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CFF" w:rsidRPr="00FA37B7" w:rsidRDefault="00E50CFF" w:rsidP="00FA37B7">
      <w:pPr>
        <w:widowControl w:val="0"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="00E50CFF" w:rsidRPr="00FA37B7" w:rsidRDefault="00E50CFF" w:rsidP="00FA37B7">
      <w:pPr>
        <w:widowControl w:val="0"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/>
          <w:kern w:val="2"/>
          <w:sz w:val="24"/>
          <w:szCs w:val="24"/>
          <w:lang w:eastAsia="zh-CN"/>
        </w:rPr>
        <w:t>цены контракта,заключаемого с единственным поставщиком (подрядчиком, исполнителем)</w:t>
      </w:r>
    </w:p>
    <w:p w:rsidR="00E50CFF" w:rsidRPr="00FA37B7" w:rsidRDefault="00E50CFF" w:rsidP="00FA37B7">
      <w:pPr>
        <w:widowControl w:val="0"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lang w:eastAsia="zh-CN"/>
        </w:rPr>
      </w:pPr>
    </w:p>
    <w:tbl>
      <w:tblPr>
        <w:tblW w:w="15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50"/>
        <w:gridCol w:w="12571"/>
      </w:tblGrid>
      <w:tr w:rsidR="00E50CFF" w:rsidRPr="007D0DA9" w:rsidTr="007D0DA9">
        <w:tc>
          <w:tcPr>
            <w:tcW w:w="3050" w:type="dxa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Характеристики объекта закупки</w:t>
            </w:r>
          </w:p>
        </w:tc>
        <w:tc>
          <w:tcPr>
            <w:tcW w:w="12571" w:type="dxa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E50CFF" w:rsidRPr="007D0DA9" w:rsidTr="007D0DA9">
        <w:tc>
          <w:tcPr>
            <w:tcW w:w="3050" w:type="dxa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="00E50CFF" w:rsidRPr="00FA37B7" w:rsidRDefault="00E50CFF" w:rsidP="00FA37B7">
      <w:pPr>
        <w:widowControl w:val="0"/>
        <w:spacing w:after="0" w:line="240" w:lineRule="auto"/>
        <w:jc w:val="center"/>
        <w:rPr>
          <w:rFonts w:ascii="Times New Roman" w:eastAsia="SimSun" w:hAnsi="Times New Roman"/>
          <w:kern w:val="2"/>
          <w:sz w:val="18"/>
          <w:szCs w:val="18"/>
          <w:lang w:eastAsia="zh-CN"/>
        </w:rPr>
      </w:pPr>
    </w:p>
    <w:p w:rsidR="00E50CFF" w:rsidRPr="00FA37B7" w:rsidRDefault="00E50CFF" w:rsidP="00FA37B7">
      <w:pPr>
        <w:widowControl w:val="0"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/>
          <w:kern w:val="2"/>
          <w:sz w:val="24"/>
          <w:szCs w:val="24"/>
          <w:lang w:eastAsia="zh-CN"/>
        </w:rPr>
        <w:t>Расчет НМЦК</w:t>
      </w:r>
    </w:p>
    <w:p w:rsidR="00E50CFF" w:rsidRPr="00FA37B7" w:rsidRDefault="00E50CFF" w:rsidP="00FA37B7">
      <w:pPr>
        <w:widowControl w:val="0"/>
        <w:spacing w:after="0" w:line="240" w:lineRule="auto"/>
        <w:rPr>
          <w:rFonts w:ascii="Times New Roman" w:eastAsia="SimSun" w:hAnsi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/>
          <w:kern w:val="2"/>
          <w:sz w:val="18"/>
          <w:szCs w:val="18"/>
          <w:lang w:eastAsia="zh-CN"/>
        </w:rPr>
        <w:t>Расчет НМЦК (рын) произведен по формуле:</w:t>
      </w:r>
    </w:p>
    <w:p w:rsidR="00E50CFF" w:rsidRPr="00FA37B7" w:rsidRDefault="00E50CFF" w:rsidP="00FA37B7">
      <w:pPr>
        <w:widowControl w:val="0"/>
        <w:spacing w:after="0" w:line="240" w:lineRule="auto"/>
        <w:rPr>
          <w:rFonts w:ascii="Times New Roman" w:eastAsia="SimSun" w:hAnsi="Times New Roman"/>
          <w:kern w:val="2"/>
          <w:sz w:val="18"/>
          <w:szCs w:val="18"/>
          <w:lang w:eastAsia="zh-CN"/>
        </w:rPr>
      </w:pPr>
      <w:r w:rsidRPr="00E24EFD">
        <w:rPr>
          <w:rFonts w:eastAsia="SimSun"/>
          <w:noProof/>
          <w:kern w:val="2"/>
          <w:sz w:val="18"/>
          <w:szCs w:val="1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126.75pt;height:48.75pt;visibility:visible">
            <v:imagedata r:id="rId4" o:title=""/>
          </v:shape>
        </w:pict>
      </w:r>
    </w:p>
    <w:p w:rsidR="00E50CFF" w:rsidRPr="00FA37B7" w:rsidRDefault="00E50CFF" w:rsidP="00FA37B7">
      <w:pPr>
        <w:widowControl w:val="0"/>
        <w:spacing w:after="0" w:line="240" w:lineRule="auto"/>
        <w:rPr>
          <w:rFonts w:ascii="Times New Roman" w:eastAsia="SimSun" w:hAnsi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="00E50CFF" w:rsidRPr="00FA37B7" w:rsidRDefault="00E50CFF" w:rsidP="00FA37B7">
      <w:pPr>
        <w:widowControl w:val="0"/>
        <w:spacing w:after="0" w:line="240" w:lineRule="auto"/>
        <w:rPr>
          <w:rFonts w:ascii="Times New Roman" w:eastAsia="SimSun" w:hAnsi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="00E50CFF" w:rsidRPr="00FA37B7" w:rsidRDefault="00E50CFF" w:rsidP="00FA37B7">
      <w:pPr>
        <w:widowControl w:val="0"/>
        <w:spacing w:after="0" w:line="240" w:lineRule="auto"/>
        <w:rPr>
          <w:rFonts w:ascii="Times New Roman" w:eastAsia="SimSun" w:hAnsi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="00E50CFF" w:rsidRPr="00FA37B7" w:rsidRDefault="00E50CFF" w:rsidP="00FA37B7">
      <w:pPr>
        <w:widowControl w:val="0"/>
        <w:spacing w:after="0" w:line="240" w:lineRule="auto"/>
        <w:rPr>
          <w:rFonts w:ascii="Times New Roman" w:eastAsia="SimSun" w:hAnsi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/>
          <w:kern w:val="2"/>
          <w:sz w:val="18"/>
          <w:szCs w:val="18"/>
          <w:lang w:eastAsia="zh-CN"/>
        </w:rPr>
        <w:t>Цi - цена единицы товара</w:t>
      </w:r>
    </w:p>
    <w:p w:rsidR="00E50CFF" w:rsidRPr="00FA37B7" w:rsidRDefault="00E50CFF" w:rsidP="00FA37B7">
      <w:pPr>
        <w:widowControl w:val="0"/>
        <w:spacing w:after="0" w:line="240" w:lineRule="auto"/>
        <w:rPr>
          <w:rFonts w:ascii="Times New Roman" w:eastAsia="SimSun" w:hAnsi="Times New Roman"/>
          <w:kern w:val="2"/>
          <w:sz w:val="18"/>
          <w:szCs w:val="1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"/>
        <w:gridCol w:w="1714"/>
        <w:gridCol w:w="1776"/>
        <w:gridCol w:w="738"/>
        <w:gridCol w:w="596"/>
        <w:gridCol w:w="1853"/>
        <w:gridCol w:w="969"/>
        <w:gridCol w:w="1113"/>
        <w:gridCol w:w="2366"/>
        <w:gridCol w:w="2072"/>
        <w:gridCol w:w="2010"/>
      </w:tblGrid>
      <w:tr w:rsidR="00E50CFF" w:rsidRPr="007D0DA9" w:rsidTr="007D0DA9">
        <w:trPr>
          <w:cantSplit/>
        </w:trPr>
        <w:tc>
          <w:tcPr>
            <w:tcW w:w="407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№</w:t>
            </w:r>
          </w:p>
        </w:tc>
        <w:tc>
          <w:tcPr>
            <w:tcW w:w="1534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Наименование товара, услуги (работы)</w:t>
            </w:r>
          </w:p>
        </w:tc>
        <w:tc>
          <w:tcPr>
            <w:tcW w:w="1942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Кол-во</w:t>
            </w:r>
          </w:p>
        </w:tc>
        <w:tc>
          <w:tcPr>
            <w:tcW w:w="604" w:type="dxa"/>
            <w:vMerge w:val="restart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Ед. изм.</w:t>
            </w:r>
          </w:p>
        </w:tc>
        <w:tc>
          <w:tcPr>
            <w:tcW w:w="2195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Источники</w:t>
            </w:r>
          </w:p>
        </w:tc>
        <w:tc>
          <w:tcPr>
            <w:tcW w:w="1096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Цена, руб</w:t>
            </w:r>
          </w:p>
        </w:tc>
        <w:tc>
          <w:tcPr>
            <w:tcW w:w="1200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Средняя цена (руб.)</w:t>
            </w:r>
          </w:p>
        </w:tc>
        <w:tc>
          <w:tcPr>
            <w:tcW w:w="1686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Среднее квадратичное отклонение</w:t>
            </w:r>
            <w:r w:rsidRPr="00E24EFD">
              <w:rPr>
                <w:rFonts w:eastAsia="SimSun"/>
                <w:noProof/>
                <w:kern w:val="2"/>
                <w:sz w:val="21"/>
                <w:szCs w:val="24"/>
                <w:lang w:eastAsia="ru-RU"/>
              </w:rPr>
              <w:pict>
                <v:shape id="Picture 2" o:spid="_x0000_i1026" type="#_x0000_t75" style="width:58.5pt;height:30pt;visibility:visible">
                  <v:imagedata r:id="rId5" o:title=""/>
                </v:shape>
              </w:pict>
            </w:r>
          </w:p>
        </w:tc>
        <w:tc>
          <w:tcPr>
            <w:tcW w:w="1911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Коэффициент вариации (%)</w:t>
            </w:r>
            <w:r w:rsidRPr="00E24EFD">
              <w:rPr>
                <w:rFonts w:eastAsia="SimSun"/>
                <w:noProof/>
                <w:kern w:val="2"/>
                <w:sz w:val="21"/>
                <w:szCs w:val="24"/>
                <w:lang w:eastAsia="ru-RU"/>
              </w:rPr>
              <w:pict>
                <v:shape id="Picture 1" o:spid="_x0000_i1027" type="#_x0000_t75" style="width:78pt;height:26.25pt;visibility:visible">
                  <v:imagedata r:id="rId6" o:title=""/>
                </v:shape>
              </w:pict>
            </w:r>
          </w:p>
        </w:tc>
        <w:tc>
          <w:tcPr>
            <w:tcW w:w="2018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НМЦК (рын)</w:t>
            </w:r>
          </w:p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</w:pPr>
            <w:r w:rsidRPr="00E24EFD">
              <w:rPr>
                <w:rFonts w:eastAsia="SimSun"/>
                <w:noProof/>
                <w:kern w:val="2"/>
                <w:sz w:val="21"/>
                <w:szCs w:val="24"/>
                <w:lang w:eastAsia="ru-RU"/>
              </w:rPr>
              <w:pict>
                <v:shape id="Изображение 2" o:spid="_x0000_i1028" type="#_x0000_t75" style="width:89.25pt;height:35.25pt;visibility:visible">
                  <v:imagedata r:id="rId4" o:title=""/>
                </v:shape>
              </w:pict>
            </w:r>
          </w:p>
        </w:tc>
      </w:tr>
      <w:tr w:rsidR="00E50CFF" w:rsidRPr="007D0DA9" w:rsidTr="007D0DA9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  <w:t>Обеспечение функционирования и поддержка работоспособности прикладного и общесистемного ПО. Информационно-технологическое сопровождение пользователей. Техническое обслуживание ИС, включающее контроль технического состояния технических средств</w:t>
            </w:r>
          </w:p>
        </w:tc>
        <w:tc>
          <w:tcPr>
            <w:tcW w:w="1942" w:type="dxa"/>
            <w:vMerge w:val="restart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62.02.30.000</w:t>
            </w:r>
          </w:p>
        </w:tc>
        <w:tc>
          <w:tcPr>
            <w:tcW w:w="795" w:type="dxa"/>
            <w:vMerge w:val="restart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4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49 500,00</w:t>
            </w:r>
          </w:p>
        </w:tc>
        <w:tc>
          <w:tcPr>
            <w:tcW w:w="1200" w:type="dxa"/>
            <w:vMerge w:val="restart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51 004,50</w:t>
            </w:r>
          </w:p>
        </w:tc>
        <w:tc>
          <w:tcPr>
            <w:tcW w:w="1686" w:type="dxa"/>
            <w:vMerge w:val="restart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4 712,62</w:t>
            </w:r>
          </w:p>
        </w:tc>
        <w:tc>
          <w:tcPr>
            <w:tcW w:w="1911" w:type="dxa"/>
            <w:vMerge w:val="restart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9,24</w:t>
            </w:r>
          </w:p>
        </w:tc>
        <w:tc>
          <w:tcPr>
            <w:tcW w:w="2018" w:type="dxa"/>
            <w:vMerge w:val="restart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612 054,00</w:t>
            </w:r>
          </w:p>
        </w:tc>
      </w:tr>
      <w:tr w:rsidR="00E50CFF" w:rsidRPr="007D0DA9" w:rsidTr="007D0DA9">
        <w:trPr>
          <w:cantSplit/>
          <w:trHeight w:val="236"/>
        </w:trPr>
        <w:tc>
          <w:tcPr>
            <w:tcW w:w="407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54 518,00</w:t>
            </w:r>
          </w:p>
        </w:tc>
        <w:tc>
          <w:tcPr>
            <w:tcW w:w="1200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50CFF" w:rsidRPr="007D0DA9" w:rsidTr="007D0DA9">
        <w:trPr>
          <w:cantSplit/>
          <w:trHeight w:val="236"/>
        </w:trPr>
        <w:tc>
          <w:tcPr>
            <w:tcW w:w="407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45 000,00</w:t>
            </w:r>
          </w:p>
        </w:tc>
        <w:tc>
          <w:tcPr>
            <w:tcW w:w="1200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50CFF" w:rsidRPr="007D0DA9" w:rsidTr="007D0DA9">
        <w:trPr>
          <w:cantSplit/>
          <w:trHeight w:val="236"/>
        </w:trPr>
        <w:tc>
          <w:tcPr>
            <w:tcW w:w="407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  <w:t>55 000,00</w:t>
            </w:r>
          </w:p>
        </w:tc>
        <w:tc>
          <w:tcPr>
            <w:tcW w:w="1200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50CFF" w:rsidRPr="007D0DA9" w:rsidTr="007D0DA9">
        <w:trPr>
          <w:cantSplit/>
        </w:trPr>
        <w:tc>
          <w:tcPr>
            <w:tcW w:w="407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Итого:</w:t>
            </w:r>
          </w:p>
        </w:tc>
        <w:tc>
          <w:tcPr>
            <w:tcW w:w="2018" w:type="dxa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kern w:val="2"/>
                <w:sz w:val="20"/>
                <w:szCs w:val="20"/>
                <w:lang w:val="en-US"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612054,00</w:t>
            </w:r>
          </w:p>
        </w:tc>
      </w:tr>
      <w:tr w:rsidR="00E50CFF" w:rsidRPr="007D0DA9" w:rsidTr="007D0DA9">
        <w:trPr>
          <w:cantSplit/>
        </w:trPr>
        <w:tc>
          <w:tcPr>
            <w:tcW w:w="15388" w:type="dxa"/>
            <w:gridSpan w:val="11"/>
            <w:vAlign w:val="center"/>
          </w:tcPr>
          <w:p w:rsidR="00E50CFF" w:rsidRPr="007D0DA9" w:rsidRDefault="00E50CFF" w:rsidP="007D0DA9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0"/>
                <w:szCs w:val="20"/>
                <w:lang w:eastAsia="zh-CN"/>
              </w:rPr>
            </w:pPr>
            <w:r w:rsidRPr="007D0DA9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На основании проведенного анализа рынка и расчетов, НМЦК составляет: 612054,00 рублей.</w:t>
            </w:r>
          </w:p>
        </w:tc>
      </w:tr>
    </w:tbl>
    <w:p w:rsidR="00E50CFF" w:rsidRPr="00C33A91" w:rsidRDefault="00E50CFF" w:rsidP="00C855EB">
      <w:pPr>
        <w:widowControl w:val="0"/>
        <w:spacing w:after="0" w:line="240" w:lineRule="auto"/>
        <w:textAlignment w:val="bottom"/>
        <w:rPr>
          <w:rFonts w:ascii="Times New Roman" w:hAnsi="Times New Roman"/>
          <w:kern w:val="2"/>
          <w:sz w:val="18"/>
          <w:szCs w:val="18"/>
          <w:lang w:eastAsia="zh-CN"/>
        </w:rPr>
      </w:pPr>
    </w:p>
    <w:p w:rsidR="00E50CFF" w:rsidRPr="00FA37B7" w:rsidRDefault="00E50CFF" w:rsidP="00FA37B7">
      <w:pPr>
        <w:widowControl w:val="0"/>
        <w:spacing w:after="0" w:line="240" w:lineRule="auto"/>
        <w:rPr>
          <w:rFonts w:ascii="Times New Roman" w:eastAsia="SimSun" w:hAnsi="Times New Roman"/>
          <w:kern w:val="2"/>
          <w:sz w:val="18"/>
          <w:szCs w:val="18"/>
          <w:lang w:eastAsia="zh-CN"/>
        </w:rPr>
      </w:pPr>
      <w:bookmarkStart w:id="0" w:name="_GoBack"/>
      <w:bookmarkEnd w:id="0"/>
    </w:p>
    <w:p w:rsidR="00E50CFF" w:rsidRPr="00FA37B7" w:rsidRDefault="00E50CFF" w:rsidP="00FA37B7">
      <w:pPr>
        <w:widowControl w:val="0"/>
        <w:spacing w:after="0" w:line="240" w:lineRule="auto"/>
        <w:jc w:val="both"/>
        <w:rPr>
          <w:rFonts w:ascii="Times New Roman" w:eastAsia="SimSun" w:hAnsi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0A0"/>
      </w:tblPr>
      <w:tblGrid>
        <w:gridCol w:w="8175"/>
      </w:tblGrid>
      <w:tr w:rsidR="00E50CFF" w:rsidRPr="007D0DA9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CFF" w:rsidRPr="00FA37B7" w:rsidRDefault="00E50CFF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0"/>
                <w:szCs w:val="20"/>
                <w:lang w:eastAsia="zh-CN"/>
              </w:rPr>
            </w:pPr>
            <w:r w:rsidRPr="00FA37B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Работник контрактной службы/контрактный управляющий:</w:t>
            </w:r>
          </w:p>
        </w:tc>
      </w:tr>
      <w:tr w:rsidR="00E50CFF" w:rsidRPr="007D0DA9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FF" w:rsidRPr="00FA37B7" w:rsidRDefault="00E50CFF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Начальник отдела ФО деятельности</w:t>
            </w:r>
          </w:p>
        </w:tc>
      </w:tr>
      <w:tr w:rsidR="00E50CFF" w:rsidRPr="007D0DA9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FF" w:rsidRPr="00FA37B7" w:rsidRDefault="00E50CFF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</w:pPr>
            <w:r w:rsidRPr="00FA37B7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(должность)</w:t>
            </w:r>
          </w:p>
        </w:tc>
      </w:tr>
      <w:tr w:rsidR="00E50CFF" w:rsidRPr="007D0DA9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FF" w:rsidRPr="00FA37B7" w:rsidRDefault="00E50CFF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0"/>
                <w:szCs w:val="20"/>
                <w:lang w:eastAsia="zh-CN"/>
              </w:rPr>
            </w:pPr>
            <w:r w:rsidRPr="00FA37B7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/</w:t>
            </w:r>
            <w:r w:rsidRPr="00FA37B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Князькова О.Д.</w:t>
            </w:r>
          </w:p>
        </w:tc>
      </w:tr>
      <w:tr w:rsidR="00E50CFF" w:rsidRPr="007D0DA9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FF" w:rsidRPr="00FA37B7" w:rsidRDefault="00E50CFF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</w:pPr>
            <w:r w:rsidRPr="00FA37B7">
              <w:rPr>
                <w:rFonts w:ascii="Times New Roman" w:eastAsia="SimSun" w:hAnsi="Times New Roman"/>
                <w:sz w:val="20"/>
                <w:szCs w:val="20"/>
                <w:lang w:val="en-US" w:eastAsia="zh-CN"/>
              </w:rPr>
              <w:t>(подпись/расшифровка подписи)</w:t>
            </w:r>
          </w:p>
        </w:tc>
      </w:tr>
    </w:tbl>
    <w:p w:rsidR="00E50CFF" w:rsidRPr="00FA37B7" w:rsidRDefault="00E50CFF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/>
          <w:sz w:val="20"/>
          <w:szCs w:val="20"/>
          <w:lang w:val="en-US" w:eastAsia="zh-CN"/>
        </w:rPr>
      </w:pPr>
    </w:p>
    <w:p w:rsidR="00E50CFF" w:rsidRDefault="00E50CFF"/>
    <w:sectPr w:rsidR="00E50CFF" w:rsidSect="001C2D3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2261"/>
    <w:rsid w:val="001C2D32"/>
    <w:rsid w:val="004C5525"/>
    <w:rsid w:val="00591E58"/>
    <w:rsid w:val="005C6A4B"/>
    <w:rsid w:val="00622261"/>
    <w:rsid w:val="00670C1A"/>
    <w:rsid w:val="00724B6E"/>
    <w:rsid w:val="007D0DA9"/>
    <w:rsid w:val="008B7191"/>
    <w:rsid w:val="00B86847"/>
    <w:rsid w:val="00BC3941"/>
    <w:rsid w:val="00C33A91"/>
    <w:rsid w:val="00C855EB"/>
    <w:rsid w:val="00D12F91"/>
    <w:rsid w:val="00D435FA"/>
    <w:rsid w:val="00E24EFD"/>
    <w:rsid w:val="00E50CFF"/>
    <w:rsid w:val="00E81450"/>
    <w:rsid w:val="00FA37B7"/>
    <w:rsid w:val="00FE3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94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A37B7"/>
    <w:pPr>
      <w:widowControl w:val="0"/>
      <w:jc w:val="both"/>
    </w:pPr>
    <w:rPr>
      <w:rFonts w:ascii="Times New Roman" w:eastAsia="SimSu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260</Words>
  <Characters>1482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начальной (максимальной) цены контракта,</dc:title>
  <dc:subject/>
  <dc:creator>Эконом-Эксперт</dc:creator>
  <cp:keywords/>
  <dc:description/>
  <cp:lastModifiedBy>glavbuh</cp:lastModifiedBy>
  <cp:revision>3</cp:revision>
  <dcterms:created xsi:type="dcterms:W3CDTF">2026-10-14T06:40:00Z</dcterms:created>
  <dcterms:modified xsi:type="dcterms:W3CDTF">2026-10-14T06:44:00Z</dcterms:modified>
</cp:coreProperties>
</file>