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EAD" w:rsidRPr="0058032C" w:rsidRDefault="00EA1EAD" w:rsidP="001426D1">
      <w:pPr>
        <w:spacing w:line="240" w:lineRule="auto"/>
        <w:jc w:val="center"/>
        <w:rPr>
          <w:rFonts w:cs="Times New Roman"/>
          <w:b/>
          <w:bCs/>
          <w:sz w:val="22"/>
          <w:szCs w:val="22"/>
        </w:rPr>
      </w:pPr>
      <w:r w:rsidRPr="0058032C">
        <w:rPr>
          <w:rFonts w:cs="Times New Roman"/>
          <w:b/>
          <w:bCs/>
          <w:sz w:val="22"/>
          <w:szCs w:val="22"/>
        </w:rPr>
        <w:t>Государственный контракт № ____</w:t>
      </w:r>
    </w:p>
    <w:p w:rsidR="00EA1EAD" w:rsidRPr="0058032C" w:rsidRDefault="00EA1EAD" w:rsidP="001426D1">
      <w:pPr>
        <w:spacing w:line="240" w:lineRule="auto"/>
        <w:jc w:val="center"/>
        <w:rPr>
          <w:rFonts w:cs="Times New Roman"/>
          <w:b/>
          <w:bCs/>
          <w:sz w:val="22"/>
          <w:szCs w:val="22"/>
        </w:rPr>
      </w:pPr>
    </w:p>
    <w:p w:rsidR="00EA1EAD" w:rsidRPr="0058032C" w:rsidRDefault="00EA1EAD" w:rsidP="001426D1">
      <w:pPr>
        <w:keepNext/>
        <w:tabs>
          <w:tab w:val="center" w:pos="4153"/>
          <w:tab w:val="right" w:pos="8306"/>
        </w:tabs>
        <w:spacing w:after="60" w:line="240" w:lineRule="auto"/>
        <w:ind w:firstLine="0"/>
        <w:rPr>
          <w:rFonts w:cs="Times New Roman"/>
          <w:sz w:val="22"/>
          <w:szCs w:val="22"/>
        </w:rPr>
      </w:pPr>
      <w:r w:rsidRPr="0058032C">
        <w:rPr>
          <w:rFonts w:cs="Times New Roman"/>
          <w:sz w:val="22"/>
          <w:szCs w:val="22"/>
        </w:rPr>
        <w:t>г. К</w:t>
      </w:r>
      <w:r>
        <w:rPr>
          <w:rFonts w:cs="Times New Roman"/>
          <w:sz w:val="22"/>
          <w:szCs w:val="22"/>
        </w:rPr>
        <w:t>раснодар</w:t>
      </w:r>
      <w:r w:rsidRPr="0058032C">
        <w:rPr>
          <w:rFonts w:cs="Times New Roman"/>
          <w:sz w:val="22"/>
          <w:szCs w:val="22"/>
        </w:rPr>
        <w:t xml:space="preserve">                                                                                              «____» </w:t>
      </w:r>
      <w:r>
        <w:rPr>
          <w:rFonts w:cs="Times New Roman"/>
          <w:sz w:val="22"/>
          <w:szCs w:val="22"/>
        </w:rPr>
        <w:t>_____________</w:t>
      </w:r>
      <w:r w:rsidRPr="0058032C">
        <w:rPr>
          <w:rFonts w:cs="Times New Roman"/>
          <w:sz w:val="22"/>
          <w:szCs w:val="22"/>
        </w:rPr>
        <w:t xml:space="preserve"> 20</w:t>
      </w:r>
      <w:r>
        <w:rPr>
          <w:rFonts w:cs="Times New Roman"/>
          <w:sz w:val="22"/>
          <w:szCs w:val="22"/>
        </w:rPr>
        <w:t>26</w:t>
      </w:r>
      <w:r w:rsidRPr="0058032C">
        <w:rPr>
          <w:rFonts w:cs="Times New Roman"/>
          <w:sz w:val="22"/>
          <w:szCs w:val="22"/>
        </w:rPr>
        <w:t>г.</w:t>
      </w:r>
    </w:p>
    <w:p w:rsidR="00EA1EAD" w:rsidRPr="0058032C" w:rsidRDefault="00EA1EAD" w:rsidP="001426D1">
      <w:pPr>
        <w:spacing w:line="240" w:lineRule="auto"/>
        <w:ind w:firstLine="709"/>
        <w:rPr>
          <w:rFonts w:cs="Times New Roman"/>
          <w:sz w:val="22"/>
          <w:szCs w:val="22"/>
        </w:rPr>
      </w:pPr>
      <w:r w:rsidRPr="0058032C">
        <w:rPr>
          <w:rFonts w:cs="Times New Roman"/>
          <w:sz w:val="22"/>
          <w:szCs w:val="22"/>
        </w:rPr>
        <w:t xml:space="preserve">Территориальный орган Федеральной службы по надзору в сфере здравоохранения по </w:t>
      </w:r>
      <w:r>
        <w:rPr>
          <w:rFonts w:cs="Times New Roman"/>
          <w:sz w:val="22"/>
          <w:szCs w:val="22"/>
        </w:rPr>
        <w:t xml:space="preserve">Краснодарскому краю </w:t>
      </w:r>
      <w:r w:rsidRPr="0058032C">
        <w:rPr>
          <w:rFonts w:cs="Times New Roman"/>
          <w:sz w:val="22"/>
          <w:szCs w:val="22"/>
          <w:lang w:eastAsia="ar-SA"/>
        </w:rPr>
        <w:t xml:space="preserve">именуемый в </w:t>
      </w:r>
      <w:r w:rsidRPr="00D64D56">
        <w:rPr>
          <w:rFonts w:cs="Times New Roman"/>
          <w:sz w:val="24"/>
          <w:szCs w:val="24"/>
          <w:lang w:eastAsia="ar-SA"/>
        </w:rPr>
        <w:t xml:space="preserve">дальнейшем «Заказчик», в лице </w:t>
      </w:r>
      <w:r w:rsidRPr="00D64D56">
        <w:rPr>
          <w:rFonts w:cs="Times New Roman"/>
          <w:sz w:val="24"/>
          <w:szCs w:val="24"/>
        </w:rPr>
        <w:t xml:space="preserve">в лице </w:t>
      </w:r>
      <w:r>
        <w:rPr>
          <w:rFonts w:cs="Times New Roman"/>
          <w:sz w:val="24"/>
          <w:szCs w:val="24"/>
        </w:rPr>
        <w:t xml:space="preserve">врио </w:t>
      </w:r>
      <w:r w:rsidRPr="00D64D56">
        <w:rPr>
          <w:rFonts w:cs="Times New Roman"/>
          <w:sz w:val="24"/>
          <w:szCs w:val="24"/>
        </w:rPr>
        <w:t xml:space="preserve">руководителя </w:t>
      </w:r>
      <w:r>
        <w:rPr>
          <w:rFonts w:cs="Times New Roman"/>
          <w:sz w:val="24"/>
          <w:szCs w:val="24"/>
        </w:rPr>
        <w:t>Ковлевской Эльвиры Геннадьевны</w:t>
      </w:r>
      <w:r w:rsidRPr="00D64D56">
        <w:rPr>
          <w:rFonts w:cs="Times New Roman"/>
          <w:sz w:val="24"/>
          <w:szCs w:val="24"/>
        </w:rPr>
        <w:t>, действующей на основании Положения</w:t>
      </w:r>
      <w:r w:rsidRPr="00D64D56">
        <w:rPr>
          <w:rFonts w:cs="Times New Roman"/>
          <w:sz w:val="24"/>
          <w:szCs w:val="24"/>
          <w:lang w:eastAsia="ar-SA"/>
        </w:rPr>
        <w:t xml:space="preserve"> с одной стороны</w:t>
      </w:r>
      <w:r>
        <w:rPr>
          <w:rFonts w:cs="Times New Roman"/>
          <w:sz w:val="24"/>
          <w:szCs w:val="24"/>
          <w:lang w:eastAsia="ar-SA"/>
        </w:rPr>
        <w:t xml:space="preserve">                          </w:t>
      </w:r>
      <w:r w:rsidRPr="00D64D56">
        <w:rPr>
          <w:rFonts w:cs="Times New Roman"/>
          <w:sz w:val="24"/>
          <w:szCs w:val="24"/>
          <w:lang w:eastAsia="ar-SA"/>
        </w:rPr>
        <w:t xml:space="preserve">, и </w:t>
      </w:r>
      <w:r>
        <w:rPr>
          <w:rFonts w:cs="Times New Roman"/>
          <w:color w:val="000000"/>
          <w:sz w:val="24"/>
          <w:szCs w:val="24"/>
          <w:shd w:val="clear" w:color="auto" w:fill="FFFFFF"/>
        </w:rPr>
        <w:t xml:space="preserve">                                                  </w:t>
      </w:r>
      <w:r>
        <w:rPr>
          <w:rFonts w:cs="Times New Roman"/>
          <w:bCs/>
          <w:color w:val="000000"/>
          <w:sz w:val="24"/>
          <w:szCs w:val="24"/>
          <w:shd w:val="clear" w:color="auto" w:fill="FFFFFF"/>
        </w:rPr>
        <w:t xml:space="preserve">в лице </w:t>
      </w:r>
      <w:r w:rsidRPr="00D64D56">
        <w:rPr>
          <w:rFonts w:cs="Times New Roman"/>
          <w:bCs/>
          <w:color w:val="000000"/>
          <w:sz w:val="24"/>
          <w:szCs w:val="24"/>
          <w:shd w:val="clear" w:color="auto" w:fill="FFFFFF"/>
        </w:rPr>
        <w:t xml:space="preserve">, действующего на основании </w:t>
      </w:r>
      <w:r>
        <w:rPr>
          <w:rFonts w:cs="Times New Roman"/>
          <w:bCs/>
          <w:color w:val="000000"/>
          <w:sz w:val="24"/>
          <w:szCs w:val="24"/>
          <w:shd w:val="clear" w:color="auto" w:fill="FFFFFF"/>
        </w:rPr>
        <w:t>_______</w:t>
      </w:r>
      <w:r w:rsidRPr="00D64D56">
        <w:rPr>
          <w:rFonts w:cs="Times New Roman"/>
          <w:sz w:val="24"/>
          <w:szCs w:val="24"/>
          <w:lang w:eastAsia="ar-SA"/>
        </w:rPr>
        <w:t xml:space="preserve"> с другой стороны, вместе именуемые «Стороны»,,</w:t>
      </w:r>
      <w:r w:rsidRPr="00D64D56">
        <w:rPr>
          <w:rFonts w:cs="Times New Roman"/>
          <w:sz w:val="24"/>
          <w:szCs w:val="24"/>
        </w:rPr>
        <w:t xml:space="preserve"> на основании Протокола от г. № </w:t>
      </w:r>
      <w:r>
        <w:rPr>
          <w:rFonts w:cs="Times New Roman"/>
          <w:sz w:val="24"/>
          <w:szCs w:val="24"/>
        </w:rPr>
        <w:t xml:space="preserve">            </w:t>
      </w:r>
      <w:r w:rsidRPr="00D64D56">
        <w:rPr>
          <w:sz w:val="24"/>
          <w:szCs w:val="24"/>
        </w:rPr>
        <w:t xml:space="preserve"> </w:t>
      </w:r>
      <w:r w:rsidRPr="00D64D56">
        <w:rPr>
          <w:rFonts w:cs="Times New Roman"/>
          <w:sz w:val="24"/>
          <w:szCs w:val="24"/>
        </w:rPr>
        <w:t>,  заключили настоящий государственный контракт (далее – контракт), на следующих условиях</w:t>
      </w:r>
      <w:r w:rsidRPr="0058032C">
        <w:rPr>
          <w:rFonts w:cs="Times New Roman"/>
          <w:sz w:val="22"/>
          <w:szCs w:val="22"/>
        </w:rPr>
        <w:t>:</w:t>
      </w:r>
    </w:p>
    <w:p w:rsidR="00EA1EAD" w:rsidRPr="0058032C" w:rsidRDefault="00EA1EAD" w:rsidP="001426D1">
      <w:pPr>
        <w:spacing w:line="240" w:lineRule="auto"/>
        <w:rPr>
          <w:rFonts w:cs="Times New Roman"/>
          <w:sz w:val="22"/>
          <w:szCs w:val="22"/>
        </w:rPr>
      </w:pPr>
    </w:p>
    <w:p w:rsidR="00EA1EAD" w:rsidRPr="0058032C" w:rsidRDefault="00EA1EAD" w:rsidP="001426D1">
      <w:pPr>
        <w:numPr>
          <w:ilvl w:val="1"/>
          <w:numId w:val="1"/>
        </w:numPr>
        <w:spacing w:line="240" w:lineRule="auto"/>
        <w:jc w:val="center"/>
        <w:rPr>
          <w:rFonts w:cs="Times New Roman"/>
          <w:b/>
          <w:bCs/>
          <w:sz w:val="22"/>
          <w:szCs w:val="22"/>
        </w:rPr>
      </w:pPr>
      <w:r w:rsidRPr="0058032C">
        <w:rPr>
          <w:rFonts w:cs="Times New Roman"/>
          <w:b/>
          <w:bCs/>
          <w:sz w:val="22"/>
          <w:szCs w:val="22"/>
        </w:rPr>
        <w:t>ПРЕДМЕТ КОНТРАКТА</w:t>
      </w:r>
    </w:p>
    <w:p w:rsidR="00EA1EAD" w:rsidRPr="00172C1B" w:rsidRDefault="00EA1EAD" w:rsidP="00172C1B">
      <w:pPr>
        <w:pStyle w:val="ListParagraph"/>
        <w:numPr>
          <w:ilvl w:val="1"/>
          <w:numId w:val="6"/>
        </w:numPr>
        <w:spacing w:line="240" w:lineRule="auto"/>
        <w:ind w:firstLine="709"/>
        <w:rPr>
          <w:rFonts w:cs="Calibri"/>
          <w:sz w:val="22"/>
          <w:szCs w:val="22"/>
        </w:rPr>
      </w:pPr>
      <w:r w:rsidRPr="00172C1B">
        <w:rPr>
          <w:sz w:val="22"/>
          <w:szCs w:val="22"/>
        </w:rPr>
        <w:t>Исполнитель по настоящему Контракту обязуется в порядке и на условиях, предусмотренных настоящим Контрактом осуществить услуги по обеспечению функционирования и поддержки работоспособности прикладного и общесистемного ПО. Информационно-технологическое сопровождение пользователей. Техническое обслуживание ИС, включающее контроль технического состояния технических средств, а именно услуги по технической поддержке в области информационных технологий, а Заказчик обязуется принять и оплатить оказанные  Исполнителем услуги.</w:t>
      </w:r>
    </w:p>
    <w:p w:rsidR="00EA1EAD" w:rsidRDefault="00EA1EAD" w:rsidP="00172C1B">
      <w:pPr>
        <w:numPr>
          <w:ilvl w:val="1"/>
          <w:numId w:val="6"/>
        </w:numPr>
        <w:spacing w:line="240" w:lineRule="auto"/>
        <w:ind w:left="0" w:firstLine="709"/>
        <w:rPr>
          <w:rFonts w:cs="Times New Roman"/>
          <w:sz w:val="22"/>
          <w:szCs w:val="22"/>
        </w:rPr>
      </w:pPr>
      <w:r w:rsidRPr="00CD27D6">
        <w:rPr>
          <w:sz w:val="22"/>
          <w:szCs w:val="22"/>
        </w:rPr>
        <w:t>Наименование, качество и объем услуг устанавливается настоящим Контрактом и Приложениями к нему, которые являются неотъемлемой частью настоящего Контракта.</w:t>
      </w:r>
    </w:p>
    <w:p w:rsidR="00EA1EAD" w:rsidRPr="00BD39BE" w:rsidRDefault="00EA1EAD" w:rsidP="00172C1B">
      <w:pPr>
        <w:spacing w:line="240" w:lineRule="auto"/>
        <w:ind w:firstLine="709"/>
        <w:rPr>
          <w:b/>
          <w:sz w:val="22"/>
          <w:szCs w:val="22"/>
        </w:rPr>
      </w:pPr>
      <w:r w:rsidRPr="0058032C">
        <w:rPr>
          <w:rFonts w:cs="Times New Roman"/>
          <w:sz w:val="22"/>
          <w:szCs w:val="22"/>
        </w:rPr>
        <w:t xml:space="preserve">1.3. </w:t>
      </w:r>
      <w:r w:rsidRPr="0058032C">
        <w:rPr>
          <w:rFonts w:cs="Times New Roman"/>
          <w:bCs/>
          <w:sz w:val="22"/>
          <w:szCs w:val="22"/>
        </w:rPr>
        <w:t>Идентификационный код закупки:</w:t>
      </w:r>
      <w:r w:rsidRPr="0058032C">
        <w:rPr>
          <w:rFonts w:cs="Times New Roman"/>
          <w:b/>
          <w:bCs/>
          <w:sz w:val="22"/>
          <w:szCs w:val="22"/>
        </w:rPr>
        <w:t xml:space="preserve"> </w:t>
      </w:r>
      <w:r>
        <w:rPr>
          <w:rFonts w:ascii="Tahoma" w:hAnsi="Tahoma" w:cs="Tahoma"/>
          <w:color w:val="383838"/>
          <w:sz w:val="18"/>
          <w:szCs w:val="18"/>
          <w:shd w:val="clear" w:color="auto" w:fill="FFFFFF"/>
        </w:rPr>
        <w:t>261231009981123100100100110016202242</w:t>
      </w:r>
    </w:p>
    <w:p w:rsidR="00EA1EAD" w:rsidRPr="009260DD" w:rsidRDefault="00EA1EAD" w:rsidP="001426D1">
      <w:pPr>
        <w:spacing w:line="240" w:lineRule="auto"/>
        <w:ind w:firstLine="426"/>
        <w:rPr>
          <w:rFonts w:cs="Times New Roman"/>
          <w:color w:val="C00000"/>
          <w:sz w:val="22"/>
          <w:szCs w:val="22"/>
        </w:rPr>
      </w:pPr>
    </w:p>
    <w:p w:rsidR="00EA1EAD" w:rsidRDefault="00EA1EAD" w:rsidP="00B038C4">
      <w:pPr>
        <w:spacing w:line="240" w:lineRule="auto"/>
        <w:ind w:left="720" w:firstLine="0"/>
        <w:jc w:val="center"/>
        <w:rPr>
          <w:rFonts w:cs="Times New Roman"/>
          <w:sz w:val="22"/>
          <w:szCs w:val="22"/>
        </w:rPr>
      </w:pPr>
      <w:r>
        <w:rPr>
          <w:rFonts w:cs="Times New Roman"/>
          <w:b/>
          <w:bCs/>
          <w:sz w:val="22"/>
          <w:szCs w:val="22"/>
        </w:rPr>
        <w:t>2. ЦЕНА КОНТРАКТА И ПОРЯДОК РАСЧЁТОВ</w:t>
      </w:r>
    </w:p>
    <w:p w:rsidR="00EA1EAD" w:rsidRPr="001C435B" w:rsidRDefault="00EA1EAD" w:rsidP="001C435B">
      <w:pPr>
        <w:spacing w:line="240" w:lineRule="auto"/>
        <w:ind w:firstLine="709"/>
        <w:rPr>
          <w:sz w:val="22"/>
          <w:szCs w:val="22"/>
        </w:rPr>
      </w:pPr>
      <w:r w:rsidRPr="00087A97">
        <w:rPr>
          <w:rFonts w:cs="Times New Roman"/>
        </w:rPr>
        <w:t xml:space="preserve">2.1. </w:t>
      </w:r>
      <w:r w:rsidRPr="001C435B">
        <w:rPr>
          <w:sz w:val="24"/>
          <w:szCs w:val="24"/>
        </w:rPr>
        <w:t xml:space="preserve">Цена </w:t>
      </w:r>
      <w:r w:rsidRPr="001C435B">
        <w:rPr>
          <w:sz w:val="22"/>
          <w:szCs w:val="22"/>
        </w:rPr>
        <w:t xml:space="preserve">настоящего Контракта </w:t>
      </w:r>
      <w:r w:rsidRPr="001C435B">
        <w:rPr>
          <w:rFonts w:cs="Times New Roman"/>
          <w:sz w:val="22"/>
          <w:szCs w:val="22"/>
        </w:rPr>
        <w:t xml:space="preserve">составляет________() руб.__ коп., в том числе НДС </w:t>
      </w:r>
      <w:r w:rsidRPr="001C435B">
        <w:rPr>
          <w:sz w:val="22"/>
          <w:szCs w:val="22"/>
        </w:rPr>
        <w:t xml:space="preserve">Цена контракта включает в себя все расходы  Исполнителя, необходимые для осуществления им своих обязательств по Контракту в полном объеме и надлежащего качества, в том числе включает все налоги, сборы и прочие обязательные платежи, предусмотренные законодательством Российской Федерации </w:t>
      </w:r>
    </w:p>
    <w:p w:rsidR="00EA1EAD" w:rsidRPr="00087A97" w:rsidRDefault="00EA1EAD" w:rsidP="00B038C4">
      <w:pPr>
        <w:pStyle w:val="ListParagraph"/>
        <w:numPr>
          <w:ilvl w:val="1"/>
          <w:numId w:val="4"/>
        </w:numPr>
        <w:spacing w:line="240" w:lineRule="auto"/>
        <w:ind w:left="0" w:firstLine="709"/>
        <w:rPr>
          <w:sz w:val="22"/>
          <w:szCs w:val="22"/>
        </w:rPr>
      </w:pPr>
      <w:r w:rsidRPr="001C435B">
        <w:rPr>
          <w:sz w:val="22"/>
          <w:szCs w:val="22"/>
        </w:rPr>
        <w:t xml:space="preserve">Цена Контракта является твердой и не подлежит изменению в течение срока действия Контракта, за исключением случаев, предусмотренных Федеральным </w:t>
      </w:r>
      <w:hyperlink r:id="rId5" w:history="1">
        <w:r w:rsidRPr="001C435B">
          <w:rPr>
            <w:sz w:val="22"/>
            <w:szCs w:val="22"/>
          </w:rPr>
          <w:t>законом</w:t>
        </w:r>
      </w:hyperlink>
      <w:r w:rsidRPr="001C435B">
        <w:rPr>
          <w:sz w:val="22"/>
          <w:szCs w:val="22"/>
        </w:rPr>
        <w:t xml:space="preserve"> от 5 апреля </w:t>
      </w:r>
      <w:smartTag w:uri="urn:schemas-microsoft-com:office:smarttags" w:element="metricconverter">
        <w:smartTagPr>
          <w:attr w:name="ProductID" w:val="2013 г"/>
        </w:smartTagPr>
        <w:r w:rsidRPr="001C435B">
          <w:rPr>
            <w:sz w:val="22"/>
            <w:szCs w:val="22"/>
          </w:rPr>
          <w:t>2013 г</w:t>
        </w:r>
      </w:smartTag>
      <w:r w:rsidRPr="001C435B">
        <w:rPr>
          <w:sz w:val="22"/>
          <w:szCs w:val="22"/>
        </w:rPr>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от 5 апреля </w:t>
      </w:r>
      <w:smartTag w:uri="urn:schemas-microsoft-com:office:smarttags" w:element="metricconverter">
        <w:smartTagPr>
          <w:attr w:name="ProductID" w:val="2013 г"/>
        </w:smartTagPr>
        <w:r w:rsidRPr="001C435B">
          <w:rPr>
            <w:sz w:val="22"/>
            <w:szCs w:val="22"/>
          </w:rPr>
          <w:t>2013 г</w:t>
        </w:r>
      </w:smartTag>
      <w:r w:rsidRPr="001C435B">
        <w:rPr>
          <w:sz w:val="22"/>
          <w:szCs w:val="22"/>
        </w:rPr>
        <w:t>. № 44-ФЗ), в том числе цена Контракта может быть увеличена</w:t>
      </w:r>
      <w:r w:rsidRPr="00087A97">
        <w:rPr>
          <w:sz w:val="22"/>
          <w:szCs w:val="22"/>
        </w:rPr>
        <w:t xml:space="preserve"> или уменьшена не более чем на десять процентов при увеличении или уменьшении объема предусмотренных Контрактом услуг не более чем на десять процентов по предложению Заказчика.</w:t>
      </w:r>
    </w:p>
    <w:p w:rsidR="00EA1EAD" w:rsidRPr="00301FE8" w:rsidRDefault="00EA1EAD" w:rsidP="00B038C4">
      <w:pPr>
        <w:pStyle w:val="ListParagraph"/>
        <w:numPr>
          <w:ilvl w:val="1"/>
          <w:numId w:val="4"/>
        </w:numPr>
        <w:spacing w:line="240" w:lineRule="auto"/>
        <w:ind w:left="0" w:firstLine="709"/>
        <w:rPr>
          <w:sz w:val="22"/>
          <w:szCs w:val="22"/>
        </w:rPr>
      </w:pPr>
      <w:r w:rsidRPr="001A7763">
        <w:rPr>
          <w:bCs/>
          <w:sz w:val="22"/>
          <w:szCs w:val="22"/>
        </w:rPr>
        <w:t>Сумма,  подлежащая уплате Заказчиком  Поставщику, который является юридическим лицом или физическим лицом, в том числе зарегистрированным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w:t>
      </w:r>
      <w:r w:rsidRPr="00301FE8">
        <w:rPr>
          <w:bCs/>
          <w:sz w:val="22"/>
          <w:szCs w:val="22"/>
        </w:rPr>
        <w:t xml:space="preserve">язанных с оплатой </w:t>
      </w:r>
      <w:r>
        <w:rPr>
          <w:bCs/>
          <w:sz w:val="22"/>
          <w:szCs w:val="22"/>
        </w:rPr>
        <w:t>Контракта</w:t>
      </w:r>
      <w:r w:rsidRPr="00301FE8">
        <w:rPr>
          <w:bCs/>
          <w:sz w:val="22"/>
          <w:szCs w:val="22"/>
        </w:rPr>
        <w:t>, если в соответствии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A1EAD" w:rsidRPr="00301FE8" w:rsidRDefault="00EA1EAD" w:rsidP="00B038C4">
      <w:pPr>
        <w:pStyle w:val="ListParagraph"/>
        <w:numPr>
          <w:ilvl w:val="1"/>
          <w:numId w:val="4"/>
        </w:numPr>
        <w:spacing w:line="240" w:lineRule="auto"/>
        <w:ind w:left="0" w:firstLine="709"/>
        <w:rPr>
          <w:sz w:val="22"/>
          <w:szCs w:val="22"/>
        </w:rPr>
      </w:pPr>
      <w:r w:rsidRPr="00301FE8">
        <w:rPr>
          <w:sz w:val="22"/>
          <w:szCs w:val="22"/>
        </w:rPr>
        <w:t>Оплата услуг по Контракту осуществляется за счет средств федерального бюджета, в пределах выделенного лимита бюджетных обязательств на 202</w:t>
      </w:r>
      <w:r>
        <w:rPr>
          <w:sz w:val="22"/>
          <w:szCs w:val="22"/>
        </w:rPr>
        <w:t>7</w:t>
      </w:r>
      <w:r w:rsidRPr="00301FE8">
        <w:rPr>
          <w:sz w:val="22"/>
          <w:szCs w:val="22"/>
        </w:rPr>
        <w:t>г.</w:t>
      </w:r>
    </w:p>
    <w:p w:rsidR="00EA1EAD" w:rsidRPr="00301FE8" w:rsidRDefault="00EA1EAD" w:rsidP="00B038C4">
      <w:pPr>
        <w:pStyle w:val="ListParagraph"/>
        <w:numPr>
          <w:ilvl w:val="1"/>
          <w:numId w:val="4"/>
        </w:numPr>
        <w:spacing w:line="240" w:lineRule="auto"/>
        <w:ind w:left="0" w:firstLine="709"/>
        <w:rPr>
          <w:sz w:val="22"/>
          <w:szCs w:val="22"/>
        </w:rPr>
      </w:pPr>
      <w:r w:rsidRPr="00301FE8">
        <w:rPr>
          <w:sz w:val="22"/>
          <w:szCs w:val="22"/>
        </w:rPr>
        <w:t>Оплата услуг производится в форме безналичных расчетов.</w:t>
      </w:r>
    </w:p>
    <w:p w:rsidR="00EA1EAD" w:rsidRPr="00301FE8" w:rsidRDefault="00EA1EAD" w:rsidP="00B038C4">
      <w:pPr>
        <w:pStyle w:val="ListParagraph"/>
        <w:numPr>
          <w:ilvl w:val="1"/>
          <w:numId w:val="4"/>
        </w:numPr>
        <w:spacing w:line="240" w:lineRule="auto"/>
        <w:ind w:left="0" w:firstLine="709"/>
        <w:rPr>
          <w:sz w:val="22"/>
          <w:szCs w:val="22"/>
        </w:rPr>
      </w:pPr>
      <w:r w:rsidRPr="00301FE8">
        <w:rPr>
          <w:sz w:val="22"/>
          <w:szCs w:val="22"/>
        </w:rPr>
        <w:t xml:space="preserve">Оплата по Контракту осуществляется Заказчиком в течение </w:t>
      </w:r>
      <w:r>
        <w:rPr>
          <w:sz w:val="22"/>
          <w:szCs w:val="22"/>
        </w:rPr>
        <w:t xml:space="preserve">7 </w:t>
      </w:r>
      <w:r w:rsidRPr="00301FE8">
        <w:rPr>
          <w:sz w:val="22"/>
          <w:szCs w:val="22"/>
        </w:rPr>
        <w:t>(</w:t>
      </w:r>
      <w:r>
        <w:rPr>
          <w:sz w:val="22"/>
          <w:szCs w:val="22"/>
        </w:rPr>
        <w:t>семи</w:t>
      </w:r>
      <w:r w:rsidRPr="00301FE8">
        <w:rPr>
          <w:sz w:val="22"/>
          <w:szCs w:val="22"/>
        </w:rPr>
        <w:t xml:space="preserve">) рабочих дней </w:t>
      </w:r>
      <w:r>
        <w:rPr>
          <w:sz w:val="22"/>
          <w:szCs w:val="22"/>
        </w:rPr>
        <w:t xml:space="preserve">с даты </w:t>
      </w:r>
      <w:r w:rsidRPr="00301FE8">
        <w:rPr>
          <w:sz w:val="22"/>
          <w:szCs w:val="22"/>
        </w:rPr>
        <w:t xml:space="preserve">подписания Заказчиком документов о приемке </w:t>
      </w:r>
      <w:r>
        <w:rPr>
          <w:sz w:val="22"/>
          <w:szCs w:val="22"/>
        </w:rPr>
        <w:t>оказанных услуг.</w:t>
      </w:r>
    </w:p>
    <w:p w:rsidR="00EA1EAD" w:rsidRPr="00301FE8" w:rsidRDefault="00EA1EAD" w:rsidP="00B038C4">
      <w:pPr>
        <w:pStyle w:val="ListParagraph"/>
        <w:numPr>
          <w:ilvl w:val="1"/>
          <w:numId w:val="4"/>
        </w:numPr>
        <w:spacing w:line="240" w:lineRule="auto"/>
        <w:ind w:left="0" w:firstLine="709"/>
        <w:rPr>
          <w:sz w:val="22"/>
          <w:szCs w:val="22"/>
        </w:rPr>
      </w:pPr>
      <w:r w:rsidRPr="00301FE8">
        <w:rPr>
          <w:sz w:val="22"/>
          <w:szCs w:val="22"/>
        </w:rPr>
        <w:t xml:space="preserve">В случае невозможности исполнения Контракта, оплате подлежит только фактически </w:t>
      </w:r>
      <w:r>
        <w:rPr>
          <w:sz w:val="22"/>
          <w:szCs w:val="22"/>
        </w:rPr>
        <w:t xml:space="preserve">оказанные услуги </w:t>
      </w:r>
      <w:r w:rsidRPr="00301FE8">
        <w:rPr>
          <w:sz w:val="22"/>
          <w:szCs w:val="22"/>
        </w:rPr>
        <w:t>поставщиком.</w:t>
      </w:r>
    </w:p>
    <w:p w:rsidR="00EA1EAD" w:rsidRPr="00695DB2" w:rsidRDefault="00EA1EAD" w:rsidP="00B038C4">
      <w:pPr>
        <w:pStyle w:val="ListParagraph"/>
        <w:numPr>
          <w:ilvl w:val="1"/>
          <w:numId w:val="4"/>
        </w:numPr>
        <w:spacing w:line="240" w:lineRule="auto"/>
        <w:ind w:left="0" w:firstLine="709"/>
        <w:rPr>
          <w:sz w:val="22"/>
          <w:szCs w:val="22"/>
        </w:rPr>
      </w:pPr>
      <w:r w:rsidRPr="00301FE8">
        <w:rPr>
          <w:sz w:val="22"/>
          <w:szCs w:val="22"/>
        </w:rPr>
        <w:t>Датой оплаты считается дата списания денежных средств со счета Заказчика (лицевого счета получателя средств федерального бюджета).</w:t>
      </w:r>
    </w:p>
    <w:p w:rsidR="00EA1EAD" w:rsidRPr="00695DB2" w:rsidRDefault="00EA1EAD" w:rsidP="00B038C4">
      <w:pPr>
        <w:pStyle w:val="ListParagraph"/>
        <w:numPr>
          <w:ilvl w:val="1"/>
          <w:numId w:val="4"/>
        </w:numPr>
        <w:spacing w:line="240" w:lineRule="auto"/>
        <w:ind w:left="0" w:firstLine="709"/>
        <w:rPr>
          <w:sz w:val="22"/>
          <w:szCs w:val="22"/>
        </w:rPr>
      </w:pPr>
      <w:r w:rsidRPr="00695DB2">
        <w:rPr>
          <w:sz w:val="22"/>
          <w:szCs w:val="22"/>
        </w:rPr>
        <w:t xml:space="preserve">Из </w:t>
      </w:r>
      <w:r w:rsidRPr="00695DB2">
        <w:rPr>
          <w:sz w:val="22"/>
          <w:szCs w:val="22"/>
          <w:lang w:eastAsia="en-US"/>
        </w:rPr>
        <w:t>суммы, подлежащей оплате поставщику (подрядчику, исполнителю) могут быть</w:t>
      </w:r>
      <w:r w:rsidRPr="00695DB2">
        <w:rPr>
          <w:sz w:val="22"/>
          <w:szCs w:val="22"/>
        </w:rPr>
        <w:t xml:space="preserve">  </w:t>
      </w:r>
      <w:r w:rsidRPr="00695DB2">
        <w:rPr>
          <w:sz w:val="22"/>
          <w:szCs w:val="22"/>
          <w:lang w:eastAsia="en-US"/>
        </w:rPr>
        <w:t>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Законом о контрактной системе.</w:t>
      </w:r>
    </w:p>
    <w:p w:rsidR="00EA1EAD" w:rsidRPr="0058032C" w:rsidRDefault="00EA1EAD" w:rsidP="001426D1">
      <w:pPr>
        <w:tabs>
          <w:tab w:val="left" w:pos="540"/>
          <w:tab w:val="left" w:pos="993"/>
        </w:tabs>
        <w:spacing w:line="240" w:lineRule="auto"/>
        <w:ind w:firstLine="540"/>
        <w:rPr>
          <w:rFonts w:cs="Times New Roman"/>
          <w:sz w:val="22"/>
          <w:szCs w:val="22"/>
        </w:rPr>
      </w:pPr>
    </w:p>
    <w:p w:rsidR="00EA1EAD" w:rsidRPr="0003072F" w:rsidRDefault="00EA1EAD" w:rsidP="00B038C4">
      <w:pPr>
        <w:numPr>
          <w:ilvl w:val="0"/>
          <w:numId w:val="8"/>
        </w:numPr>
        <w:spacing w:line="240" w:lineRule="auto"/>
        <w:jc w:val="center"/>
        <w:rPr>
          <w:rFonts w:cs="Times New Roman"/>
          <w:b/>
          <w:bCs/>
          <w:sz w:val="22"/>
          <w:szCs w:val="22"/>
        </w:rPr>
      </w:pPr>
      <w:r w:rsidRPr="0058032C">
        <w:rPr>
          <w:rFonts w:cs="Times New Roman"/>
          <w:b/>
          <w:bCs/>
          <w:sz w:val="22"/>
          <w:szCs w:val="22"/>
        </w:rPr>
        <w:t xml:space="preserve">3. </w:t>
      </w:r>
      <w:r w:rsidRPr="0003072F">
        <w:rPr>
          <w:rFonts w:cs="Times New Roman"/>
          <w:b/>
          <w:bCs/>
          <w:sz w:val="22"/>
          <w:szCs w:val="22"/>
        </w:rPr>
        <w:t>СРОКИ И ПОРЯДОК ОКАЗАНИЯ УСЛУГ</w:t>
      </w:r>
    </w:p>
    <w:p w:rsidR="00EA1EAD" w:rsidRDefault="00EA1EAD" w:rsidP="00B038C4">
      <w:pPr>
        <w:spacing w:line="240" w:lineRule="auto"/>
        <w:ind w:firstLine="709"/>
        <w:rPr>
          <w:sz w:val="22"/>
          <w:szCs w:val="22"/>
        </w:rPr>
      </w:pPr>
      <w:r w:rsidRPr="0003072F">
        <w:rPr>
          <w:rFonts w:cs="Times New Roman"/>
          <w:sz w:val="22"/>
          <w:szCs w:val="22"/>
        </w:rPr>
        <w:t>3.1. Место оказания услуг</w:t>
      </w:r>
      <w:r>
        <w:rPr>
          <w:rFonts w:cs="Times New Roman"/>
          <w:sz w:val="22"/>
          <w:szCs w:val="22"/>
        </w:rPr>
        <w:t>:</w:t>
      </w:r>
      <w:r w:rsidRPr="0003072F">
        <w:rPr>
          <w:rFonts w:cs="Times New Roman"/>
          <w:sz w:val="22"/>
          <w:szCs w:val="22"/>
        </w:rPr>
        <w:t xml:space="preserve"> </w:t>
      </w:r>
      <w:smartTag w:uri="urn:schemas-microsoft-com:office:smarttags" w:element="metricconverter">
        <w:smartTagPr>
          <w:attr w:name="ProductID" w:val="350035, г"/>
        </w:smartTagPr>
        <w:r>
          <w:rPr>
            <w:sz w:val="22"/>
            <w:szCs w:val="22"/>
          </w:rPr>
          <w:t>350035</w:t>
        </w:r>
        <w:r w:rsidRPr="0022409E">
          <w:rPr>
            <w:sz w:val="22"/>
            <w:szCs w:val="22"/>
          </w:rPr>
          <w:t>, г</w:t>
        </w:r>
      </w:smartTag>
      <w:r w:rsidRPr="0022409E">
        <w:rPr>
          <w:sz w:val="22"/>
          <w:szCs w:val="22"/>
        </w:rPr>
        <w:t xml:space="preserve">. </w:t>
      </w:r>
      <w:r>
        <w:rPr>
          <w:sz w:val="22"/>
          <w:szCs w:val="22"/>
        </w:rPr>
        <w:t xml:space="preserve">Краснодар ул. Северная 315 </w:t>
      </w:r>
    </w:p>
    <w:p w:rsidR="00EA1EAD" w:rsidRPr="0003072F" w:rsidRDefault="00EA1EAD" w:rsidP="00B038C4">
      <w:pPr>
        <w:widowControl w:val="0"/>
        <w:autoSpaceDE w:val="0"/>
        <w:autoSpaceDN w:val="0"/>
        <w:spacing w:line="240" w:lineRule="auto"/>
        <w:ind w:firstLine="709"/>
        <w:rPr>
          <w:sz w:val="22"/>
          <w:szCs w:val="22"/>
        </w:rPr>
      </w:pPr>
      <w:r w:rsidRPr="0003072F">
        <w:rPr>
          <w:rFonts w:cs="Times New Roman"/>
          <w:sz w:val="22"/>
          <w:szCs w:val="22"/>
        </w:rPr>
        <w:t xml:space="preserve">3.2. </w:t>
      </w:r>
      <w:r w:rsidRPr="0003072F">
        <w:rPr>
          <w:sz w:val="22"/>
          <w:szCs w:val="22"/>
        </w:rPr>
        <w:t>Общий срок оказания услуг – с 0</w:t>
      </w:r>
      <w:r>
        <w:rPr>
          <w:sz w:val="22"/>
          <w:szCs w:val="22"/>
        </w:rPr>
        <w:t>1</w:t>
      </w:r>
      <w:r w:rsidRPr="0003072F">
        <w:rPr>
          <w:sz w:val="22"/>
          <w:szCs w:val="22"/>
        </w:rPr>
        <w:t>.</w:t>
      </w:r>
      <w:r>
        <w:rPr>
          <w:sz w:val="22"/>
          <w:szCs w:val="22"/>
        </w:rPr>
        <w:t>01</w:t>
      </w:r>
      <w:r w:rsidRPr="0003072F">
        <w:rPr>
          <w:sz w:val="22"/>
          <w:szCs w:val="22"/>
        </w:rPr>
        <w:t>.202</w:t>
      </w:r>
      <w:r>
        <w:rPr>
          <w:sz w:val="22"/>
          <w:szCs w:val="22"/>
        </w:rPr>
        <w:t>7</w:t>
      </w:r>
      <w:r w:rsidRPr="0003072F">
        <w:rPr>
          <w:sz w:val="22"/>
          <w:szCs w:val="22"/>
        </w:rPr>
        <w:t xml:space="preserve"> года по </w:t>
      </w:r>
      <w:r>
        <w:rPr>
          <w:sz w:val="22"/>
          <w:szCs w:val="22"/>
        </w:rPr>
        <w:t>31.12</w:t>
      </w:r>
      <w:r w:rsidRPr="0003072F">
        <w:rPr>
          <w:sz w:val="22"/>
          <w:szCs w:val="22"/>
        </w:rPr>
        <w:t>.202</w:t>
      </w:r>
      <w:r>
        <w:rPr>
          <w:sz w:val="22"/>
          <w:szCs w:val="22"/>
        </w:rPr>
        <w:t>7</w:t>
      </w:r>
      <w:r w:rsidRPr="0003072F">
        <w:rPr>
          <w:sz w:val="22"/>
          <w:szCs w:val="22"/>
        </w:rPr>
        <w:t xml:space="preserve"> года. Периодичность оказания услуг – ежемесячно.</w:t>
      </w:r>
    </w:p>
    <w:p w:rsidR="00EA1EAD" w:rsidRPr="0058032C" w:rsidRDefault="00EA1EAD" w:rsidP="00B038C4">
      <w:pPr>
        <w:spacing w:line="240" w:lineRule="auto"/>
        <w:jc w:val="center"/>
        <w:rPr>
          <w:rFonts w:cs="Times New Roman"/>
          <w:sz w:val="22"/>
          <w:szCs w:val="22"/>
        </w:rPr>
      </w:pPr>
    </w:p>
    <w:p w:rsidR="00EA1EAD" w:rsidRPr="0003072F" w:rsidRDefault="00EA1EAD" w:rsidP="00B038C4">
      <w:pPr>
        <w:numPr>
          <w:ilvl w:val="0"/>
          <w:numId w:val="3"/>
        </w:numPr>
        <w:spacing w:line="240" w:lineRule="auto"/>
        <w:contextualSpacing/>
        <w:jc w:val="center"/>
        <w:rPr>
          <w:rFonts w:cs="Times New Roman"/>
          <w:b/>
          <w:bCs/>
          <w:sz w:val="22"/>
          <w:szCs w:val="22"/>
          <w:lang w:eastAsia="ar-SA"/>
        </w:rPr>
      </w:pPr>
      <w:r w:rsidRPr="0003072F">
        <w:rPr>
          <w:rFonts w:cs="Times New Roman"/>
          <w:b/>
          <w:sz w:val="22"/>
          <w:szCs w:val="22"/>
          <w:lang w:eastAsia="ar-SA"/>
        </w:rPr>
        <w:t>ПРАВА И</w:t>
      </w:r>
      <w:r w:rsidRPr="0003072F">
        <w:rPr>
          <w:rFonts w:cs="Times New Roman"/>
          <w:sz w:val="22"/>
          <w:szCs w:val="22"/>
          <w:lang w:eastAsia="ar-SA"/>
        </w:rPr>
        <w:t xml:space="preserve"> </w:t>
      </w:r>
      <w:r w:rsidRPr="0003072F">
        <w:rPr>
          <w:rFonts w:cs="Times New Roman"/>
          <w:b/>
          <w:bCs/>
          <w:sz w:val="22"/>
          <w:szCs w:val="22"/>
          <w:lang w:eastAsia="ar-SA"/>
        </w:rPr>
        <w:t>ОБЯЗАННОСТИ ЗАКАЗЧИКА</w:t>
      </w:r>
    </w:p>
    <w:p w:rsidR="00EA1EAD" w:rsidRPr="0003072F" w:rsidRDefault="00EA1EAD" w:rsidP="00B038C4">
      <w:pPr>
        <w:numPr>
          <w:ilvl w:val="1"/>
          <w:numId w:val="3"/>
        </w:numPr>
        <w:tabs>
          <w:tab w:val="left" w:pos="1134"/>
        </w:tabs>
        <w:spacing w:line="240" w:lineRule="auto"/>
        <w:ind w:left="0" w:firstLine="851"/>
        <w:contextualSpacing/>
        <w:rPr>
          <w:rFonts w:cs="Times New Roman"/>
          <w:b/>
          <w:sz w:val="22"/>
          <w:szCs w:val="22"/>
          <w:lang w:eastAsia="ar-SA"/>
        </w:rPr>
      </w:pPr>
      <w:r w:rsidRPr="0003072F">
        <w:rPr>
          <w:rFonts w:cs="Times New Roman"/>
          <w:b/>
          <w:sz w:val="22"/>
          <w:szCs w:val="22"/>
          <w:lang w:eastAsia="ar-SA"/>
        </w:rPr>
        <w:t>Заказчик вправе:</w:t>
      </w:r>
    </w:p>
    <w:p w:rsidR="00EA1EAD" w:rsidRPr="0003072F" w:rsidRDefault="00EA1EAD" w:rsidP="00B038C4">
      <w:pPr>
        <w:numPr>
          <w:ilvl w:val="2"/>
          <w:numId w:val="9"/>
        </w:numPr>
        <w:tabs>
          <w:tab w:val="left" w:pos="1134"/>
          <w:tab w:val="left" w:pos="1620"/>
        </w:tabs>
        <w:spacing w:line="240" w:lineRule="auto"/>
        <w:ind w:left="0" w:firstLine="567"/>
        <w:contextualSpacing/>
        <w:rPr>
          <w:rFonts w:cs="Times New Roman"/>
          <w:sz w:val="22"/>
          <w:szCs w:val="22"/>
          <w:lang w:eastAsia="ar-SA"/>
        </w:rPr>
      </w:pPr>
      <w:r w:rsidRPr="0003072F">
        <w:rPr>
          <w:rFonts w:cs="Times New Roman"/>
          <w:sz w:val="22"/>
          <w:szCs w:val="22"/>
          <w:lang w:eastAsia="ar-SA"/>
        </w:rPr>
        <w:t xml:space="preserve">Требовать оказание услуг надлежащего качества и в полном объеме в соответствии с условиями настоящего Контракта. </w:t>
      </w:r>
    </w:p>
    <w:p w:rsidR="00EA1EAD" w:rsidRPr="0003072F" w:rsidRDefault="00EA1EAD" w:rsidP="00B038C4">
      <w:pPr>
        <w:numPr>
          <w:ilvl w:val="2"/>
          <w:numId w:val="3"/>
        </w:numPr>
        <w:tabs>
          <w:tab w:val="left" w:pos="1134"/>
          <w:tab w:val="left" w:pos="1620"/>
        </w:tabs>
        <w:spacing w:line="240" w:lineRule="auto"/>
        <w:ind w:left="0" w:firstLine="567"/>
        <w:rPr>
          <w:rFonts w:cs="Times New Roman"/>
          <w:sz w:val="22"/>
          <w:szCs w:val="22"/>
        </w:rPr>
      </w:pPr>
      <w:r w:rsidRPr="0003072F">
        <w:rPr>
          <w:rFonts w:cs="Times New Roman"/>
          <w:sz w:val="22"/>
          <w:szCs w:val="22"/>
        </w:rPr>
        <w:t>Запрашивать у Исполнителя любую относящуюся к предмету Контракта документацию и информацию, а также принадлежности и документы, относящиеся к услуге.</w:t>
      </w:r>
    </w:p>
    <w:p w:rsidR="00EA1EAD" w:rsidRPr="0003072F" w:rsidRDefault="00EA1EAD" w:rsidP="00B038C4">
      <w:pPr>
        <w:numPr>
          <w:ilvl w:val="2"/>
          <w:numId w:val="3"/>
        </w:numPr>
        <w:tabs>
          <w:tab w:val="left" w:pos="1134"/>
          <w:tab w:val="left" w:pos="1620"/>
        </w:tabs>
        <w:spacing w:line="240" w:lineRule="auto"/>
        <w:ind w:left="0" w:firstLine="567"/>
        <w:rPr>
          <w:rFonts w:cs="Times New Roman"/>
          <w:sz w:val="22"/>
          <w:szCs w:val="22"/>
        </w:rPr>
      </w:pPr>
      <w:r w:rsidRPr="0003072F">
        <w:rPr>
          <w:rFonts w:cs="Times New Roman"/>
          <w:sz w:val="22"/>
          <w:szCs w:val="22"/>
        </w:rPr>
        <w:t>Требовать от Исполнителя передачи недостающих или замены отчетных документов, материалов и иной документации, подтверждающих оказание услуг.</w:t>
      </w:r>
    </w:p>
    <w:p w:rsidR="00EA1EAD" w:rsidRPr="0003072F" w:rsidRDefault="00EA1EAD" w:rsidP="00B038C4">
      <w:pPr>
        <w:numPr>
          <w:ilvl w:val="2"/>
          <w:numId w:val="3"/>
        </w:numPr>
        <w:tabs>
          <w:tab w:val="left" w:pos="1134"/>
          <w:tab w:val="left" w:pos="1620"/>
        </w:tabs>
        <w:spacing w:line="240" w:lineRule="auto"/>
        <w:ind w:left="0" w:firstLine="567"/>
        <w:rPr>
          <w:rFonts w:cs="Times New Roman"/>
          <w:sz w:val="22"/>
          <w:szCs w:val="22"/>
        </w:rPr>
      </w:pPr>
      <w:r w:rsidRPr="0003072F">
        <w:rPr>
          <w:rFonts w:cs="Times New Roman"/>
          <w:sz w:val="22"/>
          <w:szCs w:val="22"/>
        </w:rPr>
        <w:t>Для проверки соответствия качества оказываемой услуги требованиям, установленным Контрактом, привлекать независимых экспертов, выбор которых осуществляется в соответствии с Федеральным законом от 05 апреля 2013г. № 44-ФЗ «</w:t>
      </w:r>
      <w:r w:rsidRPr="0003072F">
        <w:rPr>
          <w:rFonts w:cs="Times New Roman"/>
          <w:bCs/>
          <w:sz w:val="22"/>
          <w:szCs w:val="22"/>
        </w:rPr>
        <w:t>О контрактной системе в сфере закупок товаров, работ, услуг для обеспечения государственных и муниципальных нужд», а также проводить собственную экспертизу с участием экспертов, назначенных из числа сотрудников Заказчика</w:t>
      </w:r>
      <w:r w:rsidRPr="0003072F">
        <w:rPr>
          <w:rFonts w:cs="Times New Roman"/>
          <w:sz w:val="22"/>
          <w:szCs w:val="22"/>
        </w:rPr>
        <w:t>.</w:t>
      </w:r>
    </w:p>
    <w:p w:rsidR="00EA1EAD" w:rsidRPr="0003072F" w:rsidRDefault="00EA1EAD" w:rsidP="00B038C4">
      <w:pPr>
        <w:numPr>
          <w:ilvl w:val="2"/>
          <w:numId w:val="3"/>
        </w:numPr>
        <w:tabs>
          <w:tab w:val="left" w:pos="1134"/>
          <w:tab w:val="left" w:pos="1620"/>
        </w:tabs>
        <w:spacing w:line="240" w:lineRule="auto"/>
        <w:ind w:left="0" w:firstLine="567"/>
        <w:rPr>
          <w:rFonts w:cs="Times New Roman"/>
          <w:sz w:val="22"/>
          <w:szCs w:val="22"/>
        </w:rPr>
      </w:pPr>
      <w:r w:rsidRPr="0003072F">
        <w:rPr>
          <w:rFonts w:cs="Times New Roman"/>
          <w:sz w:val="22"/>
          <w:szCs w:val="22"/>
        </w:rPr>
        <w:t>При выявлении несоответствия оказанной услуги условиям и требованиям настоящего Контракта, оказание услуги некачественно - назначить Исполнителю срок 3 (три) рабочих дня для устранения выявленных недостатков и исполнения обязательств по оказание услуги надлежащего качества и в полном объеме.</w:t>
      </w:r>
    </w:p>
    <w:p w:rsidR="00EA1EAD" w:rsidRPr="0003072F" w:rsidRDefault="00EA1EAD" w:rsidP="00B038C4">
      <w:pPr>
        <w:numPr>
          <w:ilvl w:val="2"/>
          <w:numId w:val="3"/>
        </w:numPr>
        <w:tabs>
          <w:tab w:val="left" w:pos="851"/>
          <w:tab w:val="left" w:pos="1134"/>
        </w:tabs>
        <w:spacing w:line="240" w:lineRule="auto"/>
        <w:ind w:left="0" w:firstLine="567"/>
        <w:rPr>
          <w:rFonts w:cs="Times New Roman"/>
          <w:sz w:val="22"/>
          <w:szCs w:val="22"/>
        </w:rPr>
      </w:pPr>
      <w:r w:rsidRPr="0003072F">
        <w:rPr>
          <w:rFonts w:cs="Times New Roman"/>
          <w:sz w:val="22"/>
          <w:szCs w:val="22"/>
        </w:rPr>
        <w:t>Заказчик вправе принять решение об одностороннем отказе от исполнения контракта в соответствии со статьей 95 Федерального закона от 05 апреля 2013г. № 44-ФЗ «О контрактной системе в сфере закупок товаров, работ, услуг для обеспечения государственных и муниципальных нужд», а также в соответствии с гражданским законодательством Российской Федерации в случае существенного нарушения требований к качеству оказываемых услуг (обнаружении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w:t>
      </w:r>
      <w:r w:rsidRPr="0003072F">
        <w:rPr>
          <w:rFonts w:cs="Times New Roman"/>
          <w:bCs/>
          <w:sz w:val="22"/>
          <w:szCs w:val="22"/>
        </w:rPr>
        <w:t xml:space="preserve"> недостатков).</w:t>
      </w:r>
    </w:p>
    <w:p w:rsidR="00EA1EAD" w:rsidRPr="0003072F" w:rsidRDefault="00EA1EAD" w:rsidP="00B038C4">
      <w:pPr>
        <w:numPr>
          <w:ilvl w:val="1"/>
          <w:numId w:val="3"/>
        </w:numPr>
        <w:tabs>
          <w:tab w:val="left" w:pos="1134"/>
        </w:tabs>
        <w:spacing w:line="240" w:lineRule="auto"/>
        <w:ind w:left="0" w:firstLine="851"/>
        <w:rPr>
          <w:rFonts w:cs="Times New Roman"/>
          <w:b/>
          <w:sz w:val="22"/>
          <w:szCs w:val="22"/>
        </w:rPr>
      </w:pPr>
      <w:r w:rsidRPr="0003072F">
        <w:rPr>
          <w:rFonts w:cs="Times New Roman"/>
          <w:b/>
          <w:sz w:val="22"/>
          <w:szCs w:val="22"/>
        </w:rPr>
        <w:t>Заказчик обязан:</w:t>
      </w:r>
    </w:p>
    <w:p w:rsidR="00EA1EAD" w:rsidRPr="0003072F" w:rsidRDefault="00EA1EAD" w:rsidP="00B038C4">
      <w:pPr>
        <w:numPr>
          <w:ilvl w:val="2"/>
          <w:numId w:val="3"/>
        </w:numPr>
        <w:tabs>
          <w:tab w:val="left" w:pos="1134"/>
          <w:tab w:val="left" w:pos="1620"/>
        </w:tabs>
        <w:spacing w:line="240" w:lineRule="auto"/>
        <w:ind w:left="0" w:firstLine="567"/>
        <w:rPr>
          <w:rFonts w:cs="Times New Roman"/>
          <w:sz w:val="22"/>
          <w:szCs w:val="22"/>
        </w:rPr>
      </w:pPr>
      <w:r w:rsidRPr="0003072F">
        <w:rPr>
          <w:rFonts w:cs="Times New Roman"/>
          <w:sz w:val="22"/>
          <w:szCs w:val="22"/>
        </w:rPr>
        <w:t>Обеспечить своевременную приемку оказанных услуг, соответствующего заявленным характеристикам и качеству.</w:t>
      </w:r>
    </w:p>
    <w:p w:rsidR="00EA1EAD" w:rsidRPr="0003072F" w:rsidRDefault="00EA1EAD" w:rsidP="00B038C4">
      <w:pPr>
        <w:numPr>
          <w:ilvl w:val="2"/>
          <w:numId w:val="3"/>
        </w:numPr>
        <w:tabs>
          <w:tab w:val="left" w:pos="1134"/>
          <w:tab w:val="left" w:pos="1620"/>
        </w:tabs>
        <w:spacing w:line="240" w:lineRule="auto"/>
        <w:ind w:left="0" w:firstLine="567"/>
        <w:rPr>
          <w:rFonts w:cs="Times New Roman"/>
          <w:sz w:val="22"/>
          <w:szCs w:val="22"/>
        </w:rPr>
      </w:pPr>
      <w:r w:rsidRPr="0003072F">
        <w:rPr>
          <w:rFonts w:cs="Times New Roman"/>
          <w:sz w:val="22"/>
          <w:szCs w:val="22"/>
        </w:rPr>
        <w:t>Обеспечивать своевременную оплату оказанных услуг в соответствии с условиями настоящего Контракта.</w:t>
      </w:r>
    </w:p>
    <w:p w:rsidR="00EA1EAD" w:rsidRPr="0003072F" w:rsidRDefault="00EA1EAD" w:rsidP="00B038C4">
      <w:pPr>
        <w:numPr>
          <w:ilvl w:val="2"/>
          <w:numId w:val="3"/>
        </w:numPr>
        <w:tabs>
          <w:tab w:val="left" w:pos="1134"/>
          <w:tab w:val="left" w:pos="1620"/>
        </w:tabs>
        <w:spacing w:line="240" w:lineRule="auto"/>
        <w:ind w:left="0" w:firstLine="567"/>
        <w:rPr>
          <w:rFonts w:cs="Times New Roman"/>
          <w:sz w:val="22"/>
          <w:szCs w:val="22"/>
        </w:rPr>
      </w:pPr>
      <w:r w:rsidRPr="0003072F">
        <w:rPr>
          <w:rFonts w:cs="Times New Roman"/>
          <w:sz w:val="22"/>
          <w:szCs w:val="22"/>
        </w:rPr>
        <w:t>Своевременно сообщать в письменной форме Исполнителю: о выявленных дефектах, несоответствии оказанных услуг условиям Контракта, оказание услуг ненадлежащего качества, обнаруженных на этапах приемки.</w:t>
      </w:r>
    </w:p>
    <w:p w:rsidR="00EA1EAD" w:rsidRPr="0003072F" w:rsidRDefault="00EA1EAD" w:rsidP="00B038C4">
      <w:pPr>
        <w:tabs>
          <w:tab w:val="left" w:pos="1134"/>
          <w:tab w:val="left" w:pos="1620"/>
        </w:tabs>
        <w:spacing w:line="240" w:lineRule="auto"/>
        <w:ind w:left="567"/>
        <w:rPr>
          <w:rFonts w:cs="Times New Roman"/>
          <w:sz w:val="22"/>
          <w:szCs w:val="22"/>
        </w:rPr>
      </w:pPr>
    </w:p>
    <w:p w:rsidR="00EA1EAD" w:rsidRPr="0003072F" w:rsidRDefault="00EA1EAD" w:rsidP="00B038C4">
      <w:pPr>
        <w:widowControl w:val="0"/>
        <w:numPr>
          <w:ilvl w:val="0"/>
          <w:numId w:val="3"/>
        </w:numPr>
        <w:spacing w:line="240" w:lineRule="auto"/>
        <w:ind w:left="714" w:hanging="357"/>
        <w:contextualSpacing/>
        <w:jc w:val="center"/>
        <w:rPr>
          <w:rFonts w:cs="Times New Roman"/>
          <w:b/>
          <w:bCs/>
          <w:sz w:val="22"/>
          <w:szCs w:val="22"/>
          <w:lang w:eastAsia="ar-SA"/>
        </w:rPr>
      </w:pPr>
      <w:r w:rsidRPr="0003072F">
        <w:rPr>
          <w:rFonts w:cs="Times New Roman"/>
          <w:b/>
          <w:sz w:val="22"/>
          <w:szCs w:val="22"/>
          <w:lang w:eastAsia="ar-SA"/>
        </w:rPr>
        <w:t>ПРАВА И</w:t>
      </w:r>
      <w:r w:rsidRPr="0003072F">
        <w:rPr>
          <w:rFonts w:cs="Times New Roman"/>
          <w:sz w:val="22"/>
          <w:szCs w:val="22"/>
          <w:lang w:eastAsia="ar-SA"/>
        </w:rPr>
        <w:t xml:space="preserve"> </w:t>
      </w:r>
      <w:r w:rsidRPr="0003072F">
        <w:rPr>
          <w:rFonts w:cs="Times New Roman"/>
          <w:b/>
          <w:bCs/>
          <w:sz w:val="22"/>
          <w:szCs w:val="22"/>
          <w:lang w:eastAsia="ar-SA"/>
        </w:rPr>
        <w:t>ОБЯЗАННОСТИ ИСПОЛНИТЕЛЯ</w:t>
      </w:r>
    </w:p>
    <w:p w:rsidR="00EA1EAD" w:rsidRPr="0003072F" w:rsidRDefault="00EA1EAD" w:rsidP="00B038C4">
      <w:pPr>
        <w:pStyle w:val="ListParagraph"/>
        <w:widowControl w:val="0"/>
        <w:numPr>
          <w:ilvl w:val="1"/>
          <w:numId w:val="3"/>
        </w:numPr>
        <w:tabs>
          <w:tab w:val="left" w:pos="1134"/>
        </w:tabs>
        <w:spacing w:line="240" w:lineRule="auto"/>
        <w:ind w:left="0" w:firstLine="567"/>
        <w:contextualSpacing/>
        <w:rPr>
          <w:b/>
          <w:bCs/>
          <w:sz w:val="22"/>
          <w:szCs w:val="22"/>
        </w:rPr>
      </w:pPr>
      <w:r w:rsidRPr="0003072F">
        <w:rPr>
          <w:b/>
          <w:bCs/>
          <w:sz w:val="22"/>
          <w:szCs w:val="22"/>
        </w:rPr>
        <w:t>Исполнитель вправе:</w:t>
      </w:r>
    </w:p>
    <w:p w:rsidR="00EA1EAD" w:rsidRPr="0003072F" w:rsidRDefault="00EA1EAD" w:rsidP="00B038C4">
      <w:pPr>
        <w:keepNext/>
        <w:numPr>
          <w:ilvl w:val="2"/>
          <w:numId w:val="3"/>
        </w:numPr>
        <w:tabs>
          <w:tab w:val="left" w:pos="1276"/>
        </w:tabs>
        <w:spacing w:line="240" w:lineRule="auto"/>
        <w:ind w:left="0" w:firstLine="709"/>
        <w:rPr>
          <w:rFonts w:cs="Times New Roman"/>
          <w:sz w:val="22"/>
          <w:szCs w:val="22"/>
        </w:rPr>
      </w:pPr>
      <w:r w:rsidRPr="0003072F">
        <w:rPr>
          <w:rFonts w:cs="Times New Roman"/>
          <w:sz w:val="22"/>
          <w:szCs w:val="22"/>
        </w:rPr>
        <w:t xml:space="preserve">Требовать своевременного подписания Заказчиком </w:t>
      </w:r>
      <w:r>
        <w:rPr>
          <w:rFonts w:cs="Times New Roman"/>
          <w:sz w:val="22"/>
          <w:szCs w:val="22"/>
        </w:rPr>
        <w:t xml:space="preserve">документов о приемке </w:t>
      </w:r>
      <w:r w:rsidRPr="0003072F">
        <w:rPr>
          <w:rFonts w:cs="Times New Roman"/>
          <w:sz w:val="22"/>
          <w:szCs w:val="22"/>
        </w:rPr>
        <w:t>оказанной услуги при условии истечения срока проведения экспертизы.</w:t>
      </w:r>
    </w:p>
    <w:p w:rsidR="00EA1EAD" w:rsidRPr="0003072F" w:rsidRDefault="00EA1EAD" w:rsidP="00B038C4">
      <w:pPr>
        <w:keepNext/>
        <w:numPr>
          <w:ilvl w:val="2"/>
          <w:numId w:val="3"/>
        </w:numPr>
        <w:tabs>
          <w:tab w:val="left" w:pos="1276"/>
        </w:tabs>
        <w:spacing w:line="240" w:lineRule="auto"/>
        <w:ind w:left="0" w:firstLine="709"/>
        <w:rPr>
          <w:rFonts w:cs="Times New Roman"/>
          <w:sz w:val="22"/>
          <w:szCs w:val="22"/>
        </w:rPr>
      </w:pPr>
      <w:r w:rsidRPr="0003072F">
        <w:rPr>
          <w:rFonts w:cs="Times New Roman"/>
          <w:sz w:val="22"/>
          <w:szCs w:val="22"/>
        </w:rPr>
        <w:t xml:space="preserve">Требовать своевременную оплаты за оказанные услуги в соответствии с подписанными Сторонами </w:t>
      </w:r>
      <w:r>
        <w:rPr>
          <w:rFonts w:cs="Times New Roman"/>
          <w:sz w:val="22"/>
          <w:szCs w:val="22"/>
        </w:rPr>
        <w:t>документами о приемке</w:t>
      </w:r>
      <w:r w:rsidRPr="0003072F">
        <w:rPr>
          <w:rFonts w:cs="Times New Roman"/>
          <w:sz w:val="22"/>
          <w:szCs w:val="22"/>
        </w:rPr>
        <w:t xml:space="preserve"> оказанных услуг.</w:t>
      </w:r>
    </w:p>
    <w:p w:rsidR="00EA1EAD" w:rsidRPr="0003072F" w:rsidRDefault="00EA1EAD" w:rsidP="00B038C4">
      <w:pPr>
        <w:numPr>
          <w:ilvl w:val="1"/>
          <w:numId w:val="3"/>
        </w:numPr>
        <w:tabs>
          <w:tab w:val="left" w:pos="993"/>
        </w:tabs>
        <w:spacing w:line="240" w:lineRule="auto"/>
        <w:ind w:left="0" w:firstLine="709"/>
        <w:rPr>
          <w:rFonts w:cs="Times New Roman"/>
          <w:b/>
          <w:sz w:val="22"/>
          <w:szCs w:val="22"/>
        </w:rPr>
      </w:pPr>
      <w:r w:rsidRPr="0003072F">
        <w:rPr>
          <w:rFonts w:cs="Times New Roman"/>
          <w:b/>
          <w:sz w:val="22"/>
          <w:szCs w:val="22"/>
        </w:rPr>
        <w:t>Исполнитель обязан:</w:t>
      </w:r>
    </w:p>
    <w:p w:rsidR="00EA1EAD" w:rsidRPr="0003072F" w:rsidRDefault="00EA1EAD" w:rsidP="00B038C4">
      <w:pPr>
        <w:numPr>
          <w:ilvl w:val="2"/>
          <w:numId w:val="3"/>
        </w:numPr>
        <w:tabs>
          <w:tab w:val="left" w:pos="709"/>
        </w:tabs>
        <w:spacing w:line="240" w:lineRule="auto"/>
        <w:ind w:left="0" w:firstLine="709"/>
        <w:rPr>
          <w:rFonts w:cs="Times New Roman"/>
          <w:iCs/>
          <w:sz w:val="22"/>
          <w:szCs w:val="22"/>
        </w:rPr>
      </w:pPr>
      <w:r w:rsidRPr="0003072F">
        <w:rPr>
          <w:rFonts w:cs="Times New Roman"/>
          <w:sz w:val="22"/>
          <w:szCs w:val="22"/>
        </w:rPr>
        <w:t xml:space="preserve"> Оказать услуги, качество которых соответствует требованиям, установленным в настоящем Контракте в сроки, указанные в п.3.2 настоящего Контракта по адресу, указанному в п.3.1 настоящего Контракта.</w:t>
      </w:r>
    </w:p>
    <w:p w:rsidR="00EA1EAD" w:rsidRPr="0003072F" w:rsidRDefault="00EA1EAD" w:rsidP="00B038C4">
      <w:pPr>
        <w:numPr>
          <w:ilvl w:val="2"/>
          <w:numId w:val="3"/>
        </w:numPr>
        <w:tabs>
          <w:tab w:val="left" w:pos="709"/>
        </w:tabs>
        <w:spacing w:line="240" w:lineRule="auto"/>
        <w:ind w:left="0" w:firstLine="709"/>
        <w:rPr>
          <w:rFonts w:cs="Times New Roman"/>
          <w:iCs/>
          <w:sz w:val="22"/>
          <w:szCs w:val="22"/>
        </w:rPr>
      </w:pPr>
      <w:r w:rsidRPr="0003072F">
        <w:rPr>
          <w:rFonts w:cs="Times New Roman"/>
          <w:sz w:val="22"/>
          <w:szCs w:val="22"/>
        </w:rPr>
        <w:t>Предоставить по требованию Заказчика недостающие или заменить отчетные документы, подтверждающие оказание услуги.</w:t>
      </w:r>
    </w:p>
    <w:p w:rsidR="00EA1EAD" w:rsidRPr="0003072F" w:rsidRDefault="00EA1EAD" w:rsidP="00B038C4">
      <w:pPr>
        <w:numPr>
          <w:ilvl w:val="2"/>
          <w:numId w:val="3"/>
        </w:numPr>
        <w:tabs>
          <w:tab w:val="left" w:pos="1134"/>
          <w:tab w:val="left" w:pos="1620"/>
        </w:tabs>
        <w:spacing w:line="240" w:lineRule="auto"/>
        <w:ind w:left="0" w:firstLine="709"/>
        <w:rPr>
          <w:rFonts w:cs="Times New Roman"/>
          <w:sz w:val="22"/>
          <w:szCs w:val="22"/>
        </w:rPr>
      </w:pPr>
      <w:r w:rsidRPr="0003072F">
        <w:rPr>
          <w:rFonts w:cs="Times New Roman"/>
          <w:sz w:val="22"/>
          <w:szCs w:val="22"/>
        </w:rPr>
        <w:t>Предоставить по требованию Заказчика недостающие или заменить отчетные документы, подтверждающие поставку товара.</w:t>
      </w:r>
    </w:p>
    <w:p w:rsidR="00EA1EAD" w:rsidRPr="0003072F" w:rsidRDefault="00EA1EAD" w:rsidP="00B038C4">
      <w:pPr>
        <w:numPr>
          <w:ilvl w:val="2"/>
          <w:numId w:val="3"/>
        </w:numPr>
        <w:tabs>
          <w:tab w:val="left" w:pos="1134"/>
          <w:tab w:val="left" w:pos="1620"/>
        </w:tabs>
        <w:spacing w:line="240" w:lineRule="auto"/>
        <w:ind w:left="0" w:firstLine="709"/>
        <w:rPr>
          <w:rFonts w:cs="Times New Roman"/>
          <w:sz w:val="22"/>
          <w:szCs w:val="22"/>
        </w:rPr>
      </w:pPr>
      <w:r w:rsidRPr="0003072F">
        <w:rPr>
          <w:rFonts w:cs="Times New Roman"/>
          <w:sz w:val="22"/>
          <w:szCs w:val="22"/>
        </w:rPr>
        <w:t xml:space="preserve">Предоставить Заказчику сведения об изменении своего местонахождения, банковских реквизитов и иной информации о </w:t>
      </w:r>
      <w:r>
        <w:rPr>
          <w:rFonts w:cs="Times New Roman"/>
          <w:sz w:val="22"/>
          <w:szCs w:val="22"/>
        </w:rPr>
        <w:t>Исполнителе</w:t>
      </w:r>
      <w:r w:rsidRPr="0003072F">
        <w:rPr>
          <w:rFonts w:cs="Times New Roman"/>
          <w:sz w:val="22"/>
          <w:szCs w:val="22"/>
        </w:rPr>
        <w:t>, указанной в настоящем Контракте, в течение 3 (трех) календарных со дня соответствующего изменения.</w:t>
      </w:r>
    </w:p>
    <w:p w:rsidR="00EA1EAD" w:rsidRPr="0003072F" w:rsidRDefault="00EA1EAD" w:rsidP="00B038C4">
      <w:pPr>
        <w:numPr>
          <w:ilvl w:val="2"/>
          <w:numId w:val="3"/>
        </w:numPr>
        <w:tabs>
          <w:tab w:val="left" w:pos="1134"/>
          <w:tab w:val="left" w:pos="1620"/>
        </w:tabs>
        <w:spacing w:line="240" w:lineRule="auto"/>
        <w:ind w:left="0" w:firstLine="709"/>
        <w:rPr>
          <w:rFonts w:cs="Times New Roman"/>
          <w:sz w:val="22"/>
          <w:szCs w:val="22"/>
        </w:rPr>
      </w:pPr>
      <w:r w:rsidRPr="0003072F">
        <w:rPr>
          <w:rFonts w:cs="Times New Roman"/>
          <w:sz w:val="22"/>
          <w:szCs w:val="22"/>
        </w:rPr>
        <w:t>При получении от Заказчика акта претензии в течение 3 (трех) рабочих дней устранить несоответствия оказываемых услуг условиям контракта.</w:t>
      </w:r>
    </w:p>
    <w:p w:rsidR="00EA1EAD" w:rsidRPr="0058032C" w:rsidRDefault="00EA1EAD" w:rsidP="001426D1">
      <w:pPr>
        <w:tabs>
          <w:tab w:val="left" w:pos="1134"/>
          <w:tab w:val="left" w:pos="1620"/>
        </w:tabs>
        <w:spacing w:line="240" w:lineRule="auto"/>
        <w:ind w:firstLine="567"/>
        <w:rPr>
          <w:rFonts w:cs="Times New Roman"/>
          <w:sz w:val="22"/>
          <w:szCs w:val="22"/>
        </w:rPr>
      </w:pPr>
    </w:p>
    <w:p w:rsidR="00EA1EAD" w:rsidRPr="001A7763" w:rsidRDefault="00EA1EAD" w:rsidP="001A7763">
      <w:pPr>
        <w:numPr>
          <w:ilvl w:val="0"/>
          <w:numId w:val="3"/>
        </w:numPr>
        <w:spacing w:line="240" w:lineRule="auto"/>
        <w:ind w:left="0" w:firstLine="709"/>
        <w:jc w:val="center"/>
        <w:rPr>
          <w:rFonts w:cs="Times New Roman"/>
          <w:b/>
          <w:bCs/>
          <w:sz w:val="22"/>
          <w:szCs w:val="22"/>
        </w:rPr>
      </w:pPr>
      <w:r w:rsidRPr="001A7763">
        <w:rPr>
          <w:rFonts w:cs="Times New Roman"/>
          <w:b/>
          <w:bCs/>
          <w:sz w:val="22"/>
          <w:szCs w:val="22"/>
        </w:rPr>
        <w:t xml:space="preserve">ПОРЯДОК ПРИЕМКИ </w:t>
      </w:r>
      <w:r>
        <w:rPr>
          <w:rFonts w:cs="Times New Roman"/>
          <w:b/>
          <w:bCs/>
          <w:sz w:val="22"/>
          <w:szCs w:val="22"/>
        </w:rPr>
        <w:t>УСЛУГ</w:t>
      </w:r>
    </w:p>
    <w:p w:rsidR="00EA1EAD" w:rsidRPr="001A7763" w:rsidRDefault="00EA1EAD" w:rsidP="001A7763">
      <w:pPr>
        <w:numPr>
          <w:ilvl w:val="1"/>
          <w:numId w:val="3"/>
        </w:numPr>
        <w:spacing w:line="240" w:lineRule="auto"/>
        <w:ind w:left="0" w:firstLine="709"/>
        <w:rPr>
          <w:rFonts w:cs="Times New Roman"/>
          <w:sz w:val="22"/>
          <w:szCs w:val="22"/>
        </w:rPr>
      </w:pPr>
      <w:r w:rsidRPr="001A7763">
        <w:rPr>
          <w:sz w:val="22"/>
          <w:szCs w:val="22"/>
        </w:rPr>
        <w:t xml:space="preserve">Исполнитель </w:t>
      </w:r>
      <w:r>
        <w:rPr>
          <w:sz w:val="22"/>
          <w:szCs w:val="22"/>
        </w:rPr>
        <w:t>ежемесячно не позднее 2</w:t>
      </w:r>
      <w:r w:rsidRPr="001A7763">
        <w:rPr>
          <w:sz w:val="22"/>
          <w:szCs w:val="22"/>
        </w:rPr>
        <w:t xml:space="preserve"> рабочих дней</w:t>
      </w:r>
      <w:r>
        <w:rPr>
          <w:sz w:val="22"/>
          <w:szCs w:val="22"/>
        </w:rPr>
        <w:t xml:space="preserve">, а в декабре </w:t>
      </w:r>
      <w:smartTag w:uri="urn:schemas-microsoft-com:office:smarttags" w:element="metricconverter">
        <w:smartTagPr>
          <w:attr w:name="ProductID" w:val="2027 г"/>
        </w:smartTagPr>
        <w:r>
          <w:rPr>
            <w:sz w:val="22"/>
            <w:szCs w:val="22"/>
          </w:rPr>
          <w:t>2027 г</w:t>
        </w:r>
      </w:smartTag>
      <w:r>
        <w:rPr>
          <w:sz w:val="22"/>
          <w:szCs w:val="22"/>
        </w:rPr>
        <w:t>. до 20.12.2027 г.</w:t>
      </w:r>
      <w:r w:rsidRPr="001A7763">
        <w:rPr>
          <w:sz w:val="22"/>
          <w:szCs w:val="22"/>
        </w:rPr>
        <w:t xml:space="preserve"> после </w:t>
      </w:r>
      <w:r>
        <w:rPr>
          <w:sz w:val="22"/>
          <w:szCs w:val="22"/>
        </w:rPr>
        <w:t>оказание услуг</w:t>
      </w:r>
      <w:r w:rsidRPr="001A7763">
        <w:rPr>
          <w:sz w:val="22"/>
          <w:szCs w:val="22"/>
        </w:rPr>
        <w:t xml:space="preserve"> формирует с использованием единой информационной системы в сфере закупок (далее - ЕИС), подписывает усиленной электронной подписью лица, имеющего право действовать от имени </w:t>
      </w:r>
      <w:r>
        <w:rPr>
          <w:sz w:val="22"/>
          <w:szCs w:val="22"/>
        </w:rPr>
        <w:t>Исполнителя</w:t>
      </w:r>
      <w:r w:rsidRPr="001A7763">
        <w:rPr>
          <w:sz w:val="22"/>
          <w:szCs w:val="22"/>
        </w:rPr>
        <w:t>, и размещает в ЕИС документ о приемке, который должен содержать информацию, документы (при наличии) указанные в пунктах 1, 2 части 13 статьи 94 Закона о контрактной системе</w:t>
      </w:r>
    </w:p>
    <w:p w:rsidR="00EA1EAD" w:rsidRPr="001A7763" w:rsidRDefault="00EA1EAD" w:rsidP="001A7763">
      <w:pPr>
        <w:numPr>
          <w:ilvl w:val="1"/>
          <w:numId w:val="3"/>
        </w:numPr>
        <w:spacing w:line="240" w:lineRule="auto"/>
        <w:ind w:left="0" w:firstLine="709"/>
        <w:rPr>
          <w:rFonts w:cs="Times New Roman"/>
          <w:sz w:val="22"/>
          <w:szCs w:val="22"/>
        </w:rPr>
      </w:pPr>
      <w:r w:rsidRPr="001A7763">
        <w:rPr>
          <w:sz w:val="22"/>
          <w:szCs w:val="22"/>
        </w:rPr>
        <w:t xml:space="preserve">Заказчик не позднее 5 рабочих дней, следующих за днем поступления документа о приемке от </w:t>
      </w:r>
      <w:r>
        <w:rPr>
          <w:sz w:val="22"/>
          <w:szCs w:val="22"/>
        </w:rPr>
        <w:t>Исполнителя</w:t>
      </w:r>
      <w:r w:rsidRPr="001A7763">
        <w:rPr>
          <w:sz w:val="22"/>
          <w:szCs w:val="22"/>
        </w:rPr>
        <w:t>, подписывает усиленной электронной подписью лица, имеющего право действовать от имени Заказчика,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EA1EAD" w:rsidRPr="001A7763" w:rsidRDefault="00EA1EAD" w:rsidP="001A7763">
      <w:pPr>
        <w:numPr>
          <w:ilvl w:val="1"/>
          <w:numId w:val="3"/>
        </w:numPr>
        <w:spacing w:line="240" w:lineRule="auto"/>
        <w:ind w:left="0" w:firstLine="709"/>
        <w:rPr>
          <w:rFonts w:cs="Times New Roman"/>
          <w:sz w:val="22"/>
          <w:szCs w:val="22"/>
        </w:rPr>
      </w:pPr>
      <w:r w:rsidRPr="001A7763">
        <w:rPr>
          <w:sz w:val="22"/>
          <w:szCs w:val="22"/>
        </w:rPr>
        <w:t xml:space="preserve"> В случае создания приемочной комиссии не позднее двадцати рабочих дней, следующих за днем поступления Заказчику документа о приемке:</w:t>
      </w:r>
    </w:p>
    <w:p w:rsidR="00EA1EAD" w:rsidRPr="001A7763" w:rsidRDefault="00EA1EAD" w:rsidP="001A7763">
      <w:pPr>
        <w:spacing w:line="240" w:lineRule="auto"/>
        <w:ind w:firstLine="709"/>
        <w:rPr>
          <w:sz w:val="22"/>
          <w:szCs w:val="22"/>
        </w:rPr>
      </w:pPr>
      <w:r w:rsidRPr="001A7763">
        <w:rPr>
          <w:sz w:val="22"/>
          <w:szCs w:val="22"/>
        </w:rPr>
        <w:t>-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EA1EAD" w:rsidRPr="001A7763" w:rsidRDefault="00EA1EAD" w:rsidP="001A7763">
      <w:pPr>
        <w:spacing w:line="240" w:lineRule="auto"/>
        <w:ind w:firstLine="709"/>
        <w:rPr>
          <w:sz w:val="22"/>
          <w:szCs w:val="22"/>
        </w:rPr>
      </w:pPr>
      <w:r w:rsidRPr="001A7763">
        <w:rPr>
          <w:sz w:val="22"/>
          <w:szCs w:val="22"/>
        </w:rPr>
        <w:t>-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(которая включает членов, не являющихся работниками Заказчика)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EA1EAD" w:rsidRPr="001A7763" w:rsidRDefault="00EA1EAD" w:rsidP="001A7763">
      <w:pPr>
        <w:pStyle w:val="ListParagraph"/>
        <w:numPr>
          <w:ilvl w:val="1"/>
          <w:numId w:val="3"/>
        </w:numPr>
        <w:spacing w:line="240" w:lineRule="auto"/>
        <w:ind w:left="0" w:firstLine="709"/>
        <w:rPr>
          <w:sz w:val="22"/>
          <w:szCs w:val="22"/>
        </w:rPr>
      </w:pPr>
      <w:r w:rsidRPr="001A7763">
        <w:rPr>
          <w:sz w:val="22"/>
          <w:szCs w:val="22"/>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аналогичном порядку направления документа о приемке впервые. </w:t>
      </w:r>
    </w:p>
    <w:p w:rsidR="00EA1EAD" w:rsidRPr="001A7763" w:rsidRDefault="00EA1EAD" w:rsidP="001A7763">
      <w:pPr>
        <w:pStyle w:val="ListParagraph"/>
        <w:numPr>
          <w:ilvl w:val="1"/>
          <w:numId w:val="3"/>
        </w:numPr>
        <w:spacing w:line="240" w:lineRule="auto"/>
        <w:ind w:left="0" w:firstLine="709"/>
        <w:rPr>
          <w:sz w:val="22"/>
          <w:szCs w:val="22"/>
        </w:rPr>
      </w:pPr>
      <w:r w:rsidRPr="001A7763">
        <w:rPr>
          <w:sz w:val="22"/>
          <w:szCs w:val="22"/>
        </w:rPr>
        <w:t>Датой приемки оказанной услуги считается дата размещения в ЕИС документа о приемке, подписанного Заказчиком.</w:t>
      </w:r>
    </w:p>
    <w:p w:rsidR="00EA1EAD" w:rsidRPr="001A7763" w:rsidRDefault="00EA1EAD" w:rsidP="001A7763">
      <w:pPr>
        <w:pStyle w:val="ListParagraph"/>
        <w:numPr>
          <w:ilvl w:val="1"/>
          <w:numId w:val="3"/>
        </w:numPr>
        <w:spacing w:line="240" w:lineRule="auto"/>
        <w:ind w:left="0" w:firstLine="709"/>
        <w:rPr>
          <w:sz w:val="22"/>
          <w:szCs w:val="22"/>
        </w:rPr>
      </w:pPr>
      <w:r w:rsidRPr="001A7763">
        <w:rPr>
          <w:sz w:val="22"/>
          <w:szCs w:val="22"/>
        </w:rPr>
        <w:t xml:space="preserve">В случае если </w:t>
      </w:r>
      <w:r>
        <w:rPr>
          <w:sz w:val="22"/>
          <w:szCs w:val="22"/>
        </w:rPr>
        <w:t>Исполнитель</w:t>
      </w:r>
      <w:r w:rsidRPr="001A7763">
        <w:rPr>
          <w:sz w:val="22"/>
          <w:szCs w:val="22"/>
        </w:rPr>
        <w:t xml:space="preserve"> оспаривает факт </w:t>
      </w:r>
      <w:r>
        <w:rPr>
          <w:sz w:val="22"/>
          <w:szCs w:val="22"/>
        </w:rPr>
        <w:t>оказания услуг</w:t>
      </w:r>
      <w:r w:rsidRPr="001A7763">
        <w:rPr>
          <w:sz w:val="22"/>
          <w:szCs w:val="22"/>
        </w:rPr>
        <w:t xml:space="preserve"> ненадлежащего качества, Стороны привлекают для выявления характера недостатков оказанной услуги независимого эксперта. Оплата услуг эксперта осуществляется за счет </w:t>
      </w:r>
      <w:r>
        <w:rPr>
          <w:sz w:val="22"/>
          <w:szCs w:val="22"/>
        </w:rPr>
        <w:t>Исполнителя</w:t>
      </w:r>
      <w:r w:rsidRPr="001A7763">
        <w:rPr>
          <w:sz w:val="22"/>
          <w:szCs w:val="22"/>
        </w:rPr>
        <w:t xml:space="preserve">. В случае установления независимым экспертом факта поставки товаров ненадлежащего качества. </w:t>
      </w:r>
      <w:r>
        <w:rPr>
          <w:sz w:val="22"/>
          <w:szCs w:val="22"/>
        </w:rPr>
        <w:t>Исполнитель</w:t>
      </w:r>
      <w:r w:rsidRPr="001A7763">
        <w:rPr>
          <w:sz w:val="22"/>
          <w:szCs w:val="22"/>
        </w:rPr>
        <w:t xml:space="preserve"> обязуется устранить недостатки в течение 5 (пяти) календарных дней с момента получения заключения независимого эксперта.</w:t>
      </w:r>
    </w:p>
    <w:p w:rsidR="00EA1EAD" w:rsidRPr="001A7763" w:rsidRDefault="00EA1EAD" w:rsidP="001A7763">
      <w:pPr>
        <w:pStyle w:val="ListParagraph"/>
        <w:numPr>
          <w:ilvl w:val="1"/>
          <w:numId w:val="3"/>
        </w:numPr>
        <w:spacing w:line="240" w:lineRule="auto"/>
        <w:ind w:left="0" w:firstLine="709"/>
        <w:rPr>
          <w:sz w:val="22"/>
          <w:szCs w:val="22"/>
        </w:rPr>
      </w:pPr>
      <w:r>
        <w:rPr>
          <w:sz w:val="22"/>
          <w:szCs w:val="22"/>
        </w:rPr>
        <w:t>Исполнитель</w:t>
      </w:r>
      <w:r w:rsidRPr="001A7763">
        <w:rPr>
          <w:sz w:val="22"/>
          <w:szCs w:val="22"/>
        </w:rPr>
        <w:t xml:space="preserve"> обязан устранить недостатки оказанной услуги в течение 5 (пяти) дней с момента получения </w:t>
      </w:r>
      <w:r>
        <w:rPr>
          <w:sz w:val="22"/>
          <w:szCs w:val="22"/>
        </w:rPr>
        <w:t>Исполнителем</w:t>
      </w:r>
      <w:r w:rsidRPr="001A7763">
        <w:rPr>
          <w:sz w:val="22"/>
          <w:szCs w:val="22"/>
        </w:rPr>
        <w:t xml:space="preserve"> мотивированного отказа в приемке от Заказчика.</w:t>
      </w:r>
    </w:p>
    <w:p w:rsidR="00EA1EAD" w:rsidRPr="001A7763" w:rsidRDefault="00EA1EAD" w:rsidP="001A7763">
      <w:pPr>
        <w:pStyle w:val="ListParagraph"/>
        <w:numPr>
          <w:ilvl w:val="1"/>
          <w:numId w:val="3"/>
        </w:numPr>
        <w:spacing w:line="240" w:lineRule="auto"/>
        <w:ind w:left="0" w:firstLine="709"/>
        <w:rPr>
          <w:sz w:val="22"/>
          <w:szCs w:val="22"/>
        </w:rPr>
      </w:pPr>
      <w:r w:rsidRPr="001A7763">
        <w:rPr>
          <w:sz w:val="22"/>
          <w:szCs w:val="22"/>
        </w:rPr>
        <w:t xml:space="preserve">Расходы, связанные с устранением недостатков, несет </w:t>
      </w:r>
      <w:r>
        <w:rPr>
          <w:sz w:val="22"/>
          <w:szCs w:val="22"/>
        </w:rPr>
        <w:t>Исполнитель</w:t>
      </w:r>
      <w:r w:rsidRPr="001A7763">
        <w:rPr>
          <w:sz w:val="22"/>
          <w:szCs w:val="22"/>
        </w:rPr>
        <w:t>.</w:t>
      </w:r>
    </w:p>
    <w:p w:rsidR="00EA1EAD" w:rsidRPr="0058032C" w:rsidRDefault="00EA1EAD" w:rsidP="001426D1">
      <w:pPr>
        <w:spacing w:line="240" w:lineRule="auto"/>
        <w:ind w:firstLine="708"/>
        <w:rPr>
          <w:rFonts w:cs="Times New Roman"/>
          <w:sz w:val="22"/>
          <w:szCs w:val="22"/>
        </w:rPr>
      </w:pPr>
    </w:p>
    <w:p w:rsidR="00EA1EAD" w:rsidRPr="0058032C" w:rsidRDefault="00EA1EAD" w:rsidP="001426D1">
      <w:pPr>
        <w:numPr>
          <w:ilvl w:val="0"/>
          <w:numId w:val="3"/>
        </w:numPr>
        <w:spacing w:line="240" w:lineRule="auto"/>
        <w:jc w:val="center"/>
        <w:rPr>
          <w:rFonts w:cs="Times New Roman"/>
          <w:b/>
          <w:bCs/>
          <w:iCs/>
          <w:sz w:val="22"/>
          <w:szCs w:val="22"/>
          <w:lang w:eastAsia="ar-SA"/>
        </w:rPr>
      </w:pPr>
      <w:r w:rsidRPr="0058032C">
        <w:rPr>
          <w:rFonts w:cs="Times New Roman"/>
          <w:b/>
          <w:bCs/>
          <w:iCs/>
          <w:sz w:val="22"/>
          <w:szCs w:val="22"/>
          <w:lang w:eastAsia="ar-SA"/>
        </w:rPr>
        <w:t>ОТВЕТСТВЕННОСТЬ СТОРОН</w:t>
      </w:r>
    </w:p>
    <w:p w:rsidR="00EA1EAD" w:rsidRPr="001A7763" w:rsidRDefault="00EA1EAD" w:rsidP="001426D1">
      <w:pPr>
        <w:widowControl w:val="0"/>
        <w:numPr>
          <w:ilvl w:val="1"/>
          <w:numId w:val="3"/>
        </w:numPr>
        <w:autoSpaceDE w:val="0"/>
        <w:autoSpaceDN w:val="0"/>
        <w:adjustRightInd w:val="0"/>
        <w:spacing w:line="240" w:lineRule="auto"/>
        <w:ind w:left="0" w:firstLine="709"/>
        <w:rPr>
          <w:rFonts w:cs="Times New Roman"/>
          <w:sz w:val="22"/>
          <w:szCs w:val="22"/>
        </w:rPr>
      </w:pPr>
      <w:r w:rsidRPr="001A7763">
        <w:rPr>
          <w:rFonts w:cs="Times New Roman"/>
          <w:sz w:val="22"/>
          <w:szCs w:val="22"/>
        </w:rPr>
        <w:t>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w:t>
      </w:r>
    </w:p>
    <w:p w:rsidR="00EA1EAD" w:rsidRPr="001A7763" w:rsidRDefault="00EA1EAD" w:rsidP="001426D1">
      <w:pPr>
        <w:widowControl w:val="0"/>
        <w:numPr>
          <w:ilvl w:val="1"/>
          <w:numId w:val="3"/>
        </w:numPr>
        <w:autoSpaceDE w:val="0"/>
        <w:autoSpaceDN w:val="0"/>
        <w:adjustRightInd w:val="0"/>
        <w:spacing w:line="240" w:lineRule="auto"/>
        <w:ind w:left="0" w:firstLine="709"/>
        <w:rPr>
          <w:rFonts w:cs="Times New Roman"/>
          <w:sz w:val="22"/>
          <w:szCs w:val="22"/>
        </w:rPr>
      </w:pPr>
      <w:r w:rsidRPr="001A7763">
        <w:rPr>
          <w:rFonts w:cs="Times New Roman"/>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6" w:history="1">
        <w:r w:rsidRPr="001A7763">
          <w:rPr>
            <w:rStyle w:val="Hyperlink"/>
            <w:sz w:val="22"/>
            <w:szCs w:val="22"/>
          </w:rPr>
          <w:t>порядке</w:t>
        </w:r>
      </w:hyperlink>
      <w:r w:rsidRPr="001A7763">
        <w:rPr>
          <w:rFonts w:cs="Times New Roman"/>
          <w:sz w:val="22"/>
          <w:szCs w:val="22"/>
        </w:rPr>
        <w:t>, установленном Правительством Российской Федерации от 30.08.2017 N 1042.</w:t>
      </w:r>
    </w:p>
    <w:p w:rsidR="00EA1EAD" w:rsidRPr="001A7763" w:rsidRDefault="00EA1EAD" w:rsidP="001426D1">
      <w:pPr>
        <w:widowControl w:val="0"/>
        <w:numPr>
          <w:ilvl w:val="1"/>
          <w:numId w:val="3"/>
        </w:numPr>
        <w:autoSpaceDE w:val="0"/>
        <w:autoSpaceDN w:val="0"/>
        <w:adjustRightInd w:val="0"/>
        <w:spacing w:line="240" w:lineRule="auto"/>
        <w:ind w:left="0" w:firstLine="709"/>
        <w:rPr>
          <w:rFonts w:cs="Times New Roman"/>
          <w:sz w:val="22"/>
          <w:szCs w:val="22"/>
        </w:rPr>
      </w:pPr>
      <w:r w:rsidRPr="001A7763">
        <w:rPr>
          <w:rFonts w:cs="Times New Roman"/>
          <w:sz w:val="22"/>
          <w:szCs w:val="22"/>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EA1EAD" w:rsidRPr="001A7763" w:rsidRDefault="00EA1EAD" w:rsidP="001426D1">
      <w:pPr>
        <w:widowControl w:val="0"/>
        <w:numPr>
          <w:ilvl w:val="1"/>
          <w:numId w:val="3"/>
        </w:numPr>
        <w:autoSpaceDE w:val="0"/>
        <w:autoSpaceDN w:val="0"/>
        <w:adjustRightInd w:val="0"/>
        <w:spacing w:line="240" w:lineRule="auto"/>
        <w:ind w:left="0" w:firstLine="709"/>
        <w:rPr>
          <w:rFonts w:cs="Times New Roman"/>
          <w:sz w:val="22"/>
          <w:szCs w:val="22"/>
        </w:rPr>
      </w:pPr>
      <w:r w:rsidRPr="001A7763">
        <w:rPr>
          <w:rFonts w:cs="Times New Roman"/>
          <w:sz w:val="22"/>
          <w:szCs w:val="22"/>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r w:rsidRPr="001A7763">
        <w:rPr>
          <w:rFonts w:cs="Times New Roman"/>
          <w:color w:val="FF0000"/>
          <w:sz w:val="22"/>
          <w:szCs w:val="22"/>
        </w:rPr>
        <w:t xml:space="preserve"> </w:t>
      </w:r>
      <w:r w:rsidRPr="001A7763">
        <w:rPr>
          <w:rFonts w:cs="Times New Roman"/>
          <w:sz w:val="22"/>
          <w:szCs w:val="22"/>
        </w:rPr>
        <w:t>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EA1EAD" w:rsidRPr="001A7763" w:rsidRDefault="00EA1EAD" w:rsidP="001426D1">
      <w:pPr>
        <w:widowControl w:val="0"/>
        <w:numPr>
          <w:ilvl w:val="1"/>
          <w:numId w:val="3"/>
        </w:numPr>
        <w:autoSpaceDE w:val="0"/>
        <w:autoSpaceDN w:val="0"/>
        <w:adjustRightInd w:val="0"/>
        <w:spacing w:line="240" w:lineRule="auto"/>
        <w:ind w:left="0" w:firstLine="709"/>
        <w:rPr>
          <w:rFonts w:cs="Times New Roman"/>
          <w:sz w:val="22"/>
          <w:szCs w:val="22"/>
        </w:rPr>
      </w:pPr>
      <w:r w:rsidRPr="001A7763">
        <w:rPr>
          <w:rFonts w:cs="Times New Roman"/>
          <w:sz w:val="22"/>
          <w:szCs w:val="22"/>
        </w:rPr>
        <w:t xml:space="preserve">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7" w:history="1">
        <w:r w:rsidRPr="001A7763">
          <w:rPr>
            <w:rFonts w:cs="Times New Roman"/>
            <w:sz w:val="22"/>
            <w:szCs w:val="22"/>
          </w:rPr>
          <w:t>порядке</w:t>
        </w:r>
      </w:hyperlink>
      <w:r w:rsidRPr="001A7763">
        <w:rPr>
          <w:rFonts w:cs="Times New Roman"/>
          <w:sz w:val="22"/>
          <w:szCs w:val="22"/>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EA1EAD" w:rsidRPr="001A7763" w:rsidRDefault="00EA1EAD" w:rsidP="001426D1">
      <w:pPr>
        <w:widowControl w:val="0"/>
        <w:numPr>
          <w:ilvl w:val="1"/>
          <w:numId w:val="3"/>
        </w:numPr>
        <w:autoSpaceDE w:val="0"/>
        <w:autoSpaceDN w:val="0"/>
        <w:adjustRightInd w:val="0"/>
        <w:spacing w:line="240" w:lineRule="auto"/>
        <w:ind w:left="0" w:firstLine="709"/>
        <w:rPr>
          <w:rFonts w:cs="Times New Roman"/>
          <w:sz w:val="22"/>
          <w:szCs w:val="22"/>
        </w:rPr>
      </w:pPr>
      <w:r w:rsidRPr="001A7763">
        <w:rPr>
          <w:rFonts w:cs="Times New Roma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A1EAD" w:rsidRPr="001A7763" w:rsidRDefault="00EA1EAD" w:rsidP="00101FC4">
      <w:pPr>
        <w:widowControl w:val="0"/>
        <w:numPr>
          <w:ilvl w:val="1"/>
          <w:numId w:val="3"/>
        </w:numPr>
        <w:autoSpaceDE w:val="0"/>
        <w:autoSpaceDN w:val="0"/>
        <w:adjustRightInd w:val="0"/>
        <w:spacing w:line="240" w:lineRule="auto"/>
        <w:ind w:left="0" w:firstLine="709"/>
        <w:rPr>
          <w:rFonts w:cs="Times New Roman"/>
          <w:sz w:val="22"/>
          <w:szCs w:val="22"/>
        </w:rPr>
      </w:pPr>
      <w:r w:rsidRPr="001A7763">
        <w:rPr>
          <w:rFonts w:cs="Times New Roman"/>
          <w:sz w:val="22"/>
          <w:szCs w:val="22"/>
        </w:rPr>
        <w:t xml:space="preserve"> Уплата/Удержание неустойки (штрафов, пеней) не освобождает поставщика (подрядчика, исполнителя) и Заказчика от исполнения своих обязательств по настоящему Контракту. </w:t>
      </w:r>
      <w:bookmarkStart w:id="0" w:name="sub_1005"/>
    </w:p>
    <w:p w:rsidR="00EA1EAD" w:rsidRPr="00101FC4" w:rsidRDefault="00EA1EAD" w:rsidP="00101FC4">
      <w:pPr>
        <w:widowControl w:val="0"/>
        <w:numPr>
          <w:ilvl w:val="1"/>
          <w:numId w:val="3"/>
        </w:numPr>
        <w:autoSpaceDE w:val="0"/>
        <w:autoSpaceDN w:val="0"/>
        <w:adjustRightInd w:val="0"/>
        <w:spacing w:line="240" w:lineRule="auto"/>
        <w:ind w:left="0" w:firstLine="709"/>
        <w:rPr>
          <w:rFonts w:cs="Times New Roman"/>
          <w:sz w:val="22"/>
          <w:szCs w:val="22"/>
        </w:rPr>
      </w:pPr>
      <w:r w:rsidRPr="001A7763">
        <w:rPr>
          <w:sz w:val="22"/>
          <w:szCs w:val="22"/>
          <w:lang w:eastAsia="en-US"/>
        </w:rPr>
        <w:t>За каждый факт неисполнения или ненадлежащего исполнения поставщик</w:t>
      </w:r>
      <w:r w:rsidRPr="00101FC4">
        <w:rPr>
          <w:sz w:val="22"/>
          <w:szCs w:val="22"/>
          <w:lang w:eastAsia="en-US"/>
        </w:rPr>
        <w:t xml:space="preserve">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а) 10 процентов цены контракта (этапа) в случае, если цена контракта (этапа) не превышает 3 млн. рублей;</w:t>
      </w:r>
    </w:p>
    <w:p w:rsidR="00EA1EAD" w:rsidRPr="00101FC4" w:rsidRDefault="00EA1EAD" w:rsidP="00E8528D">
      <w:pPr>
        <w:autoSpaceDE w:val="0"/>
        <w:autoSpaceDN w:val="0"/>
        <w:adjustRightInd w:val="0"/>
        <w:spacing w:line="240" w:lineRule="auto"/>
        <w:ind w:firstLine="709"/>
        <w:rPr>
          <w:sz w:val="22"/>
          <w:szCs w:val="22"/>
          <w:lang w:eastAsia="en-US"/>
        </w:rPr>
      </w:pPr>
      <w:r w:rsidRPr="00101FC4">
        <w:rPr>
          <w:sz w:val="22"/>
          <w:szCs w:val="22"/>
          <w:lang w:eastAsia="en-US"/>
        </w:rPr>
        <w:t>б) 5 процентов цены контракта (этапа) в случае, если цена контракта (этапа) составляет от 3 млн. рублей до 50 млн.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в) 1 процент цены контракта (этапа) в случае, если цена контракта (этапа) составляет от 50 млн. рублей до 100 млн.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г) 0,5 процента цены контракта (этапа) в случае, если цена контракта (этапа) составляет от 100 млн. рублей до 500 млн.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д) 0,4 процента цены контракта (этапа) в случае, если цена контракта (этапа) составляет от 500 млн. рублей до 1 млрд.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е) 0,3 процента цены контракта (этапа) в случае, если цена контракта (этапа) составляет от 1 млрд. рублей до 2 млрд.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ж) 0,25 процента цены контракта (этапа) в случае, если цена контракта (этапа) составляет от 2 млрд. рублей до 5 млрд.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з) 0,2 процента цены контракта (этапа) в случае, если цена контракта (этапа) составляет от 5 млрд. рублей до 10 млрд.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и) 0,1 процента цены контракта (этапа) в случае, если цена контракта (этапа) превышает 10 млрд. рублей.</w:t>
      </w:r>
    </w:p>
    <w:p w:rsidR="00EA1EAD" w:rsidRPr="00101FC4"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101FC4">
        <w:rPr>
          <w:sz w:val="22"/>
          <w:szCs w:val="22"/>
          <w:lang w:eastAsia="en-US"/>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8" w:history="1">
        <w:r w:rsidRPr="00101FC4">
          <w:rPr>
            <w:color w:val="0000FF"/>
            <w:sz w:val="22"/>
            <w:szCs w:val="22"/>
            <w:lang w:eastAsia="en-US"/>
          </w:rPr>
          <w:t>пунктом 1 части 1 статьи 30</w:t>
        </w:r>
      </w:hyperlink>
      <w:r w:rsidRPr="00101FC4">
        <w:rPr>
          <w:sz w:val="22"/>
          <w:szCs w:val="22"/>
          <w:lang w:eastAsia="en-US"/>
        </w:rPr>
        <w:t xml:space="preserve"> </w:t>
      </w:r>
      <w:r w:rsidRPr="001A7763">
        <w:rPr>
          <w:sz w:val="22"/>
          <w:szCs w:val="22"/>
        </w:rPr>
        <w:t>Закон о контрактной системе</w:t>
      </w:r>
      <w:r w:rsidRPr="00101FC4">
        <w:rPr>
          <w:sz w:val="22"/>
          <w:szCs w:val="22"/>
          <w:lang w:eastAsia="en-US"/>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EA1EAD" w:rsidRPr="00101FC4"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101FC4">
        <w:rPr>
          <w:sz w:val="22"/>
          <w:szCs w:val="22"/>
          <w:lang w:eastAsia="en-US"/>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w:t>
      </w:r>
      <w:r w:rsidRPr="001A7763">
        <w:rPr>
          <w:sz w:val="22"/>
          <w:szCs w:val="22"/>
        </w:rPr>
        <w:t>Закон о контрактной системе</w:t>
      </w:r>
      <w:r w:rsidRPr="00101FC4">
        <w:rPr>
          <w:sz w:val="22"/>
          <w:szCs w:val="22"/>
          <w:lang w:eastAsia="en-US"/>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а) в случае, если цена контракта не превышает начальную (максимальную) цену контракта:</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10 процентов начальной (максимальной) цены контракта, если цена контракта не превышает 3 млн. рублей;</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5 процентов начальной (максимальной) цены контракта, если цена контракта составляет от 3 млн. рублей до 50 млн.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1 процент начальной (максимальной) цены контракта, если цена контракта составляет от 50 млн. рублей до 100 млн.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б) в случае, если цена контракта превышает начальную (максимальную) цену контракта:</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10 процентов цены контракта, если цена контракта не превышает 3 млн. рублей;</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5 процентов цены контракта, если цена контракта составляет от 3 млн. рублей до 50 млн. рублей (включительно);</w:t>
      </w:r>
    </w:p>
    <w:p w:rsidR="00EA1EAD" w:rsidRPr="00101FC4" w:rsidRDefault="00EA1EAD" w:rsidP="00E8528D">
      <w:pPr>
        <w:pStyle w:val="ListParagraph"/>
        <w:autoSpaceDE w:val="0"/>
        <w:autoSpaceDN w:val="0"/>
        <w:adjustRightInd w:val="0"/>
        <w:spacing w:line="240" w:lineRule="auto"/>
        <w:ind w:left="0" w:firstLine="709"/>
        <w:rPr>
          <w:sz w:val="22"/>
          <w:szCs w:val="22"/>
          <w:lang w:eastAsia="en-US"/>
        </w:rPr>
      </w:pPr>
      <w:r w:rsidRPr="00101FC4">
        <w:rPr>
          <w:sz w:val="22"/>
          <w:szCs w:val="22"/>
          <w:lang w:eastAsia="en-US"/>
        </w:rPr>
        <w:t>1 процент цены контракта, если цена контракта составляет от 50 млн. рублей до 100 млн. рублей (включительно).</w:t>
      </w:r>
    </w:p>
    <w:p w:rsidR="00EA1EAD" w:rsidRPr="00101FC4"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101FC4">
        <w:rPr>
          <w:sz w:val="22"/>
          <w:szCs w:val="22"/>
          <w:lang w:eastAsia="en-US"/>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а) 1000 рублей, если цена контракта не превышает 3 млн. рублей;</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б) 5000 рублей, если цена контракта составляет от 3 млн. рублей до 50 млн. рублей (включительно);</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в) 10000 рублей, если цена контракта составляет от 50 млн. рублей до 100 млн. рублей (включительно);</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г) 100000 рублей, если цена контракта превышает 100 млн. рублей.</w:t>
      </w:r>
    </w:p>
    <w:p w:rsidR="00EA1EAD" w:rsidRPr="00E8528D"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101FC4">
        <w:rPr>
          <w:sz w:val="22"/>
          <w:szCs w:val="22"/>
          <w:lang w:eastAsia="en-US"/>
        </w:rPr>
        <w:t xml:space="preserve">В случае если в соответствии с </w:t>
      </w:r>
      <w:hyperlink r:id="rId9" w:history="1">
        <w:r w:rsidRPr="00101FC4">
          <w:rPr>
            <w:color w:val="0000FF"/>
            <w:sz w:val="22"/>
            <w:szCs w:val="22"/>
            <w:lang w:eastAsia="en-US"/>
          </w:rPr>
          <w:t>частью 6 статьи 30</w:t>
        </w:r>
      </w:hyperlink>
      <w:r w:rsidRPr="00101FC4">
        <w:rPr>
          <w:sz w:val="22"/>
          <w:szCs w:val="22"/>
          <w:lang w:eastAsia="en-US"/>
        </w:rPr>
        <w:t xml:space="preserve"> </w:t>
      </w:r>
      <w:r w:rsidRPr="001A7763">
        <w:rPr>
          <w:sz w:val="22"/>
          <w:szCs w:val="22"/>
        </w:rPr>
        <w:t>Закон о контрактной системе</w:t>
      </w:r>
      <w:r>
        <w:rPr>
          <w:sz w:val="22"/>
          <w:szCs w:val="22"/>
          <w:lang w:eastAsia="en-US"/>
        </w:rPr>
        <w:t xml:space="preserve"> </w:t>
      </w:r>
      <w:r w:rsidRPr="00101FC4">
        <w:rPr>
          <w:sz w:val="22"/>
          <w:szCs w:val="22"/>
          <w:lang w:eastAsia="en-US"/>
        </w:rPr>
        <w:t>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w:t>
      </w:r>
      <w:r>
        <w:rPr>
          <w:sz w:val="22"/>
          <w:szCs w:val="22"/>
          <w:lang w:eastAsia="en-US"/>
        </w:rPr>
        <w:t>ения, установленного контрактом.</w:t>
      </w:r>
    </w:p>
    <w:p w:rsidR="00EA1EAD" w:rsidRPr="00E8528D"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E8528D">
        <w:rPr>
          <w:sz w:val="22"/>
          <w:szCs w:val="22"/>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а) 1000 рублей, если цена контракта не превышает 3 млн. рублей (включительно);</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б) 5000 рублей, если цена контракта составляет от 3 млн. рублей до 50 млн. рублей (включительно);</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в) 10000 рублей, если цена контракта составляет от 50 млн. рублей до 100 млн. рублей (включительно);</w:t>
      </w:r>
    </w:p>
    <w:p w:rsidR="00EA1EAD" w:rsidRDefault="00EA1EAD" w:rsidP="00E8528D">
      <w:pPr>
        <w:autoSpaceDE w:val="0"/>
        <w:autoSpaceDN w:val="0"/>
        <w:adjustRightInd w:val="0"/>
        <w:spacing w:line="240" w:lineRule="auto"/>
        <w:ind w:firstLine="709"/>
        <w:rPr>
          <w:rFonts w:cs="Times New Roman"/>
          <w:sz w:val="22"/>
          <w:szCs w:val="22"/>
          <w:lang w:eastAsia="en-US"/>
        </w:rPr>
      </w:pPr>
      <w:r>
        <w:rPr>
          <w:rFonts w:cs="Times New Roman"/>
          <w:sz w:val="22"/>
          <w:szCs w:val="22"/>
          <w:lang w:eastAsia="en-US"/>
        </w:rPr>
        <w:t>г) 100000 рублей, если цена контракта превышает 100 млн. рублей.</w:t>
      </w:r>
    </w:p>
    <w:p w:rsidR="00EA1EAD" w:rsidRPr="00E8528D"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E8528D">
        <w:rPr>
          <w:sz w:val="22"/>
          <w:szCs w:val="22"/>
          <w:lang w:eastAsia="en-US"/>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A1EAD" w:rsidRPr="00E8528D"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E8528D">
        <w:rPr>
          <w:sz w:val="22"/>
          <w:szCs w:val="22"/>
          <w:lang w:eastAsia="en-US"/>
        </w:rPr>
        <w:t>Общая сумма начисленных штрафов за ненадлежащее исполнение заказчиком обязательств, предусмотренных контрактом, не</w:t>
      </w:r>
      <w:r>
        <w:rPr>
          <w:sz w:val="22"/>
          <w:szCs w:val="22"/>
          <w:lang w:eastAsia="en-US"/>
        </w:rPr>
        <w:t xml:space="preserve"> может превышать цену контракта.</w:t>
      </w:r>
    </w:p>
    <w:p w:rsidR="00EA1EAD" w:rsidRPr="00E8528D" w:rsidRDefault="00EA1EAD" w:rsidP="00E8528D">
      <w:pPr>
        <w:pStyle w:val="ListParagraph"/>
        <w:numPr>
          <w:ilvl w:val="1"/>
          <w:numId w:val="3"/>
        </w:numPr>
        <w:autoSpaceDE w:val="0"/>
        <w:autoSpaceDN w:val="0"/>
        <w:adjustRightInd w:val="0"/>
        <w:spacing w:line="240" w:lineRule="auto"/>
        <w:ind w:left="0" w:firstLine="709"/>
        <w:rPr>
          <w:sz w:val="22"/>
          <w:szCs w:val="22"/>
          <w:lang w:eastAsia="en-US"/>
        </w:rPr>
      </w:pPr>
      <w:r w:rsidRPr="00E8528D">
        <w:rPr>
          <w:sz w:val="22"/>
          <w:szCs w:val="22"/>
          <w:lang w:eastAsia="en-US"/>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bookmarkEnd w:id="0"/>
    <w:p w:rsidR="00EA1EAD" w:rsidRPr="0058032C" w:rsidRDefault="00EA1EAD" w:rsidP="007E0262">
      <w:pPr>
        <w:numPr>
          <w:ilvl w:val="1"/>
          <w:numId w:val="3"/>
        </w:numPr>
        <w:tabs>
          <w:tab w:val="left" w:pos="1134"/>
        </w:tabs>
        <w:spacing w:line="240" w:lineRule="auto"/>
        <w:ind w:left="0" w:firstLine="709"/>
        <w:rPr>
          <w:rFonts w:cs="Times New Roman"/>
          <w:b/>
          <w:sz w:val="22"/>
          <w:szCs w:val="22"/>
        </w:rPr>
      </w:pPr>
      <w:r w:rsidRPr="0058032C">
        <w:rPr>
          <w:rFonts w:cs="Times New Roman"/>
          <w:b/>
          <w:sz w:val="22"/>
          <w:szCs w:val="22"/>
        </w:rPr>
        <w:t>Условия освобождения Сторон от ответственности:</w:t>
      </w:r>
    </w:p>
    <w:p w:rsidR="00EA1EAD" w:rsidRPr="0058032C" w:rsidRDefault="00EA1EAD" w:rsidP="001426D1">
      <w:pPr>
        <w:numPr>
          <w:ilvl w:val="2"/>
          <w:numId w:val="3"/>
        </w:numPr>
        <w:tabs>
          <w:tab w:val="left" w:pos="1134"/>
        </w:tabs>
        <w:spacing w:line="240" w:lineRule="auto"/>
        <w:ind w:left="0" w:firstLine="709"/>
        <w:rPr>
          <w:rFonts w:cs="Times New Roman"/>
          <w:b/>
          <w:sz w:val="22"/>
          <w:szCs w:val="22"/>
        </w:rPr>
      </w:pPr>
      <w:r w:rsidRPr="0058032C">
        <w:rPr>
          <w:rFonts w:cs="Times New Roman"/>
          <w:sz w:val="22"/>
          <w:szCs w:val="22"/>
        </w:rPr>
        <w:t>Стороны освобождаются от ответственности, за частичное или полное неисполнение обязательств по настоящему Контракту, в случае наступления обстоятельств непреодолимой силы (Форс-мажор). Для целей настоящего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EA1EAD" w:rsidRPr="0058032C" w:rsidRDefault="00EA1EAD" w:rsidP="001426D1">
      <w:pPr>
        <w:numPr>
          <w:ilvl w:val="2"/>
          <w:numId w:val="3"/>
        </w:numPr>
        <w:tabs>
          <w:tab w:val="left" w:pos="1134"/>
        </w:tabs>
        <w:spacing w:line="240" w:lineRule="auto"/>
        <w:ind w:left="0" w:firstLine="709"/>
        <w:rPr>
          <w:rFonts w:cs="Times New Roman"/>
          <w:b/>
          <w:sz w:val="22"/>
          <w:szCs w:val="22"/>
        </w:rPr>
      </w:pPr>
      <w:r w:rsidRPr="0058032C">
        <w:rPr>
          <w:rFonts w:cs="Times New Roman"/>
          <w:sz w:val="22"/>
          <w:szCs w:val="22"/>
        </w:rPr>
        <w:t>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должном прилежании, чтобы учесть их при заключении Контракта и предотвратить или контролировать их при выполнении обязательств по настоящему Контракту.</w:t>
      </w:r>
    </w:p>
    <w:p w:rsidR="00EA1EAD" w:rsidRPr="0058032C" w:rsidRDefault="00EA1EAD" w:rsidP="001426D1">
      <w:pPr>
        <w:numPr>
          <w:ilvl w:val="2"/>
          <w:numId w:val="3"/>
        </w:numPr>
        <w:tabs>
          <w:tab w:val="left" w:pos="1134"/>
        </w:tabs>
        <w:spacing w:line="240" w:lineRule="auto"/>
        <w:ind w:left="0" w:firstLine="709"/>
        <w:rPr>
          <w:rFonts w:cs="Times New Roman"/>
          <w:b/>
          <w:sz w:val="22"/>
          <w:szCs w:val="22"/>
        </w:rPr>
      </w:pPr>
      <w:r w:rsidRPr="0058032C">
        <w:rPr>
          <w:rFonts w:cs="Times New Roman"/>
          <w:sz w:val="22"/>
          <w:szCs w:val="22"/>
        </w:rPr>
        <w:t>Форс-мажором не является отсутствие достаточных средств или невыполнение каких-либо платежей, предусмотренных настоящим Контрактом.</w:t>
      </w:r>
    </w:p>
    <w:p w:rsidR="00EA1EAD" w:rsidRPr="0058032C" w:rsidRDefault="00EA1EAD" w:rsidP="001426D1">
      <w:pPr>
        <w:numPr>
          <w:ilvl w:val="2"/>
          <w:numId w:val="3"/>
        </w:numPr>
        <w:tabs>
          <w:tab w:val="left" w:pos="1134"/>
        </w:tabs>
        <w:spacing w:line="240" w:lineRule="auto"/>
        <w:ind w:left="0" w:firstLine="709"/>
        <w:rPr>
          <w:rFonts w:cs="Times New Roman"/>
          <w:b/>
          <w:sz w:val="22"/>
          <w:szCs w:val="22"/>
        </w:rPr>
      </w:pPr>
      <w:r w:rsidRPr="0058032C">
        <w:rPr>
          <w:rFonts w:cs="Times New Roman"/>
          <w:sz w:val="22"/>
          <w:szCs w:val="22"/>
        </w:rPr>
        <w:t>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Контракту.</w:t>
      </w:r>
    </w:p>
    <w:p w:rsidR="00EA1EAD" w:rsidRPr="0058032C" w:rsidRDefault="00EA1EAD" w:rsidP="001426D1">
      <w:pPr>
        <w:numPr>
          <w:ilvl w:val="2"/>
          <w:numId w:val="3"/>
        </w:numPr>
        <w:tabs>
          <w:tab w:val="left" w:pos="1134"/>
        </w:tabs>
        <w:spacing w:line="240" w:lineRule="auto"/>
        <w:ind w:left="0" w:firstLine="709"/>
        <w:rPr>
          <w:rFonts w:cs="Times New Roman"/>
          <w:b/>
          <w:sz w:val="22"/>
          <w:szCs w:val="22"/>
        </w:rPr>
      </w:pPr>
      <w:r w:rsidRPr="0058032C">
        <w:rPr>
          <w:rFonts w:cs="Times New Roman"/>
          <w:sz w:val="22"/>
          <w:szCs w:val="22"/>
        </w:rPr>
        <w:t>Сторона, пострадавшая от события Форс-мажора, должна, как можно скорее, уведомить другую Сторону о таком событии, по крайней мере, не позднее, чем через 3 (три) дня после этого события, предоставив при этом информацию о характере и причине этого события, и так же, как можно скорее, сообщить о восстановлении нормальных условий.</w:t>
      </w:r>
    </w:p>
    <w:p w:rsidR="00EA1EAD" w:rsidRPr="0058032C" w:rsidRDefault="00EA1EAD" w:rsidP="001426D1">
      <w:pPr>
        <w:numPr>
          <w:ilvl w:val="2"/>
          <w:numId w:val="3"/>
        </w:numPr>
        <w:tabs>
          <w:tab w:val="left" w:pos="1134"/>
        </w:tabs>
        <w:spacing w:line="240" w:lineRule="auto"/>
        <w:ind w:left="0" w:firstLine="709"/>
        <w:rPr>
          <w:rFonts w:cs="Times New Roman"/>
          <w:b/>
          <w:sz w:val="22"/>
          <w:szCs w:val="22"/>
        </w:rPr>
      </w:pPr>
      <w:r w:rsidRPr="0058032C">
        <w:rPr>
          <w:rFonts w:cs="Times New Roman"/>
          <w:sz w:val="22"/>
          <w:szCs w:val="22"/>
        </w:rPr>
        <w:t>Стороны должны принять все разумные меры для сведения к минимуму последствий любого события Форс-мажора.</w:t>
      </w:r>
    </w:p>
    <w:p w:rsidR="00EA1EAD" w:rsidRPr="0058032C" w:rsidRDefault="00EA1EAD" w:rsidP="001426D1">
      <w:pPr>
        <w:tabs>
          <w:tab w:val="left" w:pos="1134"/>
          <w:tab w:val="left" w:pos="1276"/>
        </w:tabs>
        <w:spacing w:line="240" w:lineRule="auto"/>
        <w:ind w:firstLine="709"/>
        <w:rPr>
          <w:rFonts w:cs="Times New Roman"/>
          <w:sz w:val="22"/>
          <w:szCs w:val="22"/>
        </w:rPr>
      </w:pPr>
    </w:p>
    <w:p w:rsidR="00EA1EAD" w:rsidRPr="0058032C" w:rsidRDefault="00EA1EAD" w:rsidP="001426D1">
      <w:pPr>
        <w:numPr>
          <w:ilvl w:val="0"/>
          <w:numId w:val="3"/>
        </w:numPr>
        <w:shd w:val="clear" w:color="auto" w:fill="FFFFFF"/>
        <w:tabs>
          <w:tab w:val="left" w:pos="-142"/>
          <w:tab w:val="left" w:pos="142"/>
          <w:tab w:val="left" w:pos="709"/>
        </w:tabs>
        <w:spacing w:line="240" w:lineRule="auto"/>
        <w:jc w:val="center"/>
        <w:rPr>
          <w:rFonts w:cs="Times New Roman"/>
          <w:b/>
          <w:snapToGrid w:val="0"/>
          <w:sz w:val="22"/>
          <w:szCs w:val="22"/>
        </w:rPr>
      </w:pPr>
      <w:r w:rsidRPr="0058032C">
        <w:rPr>
          <w:rFonts w:cs="Times New Roman"/>
          <w:b/>
          <w:snapToGrid w:val="0"/>
          <w:sz w:val="22"/>
          <w:szCs w:val="22"/>
        </w:rPr>
        <w:t>ОБЕСПЕЧЕНИЕ ИСПОЛНЕНИЯ КОНТРАКТА</w:t>
      </w:r>
    </w:p>
    <w:p w:rsidR="00EA1EAD" w:rsidRPr="00647B03" w:rsidRDefault="00EA1EAD" w:rsidP="00647B03">
      <w:pPr>
        <w:numPr>
          <w:ilvl w:val="1"/>
          <w:numId w:val="3"/>
        </w:numPr>
        <w:spacing w:line="240" w:lineRule="auto"/>
        <w:ind w:left="0" w:firstLine="709"/>
        <w:rPr>
          <w:sz w:val="22"/>
          <w:szCs w:val="22"/>
        </w:rPr>
      </w:pPr>
      <w:r w:rsidRPr="00647B03">
        <w:rPr>
          <w:rFonts w:cs="Times New Roman"/>
          <w:sz w:val="22"/>
          <w:szCs w:val="22"/>
          <w:lang w:eastAsia="ar-SA"/>
        </w:rPr>
        <w:t xml:space="preserve"> В целях обеспечения исполнения обязательств Поставщик представляет Заказчику обеспечение исполнения Контракта в размере</w:t>
      </w:r>
      <w:r>
        <w:rPr>
          <w:rFonts w:cs="Times New Roman"/>
          <w:sz w:val="22"/>
          <w:szCs w:val="22"/>
          <w:lang w:eastAsia="ar-SA"/>
        </w:rPr>
        <w:t xml:space="preserve"> </w:t>
      </w:r>
      <w:r>
        <w:rPr>
          <w:sz w:val="22"/>
          <w:szCs w:val="22"/>
        </w:rPr>
        <w:t xml:space="preserve">1 </w:t>
      </w:r>
      <w:r w:rsidRPr="00647B03">
        <w:rPr>
          <w:sz w:val="22"/>
          <w:szCs w:val="22"/>
        </w:rPr>
        <w:t>% начальной (максимальной) цены контракта</w:t>
      </w:r>
      <w:r w:rsidRPr="00647B03">
        <w:rPr>
          <w:b/>
          <w:sz w:val="22"/>
          <w:szCs w:val="22"/>
        </w:rPr>
        <w:t>/</w:t>
      </w:r>
      <w:r>
        <w:rPr>
          <w:sz w:val="22"/>
          <w:szCs w:val="22"/>
        </w:rPr>
        <w:t>цены Контракта, что составляет_____ () рублей ___ копеек</w:t>
      </w:r>
      <w:r w:rsidRPr="00647B03">
        <w:rPr>
          <w:sz w:val="22"/>
          <w:szCs w:val="22"/>
        </w:rPr>
        <w:t>.</w:t>
      </w:r>
    </w:p>
    <w:p w:rsidR="00EA1EAD" w:rsidRPr="00647B03" w:rsidRDefault="00EA1EAD" w:rsidP="00647B03">
      <w:pPr>
        <w:numPr>
          <w:ilvl w:val="1"/>
          <w:numId w:val="3"/>
        </w:numPr>
        <w:spacing w:line="240" w:lineRule="auto"/>
        <w:ind w:left="0" w:firstLine="709"/>
        <w:rPr>
          <w:sz w:val="22"/>
          <w:szCs w:val="22"/>
        </w:rPr>
      </w:pPr>
      <w:r w:rsidRPr="00647B03">
        <w:rPr>
          <w:sz w:val="22"/>
          <w:szCs w:val="22"/>
          <w:lang w:eastAsia="en-US"/>
        </w:rPr>
        <w:t xml:space="preserve">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r:id="rId10" w:history="1">
        <w:r w:rsidRPr="00647B03">
          <w:rPr>
            <w:color w:val="0000FF"/>
            <w:sz w:val="22"/>
            <w:szCs w:val="22"/>
            <w:lang w:eastAsia="en-US"/>
          </w:rPr>
          <w:t>статьи 37</w:t>
        </w:r>
      </w:hyperlink>
      <w:r w:rsidRPr="00647B03">
        <w:rPr>
          <w:sz w:val="22"/>
          <w:szCs w:val="22"/>
          <w:lang w:eastAsia="en-US"/>
        </w:rPr>
        <w:t xml:space="preserve"> </w:t>
      </w:r>
      <w:r w:rsidRPr="001A7763">
        <w:rPr>
          <w:sz w:val="22"/>
          <w:szCs w:val="22"/>
        </w:rPr>
        <w:t>Закон о контрактной системе</w:t>
      </w:r>
      <w:r w:rsidRPr="00647B03">
        <w:rPr>
          <w:rFonts w:cs="Times New Roman"/>
          <w:bCs/>
          <w:sz w:val="22"/>
          <w:szCs w:val="22"/>
          <w:lang w:eastAsia="ar-SA"/>
        </w:rPr>
        <w:t>.</w:t>
      </w:r>
    </w:p>
    <w:p w:rsidR="00EA1EAD" w:rsidRPr="00647B03" w:rsidRDefault="00EA1EAD" w:rsidP="00647B03">
      <w:pPr>
        <w:numPr>
          <w:ilvl w:val="1"/>
          <w:numId w:val="3"/>
        </w:numPr>
        <w:spacing w:line="240" w:lineRule="auto"/>
        <w:ind w:left="0" w:firstLine="709"/>
        <w:rPr>
          <w:sz w:val="22"/>
          <w:szCs w:val="22"/>
        </w:rPr>
      </w:pPr>
      <w:r w:rsidRPr="00647B03">
        <w:rPr>
          <w:sz w:val="22"/>
          <w:szCs w:val="22"/>
          <w:lang w:eastAsia="en-US"/>
        </w:rPr>
        <w:t xml:space="preserve">Исполнение контракта могут обеспечиваться предоставлением независимой гарантии, соответствующей </w:t>
      </w:r>
      <w:hyperlink r:id="rId11" w:history="1">
        <w:r w:rsidRPr="00647B03">
          <w:rPr>
            <w:color w:val="0000FF"/>
            <w:sz w:val="22"/>
            <w:szCs w:val="22"/>
            <w:lang w:eastAsia="en-US"/>
          </w:rPr>
          <w:t>требованиям статьи 45</w:t>
        </w:r>
      </w:hyperlink>
      <w:r w:rsidRPr="00647B03">
        <w:rPr>
          <w:sz w:val="22"/>
          <w:szCs w:val="22"/>
          <w:lang w:eastAsia="en-US"/>
        </w:rPr>
        <w:t xml:space="preserve">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2" w:history="1">
        <w:r w:rsidRPr="00647B03">
          <w:rPr>
            <w:color w:val="0000FF"/>
            <w:sz w:val="22"/>
            <w:szCs w:val="22"/>
            <w:lang w:eastAsia="en-US"/>
          </w:rPr>
          <w:t>статьей 95</w:t>
        </w:r>
      </w:hyperlink>
      <w:r w:rsidRPr="00647B03">
        <w:rPr>
          <w:sz w:val="22"/>
          <w:szCs w:val="22"/>
          <w:lang w:eastAsia="en-US"/>
        </w:rPr>
        <w:t xml:space="preserve"> Закона о контрактной системе.</w:t>
      </w:r>
    </w:p>
    <w:p w:rsidR="00EA1EAD" w:rsidRPr="00647B03" w:rsidRDefault="00EA1EAD" w:rsidP="00647B03">
      <w:pPr>
        <w:numPr>
          <w:ilvl w:val="1"/>
          <w:numId w:val="3"/>
        </w:numPr>
        <w:spacing w:line="240" w:lineRule="auto"/>
        <w:ind w:left="0" w:firstLine="709"/>
        <w:rPr>
          <w:sz w:val="22"/>
          <w:szCs w:val="22"/>
        </w:rPr>
      </w:pPr>
      <w:r w:rsidRPr="00647B03">
        <w:rPr>
          <w:sz w:val="22"/>
          <w:szCs w:val="22"/>
          <w:lang w:eastAsia="en-US"/>
        </w:rPr>
        <w:t>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rsidR="00EA1EAD" w:rsidRPr="00647B03" w:rsidRDefault="00EA1EAD" w:rsidP="00647B03">
      <w:pPr>
        <w:numPr>
          <w:ilvl w:val="1"/>
          <w:numId w:val="3"/>
        </w:numPr>
        <w:spacing w:line="240" w:lineRule="auto"/>
        <w:ind w:left="0" w:firstLine="709"/>
        <w:rPr>
          <w:sz w:val="22"/>
          <w:szCs w:val="22"/>
        </w:rPr>
      </w:pPr>
      <w:r w:rsidRPr="00647B03">
        <w:rPr>
          <w:sz w:val="22"/>
          <w:szCs w:val="22"/>
          <w:lang w:eastAsia="en-US"/>
        </w:rPr>
        <w:t>В случае непредставления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sz w:val="22"/>
          <w:szCs w:val="22"/>
          <w:lang w:eastAsia="en-US"/>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3" w:history="1">
        <w:r w:rsidRPr="00647B03">
          <w:rPr>
            <w:color w:val="0000FF"/>
            <w:sz w:val="22"/>
            <w:szCs w:val="22"/>
            <w:lang w:eastAsia="en-US"/>
          </w:rPr>
          <w:t>частями 7.2</w:t>
        </w:r>
      </w:hyperlink>
      <w:r w:rsidRPr="00647B03">
        <w:rPr>
          <w:sz w:val="22"/>
          <w:szCs w:val="22"/>
          <w:lang w:eastAsia="en-US"/>
        </w:rPr>
        <w:t xml:space="preserve"> и </w:t>
      </w:r>
      <w:hyperlink r:id="rId14" w:history="1">
        <w:r w:rsidRPr="00647B03">
          <w:rPr>
            <w:color w:val="0000FF"/>
            <w:sz w:val="22"/>
            <w:szCs w:val="22"/>
            <w:lang w:eastAsia="en-US"/>
          </w:rPr>
          <w:t>7.3</w:t>
        </w:r>
      </w:hyperlink>
      <w:r w:rsidRPr="00647B03">
        <w:rPr>
          <w:sz w:val="22"/>
          <w:szCs w:val="22"/>
          <w:lang w:eastAsia="en-US"/>
        </w:rPr>
        <w:t xml:space="preserve">  статьи 96 Закона о контрактной системе. </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rFonts w:cs="Times New Roman"/>
          <w:sz w:val="22"/>
          <w:szCs w:val="22"/>
          <w:lang w:eastAsia="en-US"/>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15" w:history="1">
        <w:r w:rsidRPr="00647B03">
          <w:rPr>
            <w:rFonts w:cs="Times New Roman"/>
            <w:color w:val="0000FF"/>
            <w:sz w:val="22"/>
            <w:szCs w:val="22"/>
            <w:lang w:eastAsia="en-US"/>
          </w:rPr>
          <w:t>частями 7.2</w:t>
        </w:r>
      </w:hyperlink>
      <w:r w:rsidRPr="00647B03">
        <w:rPr>
          <w:rFonts w:cs="Times New Roman"/>
          <w:sz w:val="22"/>
          <w:szCs w:val="22"/>
          <w:lang w:eastAsia="en-US"/>
        </w:rPr>
        <w:t xml:space="preserve"> и </w:t>
      </w:r>
      <w:hyperlink r:id="rId16" w:history="1">
        <w:r w:rsidRPr="00647B03">
          <w:rPr>
            <w:rFonts w:cs="Times New Roman"/>
            <w:color w:val="0000FF"/>
            <w:sz w:val="22"/>
            <w:szCs w:val="22"/>
            <w:lang w:eastAsia="en-US"/>
          </w:rPr>
          <w:t>7.3</w:t>
        </w:r>
      </w:hyperlink>
      <w:r w:rsidRPr="00647B03">
        <w:rPr>
          <w:rFonts w:cs="Times New Roman"/>
          <w:sz w:val="22"/>
          <w:szCs w:val="22"/>
          <w:lang w:eastAsia="en-US"/>
        </w:rPr>
        <w:t xml:space="preserve"> статьи 96 </w:t>
      </w:r>
      <w:r w:rsidRPr="00647B03">
        <w:rPr>
          <w:sz w:val="22"/>
          <w:szCs w:val="22"/>
          <w:lang w:eastAsia="en-US"/>
        </w:rPr>
        <w:t>Закона о контрактной системе.</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rFonts w:cs="Times New Roman"/>
          <w:sz w:val="22"/>
          <w:szCs w:val="22"/>
          <w:lang w:eastAsia="en-US"/>
        </w:rPr>
        <w:t xml:space="preserve">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17" w:history="1">
        <w:r w:rsidRPr="00647B03">
          <w:rPr>
            <w:rFonts w:cs="Times New Roman"/>
            <w:color w:val="0000FF"/>
            <w:sz w:val="22"/>
            <w:szCs w:val="22"/>
            <w:lang w:eastAsia="en-US"/>
          </w:rPr>
          <w:t>статьей 103</w:t>
        </w:r>
      </w:hyperlink>
      <w:r w:rsidRPr="00647B03">
        <w:rPr>
          <w:rFonts w:cs="Times New Roman"/>
          <w:sz w:val="22"/>
          <w:szCs w:val="22"/>
          <w:lang w:eastAsia="en-US"/>
        </w:rPr>
        <w:t xml:space="preserve"> </w:t>
      </w:r>
      <w:r w:rsidRPr="00647B03">
        <w:rPr>
          <w:sz w:val="22"/>
          <w:szCs w:val="22"/>
          <w:lang w:eastAsia="en-US"/>
        </w:rPr>
        <w:t>Закона о контрактной системе</w:t>
      </w:r>
      <w:r w:rsidRPr="00647B03">
        <w:rPr>
          <w:rFonts w:cs="Times New Roman"/>
          <w:sz w:val="22"/>
          <w:szCs w:val="22"/>
          <w:lang w:eastAsia="en-US"/>
        </w:rPr>
        <w:t xml:space="preserve">.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r:id="rId18" w:history="1">
        <w:r w:rsidRPr="00647B03">
          <w:rPr>
            <w:rFonts w:cs="Times New Roman"/>
            <w:color w:val="0000FF"/>
            <w:sz w:val="22"/>
            <w:szCs w:val="22"/>
            <w:lang w:eastAsia="en-US"/>
          </w:rPr>
          <w:t>частью 27 статьи 34</w:t>
        </w:r>
      </w:hyperlink>
      <w:r w:rsidRPr="00647B03">
        <w:rPr>
          <w:rFonts w:cs="Times New Roman"/>
          <w:sz w:val="22"/>
          <w:szCs w:val="22"/>
          <w:lang w:eastAsia="en-US"/>
        </w:rPr>
        <w:t xml:space="preserve"> </w:t>
      </w:r>
      <w:r w:rsidRPr="00647B03">
        <w:rPr>
          <w:sz w:val="22"/>
          <w:szCs w:val="22"/>
          <w:lang w:eastAsia="en-US"/>
        </w:rPr>
        <w:t>Закона о контрактной системе</w:t>
      </w:r>
      <w:r w:rsidRPr="00647B03">
        <w:rPr>
          <w:rFonts w:cs="Times New Roman"/>
          <w:sz w:val="22"/>
          <w:szCs w:val="22"/>
          <w:lang w:eastAsia="en-US"/>
        </w:rPr>
        <w:t xml:space="preserve">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sz w:val="22"/>
          <w:szCs w:val="22"/>
          <w:lang w:eastAsia="en-US"/>
        </w:rPr>
        <w:t xml:space="preserve">Предусмотренное </w:t>
      </w:r>
      <w:hyperlink r:id="rId19" w:history="1">
        <w:r w:rsidRPr="00647B03">
          <w:rPr>
            <w:color w:val="0000FF"/>
            <w:sz w:val="22"/>
            <w:szCs w:val="22"/>
            <w:lang w:eastAsia="en-US"/>
          </w:rPr>
          <w:t>частями 7</w:t>
        </w:r>
      </w:hyperlink>
      <w:r w:rsidRPr="00647B03">
        <w:rPr>
          <w:sz w:val="22"/>
          <w:szCs w:val="22"/>
          <w:lang w:eastAsia="en-US"/>
        </w:rPr>
        <w:t xml:space="preserve"> и </w:t>
      </w:r>
      <w:hyperlink r:id="rId20" w:history="1">
        <w:r w:rsidRPr="00647B03">
          <w:rPr>
            <w:color w:val="0000FF"/>
            <w:sz w:val="22"/>
            <w:szCs w:val="22"/>
            <w:lang w:eastAsia="en-US"/>
          </w:rPr>
          <w:t>7.1</w:t>
        </w:r>
      </w:hyperlink>
      <w:r w:rsidRPr="00647B03">
        <w:rPr>
          <w:sz w:val="22"/>
          <w:szCs w:val="22"/>
          <w:lang w:eastAsia="en-US"/>
        </w:rPr>
        <w:t xml:space="preserve"> статьи 96 Закона о контрактной системе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Законом о контрактной системе,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rFonts w:cs="Times New Roman"/>
          <w:sz w:val="22"/>
          <w:szCs w:val="22"/>
          <w:lang w:eastAsia="en-US"/>
        </w:rPr>
        <w:t xml:space="preserve">Участник закупки, с которым заключается контракт по результатам определения поставщика (подрядчика, исполнителя) в соответствии с </w:t>
      </w:r>
      <w:hyperlink r:id="rId21" w:history="1">
        <w:r w:rsidRPr="00647B03">
          <w:rPr>
            <w:rFonts w:cs="Times New Roman"/>
            <w:color w:val="0000FF"/>
            <w:sz w:val="22"/>
            <w:szCs w:val="22"/>
            <w:lang w:eastAsia="en-US"/>
          </w:rPr>
          <w:t>пунктом 1 части 1 статьи 30</w:t>
        </w:r>
      </w:hyperlink>
      <w:r w:rsidRPr="00647B03">
        <w:rPr>
          <w:rFonts w:cs="Times New Roman"/>
          <w:sz w:val="22"/>
          <w:szCs w:val="22"/>
          <w:lang w:eastAsia="en-US"/>
        </w:rPr>
        <w:t xml:space="preserve"> </w:t>
      </w:r>
      <w:r w:rsidRPr="00647B03">
        <w:rPr>
          <w:sz w:val="22"/>
          <w:szCs w:val="22"/>
          <w:lang w:eastAsia="en-US"/>
        </w:rPr>
        <w:t>Закона о контрактной системе</w:t>
      </w:r>
      <w:r w:rsidRPr="00647B03">
        <w:rPr>
          <w:rFonts w:cs="Times New Roman"/>
          <w:sz w:val="22"/>
          <w:szCs w:val="22"/>
          <w:lang w:eastAsia="en-US"/>
        </w:rPr>
        <w:t xml:space="preserve">, освобождается от предоставления обеспечения исполнения контракта, в том числе с учетом положений </w:t>
      </w:r>
      <w:hyperlink r:id="rId22" w:history="1">
        <w:r w:rsidRPr="00647B03">
          <w:rPr>
            <w:rFonts w:cs="Times New Roman"/>
            <w:color w:val="0000FF"/>
            <w:sz w:val="22"/>
            <w:szCs w:val="22"/>
            <w:lang w:eastAsia="en-US"/>
          </w:rPr>
          <w:t>статьи 37</w:t>
        </w:r>
      </w:hyperlink>
      <w:r w:rsidRPr="00647B03">
        <w:rPr>
          <w:rFonts w:cs="Times New Roman"/>
          <w:sz w:val="22"/>
          <w:szCs w:val="22"/>
          <w:lang w:eastAsia="en-US"/>
        </w:rPr>
        <w:t xml:space="preserve"> </w:t>
      </w:r>
      <w:r w:rsidRPr="00647B03">
        <w:rPr>
          <w:sz w:val="22"/>
          <w:szCs w:val="22"/>
          <w:lang w:eastAsia="en-US"/>
        </w:rPr>
        <w:t>Закона о контрактной системе</w:t>
      </w:r>
      <w:r w:rsidRPr="00647B03">
        <w:rPr>
          <w:rFonts w:cs="Times New Roman"/>
          <w:sz w:val="22"/>
          <w:szCs w:val="22"/>
          <w:lang w:eastAsia="en-US"/>
        </w:rPr>
        <w:t xml:space="preserve">,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w:t>
      </w:r>
      <w:r w:rsidRPr="00647B03">
        <w:rPr>
          <w:sz w:val="22"/>
          <w:szCs w:val="22"/>
          <w:lang w:eastAsia="en-US"/>
        </w:rPr>
        <w:t>Законом о контрактной системе</w:t>
      </w:r>
      <w:r w:rsidRPr="00647B03">
        <w:rPr>
          <w:rFonts w:cs="Times New Roman"/>
          <w:sz w:val="22"/>
          <w:szCs w:val="22"/>
          <w:lang w:eastAsia="en-US"/>
        </w:rPr>
        <w:t xml:space="preserve">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sz w:val="22"/>
          <w:szCs w:val="22"/>
          <w:lang w:eastAsia="en-US"/>
        </w:rPr>
        <w:t xml:space="preserve">Денежные средства, внесенные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r:id="rId23" w:history="1">
        <w:r w:rsidRPr="00647B03">
          <w:rPr>
            <w:color w:val="0000FF"/>
            <w:sz w:val="22"/>
            <w:szCs w:val="22"/>
            <w:lang w:eastAsia="en-US"/>
          </w:rPr>
          <w:t>частями 7</w:t>
        </w:r>
      </w:hyperlink>
      <w:r w:rsidRPr="00647B03">
        <w:rPr>
          <w:sz w:val="22"/>
          <w:szCs w:val="22"/>
          <w:lang w:eastAsia="en-US"/>
        </w:rPr>
        <w:t xml:space="preserve">, </w:t>
      </w:r>
      <w:hyperlink r:id="rId24" w:history="1">
        <w:r w:rsidRPr="00647B03">
          <w:rPr>
            <w:color w:val="0000FF"/>
            <w:sz w:val="22"/>
            <w:szCs w:val="22"/>
            <w:lang w:eastAsia="en-US"/>
          </w:rPr>
          <w:t>7.1</w:t>
        </w:r>
      </w:hyperlink>
      <w:r w:rsidRPr="00647B03">
        <w:rPr>
          <w:sz w:val="22"/>
          <w:szCs w:val="22"/>
          <w:lang w:eastAsia="en-US"/>
        </w:rPr>
        <w:t xml:space="preserve"> и </w:t>
      </w:r>
      <w:hyperlink r:id="rId25" w:history="1">
        <w:r w:rsidRPr="00647B03">
          <w:rPr>
            <w:color w:val="0000FF"/>
            <w:sz w:val="22"/>
            <w:szCs w:val="22"/>
            <w:lang w:eastAsia="en-US"/>
          </w:rPr>
          <w:t>7.2 статьи 96</w:t>
        </w:r>
      </w:hyperlink>
      <w:r w:rsidRPr="00647B03">
        <w:rPr>
          <w:sz w:val="22"/>
          <w:szCs w:val="22"/>
          <w:lang w:eastAsia="en-US"/>
        </w:rPr>
        <w:t xml:space="preserve"> Закона о контрактной системе.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r:id="rId26" w:history="1">
        <w:r w:rsidRPr="00647B03">
          <w:rPr>
            <w:color w:val="0000FF"/>
            <w:sz w:val="22"/>
            <w:szCs w:val="22"/>
            <w:lang w:eastAsia="en-US"/>
          </w:rPr>
          <w:t>частью 3 статьи 30</w:t>
        </w:r>
      </w:hyperlink>
      <w:r w:rsidRPr="00647B03">
        <w:rPr>
          <w:sz w:val="22"/>
          <w:szCs w:val="22"/>
          <w:lang w:eastAsia="en-US"/>
        </w:rPr>
        <w:t xml:space="preserve"> Закона о контрактной системе,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rFonts w:cs="Times New Roman"/>
          <w:sz w:val="22"/>
          <w:szCs w:val="22"/>
          <w:lang w:eastAsia="en-US"/>
        </w:rPr>
        <w:t xml:space="preserve">В случае отзыва в соответствии с </w:t>
      </w:r>
      <w:hyperlink r:id="rId27" w:history="1">
        <w:r w:rsidRPr="00647B03">
          <w:rPr>
            <w:rFonts w:cs="Times New Roman"/>
            <w:color w:val="0000FF"/>
            <w:sz w:val="22"/>
            <w:szCs w:val="22"/>
            <w:lang w:eastAsia="en-US"/>
          </w:rPr>
          <w:t>законодательством</w:t>
        </w:r>
      </w:hyperlink>
      <w:r w:rsidRPr="00647B03">
        <w:rPr>
          <w:rFonts w:cs="Times New Roman"/>
          <w:sz w:val="22"/>
          <w:szCs w:val="22"/>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28" w:history="1">
        <w:r w:rsidRPr="00647B03">
          <w:rPr>
            <w:rFonts w:cs="Times New Roman"/>
            <w:color w:val="0000FF"/>
            <w:sz w:val="22"/>
            <w:szCs w:val="22"/>
            <w:lang w:eastAsia="en-US"/>
          </w:rPr>
          <w:t>частями 7</w:t>
        </w:r>
      </w:hyperlink>
      <w:r w:rsidRPr="00647B03">
        <w:rPr>
          <w:rFonts w:cs="Times New Roman"/>
          <w:sz w:val="22"/>
          <w:szCs w:val="22"/>
          <w:lang w:eastAsia="en-US"/>
        </w:rPr>
        <w:t xml:space="preserve">, </w:t>
      </w:r>
      <w:hyperlink r:id="rId29" w:history="1">
        <w:r w:rsidRPr="00647B03">
          <w:rPr>
            <w:rFonts w:cs="Times New Roman"/>
            <w:color w:val="0000FF"/>
            <w:sz w:val="22"/>
            <w:szCs w:val="22"/>
            <w:lang w:eastAsia="en-US"/>
          </w:rPr>
          <w:t>7.1</w:t>
        </w:r>
      </w:hyperlink>
      <w:r w:rsidRPr="00647B03">
        <w:rPr>
          <w:rFonts w:cs="Times New Roman"/>
          <w:sz w:val="22"/>
          <w:szCs w:val="22"/>
          <w:lang w:eastAsia="en-US"/>
        </w:rPr>
        <w:t xml:space="preserve">, </w:t>
      </w:r>
      <w:hyperlink r:id="rId30" w:history="1">
        <w:r w:rsidRPr="00647B03">
          <w:rPr>
            <w:rFonts w:cs="Times New Roman"/>
            <w:color w:val="0000FF"/>
            <w:sz w:val="22"/>
            <w:szCs w:val="22"/>
            <w:lang w:eastAsia="en-US"/>
          </w:rPr>
          <w:t>7.2</w:t>
        </w:r>
      </w:hyperlink>
      <w:r w:rsidRPr="00647B03">
        <w:rPr>
          <w:rFonts w:cs="Times New Roman"/>
          <w:sz w:val="22"/>
          <w:szCs w:val="22"/>
          <w:lang w:eastAsia="en-US"/>
        </w:rPr>
        <w:t xml:space="preserve"> и </w:t>
      </w:r>
      <w:hyperlink r:id="rId31" w:history="1">
        <w:r w:rsidRPr="00647B03">
          <w:rPr>
            <w:rFonts w:cs="Times New Roman"/>
            <w:color w:val="0000FF"/>
            <w:sz w:val="22"/>
            <w:szCs w:val="22"/>
            <w:lang w:eastAsia="en-US"/>
          </w:rPr>
          <w:t>7.3 статьи 96</w:t>
        </w:r>
      </w:hyperlink>
      <w:r w:rsidRPr="00647B03">
        <w:rPr>
          <w:rFonts w:cs="Times New Roman"/>
          <w:sz w:val="22"/>
          <w:szCs w:val="22"/>
          <w:lang w:eastAsia="en-US"/>
        </w:rPr>
        <w:t xml:space="preserve"> </w:t>
      </w:r>
      <w:r w:rsidRPr="00647B03">
        <w:rPr>
          <w:sz w:val="22"/>
          <w:szCs w:val="22"/>
          <w:lang w:eastAsia="en-US"/>
        </w:rPr>
        <w:t>Закона о контрактной системе</w:t>
      </w:r>
      <w:r w:rsidRPr="00647B03">
        <w:rPr>
          <w:rFonts w:cs="Times New Roman"/>
          <w:sz w:val="22"/>
          <w:szCs w:val="22"/>
          <w:lang w:eastAsia="en-US"/>
        </w:rPr>
        <w:t xml:space="preserve">. За каждый день просрочки исполнения поставщиком (подрядчиком, исполнителем) обязательства, предусмотренного настоящим пунктом, начисляется пеня в размере, определенном в порядке, установленном в соответствии с </w:t>
      </w:r>
      <w:hyperlink r:id="rId32" w:history="1">
        <w:r w:rsidRPr="00647B03">
          <w:rPr>
            <w:rFonts w:cs="Times New Roman"/>
            <w:color w:val="0000FF"/>
            <w:sz w:val="22"/>
            <w:szCs w:val="22"/>
            <w:lang w:eastAsia="en-US"/>
          </w:rPr>
          <w:t>частью 7</w:t>
        </w:r>
      </w:hyperlink>
      <w:r w:rsidRPr="00647B03">
        <w:rPr>
          <w:rFonts w:cs="Times New Roman"/>
          <w:sz w:val="22"/>
          <w:szCs w:val="22"/>
          <w:lang w:eastAsia="en-US"/>
        </w:rPr>
        <w:t xml:space="preserve"> статьи 34 </w:t>
      </w:r>
      <w:r w:rsidRPr="00647B03">
        <w:rPr>
          <w:sz w:val="22"/>
          <w:szCs w:val="22"/>
          <w:lang w:eastAsia="en-US"/>
        </w:rPr>
        <w:t>Закона о контрактной системе</w:t>
      </w:r>
      <w:r w:rsidRPr="00647B03">
        <w:rPr>
          <w:rFonts w:cs="Times New Roman"/>
          <w:sz w:val="22"/>
          <w:szCs w:val="22"/>
          <w:lang w:eastAsia="en-US"/>
        </w:rPr>
        <w:t>.</w:t>
      </w:r>
    </w:p>
    <w:p w:rsidR="00EA1EAD" w:rsidRPr="0087164D" w:rsidRDefault="00EA1EAD" w:rsidP="0087164D">
      <w:pPr>
        <w:numPr>
          <w:ilvl w:val="1"/>
          <w:numId w:val="3"/>
        </w:numPr>
        <w:spacing w:line="240" w:lineRule="auto"/>
        <w:ind w:left="0" w:firstLine="709"/>
        <w:rPr>
          <w:rFonts w:cs="Times New Roman"/>
          <w:sz w:val="22"/>
          <w:szCs w:val="22"/>
          <w:lang w:eastAsia="ar-SA"/>
        </w:rPr>
      </w:pPr>
      <w:r w:rsidRPr="00647B03">
        <w:rPr>
          <w:sz w:val="22"/>
          <w:szCs w:val="22"/>
        </w:rPr>
        <w:t xml:space="preserve">В случае предоставления нового обеспечения исполнения контракта в соответствии с </w:t>
      </w:r>
      <w:hyperlink w:anchor="Par12" w:history="1">
        <w:r w:rsidRPr="00647B03">
          <w:rPr>
            <w:color w:val="0000FF"/>
            <w:sz w:val="22"/>
            <w:szCs w:val="22"/>
          </w:rPr>
          <w:t xml:space="preserve">пунктами </w:t>
        </w:r>
      </w:hyperlink>
      <w:r w:rsidRPr="00647B03">
        <w:rPr>
          <w:color w:val="0000FF"/>
          <w:sz w:val="22"/>
          <w:szCs w:val="22"/>
        </w:rPr>
        <w:t>8.6</w:t>
      </w:r>
      <w:r w:rsidRPr="00647B03">
        <w:rPr>
          <w:sz w:val="22"/>
          <w:szCs w:val="22"/>
        </w:rPr>
        <w:t xml:space="preserve"> и </w:t>
      </w:r>
      <w:hyperlink w:anchor="Par18" w:history="1">
        <w:r w:rsidRPr="00647B03">
          <w:rPr>
            <w:color w:val="0000FF"/>
            <w:sz w:val="22"/>
            <w:szCs w:val="22"/>
          </w:rPr>
          <w:t>8.12</w:t>
        </w:r>
      </w:hyperlink>
      <w:r w:rsidRPr="00647B03">
        <w:rPr>
          <w:sz w:val="22"/>
          <w:szCs w:val="22"/>
        </w:rPr>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EA1EAD" w:rsidRPr="0087164D" w:rsidRDefault="00EA1EAD" w:rsidP="0087164D">
      <w:pPr>
        <w:numPr>
          <w:ilvl w:val="1"/>
          <w:numId w:val="3"/>
        </w:numPr>
        <w:spacing w:line="240" w:lineRule="auto"/>
        <w:ind w:left="0" w:firstLine="709"/>
        <w:rPr>
          <w:rFonts w:cs="Times New Roman"/>
          <w:sz w:val="22"/>
          <w:szCs w:val="22"/>
          <w:lang w:eastAsia="ar-SA"/>
        </w:rPr>
      </w:pPr>
      <w:r w:rsidRPr="0087164D">
        <w:rPr>
          <w:sz w:val="22"/>
          <w:szCs w:val="22"/>
        </w:rPr>
        <w:t xml:space="preserve">Независимая гарантия, предоставленная в качестве обеспечения исполнения контракта, должна содержать </w:t>
      </w:r>
      <w:r w:rsidRPr="0087164D">
        <w:rPr>
          <w:bCs/>
          <w:sz w:val="22"/>
          <w:szCs w:val="22"/>
        </w:rPr>
        <w:t xml:space="preserve">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33" w:history="1">
        <w:r w:rsidRPr="0087164D">
          <w:rPr>
            <w:rStyle w:val="Hyperlink"/>
            <w:rFonts w:cs="Calibri"/>
            <w:bCs/>
            <w:sz w:val="22"/>
            <w:szCs w:val="22"/>
          </w:rPr>
          <w:t>кодексом</w:t>
        </w:r>
      </w:hyperlink>
      <w:r w:rsidRPr="0087164D">
        <w:rPr>
          <w:bCs/>
          <w:sz w:val="22"/>
          <w:szCs w:val="22"/>
        </w:rPr>
        <w:t xml:space="preserve"> Российской Федерации оснований для отказа в удовлетворении этого требования.</w:t>
      </w:r>
    </w:p>
    <w:p w:rsidR="00EA1EAD" w:rsidRPr="00647B03" w:rsidRDefault="00EA1EAD" w:rsidP="00647B03">
      <w:pPr>
        <w:numPr>
          <w:ilvl w:val="1"/>
          <w:numId w:val="3"/>
        </w:numPr>
        <w:spacing w:line="240" w:lineRule="auto"/>
        <w:ind w:left="0" w:firstLine="709"/>
        <w:rPr>
          <w:rFonts w:cs="Times New Roman"/>
          <w:sz w:val="22"/>
          <w:szCs w:val="22"/>
          <w:lang w:eastAsia="ar-SA"/>
        </w:rPr>
      </w:pPr>
      <w:r w:rsidRPr="00647B03">
        <w:rPr>
          <w:sz w:val="22"/>
          <w:szCs w:val="22"/>
        </w:rPr>
        <w:t>В случае, если обеспечением исполнения контракта является внесение денежных средств на указанный Заказчиком счет, Заказчик при неисполнении или ненадлежащем исполнении Исполнителем любого из обязательств по Контракту вправе удержать денежные средства.</w:t>
      </w:r>
    </w:p>
    <w:p w:rsidR="00EA1EAD" w:rsidRPr="009A648D" w:rsidRDefault="00EA1EAD" w:rsidP="00647B03">
      <w:pPr>
        <w:numPr>
          <w:ilvl w:val="1"/>
          <w:numId w:val="3"/>
        </w:numPr>
        <w:spacing w:line="240" w:lineRule="auto"/>
        <w:ind w:left="0" w:firstLine="709"/>
        <w:rPr>
          <w:rFonts w:cs="Times New Roman"/>
          <w:sz w:val="22"/>
          <w:szCs w:val="22"/>
          <w:lang w:eastAsia="ar-SA"/>
        </w:rPr>
      </w:pPr>
      <w:r w:rsidRPr="00647B03">
        <w:rPr>
          <w:sz w:val="22"/>
          <w:szCs w:val="22"/>
        </w:rPr>
        <w:t>В случае, если обеспечением исполнения Контракта является безотзывная независимая гарантия, Заказчик при неисполнении или ненадлежащем исполнении Исполнителем любого из обязательств по Контракту вправе потребовать у гаранта уплаты денежной суммы.</w:t>
      </w:r>
    </w:p>
    <w:p w:rsidR="00EA1EAD" w:rsidRPr="009A648D" w:rsidRDefault="00EA1EAD" w:rsidP="009A648D">
      <w:pPr>
        <w:autoSpaceDE w:val="0"/>
        <w:autoSpaceDN w:val="0"/>
        <w:spacing w:line="240" w:lineRule="auto"/>
        <w:ind w:firstLine="0"/>
        <w:rPr>
          <w:color w:val="000000"/>
          <w:sz w:val="22"/>
          <w:szCs w:val="22"/>
          <w:shd w:val="clear" w:color="auto" w:fill="FFFFFF"/>
        </w:rPr>
      </w:pPr>
      <w:r>
        <w:rPr>
          <w:color w:val="000000"/>
          <w:sz w:val="22"/>
          <w:szCs w:val="22"/>
          <w:shd w:val="clear" w:color="auto" w:fill="FFFFFF"/>
        </w:rPr>
        <w:t xml:space="preserve">            8.17. </w:t>
      </w:r>
      <w:r w:rsidRPr="009A648D">
        <w:rPr>
          <w:color w:val="000000"/>
          <w:sz w:val="22"/>
          <w:szCs w:val="22"/>
          <w:shd w:val="clear" w:color="auto" w:fill="FFFFFF"/>
        </w:rPr>
        <w:t>Внесение денежных средств в обеспечение исполнения Контракта осуществляется с использованием следующих реквизитов:</w:t>
      </w:r>
    </w:p>
    <w:p w:rsidR="00EA1EAD" w:rsidRPr="009A648D" w:rsidRDefault="00EA1EAD" w:rsidP="009A648D">
      <w:pPr>
        <w:widowControl w:val="0"/>
        <w:numPr>
          <w:ilvl w:val="1"/>
          <w:numId w:val="19"/>
        </w:numPr>
        <w:tabs>
          <w:tab w:val="left" w:pos="0"/>
        </w:tabs>
        <w:suppressAutoHyphens/>
        <w:autoSpaceDE w:val="0"/>
        <w:autoSpaceDN w:val="0"/>
        <w:spacing w:line="240" w:lineRule="auto"/>
        <w:rPr>
          <w:b/>
          <w:sz w:val="22"/>
          <w:szCs w:val="22"/>
          <w:lang w:eastAsia="ar-SA"/>
        </w:rPr>
      </w:pPr>
      <w:r w:rsidRPr="009A648D">
        <w:rPr>
          <w:b/>
          <w:i/>
          <w:sz w:val="22"/>
          <w:szCs w:val="22"/>
          <w:lang w:eastAsia="ar-SA"/>
        </w:rPr>
        <w:t xml:space="preserve"> </w:t>
      </w:r>
      <w:r w:rsidRPr="009A648D">
        <w:rPr>
          <w:b/>
          <w:sz w:val="22"/>
          <w:szCs w:val="22"/>
          <w:lang w:eastAsia="ar-SA"/>
        </w:rPr>
        <w:t>Банковские реквизиты для внесения денежных средств:</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 xml:space="preserve">Территориальный орган Росздравнадзора по Краснодарскому краю </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ИНН 2310099811 КПП 231001001</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Получатель: УФК по Краснодарскому краю (Территориальный орган Росздравнадзора по Краснодарскому краю)</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Расчетный счет 03212643000000013241</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ОКЦ № 1 ВВГУ Банка России //УФК по Нижегородской области. г. Нижний Новгород</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лиц.счет 05181782890 в отделе №1 УФК по Краснодарскому краю</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 xml:space="preserve"> БИК 012202102</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 xml:space="preserve"> ( Кор счет) 40102810745370000024</w:t>
      </w:r>
    </w:p>
    <w:p w:rsidR="00EA1EAD" w:rsidRPr="001C435B" w:rsidRDefault="00EA1EAD" w:rsidP="001C435B">
      <w:pPr>
        <w:spacing w:line="240" w:lineRule="auto"/>
        <w:ind w:left="851" w:firstLine="0"/>
        <w:rPr>
          <w:rFonts w:cs="Times New Roman"/>
          <w:sz w:val="22"/>
          <w:szCs w:val="22"/>
        </w:rPr>
      </w:pPr>
      <w:r w:rsidRPr="001C435B">
        <w:rPr>
          <w:rFonts w:cs="Times New Roman"/>
          <w:sz w:val="22"/>
          <w:szCs w:val="22"/>
        </w:rPr>
        <w:t>Поле 22 платежного поручения-  0002</w:t>
      </w:r>
    </w:p>
    <w:p w:rsidR="00EA1EAD" w:rsidRPr="00647B03" w:rsidRDefault="00EA1EAD" w:rsidP="009A648D">
      <w:pPr>
        <w:spacing w:line="240" w:lineRule="auto"/>
        <w:ind w:firstLine="0"/>
        <w:rPr>
          <w:rFonts w:cs="Times New Roman"/>
          <w:sz w:val="22"/>
          <w:szCs w:val="22"/>
          <w:lang w:eastAsia="ar-SA"/>
        </w:rPr>
      </w:pPr>
    </w:p>
    <w:p w:rsidR="00EA1EAD" w:rsidRPr="00647B03" w:rsidRDefault="00EA1EAD" w:rsidP="00647B03">
      <w:pPr>
        <w:tabs>
          <w:tab w:val="left" w:pos="1134"/>
        </w:tabs>
        <w:spacing w:line="240" w:lineRule="auto"/>
        <w:ind w:firstLine="709"/>
        <w:jc w:val="center"/>
        <w:rPr>
          <w:rFonts w:cs="Times New Roman"/>
          <w:b/>
          <w:sz w:val="22"/>
          <w:szCs w:val="22"/>
        </w:rPr>
      </w:pPr>
    </w:p>
    <w:p w:rsidR="00EA1EAD" w:rsidRPr="00647B03" w:rsidRDefault="00EA1EAD" w:rsidP="00647B03">
      <w:pPr>
        <w:numPr>
          <w:ilvl w:val="0"/>
          <w:numId w:val="3"/>
        </w:numPr>
        <w:tabs>
          <w:tab w:val="left" w:pos="1134"/>
        </w:tabs>
        <w:spacing w:line="240" w:lineRule="auto"/>
        <w:ind w:left="0" w:firstLine="709"/>
        <w:jc w:val="center"/>
        <w:rPr>
          <w:rFonts w:cs="Times New Roman"/>
          <w:b/>
          <w:sz w:val="22"/>
          <w:szCs w:val="22"/>
        </w:rPr>
      </w:pPr>
      <w:r w:rsidRPr="00647B03">
        <w:rPr>
          <w:rFonts w:cs="Times New Roman"/>
          <w:b/>
          <w:sz w:val="22"/>
          <w:szCs w:val="22"/>
        </w:rPr>
        <w:t>АНТИКОРРУПЦИОННАЯ ОГОВОРКА</w:t>
      </w:r>
    </w:p>
    <w:p w:rsidR="00EA1EAD" w:rsidRPr="00647B03" w:rsidRDefault="00EA1EAD" w:rsidP="00647B03">
      <w:pPr>
        <w:pStyle w:val="ListParagraph"/>
        <w:numPr>
          <w:ilvl w:val="1"/>
          <w:numId w:val="3"/>
        </w:numPr>
        <w:spacing w:line="240" w:lineRule="auto"/>
        <w:ind w:left="0" w:firstLine="709"/>
        <w:rPr>
          <w:sz w:val="22"/>
          <w:szCs w:val="22"/>
        </w:rPr>
      </w:pPr>
      <w:r w:rsidRPr="00647B03">
        <w:rPr>
          <w:sz w:val="22"/>
          <w:szCs w:val="22"/>
        </w:rPr>
        <w:t>При исполнении своих обязательств по настоящему контракту, Стороны, их работники не совершают каких-либо действий,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дача, просьба, согласия получить и получения взяток в любой форме для оказания влияния на действия или решения этих лиц с целью получить какие-либо неправомерные преимущества или иные неправомерные цели.</w:t>
      </w:r>
    </w:p>
    <w:p w:rsidR="00EA1EAD" w:rsidRPr="00647B03" w:rsidRDefault="00EA1EAD" w:rsidP="00647B03">
      <w:pPr>
        <w:pStyle w:val="ListParagraph"/>
        <w:numPr>
          <w:ilvl w:val="1"/>
          <w:numId w:val="3"/>
        </w:numPr>
        <w:spacing w:line="240" w:lineRule="auto"/>
        <w:ind w:left="0" w:firstLine="709"/>
        <w:rPr>
          <w:sz w:val="22"/>
          <w:szCs w:val="22"/>
        </w:rPr>
      </w:pPr>
      <w:r w:rsidRPr="00647B03">
        <w:rPr>
          <w:sz w:val="22"/>
          <w:szCs w:val="22"/>
        </w:rPr>
        <w:t>В случае возникновения у Стороны подозрений, что произошло или может произойти нарушение каких-либо положений п. 9.1. настоящего контракта, соответствующая Сторона обязуется уведомить другую Сторону в письменной форме об этих нарушениях. Путем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w:t>
      </w:r>
    </w:p>
    <w:p w:rsidR="00EA1EAD" w:rsidRPr="00647B03" w:rsidRDefault="00EA1EAD" w:rsidP="00647B03">
      <w:pPr>
        <w:pStyle w:val="ListParagraph"/>
        <w:numPr>
          <w:ilvl w:val="1"/>
          <w:numId w:val="3"/>
        </w:numPr>
        <w:spacing w:line="240" w:lineRule="auto"/>
        <w:ind w:left="0" w:firstLine="709"/>
        <w:rPr>
          <w:sz w:val="22"/>
          <w:szCs w:val="22"/>
        </w:rPr>
      </w:pPr>
      <w:r w:rsidRPr="00647B03">
        <w:rPr>
          <w:sz w:val="22"/>
          <w:szCs w:val="22"/>
        </w:rPr>
        <w:t>В случае нарушения одной Стороной обязательств воздержаться от запрещенных п. 9.1. настоящего контракта действий, другая Сторона имеет право расторгнуть настоящий контракт в одностороннем порядке полностью или в части, направив письменное уведомление о расторжении. В данном случае Сторона, по чьей инициативе был расторгнут настоящий контракт, вправе требовать возмещения реального ущерба, возникшего в результате такого расторжения.</w:t>
      </w:r>
    </w:p>
    <w:p w:rsidR="00EA1EAD" w:rsidRDefault="00EA1EAD" w:rsidP="002E4A0E">
      <w:pPr>
        <w:tabs>
          <w:tab w:val="left" w:pos="1134"/>
        </w:tabs>
        <w:spacing w:line="240" w:lineRule="auto"/>
        <w:ind w:left="720" w:firstLine="0"/>
        <w:rPr>
          <w:rFonts w:cs="Times New Roman"/>
          <w:b/>
          <w:sz w:val="22"/>
          <w:szCs w:val="22"/>
        </w:rPr>
      </w:pPr>
    </w:p>
    <w:p w:rsidR="00EA1EAD" w:rsidRPr="002E4A0E" w:rsidRDefault="00EA1EAD" w:rsidP="002E4A0E">
      <w:pPr>
        <w:tabs>
          <w:tab w:val="left" w:pos="1134"/>
        </w:tabs>
        <w:spacing w:line="240" w:lineRule="auto"/>
        <w:ind w:left="720" w:firstLine="0"/>
        <w:rPr>
          <w:rFonts w:cs="Times New Roman"/>
          <w:b/>
          <w:sz w:val="22"/>
          <w:szCs w:val="22"/>
        </w:rPr>
      </w:pPr>
    </w:p>
    <w:p w:rsidR="00EA1EAD" w:rsidRPr="0058032C" w:rsidRDefault="00EA1EAD" w:rsidP="001426D1">
      <w:pPr>
        <w:numPr>
          <w:ilvl w:val="0"/>
          <w:numId w:val="3"/>
        </w:numPr>
        <w:tabs>
          <w:tab w:val="left" w:pos="1134"/>
        </w:tabs>
        <w:spacing w:line="240" w:lineRule="auto"/>
        <w:jc w:val="center"/>
        <w:rPr>
          <w:rFonts w:cs="Times New Roman"/>
          <w:b/>
          <w:sz w:val="22"/>
          <w:szCs w:val="22"/>
        </w:rPr>
      </w:pPr>
      <w:r w:rsidRPr="0058032C">
        <w:rPr>
          <w:rFonts w:cs="Times New Roman"/>
          <w:b/>
          <w:sz w:val="22"/>
          <w:szCs w:val="22"/>
        </w:rPr>
        <w:t>ЗАКЛЮЧИТЕЛЬНЫЕ ПОЛОЖЕНИЯ</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Настоящий Контракт вступает в силу с момента его подписания сторонами и действует</w:t>
      </w:r>
      <w:r>
        <w:rPr>
          <w:rFonts w:cs="Times New Roman"/>
          <w:sz w:val="22"/>
          <w:szCs w:val="22"/>
        </w:rPr>
        <w:t xml:space="preserve"> с 01.01.2027 года </w:t>
      </w:r>
      <w:r w:rsidRPr="0058032C">
        <w:rPr>
          <w:rFonts w:cs="Times New Roman"/>
          <w:sz w:val="22"/>
          <w:szCs w:val="22"/>
        </w:rPr>
        <w:t xml:space="preserve"> по </w:t>
      </w:r>
      <w:r>
        <w:rPr>
          <w:rFonts w:cs="Times New Roman"/>
          <w:sz w:val="22"/>
          <w:szCs w:val="22"/>
        </w:rPr>
        <w:t xml:space="preserve">31.12.2027 </w:t>
      </w:r>
      <w:r w:rsidRPr="0058032C">
        <w:rPr>
          <w:rFonts w:cs="Times New Roman"/>
          <w:sz w:val="22"/>
          <w:szCs w:val="22"/>
        </w:rPr>
        <w:t xml:space="preserve">г., а в части расчетов - до полного исполнения Сторонами своих обязательств. </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Права и обязанности Сторон по настоящему Контракту, не могут быть переданы третьим лицам, за исключением случаев, когда законодательством Российской Федерации предусмотрена возможность передачи прав и обязанностей по Контракту.</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 xml:space="preserve">Настоящий Контракт может быть расторгнут по соглашению сторон, по решению суда или в связи с односторонним отказом Стороны Контракта от его исполнения по основаниям, предусмотренным гражданским законодательством РФ. Односторонний отказ от исполнения Контракта осуществляется в порядке, установленном ст. 95 </w:t>
      </w:r>
      <w:r w:rsidRPr="001A7763">
        <w:rPr>
          <w:sz w:val="22"/>
          <w:szCs w:val="22"/>
        </w:rPr>
        <w:t>Закон о контрактной системе</w:t>
      </w:r>
      <w:r>
        <w:rPr>
          <w:sz w:val="22"/>
          <w:szCs w:val="22"/>
        </w:rPr>
        <w:t>.</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 xml:space="preserve">При досрочном расторжении Контракта оплата производится за фактически поставленный </w:t>
      </w:r>
      <w:r>
        <w:rPr>
          <w:rFonts w:cs="Times New Roman"/>
          <w:sz w:val="22"/>
          <w:szCs w:val="22"/>
        </w:rPr>
        <w:t xml:space="preserve">объем услуг </w:t>
      </w:r>
      <w:r w:rsidRPr="0058032C">
        <w:rPr>
          <w:rFonts w:cs="Times New Roman"/>
          <w:sz w:val="22"/>
          <w:szCs w:val="22"/>
        </w:rPr>
        <w:t>в соответствии с подписанными Заказчиком документами о приемке.</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По всем иным вопросам, не урегулированным в настоящем Контракте, Стороны будут руководствоваться нормами законодательства Российской Федерации.</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 xml:space="preserve">Настоящий Контракт составлен в форме электронного документа и подписан электронными подписями лиц, имеющих право действовать от имени Заказчика и </w:t>
      </w:r>
      <w:r>
        <w:rPr>
          <w:rFonts w:cs="Times New Roman"/>
          <w:sz w:val="22"/>
          <w:szCs w:val="22"/>
        </w:rPr>
        <w:t>Исполнителя</w:t>
      </w:r>
      <w:r w:rsidRPr="0058032C">
        <w:rPr>
          <w:rFonts w:cs="Times New Roman"/>
          <w:sz w:val="22"/>
          <w:szCs w:val="22"/>
        </w:rPr>
        <w:t>.</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 xml:space="preserve"> Все споры, возникающие в связи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контракта другой стороне. Претензия подлежит рассмотрению и разрешению в течение 10 дней с момента ее получения. При невозможности урегулирования разногласий спор передается на разрешение в Арбитражный суд К</w:t>
      </w:r>
      <w:r>
        <w:rPr>
          <w:rFonts w:cs="Times New Roman"/>
          <w:sz w:val="22"/>
          <w:szCs w:val="22"/>
        </w:rPr>
        <w:t>раснодарского края</w:t>
      </w:r>
      <w:r w:rsidRPr="0058032C">
        <w:rPr>
          <w:rFonts w:cs="Times New Roman"/>
          <w:sz w:val="22"/>
          <w:szCs w:val="22"/>
        </w:rPr>
        <w:t xml:space="preserve"> в соответствии с законодательством Российской Федерации.</w:t>
      </w:r>
    </w:p>
    <w:p w:rsidR="00EA1EAD" w:rsidRPr="0058032C" w:rsidRDefault="00EA1EAD" w:rsidP="001426D1">
      <w:pPr>
        <w:numPr>
          <w:ilvl w:val="1"/>
          <w:numId w:val="3"/>
        </w:numPr>
        <w:shd w:val="clear" w:color="auto" w:fill="FFFFFF"/>
        <w:autoSpaceDE w:val="0"/>
        <w:autoSpaceDN w:val="0"/>
        <w:adjustRightInd w:val="0"/>
        <w:spacing w:line="240" w:lineRule="auto"/>
        <w:ind w:left="0" w:firstLine="709"/>
        <w:rPr>
          <w:rFonts w:cs="Times New Roman"/>
          <w:sz w:val="22"/>
          <w:szCs w:val="22"/>
        </w:rPr>
      </w:pPr>
      <w:r w:rsidRPr="0058032C">
        <w:rPr>
          <w:rFonts w:cs="Times New Roman"/>
          <w:sz w:val="22"/>
          <w:szCs w:val="22"/>
        </w:rPr>
        <w:t>Приложения, являющиеся неотъемлемой частью настоящего Контракта:</w:t>
      </w:r>
    </w:p>
    <w:p w:rsidR="00EA1EAD" w:rsidRDefault="00EA1EAD" w:rsidP="00036FBA">
      <w:pPr>
        <w:tabs>
          <w:tab w:val="left" w:pos="1134"/>
        </w:tabs>
        <w:spacing w:line="240" w:lineRule="auto"/>
        <w:ind w:firstLine="709"/>
        <w:rPr>
          <w:rFonts w:cs="Times New Roman"/>
          <w:sz w:val="22"/>
          <w:szCs w:val="22"/>
        </w:rPr>
      </w:pPr>
      <w:r w:rsidRPr="0058032C">
        <w:rPr>
          <w:rFonts w:cs="Times New Roman"/>
          <w:sz w:val="22"/>
          <w:szCs w:val="22"/>
        </w:rPr>
        <w:t>Приложение №1- Спецификация</w:t>
      </w:r>
    </w:p>
    <w:p w:rsidR="00EA1EAD" w:rsidRPr="00036FBA" w:rsidRDefault="00EA1EAD" w:rsidP="00036FBA">
      <w:pPr>
        <w:tabs>
          <w:tab w:val="left" w:pos="1134"/>
        </w:tabs>
        <w:spacing w:line="240" w:lineRule="auto"/>
        <w:ind w:firstLine="709"/>
        <w:rPr>
          <w:rFonts w:cs="Times New Roman"/>
          <w:sz w:val="22"/>
          <w:szCs w:val="22"/>
        </w:rPr>
      </w:pPr>
      <w:r w:rsidRPr="0058032C">
        <w:rPr>
          <w:rFonts w:cs="Times New Roman"/>
          <w:sz w:val="22"/>
          <w:szCs w:val="22"/>
        </w:rPr>
        <w:t>Приложение № 2</w:t>
      </w:r>
      <w:r w:rsidRPr="00036FBA">
        <w:rPr>
          <w:rFonts w:cs="Times New Roman"/>
          <w:sz w:val="22"/>
          <w:szCs w:val="22"/>
        </w:rPr>
        <w:t xml:space="preserve">- </w:t>
      </w:r>
      <w:r>
        <w:rPr>
          <w:rFonts w:cs="Times New Roman"/>
          <w:snapToGrid w:val="0"/>
          <w:sz w:val="22"/>
          <w:szCs w:val="22"/>
        </w:rPr>
        <w:t>Состав и объем оказываемых услуг</w:t>
      </w:r>
    </w:p>
    <w:p w:rsidR="00EA1EAD" w:rsidRPr="0058032C" w:rsidRDefault="00EA1EAD" w:rsidP="001426D1">
      <w:pPr>
        <w:tabs>
          <w:tab w:val="left" w:pos="1134"/>
        </w:tabs>
        <w:spacing w:line="240" w:lineRule="auto"/>
        <w:ind w:firstLine="709"/>
        <w:rPr>
          <w:rFonts w:cs="Times New Roman"/>
          <w:sz w:val="22"/>
          <w:szCs w:val="22"/>
        </w:rPr>
      </w:pPr>
    </w:p>
    <w:p w:rsidR="00EA1EAD" w:rsidRPr="0058032C" w:rsidRDefault="00EA1EAD" w:rsidP="001426D1">
      <w:pPr>
        <w:suppressAutoHyphens/>
        <w:spacing w:line="240" w:lineRule="auto"/>
        <w:rPr>
          <w:rFonts w:cs="Times New Roman"/>
          <w:b/>
          <w:bCs/>
          <w:sz w:val="22"/>
          <w:szCs w:val="22"/>
        </w:rPr>
      </w:pPr>
    </w:p>
    <w:p w:rsidR="00EA1EAD" w:rsidRPr="0058032C" w:rsidRDefault="00EA1EAD" w:rsidP="001426D1">
      <w:pPr>
        <w:numPr>
          <w:ilvl w:val="0"/>
          <w:numId w:val="3"/>
        </w:numPr>
        <w:suppressAutoHyphens/>
        <w:spacing w:line="240" w:lineRule="auto"/>
        <w:jc w:val="center"/>
        <w:rPr>
          <w:rFonts w:cs="Times New Roman"/>
          <w:b/>
          <w:bCs/>
          <w:sz w:val="22"/>
          <w:szCs w:val="22"/>
        </w:rPr>
      </w:pPr>
      <w:r w:rsidRPr="0058032C">
        <w:rPr>
          <w:rFonts w:cs="Times New Roman"/>
          <w:b/>
          <w:bCs/>
          <w:sz w:val="22"/>
          <w:szCs w:val="22"/>
        </w:rPr>
        <w:t>ЮРИДИЧЕСКИЕ АДРЕСА И БАНКОВСКИЕ РЕКВИЗИТЫ СТОРОН</w:t>
      </w:r>
    </w:p>
    <w:p w:rsidR="00EA1EAD" w:rsidRPr="0058032C" w:rsidRDefault="00EA1EAD" w:rsidP="001426D1">
      <w:pPr>
        <w:spacing w:line="240" w:lineRule="auto"/>
        <w:ind w:left="283"/>
        <w:rPr>
          <w:rFonts w:cs="Times New Roman"/>
          <w:b/>
          <w:bCs/>
          <w:sz w:val="22"/>
          <w:szCs w:val="22"/>
        </w:rPr>
      </w:pPr>
    </w:p>
    <w:tbl>
      <w:tblPr>
        <w:tblW w:w="9738" w:type="dxa"/>
        <w:tblInd w:w="2" w:type="dxa"/>
        <w:tblLook w:val="0000"/>
      </w:tblPr>
      <w:tblGrid>
        <w:gridCol w:w="5209"/>
        <w:gridCol w:w="4529"/>
      </w:tblGrid>
      <w:tr w:rsidR="00EA1EAD" w:rsidRPr="0058032C" w:rsidTr="00F555B1">
        <w:tc>
          <w:tcPr>
            <w:tcW w:w="5209" w:type="dxa"/>
          </w:tcPr>
          <w:tbl>
            <w:tblPr>
              <w:tblW w:w="4683" w:type="pct"/>
              <w:tblLook w:val="0000"/>
            </w:tblPr>
            <w:tblGrid>
              <w:gridCol w:w="4676"/>
            </w:tblGrid>
            <w:tr w:rsidR="00EA1EAD" w:rsidRPr="0058032C" w:rsidTr="00F555B1">
              <w:tc>
                <w:tcPr>
                  <w:tcW w:w="5000" w:type="pct"/>
                </w:tcPr>
                <w:p w:rsidR="00EA1EAD" w:rsidRPr="00DD1C27" w:rsidRDefault="00EA1EAD" w:rsidP="00DC18AE">
                  <w:pPr>
                    <w:pStyle w:val="NormalWeb"/>
                    <w:spacing w:line="240" w:lineRule="auto"/>
                    <w:ind w:firstLine="0"/>
                    <w:jc w:val="left"/>
                  </w:pPr>
                  <w:r w:rsidRPr="00DD1C27">
                    <w:t>Территориальный орган Федеральной службы по надзору в сфере здравоохранения по Краснодарскому краю</w:t>
                  </w:r>
                </w:p>
                <w:p w:rsidR="00EA1EAD" w:rsidRPr="00FC1968" w:rsidRDefault="00EA1EAD" w:rsidP="0047440F">
                  <w:pPr>
                    <w:spacing w:line="240" w:lineRule="auto"/>
                    <w:ind w:firstLine="0"/>
                    <w:rPr>
                      <w:sz w:val="24"/>
                      <w:szCs w:val="24"/>
                    </w:rPr>
                  </w:pPr>
                  <w:r w:rsidRPr="00FC1968">
                    <w:rPr>
                      <w:sz w:val="24"/>
                      <w:szCs w:val="24"/>
                    </w:rPr>
                    <w:t xml:space="preserve">350015, г. Краснодар, ул. Северная д.315 </w:t>
                  </w:r>
                </w:p>
                <w:p w:rsidR="00EA1EAD" w:rsidRPr="00FC1968" w:rsidRDefault="00EA1EAD" w:rsidP="0047440F">
                  <w:pPr>
                    <w:spacing w:line="240" w:lineRule="auto"/>
                    <w:ind w:firstLine="0"/>
                    <w:rPr>
                      <w:sz w:val="24"/>
                      <w:szCs w:val="24"/>
                    </w:rPr>
                  </w:pPr>
                  <w:r w:rsidRPr="00FC1968">
                    <w:rPr>
                      <w:sz w:val="24"/>
                      <w:szCs w:val="24"/>
                    </w:rPr>
                    <w:t xml:space="preserve">ИНН     </w:t>
                  </w:r>
                  <w:r>
                    <w:rPr>
                      <w:sz w:val="24"/>
                      <w:szCs w:val="24"/>
                    </w:rPr>
                    <w:t xml:space="preserve">   </w:t>
                  </w:r>
                  <w:r w:rsidRPr="00FC1968">
                    <w:rPr>
                      <w:sz w:val="24"/>
                      <w:szCs w:val="24"/>
                    </w:rPr>
                    <w:t xml:space="preserve">2310099811 КПП 231001001                                                       </w:t>
                  </w:r>
                </w:p>
                <w:p w:rsidR="00EA1EAD" w:rsidRPr="00FC1968" w:rsidRDefault="00EA1EAD" w:rsidP="0047440F">
                  <w:pPr>
                    <w:spacing w:line="240" w:lineRule="auto"/>
                    <w:ind w:firstLine="0"/>
                    <w:rPr>
                      <w:sz w:val="24"/>
                      <w:szCs w:val="24"/>
                    </w:rPr>
                  </w:pPr>
                  <w:r w:rsidRPr="00FC1968">
                    <w:rPr>
                      <w:sz w:val="24"/>
                      <w:szCs w:val="24"/>
                    </w:rPr>
                    <w:t xml:space="preserve">номер счета получателя  </w:t>
                  </w:r>
                </w:p>
                <w:p w:rsidR="00EA1EAD" w:rsidRPr="00FC1968" w:rsidRDefault="00EA1EAD" w:rsidP="0047440F">
                  <w:pPr>
                    <w:spacing w:line="240" w:lineRule="auto"/>
                    <w:ind w:firstLine="0"/>
                    <w:rPr>
                      <w:sz w:val="24"/>
                      <w:szCs w:val="24"/>
                    </w:rPr>
                  </w:pPr>
                  <w:r w:rsidRPr="00FC1968">
                    <w:rPr>
                      <w:sz w:val="24"/>
                      <w:szCs w:val="24"/>
                    </w:rPr>
                    <w:t xml:space="preserve">№ </w:t>
                  </w:r>
                  <w:r w:rsidRPr="00FC1968">
                    <w:rPr>
                      <w:color w:val="000000"/>
                      <w:sz w:val="24"/>
                      <w:szCs w:val="24"/>
                    </w:rPr>
                    <w:t>03211643000000013241</w:t>
                  </w:r>
                </w:p>
                <w:p w:rsidR="00EA1EAD" w:rsidRPr="00290D7C" w:rsidRDefault="00EA1EAD" w:rsidP="002F7838">
                  <w:pPr>
                    <w:pStyle w:val="Default"/>
                    <w:rPr>
                      <w:color w:val="auto"/>
                    </w:rPr>
                  </w:pPr>
                  <w:r w:rsidRPr="00FC1968">
                    <w:t xml:space="preserve">Банк получателя:  </w:t>
                  </w:r>
                  <w:r w:rsidRPr="00290D7C">
                    <w:rPr>
                      <w:color w:val="auto"/>
                    </w:rPr>
                    <w:t xml:space="preserve">: ОКЦ № 1 ВВГУ Банка </w:t>
                  </w:r>
                </w:p>
                <w:p w:rsidR="00EA1EAD" w:rsidRPr="00290D7C" w:rsidRDefault="00EA1EAD" w:rsidP="002F7838">
                  <w:pPr>
                    <w:pStyle w:val="Default"/>
                    <w:rPr>
                      <w:color w:val="auto"/>
                    </w:rPr>
                  </w:pPr>
                  <w:r w:rsidRPr="00290D7C">
                    <w:rPr>
                      <w:color w:val="auto"/>
                    </w:rPr>
                    <w:t xml:space="preserve">России //УФК по Нижегородской области, г. Нижний Новгород </w:t>
                  </w:r>
                </w:p>
                <w:p w:rsidR="00EA1EAD" w:rsidRPr="00290D7C" w:rsidRDefault="00EA1EAD" w:rsidP="002F7838">
                  <w:pPr>
                    <w:pStyle w:val="Default"/>
                    <w:rPr>
                      <w:color w:val="auto"/>
                    </w:rPr>
                  </w:pPr>
                  <w:r w:rsidRPr="00290D7C">
                    <w:rPr>
                      <w:color w:val="auto"/>
                    </w:rPr>
                    <w:t xml:space="preserve">БИК 012202102 </w:t>
                  </w:r>
                </w:p>
                <w:p w:rsidR="00EA1EAD" w:rsidRPr="00FC1968" w:rsidRDefault="00EA1EAD" w:rsidP="0047440F">
                  <w:pPr>
                    <w:spacing w:line="240" w:lineRule="auto"/>
                    <w:ind w:firstLine="0"/>
                    <w:rPr>
                      <w:sz w:val="24"/>
                      <w:szCs w:val="24"/>
                    </w:rPr>
                  </w:pPr>
                  <w:r w:rsidRPr="00FC1968">
                    <w:rPr>
                      <w:sz w:val="24"/>
                      <w:szCs w:val="24"/>
                    </w:rPr>
                    <w:t>Номер счета банка получателя средств 40102810745370000024</w:t>
                  </w:r>
                </w:p>
                <w:p w:rsidR="00EA1EAD" w:rsidRPr="00FC1968" w:rsidRDefault="00EA1EAD" w:rsidP="0047440F">
                  <w:pPr>
                    <w:widowControl w:val="0"/>
                    <w:spacing w:line="240" w:lineRule="auto"/>
                    <w:ind w:firstLine="0"/>
                    <w:rPr>
                      <w:bCs/>
                      <w:sz w:val="24"/>
                      <w:szCs w:val="24"/>
                    </w:rPr>
                  </w:pPr>
                  <w:r>
                    <w:rPr>
                      <w:sz w:val="24"/>
                      <w:szCs w:val="24"/>
                    </w:rPr>
                    <w:t xml:space="preserve">Тел. +7(861)9910896 </w:t>
                  </w:r>
                  <w:r w:rsidRPr="00FC1968">
                    <w:rPr>
                      <w:sz w:val="24"/>
                      <w:szCs w:val="24"/>
                    </w:rPr>
                    <w:t>факс +7(861) 9910896</w:t>
                  </w:r>
                </w:p>
                <w:p w:rsidR="00EA1EAD" w:rsidRPr="00FC1968" w:rsidRDefault="00EA1EAD" w:rsidP="0047440F">
                  <w:pPr>
                    <w:ind w:right="169" w:firstLine="0"/>
                    <w:rPr>
                      <w:sz w:val="24"/>
                      <w:szCs w:val="24"/>
                    </w:rPr>
                  </w:pPr>
                  <w:r w:rsidRPr="00FC1968">
                    <w:rPr>
                      <w:sz w:val="24"/>
                      <w:szCs w:val="24"/>
                    </w:rPr>
                    <w:t>e-mail: finansist@reg23.roszdravnadzor.gov.ru</w:t>
                  </w:r>
                </w:p>
                <w:p w:rsidR="00EA1EAD" w:rsidRPr="003B65A8" w:rsidRDefault="00EA1EAD" w:rsidP="00DC18AE">
                  <w:pPr>
                    <w:spacing w:line="240" w:lineRule="auto"/>
                    <w:ind w:right="169"/>
                  </w:pPr>
                </w:p>
                <w:p w:rsidR="00EA1EAD" w:rsidRPr="003B65A8" w:rsidRDefault="00EA1EAD" w:rsidP="00DC18AE">
                  <w:pPr>
                    <w:spacing w:line="240" w:lineRule="auto"/>
                    <w:ind w:right="169"/>
                  </w:pPr>
                  <w:r w:rsidRPr="003B65A8">
                    <w:rPr>
                      <w:sz w:val="22"/>
                      <w:szCs w:val="22"/>
                    </w:rPr>
                    <w:t>Руководитель</w:t>
                  </w:r>
                </w:p>
                <w:p w:rsidR="00EA1EAD" w:rsidRPr="003B65A8" w:rsidRDefault="00EA1EAD" w:rsidP="00DC18AE">
                  <w:pPr>
                    <w:spacing w:line="240" w:lineRule="auto"/>
                    <w:jc w:val="center"/>
                  </w:pPr>
                </w:p>
                <w:p w:rsidR="00EA1EAD" w:rsidRPr="0058032C" w:rsidRDefault="00EA1EAD" w:rsidP="00F555B1">
                  <w:pPr>
                    <w:spacing w:line="240" w:lineRule="auto"/>
                    <w:ind w:firstLine="0"/>
                    <w:rPr>
                      <w:rFonts w:cs="Times New Roman"/>
                      <w:sz w:val="22"/>
                      <w:szCs w:val="22"/>
                    </w:rPr>
                  </w:pPr>
                  <w:r>
                    <w:rPr>
                      <w:rFonts w:cs="Times New Roman"/>
                      <w:sz w:val="22"/>
                      <w:szCs w:val="22"/>
                    </w:rPr>
                    <w:t>____________________</w:t>
                  </w:r>
                  <w:r w:rsidRPr="0058032C">
                    <w:rPr>
                      <w:rFonts w:cs="Times New Roman"/>
                      <w:sz w:val="22"/>
                      <w:szCs w:val="22"/>
                    </w:rPr>
                    <w:t>__/</w:t>
                  </w:r>
                  <w:r>
                    <w:rPr>
                      <w:rFonts w:cs="Times New Roman"/>
                      <w:sz w:val="22"/>
                      <w:szCs w:val="22"/>
                    </w:rPr>
                    <w:t xml:space="preserve"> Э.Г. Ковалевская/</w:t>
                  </w:r>
                </w:p>
                <w:p w:rsidR="00EA1EAD" w:rsidRPr="0058032C" w:rsidRDefault="00EA1EAD" w:rsidP="00F555B1">
                  <w:pPr>
                    <w:spacing w:line="240" w:lineRule="auto"/>
                    <w:ind w:firstLine="0"/>
                    <w:rPr>
                      <w:rFonts w:cs="Times New Roman"/>
                      <w:sz w:val="22"/>
                      <w:szCs w:val="22"/>
                    </w:rPr>
                  </w:pPr>
                  <w:r w:rsidRPr="0058032C">
                    <w:rPr>
                      <w:rFonts w:cs="Times New Roman"/>
                      <w:sz w:val="22"/>
                      <w:szCs w:val="22"/>
                    </w:rPr>
                    <w:t>М.П.</w:t>
                  </w:r>
                </w:p>
              </w:tc>
            </w:tr>
          </w:tbl>
          <w:p w:rsidR="00EA1EAD" w:rsidRPr="0058032C" w:rsidRDefault="00EA1EAD" w:rsidP="00F555B1">
            <w:pPr>
              <w:spacing w:line="240" w:lineRule="auto"/>
              <w:ind w:left="283"/>
              <w:rPr>
                <w:rFonts w:cs="Times New Roman"/>
                <w:sz w:val="22"/>
                <w:szCs w:val="22"/>
              </w:rPr>
            </w:pPr>
          </w:p>
        </w:tc>
        <w:tc>
          <w:tcPr>
            <w:tcW w:w="4529" w:type="dxa"/>
          </w:tcPr>
          <w:p w:rsidR="00EA1EAD" w:rsidRPr="0058032C" w:rsidRDefault="00EA1EAD" w:rsidP="00F555B1">
            <w:pPr>
              <w:spacing w:line="240" w:lineRule="auto"/>
              <w:ind w:firstLine="65"/>
              <w:rPr>
                <w:rFonts w:cs="Times New Roman"/>
                <w:sz w:val="22"/>
                <w:szCs w:val="22"/>
              </w:rPr>
            </w:pPr>
            <w:r>
              <w:rPr>
                <w:rFonts w:cs="Times New Roman"/>
                <w:sz w:val="22"/>
                <w:szCs w:val="22"/>
              </w:rPr>
              <w:t>ИСПОЛНИТЕЛЬ</w:t>
            </w:r>
            <w:r w:rsidRPr="0058032C">
              <w:rPr>
                <w:rFonts w:cs="Times New Roman"/>
                <w:sz w:val="22"/>
                <w:szCs w:val="22"/>
              </w:rPr>
              <w:t>:</w:t>
            </w: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Default="00EA1EAD" w:rsidP="00D64D56">
            <w:pPr>
              <w:widowControl w:val="0"/>
              <w:tabs>
                <w:tab w:val="left" w:pos="709"/>
              </w:tabs>
              <w:suppressAutoHyphens/>
              <w:spacing w:line="240" w:lineRule="auto"/>
              <w:ind w:right="57"/>
              <w:rPr>
                <w:rFonts w:cs="Times New Roman"/>
                <w:b/>
                <w:color w:val="000000"/>
                <w:sz w:val="22"/>
                <w:szCs w:val="22"/>
              </w:rPr>
            </w:pPr>
          </w:p>
          <w:p w:rsidR="00EA1EAD" w:rsidRPr="00DC71F1" w:rsidRDefault="00EA1EAD" w:rsidP="00D64D56">
            <w:pPr>
              <w:widowControl w:val="0"/>
              <w:tabs>
                <w:tab w:val="left" w:pos="709"/>
              </w:tabs>
              <w:suppressAutoHyphens/>
              <w:spacing w:line="240" w:lineRule="auto"/>
              <w:ind w:right="57"/>
              <w:rPr>
                <w:rFonts w:cs="Times New Roman"/>
                <w:bCs/>
                <w:color w:val="000000"/>
                <w:lang w:val="en-US"/>
              </w:rPr>
            </w:pPr>
          </w:p>
          <w:p w:rsidR="00EA1EAD" w:rsidRPr="00D64D56" w:rsidRDefault="00EA1EAD" w:rsidP="00F555B1">
            <w:pPr>
              <w:tabs>
                <w:tab w:val="left" w:pos="0"/>
              </w:tabs>
              <w:spacing w:line="240" w:lineRule="auto"/>
              <w:ind w:right="-2"/>
              <w:rPr>
                <w:sz w:val="22"/>
                <w:szCs w:val="22"/>
                <w:lang w:val="en-US"/>
              </w:rPr>
            </w:pPr>
          </w:p>
          <w:p w:rsidR="00EA1EAD" w:rsidRDefault="00EA1EAD" w:rsidP="00F555B1">
            <w:pPr>
              <w:tabs>
                <w:tab w:val="left" w:pos="0"/>
              </w:tabs>
              <w:spacing w:line="240" w:lineRule="auto"/>
              <w:ind w:right="-2"/>
              <w:rPr>
                <w:sz w:val="22"/>
                <w:szCs w:val="22"/>
              </w:rPr>
            </w:pPr>
          </w:p>
          <w:p w:rsidR="00EA1EAD" w:rsidRDefault="00EA1EAD" w:rsidP="00F555B1">
            <w:pPr>
              <w:tabs>
                <w:tab w:val="left" w:pos="0"/>
              </w:tabs>
              <w:spacing w:line="240" w:lineRule="auto"/>
              <w:ind w:right="-2"/>
              <w:rPr>
                <w:sz w:val="22"/>
                <w:szCs w:val="22"/>
              </w:rPr>
            </w:pPr>
          </w:p>
          <w:p w:rsidR="00EA1EAD" w:rsidRPr="00D64D56" w:rsidRDefault="00EA1EAD" w:rsidP="00F555B1">
            <w:pPr>
              <w:tabs>
                <w:tab w:val="left" w:pos="0"/>
              </w:tabs>
              <w:spacing w:line="240" w:lineRule="auto"/>
              <w:ind w:right="-2"/>
              <w:rPr>
                <w:sz w:val="22"/>
                <w:szCs w:val="22"/>
              </w:rPr>
            </w:pPr>
          </w:p>
          <w:p w:rsidR="00EA1EAD" w:rsidRDefault="00EA1EAD" w:rsidP="00F555B1">
            <w:pPr>
              <w:spacing w:line="240" w:lineRule="auto"/>
              <w:ind w:firstLine="0"/>
              <w:rPr>
                <w:rFonts w:cs="Times New Roman"/>
                <w:spacing w:val="-1"/>
                <w:sz w:val="22"/>
                <w:szCs w:val="22"/>
              </w:rPr>
            </w:pPr>
          </w:p>
          <w:p w:rsidR="00EA1EAD" w:rsidRPr="0058032C" w:rsidRDefault="00EA1EAD" w:rsidP="00F555B1">
            <w:pPr>
              <w:spacing w:line="240" w:lineRule="auto"/>
              <w:ind w:firstLine="0"/>
              <w:rPr>
                <w:rFonts w:cs="Times New Roman"/>
                <w:spacing w:val="-1"/>
                <w:sz w:val="22"/>
                <w:szCs w:val="22"/>
              </w:rPr>
            </w:pPr>
            <w:r>
              <w:rPr>
                <w:rFonts w:cs="Times New Roman"/>
                <w:spacing w:val="-1"/>
                <w:sz w:val="22"/>
                <w:szCs w:val="22"/>
              </w:rPr>
              <w:t>________________</w:t>
            </w:r>
            <w:r w:rsidRPr="0058032C">
              <w:rPr>
                <w:rFonts w:cs="Times New Roman"/>
                <w:spacing w:val="-1"/>
                <w:sz w:val="22"/>
                <w:szCs w:val="22"/>
              </w:rPr>
              <w:t>_/</w:t>
            </w:r>
            <w:r>
              <w:rPr>
                <w:sz w:val="22"/>
                <w:szCs w:val="22"/>
              </w:rPr>
              <w:t xml:space="preserve"> /</w:t>
            </w:r>
          </w:p>
          <w:p w:rsidR="00EA1EAD" w:rsidRPr="0058032C" w:rsidRDefault="00EA1EAD" w:rsidP="00F555B1">
            <w:pPr>
              <w:spacing w:line="240" w:lineRule="auto"/>
              <w:ind w:firstLine="0"/>
              <w:rPr>
                <w:rFonts w:cs="Times New Roman"/>
                <w:spacing w:val="-1"/>
                <w:sz w:val="22"/>
                <w:szCs w:val="22"/>
              </w:rPr>
            </w:pPr>
            <w:r w:rsidRPr="0058032C">
              <w:rPr>
                <w:rFonts w:cs="Times New Roman"/>
                <w:spacing w:val="-1"/>
                <w:sz w:val="22"/>
                <w:szCs w:val="22"/>
              </w:rPr>
              <w:t>М.П.</w:t>
            </w:r>
          </w:p>
          <w:p w:rsidR="00EA1EAD" w:rsidRPr="0058032C" w:rsidRDefault="00EA1EAD" w:rsidP="00F555B1">
            <w:pPr>
              <w:spacing w:line="240" w:lineRule="auto"/>
              <w:rPr>
                <w:rFonts w:cs="Times New Roman"/>
                <w:spacing w:val="-1"/>
                <w:sz w:val="22"/>
                <w:szCs w:val="22"/>
              </w:rPr>
            </w:pPr>
          </w:p>
        </w:tc>
      </w:tr>
    </w:tbl>
    <w:p w:rsidR="00EA1EAD" w:rsidRPr="0058032C" w:rsidRDefault="00EA1EAD" w:rsidP="001426D1">
      <w:pPr>
        <w:tabs>
          <w:tab w:val="left" w:pos="3402"/>
        </w:tabs>
        <w:spacing w:line="240" w:lineRule="auto"/>
        <w:ind w:firstLine="0"/>
        <w:rPr>
          <w:rFonts w:cs="Times New Roman"/>
        </w:rPr>
      </w:pPr>
      <w:r w:rsidRPr="0058032C">
        <w:rPr>
          <w:rFonts w:cs="Times New Roman"/>
          <w:sz w:val="22"/>
          <w:szCs w:val="22"/>
        </w:rPr>
        <w:br w:type="page"/>
      </w:r>
    </w:p>
    <w:p w:rsidR="00EA1EAD" w:rsidRPr="0058032C" w:rsidRDefault="00EA1EAD" w:rsidP="001426D1">
      <w:pPr>
        <w:tabs>
          <w:tab w:val="left" w:pos="3402"/>
        </w:tabs>
        <w:spacing w:line="240" w:lineRule="auto"/>
        <w:ind w:left="5670" w:firstLine="0"/>
        <w:jc w:val="left"/>
        <w:rPr>
          <w:rFonts w:cs="Times New Roman"/>
          <w:sz w:val="22"/>
          <w:szCs w:val="22"/>
        </w:rPr>
      </w:pPr>
      <w:r w:rsidRPr="0058032C">
        <w:rPr>
          <w:rFonts w:cs="Times New Roman"/>
          <w:sz w:val="22"/>
          <w:szCs w:val="22"/>
        </w:rPr>
        <w:t>Приложение №1</w:t>
      </w:r>
    </w:p>
    <w:p w:rsidR="00EA1EAD" w:rsidRPr="0058032C" w:rsidRDefault="00EA1EAD" w:rsidP="001426D1">
      <w:pPr>
        <w:spacing w:line="240" w:lineRule="auto"/>
        <w:ind w:left="5670" w:firstLine="0"/>
        <w:jc w:val="left"/>
        <w:rPr>
          <w:rFonts w:cs="Times New Roman"/>
          <w:sz w:val="22"/>
          <w:szCs w:val="22"/>
        </w:rPr>
      </w:pPr>
      <w:r w:rsidRPr="0058032C">
        <w:rPr>
          <w:rFonts w:cs="Times New Roman"/>
          <w:sz w:val="22"/>
          <w:szCs w:val="22"/>
        </w:rPr>
        <w:t xml:space="preserve">к государственному контракту  </w:t>
      </w:r>
    </w:p>
    <w:p w:rsidR="00EA1EAD" w:rsidRPr="0058032C" w:rsidRDefault="00EA1EAD" w:rsidP="001426D1">
      <w:pPr>
        <w:spacing w:line="240" w:lineRule="auto"/>
        <w:ind w:left="5670" w:firstLine="0"/>
        <w:jc w:val="left"/>
        <w:rPr>
          <w:rFonts w:cs="Times New Roman"/>
          <w:sz w:val="22"/>
          <w:szCs w:val="22"/>
        </w:rPr>
      </w:pPr>
      <w:r w:rsidRPr="0058032C">
        <w:rPr>
          <w:rFonts w:cs="Times New Roman"/>
          <w:sz w:val="22"/>
          <w:szCs w:val="22"/>
        </w:rPr>
        <w:t>№ ___________________________</w:t>
      </w:r>
    </w:p>
    <w:p w:rsidR="00EA1EAD" w:rsidRPr="0058032C" w:rsidRDefault="00EA1EAD" w:rsidP="001426D1">
      <w:pPr>
        <w:spacing w:line="240" w:lineRule="auto"/>
        <w:ind w:left="5670" w:firstLine="0"/>
        <w:jc w:val="left"/>
        <w:rPr>
          <w:rFonts w:cs="Times New Roman"/>
          <w:sz w:val="22"/>
          <w:szCs w:val="22"/>
        </w:rPr>
      </w:pPr>
      <w:r w:rsidRPr="0058032C">
        <w:rPr>
          <w:rFonts w:cs="Times New Roman"/>
          <w:sz w:val="22"/>
          <w:szCs w:val="22"/>
        </w:rPr>
        <w:t>от «____» _____________ 20</w:t>
      </w:r>
      <w:r>
        <w:rPr>
          <w:rFonts w:cs="Times New Roman"/>
          <w:sz w:val="22"/>
          <w:szCs w:val="22"/>
        </w:rPr>
        <w:t>26</w:t>
      </w:r>
      <w:r w:rsidRPr="0058032C">
        <w:rPr>
          <w:rFonts w:cs="Times New Roman"/>
          <w:sz w:val="22"/>
          <w:szCs w:val="22"/>
        </w:rPr>
        <w:t xml:space="preserve"> г.  </w:t>
      </w:r>
    </w:p>
    <w:p w:rsidR="00EA1EAD" w:rsidRPr="0058032C" w:rsidRDefault="00EA1EAD" w:rsidP="001426D1">
      <w:pPr>
        <w:spacing w:line="240" w:lineRule="auto"/>
        <w:jc w:val="center"/>
        <w:rPr>
          <w:rFonts w:cs="Times New Roman"/>
          <w:b/>
          <w:snapToGrid w:val="0"/>
          <w:sz w:val="22"/>
          <w:szCs w:val="22"/>
        </w:rPr>
      </w:pPr>
    </w:p>
    <w:p w:rsidR="00EA1EAD" w:rsidRPr="0003072F" w:rsidRDefault="00EA1EAD" w:rsidP="00B038C4">
      <w:pPr>
        <w:spacing w:line="240" w:lineRule="auto"/>
        <w:jc w:val="center"/>
        <w:rPr>
          <w:rFonts w:cs="Times New Roman"/>
          <w:b/>
          <w:snapToGrid w:val="0"/>
          <w:sz w:val="22"/>
          <w:szCs w:val="22"/>
        </w:rPr>
      </w:pPr>
      <w:r w:rsidRPr="0003072F">
        <w:rPr>
          <w:rFonts w:cs="Times New Roman"/>
          <w:b/>
          <w:snapToGrid w:val="0"/>
          <w:sz w:val="22"/>
          <w:szCs w:val="22"/>
        </w:rPr>
        <w:t>Спецификация на оказание услуг</w:t>
      </w:r>
    </w:p>
    <w:p w:rsidR="00EA1EAD" w:rsidRPr="0003072F" w:rsidRDefault="00EA1EAD" w:rsidP="00B038C4">
      <w:pPr>
        <w:spacing w:line="240" w:lineRule="auto"/>
        <w:jc w:val="center"/>
        <w:rPr>
          <w:rFonts w:cs="Times New Roman"/>
          <w:b/>
          <w:snapToGrid w:val="0"/>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0"/>
        <w:gridCol w:w="3119"/>
        <w:gridCol w:w="1069"/>
        <w:gridCol w:w="1441"/>
        <w:gridCol w:w="927"/>
        <w:gridCol w:w="1298"/>
        <w:gridCol w:w="1194"/>
      </w:tblGrid>
      <w:tr w:rsidR="00EA1EAD" w:rsidRPr="0003072F" w:rsidTr="00D64D56">
        <w:trPr>
          <w:trHeight w:val="64"/>
        </w:trPr>
        <w:tc>
          <w:tcPr>
            <w:tcW w:w="960" w:type="dxa"/>
            <w:vAlign w:val="center"/>
          </w:tcPr>
          <w:p w:rsidR="00EA1EAD" w:rsidRPr="0003072F" w:rsidRDefault="00EA1EAD" w:rsidP="00887AB3">
            <w:pPr>
              <w:widowControl w:val="0"/>
              <w:overflowPunct w:val="0"/>
              <w:autoSpaceDE w:val="0"/>
              <w:autoSpaceDN w:val="0"/>
              <w:adjustRightInd w:val="0"/>
              <w:spacing w:line="240" w:lineRule="auto"/>
              <w:ind w:firstLine="0"/>
              <w:jc w:val="center"/>
              <w:rPr>
                <w:rFonts w:cs="Times New Roman"/>
                <w:b/>
                <w:snapToGrid w:val="0"/>
                <w:sz w:val="22"/>
                <w:szCs w:val="22"/>
              </w:rPr>
            </w:pPr>
            <w:r w:rsidRPr="0003072F">
              <w:rPr>
                <w:rFonts w:cs="Times New Roman"/>
                <w:b/>
                <w:snapToGrid w:val="0"/>
                <w:sz w:val="22"/>
                <w:szCs w:val="22"/>
              </w:rPr>
              <w:t>№ п/п</w:t>
            </w:r>
          </w:p>
        </w:tc>
        <w:tc>
          <w:tcPr>
            <w:tcW w:w="3119" w:type="dxa"/>
            <w:vAlign w:val="center"/>
          </w:tcPr>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Наименование услуги</w:t>
            </w:r>
          </w:p>
        </w:tc>
        <w:tc>
          <w:tcPr>
            <w:tcW w:w="1069" w:type="dxa"/>
            <w:vAlign w:val="center"/>
          </w:tcPr>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ОКПД 2</w:t>
            </w:r>
          </w:p>
        </w:tc>
        <w:tc>
          <w:tcPr>
            <w:tcW w:w="1441" w:type="dxa"/>
            <w:vAlign w:val="center"/>
          </w:tcPr>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Ед.</w:t>
            </w:r>
          </w:p>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изм.</w:t>
            </w:r>
          </w:p>
        </w:tc>
        <w:tc>
          <w:tcPr>
            <w:tcW w:w="927" w:type="dxa"/>
            <w:vAlign w:val="center"/>
          </w:tcPr>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Кол-во</w:t>
            </w:r>
          </w:p>
        </w:tc>
        <w:tc>
          <w:tcPr>
            <w:tcW w:w="1298" w:type="dxa"/>
            <w:vAlign w:val="center"/>
          </w:tcPr>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Цена за ед., руб.</w:t>
            </w:r>
          </w:p>
          <w:p w:rsidR="00EA1EAD" w:rsidRPr="0003072F" w:rsidRDefault="00EA1EAD" w:rsidP="00887AB3">
            <w:pPr>
              <w:spacing w:line="240" w:lineRule="auto"/>
              <w:ind w:firstLine="0"/>
              <w:jc w:val="center"/>
              <w:rPr>
                <w:rFonts w:cs="Times New Roman"/>
                <w:snapToGrid w:val="0"/>
                <w:sz w:val="22"/>
                <w:szCs w:val="22"/>
              </w:rPr>
            </w:pPr>
          </w:p>
        </w:tc>
        <w:tc>
          <w:tcPr>
            <w:tcW w:w="1194" w:type="dxa"/>
          </w:tcPr>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Сумма,</w:t>
            </w:r>
          </w:p>
          <w:p w:rsidR="00EA1EAD" w:rsidRPr="0003072F" w:rsidRDefault="00EA1EAD" w:rsidP="00887AB3">
            <w:pPr>
              <w:spacing w:line="240" w:lineRule="auto"/>
              <w:ind w:firstLine="0"/>
              <w:jc w:val="center"/>
              <w:rPr>
                <w:rFonts w:cs="Times New Roman"/>
                <w:snapToGrid w:val="0"/>
                <w:sz w:val="22"/>
                <w:szCs w:val="22"/>
              </w:rPr>
            </w:pPr>
            <w:r w:rsidRPr="0003072F">
              <w:rPr>
                <w:rFonts w:cs="Times New Roman"/>
                <w:snapToGrid w:val="0"/>
                <w:sz w:val="22"/>
                <w:szCs w:val="22"/>
              </w:rPr>
              <w:t>руб.</w:t>
            </w:r>
          </w:p>
          <w:p w:rsidR="00EA1EAD" w:rsidRPr="0003072F" w:rsidRDefault="00EA1EAD" w:rsidP="00887AB3">
            <w:pPr>
              <w:spacing w:line="240" w:lineRule="auto"/>
              <w:ind w:firstLine="0"/>
              <w:jc w:val="center"/>
              <w:rPr>
                <w:rFonts w:cs="Times New Roman"/>
                <w:snapToGrid w:val="0"/>
                <w:sz w:val="22"/>
                <w:szCs w:val="22"/>
              </w:rPr>
            </w:pPr>
          </w:p>
        </w:tc>
      </w:tr>
      <w:tr w:rsidR="00EA1EAD" w:rsidRPr="0003072F" w:rsidTr="00D64D56">
        <w:trPr>
          <w:trHeight w:val="291"/>
        </w:trPr>
        <w:tc>
          <w:tcPr>
            <w:tcW w:w="960" w:type="dxa"/>
            <w:vAlign w:val="center"/>
          </w:tcPr>
          <w:p w:rsidR="00EA1EAD" w:rsidRPr="0003072F" w:rsidRDefault="00EA1EAD" w:rsidP="00887AB3">
            <w:pPr>
              <w:spacing w:line="240" w:lineRule="auto"/>
              <w:ind w:right="175"/>
              <w:jc w:val="center"/>
              <w:rPr>
                <w:rFonts w:cs="Times New Roman"/>
                <w:snapToGrid w:val="0"/>
                <w:sz w:val="22"/>
                <w:szCs w:val="22"/>
              </w:rPr>
            </w:pPr>
          </w:p>
        </w:tc>
        <w:tc>
          <w:tcPr>
            <w:tcW w:w="3119" w:type="dxa"/>
            <w:vAlign w:val="center"/>
          </w:tcPr>
          <w:p w:rsidR="00EA1EAD" w:rsidRPr="0003072F" w:rsidRDefault="00EA1EAD" w:rsidP="004A1C86">
            <w:pPr>
              <w:spacing w:line="240" w:lineRule="auto"/>
              <w:ind w:right="-505" w:firstLine="0"/>
              <w:rPr>
                <w:rFonts w:cs="Times New Roman"/>
                <w:sz w:val="22"/>
                <w:szCs w:val="22"/>
              </w:rPr>
            </w:pPr>
            <w:r w:rsidRPr="00181925">
              <w:rPr>
                <w:sz w:val="20"/>
                <w:szCs w:val="20"/>
              </w:rPr>
              <w:t>услуги по обеспечению функционирования и поддержки работоспособности прикладного и общесистемного ПО. Информационно-технологическое сопровождение пользователей. Техническое обслуживание ИС, включающее контроль технического состояния технических средств</w:t>
            </w:r>
          </w:p>
        </w:tc>
        <w:tc>
          <w:tcPr>
            <w:tcW w:w="1069" w:type="dxa"/>
          </w:tcPr>
          <w:p w:rsidR="00EA1EAD" w:rsidRDefault="00EA1EAD" w:rsidP="00D64D56">
            <w:pPr>
              <w:spacing w:line="240" w:lineRule="auto"/>
              <w:ind w:firstLine="0"/>
              <w:jc w:val="left"/>
              <w:rPr>
                <w:sz w:val="20"/>
                <w:szCs w:val="20"/>
              </w:rPr>
            </w:pPr>
          </w:p>
          <w:p w:rsidR="00EA1EAD" w:rsidRDefault="00EA1EAD" w:rsidP="00D64D56">
            <w:pPr>
              <w:spacing w:line="240" w:lineRule="auto"/>
              <w:ind w:firstLine="0"/>
              <w:jc w:val="left"/>
              <w:rPr>
                <w:sz w:val="20"/>
                <w:szCs w:val="20"/>
              </w:rPr>
            </w:pPr>
          </w:p>
          <w:p w:rsidR="00EA1EAD" w:rsidRPr="0003072F" w:rsidRDefault="00EA1EAD" w:rsidP="00D64D56">
            <w:pPr>
              <w:spacing w:line="240" w:lineRule="auto"/>
              <w:ind w:firstLine="0"/>
              <w:rPr>
                <w:rFonts w:cs="Times New Roman"/>
                <w:sz w:val="22"/>
                <w:szCs w:val="22"/>
              </w:rPr>
            </w:pPr>
            <w:r w:rsidRPr="003664AB">
              <w:rPr>
                <w:sz w:val="20"/>
                <w:szCs w:val="20"/>
              </w:rPr>
              <w:t>62.02.30.000</w:t>
            </w:r>
          </w:p>
        </w:tc>
        <w:tc>
          <w:tcPr>
            <w:tcW w:w="1441" w:type="dxa"/>
            <w:vAlign w:val="center"/>
          </w:tcPr>
          <w:p w:rsidR="00EA1EAD" w:rsidRDefault="00EA1EAD" w:rsidP="00D64D56">
            <w:pPr>
              <w:spacing w:line="240" w:lineRule="auto"/>
              <w:ind w:firstLine="0"/>
              <w:rPr>
                <w:rFonts w:cs="Times New Roman"/>
                <w:sz w:val="22"/>
                <w:szCs w:val="22"/>
              </w:rPr>
            </w:pPr>
          </w:p>
          <w:p w:rsidR="00EA1EAD" w:rsidRPr="0003072F" w:rsidRDefault="00EA1EAD" w:rsidP="00D64D56">
            <w:pPr>
              <w:spacing w:line="240" w:lineRule="auto"/>
              <w:ind w:firstLine="0"/>
              <w:rPr>
                <w:rFonts w:cs="Times New Roman"/>
                <w:sz w:val="22"/>
                <w:szCs w:val="22"/>
              </w:rPr>
            </w:pPr>
            <w:r>
              <w:rPr>
                <w:rFonts w:cs="Times New Roman"/>
                <w:sz w:val="22"/>
                <w:szCs w:val="22"/>
              </w:rPr>
              <w:t>месяц</w:t>
            </w:r>
          </w:p>
        </w:tc>
        <w:tc>
          <w:tcPr>
            <w:tcW w:w="927" w:type="dxa"/>
            <w:vAlign w:val="center"/>
          </w:tcPr>
          <w:p w:rsidR="00EA1EAD" w:rsidRPr="0003072F" w:rsidRDefault="00EA1EAD" w:rsidP="00887AB3">
            <w:pPr>
              <w:spacing w:line="240" w:lineRule="auto"/>
              <w:jc w:val="center"/>
              <w:rPr>
                <w:rFonts w:cs="Times New Roman"/>
                <w:sz w:val="22"/>
                <w:szCs w:val="22"/>
              </w:rPr>
            </w:pPr>
            <w:r>
              <w:rPr>
                <w:rFonts w:cs="Times New Roman"/>
                <w:sz w:val="22"/>
                <w:szCs w:val="22"/>
              </w:rPr>
              <w:t>112</w:t>
            </w:r>
          </w:p>
        </w:tc>
        <w:tc>
          <w:tcPr>
            <w:tcW w:w="1298" w:type="dxa"/>
          </w:tcPr>
          <w:p w:rsidR="00EA1EAD" w:rsidRDefault="00EA1EAD" w:rsidP="00D64D56">
            <w:pPr>
              <w:spacing w:line="240" w:lineRule="auto"/>
              <w:ind w:firstLine="0"/>
              <w:rPr>
                <w:rFonts w:cs="Times New Roman"/>
                <w:sz w:val="22"/>
                <w:szCs w:val="22"/>
              </w:rPr>
            </w:pPr>
          </w:p>
          <w:p w:rsidR="00EA1EAD" w:rsidRDefault="00EA1EAD" w:rsidP="00D64D56">
            <w:pPr>
              <w:spacing w:line="240" w:lineRule="auto"/>
              <w:ind w:firstLine="0"/>
              <w:rPr>
                <w:rFonts w:cs="Times New Roman"/>
                <w:sz w:val="22"/>
                <w:szCs w:val="22"/>
              </w:rPr>
            </w:pPr>
          </w:p>
          <w:p w:rsidR="00EA1EAD" w:rsidRDefault="00EA1EAD" w:rsidP="00D64D56">
            <w:pPr>
              <w:spacing w:line="240" w:lineRule="auto"/>
              <w:ind w:firstLine="0"/>
              <w:rPr>
                <w:rFonts w:cs="Times New Roman"/>
                <w:sz w:val="22"/>
                <w:szCs w:val="22"/>
              </w:rPr>
            </w:pPr>
          </w:p>
          <w:p w:rsidR="00EA1EAD" w:rsidRDefault="00EA1EAD" w:rsidP="00D64D56">
            <w:pPr>
              <w:spacing w:line="240" w:lineRule="auto"/>
              <w:ind w:firstLine="0"/>
              <w:rPr>
                <w:rFonts w:cs="Times New Roman"/>
                <w:sz w:val="22"/>
                <w:szCs w:val="22"/>
              </w:rPr>
            </w:pPr>
          </w:p>
          <w:p w:rsidR="00EA1EAD" w:rsidRPr="0003072F" w:rsidRDefault="00EA1EAD" w:rsidP="00D64D56">
            <w:pPr>
              <w:spacing w:line="240" w:lineRule="auto"/>
              <w:ind w:firstLine="0"/>
              <w:rPr>
                <w:rFonts w:cs="Times New Roman"/>
                <w:sz w:val="22"/>
                <w:szCs w:val="22"/>
              </w:rPr>
            </w:pPr>
          </w:p>
        </w:tc>
        <w:tc>
          <w:tcPr>
            <w:tcW w:w="1194" w:type="dxa"/>
          </w:tcPr>
          <w:p w:rsidR="00EA1EAD" w:rsidRDefault="00EA1EAD" w:rsidP="00887AB3">
            <w:pPr>
              <w:spacing w:line="240" w:lineRule="auto"/>
              <w:jc w:val="center"/>
              <w:rPr>
                <w:rFonts w:cs="Times New Roman"/>
                <w:sz w:val="22"/>
                <w:szCs w:val="22"/>
              </w:rPr>
            </w:pPr>
          </w:p>
          <w:p w:rsidR="00EA1EAD" w:rsidRDefault="00EA1EAD" w:rsidP="00887AB3">
            <w:pPr>
              <w:spacing w:line="240" w:lineRule="auto"/>
              <w:jc w:val="center"/>
              <w:rPr>
                <w:rFonts w:cs="Times New Roman"/>
                <w:sz w:val="22"/>
                <w:szCs w:val="22"/>
              </w:rPr>
            </w:pPr>
          </w:p>
          <w:p w:rsidR="00EA1EAD" w:rsidRDefault="00EA1EAD" w:rsidP="00887AB3">
            <w:pPr>
              <w:spacing w:line="240" w:lineRule="auto"/>
              <w:jc w:val="center"/>
              <w:rPr>
                <w:rFonts w:cs="Times New Roman"/>
                <w:sz w:val="22"/>
                <w:szCs w:val="22"/>
              </w:rPr>
            </w:pPr>
          </w:p>
          <w:p w:rsidR="00EA1EAD" w:rsidRDefault="00EA1EAD" w:rsidP="00887AB3">
            <w:pPr>
              <w:spacing w:line="240" w:lineRule="auto"/>
              <w:jc w:val="center"/>
              <w:rPr>
                <w:rFonts w:cs="Times New Roman"/>
                <w:sz w:val="22"/>
                <w:szCs w:val="22"/>
              </w:rPr>
            </w:pPr>
          </w:p>
          <w:p w:rsidR="00EA1EAD" w:rsidRPr="0003072F" w:rsidRDefault="00EA1EAD" w:rsidP="00D64D56">
            <w:pPr>
              <w:spacing w:line="240" w:lineRule="auto"/>
              <w:ind w:firstLine="0"/>
              <w:rPr>
                <w:rFonts w:cs="Times New Roman"/>
                <w:sz w:val="22"/>
                <w:szCs w:val="22"/>
              </w:rPr>
            </w:pPr>
          </w:p>
        </w:tc>
      </w:tr>
      <w:tr w:rsidR="00EA1EAD" w:rsidRPr="0003072F" w:rsidTr="00887AB3">
        <w:trPr>
          <w:trHeight w:val="291"/>
        </w:trPr>
        <w:tc>
          <w:tcPr>
            <w:tcW w:w="8814" w:type="dxa"/>
            <w:gridSpan w:val="6"/>
            <w:vAlign w:val="center"/>
          </w:tcPr>
          <w:p w:rsidR="00EA1EAD" w:rsidRPr="0003072F" w:rsidRDefault="00EA1EAD" w:rsidP="00887AB3">
            <w:pPr>
              <w:spacing w:line="240" w:lineRule="auto"/>
              <w:jc w:val="left"/>
              <w:rPr>
                <w:rFonts w:cs="Times New Roman"/>
                <w:bCs/>
                <w:spacing w:val="3"/>
                <w:sz w:val="22"/>
                <w:szCs w:val="22"/>
              </w:rPr>
            </w:pPr>
            <w:r w:rsidRPr="0003072F">
              <w:rPr>
                <w:rFonts w:cs="Times New Roman"/>
                <w:bCs/>
                <w:spacing w:val="3"/>
                <w:sz w:val="22"/>
                <w:szCs w:val="22"/>
              </w:rPr>
              <w:t>Итого:</w:t>
            </w:r>
          </w:p>
        </w:tc>
        <w:tc>
          <w:tcPr>
            <w:tcW w:w="1194" w:type="dxa"/>
          </w:tcPr>
          <w:p w:rsidR="00EA1EAD" w:rsidRPr="0003072F" w:rsidRDefault="00EA1EAD" w:rsidP="00887AB3">
            <w:pPr>
              <w:spacing w:line="240" w:lineRule="auto"/>
              <w:jc w:val="center"/>
              <w:rPr>
                <w:rFonts w:cs="Times New Roman"/>
                <w:sz w:val="22"/>
                <w:szCs w:val="22"/>
              </w:rPr>
            </w:pPr>
          </w:p>
        </w:tc>
      </w:tr>
    </w:tbl>
    <w:p w:rsidR="00EA1EAD" w:rsidRPr="0003072F" w:rsidRDefault="00EA1EAD" w:rsidP="00B038C4">
      <w:pPr>
        <w:spacing w:line="240" w:lineRule="auto"/>
        <w:jc w:val="center"/>
        <w:rPr>
          <w:rFonts w:cs="Times New Roman"/>
        </w:rPr>
      </w:pPr>
    </w:p>
    <w:tbl>
      <w:tblPr>
        <w:tblW w:w="10490" w:type="dxa"/>
        <w:tblInd w:w="108" w:type="dxa"/>
        <w:tblLayout w:type="fixed"/>
        <w:tblLook w:val="01E0"/>
      </w:tblPr>
      <w:tblGrid>
        <w:gridCol w:w="5245"/>
        <w:gridCol w:w="5245"/>
      </w:tblGrid>
      <w:tr w:rsidR="00EA1EAD" w:rsidRPr="0003072F" w:rsidTr="00887AB3">
        <w:tc>
          <w:tcPr>
            <w:tcW w:w="5245" w:type="dxa"/>
          </w:tcPr>
          <w:p w:rsidR="00EA1EAD" w:rsidRPr="0003072F" w:rsidRDefault="00EA1EAD" w:rsidP="00887AB3">
            <w:pPr>
              <w:shd w:val="clear" w:color="auto" w:fill="FFFFFF"/>
              <w:tabs>
                <w:tab w:val="left" w:pos="4829"/>
              </w:tabs>
              <w:spacing w:line="240" w:lineRule="auto"/>
              <w:ind w:firstLine="0"/>
              <w:rPr>
                <w:bCs/>
                <w:spacing w:val="-4"/>
                <w:sz w:val="22"/>
                <w:szCs w:val="22"/>
              </w:rPr>
            </w:pPr>
          </w:p>
          <w:p w:rsidR="00EA1EAD" w:rsidRPr="0003072F" w:rsidRDefault="00EA1EAD" w:rsidP="00887AB3">
            <w:pPr>
              <w:shd w:val="clear" w:color="auto" w:fill="FFFFFF"/>
              <w:tabs>
                <w:tab w:val="left" w:pos="4829"/>
              </w:tabs>
              <w:spacing w:line="240" w:lineRule="auto"/>
              <w:ind w:firstLine="0"/>
              <w:rPr>
                <w:bCs/>
                <w:spacing w:val="-4"/>
                <w:sz w:val="22"/>
                <w:szCs w:val="22"/>
              </w:rPr>
            </w:pPr>
          </w:p>
          <w:p w:rsidR="00EA1EAD" w:rsidRPr="0003072F" w:rsidRDefault="00EA1EAD" w:rsidP="00887AB3">
            <w:pPr>
              <w:shd w:val="clear" w:color="auto" w:fill="FFFFFF"/>
              <w:tabs>
                <w:tab w:val="left" w:pos="4829"/>
              </w:tabs>
              <w:spacing w:line="240" w:lineRule="auto"/>
              <w:ind w:firstLine="0"/>
              <w:rPr>
                <w:bCs/>
                <w:spacing w:val="-4"/>
                <w:sz w:val="22"/>
                <w:szCs w:val="22"/>
              </w:rPr>
            </w:pPr>
            <w:r w:rsidRPr="0003072F">
              <w:rPr>
                <w:bCs/>
                <w:spacing w:val="-4"/>
                <w:sz w:val="22"/>
                <w:szCs w:val="22"/>
              </w:rPr>
              <w:t xml:space="preserve"> Заказчик:</w:t>
            </w:r>
          </w:p>
          <w:p w:rsidR="00EA1EAD" w:rsidRPr="0003072F" w:rsidRDefault="00EA1EAD" w:rsidP="00887AB3">
            <w:pPr>
              <w:shd w:val="clear" w:color="auto" w:fill="FFFFFF"/>
              <w:tabs>
                <w:tab w:val="left" w:pos="4829"/>
              </w:tabs>
              <w:spacing w:line="240" w:lineRule="auto"/>
              <w:ind w:firstLine="0"/>
              <w:rPr>
                <w:bCs/>
                <w:spacing w:val="-4"/>
                <w:sz w:val="22"/>
                <w:szCs w:val="22"/>
              </w:rPr>
            </w:pPr>
          </w:p>
          <w:p w:rsidR="00EA1EAD" w:rsidRPr="003B65A8" w:rsidRDefault="00EA1EAD" w:rsidP="00D64D56">
            <w:pPr>
              <w:spacing w:line="240" w:lineRule="auto"/>
              <w:ind w:right="169"/>
            </w:pPr>
            <w:r w:rsidRPr="003B65A8">
              <w:rPr>
                <w:sz w:val="22"/>
                <w:szCs w:val="22"/>
              </w:rPr>
              <w:t>Руководитель</w:t>
            </w:r>
          </w:p>
          <w:p w:rsidR="00EA1EAD" w:rsidRPr="003B65A8" w:rsidRDefault="00EA1EAD" w:rsidP="00D64D56">
            <w:pPr>
              <w:spacing w:line="240" w:lineRule="auto"/>
              <w:jc w:val="center"/>
            </w:pPr>
          </w:p>
          <w:p w:rsidR="00EA1EAD" w:rsidRPr="0058032C" w:rsidRDefault="00EA1EAD" w:rsidP="00D64D56">
            <w:pPr>
              <w:spacing w:line="240" w:lineRule="auto"/>
              <w:ind w:firstLine="0"/>
              <w:rPr>
                <w:rFonts w:cs="Times New Roman"/>
                <w:sz w:val="22"/>
                <w:szCs w:val="22"/>
              </w:rPr>
            </w:pPr>
            <w:r>
              <w:rPr>
                <w:rFonts w:cs="Times New Roman"/>
                <w:sz w:val="22"/>
                <w:szCs w:val="22"/>
              </w:rPr>
              <w:t>____________________</w:t>
            </w:r>
            <w:r w:rsidRPr="0058032C">
              <w:rPr>
                <w:rFonts w:cs="Times New Roman"/>
                <w:sz w:val="22"/>
                <w:szCs w:val="22"/>
              </w:rPr>
              <w:t>__/</w:t>
            </w:r>
            <w:r>
              <w:rPr>
                <w:rFonts w:cs="Times New Roman"/>
                <w:sz w:val="22"/>
                <w:szCs w:val="22"/>
              </w:rPr>
              <w:t xml:space="preserve"> Э.Г. Ковалевская</w:t>
            </w:r>
          </w:p>
          <w:p w:rsidR="00EA1EAD" w:rsidRPr="0003072F" w:rsidRDefault="00EA1EAD" w:rsidP="00D64D56">
            <w:pPr>
              <w:spacing w:line="240" w:lineRule="auto"/>
              <w:ind w:firstLine="0"/>
              <w:rPr>
                <w:snapToGrid w:val="0"/>
                <w:sz w:val="22"/>
                <w:szCs w:val="22"/>
              </w:rPr>
            </w:pPr>
            <w:r w:rsidRPr="0003072F">
              <w:rPr>
                <w:rFonts w:cs="Times New Roman"/>
                <w:sz w:val="22"/>
                <w:szCs w:val="22"/>
              </w:rPr>
              <w:t>М.П.</w:t>
            </w:r>
          </w:p>
        </w:tc>
        <w:tc>
          <w:tcPr>
            <w:tcW w:w="5245" w:type="dxa"/>
          </w:tcPr>
          <w:p w:rsidR="00EA1EAD" w:rsidRPr="0003072F" w:rsidRDefault="00EA1EAD" w:rsidP="00887AB3">
            <w:pPr>
              <w:shd w:val="clear" w:color="auto" w:fill="FFFFFF"/>
              <w:tabs>
                <w:tab w:val="left" w:pos="4829"/>
              </w:tabs>
              <w:spacing w:line="240" w:lineRule="auto"/>
              <w:ind w:firstLine="0"/>
              <w:rPr>
                <w:bCs/>
                <w:spacing w:val="1"/>
                <w:sz w:val="22"/>
                <w:szCs w:val="22"/>
              </w:rPr>
            </w:pPr>
          </w:p>
          <w:p w:rsidR="00EA1EAD" w:rsidRPr="0003072F" w:rsidRDefault="00EA1EAD" w:rsidP="00887AB3">
            <w:pPr>
              <w:shd w:val="clear" w:color="auto" w:fill="FFFFFF"/>
              <w:tabs>
                <w:tab w:val="left" w:pos="4829"/>
              </w:tabs>
              <w:spacing w:line="240" w:lineRule="auto"/>
              <w:ind w:firstLine="0"/>
              <w:rPr>
                <w:bCs/>
                <w:spacing w:val="1"/>
                <w:sz w:val="22"/>
                <w:szCs w:val="22"/>
              </w:rPr>
            </w:pPr>
          </w:p>
          <w:p w:rsidR="00EA1EAD" w:rsidRPr="0003072F" w:rsidRDefault="00EA1EAD" w:rsidP="00887AB3">
            <w:pPr>
              <w:shd w:val="clear" w:color="auto" w:fill="FFFFFF"/>
              <w:tabs>
                <w:tab w:val="left" w:pos="4829"/>
              </w:tabs>
              <w:spacing w:line="240" w:lineRule="auto"/>
              <w:ind w:firstLine="0"/>
              <w:rPr>
                <w:bCs/>
                <w:spacing w:val="1"/>
                <w:sz w:val="22"/>
                <w:szCs w:val="22"/>
              </w:rPr>
            </w:pPr>
            <w:r w:rsidRPr="0003072F">
              <w:rPr>
                <w:bCs/>
                <w:spacing w:val="1"/>
                <w:sz w:val="22"/>
                <w:szCs w:val="22"/>
              </w:rPr>
              <w:t>Исполнитель:</w:t>
            </w:r>
          </w:p>
          <w:p w:rsidR="00EA1EAD" w:rsidRPr="00D64D56" w:rsidRDefault="00EA1EAD" w:rsidP="00D64D56">
            <w:pPr>
              <w:tabs>
                <w:tab w:val="left" w:pos="0"/>
              </w:tabs>
              <w:spacing w:line="240" w:lineRule="auto"/>
              <w:ind w:right="-2"/>
              <w:rPr>
                <w:sz w:val="22"/>
                <w:szCs w:val="22"/>
              </w:rPr>
            </w:pPr>
            <w:r>
              <w:rPr>
                <w:sz w:val="22"/>
                <w:szCs w:val="22"/>
              </w:rPr>
              <w:t>Директор</w:t>
            </w:r>
          </w:p>
          <w:p w:rsidR="00EA1EAD" w:rsidRPr="00D64D56" w:rsidRDefault="00EA1EAD" w:rsidP="00D64D56">
            <w:pPr>
              <w:tabs>
                <w:tab w:val="left" w:pos="0"/>
              </w:tabs>
              <w:spacing w:line="240" w:lineRule="auto"/>
              <w:ind w:right="-2"/>
              <w:rPr>
                <w:sz w:val="22"/>
                <w:szCs w:val="22"/>
              </w:rPr>
            </w:pPr>
          </w:p>
          <w:p w:rsidR="00EA1EAD" w:rsidRDefault="00EA1EAD" w:rsidP="00D64D56">
            <w:pPr>
              <w:spacing w:line="240" w:lineRule="auto"/>
              <w:ind w:firstLine="0"/>
              <w:rPr>
                <w:rFonts w:cs="Times New Roman"/>
                <w:spacing w:val="-1"/>
                <w:sz w:val="22"/>
                <w:szCs w:val="22"/>
              </w:rPr>
            </w:pPr>
          </w:p>
          <w:p w:rsidR="00EA1EAD" w:rsidRPr="0058032C" w:rsidRDefault="00EA1EAD" w:rsidP="00D64D56">
            <w:pPr>
              <w:spacing w:line="240" w:lineRule="auto"/>
              <w:ind w:firstLine="0"/>
              <w:rPr>
                <w:rFonts w:cs="Times New Roman"/>
                <w:spacing w:val="-1"/>
                <w:sz w:val="22"/>
                <w:szCs w:val="22"/>
              </w:rPr>
            </w:pPr>
            <w:r>
              <w:rPr>
                <w:rFonts w:cs="Times New Roman"/>
                <w:spacing w:val="-1"/>
                <w:sz w:val="22"/>
                <w:szCs w:val="22"/>
              </w:rPr>
              <w:t>________________</w:t>
            </w:r>
            <w:r w:rsidRPr="0058032C">
              <w:rPr>
                <w:rFonts w:cs="Times New Roman"/>
                <w:spacing w:val="-1"/>
                <w:sz w:val="22"/>
                <w:szCs w:val="22"/>
              </w:rPr>
              <w:t>_/</w:t>
            </w:r>
          </w:p>
          <w:p w:rsidR="00EA1EAD" w:rsidRPr="0058032C" w:rsidRDefault="00EA1EAD" w:rsidP="00D64D56">
            <w:pPr>
              <w:spacing w:line="240" w:lineRule="auto"/>
              <w:ind w:firstLine="0"/>
              <w:rPr>
                <w:rFonts w:cs="Times New Roman"/>
                <w:spacing w:val="-1"/>
                <w:sz w:val="22"/>
                <w:szCs w:val="22"/>
              </w:rPr>
            </w:pPr>
            <w:r w:rsidRPr="0058032C">
              <w:rPr>
                <w:rFonts w:cs="Times New Roman"/>
                <w:spacing w:val="-1"/>
                <w:sz w:val="22"/>
                <w:szCs w:val="22"/>
              </w:rPr>
              <w:t>М.П.</w:t>
            </w:r>
          </w:p>
          <w:p w:rsidR="00EA1EAD" w:rsidRPr="0003072F" w:rsidRDefault="00EA1EAD" w:rsidP="00887AB3">
            <w:pPr>
              <w:spacing w:line="240" w:lineRule="auto"/>
              <w:ind w:firstLine="0"/>
              <w:rPr>
                <w:sz w:val="22"/>
                <w:szCs w:val="22"/>
              </w:rPr>
            </w:pPr>
          </w:p>
          <w:p w:rsidR="00EA1EAD" w:rsidRPr="0003072F" w:rsidRDefault="00EA1EAD" w:rsidP="00887AB3">
            <w:pPr>
              <w:spacing w:line="240" w:lineRule="auto"/>
              <w:ind w:firstLine="0"/>
              <w:rPr>
                <w:snapToGrid w:val="0"/>
                <w:sz w:val="22"/>
                <w:szCs w:val="22"/>
              </w:rPr>
            </w:pPr>
          </w:p>
        </w:tc>
      </w:tr>
    </w:tbl>
    <w:p w:rsidR="00EA1EAD" w:rsidRDefault="00EA1EAD" w:rsidP="00B038C4">
      <w:pPr>
        <w:spacing w:line="240" w:lineRule="auto"/>
        <w:jc w:val="center"/>
        <w:rPr>
          <w:rFonts w:cs="Times New Roman"/>
          <w:b/>
          <w:snapToGrid w:val="0"/>
          <w:sz w:val="22"/>
          <w:szCs w:val="22"/>
        </w:rPr>
      </w:pPr>
    </w:p>
    <w:p w:rsidR="00EA1EAD" w:rsidRPr="0058032C" w:rsidRDefault="00EA1EAD" w:rsidP="001426D1">
      <w:pPr>
        <w:spacing w:line="240" w:lineRule="auto"/>
        <w:rPr>
          <w:rFonts w:cs="Times New Roman"/>
        </w:rPr>
      </w:pPr>
    </w:p>
    <w:p w:rsidR="00EA1EAD" w:rsidRPr="0058032C" w:rsidRDefault="00EA1EAD" w:rsidP="001426D1">
      <w:pPr>
        <w:spacing w:line="240" w:lineRule="auto"/>
        <w:rPr>
          <w:rFonts w:cs="Times New Roman"/>
        </w:rPr>
      </w:pPr>
      <w:r w:rsidRPr="0058032C">
        <w:rPr>
          <w:rFonts w:cs="Times New Roman"/>
        </w:rPr>
        <w:br w:type="page"/>
      </w:r>
    </w:p>
    <w:p w:rsidR="00EA1EAD" w:rsidRPr="0058032C" w:rsidRDefault="00EA1EAD" w:rsidP="001426D1">
      <w:pPr>
        <w:tabs>
          <w:tab w:val="left" w:pos="3402"/>
        </w:tabs>
        <w:spacing w:line="240" w:lineRule="auto"/>
        <w:ind w:left="5670" w:firstLine="0"/>
        <w:jc w:val="left"/>
        <w:rPr>
          <w:rFonts w:cs="Times New Roman"/>
          <w:sz w:val="22"/>
          <w:szCs w:val="22"/>
        </w:rPr>
      </w:pPr>
      <w:r w:rsidRPr="0058032C">
        <w:rPr>
          <w:rFonts w:cs="Times New Roman"/>
          <w:sz w:val="22"/>
          <w:szCs w:val="22"/>
        </w:rPr>
        <w:t>Приложение №2</w:t>
      </w:r>
    </w:p>
    <w:p w:rsidR="00EA1EAD" w:rsidRPr="0058032C" w:rsidRDefault="00EA1EAD" w:rsidP="001426D1">
      <w:pPr>
        <w:spacing w:line="240" w:lineRule="auto"/>
        <w:ind w:left="5670" w:firstLine="0"/>
        <w:jc w:val="left"/>
        <w:rPr>
          <w:rFonts w:cs="Times New Roman"/>
          <w:sz w:val="22"/>
          <w:szCs w:val="22"/>
        </w:rPr>
      </w:pPr>
      <w:r w:rsidRPr="0058032C">
        <w:rPr>
          <w:rFonts w:cs="Times New Roman"/>
          <w:sz w:val="22"/>
          <w:szCs w:val="22"/>
        </w:rPr>
        <w:t xml:space="preserve">к государственному контракту  </w:t>
      </w:r>
    </w:p>
    <w:p w:rsidR="00EA1EAD" w:rsidRPr="0058032C" w:rsidRDefault="00EA1EAD" w:rsidP="001426D1">
      <w:pPr>
        <w:spacing w:line="240" w:lineRule="auto"/>
        <w:ind w:left="5670" w:firstLine="0"/>
        <w:jc w:val="left"/>
        <w:rPr>
          <w:rFonts w:cs="Times New Roman"/>
          <w:sz w:val="22"/>
          <w:szCs w:val="22"/>
        </w:rPr>
      </w:pPr>
      <w:r w:rsidRPr="0058032C">
        <w:rPr>
          <w:rFonts w:cs="Times New Roman"/>
          <w:sz w:val="22"/>
          <w:szCs w:val="22"/>
        </w:rPr>
        <w:t>№ ___________________________</w:t>
      </w:r>
    </w:p>
    <w:p w:rsidR="00EA1EAD" w:rsidRDefault="00EA1EAD" w:rsidP="001426D1">
      <w:pPr>
        <w:spacing w:line="240" w:lineRule="auto"/>
        <w:ind w:left="5670" w:firstLine="0"/>
        <w:jc w:val="left"/>
        <w:rPr>
          <w:rFonts w:cs="Times New Roman"/>
          <w:sz w:val="22"/>
          <w:szCs w:val="22"/>
        </w:rPr>
      </w:pPr>
      <w:r w:rsidRPr="0058032C">
        <w:rPr>
          <w:rFonts w:cs="Times New Roman"/>
          <w:sz w:val="22"/>
          <w:szCs w:val="22"/>
        </w:rPr>
        <w:t>от «____» _____________ 20</w:t>
      </w:r>
      <w:r>
        <w:rPr>
          <w:rFonts w:cs="Times New Roman"/>
          <w:sz w:val="22"/>
          <w:szCs w:val="22"/>
        </w:rPr>
        <w:t>26</w:t>
      </w:r>
      <w:r w:rsidRPr="0058032C">
        <w:rPr>
          <w:rFonts w:cs="Times New Roman"/>
          <w:sz w:val="22"/>
          <w:szCs w:val="22"/>
        </w:rPr>
        <w:t xml:space="preserve"> г.  </w:t>
      </w:r>
    </w:p>
    <w:p w:rsidR="00EA1EAD" w:rsidRPr="0058032C" w:rsidRDefault="00EA1EAD" w:rsidP="001426D1">
      <w:pPr>
        <w:spacing w:line="240" w:lineRule="auto"/>
        <w:ind w:left="5670" w:firstLine="0"/>
        <w:jc w:val="left"/>
        <w:rPr>
          <w:rFonts w:cs="Times New Roman"/>
          <w:sz w:val="22"/>
          <w:szCs w:val="22"/>
        </w:rPr>
      </w:pPr>
    </w:p>
    <w:p w:rsidR="00EA1EAD" w:rsidRDefault="00EA1EAD" w:rsidP="00DC18AE">
      <w:pPr>
        <w:shd w:val="clear" w:color="auto" w:fill="FFFFFF"/>
        <w:suppressAutoHyphens/>
        <w:overflowPunct w:val="0"/>
        <w:autoSpaceDE w:val="0"/>
        <w:autoSpaceDN w:val="0"/>
        <w:adjustRightInd w:val="0"/>
        <w:ind w:left="40" w:right="113"/>
        <w:contextualSpacing/>
        <w:jc w:val="center"/>
        <w:textAlignment w:val="baseline"/>
        <w:rPr>
          <w:rFonts w:cs="Times New Roman"/>
          <w:b/>
          <w:sz w:val="22"/>
          <w:szCs w:val="22"/>
          <w:lang w:eastAsia="ar-SA"/>
        </w:rPr>
      </w:pPr>
      <w:r>
        <w:rPr>
          <w:rFonts w:cs="Times New Roman"/>
          <w:b/>
          <w:sz w:val="22"/>
          <w:szCs w:val="22"/>
          <w:lang w:eastAsia="ar-SA"/>
        </w:rPr>
        <w:t xml:space="preserve">1. </w:t>
      </w:r>
      <w:r w:rsidRPr="00945FAF">
        <w:rPr>
          <w:rFonts w:cs="Times New Roman"/>
          <w:b/>
          <w:sz w:val="22"/>
          <w:szCs w:val="22"/>
          <w:lang w:eastAsia="ar-SA"/>
        </w:rPr>
        <w:t>Состав и объём оказываемых услуг</w:t>
      </w:r>
    </w:p>
    <w:p w:rsidR="00EA1EAD" w:rsidRPr="00945FAF" w:rsidRDefault="00EA1EAD" w:rsidP="002F7838">
      <w:pPr>
        <w:numPr>
          <w:ilvl w:val="1"/>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Техническое обслуживание и системное сопровождение включают в себя:</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Устранение сбоев в работе Оборудования или ПО.</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Восстановление работоспособности Оборудования и ПО в случаях: аварий электропитания, аппаратно-программных сбоев, действия вирусов, некорректных действий пользователей.</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Замена дефектных деталей, блоков, узлов, модулей Оборудования, ПО с последующей настройкой (дистрибутивы общесистемного, прикладного и специального программного обеспечения предоставляются Заказчиком).</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Замена ресурсных деталей, блоков, узлов, модулей Оборудования по наработке в соответствии с нормативами, установленными производителями Оборудования, а также с учётом условий его эксплуатации.</w:t>
      </w:r>
    </w:p>
    <w:p w:rsidR="00EA1EAD" w:rsidRPr="00945FAF" w:rsidRDefault="00EA1EAD" w:rsidP="002F7838">
      <w:pPr>
        <w:numPr>
          <w:ilvl w:val="1"/>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Плановые (периодические) профилактические работы на Оборудовании выполняются в соответствии с эксплуатационной документацией, технологическими процедурами, установленными производителем для данного Оборудования, условиями эксплуатации</w:t>
      </w:r>
    </w:p>
    <w:p w:rsidR="00EA1EAD" w:rsidRPr="00945FAF" w:rsidRDefault="00EA1EAD" w:rsidP="002F7838">
      <w:pPr>
        <w:keepNext/>
        <w:keepLines/>
        <w:widowControl w:val="0"/>
        <w:numPr>
          <w:ilvl w:val="1"/>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lang w:eastAsia="ar-SA"/>
        </w:rPr>
        <w:t xml:space="preserve">Системное сопровождение, в том числе установка и настройка нового ПО или смена версии установленного ПО (дистрибутивы ПО предоставляются Заказчиком), контроль, актуализация, оптимизация функционирования процессов в информационно-технических системах, настройка параметров или  изменение рабочих конфигураций Оборудования или систем, тематическая и консультационная поддержка  осуществляются в соответствии с текущими потребностями Заказчика (Заказчик при заключении Контракта не может определить необходимый объем работ). </w:t>
      </w:r>
    </w:p>
    <w:p w:rsidR="00EA1EAD" w:rsidRPr="00945FAF" w:rsidRDefault="00EA1EAD" w:rsidP="002F7838">
      <w:pPr>
        <w:keepNext/>
        <w:keepLines/>
        <w:widowControl w:val="0"/>
        <w:numPr>
          <w:ilvl w:val="1"/>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lang w:eastAsia="ar-SA"/>
        </w:rPr>
        <w:t>Состав услуг по проведению аудита информационной безопасности включает следующий объем работ:</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Определение области действия системы управления информационной безопасностью</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Определение основных требований к управлению информационной безопасностью</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Проведение технического аудита информационной безопасности</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Определение порядка оценки рисков информационной безопасности</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Определение актуальных угроз информационной безопасности и выявление рисков</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Определение технических средств и систем, предполагаемых к использованию в информационной системе и условий их расположения</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Определение режимов обработки информации в целом и в отдельных компонентах, применяемых общесистемных и прикладных программных средств, составление топологической схемы информационной системы</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Определение режимов обработки конфиденциальной информации</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Составление реестра информационных активов</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Проведение тестирования на проникновение</w:t>
      </w:r>
    </w:p>
    <w:p w:rsidR="00EA1EAD" w:rsidRPr="00945FAF" w:rsidRDefault="00EA1EAD" w:rsidP="002F7838">
      <w:pPr>
        <w:keepNext/>
        <w:keepLines/>
        <w:widowControl w:val="0"/>
        <w:numPr>
          <w:ilvl w:val="2"/>
          <w:numId w:val="10"/>
        </w:numPr>
        <w:suppressLineNumbers/>
        <w:shd w:val="clear" w:color="auto" w:fill="FFFFFF"/>
        <w:suppressAutoHyphens/>
        <w:spacing w:line="240" w:lineRule="auto"/>
        <w:ind w:left="40" w:firstLine="102"/>
        <w:contextualSpacing/>
        <w:jc w:val="left"/>
        <w:outlineLvl w:val="1"/>
        <w:rPr>
          <w:rFonts w:cs="Times New Roman"/>
          <w:sz w:val="22"/>
          <w:szCs w:val="22"/>
        </w:rPr>
      </w:pPr>
      <w:r w:rsidRPr="00945FAF">
        <w:rPr>
          <w:rFonts w:cs="Times New Roman"/>
          <w:sz w:val="22"/>
          <w:szCs w:val="22"/>
        </w:rPr>
        <w:t>Проведение оценки рисков информационной безопасности</w:t>
      </w:r>
    </w:p>
    <w:p w:rsidR="00EA1EAD" w:rsidRPr="00945FAF" w:rsidRDefault="00EA1EAD" w:rsidP="002F7838">
      <w:pPr>
        <w:numPr>
          <w:ilvl w:val="1"/>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Проведение оценки технического состояния Оборудования выполняется для обеспечения своевременного обновления морально устаревшей и изношенной техники, а также для обеспечения Заказчика надлежащим образом оформленных документов-оснований для вывода техники из эксплуатации. В состав работ входит:</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Описание технического состояния Оборудования, с перечнем неисправностей, включая необратимые.</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Определение уровня износа Оборудования и его составных частей.</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Оценка целесообразности дальнейшей эксплуатации.</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Оценка целесообразности ремонта.</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Работы по проведению оценки технического состояния при списании производятся с предоставлением ведомости дефектов Оборудования, подлежащего списанию </w:t>
      </w:r>
    </w:p>
    <w:p w:rsidR="00EA1EAD" w:rsidRPr="00945FAF" w:rsidRDefault="00EA1EAD" w:rsidP="002F7838">
      <w:pPr>
        <w:numPr>
          <w:ilvl w:val="1"/>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Техническая оценка парка Оборудования Заказчика выполняется в течение 5 (пяти) рабочих дней с даты заключения Контракта для определения и актуализации сведений о составе и состоянии Оборудования и программного обеспечения, условий его эксплуатации. В состав работ входит:</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Создание и актуализация инвентарной базы Оборудования.</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Первичный осмотр Оборудования и оценка условий его эксплуатации.</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Предоставление Заказчику данных по результатам технической оценки парка Оборудования.</w:t>
      </w:r>
    </w:p>
    <w:p w:rsidR="00EA1EAD" w:rsidRPr="00945FAF" w:rsidRDefault="00EA1EAD" w:rsidP="002F7838">
      <w:pPr>
        <w:numPr>
          <w:ilvl w:val="1"/>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Организация работы Исполнителя на объекте Заказчика включает в себя:</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Приём и регистрацию всех обращений Заказчика по вопросам, связанным с эксплуатацией Оборудования, а также регистрацию событий, связанных с исполнением заявок на обслуживание Оборудования по указанным обращениям Заказчика. Исполнитель должен обеспечить время реакции не более 30-ти (тридцати) минут с момента поступления обращения.</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Выполнение текущих заданий по техническому обслуживанию, системному сопровождению и ремонту Оборудования.</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Контроль выполнения работ по разрешению проблем (инцидентов) в соответствии с условиями, указанными в настоящем техническом задании.</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Предоставление Заказчику информации о статусах инцидентов.</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Консультации Заказчика по вопросам эксплуатации Оборудования.</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Обслуживание системы видеонаблюдения</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Обслуживание виртуальной АТС</w:t>
      </w:r>
    </w:p>
    <w:p w:rsidR="00EA1EAD" w:rsidRPr="00945FAF" w:rsidRDefault="00EA1EAD" w:rsidP="002F7838">
      <w:pPr>
        <w:numPr>
          <w:ilvl w:val="2"/>
          <w:numId w:val="10"/>
        </w:numPr>
        <w:shd w:val="clear" w:color="auto" w:fill="FFFFFF"/>
        <w:suppressAutoHyphens/>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Предоставление услуг по информационной безопасности </w:t>
      </w:r>
    </w:p>
    <w:p w:rsidR="00EA1EAD" w:rsidRPr="00945FAF" w:rsidRDefault="00EA1EAD" w:rsidP="002F7838">
      <w:pPr>
        <w:numPr>
          <w:ilvl w:val="0"/>
          <w:numId w:val="10"/>
        </w:numPr>
        <w:shd w:val="clear" w:color="auto" w:fill="FFFFFF"/>
        <w:suppressAutoHyphens/>
        <w:autoSpaceDE w:val="0"/>
        <w:autoSpaceDN w:val="0"/>
        <w:adjustRightInd w:val="0"/>
        <w:spacing w:line="240" w:lineRule="auto"/>
        <w:ind w:left="40" w:right="113" w:firstLine="102"/>
        <w:contextualSpacing/>
        <w:jc w:val="left"/>
        <w:rPr>
          <w:rFonts w:cs="Times New Roman"/>
          <w:b/>
          <w:sz w:val="22"/>
          <w:szCs w:val="22"/>
          <w:lang w:eastAsia="ar-SA"/>
        </w:rPr>
      </w:pPr>
      <w:r w:rsidRPr="00945FAF">
        <w:rPr>
          <w:rFonts w:cs="Times New Roman"/>
          <w:b/>
          <w:sz w:val="22"/>
          <w:szCs w:val="22"/>
          <w:lang w:eastAsia="ar-SA"/>
        </w:rPr>
        <w:t>Описание услуг</w:t>
      </w:r>
    </w:p>
    <w:p w:rsidR="00EA1EAD" w:rsidRPr="00945FAF" w:rsidRDefault="00EA1EAD" w:rsidP="002F7838">
      <w:pPr>
        <w:numPr>
          <w:ilvl w:val="1"/>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Все услуги по техническому обслуживанию производятся по адресу Заказчика. </w:t>
      </w:r>
      <w:r w:rsidRPr="00945FAF">
        <w:rPr>
          <w:rFonts w:cs="Times New Roman"/>
          <w:b/>
          <w:sz w:val="22"/>
          <w:szCs w:val="22"/>
          <w:lang w:eastAsia="ar-SA"/>
        </w:rPr>
        <w:t>Удаленные подключения к рабочим станциям и серверам запрещены!</w:t>
      </w:r>
    </w:p>
    <w:p w:rsidR="00EA1EAD" w:rsidRPr="00945FAF" w:rsidRDefault="00EA1EAD" w:rsidP="002F7838">
      <w:pPr>
        <w:numPr>
          <w:ilvl w:val="1"/>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Техническое обслуживание, активного и пассивного сетевого оборудования, локальной сети и сети интернет.</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производится в соответствии с планом-графиком (Таблица №1) и на основании регламента периодичности выполнения и включает в себя следующее: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Разграничение прав доступа и контроль за ними.</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Требования к квалификации специалистов: наличие опыта настройки и администрирования </w:t>
      </w:r>
      <w:r w:rsidRPr="00945FAF">
        <w:rPr>
          <w:rFonts w:cs="Times New Roman"/>
          <w:color w:val="000000"/>
          <w:sz w:val="22"/>
          <w:szCs w:val="22"/>
        </w:rPr>
        <w:t>ПАК «Программно-аппаратный комплекс ViPNet Coordinator HW 1000 Q7</w:t>
      </w:r>
    </w:p>
    <w:p w:rsidR="00EA1EAD" w:rsidRPr="00945FAF" w:rsidRDefault="00EA1EAD" w:rsidP="002F7838">
      <w:pPr>
        <w:numPr>
          <w:ilvl w:val="1"/>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серверного оборудования.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производится в соответствии с планом-графиком (Таблица №1)  и на основании регламента периодичности выполнения работ и включает в себя следующее: </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внешний осмотр серверного оборудования на наличие механических загрязнений; </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очистка внутренностей серверного оборудования от посторонних предметов и загрязнений;</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обслуживание системы охлаждения сервера, осмотр компонентов на предмет наличия механических, термических, или электрических повреждений, удаление пыли на деталях и компонентах;</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замена неисправных узлов при необходимости. Восстановление работоспособности, при необходимости ремонт, в случае отказа работы оборудования, на основании заявки;</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выполнение работ по проведению оценки технического состояния при списании с предоставлением ведомости дефектов Оборудования, подлежащего списанию.</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Требования к квалификации специалистов: Знание </w:t>
      </w:r>
      <w:r w:rsidRPr="00945FAF">
        <w:rPr>
          <w:rFonts w:cs="Times New Roman"/>
          <w:sz w:val="22"/>
          <w:szCs w:val="22"/>
          <w:lang w:val="en-US" w:eastAsia="ar-SA"/>
        </w:rPr>
        <w:t>MS</w:t>
      </w:r>
      <w:r w:rsidRPr="00945FAF">
        <w:rPr>
          <w:rFonts w:cs="Times New Roman"/>
          <w:sz w:val="22"/>
          <w:szCs w:val="22"/>
          <w:lang w:eastAsia="ar-SA"/>
        </w:rPr>
        <w:t xml:space="preserve"> </w:t>
      </w:r>
      <w:r w:rsidRPr="00945FAF">
        <w:rPr>
          <w:rFonts w:cs="Times New Roman"/>
          <w:sz w:val="22"/>
          <w:szCs w:val="22"/>
          <w:lang w:val="en-US" w:eastAsia="ar-SA"/>
        </w:rPr>
        <w:t>Hyper</w:t>
      </w:r>
      <w:r w:rsidRPr="00945FAF">
        <w:rPr>
          <w:rFonts w:cs="Times New Roman"/>
          <w:sz w:val="22"/>
          <w:szCs w:val="22"/>
          <w:lang w:eastAsia="ar-SA"/>
        </w:rPr>
        <w:t>-</w:t>
      </w:r>
      <w:r w:rsidRPr="00945FAF">
        <w:rPr>
          <w:rFonts w:cs="Times New Roman"/>
          <w:sz w:val="22"/>
          <w:szCs w:val="22"/>
          <w:lang w:val="en-US" w:eastAsia="ar-SA"/>
        </w:rPr>
        <w:t>V</w:t>
      </w:r>
      <w:r w:rsidRPr="00945FAF">
        <w:rPr>
          <w:rFonts w:cs="Times New Roman"/>
          <w:sz w:val="22"/>
          <w:szCs w:val="22"/>
          <w:lang w:eastAsia="ar-SA"/>
        </w:rPr>
        <w:t xml:space="preserve">, </w:t>
      </w:r>
      <w:r w:rsidRPr="00945FAF">
        <w:rPr>
          <w:rFonts w:cs="Times New Roman"/>
          <w:bCs/>
          <w:sz w:val="22"/>
          <w:szCs w:val="22"/>
          <w:lang w:val="en-US"/>
        </w:rPr>
        <w:t>VMware</w:t>
      </w:r>
      <w:r w:rsidRPr="00945FAF">
        <w:rPr>
          <w:rFonts w:cs="Times New Roman"/>
          <w:bCs/>
          <w:sz w:val="22"/>
          <w:szCs w:val="22"/>
        </w:rPr>
        <w:t xml:space="preserve"> </w:t>
      </w:r>
      <w:r w:rsidRPr="00945FAF">
        <w:rPr>
          <w:rFonts w:cs="Times New Roman"/>
          <w:bCs/>
          <w:sz w:val="22"/>
          <w:szCs w:val="22"/>
          <w:lang w:val="en-US"/>
        </w:rPr>
        <w:t>ESXi</w:t>
      </w:r>
      <w:r w:rsidRPr="00945FAF">
        <w:rPr>
          <w:rFonts w:cs="Times New Roman"/>
          <w:bCs/>
          <w:sz w:val="22"/>
          <w:szCs w:val="22"/>
        </w:rPr>
        <w:t xml:space="preserve">, </w:t>
      </w:r>
      <w:r w:rsidRPr="00945FAF">
        <w:rPr>
          <w:rFonts w:cs="Times New Roman"/>
          <w:bCs/>
          <w:sz w:val="22"/>
          <w:szCs w:val="22"/>
          <w:lang w:val="en-US"/>
        </w:rPr>
        <w:t>MS</w:t>
      </w:r>
      <w:r w:rsidRPr="00945FAF">
        <w:rPr>
          <w:rFonts w:cs="Times New Roman"/>
          <w:bCs/>
          <w:sz w:val="22"/>
          <w:szCs w:val="22"/>
        </w:rPr>
        <w:t xml:space="preserve"> </w:t>
      </w:r>
      <w:r w:rsidRPr="00945FAF">
        <w:rPr>
          <w:rFonts w:cs="Times New Roman"/>
          <w:sz w:val="22"/>
          <w:szCs w:val="22"/>
          <w:lang w:val="en-US" w:eastAsia="ar-SA"/>
        </w:rPr>
        <w:t>SQL</w:t>
      </w:r>
      <w:r w:rsidRPr="00945FAF">
        <w:rPr>
          <w:rFonts w:cs="Times New Roman"/>
          <w:sz w:val="22"/>
          <w:szCs w:val="22"/>
          <w:lang w:eastAsia="ar-SA"/>
        </w:rPr>
        <w:t xml:space="preserve"> </w:t>
      </w:r>
      <w:r w:rsidRPr="00945FAF">
        <w:rPr>
          <w:rFonts w:cs="Times New Roman"/>
          <w:sz w:val="22"/>
          <w:szCs w:val="22"/>
          <w:lang w:val="en-US" w:eastAsia="ar-SA"/>
        </w:rPr>
        <w:t>SERVER</w:t>
      </w:r>
      <w:r w:rsidRPr="00945FAF">
        <w:rPr>
          <w:rFonts w:cs="Times New Roman"/>
          <w:sz w:val="22"/>
          <w:szCs w:val="22"/>
          <w:lang w:eastAsia="ar-SA"/>
        </w:rPr>
        <w:t xml:space="preserve"> 2012/2014, информационной безопасности предприятия, </w:t>
      </w:r>
      <w:r w:rsidRPr="00945FAF">
        <w:rPr>
          <w:rFonts w:cs="Times New Roman"/>
          <w:color w:val="000000"/>
          <w:sz w:val="22"/>
          <w:szCs w:val="22"/>
        </w:rPr>
        <w:t xml:space="preserve">ПАК «Программно-аппаратный комплекс </w:t>
      </w:r>
      <w:r w:rsidRPr="00945FAF">
        <w:rPr>
          <w:rFonts w:cs="Times New Roman"/>
          <w:color w:val="000000"/>
          <w:sz w:val="22"/>
          <w:szCs w:val="22"/>
          <w:lang w:val="en-US"/>
        </w:rPr>
        <w:t>ViPNet</w:t>
      </w:r>
      <w:r w:rsidRPr="00945FAF">
        <w:rPr>
          <w:rFonts w:cs="Times New Roman"/>
          <w:color w:val="000000"/>
          <w:sz w:val="22"/>
          <w:szCs w:val="22"/>
        </w:rPr>
        <w:t xml:space="preserve"> </w:t>
      </w:r>
      <w:r w:rsidRPr="00945FAF">
        <w:rPr>
          <w:rFonts w:cs="Times New Roman"/>
          <w:color w:val="000000"/>
          <w:sz w:val="22"/>
          <w:szCs w:val="22"/>
          <w:lang w:val="en-US"/>
        </w:rPr>
        <w:t>Coordinator</w:t>
      </w:r>
      <w:r w:rsidRPr="00945FAF">
        <w:rPr>
          <w:rFonts w:cs="Times New Roman"/>
          <w:color w:val="000000"/>
          <w:sz w:val="22"/>
          <w:szCs w:val="22"/>
        </w:rPr>
        <w:t xml:space="preserve"> </w:t>
      </w:r>
      <w:r w:rsidRPr="00945FAF">
        <w:rPr>
          <w:rFonts w:cs="Times New Roman"/>
          <w:color w:val="000000"/>
          <w:sz w:val="22"/>
          <w:szCs w:val="22"/>
          <w:lang w:val="en-US"/>
        </w:rPr>
        <w:t>HW</w:t>
      </w:r>
      <w:r w:rsidRPr="00945FAF">
        <w:rPr>
          <w:rFonts w:cs="Times New Roman"/>
          <w:color w:val="000000"/>
          <w:sz w:val="22"/>
          <w:szCs w:val="22"/>
        </w:rPr>
        <w:t xml:space="preserve"> 1000 </w:t>
      </w:r>
      <w:r w:rsidRPr="00945FAF">
        <w:rPr>
          <w:rFonts w:cs="Times New Roman"/>
          <w:color w:val="000000"/>
          <w:sz w:val="22"/>
          <w:szCs w:val="22"/>
          <w:lang w:val="en-US"/>
        </w:rPr>
        <w:t>Q</w:t>
      </w:r>
      <w:r w:rsidRPr="00945FAF">
        <w:rPr>
          <w:rFonts w:cs="Times New Roman"/>
          <w:color w:val="000000"/>
          <w:sz w:val="22"/>
          <w:szCs w:val="22"/>
        </w:rPr>
        <w:t xml:space="preserve">7 </w:t>
      </w:r>
    </w:p>
    <w:p w:rsidR="00EA1EAD" w:rsidRPr="00945FAF" w:rsidRDefault="00EA1EAD" w:rsidP="002F7838">
      <w:pPr>
        <w:numPr>
          <w:ilvl w:val="1"/>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Техническое обслуживание, рабочих станций, моноблоков, мобильных компьютеров и мониторов.</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производится в соответствии с планом-графиком (Таблица №1)  и на основании регламента периодичности выполнения работ и включает в себя следующее: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внешний осмотр системного блока на наличие механических загрязнений;</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удаление пыли из корпуса системного блока и монитора;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очистка внутренности системного блока от посторонних предметов и загрязнений;</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обслуживание системы охлаждения, замена термопасты системного блока, смазка активной системы охлаждения системного блока при необходимости;</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осмотр компонентов системного блока на предмет наличия механических, термических, или электрических повреждений, удаление пыли на деталях и компонентах, очистка линз оптических приводов, проверка разъемов;</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проверка целостности входных цепей блока питания, контроль наличия и качества всех питающих и управляющих напряжений на выходах блока питания, контроль работы системной платы посредством индикатора РОSТ-кодов и звуковых сигналов, проверка прохождения управляющих и тактовых сигналов через элементы системной логики материнской платы, проверка напряжения питания основных элементов на материнской плате;</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проверка целостности предохранителей блока питания, проверка исправности элементов входных цепей блока питания;</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тестирование всех узлов и элементов системного блока;</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внешний осмотр системы вывода информации на наличие термических и механических повреждений;</w:t>
      </w:r>
    </w:p>
    <w:p w:rsidR="00EA1EAD" w:rsidRPr="00945FAF" w:rsidRDefault="00EA1EAD" w:rsidP="002F7838">
      <w:pPr>
        <w:numPr>
          <w:ilvl w:val="2"/>
          <w:numId w:val="10"/>
        </w:numPr>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Требования к квалификации специалистов: наличие опыта настройки и администрирования программного обеспечения и приложений, указанных в Таблице №2.</w:t>
      </w:r>
    </w:p>
    <w:p w:rsidR="00EA1EAD" w:rsidRPr="00945FAF" w:rsidRDefault="00EA1EAD" w:rsidP="002F7838">
      <w:pPr>
        <w:numPr>
          <w:ilvl w:val="2"/>
          <w:numId w:val="10"/>
        </w:numPr>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Настройка, администрирование, генерация запросов и работа с технической документацией средств защиты информации и средств криптографической защиты информации, в том числе отслеживание и продление срока действия сертификатов этих средств (Таблица №2). </w:t>
      </w:r>
    </w:p>
    <w:p w:rsidR="00EA1EAD" w:rsidRPr="00945FAF" w:rsidRDefault="00EA1EAD" w:rsidP="002F7838">
      <w:pPr>
        <w:numPr>
          <w:ilvl w:val="1"/>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источников бесперебойного питания.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производится в соответствии с планом-графиком, разрабатываемым Исполнителем и на основании регламента периодичности выполнения работ  и включает в себя следующее: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Диагностика блока бесперебойного питания. Тестирование. Обслуживание системы охлаждения (при её наличии). Проверка разъемов.</w:t>
      </w:r>
    </w:p>
    <w:p w:rsidR="00EA1EAD" w:rsidRPr="00945FAF" w:rsidRDefault="00EA1EAD" w:rsidP="002F7838">
      <w:pPr>
        <w:numPr>
          <w:ilvl w:val="1"/>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мобильных АРМ.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Техническое обслуживание производится в соответствии с планом-графиком  (Таблица №1)   и на основании регламента периодичности выполнения работ и включает в себя следующее: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Внешний осмотр корпуса на наличие механических загрязнений. Удаление пыли из корпуса ноутбука. Очистка внутренности от посторонних предметов и загрязнений. Обслуживание системы охлаждения, смазка активной системы охлаждения. </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Проверка исправности элементов входных цепей блока питания. </w:t>
      </w:r>
    </w:p>
    <w:p w:rsidR="00EA1EAD" w:rsidRPr="00945FAF" w:rsidRDefault="00EA1EAD" w:rsidP="002F7838">
      <w:pPr>
        <w:numPr>
          <w:ilvl w:val="1"/>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Системное сопровождение Оборудования.</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Обеспечение бесперебойной работы серверов и сети в режиме 24 часа в сутки 7 дней в неделю.</w:t>
      </w:r>
    </w:p>
    <w:p w:rsidR="00EA1EAD" w:rsidRPr="00945FAF" w:rsidRDefault="00EA1EAD" w:rsidP="002F7838">
      <w:pPr>
        <w:numPr>
          <w:ilvl w:val="2"/>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На основании заявки Заказчика производится:</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установка и переустановка программного обеспечения серверов, рабочих станций, моноблоков, ноутбуков. </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Системное сопровождение, установка и настройка:</w:t>
      </w:r>
    </w:p>
    <w:p w:rsidR="00EA1EAD" w:rsidRPr="00945FAF" w:rsidRDefault="00EA1EAD" w:rsidP="004A1C86">
      <w:pPr>
        <w:shd w:val="clear" w:color="auto" w:fill="FFFFFF"/>
        <w:suppressAutoHyphens/>
        <w:autoSpaceDE w:val="0"/>
        <w:autoSpaceDN w:val="0"/>
        <w:adjustRightInd w:val="0"/>
        <w:spacing w:line="240" w:lineRule="auto"/>
        <w:ind w:left="709" w:firstLine="102"/>
        <w:contextualSpacing/>
        <w:rPr>
          <w:rFonts w:cs="Times New Roman"/>
          <w:sz w:val="22"/>
          <w:szCs w:val="22"/>
          <w:lang w:val="en-US" w:eastAsia="ar-SA"/>
        </w:rPr>
      </w:pPr>
      <w:r w:rsidRPr="00945FAF">
        <w:rPr>
          <w:rFonts w:cs="Times New Roman"/>
          <w:sz w:val="22"/>
          <w:szCs w:val="22"/>
          <w:lang w:val="en-US" w:eastAsia="ar-SA"/>
        </w:rPr>
        <w:t xml:space="preserve">- windows server 2012 </w:t>
      </w:r>
    </w:p>
    <w:p w:rsidR="00EA1EAD" w:rsidRPr="00945FAF" w:rsidRDefault="00EA1EAD" w:rsidP="004A1C86">
      <w:pPr>
        <w:shd w:val="clear" w:color="auto" w:fill="FFFFFF"/>
        <w:suppressAutoHyphens/>
        <w:autoSpaceDE w:val="0"/>
        <w:autoSpaceDN w:val="0"/>
        <w:adjustRightInd w:val="0"/>
        <w:spacing w:line="240" w:lineRule="auto"/>
        <w:ind w:left="709" w:firstLine="102"/>
        <w:contextualSpacing/>
        <w:rPr>
          <w:rFonts w:cs="Times New Roman"/>
          <w:sz w:val="22"/>
          <w:szCs w:val="22"/>
          <w:lang w:val="en-US" w:eastAsia="ar-SA"/>
        </w:rPr>
      </w:pPr>
      <w:r w:rsidRPr="00945FAF">
        <w:rPr>
          <w:rFonts w:cs="Times New Roman"/>
          <w:sz w:val="22"/>
          <w:szCs w:val="22"/>
          <w:lang w:val="en-US" w:eastAsia="ar-SA"/>
        </w:rPr>
        <w:t xml:space="preserve">- windows 10 </w:t>
      </w:r>
    </w:p>
    <w:p w:rsidR="00EA1EAD" w:rsidRPr="00945FAF" w:rsidRDefault="00EA1EAD" w:rsidP="004A1C86">
      <w:pPr>
        <w:shd w:val="clear" w:color="auto" w:fill="FFFFFF"/>
        <w:suppressAutoHyphens/>
        <w:autoSpaceDE w:val="0"/>
        <w:autoSpaceDN w:val="0"/>
        <w:adjustRightInd w:val="0"/>
        <w:spacing w:line="240" w:lineRule="auto"/>
        <w:ind w:left="709" w:firstLine="102"/>
        <w:contextualSpacing/>
        <w:rPr>
          <w:rFonts w:cs="Times New Roman"/>
          <w:sz w:val="22"/>
          <w:szCs w:val="22"/>
          <w:lang w:val="en-US" w:eastAsia="ar-SA"/>
        </w:rPr>
      </w:pPr>
      <w:r w:rsidRPr="00945FAF">
        <w:rPr>
          <w:rFonts w:cs="Times New Roman"/>
          <w:sz w:val="22"/>
          <w:szCs w:val="22"/>
          <w:lang w:val="en-US" w:eastAsia="ar-SA"/>
        </w:rPr>
        <w:t xml:space="preserve">- </w:t>
      </w:r>
      <w:r w:rsidRPr="00945FAF">
        <w:rPr>
          <w:rFonts w:cs="Times New Roman"/>
          <w:sz w:val="22"/>
          <w:szCs w:val="22"/>
          <w:lang w:eastAsia="ar-SA"/>
        </w:rPr>
        <w:t>ОС</w:t>
      </w:r>
      <w:r w:rsidRPr="00945FAF">
        <w:rPr>
          <w:rFonts w:cs="Times New Roman"/>
          <w:sz w:val="22"/>
          <w:szCs w:val="22"/>
          <w:lang w:val="en-US" w:eastAsia="ar-SA"/>
        </w:rPr>
        <w:t xml:space="preserve"> Linux Astra </w:t>
      </w:r>
    </w:p>
    <w:p w:rsidR="00EA1EAD" w:rsidRPr="004F6335" w:rsidRDefault="00EA1EAD" w:rsidP="004A1C86">
      <w:pPr>
        <w:shd w:val="clear" w:color="auto" w:fill="FFFFFF"/>
        <w:suppressAutoHyphens/>
        <w:autoSpaceDE w:val="0"/>
        <w:autoSpaceDN w:val="0"/>
        <w:adjustRightInd w:val="0"/>
        <w:spacing w:line="240" w:lineRule="auto"/>
        <w:ind w:left="709" w:firstLine="102"/>
        <w:contextualSpacing/>
        <w:rPr>
          <w:rFonts w:cs="Times New Roman"/>
          <w:sz w:val="22"/>
          <w:szCs w:val="22"/>
          <w:lang w:val="en-US"/>
        </w:rPr>
      </w:pPr>
      <w:r w:rsidRPr="00945FAF">
        <w:rPr>
          <w:rFonts w:cs="Times New Roman"/>
          <w:sz w:val="22"/>
          <w:szCs w:val="22"/>
          <w:lang w:val="en-US" w:eastAsia="ar-SA"/>
        </w:rPr>
        <w:t xml:space="preserve">- </w:t>
      </w:r>
      <w:r w:rsidRPr="00945FAF">
        <w:rPr>
          <w:rFonts w:cs="Times New Roman"/>
          <w:sz w:val="22"/>
          <w:szCs w:val="22"/>
          <w:lang w:eastAsia="ar-SA"/>
        </w:rPr>
        <w:t>Системы</w:t>
      </w:r>
      <w:r w:rsidRPr="00945FAF">
        <w:rPr>
          <w:rFonts w:cs="Times New Roman"/>
          <w:sz w:val="22"/>
          <w:szCs w:val="22"/>
          <w:lang w:val="en-US" w:eastAsia="ar-SA"/>
        </w:rPr>
        <w:t xml:space="preserve"> </w:t>
      </w:r>
      <w:r w:rsidRPr="00945FAF">
        <w:rPr>
          <w:rFonts w:cs="Times New Roman"/>
          <w:sz w:val="22"/>
          <w:szCs w:val="22"/>
          <w:lang w:eastAsia="ar-SA"/>
        </w:rPr>
        <w:t>защиты</w:t>
      </w:r>
      <w:r w:rsidRPr="00945FAF">
        <w:rPr>
          <w:rFonts w:cs="Times New Roman"/>
          <w:sz w:val="22"/>
          <w:szCs w:val="22"/>
          <w:lang w:val="en-US" w:eastAsia="ar-SA"/>
        </w:rPr>
        <w:t xml:space="preserve"> KSC, KES.  </w:t>
      </w:r>
      <w:r w:rsidRPr="00945FAF">
        <w:rPr>
          <w:rFonts w:cs="Times New Roman"/>
          <w:sz w:val="22"/>
          <w:szCs w:val="22"/>
          <w:lang w:val="en-US"/>
        </w:rPr>
        <w:t>ViPNet Client 4, ViPNet Coordinator HW 1000, XSpider</w:t>
      </w:r>
      <w:r>
        <w:rPr>
          <w:rFonts w:cs="Times New Roman"/>
          <w:sz w:val="22"/>
          <w:szCs w:val="22"/>
          <w:lang w:val="en-US"/>
        </w:rPr>
        <w:t xml:space="preserve"> 7.8.25</w:t>
      </w:r>
    </w:p>
    <w:p w:rsidR="00EA1EAD" w:rsidRPr="00945FAF" w:rsidRDefault="00EA1EAD" w:rsidP="004A1C86">
      <w:pPr>
        <w:shd w:val="clear" w:color="auto" w:fill="FFFFFF"/>
        <w:suppressAutoHyphens/>
        <w:autoSpaceDE w:val="0"/>
        <w:autoSpaceDN w:val="0"/>
        <w:adjustRightInd w:val="0"/>
        <w:spacing w:line="240" w:lineRule="auto"/>
        <w:ind w:left="709" w:firstLine="102"/>
        <w:contextualSpacing/>
        <w:rPr>
          <w:rFonts w:cs="Times New Roman"/>
          <w:sz w:val="22"/>
          <w:szCs w:val="22"/>
        </w:rPr>
      </w:pPr>
      <w:r w:rsidRPr="00945FAF">
        <w:rPr>
          <w:rFonts w:cs="Times New Roman"/>
          <w:sz w:val="22"/>
          <w:szCs w:val="22"/>
        </w:rPr>
        <w:t>- Системы взаимодействия с гос. структурами Электронный бюджет, АИС</w:t>
      </w:r>
    </w:p>
    <w:p w:rsidR="00EA1EAD" w:rsidRPr="00945FAF" w:rsidRDefault="00EA1EAD" w:rsidP="004A1C86">
      <w:pPr>
        <w:shd w:val="clear" w:color="auto" w:fill="FFFFFF"/>
        <w:suppressAutoHyphens/>
        <w:autoSpaceDE w:val="0"/>
        <w:autoSpaceDN w:val="0"/>
        <w:adjustRightInd w:val="0"/>
        <w:spacing w:line="240" w:lineRule="auto"/>
        <w:ind w:left="709" w:firstLine="102"/>
        <w:contextualSpacing/>
        <w:rPr>
          <w:rFonts w:cs="Times New Roman"/>
          <w:sz w:val="22"/>
          <w:szCs w:val="22"/>
        </w:rPr>
      </w:pPr>
      <w:r w:rsidRPr="00945FAF">
        <w:rPr>
          <w:rFonts w:cs="Times New Roman"/>
          <w:sz w:val="22"/>
          <w:szCs w:val="22"/>
        </w:rPr>
        <w:t>- Бухгалтерские программы 1С Автотраспорт</w:t>
      </w:r>
    </w:p>
    <w:p w:rsidR="00EA1EAD" w:rsidRPr="00945FAF" w:rsidRDefault="00EA1EAD" w:rsidP="004A1C86">
      <w:pPr>
        <w:shd w:val="clear" w:color="auto" w:fill="FFFFFF"/>
        <w:suppressAutoHyphens/>
        <w:autoSpaceDE w:val="0"/>
        <w:autoSpaceDN w:val="0"/>
        <w:adjustRightInd w:val="0"/>
        <w:spacing w:line="240" w:lineRule="auto"/>
        <w:ind w:left="709" w:firstLine="102"/>
        <w:contextualSpacing/>
        <w:rPr>
          <w:rFonts w:cs="Times New Roman"/>
          <w:sz w:val="22"/>
          <w:szCs w:val="22"/>
          <w:lang w:eastAsia="ar-SA"/>
        </w:rPr>
      </w:pPr>
      <w:r w:rsidRPr="00945FAF">
        <w:rPr>
          <w:rFonts w:cs="Times New Roman"/>
          <w:sz w:val="22"/>
          <w:szCs w:val="22"/>
        </w:rPr>
        <w:t>- настройка сайта</w:t>
      </w:r>
    </w:p>
    <w:p w:rsidR="00EA1EAD" w:rsidRPr="00945FAF" w:rsidRDefault="00EA1EAD" w:rsidP="002F7838">
      <w:pPr>
        <w:shd w:val="clear" w:color="auto" w:fill="FFFFFF"/>
        <w:suppressAutoHyphens/>
        <w:autoSpaceDE w:val="0"/>
        <w:autoSpaceDN w:val="0"/>
        <w:adjustRightInd w:val="0"/>
        <w:ind w:left="709" w:firstLine="102"/>
        <w:contextualSpacing/>
        <w:rPr>
          <w:rFonts w:cs="Times New Roman"/>
          <w:sz w:val="22"/>
          <w:szCs w:val="22"/>
          <w:lang w:eastAsia="ar-SA"/>
        </w:rPr>
      </w:pPr>
      <w:r w:rsidRPr="00945FAF">
        <w:rPr>
          <w:rFonts w:cs="Times New Roman"/>
          <w:sz w:val="22"/>
          <w:szCs w:val="22"/>
          <w:lang w:eastAsia="ar-SA"/>
        </w:rPr>
        <w:t>- Модули СКУ</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 xml:space="preserve">Настройка резервного копирования и восстановление данных после сбоя. </w:t>
      </w:r>
    </w:p>
    <w:p w:rsidR="00EA1EAD" w:rsidRPr="00945FAF" w:rsidRDefault="00EA1EAD" w:rsidP="002F7838">
      <w:pPr>
        <w:numPr>
          <w:ilvl w:val="3"/>
          <w:numId w:val="10"/>
        </w:numPr>
        <w:shd w:val="clear" w:color="auto" w:fill="FFFFFF"/>
        <w:suppressAutoHyphens/>
        <w:autoSpaceDE w:val="0"/>
        <w:autoSpaceDN w:val="0"/>
        <w:adjustRightInd w:val="0"/>
        <w:spacing w:line="240" w:lineRule="auto"/>
        <w:ind w:left="40" w:firstLine="102"/>
        <w:contextualSpacing/>
        <w:jc w:val="left"/>
        <w:rPr>
          <w:rFonts w:cs="Times New Roman"/>
          <w:sz w:val="22"/>
          <w:szCs w:val="22"/>
          <w:lang w:eastAsia="ar-SA"/>
        </w:rPr>
      </w:pPr>
      <w:r w:rsidRPr="00945FAF">
        <w:rPr>
          <w:rFonts w:cs="Times New Roman"/>
          <w:sz w:val="22"/>
          <w:szCs w:val="22"/>
          <w:lang w:eastAsia="ar-SA"/>
        </w:rPr>
        <w:t>Настройка: активного сетевого оборудования. Настройка факсов, копиров. Настройка локальных и сетевых принтеров. Настройка локальных и сетевых сканеров.</w:t>
      </w:r>
    </w:p>
    <w:p w:rsidR="00EA1EAD" w:rsidRPr="00945FAF" w:rsidRDefault="00EA1EAD" w:rsidP="002F7838">
      <w:pPr>
        <w:shd w:val="clear" w:color="auto" w:fill="FFFFFF"/>
        <w:suppressAutoHyphens/>
        <w:autoSpaceDE w:val="0"/>
        <w:autoSpaceDN w:val="0"/>
        <w:adjustRightInd w:val="0"/>
        <w:ind w:left="709" w:firstLine="102"/>
        <w:contextualSpacing/>
        <w:rPr>
          <w:rFonts w:cs="Times New Roman"/>
          <w:sz w:val="22"/>
          <w:szCs w:val="22"/>
          <w:lang w:eastAsia="ar-SA"/>
        </w:rPr>
      </w:pPr>
      <w:r w:rsidRPr="00945FAF">
        <w:rPr>
          <w:rFonts w:cs="Times New Roman"/>
          <w:b/>
          <w:sz w:val="22"/>
          <w:szCs w:val="22"/>
          <w:lang w:eastAsia="ar-SA"/>
        </w:rPr>
        <w:t>2.8.</w:t>
      </w:r>
      <w:r w:rsidRPr="00945FAF">
        <w:rPr>
          <w:rFonts w:cs="Times New Roman"/>
          <w:sz w:val="22"/>
          <w:szCs w:val="22"/>
          <w:lang w:eastAsia="ar-SA"/>
        </w:rPr>
        <w:t xml:space="preserve">  Системное сопровождение ЛВС</w:t>
      </w:r>
    </w:p>
    <w:p w:rsidR="00EA1EAD" w:rsidRPr="00945FAF" w:rsidRDefault="00EA1EAD" w:rsidP="002F7838">
      <w:pPr>
        <w:widowControl w:val="0"/>
        <w:shd w:val="clear" w:color="auto" w:fill="FFFFFF"/>
        <w:tabs>
          <w:tab w:val="left" w:pos="993"/>
          <w:tab w:val="left" w:pos="1134"/>
          <w:tab w:val="left" w:pos="1276"/>
        </w:tabs>
        <w:ind w:firstLine="102"/>
        <w:rPr>
          <w:rFonts w:cs="Times New Roman"/>
          <w:color w:val="000000"/>
          <w:sz w:val="22"/>
          <w:szCs w:val="22"/>
        </w:rPr>
      </w:pPr>
      <w:r w:rsidRPr="00945FAF">
        <w:rPr>
          <w:rFonts w:cs="Times New Roman"/>
          <w:b/>
          <w:sz w:val="22"/>
          <w:szCs w:val="22"/>
          <w:lang w:eastAsia="ar-SA"/>
        </w:rPr>
        <w:t>2.8.1.</w:t>
      </w:r>
      <w:r w:rsidRPr="00945FAF">
        <w:rPr>
          <w:rFonts w:cs="Times New Roman"/>
          <w:sz w:val="22"/>
          <w:szCs w:val="22"/>
          <w:lang w:eastAsia="ar-SA"/>
        </w:rPr>
        <w:t xml:space="preserve"> в </w:t>
      </w:r>
      <w:r w:rsidRPr="00945FAF">
        <w:rPr>
          <w:rFonts w:cs="Times New Roman"/>
          <w:color w:val="000000"/>
          <w:sz w:val="22"/>
          <w:szCs w:val="22"/>
        </w:rPr>
        <w:t>Мониторинг всех элементов входящих в состав ЛВС, АПК, СПО и специализированного оборудования при помощи системы мониторинга Заказчика (в т.ч. поддержка ее в актуальном состоянии). По согласованию с Заказчиком допускается использование дополнительных систем мониторинга Исполнителя. Качественно выполняемый мониторинг обеспечивает:</w:t>
      </w:r>
    </w:p>
    <w:p w:rsidR="00EA1EAD" w:rsidRPr="00945FAF" w:rsidRDefault="00EA1EAD" w:rsidP="002F7838">
      <w:pPr>
        <w:shd w:val="clear" w:color="auto" w:fill="FFFFFF"/>
        <w:tabs>
          <w:tab w:val="left" w:pos="709"/>
          <w:tab w:val="left" w:pos="993"/>
          <w:tab w:val="left" w:pos="1134"/>
          <w:tab w:val="left" w:pos="1276"/>
        </w:tabs>
        <w:ind w:firstLine="102"/>
        <w:rPr>
          <w:rFonts w:cs="Times New Roman"/>
          <w:color w:val="000000"/>
          <w:sz w:val="22"/>
          <w:szCs w:val="22"/>
        </w:rPr>
      </w:pPr>
      <w:r w:rsidRPr="00945FAF">
        <w:rPr>
          <w:rFonts w:cs="Times New Roman"/>
          <w:color w:val="000000"/>
          <w:sz w:val="22"/>
          <w:szCs w:val="22"/>
        </w:rPr>
        <w:t>–</w:t>
      </w:r>
      <w:r w:rsidRPr="00945FAF">
        <w:rPr>
          <w:rFonts w:cs="Times New Roman"/>
          <w:color w:val="000000"/>
          <w:sz w:val="22"/>
          <w:szCs w:val="22"/>
        </w:rPr>
        <w:tab/>
        <w:t>стабильное функционирование объектов технического обслуживания,</w:t>
      </w:r>
    </w:p>
    <w:p w:rsidR="00EA1EAD" w:rsidRPr="00945FAF" w:rsidRDefault="00EA1EAD" w:rsidP="002F7838">
      <w:pPr>
        <w:shd w:val="clear" w:color="auto" w:fill="FFFFFF"/>
        <w:tabs>
          <w:tab w:val="left" w:pos="709"/>
          <w:tab w:val="left" w:pos="993"/>
          <w:tab w:val="left" w:pos="1134"/>
          <w:tab w:val="left" w:pos="1276"/>
        </w:tabs>
        <w:ind w:firstLine="102"/>
        <w:rPr>
          <w:rFonts w:cs="Times New Roman"/>
          <w:color w:val="000000"/>
          <w:sz w:val="22"/>
          <w:szCs w:val="22"/>
        </w:rPr>
      </w:pPr>
      <w:r w:rsidRPr="00945FAF">
        <w:rPr>
          <w:rFonts w:cs="Times New Roman"/>
          <w:color w:val="000000"/>
          <w:sz w:val="22"/>
          <w:szCs w:val="22"/>
        </w:rPr>
        <w:t>–</w:t>
      </w:r>
      <w:r w:rsidRPr="00945FAF">
        <w:rPr>
          <w:rFonts w:cs="Times New Roman"/>
          <w:color w:val="000000"/>
          <w:sz w:val="22"/>
          <w:szCs w:val="22"/>
        </w:rPr>
        <w:tab/>
        <w:t>распределение нагрузки на оборудование, входящее в состав ЛВС,</w:t>
      </w:r>
    </w:p>
    <w:p w:rsidR="00EA1EAD" w:rsidRPr="00945FAF" w:rsidRDefault="00EA1EAD" w:rsidP="002F7838">
      <w:pPr>
        <w:shd w:val="clear" w:color="auto" w:fill="FFFFFF"/>
        <w:tabs>
          <w:tab w:val="left" w:pos="709"/>
          <w:tab w:val="left" w:pos="993"/>
          <w:tab w:val="left" w:pos="1134"/>
          <w:tab w:val="left" w:pos="1276"/>
        </w:tabs>
        <w:ind w:firstLine="102"/>
        <w:rPr>
          <w:rFonts w:cs="Times New Roman"/>
          <w:color w:val="000000"/>
          <w:sz w:val="22"/>
          <w:szCs w:val="22"/>
        </w:rPr>
      </w:pPr>
      <w:r w:rsidRPr="00945FAF">
        <w:rPr>
          <w:rFonts w:cs="Times New Roman"/>
          <w:color w:val="000000"/>
          <w:sz w:val="22"/>
          <w:szCs w:val="22"/>
        </w:rPr>
        <w:t>–</w:t>
      </w:r>
      <w:r w:rsidRPr="00945FAF">
        <w:rPr>
          <w:rFonts w:cs="Times New Roman"/>
          <w:color w:val="000000"/>
          <w:sz w:val="22"/>
          <w:szCs w:val="22"/>
        </w:rPr>
        <w:tab/>
        <w:t>предупреждение и устранение ошибок в функционировании СПО и АПК;</w:t>
      </w:r>
    </w:p>
    <w:p w:rsidR="00EA1EAD" w:rsidRPr="00945FAF" w:rsidRDefault="00EA1EAD" w:rsidP="002F7838">
      <w:pPr>
        <w:widowControl w:val="0"/>
        <w:shd w:val="clear" w:color="auto" w:fill="FFFFFF"/>
        <w:tabs>
          <w:tab w:val="left" w:pos="993"/>
          <w:tab w:val="left" w:pos="1134"/>
          <w:tab w:val="left" w:pos="1276"/>
        </w:tabs>
        <w:ind w:firstLine="102"/>
        <w:rPr>
          <w:rFonts w:cs="Times New Roman"/>
          <w:color w:val="000000"/>
          <w:sz w:val="22"/>
          <w:szCs w:val="22"/>
        </w:rPr>
      </w:pPr>
      <w:r w:rsidRPr="00945FAF">
        <w:rPr>
          <w:rFonts w:cs="Times New Roman"/>
          <w:b/>
          <w:sz w:val="22"/>
          <w:szCs w:val="22"/>
          <w:lang w:eastAsia="ar-SA"/>
        </w:rPr>
        <w:t>2.8.2</w:t>
      </w:r>
      <w:r w:rsidRPr="00945FAF">
        <w:rPr>
          <w:rFonts w:cs="Times New Roman"/>
          <w:color w:val="000000"/>
          <w:sz w:val="22"/>
          <w:szCs w:val="22"/>
        </w:rPr>
        <w:t xml:space="preserve"> Ведение плана виртуальной локальной компьютерной сети </w:t>
      </w:r>
      <w:r w:rsidRPr="00945FAF">
        <w:rPr>
          <w:rFonts w:cs="Times New Roman"/>
          <w:i/>
          <w:color w:val="000000"/>
          <w:sz w:val="22"/>
          <w:szCs w:val="22"/>
        </w:rPr>
        <w:t xml:space="preserve">(далее по тексту </w:t>
      </w:r>
      <w:r w:rsidRPr="00945FAF">
        <w:rPr>
          <w:rFonts w:cs="Times New Roman"/>
          <w:i/>
          <w:color w:val="000000"/>
          <w:sz w:val="22"/>
          <w:szCs w:val="22"/>
          <w:lang w:val="en-US"/>
        </w:rPr>
        <w:t>VLAN</w:t>
      </w:r>
      <w:r w:rsidRPr="00945FAF">
        <w:rPr>
          <w:rFonts w:cs="Times New Roman"/>
          <w:i/>
          <w:color w:val="000000"/>
          <w:sz w:val="22"/>
          <w:szCs w:val="22"/>
        </w:rPr>
        <w:t>)</w:t>
      </w:r>
      <w:r w:rsidRPr="00945FAF">
        <w:rPr>
          <w:rFonts w:cs="Times New Roman"/>
          <w:color w:val="000000"/>
          <w:sz w:val="22"/>
          <w:szCs w:val="22"/>
        </w:rPr>
        <w:t>;</w:t>
      </w:r>
    </w:p>
    <w:p w:rsidR="00EA1EAD" w:rsidRPr="00945FAF" w:rsidRDefault="00EA1EAD" w:rsidP="002F7838">
      <w:pPr>
        <w:widowControl w:val="0"/>
        <w:numPr>
          <w:ilvl w:val="2"/>
          <w:numId w:val="16"/>
        </w:numPr>
        <w:shd w:val="clear" w:color="auto" w:fill="FFFFFF"/>
        <w:tabs>
          <w:tab w:val="left" w:pos="993"/>
          <w:tab w:val="left" w:pos="1134"/>
          <w:tab w:val="left" w:pos="1276"/>
        </w:tabs>
        <w:spacing w:line="240" w:lineRule="auto"/>
        <w:ind w:left="0" w:firstLine="102"/>
        <w:contextualSpacing/>
        <w:jc w:val="left"/>
        <w:rPr>
          <w:rFonts w:cs="Times New Roman"/>
          <w:color w:val="000000"/>
          <w:sz w:val="22"/>
          <w:szCs w:val="22"/>
        </w:rPr>
      </w:pPr>
      <w:r w:rsidRPr="00945FAF">
        <w:rPr>
          <w:rFonts w:cs="Times New Roman"/>
          <w:color w:val="000000"/>
          <w:sz w:val="22"/>
          <w:szCs w:val="22"/>
        </w:rPr>
        <w:t>Организация хранения электронных журналов оборудования ЛВС (предоставление выгрузок этих журналов по запросу);</w:t>
      </w:r>
    </w:p>
    <w:p w:rsidR="00EA1EAD" w:rsidRPr="00945FAF" w:rsidRDefault="00EA1EAD" w:rsidP="002F7838">
      <w:pPr>
        <w:widowControl w:val="0"/>
        <w:numPr>
          <w:ilvl w:val="2"/>
          <w:numId w:val="16"/>
        </w:numPr>
        <w:shd w:val="clear" w:color="auto" w:fill="FFFFFF"/>
        <w:tabs>
          <w:tab w:val="left" w:pos="993"/>
          <w:tab w:val="left" w:pos="1134"/>
          <w:tab w:val="left" w:pos="1276"/>
        </w:tabs>
        <w:spacing w:line="240" w:lineRule="auto"/>
        <w:ind w:left="0" w:firstLine="102"/>
        <w:contextualSpacing/>
        <w:jc w:val="left"/>
        <w:rPr>
          <w:rFonts w:cs="Times New Roman"/>
          <w:color w:val="000000"/>
          <w:sz w:val="22"/>
          <w:szCs w:val="22"/>
        </w:rPr>
      </w:pPr>
      <w:r w:rsidRPr="00945FAF">
        <w:rPr>
          <w:rFonts w:cs="Times New Roman"/>
          <w:color w:val="000000"/>
          <w:sz w:val="22"/>
          <w:szCs w:val="22"/>
        </w:rPr>
        <w:t xml:space="preserve">Контроль настроек телекоммуникационного оборудования (конфигурационные файлы, параметры сетевых интерфейсов, </w:t>
      </w:r>
      <w:r w:rsidRPr="00945FAF">
        <w:rPr>
          <w:rFonts w:cs="Times New Roman"/>
          <w:color w:val="000000"/>
          <w:sz w:val="22"/>
          <w:szCs w:val="22"/>
          <w:lang w:val="en-US"/>
        </w:rPr>
        <w:t>IP</w:t>
      </w:r>
      <w:r w:rsidRPr="00945FAF">
        <w:rPr>
          <w:rFonts w:cs="Times New Roman"/>
          <w:color w:val="000000"/>
          <w:sz w:val="22"/>
          <w:szCs w:val="22"/>
        </w:rPr>
        <w:t>-адресация и т.п.), поддержание настроек в актуальном состоянии, хранение архивных версий конфигурационных файлов не менее 3-х месяцев на мощностях Заказчика</w:t>
      </w:r>
    </w:p>
    <w:p w:rsidR="00EA1EAD" w:rsidRPr="00945FAF" w:rsidRDefault="00EA1EAD" w:rsidP="002F7838">
      <w:pPr>
        <w:widowControl w:val="0"/>
        <w:numPr>
          <w:ilvl w:val="2"/>
          <w:numId w:val="16"/>
        </w:numPr>
        <w:shd w:val="clear" w:color="auto" w:fill="FFFFFF"/>
        <w:tabs>
          <w:tab w:val="left" w:pos="709"/>
          <w:tab w:val="left" w:pos="993"/>
          <w:tab w:val="left" w:pos="1134"/>
          <w:tab w:val="left" w:pos="1276"/>
        </w:tabs>
        <w:spacing w:line="240" w:lineRule="auto"/>
        <w:ind w:left="0" w:firstLine="102"/>
        <w:contextualSpacing/>
        <w:jc w:val="left"/>
        <w:rPr>
          <w:rFonts w:cs="Times New Roman"/>
          <w:color w:val="000000"/>
          <w:sz w:val="22"/>
          <w:szCs w:val="22"/>
        </w:rPr>
      </w:pPr>
      <w:r w:rsidRPr="00945FAF">
        <w:rPr>
          <w:rFonts w:cs="Times New Roman"/>
          <w:color w:val="000000"/>
          <w:sz w:val="22"/>
          <w:szCs w:val="22"/>
        </w:rPr>
        <w:t>Проведение общих профилактических мероприятий:</w:t>
      </w:r>
    </w:p>
    <w:p w:rsidR="00EA1EAD" w:rsidRPr="00945FAF" w:rsidRDefault="00EA1EAD" w:rsidP="002F7838">
      <w:pPr>
        <w:widowControl w:val="0"/>
        <w:numPr>
          <w:ilvl w:val="0"/>
          <w:numId w:val="13"/>
        </w:numPr>
        <w:shd w:val="clear" w:color="auto" w:fill="FFFFFF"/>
        <w:tabs>
          <w:tab w:val="left" w:pos="709"/>
          <w:tab w:val="left" w:pos="851"/>
          <w:tab w:val="left" w:pos="993"/>
          <w:tab w:val="left" w:pos="1134"/>
          <w:tab w:val="left" w:pos="1276"/>
        </w:tabs>
        <w:spacing w:line="240" w:lineRule="auto"/>
        <w:ind w:left="0" w:firstLine="102"/>
        <w:contextualSpacing/>
        <w:jc w:val="left"/>
        <w:rPr>
          <w:rFonts w:cs="Times New Roman"/>
          <w:color w:val="000000"/>
          <w:sz w:val="22"/>
          <w:szCs w:val="22"/>
        </w:rPr>
      </w:pPr>
      <w:r w:rsidRPr="00945FAF">
        <w:rPr>
          <w:rFonts w:cs="Times New Roman"/>
          <w:color w:val="000000"/>
          <w:sz w:val="22"/>
          <w:szCs w:val="22"/>
        </w:rPr>
        <w:t>защита оборудования от механических повреждений;</w:t>
      </w:r>
    </w:p>
    <w:p w:rsidR="00EA1EAD" w:rsidRPr="00945FAF" w:rsidRDefault="00EA1EAD" w:rsidP="002F7838">
      <w:pPr>
        <w:widowControl w:val="0"/>
        <w:numPr>
          <w:ilvl w:val="0"/>
          <w:numId w:val="13"/>
        </w:numPr>
        <w:shd w:val="clear" w:color="auto" w:fill="FFFFFF"/>
        <w:tabs>
          <w:tab w:val="left" w:pos="709"/>
          <w:tab w:val="left" w:pos="851"/>
          <w:tab w:val="left" w:pos="993"/>
          <w:tab w:val="left" w:pos="1134"/>
          <w:tab w:val="left" w:pos="1276"/>
        </w:tabs>
        <w:spacing w:line="240" w:lineRule="auto"/>
        <w:ind w:left="0" w:firstLine="102"/>
        <w:contextualSpacing/>
        <w:jc w:val="left"/>
        <w:rPr>
          <w:rFonts w:cs="Times New Roman"/>
          <w:color w:val="000000"/>
          <w:sz w:val="22"/>
          <w:szCs w:val="22"/>
        </w:rPr>
      </w:pPr>
      <w:r w:rsidRPr="00945FAF">
        <w:rPr>
          <w:rFonts w:cs="Times New Roman"/>
          <w:color w:val="000000"/>
          <w:sz w:val="22"/>
          <w:szCs w:val="22"/>
        </w:rPr>
        <w:t>обновление программного обеспечения и конфигурационных файлов на телекоммуникационном и электропитающем оборудовании Заказчика;</w:t>
      </w:r>
    </w:p>
    <w:p w:rsidR="00EA1EAD" w:rsidRPr="00945FAF" w:rsidRDefault="00EA1EAD" w:rsidP="002F7838">
      <w:pPr>
        <w:widowControl w:val="0"/>
        <w:numPr>
          <w:ilvl w:val="0"/>
          <w:numId w:val="13"/>
        </w:numPr>
        <w:shd w:val="clear" w:color="auto" w:fill="FFFFFF"/>
        <w:tabs>
          <w:tab w:val="left" w:pos="709"/>
          <w:tab w:val="left" w:pos="993"/>
          <w:tab w:val="left" w:pos="1134"/>
          <w:tab w:val="left" w:pos="1276"/>
          <w:tab w:val="left" w:pos="1418"/>
          <w:tab w:val="left" w:pos="1560"/>
        </w:tabs>
        <w:spacing w:line="240" w:lineRule="auto"/>
        <w:ind w:left="0" w:firstLine="102"/>
        <w:contextualSpacing/>
        <w:jc w:val="left"/>
        <w:rPr>
          <w:rFonts w:cs="Times New Roman"/>
          <w:color w:val="000000"/>
          <w:sz w:val="22"/>
          <w:szCs w:val="22"/>
        </w:rPr>
      </w:pPr>
      <w:r w:rsidRPr="00945FAF">
        <w:rPr>
          <w:rFonts w:cs="Times New Roman"/>
          <w:color w:val="000000"/>
          <w:sz w:val="22"/>
          <w:szCs w:val="22"/>
        </w:rPr>
        <w:t xml:space="preserve">настройка портов коммутаторов и </w:t>
      </w:r>
      <w:r w:rsidRPr="00945FAF">
        <w:rPr>
          <w:rFonts w:cs="Times New Roman"/>
          <w:color w:val="000000"/>
          <w:sz w:val="22"/>
          <w:szCs w:val="22"/>
          <w:lang w:val="en-US"/>
        </w:rPr>
        <w:t>VLAN</w:t>
      </w:r>
      <w:r w:rsidRPr="00945FAF">
        <w:rPr>
          <w:rFonts w:cs="Times New Roman"/>
          <w:color w:val="000000"/>
          <w:sz w:val="22"/>
          <w:szCs w:val="22"/>
        </w:rPr>
        <w:t xml:space="preserve"> по запросу Заказчика;</w:t>
      </w:r>
    </w:p>
    <w:p w:rsidR="00EA1EAD" w:rsidRPr="00945FAF" w:rsidRDefault="00EA1EAD" w:rsidP="002F7838">
      <w:pPr>
        <w:widowControl w:val="0"/>
        <w:numPr>
          <w:ilvl w:val="0"/>
          <w:numId w:val="13"/>
        </w:numPr>
        <w:shd w:val="clear" w:color="auto" w:fill="FFFFFF"/>
        <w:tabs>
          <w:tab w:val="left" w:pos="709"/>
          <w:tab w:val="left" w:pos="851"/>
          <w:tab w:val="left" w:pos="993"/>
          <w:tab w:val="left" w:pos="1134"/>
          <w:tab w:val="left" w:pos="1276"/>
        </w:tabs>
        <w:spacing w:line="240" w:lineRule="auto"/>
        <w:ind w:left="0" w:firstLine="102"/>
        <w:contextualSpacing/>
        <w:jc w:val="left"/>
        <w:rPr>
          <w:rFonts w:cs="Times New Roman"/>
          <w:color w:val="000000"/>
          <w:sz w:val="22"/>
          <w:szCs w:val="22"/>
        </w:rPr>
      </w:pPr>
      <w:r w:rsidRPr="00945FAF">
        <w:rPr>
          <w:rFonts w:cs="Times New Roman"/>
          <w:color w:val="000000"/>
          <w:sz w:val="22"/>
          <w:szCs w:val="22"/>
        </w:rPr>
        <w:t>настройка коммутаторов для подключения оборудования в ЛВС.</w:t>
      </w:r>
    </w:p>
    <w:p w:rsidR="00EA1EAD" w:rsidRPr="00945FAF" w:rsidRDefault="00EA1EAD" w:rsidP="002F7838">
      <w:pPr>
        <w:numPr>
          <w:ilvl w:val="1"/>
          <w:numId w:val="16"/>
        </w:numPr>
        <w:spacing w:line="240" w:lineRule="auto"/>
        <w:ind w:left="0" w:firstLine="102"/>
        <w:contextualSpacing/>
        <w:jc w:val="left"/>
        <w:rPr>
          <w:rFonts w:cs="Times New Roman"/>
          <w:sz w:val="22"/>
          <w:szCs w:val="22"/>
        </w:rPr>
      </w:pPr>
      <w:r w:rsidRPr="00945FAF">
        <w:rPr>
          <w:rFonts w:cs="Times New Roman"/>
          <w:sz w:val="22"/>
          <w:szCs w:val="22"/>
        </w:rPr>
        <w:t>МФУ, принтеры, сканеры, копировально-множительные аппараты:</w:t>
      </w:r>
    </w:p>
    <w:p w:rsidR="00EA1EAD" w:rsidRPr="00945FAF" w:rsidRDefault="00EA1EAD" w:rsidP="002F7838">
      <w:pPr>
        <w:numPr>
          <w:ilvl w:val="2"/>
          <w:numId w:val="17"/>
        </w:numPr>
        <w:spacing w:line="240" w:lineRule="auto"/>
        <w:ind w:left="0" w:firstLine="102"/>
        <w:contextualSpacing/>
        <w:jc w:val="left"/>
        <w:rPr>
          <w:rFonts w:cs="Times New Roman"/>
          <w:sz w:val="22"/>
          <w:szCs w:val="22"/>
        </w:rPr>
      </w:pPr>
      <w:r w:rsidRPr="00945FAF">
        <w:rPr>
          <w:rFonts w:cs="Times New Roman"/>
          <w:sz w:val="22"/>
          <w:szCs w:val="22"/>
        </w:rPr>
        <w:t>Ввод в эксплуатацию принтеров, МФУ, КМТ: коммутация, диагностика, настройка параметров, тестирование и размещение на рабочем месте пользователя.</w:t>
      </w:r>
    </w:p>
    <w:p w:rsidR="00EA1EAD" w:rsidRPr="00945FAF" w:rsidRDefault="00EA1EAD" w:rsidP="002F7838">
      <w:pPr>
        <w:numPr>
          <w:ilvl w:val="2"/>
          <w:numId w:val="18"/>
        </w:numPr>
        <w:spacing w:line="240" w:lineRule="auto"/>
        <w:ind w:left="0" w:firstLine="102"/>
        <w:contextualSpacing/>
        <w:jc w:val="left"/>
        <w:rPr>
          <w:rFonts w:cs="Times New Roman"/>
          <w:sz w:val="22"/>
          <w:szCs w:val="22"/>
        </w:rPr>
      </w:pPr>
      <w:r w:rsidRPr="00945FAF">
        <w:rPr>
          <w:rFonts w:cs="Times New Roman"/>
          <w:sz w:val="22"/>
          <w:szCs w:val="22"/>
        </w:rPr>
        <w:t>Установка и настройка ПО специализированных сетевых устройств (сетевые принтеры, принт-серверы, сканеры).</w:t>
      </w:r>
    </w:p>
    <w:p w:rsidR="00EA1EAD" w:rsidRPr="00945FAF" w:rsidRDefault="00EA1EAD" w:rsidP="002F7838">
      <w:pPr>
        <w:numPr>
          <w:ilvl w:val="2"/>
          <w:numId w:val="18"/>
        </w:numPr>
        <w:spacing w:line="240" w:lineRule="auto"/>
        <w:ind w:left="0" w:firstLine="102"/>
        <w:contextualSpacing/>
        <w:jc w:val="left"/>
        <w:rPr>
          <w:rFonts w:cs="Times New Roman"/>
          <w:sz w:val="22"/>
          <w:szCs w:val="22"/>
        </w:rPr>
      </w:pPr>
      <w:r w:rsidRPr="00945FAF">
        <w:rPr>
          <w:rFonts w:cs="Times New Roman"/>
          <w:sz w:val="22"/>
          <w:szCs w:val="22"/>
        </w:rPr>
        <w:t>Технологический прогон нового (восстановленного) оборудования: диагностика, настройка параметров, тестирование в составе АРМ.</w:t>
      </w:r>
    </w:p>
    <w:p w:rsidR="00EA1EAD" w:rsidRPr="00945FAF" w:rsidRDefault="00EA1EAD" w:rsidP="002F7838">
      <w:pPr>
        <w:numPr>
          <w:ilvl w:val="2"/>
          <w:numId w:val="18"/>
        </w:numPr>
        <w:spacing w:line="240" w:lineRule="auto"/>
        <w:ind w:left="0" w:firstLine="102"/>
        <w:contextualSpacing/>
        <w:jc w:val="left"/>
        <w:rPr>
          <w:rFonts w:cs="Times New Roman"/>
          <w:sz w:val="22"/>
          <w:szCs w:val="22"/>
        </w:rPr>
      </w:pPr>
      <w:r w:rsidRPr="00945FAF">
        <w:rPr>
          <w:rFonts w:cs="Times New Roman"/>
          <w:sz w:val="22"/>
          <w:szCs w:val="22"/>
        </w:rPr>
        <w:t>Проверка работоспособности нового (восстановленного) оборудования в составе ЛВС,  тестирование в составе ЛВС, размещение на рабочем месте пользователя.</w:t>
      </w:r>
    </w:p>
    <w:p w:rsidR="00EA1EAD" w:rsidRPr="00945FAF" w:rsidRDefault="00EA1EAD" w:rsidP="002F7838">
      <w:pPr>
        <w:numPr>
          <w:ilvl w:val="1"/>
          <w:numId w:val="18"/>
        </w:numPr>
        <w:spacing w:line="240" w:lineRule="auto"/>
        <w:ind w:left="0" w:firstLine="102"/>
        <w:contextualSpacing/>
        <w:jc w:val="left"/>
        <w:rPr>
          <w:rFonts w:cs="Times New Roman"/>
          <w:sz w:val="22"/>
          <w:szCs w:val="22"/>
        </w:rPr>
      </w:pPr>
      <w:r w:rsidRPr="00945FAF">
        <w:rPr>
          <w:rFonts w:cs="Times New Roman"/>
          <w:sz w:val="22"/>
          <w:szCs w:val="22"/>
        </w:rPr>
        <w:t>Контроль за генерацией и сроками использования электронно цифровой подписи на каждого сотрудника (ЭЦП)</w:t>
      </w:r>
    </w:p>
    <w:p w:rsidR="00EA1EAD" w:rsidRPr="00945FAF" w:rsidRDefault="00EA1EAD" w:rsidP="002F7838">
      <w:pPr>
        <w:numPr>
          <w:ilvl w:val="1"/>
          <w:numId w:val="18"/>
        </w:numPr>
        <w:spacing w:line="240" w:lineRule="auto"/>
        <w:ind w:left="993" w:hanging="885"/>
        <w:contextualSpacing/>
        <w:jc w:val="left"/>
        <w:rPr>
          <w:rFonts w:cs="Times New Roman"/>
          <w:sz w:val="22"/>
          <w:szCs w:val="22"/>
        </w:rPr>
      </w:pPr>
      <w:r w:rsidRPr="00945FAF">
        <w:rPr>
          <w:rFonts w:cs="Times New Roman"/>
          <w:sz w:val="22"/>
          <w:szCs w:val="22"/>
        </w:rPr>
        <w:t>Ведению журнала событий ЭЦП</w:t>
      </w:r>
    </w:p>
    <w:p w:rsidR="00EA1EAD" w:rsidRPr="00945FAF" w:rsidRDefault="00EA1EAD" w:rsidP="002F7838">
      <w:pPr>
        <w:numPr>
          <w:ilvl w:val="1"/>
          <w:numId w:val="18"/>
        </w:numPr>
        <w:spacing w:line="240" w:lineRule="auto"/>
        <w:ind w:left="993" w:hanging="885"/>
        <w:contextualSpacing/>
        <w:jc w:val="left"/>
        <w:rPr>
          <w:rFonts w:cs="Times New Roman"/>
          <w:sz w:val="22"/>
          <w:szCs w:val="22"/>
        </w:rPr>
      </w:pPr>
      <w:r w:rsidRPr="00945FAF">
        <w:rPr>
          <w:rFonts w:cs="Times New Roman"/>
          <w:sz w:val="22"/>
          <w:szCs w:val="22"/>
        </w:rPr>
        <w:t>Консультирование при генерации ЭЦП</w:t>
      </w:r>
    </w:p>
    <w:p w:rsidR="00EA1EAD" w:rsidRDefault="00EA1EAD" w:rsidP="002F7838">
      <w:pPr>
        <w:numPr>
          <w:ilvl w:val="1"/>
          <w:numId w:val="18"/>
        </w:numPr>
        <w:spacing w:line="240" w:lineRule="auto"/>
        <w:ind w:left="993" w:hanging="885"/>
        <w:contextualSpacing/>
        <w:jc w:val="left"/>
        <w:rPr>
          <w:rFonts w:cs="Times New Roman"/>
          <w:sz w:val="22"/>
          <w:szCs w:val="22"/>
        </w:rPr>
      </w:pPr>
      <w:r w:rsidRPr="00945FAF">
        <w:rPr>
          <w:rFonts w:cs="Times New Roman"/>
          <w:sz w:val="22"/>
          <w:szCs w:val="22"/>
        </w:rPr>
        <w:t>Установка и настройка ЭЦП</w:t>
      </w:r>
    </w:p>
    <w:p w:rsidR="00EA1EAD" w:rsidRPr="00945FAF" w:rsidRDefault="00EA1EAD" w:rsidP="002F7838">
      <w:pPr>
        <w:ind w:left="993"/>
        <w:contextualSpacing/>
        <w:rPr>
          <w:rFonts w:cs="Times New Roman"/>
          <w:sz w:val="22"/>
          <w:szCs w:val="22"/>
        </w:rPr>
      </w:pPr>
    </w:p>
    <w:p w:rsidR="00EA1EAD" w:rsidRPr="00945FAF" w:rsidRDefault="00EA1EAD" w:rsidP="002F7838">
      <w:pPr>
        <w:numPr>
          <w:ilvl w:val="0"/>
          <w:numId w:val="18"/>
        </w:numPr>
        <w:shd w:val="clear" w:color="auto" w:fill="FFFFFF"/>
        <w:suppressAutoHyphens/>
        <w:autoSpaceDE w:val="0"/>
        <w:autoSpaceDN w:val="0"/>
        <w:adjustRightInd w:val="0"/>
        <w:spacing w:line="240" w:lineRule="auto"/>
        <w:ind w:left="40" w:firstLine="102"/>
        <w:contextualSpacing/>
        <w:jc w:val="left"/>
        <w:rPr>
          <w:rFonts w:cs="Times New Roman"/>
          <w:b/>
          <w:color w:val="000000"/>
          <w:sz w:val="22"/>
          <w:szCs w:val="22"/>
          <w:lang w:eastAsia="ar-SA"/>
        </w:rPr>
      </w:pPr>
      <w:r w:rsidRPr="00945FAF">
        <w:rPr>
          <w:rFonts w:cs="Times New Roman"/>
          <w:b/>
          <w:color w:val="000000"/>
          <w:sz w:val="22"/>
          <w:szCs w:val="22"/>
          <w:lang w:eastAsia="ar-SA"/>
        </w:rPr>
        <w:t>Характеристики процессов технического обслуживания</w:t>
      </w:r>
    </w:p>
    <w:p w:rsidR="00EA1EAD" w:rsidRDefault="00EA1EAD" w:rsidP="002F7838">
      <w:pPr>
        <w:shd w:val="clear" w:color="auto" w:fill="FFFFFF"/>
        <w:tabs>
          <w:tab w:val="left" w:pos="1418"/>
        </w:tabs>
        <w:ind w:left="40" w:right="-12" w:firstLine="102"/>
        <w:rPr>
          <w:rFonts w:cs="Times New Roman"/>
          <w:sz w:val="22"/>
          <w:szCs w:val="22"/>
        </w:rPr>
      </w:pPr>
      <w:r w:rsidRPr="00945FAF">
        <w:rPr>
          <w:rFonts w:cs="Times New Roman"/>
          <w:b/>
          <w:sz w:val="22"/>
          <w:szCs w:val="22"/>
        </w:rPr>
        <w:t>3.1.</w:t>
      </w:r>
      <w:r w:rsidRPr="00945FAF">
        <w:rPr>
          <w:rFonts w:cs="Times New Roman"/>
          <w:sz w:val="22"/>
          <w:szCs w:val="22"/>
        </w:rPr>
        <w:t xml:space="preserve"> Характеристики процессов технического обслуживания и значение приоритета инцидента в зависимости от степени его влияния на функционирование Оборудования приведены в Таблице № 3.</w:t>
      </w:r>
    </w:p>
    <w:tbl>
      <w:tblPr>
        <w:tblW w:w="8961" w:type="dxa"/>
        <w:jc w:val="center"/>
        <w:tblLayout w:type="fixed"/>
        <w:tblLook w:val="00A0"/>
      </w:tblPr>
      <w:tblGrid>
        <w:gridCol w:w="960"/>
        <w:gridCol w:w="5448"/>
        <w:gridCol w:w="2553"/>
      </w:tblGrid>
      <w:tr w:rsidR="00EA1EAD" w:rsidRPr="00945FAF" w:rsidTr="008A55CE">
        <w:trPr>
          <w:trHeight w:val="63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rsidR="00EA1EAD" w:rsidRPr="00945FAF" w:rsidRDefault="00EA1EAD" w:rsidP="008A55CE">
            <w:pPr>
              <w:jc w:val="center"/>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w:t>
            </w:r>
          </w:p>
        </w:tc>
        <w:tc>
          <w:tcPr>
            <w:tcW w:w="5448"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rsidR="00EA1EAD" w:rsidRPr="00945FAF" w:rsidRDefault="00EA1EAD" w:rsidP="008A55CE">
            <w:pPr>
              <w:jc w:val="center"/>
              <w:rPr>
                <w:rFonts w:cs="Times New Roman"/>
                <w:color w:val="000000"/>
                <w:lang w:eastAsia="en-US"/>
              </w:rPr>
            </w:pPr>
            <w:r w:rsidRPr="00945FAF">
              <w:rPr>
                <w:rFonts w:cs="Times New Roman"/>
                <w:color w:val="000000"/>
                <w:sz w:val="22"/>
                <w:szCs w:val="22"/>
                <w:lang w:eastAsia="en-US"/>
              </w:rPr>
              <w:t>Наименование</w:t>
            </w:r>
          </w:p>
        </w:tc>
        <w:tc>
          <w:tcPr>
            <w:tcW w:w="255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left"/>
              <w:rPr>
                <w:rFonts w:cs="Times New Roman"/>
                <w:color w:val="000000"/>
                <w:lang w:eastAsia="en-US"/>
              </w:rPr>
            </w:pPr>
            <w:r w:rsidRPr="00945FAF">
              <w:rPr>
                <w:rFonts w:cs="Times New Roman"/>
                <w:color w:val="000000"/>
                <w:sz w:val="22"/>
                <w:szCs w:val="22"/>
                <w:lang w:eastAsia="en-US"/>
              </w:rPr>
              <w:t>Периодичность работ</w:t>
            </w:r>
          </w:p>
        </w:tc>
      </w:tr>
      <w:tr w:rsidR="00EA1EAD" w:rsidRPr="00945FAF" w:rsidTr="008A55CE">
        <w:trPr>
          <w:trHeight w:val="483"/>
          <w:jc w:val="center"/>
        </w:trPr>
        <w:tc>
          <w:tcPr>
            <w:tcW w:w="960" w:type="dxa"/>
            <w:vMerge/>
            <w:tcBorders>
              <w:top w:val="single" w:sz="4" w:space="0" w:color="auto"/>
              <w:left w:val="single" w:sz="4" w:space="0" w:color="auto"/>
              <w:bottom w:val="single" w:sz="4" w:space="0" w:color="auto"/>
              <w:right w:val="single" w:sz="4" w:space="0" w:color="auto"/>
            </w:tcBorders>
            <w:vAlign w:val="center"/>
          </w:tcPr>
          <w:p w:rsidR="00EA1EAD" w:rsidRPr="00945FAF" w:rsidRDefault="00EA1EAD" w:rsidP="008A55CE">
            <w:pPr>
              <w:rPr>
                <w:rFonts w:cs="Times New Roman"/>
                <w:color w:val="000000"/>
                <w:lang w:eastAsia="en-US"/>
              </w:rPr>
            </w:pPr>
          </w:p>
        </w:tc>
        <w:tc>
          <w:tcPr>
            <w:tcW w:w="5448" w:type="dxa"/>
            <w:vMerge/>
            <w:tcBorders>
              <w:top w:val="single" w:sz="4" w:space="0" w:color="auto"/>
              <w:left w:val="single" w:sz="4" w:space="0" w:color="auto"/>
              <w:bottom w:val="single" w:sz="4" w:space="0" w:color="auto"/>
              <w:right w:val="single" w:sz="4" w:space="0" w:color="auto"/>
            </w:tcBorders>
            <w:vAlign w:val="center"/>
          </w:tcPr>
          <w:p w:rsidR="00EA1EAD" w:rsidRPr="00945FAF" w:rsidRDefault="00EA1EAD" w:rsidP="008A55CE">
            <w:pPr>
              <w:rPr>
                <w:rFonts w:cs="Times New Roman"/>
                <w:color w:val="000000"/>
                <w:lang w:eastAsia="en-US"/>
              </w:rPr>
            </w:pPr>
          </w:p>
        </w:tc>
        <w:tc>
          <w:tcPr>
            <w:tcW w:w="2553" w:type="dxa"/>
            <w:vMerge/>
            <w:tcBorders>
              <w:top w:val="single" w:sz="4" w:space="0" w:color="auto"/>
              <w:left w:val="single" w:sz="4" w:space="0" w:color="auto"/>
              <w:bottom w:val="single" w:sz="4" w:space="0" w:color="auto"/>
              <w:right w:val="single" w:sz="4" w:space="0" w:color="auto"/>
            </w:tcBorders>
            <w:vAlign w:val="center"/>
          </w:tcPr>
          <w:p w:rsidR="00EA1EAD" w:rsidRPr="00945FAF" w:rsidRDefault="00EA1EAD" w:rsidP="008A55CE">
            <w:pPr>
              <w:rPr>
                <w:rFonts w:cs="Times New Roman"/>
                <w:color w:val="000000"/>
                <w:lang w:eastAsia="en-US"/>
              </w:rPr>
            </w:pP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xml:space="preserve">Службы корневой инфраструктуры </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системных событий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Просмотр и установка обновлений служб от производителя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работоспособности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состояния DHCP сервера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состояния WINS сервера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157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Pr>
                <w:rFonts w:cs="Times New Roman"/>
                <w:color w:val="000000"/>
                <w:sz w:val="22"/>
                <w:szCs w:val="22"/>
                <w:lang w:eastAsia="en-US"/>
              </w:rPr>
              <w:t>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связанных с Active  Directory, репликации каталога, состояния базы данных AD  и т.д. Выполнения указаний журнала по устранению проблем с регистрацией в журнале повседневной деятельности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jc w:val="right"/>
              <w:rPr>
                <w:rFonts w:cs="Times New Roman"/>
                <w:color w:val="000000"/>
                <w:lang w:eastAsia="en-US"/>
              </w:rPr>
            </w:pPr>
            <w:r>
              <w:rPr>
                <w:rFonts w:cs="Times New Roman"/>
                <w:color w:val="000000"/>
                <w:sz w:val="22"/>
                <w:szCs w:val="22"/>
                <w:lang w:eastAsia="en-US"/>
              </w:rPr>
              <w:t>8</w:t>
            </w:r>
            <w:r w:rsidRPr="00945FAF">
              <w:rPr>
                <w:rFonts w:cs="Times New Roman"/>
                <w:color w:val="000000"/>
                <w:sz w:val="22"/>
                <w:szCs w:val="22"/>
                <w:lang w:eastAsia="en-US"/>
              </w:rPr>
              <w:t>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топологии репликации ACTIVE DIRECTORY</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jc w:val="right"/>
              <w:rPr>
                <w:rFonts w:cs="Times New Roman"/>
                <w:color w:val="000000"/>
                <w:lang w:eastAsia="en-US"/>
              </w:rPr>
            </w:pPr>
            <w:r>
              <w:rPr>
                <w:rFonts w:cs="Times New Roman"/>
                <w:color w:val="000000"/>
                <w:sz w:val="22"/>
                <w:szCs w:val="22"/>
                <w:lang w:eastAsia="en-US"/>
              </w:rPr>
              <w:t>9</w:t>
            </w:r>
            <w:r w:rsidRPr="00945FAF">
              <w:rPr>
                <w:rFonts w:cs="Times New Roman"/>
                <w:color w:val="000000"/>
                <w:sz w:val="22"/>
                <w:szCs w:val="22"/>
                <w:lang w:eastAsia="en-US"/>
              </w:rPr>
              <w:t>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состояния глобального каталога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политики учетных записей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1</w:t>
            </w:r>
            <w:r>
              <w:rPr>
                <w:rFonts w:cs="Times New Roman"/>
                <w:color w:val="000000"/>
                <w:sz w:val="22"/>
                <w:szCs w:val="22"/>
                <w:lang w:eastAsia="en-US"/>
              </w:rPr>
              <w:t>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val="en-US" w:eastAsia="en-US"/>
              </w:rPr>
            </w:pPr>
            <w:r w:rsidRPr="00945FAF">
              <w:rPr>
                <w:rFonts w:cs="Times New Roman"/>
                <w:color w:val="000000"/>
                <w:sz w:val="22"/>
                <w:szCs w:val="22"/>
                <w:lang w:eastAsia="en-US"/>
              </w:rPr>
              <w:t>Проверка</w:t>
            </w:r>
            <w:r w:rsidRPr="00945FAF">
              <w:rPr>
                <w:rFonts w:cs="Times New Roman"/>
                <w:color w:val="000000"/>
                <w:sz w:val="22"/>
                <w:szCs w:val="22"/>
                <w:lang w:val="en-US" w:eastAsia="en-US"/>
              </w:rPr>
              <w:t xml:space="preserve"> </w:t>
            </w:r>
            <w:r w:rsidRPr="00945FAF">
              <w:rPr>
                <w:rFonts w:cs="Times New Roman"/>
                <w:color w:val="000000"/>
                <w:sz w:val="22"/>
                <w:szCs w:val="22"/>
                <w:lang w:eastAsia="en-US"/>
              </w:rPr>
              <w:t>службы</w:t>
            </w:r>
            <w:r w:rsidRPr="00945FAF">
              <w:rPr>
                <w:rFonts w:cs="Times New Roman"/>
                <w:color w:val="000000"/>
                <w:sz w:val="22"/>
                <w:szCs w:val="22"/>
                <w:lang w:val="en-US" w:eastAsia="en-US"/>
              </w:rPr>
              <w:t xml:space="preserve"> Public Key Infrastructure (RKI)</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сервисных и административных учетных записей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журнала событий DNS</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rPr>
                <w:rFonts w:cs="Times New Roman"/>
                <w:color w:val="000000"/>
                <w:lang w:eastAsia="en-US"/>
              </w:rPr>
            </w:pPr>
            <w:r w:rsidRPr="00945FAF">
              <w:rPr>
                <w:rFonts w:cs="Times New Roman"/>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Почтовая система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457"/>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системных событий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работы резервного копирования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Просмотр и установка обновлений системы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работоспособности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1</w:t>
            </w:r>
            <w:r w:rsidRPr="00945FAF">
              <w:rPr>
                <w:rFonts w:cs="Times New Roman"/>
                <w:color w:val="000000"/>
                <w:sz w:val="22"/>
                <w:szCs w:val="22"/>
                <w:lang w:eastAsia="en-US"/>
              </w:rPr>
              <w:t>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Просмотр и установка обновлений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xml:space="preserve">Документооборот </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системных событий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и установка обновлений системы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работоспособности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и установка обновлений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Сервер защиты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системных событий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и установка обновлений системы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работоспособности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2</w:t>
            </w:r>
            <w:r w:rsidRPr="00945FAF">
              <w:rPr>
                <w:rFonts w:cs="Times New Roman"/>
                <w:color w:val="000000"/>
                <w:sz w:val="22"/>
                <w:szCs w:val="22"/>
                <w:lang w:eastAsia="en-US"/>
              </w:rPr>
              <w:t>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и установка обновлений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xml:space="preserve">Сервер баз данных </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журнала событий и системы мониторинга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и установка обновлений системы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работоспособности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и установка обновлений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xml:space="preserve">Файловый сервер   </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и системы мониторинга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наличия и установка обновлений системы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работоспособности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и установка обновлений прикладного ПО</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службы репликации файлов (FRS)</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39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Управление теневым копированием тома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Управление распределенной файловой системой DFS</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Управление квотами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целостности данных на диске</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Дефрагментация дисков</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доступа к файлам</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Удаление временных файлов</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параметров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Источник бесперебойного питания и батарейные блоки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94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Профилактическое обслуживание аппаратной части: очистка от пыли, проверка соединительных разъёмов интерфейсов, батарей и блоков питания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94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и системы мониторинга, диагностика оборудования, выдача рекомендаций по замене аппаратного обеспечения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49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Просмотр и установка обновлений микропрограмм аппаратного обеспечения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6 месяцев</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Маршрутизаторы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и системы мониторинга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112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Плановая диагностика Активного сетевого оборудования с выдачей рекомендаций по его эксплуатации и устранение возможных выявленных диагностикой проблем до повышения их критичности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2 месяца</w:t>
            </w:r>
          </w:p>
        </w:tc>
      </w:tr>
      <w:tr w:rsidR="00EA1EAD" w:rsidRPr="00945FAF" w:rsidTr="008A55CE">
        <w:trPr>
          <w:trHeight w:val="288"/>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Подготовка предложений по оптимизации трафика и повышению надежности ЛВС</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2 месяца</w:t>
            </w:r>
          </w:p>
        </w:tc>
      </w:tr>
      <w:tr w:rsidR="00EA1EAD" w:rsidRPr="00945FAF" w:rsidTr="008A55CE">
        <w:trPr>
          <w:trHeight w:val="762"/>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Профилактическое обслуживание аппаратной части: блоков вентиляторов с очисткой от загрязнений, очистка системы в целом от загрязнений, очистка внешних накопителей данных</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406"/>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Ведение паспорта конфигурации ЛВС, архивирование конфигураций Активного сетевого оборудования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Поиск и установка обновлений микропрограммного обеспечения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Управление инвентаризацией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Коммутаторы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системных событий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ind w:firstLine="0"/>
              <w:jc w:val="right"/>
              <w:rPr>
                <w:rFonts w:cs="Times New Roman"/>
                <w:color w:val="000000"/>
                <w:lang w:eastAsia="en-US"/>
              </w:rPr>
            </w:pPr>
            <w:r w:rsidRPr="00945FAF">
              <w:rPr>
                <w:rFonts w:cs="Times New Roman"/>
                <w:color w:val="000000"/>
                <w:sz w:val="22"/>
                <w:szCs w:val="22"/>
                <w:lang w:eastAsia="en-US"/>
              </w:rPr>
              <w:t>58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794"/>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59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Плановая диагностика Активного сетевого оборудования с выдачей рекомендаций по его эксплуатации и устранение возможных выявленных диагностикой проблем до повышения их критичности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2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Подготовка предложений по оптимизации трафика и повышению надежности ЛВС</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2 месяца</w:t>
            </w:r>
          </w:p>
        </w:tc>
      </w:tr>
      <w:tr w:rsidR="00EA1EAD" w:rsidRPr="00945FAF" w:rsidTr="008A55CE">
        <w:trPr>
          <w:trHeight w:val="711"/>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Профилактическое обслуживание аппаратной части: блоков вентиляторов с очисткой от загрязнений, очистка системы в целом от загрязнений, очистка внешних накопителей данных</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47"/>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Ведение паспорта конфигурации ЛВС, архивирование конфигураций Активного сетевого оборудования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Поиск и установка обновлений микропрограммного обеспечения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Управление инвентаризацией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Межсетевые экраны</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системных событий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99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Плановая диагностика Активного сетевого оборудования с выдачей рекомендаций по его эксплуатации и устранение возможных выявленных диагностикой проблем до повышения их критичности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2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Просмотр и обновление политики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69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Подготовка предложений по оптимизации трафика и повышению надежности ЛВС</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2 месяца</w:t>
            </w:r>
          </w:p>
        </w:tc>
      </w:tr>
      <w:tr w:rsidR="00EA1EAD" w:rsidRPr="00945FAF" w:rsidTr="008A55CE">
        <w:trPr>
          <w:trHeight w:val="846"/>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Профилактическое обслуживание аппаратной части: блоков вентиляторов с очисткой от загрязнений, очистка системы в целом от загрязнений, очистка внешних накопителей данных</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53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Ведение паспорта конфигурации ЛВС, архивирование конфигураций Активного сетевого оборудования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Поиск и установка обновлений микропрограммного обеспечения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Системы предотвращения вторжений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w:t>
            </w:r>
            <w:r>
              <w:rPr>
                <w:rFonts w:cs="Times New Roman"/>
                <w:color w:val="000000"/>
                <w:sz w:val="22"/>
                <w:szCs w:val="22"/>
                <w:lang w:eastAsia="en-US"/>
              </w:rPr>
              <w:t>3</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системных событий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w:t>
            </w:r>
            <w:r>
              <w:rPr>
                <w:rFonts w:cs="Times New Roman"/>
                <w:color w:val="000000"/>
                <w:sz w:val="22"/>
                <w:szCs w:val="22"/>
                <w:lang w:eastAsia="en-US"/>
              </w:rPr>
              <w:t>4</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журнала событий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день</w:t>
            </w:r>
          </w:p>
        </w:tc>
      </w:tr>
      <w:tr w:rsidR="00EA1EAD" w:rsidRPr="00945FAF" w:rsidTr="008A55CE">
        <w:trPr>
          <w:trHeight w:val="948"/>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w:t>
            </w:r>
            <w:r>
              <w:rPr>
                <w:rFonts w:cs="Times New Roman"/>
                <w:color w:val="000000"/>
                <w:sz w:val="22"/>
                <w:szCs w:val="22"/>
                <w:lang w:eastAsia="en-US"/>
              </w:rPr>
              <w:t>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Плановая диагностика Активного сетевого оборудования с выдачей рекомендаций по его эксплуатации и устранение возможных выявленных диагностикой проблем до повышения их критичности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2 месяца</w:t>
            </w:r>
          </w:p>
        </w:tc>
      </w:tr>
      <w:tr w:rsidR="00EA1EAD" w:rsidRPr="00945FAF" w:rsidTr="008A55CE">
        <w:trPr>
          <w:trHeight w:val="49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w:t>
            </w:r>
            <w:r>
              <w:rPr>
                <w:rFonts w:cs="Times New Roman"/>
                <w:color w:val="000000"/>
                <w:sz w:val="22"/>
                <w:szCs w:val="22"/>
                <w:lang w:eastAsia="en-US"/>
              </w:rPr>
              <w:t>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Ведение паспорта конфигурации ЛВС, архивирование конфигураций Активного сетевого оборудования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630"/>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w:t>
            </w:r>
            <w:r>
              <w:rPr>
                <w:rFonts w:cs="Times New Roman"/>
                <w:color w:val="000000"/>
                <w:sz w:val="22"/>
                <w:szCs w:val="22"/>
                <w:lang w:eastAsia="en-US"/>
              </w:rPr>
              <w:t>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Поиск и установка обновлений микропрограммного обеспечения</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7</w:t>
            </w:r>
            <w:r>
              <w:rPr>
                <w:rFonts w:cs="Times New Roman"/>
                <w:color w:val="000000"/>
                <w:sz w:val="22"/>
                <w:szCs w:val="22"/>
                <w:lang w:eastAsia="en-US"/>
              </w:rPr>
              <w:t>8</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Анализ и обновление политики безопасности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Pr>
                <w:rFonts w:cs="Times New Roman"/>
                <w:color w:val="000000"/>
                <w:sz w:val="22"/>
                <w:szCs w:val="22"/>
                <w:lang w:eastAsia="en-US"/>
              </w:rPr>
              <w:t>79</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Поиск и установка сигнатур уязвимостей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 </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b/>
                <w:bCs/>
                <w:color w:val="000000"/>
                <w:lang w:eastAsia="en-US"/>
              </w:rPr>
            </w:pPr>
            <w:r w:rsidRPr="00945FAF">
              <w:rPr>
                <w:rFonts w:cs="Times New Roman"/>
                <w:b/>
                <w:bCs/>
                <w:color w:val="000000"/>
                <w:sz w:val="22"/>
                <w:szCs w:val="22"/>
                <w:lang w:eastAsia="en-US"/>
              </w:rPr>
              <w:t>Рабочая станция, ноутбук</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 </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0</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Профилактическое обслуживание</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1</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 xml:space="preserve">Плановая диагностика </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3 месяца</w:t>
            </w:r>
          </w:p>
        </w:tc>
      </w:tr>
      <w:tr w:rsidR="00EA1EAD" w:rsidRPr="00945FAF" w:rsidTr="008A55CE">
        <w:trPr>
          <w:trHeight w:val="315"/>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2</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Управление инвентаризацией</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497"/>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3</w:t>
            </w:r>
          </w:p>
        </w:tc>
        <w:tc>
          <w:tcPr>
            <w:tcW w:w="5448" w:type="dxa"/>
            <w:tcBorders>
              <w:top w:val="nil"/>
              <w:left w:val="nil"/>
              <w:bottom w:val="single" w:sz="4" w:space="0" w:color="auto"/>
              <w:right w:val="single" w:sz="4" w:space="0" w:color="auto"/>
            </w:tcBorders>
            <w:shd w:val="clear" w:color="auto" w:fill="FFFFFF"/>
            <w:vAlign w:val="bottom"/>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Контроль за обновлениями программного обеспечения и единообразия применяемого программного обеспечения на всех элементах информационных систем</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r w:rsidR="00EA1EAD" w:rsidRPr="00945FAF" w:rsidTr="008A55CE">
        <w:trPr>
          <w:trHeight w:val="327"/>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4</w:t>
            </w:r>
          </w:p>
        </w:tc>
        <w:tc>
          <w:tcPr>
            <w:tcW w:w="5448" w:type="dxa"/>
            <w:tcBorders>
              <w:top w:val="nil"/>
              <w:left w:val="nil"/>
              <w:bottom w:val="single" w:sz="4" w:space="0" w:color="auto"/>
              <w:right w:val="single" w:sz="4" w:space="0" w:color="auto"/>
            </w:tcBorders>
            <w:shd w:val="clear" w:color="auto" w:fill="FFFFFF"/>
            <w:vAlign w:val="bottom"/>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Тестирование всех узлов и элементов системного блока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699"/>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5</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Установка и переустановка программного обеспечения серверов, рабочих станций, моноблоков, ноутбуков</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По мере необходимости</w:t>
            </w:r>
          </w:p>
        </w:tc>
      </w:tr>
      <w:tr w:rsidR="00EA1EAD" w:rsidRPr="00945FAF" w:rsidTr="008A55CE">
        <w:trPr>
          <w:trHeight w:val="144"/>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6</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Контроль за соблюдением разграничения прав доступа</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месяц</w:t>
            </w:r>
          </w:p>
        </w:tc>
      </w:tr>
      <w:tr w:rsidR="00EA1EAD" w:rsidRPr="00945FAF" w:rsidTr="008A55CE">
        <w:trPr>
          <w:trHeight w:val="304"/>
          <w:jc w:val="center"/>
        </w:trPr>
        <w:tc>
          <w:tcPr>
            <w:tcW w:w="960" w:type="dxa"/>
            <w:tcBorders>
              <w:top w:val="nil"/>
              <w:left w:val="single" w:sz="4" w:space="0" w:color="auto"/>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right"/>
              <w:rPr>
                <w:rFonts w:cs="Times New Roman"/>
                <w:color w:val="000000"/>
                <w:lang w:eastAsia="en-US"/>
              </w:rPr>
            </w:pPr>
            <w:r w:rsidRPr="00945FAF">
              <w:rPr>
                <w:rFonts w:cs="Times New Roman"/>
                <w:color w:val="000000"/>
                <w:sz w:val="22"/>
                <w:szCs w:val="22"/>
                <w:lang w:eastAsia="en-US"/>
              </w:rPr>
              <w:t>8</w:t>
            </w:r>
            <w:r>
              <w:rPr>
                <w:rFonts w:cs="Times New Roman"/>
                <w:color w:val="000000"/>
                <w:sz w:val="22"/>
                <w:szCs w:val="22"/>
                <w:lang w:eastAsia="en-US"/>
              </w:rPr>
              <w:t>7</w:t>
            </w:r>
          </w:p>
        </w:tc>
        <w:tc>
          <w:tcPr>
            <w:tcW w:w="5448"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rPr>
                <w:rFonts w:cs="Times New Roman"/>
                <w:color w:val="000000"/>
                <w:lang w:eastAsia="en-US"/>
              </w:rPr>
            </w:pPr>
            <w:r w:rsidRPr="00945FAF">
              <w:rPr>
                <w:rFonts w:cs="Times New Roman"/>
                <w:color w:val="000000"/>
                <w:sz w:val="22"/>
                <w:szCs w:val="22"/>
                <w:lang w:eastAsia="en-US"/>
              </w:rPr>
              <w:t>Проверка и тестирование средств защиты информации</w:t>
            </w:r>
          </w:p>
        </w:tc>
        <w:tc>
          <w:tcPr>
            <w:tcW w:w="2553" w:type="dxa"/>
            <w:tcBorders>
              <w:top w:val="nil"/>
              <w:left w:val="nil"/>
              <w:bottom w:val="single" w:sz="4" w:space="0" w:color="auto"/>
              <w:right w:val="single" w:sz="4" w:space="0" w:color="auto"/>
            </w:tcBorders>
            <w:shd w:val="clear" w:color="auto" w:fill="FFFFFF"/>
            <w:vAlign w:val="center"/>
          </w:tcPr>
          <w:p w:rsidR="00EA1EAD" w:rsidRPr="00945FAF" w:rsidRDefault="00EA1EAD" w:rsidP="008A55CE">
            <w:pPr>
              <w:spacing w:line="240" w:lineRule="auto"/>
              <w:ind w:firstLine="0"/>
              <w:jc w:val="center"/>
              <w:rPr>
                <w:rFonts w:cs="Times New Roman"/>
                <w:color w:val="000000"/>
                <w:lang w:eastAsia="en-US"/>
              </w:rPr>
            </w:pPr>
            <w:r w:rsidRPr="00945FAF">
              <w:rPr>
                <w:rFonts w:cs="Times New Roman"/>
                <w:color w:val="000000"/>
                <w:sz w:val="22"/>
                <w:szCs w:val="22"/>
                <w:lang w:eastAsia="en-US"/>
              </w:rPr>
              <w:t>1 раз в неделю</w:t>
            </w:r>
          </w:p>
        </w:tc>
      </w:tr>
    </w:tbl>
    <w:p w:rsidR="00EA1EAD" w:rsidRPr="00945FAF" w:rsidRDefault="00EA1EAD" w:rsidP="002F7838">
      <w:pPr>
        <w:shd w:val="clear" w:color="auto" w:fill="FFFFFF"/>
        <w:rPr>
          <w:rFonts w:cs="Times New Roman"/>
          <w:sz w:val="22"/>
          <w:szCs w:val="22"/>
          <w:lang w:eastAsia="en-US"/>
        </w:rPr>
      </w:pPr>
    </w:p>
    <w:p w:rsidR="00EA1EAD" w:rsidRPr="00945FAF" w:rsidRDefault="00EA1EAD" w:rsidP="002F7838">
      <w:pPr>
        <w:shd w:val="clear" w:color="auto" w:fill="FFFFFF"/>
        <w:suppressAutoHyphens/>
        <w:autoSpaceDE w:val="0"/>
        <w:autoSpaceDN w:val="0"/>
        <w:adjustRightInd w:val="0"/>
        <w:ind w:left="1177"/>
        <w:contextualSpacing/>
        <w:jc w:val="left"/>
        <w:rPr>
          <w:rFonts w:cs="Times New Roman"/>
          <w:b/>
          <w:sz w:val="22"/>
          <w:szCs w:val="22"/>
          <w:u w:val="single"/>
        </w:rPr>
      </w:pPr>
      <w:r w:rsidRPr="00945FAF">
        <w:rPr>
          <w:rFonts w:cs="Times New Roman"/>
          <w:b/>
          <w:sz w:val="22"/>
          <w:szCs w:val="22"/>
          <w:lang w:eastAsia="ar-SA"/>
        </w:rPr>
        <w:t>Настройка и администрирование программного обеспечения и приложений</w:t>
      </w:r>
    </w:p>
    <w:tbl>
      <w:tblPr>
        <w:tblpPr w:leftFromText="180" w:rightFromText="180" w:bottomFromText="200" w:vertAnchor="text" w:tblpXSpec="center"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03"/>
        <w:gridCol w:w="4281"/>
      </w:tblGrid>
      <w:tr w:rsidR="00EA1EAD" w:rsidRPr="00945FAF" w:rsidTr="008A55CE">
        <w:trPr>
          <w:trHeight w:val="600"/>
        </w:trPr>
        <w:tc>
          <w:tcPr>
            <w:tcW w:w="4503" w:type="dxa"/>
            <w:shd w:val="clear" w:color="auto" w:fill="FFFFFF"/>
            <w:vAlign w:val="center"/>
          </w:tcPr>
          <w:p w:rsidR="00EA1EAD" w:rsidRPr="00945FAF" w:rsidRDefault="00EA1EAD" w:rsidP="008A55CE">
            <w:pPr>
              <w:shd w:val="clear" w:color="auto" w:fill="FFFFFF"/>
              <w:spacing w:line="240" w:lineRule="auto"/>
              <w:ind w:firstLine="0"/>
              <w:jc w:val="center"/>
              <w:rPr>
                <w:rFonts w:cs="Times New Roman"/>
                <w:color w:val="000000"/>
                <w:lang w:eastAsia="en-US"/>
              </w:rPr>
            </w:pPr>
            <w:r w:rsidRPr="00945FAF">
              <w:rPr>
                <w:rFonts w:cs="Times New Roman"/>
                <w:bCs/>
                <w:color w:val="000000"/>
                <w:sz w:val="22"/>
                <w:szCs w:val="22"/>
                <w:lang w:eastAsia="en-US"/>
              </w:rPr>
              <w:t>Наименование ПО/приложения</w:t>
            </w:r>
          </w:p>
        </w:tc>
        <w:tc>
          <w:tcPr>
            <w:tcW w:w="4281" w:type="dxa"/>
            <w:shd w:val="clear" w:color="auto" w:fill="FFFFFF"/>
            <w:vAlign w:val="center"/>
          </w:tcPr>
          <w:p w:rsidR="00EA1EAD" w:rsidRPr="00945FAF" w:rsidRDefault="00EA1EAD" w:rsidP="008A55CE">
            <w:pPr>
              <w:shd w:val="clear" w:color="auto" w:fill="FFFFFF"/>
              <w:spacing w:line="240" w:lineRule="auto"/>
              <w:ind w:firstLine="0"/>
              <w:jc w:val="center"/>
              <w:rPr>
                <w:rFonts w:cs="Times New Roman"/>
                <w:color w:val="000000"/>
                <w:lang w:val="en-US" w:eastAsia="en-US"/>
              </w:rPr>
            </w:pPr>
            <w:r w:rsidRPr="00945FAF">
              <w:rPr>
                <w:rFonts w:cs="Times New Roman"/>
                <w:bCs/>
                <w:color w:val="000000"/>
                <w:sz w:val="22"/>
                <w:szCs w:val="22"/>
                <w:lang w:eastAsia="en-US"/>
              </w:rPr>
              <w:t>Наименование СЗИ/СКЗИ</w:t>
            </w:r>
          </w:p>
        </w:tc>
      </w:tr>
      <w:tr w:rsidR="00EA1EAD" w:rsidRPr="00945FAF" w:rsidTr="008A55CE">
        <w:trPr>
          <w:trHeight w:val="600"/>
        </w:trPr>
        <w:tc>
          <w:tcPr>
            <w:tcW w:w="4503" w:type="dxa"/>
            <w:shd w:val="clear" w:color="auto" w:fill="FFFFFF"/>
            <w:vAlign w:val="bottom"/>
          </w:tcPr>
          <w:p w:rsidR="00EA1EAD" w:rsidRPr="00945FAF" w:rsidRDefault="00EA1EAD" w:rsidP="008A55CE">
            <w:pPr>
              <w:shd w:val="clear" w:color="auto" w:fill="FFFFFF"/>
              <w:spacing w:line="240" w:lineRule="auto"/>
              <w:ind w:firstLine="0"/>
              <w:rPr>
                <w:rFonts w:cs="Times New Roman"/>
                <w:color w:val="000000"/>
                <w:lang w:val="en-US" w:eastAsia="en-US"/>
              </w:rPr>
            </w:pPr>
            <w:r w:rsidRPr="00945FAF">
              <w:rPr>
                <w:rFonts w:cs="Times New Roman"/>
                <w:color w:val="000000"/>
                <w:sz w:val="22"/>
                <w:szCs w:val="22"/>
                <w:lang w:eastAsia="en-US"/>
              </w:rPr>
              <w:t>ОС</w:t>
            </w:r>
            <w:r w:rsidRPr="00945FAF">
              <w:rPr>
                <w:rFonts w:cs="Times New Roman"/>
                <w:color w:val="000000"/>
                <w:sz w:val="22"/>
                <w:szCs w:val="22"/>
                <w:lang w:val="en-US" w:eastAsia="en-US"/>
              </w:rPr>
              <w:t xml:space="preserve"> Windows 7,10,  </w:t>
            </w:r>
            <w:r w:rsidRPr="00945FAF">
              <w:rPr>
                <w:rFonts w:cs="Times New Roman"/>
                <w:color w:val="000000"/>
                <w:sz w:val="22"/>
                <w:szCs w:val="22"/>
                <w:lang w:eastAsia="en-US"/>
              </w:rPr>
              <w:t>ОС</w:t>
            </w:r>
            <w:r w:rsidRPr="00945FAF">
              <w:rPr>
                <w:rFonts w:cs="Times New Roman"/>
                <w:color w:val="000000"/>
                <w:sz w:val="22"/>
                <w:szCs w:val="22"/>
                <w:lang w:val="en-US" w:eastAsia="en-US"/>
              </w:rPr>
              <w:t xml:space="preserve"> Windows Server 2012,   </w:t>
            </w:r>
            <w:r w:rsidRPr="00945FAF">
              <w:rPr>
                <w:rFonts w:cs="Times New Roman"/>
                <w:sz w:val="22"/>
                <w:szCs w:val="22"/>
                <w:lang w:val="en-US" w:eastAsia="en-US"/>
              </w:rPr>
              <w:t xml:space="preserve"> </w:t>
            </w:r>
            <w:r w:rsidRPr="00945FAF">
              <w:rPr>
                <w:rFonts w:cs="Times New Roman"/>
                <w:color w:val="000000"/>
                <w:sz w:val="22"/>
                <w:szCs w:val="22"/>
                <w:lang w:val="en-US" w:eastAsia="en-US"/>
              </w:rPr>
              <w:t>Astra Linux</w:t>
            </w:r>
          </w:p>
        </w:tc>
        <w:tc>
          <w:tcPr>
            <w:tcW w:w="4281" w:type="dxa"/>
            <w:shd w:val="clear" w:color="auto" w:fill="FFFFFF"/>
            <w:vAlign w:val="bottom"/>
          </w:tcPr>
          <w:p w:rsidR="00EA1EAD" w:rsidRPr="00945FAF" w:rsidRDefault="00EA1EAD" w:rsidP="008A55CE">
            <w:pPr>
              <w:shd w:val="clear" w:color="auto" w:fill="FFFFFF"/>
              <w:spacing w:line="240" w:lineRule="auto"/>
              <w:ind w:firstLine="0"/>
              <w:rPr>
                <w:rFonts w:cs="Times New Roman"/>
                <w:color w:val="000000"/>
                <w:lang w:val="en-US" w:eastAsia="en-US"/>
              </w:rPr>
            </w:pPr>
            <w:r w:rsidRPr="00945FAF">
              <w:rPr>
                <w:rFonts w:cs="Times New Roman"/>
                <w:sz w:val="22"/>
                <w:szCs w:val="22"/>
                <w:lang w:eastAsia="en-US"/>
              </w:rPr>
              <w:t>Kaspersky Endpoint Security 1</w:t>
            </w:r>
            <w:r w:rsidRPr="00945FAF">
              <w:rPr>
                <w:rFonts w:cs="Times New Roman"/>
                <w:sz w:val="22"/>
                <w:szCs w:val="22"/>
                <w:lang w:val="en-US" w:eastAsia="en-US"/>
              </w:rPr>
              <w:t>1</w:t>
            </w:r>
          </w:p>
        </w:tc>
      </w:tr>
      <w:tr w:rsidR="00EA1EAD" w:rsidRPr="00945FAF" w:rsidTr="008A55CE">
        <w:trPr>
          <w:trHeight w:val="615"/>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val="en-US" w:eastAsia="en-US"/>
              </w:rPr>
            </w:pPr>
            <w:r w:rsidRPr="00945FAF">
              <w:rPr>
                <w:rFonts w:cs="Times New Roman"/>
                <w:color w:val="000000"/>
                <w:sz w:val="22"/>
                <w:szCs w:val="22"/>
                <w:lang w:val="en-US" w:eastAsia="en-US"/>
              </w:rPr>
              <w:t xml:space="preserve"> </w:t>
            </w:r>
            <w:r w:rsidRPr="00945FAF">
              <w:rPr>
                <w:rFonts w:cs="Times New Roman"/>
                <w:color w:val="000000"/>
                <w:sz w:val="22"/>
                <w:szCs w:val="22"/>
                <w:lang w:eastAsia="en-US"/>
              </w:rPr>
              <w:t>офисный</w:t>
            </w:r>
            <w:r w:rsidRPr="00945FAF">
              <w:rPr>
                <w:rFonts w:cs="Times New Roman"/>
                <w:color w:val="000000"/>
                <w:sz w:val="22"/>
                <w:szCs w:val="22"/>
                <w:lang w:val="en-US" w:eastAsia="en-US"/>
              </w:rPr>
              <w:t xml:space="preserve"> </w:t>
            </w:r>
            <w:r w:rsidRPr="00945FAF">
              <w:rPr>
                <w:rFonts w:cs="Times New Roman"/>
                <w:color w:val="000000"/>
                <w:sz w:val="22"/>
                <w:szCs w:val="22"/>
                <w:lang w:eastAsia="en-US"/>
              </w:rPr>
              <w:t>пакет</w:t>
            </w:r>
            <w:r w:rsidRPr="00945FAF">
              <w:rPr>
                <w:rFonts w:cs="Times New Roman"/>
                <w:color w:val="000000"/>
                <w:sz w:val="22"/>
                <w:szCs w:val="22"/>
                <w:lang w:val="en-US" w:eastAsia="en-US"/>
              </w:rPr>
              <w:t xml:space="preserve"> Microsoft Office (Excel, Word, PowerPoint, Outlook), </w:t>
            </w:r>
            <w:r w:rsidRPr="00945FAF">
              <w:rPr>
                <w:rFonts w:cs="Times New Roman"/>
                <w:color w:val="000000"/>
                <w:sz w:val="22"/>
                <w:szCs w:val="22"/>
                <w:lang w:eastAsia="en-US"/>
              </w:rPr>
              <w:t>Мой</w:t>
            </w:r>
            <w:r w:rsidRPr="00945FAF">
              <w:rPr>
                <w:rFonts w:cs="Times New Roman"/>
                <w:color w:val="000000"/>
                <w:sz w:val="22"/>
                <w:szCs w:val="22"/>
                <w:lang w:val="en-US" w:eastAsia="en-US"/>
              </w:rPr>
              <w:t xml:space="preserve"> </w:t>
            </w:r>
            <w:r w:rsidRPr="00945FAF">
              <w:rPr>
                <w:rFonts w:cs="Times New Roman"/>
                <w:color w:val="000000"/>
                <w:sz w:val="22"/>
                <w:szCs w:val="22"/>
                <w:lang w:eastAsia="en-US"/>
              </w:rPr>
              <w:t>Офис</w:t>
            </w:r>
            <w:r w:rsidRPr="00945FAF">
              <w:rPr>
                <w:rFonts w:cs="Times New Roman"/>
                <w:color w:val="000000"/>
                <w:sz w:val="22"/>
                <w:szCs w:val="22"/>
                <w:lang w:val="en-US" w:eastAsia="en-US"/>
              </w:rPr>
              <w:t xml:space="preserve">, </w:t>
            </w:r>
            <w:r w:rsidRPr="00945FAF">
              <w:rPr>
                <w:rFonts w:cs="Times New Roman"/>
                <w:color w:val="000000"/>
                <w:sz w:val="22"/>
                <w:szCs w:val="22"/>
                <w:lang w:eastAsia="en-US"/>
              </w:rPr>
              <w:t>Р</w:t>
            </w:r>
            <w:r w:rsidRPr="00945FAF">
              <w:rPr>
                <w:rFonts w:cs="Times New Roman"/>
                <w:color w:val="000000"/>
                <w:sz w:val="22"/>
                <w:szCs w:val="22"/>
                <w:lang w:val="en-US" w:eastAsia="en-US"/>
              </w:rPr>
              <w:t>7-</w:t>
            </w:r>
            <w:r w:rsidRPr="00945FAF">
              <w:rPr>
                <w:rFonts w:cs="Times New Roman"/>
                <w:color w:val="000000"/>
                <w:sz w:val="22"/>
                <w:szCs w:val="22"/>
                <w:lang w:eastAsia="en-US"/>
              </w:rPr>
              <w:t>офис</w:t>
            </w:r>
          </w:p>
        </w:tc>
        <w:tc>
          <w:tcPr>
            <w:tcW w:w="4281" w:type="dxa"/>
            <w:vAlign w:val="bottom"/>
          </w:tcPr>
          <w:p w:rsidR="00EA1EAD" w:rsidRPr="00945FAF" w:rsidRDefault="00EA1EAD" w:rsidP="008A55CE">
            <w:pPr>
              <w:shd w:val="clear" w:color="auto" w:fill="FFFFFF"/>
              <w:spacing w:line="240" w:lineRule="auto"/>
              <w:ind w:firstLine="0"/>
              <w:rPr>
                <w:rFonts w:cs="Times New Roman"/>
                <w:color w:val="000000"/>
                <w:lang w:val="en-US" w:eastAsia="en-US"/>
              </w:rPr>
            </w:pPr>
            <w:r w:rsidRPr="00945FAF">
              <w:rPr>
                <w:rFonts w:cs="Times New Roman"/>
                <w:color w:val="000000"/>
                <w:sz w:val="22"/>
                <w:szCs w:val="22"/>
                <w:lang w:val="en-US" w:eastAsia="en-US"/>
              </w:rPr>
              <w:t>-</w:t>
            </w:r>
          </w:p>
        </w:tc>
      </w:tr>
      <w:tr w:rsidR="00EA1EAD" w:rsidRPr="00945FAF" w:rsidTr="008A55CE">
        <w:trPr>
          <w:trHeight w:val="6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SMART-ROUTE</w:t>
            </w:r>
          </w:p>
        </w:tc>
        <w:tc>
          <w:tcPr>
            <w:tcW w:w="4281"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 xml:space="preserve">«Средство криптографической защиты информации «КриптоПро CSP </w:t>
            </w:r>
          </w:p>
        </w:tc>
      </w:tr>
      <w:tr w:rsidR="00EA1EAD" w:rsidRPr="00945FAF" w:rsidTr="008A55CE">
        <w:trPr>
          <w:trHeight w:val="6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Реестр государственных услуг(функций)</w:t>
            </w:r>
          </w:p>
        </w:tc>
        <w:tc>
          <w:tcPr>
            <w:tcW w:w="4281" w:type="dxa"/>
            <w:vAlign w:val="bottom"/>
          </w:tcPr>
          <w:p w:rsidR="00EA1EAD" w:rsidRPr="00945FAF" w:rsidRDefault="00EA1EAD" w:rsidP="008A55CE">
            <w:pPr>
              <w:shd w:val="clear" w:color="auto" w:fill="FFFFFF"/>
              <w:spacing w:line="240" w:lineRule="auto"/>
              <w:ind w:firstLine="0"/>
              <w:rPr>
                <w:rFonts w:cs="Times New Roman"/>
                <w:color w:val="000000"/>
                <w:lang w:val="en-US" w:eastAsia="en-US"/>
              </w:rPr>
            </w:pPr>
            <w:r w:rsidRPr="00945FAF">
              <w:rPr>
                <w:rFonts w:cs="Times New Roman"/>
                <w:color w:val="000000"/>
                <w:sz w:val="22"/>
                <w:szCs w:val="22"/>
                <w:lang w:eastAsia="en-US"/>
              </w:rPr>
              <w:t xml:space="preserve">ViPNet Client </w:t>
            </w:r>
          </w:p>
        </w:tc>
      </w:tr>
      <w:tr w:rsidR="00EA1EAD" w:rsidRPr="00945FAF" w:rsidTr="008A55CE">
        <w:trPr>
          <w:trHeight w:val="3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АИС Рoсздравнадзора</w:t>
            </w:r>
          </w:p>
        </w:tc>
        <w:tc>
          <w:tcPr>
            <w:tcW w:w="4281"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 xml:space="preserve">«Средство криптографической защиты информации «КриптоПро CSP </w:t>
            </w:r>
          </w:p>
        </w:tc>
      </w:tr>
      <w:tr w:rsidR="00EA1EAD" w:rsidRPr="00945FAF" w:rsidTr="008A55CE">
        <w:trPr>
          <w:trHeight w:val="6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Единая система идентификации и аутентификации (ЕИС)</w:t>
            </w:r>
          </w:p>
        </w:tc>
        <w:tc>
          <w:tcPr>
            <w:tcW w:w="4281"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Программа квалифицированной электронной подписи Jinn-Client</w:t>
            </w:r>
          </w:p>
        </w:tc>
      </w:tr>
      <w:tr w:rsidR="00EA1EAD" w:rsidRPr="00945FAF" w:rsidTr="008A55CE">
        <w:trPr>
          <w:trHeight w:val="6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АРМ ЕС ОГ (ЛАРМ ЕС ОГ)</w:t>
            </w:r>
          </w:p>
        </w:tc>
        <w:tc>
          <w:tcPr>
            <w:tcW w:w="4281"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 xml:space="preserve">ПАК «Программно-аппаратный комплекс ViPNet Coordinator HW 100 </w:t>
            </w:r>
            <w:r w:rsidRPr="00945FAF">
              <w:rPr>
                <w:rFonts w:cs="Times New Roman"/>
                <w:color w:val="000000"/>
                <w:sz w:val="22"/>
                <w:szCs w:val="22"/>
                <w:lang w:val="en-US" w:eastAsia="en-US"/>
              </w:rPr>
              <w:t>B</w:t>
            </w:r>
          </w:p>
        </w:tc>
      </w:tr>
      <w:tr w:rsidR="00EA1EAD" w:rsidRPr="00945FAF" w:rsidTr="008A55CE">
        <w:trPr>
          <w:trHeight w:val="614"/>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АРМ ОДП</w:t>
            </w:r>
          </w:p>
        </w:tc>
        <w:tc>
          <w:tcPr>
            <w:tcW w:w="4281"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 xml:space="preserve">ПАК «Программно-аппаратный комплекс ViPNet Coordinator HW 100 </w:t>
            </w:r>
            <w:r w:rsidRPr="00945FAF">
              <w:rPr>
                <w:rFonts w:cs="Times New Roman"/>
                <w:color w:val="000000"/>
                <w:sz w:val="22"/>
                <w:szCs w:val="22"/>
                <w:lang w:val="en-US" w:eastAsia="en-US"/>
              </w:rPr>
              <w:t>B</w:t>
            </w:r>
          </w:p>
        </w:tc>
      </w:tr>
      <w:tr w:rsidR="00EA1EAD" w:rsidRPr="00945FAF" w:rsidTr="008A55CE">
        <w:trPr>
          <w:trHeight w:val="427"/>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 xml:space="preserve"> ЕИС в сфере закупок</w:t>
            </w:r>
          </w:p>
        </w:tc>
        <w:tc>
          <w:tcPr>
            <w:tcW w:w="4281" w:type="dxa"/>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ЭЦП (Сертификаты  закрытого ключа)</w:t>
            </w:r>
          </w:p>
        </w:tc>
      </w:tr>
      <w:tr w:rsidR="00EA1EAD" w:rsidRPr="00945FAF" w:rsidTr="008A55CE">
        <w:trPr>
          <w:trHeight w:val="345"/>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ГИИС "Электронный бюджет"</w:t>
            </w:r>
          </w:p>
        </w:tc>
        <w:tc>
          <w:tcPr>
            <w:tcW w:w="4281" w:type="dxa"/>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Программа квалифицированной электронной подписи Jinn-Client</w:t>
            </w:r>
          </w:p>
        </w:tc>
      </w:tr>
      <w:tr w:rsidR="00EA1EAD" w:rsidRPr="00945FAF" w:rsidTr="008A55CE">
        <w:trPr>
          <w:trHeight w:val="3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ГИС ГМП</w:t>
            </w:r>
          </w:p>
        </w:tc>
        <w:tc>
          <w:tcPr>
            <w:tcW w:w="4281" w:type="dxa"/>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ЭЦП (Сертификаты  закрытого ключа)</w:t>
            </w:r>
          </w:p>
        </w:tc>
      </w:tr>
      <w:tr w:rsidR="00EA1EAD" w:rsidRPr="00945FAF" w:rsidTr="008A55CE">
        <w:trPr>
          <w:trHeight w:val="3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Сбербанк АСТ, РСТ «РАД»</w:t>
            </w:r>
          </w:p>
        </w:tc>
        <w:tc>
          <w:tcPr>
            <w:tcW w:w="4281" w:type="dxa"/>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ЭЦП (Сертификаты  закрытого ключа)</w:t>
            </w:r>
          </w:p>
        </w:tc>
      </w:tr>
      <w:tr w:rsidR="00EA1EAD" w:rsidRPr="00945FAF" w:rsidTr="008A55CE">
        <w:trPr>
          <w:trHeight w:val="387"/>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ЕАТ Березка</w:t>
            </w:r>
          </w:p>
        </w:tc>
        <w:tc>
          <w:tcPr>
            <w:tcW w:w="4281" w:type="dxa"/>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ЭЦП (Сертификаты  закрытого ключа)</w:t>
            </w:r>
          </w:p>
        </w:tc>
      </w:tr>
      <w:tr w:rsidR="00EA1EAD" w:rsidRPr="00945FAF" w:rsidTr="008A55CE">
        <w:trPr>
          <w:trHeight w:val="300"/>
        </w:trPr>
        <w:tc>
          <w:tcPr>
            <w:tcW w:w="4503" w:type="dxa"/>
            <w:vAlign w:val="bottom"/>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 xml:space="preserve">Яндекс.Браузер,  </w:t>
            </w:r>
            <w:r w:rsidRPr="00945FAF">
              <w:rPr>
                <w:rFonts w:cs="Times New Roman"/>
                <w:sz w:val="22"/>
                <w:szCs w:val="22"/>
                <w:lang w:eastAsia="en-US"/>
              </w:rPr>
              <w:t xml:space="preserve"> </w:t>
            </w:r>
            <w:r>
              <w:rPr>
                <w:rFonts w:cs="Times New Roman"/>
                <w:color w:val="000000"/>
                <w:sz w:val="22"/>
                <w:szCs w:val="22"/>
                <w:lang w:eastAsia="en-US"/>
              </w:rPr>
              <w:t>Хромиум Гост</w:t>
            </w:r>
          </w:p>
        </w:tc>
        <w:tc>
          <w:tcPr>
            <w:tcW w:w="4281" w:type="dxa"/>
          </w:tcPr>
          <w:p w:rsidR="00EA1EAD" w:rsidRPr="00945FAF" w:rsidRDefault="00EA1EAD" w:rsidP="008A55CE">
            <w:pPr>
              <w:shd w:val="clear" w:color="auto" w:fill="FFFFFF"/>
              <w:spacing w:line="240" w:lineRule="auto"/>
              <w:ind w:firstLine="0"/>
              <w:rPr>
                <w:rFonts w:cs="Times New Roman"/>
                <w:color w:val="000000"/>
                <w:lang w:eastAsia="en-US"/>
              </w:rPr>
            </w:pPr>
            <w:r w:rsidRPr="00945FAF">
              <w:rPr>
                <w:rFonts w:cs="Times New Roman"/>
                <w:color w:val="000000"/>
                <w:sz w:val="22"/>
                <w:szCs w:val="22"/>
                <w:lang w:eastAsia="en-US"/>
              </w:rPr>
              <w:t xml:space="preserve">ViPNet Client </w:t>
            </w:r>
          </w:p>
        </w:tc>
      </w:tr>
    </w:tbl>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p>
    <w:p w:rsidR="00EA1EAD" w:rsidRDefault="00EA1EAD" w:rsidP="002F7838">
      <w:pPr>
        <w:keepNext/>
        <w:shd w:val="clear" w:color="auto" w:fill="FFFFFF"/>
        <w:jc w:val="center"/>
        <w:rPr>
          <w:rFonts w:cs="Times New Roman"/>
          <w:b/>
          <w:sz w:val="22"/>
          <w:szCs w:val="22"/>
        </w:rPr>
      </w:pPr>
      <w:r w:rsidRPr="00945FAF">
        <w:rPr>
          <w:rFonts w:cs="Times New Roman"/>
          <w:b/>
          <w:sz w:val="22"/>
          <w:szCs w:val="22"/>
        </w:rPr>
        <w:t>Характеристики процессов технического обслуживания</w:t>
      </w:r>
    </w:p>
    <w:p w:rsidR="00EA1EAD" w:rsidRPr="00945FAF" w:rsidRDefault="00EA1EAD" w:rsidP="002F7838">
      <w:pPr>
        <w:rPr>
          <w:rFonts w:cs="Times New Roman"/>
          <w:sz w:val="22"/>
          <w:szCs w:val="22"/>
        </w:rPr>
      </w:pPr>
    </w:p>
    <w:tbl>
      <w:tblPr>
        <w:tblpPr w:leftFromText="180" w:rightFromText="180" w:bottomFromText="200" w:vertAnchor="text" w:horzAnchor="margin" w:tblpXSpec="center" w:tblpY="52"/>
        <w:tblW w:w="8789" w:type="dxa"/>
        <w:tblLayout w:type="fixed"/>
        <w:tblCellMar>
          <w:left w:w="57" w:type="dxa"/>
          <w:right w:w="57" w:type="dxa"/>
        </w:tblCellMar>
        <w:tblLook w:val="00A0"/>
      </w:tblPr>
      <w:tblGrid>
        <w:gridCol w:w="4617"/>
        <w:gridCol w:w="2126"/>
        <w:gridCol w:w="2046"/>
      </w:tblGrid>
      <w:tr w:rsidR="00EA1EAD" w:rsidRPr="00945FAF" w:rsidTr="008A55CE">
        <w:trPr>
          <w:cantSplit/>
          <w:trHeight w:val="736"/>
          <w:tblHeader/>
        </w:trPr>
        <w:tc>
          <w:tcPr>
            <w:tcW w:w="4617" w:type="dxa"/>
            <w:tcBorders>
              <w:top w:val="single" w:sz="4" w:space="0" w:color="000000"/>
              <w:left w:val="single" w:sz="4" w:space="0" w:color="000000"/>
              <w:bottom w:val="single" w:sz="4" w:space="0" w:color="000000"/>
              <w:right w:val="nil"/>
            </w:tcBorders>
            <w:vAlign w:val="center"/>
          </w:tcPr>
          <w:p w:rsidR="00EA1EAD" w:rsidRPr="00945FAF" w:rsidRDefault="00EA1EAD" w:rsidP="008A55CE">
            <w:pPr>
              <w:keepNext/>
              <w:shd w:val="clear" w:color="auto" w:fill="FFFFFF"/>
              <w:spacing w:line="240" w:lineRule="auto"/>
              <w:ind w:firstLine="0"/>
              <w:jc w:val="center"/>
              <w:rPr>
                <w:rFonts w:cs="Times New Roman"/>
                <w:b/>
                <w:lang w:eastAsia="en-US"/>
              </w:rPr>
            </w:pPr>
            <w:r w:rsidRPr="00945FAF">
              <w:rPr>
                <w:rFonts w:cs="Times New Roman"/>
                <w:b/>
                <w:sz w:val="22"/>
                <w:szCs w:val="22"/>
                <w:lang w:eastAsia="en-US"/>
              </w:rPr>
              <w:t>Характеристики процессов</w:t>
            </w:r>
          </w:p>
          <w:p w:rsidR="00EA1EAD" w:rsidRPr="00945FAF" w:rsidRDefault="00EA1EAD" w:rsidP="008A55CE">
            <w:pPr>
              <w:keepNext/>
              <w:shd w:val="clear" w:color="auto" w:fill="FFFFFF"/>
              <w:spacing w:line="240" w:lineRule="auto"/>
              <w:ind w:firstLine="0"/>
              <w:jc w:val="center"/>
              <w:rPr>
                <w:rFonts w:cs="Times New Roman"/>
                <w:b/>
                <w:lang w:eastAsia="en-US"/>
              </w:rPr>
            </w:pPr>
            <w:r w:rsidRPr="00945FAF">
              <w:rPr>
                <w:rFonts w:cs="Times New Roman"/>
                <w:b/>
                <w:sz w:val="22"/>
                <w:szCs w:val="22"/>
                <w:lang w:eastAsia="en-US"/>
              </w:rPr>
              <w:t>технического обслуживания</w:t>
            </w:r>
          </w:p>
        </w:tc>
        <w:tc>
          <w:tcPr>
            <w:tcW w:w="2126" w:type="dxa"/>
            <w:tcBorders>
              <w:top w:val="single" w:sz="4" w:space="0" w:color="000000"/>
              <w:left w:val="single" w:sz="4" w:space="0" w:color="000000"/>
              <w:bottom w:val="single" w:sz="4" w:space="0" w:color="000000"/>
              <w:right w:val="nil"/>
            </w:tcBorders>
            <w:vAlign w:val="center"/>
          </w:tcPr>
          <w:p w:rsidR="00EA1EAD" w:rsidRPr="00945FAF" w:rsidRDefault="00EA1EAD" w:rsidP="008A55CE">
            <w:pPr>
              <w:keepNext/>
              <w:shd w:val="clear" w:color="auto" w:fill="FFFFFF"/>
              <w:spacing w:line="240" w:lineRule="auto"/>
              <w:ind w:firstLine="0"/>
              <w:jc w:val="center"/>
              <w:rPr>
                <w:rFonts w:cs="Times New Roman"/>
                <w:b/>
                <w:lang w:eastAsia="en-US"/>
              </w:rPr>
            </w:pPr>
            <w:r w:rsidRPr="00945FAF">
              <w:rPr>
                <w:rFonts w:cs="Times New Roman"/>
                <w:b/>
                <w:sz w:val="22"/>
                <w:szCs w:val="22"/>
                <w:lang w:eastAsia="en-US"/>
              </w:rPr>
              <w:t>Приоритет</w:t>
            </w:r>
          </w:p>
          <w:p w:rsidR="00EA1EAD" w:rsidRPr="00945FAF" w:rsidRDefault="00EA1EAD" w:rsidP="008A55CE">
            <w:pPr>
              <w:keepNext/>
              <w:shd w:val="clear" w:color="auto" w:fill="FFFFFF"/>
              <w:spacing w:line="240" w:lineRule="auto"/>
              <w:ind w:firstLine="0"/>
              <w:jc w:val="center"/>
              <w:rPr>
                <w:rFonts w:cs="Times New Roman"/>
                <w:b/>
                <w:lang w:eastAsia="en-US"/>
              </w:rPr>
            </w:pPr>
            <w:r w:rsidRPr="00945FAF">
              <w:rPr>
                <w:rFonts w:cs="Times New Roman"/>
                <w:b/>
                <w:sz w:val="22"/>
                <w:szCs w:val="22"/>
                <w:lang w:eastAsia="en-US"/>
              </w:rPr>
              <w:t>инцидента</w:t>
            </w:r>
          </w:p>
        </w:tc>
        <w:tc>
          <w:tcPr>
            <w:tcW w:w="2046" w:type="dxa"/>
            <w:tcBorders>
              <w:top w:val="single" w:sz="4" w:space="0" w:color="000000"/>
              <w:left w:val="single" w:sz="4" w:space="0" w:color="000000"/>
              <w:bottom w:val="nil"/>
              <w:right w:val="single" w:sz="4" w:space="0" w:color="000000"/>
            </w:tcBorders>
            <w:vAlign w:val="center"/>
          </w:tcPr>
          <w:p w:rsidR="00EA1EAD" w:rsidRPr="00945FAF" w:rsidRDefault="00EA1EAD" w:rsidP="008A55CE">
            <w:pPr>
              <w:keepNext/>
              <w:shd w:val="clear" w:color="auto" w:fill="FFFFFF"/>
              <w:spacing w:line="240" w:lineRule="auto"/>
              <w:ind w:firstLine="0"/>
              <w:jc w:val="center"/>
              <w:rPr>
                <w:rFonts w:cs="Times New Roman"/>
                <w:b/>
                <w:lang w:eastAsia="en-US"/>
              </w:rPr>
            </w:pPr>
            <w:r>
              <w:rPr>
                <w:rFonts w:cs="Times New Roman"/>
                <w:b/>
                <w:sz w:val="22"/>
                <w:szCs w:val="22"/>
                <w:lang w:eastAsia="en-US"/>
              </w:rPr>
              <w:t>режим</w:t>
            </w:r>
          </w:p>
        </w:tc>
      </w:tr>
      <w:tr w:rsidR="00EA1EAD" w:rsidRPr="00034842" w:rsidTr="008A55CE">
        <w:trPr>
          <w:trHeight w:val="382"/>
        </w:trPr>
        <w:tc>
          <w:tcPr>
            <w:tcW w:w="4617"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rPr>
                <w:rFonts w:cs="Times New Roman"/>
                <w:lang w:eastAsia="en-US"/>
              </w:rPr>
            </w:pPr>
            <w:r w:rsidRPr="00034842">
              <w:rPr>
                <w:rFonts w:cs="Times New Roman"/>
                <w:sz w:val="22"/>
                <w:szCs w:val="22"/>
                <w:lang w:eastAsia="en-US"/>
              </w:rPr>
              <w:t>Режим приема и регистрации заявок</w:t>
            </w:r>
          </w:p>
        </w:tc>
        <w:tc>
          <w:tcPr>
            <w:tcW w:w="2126"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jc w:val="center"/>
              <w:rPr>
                <w:rFonts w:cs="Times New Roman"/>
                <w:lang w:eastAsia="en-US"/>
              </w:rPr>
            </w:pPr>
            <w:r w:rsidRPr="00034842">
              <w:rPr>
                <w:rFonts w:cs="Times New Roman"/>
                <w:sz w:val="22"/>
                <w:szCs w:val="22"/>
                <w:lang w:eastAsia="en-US"/>
              </w:rPr>
              <w:t>-</w:t>
            </w:r>
          </w:p>
        </w:tc>
        <w:tc>
          <w:tcPr>
            <w:tcW w:w="2046" w:type="dxa"/>
            <w:tcBorders>
              <w:top w:val="single" w:sz="4" w:space="0" w:color="000000"/>
              <w:left w:val="single" w:sz="4" w:space="0" w:color="000000"/>
              <w:bottom w:val="single" w:sz="4" w:space="0" w:color="000000"/>
              <w:right w:val="single" w:sz="4" w:space="0" w:color="auto"/>
            </w:tcBorders>
            <w:vAlign w:val="center"/>
          </w:tcPr>
          <w:p w:rsidR="00EA1EAD" w:rsidRPr="00034842" w:rsidRDefault="00EA1EAD" w:rsidP="008A55CE">
            <w:pPr>
              <w:shd w:val="clear" w:color="auto" w:fill="FFFFFF"/>
              <w:spacing w:line="240" w:lineRule="auto"/>
              <w:ind w:firstLine="0"/>
              <w:rPr>
                <w:rFonts w:cs="Times New Roman"/>
                <w:lang w:eastAsia="en-US"/>
              </w:rPr>
            </w:pPr>
            <w:r w:rsidRPr="00034842">
              <w:rPr>
                <w:rFonts w:cs="Times New Roman"/>
                <w:sz w:val="22"/>
                <w:szCs w:val="22"/>
                <w:lang w:eastAsia="en-US"/>
              </w:rPr>
              <w:t>Круглосуточно</w:t>
            </w:r>
          </w:p>
        </w:tc>
      </w:tr>
      <w:tr w:rsidR="00EA1EAD" w:rsidRPr="00034842" w:rsidTr="008A55CE">
        <w:trPr>
          <w:trHeight w:val="417"/>
        </w:trPr>
        <w:tc>
          <w:tcPr>
            <w:tcW w:w="4617"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rPr>
                <w:rFonts w:cs="Times New Roman"/>
                <w:lang w:eastAsia="en-US"/>
              </w:rPr>
            </w:pPr>
            <w:r w:rsidRPr="00034842">
              <w:rPr>
                <w:rFonts w:cs="Times New Roman"/>
                <w:sz w:val="22"/>
                <w:szCs w:val="22"/>
                <w:lang w:eastAsia="en-US"/>
              </w:rPr>
              <w:t>Режим технического обслуживания</w:t>
            </w:r>
          </w:p>
        </w:tc>
        <w:tc>
          <w:tcPr>
            <w:tcW w:w="2126"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jc w:val="center"/>
              <w:rPr>
                <w:rFonts w:cs="Times New Roman"/>
                <w:lang w:eastAsia="en-US"/>
              </w:rPr>
            </w:pPr>
            <w:r w:rsidRPr="00034842">
              <w:rPr>
                <w:rFonts w:cs="Times New Roman"/>
                <w:sz w:val="22"/>
                <w:szCs w:val="22"/>
                <w:lang w:eastAsia="en-US"/>
              </w:rPr>
              <w:t>-</w:t>
            </w:r>
          </w:p>
        </w:tc>
        <w:tc>
          <w:tcPr>
            <w:tcW w:w="2046" w:type="dxa"/>
            <w:tcBorders>
              <w:top w:val="single" w:sz="4" w:space="0" w:color="000000"/>
              <w:left w:val="single" w:sz="4" w:space="0" w:color="000000"/>
              <w:bottom w:val="single" w:sz="4" w:space="0" w:color="000000"/>
              <w:right w:val="single" w:sz="4" w:space="0" w:color="auto"/>
            </w:tcBorders>
            <w:vAlign w:val="center"/>
          </w:tcPr>
          <w:p w:rsidR="00EA1EAD" w:rsidRPr="00034842" w:rsidRDefault="00EA1EAD" w:rsidP="008A55CE">
            <w:pPr>
              <w:shd w:val="clear" w:color="auto" w:fill="FFFFFF"/>
              <w:spacing w:line="240" w:lineRule="auto"/>
              <w:ind w:firstLine="0"/>
              <w:rPr>
                <w:rFonts w:cs="Times New Roman"/>
                <w:lang w:eastAsia="en-US"/>
              </w:rPr>
            </w:pPr>
            <w:r w:rsidRPr="00034842">
              <w:rPr>
                <w:rFonts w:cs="Times New Roman"/>
                <w:sz w:val="22"/>
                <w:szCs w:val="22"/>
                <w:lang w:eastAsia="en-US"/>
              </w:rPr>
              <w:t>С 0</w:t>
            </w:r>
            <w:r w:rsidRPr="00034842">
              <w:rPr>
                <w:rFonts w:cs="Times New Roman"/>
                <w:sz w:val="22"/>
                <w:szCs w:val="22"/>
                <w:lang w:val="en-US" w:eastAsia="en-US"/>
              </w:rPr>
              <w:t>8</w:t>
            </w:r>
            <w:r w:rsidRPr="00034842">
              <w:rPr>
                <w:rFonts w:cs="Times New Roman"/>
                <w:sz w:val="22"/>
                <w:szCs w:val="22"/>
                <w:lang w:eastAsia="en-US"/>
              </w:rPr>
              <w:t xml:space="preserve">:00 до </w:t>
            </w:r>
            <w:r w:rsidRPr="00034842">
              <w:rPr>
                <w:rFonts w:cs="Times New Roman"/>
                <w:sz w:val="22"/>
                <w:szCs w:val="22"/>
                <w:lang w:val="en-US" w:eastAsia="en-US"/>
              </w:rPr>
              <w:t>17</w:t>
            </w:r>
            <w:r w:rsidRPr="00034842">
              <w:rPr>
                <w:rFonts w:cs="Times New Roman"/>
                <w:sz w:val="22"/>
                <w:szCs w:val="22"/>
                <w:lang w:eastAsia="en-US"/>
              </w:rPr>
              <w:t>:00</w:t>
            </w:r>
          </w:p>
        </w:tc>
      </w:tr>
      <w:tr w:rsidR="00EA1EAD" w:rsidRPr="00034842" w:rsidTr="008A55CE">
        <w:trPr>
          <w:trHeight w:val="423"/>
        </w:trPr>
        <w:tc>
          <w:tcPr>
            <w:tcW w:w="4617"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rPr>
                <w:rFonts w:cs="Times New Roman"/>
                <w:lang w:eastAsia="en-US"/>
              </w:rPr>
            </w:pPr>
            <w:r w:rsidRPr="00034842">
              <w:rPr>
                <w:rFonts w:cs="Times New Roman"/>
                <w:sz w:val="22"/>
                <w:szCs w:val="22"/>
                <w:lang w:eastAsia="en-US"/>
              </w:rPr>
              <w:t>Время реакции на обращение (часов)</w:t>
            </w:r>
          </w:p>
        </w:tc>
        <w:tc>
          <w:tcPr>
            <w:tcW w:w="2126"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jc w:val="center"/>
              <w:rPr>
                <w:rFonts w:cs="Times New Roman"/>
                <w:lang w:eastAsia="en-US"/>
              </w:rPr>
            </w:pPr>
            <w:r w:rsidRPr="00034842">
              <w:rPr>
                <w:rFonts w:cs="Times New Roman"/>
                <w:sz w:val="22"/>
                <w:szCs w:val="22"/>
                <w:lang w:eastAsia="en-US"/>
              </w:rPr>
              <w:t>-</w:t>
            </w:r>
          </w:p>
        </w:tc>
        <w:tc>
          <w:tcPr>
            <w:tcW w:w="2046" w:type="dxa"/>
            <w:tcBorders>
              <w:top w:val="single" w:sz="4" w:space="0" w:color="000000"/>
              <w:left w:val="single" w:sz="4" w:space="0" w:color="000000"/>
              <w:bottom w:val="single" w:sz="4" w:space="0" w:color="000000"/>
              <w:right w:val="single" w:sz="4" w:space="0" w:color="auto"/>
            </w:tcBorders>
            <w:vAlign w:val="center"/>
          </w:tcPr>
          <w:p w:rsidR="00EA1EAD" w:rsidRPr="00034842" w:rsidRDefault="00EA1EAD" w:rsidP="008A55CE">
            <w:pPr>
              <w:shd w:val="clear" w:color="auto" w:fill="FFFFFF"/>
              <w:spacing w:line="240" w:lineRule="auto"/>
              <w:ind w:firstLine="0"/>
              <w:rPr>
                <w:rFonts w:cs="Times New Roman"/>
                <w:lang w:eastAsia="en-US"/>
              </w:rPr>
            </w:pPr>
            <w:r w:rsidRPr="00034842">
              <w:rPr>
                <w:rFonts w:cs="Times New Roman"/>
                <w:sz w:val="22"/>
                <w:szCs w:val="22"/>
                <w:lang w:eastAsia="en-US"/>
              </w:rPr>
              <w:t>1</w:t>
            </w:r>
          </w:p>
        </w:tc>
      </w:tr>
      <w:tr w:rsidR="00EA1EAD" w:rsidRPr="00034842" w:rsidTr="008A55CE">
        <w:trPr>
          <w:trHeight w:val="423"/>
        </w:trPr>
        <w:tc>
          <w:tcPr>
            <w:tcW w:w="4617"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rPr>
                <w:rFonts w:cs="Times New Roman"/>
                <w:sz w:val="22"/>
                <w:szCs w:val="22"/>
                <w:lang w:eastAsia="en-US"/>
              </w:rPr>
            </w:pPr>
            <w:r w:rsidRPr="00034842">
              <w:rPr>
                <w:rFonts w:cs="Times New Roman"/>
                <w:sz w:val="22"/>
                <w:szCs w:val="22"/>
                <w:lang w:eastAsia="en-US"/>
              </w:rPr>
              <w:t>Количество вызовов</w:t>
            </w:r>
          </w:p>
        </w:tc>
        <w:tc>
          <w:tcPr>
            <w:tcW w:w="2126" w:type="dxa"/>
            <w:tcBorders>
              <w:top w:val="single" w:sz="4" w:space="0" w:color="000000"/>
              <w:left w:val="single" w:sz="4" w:space="0" w:color="000000"/>
              <w:bottom w:val="single" w:sz="4" w:space="0" w:color="000000"/>
              <w:right w:val="nil"/>
            </w:tcBorders>
            <w:vAlign w:val="center"/>
          </w:tcPr>
          <w:p w:rsidR="00EA1EAD" w:rsidRPr="00034842" w:rsidRDefault="00EA1EAD" w:rsidP="008A55CE">
            <w:pPr>
              <w:shd w:val="clear" w:color="auto" w:fill="FFFFFF"/>
              <w:spacing w:line="240" w:lineRule="auto"/>
              <w:ind w:firstLine="0"/>
              <w:jc w:val="center"/>
              <w:rPr>
                <w:rFonts w:cs="Times New Roman"/>
                <w:sz w:val="22"/>
                <w:szCs w:val="22"/>
                <w:lang w:eastAsia="en-US"/>
              </w:rPr>
            </w:pPr>
          </w:p>
        </w:tc>
        <w:tc>
          <w:tcPr>
            <w:tcW w:w="2046" w:type="dxa"/>
            <w:tcBorders>
              <w:top w:val="single" w:sz="4" w:space="0" w:color="000000"/>
              <w:left w:val="single" w:sz="4" w:space="0" w:color="000000"/>
              <w:bottom w:val="single" w:sz="4" w:space="0" w:color="000000"/>
              <w:right w:val="single" w:sz="4" w:space="0" w:color="auto"/>
            </w:tcBorders>
            <w:vAlign w:val="center"/>
          </w:tcPr>
          <w:p w:rsidR="00EA1EAD" w:rsidRPr="00034842" w:rsidRDefault="00EA1EAD" w:rsidP="008A55CE">
            <w:pPr>
              <w:shd w:val="clear" w:color="auto" w:fill="FFFFFF"/>
              <w:spacing w:line="240" w:lineRule="auto"/>
              <w:ind w:firstLine="0"/>
              <w:rPr>
                <w:rFonts w:cs="Times New Roman"/>
                <w:sz w:val="22"/>
                <w:szCs w:val="22"/>
                <w:lang w:eastAsia="en-US"/>
              </w:rPr>
            </w:pPr>
            <w:r w:rsidRPr="00034842">
              <w:rPr>
                <w:rFonts w:cs="Times New Roman"/>
                <w:sz w:val="22"/>
                <w:szCs w:val="22"/>
                <w:lang w:eastAsia="en-US"/>
              </w:rPr>
              <w:t>Неограниченное число раз в рабочее время</w:t>
            </w:r>
          </w:p>
        </w:tc>
      </w:tr>
    </w:tbl>
    <w:p w:rsidR="00EA1EAD" w:rsidRPr="00034842" w:rsidRDefault="00EA1EAD" w:rsidP="002F7838">
      <w:pPr>
        <w:spacing w:line="240" w:lineRule="auto"/>
        <w:ind w:firstLine="0"/>
        <w:jc w:val="center"/>
        <w:rPr>
          <w:sz w:val="22"/>
          <w:szCs w:val="22"/>
        </w:rPr>
      </w:pPr>
    </w:p>
    <w:p w:rsidR="00EA1EAD" w:rsidRPr="00034842" w:rsidRDefault="00EA1EAD" w:rsidP="002F7838">
      <w:pPr>
        <w:spacing w:line="240" w:lineRule="auto"/>
        <w:ind w:firstLine="0"/>
        <w:rPr>
          <w:rFonts w:cs="Times New Roman"/>
          <w:sz w:val="22"/>
          <w:szCs w:val="22"/>
        </w:rPr>
      </w:pPr>
    </w:p>
    <w:p w:rsidR="00EA1EAD" w:rsidRPr="00034842" w:rsidRDefault="00EA1EAD" w:rsidP="002F7838">
      <w:pPr>
        <w:pStyle w:val="ListParagraph"/>
        <w:spacing w:line="240" w:lineRule="auto"/>
        <w:ind w:left="360"/>
        <w:rPr>
          <w:sz w:val="22"/>
          <w:szCs w:val="22"/>
        </w:rPr>
      </w:pPr>
    </w:p>
    <w:p w:rsidR="00EA1EAD" w:rsidRPr="00034842" w:rsidRDefault="00EA1EAD" w:rsidP="002F7838">
      <w:pPr>
        <w:pStyle w:val="ListParagraph"/>
        <w:spacing w:line="240" w:lineRule="auto"/>
        <w:ind w:left="360"/>
        <w:rPr>
          <w:sz w:val="22"/>
          <w:szCs w:val="22"/>
        </w:rPr>
      </w:pPr>
    </w:p>
    <w:p w:rsidR="00EA1EAD" w:rsidRPr="00034842" w:rsidRDefault="00EA1EAD" w:rsidP="002F7838">
      <w:pPr>
        <w:pStyle w:val="ListParagraph"/>
        <w:spacing w:line="240" w:lineRule="auto"/>
        <w:ind w:left="360"/>
        <w:rPr>
          <w:sz w:val="22"/>
          <w:szCs w:val="22"/>
        </w:rPr>
      </w:pPr>
    </w:p>
    <w:p w:rsidR="00EA1EAD" w:rsidRPr="00034842" w:rsidRDefault="00EA1EAD" w:rsidP="002F7838">
      <w:pPr>
        <w:pStyle w:val="ListParagraph"/>
        <w:spacing w:line="240" w:lineRule="auto"/>
        <w:ind w:left="360"/>
        <w:rPr>
          <w:sz w:val="22"/>
          <w:szCs w:val="22"/>
        </w:rPr>
      </w:pPr>
    </w:p>
    <w:p w:rsidR="00EA1EAD" w:rsidRPr="00034842" w:rsidRDefault="00EA1EAD" w:rsidP="002F7838">
      <w:pPr>
        <w:pStyle w:val="ListParagraph"/>
        <w:spacing w:line="240" w:lineRule="auto"/>
        <w:ind w:left="360"/>
        <w:rPr>
          <w:b/>
          <w:sz w:val="22"/>
          <w:szCs w:val="22"/>
        </w:rPr>
      </w:pPr>
      <w:r w:rsidRPr="00034842">
        <w:rPr>
          <w:b/>
          <w:sz w:val="22"/>
          <w:szCs w:val="22"/>
        </w:rPr>
        <w:t>Перечень обслуживаемого оборудования</w:t>
      </w:r>
    </w:p>
    <w:tbl>
      <w:tblPr>
        <w:tblpPr w:leftFromText="180" w:rightFromText="180" w:bottomFromText="200" w:vertAnchor="text" w:horzAnchor="margin" w:tblpXSpec="center" w:tblpY="52"/>
        <w:tblW w:w="8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720"/>
        <w:gridCol w:w="2081"/>
      </w:tblGrid>
      <w:tr w:rsidR="00EA1EAD" w:rsidRPr="00034842" w:rsidTr="008A55CE">
        <w:trPr>
          <w:cantSplit/>
          <w:trHeight w:val="835"/>
          <w:tblHeader/>
        </w:trPr>
        <w:tc>
          <w:tcPr>
            <w:tcW w:w="6720" w:type="dxa"/>
            <w:vAlign w:val="center"/>
          </w:tcPr>
          <w:p w:rsidR="00EA1EAD" w:rsidRPr="00034842" w:rsidRDefault="00EA1EAD" w:rsidP="008A55CE">
            <w:pPr>
              <w:keepNext/>
              <w:shd w:val="clear" w:color="auto" w:fill="FFFFFF"/>
              <w:spacing w:line="240" w:lineRule="auto"/>
              <w:ind w:firstLine="0"/>
              <w:jc w:val="center"/>
              <w:rPr>
                <w:rFonts w:cs="Times New Roman"/>
                <w:b/>
                <w:sz w:val="22"/>
                <w:szCs w:val="22"/>
                <w:lang w:eastAsia="en-US"/>
              </w:rPr>
            </w:pPr>
            <w:r w:rsidRPr="00034842">
              <w:rPr>
                <w:rFonts w:cs="Times New Roman"/>
                <w:b/>
                <w:sz w:val="22"/>
                <w:szCs w:val="22"/>
                <w:lang w:eastAsia="en-US"/>
              </w:rPr>
              <w:t>Наименование</w:t>
            </w:r>
          </w:p>
        </w:tc>
        <w:tc>
          <w:tcPr>
            <w:tcW w:w="2081" w:type="dxa"/>
            <w:vAlign w:val="center"/>
          </w:tcPr>
          <w:p w:rsidR="00EA1EAD" w:rsidRPr="00034842" w:rsidRDefault="00EA1EAD" w:rsidP="008A55CE">
            <w:pPr>
              <w:keepNext/>
              <w:shd w:val="clear" w:color="auto" w:fill="FFFFFF"/>
              <w:spacing w:line="240" w:lineRule="auto"/>
              <w:ind w:firstLine="0"/>
              <w:jc w:val="center"/>
              <w:rPr>
                <w:rFonts w:cs="Times New Roman"/>
                <w:b/>
                <w:sz w:val="22"/>
                <w:szCs w:val="22"/>
                <w:lang w:eastAsia="en-US"/>
              </w:rPr>
            </w:pPr>
            <w:r w:rsidRPr="00034842">
              <w:rPr>
                <w:rFonts w:cs="Times New Roman"/>
                <w:b/>
                <w:sz w:val="22"/>
                <w:szCs w:val="22"/>
                <w:lang w:eastAsia="en-US"/>
              </w:rPr>
              <w:t>Количество, шт.</w:t>
            </w:r>
          </w:p>
        </w:tc>
      </w:tr>
      <w:tr w:rsidR="00EA1EAD" w:rsidRPr="00034842" w:rsidTr="008A55CE">
        <w:trPr>
          <w:trHeight w:val="433"/>
        </w:trPr>
        <w:tc>
          <w:tcPr>
            <w:tcW w:w="6720" w:type="dxa"/>
            <w:vAlign w:val="center"/>
          </w:tcPr>
          <w:p w:rsidR="00EA1EAD" w:rsidRPr="002F7838" w:rsidRDefault="00EA1EAD" w:rsidP="002F7838">
            <w:pPr>
              <w:ind w:left="851" w:firstLine="0"/>
              <w:jc w:val="left"/>
              <w:rPr>
                <w:sz w:val="22"/>
                <w:szCs w:val="22"/>
              </w:rPr>
            </w:pPr>
            <w:r w:rsidRPr="002F7838">
              <w:rPr>
                <w:sz w:val="22"/>
                <w:szCs w:val="22"/>
              </w:rPr>
              <w:t>Рабочая станция/ Компьютер в комплекте</w:t>
            </w:r>
          </w:p>
        </w:tc>
        <w:tc>
          <w:tcPr>
            <w:tcW w:w="2081" w:type="dxa"/>
            <w:vAlign w:val="center"/>
          </w:tcPr>
          <w:p w:rsidR="00EA1EAD" w:rsidRPr="002F7838" w:rsidRDefault="00EA1EAD" w:rsidP="002F7838">
            <w:pPr>
              <w:ind w:left="851" w:firstLine="0"/>
              <w:rPr>
                <w:sz w:val="22"/>
                <w:szCs w:val="22"/>
              </w:rPr>
            </w:pPr>
            <w:r w:rsidRPr="002F7838">
              <w:rPr>
                <w:sz w:val="22"/>
                <w:szCs w:val="22"/>
              </w:rPr>
              <w:t>28</w:t>
            </w:r>
          </w:p>
        </w:tc>
      </w:tr>
      <w:tr w:rsidR="00EA1EAD" w:rsidRPr="00034842" w:rsidTr="008A55CE">
        <w:trPr>
          <w:trHeight w:val="473"/>
        </w:trPr>
        <w:tc>
          <w:tcPr>
            <w:tcW w:w="6720" w:type="dxa"/>
            <w:vAlign w:val="center"/>
          </w:tcPr>
          <w:p w:rsidR="00EA1EAD" w:rsidRPr="002F7838" w:rsidRDefault="00EA1EAD" w:rsidP="002F7838">
            <w:pPr>
              <w:ind w:left="851" w:firstLine="0"/>
              <w:jc w:val="left"/>
              <w:rPr>
                <w:sz w:val="22"/>
                <w:szCs w:val="22"/>
              </w:rPr>
            </w:pPr>
            <w:r w:rsidRPr="002F7838">
              <w:rPr>
                <w:sz w:val="22"/>
                <w:szCs w:val="22"/>
              </w:rPr>
              <w:t>Ноутбук/ мобильный компьютер</w:t>
            </w:r>
          </w:p>
        </w:tc>
        <w:tc>
          <w:tcPr>
            <w:tcW w:w="2081" w:type="dxa"/>
            <w:vAlign w:val="center"/>
          </w:tcPr>
          <w:p w:rsidR="00EA1EAD" w:rsidRPr="002F7838" w:rsidRDefault="00EA1EAD" w:rsidP="002F7838">
            <w:pPr>
              <w:ind w:left="851" w:firstLine="0"/>
              <w:rPr>
                <w:sz w:val="22"/>
                <w:szCs w:val="22"/>
              </w:rPr>
            </w:pPr>
            <w:r w:rsidRPr="002F7838">
              <w:rPr>
                <w:sz w:val="22"/>
                <w:szCs w:val="22"/>
              </w:rPr>
              <w:t>8</w:t>
            </w:r>
          </w:p>
        </w:tc>
      </w:tr>
      <w:tr w:rsidR="00EA1EAD" w:rsidRPr="00034842" w:rsidTr="008A55CE">
        <w:trPr>
          <w:trHeight w:val="480"/>
        </w:trPr>
        <w:tc>
          <w:tcPr>
            <w:tcW w:w="6720" w:type="dxa"/>
            <w:vAlign w:val="center"/>
          </w:tcPr>
          <w:p w:rsidR="00EA1EAD" w:rsidRPr="002F7838" w:rsidRDefault="00EA1EAD" w:rsidP="002F7838">
            <w:pPr>
              <w:ind w:left="851" w:firstLine="0"/>
              <w:jc w:val="left"/>
              <w:rPr>
                <w:sz w:val="22"/>
                <w:szCs w:val="22"/>
              </w:rPr>
            </w:pPr>
            <w:r w:rsidRPr="002F7838">
              <w:rPr>
                <w:sz w:val="22"/>
                <w:szCs w:val="22"/>
              </w:rPr>
              <w:t>Серверное оборудование</w:t>
            </w:r>
          </w:p>
        </w:tc>
        <w:tc>
          <w:tcPr>
            <w:tcW w:w="2081" w:type="dxa"/>
            <w:vAlign w:val="center"/>
          </w:tcPr>
          <w:p w:rsidR="00EA1EAD" w:rsidRPr="002F7838" w:rsidRDefault="00EA1EAD" w:rsidP="002F7838">
            <w:pPr>
              <w:ind w:left="851" w:firstLine="0"/>
              <w:rPr>
                <w:sz w:val="22"/>
                <w:szCs w:val="22"/>
              </w:rPr>
            </w:pPr>
            <w:r w:rsidRPr="002F7838">
              <w:rPr>
                <w:sz w:val="22"/>
                <w:szCs w:val="22"/>
              </w:rPr>
              <w:t>3</w:t>
            </w:r>
          </w:p>
        </w:tc>
      </w:tr>
      <w:tr w:rsidR="00EA1EAD" w:rsidRPr="00034842" w:rsidTr="008A55CE">
        <w:trPr>
          <w:trHeight w:val="480"/>
        </w:trPr>
        <w:tc>
          <w:tcPr>
            <w:tcW w:w="6720" w:type="dxa"/>
          </w:tcPr>
          <w:p w:rsidR="00EA1EAD" w:rsidRPr="002F7838" w:rsidRDefault="00EA1EAD" w:rsidP="002F7838">
            <w:pPr>
              <w:ind w:left="851" w:firstLine="0"/>
              <w:jc w:val="left"/>
              <w:rPr>
                <w:sz w:val="22"/>
                <w:szCs w:val="22"/>
              </w:rPr>
            </w:pPr>
            <w:r w:rsidRPr="002F7838">
              <w:rPr>
                <w:sz w:val="22"/>
                <w:szCs w:val="22"/>
              </w:rPr>
              <w:t>МФУ, принтеры, сканеры</w:t>
            </w:r>
          </w:p>
        </w:tc>
        <w:tc>
          <w:tcPr>
            <w:tcW w:w="2081" w:type="dxa"/>
          </w:tcPr>
          <w:p w:rsidR="00EA1EAD" w:rsidRPr="002F7838" w:rsidRDefault="00EA1EAD" w:rsidP="002F7838">
            <w:pPr>
              <w:ind w:left="851" w:firstLine="0"/>
              <w:rPr>
                <w:sz w:val="22"/>
                <w:szCs w:val="22"/>
              </w:rPr>
            </w:pPr>
            <w:r w:rsidRPr="002F7838">
              <w:rPr>
                <w:sz w:val="22"/>
                <w:szCs w:val="22"/>
              </w:rPr>
              <w:t>9</w:t>
            </w:r>
          </w:p>
        </w:tc>
      </w:tr>
      <w:tr w:rsidR="00EA1EAD" w:rsidRPr="00034842" w:rsidTr="008A55CE">
        <w:trPr>
          <w:trHeight w:val="480"/>
        </w:trPr>
        <w:tc>
          <w:tcPr>
            <w:tcW w:w="6720" w:type="dxa"/>
          </w:tcPr>
          <w:p w:rsidR="00EA1EAD" w:rsidRPr="002F7838" w:rsidRDefault="00EA1EAD" w:rsidP="002F7838">
            <w:pPr>
              <w:ind w:left="851" w:firstLine="0"/>
              <w:jc w:val="left"/>
              <w:rPr>
                <w:sz w:val="22"/>
                <w:szCs w:val="22"/>
              </w:rPr>
            </w:pPr>
            <w:r w:rsidRPr="002F7838">
              <w:rPr>
                <w:sz w:val="22"/>
                <w:szCs w:val="22"/>
              </w:rPr>
              <w:t xml:space="preserve">Маршрутизаторы, коммутаторы, спец.шлюзы и прочее сетевое оборудование </w:t>
            </w:r>
          </w:p>
        </w:tc>
        <w:tc>
          <w:tcPr>
            <w:tcW w:w="2081" w:type="dxa"/>
          </w:tcPr>
          <w:p w:rsidR="00EA1EAD" w:rsidRPr="002F7838" w:rsidRDefault="00EA1EAD" w:rsidP="002F7838">
            <w:pPr>
              <w:ind w:left="851" w:firstLine="0"/>
              <w:rPr>
                <w:sz w:val="22"/>
                <w:szCs w:val="22"/>
              </w:rPr>
            </w:pPr>
            <w:r w:rsidRPr="002F7838">
              <w:rPr>
                <w:sz w:val="22"/>
                <w:szCs w:val="22"/>
              </w:rPr>
              <w:t>14</w:t>
            </w:r>
          </w:p>
        </w:tc>
      </w:tr>
      <w:tr w:rsidR="00EA1EAD" w:rsidRPr="00034842" w:rsidTr="008A55CE">
        <w:trPr>
          <w:trHeight w:val="480"/>
        </w:trPr>
        <w:tc>
          <w:tcPr>
            <w:tcW w:w="6720" w:type="dxa"/>
          </w:tcPr>
          <w:p w:rsidR="00EA1EAD" w:rsidRPr="002F7838" w:rsidRDefault="00EA1EAD" w:rsidP="002F7838">
            <w:pPr>
              <w:ind w:left="851" w:firstLine="0"/>
              <w:jc w:val="left"/>
              <w:rPr>
                <w:sz w:val="22"/>
                <w:szCs w:val="22"/>
              </w:rPr>
            </w:pPr>
            <w:r w:rsidRPr="002F7838">
              <w:rPr>
                <w:sz w:val="22"/>
                <w:szCs w:val="22"/>
              </w:rPr>
              <w:t xml:space="preserve">Системы видеонаблюдения </w:t>
            </w:r>
          </w:p>
        </w:tc>
        <w:tc>
          <w:tcPr>
            <w:tcW w:w="2081" w:type="dxa"/>
          </w:tcPr>
          <w:p w:rsidR="00EA1EAD" w:rsidRPr="002F7838" w:rsidRDefault="00EA1EAD" w:rsidP="002F7838">
            <w:pPr>
              <w:ind w:left="851" w:firstLine="0"/>
              <w:rPr>
                <w:sz w:val="22"/>
                <w:szCs w:val="22"/>
              </w:rPr>
            </w:pPr>
            <w:r w:rsidRPr="002F7838">
              <w:rPr>
                <w:sz w:val="22"/>
                <w:szCs w:val="22"/>
              </w:rPr>
              <w:t>1</w:t>
            </w:r>
          </w:p>
        </w:tc>
      </w:tr>
      <w:tr w:rsidR="00EA1EAD" w:rsidRPr="00945FAF" w:rsidTr="008A55CE">
        <w:trPr>
          <w:trHeight w:val="480"/>
        </w:trPr>
        <w:tc>
          <w:tcPr>
            <w:tcW w:w="6720" w:type="dxa"/>
          </w:tcPr>
          <w:p w:rsidR="00EA1EAD" w:rsidRPr="002F7838" w:rsidRDefault="00EA1EAD" w:rsidP="002F7838">
            <w:pPr>
              <w:ind w:left="851" w:firstLine="0"/>
              <w:jc w:val="left"/>
              <w:rPr>
                <w:sz w:val="22"/>
                <w:szCs w:val="22"/>
              </w:rPr>
            </w:pPr>
            <w:r w:rsidRPr="002F7838">
              <w:rPr>
                <w:sz w:val="22"/>
                <w:szCs w:val="22"/>
              </w:rPr>
              <w:t>Айпи-телефония</w:t>
            </w:r>
          </w:p>
        </w:tc>
        <w:tc>
          <w:tcPr>
            <w:tcW w:w="2081" w:type="dxa"/>
          </w:tcPr>
          <w:p w:rsidR="00EA1EAD" w:rsidRPr="002F7838" w:rsidRDefault="00EA1EAD" w:rsidP="002F7838">
            <w:pPr>
              <w:ind w:left="851" w:firstLine="0"/>
              <w:rPr>
                <w:sz w:val="22"/>
                <w:szCs w:val="22"/>
              </w:rPr>
            </w:pPr>
            <w:r w:rsidRPr="002F7838">
              <w:rPr>
                <w:sz w:val="22"/>
                <w:szCs w:val="22"/>
              </w:rPr>
              <w:t>1</w:t>
            </w:r>
          </w:p>
        </w:tc>
      </w:tr>
      <w:tr w:rsidR="00EA1EAD" w:rsidRPr="00945FAF" w:rsidTr="008A55CE">
        <w:trPr>
          <w:trHeight w:val="480"/>
        </w:trPr>
        <w:tc>
          <w:tcPr>
            <w:tcW w:w="6720" w:type="dxa"/>
          </w:tcPr>
          <w:p w:rsidR="00EA1EAD" w:rsidRPr="002F7838" w:rsidRDefault="00EA1EAD" w:rsidP="002F7838">
            <w:pPr>
              <w:ind w:left="851" w:firstLine="0"/>
              <w:jc w:val="left"/>
              <w:rPr>
                <w:sz w:val="22"/>
                <w:szCs w:val="22"/>
              </w:rPr>
            </w:pPr>
            <w:r w:rsidRPr="002F7838">
              <w:rPr>
                <w:sz w:val="22"/>
                <w:szCs w:val="22"/>
              </w:rPr>
              <w:t>ИБП</w:t>
            </w:r>
          </w:p>
        </w:tc>
        <w:tc>
          <w:tcPr>
            <w:tcW w:w="2081" w:type="dxa"/>
          </w:tcPr>
          <w:p w:rsidR="00EA1EAD" w:rsidRPr="002F7838" w:rsidRDefault="00EA1EAD" w:rsidP="002F7838">
            <w:pPr>
              <w:ind w:left="851" w:firstLine="0"/>
              <w:rPr>
                <w:sz w:val="22"/>
                <w:szCs w:val="22"/>
              </w:rPr>
            </w:pPr>
            <w:r w:rsidRPr="002F7838">
              <w:rPr>
                <w:sz w:val="22"/>
                <w:szCs w:val="22"/>
              </w:rPr>
              <w:t>30</w:t>
            </w:r>
          </w:p>
        </w:tc>
      </w:tr>
    </w:tbl>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p w:rsidR="00EA1EAD" w:rsidRDefault="00EA1EAD" w:rsidP="002F7838">
      <w:pPr>
        <w:shd w:val="clear" w:color="auto" w:fill="FFFFFF"/>
        <w:tabs>
          <w:tab w:val="left" w:pos="1418"/>
        </w:tabs>
        <w:ind w:left="40" w:right="-12" w:firstLine="102"/>
        <w:rPr>
          <w:rFonts w:cs="Times New Roman"/>
          <w:sz w:val="22"/>
          <w:szCs w:val="22"/>
        </w:rPr>
      </w:pPr>
    </w:p>
    <w:tbl>
      <w:tblPr>
        <w:tblW w:w="5254" w:type="pct"/>
        <w:tblInd w:w="-34" w:type="dxa"/>
        <w:tblLook w:val="01E0"/>
      </w:tblPr>
      <w:tblGrid>
        <w:gridCol w:w="5614"/>
        <w:gridCol w:w="5187"/>
      </w:tblGrid>
      <w:tr w:rsidR="00EA1EAD" w:rsidRPr="009F75DD" w:rsidTr="000A2D11">
        <w:tc>
          <w:tcPr>
            <w:tcW w:w="2599" w:type="pct"/>
          </w:tcPr>
          <w:p w:rsidR="00EA1EAD" w:rsidRPr="0003072F" w:rsidRDefault="00EA1EAD" w:rsidP="0093726A">
            <w:pPr>
              <w:shd w:val="clear" w:color="auto" w:fill="FFFFFF"/>
              <w:tabs>
                <w:tab w:val="left" w:pos="4829"/>
              </w:tabs>
              <w:spacing w:line="240" w:lineRule="auto"/>
              <w:ind w:firstLine="0"/>
              <w:rPr>
                <w:bCs/>
                <w:spacing w:val="-4"/>
                <w:sz w:val="22"/>
                <w:szCs w:val="22"/>
              </w:rPr>
            </w:pPr>
          </w:p>
          <w:p w:rsidR="00EA1EAD" w:rsidRPr="0003072F" w:rsidRDefault="00EA1EAD" w:rsidP="0093726A">
            <w:pPr>
              <w:shd w:val="clear" w:color="auto" w:fill="FFFFFF"/>
              <w:tabs>
                <w:tab w:val="left" w:pos="4829"/>
              </w:tabs>
              <w:spacing w:line="240" w:lineRule="auto"/>
              <w:ind w:firstLine="0"/>
              <w:rPr>
                <w:bCs/>
                <w:spacing w:val="-4"/>
                <w:sz w:val="22"/>
                <w:szCs w:val="22"/>
              </w:rPr>
            </w:pPr>
          </w:p>
          <w:p w:rsidR="00EA1EAD" w:rsidRPr="0003072F" w:rsidRDefault="00EA1EAD" w:rsidP="0093726A">
            <w:pPr>
              <w:shd w:val="clear" w:color="auto" w:fill="FFFFFF"/>
              <w:tabs>
                <w:tab w:val="left" w:pos="4829"/>
              </w:tabs>
              <w:spacing w:line="240" w:lineRule="auto"/>
              <w:ind w:firstLine="0"/>
              <w:rPr>
                <w:bCs/>
                <w:spacing w:val="-4"/>
                <w:sz w:val="22"/>
                <w:szCs w:val="22"/>
              </w:rPr>
            </w:pPr>
            <w:r w:rsidRPr="0003072F">
              <w:rPr>
                <w:bCs/>
                <w:spacing w:val="-4"/>
                <w:sz w:val="22"/>
                <w:szCs w:val="22"/>
              </w:rPr>
              <w:t xml:space="preserve"> Заказчик:</w:t>
            </w:r>
          </w:p>
          <w:p w:rsidR="00EA1EAD" w:rsidRPr="0003072F" w:rsidRDefault="00EA1EAD" w:rsidP="0093726A">
            <w:pPr>
              <w:shd w:val="clear" w:color="auto" w:fill="FFFFFF"/>
              <w:tabs>
                <w:tab w:val="left" w:pos="4829"/>
              </w:tabs>
              <w:spacing w:line="240" w:lineRule="auto"/>
              <w:ind w:firstLine="0"/>
              <w:rPr>
                <w:bCs/>
                <w:spacing w:val="-4"/>
                <w:sz w:val="22"/>
                <w:szCs w:val="22"/>
              </w:rPr>
            </w:pPr>
          </w:p>
          <w:p w:rsidR="00EA1EAD" w:rsidRPr="0003072F" w:rsidRDefault="00EA1EAD" w:rsidP="0093726A">
            <w:pPr>
              <w:spacing w:line="240" w:lineRule="auto"/>
              <w:ind w:firstLine="0"/>
              <w:rPr>
                <w:rFonts w:cs="Times New Roman"/>
                <w:sz w:val="22"/>
                <w:szCs w:val="22"/>
              </w:rPr>
            </w:pPr>
            <w:r>
              <w:rPr>
                <w:rFonts w:cs="Times New Roman"/>
                <w:sz w:val="22"/>
                <w:szCs w:val="22"/>
              </w:rPr>
              <w:t>Руководитель</w:t>
            </w:r>
          </w:p>
          <w:p w:rsidR="00EA1EAD" w:rsidRPr="0003072F" w:rsidRDefault="00EA1EAD" w:rsidP="0093726A">
            <w:pPr>
              <w:spacing w:line="240" w:lineRule="auto"/>
              <w:ind w:firstLine="0"/>
              <w:rPr>
                <w:rFonts w:cs="Times New Roman"/>
                <w:sz w:val="22"/>
                <w:szCs w:val="22"/>
              </w:rPr>
            </w:pPr>
          </w:p>
          <w:p w:rsidR="00EA1EAD" w:rsidRPr="0003072F" w:rsidRDefault="00EA1EAD" w:rsidP="0093726A">
            <w:pPr>
              <w:spacing w:line="240" w:lineRule="auto"/>
              <w:ind w:firstLine="0"/>
              <w:rPr>
                <w:rFonts w:cs="Times New Roman"/>
                <w:sz w:val="22"/>
                <w:szCs w:val="22"/>
              </w:rPr>
            </w:pPr>
            <w:r w:rsidRPr="0003072F">
              <w:rPr>
                <w:rFonts w:cs="Times New Roman"/>
                <w:sz w:val="22"/>
                <w:szCs w:val="22"/>
              </w:rPr>
              <w:t>________________________/</w:t>
            </w:r>
            <w:r>
              <w:rPr>
                <w:rFonts w:cs="Times New Roman"/>
                <w:sz w:val="22"/>
                <w:szCs w:val="22"/>
              </w:rPr>
              <w:t>Э.Г. Ковалевская</w:t>
            </w:r>
          </w:p>
          <w:p w:rsidR="00EA1EAD" w:rsidRPr="0003072F" w:rsidRDefault="00EA1EAD" w:rsidP="0093726A">
            <w:pPr>
              <w:spacing w:line="240" w:lineRule="auto"/>
              <w:ind w:firstLine="0"/>
              <w:rPr>
                <w:snapToGrid w:val="0"/>
                <w:sz w:val="22"/>
                <w:szCs w:val="22"/>
              </w:rPr>
            </w:pPr>
            <w:r w:rsidRPr="0003072F">
              <w:rPr>
                <w:rFonts w:cs="Times New Roman"/>
                <w:sz w:val="22"/>
                <w:szCs w:val="22"/>
              </w:rPr>
              <w:t>М.П.</w:t>
            </w:r>
          </w:p>
        </w:tc>
        <w:tc>
          <w:tcPr>
            <w:tcW w:w="2401" w:type="pct"/>
          </w:tcPr>
          <w:p w:rsidR="00EA1EAD" w:rsidRPr="0003072F" w:rsidRDefault="00EA1EAD" w:rsidP="0093726A">
            <w:pPr>
              <w:shd w:val="clear" w:color="auto" w:fill="FFFFFF"/>
              <w:tabs>
                <w:tab w:val="left" w:pos="4829"/>
              </w:tabs>
              <w:spacing w:line="240" w:lineRule="auto"/>
              <w:ind w:firstLine="0"/>
              <w:rPr>
                <w:bCs/>
                <w:spacing w:val="1"/>
                <w:sz w:val="22"/>
                <w:szCs w:val="22"/>
              </w:rPr>
            </w:pPr>
          </w:p>
          <w:p w:rsidR="00EA1EAD" w:rsidRPr="0003072F" w:rsidRDefault="00EA1EAD" w:rsidP="0093726A">
            <w:pPr>
              <w:shd w:val="clear" w:color="auto" w:fill="FFFFFF"/>
              <w:tabs>
                <w:tab w:val="left" w:pos="4829"/>
              </w:tabs>
              <w:spacing w:line="240" w:lineRule="auto"/>
              <w:ind w:firstLine="0"/>
              <w:rPr>
                <w:bCs/>
                <w:spacing w:val="1"/>
                <w:sz w:val="22"/>
                <w:szCs w:val="22"/>
              </w:rPr>
            </w:pPr>
          </w:p>
          <w:p w:rsidR="00EA1EAD" w:rsidRPr="0003072F" w:rsidRDefault="00EA1EAD" w:rsidP="0093726A">
            <w:pPr>
              <w:shd w:val="clear" w:color="auto" w:fill="FFFFFF"/>
              <w:tabs>
                <w:tab w:val="left" w:pos="4829"/>
              </w:tabs>
              <w:spacing w:line="240" w:lineRule="auto"/>
              <w:ind w:firstLine="0"/>
              <w:rPr>
                <w:bCs/>
                <w:spacing w:val="1"/>
                <w:sz w:val="22"/>
                <w:szCs w:val="22"/>
              </w:rPr>
            </w:pPr>
            <w:r w:rsidRPr="0003072F">
              <w:rPr>
                <w:bCs/>
                <w:spacing w:val="1"/>
                <w:sz w:val="22"/>
                <w:szCs w:val="22"/>
              </w:rPr>
              <w:t>Исполнитель:</w:t>
            </w:r>
          </w:p>
          <w:p w:rsidR="00EA1EAD" w:rsidRPr="0003072F" w:rsidRDefault="00EA1EAD" w:rsidP="0093726A">
            <w:pPr>
              <w:spacing w:line="240" w:lineRule="auto"/>
              <w:ind w:firstLine="0"/>
              <w:rPr>
                <w:sz w:val="22"/>
                <w:szCs w:val="22"/>
              </w:rPr>
            </w:pPr>
          </w:p>
          <w:p w:rsidR="00EA1EAD" w:rsidRPr="0003072F" w:rsidRDefault="00EA1EAD" w:rsidP="0093726A">
            <w:pPr>
              <w:spacing w:line="240" w:lineRule="auto"/>
              <w:ind w:firstLine="0"/>
              <w:rPr>
                <w:sz w:val="22"/>
                <w:szCs w:val="22"/>
              </w:rPr>
            </w:pPr>
            <w:r>
              <w:rPr>
                <w:sz w:val="22"/>
                <w:szCs w:val="22"/>
              </w:rPr>
              <w:t>Директор</w:t>
            </w:r>
          </w:p>
          <w:p w:rsidR="00EA1EAD" w:rsidRPr="0003072F" w:rsidRDefault="00EA1EAD" w:rsidP="0093726A">
            <w:pPr>
              <w:spacing w:line="240" w:lineRule="auto"/>
              <w:ind w:firstLine="0"/>
              <w:rPr>
                <w:sz w:val="22"/>
                <w:szCs w:val="22"/>
              </w:rPr>
            </w:pPr>
          </w:p>
          <w:p w:rsidR="00EA1EAD" w:rsidRPr="0003072F" w:rsidRDefault="00EA1EAD" w:rsidP="0093726A">
            <w:pPr>
              <w:shd w:val="clear" w:color="auto" w:fill="FFFFFF"/>
              <w:tabs>
                <w:tab w:val="left" w:pos="4407"/>
              </w:tabs>
              <w:spacing w:line="240" w:lineRule="auto"/>
              <w:ind w:firstLine="0"/>
              <w:rPr>
                <w:sz w:val="22"/>
                <w:szCs w:val="22"/>
              </w:rPr>
            </w:pPr>
            <w:r w:rsidRPr="0003072F">
              <w:rPr>
                <w:sz w:val="22"/>
                <w:szCs w:val="22"/>
              </w:rPr>
              <w:t>_______________________/</w:t>
            </w:r>
            <w:r>
              <w:rPr>
                <w:sz w:val="22"/>
                <w:szCs w:val="22"/>
              </w:rPr>
              <w:t>Роменский П.Н.</w:t>
            </w:r>
            <w:r w:rsidRPr="0003072F">
              <w:rPr>
                <w:sz w:val="22"/>
                <w:szCs w:val="22"/>
              </w:rPr>
              <w:t>/</w:t>
            </w:r>
          </w:p>
          <w:p w:rsidR="00EA1EAD" w:rsidRPr="0003072F" w:rsidRDefault="00EA1EAD" w:rsidP="0093726A">
            <w:pPr>
              <w:spacing w:line="240" w:lineRule="auto"/>
              <w:ind w:firstLine="0"/>
              <w:rPr>
                <w:sz w:val="22"/>
                <w:szCs w:val="22"/>
              </w:rPr>
            </w:pPr>
            <w:r w:rsidRPr="0003072F">
              <w:rPr>
                <w:sz w:val="22"/>
                <w:szCs w:val="22"/>
              </w:rPr>
              <w:t>М.П.</w:t>
            </w:r>
          </w:p>
          <w:p w:rsidR="00EA1EAD" w:rsidRPr="0003072F" w:rsidRDefault="00EA1EAD" w:rsidP="0093726A">
            <w:pPr>
              <w:spacing w:line="240" w:lineRule="auto"/>
              <w:ind w:firstLine="0"/>
              <w:rPr>
                <w:sz w:val="22"/>
                <w:szCs w:val="22"/>
              </w:rPr>
            </w:pPr>
            <w:r w:rsidRPr="0003072F">
              <w:rPr>
                <w:sz w:val="22"/>
                <w:szCs w:val="22"/>
              </w:rPr>
              <w:t xml:space="preserve"> </w:t>
            </w:r>
          </w:p>
          <w:p w:rsidR="00EA1EAD" w:rsidRPr="0003072F" w:rsidRDefault="00EA1EAD" w:rsidP="0093726A">
            <w:pPr>
              <w:spacing w:line="240" w:lineRule="auto"/>
              <w:ind w:firstLine="0"/>
              <w:rPr>
                <w:snapToGrid w:val="0"/>
                <w:sz w:val="22"/>
                <w:szCs w:val="22"/>
              </w:rPr>
            </w:pPr>
          </w:p>
        </w:tc>
      </w:tr>
    </w:tbl>
    <w:p w:rsidR="00EA1EAD" w:rsidRDefault="00EA1EAD" w:rsidP="00136E0F">
      <w:pPr>
        <w:spacing w:line="240" w:lineRule="auto"/>
        <w:jc w:val="center"/>
        <w:rPr>
          <w:rFonts w:cs="Times New Roman"/>
          <w:b/>
          <w:snapToGrid w:val="0"/>
          <w:sz w:val="22"/>
          <w:szCs w:val="22"/>
        </w:rPr>
      </w:pPr>
    </w:p>
    <w:p w:rsidR="00EA1EAD" w:rsidRDefault="00EA1EAD" w:rsidP="00136E0F">
      <w:pPr>
        <w:spacing w:line="240" w:lineRule="auto"/>
        <w:jc w:val="center"/>
        <w:rPr>
          <w:rFonts w:cs="Times New Roman"/>
          <w:b/>
          <w:snapToGrid w:val="0"/>
          <w:sz w:val="22"/>
          <w:szCs w:val="22"/>
        </w:rPr>
      </w:pPr>
    </w:p>
    <w:sectPr w:rsidR="00EA1EAD" w:rsidSect="001426D1">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420B7E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CE3EA5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6D21B2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2AE12D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7349E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B867C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1431E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0619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79A019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45EA422"/>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0000002"/>
    <w:name w:val="WW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1">
    <w:nsid w:val="029C521D"/>
    <w:multiLevelType w:val="multilevel"/>
    <w:tmpl w:val="6C58E012"/>
    <w:lvl w:ilvl="0">
      <w:start w:val="2"/>
      <w:numFmt w:val="decimal"/>
      <w:lvlText w:val="%1."/>
      <w:lvlJc w:val="left"/>
      <w:pPr>
        <w:ind w:left="540" w:hanging="540"/>
      </w:pPr>
      <w:rPr>
        <w:rFonts w:cs="Times New Roman" w:hint="default"/>
      </w:rPr>
    </w:lvl>
    <w:lvl w:ilvl="1">
      <w:start w:val="9"/>
      <w:numFmt w:val="decimal"/>
      <w:lvlText w:val="%1.%2."/>
      <w:lvlJc w:val="left"/>
      <w:pPr>
        <w:ind w:left="810" w:hanging="540"/>
      </w:pPr>
      <w:rPr>
        <w:rFonts w:cs="Times New Roman" w:hint="default"/>
      </w:rPr>
    </w:lvl>
    <w:lvl w:ilvl="2">
      <w:start w:val="1"/>
      <w:numFmt w:val="decimal"/>
      <w:lvlText w:val="%1.%2.%3."/>
      <w:lvlJc w:val="left"/>
      <w:pPr>
        <w:ind w:left="1260" w:hanging="720"/>
      </w:pPr>
      <w:rPr>
        <w:rFonts w:cs="Times New Roman" w:hint="default"/>
        <w:b/>
      </w:rPr>
    </w:lvl>
    <w:lvl w:ilvl="3">
      <w:start w:val="1"/>
      <w:numFmt w:val="decimal"/>
      <w:lvlText w:val="%1.%2.%3.%4."/>
      <w:lvlJc w:val="left"/>
      <w:pPr>
        <w:ind w:left="1530" w:hanging="72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3060" w:hanging="1440"/>
      </w:pPr>
      <w:rPr>
        <w:rFonts w:cs="Times New Roman" w:hint="default"/>
      </w:rPr>
    </w:lvl>
    <w:lvl w:ilvl="7">
      <w:start w:val="1"/>
      <w:numFmt w:val="decimal"/>
      <w:lvlText w:val="%1.%2.%3.%4.%5.%6.%7.%8."/>
      <w:lvlJc w:val="left"/>
      <w:pPr>
        <w:ind w:left="3330" w:hanging="1440"/>
      </w:pPr>
      <w:rPr>
        <w:rFonts w:cs="Times New Roman" w:hint="default"/>
      </w:rPr>
    </w:lvl>
    <w:lvl w:ilvl="8">
      <w:start w:val="1"/>
      <w:numFmt w:val="decimal"/>
      <w:lvlText w:val="%1.%2.%3.%4.%5.%6.%7.%8.%9."/>
      <w:lvlJc w:val="left"/>
      <w:pPr>
        <w:ind w:left="3960" w:hanging="1800"/>
      </w:pPr>
      <w:rPr>
        <w:rFonts w:cs="Times New Roman" w:hint="default"/>
      </w:rPr>
    </w:lvl>
  </w:abstractNum>
  <w:abstractNum w:abstractNumId="12">
    <w:nsid w:val="13D46F1B"/>
    <w:multiLevelType w:val="multilevel"/>
    <w:tmpl w:val="62BE9430"/>
    <w:lvl w:ilvl="0">
      <w:start w:val="4"/>
      <w:numFmt w:val="decimal"/>
      <w:lvlText w:val="%1."/>
      <w:lvlJc w:val="left"/>
      <w:pPr>
        <w:ind w:left="720"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2356" w:hanging="720"/>
      </w:pPr>
      <w:rPr>
        <w:rFonts w:cs="Times New Roman" w:hint="default"/>
        <w:b w:val="0"/>
        <w:bCs/>
      </w:rPr>
    </w:lvl>
    <w:lvl w:ilvl="3">
      <w:start w:val="1"/>
      <w:numFmt w:val="decimal"/>
      <w:isLgl/>
      <w:lvlText w:val="%1.%2.%3.%4."/>
      <w:lvlJc w:val="left"/>
      <w:pPr>
        <w:ind w:left="2994" w:hanging="720"/>
      </w:pPr>
      <w:rPr>
        <w:rFonts w:cs="Times New Roman" w:hint="default"/>
      </w:rPr>
    </w:lvl>
    <w:lvl w:ilvl="4">
      <w:start w:val="1"/>
      <w:numFmt w:val="decimal"/>
      <w:isLgl/>
      <w:lvlText w:val="%1.%2.%3.%4.%5."/>
      <w:lvlJc w:val="left"/>
      <w:pPr>
        <w:ind w:left="3992" w:hanging="1080"/>
      </w:pPr>
      <w:rPr>
        <w:rFonts w:cs="Times New Roman" w:hint="default"/>
      </w:rPr>
    </w:lvl>
    <w:lvl w:ilvl="5">
      <w:start w:val="1"/>
      <w:numFmt w:val="decimal"/>
      <w:isLgl/>
      <w:lvlText w:val="%1.%2.%3.%4.%5.%6."/>
      <w:lvlJc w:val="left"/>
      <w:pPr>
        <w:ind w:left="4630" w:hanging="1080"/>
      </w:pPr>
      <w:rPr>
        <w:rFonts w:cs="Times New Roman" w:hint="default"/>
      </w:rPr>
    </w:lvl>
    <w:lvl w:ilvl="6">
      <w:start w:val="1"/>
      <w:numFmt w:val="decimal"/>
      <w:isLgl/>
      <w:lvlText w:val="%1.%2.%3.%4.%5.%6.%7."/>
      <w:lvlJc w:val="left"/>
      <w:pPr>
        <w:ind w:left="5628" w:hanging="1440"/>
      </w:pPr>
      <w:rPr>
        <w:rFonts w:cs="Times New Roman" w:hint="default"/>
      </w:rPr>
    </w:lvl>
    <w:lvl w:ilvl="7">
      <w:start w:val="1"/>
      <w:numFmt w:val="decimal"/>
      <w:isLgl/>
      <w:lvlText w:val="%1.%2.%3.%4.%5.%6.%7.%8."/>
      <w:lvlJc w:val="left"/>
      <w:pPr>
        <w:ind w:left="6266" w:hanging="1440"/>
      </w:pPr>
      <w:rPr>
        <w:rFonts w:cs="Times New Roman" w:hint="default"/>
      </w:rPr>
    </w:lvl>
    <w:lvl w:ilvl="8">
      <w:start w:val="1"/>
      <w:numFmt w:val="decimal"/>
      <w:isLgl/>
      <w:lvlText w:val="%1.%2.%3.%4.%5.%6.%7.%8.%9."/>
      <w:lvlJc w:val="left"/>
      <w:pPr>
        <w:ind w:left="7264" w:hanging="1800"/>
      </w:pPr>
      <w:rPr>
        <w:rFonts w:cs="Times New Roman" w:hint="default"/>
      </w:rPr>
    </w:lvl>
  </w:abstractNum>
  <w:abstractNum w:abstractNumId="13">
    <w:nsid w:val="17E72426"/>
    <w:multiLevelType w:val="multilevel"/>
    <w:tmpl w:val="2F2403A6"/>
    <w:lvl w:ilvl="0">
      <w:start w:val="2"/>
      <w:numFmt w:val="decimal"/>
      <w:lvlText w:val="%1."/>
      <w:lvlJc w:val="left"/>
      <w:pPr>
        <w:ind w:left="540" w:hanging="540"/>
      </w:pPr>
      <w:rPr>
        <w:rFonts w:cs="Times New Roman" w:hint="default"/>
      </w:rPr>
    </w:lvl>
    <w:lvl w:ilvl="1">
      <w:start w:val="8"/>
      <w:numFmt w:val="decimal"/>
      <w:lvlText w:val="%1.%2."/>
      <w:lvlJc w:val="left"/>
      <w:pPr>
        <w:ind w:left="540" w:hanging="540"/>
      </w:pPr>
      <w:rPr>
        <w:rFonts w:cs="Times New Roman" w:hint="default"/>
        <w:b/>
      </w:rPr>
    </w:lvl>
    <w:lvl w:ilvl="2">
      <w:start w:val="3"/>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1DBD22F8"/>
    <w:multiLevelType w:val="hybridMultilevel"/>
    <w:tmpl w:val="96DE4C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19E6D94"/>
    <w:multiLevelType w:val="multilevel"/>
    <w:tmpl w:val="E38889EC"/>
    <w:lvl w:ilvl="0">
      <w:start w:val="2"/>
      <w:numFmt w:val="decimal"/>
      <w:lvlText w:val="%1."/>
      <w:lvlJc w:val="left"/>
      <w:pPr>
        <w:ind w:left="360" w:hanging="360"/>
      </w:pPr>
      <w:rPr>
        <w:rFonts w:cs="Times New Roman" w:hint="default"/>
      </w:rPr>
    </w:lvl>
    <w:lvl w:ilvl="1">
      <w:start w:val="2"/>
      <w:numFmt w:val="decimal"/>
      <w:lvlText w:val="%1.%2."/>
      <w:lvlJc w:val="left"/>
      <w:pPr>
        <w:ind w:left="1211" w:hanging="360"/>
      </w:pPr>
      <w:rPr>
        <w:rFonts w:cs="Times New Roman" w:hint="default"/>
        <w:color w:val="auto"/>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6">
    <w:nsid w:val="27330FED"/>
    <w:multiLevelType w:val="multilevel"/>
    <w:tmpl w:val="62BE9430"/>
    <w:lvl w:ilvl="0">
      <w:start w:val="4"/>
      <w:numFmt w:val="decimal"/>
      <w:lvlText w:val="%1."/>
      <w:lvlJc w:val="left"/>
      <w:pPr>
        <w:ind w:left="720"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2356" w:hanging="720"/>
      </w:pPr>
      <w:rPr>
        <w:rFonts w:cs="Times New Roman" w:hint="default"/>
        <w:b w:val="0"/>
        <w:bCs/>
      </w:rPr>
    </w:lvl>
    <w:lvl w:ilvl="3">
      <w:start w:val="1"/>
      <w:numFmt w:val="decimal"/>
      <w:isLgl/>
      <w:lvlText w:val="%1.%2.%3.%4."/>
      <w:lvlJc w:val="left"/>
      <w:pPr>
        <w:ind w:left="2994" w:hanging="720"/>
      </w:pPr>
      <w:rPr>
        <w:rFonts w:cs="Times New Roman" w:hint="default"/>
      </w:rPr>
    </w:lvl>
    <w:lvl w:ilvl="4">
      <w:start w:val="1"/>
      <w:numFmt w:val="decimal"/>
      <w:isLgl/>
      <w:lvlText w:val="%1.%2.%3.%4.%5."/>
      <w:lvlJc w:val="left"/>
      <w:pPr>
        <w:ind w:left="3992" w:hanging="1080"/>
      </w:pPr>
      <w:rPr>
        <w:rFonts w:cs="Times New Roman" w:hint="default"/>
      </w:rPr>
    </w:lvl>
    <w:lvl w:ilvl="5">
      <w:start w:val="1"/>
      <w:numFmt w:val="decimal"/>
      <w:isLgl/>
      <w:lvlText w:val="%1.%2.%3.%4.%5.%6."/>
      <w:lvlJc w:val="left"/>
      <w:pPr>
        <w:ind w:left="4630" w:hanging="1080"/>
      </w:pPr>
      <w:rPr>
        <w:rFonts w:cs="Times New Roman" w:hint="default"/>
      </w:rPr>
    </w:lvl>
    <w:lvl w:ilvl="6">
      <w:start w:val="1"/>
      <w:numFmt w:val="decimal"/>
      <w:isLgl/>
      <w:lvlText w:val="%1.%2.%3.%4.%5.%6.%7."/>
      <w:lvlJc w:val="left"/>
      <w:pPr>
        <w:ind w:left="5628" w:hanging="1440"/>
      </w:pPr>
      <w:rPr>
        <w:rFonts w:cs="Times New Roman" w:hint="default"/>
      </w:rPr>
    </w:lvl>
    <w:lvl w:ilvl="7">
      <w:start w:val="1"/>
      <w:numFmt w:val="decimal"/>
      <w:isLgl/>
      <w:lvlText w:val="%1.%2.%3.%4.%5.%6.%7.%8."/>
      <w:lvlJc w:val="left"/>
      <w:pPr>
        <w:ind w:left="6266" w:hanging="1440"/>
      </w:pPr>
      <w:rPr>
        <w:rFonts w:cs="Times New Roman" w:hint="default"/>
      </w:rPr>
    </w:lvl>
    <w:lvl w:ilvl="8">
      <w:start w:val="1"/>
      <w:numFmt w:val="decimal"/>
      <w:isLgl/>
      <w:lvlText w:val="%1.%2.%3.%4.%5.%6.%7.%8.%9."/>
      <w:lvlJc w:val="left"/>
      <w:pPr>
        <w:ind w:left="7264" w:hanging="1800"/>
      </w:pPr>
      <w:rPr>
        <w:rFonts w:cs="Times New Roman" w:hint="default"/>
      </w:rPr>
    </w:lvl>
  </w:abstractNum>
  <w:abstractNum w:abstractNumId="17">
    <w:nsid w:val="372E1D05"/>
    <w:multiLevelType w:val="multilevel"/>
    <w:tmpl w:val="0CEE6D82"/>
    <w:lvl w:ilvl="0">
      <w:start w:val="1"/>
      <w:numFmt w:val="decimal"/>
      <w:lvlText w:val="%1."/>
      <w:lvlJc w:val="left"/>
      <w:pPr>
        <w:ind w:left="360" w:hanging="360"/>
      </w:pPr>
      <w:rPr>
        <w:rFonts w:cs="Calibri" w:hint="default"/>
      </w:rPr>
    </w:lvl>
    <w:lvl w:ilvl="1">
      <w:start w:val="1"/>
      <w:numFmt w:val="decimal"/>
      <w:lvlText w:val="%1.%2."/>
      <w:lvlJc w:val="left"/>
      <w:pPr>
        <w:ind w:left="360" w:hanging="36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8">
    <w:nsid w:val="3BE5124E"/>
    <w:multiLevelType w:val="multilevel"/>
    <w:tmpl w:val="C61A5064"/>
    <w:lvl w:ilvl="0">
      <w:start w:val="2"/>
      <w:numFmt w:val="decimal"/>
      <w:lvlText w:val="%1."/>
      <w:lvlJc w:val="left"/>
      <w:pPr>
        <w:ind w:left="360" w:hanging="360"/>
      </w:pPr>
      <w:rPr>
        <w:rFonts w:eastAsia="Times New Roman" w:cs="Times New Roman" w:hint="default"/>
      </w:rPr>
    </w:lvl>
    <w:lvl w:ilvl="1">
      <w:start w:val="6"/>
      <w:numFmt w:val="decimal"/>
      <w:lvlText w:val="%1.%2."/>
      <w:lvlJc w:val="left"/>
      <w:pPr>
        <w:ind w:left="1211" w:hanging="360"/>
      </w:pPr>
      <w:rPr>
        <w:rFonts w:eastAsia="Times New Roman" w:cs="Times New Roman" w:hint="default"/>
      </w:rPr>
    </w:lvl>
    <w:lvl w:ilvl="2">
      <w:start w:val="1"/>
      <w:numFmt w:val="decimal"/>
      <w:lvlText w:val="%1.%2.%3."/>
      <w:lvlJc w:val="left"/>
      <w:pPr>
        <w:ind w:left="2422" w:hanging="720"/>
      </w:pPr>
      <w:rPr>
        <w:rFonts w:eastAsia="Times New Roman" w:cs="Times New Roman" w:hint="default"/>
      </w:rPr>
    </w:lvl>
    <w:lvl w:ilvl="3">
      <w:start w:val="1"/>
      <w:numFmt w:val="decimal"/>
      <w:lvlText w:val="%1.%2.%3.%4."/>
      <w:lvlJc w:val="left"/>
      <w:pPr>
        <w:ind w:left="3273" w:hanging="720"/>
      </w:pPr>
      <w:rPr>
        <w:rFonts w:eastAsia="Times New Roman" w:cs="Times New Roman" w:hint="default"/>
      </w:rPr>
    </w:lvl>
    <w:lvl w:ilvl="4">
      <w:start w:val="1"/>
      <w:numFmt w:val="decimal"/>
      <w:lvlText w:val="%1.%2.%3.%4.%5."/>
      <w:lvlJc w:val="left"/>
      <w:pPr>
        <w:ind w:left="4484" w:hanging="1080"/>
      </w:pPr>
      <w:rPr>
        <w:rFonts w:eastAsia="Times New Roman" w:cs="Times New Roman" w:hint="default"/>
      </w:rPr>
    </w:lvl>
    <w:lvl w:ilvl="5">
      <w:start w:val="1"/>
      <w:numFmt w:val="decimal"/>
      <w:lvlText w:val="%1.%2.%3.%4.%5.%6."/>
      <w:lvlJc w:val="left"/>
      <w:pPr>
        <w:ind w:left="5335" w:hanging="1080"/>
      </w:pPr>
      <w:rPr>
        <w:rFonts w:eastAsia="Times New Roman" w:cs="Times New Roman" w:hint="default"/>
      </w:rPr>
    </w:lvl>
    <w:lvl w:ilvl="6">
      <w:start w:val="1"/>
      <w:numFmt w:val="decimal"/>
      <w:lvlText w:val="%1.%2.%3.%4.%5.%6.%7."/>
      <w:lvlJc w:val="left"/>
      <w:pPr>
        <w:ind w:left="6546" w:hanging="1440"/>
      </w:pPr>
      <w:rPr>
        <w:rFonts w:eastAsia="Times New Roman" w:cs="Times New Roman" w:hint="default"/>
      </w:rPr>
    </w:lvl>
    <w:lvl w:ilvl="7">
      <w:start w:val="1"/>
      <w:numFmt w:val="decimal"/>
      <w:lvlText w:val="%1.%2.%3.%4.%5.%6.%7.%8."/>
      <w:lvlJc w:val="left"/>
      <w:pPr>
        <w:ind w:left="7397" w:hanging="1440"/>
      </w:pPr>
      <w:rPr>
        <w:rFonts w:eastAsia="Times New Roman" w:cs="Times New Roman" w:hint="default"/>
      </w:rPr>
    </w:lvl>
    <w:lvl w:ilvl="8">
      <w:start w:val="1"/>
      <w:numFmt w:val="decimal"/>
      <w:lvlText w:val="%1.%2.%3.%4.%5.%6.%7.%8.%9."/>
      <w:lvlJc w:val="left"/>
      <w:pPr>
        <w:ind w:left="8608" w:hanging="1800"/>
      </w:pPr>
      <w:rPr>
        <w:rFonts w:eastAsia="Times New Roman" w:cs="Times New Roman" w:hint="default"/>
      </w:rPr>
    </w:lvl>
  </w:abstractNum>
  <w:abstractNum w:abstractNumId="19">
    <w:nsid w:val="45A04F59"/>
    <w:multiLevelType w:val="multilevel"/>
    <w:tmpl w:val="DBC47632"/>
    <w:lvl w:ilvl="0">
      <w:start w:val="2"/>
      <w:numFmt w:val="decimal"/>
      <w:lvlText w:val="%1"/>
      <w:lvlJc w:val="left"/>
      <w:pPr>
        <w:ind w:left="480" w:hanging="480"/>
      </w:pPr>
      <w:rPr>
        <w:rFonts w:cs="Times New Roman" w:hint="default"/>
      </w:rPr>
    </w:lvl>
    <w:lvl w:ilvl="1">
      <w:start w:val="9"/>
      <w:numFmt w:val="decimal"/>
      <w:lvlText w:val="%1.%2"/>
      <w:lvlJc w:val="left"/>
      <w:pPr>
        <w:ind w:left="885" w:hanging="480"/>
      </w:pPr>
      <w:rPr>
        <w:rFonts w:cs="Times New Roman" w:hint="default"/>
        <w:b/>
      </w:rPr>
    </w:lvl>
    <w:lvl w:ilvl="2">
      <w:start w:val="2"/>
      <w:numFmt w:val="decimal"/>
      <w:lvlText w:val="%1.%2.%3"/>
      <w:lvlJc w:val="left"/>
      <w:pPr>
        <w:ind w:left="1530" w:hanging="720"/>
      </w:pPr>
      <w:rPr>
        <w:rFonts w:cs="Times New Roman" w:hint="default"/>
        <w:b/>
      </w:rPr>
    </w:lvl>
    <w:lvl w:ilvl="3">
      <w:start w:val="1"/>
      <w:numFmt w:val="decimal"/>
      <w:lvlText w:val="%1.%2.%3.%4"/>
      <w:lvlJc w:val="left"/>
      <w:pPr>
        <w:ind w:left="1935" w:hanging="720"/>
      </w:pPr>
      <w:rPr>
        <w:rFonts w:cs="Times New Roman" w:hint="default"/>
      </w:rPr>
    </w:lvl>
    <w:lvl w:ilvl="4">
      <w:start w:val="1"/>
      <w:numFmt w:val="decimal"/>
      <w:lvlText w:val="%1.%2.%3.%4.%5"/>
      <w:lvlJc w:val="left"/>
      <w:pPr>
        <w:ind w:left="2700" w:hanging="1080"/>
      </w:pPr>
      <w:rPr>
        <w:rFonts w:cs="Times New Roman" w:hint="default"/>
      </w:rPr>
    </w:lvl>
    <w:lvl w:ilvl="5">
      <w:start w:val="1"/>
      <w:numFmt w:val="decimal"/>
      <w:lvlText w:val="%1.%2.%3.%4.%5.%6"/>
      <w:lvlJc w:val="left"/>
      <w:pPr>
        <w:ind w:left="3105" w:hanging="1080"/>
      </w:pPr>
      <w:rPr>
        <w:rFonts w:cs="Times New Roman" w:hint="default"/>
      </w:rPr>
    </w:lvl>
    <w:lvl w:ilvl="6">
      <w:start w:val="1"/>
      <w:numFmt w:val="decimal"/>
      <w:lvlText w:val="%1.%2.%3.%4.%5.%6.%7"/>
      <w:lvlJc w:val="left"/>
      <w:pPr>
        <w:ind w:left="3870" w:hanging="1440"/>
      </w:pPr>
      <w:rPr>
        <w:rFonts w:cs="Times New Roman" w:hint="default"/>
      </w:rPr>
    </w:lvl>
    <w:lvl w:ilvl="7">
      <w:start w:val="1"/>
      <w:numFmt w:val="decimal"/>
      <w:lvlText w:val="%1.%2.%3.%4.%5.%6.%7.%8"/>
      <w:lvlJc w:val="left"/>
      <w:pPr>
        <w:ind w:left="4275" w:hanging="1440"/>
      </w:pPr>
      <w:rPr>
        <w:rFonts w:cs="Times New Roman" w:hint="default"/>
      </w:rPr>
    </w:lvl>
    <w:lvl w:ilvl="8">
      <w:start w:val="1"/>
      <w:numFmt w:val="decimal"/>
      <w:lvlText w:val="%1.%2.%3.%4.%5.%6.%7.%8.%9"/>
      <w:lvlJc w:val="left"/>
      <w:pPr>
        <w:ind w:left="5040" w:hanging="1800"/>
      </w:pPr>
      <w:rPr>
        <w:rFonts w:cs="Times New Roman" w:hint="default"/>
      </w:rPr>
    </w:lvl>
  </w:abstractNum>
  <w:abstractNum w:abstractNumId="20">
    <w:nsid w:val="50120F81"/>
    <w:multiLevelType w:val="hybridMultilevel"/>
    <w:tmpl w:val="DF9CF132"/>
    <w:lvl w:ilvl="0" w:tplc="17F8E5F0">
      <w:start w:val="1"/>
      <w:numFmt w:val="bullet"/>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1">
    <w:nsid w:val="65DE4423"/>
    <w:multiLevelType w:val="multilevel"/>
    <w:tmpl w:val="B5E20FEE"/>
    <w:lvl w:ilvl="0">
      <w:start w:val="1"/>
      <w:numFmt w:val="decimal"/>
      <w:lvlText w:val="%1."/>
      <w:lvlJc w:val="left"/>
      <w:pPr>
        <w:ind w:left="720" w:hanging="360"/>
      </w:pPr>
      <w:rPr>
        <w:rFonts w:cs="Times New Roman" w:hint="default"/>
        <w:b/>
        <w:i w:val="0"/>
        <w:color w:val="000000"/>
      </w:rPr>
    </w:lvl>
    <w:lvl w:ilvl="1">
      <w:start w:val="2"/>
      <w:numFmt w:val="decimal"/>
      <w:isLgl/>
      <w:lvlText w:val="%1.%2."/>
      <w:lvlJc w:val="left"/>
      <w:pPr>
        <w:ind w:left="1811" w:hanging="960"/>
      </w:pPr>
      <w:rPr>
        <w:rFonts w:cs="Calibri" w:hint="default"/>
        <w:b w:val="0"/>
      </w:rPr>
    </w:lvl>
    <w:lvl w:ilvl="2">
      <w:start w:val="1"/>
      <w:numFmt w:val="decimal"/>
      <w:isLgl/>
      <w:lvlText w:val="%1.%2.%3."/>
      <w:lvlJc w:val="left"/>
      <w:pPr>
        <w:ind w:left="1680" w:hanging="960"/>
      </w:pPr>
      <w:rPr>
        <w:rFonts w:cs="Calibri" w:hint="default"/>
      </w:rPr>
    </w:lvl>
    <w:lvl w:ilvl="3">
      <w:start w:val="1"/>
      <w:numFmt w:val="decimal"/>
      <w:isLgl/>
      <w:lvlText w:val="%1.%2.%3.%4."/>
      <w:lvlJc w:val="left"/>
      <w:pPr>
        <w:ind w:left="1860" w:hanging="960"/>
      </w:pPr>
      <w:rPr>
        <w:rFonts w:cs="Calibri" w:hint="default"/>
      </w:rPr>
    </w:lvl>
    <w:lvl w:ilvl="4">
      <w:start w:val="1"/>
      <w:numFmt w:val="decimal"/>
      <w:isLgl/>
      <w:lvlText w:val="%1.%2.%3.%4.%5."/>
      <w:lvlJc w:val="left"/>
      <w:pPr>
        <w:ind w:left="2160" w:hanging="1080"/>
      </w:pPr>
      <w:rPr>
        <w:rFonts w:cs="Calibri" w:hint="default"/>
      </w:rPr>
    </w:lvl>
    <w:lvl w:ilvl="5">
      <w:start w:val="1"/>
      <w:numFmt w:val="decimal"/>
      <w:isLgl/>
      <w:lvlText w:val="%1.%2.%3.%4.%5.%6."/>
      <w:lvlJc w:val="left"/>
      <w:pPr>
        <w:ind w:left="2340" w:hanging="1080"/>
      </w:pPr>
      <w:rPr>
        <w:rFonts w:cs="Calibri" w:hint="default"/>
      </w:rPr>
    </w:lvl>
    <w:lvl w:ilvl="6">
      <w:start w:val="1"/>
      <w:numFmt w:val="decimal"/>
      <w:isLgl/>
      <w:lvlText w:val="%1.%2.%3.%4.%5.%6.%7."/>
      <w:lvlJc w:val="left"/>
      <w:pPr>
        <w:ind w:left="2880" w:hanging="1440"/>
      </w:pPr>
      <w:rPr>
        <w:rFonts w:cs="Calibri" w:hint="default"/>
      </w:rPr>
    </w:lvl>
    <w:lvl w:ilvl="7">
      <w:start w:val="1"/>
      <w:numFmt w:val="decimal"/>
      <w:isLgl/>
      <w:lvlText w:val="%1.%2.%3.%4.%5.%6.%7.%8."/>
      <w:lvlJc w:val="left"/>
      <w:pPr>
        <w:ind w:left="3060" w:hanging="1440"/>
      </w:pPr>
      <w:rPr>
        <w:rFonts w:cs="Calibri" w:hint="default"/>
      </w:rPr>
    </w:lvl>
    <w:lvl w:ilvl="8">
      <w:start w:val="1"/>
      <w:numFmt w:val="decimal"/>
      <w:isLgl/>
      <w:lvlText w:val="%1.%2.%3.%4.%5.%6.%7.%8.%9."/>
      <w:lvlJc w:val="left"/>
      <w:pPr>
        <w:ind w:left="3600" w:hanging="1800"/>
      </w:pPr>
      <w:rPr>
        <w:rFonts w:cs="Calibri" w:hint="default"/>
      </w:rPr>
    </w:lvl>
  </w:abstractNum>
  <w:abstractNum w:abstractNumId="22">
    <w:nsid w:val="68240A12"/>
    <w:multiLevelType w:val="hybridMultilevel"/>
    <w:tmpl w:val="FC701D24"/>
    <w:lvl w:ilvl="0" w:tplc="0419000F">
      <w:start w:val="1"/>
      <w:numFmt w:val="decimal"/>
      <w:lvlText w:val="%1."/>
      <w:lvlJc w:val="left"/>
      <w:pPr>
        <w:ind w:left="720" w:hanging="360"/>
      </w:pPr>
      <w:rPr>
        <w:rFonts w:cs="Times New Roman"/>
      </w:rPr>
    </w:lvl>
    <w:lvl w:ilvl="1" w:tplc="55FE5AF2">
      <w:start w:val="1"/>
      <w:numFmt w:val="decimal"/>
      <w:lvlText w:val="%2."/>
      <w:lvlJc w:val="left"/>
      <w:pPr>
        <w:ind w:left="928" w:hanging="36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3251EFF"/>
    <w:multiLevelType w:val="multilevel"/>
    <w:tmpl w:val="7BF4B382"/>
    <w:lvl w:ilvl="0">
      <w:start w:val="1"/>
      <w:numFmt w:val="decimal"/>
      <w:lvlText w:val="%1."/>
      <w:lvlJc w:val="left"/>
      <w:pPr>
        <w:ind w:left="9575" w:hanging="360"/>
      </w:pPr>
      <w:rPr>
        <w:rFonts w:cs="Times New Roman"/>
        <w:b/>
      </w:rPr>
    </w:lvl>
    <w:lvl w:ilvl="1">
      <w:start w:val="1"/>
      <w:numFmt w:val="decimal"/>
      <w:isLgl/>
      <w:lvlText w:val="%1.%2."/>
      <w:lvlJc w:val="left"/>
      <w:pPr>
        <w:ind w:left="12301" w:hanging="1035"/>
      </w:pPr>
      <w:rPr>
        <w:rFonts w:cs="Times New Roman"/>
        <w:b/>
      </w:rPr>
    </w:lvl>
    <w:lvl w:ilvl="2">
      <w:start w:val="1"/>
      <w:numFmt w:val="decimal"/>
      <w:isLgl/>
      <w:lvlText w:val="%1.%2.%3."/>
      <w:lvlJc w:val="left"/>
      <w:pPr>
        <w:ind w:left="8549" w:hanging="1035"/>
      </w:pPr>
      <w:rPr>
        <w:rFonts w:cs="Times New Roman"/>
        <w:b/>
      </w:rPr>
    </w:lvl>
    <w:lvl w:ilvl="3">
      <w:start w:val="1"/>
      <w:numFmt w:val="decimal"/>
      <w:isLgl/>
      <w:lvlText w:val="%1.%2.%3.%4."/>
      <w:lvlJc w:val="left"/>
      <w:pPr>
        <w:ind w:left="2215" w:hanging="1080"/>
      </w:pPr>
      <w:rPr>
        <w:rFonts w:cs="Times New Roman"/>
        <w:b/>
      </w:rPr>
    </w:lvl>
    <w:lvl w:ilvl="4">
      <w:start w:val="1"/>
      <w:numFmt w:val="decimal"/>
      <w:isLgl/>
      <w:lvlText w:val="%1.%2.%3.%4.%5."/>
      <w:lvlJc w:val="left"/>
      <w:pPr>
        <w:ind w:left="11123" w:hanging="1080"/>
      </w:pPr>
      <w:rPr>
        <w:rFonts w:cs="Times New Roman"/>
      </w:rPr>
    </w:lvl>
    <w:lvl w:ilvl="5">
      <w:start w:val="1"/>
      <w:numFmt w:val="decimal"/>
      <w:isLgl/>
      <w:lvlText w:val="%1.%2.%3.%4.%5.%6."/>
      <w:lvlJc w:val="left"/>
      <w:pPr>
        <w:ind w:left="11690" w:hanging="1440"/>
      </w:pPr>
      <w:rPr>
        <w:rFonts w:cs="Times New Roman"/>
      </w:rPr>
    </w:lvl>
    <w:lvl w:ilvl="6">
      <w:start w:val="1"/>
      <w:numFmt w:val="decimal"/>
      <w:isLgl/>
      <w:lvlText w:val="%1.%2.%3.%4.%5.%6.%7."/>
      <w:lvlJc w:val="left"/>
      <w:pPr>
        <w:ind w:left="11897" w:hanging="1440"/>
      </w:pPr>
      <w:rPr>
        <w:rFonts w:cs="Times New Roman"/>
      </w:rPr>
    </w:lvl>
    <w:lvl w:ilvl="7">
      <w:start w:val="1"/>
      <w:numFmt w:val="decimal"/>
      <w:isLgl/>
      <w:lvlText w:val="%1.%2.%3.%4.%5.%6.%7.%8."/>
      <w:lvlJc w:val="left"/>
      <w:pPr>
        <w:ind w:left="12464" w:hanging="1800"/>
      </w:pPr>
      <w:rPr>
        <w:rFonts w:cs="Times New Roman"/>
      </w:rPr>
    </w:lvl>
    <w:lvl w:ilvl="8">
      <w:start w:val="1"/>
      <w:numFmt w:val="decimal"/>
      <w:isLgl/>
      <w:lvlText w:val="%1.%2.%3.%4.%5.%6.%7.%8.%9."/>
      <w:lvlJc w:val="left"/>
      <w:pPr>
        <w:ind w:left="12671" w:hanging="1800"/>
      </w:pPr>
      <w:rPr>
        <w:rFonts w:cs="Times New Roman"/>
      </w:rPr>
    </w:lvl>
  </w:abstractNum>
  <w:num w:numId="1">
    <w:abstractNumId w:val="22"/>
  </w:num>
  <w:num w:numId="2">
    <w:abstractNumId w:val="21"/>
  </w:num>
  <w:num w:numId="3">
    <w:abstractNumId w:val="16"/>
  </w:num>
  <w:num w:numId="4">
    <w:abstractNumId w:val="15"/>
  </w:num>
  <w:num w:numId="5">
    <w:abstractNumId w:val="12"/>
  </w:num>
  <w:num w:numId="6">
    <w:abstractNumId w:val="17"/>
  </w:num>
  <w:num w:numId="7">
    <w:abstractNumId w:val="14"/>
  </w:num>
  <w:num w:numId="8">
    <w:abstractNumId w:val="18"/>
  </w:num>
  <w:num w:numId="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3"/>
  </w:num>
  <w:num w:numId="13">
    <w:abstractNumId w:val="20"/>
  </w:num>
  <w:num w:numId="14">
    <w:abstractNumId w:val="11"/>
  </w:num>
  <w:num w:numId="15">
    <w:abstractNumId w:val="19"/>
  </w:num>
  <w:num w:numId="16">
    <w:abstractNumId w:val="13"/>
    <w:lvlOverride w:ilvl="0">
      <w:startOverride w:val="2"/>
    </w:lvlOverride>
    <w:lvlOverride w:ilvl="1">
      <w:startOverride w:val="8"/>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2"/>
    </w:lvlOverride>
    <w:lvlOverride w:ilvl="1">
      <w:startOverride w:val="9"/>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75B3"/>
    <w:rsid w:val="0001633A"/>
    <w:rsid w:val="00021689"/>
    <w:rsid w:val="00030332"/>
    <w:rsid w:val="0003072F"/>
    <w:rsid w:val="00034842"/>
    <w:rsid w:val="00036FBA"/>
    <w:rsid w:val="000652C4"/>
    <w:rsid w:val="00065679"/>
    <w:rsid w:val="00070D7D"/>
    <w:rsid w:val="00087A97"/>
    <w:rsid w:val="000A2D11"/>
    <w:rsid w:val="000A3899"/>
    <w:rsid w:val="000B2E86"/>
    <w:rsid w:val="000B3348"/>
    <w:rsid w:val="000D696E"/>
    <w:rsid w:val="000F0B9C"/>
    <w:rsid w:val="00101FC4"/>
    <w:rsid w:val="0013416E"/>
    <w:rsid w:val="00136E0F"/>
    <w:rsid w:val="001426D1"/>
    <w:rsid w:val="00172C1B"/>
    <w:rsid w:val="00181925"/>
    <w:rsid w:val="0019642C"/>
    <w:rsid w:val="001A7763"/>
    <w:rsid w:val="001C435B"/>
    <w:rsid w:val="001D174D"/>
    <w:rsid w:val="002052D1"/>
    <w:rsid w:val="0022409E"/>
    <w:rsid w:val="002327CE"/>
    <w:rsid w:val="00260870"/>
    <w:rsid w:val="002759EA"/>
    <w:rsid w:val="002868A8"/>
    <w:rsid w:val="00290D7C"/>
    <w:rsid w:val="0029206D"/>
    <w:rsid w:val="002A62F5"/>
    <w:rsid w:val="002E4A0E"/>
    <w:rsid w:val="002F73BB"/>
    <w:rsid w:val="002F7838"/>
    <w:rsid w:val="00301CE9"/>
    <w:rsid w:val="00301FE8"/>
    <w:rsid w:val="003664AB"/>
    <w:rsid w:val="003B3711"/>
    <w:rsid w:val="003B65A8"/>
    <w:rsid w:val="003F0FC4"/>
    <w:rsid w:val="00404253"/>
    <w:rsid w:val="004448C1"/>
    <w:rsid w:val="0045172C"/>
    <w:rsid w:val="00457584"/>
    <w:rsid w:val="0047440F"/>
    <w:rsid w:val="004A1C86"/>
    <w:rsid w:val="004B0F36"/>
    <w:rsid w:val="004B444D"/>
    <w:rsid w:val="004C1795"/>
    <w:rsid w:val="004E4B4C"/>
    <w:rsid w:val="004F6335"/>
    <w:rsid w:val="00562F16"/>
    <w:rsid w:val="0058032C"/>
    <w:rsid w:val="005820A5"/>
    <w:rsid w:val="005875B3"/>
    <w:rsid w:val="005C011E"/>
    <w:rsid w:val="005D6F4D"/>
    <w:rsid w:val="005E26C5"/>
    <w:rsid w:val="0064035D"/>
    <w:rsid w:val="00647B03"/>
    <w:rsid w:val="006619ED"/>
    <w:rsid w:val="00665A6A"/>
    <w:rsid w:val="00677BED"/>
    <w:rsid w:val="00695DB2"/>
    <w:rsid w:val="006A17EF"/>
    <w:rsid w:val="006A51DA"/>
    <w:rsid w:val="007031EC"/>
    <w:rsid w:val="00780E74"/>
    <w:rsid w:val="007B10CA"/>
    <w:rsid w:val="007D1F7B"/>
    <w:rsid w:val="007E0262"/>
    <w:rsid w:val="007F728B"/>
    <w:rsid w:val="00802886"/>
    <w:rsid w:val="00831427"/>
    <w:rsid w:val="008647DB"/>
    <w:rsid w:val="00864C5F"/>
    <w:rsid w:val="0087164D"/>
    <w:rsid w:val="00887AB3"/>
    <w:rsid w:val="00887EE9"/>
    <w:rsid w:val="008A55CE"/>
    <w:rsid w:val="008B0B5C"/>
    <w:rsid w:val="0090473D"/>
    <w:rsid w:val="00913887"/>
    <w:rsid w:val="009260DD"/>
    <w:rsid w:val="0093726A"/>
    <w:rsid w:val="00945FAF"/>
    <w:rsid w:val="009862B0"/>
    <w:rsid w:val="009A648D"/>
    <w:rsid w:val="009B5A97"/>
    <w:rsid w:val="009B7F6A"/>
    <w:rsid w:val="009E6632"/>
    <w:rsid w:val="009E7310"/>
    <w:rsid w:val="009F1B51"/>
    <w:rsid w:val="009F75DD"/>
    <w:rsid w:val="00A648FE"/>
    <w:rsid w:val="00A651CB"/>
    <w:rsid w:val="00A80C53"/>
    <w:rsid w:val="00AB388D"/>
    <w:rsid w:val="00B02E88"/>
    <w:rsid w:val="00B038C4"/>
    <w:rsid w:val="00B57E73"/>
    <w:rsid w:val="00B740F6"/>
    <w:rsid w:val="00B91096"/>
    <w:rsid w:val="00BA26DF"/>
    <w:rsid w:val="00BC236A"/>
    <w:rsid w:val="00BD39BE"/>
    <w:rsid w:val="00BF323D"/>
    <w:rsid w:val="00C055B5"/>
    <w:rsid w:val="00C23062"/>
    <w:rsid w:val="00C36309"/>
    <w:rsid w:val="00C5399D"/>
    <w:rsid w:val="00C702E7"/>
    <w:rsid w:val="00C83AB5"/>
    <w:rsid w:val="00C86302"/>
    <w:rsid w:val="00CA122F"/>
    <w:rsid w:val="00CD27D6"/>
    <w:rsid w:val="00CE2FC8"/>
    <w:rsid w:val="00CF29DC"/>
    <w:rsid w:val="00D02706"/>
    <w:rsid w:val="00D546D4"/>
    <w:rsid w:val="00D64D56"/>
    <w:rsid w:val="00D64FD5"/>
    <w:rsid w:val="00D67B4A"/>
    <w:rsid w:val="00DB714D"/>
    <w:rsid w:val="00DC18AE"/>
    <w:rsid w:val="00DC71F1"/>
    <w:rsid w:val="00DD1C27"/>
    <w:rsid w:val="00DF443D"/>
    <w:rsid w:val="00E04A2B"/>
    <w:rsid w:val="00E61DAE"/>
    <w:rsid w:val="00E8528D"/>
    <w:rsid w:val="00E862D0"/>
    <w:rsid w:val="00EA1EAD"/>
    <w:rsid w:val="00EB6AEF"/>
    <w:rsid w:val="00EC5E46"/>
    <w:rsid w:val="00EF3BCB"/>
    <w:rsid w:val="00F043E8"/>
    <w:rsid w:val="00F043F0"/>
    <w:rsid w:val="00F3694F"/>
    <w:rsid w:val="00F45D6D"/>
    <w:rsid w:val="00F555B1"/>
    <w:rsid w:val="00F73A15"/>
    <w:rsid w:val="00F766F2"/>
    <w:rsid w:val="00F80952"/>
    <w:rsid w:val="00F93264"/>
    <w:rsid w:val="00FC1968"/>
    <w:rsid w:val="00FD5292"/>
    <w:rsid w:val="00FF555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6D1"/>
    <w:pPr>
      <w:spacing w:line="360" w:lineRule="auto"/>
      <w:ind w:firstLine="851"/>
      <w:jc w:val="both"/>
    </w:pPr>
    <w:rPr>
      <w:rFonts w:ascii="Times New Roman" w:eastAsia="Times New Roman" w:hAnsi="Times New Roman" w:cs="Calibri"/>
      <w:sz w:val="28"/>
      <w:szCs w:val="28"/>
    </w:rPr>
  </w:style>
  <w:style w:type="paragraph" w:styleId="Heading2">
    <w:name w:val="heading 2"/>
    <w:basedOn w:val="Normal"/>
    <w:link w:val="Heading2Char"/>
    <w:uiPriority w:val="99"/>
    <w:qFormat/>
    <w:locked/>
    <w:rsid w:val="00DC18AE"/>
    <w:pPr>
      <w:spacing w:before="100" w:beforeAutospacing="1" w:after="100" w:afterAutospacing="1" w:line="240" w:lineRule="auto"/>
      <w:ind w:firstLine="0"/>
      <w:jc w:val="left"/>
      <w:outlineLvl w:val="1"/>
    </w:pPr>
    <w:rPr>
      <w:rFonts w:eastAsia="Calibri" w:cs="Times New Roman"/>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DC18AE"/>
    <w:rPr>
      <w:rFonts w:cs="Times New Roman"/>
      <w:b/>
      <w:bCs/>
      <w:sz w:val="36"/>
      <w:szCs w:val="36"/>
      <w:lang w:val="ru-RU" w:eastAsia="ru-RU" w:bidi="ar-SA"/>
    </w:rPr>
  </w:style>
  <w:style w:type="character" w:styleId="Strong">
    <w:name w:val="Strong"/>
    <w:basedOn w:val="DefaultParagraphFont"/>
    <w:uiPriority w:val="99"/>
    <w:qFormat/>
    <w:rsid w:val="001426D1"/>
    <w:rPr>
      <w:rFonts w:cs="Times New Roman"/>
      <w:b/>
    </w:rPr>
  </w:style>
  <w:style w:type="paragraph" w:styleId="ListParagraph">
    <w:name w:val="List Paragraph"/>
    <w:aliases w:val="Bullet List,FooterText,numbered"/>
    <w:basedOn w:val="Normal"/>
    <w:link w:val="ListParagraphChar"/>
    <w:uiPriority w:val="99"/>
    <w:qFormat/>
    <w:rsid w:val="001426D1"/>
    <w:pPr>
      <w:spacing w:line="288" w:lineRule="auto"/>
      <w:ind w:left="720" w:firstLine="0"/>
    </w:pPr>
    <w:rPr>
      <w:rFonts w:eastAsia="Calibri" w:cs="Times New Roman"/>
      <w:szCs w:val="20"/>
      <w:lang w:eastAsia="ar-SA"/>
    </w:rPr>
  </w:style>
  <w:style w:type="character" w:customStyle="1" w:styleId="blk">
    <w:name w:val="blk"/>
    <w:uiPriority w:val="99"/>
    <w:rsid w:val="001426D1"/>
  </w:style>
  <w:style w:type="character" w:styleId="Hyperlink">
    <w:name w:val="Hyperlink"/>
    <w:basedOn w:val="DefaultParagraphFont"/>
    <w:uiPriority w:val="99"/>
    <w:rsid w:val="001426D1"/>
    <w:rPr>
      <w:rFonts w:cs="Times New Roman"/>
      <w:color w:val="0000FF"/>
      <w:u w:val="single"/>
    </w:rPr>
  </w:style>
  <w:style w:type="paragraph" w:styleId="NormalWeb">
    <w:name w:val="Normal (Web)"/>
    <w:aliases w:val="Обычный (Web)"/>
    <w:basedOn w:val="Normal"/>
    <w:link w:val="NormalWebChar"/>
    <w:uiPriority w:val="99"/>
    <w:semiHidden/>
    <w:rsid w:val="001426D1"/>
    <w:rPr>
      <w:rFonts w:eastAsia="Calibri" w:cs="Times New Roman"/>
      <w:sz w:val="24"/>
      <w:szCs w:val="20"/>
    </w:rPr>
  </w:style>
  <w:style w:type="character" w:customStyle="1" w:styleId="ListParagraphChar">
    <w:name w:val="List Paragraph Char"/>
    <w:aliases w:val="Bullet List Char,FooterText Char,numbered Char"/>
    <w:link w:val="ListParagraph"/>
    <w:uiPriority w:val="99"/>
    <w:locked/>
    <w:rsid w:val="001426D1"/>
    <w:rPr>
      <w:rFonts w:ascii="Times New Roman" w:hAnsi="Times New Roman"/>
      <w:sz w:val="28"/>
      <w:lang w:eastAsia="ar-SA" w:bidi="ar-SA"/>
    </w:rPr>
  </w:style>
  <w:style w:type="character" w:customStyle="1" w:styleId="NormalWebChar">
    <w:name w:val="Normal (Web) Char"/>
    <w:aliases w:val="Обычный (Web) Char"/>
    <w:link w:val="NormalWeb"/>
    <w:uiPriority w:val="99"/>
    <w:locked/>
    <w:rsid w:val="001426D1"/>
    <w:rPr>
      <w:rFonts w:ascii="Times New Roman" w:hAnsi="Times New Roman"/>
      <w:sz w:val="24"/>
    </w:rPr>
  </w:style>
  <w:style w:type="paragraph" w:styleId="BalloonText">
    <w:name w:val="Balloon Text"/>
    <w:basedOn w:val="Normal"/>
    <w:link w:val="BalloonTextChar"/>
    <w:uiPriority w:val="99"/>
    <w:semiHidden/>
    <w:rsid w:val="001426D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426D1"/>
    <w:rPr>
      <w:rFonts w:ascii="Tahoma" w:hAnsi="Tahoma" w:cs="Tahoma"/>
      <w:sz w:val="16"/>
      <w:szCs w:val="16"/>
      <w:lang w:eastAsia="ru-RU"/>
    </w:rPr>
  </w:style>
  <w:style w:type="paragraph" w:customStyle="1" w:styleId="ConsPlusCell">
    <w:name w:val="ConsPlusCell"/>
    <w:uiPriority w:val="99"/>
    <w:rsid w:val="005C011E"/>
    <w:pPr>
      <w:widowControl w:val="0"/>
      <w:autoSpaceDE w:val="0"/>
      <w:autoSpaceDN w:val="0"/>
      <w:adjustRightInd w:val="0"/>
    </w:pPr>
    <w:rPr>
      <w:rFonts w:ascii="Arial" w:eastAsia="Times New Roman" w:hAnsi="Arial" w:cs="Arial"/>
      <w:sz w:val="20"/>
      <w:szCs w:val="20"/>
    </w:rPr>
  </w:style>
  <w:style w:type="character" w:customStyle="1" w:styleId="organictitlecontentspanorganictitle">
    <w:name w:val="organictitlecontentspan organic__title"/>
    <w:uiPriority w:val="99"/>
    <w:rsid w:val="00DC18AE"/>
  </w:style>
  <w:style w:type="paragraph" w:customStyle="1" w:styleId="Default">
    <w:name w:val="Default"/>
    <w:uiPriority w:val="99"/>
    <w:rsid w:val="002F7838"/>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741899389">
      <w:marLeft w:val="0"/>
      <w:marRight w:val="0"/>
      <w:marTop w:val="0"/>
      <w:marBottom w:val="0"/>
      <w:divBdr>
        <w:top w:val="none" w:sz="0" w:space="0" w:color="auto"/>
        <w:left w:val="none" w:sz="0" w:space="0" w:color="auto"/>
        <w:bottom w:val="none" w:sz="0" w:space="0" w:color="auto"/>
        <w:right w:val="none" w:sz="0" w:space="0" w:color="auto"/>
      </w:divBdr>
    </w:div>
    <w:div w:id="1741899390">
      <w:marLeft w:val="0"/>
      <w:marRight w:val="0"/>
      <w:marTop w:val="0"/>
      <w:marBottom w:val="0"/>
      <w:divBdr>
        <w:top w:val="none" w:sz="0" w:space="0" w:color="auto"/>
        <w:left w:val="none" w:sz="0" w:space="0" w:color="auto"/>
        <w:bottom w:val="none" w:sz="0" w:space="0" w:color="auto"/>
        <w:right w:val="none" w:sz="0" w:space="0" w:color="auto"/>
      </w:divBdr>
    </w:div>
    <w:div w:id="1741899391">
      <w:marLeft w:val="0"/>
      <w:marRight w:val="0"/>
      <w:marTop w:val="0"/>
      <w:marBottom w:val="0"/>
      <w:divBdr>
        <w:top w:val="none" w:sz="0" w:space="0" w:color="auto"/>
        <w:left w:val="none" w:sz="0" w:space="0" w:color="auto"/>
        <w:bottom w:val="none" w:sz="0" w:space="0" w:color="auto"/>
        <w:right w:val="none" w:sz="0" w:space="0" w:color="auto"/>
      </w:divBdr>
    </w:div>
    <w:div w:id="17418993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048E5B3D6B3052B5633A0FDC122C24806583D7BEDE780149A62F9FB2086308F412798BBFD2DC09D0BA078B555C3F7F8FE828646BA5A520KDU2D" TargetMode="External"/><Relationship Id="rId13" Type="http://schemas.openxmlformats.org/officeDocument/2006/relationships/hyperlink" Target="consultantplus://offline/ref=E5A33C7104703DE498E79AC93F3C3A469F3B7877BE07A6A7E38160FF484DF92F2913D6EE5ABC6B9C6198B6196E8F20C1E49C1B86E5FF09HCE" TargetMode="External"/><Relationship Id="rId18" Type="http://schemas.openxmlformats.org/officeDocument/2006/relationships/hyperlink" Target="consultantplus://offline/ref=3C053F26D496668603BAFD118C59AFBC1F12E04B7BE5ED109535648F594C19DE5DCAB0EDA5DB5720E5A5CC92047A8CBFA5DA20624AB4RDN3E" TargetMode="External"/><Relationship Id="rId26" Type="http://schemas.openxmlformats.org/officeDocument/2006/relationships/hyperlink" Target="consultantplus://offline/ref=F23A1D59630879184D0071C96B6396D26226945BFDE546F17DF02A0E67F0E9A5E3C4024D11BD9C422D6872CAF20CE0DF0801EA4AB3vFU6E" TargetMode="External"/><Relationship Id="rId3" Type="http://schemas.openxmlformats.org/officeDocument/2006/relationships/settings" Target="settings.xml"/><Relationship Id="rId21" Type="http://schemas.openxmlformats.org/officeDocument/2006/relationships/hyperlink" Target="consultantplus://offline/ref=D6D6270F9950A5365AE5BF5D997489553B3F6DABDA12F180916BD671D683BC4C3A03A7491089097C5574D926B15C206BC298BF344674CC123FRAE" TargetMode="External"/><Relationship Id="rId34" Type="http://schemas.openxmlformats.org/officeDocument/2006/relationships/fontTable" Target="fontTable.xml"/><Relationship Id="rId7" Type="http://schemas.openxmlformats.org/officeDocument/2006/relationships/hyperlink" Target="consultantplus://offline/ref=61316F9A6F555027F47A5A17CD200EDA2E569C17D181ABEEA65F1BB701FD0A2346CA4C5CF85161E43467CF0A117358FF35BE033DAE3F68E0PC10I" TargetMode="External"/><Relationship Id="rId12" Type="http://schemas.openxmlformats.org/officeDocument/2006/relationships/hyperlink" Target="consultantplus://offline/ref=315DFF18CA5E13A3B56F0AAFB9B4C14A27011857801F3229FEF72EFCBD7691882CB3F9594749E5FEF437E82497CFB4587581FE0DC34F08B6G2A3E" TargetMode="External"/><Relationship Id="rId17" Type="http://schemas.openxmlformats.org/officeDocument/2006/relationships/hyperlink" Target="consultantplus://offline/ref=3C053F26D496668603BAFD118C59AFBC1F12E04B7BE5ED109535648F594C19DE5DCAB0EDA4DA562CB5FFDC964D2E86A0A2C63E6254B4D11DRFNFE" TargetMode="External"/><Relationship Id="rId25" Type="http://schemas.openxmlformats.org/officeDocument/2006/relationships/hyperlink" Target="consultantplus://offline/ref=F23A1D59630879184D0071C96B6396D26226945BFDE546F17DF02A0E67F0E9A5E3C4024811B4961D287D6392FE0AF9C10A1DF648B1F6v5UBE" TargetMode="External"/><Relationship Id="rId33" Type="http://schemas.openxmlformats.org/officeDocument/2006/relationships/hyperlink" Target="consultantplus://offline/ref=BC1CB36BD3408FA25BAFF1692C48FEC56AC9C036E0C0D8075F8C1D6C7A2D42164642125456451E64E341761C5E1B2DA81153EFC07BC58EpEe4D" TargetMode="External"/><Relationship Id="rId2" Type="http://schemas.openxmlformats.org/officeDocument/2006/relationships/styles" Target="styles.xml"/><Relationship Id="rId16" Type="http://schemas.openxmlformats.org/officeDocument/2006/relationships/hyperlink" Target="consultantplus://offline/ref=EDFA87697E00295AFE931873D9202586C0CB26A8E8B9804EC600DE8E3E1AAC34706AE9441D561EEB46D766996147F2F7A55D652987EDh7M5E" TargetMode="External"/><Relationship Id="rId20" Type="http://schemas.openxmlformats.org/officeDocument/2006/relationships/hyperlink" Target="consultantplus://offline/ref=485E63A1241B348B4913B0AB215CB3A4CCEDA60B4870DCFB4570ADA197FBC900337FAA4102F0057FB6B21663B9612BB6F7D71DAEF209j0O6E" TargetMode="External"/><Relationship Id="rId29" Type="http://schemas.openxmlformats.org/officeDocument/2006/relationships/hyperlink" Target="consultantplus://offline/ref=F3C0707A8837800EA0AEE15CD927BD3349C810C7197E350DB544395BDC89CD4E3D45089F386E81D137382EA4BCBB09F928541EA36879u5W8E" TargetMode="External"/><Relationship Id="rId1" Type="http://schemas.openxmlformats.org/officeDocument/2006/relationships/numbering" Target="numbering.xml"/><Relationship Id="rId6" Type="http://schemas.openxmlformats.org/officeDocument/2006/relationships/hyperlink" Target="consultantplus://offline/ref=37009D72FCC7BCF5BDB5BBBD30AC9F8999535E0EC21944E1A472BD7931006692D76B9AE64F17C410277757AE4DCADDA85C15FCCDD013D59ErBm9I" TargetMode="External"/><Relationship Id="rId11" Type="http://schemas.openxmlformats.org/officeDocument/2006/relationships/hyperlink" Target="consultantplus://offline/ref=315DFF18CA5E13A3B56F0AAFB9B4C14A27011857801F3229FEF72EFCBD7691882CB3F95D4143B2AFB969B174D484B95B6C9DFE0DGDAFE" TargetMode="External"/><Relationship Id="rId24" Type="http://schemas.openxmlformats.org/officeDocument/2006/relationships/hyperlink" Target="consultantplus://offline/ref=F23A1D59630879184D0071C96B6396D26226945BFDE546F17DF02A0E67F0E9A5E3C4024811B4971D287D6392FE0AF9C10A1DF648B1F6v5UBE" TargetMode="External"/><Relationship Id="rId32" Type="http://schemas.openxmlformats.org/officeDocument/2006/relationships/hyperlink" Target="consultantplus://offline/ref=F3C0707A8837800EA0AEE15CD927BD3349C810C7197E350DB544395BDC89CD4E3D45089A3B6B8A8E322D3FFCB0BD10E72A4802A16Au7W9E" TargetMode="External"/><Relationship Id="rId5" Type="http://schemas.openxmlformats.org/officeDocument/2006/relationships/hyperlink" Target="consultantplus://offline/ref=4E3AF35A40EC656B3E9E45D057AE4B8ABCFB2FA4729071F77460E0D73EoBeAE" TargetMode="External"/><Relationship Id="rId15" Type="http://schemas.openxmlformats.org/officeDocument/2006/relationships/hyperlink" Target="consultantplus://offline/ref=EDFA87697E00295AFE931873D9202586C0CB26A8E8B9804EC600DE8E3E1AAC34706AE9441D561DEB46D766996147F2F7A55D652987EDh7M5E" TargetMode="External"/><Relationship Id="rId23" Type="http://schemas.openxmlformats.org/officeDocument/2006/relationships/hyperlink" Target="consultantplus://offline/ref=F23A1D59630879184D0071C96B6396D26226945BFDE546F17DF02A0E67F0E9A5E3C4024811B59E1D287D6392FE0AF9C10A1DF648B1F6v5UBE" TargetMode="External"/><Relationship Id="rId28" Type="http://schemas.openxmlformats.org/officeDocument/2006/relationships/hyperlink" Target="consultantplus://offline/ref=F3C0707A8837800EA0AEE15CD927BD3349C810C7197E350DB544395BDC89CD4E3D45089F386F88D137382EA4BCBB09F928541EA36879u5W8E" TargetMode="External"/><Relationship Id="rId10" Type="http://schemas.openxmlformats.org/officeDocument/2006/relationships/hyperlink" Target="consultantplus://offline/ref=FB03BDE429125A0A200216505FFCC3885E4C3D2000ECA0071D814D96E69144DF81A81689A0235D3465004496135821E7E30A41394303BBEBX5pAD" TargetMode="External"/><Relationship Id="rId19" Type="http://schemas.openxmlformats.org/officeDocument/2006/relationships/hyperlink" Target="consultantplus://offline/ref=485E63A1241B348B4913B0AB215CB3A4CCEDA60B4870DCFB4570ADA197FBC900337FAA4102F10C7FB6B21663B9612BB6F7D71DAEF209j0O6E" TargetMode="External"/><Relationship Id="rId31" Type="http://schemas.openxmlformats.org/officeDocument/2006/relationships/hyperlink" Target="consultantplus://offline/ref=F3C0707A8837800EA0AEE15CD927BD3349C810C7197E350DB544395BDC89CD4E3D45089F386E83D137382EA4BCBB09F928541EA36879u5W8E" TargetMode="External"/><Relationship Id="rId4" Type="http://schemas.openxmlformats.org/officeDocument/2006/relationships/webSettings" Target="webSettings.xml"/><Relationship Id="rId9" Type="http://schemas.openxmlformats.org/officeDocument/2006/relationships/hyperlink" Target="consultantplus://offline/ref=1CF6F10EC733C9772E0863BE71F3C6B9AE17DFCCDB10392AD2407FA35E522973108D24D44ACD5B21247EADD83090569EAAD767D003E0E4AC7Db2D" TargetMode="External"/><Relationship Id="rId14" Type="http://schemas.openxmlformats.org/officeDocument/2006/relationships/hyperlink" Target="consultantplus://offline/ref=E5A33C7104703DE498E79AC93F3C3A469F3B7877BE07A6A7E38160FF484DF92F2913D6EE5ABC689C6198B6196E8F20C1E49C1B86E5FF09HCE" TargetMode="External"/><Relationship Id="rId22" Type="http://schemas.openxmlformats.org/officeDocument/2006/relationships/hyperlink" Target="consultantplus://offline/ref=D6D6270F9950A5365AE5BF5D997489553B3F6DABDA12F180916BD671D683BC4C3A03A7491088057A5A74D926B15C206BC298BF344674CC123FRAE" TargetMode="External"/><Relationship Id="rId27" Type="http://schemas.openxmlformats.org/officeDocument/2006/relationships/hyperlink" Target="consultantplus://offline/ref=F3C0707A8837800EA0AEE15CD927BD334EC01DCB127E350DB544395BDC89CD4E3D45089F396F80D263623EA0F5EF03E62F4800A376795AABuEW3E" TargetMode="External"/><Relationship Id="rId30" Type="http://schemas.openxmlformats.org/officeDocument/2006/relationships/hyperlink" Target="consultantplus://offline/ref=F3C0707A8837800EA0AEE15CD927BD3349C810C7197E350DB544395BDC89CD4E3D45089F386E80D137382EA4BCBB09F928541EA36879u5W8E"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113</TotalTime>
  <Pages>19</Pages>
  <Words>9345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dc:title>
  <dc:subject/>
  <dc:creator>Пользователь</dc:creator>
  <cp:keywords/>
  <dc:description/>
  <cp:lastModifiedBy>glavbuh</cp:lastModifiedBy>
  <cp:revision>19</cp:revision>
  <dcterms:created xsi:type="dcterms:W3CDTF">2023-10-10T06:57:00Z</dcterms:created>
  <dcterms:modified xsi:type="dcterms:W3CDTF">2026-10-14T07:40:00Z</dcterms:modified>
</cp:coreProperties>
</file>