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2A057" w14:textId="77777777" w:rsidR="00000000" w:rsidRPr="00673112" w:rsidRDefault="00000000" w:rsidP="00673112">
      <w:pPr>
        <w:ind w:firstLineChars="50" w:firstLine="120"/>
        <w:rPr>
          <w:rFonts w:ascii="Times New Roman" w:hAnsi="Times New Roman" w:cs="Times New Roman"/>
          <w:sz w:val="24"/>
          <w:szCs w:val="24"/>
        </w:rPr>
      </w:pPr>
    </w:p>
    <w:p w14:paraId="2C1E1042" w14:textId="77777777" w:rsidR="00000000" w:rsidRPr="00673112" w:rsidRDefault="00000000">
      <w:pPr>
        <w:autoSpaceDE w:val="0"/>
        <w:autoSpaceDN w:val="0"/>
        <w:adjustRightInd w:val="0"/>
        <w:spacing w:after="0" w:line="240" w:lineRule="auto"/>
        <w:jc w:val="center"/>
        <w:rPr>
          <w:rFonts w:ascii="Times New Roman" w:hAnsi="Times New Roman" w:cs="Times New Roman"/>
          <w:b/>
          <w:sz w:val="24"/>
          <w:szCs w:val="24"/>
        </w:rPr>
      </w:pPr>
    </w:p>
    <w:p w14:paraId="18628820" w14:textId="77777777" w:rsidR="00000000" w:rsidRPr="00673112" w:rsidRDefault="00000000">
      <w:pPr>
        <w:autoSpaceDE w:val="0"/>
        <w:autoSpaceDN w:val="0"/>
        <w:adjustRightInd w:val="0"/>
        <w:spacing w:after="0" w:line="240" w:lineRule="auto"/>
        <w:jc w:val="center"/>
        <w:rPr>
          <w:rFonts w:ascii="Times New Roman" w:hAnsi="Times New Roman" w:cs="Times New Roman"/>
          <w:b/>
          <w:sz w:val="24"/>
          <w:szCs w:val="24"/>
        </w:rPr>
      </w:pPr>
      <w:r w:rsidRPr="00673112">
        <w:rPr>
          <w:rFonts w:ascii="Times New Roman" w:hAnsi="Times New Roman" w:cs="Times New Roman"/>
          <w:b/>
          <w:sz w:val="24"/>
          <w:szCs w:val="24"/>
        </w:rPr>
        <w:t>Требования к содержанию, составу заявки на участие в электронном запросе котировок</w:t>
      </w:r>
    </w:p>
    <w:p w14:paraId="170CE66E" w14:textId="77777777" w:rsidR="00000000" w:rsidRPr="00673112" w:rsidRDefault="00000000">
      <w:pPr>
        <w:autoSpaceDE w:val="0"/>
        <w:autoSpaceDN w:val="0"/>
        <w:adjustRightInd w:val="0"/>
        <w:spacing w:after="0" w:line="240" w:lineRule="auto"/>
        <w:jc w:val="center"/>
        <w:rPr>
          <w:rFonts w:ascii="Times New Roman" w:hAnsi="Times New Roman" w:cs="Times New Roman"/>
          <w:b/>
          <w:sz w:val="24"/>
          <w:szCs w:val="24"/>
        </w:rPr>
      </w:pPr>
    </w:p>
    <w:p w14:paraId="64F0C347" w14:textId="77777777" w:rsidR="00000000" w:rsidRPr="00673112" w:rsidRDefault="00000000">
      <w:pPr>
        <w:autoSpaceDE w:val="0"/>
        <w:autoSpaceDN w:val="0"/>
        <w:adjustRightInd w:val="0"/>
        <w:spacing w:after="0" w:line="240" w:lineRule="auto"/>
        <w:jc w:val="both"/>
        <w:rPr>
          <w:rFonts w:ascii="Times New Roman" w:hAnsi="Times New Roman" w:cs="Times New Roman"/>
          <w:b/>
          <w:sz w:val="24"/>
          <w:szCs w:val="24"/>
          <w:u w:val="single"/>
        </w:rPr>
      </w:pPr>
      <w:r w:rsidRPr="00673112">
        <w:rPr>
          <w:rFonts w:ascii="Times New Roman" w:hAnsi="Times New Roman" w:cs="Times New Roman"/>
          <w:b/>
          <w:sz w:val="24"/>
          <w:szCs w:val="24"/>
          <w:u w:val="single"/>
        </w:rPr>
        <w:t>Для участия в конкурентном способе заявка на участие в закупке, если иное не предусмотрено Законом 44-ФЗ, должна содержать:</w:t>
      </w:r>
    </w:p>
    <w:p w14:paraId="03807947" w14:textId="77777777" w:rsidR="00000000" w:rsidRPr="00673112" w:rsidRDefault="00000000">
      <w:pPr>
        <w:autoSpaceDE w:val="0"/>
        <w:autoSpaceDN w:val="0"/>
        <w:adjustRightInd w:val="0"/>
        <w:spacing w:after="0" w:line="240" w:lineRule="auto"/>
        <w:jc w:val="center"/>
        <w:rPr>
          <w:rFonts w:ascii="Times New Roman" w:hAnsi="Times New Roman" w:cs="Times New Roman"/>
          <w:b/>
          <w:sz w:val="24"/>
          <w:szCs w:val="24"/>
        </w:rPr>
      </w:pPr>
    </w:p>
    <w:tbl>
      <w:tblPr>
        <w:tblStyle w:val="a4"/>
        <w:tblW w:w="0" w:type="auto"/>
        <w:tblLook w:val="04A0" w:firstRow="1" w:lastRow="0" w:firstColumn="1" w:lastColumn="0" w:noHBand="0" w:noVBand="1"/>
      </w:tblPr>
      <w:tblGrid>
        <w:gridCol w:w="9571"/>
      </w:tblGrid>
      <w:tr w:rsidR="001200AB" w14:paraId="4770DE9A" w14:textId="77777777">
        <w:tc>
          <w:tcPr>
            <w:tcW w:w="9571" w:type="dxa"/>
          </w:tcPr>
          <w:p w14:paraId="72B93D48" w14:textId="77777777" w:rsidR="00000000" w:rsidRPr="00673112" w:rsidRDefault="00000000">
            <w:pPr>
              <w:pStyle w:val="a5"/>
              <w:numPr>
                <w:ilvl w:val="0"/>
                <w:numId w:val="1"/>
              </w:numPr>
              <w:spacing w:after="0" w:line="240" w:lineRule="auto"/>
              <w:rPr>
                <w:rFonts w:ascii="Times New Roman" w:hAnsi="Times New Roman" w:cs="Times New Roman"/>
                <w:b/>
                <w:sz w:val="24"/>
                <w:szCs w:val="24"/>
              </w:rPr>
            </w:pPr>
            <w:r w:rsidRPr="00673112">
              <w:rPr>
                <w:rFonts w:ascii="Times New Roman" w:hAnsi="Times New Roman" w:cs="Times New Roman"/>
                <w:b/>
                <w:sz w:val="24"/>
                <w:szCs w:val="24"/>
              </w:rPr>
              <w:t>Информацию и документы об участнике закупки:</w:t>
            </w:r>
          </w:p>
        </w:tc>
      </w:tr>
      <w:tr w:rsidR="001200AB" w14:paraId="798497FF" w14:textId="77777777">
        <w:tc>
          <w:tcPr>
            <w:tcW w:w="9571" w:type="dxa"/>
          </w:tcPr>
          <w:p w14:paraId="5018A611" w14:textId="77777777" w:rsidR="00000000" w:rsidRPr="00673112" w:rsidRDefault="00000000">
            <w:pPr>
              <w:autoSpaceDE w:val="0"/>
              <w:autoSpaceDN w:val="0"/>
              <w:adjustRightInd w:val="0"/>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 xml:space="preserve">1.1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p>
          <w:p w14:paraId="5CA7B822" w14:textId="77777777" w:rsidR="00000000" w:rsidRPr="00673112" w:rsidRDefault="00000000">
            <w:pPr>
              <w:autoSpaceDE w:val="0"/>
              <w:autoSpaceDN w:val="0"/>
              <w:adjustRightInd w:val="0"/>
              <w:spacing w:after="0" w:line="240" w:lineRule="auto"/>
              <w:jc w:val="both"/>
              <w:rPr>
                <w:rFonts w:ascii="Times New Roman" w:hAnsi="Times New Roman" w:cs="Times New Roman"/>
                <w:sz w:val="24"/>
                <w:szCs w:val="24"/>
              </w:rPr>
            </w:pPr>
            <w:r w:rsidRPr="00673112">
              <w:rPr>
                <w:rFonts w:ascii="Times New Roman" w:hAnsi="Times New Roman" w:cs="Times New Roman"/>
                <w:b/>
                <w:sz w:val="24"/>
                <w:szCs w:val="24"/>
              </w:rPr>
              <w:t>Данная информация и документы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(п.2 ч.6 ст.43 Закона 44-ФЗ)</w:t>
            </w:r>
          </w:p>
          <w:p w14:paraId="294FE804" w14:textId="77777777" w:rsidR="00000000" w:rsidRPr="00673112" w:rsidRDefault="00000000">
            <w:pPr>
              <w:pStyle w:val="a5"/>
              <w:spacing w:after="0" w:line="240" w:lineRule="auto"/>
              <w:ind w:left="405"/>
              <w:jc w:val="both"/>
              <w:rPr>
                <w:rFonts w:ascii="Times New Roman" w:hAnsi="Times New Roman" w:cs="Times New Roman"/>
                <w:sz w:val="24"/>
                <w:szCs w:val="24"/>
                <w:highlight w:val="yellow"/>
              </w:rPr>
            </w:pPr>
          </w:p>
        </w:tc>
      </w:tr>
      <w:tr w:rsidR="001200AB" w14:paraId="3983CC82" w14:textId="77777777">
        <w:tc>
          <w:tcPr>
            <w:tcW w:w="9571" w:type="dxa"/>
          </w:tcPr>
          <w:p w14:paraId="6EC81AD4" w14:textId="77777777" w:rsidR="00000000"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1.2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0DBA2756" w14:textId="77777777" w:rsidR="00000000" w:rsidRPr="00673112" w:rsidRDefault="00000000">
            <w:pPr>
              <w:spacing w:after="0" w:line="240" w:lineRule="auto"/>
              <w:jc w:val="both"/>
              <w:rPr>
                <w:rFonts w:ascii="Times New Roman" w:hAnsi="Times New Roman" w:cs="Times New Roman"/>
                <w:sz w:val="24"/>
                <w:szCs w:val="24"/>
                <w:highlight w:val="yellow"/>
              </w:rPr>
            </w:pPr>
            <w:r w:rsidRPr="00673112">
              <w:rPr>
                <w:rFonts w:ascii="Times New Roman" w:hAnsi="Times New Roman" w:cs="Times New Roman"/>
                <w:b/>
                <w:sz w:val="24"/>
                <w:szCs w:val="24"/>
              </w:rPr>
              <w:t>Данная информация и документы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(п.2 ч.6 ст.43 Закона 44-ФЗ)</w:t>
            </w:r>
          </w:p>
        </w:tc>
      </w:tr>
      <w:tr w:rsidR="001200AB" w14:paraId="0AACE165" w14:textId="77777777">
        <w:tc>
          <w:tcPr>
            <w:tcW w:w="9571" w:type="dxa"/>
          </w:tcPr>
          <w:p w14:paraId="10496EE5" w14:textId="77777777" w:rsidR="00000000"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1.3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C300E98" w14:textId="77777777" w:rsidR="00000000" w:rsidRPr="00673112" w:rsidRDefault="00000000">
            <w:pPr>
              <w:spacing w:after="0" w:line="240" w:lineRule="auto"/>
              <w:jc w:val="both"/>
              <w:rPr>
                <w:rFonts w:ascii="Times New Roman" w:hAnsi="Times New Roman" w:cs="Times New Roman"/>
                <w:sz w:val="24"/>
                <w:szCs w:val="24"/>
                <w:highlight w:val="yellow"/>
              </w:rPr>
            </w:pPr>
            <w:r w:rsidRPr="00673112">
              <w:rPr>
                <w:rFonts w:ascii="Times New Roman" w:hAnsi="Times New Roman" w:cs="Times New Roman"/>
                <w:b/>
                <w:sz w:val="24"/>
                <w:szCs w:val="24"/>
              </w:rPr>
              <w:t xml:space="preserve">Данная информация и документы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w:t>
            </w:r>
            <w:r w:rsidRPr="00673112">
              <w:rPr>
                <w:rFonts w:ascii="Times New Roman" w:hAnsi="Times New Roman" w:cs="Times New Roman"/>
                <w:b/>
                <w:sz w:val="24"/>
                <w:szCs w:val="24"/>
              </w:rPr>
              <w:lastRenderedPageBreak/>
              <w:t>электронной площадки путем информационного взаимодействия с единой информационной системой (п.2 ч.6 ст.43 Закона 44-ФЗ)</w:t>
            </w:r>
          </w:p>
        </w:tc>
      </w:tr>
      <w:tr w:rsidR="001200AB" w14:paraId="575A8974" w14:textId="77777777">
        <w:tc>
          <w:tcPr>
            <w:tcW w:w="9571" w:type="dxa"/>
          </w:tcPr>
          <w:p w14:paraId="254FA30E" w14:textId="77777777" w:rsidR="00000000"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lastRenderedPageBreak/>
              <w:t>1.4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7B2F0EDF" w14:textId="77777777" w:rsidR="00000000" w:rsidRPr="00673112" w:rsidRDefault="00000000">
            <w:pPr>
              <w:spacing w:after="0" w:line="240" w:lineRule="auto"/>
              <w:jc w:val="both"/>
              <w:rPr>
                <w:rFonts w:ascii="Times New Roman" w:hAnsi="Times New Roman" w:cs="Times New Roman"/>
                <w:sz w:val="24"/>
                <w:szCs w:val="24"/>
                <w:highlight w:val="yellow"/>
              </w:rPr>
            </w:pPr>
            <w:r w:rsidRPr="00673112">
              <w:rPr>
                <w:rFonts w:ascii="Times New Roman" w:hAnsi="Times New Roman" w:cs="Times New Roman"/>
                <w:b/>
                <w:sz w:val="24"/>
                <w:szCs w:val="24"/>
              </w:rPr>
              <w:t>Данная информация и документы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(п.2 ч.6 ст.43 Закона 44-ФЗ)</w:t>
            </w:r>
          </w:p>
        </w:tc>
      </w:tr>
      <w:tr w:rsidR="001200AB" w14:paraId="2D4A99DF" w14:textId="77777777">
        <w:tc>
          <w:tcPr>
            <w:tcW w:w="9571" w:type="dxa"/>
          </w:tcPr>
          <w:p w14:paraId="47581E80" w14:textId="77777777" w:rsidR="00000000"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1.5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1A96FBE7" w14:textId="77777777" w:rsidR="00000000" w:rsidRPr="00673112" w:rsidRDefault="00000000">
            <w:pPr>
              <w:spacing w:after="0" w:line="240" w:lineRule="auto"/>
              <w:jc w:val="both"/>
              <w:rPr>
                <w:rFonts w:ascii="Times New Roman" w:hAnsi="Times New Roman" w:cs="Times New Roman"/>
                <w:sz w:val="24"/>
                <w:szCs w:val="24"/>
                <w:highlight w:val="yellow"/>
              </w:rPr>
            </w:pPr>
            <w:r w:rsidRPr="00673112">
              <w:rPr>
                <w:rFonts w:ascii="Times New Roman" w:hAnsi="Times New Roman" w:cs="Times New Roman"/>
                <w:b/>
                <w:sz w:val="24"/>
                <w:szCs w:val="24"/>
              </w:rPr>
              <w:t>Данная информация и документы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(п.2 ч.6 ст.43 Закона 44-ФЗ)</w:t>
            </w:r>
          </w:p>
        </w:tc>
      </w:tr>
      <w:tr w:rsidR="001200AB" w14:paraId="5D8A2A83" w14:textId="77777777">
        <w:tc>
          <w:tcPr>
            <w:tcW w:w="9571" w:type="dxa"/>
          </w:tcPr>
          <w:p w14:paraId="21FDC865" w14:textId="77777777" w:rsidR="00000000"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1.6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1FFD9001" w14:textId="77777777" w:rsidR="00000000" w:rsidRPr="00673112" w:rsidRDefault="00000000">
            <w:pPr>
              <w:spacing w:after="0" w:line="240" w:lineRule="auto"/>
              <w:jc w:val="both"/>
              <w:rPr>
                <w:rFonts w:ascii="Times New Roman" w:hAnsi="Times New Roman" w:cs="Times New Roman"/>
                <w:sz w:val="24"/>
                <w:szCs w:val="24"/>
                <w:highlight w:val="yellow"/>
              </w:rPr>
            </w:pPr>
            <w:r w:rsidRPr="00673112">
              <w:rPr>
                <w:rFonts w:ascii="Times New Roman" w:hAnsi="Times New Roman" w:cs="Times New Roman"/>
                <w:b/>
                <w:sz w:val="24"/>
                <w:szCs w:val="24"/>
              </w:rPr>
              <w:t>Данная информация и документы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(п.2 ч.6 ст.43 Закона 44-ФЗ)</w:t>
            </w:r>
          </w:p>
        </w:tc>
      </w:tr>
      <w:tr w:rsidR="001200AB" w14:paraId="4873D6A0" w14:textId="77777777">
        <w:tc>
          <w:tcPr>
            <w:tcW w:w="9571" w:type="dxa"/>
          </w:tcPr>
          <w:p w14:paraId="188DCD9E" w14:textId="77777777" w:rsidR="00000000"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1.7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1315DAB4" w14:textId="77777777" w:rsidR="00000000" w:rsidRPr="00673112" w:rsidRDefault="00000000">
            <w:pPr>
              <w:spacing w:after="0" w:line="240" w:lineRule="auto"/>
              <w:jc w:val="both"/>
              <w:rPr>
                <w:rFonts w:ascii="Times New Roman" w:hAnsi="Times New Roman" w:cs="Times New Roman"/>
                <w:sz w:val="24"/>
                <w:szCs w:val="24"/>
                <w:highlight w:val="yellow"/>
              </w:rPr>
            </w:pPr>
            <w:r w:rsidRPr="00673112">
              <w:rPr>
                <w:rFonts w:ascii="Times New Roman" w:hAnsi="Times New Roman" w:cs="Times New Roman"/>
                <w:b/>
                <w:sz w:val="24"/>
                <w:szCs w:val="24"/>
              </w:rPr>
              <w:t>Данная информация и документы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(п.2 ч.6 ст.43 Закона 44-ФЗ)</w:t>
            </w:r>
          </w:p>
        </w:tc>
      </w:tr>
      <w:tr w:rsidR="001200AB" w14:paraId="38C67F39" w14:textId="77777777">
        <w:tc>
          <w:tcPr>
            <w:tcW w:w="9571" w:type="dxa"/>
          </w:tcPr>
          <w:p w14:paraId="3E5AB45F" w14:textId="77777777" w:rsidR="00000000"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 xml:space="preserve">1.11 решение о согласии на совершение или о последующем одобрении крупной сделки, </w:t>
            </w:r>
            <w:r w:rsidRPr="00673112">
              <w:rPr>
                <w:rFonts w:ascii="Times New Roman" w:hAnsi="Times New Roman" w:cs="Times New Roman"/>
                <w:sz w:val="24"/>
                <w:szCs w:val="24"/>
              </w:rPr>
              <w:lastRenderedPageBreak/>
              <w:t>если требование о наличии такого решения установлено законодательством РФ,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1200AB" w14:paraId="6B4134FE" w14:textId="77777777">
        <w:tc>
          <w:tcPr>
            <w:tcW w:w="9571" w:type="dxa"/>
          </w:tcPr>
          <w:p w14:paraId="320B77F6" w14:textId="77777777" w:rsidR="00000000" w:rsidRPr="00673112" w:rsidRDefault="00000000">
            <w:pPr>
              <w:spacing w:after="0" w:line="240" w:lineRule="auto"/>
              <w:jc w:val="both"/>
              <w:rPr>
                <w:rFonts w:ascii="Times New Roman" w:hAnsi="Times New Roman" w:cs="Times New Roman"/>
                <w:sz w:val="24"/>
                <w:szCs w:val="24"/>
              </w:rPr>
            </w:pPr>
            <w:bookmarkStart w:id="0" w:name="OLE_LINK1"/>
            <w:bookmarkEnd w:id="0"/>
            <w:r w:rsidRPr="00673112">
              <w:rPr>
                <w:rFonts w:ascii="Times New Roman" w:hAnsi="Times New Roman" w:cs="Times New Roman"/>
                <w:sz w:val="24"/>
                <w:szCs w:val="24"/>
              </w:rPr>
              <w:lastRenderedPageBreak/>
              <w:t xml:space="preserve">1.12.  </w:t>
            </w:r>
            <w:r>
              <w:rPr>
                <w:rFonts w:ascii="Times New Roman" w:hAnsi="Times New Roman" w:cs="Times New Roman"/>
                <w:sz w:val="24"/>
                <w:szCs w:val="24"/>
              </w:rPr>
              <w:t xml:space="preserve">информация </w:t>
            </w:r>
            <w:r w:rsidRPr="00557246">
              <w:rPr>
                <w:rFonts w:ascii="Times New Roman" w:hAnsi="Times New Roman" w:cs="Times New Roman"/>
                <w:sz w:val="24"/>
                <w:szCs w:val="24"/>
              </w:rPr>
              <w:t>и документы, которые подтверждают соответствие участника закупки требованиям, установленным</w:t>
            </w:r>
            <w:r>
              <w:rPr>
                <w:rFonts w:ascii="Times New Roman" w:hAnsi="Times New Roman" w:cs="Times New Roman"/>
                <w:sz w:val="24"/>
                <w:szCs w:val="24"/>
              </w:rPr>
              <w:t xml:space="preserve"> п. 1 ч. 1 ст. 31</w:t>
            </w:r>
            <w:r w:rsidRPr="00557246">
              <w:rPr>
                <w:rFonts w:ascii="Times New Roman" w:hAnsi="Times New Roman" w:cs="Times New Roman"/>
                <w:sz w:val="24"/>
                <w:szCs w:val="24"/>
              </w:rPr>
              <w:t xml:space="preserve">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пп. «о» п. 1 ч. 1 ст. 43 Закона № 44-ФЗ декларация о соответствии участника закупки требованиям, установле</w:t>
            </w:r>
            <w:r w:rsidRPr="00557246">
              <w:rPr>
                <w:rFonts w:ascii="Times New Roman" w:hAnsi="Times New Roman" w:cs="Times New Roman"/>
                <w:sz w:val="24"/>
                <w:szCs w:val="24"/>
              </w:rPr>
              <w:t>нным</w:t>
            </w:r>
            <w:r>
              <w:rPr>
                <w:rFonts w:ascii="Times New Roman" w:hAnsi="Times New Roman" w:cs="Times New Roman"/>
                <w:sz w:val="24"/>
                <w:szCs w:val="24"/>
              </w:rPr>
              <w:t xml:space="preserve"> п. 1 ч. 1 ст. 31 </w:t>
            </w:r>
            <w:r w:rsidRPr="00557246">
              <w:rPr>
                <w:rFonts w:ascii="Times New Roman" w:hAnsi="Times New Roman" w:cs="Times New Roman"/>
                <w:sz w:val="24"/>
                <w:szCs w:val="24"/>
              </w:rPr>
              <w:t xml:space="preserve">  Закона № 44-ФЗ)</w:t>
            </w:r>
            <w:r w:rsidRPr="00673112">
              <w:rPr>
                <w:rFonts w:ascii="Times New Roman" w:hAnsi="Times New Roman" w:cs="Times New Roman"/>
                <w:sz w:val="24"/>
                <w:szCs w:val="24"/>
              </w:rPr>
              <w:t>:</w:t>
            </w:r>
          </w:p>
          <w:p w14:paraId="7D05F26D" w14:textId="77777777" w:rsidR="00000000"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В соответствии со статьями 1229 и 1233 ГК РФ, участник закупки должен обладать полномочиями, позволяющими оказывать услуги по контракту без нарушения интеллектуальных прав третьих лиц, а также оформленными в соответствии с требованиями действующего законодательства РФ.</w:t>
            </w:r>
          </w:p>
          <w:p w14:paraId="68324C89" w14:textId="77777777" w:rsidR="001200AB"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Надлежащим подтверждением вышеуказанных полномочий является один из следующих документов:</w:t>
            </w:r>
          </w:p>
          <w:p w14:paraId="6CAF173B" w14:textId="77777777" w:rsidR="001200AB"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 документ, подтверждающий наличие у участника закупки исключительных прав на ПО, либо сведения, содержащие порядковый номер реестровой записи из единого реестра российских программ для электронных вычислительных машин и баз данных или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(для правообладателя);</w:t>
            </w:r>
          </w:p>
          <w:p w14:paraId="141B2F1E" w14:textId="77777777" w:rsidR="001200AB"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 действующий лицензионный договор (либо выписка из него с указанием наименования ПО) с правообладателем ПО, подтверждающий передачу участнику закупки полномочий, необходимых и достаточных для исполнения обязательств по контракту;</w:t>
            </w:r>
          </w:p>
          <w:p w14:paraId="71EB4EF6" w14:textId="77777777" w:rsidR="001200AB" w:rsidRPr="00673112" w:rsidRDefault="00000000">
            <w:pPr>
              <w:spacing w:after="0" w:line="240" w:lineRule="auto"/>
              <w:jc w:val="both"/>
              <w:rPr>
                <w:rFonts w:ascii="Times New Roman" w:hAnsi="Times New Roman" w:cs="Times New Roman"/>
                <w:sz w:val="24"/>
                <w:szCs w:val="24"/>
              </w:rPr>
            </w:pPr>
            <w:r w:rsidRPr="00673112">
              <w:rPr>
                <w:rFonts w:ascii="Times New Roman" w:hAnsi="Times New Roman" w:cs="Times New Roman"/>
                <w:sz w:val="24"/>
                <w:szCs w:val="24"/>
              </w:rPr>
              <w:t>- действующий лицензионный (сублицензионный) договор (либо выписка из него с указанием наименования ПО) с лицом, с которым правообладатель ПО, заключил лицензионный договор и предоставил этому лицу права на использование ПО и которое, в свою очередь, предоставило соответствующие права участнику закупки в объеме, необходимом и достаточном для исполнения обязательств по контракту.</w:t>
            </w:r>
          </w:p>
        </w:tc>
      </w:tr>
      <w:tr w:rsidR="001200AB" w14:paraId="19F8E156" w14:textId="77777777">
        <w:tc>
          <w:tcPr>
            <w:tcW w:w="9571" w:type="dxa"/>
          </w:tcPr>
          <w:p w14:paraId="534CF4F5" w14:textId="77777777" w:rsidR="00000000" w:rsidRPr="00FE0607" w:rsidRDefault="00000000" w:rsidP="00D1466C">
            <w:pPr>
              <w:jc w:val="both"/>
              <w:rPr>
                <w:rFonts w:ascii="Times New Roman" w:hAnsi="Times New Roman" w:cs="Times New Roman"/>
                <w:sz w:val="24"/>
                <w:szCs w:val="24"/>
              </w:rPr>
            </w:pPr>
            <w:r w:rsidRPr="00673112">
              <w:rPr>
                <w:rFonts w:ascii="Times New Roman" w:hAnsi="Times New Roman" w:cs="Times New Roman"/>
                <w:sz w:val="24"/>
                <w:szCs w:val="24"/>
              </w:rPr>
              <w:t xml:space="preserve">1.14 </w:t>
            </w:r>
            <w:r w:rsidRPr="00557246">
              <w:rPr>
                <w:rFonts w:ascii="Times New Roman" w:hAnsi="Times New Roman" w:cs="Times New Roman"/>
                <w:sz w:val="24"/>
                <w:szCs w:val="24"/>
              </w:rPr>
              <w:t xml:space="preserve">декларация о соответствии участника закупки требованиям, установленным </w:t>
            </w:r>
            <w:r w:rsidRPr="00FE0607">
              <w:rPr>
                <w:rFonts w:ascii="Times New Roman" w:hAnsi="Times New Roman" w:cs="Times New Roman"/>
                <w:sz w:val="24"/>
                <w:szCs w:val="24"/>
              </w:rPr>
              <w:t>п. 3 – 5, 7 – 11 ч. 1 ст. 31</w:t>
            </w:r>
            <w:r>
              <w:rPr>
                <w:rFonts w:ascii="Times New Roman" w:hAnsi="Times New Roman" w:cs="Times New Roman"/>
                <w:sz w:val="24"/>
                <w:szCs w:val="24"/>
              </w:rPr>
              <w:t xml:space="preserve"> </w:t>
            </w:r>
            <w:r w:rsidRPr="009449C2">
              <w:rPr>
                <w:rFonts w:ascii="Times New Roman" w:hAnsi="Times New Roman" w:cs="Times New Roman"/>
                <w:sz w:val="24"/>
                <w:szCs w:val="24"/>
              </w:rPr>
              <w:t>Закона № 44-ФЗ.</w:t>
            </w:r>
            <w:r w:rsidRPr="00557246">
              <w:rPr>
                <w:rFonts w:ascii="Times New Roman" w:hAnsi="Times New Roman" w:cs="Times New Roman"/>
                <w:sz w:val="24"/>
                <w:szCs w:val="24"/>
              </w:rPr>
              <w:t xml:space="preserve"> </w:t>
            </w:r>
          </w:p>
          <w:p w14:paraId="4A5E2D33" w14:textId="77777777" w:rsidR="00000000" w:rsidRPr="002A16E9" w:rsidRDefault="00000000" w:rsidP="00D1466C">
            <w:pPr>
              <w:spacing w:after="0" w:line="240" w:lineRule="auto"/>
              <w:jc w:val="both"/>
              <w:rPr>
                <w:rFonts w:ascii="Times New Roman" w:hAnsi="Times New Roman" w:cs="Times New Roman"/>
                <w:sz w:val="24"/>
                <w:szCs w:val="24"/>
              </w:rPr>
            </w:pPr>
            <w:r w:rsidRPr="00557246">
              <w:rPr>
                <w:rFonts w:ascii="Times New Roman" w:eastAsia="Times New Roman" w:hAnsi="Times New Roman" w:cs="Times New Roman"/>
                <w:sz w:val="24"/>
                <w:szCs w:val="24"/>
                <w:lang w:eastAsia="ru-RU"/>
              </w:rPr>
              <w:t>Если информация и документы, которые подтверждают соответствие участника закупки требованиям, установленным п. 1 ч. 1 ст. 31 Закона № 44-ФЗ (в случае установления таких требований в извещении об осуществлении закупки)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 1 ч. 1 ст.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Fonts w:ascii="Times New Roman" w:eastAsia="Times New Roman" w:hAnsi="Times New Roman" w:cs="Times New Roman"/>
                <w:sz w:val="24"/>
                <w:szCs w:val="24"/>
                <w:lang w:eastAsia="ru-RU"/>
              </w:rPr>
              <w:t>.</w:t>
            </w:r>
          </w:p>
        </w:tc>
      </w:tr>
      <w:tr w:rsidR="001200AB" w14:paraId="616A8B8D" w14:textId="77777777">
        <w:tc>
          <w:tcPr>
            <w:tcW w:w="9571" w:type="dxa"/>
          </w:tcPr>
          <w:p w14:paraId="7BE9519E" w14:textId="77777777" w:rsidR="00000000" w:rsidRPr="00673112" w:rsidRDefault="00000000">
            <w:pPr>
              <w:autoSpaceDE w:val="0"/>
              <w:autoSpaceDN w:val="0"/>
              <w:adjustRightInd w:val="0"/>
              <w:jc w:val="both"/>
              <w:rPr>
                <w:rFonts w:ascii="Times New Roman" w:hAnsi="Times New Roman" w:cs="Times New Roman"/>
                <w:b/>
                <w:bCs/>
                <w:sz w:val="24"/>
                <w:szCs w:val="24"/>
              </w:rPr>
            </w:pPr>
            <w:r w:rsidRPr="00673112">
              <w:rPr>
                <w:rFonts w:ascii="Times New Roman" w:hAnsi="Times New Roman" w:cs="Times New Roman"/>
                <w:sz w:val="24"/>
                <w:szCs w:val="24"/>
              </w:rPr>
              <w:t xml:space="preserve">1.15 </w:t>
            </w:r>
            <w:r w:rsidRPr="00673112">
              <w:rPr>
                <w:rFonts w:ascii="Times New Roman" w:hAnsi="Times New Roman" w:cs="Times New Roman"/>
                <w:bCs/>
                <w:sz w:val="24"/>
                <w:szCs w:val="24"/>
              </w:rPr>
              <w:t xml:space="preserve">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w:t>
            </w:r>
            <w:r w:rsidRPr="00673112">
              <w:rPr>
                <w:rFonts w:ascii="Times New Roman" w:hAnsi="Times New Roman" w:cs="Times New Roman"/>
                <w:bCs/>
                <w:sz w:val="24"/>
                <w:szCs w:val="24"/>
              </w:rPr>
              <w:lastRenderedPageBreak/>
              <w:t>налогоплательщика таких лиц.</w:t>
            </w:r>
          </w:p>
          <w:p w14:paraId="40ED0F23" w14:textId="77777777" w:rsidR="00000000" w:rsidRPr="00673112" w:rsidRDefault="00000000">
            <w:pPr>
              <w:spacing w:after="0" w:line="240" w:lineRule="auto"/>
              <w:jc w:val="both"/>
              <w:rPr>
                <w:rFonts w:ascii="Times New Roman" w:hAnsi="Times New Roman" w:cs="Times New Roman"/>
                <w:b/>
                <w:sz w:val="24"/>
                <w:szCs w:val="24"/>
              </w:rPr>
            </w:pPr>
            <w:r w:rsidRPr="00673112">
              <w:rPr>
                <w:rFonts w:ascii="Times New Roman" w:hAnsi="Times New Roman" w:cs="Times New Roman"/>
                <w:b/>
                <w:sz w:val="24"/>
                <w:szCs w:val="24"/>
              </w:rPr>
              <w:t>Данная информация и документы не включаются участником закупки в заявку на участие в закупке. Такие информация и документы в случаях, предусмотренных Законом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(п.2 ч.6 ст.43 Закона 44-ФЗ)</w:t>
            </w:r>
          </w:p>
        </w:tc>
      </w:tr>
      <w:tr w:rsidR="001200AB" w14:paraId="6075F55D" w14:textId="77777777">
        <w:tc>
          <w:tcPr>
            <w:tcW w:w="9571" w:type="dxa"/>
          </w:tcPr>
          <w:p w14:paraId="4F789842" w14:textId="77777777" w:rsidR="00000000" w:rsidRPr="00673112" w:rsidRDefault="00000000">
            <w:pPr>
              <w:spacing w:after="0" w:line="240" w:lineRule="auto"/>
              <w:ind w:firstLineChars="50" w:firstLine="120"/>
              <w:jc w:val="both"/>
              <w:rPr>
                <w:rFonts w:ascii="Times New Roman" w:hAnsi="Times New Roman" w:cs="Times New Roman"/>
                <w:sz w:val="24"/>
                <w:szCs w:val="24"/>
              </w:rPr>
            </w:pPr>
            <w:r w:rsidRPr="00673112">
              <w:rPr>
                <w:rFonts w:ascii="Times New Roman" w:hAnsi="Times New Roman" w:cs="Times New Roman"/>
                <w:sz w:val="24"/>
                <w:szCs w:val="24"/>
              </w:rPr>
              <w:lastRenderedPageBreak/>
              <w:t>реквизиты счета участника закупки, на который в соответствии с законодательством РФ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РФ такой счет открывается после заключения контракта</w:t>
            </w:r>
          </w:p>
        </w:tc>
      </w:tr>
      <w:tr w:rsidR="001200AB" w14:paraId="05763914" w14:textId="77777777">
        <w:tc>
          <w:tcPr>
            <w:tcW w:w="9571" w:type="dxa"/>
          </w:tcPr>
          <w:p w14:paraId="446F860B" w14:textId="77777777" w:rsidR="00000000" w:rsidRPr="00673112" w:rsidRDefault="00000000">
            <w:pPr>
              <w:pStyle w:val="a5"/>
              <w:numPr>
                <w:ilvl w:val="0"/>
                <w:numId w:val="2"/>
              </w:numPr>
              <w:autoSpaceDE w:val="0"/>
              <w:autoSpaceDN w:val="0"/>
              <w:adjustRightInd w:val="0"/>
              <w:spacing w:after="0" w:line="240" w:lineRule="auto"/>
              <w:jc w:val="both"/>
              <w:rPr>
                <w:rFonts w:ascii="Times New Roman" w:hAnsi="Times New Roman" w:cs="Times New Roman"/>
                <w:b/>
                <w:i/>
                <w:sz w:val="24"/>
                <w:szCs w:val="24"/>
              </w:rPr>
            </w:pPr>
            <w:r w:rsidRPr="00673112">
              <w:rPr>
                <w:rFonts w:ascii="Times New Roman" w:hAnsi="Times New Roman" w:cs="Times New Roman"/>
                <w:b/>
                <w:i/>
                <w:sz w:val="24"/>
                <w:szCs w:val="24"/>
              </w:rPr>
              <w:t>Предложение участника закупки о цене контракта</w:t>
            </w:r>
          </w:p>
        </w:tc>
      </w:tr>
      <w:tr w:rsidR="001200AB" w14:paraId="5D61937F" w14:textId="77777777">
        <w:tc>
          <w:tcPr>
            <w:tcW w:w="9571" w:type="dxa"/>
          </w:tcPr>
          <w:p w14:paraId="23786904" w14:textId="77777777" w:rsidR="00000000" w:rsidRPr="00673112" w:rsidRDefault="00000000">
            <w:pPr>
              <w:pStyle w:val="a5"/>
              <w:autoSpaceDE w:val="0"/>
              <w:autoSpaceDN w:val="0"/>
              <w:adjustRightInd w:val="0"/>
              <w:spacing w:after="0" w:line="240" w:lineRule="auto"/>
              <w:jc w:val="both"/>
              <w:rPr>
                <w:rFonts w:ascii="Times New Roman" w:hAnsi="Times New Roman" w:cs="Times New Roman"/>
                <w:bCs/>
                <w:i/>
                <w:iCs/>
                <w:sz w:val="24"/>
                <w:szCs w:val="24"/>
              </w:rPr>
            </w:pPr>
            <w:r w:rsidRPr="00673112">
              <w:rPr>
                <w:rFonts w:ascii="Times New Roman" w:hAnsi="Times New Roman" w:cs="Times New Roman"/>
                <w:i/>
                <w:sz w:val="24"/>
                <w:szCs w:val="24"/>
              </w:rPr>
              <w:t>4.1. Предложение участника закупки о цене контракта (за исключением случая, предусмотренного п. 4 ч. 1 ст. 43  Закона 44-ФЗ)</w:t>
            </w:r>
          </w:p>
        </w:tc>
      </w:tr>
    </w:tbl>
    <w:p w14:paraId="03644F33" w14:textId="77777777" w:rsidR="00000000" w:rsidRPr="00673112" w:rsidRDefault="00000000">
      <w:pPr>
        <w:rPr>
          <w:rFonts w:ascii="Times New Roman" w:hAnsi="Times New Roman" w:cs="Times New Roman"/>
          <w:sz w:val="24"/>
          <w:szCs w:val="24"/>
        </w:rPr>
      </w:pPr>
    </w:p>
    <w:p w14:paraId="3A3F05C2" w14:textId="77777777" w:rsidR="00000000" w:rsidRPr="00673112" w:rsidRDefault="00000000">
      <w:pPr>
        <w:jc w:val="center"/>
        <w:rPr>
          <w:rFonts w:ascii="Times New Roman" w:hAnsi="Times New Roman" w:cs="Times New Roman"/>
          <w:sz w:val="24"/>
          <w:szCs w:val="24"/>
        </w:rPr>
      </w:pPr>
    </w:p>
    <w:p w14:paraId="1ECCC017" w14:textId="77777777" w:rsidR="00000000" w:rsidRDefault="00000000">
      <w:pPr>
        <w:rPr>
          <w:rFonts w:ascii="Times New Roman" w:hAnsi="Times New Roman" w:cs="Times New Roman"/>
          <w:sz w:val="24"/>
          <w:szCs w:val="24"/>
        </w:rPr>
      </w:pPr>
    </w:p>
    <w:p w14:paraId="2FF1F950" w14:textId="77777777" w:rsidR="00000000" w:rsidRPr="00673112" w:rsidRDefault="00000000">
      <w:pPr>
        <w:rPr>
          <w:rFonts w:ascii="Times New Roman" w:hAnsi="Times New Roman" w:cs="Times New Roman"/>
          <w:sz w:val="24"/>
          <w:szCs w:val="24"/>
        </w:rPr>
      </w:pPr>
    </w:p>
    <w:sectPr w:rsidR="00AF79D6" w:rsidRPr="006731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75D04"/>
    <w:multiLevelType w:val="hybridMultilevel"/>
    <w:tmpl w:val="008E95DA"/>
    <w:lvl w:ilvl="0" w:tplc="5C4C6CC4">
      <w:start w:val="1"/>
      <w:numFmt w:val="decimal"/>
      <w:lvlText w:val="%1."/>
      <w:lvlJc w:val="left"/>
      <w:pPr>
        <w:ind w:left="1069" w:hanging="360"/>
      </w:pPr>
      <w:rPr>
        <w:rFonts w:hint="default"/>
      </w:rPr>
    </w:lvl>
    <w:lvl w:ilvl="1" w:tplc="FDAE9C96" w:tentative="1">
      <w:start w:val="1"/>
      <w:numFmt w:val="lowerLetter"/>
      <w:lvlText w:val="%2."/>
      <w:lvlJc w:val="left"/>
      <w:pPr>
        <w:ind w:left="1789" w:hanging="360"/>
      </w:pPr>
    </w:lvl>
    <w:lvl w:ilvl="2" w:tplc="AE94F460" w:tentative="1">
      <w:start w:val="1"/>
      <w:numFmt w:val="lowerRoman"/>
      <w:lvlText w:val="%3."/>
      <w:lvlJc w:val="right"/>
      <w:pPr>
        <w:ind w:left="2509" w:hanging="180"/>
      </w:pPr>
    </w:lvl>
    <w:lvl w:ilvl="3" w:tplc="884E9286" w:tentative="1">
      <w:start w:val="1"/>
      <w:numFmt w:val="decimal"/>
      <w:lvlText w:val="%4."/>
      <w:lvlJc w:val="left"/>
      <w:pPr>
        <w:ind w:left="3229" w:hanging="360"/>
      </w:pPr>
    </w:lvl>
    <w:lvl w:ilvl="4" w:tplc="90F8202C" w:tentative="1">
      <w:start w:val="1"/>
      <w:numFmt w:val="lowerLetter"/>
      <w:lvlText w:val="%5."/>
      <w:lvlJc w:val="left"/>
      <w:pPr>
        <w:ind w:left="3949" w:hanging="360"/>
      </w:pPr>
    </w:lvl>
    <w:lvl w:ilvl="5" w:tplc="B3322428" w:tentative="1">
      <w:start w:val="1"/>
      <w:numFmt w:val="lowerRoman"/>
      <w:lvlText w:val="%6."/>
      <w:lvlJc w:val="right"/>
      <w:pPr>
        <w:ind w:left="4669" w:hanging="180"/>
      </w:pPr>
    </w:lvl>
    <w:lvl w:ilvl="6" w:tplc="8026AD02" w:tentative="1">
      <w:start w:val="1"/>
      <w:numFmt w:val="decimal"/>
      <w:lvlText w:val="%7."/>
      <w:lvlJc w:val="left"/>
      <w:pPr>
        <w:ind w:left="5389" w:hanging="360"/>
      </w:pPr>
    </w:lvl>
    <w:lvl w:ilvl="7" w:tplc="CFB601E0" w:tentative="1">
      <w:start w:val="1"/>
      <w:numFmt w:val="lowerLetter"/>
      <w:lvlText w:val="%8."/>
      <w:lvlJc w:val="left"/>
      <w:pPr>
        <w:ind w:left="6109" w:hanging="360"/>
      </w:pPr>
    </w:lvl>
    <w:lvl w:ilvl="8" w:tplc="330CB02A" w:tentative="1">
      <w:start w:val="1"/>
      <w:numFmt w:val="lowerRoman"/>
      <w:lvlText w:val="%9."/>
      <w:lvlJc w:val="right"/>
      <w:pPr>
        <w:ind w:left="6829" w:hanging="180"/>
      </w:pPr>
    </w:lvl>
  </w:abstractNum>
  <w:abstractNum w:abstractNumId="1" w15:restartNumberingAfterBreak="0">
    <w:nsid w:val="18647CC4"/>
    <w:multiLevelType w:val="multilevel"/>
    <w:tmpl w:val="18647CC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7B9213D"/>
    <w:multiLevelType w:val="hybridMultilevel"/>
    <w:tmpl w:val="CD9ED092"/>
    <w:lvl w:ilvl="0" w:tplc="07D6034A">
      <w:start w:val="1"/>
      <w:numFmt w:val="bullet"/>
      <w:lvlText w:val=""/>
      <w:lvlJc w:val="left"/>
      <w:pPr>
        <w:ind w:left="720" w:hanging="360"/>
      </w:pPr>
      <w:rPr>
        <w:rFonts w:ascii="Symbol" w:hAnsi="Symbol" w:hint="default"/>
      </w:rPr>
    </w:lvl>
    <w:lvl w:ilvl="1" w:tplc="AE1ABEC0" w:tentative="1">
      <w:start w:val="1"/>
      <w:numFmt w:val="bullet"/>
      <w:lvlText w:val="o"/>
      <w:lvlJc w:val="left"/>
      <w:pPr>
        <w:ind w:left="1440" w:hanging="360"/>
      </w:pPr>
      <w:rPr>
        <w:rFonts w:ascii="Courier New" w:hAnsi="Courier New" w:cs="Courier New" w:hint="default"/>
      </w:rPr>
    </w:lvl>
    <w:lvl w:ilvl="2" w:tplc="59349796" w:tentative="1">
      <w:start w:val="1"/>
      <w:numFmt w:val="bullet"/>
      <w:lvlText w:val=""/>
      <w:lvlJc w:val="left"/>
      <w:pPr>
        <w:ind w:left="2160" w:hanging="360"/>
      </w:pPr>
      <w:rPr>
        <w:rFonts w:ascii="Wingdings" w:hAnsi="Wingdings" w:hint="default"/>
      </w:rPr>
    </w:lvl>
    <w:lvl w:ilvl="3" w:tplc="D14CC700" w:tentative="1">
      <w:start w:val="1"/>
      <w:numFmt w:val="bullet"/>
      <w:lvlText w:val=""/>
      <w:lvlJc w:val="left"/>
      <w:pPr>
        <w:ind w:left="2880" w:hanging="360"/>
      </w:pPr>
      <w:rPr>
        <w:rFonts w:ascii="Symbol" w:hAnsi="Symbol" w:hint="default"/>
      </w:rPr>
    </w:lvl>
    <w:lvl w:ilvl="4" w:tplc="0464C87C" w:tentative="1">
      <w:start w:val="1"/>
      <w:numFmt w:val="bullet"/>
      <w:lvlText w:val="o"/>
      <w:lvlJc w:val="left"/>
      <w:pPr>
        <w:ind w:left="3600" w:hanging="360"/>
      </w:pPr>
      <w:rPr>
        <w:rFonts w:ascii="Courier New" w:hAnsi="Courier New" w:cs="Courier New" w:hint="default"/>
      </w:rPr>
    </w:lvl>
    <w:lvl w:ilvl="5" w:tplc="C91A5F1E" w:tentative="1">
      <w:start w:val="1"/>
      <w:numFmt w:val="bullet"/>
      <w:lvlText w:val=""/>
      <w:lvlJc w:val="left"/>
      <w:pPr>
        <w:ind w:left="4320" w:hanging="360"/>
      </w:pPr>
      <w:rPr>
        <w:rFonts w:ascii="Wingdings" w:hAnsi="Wingdings" w:hint="default"/>
      </w:rPr>
    </w:lvl>
    <w:lvl w:ilvl="6" w:tplc="996664BA" w:tentative="1">
      <w:start w:val="1"/>
      <w:numFmt w:val="bullet"/>
      <w:lvlText w:val=""/>
      <w:lvlJc w:val="left"/>
      <w:pPr>
        <w:ind w:left="5040" w:hanging="360"/>
      </w:pPr>
      <w:rPr>
        <w:rFonts w:ascii="Symbol" w:hAnsi="Symbol" w:hint="default"/>
      </w:rPr>
    </w:lvl>
    <w:lvl w:ilvl="7" w:tplc="BB80C366" w:tentative="1">
      <w:start w:val="1"/>
      <w:numFmt w:val="bullet"/>
      <w:lvlText w:val="o"/>
      <w:lvlJc w:val="left"/>
      <w:pPr>
        <w:ind w:left="5760" w:hanging="360"/>
      </w:pPr>
      <w:rPr>
        <w:rFonts w:ascii="Courier New" w:hAnsi="Courier New" w:cs="Courier New" w:hint="default"/>
      </w:rPr>
    </w:lvl>
    <w:lvl w:ilvl="8" w:tplc="A4A035BC" w:tentative="1">
      <w:start w:val="1"/>
      <w:numFmt w:val="bullet"/>
      <w:lvlText w:val=""/>
      <w:lvlJc w:val="left"/>
      <w:pPr>
        <w:ind w:left="6480" w:hanging="360"/>
      </w:pPr>
      <w:rPr>
        <w:rFonts w:ascii="Wingdings" w:hAnsi="Wingdings" w:hint="default"/>
      </w:rPr>
    </w:lvl>
  </w:abstractNum>
  <w:abstractNum w:abstractNumId="3" w15:restartNumberingAfterBreak="0">
    <w:nsid w:val="3C6D562A"/>
    <w:multiLevelType w:val="multilevel"/>
    <w:tmpl w:val="3C6D562A"/>
    <w:lvl w:ilvl="0">
      <w:start w:val="1"/>
      <w:numFmt w:val="decimal"/>
      <w:lvlText w:val="%1."/>
      <w:lvlJc w:val="left"/>
      <w:pPr>
        <w:ind w:left="720" w:hanging="360"/>
      </w:pPr>
      <w:rPr>
        <w:rFonts w:ascii="Times New Roman" w:hAnsi="Times New Roman" w:cs="Times New Roman"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0010255">
    <w:abstractNumId w:val="3"/>
  </w:num>
  <w:num w:numId="2" w16cid:durableId="118888939">
    <w:abstractNumId w:val="1"/>
  </w:num>
  <w:num w:numId="3" w16cid:durableId="560334045">
    <w:abstractNumId w:val="0"/>
  </w:num>
  <w:num w:numId="4" w16cid:durableId="1035304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9944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0AB"/>
    <w:rsid w:val="001200AB"/>
    <w:rsid w:val="00743D4E"/>
    <w:rsid w:val="00F105B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74066"/>
  <w15:docId w15:val="{9A7B3073-FF04-4BDD-867D-8052405C8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EE4"/>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4">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pPr>
      <w:ind w:left="720"/>
      <w:contextualSpacing/>
    </w:pPr>
  </w:style>
  <w:style w:type="character" w:customStyle="1" w:styleId="HTML0">
    <w:name w:val="Стандартный HTML Знак"/>
    <w:basedOn w:val="a0"/>
    <w:link w:val="HTML"/>
    <w:uiPriority w:val="99"/>
    <w:qFormat/>
    <w:rsid w:val="00D25C46"/>
    <w:rPr>
      <w:rFonts w:ascii="Courier New" w:eastAsia="Times New Roman" w:hAnsi="Courier New" w:cs="Courier New"/>
    </w:rPr>
  </w:style>
  <w:style w:type="paragraph" w:styleId="a6">
    <w:name w:val="Normal (Web)"/>
    <w:basedOn w:val="a"/>
    <w:uiPriority w:val="99"/>
    <w:unhideWhenUsed/>
    <w:rsid w:val="009E1C5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1753</Words>
  <Characters>9997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Поварёнкина</dc:creator>
  <cp:lastModifiedBy>Михеев Андрей Александрович</cp:lastModifiedBy>
  <cp:revision>4</cp:revision>
  <dcterms:created xsi:type="dcterms:W3CDTF">2026-07-20T02:21:00Z</dcterms:created>
  <dcterms:modified xsi:type="dcterms:W3CDTF">2026-10-07T06:59:00Z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57929A3BAB46469E94DB10F50CE886B9</vt:lpwstr>
  </property>
  <property fmtid="{D5CDD505-2E9C-101B-9397-08002B2CF9AE}" pid="3" name="KSOProductBuildVer">
    <vt:lpwstr>1049-12.2.0.16909</vt:lpwstr>
  </property>
</Properties>
</file>