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A6204F" w:rsidP="00A6204F">
      <w:pPr>
        <w:pStyle w:val="a3"/>
        <w:jc w:val="center"/>
        <w:rPr>
          <w:sz w:val="22"/>
          <w:szCs w:val="22"/>
        </w:rPr>
      </w:pPr>
      <w:r>
        <w:rPr>
          <w:rStyle w:val="a2"/>
          <w:bCs/>
          <w:sz w:val="22"/>
          <w:szCs w:val="22"/>
        </w:rPr>
        <w:t>ПОРЯДОК</w:t>
      </w:r>
    </w:p>
    <w:p w:rsidR="00A6204F" w:rsidP="00A6204F">
      <w:pPr>
        <w:pStyle w:val="a3"/>
        <w:jc w:val="center"/>
        <w:rPr>
          <w:sz w:val="22"/>
          <w:szCs w:val="22"/>
        </w:rPr>
      </w:pPr>
      <w:r>
        <w:rPr>
          <w:rStyle w:val="a2"/>
          <w:bCs/>
          <w:sz w:val="22"/>
          <w:szCs w:val="22"/>
        </w:rPr>
        <w:t>рассмотрения и оценки заявок на участие в конкурсе</w:t>
      </w:r>
    </w:p>
    <w:p w:rsidR="00A6204F" w:rsidP="00A6204F">
      <w:pPr>
        <w:jc w:val="center"/>
      </w:pPr>
    </w:p>
    <w:p w:rsidR="00A6204F" w:rsidP="00A6204F">
      <w:pPr>
        <w:pStyle w:val="a3"/>
        <w:jc w:val="center"/>
        <w:rPr>
          <w:sz w:val="22"/>
          <w:szCs w:val="22"/>
        </w:rPr>
      </w:pPr>
      <w:bookmarkStart w:id="0" w:name="sub_10100"/>
      <w:r>
        <w:rPr>
          <w:rStyle w:val="a2"/>
          <w:bCs/>
          <w:sz w:val="22"/>
          <w:szCs w:val="22"/>
        </w:rPr>
        <w:t>I. Информация о заказчике и закупке товаров, работ, услуг для обеспечения государственных</w:t>
      </w:r>
    </w:p>
    <w:p w:rsidR="00A6204F" w:rsidP="00A6204F">
      <w:pPr>
        <w:pStyle w:val="a3"/>
        <w:jc w:val="center"/>
        <w:rPr>
          <w:sz w:val="22"/>
          <w:szCs w:val="22"/>
        </w:rPr>
      </w:pPr>
      <w:bookmarkEnd w:id="0"/>
      <w:r>
        <w:rPr>
          <w:rStyle w:val="a2"/>
          <w:bCs/>
          <w:sz w:val="22"/>
          <w:szCs w:val="22"/>
        </w:rPr>
        <w:t>и муниципальных нужд (далее - закупка)</w:t>
      </w:r>
    </w:p>
    <w:p w:rsidR="00A6204F" w:rsidP="00D35654">
      <w:pPr>
        <w:ind w:firstLine="0"/>
      </w:pPr>
    </w:p>
    <w:tbl>
      <w:tblPr>
        <w:tblStyle w:val="TableGrid"/>
        <w:tblW w:w="0" w:type="auto"/>
        <w:tblLayout w:type="fixed"/>
        <w:tblLook w:val="04A0"/>
      </w:tblPr>
      <w:tblGrid>
        <w:gridCol w:w="5240"/>
        <w:gridCol w:w="4820"/>
        <w:gridCol w:w="2409"/>
        <w:gridCol w:w="2458"/>
      </w:tblGrid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</w:tcPr>
          <w:p w:rsidR="00A6204F" w:rsidRPr="00D35654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A6204F" w:rsidRPr="00D35654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204F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58" w:type="dxa"/>
            <w:tcBorders>
              <w:left w:val="single" w:sz="4" w:space="0" w:color="auto"/>
            </w:tcBorders>
          </w:tcPr>
          <w:p w:rsidR="00A6204F" w:rsidRPr="00D35654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Коды</w:t>
            </w:r>
          </w:p>
        </w:tc>
      </w:tr>
      <w:tr w:rsidTr="002A392E">
        <w:tblPrEx>
          <w:tblW w:w="0" w:type="auto"/>
          <w:tblLayout w:type="fixed"/>
          <w:tblLook w:val="04A0"/>
        </w:tblPrEx>
        <w:trPr>
          <w:trHeight w:val="508"/>
        </w:trPr>
        <w:tc>
          <w:tcPr>
            <w:tcW w:w="52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5654" w:rsidRPr="00D35654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Полное наименование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5654" w:rsidRPr="00E84985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</w:pPr>
            <w:r w:rsidRPr="00E84985">
              <w:rPr>
                <w:rFonts w:ascii="Courier New" w:hAnsi="Courier New" w:cs="Courier New"/>
                <w:noProof/>
                <w:sz w:val="22"/>
                <w:szCs w:val="22"/>
                <w:u w:val="single"/>
                <w:lang w:val="en-US"/>
              </w:rPr>
              <w:t>АДМИНИСТРАЦИЯ ГОРОДА</w:t>
            </w:r>
            <w:r w:rsidRPr="00E84985"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  <w:t xml:space="preserve"> КРАСНОЯРСКА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35654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ИНН</w:t>
            </w:r>
          </w:p>
        </w:tc>
        <w:tc>
          <w:tcPr>
            <w:tcW w:w="2458" w:type="dxa"/>
            <w:tcBorders>
              <w:left w:val="single" w:sz="4" w:space="0" w:color="auto"/>
            </w:tcBorders>
            <w:vAlign w:val="center"/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05284A">
              <w:rPr>
                <w:rFonts w:ascii="Courier New" w:hAnsi="Courier New" w:cs="Courier New"/>
                <w:noProof/>
                <w:sz w:val="22"/>
                <w:szCs w:val="22"/>
                <w:lang w:val="en-US"/>
              </w:rPr>
              <w:t>2451000840</w:t>
            </w:r>
            <w:r w:rsidRPr="0005284A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</w:p>
        </w:tc>
      </w:tr>
      <w:tr w:rsidTr="002A392E">
        <w:tblPrEx>
          <w:tblW w:w="0" w:type="auto"/>
          <w:tblLayout w:type="fixed"/>
          <w:tblLook w:val="04A0"/>
        </w:tblPrEx>
        <w:trPr>
          <w:trHeight w:val="508"/>
        </w:trPr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E84985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E84985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35654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КПП</w:t>
            </w:r>
          </w:p>
        </w:tc>
        <w:tc>
          <w:tcPr>
            <w:tcW w:w="245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05284A">
              <w:rPr>
                <w:rFonts w:ascii="Courier New" w:hAnsi="Courier New" w:cs="Courier New"/>
                <w:noProof/>
                <w:sz w:val="22"/>
                <w:szCs w:val="22"/>
                <w:lang w:val="en-US"/>
              </w:rPr>
              <w:t>246601001</w:t>
            </w:r>
            <w:r w:rsidRPr="0005284A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</w:p>
        </w:tc>
      </w:tr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5654" w:rsidRPr="00D35654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Место нахождения, телефон, адрес электронной почты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5654" w:rsidRPr="00557539" w:rsidP="00A626C6">
            <w:pPr>
              <w:ind w:firstLine="0"/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</w:pPr>
            <w:r w:rsidRPr="00E84985" w:rsidR="00557539">
              <w:rPr>
                <w:rFonts w:ascii="Courier New" w:hAnsi="Courier New" w:cs="Courier New"/>
                <w:noProof/>
                <w:sz w:val="22"/>
                <w:szCs w:val="22"/>
                <w:u w:val="single"/>
                <w:lang w:val="en-US"/>
              </w:rPr>
              <w:t>Российская Федерация</w:t>
            </w:r>
            <w:r w:rsidRPr="00E84985" w:rsidR="00557539"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  <w:t>, 660049, Красноярский край, Красноярск г, Карла Маркса ул, Карла Маркса ул, Д. 93</w:t>
            </w:r>
            <w:r w:rsidRPr="00557539" w:rsidR="00557539"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  <w:t xml:space="preserve">, </w:t>
            </w:r>
            <w:r w:rsidRPr="00557539" w:rsidR="00557539">
              <w:rPr>
                <w:rFonts w:ascii="Courier New" w:hAnsi="Courier New" w:cs="Courier New"/>
                <w:noProof/>
                <w:sz w:val="22"/>
                <w:szCs w:val="22"/>
                <w:u w:val="single"/>
                <w:lang w:val="en-US"/>
              </w:rPr>
              <w:t>7-391-2261030</w:t>
            </w:r>
            <w:r w:rsidRPr="00557539" w:rsidR="00557539"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  <w:t xml:space="preserve">, </w:t>
            </w:r>
            <w:r w:rsidRPr="00557539" w:rsidR="00557539">
              <w:rPr>
                <w:rFonts w:ascii="Courier New" w:hAnsi="Courier New" w:cs="Courier New"/>
                <w:noProof/>
                <w:sz w:val="22"/>
                <w:szCs w:val="22"/>
                <w:u w:val="single"/>
                <w:lang w:val="en-US"/>
              </w:rPr>
              <w:t>sergo@admkrsk</w:t>
            </w:r>
            <w:r w:rsidRPr="00557539" w:rsidR="00557539"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  <w:t>.ru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по ОКТМО</w:t>
            </w:r>
          </w:p>
        </w:tc>
        <w:tc>
          <w:tcPr>
            <w:tcW w:w="2458" w:type="dxa"/>
            <w:tcBorders>
              <w:left w:val="single" w:sz="4" w:space="0" w:color="auto"/>
              <w:bottom w:val="nil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05284A" w:rsidR="00557539">
              <w:rPr>
                <w:rFonts w:ascii="Courier New" w:hAnsi="Courier New" w:cs="Courier New"/>
                <w:noProof/>
                <w:sz w:val="22"/>
                <w:szCs w:val="22"/>
                <w:lang w:val="en-US"/>
              </w:rPr>
              <w:t>04701000001</w:t>
            </w:r>
            <w:r w:rsidRPr="0005284A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</w:p>
        </w:tc>
      </w:tr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E84985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E84985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E84985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5654" w:rsidRPr="00D35654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35654" w:rsidRPr="00E84985" w:rsidP="0005284A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ИНН</w:t>
            </w:r>
          </w:p>
        </w:tc>
        <w:tc>
          <w:tcPr>
            <w:tcW w:w="2458" w:type="dxa"/>
            <w:tcBorders>
              <w:left w:val="single" w:sz="4" w:space="0" w:color="auto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КПП</w:t>
            </w:r>
          </w:p>
        </w:tc>
        <w:tc>
          <w:tcPr>
            <w:tcW w:w="2458" w:type="dxa"/>
            <w:tcBorders>
              <w:left w:val="single" w:sz="4" w:space="0" w:color="auto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05284A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58" w:type="dxa"/>
            <w:tcBorders>
              <w:left w:val="single" w:sz="4" w:space="0" w:color="auto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2A392E">
        <w:tblPrEx>
          <w:tblW w:w="0" w:type="auto"/>
          <w:tblLayout w:type="fixed"/>
          <w:tblLook w:val="04A0"/>
        </w:tblPrEx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05284A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58" w:type="dxa"/>
            <w:tcBorders>
              <w:left w:val="single" w:sz="4" w:space="0" w:color="auto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674061">
        <w:tblPrEx>
          <w:tblW w:w="0" w:type="auto"/>
          <w:tblLayout w:type="fixed"/>
          <w:tblLook w:val="04A0"/>
        </w:tblPrEx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35654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654" w:rsidRPr="0005284A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58" w:type="dxa"/>
            <w:tcBorders>
              <w:left w:val="single" w:sz="4" w:space="0" w:color="auto"/>
              <w:bottom w:val="single" w:sz="4" w:space="0" w:color="auto"/>
            </w:tcBorders>
          </w:tcPr>
          <w:p w:rsidR="00D35654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674061">
        <w:tblPrEx>
          <w:tblW w:w="0" w:type="auto"/>
          <w:tblLayout w:type="fixed"/>
          <w:tblLook w:val="04A0"/>
        </w:tblPrEx>
        <w:tc>
          <w:tcPr>
            <w:tcW w:w="52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6204F" w:rsidRPr="00D35654" w:rsidP="00A6204F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Место нахождения, телефон, адрес электронной почты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6204F" w:rsidRPr="00E84985" w:rsidP="0005284A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204F" w:rsidRPr="00D35654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по ОКТМО</w:t>
            </w:r>
          </w:p>
        </w:tc>
        <w:tc>
          <w:tcPr>
            <w:tcW w:w="2458" w:type="dxa"/>
            <w:tcBorders>
              <w:left w:val="single" w:sz="4" w:space="0" w:color="auto"/>
              <w:bottom w:val="nil"/>
            </w:tcBorders>
          </w:tcPr>
          <w:p w:rsidR="00A6204F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674061">
        <w:tblPrEx>
          <w:tblW w:w="0" w:type="auto"/>
          <w:tblLayout w:type="fixed"/>
          <w:tblLook w:val="04A0"/>
        </w:tblPrEx>
        <w:tc>
          <w:tcPr>
            <w:tcW w:w="52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6204F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6204F" w:rsidRPr="0005284A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6204F" w:rsidRPr="0005284A" w:rsidP="00A6204F">
            <w:pPr>
              <w:ind w:firstLine="0"/>
              <w:jc w:val="righ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</w:tcBorders>
          </w:tcPr>
          <w:p w:rsidR="00A6204F" w:rsidRPr="0005284A" w:rsidP="00A6204F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Tr="00557539">
        <w:tblPrEx>
          <w:tblW w:w="0" w:type="auto"/>
          <w:tblLayout w:type="fixed"/>
          <w:tblLook w:val="04A0"/>
        </w:tblPrEx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</w:tcPr>
          <w:p w:rsidR="00A6204F" w:rsidRPr="00D35654" w:rsidP="00A6204F">
            <w:pPr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35654">
              <w:rPr>
                <w:rFonts w:ascii="Courier New" w:hAnsi="Courier New" w:cs="Courier New"/>
                <w:sz w:val="22"/>
                <w:szCs w:val="22"/>
              </w:rPr>
              <w:t>Наименование объекта закупки</w:t>
            </w:r>
          </w:p>
        </w:tc>
        <w:tc>
          <w:tcPr>
            <w:tcW w:w="9687" w:type="dxa"/>
            <w:gridSpan w:val="3"/>
            <w:tcBorders>
              <w:left w:val="nil"/>
            </w:tcBorders>
          </w:tcPr>
          <w:p w:rsidR="00A6204F" w:rsidRPr="00E84985" w:rsidP="00045062">
            <w:pPr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84985" w:rsidR="00557539">
              <w:rPr>
                <w:rFonts w:ascii="Courier New" w:hAnsi="Courier New" w:cs="Courier New"/>
                <w:noProof/>
                <w:sz w:val="22"/>
                <w:szCs w:val="22"/>
                <w:lang w:val="en-US"/>
              </w:rPr>
              <w:t>Оказание услуг</w:t>
            </w:r>
            <w:r w:rsidRPr="00E84985" w:rsidR="00557539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по доработке программно-технического комплекса «Электронный документооборот» в органах администрации города Красноярска для внедрения модуля «Мобильное рабочее место»</w:t>
            </w:r>
            <w:r w:rsidRPr="00E84985" w:rsidR="00E84985">
              <w:rPr>
                <w:rFonts w:ascii="Courier New" w:hAnsi="Courier New" w:cs="Courier New"/>
                <w:sz w:val="22"/>
                <w:szCs w:val="22"/>
                <w:u w:val="single"/>
                <w:lang w:val="en-US"/>
              </w:rPr>
              <w:t xml:space="preserve"> </w:t>
            </w:r>
          </w:p>
        </w:tc>
      </w:tr>
    </w:tbl>
    <w:p w:rsidR="00A6204F" w:rsidRPr="00E84985" w:rsidP="00D35654">
      <w:pPr>
        <w:ind w:firstLine="0"/>
        <w:rPr>
          <w:lang w:val="en-US"/>
        </w:rPr>
      </w:pPr>
    </w:p>
    <w:p w:rsidR="0050764D" w:rsidP="00611A68">
      <w:pPr>
        <w:pStyle w:val="Heading1"/>
      </w:pPr>
      <w:bookmarkStart w:id="1" w:name="sub_10200"/>
      <w:r>
        <w:t>II. Критерии и показатели оценки заявок на участие в закупке</w:t>
      </w:r>
    </w:p>
    <w:p w:rsidR="0050764D" w:rsidP="0050764D">
      <w:bookmarkEnd w:id="1"/>
    </w:p>
    <w:tbl>
      <w:tblPr>
        <w:tblW w:w="151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085"/>
        <w:gridCol w:w="1317"/>
        <w:gridCol w:w="1928"/>
        <w:gridCol w:w="1232"/>
        <w:gridCol w:w="2261"/>
        <w:gridCol w:w="1290"/>
        <w:gridCol w:w="4438"/>
      </w:tblGrid>
      <w:tr w:rsidTr="00A44C52">
        <w:tblPrEx>
          <w:tblW w:w="15118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567" w:type="dxa"/>
          </w:tcPr>
          <w:p w:rsidR="0050764D" w:rsidP="00A54E7D">
            <w:pPr>
              <w:pStyle w:val="a0"/>
              <w:ind w:firstLine="0"/>
              <w:jc w:val="center"/>
            </w:pPr>
            <w:r>
              <w:t>N</w:t>
            </w:r>
          </w:p>
        </w:tc>
        <w:tc>
          <w:tcPr>
            <w:tcW w:w="2085" w:type="dxa"/>
          </w:tcPr>
          <w:p w:rsidR="0050764D" w:rsidP="002761CD">
            <w:pPr>
              <w:pStyle w:val="a0"/>
              <w:ind w:firstLine="0"/>
              <w:jc w:val="center"/>
            </w:pPr>
            <w:r>
              <w:t>Критерий оценки</w:t>
            </w:r>
          </w:p>
        </w:tc>
        <w:tc>
          <w:tcPr>
            <w:tcW w:w="1317" w:type="dxa"/>
            <w:tcMar>
              <w:left w:w="28" w:type="dxa"/>
              <w:right w:w="28" w:type="dxa"/>
            </w:tcMar>
          </w:tcPr>
          <w:p w:rsidR="0050764D" w:rsidP="00A44C52">
            <w:pPr>
              <w:pStyle w:val="a0"/>
              <w:ind w:hanging="2"/>
              <w:jc w:val="center"/>
            </w:pPr>
            <w:r>
              <w:t>Значи</w:t>
            </w:r>
            <w:r w:rsidRPr="00A44C52" w:rsidR="00A44C52">
              <w:t>-</w:t>
            </w:r>
            <w:r>
              <w:t>мость</w:t>
            </w:r>
            <w:r>
              <w:t xml:space="preserve"> критерия оценки, процентов</w:t>
            </w:r>
          </w:p>
        </w:tc>
        <w:tc>
          <w:tcPr>
            <w:tcW w:w="1928" w:type="dxa"/>
          </w:tcPr>
          <w:p w:rsidR="0050764D" w:rsidP="002761CD">
            <w:pPr>
              <w:pStyle w:val="a0"/>
              <w:ind w:firstLine="0"/>
              <w:jc w:val="center"/>
            </w:pPr>
            <w:r>
              <w:t>Показатель оценки</w:t>
            </w:r>
          </w:p>
        </w:tc>
        <w:tc>
          <w:tcPr>
            <w:tcW w:w="1232" w:type="dxa"/>
            <w:tcMar>
              <w:left w:w="28" w:type="dxa"/>
              <w:right w:w="28" w:type="dxa"/>
            </w:tcMar>
          </w:tcPr>
          <w:p w:rsidR="0050764D" w:rsidP="00A44C52">
            <w:pPr>
              <w:pStyle w:val="a0"/>
              <w:ind w:firstLine="0"/>
              <w:jc w:val="center"/>
            </w:pPr>
            <w:r>
              <w:t>Значи</w:t>
            </w:r>
            <w:r w:rsidRPr="00A44C52" w:rsidR="00A44C52">
              <w:t>-</w:t>
            </w:r>
            <w:r>
              <w:t>мость</w:t>
            </w:r>
            <w:r>
              <w:t xml:space="preserve"> </w:t>
            </w:r>
            <w:r>
              <w:t>показате</w:t>
            </w:r>
            <w:r w:rsidRPr="00A44C52" w:rsidR="00A44C52">
              <w:t>-</w:t>
            </w:r>
            <w:r>
              <w:t>ля оценки, процентов</w:t>
            </w:r>
          </w:p>
        </w:tc>
        <w:tc>
          <w:tcPr>
            <w:tcW w:w="2261" w:type="dxa"/>
          </w:tcPr>
          <w:p w:rsidR="0050764D" w:rsidP="002761CD">
            <w:pPr>
              <w:pStyle w:val="a0"/>
              <w:ind w:firstLine="0"/>
              <w:jc w:val="center"/>
            </w:pPr>
            <w:r>
              <w:t>Показатель оценки, детализирующий показатель оценки</w:t>
            </w:r>
          </w:p>
        </w:tc>
        <w:tc>
          <w:tcPr>
            <w:tcW w:w="1290" w:type="dxa"/>
            <w:tcMar>
              <w:left w:w="28" w:type="dxa"/>
              <w:right w:w="28" w:type="dxa"/>
            </w:tcMar>
          </w:tcPr>
          <w:p w:rsidR="0050764D" w:rsidP="002761CD">
            <w:pPr>
              <w:pStyle w:val="a0"/>
              <w:ind w:firstLine="0"/>
              <w:jc w:val="center"/>
            </w:pPr>
            <w:r>
              <w:t>Значи</w:t>
            </w:r>
            <w:r w:rsidRPr="00A44C52" w:rsidR="00A44C52">
              <w:t>-</w:t>
            </w:r>
            <w:r>
              <w:t>мость</w:t>
            </w:r>
            <w:r>
              <w:t xml:space="preserve"> </w:t>
            </w:r>
            <w:r>
              <w:t>показате</w:t>
            </w:r>
            <w:r w:rsidRPr="00A44C52" w:rsidR="00A44C52">
              <w:t>-</w:t>
            </w:r>
            <w:r>
              <w:t xml:space="preserve">ля, </w:t>
            </w:r>
            <w:r>
              <w:t>детализи</w:t>
            </w:r>
            <w:r w:rsidRPr="00A44C52" w:rsidR="00A44C52">
              <w:t>-</w:t>
            </w:r>
            <w:r>
              <w:t>рующего</w:t>
            </w:r>
            <w:r>
              <w:t xml:space="preserve"> показа</w:t>
            </w:r>
            <w:r w:rsidRPr="00A44C52" w:rsidR="00A44C52">
              <w:t>-</w:t>
            </w:r>
            <w:r>
              <w:t>тель</w:t>
            </w:r>
            <w:r>
              <w:t xml:space="preserve"> оценки, процентов</w:t>
            </w:r>
          </w:p>
        </w:tc>
        <w:tc>
          <w:tcPr>
            <w:tcW w:w="4438" w:type="dxa"/>
          </w:tcPr>
          <w:p w:rsidR="0050764D" w:rsidP="002761CD">
            <w:pPr>
              <w:pStyle w:val="a0"/>
              <w:ind w:firstLine="0"/>
              <w:jc w:val="center"/>
            </w:pPr>
            <w:r>
              <w:t xml:space="preserve">Формула оценки </w:t>
            </w:r>
            <w:r>
              <w:br/>
              <w:t>или шкала оценки</w:t>
            </w:r>
          </w:p>
        </w:tc>
      </w:tr>
      <w:tr w:rsidTr="00A44C52">
        <w:tblPrEx>
          <w:tblW w:w="15118" w:type="dxa"/>
          <w:tblInd w:w="108" w:type="dxa"/>
          <w:tblLayout w:type="fixed"/>
          <w:tblLook w:val="0000"/>
        </w:tblPrEx>
        <w:tc>
          <w:tcPr>
            <w:tcW w:w="567" w:type="dxa"/>
          </w:tcPr>
          <w:p w:rsidR="0050764D" w:rsidRPr="0050764D" w:rsidP="00A54E7D">
            <w:pPr>
              <w:pStyle w:val="a0"/>
              <w:ind w:firstLine="0"/>
              <w:rPr>
                <w:lang w:val="en-US"/>
              </w:rPr>
            </w:pPr>
            <w:r w:rsidR="00A54E7D">
              <w:rPr>
                <w:noProof/>
              </w:rPr>
              <w:t>1</w:t>
            </w:r>
            <w:r>
              <w:rPr>
                <w:lang w:val="en-US"/>
              </w:rPr>
              <w:t>.</w:t>
            </w:r>
          </w:p>
        </w:tc>
        <w:tc>
          <w:tcPr>
            <w:tcW w:w="2085" w:type="dxa"/>
          </w:tcPr>
          <w:p w:rsidR="0050764D" w:rsidP="002761CD">
            <w:pPr>
              <w:pStyle w:val="a0"/>
              <w:ind w:firstLine="0"/>
            </w:pPr>
            <w:r>
              <w:rPr>
                <w:noProof/>
              </w:rPr>
              <w:t xml:space="preserve">Цена контракта, </w:t>
            </w:r>
            <w:r>
              <w:rPr>
                <w:noProof/>
              </w:rPr>
              <w:t>сумма цен единиц товара, работы, услуги</w:t>
            </w:r>
          </w:p>
        </w:tc>
        <w:tc>
          <w:tcPr>
            <w:tcW w:w="1317" w:type="dxa"/>
          </w:tcPr>
          <w:p w:rsidR="0050764D" w:rsidP="002761CD">
            <w:pPr>
              <w:pStyle w:val="a0"/>
              <w:ind w:hanging="2"/>
            </w:pPr>
            <w:r>
              <w:rPr>
                <w:noProof/>
              </w:rPr>
              <w:t>30.00</w:t>
            </w:r>
          </w:p>
        </w:tc>
        <w:tc>
          <w:tcPr>
            <w:tcW w:w="1928" w:type="dxa"/>
          </w:tcPr>
          <w:p w:rsidR="0050764D" w:rsidRPr="00C510A1" w:rsidP="002761CD">
            <w:pPr>
              <w:pStyle w:val="a0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32" w:type="dxa"/>
          </w:tcPr>
          <w:p w:rsidR="0050764D" w:rsidRPr="00C510A1" w:rsidP="00C510A1">
            <w:pPr>
              <w:pStyle w:val="a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261" w:type="dxa"/>
          </w:tcPr>
          <w:p w:rsidR="0050764D" w:rsidRPr="00C510A1" w:rsidP="002761CD">
            <w:pPr>
              <w:pStyle w:val="a0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90" w:type="dxa"/>
          </w:tcPr>
          <w:p w:rsidR="0050764D" w:rsidRPr="00C510A1" w:rsidP="002761CD">
            <w:pPr>
              <w:pStyle w:val="a0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4438" w:type="dxa"/>
          </w:tcPr>
          <w:p w:rsidR="00A830B6" w:rsidP="002761CD">
            <w:pPr>
              <w:pStyle w:val="a0"/>
              <w:ind w:firstLine="0"/>
            </w:pPr>
            <w:r>
              <w:t xml:space="preserve">оценка заявок осуществляется по формулам, предусмотренным </w:t>
            </w:r>
            <w:r w:rsidRPr="005D0C78">
              <w:rPr>
                <w:rStyle w:val="a"/>
                <w:color w:val="auto"/>
              </w:rPr>
              <w:t>пунктами 9</w:t>
            </w:r>
            <w:r w:rsidRPr="005D0C78">
              <w:t xml:space="preserve"> или </w:t>
            </w:r>
            <w:r w:rsidRPr="005D0C78">
              <w:rPr>
                <w:rStyle w:val="a"/>
                <w:color w:val="auto"/>
              </w:rPr>
              <w:t>10</w:t>
            </w:r>
            <w:r w:rsidRPr="005D0C78">
              <w:t xml:space="preserve"> </w:t>
            </w:r>
            <w:r>
              <w:t xml:space="preserve">Положения </w:t>
            </w:r>
            <w:r>
              <w:br/>
              <w:t xml:space="preserve">об оценке заявок на участие в закупке товаров, работ, услуг для обеспечения государственных </w:t>
            </w:r>
            <w:r>
              <w:br/>
              <w:t xml:space="preserve">и муниципальных нужд, </w:t>
            </w:r>
            <w:r w:rsidRPr="005D0C78">
              <w:t xml:space="preserve">утвержденного </w:t>
            </w:r>
            <w:r w:rsidRPr="005D0C78">
              <w:rPr>
                <w:rStyle w:val="a"/>
                <w:color w:val="auto"/>
              </w:rPr>
              <w:t>постановлением</w:t>
            </w:r>
            <w:r w:rsidRPr="005D0C78">
              <w:t xml:space="preserve"> Правительства</w:t>
            </w:r>
            <w:r>
              <w:t xml:space="preserve"> Российской Федерации от 31 декабря 2021 г. N 2604 "Об оценке заявок на участие в закупке товаров, работ, услуг для обеспечения государственных </w:t>
            </w:r>
            <w:r>
              <w:br/>
              <w:t>и муниципальных нужд, внесении изменений в пункт 4</w:t>
            </w:r>
            <w:r>
              <w:br/>
              <w:t xml:space="preserve">постановления Правительства </w:t>
            </w:r>
            <w:r>
              <w:t>Российской Федерации от 20 декабря 2021 г. N 2369 и признании утратившими силу некоторых актов и отдельных положений некоторых актов Правительства Российской Федерации" (далее - Положение)</w:t>
            </w:r>
          </w:p>
          <w:p w:rsidR="00A830B6" w:rsidP="002761CD">
            <w:pPr>
              <w:pStyle w:val="a0"/>
              <w:ind w:firstLine="0"/>
            </w:pPr>
          </w:p>
          <w:p w:rsidR="002D014A" w:rsidP="002D014A">
            <w:pPr>
              <w:pStyle w:val="a0"/>
              <w:ind w:firstLine="0"/>
            </w:pPr>
            <w:r>
              <w:t>Оценка заявок по критерию оценки "цена контракта, сумма цен единиц товара, работы, услуги" осуществляется в соответствии со следующими требованиями:</w:t>
            </w:r>
          </w:p>
          <w:p w:rsidR="002D014A" w:rsidP="002D014A">
            <w:pPr>
              <w:pStyle w:val="a0"/>
              <w:ind w:firstLine="0"/>
            </w:pPr>
            <w:r>
              <w:t>а) заявкам, содержащим наилучшее ценовое предложение, а также предложение, равное такому наилучшему ценовому предложению, присваивается 100 баллов;</w:t>
            </w:r>
          </w:p>
          <w:p w:rsidR="002D014A" w:rsidP="002D014A">
            <w:pPr>
              <w:pStyle w:val="a0"/>
              <w:ind w:firstLine="0"/>
            </w:pPr>
            <w:r>
              <w:t xml:space="preserve">б) значение </w:t>
            </w:r>
            <w:r>
              <w:t>Цл</w:t>
            </w:r>
            <w:r>
              <w:t xml:space="preserve"> при применении формулы, предусмотренной подпунктом "а" пункта 10 Положения, и значения </w:t>
            </w:r>
            <w:r>
              <w:t>Цл</w:t>
            </w:r>
            <w:r>
              <w:t xml:space="preserve"> и </w:t>
            </w:r>
            <w:r>
              <w:t>Цi</w:t>
            </w:r>
            <w:r>
              <w:t xml:space="preserve"> при применении формулы, предусмотренной подпунктом "б" пункта 10 Положения, указываются без знака "минус";</w:t>
            </w:r>
          </w:p>
          <w:p w:rsidR="00A830B6" w:rsidP="002761CD">
            <w:pPr>
              <w:pStyle w:val="a0"/>
              <w:ind w:firstLine="0"/>
            </w:pPr>
            <w:r>
              <w:t>в) применение показателей оценки по критерию оценки "цена контракта, сумма цен единиц товара, работы, услуги" не допускается.</w:t>
            </w:r>
          </w:p>
          <w:p w:rsidR="0050764D" w:rsidP="002761CD">
            <w:pPr>
              <w:pStyle w:val="a0"/>
              <w:ind w:firstLine="0"/>
            </w:pPr>
          </w:p>
        </w:tc>
      </w:tr>
      <w:tr w:rsidTr="00A44C52">
        <w:tblPrEx>
          <w:tblW w:w="15118" w:type="dxa"/>
          <w:tblInd w:w="108" w:type="dxa"/>
          <w:tblLayout w:type="fixed"/>
          <w:tblLook w:val="0000"/>
        </w:tblPrEx>
        <w:tc>
          <w:tcPr>
            <w:tcW w:w="567" w:type="dxa"/>
          </w:tcPr>
          <w:p w:rsidR="00E6151A" w:rsidRPr="007D3D7E" w:rsidP="00A54E7D">
            <w:pPr>
              <w:pStyle w:val="a0"/>
              <w:ind w:firstLine="0"/>
              <w:rPr>
                <w:lang w:val="en-US"/>
              </w:rPr>
            </w:pPr>
            <w:r w:rsidRPr="007D3D7E">
              <w:rPr>
                <w:lang w:val="en-US"/>
              </w:rPr>
              <w:t xml:space="preserve"> </w:t>
            </w:r>
            <w:r w:rsidRPr="007D3D7E">
              <w:rPr>
                <w:noProof/>
                <w:lang w:val="en-US"/>
              </w:rPr>
              <w:t>2</w:t>
            </w:r>
            <w:r>
              <w:rPr>
                <w:lang w:val="en-US"/>
              </w:rPr>
              <w:t>.</w:t>
            </w:r>
          </w:p>
        </w:tc>
        <w:tc>
          <w:tcPr>
            <w:tcW w:w="2085" w:type="dxa"/>
          </w:tcPr>
          <w:p w:rsidR="00E6151A" w:rsidRPr="007D3D7E" w:rsidP="002761CD">
            <w:pPr>
              <w:pStyle w:val="a0"/>
              <w:ind w:firstLine="0"/>
              <w:rPr>
                <w:lang w:val="en-US"/>
              </w:rPr>
            </w:pPr>
            <w:r w:rsidRPr="007D3D7E">
              <w:rPr>
                <w:noProof/>
                <w:lang w:val="en-US"/>
              </w:rPr>
              <w:t>Квалификация участников закупки</w:t>
            </w:r>
            <w:r w:rsidRPr="007D3D7E">
              <w:rPr>
                <w:noProof/>
                <w:lang w:val="en-US"/>
              </w:rPr>
              <w:t>, в том числе наличие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</w:t>
            </w:r>
          </w:p>
        </w:tc>
        <w:tc>
          <w:tcPr>
            <w:tcW w:w="1317" w:type="dxa"/>
          </w:tcPr>
          <w:p w:rsidR="00E6151A" w:rsidRPr="007D3D7E" w:rsidP="002761CD">
            <w:pPr>
              <w:pStyle w:val="a0"/>
              <w:ind w:hanging="2"/>
              <w:jc w:val="left"/>
              <w:rPr>
                <w:lang w:val="en-US"/>
              </w:rPr>
            </w:pPr>
            <w:r w:rsidRPr="007D3D7E">
              <w:rPr>
                <w:noProof/>
                <w:lang w:val="en-US"/>
              </w:rPr>
              <w:t>70.00</w:t>
            </w:r>
          </w:p>
        </w:tc>
        <w:tc>
          <w:tcPr>
            <w:tcW w:w="11149" w:type="dxa"/>
            <w:gridSpan w:val="5"/>
            <w:tcMar>
              <w:left w:w="0" w:type="dxa"/>
              <w:right w:w="0" w:type="dxa"/>
            </w:tcMar>
          </w:tcPr>
          <w:tbl>
            <w:tblPr>
              <w:tblStyle w:val="TableGrid"/>
              <w:tblW w:w="0" w:type="auto"/>
              <w:tblBorders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1838"/>
              <w:gridCol w:w="1245"/>
              <w:gridCol w:w="7981"/>
            </w:tblGrid>
            <w:tr w:rsidTr="00590104">
              <w:tblPrEx>
                <w:tblW w:w="0" w:type="auto"/>
                <w:tblBorders>
                  <w:left w:val="none" w:sz="0" w:space="0" w:color="auto"/>
                  <w:bottom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c>
                <w:tcPr>
                  <w:tcW w:w="1838" w:type="dxa"/>
                </w:tcPr>
                <w:p w:rsidR="00E6151A" w:rsidRPr="007D3D7E" w:rsidP="002761CD">
                  <w:pPr>
                    <w:pStyle w:val="a0"/>
                    <w:ind w:firstLine="0"/>
                    <w:jc w:val="left"/>
                    <w:rPr>
                      <w:lang w:val="en-US"/>
                    </w:rPr>
                  </w:pPr>
                  <w:r w:rsidRPr="007D3D7E">
                    <w:rPr>
                      <w:noProof/>
                      <w:lang w:val="en-US"/>
                    </w:rPr>
                    <w:t>Наличие у участников</w:t>
                  </w:r>
                  <w:r w:rsidRPr="007D3D7E" w:rsidR="002A392E">
                    <w:rPr>
                      <w:noProof/>
                      <w:lang w:val="en-US"/>
                    </w:rPr>
                    <w:t xml:space="preserve"> закупки опыта поставки товара, выполнения работы, оказания услуги, связанного с предметом контракта</w:t>
                  </w:r>
                </w:p>
              </w:tc>
              <w:tc>
                <w:tcPr>
                  <w:tcW w:w="1245" w:type="dxa"/>
                </w:tcPr>
                <w:p w:rsidR="00E6151A" w:rsidRPr="007D3D7E" w:rsidP="002761CD">
                  <w:pPr>
                    <w:pStyle w:val="a0"/>
                    <w:ind w:firstLine="0"/>
                    <w:jc w:val="left"/>
                    <w:rPr>
                      <w:lang w:val="en-US"/>
                    </w:rPr>
                  </w:pPr>
                  <w:r w:rsidRPr="007D3D7E">
                    <w:rPr>
                      <w:noProof/>
                      <w:lang w:val="en-US"/>
                    </w:rPr>
                    <w:t>100.00</w:t>
                  </w:r>
                </w:p>
              </w:tc>
              <w:tc>
                <w:tcPr>
                  <w:tcW w:w="7981" w:type="dxa"/>
                  <w:tcMar>
                    <w:left w:w="0" w:type="dxa"/>
                    <w:right w:w="0" w:type="dxa"/>
                  </w:tcMar>
                </w:tcPr>
                <w:tbl>
                  <w:tblPr>
                    <w:tblStyle w:val="TableGrid"/>
                    <w:tblW w:w="0" w:type="auto"/>
                    <w:tblBorders>
                      <w:left w:val="none" w:sz="0" w:space="0" w:color="auto"/>
                      <w:bottom w:val="none" w:sz="0" w:space="0" w:color="auto"/>
                      <w:right w:val="none" w:sz="0" w:space="0" w:color="auto"/>
                    </w:tblBorders>
                    <w:tblLayout w:type="fixed"/>
                    <w:tblLook w:val="04A0"/>
                  </w:tblPr>
                  <w:tblGrid>
                    <w:gridCol w:w="2268"/>
                    <w:gridCol w:w="1275"/>
                    <w:gridCol w:w="4387"/>
                  </w:tblGrid>
                  <w:tr w:rsidTr="0040483E">
                    <w:tblPrEx>
                      <w:tblW w:w="0" w:type="auto"/>
                      <w:tblBorders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tblBorders>
                      <w:tblLayout w:type="fixed"/>
                      <w:tblLook w:val="04A0"/>
                    </w:tblPrEx>
                    <w:tc>
                      <w:tcPr>
                        <w:tcW w:w="2268" w:type="dxa"/>
                      </w:tcPr>
                      <w:p w:rsidR="00E6151A" w:rsidRPr="00FE6D44" w:rsidP="007D3D7E">
                        <w:pPr>
                          <w:pStyle w:val="a0"/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 w:rsidR="00B8363F">
                          <w:rPr>
                            <w:noProof/>
                            <w:lang w:val="en-US"/>
                          </w:rPr>
                          <w:t>Общая цена исполненных участником</w:t>
                        </w:r>
                        <w:r w:rsidR="00B8363F">
                          <w:rPr>
                            <w:lang w:val="en-US"/>
                          </w:rPr>
                          <w:t xml:space="preserve"> закупки договоров</w:t>
                        </w:r>
                      </w:p>
                    </w:tc>
                    <w:tc>
                      <w:tcPr>
                        <w:tcW w:w="1275" w:type="dxa"/>
                      </w:tcPr>
                      <w:p w:rsidR="00E6151A" w:rsidRPr="00FE6D44" w:rsidP="002761CD">
                        <w:pPr>
                          <w:pStyle w:val="a0"/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>
                          <w:rPr>
                            <w:noProof/>
                            <w:lang w:val="en-US"/>
                          </w:rPr>
                          <w:t>50.00</w:t>
                        </w:r>
                      </w:p>
                    </w:tc>
                    <w:tc>
                      <w:tcPr>
                        <w:tcW w:w="4387" w:type="dxa"/>
                      </w:tcPr>
                      <w:p w:rsidR="005D5A74" w:rsidP="005D5A74">
                        <w:pPr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 w:rsidRPr="003259B6">
                          <w:rPr>
                            <w:lang w:val="en-US"/>
                          </w:rPr>
                          <w:t>оценка заявок осуществляется по формуле, предусмотренной подпунктом з) пункта 20 Положения, с учетом пункта 21 Положения</w:t>
                        </w:r>
                      </w:p>
                      <w:p w:rsidR="005D5A74" w:rsidRPr="00F66DA1" w:rsidP="005D5A74">
                        <w:pPr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 w:rsidRPr="00F66DA1">
                          <w:rPr>
                            <w:lang w:val="en-US"/>
                          </w:rPr>
                          <w:t>При этом:</w:t>
                        </w:r>
                      </w:p>
                      <w:p w:rsidR="005D5A74" w:rsidRPr="00F66DA1" w:rsidP="005D5A74">
                        <w:pPr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 w:rsidRPr="00F66DA1">
                          <w:rPr>
                            <w:lang w:val="en-US"/>
                          </w:rPr>
                          <w:t>Предельное минимальное значение характеристики объекта закупки:</w:t>
                        </w:r>
                      </w:p>
                      <w:p w:rsidR="005D5A74" w:rsidRPr="00F66DA1" w:rsidP="005D5A74">
                        <w:pPr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 w:rsidRPr="00F66DA1">
                          <w:rPr>
                            <w:lang w:val="en-US"/>
                          </w:rPr>
                          <w:t xml:space="preserve">Xпредmin - </w:t>
                        </w:r>
                        <w:r>
                          <w:rPr>
                            <w:lang w:val="en-US"/>
                          </w:rPr>
                          <w:t>1115680.00</w:t>
                        </w:r>
                      </w:p>
                      <w:p w:rsidR="005D5A74" w:rsidRPr="00F66DA1" w:rsidP="005D5A74">
                        <w:pPr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 w:rsidRPr="00F66DA1">
                          <w:rPr>
                            <w:lang w:val="en-US"/>
                          </w:rPr>
                          <w:t>Предельное максимальное значение характеристики объекта закупки:</w:t>
                        </w:r>
                      </w:p>
                      <w:p w:rsidR="00E6151A" w:rsidRPr="002D014A" w:rsidP="00CD750D">
                        <w:pPr>
                          <w:pStyle w:val="a0"/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 w:rsidRPr="00F66DA1">
                          <w:rPr>
                            <w:lang w:val="en-US"/>
                          </w:rPr>
                          <w:t>Xпредmax</w:t>
                        </w:r>
                        <w:r w:rsidRPr="001057AA">
                          <w:rPr>
                            <w:lang w:val="en-US"/>
                          </w:rPr>
                          <w:t xml:space="preserve"> - </w:t>
                        </w:r>
                        <w:r>
                          <w:rPr>
                            <w:lang w:val="en-US"/>
                          </w:rPr>
                          <w:t>2231360.00</w:t>
                        </w:r>
                        <w:r w:rsidRPr="00073C3F" w:rsidR="008158F3">
                          <w:rPr>
                            <w:lang w:val="en-US"/>
                          </w:rPr>
                          <w:t xml:space="preserve"> </w:t>
                        </w:r>
                        <w:r w:rsidRPr="00073C3F" w:rsidR="008158F3">
                          <w:rPr>
                            <w:noProof/>
                            <w:lang w:val="en-US"/>
                          </w:rPr>
                          <w:t>рублей.</w:t>
                        </w:r>
                      </w:p>
                    </w:tc>
                  </w:tr>
                  <w:tr w:rsidTr="0040483E">
                    <w:tblPrEx>
                      <w:tblW w:w="0" w:type="auto"/>
                      <w:tblLayout w:type="fixed"/>
                      <w:tblLook w:val="04A0"/>
                    </w:tblPrEx>
                    <w:tc>
                      <w:tcPr>
                        <w:tcW w:w="2268" w:type="dxa"/>
                      </w:tcPr>
                      <w:p w:rsidR="00E6151A" w:rsidRPr="00FE6D44" w:rsidP="007D3D7E">
                        <w:pPr>
                          <w:pStyle w:val="a0"/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 w:rsidR="00B8363F">
                          <w:rPr>
                            <w:noProof/>
                            <w:lang w:val="en-US"/>
                          </w:rPr>
                          <w:t>Общее количество исполненных участником</w:t>
                        </w:r>
                        <w:r w:rsidR="00B8363F">
                          <w:rPr>
                            <w:lang w:val="en-US"/>
                          </w:rPr>
                          <w:t xml:space="preserve"> закупки договоров</w:t>
                        </w:r>
                      </w:p>
                    </w:tc>
                    <w:tc>
                      <w:tcPr>
                        <w:tcW w:w="1275" w:type="dxa"/>
                      </w:tcPr>
                      <w:p w:rsidR="00E6151A" w:rsidRPr="00FE6D44" w:rsidP="002761CD">
                        <w:pPr>
                          <w:pStyle w:val="a0"/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>
                          <w:rPr>
                            <w:noProof/>
                            <w:lang w:val="en-US"/>
                          </w:rPr>
                          <w:t>50.00</w:t>
                        </w:r>
                      </w:p>
                    </w:tc>
                    <w:tc>
                      <w:tcPr>
                        <w:tcW w:w="4387" w:type="dxa"/>
                      </w:tcPr>
                      <w:p w:rsidR="005D5A74" w:rsidRPr="00825C5C" w:rsidP="005D5A74">
                        <w:pPr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 w:rsidRPr="00825C5C">
                          <w:rPr>
                            <w:lang w:val="en-US"/>
                          </w:rPr>
                          <w:t>оценка заявок осуществляется по формуле, предусмотренной подпунктом е) пункта 20 Положения, с учетом пункта 21 Положения</w:t>
                        </w:r>
                      </w:p>
                      <w:p w:rsidR="005D5A74" w:rsidRPr="00825C5C" w:rsidP="005D5A74">
                        <w:pPr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 w:rsidRPr="00825C5C">
                          <w:rPr>
                            <w:lang w:val="en-US"/>
                          </w:rPr>
                          <w:t>При этом:</w:t>
                        </w:r>
                      </w:p>
                      <w:p w:rsidR="005D5A74" w:rsidRPr="00825C5C" w:rsidP="005D5A74">
                        <w:pPr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 w:rsidRPr="00825C5C">
                          <w:rPr>
                            <w:lang w:val="en-US"/>
                          </w:rPr>
                          <w:t>Предельное максимальное значение характеристики объекта закупки:</w:t>
                        </w:r>
                      </w:p>
                      <w:p w:rsidR="00E6151A" w:rsidRPr="002D014A" w:rsidP="00CD750D">
                        <w:pPr>
                          <w:pStyle w:val="a0"/>
                          <w:ind w:firstLine="0"/>
                          <w:jc w:val="left"/>
                          <w:rPr>
                            <w:lang w:val="en-US"/>
                          </w:rPr>
                        </w:pPr>
                        <w:r w:rsidRPr="00825C5C">
                          <w:rPr>
                            <w:lang w:val="en-US"/>
                          </w:rPr>
                          <w:t xml:space="preserve">Xпредmax - </w:t>
                        </w:r>
                        <w:r w:rsidRPr="00825C5C">
                          <w:rPr>
                            <w:lang w:val="en-US"/>
                          </w:rPr>
                          <w:t>7.00</w:t>
                        </w:r>
                        <w:r w:rsidRPr="00825C5C">
                          <w:rPr>
                            <w:lang w:val="en-US"/>
                          </w:rPr>
                          <w:t xml:space="preserve"> </w:t>
                        </w:r>
                        <w:r w:rsidR="008158F3">
                          <w:rPr>
                            <w:noProof/>
                          </w:rPr>
                          <w:t>(штук) исключительно</w:t>
                        </w:r>
                        <w:r w:rsidR="008158F3">
                          <w:rPr>
                            <w:noProof/>
                          </w:rPr>
                          <w:t xml:space="preserve"> контрактов, заключенных и исполненных в соответствии с Законом о контрактной системе и договоров, заключенных и исполненных в соответствии с Федеральным законом «О закупках товаров, работ, услуг отдельными видами юридических лиц».</w:t>
                        </w:r>
                      </w:p>
                    </w:tc>
                  </w:tr>
                </w:tbl>
                <w:p w:rsidR="00E6151A" w:rsidRPr="008158F3" w:rsidP="002761CD">
                  <w:pPr>
                    <w:pStyle w:val="a0"/>
                    <w:ind w:firstLine="0"/>
                    <w:jc w:val="left"/>
                    <w:rPr>
                      <w:sz w:val="4"/>
                      <w:szCs w:val="4"/>
                      <w:lang w:val="en-US"/>
                    </w:rPr>
                  </w:pPr>
                </w:p>
              </w:tc>
            </w:tr>
          </w:tbl>
          <w:p w:rsidR="00E6151A" w:rsidRPr="008158F3" w:rsidP="002761CD">
            <w:pPr>
              <w:pStyle w:val="a0"/>
              <w:ind w:firstLine="0"/>
              <w:jc w:val="left"/>
              <w:rPr>
                <w:sz w:val="4"/>
                <w:szCs w:val="4"/>
                <w:lang w:val="en-US"/>
              </w:rPr>
            </w:pPr>
          </w:p>
        </w:tc>
      </w:tr>
    </w:tbl>
    <w:p w:rsidR="0050764D" w:rsidRPr="002D014A" w:rsidP="0050764D">
      <w:pPr>
        <w:rPr>
          <w:lang w:val="en-US"/>
        </w:rPr>
      </w:pPr>
    </w:p>
    <w:p w:rsidR="0050764D" w:rsidP="0050764D">
      <w:pPr>
        <w:pStyle w:val="Heading1"/>
      </w:pPr>
      <w:bookmarkStart w:id="2" w:name="sub_10300"/>
      <w:r>
        <w:t xml:space="preserve">III. Отдельные положения о применении отдельных критериев оценки, показателей оценки и показателей оценки, детализирующих показатели оценки, </w:t>
      </w:r>
      <w:r w:rsidRPr="00635060">
        <w:rPr>
          <w:color w:val="auto"/>
        </w:rPr>
        <w:t xml:space="preserve">предусмотренных </w:t>
      </w:r>
      <w:r w:rsidRPr="00635060">
        <w:rPr>
          <w:rStyle w:val="a"/>
          <w:bCs w:val="0"/>
          <w:color w:val="auto"/>
        </w:rPr>
        <w:t>разделом II</w:t>
      </w:r>
      <w:r w:rsidRPr="00635060">
        <w:rPr>
          <w:color w:val="auto"/>
        </w:rPr>
        <w:t xml:space="preserve"> настоящего </w:t>
      </w:r>
      <w:r>
        <w:t>документа</w:t>
      </w:r>
      <w:bookmarkEnd w:id="2"/>
    </w:p>
    <w:tbl>
      <w:tblPr>
        <w:tblW w:w="151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38"/>
        <w:gridCol w:w="5685"/>
        <w:gridCol w:w="8758"/>
      </w:tblGrid>
      <w:tr w:rsidTr="00207220">
        <w:tblPrEx>
          <w:tblW w:w="15181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00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FE6" w:rsidP="00207220">
            <w:pPr>
              <w:pStyle w:val="a0"/>
              <w:ind w:firstLine="0"/>
              <w:jc w:val="center"/>
            </w:pPr>
            <w:r>
              <w:t>N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FE6" w:rsidP="00207220">
            <w:pPr>
              <w:pStyle w:val="a0"/>
              <w:ind w:firstLine="0"/>
              <w:jc w:val="center"/>
            </w:pPr>
            <w:r>
              <w:t>Наименование критерия оценки, показателя оценки, показателя оценки, детализирующего показатель оценки, при применении которого устанавливается положение, предусмотренное графой 3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FE6" w:rsidP="00207220">
            <w:pPr>
              <w:pStyle w:val="a0"/>
              <w:ind w:firstLine="0"/>
              <w:jc w:val="center"/>
            </w:pPr>
            <w:r>
              <w:t xml:space="preserve">Положение о применении критерия оценки, </w:t>
            </w:r>
            <w:r>
              <w:br/>
              <w:t>показателя оценки, показателя оценки, детализирующего показатель оценки</w:t>
            </w:r>
          </w:p>
        </w:tc>
      </w:tr>
      <w:tr w:rsidTr="00207220">
        <w:tblPrEx>
          <w:tblW w:w="15181" w:type="dxa"/>
          <w:tblInd w:w="108" w:type="dxa"/>
          <w:tblLayout w:type="fixed"/>
          <w:tblLook w:val="000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FE6" w:rsidP="00207220">
            <w:pPr>
              <w:pStyle w:val="a0"/>
              <w:ind w:firstLine="0"/>
              <w:jc w:val="center"/>
            </w:pPr>
            <w:r>
              <w:t>1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FE6" w:rsidP="00207220">
            <w:pPr>
              <w:pStyle w:val="a0"/>
              <w:ind w:firstLine="0"/>
              <w:jc w:val="center"/>
            </w:pPr>
            <w:r>
              <w:t>2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FE6" w:rsidP="00207220">
            <w:pPr>
              <w:pStyle w:val="a0"/>
              <w:ind w:firstLine="0"/>
              <w:jc w:val="center"/>
            </w:pPr>
            <w:r>
              <w:t>3</w:t>
            </w:r>
          </w:p>
        </w:tc>
      </w:tr>
      <w:tr w:rsidTr="00207220">
        <w:tblPrEx>
          <w:tblW w:w="15181" w:type="dxa"/>
          <w:tblInd w:w="108" w:type="dxa"/>
          <w:tblLayout w:type="fixed"/>
          <w:tblLook w:val="000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FE6" w:rsidP="00207220">
            <w:pPr>
              <w:pStyle w:val="a0"/>
              <w:ind w:firstLine="0"/>
              <w:jc w:val="center"/>
            </w:pPr>
            <w:r>
              <w:rPr>
                <w:noProof/>
              </w:rPr>
              <w:t>1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FE6" w:rsidRPr="002D014A" w:rsidP="00207220">
            <w:pPr>
              <w:pStyle w:val="a0"/>
              <w:ind w:firstLine="0"/>
              <w:rPr>
                <w:lang w:val="en-US"/>
              </w:rPr>
            </w:pPr>
            <w:r w:rsidRPr="002D014A">
              <w:rPr>
                <w:noProof/>
                <w:lang w:val="en-US"/>
              </w:rPr>
              <w:t>Квалификация участников закупки</w:t>
            </w:r>
            <w:r w:rsidRPr="002A392E">
              <w:rPr>
                <w:noProof/>
                <w:lang w:val="en-US"/>
              </w:rPr>
              <w:t>, в том числе наличие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</w:t>
            </w:r>
            <w:r w:rsidRPr="002D014A">
              <w:rPr>
                <w:lang w:val="en-US"/>
              </w:rPr>
              <w:t xml:space="preserve">; </w:t>
            </w:r>
            <w:r w:rsidRPr="002D014A">
              <w:rPr>
                <w:noProof/>
                <w:lang w:val="en-US"/>
              </w:rPr>
              <w:t>Наличие у участников</w:t>
            </w:r>
            <w:r>
              <w:rPr>
                <w:lang w:val="en-US"/>
              </w:rPr>
              <w:t xml:space="preserve"> закупки опыта поставки товара, выполнения работы, оказания услуги, связанного с предметом контракта</w:t>
            </w:r>
            <w:r w:rsidRPr="002D014A">
              <w:rPr>
                <w:lang w:val="en-US"/>
              </w:rPr>
              <w:t xml:space="preserve">; </w:t>
            </w:r>
            <w:r w:rsidRPr="002D014A">
              <w:rPr>
                <w:noProof/>
                <w:lang w:val="en-US"/>
              </w:rPr>
              <w:t>Общая цена исполненных участником</w:t>
            </w:r>
            <w:r>
              <w:rPr>
                <w:lang w:val="en-US"/>
              </w:rPr>
              <w:t xml:space="preserve"> закупки договоров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FE6" w:rsidP="00207220">
            <w:pPr>
              <w:pStyle w:val="a0"/>
              <w:ind w:firstLine="0"/>
              <w:rPr>
                <w:noProof/>
                <w:lang w:val="en-US"/>
              </w:rPr>
            </w:pPr>
            <w:r>
              <w:rPr>
                <w:noProof/>
              </w:rPr>
              <w:t>По детализирующему</w:t>
            </w:r>
            <w:r>
              <w:rPr>
                <w:noProof/>
              </w:rPr>
              <w:t xml:space="preserve"> показателю общая цена исполненных участником закупки договоров к оценке принимаются исполненные участником закупки с учетом правопреемства (в случае наличия в заявке подтверждающего документа) исключительно контракты, заключенные и исполненные в соответствии с Федеральным законом от 05.04.2013 № 44-ФЗ ''О контрактной системе в сфере закупок товаров, работ, услуг для обеспечения государственных и муниципальных нужд'', и договоры, заключенные и исполненные в соответствии с Федеральным законом от 18.07.2011 № 223-ФЗ ''О закупках товаров, работ, услуг отдельными видами юридических лиц'', на оказание услуг по доработке / развитию системы электронного документооборота и (или) доработке / развитию модулей систем электронного документооборота. Документами, подтверждающими наличие у участника закупки опыта оказания услуги, связанного с предметом контракта, являются исполненный договор (договоры), акт (акты) выполненных работ, оказанных услуг, составленные при исполнении такого договора (договоров). К оценке принимаются документы, в случае их представления в заявке в полном объеме и со всеми приложениями, в форме электронных документов или в форме электронных образов бумажных документов. Последний акт, составленный при исполнении договора, должен быть подписан не ранее чем за 5 лет до даты окончания срока подачи заявок. Если исполненный договор (договоры), акт (акты) выполненных работ, оказанных услуг, составленные при исполнении такого договора (договоров) 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''Интернет'',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''Интернет'', вместо направления таких документов участник закупки вправе направить номер реестровой записи из соответствующего реестра (в случае отсутствия в таком реестре сведений об исполненном контракте/договоре или сведений о подрядчике, исполнителе или сумме выполненных работ, оказанных услуг или документов, подтверждающих наличие у участника закупки опыта выполнения работ, оказания услуг, связанного с предметом контракта, в составе заявки должны быть представлены копии документов, подтверждающих опыт, в полном объеме). Сведения об исполненных контрактах (договорах) рекомендуется предоставлять согласно рекомендуемой форме приведенной в Приложении № 1 к файлу «Требования к содержанию, составу заявки на участие в закупке и инструкция по ее заполнению»). Непредставление в составе заявки на участие в закупке вышеуказанных документов и/или сводного перечня контрактов не является основанием для отказа в допуске к участию в закупке.</w:t>
            </w:r>
          </w:p>
          <w:p w:rsidR="008F4FE6" w:rsidP="00207220">
            <w:pPr>
              <w:pStyle w:val="a0"/>
              <w:ind w:firstLine="0"/>
            </w:pPr>
          </w:p>
        </w:tc>
      </w:tr>
      <w:tr w:rsidTr="00207220">
        <w:tblPrEx>
          <w:tblW w:w="15181" w:type="dxa"/>
          <w:tblInd w:w="108" w:type="dxa"/>
          <w:tblLayout w:type="fixed"/>
          <w:tblLook w:val="0000"/>
        </w:tblPrEx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FE6" w:rsidP="00207220">
            <w:pPr>
              <w:pStyle w:val="a0"/>
              <w:ind w:firstLine="0"/>
              <w:jc w:val="center"/>
            </w:pPr>
            <w:r>
              <w:rPr>
                <w:noProof/>
              </w:rPr>
              <w:t>2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FE6" w:rsidRPr="002D014A" w:rsidP="00207220">
            <w:pPr>
              <w:pStyle w:val="a0"/>
              <w:ind w:firstLine="0"/>
              <w:rPr>
                <w:lang w:val="en-US"/>
              </w:rPr>
            </w:pPr>
            <w:r w:rsidRPr="002D014A">
              <w:rPr>
                <w:noProof/>
                <w:lang w:val="en-US"/>
              </w:rPr>
              <w:t>Квалификация участников закупки</w:t>
            </w:r>
            <w:r w:rsidRPr="002A392E">
              <w:rPr>
                <w:noProof/>
                <w:lang w:val="en-US"/>
              </w:rPr>
              <w:t>, в том числе наличие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</w:t>
            </w:r>
            <w:r w:rsidRPr="002D014A">
              <w:rPr>
                <w:lang w:val="en-US"/>
              </w:rPr>
              <w:t xml:space="preserve">; </w:t>
            </w:r>
            <w:r w:rsidRPr="002D014A">
              <w:rPr>
                <w:noProof/>
                <w:lang w:val="en-US"/>
              </w:rPr>
              <w:t>Наличие у участников</w:t>
            </w:r>
            <w:r>
              <w:rPr>
                <w:lang w:val="en-US"/>
              </w:rPr>
              <w:t xml:space="preserve"> закупки опыта поставки товара, выполнения работы, оказания услуги, связанного с предметом контракта</w:t>
            </w:r>
            <w:r w:rsidRPr="002D014A">
              <w:rPr>
                <w:lang w:val="en-US"/>
              </w:rPr>
              <w:t xml:space="preserve">; </w:t>
            </w:r>
            <w:r w:rsidRPr="002D014A">
              <w:rPr>
                <w:noProof/>
                <w:lang w:val="en-US"/>
              </w:rPr>
              <w:t>Общее количество исполненных участником</w:t>
            </w:r>
            <w:r>
              <w:rPr>
                <w:lang w:val="en-US"/>
              </w:rPr>
              <w:t xml:space="preserve"> закупки договоров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FE6" w:rsidP="00207220">
            <w:pPr>
              <w:pStyle w:val="a0"/>
              <w:ind w:firstLine="0"/>
              <w:rPr>
                <w:noProof/>
                <w:lang w:val="en-US"/>
              </w:rPr>
            </w:pPr>
            <w:r>
              <w:rPr>
                <w:noProof/>
              </w:rPr>
              <w:t>По детализирующему</w:t>
            </w:r>
            <w:r>
              <w:rPr>
                <w:noProof/>
              </w:rPr>
              <w:t xml:space="preserve"> показателю общее количество исполненных участником закупки договоров к оценке принимаются исполненные участником закупки с учетом правопреемства (в случае наличия в заявке подтверждающего документа) исключительно контракты, заключенные и исполненные в соответствии с Федеральным законом от 05.04.2013 № 44-ФЗ ''О контрактной системе в сфере закупок товаров, работ, услуг для обеспечения государственных и муниципальных нужд'', и договоры, заключенные и исполненные в соответствии с Федеральным законом от 18.07.2011 № 223-ФЗ ''О закупках товаров, работ, услуг отдельными видами юридических лиц'', на оказание услуг по доработке / развитию системы электронного документооборота и (или) доработке / развитию модулей систем электронного документооборота,  стоимостью каждого контракта (договора) не менее 560 000,00 рублей. Документами, подтверждающими наличие у участника закупки опыта оказания услуги, связанного с предметом контракта, являются исполненный договор (договоры), акт (акты) выполненных работ, оказанных услуг, составленные при исполнении такого договора (договоров). К оценке принимаются документы, в случае их представления в заявке в полном объеме и со всеми приложениями, в форме электронных документов или в форме электронных образов бумажных документов. Последний акт, составленный при исполнении договора, должен быть подписан не ранее чем за 5 лет до даты окончания срока подачи заявок. Если исполненный договор (договоры), акт (акты) выполненных работ, оказанных услуг, составленные при исполнении такого договора (договоров) 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''Интернет'',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''Интернет'', вместо направления таких документов участник закупки вправе направить номер реестровой записи из соответствующего реестра (в случае отсутствия в таком реестре сведений об исполненном контракте/договоре или сведений о подрядчике, исполнителе или сумме выполненных работ, оказанных услуг или документов, подтверждающих наличие у участника закупки опыта выполнения работ, оказания услуг, связанного с предметом контракта, в составе заявки должны быть представлены копии документов, подтверждающих опыт, в полном объеме). Сведения об исполненных контрактах (договорах) рекомендуется предоставлять согласно рекомендуемой форме приведенной в Приложении № 1 к файлу «Требования к содержанию, составу заявки на участие в закупке и инструкция по ее заполнению»). Непредставление в составе заявки на участие в закупке вышеуказанных документов и/или сводного перечня контрактов не является основанием для отказа в допуске к участию в закупке.</w:t>
            </w:r>
          </w:p>
          <w:p w:rsidR="008F4FE6" w:rsidP="00207220">
            <w:pPr>
              <w:pStyle w:val="a0"/>
              <w:ind w:firstLine="0"/>
            </w:pPr>
          </w:p>
        </w:tc>
      </w:tr>
    </w:tbl>
    <w:p w:rsidR="003259B6" w:rsidRPr="008158F3" w:rsidP="008158F3">
      <w:pPr>
        <w:pStyle w:val="a3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sectPr>
      <w:pgSz w:w="16837" w:h="11905" w:orient="landscape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64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eastAsiaTheme="minorEastAsia" w:cs="Arial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9"/>
    <w:qFormat/>
    <w:rsid w:val="0050764D"/>
    <w:pPr>
      <w:spacing w:before="108" w:after="108"/>
      <w:jc w:val="center"/>
      <w:outlineLvl w:val="0"/>
    </w:pPr>
    <w:rPr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50764D"/>
    <w:rPr>
      <w:rFonts w:ascii="Arial" w:hAnsi="Arial" w:eastAsiaTheme="minorEastAsia" w:cs="Arial"/>
      <w:b/>
      <w:bCs/>
      <w:color w:val="26282F"/>
      <w:sz w:val="24"/>
      <w:szCs w:val="24"/>
      <w:lang w:eastAsia="ru-RU"/>
    </w:rPr>
  </w:style>
  <w:style w:type="character" w:customStyle="1" w:styleId="a">
    <w:name w:val="Гипертекстовая ссылка"/>
    <w:basedOn w:val="DefaultParagraphFont"/>
    <w:uiPriority w:val="99"/>
    <w:rsid w:val="0050764D"/>
    <w:rPr>
      <w:rFonts w:cs="Times New Roman"/>
      <w:b w:val="0"/>
      <w:color w:val="106BBE"/>
    </w:rPr>
  </w:style>
  <w:style w:type="paragraph" w:customStyle="1" w:styleId="a0">
    <w:name w:val="Нормальный (таблица)"/>
    <w:basedOn w:val="Normal"/>
    <w:next w:val="Normal"/>
    <w:uiPriority w:val="99"/>
    <w:rsid w:val="0050764D"/>
  </w:style>
  <w:style w:type="paragraph" w:customStyle="1" w:styleId="a1">
    <w:name w:val="Прижатый влево"/>
    <w:basedOn w:val="Normal"/>
    <w:next w:val="Normal"/>
    <w:uiPriority w:val="99"/>
    <w:rsid w:val="0050764D"/>
  </w:style>
  <w:style w:type="character" w:customStyle="1" w:styleId="a2">
    <w:name w:val="Цветовое выделение"/>
    <w:uiPriority w:val="99"/>
    <w:rsid w:val="0050764D"/>
    <w:rPr>
      <w:b/>
      <w:color w:val="26282F"/>
    </w:rPr>
  </w:style>
  <w:style w:type="paragraph" w:customStyle="1" w:styleId="a3">
    <w:name w:val="Таблицы (моноширинный)"/>
    <w:basedOn w:val="Normal"/>
    <w:next w:val="Normal"/>
    <w:uiPriority w:val="99"/>
    <w:rsid w:val="0050764D"/>
    <w:pPr>
      <w:ind w:firstLine="0"/>
      <w:jc w:val="left"/>
    </w:pPr>
    <w:rPr>
      <w:rFonts w:ascii="Courier New" w:hAnsi="Courier New" w:cs="Courier New"/>
    </w:rPr>
  </w:style>
  <w:style w:type="table" w:styleId="TableGrid">
    <w:name w:val="Table Grid"/>
    <w:basedOn w:val="TableNormal"/>
    <w:uiPriority w:val="39"/>
    <w:rsid w:val="00AC3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20</Pages>
  <Words>3166</Words>
  <Characters>18052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Охтяров Николай Вячеславович</dc:creator>
  <cp:lastModifiedBy>ksuser</cp:lastModifiedBy>
  <cp:revision>12</cp:revision>
  <dcterms:created xsi:type="dcterms:W3CDTF">2023-02-28T02:58:00Z</dcterms:created>
  <dcterms:modified xsi:type="dcterms:W3CDTF">2025-04-22T04:28:00Z</dcterms:modified>
</cp:coreProperties>
</file>