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224301" w:rsidRPr="00EB7225" w:rsidP="00AB0B94">
      <w:pPr>
        <w:spacing w:line="240" w:lineRule="exact"/>
        <w:jc w:val="center"/>
        <w:rPr>
          <w:b/>
          <w:kern w:val="28"/>
        </w:rPr>
      </w:pPr>
      <w:r w:rsidRPr="00EB7225">
        <w:rPr>
          <w:b/>
          <w:kern w:val="28"/>
          <w:lang w:val="en-US"/>
        </w:rPr>
        <w:t>III</w:t>
      </w:r>
      <w:r w:rsidRPr="00EB7225">
        <w:rPr>
          <w:b/>
          <w:kern w:val="28"/>
        </w:rPr>
        <w:t>. ТЕХНИЧЕСКАЯ ЧАСТЬ</w:t>
      </w:r>
    </w:p>
    <w:p w:rsidR="00224301" w:rsidRPr="00EB7225" w:rsidP="00AB0B94">
      <w:pPr>
        <w:spacing w:line="240" w:lineRule="exact"/>
        <w:rPr>
          <w:b/>
          <w:kern w:val="28"/>
        </w:rPr>
      </w:pPr>
    </w:p>
    <w:p w:rsidR="00224301" w:rsidRPr="00EB7225" w:rsidP="00AB0B94">
      <w:pPr>
        <w:pStyle w:val="ListParagraph"/>
        <w:spacing w:line="240" w:lineRule="exact"/>
        <w:ind w:left="0"/>
        <w:jc w:val="center"/>
        <w:rPr>
          <w:b/>
        </w:rPr>
      </w:pPr>
      <w:r w:rsidRPr="00EB7225">
        <w:rPr>
          <w:b/>
        </w:rPr>
        <w:t>ОПИСАНИЕ ОБЪЕКТА ЗАКУПКИ</w:t>
      </w:r>
    </w:p>
    <w:p w:rsidR="005D5E8C" w:rsidRPr="00EB7225" w:rsidP="00AB0B94">
      <w:pPr>
        <w:pStyle w:val="ListParagraph"/>
        <w:spacing w:line="240" w:lineRule="exact"/>
        <w:ind w:left="0"/>
        <w:rPr>
          <w:b/>
        </w:rPr>
      </w:pPr>
    </w:p>
    <w:p w:rsidR="0073335A" w:rsidP="0073335A">
      <w:pPr>
        <w:autoSpaceDE w:val="0"/>
        <w:autoSpaceDN w:val="0"/>
        <w:adjustRightInd w:val="0"/>
        <w:spacing w:line="240" w:lineRule="exact"/>
        <w:ind w:firstLine="539"/>
        <w:jc w:val="center"/>
        <w:rPr>
          <w:rFonts w:eastAsia="Calibri"/>
          <w:b/>
          <w:bCs/>
          <w:lang w:eastAsia="en-US"/>
        </w:rPr>
      </w:pPr>
      <w:r w:rsidRPr="0073335A">
        <w:rPr>
          <w:rFonts w:eastAsia="Calibri"/>
          <w:b/>
          <w:bCs/>
          <w:lang w:eastAsia="en-US"/>
        </w:rPr>
        <w:t>Функциональные, качественные характеристики работ. Показатели, позволяющие определить соответствие закупаемых работ установленным требованиям</w:t>
      </w:r>
    </w:p>
    <w:p w:rsidR="0073335A" w:rsidP="0073335A">
      <w:pPr>
        <w:autoSpaceDE w:val="0"/>
        <w:autoSpaceDN w:val="0"/>
        <w:adjustRightInd w:val="0"/>
        <w:spacing w:line="240" w:lineRule="exact"/>
        <w:ind w:firstLine="539"/>
        <w:jc w:val="center"/>
        <w:rPr>
          <w:rFonts w:eastAsia="Calibri"/>
          <w:b/>
          <w:bCs/>
          <w:lang w:eastAsia="en-US"/>
        </w:rPr>
      </w:pPr>
    </w:p>
    <w:p w:rsidR="002D3A24" w:rsidRPr="00EB7225" w:rsidP="00AB0B94">
      <w:pPr>
        <w:tabs>
          <w:tab w:val="left" w:pos="0"/>
        </w:tabs>
        <w:spacing w:line="240" w:lineRule="exact"/>
        <w:rPr>
          <w:noProof/>
        </w:rPr>
      </w:pPr>
    </w:p>
    <w:tbl>
      <w:tblPr>
        <w:tblStyle w:val="TableGrid"/>
        <w:tblW w:w="11483" w:type="dxa"/>
        <w:tblInd w:w="-567" w:type="dxa"/>
        <w:tblLayout w:type="fixed"/>
        <w:tblLook w:val="04A0"/>
      </w:tblPr>
      <w:tblGrid>
        <w:gridCol w:w="567"/>
        <w:gridCol w:w="709"/>
        <w:gridCol w:w="4253"/>
        <w:gridCol w:w="1417"/>
        <w:gridCol w:w="4111"/>
        <w:gridCol w:w="426"/>
      </w:tblGrid>
      <w:tr w:rsidTr="00BF55C6">
        <w:tblPrEx>
          <w:tblW w:w="11483" w:type="dxa"/>
          <w:tblInd w:w="-567" w:type="dxa"/>
          <w:tblLayout w:type="fixed"/>
          <w:tblLook w:val="04A0"/>
        </w:tblPrEx>
        <w:trPr>
          <w:trHeight w:val="481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CC5F74" w:rsidRPr="00EB7225" w:rsidP="00BF55C6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CC5F74" w:rsidRPr="00EB7225" w:rsidP="00BF55C6">
            <w:pPr>
              <w:tabs>
                <w:tab w:val="left" w:pos="0"/>
              </w:tabs>
              <w:spacing w:line="240" w:lineRule="exact"/>
              <w:jc w:val="center"/>
            </w:pPr>
            <w:r w:rsidRPr="00EB7225">
              <w:rPr>
                <w:b/>
                <w:kern w:val="28"/>
              </w:rPr>
              <w:t>№ п/п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F74362" w:rsidRPr="00EB7225" w:rsidP="00F7436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kern w:val="28"/>
              </w:rPr>
            </w:pPr>
            <w:r w:rsidRPr="00EB7225">
              <w:rPr>
                <w:b/>
                <w:kern w:val="28"/>
              </w:rPr>
              <w:t xml:space="preserve">Наименование работ по КТРУ, </w:t>
            </w:r>
          </w:p>
          <w:p w:rsidR="00CC5F74" w:rsidRPr="00EB7225" w:rsidP="00F74362">
            <w:pPr>
              <w:tabs>
                <w:tab w:val="left" w:pos="0"/>
              </w:tabs>
              <w:spacing w:line="240" w:lineRule="exact"/>
              <w:jc w:val="center"/>
            </w:pPr>
            <w:r w:rsidRPr="00EB7225">
              <w:rPr>
                <w:b/>
                <w:kern w:val="28"/>
              </w:rPr>
              <w:t>наименование характеристики (показателя) работ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CC5F74" w:rsidRPr="00EB7225" w:rsidP="00BF55C6">
            <w:pPr>
              <w:tabs>
                <w:tab w:val="left" w:pos="0"/>
              </w:tabs>
              <w:spacing w:line="240" w:lineRule="exact"/>
              <w:jc w:val="center"/>
            </w:pPr>
            <w:r w:rsidRPr="00EB7225">
              <w:rPr>
                <w:b/>
                <w:kern w:val="28"/>
              </w:rPr>
              <w:t>Ед. изм.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center"/>
          </w:tcPr>
          <w:p w:rsidR="00F74362" w:rsidRPr="00EB7225" w:rsidP="00F7436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b/>
              </w:rPr>
            </w:pPr>
            <w:r w:rsidRPr="00EB7225">
              <w:rPr>
                <w:rFonts w:eastAsia="Calibri"/>
                <w:b/>
              </w:rPr>
              <w:t>Значение характеристики</w:t>
            </w:r>
          </w:p>
          <w:p w:rsidR="00CC5F74" w:rsidRPr="00EB7225" w:rsidP="00F74362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EB7225">
              <w:rPr>
                <w:rFonts w:eastAsia="Calibri"/>
                <w:b/>
              </w:rPr>
              <w:t>(показателя) работ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CC5F74" w:rsidRPr="00EB7225" w:rsidP="00BF55C6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BF55C6">
        <w:tblPrEx>
          <w:tblW w:w="11483" w:type="dxa"/>
          <w:tblInd w:w="-567" w:type="dxa"/>
          <w:tblLayout w:type="fixed"/>
          <w:tblLook w:val="04A0"/>
        </w:tblPrEx>
        <w:trPr>
          <w:trHeight w:val="239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CC5F74" w:rsidRPr="00EB7225" w:rsidP="00BF55C6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CC5F74" w:rsidRPr="00EB7225" w:rsidP="00BF55C6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EB7225">
              <w:rPr>
                <w:lang w:val="en-US"/>
              </w:rPr>
              <w:t>1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CC5F74" w:rsidRPr="00EB7225" w:rsidP="00BF55C6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EB7225">
              <w:rPr>
                <w:lang w:val="en-US"/>
              </w:rPr>
              <w:t>2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CC5F74" w:rsidRPr="00EB7225" w:rsidP="00BF55C6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EB7225">
              <w:rPr>
                <w:lang w:val="en-US"/>
              </w:rPr>
              <w:t>3</w:t>
            </w:r>
          </w:p>
        </w:tc>
        <w:tc>
          <w:tcPr>
            <w:tcW w:w="4111" w:type="dxa"/>
            <w:tcMar>
              <w:left w:w="0" w:type="dxa"/>
              <w:right w:w="0" w:type="dxa"/>
            </w:tcMar>
            <w:vAlign w:val="center"/>
          </w:tcPr>
          <w:p w:rsidR="00CC5F74" w:rsidRPr="00EB7225" w:rsidP="00BF55C6">
            <w:pPr>
              <w:tabs>
                <w:tab w:val="left" w:pos="0"/>
              </w:tabs>
              <w:spacing w:line="240" w:lineRule="exact"/>
              <w:jc w:val="center"/>
            </w:pPr>
            <w:r w:rsidRPr="00EB7225">
              <w:t>4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CC5F74" w:rsidRPr="00EB7225" w:rsidP="00BF55C6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BF55C6">
        <w:tblPrEx>
          <w:tblW w:w="11483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CC5F74" w:rsidRPr="00EB7225" w:rsidP="00BF55C6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4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0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1368"/>
              <w:gridCol w:w="4160"/>
            </w:tblGrid>
            <w:tr w:rsidTr="00BF55C6">
              <w:tblPrEx>
                <w:tblW w:w="10490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CC5F74" w:rsidRPr="00EB7225" w:rsidP="00BF55C6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EB7225">
                    <w:rPr>
                      <w:noProof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A94FBB" w:rsidRPr="00EB7225" w:rsidP="00F74362">
                  <w:r w:rsidRPr="00EB7225">
                    <w:rPr>
                      <w:rFonts w:eastAsia="Calibri"/>
                      <w:b/>
                      <w:noProof/>
                    </w:rPr>
                    <w:t>Выполнение</w:t>
                  </w:r>
                  <w:r w:rsidRPr="00EB7225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EB7225">
                    <w:rPr>
                      <w:rFonts w:eastAsia="Calibri"/>
                      <w:b/>
                      <w:noProof/>
                    </w:rPr>
                    <w:t>работ</w:t>
                  </w:r>
                  <w:r w:rsidRPr="00EB7225">
                    <w:rPr>
                      <w:b/>
                    </w:rPr>
                    <w:t xml:space="preserve"> по развитию Государственной информационной системы обеспечения градостроительной деятельности Хабаровского края</w:t>
                  </w:r>
                  <w:r w:rsidRPr="00EB7225">
                    <w:rPr>
                      <w:rFonts w:eastAsia="Calibri"/>
                      <w:noProof/>
                    </w:rPr>
                    <w:t xml:space="preserve"> </w:t>
                  </w:r>
                  <w:r w:rsidRPr="00EB7225">
                    <w:rPr>
                      <w:rFonts w:eastAsia="Calibri"/>
                      <w:noProof/>
                    </w:rPr>
                    <w:t xml:space="preserve"> </w:t>
                  </w:r>
                </w:p>
              </w:tc>
              <w:tc>
                <w:tcPr>
                  <w:tcW w:w="5528" w:type="dxa"/>
                  <w:gridSpan w:val="2"/>
                  <w:tcBorders>
                    <w:bottom w:val="single" w:sz="4" w:space="0" w:color="auto"/>
                  </w:tcBorders>
                </w:tcPr>
                <w:p w:rsidR="00CC5F74" w:rsidRPr="00EB7225" w:rsidP="00B80A03">
                  <w:pPr>
                    <w:rPr>
                      <w:lang w:val="en-US"/>
                    </w:rPr>
                  </w:pPr>
                </w:p>
              </w:tc>
            </w:tr>
            <w:tr w:rsidTr="00BF55C6">
              <w:tblPrEx>
                <w:tblW w:w="10490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EB7225">
                    <w:rPr>
                      <w:noProof/>
                      <w:lang w:val="en-US"/>
                    </w:rPr>
                    <w:t>1</w:t>
                  </w:r>
                  <w:r w:rsidRPr="00EB7225">
                    <w:rPr>
                      <w:noProof/>
                      <w:lang w:val="en-US"/>
                    </w:rPr>
                    <w:t>.</w:t>
                  </w:r>
                  <w:r w:rsidRPr="00EB7225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r w:rsidRPr="00EB7225">
                    <w:rPr>
                      <w:bCs/>
                      <w:noProof/>
                      <w:lang w:val="en-US"/>
                    </w:rPr>
                    <w:t>Предоставление неисключительных</w:t>
                  </w:r>
                  <w:r>
                    <w:rPr>
                      <w:bCs/>
                      <w:noProof/>
                      <w:lang w:val="en-US"/>
                    </w:rPr>
                    <w:t xml:space="preserve"> прав на готовый дополнительный модуль ПО «Geometa» «Портал взаимодействия с ресурсоснабжающими организациями»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rPr>
                      <w:noProof/>
                    </w:rPr>
                  </w:pPr>
                  <w:r w:rsidRPr="00EB7225">
                    <w:rPr>
                      <w:bCs/>
                      <w:noProof/>
                      <w:lang w:val="en-US"/>
                    </w:rPr>
                    <w:t>Да</w:t>
                  </w:r>
                </w:p>
                <w:p w:rsidR="00CC5F74" w:rsidRPr="00EB7225" w:rsidP="00BF55C6">
                  <w:pPr>
                    <w:rPr>
                      <w:lang w:val="en-US"/>
                    </w:rPr>
                  </w:pPr>
                </w:p>
              </w:tc>
            </w:tr>
            <w:tr w:rsidTr="00BF55C6">
              <w:tblPrEx>
                <w:tblW w:w="10490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EB7225">
                    <w:rPr>
                      <w:noProof/>
                      <w:lang w:val="en-US"/>
                    </w:rPr>
                    <w:t>1</w:t>
                  </w:r>
                  <w:r w:rsidRPr="00EB7225">
                    <w:rPr>
                      <w:noProof/>
                      <w:lang w:val="en-US"/>
                    </w:rPr>
                    <w:t>.</w:t>
                  </w:r>
                  <w:r w:rsidRPr="00EB7225">
                    <w:rPr>
                      <w:noProof/>
                      <w:lang w:val="en-US"/>
                    </w:rPr>
                    <w:t>2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r w:rsidRPr="00EB7225">
                    <w:rPr>
                      <w:bCs/>
                      <w:noProof/>
                      <w:lang w:val="en-US"/>
                    </w:rPr>
                    <w:t>Внедрение и</w:t>
                  </w:r>
                  <w:r>
                    <w:rPr>
                      <w:bCs/>
                      <w:noProof/>
                      <w:lang w:val="en-US"/>
                    </w:rPr>
                    <w:t xml:space="preserve"> настройка Модуля в инфраструктуре Заказчика с обеспечением предусмотренных функций и взаимодействия с ГИСОГД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rPr>
                      <w:noProof/>
                    </w:rPr>
                  </w:pPr>
                  <w:r w:rsidRPr="00EB7225">
                    <w:rPr>
                      <w:bCs/>
                      <w:noProof/>
                      <w:lang w:val="en-US"/>
                    </w:rPr>
                    <w:t>Да</w:t>
                  </w:r>
                </w:p>
                <w:p w:rsidR="00CC5F74" w:rsidRPr="00EB7225" w:rsidP="00BF55C6">
                  <w:pPr>
                    <w:rPr>
                      <w:lang w:val="en-US"/>
                    </w:rPr>
                  </w:pPr>
                </w:p>
              </w:tc>
            </w:tr>
            <w:tr w:rsidTr="00BF55C6">
              <w:tblPrEx>
                <w:tblW w:w="10490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EB7225">
                    <w:rPr>
                      <w:noProof/>
                      <w:lang w:val="en-US"/>
                    </w:rPr>
                    <w:t>1</w:t>
                  </w:r>
                  <w:r w:rsidRPr="00EB7225">
                    <w:rPr>
                      <w:noProof/>
                      <w:lang w:val="en-US"/>
                    </w:rPr>
                    <w:t>.</w:t>
                  </w:r>
                  <w:r w:rsidRPr="00EB7225">
                    <w:rPr>
                      <w:noProof/>
                      <w:lang w:val="en-US"/>
                    </w:rPr>
                    <w:t>3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r w:rsidRPr="00EB7225">
                    <w:rPr>
                      <w:bCs/>
                      <w:noProof/>
                      <w:lang w:val="en-US"/>
                    </w:rPr>
                    <w:t>Демонстрация работоспособности</w:t>
                  </w:r>
                  <w:r>
                    <w:rPr>
                      <w:bCs/>
                      <w:noProof/>
                      <w:lang w:val="en-US"/>
                    </w:rPr>
                    <w:t xml:space="preserve"> модуля «Портал взаимодействия с ресурсоснабжающими организациями»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rPr>
                      <w:noProof/>
                    </w:rPr>
                  </w:pPr>
                  <w:r w:rsidRPr="00EB7225">
                    <w:rPr>
                      <w:bCs/>
                      <w:noProof/>
                      <w:lang w:val="en-US"/>
                    </w:rPr>
                    <w:t>Да</w:t>
                  </w:r>
                </w:p>
                <w:p w:rsidR="00CC5F74" w:rsidRPr="00EB7225" w:rsidP="00BF55C6">
                  <w:pPr>
                    <w:rPr>
                      <w:lang w:val="en-US"/>
                    </w:rPr>
                  </w:pPr>
                </w:p>
              </w:tc>
            </w:tr>
          </w:tbl>
          <w:p w:rsidR="00CC5F74" w:rsidRPr="00EB7225" w:rsidP="00BF55C6">
            <w:pPr>
              <w:rPr>
                <w:lang w:val="en-US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vAlign w:val="center"/>
          </w:tcPr>
          <w:p w:rsidR="00CC5F74" w:rsidRPr="00EB7225" w:rsidP="00BF55C6">
            <w:pPr>
              <w:rPr>
                <w:lang w:val="en-US"/>
              </w:rPr>
            </w:pPr>
          </w:p>
        </w:tc>
      </w:tr>
      <w:tr w:rsidTr="00BF55C6">
        <w:tblPrEx>
          <w:tblW w:w="11483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CC5F74" w:rsidRPr="00EB7225" w:rsidP="00BF55C6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4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0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1368"/>
              <w:gridCol w:w="4160"/>
            </w:tblGrid>
            <w:tr w:rsidTr="00BF55C6">
              <w:tblPrEx>
                <w:tblW w:w="10490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CC5F74" w:rsidRPr="00EB7225" w:rsidP="00BF55C6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EB7225">
                    <w:rPr>
                      <w:noProof/>
                    </w:rPr>
                    <w:t>2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193B56" w:rsidP="008C256A">
                  <w:pPr>
                    <w:rPr>
                      <w:rFonts w:eastAsia="Calibri"/>
                      <w:b/>
                      <w:noProof/>
                    </w:rPr>
                  </w:pPr>
                  <w:r w:rsidRPr="00EB7225">
                    <w:rPr>
                      <w:rFonts w:eastAsia="Calibri"/>
                      <w:b/>
                      <w:noProof/>
                    </w:rPr>
                    <w:t>Программное</w:t>
                  </w:r>
                  <w:r w:rsidRPr="00EB7225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EB7225">
                    <w:rPr>
                      <w:rFonts w:eastAsia="Calibri"/>
                      <w:b/>
                      <w:noProof/>
                    </w:rPr>
                    <w:t>обеспечение</w:t>
                  </w:r>
                </w:p>
                <w:p w:rsidR="008C256A" w:rsidRPr="00EB7225" w:rsidP="008C256A">
                  <w:pPr>
                    <w:rPr>
                      <w:rFonts w:eastAsia="Calibri"/>
                      <w:b/>
                      <w:noProof/>
                    </w:rPr>
                  </w:pPr>
                </w:p>
                <w:p w:rsidRPr="00EB7225" w:rsidP="00F74362">
                  <w:r w:rsidRPr="00EB7225">
                    <w:rPr>
                      <w:rFonts w:eastAsia="Calibri"/>
                      <w:noProof/>
                      <w:lang w:val="en-US"/>
                    </w:rPr>
                    <w:t>[</w:t>
                  </w:r>
                  <w:r w:rsidRPr="00EB7225">
                    <w:rPr>
                      <w:rFonts w:eastAsia="Calibri"/>
                      <w:noProof/>
                    </w:rPr>
                    <w:t>Код позиции КТРУ</w:t>
                  </w:r>
                  <w:r w:rsidRPr="00EB7225">
                    <w:t xml:space="preserve"> </w:t>
                  </w:r>
                  <w:r w:rsidRPr="00EB7225">
                    <w:rPr>
                      <w:rFonts w:eastAsia="Calibri"/>
                      <w:noProof/>
                    </w:rPr>
                    <w:t>58.29.11.000-00000003</w:t>
                  </w:r>
                  <w:r w:rsidRPr="00EB7225">
                    <w:rPr>
                      <w:rFonts w:eastAsia="Calibri"/>
                      <w:noProof/>
                      <w:lang w:val="en-US"/>
                    </w:rPr>
                    <w:t>]</w:t>
                  </w:r>
                  <w:r w:rsidRPr="00EB7225">
                    <w:rPr>
                      <w:rFonts w:eastAsia="Calibri"/>
                      <w:noProof/>
                    </w:rPr>
                    <w:t xml:space="preserve"> </w:t>
                  </w:r>
                </w:p>
              </w:tc>
              <w:tc>
                <w:tcPr>
                  <w:tcW w:w="5528" w:type="dxa"/>
                  <w:gridSpan w:val="2"/>
                  <w:tcBorders>
                    <w:bottom w:val="single" w:sz="4" w:space="0" w:color="auto"/>
                  </w:tcBorders>
                </w:tcPr>
                <w:p w:rsidR="00CC5F74" w:rsidRPr="00EB7225" w:rsidP="00B80A03">
                  <w:pPr>
                    <w:rPr>
                      <w:lang w:val="en-US"/>
                    </w:rPr>
                  </w:pPr>
                </w:p>
              </w:tc>
            </w:tr>
            <w:tr w:rsidTr="00BF55C6">
              <w:tblPrEx>
                <w:tblW w:w="10490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EB7225">
                    <w:rPr>
                      <w:noProof/>
                      <w:lang w:val="en-US"/>
                    </w:rPr>
                    <w:t>2</w:t>
                  </w:r>
                  <w:r w:rsidRPr="00EB7225">
                    <w:rPr>
                      <w:noProof/>
                      <w:lang w:val="en-US"/>
                    </w:rPr>
                    <w:t>.</w:t>
                  </w:r>
                  <w:r w:rsidRPr="00EB7225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r w:rsidRPr="00EB7225">
                    <w:rPr>
                      <w:bCs/>
                      <w:noProof/>
                      <w:lang w:val="en-US"/>
                    </w:rPr>
                    <w:t>Способ предоставления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rPr>
                      <w:noProof/>
                    </w:rPr>
                  </w:pPr>
                  <w:r w:rsidRPr="00EB7225">
                    <w:rPr>
                      <w:bCs/>
                      <w:noProof/>
                      <w:lang w:val="en-US"/>
                    </w:rPr>
                    <w:t>Копия электронного</w:t>
                  </w:r>
                  <w:r w:rsidR="00193B56">
                    <w:rPr>
                      <w:bCs/>
                      <w:noProof/>
                      <w:lang w:val="en-US"/>
                    </w:rPr>
                    <w:t xml:space="preserve"> экземпляра</w:t>
                  </w:r>
                </w:p>
                <w:p w:rsidR="00CC5F74" w:rsidRPr="00EB7225" w:rsidP="00BF55C6">
                  <w:pPr>
                    <w:rPr>
                      <w:lang w:val="en-US"/>
                    </w:rPr>
                  </w:pPr>
                </w:p>
              </w:tc>
            </w:tr>
            <w:tr w:rsidTr="00BF55C6">
              <w:tblPrEx>
                <w:tblW w:w="10490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EB7225">
                    <w:rPr>
                      <w:noProof/>
                      <w:lang w:val="en-US"/>
                    </w:rPr>
                    <w:t>2</w:t>
                  </w:r>
                  <w:r w:rsidRPr="00EB7225">
                    <w:rPr>
                      <w:noProof/>
                      <w:lang w:val="en-US"/>
                    </w:rPr>
                    <w:t>.</w:t>
                  </w:r>
                  <w:r w:rsidRPr="00EB7225">
                    <w:rPr>
                      <w:noProof/>
                      <w:lang w:val="en-US"/>
                    </w:rPr>
                    <w:t>2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r w:rsidRPr="00EB7225">
                    <w:rPr>
                      <w:bCs/>
                      <w:noProof/>
                      <w:lang w:val="en-US"/>
                    </w:rPr>
                    <w:t>Класс программ</w:t>
                  </w:r>
                  <w:r>
                    <w:rPr>
                      <w:bCs/>
                      <w:noProof/>
                      <w:lang w:val="en-US"/>
                    </w:rPr>
                    <w:t xml:space="preserve"> для электронных вычислительных машин и баз данных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rPr>
                      <w:noProof/>
                    </w:rPr>
                  </w:pPr>
                  <w:r w:rsidRPr="00EB7225">
                    <w:rPr>
                      <w:bCs/>
                      <w:noProof/>
                      <w:lang w:val="en-US"/>
                    </w:rPr>
                    <w:t>(05.06)</w:t>
                  </w:r>
                  <w:r w:rsidR="00193B56">
                    <w:rPr>
                      <w:bCs/>
                      <w:noProof/>
                      <w:lang w:val="en-US"/>
                    </w:rPr>
                    <w:t xml:space="preserve"> Геоинформационные и навигационные средства (GIS)</w:t>
                  </w:r>
                </w:p>
                <w:p w:rsidR="00CC5F74" w:rsidRPr="00EB7225" w:rsidP="00BF55C6">
                  <w:pPr>
                    <w:rPr>
                      <w:lang w:val="en-US"/>
                    </w:rPr>
                  </w:pPr>
                </w:p>
              </w:tc>
            </w:tr>
            <w:tr w:rsidTr="00BF55C6">
              <w:tblPrEx>
                <w:tblW w:w="10490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EB7225">
                    <w:rPr>
                      <w:noProof/>
                      <w:lang w:val="en-US"/>
                    </w:rPr>
                    <w:t>2</w:t>
                  </w:r>
                  <w:r w:rsidRPr="00EB7225">
                    <w:rPr>
                      <w:noProof/>
                      <w:lang w:val="en-US"/>
                    </w:rPr>
                    <w:t>.</w:t>
                  </w:r>
                  <w:r w:rsidRPr="00EB7225">
                    <w:rPr>
                      <w:noProof/>
                      <w:lang w:val="en-US"/>
                    </w:rPr>
                    <w:t>3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r w:rsidRPr="00EB7225">
                    <w:rPr>
                      <w:bCs/>
                      <w:noProof/>
                      <w:lang w:val="en-US"/>
                    </w:rPr>
                    <w:t>Класс программ</w:t>
                  </w:r>
                  <w:r>
                    <w:rPr>
                      <w:bCs/>
                      <w:noProof/>
                      <w:lang w:val="en-US"/>
                    </w:rPr>
                    <w:t xml:space="preserve"> для электронных вычислительных машин и баз данных</w:t>
                  </w:r>
                </w:p>
              </w:tc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5F74" w:rsidRPr="00EB7225" w:rsidP="00BF55C6">
                  <w:pPr>
                    <w:rPr>
                      <w:noProof/>
                    </w:rPr>
                  </w:pPr>
                  <w:r w:rsidRPr="00EB7225">
                    <w:rPr>
                      <w:bCs/>
                      <w:noProof/>
                      <w:lang w:val="en-US"/>
                    </w:rPr>
                    <w:t>(05.13)</w:t>
                  </w:r>
                  <w:r w:rsidR="00193B56">
                    <w:rPr>
                      <w:bCs/>
                      <w:noProof/>
                      <w:lang w:val="en-US"/>
                    </w:rPr>
                    <w:t xml:space="preserve"> Средства интеллектуальной обработки информации и интеллектуального анализа бизнес-процессов</w:t>
                  </w:r>
                </w:p>
                <w:p w:rsidR="00CC5F74" w:rsidRPr="00EB7225" w:rsidP="00BF55C6">
                  <w:pPr>
                    <w:rPr>
                      <w:lang w:val="en-US"/>
                    </w:rPr>
                  </w:pPr>
                </w:p>
              </w:tc>
            </w:tr>
          </w:tbl>
          <w:p w:rsidR="00CC5F74" w:rsidRPr="00EB7225" w:rsidP="00BF55C6">
            <w:pPr>
              <w:rPr>
                <w:lang w:val="en-US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vAlign w:val="center"/>
          </w:tcPr>
          <w:p w:rsidR="00CC5F74" w:rsidRPr="00EB7225" w:rsidP="00BF55C6">
            <w:pPr>
              <w:rPr>
                <w:lang w:val="en-US"/>
              </w:rPr>
            </w:pPr>
          </w:p>
        </w:tc>
      </w:tr>
    </w:tbl>
    <w:p w:rsidR="00EB7225" w:rsidP="00EB7225">
      <w:pPr>
        <w:tabs>
          <w:tab w:val="left" w:pos="0"/>
        </w:tabs>
        <w:spacing w:line="240" w:lineRule="exact"/>
        <w:jc w:val="center"/>
      </w:pPr>
    </w:p>
    <w:p w:rsidR="00853447" w:rsidP="0033598D">
      <w:pPr>
        <w:spacing w:line="240" w:lineRule="exact"/>
        <w:ind w:firstLine="709"/>
        <w:jc w:val="both"/>
      </w:pPr>
    </w:p>
    <w:p w:rsidR="0033598D" w:rsidP="0033598D">
      <w:pPr>
        <w:tabs>
          <w:tab w:val="left" w:pos="0"/>
        </w:tabs>
        <w:spacing w:line="240" w:lineRule="exact"/>
        <w:jc w:val="center"/>
      </w:pPr>
      <w:bookmarkStart w:id="0" w:name="_GoBack"/>
      <w:bookmarkEnd w:id="0"/>
    </w:p>
    <w:p w:rsidR="0033598D" w:rsidP="0033598D">
      <w:pPr>
        <w:tabs>
          <w:tab w:val="left" w:pos="0"/>
        </w:tabs>
        <w:spacing w:line="240" w:lineRule="exact"/>
      </w:pPr>
      <w:r>
        <w:rPr>
          <w:bCs/>
          <w:color w:val="000000" w:themeColor="text1"/>
        </w:rPr>
        <w:t xml:space="preserve">Приложение к Технической части: иные требования к </w:t>
      </w:r>
      <w:r w:rsidR="00853447">
        <w:rPr>
          <w:bCs/>
          <w:color w:val="000000" w:themeColor="text1"/>
        </w:rPr>
        <w:t>работам</w:t>
      </w:r>
    </w:p>
    <w:p w:rsidR="0033598D" w:rsidP="0033598D">
      <w:pPr>
        <w:tabs>
          <w:tab w:val="left" w:pos="0"/>
        </w:tabs>
        <w:spacing w:line="240" w:lineRule="exact"/>
        <w:rPr>
          <w:noProof/>
        </w:rPr>
      </w:pPr>
    </w:p>
    <w:p w:rsidR="003F5217" w:rsidRPr="009E334A" w:rsidP="00EB7225">
      <w:pPr>
        <w:autoSpaceDE w:val="0"/>
        <w:autoSpaceDN w:val="0"/>
        <w:adjustRightInd w:val="0"/>
        <w:jc w:val="center"/>
      </w:pPr>
    </w:p>
    <w:sectPr w:rsidSect="0011473B">
      <w:headerReference w:type="default" r:id="rId5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C45DA5">
        <w:pPr>
          <w:pStyle w:val="Header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 w:rsidR="008434A7">
          <w:rPr>
            <w:noProof/>
            <w:sz w:val="16"/>
            <w:szCs w:val="16"/>
          </w:rPr>
          <w:t>2</w:t>
        </w:r>
        <w:r w:rsidRPr="009D770D">
          <w:rPr>
            <w:sz w:val="16"/>
            <w:szCs w:val="16"/>
          </w:rPr>
          <w:fldChar w:fldCharType="end"/>
        </w:r>
      </w:p>
    </w:sdtContent>
  </w:sdt>
  <w:p w:rsidR="00C45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81C09"/>
    <w:multiLevelType w:val="hybridMultilevel"/>
    <w:tmpl w:val="CE067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64918"/>
    <w:multiLevelType w:val="hybridMultilevel"/>
    <w:tmpl w:val="CF4640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C13A8"/>
    <w:multiLevelType w:val="hybridMultilevel"/>
    <w:tmpl w:val="A2F4E1A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706F6"/>
    <w:multiLevelType w:val="hybridMultilevel"/>
    <w:tmpl w:val="4E6E4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C6A3D"/>
    <w:multiLevelType w:val="hybridMultilevel"/>
    <w:tmpl w:val="D6FE7258"/>
    <w:lvl w:ilvl="0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013D4A"/>
    <w:multiLevelType w:val="hybridMultilevel"/>
    <w:tmpl w:val="B8A64D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>
    <w:nsid w:val="596D6D68"/>
    <w:multiLevelType w:val="hybridMultilevel"/>
    <w:tmpl w:val="F358FC4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20634"/>
    <w:multiLevelType w:val="hybridMultilevel"/>
    <w:tmpl w:val="25E8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A7D46"/>
    <w:multiLevelType w:val="hybridMultilevel"/>
    <w:tmpl w:val="D8249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390AB84-A9F7-4908-91E4-ABE60AB1C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5F7"/>
    <w:rPr>
      <w:rFonts w:eastAsia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6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Strong">
    <w:name w:val="Strong"/>
    <w:uiPriority w:val="22"/>
    <w:qFormat/>
    <w:rsid w:val="00DC4E67"/>
    <w:rPr>
      <w:b/>
      <w:bCs/>
    </w:rPr>
  </w:style>
  <w:style w:type="paragraph" w:styleId="NormalWeb">
    <w:name w:val="Normal (Web)"/>
    <w:basedOn w:val="Normal"/>
    <w:rsid w:val="00DC4E67"/>
    <w:pPr>
      <w:spacing w:before="100" w:beforeAutospacing="1" w:after="100" w:afterAutospacing="1"/>
    </w:pPr>
  </w:style>
  <w:style w:type="paragraph" w:styleId="Header">
    <w:name w:val="header"/>
    <w:basedOn w:val="Normal"/>
    <w:link w:val="a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rsid w:val="00863002"/>
    <w:rPr>
      <w:rFonts w:eastAsia="Times New Roman"/>
      <w:b/>
      <w:kern w:val="28"/>
      <w:sz w:val="36"/>
    </w:rPr>
  </w:style>
  <w:style w:type="character" w:customStyle="1" w:styleId="2">
    <w:name w:val="Заголовок 2 Знак"/>
    <w:aliases w:val="H2 Знак"/>
    <w:link w:val="Heading2"/>
    <w:uiPriority w:val="99"/>
    <w:rsid w:val="00863002"/>
    <w:rPr>
      <w:rFonts w:eastAsia="Times New Roman"/>
      <w:b/>
      <w:sz w:val="30"/>
    </w:rPr>
  </w:style>
  <w:style w:type="character" w:customStyle="1" w:styleId="4">
    <w:name w:val="Заголовок 4 Знак"/>
    <w:link w:val="Heading4"/>
    <w:uiPriority w:val="9"/>
    <w:rsid w:val="00863002"/>
    <w:rPr>
      <w:rFonts w:ascii="Arial" w:eastAsia="Times New Roman" w:hAnsi="Arial"/>
      <w:sz w:val="24"/>
    </w:rPr>
  </w:style>
  <w:style w:type="character" w:customStyle="1" w:styleId="6">
    <w:name w:val="Заголовок 6 Знак"/>
    <w:link w:val="Heading6"/>
    <w:rsid w:val="00863002"/>
    <w:rPr>
      <w:rFonts w:eastAsia="Times New Roman"/>
      <w:i/>
      <w:sz w:val="22"/>
    </w:rPr>
  </w:style>
  <w:style w:type="character" w:customStyle="1" w:styleId="7">
    <w:name w:val="Заголовок 7 Знак"/>
    <w:link w:val="Heading7"/>
    <w:rsid w:val="00863002"/>
    <w:rPr>
      <w:rFonts w:ascii="Arial" w:eastAsia="Times New Roman" w:hAnsi="Arial"/>
    </w:rPr>
  </w:style>
  <w:style w:type="character" w:customStyle="1" w:styleId="8">
    <w:name w:val="Заголовок 8 Знак"/>
    <w:link w:val="Heading8"/>
    <w:rsid w:val="00863002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TableGrid">
    <w:name w:val="Table Grid"/>
    <w:basedOn w:val="TableNormal"/>
    <w:uiPriority w:val="59"/>
    <w:rsid w:val="00D1471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Normal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0">
    <w:name w:val="Основной текст с отступом Знак"/>
    <w:link w:val="BodyTextIndent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FootnoteText">
    <w:name w:val="footnote text"/>
    <w:basedOn w:val="Normal"/>
    <w:link w:val="a1"/>
    <w:rsid w:val="00463261"/>
    <w:pPr>
      <w:suppressAutoHyphens/>
    </w:pPr>
    <w:rPr>
      <w:sz w:val="20"/>
      <w:szCs w:val="20"/>
      <w:lang w:eastAsia="ar-SA"/>
    </w:rPr>
  </w:style>
  <w:style w:type="character" w:customStyle="1" w:styleId="a1">
    <w:name w:val="Текст сноски Знак"/>
    <w:link w:val="FootnoteText"/>
    <w:rsid w:val="00463261"/>
    <w:rPr>
      <w:rFonts w:eastAsia="Times New Roman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BodyText">
    <w:name w:val="Body Text"/>
    <w:basedOn w:val="Normal"/>
    <w:link w:val="a3"/>
    <w:uiPriority w:val="99"/>
    <w:semiHidden/>
    <w:unhideWhenUsed/>
    <w:rsid w:val="00463261"/>
    <w:pPr>
      <w:spacing w:after="120"/>
    </w:pPr>
  </w:style>
  <w:style w:type="character" w:customStyle="1" w:styleId="a3">
    <w:name w:val="Основной текст Знак"/>
    <w:link w:val="BodyText"/>
    <w:uiPriority w:val="99"/>
    <w:semiHidden/>
    <w:rsid w:val="00463261"/>
    <w:rPr>
      <w:rFonts w:eastAsia="Times New Roman"/>
      <w:sz w:val="24"/>
      <w:szCs w:val="24"/>
    </w:rPr>
  </w:style>
  <w:style w:type="paragraph" w:styleId="BodyText2">
    <w:name w:val="Body Text 2"/>
    <w:basedOn w:val="Normal"/>
    <w:link w:val="20"/>
    <w:uiPriority w:val="99"/>
    <w:unhideWhenUsed/>
    <w:rsid w:val="00463261"/>
    <w:pPr>
      <w:spacing w:after="120" w:line="480" w:lineRule="auto"/>
    </w:pPr>
  </w:style>
  <w:style w:type="character" w:customStyle="1" w:styleId="20">
    <w:name w:val="Основной текст 2 Знак"/>
    <w:link w:val="BodyText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4">
    <w:name w:val="Îáû÷íûé"/>
    <w:rsid w:val="00463261"/>
    <w:rPr>
      <w:rFonts w:eastAsia="Times New Roman"/>
    </w:rPr>
  </w:style>
  <w:style w:type="paragraph" w:customStyle="1" w:styleId="a5">
    <w:name w:val="Знак Знак Знак Знак"/>
    <w:basedOn w:val="Normal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4">
    <w:name w:val="Абзац списка1"/>
    <w:basedOn w:val="Normal"/>
    <w:rsid w:val="00463261"/>
    <w:pPr>
      <w:ind w:left="720"/>
    </w:pPr>
    <w:rPr>
      <w:rFonts w:eastAsia="Calibri"/>
    </w:rPr>
  </w:style>
  <w:style w:type="paragraph" w:styleId="Footer">
    <w:name w:val="footer"/>
    <w:basedOn w:val="Normal"/>
    <w:link w:val="a6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Footer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828FE"/>
  </w:style>
  <w:style w:type="character" w:styleId="Hyperlink">
    <w:name w:val="Hyperlink"/>
    <w:basedOn w:val="DefaultParagraphFont"/>
    <w:uiPriority w:val="99"/>
    <w:unhideWhenUsed/>
    <w:rsid w:val="004968E3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F60FD"/>
  </w:style>
  <w:style w:type="character" w:styleId="FollowedHyperlink">
    <w:name w:val="FollowedHyperlink"/>
    <w:basedOn w:val="DefaultParagraphFont"/>
    <w:uiPriority w:val="99"/>
    <w:semiHidden/>
    <w:unhideWhenUsed/>
    <w:rsid w:val="0098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8FB02-C005-4DA5-8AB5-A7FC2C6E0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Александр Сергеевич Агеев</cp:lastModifiedBy>
  <cp:revision>26</cp:revision>
  <cp:lastPrinted>2015-01-13T07:06:00Z</cp:lastPrinted>
  <dcterms:created xsi:type="dcterms:W3CDTF">2018-03-01T01:59:00Z</dcterms:created>
  <dcterms:modified xsi:type="dcterms:W3CDTF">2026-07-02T06:02:00Z</dcterms:modified>
</cp:coreProperties>
</file>