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3129E" w:rsidRPr="00633188" w:rsidRDefault="00B31E73" w:rsidP="0043129E">
      <w:pPr>
        <w:keepNext/>
        <w:keepLines/>
        <w:suppressLineNumbers/>
        <w:ind w:firstLine="680"/>
        <w:jc w:val="center"/>
        <w:rPr>
          <w:rFonts w:ascii="Liberation Serif" w:hAnsi="Liberation Serif" w:cs="Liberation Serif"/>
          <w:b/>
          <w:caps/>
          <w:kern w:val="1"/>
          <w:sz w:val="22"/>
          <w:szCs w:val="22"/>
        </w:rPr>
      </w:pPr>
      <w:r w:rsidRPr="00833471">
        <w:rPr>
          <w:rFonts w:ascii="Liberation Serif" w:hAnsi="Liberation Serif" w:cs="Liberation Serif"/>
          <w:b/>
          <w:kern w:val="1"/>
          <w:sz w:val="22"/>
          <w:szCs w:val="22"/>
        </w:rPr>
        <w:fldChar w:fldCharType="begin"/>
      </w:r>
      <w:r w:rsidRPr="00833471">
        <w:rPr>
          <w:rFonts w:ascii="Liberation Serif" w:hAnsi="Liberation Serif" w:cs="Liberation Serif"/>
          <w:b/>
          <w:kern w:val="1"/>
          <w:sz w:val="22"/>
          <w:szCs w:val="22"/>
        </w:rPr>
        <w:instrText xml:space="preserve"> MERGEFIELD  TableStart:demand  \* MERGEFORMAT </w:instrText>
      </w:r>
      <w:r w:rsidRPr="00833471">
        <w:rPr>
          <w:rFonts w:ascii="Liberation Serif" w:hAnsi="Liberation Serif" w:cs="Liberation Serif"/>
          <w:b/>
          <w:kern w:val="1"/>
          <w:sz w:val="22"/>
          <w:szCs w:val="22"/>
        </w:rPr>
        <w:fldChar w:fldCharType="end"/>
      </w:r>
      <w:r w:rsidR="00390F14" w:rsidRPr="00390F14">
        <w:rPr>
          <w:rFonts w:ascii="Liberation Serif" w:hAnsi="Liberation Serif" w:cs="Liberation Serif"/>
          <w:b/>
          <w:caps/>
          <w:kern w:val="1"/>
          <w:sz w:val="22"/>
          <w:szCs w:val="22"/>
        </w:rPr>
        <w:t>требования к содержанию, составу заявки на у</w:t>
      </w:r>
      <w:r w:rsidR="00390F14" w:rsidRPr="00633188">
        <w:rPr>
          <w:rFonts w:ascii="Liberation Serif" w:hAnsi="Liberation Serif" w:cs="Liberation Serif"/>
          <w:b/>
          <w:caps/>
          <w:kern w:val="1"/>
          <w:sz w:val="22"/>
          <w:szCs w:val="22"/>
        </w:rPr>
        <w:t xml:space="preserve">частие в </w:t>
      </w:r>
      <w:r w:rsidR="00D85E27" w:rsidRPr="00633188">
        <w:rPr>
          <w:rFonts w:ascii="Liberation Serif" w:hAnsi="Liberation Serif" w:cs="Liberation Serif"/>
          <w:b/>
          <w:caps/>
          <w:kern w:val="1"/>
          <w:sz w:val="22"/>
          <w:szCs w:val="22"/>
        </w:rPr>
        <w:t xml:space="preserve">ЭЛЕКТРОННОМ АУКЦИОНЕ </w:t>
      </w:r>
      <w:r w:rsidR="0043129E" w:rsidRPr="00633188">
        <w:rPr>
          <w:rFonts w:ascii="Liberation Serif" w:hAnsi="Liberation Serif" w:cs="Liberation Serif"/>
          <w:b/>
          <w:caps/>
          <w:kern w:val="1"/>
          <w:sz w:val="22"/>
          <w:szCs w:val="22"/>
        </w:rPr>
        <w:t xml:space="preserve">и инструкция по ее заполнению </w:t>
      </w:r>
    </w:p>
    <w:p w:rsidR="0043129E" w:rsidRPr="00633188" w:rsidRDefault="0043129E" w:rsidP="00B31E73">
      <w:pPr>
        <w:jc w:val="center"/>
        <w:rPr>
          <w:rFonts w:ascii="Liberation Serif" w:hAnsi="Liberation Serif" w:cs="Liberation Serif"/>
          <w:b/>
          <w:sz w:val="22"/>
          <w:szCs w:val="22"/>
        </w:rPr>
      </w:pPr>
    </w:p>
    <w:p w:rsidR="00F719D8" w:rsidRPr="00633188" w:rsidRDefault="00F719D8" w:rsidP="00B0356D">
      <w:pPr>
        <w:autoSpaceDE w:val="0"/>
        <w:ind w:firstLine="708"/>
        <w:jc w:val="both"/>
        <w:rPr>
          <w:rFonts w:ascii="Liberation Serif" w:hAnsi="Liberation Serif" w:cs="Liberation Serif"/>
          <w:bCs/>
          <w:sz w:val="22"/>
          <w:szCs w:val="22"/>
        </w:rPr>
      </w:pPr>
      <w:bookmarkStart w:id="1" w:name="org_type"/>
      <w:bookmarkEnd w:id="1"/>
      <w:r w:rsidRPr="00633188">
        <w:rPr>
          <w:rFonts w:ascii="Liberation Serif" w:hAnsi="Liberation Serif" w:cs="Liberation Serif"/>
          <w:bCs/>
          <w:sz w:val="22"/>
          <w:szCs w:val="22"/>
        </w:rPr>
        <w:t>Настоящие требования к содержанию, составу заявки на участие в закупке</w:t>
      </w:r>
      <w:r w:rsidR="0043129E" w:rsidRPr="00633188">
        <w:rPr>
          <w:rFonts w:ascii="Liberation Serif" w:hAnsi="Liberation Serif" w:cs="Liberation Serif"/>
          <w:bCs/>
          <w:sz w:val="22"/>
          <w:szCs w:val="22"/>
        </w:rPr>
        <w:t xml:space="preserve"> в электронном аукционе</w:t>
      </w:r>
      <w:r w:rsidRPr="00633188">
        <w:rPr>
          <w:rFonts w:ascii="Liberation Serif" w:hAnsi="Liberation Serif" w:cs="Liberation Serif"/>
          <w:bCs/>
          <w:sz w:val="22"/>
          <w:szCs w:val="22"/>
        </w:rPr>
        <w:t xml:space="preserve">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r w:rsidR="00E32739" w:rsidRPr="00633188">
        <w:rPr>
          <w:rFonts w:ascii="Liberation Serif" w:hAnsi="Liberation Serif" w:cs="Liberation Serif"/>
          <w:bCs/>
          <w:sz w:val="22"/>
          <w:szCs w:val="22"/>
        </w:rPr>
        <w:t>.</w:t>
      </w:r>
    </w:p>
    <w:p w:rsidR="00E158EF" w:rsidRPr="00633188" w:rsidRDefault="00E158EF" w:rsidP="00E158EF">
      <w:pPr>
        <w:suppressAutoHyphens w:val="0"/>
        <w:autoSpaceDE w:val="0"/>
        <w:autoSpaceDN w:val="0"/>
        <w:adjustRightInd w:val="0"/>
        <w:ind w:firstLine="708"/>
        <w:jc w:val="both"/>
        <w:rPr>
          <w:sz w:val="22"/>
          <w:szCs w:val="22"/>
          <w:lang w:eastAsia="ru-RU"/>
        </w:rPr>
      </w:pPr>
      <w:r w:rsidRPr="00633188">
        <w:rPr>
          <w:sz w:val="22"/>
          <w:szCs w:val="22"/>
          <w:lang w:eastAsia="ru-RU"/>
        </w:rPr>
        <w:t>Подать заявку на участие в закупке вправе только зарегистрированный в единой информационной системе в сфере закупок и аккредито</w:t>
      </w:r>
      <w:r w:rsidR="008B31E3" w:rsidRPr="00633188">
        <w:rPr>
          <w:sz w:val="22"/>
          <w:szCs w:val="22"/>
          <w:lang w:eastAsia="ru-RU"/>
        </w:rPr>
        <w:t xml:space="preserve">ванный на электронной площадке </w:t>
      </w:r>
      <w:r w:rsidRPr="00633188">
        <w:rPr>
          <w:sz w:val="22"/>
          <w:szCs w:val="22"/>
          <w:lang w:eastAsia="ru-RU"/>
        </w:rPr>
        <w:t>участник закупки путем направления такой заявки в соответствии с Законом о контрактной системе оператору электронной площадки</w:t>
      </w:r>
      <w:r w:rsidR="008B31E3" w:rsidRPr="00633188">
        <w:rPr>
          <w:sz w:val="22"/>
          <w:szCs w:val="22"/>
          <w:lang w:eastAsia="ru-RU"/>
        </w:rPr>
        <w:t>.</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E32739" w:rsidRPr="00633188" w:rsidRDefault="00E32739" w:rsidP="00B0356D">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Участник закупки, подавший заявку на участие в закупке, вправе в соответствии с частями 10 и 11 статьи 43 Закона о контрактной системе отозвать такую заявку:</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1) до окончания срока подачи заявок на участие в закупке;</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Не допускается отзыв заявок, которым в соответствии с Законом о контрактной системе присвоены первые три порядковых номера.</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B51732" w:rsidRPr="00633188" w:rsidRDefault="00B51732" w:rsidP="002F6524">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Заявка на участие в аукционе, подготовленная участником закупки, должна быть составлена на русском языке.</w:t>
      </w:r>
    </w:p>
    <w:p w:rsidR="00B51732" w:rsidRPr="00633188" w:rsidRDefault="00B51732" w:rsidP="002F6524">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 xml:space="preserve">Входящие в заявку на участие в </w:t>
      </w:r>
      <w:r w:rsidR="008B31E3" w:rsidRPr="00633188">
        <w:rPr>
          <w:rFonts w:ascii="Liberation Serif" w:hAnsi="Liberation Serif" w:cs="Liberation Serif"/>
          <w:bCs/>
          <w:sz w:val="22"/>
          <w:szCs w:val="22"/>
        </w:rPr>
        <w:t xml:space="preserve">электронном </w:t>
      </w:r>
      <w:r w:rsidRPr="00633188">
        <w:rPr>
          <w:rFonts w:ascii="Liberation Serif" w:hAnsi="Liberation Serif" w:cs="Liberation Serif"/>
          <w:bCs/>
          <w:sz w:val="22"/>
          <w:szCs w:val="22"/>
        </w:rPr>
        <w:t>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B51732" w:rsidRPr="00633188" w:rsidRDefault="00B51732" w:rsidP="002F6524">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Все документы, входящие в состав заявки на участие в</w:t>
      </w:r>
      <w:r w:rsidR="008B31E3" w:rsidRPr="00633188">
        <w:rPr>
          <w:rFonts w:ascii="Liberation Serif" w:hAnsi="Liberation Serif" w:cs="Liberation Serif"/>
          <w:bCs/>
          <w:sz w:val="22"/>
          <w:szCs w:val="22"/>
        </w:rPr>
        <w:t xml:space="preserve"> электронном</w:t>
      </w:r>
      <w:r w:rsidRPr="00633188">
        <w:rPr>
          <w:rFonts w:ascii="Liberation Serif" w:hAnsi="Liberation Serif" w:cs="Liberation Serif"/>
          <w:bCs/>
          <w:sz w:val="22"/>
          <w:szCs w:val="22"/>
        </w:rPr>
        <w:t xml:space="preserve"> аукционе, должны иметь четко читаемый текст. Сведения, содержащиеся в заявке на участие в</w:t>
      </w:r>
      <w:r w:rsidR="008B31E3" w:rsidRPr="00633188">
        <w:rPr>
          <w:rFonts w:ascii="Liberation Serif" w:hAnsi="Liberation Serif" w:cs="Liberation Serif"/>
          <w:bCs/>
          <w:sz w:val="22"/>
          <w:szCs w:val="22"/>
        </w:rPr>
        <w:t xml:space="preserve"> электронном</w:t>
      </w:r>
      <w:r w:rsidRPr="00633188">
        <w:rPr>
          <w:rFonts w:ascii="Liberation Serif" w:hAnsi="Liberation Serif" w:cs="Liberation Serif"/>
          <w:bCs/>
          <w:sz w:val="22"/>
          <w:szCs w:val="22"/>
        </w:rPr>
        <w:t xml:space="preserve"> аукционе, не должны допускать двусмысленных толкований.</w:t>
      </w:r>
    </w:p>
    <w:p w:rsidR="00B31E73" w:rsidRPr="00633188" w:rsidRDefault="00B31E73" w:rsidP="00B31E73">
      <w:pPr>
        <w:autoSpaceDE w:val="0"/>
        <w:rPr>
          <w:rFonts w:ascii="Liberation Serif" w:hAnsi="Liberation Serif" w:cs="Liberation Serif"/>
          <w:bCs/>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firstRow="0" w:lastRow="0" w:firstColumn="0" w:lastColumn="0" w:noHBand="0" w:noVBand="0"/>
      </w:tblPr>
      <w:tblGrid>
        <w:gridCol w:w="851"/>
        <w:gridCol w:w="9209"/>
      </w:tblGrid>
      <w:tr w:rsidR="00633188" w:rsidRPr="00633188" w:rsidTr="00566CA2">
        <w:tc>
          <w:tcPr>
            <w:tcW w:w="851" w:type="dxa"/>
            <w:shd w:val="clear" w:color="auto" w:fill="F2F2F2" w:themeFill="background1" w:themeFillShade="F2"/>
          </w:tcPr>
          <w:p w:rsidR="00A96872" w:rsidRPr="00633188" w:rsidRDefault="005A1C97" w:rsidP="005246F9">
            <w:pPr>
              <w:suppressLineNumbers/>
              <w:rPr>
                <w:rFonts w:ascii="Liberation Serif" w:hAnsi="Liberation Serif" w:cs="Liberation Serif"/>
                <w:b/>
                <w:sz w:val="22"/>
                <w:szCs w:val="22"/>
              </w:rPr>
            </w:pPr>
            <w:r w:rsidRPr="00633188">
              <w:rPr>
                <w:rFonts w:ascii="Liberation Serif" w:hAnsi="Liberation Serif" w:cs="Liberation Serif"/>
                <w:b/>
                <w:sz w:val="22"/>
                <w:szCs w:val="22"/>
              </w:rPr>
              <w:t>1.</w:t>
            </w:r>
          </w:p>
        </w:tc>
        <w:tc>
          <w:tcPr>
            <w:tcW w:w="9209" w:type="dxa"/>
            <w:shd w:val="clear" w:color="auto" w:fill="F2F2F2" w:themeFill="background1" w:themeFillShade="F2"/>
          </w:tcPr>
          <w:p w:rsidR="00A96872" w:rsidRPr="00633188" w:rsidRDefault="00E9571B" w:rsidP="00792501">
            <w:pPr>
              <w:suppressLineNumbers/>
              <w:jc w:val="both"/>
              <w:rPr>
                <w:rFonts w:ascii="Liberation Serif" w:hAnsi="Liberation Serif" w:cs="Liberation Serif"/>
                <w:b/>
                <w:sz w:val="22"/>
                <w:szCs w:val="22"/>
              </w:rPr>
            </w:pPr>
            <w:r w:rsidRPr="00633188">
              <w:rPr>
                <w:rFonts w:ascii="Liberation Serif" w:hAnsi="Liberation Serif" w:cs="Liberation Serif"/>
                <w:b/>
                <w:sz w:val="22"/>
                <w:szCs w:val="22"/>
              </w:rPr>
              <w:t>И</w:t>
            </w:r>
            <w:r w:rsidR="00A96872" w:rsidRPr="00633188">
              <w:rPr>
                <w:rFonts w:ascii="Liberation Serif" w:hAnsi="Liberation Serif" w:cs="Liberation Serif"/>
                <w:b/>
                <w:sz w:val="22"/>
                <w:szCs w:val="22"/>
              </w:rPr>
              <w:t>нформаци</w:t>
            </w:r>
            <w:r w:rsidR="00792501" w:rsidRPr="00633188">
              <w:rPr>
                <w:rFonts w:ascii="Liberation Serif" w:hAnsi="Liberation Serif" w:cs="Liberation Serif"/>
                <w:b/>
                <w:sz w:val="22"/>
                <w:szCs w:val="22"/>
              </w:rPr>
              <w:t>я</w:t>
            </w:r>
            <w:r w:rsidR="00A96872" w:rsidRPr="00633188">
              <w:rPr>
                <w:rFonts w:ascii="Liberation Serif" w:hAnsi="Liberation Serif" w:cs="Liberation Serif"/>
                <w:b/>
                <w:sz w:val="22"/>
                <w:szCs w:val="22"/>
              </w:rPr>
              <w:t xml:space="preserve"> и</w:t>
            </w:r>
            <w:r w:rsidR="005A1C97" w:rsidRPr="00633188">
              <w:rPr>
                <w:rFonts w:ascii="Liberation Serif" w:hAnsi="Liberation Serif" w:cs="Liberation Serif"/>
                <w:b/>
                <w:sz w:val="22"/>
                <w:szCs w:val="22"/>
              </w:rPr>
              <w:t xml:space="preserve"> документы об участнике закупки предоставляемые участником закупки в составе заявки на участие в закупке</w:t>
            </w:r>
          </w:p>
        </w:tc>
      </w:tr>
      <w:tr w:rsidR="00633188" w:rsidRPr="00633188" w:rsidTr="00566CA2">
        <w:tc>
          <w:tcPr>
            <w:tcW w:w="851" w:type="dxa"/>
            <w:shd w:val="clear" w:color="auto" w:fill="F2F2F2" w:themeFill="background1" w:themeFillShade="F2"/>
          </w:tcPr>
          <w:p w:rsidR="00B4314F" w:rsidRPr="00633188" w:rsidRDefault="00F2261E" w:rsidP="00555D0A">
            <w:pPr>
              <w:suppressLineNumbers/>
              <w:rPr>
                <w:rFonts w:ascii="Liberation Serif" w:hAnsi="Liberation Serif" w:cs="Liberation Serif"/>
                <w:b/>
                <w:sz w:val="22"/>
                <w:szCs w:val="22"/>
              </w:rPr>
            </w:pPr>
            <w:r w:rsidRPr="00633188">
              <w:rPr>
                <w:rFonts w:ascii="Liberation Serif" w:hAnsi="Liberation Serif" w:cs="Liberation Serif"/>
                <w:b/>
                <w:noProof/>
                <w:sz w:val="22"/>
                <w:szCs w:val="22"/>
              </w:rPr>
              <w:t>1.</w:t>
            </w:r>
            <w:r w:rsidR="00555D0A" w:rsidRPr="00633188">
              <w:rPr>
                <w:rFonts w:ascii="Liberation Serif" w:hAnsi="Liberation Serif" w:cs="Liberation Serif"/>
                <w:b/>
                <w:noProof/>
                <w:sz w:val="22"/>
                <w:szCs w:val="22"/>
              </w:rPr>
              <w:t>1</w:t>
            </w:r>
            <w:r w:rsidR="005A1C97" w:rsidRPr="00633188">
              <w:rPr>
                <w:rFonts w:ascii="Liberation Serif" w:hAnsi="Liberation Serif" w:cs="Liberation Serif"/>
                <w:b/>
                <w:noProof/>
                <w:sz w:val="22"/>
                <w:szCs w:val="22"/>
              </w:rPr>
              <w:t>.</w:t>
            </w:r>
          </w:p>
        </w:tc>
        <w:tc>
          <w:tcPr>
            <w:tcW w:w="9209" w:type="dxa"/>
            <w:shd w:val="clear" w:color="auto" w:fill="FFFFFF" w:themeFill="background1"/>
          </w:tcPr>
          <w:p w:rsidR="00B4314F" w:rsidRPr="00633188" w:rsidRDefault="00B4314F" w:rsidP="00B4314F">
            <w:pPr>
              <w:suppressLineNumbers/>
              <w:jc w:val="both"/>
              <w:rPr>
                <w:rFonts w:ascii="Liberation Serif" w:hAnsi="Liberation Serif" w:cs="Liberation Serif"/>
                <w:noProof/>
                <w:sz w:val="22"/>
                <w:szCs w:val="22"/>
              </w:rPr>
            </w:pPr>
            <w:r w:rsidRPr="00633188">
              <w:rPr>
                <w:rFonts w:ascii="Liberation Serif" w:hAnsi="Liberation Serif" w:cs="Liberation Serif"/>
                <w:noProof/>
                <w:sz w:val="22"/>
                <w:szCs w:val="22"/>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633188" w:rsidRPr="00633188" w:rsidTr="00566CA2">
        <w:tc>
          <w:tcPr>
            <w:tcW w:w="851" w:type="dxa"/>
            <w:shd w:val="clear" w:color="auto" w:fill="F2F2F2" w:themeFill="background1" w:themeFillShade="F2"/>
          </w:tcPr>
          <w:p w:rsidR="00074F35" w:rsidRPr="00633188" w:rsidRDefault="00074F35" w:rsidP="00A743DA">
            <w:pPr>
              <w:suppressLineNumbers/>
              <w:rPr>
                <w:rFonts w:ascii="Liberation Serif" w:hAnsi="Liberation Serif" w:cs="Liberation Serif"/>
                <w:b/>
                <w:noProof/>
                <w:sz w:val="22"/>
                <w:szCs w:val="22"/>
              </w:rPr>
            </w:pPr>
            <w:r w:rsidRPr="00633188">
              <w:rPr>
                <w:rFonts w:ascii="Liberation Serif" w:hAnsi="Liberation Serif" w:cs="Liberation Serif"/>
                <w:b/>
                <w:noProof/>
                <w:sz w:val="22"/>
                <w:szCs w:val="22"/>
              </w:rPr>
              <w:t>1.2.</w:t>
            </w:r>
          </w:p>
        </w:tc>
        <w:tc>
          <w:tcPr>
            <w:tcW w:w="9209" w:type="dxa"/>
            <w:shd w:val="clear" w:color="auto" w:fill="FFFFFF" w:themeFill="background1"/>
          </w:tcPr>
          <w:p w:rsidR="006C6068" w:rsidRDefault="006C6068" w:rsidP="00172B5D">
            <w:pPr>
              <w:suppressLineNumbers/>
              <w:jc w:val="both"/>
              <w:rPr>
                <w:sz w:val="22"/>
                <w:szCs w:val="22"/>
                <w:lang w:eastAsia="ru-RU"/>
              </w:rPr>
            </w:pPr>
            <w:r w:rsidRPr="006C6068">
              <w:rPr>
                <w:sz w:val="22"/>
                <w:szCs w:val="22"/>
                <w:lang w:eastAsia="ru-RU"/>
              </w:rPr>
              <w:t>информация и документы, подтверждающие соответствие учас</w:t>
            </w:r>
            <w:r>
              <w:rPr>
                <w:sz w:val="22"/>
                <w:szCs w:val="22"/>
                <w:lang w:eastAsia="ru-RU"/>
              </w:rPr>
              <w:t>тника закупки требованиям, уста</w:t>
            </w:r>
            <w:r w:rsidRPr="006C6068">
              <w:rPr>
                <w:sz w:val="22"/>
                <w:szCs w:val="22"/>
                <w:lang w:eastAsia="ru-RU"/>
              </w:rPr>
              <w:t>новленным пунктом 1 части 1 статьи 31 Закона о контрактной сис</w:t>
            </w:r>
            <w:r w:rsidR="008267B0">
              <w:rPr>
                <w:sz w:val="22"/>
                <w:szCs w:val="22"/>
                <w:lang w:eastAsia="ru-RU"/>
              </w:rPr>
              <w:t>теме ((могут не включаться в за</w:t>
            </w:r>
            <w:r w:rsidRPr="006C6068">
              <w:rPr>
                <w:sz w:val="22"/>
                <w:szCs w:val="22"/>
                <w:lang w:eastAsia="ru-RU"/>
              </w:rPr>
              <w:t>явку на участие в закупке в случае, если указанные информация</w:t>
            </w:r>
            <w:r>
              <w:rPr>
                <w:sz w:val="22"/>
                <w:szCs w:val="22"/>
                <w:lang w:eastAsia="ru-RU"/>
              </w:rPr>
              <w:t xml:space="preserve"> и документы содержатся в откры</w:t>
            </w:r>
            <w:r w:rsidRPr="006C6068">
              <w:rPr>
                <w:sz w:val="22"/>
                <w:szCs w:val="22"/>
                <w:lang w:eastAsia="ru-RU"/>
              </w:rPr>
              <w:t>тых и общедоступных государственных реестрах, размещенных в информационно-телекоммуникационной сети "Интернет", и в заявку включена декларация о соответствии у</w:t>
            </w:r>
            <w:r>
              <w:rPr>
                <w:sz w:val="22"/>
                <w:szCs w:val="22"/>
                <w:lang w:eastAsia="ru-RU"/>
              </w:rPr>
              <w:t>частни</w:t>
            </w:r>
            <w:r w:rsidRPr="006C6068">
              <w:rPr>
                <w:sz w:val="22"/>
                <w:szCs w:val="22"/>
                <w:lang w:eastAsia="ru-RU"/>
              </w:rPr>
              <w:t>ка закупки требованиям, установленным пунктом 1 части 1 статьи Закона о контрактной системе)  (пп. «н» п. 1 ч.1 ст. 43 Закона о контрактной системе))</w:t>
            </w:r>
          </w:p>
          <w:p w:rsidR="006C6068" w:rsidRDefault="006C6068" w:rsidP="00172B5D">
            <w:pPr>
              <w:suppressLineNumbers/>
              <w:jc w:val="both"/>
              <w:rPr>
                <w:sz w:val="22"/>
                <w:szCs w:val="22"/>
                <w:lang w:eastAsia="ru-RU"/>
              </w:rPr>
            </w:pPr>
          </w:p>
          <w:p w:rsidR="009A6546" w:rsidRPr="000B4910" w:rsidRDefault="006C6068" w:rsidP="003739C5">
            <w:pPr>
              <w:suppressLineNumbers/>
              <w:jc w:val="both"/>
              <w:rPr>
                <w:rFonts w:ascii="Liberation Serif" w:hAnsi="Liberation Serif" w:cs="Liberation Serif"/>
                <w:b/>
                <w:noProof/>
                <w:sz w:val="22"/>
                <w:szCs w:val="22"/>
              </w:rPr>
            </w:pPr>
            <w:r>
              <w:rPr>
                <w:sz w:val="22"/>
                <w:szCs w:val="22"/>
              </w:rPr>
              <w:t>-</w:t>
            </w:r>
            <w:r w:rsidR="003739C5">
              <w:rPr>
                <w:sz w:val="22"/>
                <w:szCs w:val="22"/>
              </w:rPr>
              <w:t>не предусмотрено</w:t>
            </w:r>
          </w:p>
        </w:tc>
      </w:tr>
      <w:tr w:rsidR="00633188" w:rsidRPr="00633188" w:rsidTr="00566CA2">
        <w:tc>
          <w:tcPr>
            <w:tcW w:w="851" w:type="dxa"/>
            <w:shd w:val="clear" w:color="auto" w:fill="F2F2F2" w:themeFill="background1" w:themeFillShade="F2"/>
          </w:tcPr>
          <w:p w:rsidR="00074F35" w:rsidRPr="00633188" w:rsidRDefault="00074F35" w:rsidP="00A743DA">
            <w:pPr>
              <w:suppressLineNumbers/>
              <w:rPr>
                <w:rFonts w:ascii="Liberation Serif" w:hAnsi="Liberation Serif" w:cs="Liberation Serif"/>
                <w:b/>
                <w:noProof/>
                <w:sz w:val="22"/>
                <w:szCs w:val="22"/>
              </w:rPr>
            </w:pPr>
            <w:r w:rsidRPr="00633188">
              <w:rPr>
                <w:rFonts w:ascii="Liberation Serif" w:hAnsi="Liberation Serif" w:cs="Liberation Serif"/>
                <w:b/>
                <w:noProof/>
                <w:sz w:val="22"/>
                <w:szCs w:val="22"/>
              </w:rPr>
              <w:lastRenderedPageBreak/>
              <w:t>1.3.</w:t>
            </w:r>
          </w:p>
        </w:tc>
        <w:tc>
          <w:tcPr>
            <w:tcW w:w="9209" w:type="dxa"/>
            <w:shd w:val="clear" w:color="auto" w:fill="FFFFFF" w:themeFill="background1"/>
          </w:tcPr>
          <w:p w:rsidR="006C6068" w:rsidRPr="006C6068" w:rsidRDefault="006C6068" w:rsidP="006C6068">
            <w:pPr>
              <w:suppressLineNumbers/>
              <w:jc w:val="both"/>
              <w:rPr>
                <w:rFonts w:ascii="Liberation Serif" w:hAnsi="Liberation Serif" w:cs="Liberation Serif"/>
                <w:noProof/>
                <w:sz w:val="22"/>
                <w:szCs w:val="22"/>
              </w:rPr>
            </w:pPr>
            <w:r w:rsidRPr="006C6068">
              <w:rPr>
                <w:rFonts w:ascii="Liberation Serif" w:hAnsi="Liberation Serif" w:cs="Liberation Serif"/>
                <w:noProof/>
                <w:sz w:val="22"/>
                <w:szCs w:val="22"/>
              </w:rPr>
              <w:t>декларация о соответствии участника закупки требованиям, установленным пунктами 3 - 5, 7 - 11 части 1 статьи 31 Закона о контрактной системе (если информац</w:t>
            </w:r>
            <w:r w:rsidR="008267B0">
              <w:rPr>
                <w:rFonts w:ascii="Liberation Serif" w:hAnsi="Liberation Serif" w:cs="Liberation Serif"/>
                <w:noProof/>
                <w:sz w:val="22"/>
                <w:szCs w:val="22"/>
              </w:rPr>
              <w:t>ия и документы, которые подтвер</w:t>
            </w:r>
            <w:r w:rsidRPr="006C6068">
              <w:rPr>
                <w:rFonts w:ascii="Liberation Serif" w:hAnsi="Liberation Serif" w:cs="Liberation Serif"/>
                <w:noProof/>
                <w:sz w:val="22"/>
                <w:szCs w:val="22"/>
              </w:rPr>
              <w:t>ждают соответствие участника закупки требованиям, установленным пунктом 1 части 1 статьи 31 Закона о контрактной системе, содержатся в открытых и о</w:t>
            </w:r>
            <w:r w:rsidR="008267B0">
              <w:rPr>
                <w:rFonts w:ascii="Liberation Serif" w:hAnsi="Liberation Serif" w:cs="Liberation Serif"/>
                <w:noProof/>
                <w:sz w:val="22"/>
                <w:szCs w:val="22"/>
              </w:rPr>
              <w:t>бщедоступных государственных ре</w:t>
            </w:r>
            <w:r w:rsidRPr="006C6068">
              <w:rPr>
                <w:rFonts w:ascii="Liberation Serif" w:hAnsi="Liberation Serif" w:cs="Liberation Serif"/>
                <w:noProof/>
                <w:sz w:val="22"/>
                <w:szCs w:val="22"/>
              </w:rPr>
              <w:t xml:space="preserve">естрах, размещенных информационно-телекоммуникационной </w:t>
            </w:r>
            <w:r w:rsidR="008267B0">
              <w:rPr>
                <w:rFonts w:ascii="Liberation Serif" w:hAnsi="Liberation Serif" w:cs="Liberation Serif"/>
                <w:noProof/>
                <w:sz w:val="22"/>
                <w:szCs w:val="22"/>
              </w:rPr>
              <w:t>сети «Интернет», в указанную де</w:t>
            </w:r>
            <w:r w:rsidRPr="006C6068">
              <w:rPr>
                <w:rFonts w:ascii="Liberation Serif" w:hAnsi="Liberation Serif" w:cs="Liberation Serif"/>
                <w:noProof/>
                <w:sz w:val="22"/>
                <w:szCs w:val="22"/>
              </w:rPr>
              <w:t>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074F35" w:rsidRPr="00633188" w:rsidRDefault="006C6068" w:rsidP="006C6068">
            <w:pPr>
              <w:suppressLineNumbers/>
              <w:jc w:val="both"/>
              <w:rPr>
                <w:rFonts w:ascii="Liberation Serif" w:hAnsi="Liberation Serif" w:cs="Liberation Serif"/>
                <w:noProof/>
                <w:sz w:val="22"/>
                <w:szCs w:val="22"/>
              </w:rPr>
            </w:pPr>
            <w:r w:rsidRPr="006C6068">
              <w:rPr>
                <w:rFonts w:ascii="Liberation Serif" w:hAnsi="Liberation Serif" w:cs="Liberation Serif"/>
                <w:noProof/>
                <w:sz w:val="22"/>
                <w:szCs w:val="22"/>
              </w:rPr>
              <w:t>(пп. «о» п. 1 ч. 1 ст. 43 Закона о контрактной системе)</w:t>
            </w:r>
          </w:p>
        </w:tc>
      </w:tr>
      <w:tr w:rsidR="00633188" w:rsidRPr="00633188" w:rsidTr="00566CA2">
        <w:tc>
          <w:tcPr>
            <w:tcW w:w="851" w:type="dxa"/>
            <w:shd w:val="clear" w:color="auto" w:fill="F2F2F2" w:themeFill="background1" w:themeFillShade="F2"/>
          </w:tcPr>
          <w:p w:rsidR="00074F35" w:rsidRPr="00633188" w:rsidRDefault="00074F35" w:rsidP="00A743DA">
            <w:pPr>
              <w:suppressLineNumbers/>
              <w:rPr>
                <w:rFonts w:ascii="Liberation Serif" w:hAnsi="Liberation Serif" w:cs="Liberation Serif"/>
                <w:b/>
                <w:noProof/>
                <w:sz w:val="22"/>
                <w:szCs w:val="22"/>
              </w:rPr>
            </w:pPr>
            <w:r w:rsidRPr="00633188">
              <w:rPr>
                <w:rFonts w:ascii="Liberation Serif" w:hAnsi="Liberation Serif" w:cs="Liberation Serif"/>
                <w:b/>
                <w:noProof/>
                <w:sz w:val="22"/>
                <w:szCs w:val="22"/>
              </w:rPr>
              <w:t>1.4.</w:t>
            </w:r>
          </w:p>
        </w:tc>
        <w:tc>
          <w:tcPr>
            <w:tcW w:w="9209" w:type="dxa"/>
            <w:shd w:val="clear" w:color="auto" w:fill="FFFFFF" w:themeFill="background1"/>
          </w:tcPr>
          <w:p w:rsidR="00074F35" w:rsidRPr="00633188" w:rsidRDefault="00074F35" w:rsidP="00B4314F">
            <w:pPr>
              <w:suppressLineNumbers/>
              <w:jc w:val="both"/>
              <w:rPr>
                <w:rFonts w:ascii="Liberation Serif" w:hAnsi="Liberation Serif" w:cs="Liberation Serif"/>
                <w:noProof/>
                <w:sz w:val="22"/>
                <w:szCs w:val="22"/>
              </w:rPr>
            </w:pPr>
            <w:r w:rsidRPr="00633188">
              <w:rPr>
                <w:rFonts w:ascii="Liberation Serif" w:hAnsi="Liberation Serif" w:cs="Liberation Serif"/>
                <w:noProof/>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633188" w:rsidRPr="00633188" w:rsidTr="00566CA2">
        <w:tc>
          <w:tcPr>
            <w:tcW w:w="851" w:type="dxa"/>
            <w:shd w:val="clear" w:color="auto" w:fill="F2F2F2" w:themeFill="background1" w:themeFillShade="F2"/>
          </w:tcPr>
          <w:p w:rsidR="00074F35" w:rsidRPr="00633188" w:rsidRDefault="00074F35" w:rsidP="00555D0A">
            <w:pPr>
              <w:suppressLineNumbers/>
              <w:rPr>
                <w:rFonts w:ascii="Liberation Serif" w:hAnsi="Liberation Serif" w:cs="Liberation Serif"/>
                <w:b/>
                <w:sz w:val="22"/>
                <w:szCs w:val="22"/>
              </w:rPr>
            </w:pPr>
            <w:r w:rsidRPr="00633188">
              <w:rPr>
                <w:rFonts w:ascii="Liberation Serif" w:hAnsi="Liberation Serif" w:cs="Liberation Serif"/>
                <w:b/>
                <w:sz w:val="22"/>
                <w:szCs w:val="22"/>
              </w:rPr>
              <w:t>2.</w:t>
            </w:r>
          </w:p>
        </w:tc>
        <w:tc>
          <w:tcPr>
            <w:tcW w:w="9209" w:type="dxa"/>
            <w:shd w:val="clear" w:color="auto" w:fill="F2F2F2" w:themeFill="background1" w:themeFillShade="F2"/>
          </w:tcPr>
          <w:p w:rsidR="00074F35" w:rsidRPr="00633188" w:rsidRDefault="00074F35" w:rsidP="00A45629">
            <w:pPr>
              <w:suppressLineNumbers/>
              <w:jc w:val="both"/>
              <w:rPr>
                <w:rFonts w:ascii="Liberation Serif" w:hAnsi="Liberation Serif" w:cs="Liberation Serif"/>
                <w:b/>
                <w:noProof/>
                <w:sz w:val="22"/>
                <w:szCs w:val="22"/>
              </w:rPr>
            </w:pPr>
            <w:r w:rsidRPr="00633188">
              <w:rPr>
                <w:rFonts w:ascii="Liberation Serif" w:hAnsi="Liberation Serif" w:cs="Liberation Serif"/>
                <w:b/>
                <w:noProof/>
                <w:sz w:val="22"/>
                <w:szCs w:val="22"/>
              </w:rPr>
              <w:t>Предложение участника закупки в отношении объекта закупки.</w:t>
            </w:r>
          </w:p>
          <w:p w:rsidR="00074F35" w:rsidRPr="00633188" w:rsidRDefault="00074F35" w:rsidP="00A45629">
            <w:pPr>
              <w:suppressLineNumbers/>
              <w:jc w:val="both"/>
              <w:rPr>
                <w:rFonts w:ascii="Liberation Serif" w:hAnsi="Liberation Serif" w:cs="Liberation Serif"/>
                <w:noProof/>
                <w:sz w:val="22"/>
                <w:szCs w:val="22"/>
              </w:rPr>
            </w:pPr>
            <w:r w:rsidRPr="00633188">
              <w:rPr>
                <w:rFonts w:ascii="Liberation Serif" w:hAnsi="Liberation Serif" w:cs="Liberation Serif"/>
                <w:noProof/>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633188" w:rsidRPr="00633188" w:rsidTr="00566CA2">
        <w:tc>
          <w:tcPr>
            <w:tcW w:w="851" w:type="dxa"/>
            <w:shd w:val="clear" w:color="auto" w:fill="F2F2F2" w:themeFill="background1" w:themeFillShade="F2"/>
          </w:tcPr>
          <w:p w:rsidR="00074F35" w:rsidRPr="00633188" w:rsidRDefault="00074F35" w:rsidP="00555D0A">
            <w:pPr>
              <w:suppressLineNumbers/>
              <w:rPr>
                <w:rFonts w:ascii="Liberation Serif" w:hAnsi="Liberation Serif" w:cs="Liberation Serif"/>
                <w:b/>
                <w:sz w:val="22"/>
                <w:szCs w:val="22"/>
              </w:rPr>
            </w:pPr>
            <w:r w:rsidRPr="00633188">
              <w:rPr>
                <w:rFonts w:ascii="Liberation Serif" w:hAnsi="Liberation Serif" w:cs="Liberation Serif"/>
                <w:b/>
                <w:sz w:val="22"/>
                <w:szCs w:val="22"/>
              </w:rPr>
              <w:t>2.1.</w:t>
            </w:r>
          </w:p>
        </w:tc>
        <w:tc>
          <w:tcPr>
            <w:tcW w:w="9209" w:type="dxa"/>
            <w:shd w:val="clear" w:color="auto" w:fill="F2F2F2" w:themeFill="background1" w:themeFillShade="F2"/>
          </w:tcPr>
          <w:p w:rsidR="00074F35" w:rsidRPr="00633188" w:rsidRDefault="00074F35" w:rsidP="00074F35">
            <w:pPr>
              <w:suppressLineNumbers/>
              <w:jc w:val="both"/>
              <w:rPr>
                <w:rFonts w:ascii="Liberation Serif" w:hAnsi="Liberation Serif" w:cs="Liberation Serif"/>
                <w:sz w:val="22"/>
                <w:szCs w:val="22"/>
                <w:lang w:eastAsia="ru-RU"/>
              </w:rPr>
            </w:pPr>
            <w:r w:rsidRPr="00633188">
              <w:rPr>
                <w:rFonts w:ascii="Liberation Serif" w:hAnsi="Liberation Serif" w:cs="Liberation Serif"/>
                <w:sz w:val="22"/>
                <w:szCs w:val="22"/>
                <w:lang w:eastAsia="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074F35" w:rsidRPr="00633188" w:rsidRDefault="00633188" w:rsidP="00074F35">
            <w:pPr>
              <w:suppressLineNumbers/>
              <w:jc w:val="both"/>
              <w:rPr>
                <w:rFonts w:ascii="Liberation Serif" w:hAnsi="Liberation Serif" w:cs="Liberation Serif"/>
                <w:b/>
                <w:noProof/>
                <w:sz w:val="22"/>
                <w:szCs w:val="22"/>
              </w:rPr>
            </w:pPr>
            <w:r w:rsidRPr="00633188">
              <w:rPr>
                <w:rFonts w:ascii="Liberation Serif" w:hAnsi="Liberation Serif" w:cs="Liberation Serif"/>
                <w:b/>
                <w:noProof/>
                <w:sz w:val="22"/>
                <w:szCs w:val="22"/>
              </w:rPr>
              <w:t>не предусмотрено</w:t>
            </w:r>
          </w:p>
          <w:p w:rsidR="00074F35" w:rsidRPr="00633188" w:rsidRDefault="00074F35" w:rsidP="00A45629">
            <w:pPr>
              <w:suppressAutoHyphens w:val="0"/>
              <w:autoSpaceDE w:val="0"/>
              <w:autoSpaceDN w:val="0"/>
              <w:adjustRightInd w:val="0"/>
              <w:jc w:val="both"/>
              <w:rPr>
                <w:rFonts w:ascii="Liberation Serif" w:hAnsi="Liberation Serif" w:cs="Liberation Serif"/>
                <w:b/>
                <w:noProof/>
                <w:sz w:val="22"/>
                <w:szCs w:val="22"/>
              </w:rPr>
            </w:pPr>
          </w:p>
          <w:p w:rsidR="00074F35" w:rsidRPr="00633188" w:rsidRDefault="00074F35" w:rsidP="00A45629">
            <w:pPr>
              <w:suppressLineNumbers/>
              <w:jc w:val="both"/>
              <w:rPr>
                <w:rFonts w:ascii="Liberation Serif" w:hAnsi="Liberation Serif" w:cs="Liberation Serif"/>
                <w:b/>
                <w:noProof/>
                <w:sz w:val="22"/>
                <w:szCs w:val="22"/>
              </w:rPr>
            </w:pPr>
            <w:r w:rsidRPr="00633188">
              <w:rPr>
                <w:rFonts w:ascii="Liberation Serif" w:hAnsi="Liberation Serif" w:cs="Liberation Serif"/>
                <w:sz w:val="22"/>
                <w:szCs w:val="22"/>
                <w:lang w:eastAsia="ru-RU"/>
              </w:rPr>
              <w:t>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tc>
      </w:tr>
      <w:tr w:rsidR="00633188" w:rsidRPr="00633188" w:rsidTr="00566CA2">
        <w:tc>
          <w:tcPr>
            <w:tcW w:w="851" w:type="dxa"/>
            <w:vMerge w:val="restart"/>
            <w:shd w:val="clear" w:color="auto" w:fill="F2F2F2" w:themeFill="background1" w:themeFillShade="F2"/>
          </w:tcPr>
          <w:p w:rsidR="00074F35" w:rsidRPr="00633188" w:rsidRDefault="00074F35" w:rsidP="00555D0A">
            <w:pPr>
              <w:suppressLineNumbers/>
              <w:rPr>
                <w:rFonts w:ascii="Liberation Serif" w:hAnsi="Liberation Serif" w:cs="Liberation Serif"/>
                <w:b/>
                <w:sz w:val="22"/>
                <w:szCs w:val="22"/>
              </w:rPr>
            </w:pPr>
            <w:r w:rsidRPr="00633188">
              <w:rPr>
                <w:rFonts w:ascii="Liberation Serif" w:hAnsi="Liberation Serif" w:cs="Liberation Serif"/>
                <w:b/>
                <w:sz w:val="22"/>
                <w:szCs w:val="22"/>
              </w:rPr>
              <w:t>3.</w:t>
            </w:r>
          </w:p>
        </w:tc>
        <w:tc>
          <w:tcPr>
            <w:tcW w:w="9209" w:type="dxa"/>
            <w:shd w:val="clear" w:color="auto" w:fill="F2F2F2" w:themeFill="background1" w:themeFillShade="F2"/>
          </w:tcPr>
          <w:p w:rsidR="00074F35" w:rsidRPr="00633188" w:rsidRDefault="00CF60C0" w:rsidP="00F2261E">
            <w:pPr>
              <w:suppressLineNumbers/>
              <w:jc w:val="both"/>
              <w:rPr>
                <w:rFonts w:ascii="Liberation Serif" w:hAnsi="Liberation Serif" w:cs="Liberation Serif"/>
                <w:b/>
                <w:noProof/>
                <w:sz w:val="22"/>
                <w:szCs w:val="22"/>
              </w:rPr>
            </w:pPr>
            <w:r w:rsidRPr="00CF60C0">
              <w:rPr>
                <w:rFonts w:ascii="Liberation Serif" w:hAnsi="Liberation Serif" w:cs="Liberation Serif"/>
                <w:b/>
                <w:noProof/>
                <w:sz w:val="22"/>
                <w:szCs w:val="22"/>
              </w:rPr>
              <w:t>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установлены запрет, ограничение, преимущество).</w:t>
            </w:r>
          </w:p>
        </w:tc>
      </w:tr>
      <w:tr w:rsidR="00633188" w:rsidRPr="00633188" w:rsidTr="00566CA2">
        <w:tc>
          <w:tcPr>
            <w:tcW w:w="851" w:type="dxa"/>
            <w:vMerge/>
            <w:shd w:val="clear" w:color="auto" w:fill="F2F2F2" w:themeFill="background1" w:themeFillShade="F2"/>
          </w:tcPr>
          <w:p w:rsidR="00074F35" w:rsidRPr="00633188" w:rsidRDefault="00074F35" w:rsidP="00F2261E">
            <w:pPr>
              <w:suppressLineNumbers/>
              <w:rPr>
                <w:rFonts w:ascii="Liberation Serif" w:hAnsi="Liberation Serif" w:cs="Liberation Serif"/>
                <w:b/>
                <w:sz w:val="22"/>
                <w:szCs w:val="22"/>
              </w:rPr>
            </w:pPr>
          </w:p>
        </w:tc>
        <w:tc>
          <w:tcPr>
            <w:tcW w:w="9209" w:type="dxa"/>
            <w:shd w:val="clear" w:color="auto" w:fill="auto"/>
          </w:tcPr>
          <w:p w:rsidR="006F6144" w:rsidRPr="006F6144" w:rsidRDefault="006F6144" w:rsidP="006F6144">
            <w:pPr>
              <w:ind w:firstLine="426"/>
              <w:jc w:val="both"/>
              <w:rPr>
                <w:rFonts w:eastAsia="Arial Unicode MS" w:cs="Arial Unicode MS"/>
                <w:color w:val="000000"/>
                <w:spacing w:val="-8"/>
                <w:sz w:val="22"/>
                <w:szCs w:val="20"/>
                <w:lang w:eastAsia="zh-CN" w:bidi="hi-IN"/>
              </w:rPr>
            </w:pPr>
            <w:r w:rsidRPr="006F6144">
              <w:rPr>
                <w:rFonts w:eastAsia="Arial Unicode MS" w:cs="Arial Unicode MS"/>
                <w:color w:val="000000"/>
                <w:sz w:val="22"/>
                <w:szCs w:val="20"/>
                <w:lang w:eastAsia="zh-CN" w:bidi="hi-I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и</w:t>
            </w:r>
            <w:r w:rsidRPr="006F6144">
              <w:rPr>
                <w:rFonts w:eastAsia="Arial Unicode MS" w:cs="Arial Unicode MS"/>
                <w:color w:val="000000"/>
                <w:spacing w:val="-8"/>
                <w:sz w:val="22"/>
                <w:szCs w:val="20"/>
                <w:lang w:eastAsia="zh-CN" w:bidi="hi-IN"/>
              </w:rPr>
              <w:t xml:space="preserve">нформацией и документами, подтверждающими страну происхождения товара для целей Постановления, являются: </w:t>
            </w:r>
          </w:p>
          <w:p w:rsidR="006F6144" w:rsidRPr="006F6144" w:rsidRDefault="006F6144" w:rsidP="006F6144">
            <w:pPr>
              <w:ind w:firstLine="426"/>
              <w:jc w:val="both"/>
              <w:rPr>
                <w:rFonts w:eastAsia="Arial Unicode MS" w:cs="Arial Unicode MS"/>
                <w:color w:val="000000"/>
                <w:spacing w:val="-8"/>
                <w:sz w:val="22"/>
                <w:szCs w:val="20"/>
                <w:lang w:eastAsia="zh-CN" w:bidi="hi-IN"/>
              </w:rPr>
            </w:pPr>
            <w:r w:rsidRPr="006F6144">
              <w:rPr>
                <w:rFonts w:eastAsia="Arial Unicode MS" w:cs="Arial Unicode MS"/>
                <w:color w:val="000000"/>
                <w:spacing w:val="-8"/>
                <w:sz w:val="22"/>
                <w:szCs w:val="20"/>
                <w:lang w:eastAsia="zh-CN" w:bidi="hi-IN"/>
              </w:rPr>
              <w:t xml:space="preserve">а)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9">
              <w:r w:rsidRPr="006F6144">
                <w:rPr>
                  <w:rFonts w:eastAsia="Arial Unicode MS" w:cs="Arial Unicode MS"/>
                  <w:color w:val="000000"/>
                  <w:spacing w:val="-8"/>
                  <w:sz w:val="22"/>
                  <w:szCs w:val="20"/>
                  <w:u w:val="single"/>
                  <w:lang w:eastAsia="zh-CN" w:bidi="hi-IN"/>
                </w:rPr>
                <w:t>позиции 146</w:t>
              </w:r>
            </w:hyperlink>
            <w:r w:rsidRPr="006F6144">
              <w:rPr>
                <w:rFonts w:eastAsia="Arial Unicode MS" w:cs="Arial Unicode MS"/>
                <w:color w:val="000000"/>
                <w:spacing w:val="-8"/>
                <w:sz w:val="22"/>
                <w:szCs w:val="20"/>
                <w:lang w:eastAsia="zh-CN" w:bidi="hi-IN"/>
              </w:rPr>
              <w:t xml:space="preserve"> приложения N 1 к настоящему Постановлению, </w:t>
            </w:r>
            <w:r w:rsidRPr="006F6144">
              <w:rPr>
                <w:rFonts w:eastAsia="Arial Unicode MS" w:cs="Arial Unicode MS"/>
                <w:b/>
                <w:color w:val="000000"/>
                <w:spacing w:val="-8"/>
                <w:sz w:val="22"/>
                <w:szCs w:val="20"/>
                <w:lang w:eastAsia="zh-CN" w:bidi="hi-IN"/>
              </w:rPr>
              <w:t>из Российской Федерации</w:t>
            </w:r>
            <w:r w:rsidRPr="006F6144">
              <w:rPr>
                <w:rFonts w:eastAsia="Arial Unicode MS" w:cs="Arial Unicode MS"/>
                <w:color w:val="000000"/>
                <w:spacing w:val="-8"/>
                <w:sz w:val="22"/>
                <w:szCs w:val="20"/>
                <w:lang w:eastAsia="zh-CN" w:bidi="hi-IN"/>
              </w:rPr>
              <w:t xml:space="preserve"> - </w:t>
            </w:r>
            <w:r w:rsidRPr="006F6144">
              <w:rPr>
                <w:rFonts w:eastAsia="Arial Unicode MS" w:cs="Arial Unicode MS"/>
                <w:color w:val="000000"/>
                <w:spacing w:val="-8"/>
                <w:sz w:val="22"/>
                <w:szCs w:val="20"/>
                <w:u w:val="single"/>
                <w:lang w:eastAsia="zh-CN" w:bidi="hi-IN"/>
              </w:rPr>
              <w:t>порядковый номер реестровой записи из единого реестра российских программ для электронных вычислительных машин и баз данных</w:t>
            </w:r>
            <w:r w:rsidRPr="006F6144">
              <w:rPr>
                <w:rFonts w:eastAsia="Arial Unicode MS" w:cs="Arial Unicode MS"/>
                <w:color w:val="000000"/>
                <w:spacing w:val="-8"/>
                <w:sz w:val="22"/>
                <w:szCs w:val="20"/>
                <w:lang w:eastAsia="zh-CN" w:bidi="hi-IN"/>
              </w:rPr>
              <w:t xml:space="preserve"> (далее - реестр российского программного обеспечения);</w:t>
            </w:r>
          </w:p>
          <w:p w:rsidR="006F6144" w:rsidRPr="006F6144" w:rsidRDefault="006F6144" w:rsidP="006F6144">
            <w:pPr>
              <w:ind w:firstLine="426"/>
              <w:jc w:val="both"/>
              <w:rPr>
                <w:rFonts w:eastAsia="Arial Unicode MS" w:cs="Arial Unicode MS"/>
                <w:color w:val="000000"/>
                <w:sz w:val="22"/>
                <w:szCs w:val="20"/>
                <w:lang w:eastAsia="zh-CN" w:bidi="hi-IN"/>
              </w:rPr>
            </w:pPr>
            <w:r w:rsidRPr="006F6144">
              <w:rPr>
                <w:rFonts w:eastAsia="Arial Unicode MS" w:cs="Arial Unicode MS"/>
                <w:color w:val="000000"/>
                <w:sz w:val="22"/>
                <w:szCs w:val="20"/>
                <w:lang w:eastAsia="zh-CN" w:bidi="hi-IN"/>
              </w:rPr>
              <w:t>б)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6F6144" w:rsidRPr="006F6144" w:rsidRDefault="006F6144" w:rsidP="006F6144">
            <w:pPr>
              <w:ind w:firstLine="426"/>
              <w:jc w:val="both"/>
              <w:rPr>
                <w:rFonts w:eastAsia="Arial Unicode MS" w:cs="Arial Unicode MS"/>
                <w:color w:val="000000"/>
                <w:spacing w:val="-8"/>
                <w:sz w:val="22"/>
                <w:szCs w:val="20"/>
                <w:lang w:eastAsia="zh-CN" w:bidi="hi-IN"/>
              </w:rPr>
            </w:pPr>
            <w:r w:rsidRPr="006F6144">
              <w:rPr>
                <w:rFonts w:eastAsia="Arial Unicode MS" w:cs="Arial Unicode MS"/>
                <w:color w:val="000000"/>
                <w:sz w:val="22"/>
                <w:szCs w:val="20"/>
                <w:lang w:eastAsia="zh-CN" w:bidi="hi-IN"/>
              </w:rPr>
              <w:t xml:space="preserve">в) для подтверждения происхождения программного обеспечения, указанного в </w:t>
            </w:r>
            <w:hyperlink r:id="rId10">
              <w:r w:rsidRPr="006F6144">
                <w:rPr>
                  <w:rFonts w:eastAsia="Arial Unicode MS" w:cs="Arial Unicode MS"/>
                  <w:color w:val="000000"/>
                  <w:sz w:val="22"/>
                  <w:szCs w:val="20"/>
                  <w:lang w:eastAsia="zh-CN" w:bidi="hi-IN"/>
                </w:rPr>
                <w:t>позиции 146</w:t>
              </w:r>
            </w:hyperlink>
            <w:r w:rsidRPr="006F6144">
              <w:rPr>
                <w:rFonts w:eastAsia="Arial Unicode MS" w:cs="Arial Unicode MS"/>
                <w:color w:val="000000"/>
                <w:sz w:val="22"/>
                <w:szCs w:val="20"/>
                <w:lang w:eastAsia="zh-CN" w:bidi="hi-IN"/>
              </w:rPr>
              <w:t xml:space="preserve"> приложения N 1 к настоящему Постановлению, </w:t>
            </w:r>
            <w:r w:rsidRPr="006F6144">
              <w:rPr>
                <w:rFonts w:eastAsia="Arial Unicode MS" w:cs="Arial Unicode MS"/>
                <w:b/>
                <w:color w:val="000000"/>
                <w:sz w:val="22"/>
                <w:szCs w:val="20"/>
                <w:lang w:eastAsia="zh-CN" w:bidi="hi-IN"/>
              </w:rPr>
              <w:t>из государств - членов Евразийского экономического союза, за исключением Российской Федерации</w:t>
            </w:r>
            <w:r w:rsidRPr="006F6144">
              <w:rPr>
                <w:rFonts w:eastAsia="Arial Unicode MS" w:cs="Arial Unicode MS"/>
                <w:color w:val="000000"/>
                <w:sz w:val="22"/>
                <w:szCs w:val="20"/>
                <w:lang w:eastAsia="zh-CN" w:bidi="hi-IN"/>
              </w:rPr>
              <w:t xml:space="preserve">, - </w:t>
            </w:r>
            <w:r w:rsidRPr="006F6144">
              <w:rPr>
                <w:rFonts w:eastAsia="Arial Unicode MS" w:cs="Arial Unicode MS"/>
                <w:color w:val="000000"/>
                <w:sz w:val="22"/>
                <w:szCs w:val="20"/>
                <w:u w:val="single"/>
                <w:lang w:eastAsia="zh-CN" w:bidi="hi-IN"/>
              </w:rPr>
              <w:t xml:space="preserve">порядковый номер реестровой записи из единого реестра программ для электронных вычислительных машин и баз </w:t>
            </w:r>
            <w:r w:rsidRPr="006F6144">
              <w:rPr>
                <w:rFonts w:eastAsia="Arial Unicode MS" w:cs="Arial Unicode MS"/>
                <w:color w:val="000000"/>
                <w:sz w:val="22"/>
                <w:szCs w:val="20"/>
                <w:u w:val="single"/>
                <w:lang w:eastAsia="zh-CN" w:bidi="hi-IN"/>
              </w:rPr>
              <w:lastRenderedPageBreak/>
              <w:t>данных из государств - членов Евразийского экономического союза, за исключением Российской Федерации</w:t>
            </w:r>
            <w:r w:rsidRPr="006F6144">
              <w:rPr>
                <w:rFonts w:eastAsia="Arial Unicode MS" w:cs="Arial Unicode MS"/>
                <w:color w:val="000000"/>
                <w:sz w:val="22"/>
                <w:szCs w:val="20"/>
                <w:lang w:eastAsia="zh-CN" w:bidi="hi-IN"/>
              </w:rPr>
              <w:t xml:space="preserve"> (далее - реестр евразийского программного обеспечения);</w:t>
            </w:r>
          </w:p>
          <w:p w:rsidR="006F6144" w:rsidRPr="006F6144" w:rsidRDefault="006F6144" w:rsidP="006F6144">
            <w:pPr>
              <w:jc w:val="both"/>
              <w:rPr>
                <w:rFonts w:eastAsia="Arial Unicode MS" w:cs="Arial Unicode MS"/>
                <w:color w:val="000000"/>
                <w:sz w:val="22"/>
                <w:szCs w:val="20"/>
                <w:lang w:eastAsia="zh-CN" w:bidi="hi-IN"/>
              </w:rPr>
            </w:pPr>
            <w:r w:rsidRPr="006F6144">
              <w:rPr>
                <w:rFonts w:eastAsia="Arial Unicode MS" w:cs="Arial Unicode MS"/>
                <w:color w:val="000000"/>
                <w:sz w:val="22"/>
                <w:szCs w:val="20"/>
                <w:u w:val="single"/>
                <w:lang w:eastAsia="zh-CN" w:bidi="hi-IN"/>
              </w:rPr>
              <w:t xml:space="preserve">    </w:t>
            </w:r>
            <w:r w:rsidRPr="006F6144">
              <w:rPr>
                <w:rFonts w:eastAsia="Arial Unicode MS" w:cs="Arial Unicode MS"/>
                <w:color w:val="000000"/>
                <w:sz w:val="22"/>
                <w:szCs w:val="20"/>
                <w:lang w:eastAsia="zh-CN" w:bidi="hi-IN"/>
              </w:rPr>
              <w:t>г)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6F6144" w:rsidRPr="006F6144" w:rsidRDefault="006F6144" w:rsidP="006F6144">
            <w:pPr>
              <w:ind w:firstLine="540"/>
              <w:jc w:val="both"/>
              <w:rPr>
                <w:rFonts w:eastAsia="Arial Unicode MS" w:cs="Arial Unicode MS"/>
                <w:color w:val="000000"/>
                <w:sz w:val="22"/>
                <w:szCs w:val="20"/>
                <w:lang w:eastAsia="zh-CN" w:bidi="hi-IN"/>
              </w:rPr>
            </w:pPr>
            <w:r w:rsidRPr="006F6144">
              <w:rPr>
                <w:rFonts w:eastAsia="Arial Unicode MS" w:cs="Arial Unicode MS"/>
                <w:color w:val="000000"/>
                <w:sz w:val="22"/>
                <w:szCs w:val="20"/>
                <w:lang w:eastAsia="zh-CN" w:bidi="hi-IN"/>
              </w:rPr>
              <w:t>При осуществлении закупки программного обеспечения, указанного в позиции 146 приложения N 1 к настоящему Постановлению,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rsidR="006F6144" w:rsidRPr="006F6144" w:rsidRDefault="006F6144" w:rsidP="006F6144">
            <w:pPr>
              <w:ind w:firstLine="540"/>
              <w:jc w:val="both"/>
              <w:rPr>
                <w:rFonts w:eastAsia="Arial Unicode MS" w:cs="Arial Unicode MS"/>
                <w:color w:val="000000"/>
                <w:sz w:val="22"/>
                <w:szCs w:val="20"/>
                <w:lang w:eastAsia="zh-CN" w:bidi="hi-IN"/>
              </w:rPr>
            </w:pPr>
          </w:p>
          <w:p w:rsidR="002E0E43" w:rsidRPr="00633188" w:rsidRDefault="002E0E43" w:rsidP="000B4910">
            <w:pPr>
              <w:suppressLineNumbers/>
              <w:jc w:val="both"/>
              <w:rPr>
                <w:rFonts w:ascii="Liberation Serif" w:hAnsi="Liberation Serif" w:cs="Liberation Serif"/>
                <w:noProof/>
                <w:sz w:val="22"/>
                <w:szCs w:val="22"/>
              </w:rPr>
            </w:pPr>
          </w:p>
        </w:tc>
      </w:tr>
      <w:tr w:rsidR="00CE2057" w:rsidRPr="00CE2057" w:rsidTr="00566CA2">
        <w:tc>
          <w:tcPr>
            <w:tcW w:w="851" w:type="dxa"/>
            <w:shd w:val="clear" w:color="auto" w:fill="F2F2F2" w:themeFill="background1" w:themeFillShade="F2"/>
          </w:tcPr>
          <w:p w:rsidR="00CE2057" w:rsidRPr="00CE2057" w:rsidRDefault="00CE2057" w:rsidP="00DE03F2">
            <w:pPr>
              <w:suppressLineNumbers/>
              <w:rPr>
                <w:rFonts w:ascii="Liberation Serif" w:hAnsi="Liberation Serif" w:cs="Liberation Serif"/>
                <w:b/>
                <w:color w:val="000000" w:themeColor="text1"/>
                <w:sz w:val="22"/>
                <w:szCs w:val="22"/>
              </w:rPr>
            </w:pPr>
            <w:r w:rsidRPr="00CE2057">
              <w:rPr>
                <w:rFonts w:ascii="Liberation Serif" w:hAnsi="Liberation Serif" w:cs="Liberation Serif"/>
                <w:b/>
                <w:color w:val="000000" w:themeColor="text1"/>
                <w:sz w:val="22"/>
                <w:szCs w:val="22"/>
              </w:rPr>
              <w:lastRenderedPageBreak/>
              <w:t>4</w:t>
            </w:r>
          </w:p>
        </w:tc>
        <w:tc>
          <w:tcPr>
            <w:tcW w:w="9209" w:type="dxa"/>
            <w:shd w:val="clear" w:color="auto" w:fill="auto"/>
          </w:tcPr>
          <w:p w:rsidR="00CB5AC9" w:rsidRPr="00E66433" w:rsidRDefault="00CB5AC9" w:rsidP="00CB5AC9">
            <w:pPr>
              <w:suppressAutoHyphens w:val="0"/>
              <w:autoSpaceDE w:val="0"/>
              <w:autoSpaceDN w:val="0"/>
              <w:adjustRightInd w:val="0"/>
              <w:jc w:val="both"/>
              <w:rPr>
                <w:rFonts w:ascii="Liberation Serif" w:hAnsi="Liberation Serif" w:cs="Liberation Serif"/>
                <w:b/>
                <w:bCs/>
                <w:sz w:val="22"/>
                <w:szCs w:val="22"/>
                <w:lang w:eastAsia="ru-RU"/>
              </w:rPr>
            </w:pPr>
            <w:r w:rsidRPr="00E66433">
              <w:rPr>
                <w:rFonts w:ascii="Liberation Serif" w:hAnsi="Liberation Serif" w:cs="Liberation Serif"/>
                <w:b/>
                <w:bCs/>
                <w:sz w:val="22"/>
                <w:szCs w:val="22"/>
                <w:lang w:eastAsia="ru-RU"/>
              </w:rPr>
              <w:t xml:space="preserve">В случае возможности участия согласно условиям данной закупки,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w:t>
            </w:r>
            <w:r w:rsidRPr="00E66433">
              <w:rPr>
                <w:b/>
                <w:sz w:val="22"/>
                <w:szCs w:val="22"/>
                <w:lang w:eastAsia="ru-RU"/>
              </w:rPr>
              <w:t>Российской Федерации</w:t>
            </w:r>
            <w:r w:rsidRPr="00E66433">
              <w:rPr>
                <w:rFonts w:ascii="Liberation Serif" w:hAnsi="Liberation Serif" w:cs="Liberation Serif"/>
                <w:b/>
                <w:bCs/>
                <w:sz w:val="22"/>
                <w:szCs w:val="22"/>
                <w:lang w:eastAsia="ru-RU"/>
              </w:rPr>
              <w:t xml:space="preserve">, или физических лиц, являющихся гражданами государства - члена Евразийского экономического союза, за исключением </w:t>
            </w:r>
            <w:r w:rsidRPr="00E66433">
              <w:rPr>
                <w:b/>
                <w:sz w:val="22"/>
                <w:szCs w:val="22"/>
                <w:lang w:eastAsia="ru-RU"/>
              </w:rPr>
              <w:t>Российской Федерации</w:t>
            </w:r>
            <w:r w:rsidRPr="00E66433">
              <w:rPr>
                <w:rFonts w:ascii="Liberation Serif" w:hAnsi="Liberation Serif" w:cs="Liberation Serif"/>
                <w:b/>
                <w:bCs/>
                <w:sz w:val="22"/>
                <w:szCs w:val="22"/>
                <w:lang w:eastAsia="ru-RU"/>
              </w:rPr>
              <w:t>:</w:t>
            </w:r>
          </w:p>
          <w:p w:rsidR="00CB5AC9" w:rsidRPr="00E66433" w:rsidRDefault="00CB5AC9" w:rsidP="00CB5AC9">
            <w:pPr>
              <w:suppressAutoHyphens w:val="0"/>
              <w:autoSpaceDE w:val="0"/>
              <w:autoSpaceDN w:val="0"/>
              <w:adjustRightInd w:val="0"/>
              <w:jc w:val="both"/>
              <w:rPr>
                <w:rFonts w:ascii="Liberation Serif" w:hAnsi="Liberation Serif" w:cs="Liberation Serif"/>
                <w:b/>
                <w:bCs/>
                <w:sz w:val="22"/>
                <w:szCs w:val="22"/>
                <w:lang w:eastAsia="ru-RU"/>
              </w:rPr>
            </w:pPr>
          </w:p>
          <w:p w:rsidR="00CB5AC9" w:rsidRPr="00E66433" w:rsidRDefault="00CB5AC9" w:rsidP="00CB5AC9">
            <w:pPr>
              <w:suppressAutoHyphens w:val="0"/>
              <w:autoSpaceDE w:val="0"/>
              <w:autoSpaceDN w:val="0"/>
              <w:adjustRightInd w:val="0"/>
              <w:jc w:val="both"/>
              <w:rPr>
                <w:rFonts w:ascii="Liberation Serif" w:hAnsi="Liberation Serif" w:cs="Liberation Serif"/>
                <w:bCs/>
                <w:sz w:val="22"/>
                <w:szCs w:val="22"/>
                <w:lang w:eastAsia="ru-RU"/>
              </w:rPr>
            </w:pPr>
            <w:r w:rsidRPr="00E66433">
              <w:rPr>
                <w:rFonts w:ascii="Liberation Serif" w:hAnsi="Liberation Serif" w:cs="Liberation Serif"/>
                <w:b/>
                <w:bCs/>
                <w:sz w:val="22"/>
                <w:szCs w:val="22"/>
                <w:lang w:eastAsia="ru-RU"/>
              </w:rPr>
              <w:t>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Pr="00E66433">
              <w:rPr>
                <w:rFonts w:ascii="Liberation Serif" w:hAnsi="Liberation Serif" w:cs="Liberation Serif"/>
                <w:bCs/>
                <w:sz w:val="22"/>
                <w:szCs w:val="22"/>
                <w:lang w:eastAsia="ru-RU"/>
              </w:rPr>
              <w:t xml:space="preserve">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выбора указанного в постановлении способа предоставления участником закупки обеспечения заявки). </w:t>
            </w:r>
          </w:p>
          <w:p w:rsidR="00CE2057" w:rsidRDefault="00CB5AC9" w:rsidP="00CB5AC9">
            <w:pPr>
              <w:suppressAutoHyphens w:val="0"/>
              <w:autoSpaceDE w:val="0"/>
              <w:autoSpaceDN w:val="0"/>
              <w:adjustRightInd w:val="0"/>
              <w:jc w:val="both"/>
              <w:rPr>
                <w:rFonts w:ascii="Liberation Serif" w:hAnsi="Liberation Serif" w:cs="Liberation Serif"/>
                <w:sz w:val="22"/>
                <w:szCs w:val="22"/>
                <w:lang w:eastAsia="ru-RU"/>
              </w:rPr>
            </w:pPr>
            <w:r w:rsidRPr="00E66433">
              <w:rPr>
                <w:rFonts w:ascii="Liberation Serif" w:hAnsi="Liberation Serif" w:cs="Liberation Serif"/>
                <w:bCs/>
                <w:sz w:val="22"/>
                <w:szCs w:val="22"/>
                <w:lang w:eastAsia="ru-RU"/>
              </w:rPr>
              <w:t xml:space="preserve">В случае </w:t>
            </w:r>
            <w:r w:rsidRPr="00E66433">
              <w:rPr>
                <w:rFonts w:ascii="Liberation Serif" w:hAnsi="Liberation Serif" w:cs="Liberation Serif"/>
                <w:b/>
                <w:sz w:val="22"/>
                <w:szCs w:val="22"/>
                <w:lang w:eastAsia="ru-RU"/>
              </w:rPr>
              <w:t>непоступления денежных средств,</w:t>
            </w:r>
            <w:r w:rsidRPr="00E66433">
              <w:rPr>
                <w:rFonts w:ascii="Liberation Serif" w:hAnsi="Liberation Serif" w:cs="Liberation Serif"/>
                <w:sz w:val="22"/>
                <w:szCs w:val="22"/>
                <w:lang w:eastAsia="ru-RU"/>
              </w:rPr>
              <w:t xml:space="preserve">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участник закупки признается непредоставившим такое обеспечение и его заявка отклоняется.</w:t>
            </w:r>
          </w:p>
          <w:p w:rsidR="00490268" w:rsidRPr="00CE2057" w:rsidRDefault="00490268" w:rsidP="00CB5AC9">
            <w:pPr>
              <w:suppressAutoHyphens w:val="0"/>
              <w:autoSpaceDE w:val="0"/>
              <w:autoSpaceDN w:val="0"/>
              <w:adjustRightInd w:val="0"/>
              <w:jc w:val="both"/>
              <w:rPr>
                <w:rFonts w:ascii="Liberation Serif" w:hAnsi="Liberation Serif" w:cs="Liberation Serif"/>
                <w:noProof/>
                <w:color w:val="000000" w:themeColor="text1"/>
                <w:sz w:val="22"/>
                <w:szCs w:val="22"/>
              </w:rPr>
            </w:pPr>
            <w:r w:rsidRPr="005C5630">
              <w:rPr>
                <w:rFonts w:ascii="Liberation Serif" w:hAnsi="Liberation Serif" w:cs="Liberation Serif"/>
                <w:b/>
                <w:noProof/>
                <w:color w:val="000000" w:themeColor="text1"/>
                <w:sz w:val="22"/>
                <w:szCs w:val="22"/>
              </w:rPr>
              <w:t>предусмотрено в случае установления в извещении об осуществлении закупки обеспечения заявки</w: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w:instrText>
      </w:r>
      <w:r w:rsidRPr="00633188">
        <w:rPr>
          <w:rFonts w:ascii="Liberation Serif" w:hAnsi="Liberation Serif" w:cs="Liberation Serif"/>
          <w:sz w:val="22"/>
          <w:szCs w:val="22"/>
        </w:rPr>
        <w:instrText>req_126n_mark</w:instrText>
      </w:r>
      <w:r w:rsidRPr="00633188">
        <w:rPr>
          <w:rFonts w:ascii="Liberation Serif" w:hAnsi="Liberation Serif" w:cs="Liberation Serif"/>
          <w:noProof/>
          <w:sz w:val="22"/>
          <w:szCs w:val="22"/>
        </w:rPr>
        <w:instrText xml:space="preserve">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w:instrText>
      </w:r>
      <w:r w:rsidRPr="00633188">
        <w:rPr>
          <w:rFonts w:ascii="Liberation Serif" w:hAnsi="Liberation Serif" w:cs="Liberation Serif"/>
          <w:noProof/>
          <w:sz w:val="22"/>
          <w:szCs w:val="22"/>
          <w:lang w:val="en-US"/>
        </w:rPr>
        <w:instrText>req</w:instrText>
      </w:r>
      <w:r w:rsidRPr="00633188">
        <w:rPr>
          <w:rFonts w:ascii="Liberation Serif" w:hAnsi="Liberation Serif" w:cs="Liberation Serif"/>
          <w:noProof/>
          <w:sz w:val="22"/>
          <w:szCs w:val="22"/>
        </w:rPr>
        <w:instrText>_126n_mark»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Приказ</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МФ</w:instrText>
            </w:r>
            <w:r w:rsidR="005246F9" w:rsidRPr="00633188">
              <w:rPr>
                <w:rFonts w:ascii="Liberation Serif" w:hAnsi="Liberation Serif" w:cs="Liberation Serif"/>
                <w:sz w:val="22"/>
                <w:szCs w:val="22"/>
              </w:rPr>
              <w:instrText xml:space="preserve"> </w:instrText>
            </w:r>
            <w:r w:rsidRPr="00633188">
              <w:rPr>
                <w:rFonts w:ascii="Liberation Serif" w:hAnsi="Liberation Serif" w:cs="Liberation Serif"/>
                <w:sz w:val="22"/>
                <w:szCs w:val="22"/>
              </w:rPr>
              <w:instrText>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№126н</w:instrText>
            </w:r>
          </w:p>
        </w:tc>
        <w:tc>
          <w:tcPr>
            <w:tcW w:w="9605" w:type="dxa"/>
            <w:shd w:val="clear" w:color="auto" w:fill="F2F2F2" w:themeFill="background1" w:themeFillShade="F2"/>
          </w:tcPr>
          <w:p w:rsidR="00B31E73" w:rsidRPr="00633188" w:rsidRDefault="00B31E73" w:rsidP="00B31E73">
            <w:pPr>
              <w:suppressLineNumbers/>
              <w:ind w:firstLine="370"/>
              <w:rPr>
                <w:rFonts w:ascii="Liberation Serif" w:hAnsi="Liberation Serif" w:cs="Liberation Serif"/>
                <w:noProof/>
                <w:sz w:val="22"/>
                <w:szCs w:val="22"/>
              </w:rPr>
            </w:pPr>
            <w:r w:rsidRPr="00633188">
              <w:rPr>
                <w:rFonts w:ascii="Liberation Serif" w:hAnsi="Liberation Serif" w:cs="Liberation Serif"/>
                <w:sz w:val="22"/>
                <w:szCs w:val="22"/>
              </w:rPr>
              <w:instrText>Условия допуска товаров, происходящих из иностранного государства или группы иностранных государств, для целей осуществления закупок товаров в соответствии с приказом Министерства финансов Российской Федерации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35155D" w:rsidP="0035155D">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Участникам закупки, предлагающим к поставке товары, происходящие из государств – членов Евразийского экономического союза предоставляются преференции в отношении цены контракта в размере 15 % в отношении товаров, указанных в приложении N 1, в размере 20 процентов в отношении товаров, указанных в приложении N 2 и закупаемых при реализации национальных проектов (программ), в порядке, предусмотренном Приказом Минфина России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(далее – Приказ 126н).</w:instrText>
            </w:r>
          </w:p>
          <w:p w:rsidR="00B31E73" w:rsidRPr="00633188" w:rsidRDefault="00B31E73" w:rsidP="00B31E73">
            <w:pPr>
              <w:suppressLineNumbers/>
              <w:ind w:firstLine="370"/>
              <w:rPr>
                <w:rFonts w:ascii="Liberation Serif" w:hAnsi="Liberation Serif" w:cs="Liberation Serif"/>
                <w:b/>
                <w:sz w:val="22"/>
                <w:szCs w:val="22"/>
              </w:rPr>
            </w:pPr>
            <w:r w:rsidRPr="00633188">
              <w:rPr>
                <w:rFonts w:ascii="Liberation Serif" w:hAnsi="Liberation Serif" w:cs="Liberation Serif"/>
                <w:b/>
                <w:sz w:val="22"/>
                <w:szCs w:val="22"/>
              </w:rPr>
              <w:instrText>Примечание 1:</w:instrText>
            </w:r>
          </w:p>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Участник электронного аукциона обязан декларировать в заявке на участие в электронном аукционе страну происхождения поставляемого товара.</w:instrText>
            </w:r>
          </w:p>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Ответственность за достоверность сведений о стране происхождения товара, указанного в заявке на участие в электронном аукционе, несет участник закупки.</w:instrText>
            </w:r>
          </w:p>
          <w:p w:rsidR="00B31E73" w:rsidRPr="00633188" w:rsidRDefault="00B31E73" w:rsidP="00B31E73">
            <w:pPr>
              <w:suppressLineNumbers/>
              <w:ind w:firstLine="370"/>
              <w:rPr>
                <w:rFonts w:ascii="Liberation Serif" w:hAnsi="Liberation Serif" w:cs="Liberation Serif"/>
                <w:b/>
                <w:sz w:val="22"/>
                <w:szCs w:val="22"/>
              </w:rPr>
            </w:pPr>
            <w:r w:rsidRPr="00633188">
              <w:rPr>
                <w:rFonts w:ascii="Liberation Serif" w:hAnsi="Liberation Serif" w:cs="Liberation Serif"/>
                <w:b/>
                <w:sz w:val="22"/>
                <w:szCs w:val="22"/>
              </w:rPr>
              <w:instrText>Примечание 2:</w:instrText>
            </w:r>
          </w:p>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Наименование страны происхождения товаров указывается в соответствии с Общероссийским классификатором стран мира ОК (МК (ИСО 3166) 004-97) 025-2001</w:instrText>
            </w:r>
            <w:r w:rsidRPr="00633188">
              <w:rPr>
                <w:rFonts w:ascii="Liberation Serif" w:hAnsi="Liberation Serif" w:cs="Liberation Serif"/>
                <w:noProof/>
                <w:sz w:val="22"/>
                <w:szCs w:val="22"/>
              </w:rPr>
              <w:instrText>" ""</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req_656_mark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«req_656_mark»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№656</w:instrText>
            </w:r>
          </w:p>
        </w:tc>
        <w:tc>
          <w:tcPr>
            <w:tcW w:w="9605" w:type="dxa"/>
            <w:shd w:val="clear" w:color="auto" w:fill="F2F2F2" w:themeFill="background1" w:themeFillShade="F2"/>
          </w:tcPr>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Запрет на допуск отдельных видов товаров машиностроения, происходящих из иностранных государств в соответствии с Постановлением Правительства РФ от 14.07.2014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Установлен запрет на допуск отдельных видов товаров машиностроения, происходящих из иностранных государств, в соответствии с Постановлением Правительства Российской Федерации от 14.07.2014г.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req_102_mark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«req_102_mark»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№102</w:instrText>
            </w:r>
          </w:p>
        </w:tc>
        <w:tc>
          <w:tcPr>
            <w:tcW w:w="9605" w:type="dxa"/>
            <w:shd w:val="clear" w:color="auto" w:fill="F2F2F2" w:themeFill="background1" w:themeFillShade="F2"/>
          </w:tcPr>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Ограничение допуска отдельных видов медицинских изделий, происходящих из иностранных государств в соответствии с Постановлением Правительства РФ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fldChar w:fldCharType="begin"/>
            </w:r>
            <w:r w:rsidRPr="00633188">
              <w:rPr>
                <w:rFonts w:ascii="Liberation Serif" w:hAnsi="Liberation Serif" w:cs="Liberation Serif"/>
                <w:sz w:val="22"/>
                <w:szCs w:val="22"/>
              </w:rPr>
              <w:instrText xml:space="preserve"> IF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req_102_add_code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«req_102_add_code»</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 xml:space="preserve">="P_102_1" " Установлено ограничение допуска отдельных видов медицинских изделий, происходящих из иностранных государств, в соответствии с Постановлением Правительства РФ от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Отклоняются все заявки, содержащие предложения о поставке отдельных видов медицинских изделий, включенных в перечень № 1 и происходящих из иностранных государств (за исключением государств-членов Евразийского экономического союза), при условии, что на участие в определении поставщика подано не менее 2 заявок (окончательных предложений), удовлетворяющих требованиям извещения об осуществлении закупки и (или) документации о закупке которые одновременно:</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содержат предложения о поставке указанных медицинских изделий, включенных в перечень №1, страной происхождения которых являются государства-члены Евразийского экономического союза;</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не содержат предложений о поставке одного и того же вида медицинского изделия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страны происхождения медицинских изделий, включенных в перечень № 1, является сертификат о происхождении товара, выдаваемый уполномоченным органом (организацией) государств - членов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и в соответствии с критериями определения страны происхождения товаров, предусмотренными Правилами." "" </w:instrText>
            </w:r>
            <w:r w:rsidRPr="00633188">
              <w:rPr>
                <w:rFonts w:ascii="Liberation Serif" w:hAnsi="Liberation Serif" w:cs="Liberation Serif"/>
                <w:sz w:val="22"/>
                <w:szCs w:val="22"/>
              </w:rPr>
              <w:fldChar w:fldCharType="separate"/>
            </w:r>
            <w:r w:rsidRPr="00633188">
              <w:rPr>
                <w:rFonts w:ascii="Liberation Serif" w:hAnsi="Liberation Serif" w:cs="Liberation Serif"/>
                <w:noProof/>
                <w:sz w:val="22"/>
                <w:szCs w:val="22"/>
              </w:rPr>
              <w:instrText>Об</w:instrText>
            </w:r>
            <w:r w:rsidRPr="00633188">
              <w:rPr>
                <w:rFonts w:ascii="Liberation Serif" w:hAnsi="Liberation Serif" w:cs="Liberation Serif"/>
                <w:sz w:val="22"/>
                <w:szCs w:val="22"/>
              </w:rPr>
              <w:fldChar w:fldCharType="end"/>
            </w:r>
          </w:p>
          <w:p w:rsidR="00FD4971" w:rsidRPr="00633188" w:rsidRDefault="00FD4971" w:rsidP="00FD4971">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fldChar w:fldCharType="begin"/>
            </w:r>
            <w:r w:rsidRPr="00633188">
              <w:rPr>
                <w:rFonts w:ascii="Liberation Serif" w:hAnsi="Liberation Serif" w:cs="Liberation Serif"/>
                <w:sz w:val="22"/>
                <w:szCs w:val="22"/>
              </w:rPr>
              <w:instrText xml:space="preserve"> IF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req_102_add_code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«req_102_add_code»</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="P_102_2" " Установлено ограничение допуска отдельных видов медицинских изделий, происходящих из иностранных государств, в соответствии с Постановлением Правительства РФ от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xml:space="preserve">Отклоняются все заявки (окончательные предложения), содержащие предложения о поставке медицинских изделий одноразового применения (использования) из поливинилхлоридных пластиков, включенных в перечень №2, при условии, что на участие в определении поставщика подано не менее 2 заявок (окончательных предложений), удовлетворяющих требованиям извещения об осуществлении закупки и (или) документации о закупке которые одновременно: </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содержит предложение о поставке указанных медицинских изделий, страной происхождения которых являются только государства - члены Евразийского экономического союза;</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не содержат предложений о поставке одного и того же вида медицинского изделия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содержат предложения о поставке указанных медицинских изделий, процентная доля стоимости использованных материалов (сырья) иностранного происхождения в цене конечной продукции которых соответствует указанной в приложении к постановлению Правительства Российской Федерации от 14 августа 2017 г. № 967 «Об особенностях осуществления закупки медицинских изделий одноразового применения (использования) из поливинилхлоридных пластиков для обеспечения государственных и муниципальных нужд»;</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содержат предложения о поставке указанных медицинских изделий, на производство которых имеется документ, подтверждающий соответствие собственного производства требованиям ГОСТ ISO 13485-2017 «Межгосударственный стандарт. Изделия медицинские. Системы менеджмента качества. Требования для целей регулирования».</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Подтверждением страны происхождения медицинских изделий, включенных в перечень № 2, является сертификат о происхождении товара, выдаваемый уполномоченным органом (организацией) государств - членов Евразийского экономического союза по форме, установленной Правилами, и в соответствии с критериями определения страны происхождения товаров, предусмотренными указанными Правилами.</w:instrText>
            </w:r>
          </w:p>
          <w:p w:rsidR="00B31E73" w:rsidRPr="00633188" w:rsidRDefault="00FD4971" w:rsidP="00FD4971">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процентной доли стоимости использованных материалов (сырья) иностранного происхождения в цене конечной продукции является выданный Торгово-промышленной палатой Российской Федерации акт экспертизы, содержащий информацию о доле стоимости иностранных материалов (сырья), используемых для производства одной единицы медицинского изделия, рассчитанной в соответствии с подпунктом ''в'' пункта 2.4 Правил, или аналогичный документ, выданный уполномоченным органом (организацией) государства - члена Евразийского экономического союза." "" </w:instrText>
            </w:r>
            <w:r w:rsidRPr="00633188">
              <w:rPr>
                <w:rFonts w:ascii="Liberation Serif" w:hAnsi="Liberation Serif" w:cs="Liberation Serif"/>
                <w:sz w:val="22"/>
                <w:szCs w:val="22"/>
              </w:rPr>
              <w:fldChar w:fldCharType="separate"/>
            </w:r>
            <w:r w:rsidRPr="00633188">
              <w:rPr>
                <w:rFonts w:ascii="Liberation Serif" w:hAnsi="Liberation Serif" w:cs="Liberation Serif"/>
                <w:noProof/>
                <w:sz w:val="22"/>
                <w:szCs w:val="22"/>
              </w:rPr>
              <w:instrText>Об</w:instrText>
            </w:r>
            <w:r w:rsidRPr="00633188">
              <w:rPr>
                <w:rFonts w:ascii="Liberation Serif" w:hAnsi="Liberation Serif" w:cs="Liberation Serif"/>
                <w:sz w:val="22"/>
                <w:szCs w:val="22"/>
              </w:rPr>
              <w:fldChar w:fldCharType="end"/>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req_1289_mark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«req_1289_mark»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№1289</w:instrText>
            </w:r>
          </w:p>
        </w:tc>
        <w:tc>
          <w:tcPr>
            <w:tcW w:w="9468" w:type="dxa"/>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Ограничение допуска лекарственных препаратов, включенных в перечень ЖНВЛП и происходящих из иностранных государств в соответствии с Постановлением Правительства РФ от 30.11.2015 №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Установлено ограничение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в соответствии с Постановлением Правительства РФ № 1289 от 30.11.2015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(далее – Постановление № 1289).</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Отклоняются все заявки (окончательные предложения), содержащие предложения о поставке лекарственных препаратов, происходящих из иностранных государств (за исключением государств - членов Евразийского экономического союза), в том числе о поставке 2 и более лекарственных препаратов, страной происхождения хотя бы одного из которых не является государство - член Евразийского экономического союза, за исключением заявок (окончательных предложений), которые содержат предложения о поставке оригинальных или референтных лекарственных препаратов по перечню оригинальных и референтных лекарственных препаратов, предназначенных для обеспечения несовершеннолетних граждан, больных злокачественными новообразованиями лимфоидной, кроветворной и родственных им тканей, утвержденных Постановлением № 1289, при условии, что на участие в определении поставщика подано не менее 2 заявок (окончательных предложений), которые удовлетворяют требованиям извещения об осуществлении закупки и (или) документации о закупке и которые одновременно:</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содержат предложения о поставке лекарственных препаратов, страной происхождения которых являются государства - члены Евразийского экономического союза;</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не содержат предложений о поставке лекарственных препаратов одного и того же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случае если после отклонения заявок (окончательных предложений) в порядке, установленном пунктом 1 Постановления № 1289, хотя бы одна заявка (окончательное предложение) содержит предложение о поставке лекарственных препаратов, все стадии производства которых,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и при этом сведения о таких фармацевтических субстанциях в установленном порядке включены в регистрационное досье на эти лекарственные препараты, в отношении таких лекарственных препаратов применяются условия допуска для целей осуществления закупок товаров, происходящих </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из иностранного государства или группы иностранных государств,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w:instrText>
            </w:r>
          </w:p>
          <w:p w:rsidR="000E52E7" w:rsidRPr="00633188" w:rsidRDefault="000E52E7" w:rsidP="000E52E7">
            <w:pPr>
              <w:suppressLineNumbers/>
              <w:ind w:firstLine="370"/>
              <w:jc w:val="both"/>
              <w:rPr>
                <w:rFonts w:ascii="Liberation Serif" w:hAnsi="Liberation Serif" w:cs="Liberation Serif"/>
                <w:sz w:val="22"/>
                <w:szCs w:val="22"/>
              </w:rPr>
            </w:pP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соответствия лекарственного препарата и фармацевтической субстанции, является декларирование участником закупки в заявке (окончательном предложении) сведений о документе, подтверждающем соответствие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 № 77 «Об утверждении Правил надлежащей производственной практики Евразийского экономического союза», или Правил надлежащей производственной практики, утвержденных Министерством промышленности </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и торговли Российской Федерации в соответствии с частью 1 статьи 45 Федерального закона «Об обращении лекарственных средств»,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instrText>
            </w:r>
          </w:p>
          <w:p w:rsidR="000E52E7" w:rsidRPr="00633188" w:rsidRDefault="000E52E7" w:rsidP="000E52E7">
            <w:pPr>
              <w:suppressLineNumbers/>
              <w:ind w:firstLine="370"/>
              <w:jc w:val="both"/>
              <w:rPr>
                <w:rFonts w:ascii="Liberation Serif" w:hAnsi="Liberation Serif" w:cs="Liberation Serif"/>
                <w:sz w:val="22"/>
                <w:szCs w:val="22"/>
              </w:rPr>
            </w:pP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Подтверждением страны происхождения лекарственного препарата является:</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сертификат о происхождении товара, выдаваемый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Правилами.</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или</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заключение о подтверждении производства промышленной продукции на территории Российской Федерации, выдаваемое Министерством промышленности и торговли Российской Федерации в соответствии с Правилами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w:instrText>
            </w:r>
          </w:p>
          <w:p w:rsidR="000E52E7" w:rsidRPr="00633188" w:rsidRDefault="000E52E7" w:rsidP="000E52E7">
            <w:pPr>
              <w:suppressLineNumbers/>
              <w:ind w:firstLine="370"/>
              <w:jc w:val="both"/>
              <w:rPr>
                <w:rFonts w:ascii="Liberation Serif" w:hAnsi="Liberation Serif" w:cs="Liberation Serif"/>
                <w:sz w:val="22"/>
                <w:szCs w:val="22"/>
              </w:rPr>
            </w:pPr>
          </w:p>
          <w:p w:rsidR="00B31E73"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В случае если заявка (окончательное предложение), содержащая предложение о поставке лекарственного препарата, происходящего из иностранного государства (за исключением государств - членов Евразийского экономического союза), не отклоняется в соответствии с установленными Постановлением Правительства РФ № 1289 от 30.11.2015 ограничениями, применяются условия допуска для целей осуществления закупок товаров, происходящих из иностранного государства или группы иностранных государств,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req_1236_mark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«req_1236_mark»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№1236</w:instrText>
            </w:r>
          </w:p>
        </w:tc>
        <w:tc>
          <w:tcPr>
            <w:tcW w:w="9605" w:type="dxa"/>
            <w:shd w:val="clear" w:color="auto" w:fill="F2F2F2" w:themeFill="background1" w:themeFillShade="F2"/>
          </w:tcPr>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Запрет на допуск программного обеспечения, происходящего из иностранных государств в соответствии с Постановлением Правительства РФ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B31E73" w:rsidP="00B31E73">
            <w:pPr>
              <w:autoSpaceDE w:val="0"/>
              <w:autoSpaceDN w:val="0"/>
              <w:adjustRightInd w:val="0"/>
              <w:ind w:firstLine="370"/>
              <w:rPr>
                <w:rFonts w:ascii="Liberation Serif" w:hAnsi="Liberation Serif" w:cs="Liberation Serif"/>
                <w:sz w:val="22"/>
                <w:szCs w:val="22"/>
              </w:rPr>
            </w:pPr>
            <w:r w:rsidRPr="00633188">
              <w:rPr>
                <w:rFonts w:ascii="Liberation Serif" w:hAnsi="Liberation Serif" w:cs="Liberation Serif"/>
                <w:sz w:val="22"/>
                <w:szCs w:val="22"/>
              </w:rPr>
              <w:instrText>Установлен запрет на допуск программ для электронных вычислительных машин и баз данных, реализуемых независимо от вида договора на материальном носителе и (или) в электронном виде по каналам связи, происходящих из иностранных государств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а также исключительных прав на такое программное обеспечение и прав использования такого программного обеспечения, для целей осуществления закупок для обеспечения государственных и муниципальных нужд</w:instrText>
            </w:r>
          </w:p>
          <w:p w:rsidR="00B31E73" w:rsidRPr="00633188" w:rsidRDefault="00B31E73" w:rsidP="00B31E73">
            <w:pPr>
              <w:autoSpaceDE w:val="0"/>
              <w:autoSpaceDN w:val="0"/>
              <w:adjustRightInd w:val="0"/>
              <w:ind w:firstLine="370"/>
              <w:rPr>
                <w:rFonts w:ascii="Liberation Serif" w:hAnsi="Liberation Serif" w:cs="Liberation Serif"/>
                <w:sz w:val="22"/>
                <w:szCs w:val="22"/>
              </w:rPr>
            </w:pPr>
            <w:r w:rsidRPr="00633188">
              <w:rPr>
                <w:rFonts w:ascii="Liberation Serif" w:hAnsi="Liberation Serif" w:cs="Liberation Serif"/>
                <w:b/>
                <w:sz w:val="22"/>
                <w:szCs w:val="22"/>
              </w:rPr>
              <w:instrText>Подтверждением происхождения программ</w:instrText>
            </w:r>
            <w:r w:rsidRPr="00633188">
              <w:rPr>
                <w:rFonts w:ascii="Liberation Serif" w:hAnsi="Liberation Serif" w:cs="Liberation Serif"/>
                <w:sz w:val="22"/>
                <w:szCs w:val="22"/>
              </w:rPr>
              <w:instrText xml:space="preserve"> для электронных вычислительных машин и баз данных из Российской Федерации </w:instrText>
            </w:r>
            <w:r w:rsidRPr="00633188">
              <w:rPr>
                <w:rFonts w:ascii="Liberation Serif" w:hAnsi="Liberation Serif" w:cs="Liberation Serif"/>
                <w:b/>
                <w:sz w:val="22"/>
                <w:szCs w:val="22"/>
              </w:rPr>
              <w:instrText>является наличие в реестре</w:instrText>
            </w:r>
            <w:r w:rsidRPr="00633188">
              <w:rPr>
                <w:rFonts w:ascii="Liberation Serif" w:hAnsi="Liberation Serif" w:cs="Liberation Serif"/>
                <w:sz w:val="22"/>
                <w:szCs w:val="22"/>
              </w:rPr>
              <w:instrText xml:space="preserve"> </w:instrText>
            </w:r>
            <w:r w:rsidRPr="00633188">
              <w:rPr>
                <w:rFonts w:ascii="Liberation Serif" w:hAnsi="Liberation Serif" w:cs="Liberation Serif"/>
                <w:b/>
                <w:sz w:val="22"/>
                <w:szCs w:val="22"/>
              </w:rPr>
              <w:instrText>Российского программного обеспечения</w:instrText>
            </w:r>
            <w:r w:rsidRPr="00633188">
              <w:rPr>
                <w:rFonts w:ascii="Liberation Serif" w:hAnsi="Liberation Serif" w:cs="Liberation Serif"/>
                <w:sz w:val="22"/>
                <w:szCs w:val="22"/>
              </w:rPr>
              <w:instrText xml:space="preserve"> сведений о таких программах для электронных вычислительных машин и баз данных;</w:instrText>
            </w:r>
          </w:p>
          <w:p w:rsidR="00B31E73" w:rsidRPr="00633188" w:rsidRDefault="00B31E73" w:rsidP="00B31E73">
            <w:pPr>
              <w:autoSpaceDE w:val="0"/>
              <w:autoSpaceDN w:val="0"/>
              <w:adjustRightInd w:val="0"/>
              <w:ind w:firstLine="370"/>
              <w:rPr>
                <w:rFonts w:ascii="Liberation Serif" w:hAnsi="Liberation Serif" w:cs="Liberation Serif"/>
                <w:sz w:val="22"/>
                <w:szCs w:val="22"/>
              </w:rPr>
            </w:pPr>
            <w:r w:rsidRPr="00633188">
              <w:rPr>
                <w:rFonts w:ascii="Liberation Serif" w:hAnsi="Liberation Serif" w:cs="Liberation Serif"/>
                <w:b/>
                <w:sz w:val="22"/>
                <w:szCs w:val="22"/>
              </w:rPr>
              <w:instrText>Подтверждением, что</w:instrText>
            </w:r>
            <w:r w:rsidRPr="00633188">
              <w:rPr>
                <w:rFonts w:ascii="Liberation Serif" w:hAnsi="Liberation Serif" w:cs="Liberation Serif"/>
                <w:sz w:val="22"/>
                <w:szCs w:val="22"/>
              </w:rPr>
              <w:instrText xml:space="preserve"> программа для электронных вычислительных машин и баз данных </w:instrText>
            </w:r>
            <w:r w:rsidRPr="00633188">
              <w:rPr>
                <w:rFonts w:ascii="Liberation Serif" w:hAnsi="Liberation Serif" w:cs="Liberation Serif"/>
                <w:b/>
                <w:sz w:val="22"/>
                <w:szCs w:val="22"/>
              </w:rPr>
              <w:instrText>относится к государству - члену Евразийского экономического союза</w:instrText>
            </w:r>
            <w:r w:rsidRPr="00633188">
              <w:rPr>
                <w:rFonts w:ascii="Liberation Serif" w:hAnsi="Liberation Serif" w:cs="Liberation Serif"/>
                <w:sz w:val="22"/>
                <w:szCs w:val="22"/>
              </w:rPr>
              <w:instrText xml:space="preserve">, за исключением Российской Федерации, </w:instrText>
            </w:r>
            <w:r w:rsidRPr="00633188">
              <w:rPr>
                <w:rFonts w:ascii="Liberation Serif" w:hAnsi="Liberation Serif" w:cs="Liberation Serif"/>
                <w:b/>
                <w:sz w:val="22"/>
                <w:szCs w:val="22"/>
              </w:rPr>
              <w:instrText>является наличие в реестре евразийского программного обеспечения</w:instrText>
            </w:r>
            <w:r w:rsidRPr="00633188">
              <w:rPr>
                <w:rFonts w:ascii="Liberation Serif" w:hAnsi="Liberation Serif" w:cs="Liberation Serif"/>
                <w:sz w:val="22"/>
                <w:szCs w:val="22"/>
              </w:rPr>
              <w:instrText xml:space="preserve"> сведений о таких программах для электронных вычислительных машин и баз данных.</w:instrText>
            </w:r>
          </w:p>
          <w:p w:rsidR="00B31E73" w:rsidRPr="00633188" w:rsidRDefault="00B31E73" w:rsidP="00B31E73">
            <w:pPr>
              <w:suppressLineNumbers/>
              <w:rPr>
                <w:rFonts w:ascii="Liberation Serif" w:hAnsi="Liberation Serif" w:cs="Liberation Serif"/>
                <w:i/>
                <w:noProo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IF</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MERGEFIELD  req_1236_ban_mark  \* MERGEFORMAT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«req_1236_ban_mark»</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="1" "</w:instrText>
            </w:r>
          </w:p>
          <w:p w:rsidR="00B31E73" w:rsidRPr="00633188" w:rsidRDefault="00B31E73" w:rsidP="00B31E73">
            <w:pPr>
              <w:suppressLineNumbers/>
              <w:rPr>
                <w:rFonts w:ascii="Liberation Serif" w:hAnsi="Liberation Serif" w:cs="Liberation Serif"/>
                <w:b/>
                <w:i/>
                <w:noProof/>
                <w:sz w:val="22"/>
                <w:szCs w:val="22"/>
              </w:rPr>
            </w:pPr>
            <w:r w:rsidRPr="00633188">
              <w:rPr>
                <w:rFonts w:ascii="Liberation Serif" w:hAnsi="Liberation Serif" w:cs="Liberation Serif"/>
                <w:b/>
                <w:i/>
                <w:noProof/>
                <w:sz w:val="22"/>
                <w:szCs w:val="22"/>
              </w:rPr>
              <w:instrText>Присутствуют обстоятельства, допускающие исключение, влекущее неприменение запрета по ПП РФ 1236:</w:instrText>
            </w:r>
          </w:p>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MERGEFIELD</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_1236_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_1236_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 ""</w:instrText>
            </w:r>
            <w:r w:rsidRPr="00633188">
              <w:rPr>
                <w:rFonts w:ascii="Liberation Serif" w:hAnsi="Liberation Serif" w:cs="Liberation Serif"/>
                <w:i/>
                <w:noProof/>
                <w:sz w:val="22"/>
                <w:szCs w:val="22"/>
              </w:rPr>
              <w:fldChar w:fldCharType="end"/>
            </w:r>
          </w:p>
        </w:tc>
      </w:tr>
    </w:tbl>
    <w:p w:rsidR="00932FE1" w:rsidRPr="00633188" w:rsidRDefault="00B31E73" w:rsidP="00932FE1">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lang w:val="en-US"/>
        </w:rPr>
        <w:instrText>IF</w:instrText>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MERGEFIELD  req_616_mark  \* MERGEFORMAT </w:instrText>
      </w:r>
      <w:r w:rsidR="00932FE1" w:rsidRPr="00633188">
        <w:rPr>
          <w:rFonts w:ascii="Liberation Serif" w:hAnsi="Liberation Serif" w:cs="Liberation Serif"/>
          <w:noProof/>
          <w:sz w:val="22"/>
          <w:szCs w:val="22"/>
        </w:rPr>
        <w:fldChar w:fldCharType="separate"/>
      </w:r>
      <w:r w:rsidR="00932FE1" w:rsidRPr="00633188">
        <w:rPr>
          <w:rFonts w:ascii="Liberation Serif" w:hAnsi="Liberation Serif" w:cs="Liberation Serif"/>
          <w:noProof/>
          <w:sz w:val="22"/>
          <w:szCs w:val="22"/>
        </w:rPr>
        <w:instrText>«req_616_mark»</w:instrText>
      </w:r>
      <w:r w:rsidR="00932FE1" w:rsidRPr="00633188">
        <w:rPr>
          <w:rFonts w:ascii="Liberation Serif" w:hAnsi="Liberation Serif" w:cs="Liberation Serif"/>
          <w:noProof/>
          <w:sz w:val="22"/>
          <w:szCs w:val="22"/>
        </w:rPr>
        <w:fldChar w:fldCharType="end"/>
      </w:r>
      <w:r w:rsidR="00932FE1" w:rsidRPr="00633188">
        <w:rPr>
          <w:rFonts w:ascii="Liberation Serif" w:hAnsi="Liberation Serif" w:cs="Liberation Serif"/>
          <w:noProof/>
          <w:sz w:val="22"/>
          <w:szCs w:val="22"/>
        </w:rPr>
        <w:instrText>="1" "</w:instrText>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lang w:val="en-US"/>
        </w:rPr>
        <w:instrText>IF</w:instrText>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MERGEFIELD  req_616_ban_mark  \* MERGEFORMAT </w:instrText>
      </w:r>
      <w:r w:rsidR="00932FE1" w:rsidRPr="00633188">
        <w:rPr>
          <w:rFonts w:ascii="Liberation Serif" w:hAnsi="Liberation Serif" w:cs="Liberation Serif"/>
          <w:noProof/>
          <w:sz w:val="22"/>
          <w:szCs w:val="22"/>
        </w:rPr>
        <w:fldChar w:fldCharType="separate"/>
      </w:r>
      <w:r w:rsidR="00932FE1" w:rsidRPr="00633188">
        <w:rPr>
          <w:rFonts w:ascii="Liberation Serif" w:hAnsi="Liberation Serif" w:cs="Liberation Serif"/>
          <w:noProof/>
          <w:sz w:val="22"/>
          <w:szCs w:val="22"/>
        </w:rPr>
        <w:instrText>«req_616_ban_mark»</w:instrText>
      </w:r>
      <w:r w:rsidR="00932FE1" w:rsidRPr="00633188">
        <w:rPr>
          <w:rFonts w:ascii="Liberation Serif" w:hAnsi="Liberation Serif" w:cs="Liberation Serif"/>
          <w:noProof/>
          <w:sz w:val="22"/>
          <w:szCs w:val="22"/>
        </w:rPr>
        <w:fldChar w:fldCharType="end"/>
      </w:r>
      <w:r w:rsidR="00932FE1"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932FE1">
        <w:trPr>
          <w:trHeight w:val="227"/>
        </w:trPr>
        <w:tc>
          <w:tcPr>
            <w:tcW w:w="851" w:type="dxa"/>
            <w:shd w:val="clear" w:color="auto" w:fill="F2F2F2" w:themeFill="background1" w:themeFillShade="F2"/>
          </w:tcPr>
          <w:p w:rsidR="00932FE1" w:rsidRPr="00633188" w:rsidRDefault="00932FE1" w:rsidP="00932FE1">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932FE1" w:rsidRPr="00633188" w:rsidRDefault="00932FE1" w:rsidP="00932FE1">
            <w:pPr>
              <w:suppressLineNumbers/>
              <w:rPr>
                <w:rFonts w:ascii="Liberation Serif" w:hAnsi="Liberation Serif" w:cs="Liberation Serif"/>
                <w:sz w:val="22"/>
                <w:szCs w:val="22"/>
              </w:rPr>
            </w:pPr>
            <w:r w:rsidRPr="00633188">
              <w:rPr>
                <w:rFonts w:ascii="Liberation Serif" w:hAnsi="Liberation Serif" w:cs="Liberation Serif"/>
                <w:sz w:val="22"/>
                <w:szCs w:val="22"/>
              </w:rPr>
              <w:instrText>№616</w:instrText>
            </w:r>
          </w:p>
          <w:p w:rsidR="00932FE1" w:rsidRPr="00633188" w:rsidRDefault="00932FE1" w:rsidP="00932FE1">
            <w:pPr>
              <w:suppressLineNumbers/>
              <w:rPr>
                <w:rFonts w:ascii="Liberation Serif" w:hAnsi="Liberation Serif" w:cs="Liberation Serif"/>
                <w:sz w:val="22"/>
                <w:szCs w:val="22"/>
              </w:rPr>
            </w:pPr>
          </w:p>
        </w:tc>
        <w:tc>
          <w:tcPr>
            <w:tcW w:w="9605" w:type="dxa"/>
            <w:shd w:val="clear" w:color="auto" w:fill="FFFFFF" w:themeFill="background1"/>
          </w:tcPr>
          <w:p w:rsidR="00932FE1" w:rsidRPr="00633188" w:rsidRDefault="00E64C27" w:rsidP="00932FE1">
            <w:pPr>
              <w:suppressLineNumbers/>
              <w:ind w:firstLine="209"/>
              <w:jc w:val="both"/>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Запрет на допуск промышленных товаров, происходящих из иностранных государств в соответствии с Постановлением Правительства РФ от 30.04.2020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w:instrText>
            </w:r>
            <w:r w:rsidRPr="00633188">
              <w:rPr>
                <w:rFonts w:ascii="Liberation Serif" w:hAnsi="Liberation Serif" w:cs="Liberation Serif"/>
                <w:b/>
                <w:noProof/>
                <w:sz w:val="22"/>
                <w:szCs w:val="22"/>
              </w:rPr>
              <w:instrText>НЕ ПРИМЕНЯЕТСЯ</w:instrText>
            </w:r>
            <w:r w:rsidRPr="00633188">
              <w:rPr>
                <w:rFonts w:ascii="Liberation Serif" w:hAnsi="Liberation Serif" w:cs="Liberation Serif"/>
                <w:noProof/>
                <w:sz w:val="22"/>
                <w:szCs w:val="22"/>
              </w:rPr>
              <w:instrText xml:space="preserve"> в связи с присутствием  обстоятельств, допускающих исключение, влекущих неприменение запрета</w:instrText>
            </w:r>
            <w:r w:rsidR="00932FE1" w:rsidRPr="00633188">
              <w:rPr>
                <w:rFonts w:ascii="Liberation Serif" w:hAnsi="Liberation Serif" w:cs="Liberation Serif"/>
                <w:noProof/>
                <w:sz w:val="22"/>
                <w:szCs w:val="22"/>
              </w:rPr>
              <w:instrText>:</w:instrText>
            </w:r>
          </w:p>
          <w:p w:rsidR="00932FE1" w:rsidRPr="00633188" w:rsidRDefault="00CC5BEA" w:rsidP="00CC5BEA">
            <w:pPr>
              <w:suppressLineNumbers/>
              <w:jc w:val="both"/>
              <w:rPr>
                <w:rFonts w:ascii="Liberation Serif" w:hAnsi="Liberation Serif" w:cs="Liberation Serif"/>
                <w:iCs/>
                <w:sz w:val="22"/>
                <w:szCs w:val="22"/>
                <w:lang w:eastAsia="en-US"/>
              </w:rPr>
            </w:pPr>
            <w:r w:rsidRPr="00633188">
              <w:rPr>
                <w:rFonts w:ascii="Liberation Serif" w:hAnsi="Liberation Serif" w:cs="Liberation Serif"/>
                <w:iCs/>
                <w:sz w:val="22"/>
                <w:szCs w:val="22"/>
                <w:lang w:val="en-US" w:eastAsia="en-US"/>
              </w:rPr>
              <w:fldChar w:fldCharType="begin"/>
            </w:r>
            <w:r w:rsidRPr="00633188">
              <w:rPr>
                <w:rFonts w:ascii="Liberation Serif" w:hAnsi="Liberation Serif" w:cs="Liberation Serif"/>
                <w:iCs/>
                <w:sz w:val="22"/>
                <w:szCs w:val="22"/>
                <w:lang w:eastAsia="en-US"/>
              </w:rPr>
              <w:instrText xml:space="preserve"> </w:instrText>
            </w:r>
            <w:r w:rsidRPr="00633188">
              <w:rPr>
                <w:rFonts w:ascii="Liberation Serif" w:hAnsi="Liberation Serif" w:cs="Liberation Serif"/>
                <w:iCs/>
                <w:sz w:val="22"/>
                <w:szCs w:val="22"/>
                <w:lang w:val="en-US" w:eastAsia="en-US"/>
              </w:rPr>
              <w:instrText>MERGEFIELD</w:instrText>
            </w:r>
            <w:r w:rsidRPr="00633188">
              <w:rPr>
                <w:rFonts w:ascii="Liberation Serif" w:hAnsi="Liberation Serif" w:cs="Liberation Serif"/>
                <w:iCs/>
                <w:sz w:val="22"/>
                <w:szCs w:val="22"/>
                <w:lang w:eastAsia="en-US"/>
              </w:rPr>
              <w:instrText xml:space="preserve">  </w:instrText>
            </w:r>
            <w:r w:rsidRPr="00633188">
              <w:rPr>
                <w:rFonts w:ascii="Liberation Serif" w:hAnsi="Liberation Serif" w:cs="Liberation Serif"/>
                <w:iCs/>
                <w:sz w:val="22"/>
                <w:szCs w:val="22"/>
                <w:lang w:val="en-US" w:eastAsia="en-US"/>
              </w:rPr>
              <w:instrText>req</w:instrText>
            </w:r>
            <w:r w:rsidRPr="00633188">
              <w:rPr>
                <w:rFonts w:ascii="Liberation Serif" w:hAnsi="Liberation Serif" w:cs="Liberation Serif"/>
                <w:iCs/>
                <w:sz w:val="22"/>
                <w:szCs w:val="22"/>
                <w:lang w:eastAsia="en-US"/>
              </w:rPr>
              <w:instrText>_616_</w:instrText>
            </w:r>
            <w:r w:rsidRPr="00633188">
              <w:rPr>
                <w:rFonts w:ascii="Liberation Serif" w:hAnsi="Liberation Serif" w:cs="Liberation Serif"/>
                <w:iCs/>
                <w:sz w:val="22"/>
                <w:szCs w:val="22"/>
                <w:lang w:val="en-US" w:eastAsia="en-US"/>
              </w:rPr>
              <w:instrText>ban</w:instrText>
            </w:r>
            <w:r w:rsidRPr="00633188">
              <w:rPr>
                <w:rFonts w:ascii="Liberation Serif" w:hAnsi="Liberation Serif" w:cs="Liberation Serif"/>
                <w:iCs/>
                <w:sz w:val="22"/>
                <w:szCs w:val="22"/>
                <w:lang w:eastAsia="en-US"/>
              </w:rPr>
              <w:instrText xml:space="preserve">  \* </w:instrText>
            </w:r>
            <w:r w:rsidRPr="00633188">
              <w:rPr>
                <w:rFonts w:ascii="Liberation Serif" w:hAnsi="Liberation Serif" w:cs="Liberation Serif"/>
                <w:iCs/>
                <w:sz w:val="22"/>
                <w:szCs w:val="22"/>
                <w:lang w:val="en-US" w:eastAsia="en-US"/>
              </w:rPr>
              <w:instrText>MERGEFORMAT</w:instrText>
            </w:r>
            <w:r w:rsidRPr="00633188">
              <w:rPr>
                <w:rFonts w:ascii="Liberation Serif" w:hAnsi="Liberation Serif" w:cs="Liberation Serif"/>
                <w:iCs/>
                <w:sz w:val="22"/>
                <w:szCs w:val="22"/>
                <w:lang w:eastAsia="en-US"/>
              </w:rPr>
              <w:instrText xml:space="preserve"> </w:instrText>
            </w:r>
            <w:r w:rsidRPr="00633188">
              <w:rPr>
                <w:rFonts w:ascii="Liberation Serif" w:hAnsi="Liberation Serif" w:cs="Liberation Serif"/>
                <w:iCs/>
                <w:sz w:val="22"/>
                <w:szCs w:val="22"/>
                <w:lang w:val="en-US" w:eastAsia="en-US"/>
              </w:rPr>
              <w:fldChar w:fldCharType="separate"/>
            </w:r>
            <w:r w:rsidRPr="00633188">
              <w:rPr>
                <w:rFonts w:ascii="Liberation Serif" w:hAnsi="Liberation Serif" w:cs="Liberation Serif"/>
                <w:iCs/>
                <w:noProof/>
                <w:sz w:val="22"/>
                <w:szCs w:val="22"/>
                <w:lang w:eastAsia="en-US"/>
              </w:rPr>
              <w:instrText>«</w:instrText>
            </w:r>
            <w:r w:rsidRPr="00633188">
              <w:rPr>
                <w:rFonts w:ascii="Liberation Serif" w:hAnsi="Liberation Serif" w:cs="Liberation Serif"/>
                <w:iCs/>
                <w:noProof/>
                <w:sz w:val="22"/>
                <w:szCs w:val="22"/>
                <w:lang w:val="en-US" w:eastAsia="en-US"/>
              </w:rPr>
              <w:instrText>req</w:instrText>
            </w:r>
            <w:r w:rsidRPr="00633188">
              <w:rPr>
                <w:rFonts w:ascii="Liberation Serif" w:hAnsi="Liberation Serif" w:cs="Liberation Serif"/>
                <w:iCs/>
                <w:noProof/>
                <w:sz w:val="22"/>
                <w:szCs w:val="22"/>
                <w:lang w:eastAsia="en-US"/>
              </w:rPr>
              <w:instrText>_616_</w:instrText>
            </w:r>
            <w:r w:rsidRPr="00633188">
              <w:rPr>
                <w:rFonts w:ascii="Liberation Serif" w:hAnsi="Liberation Serif" w:cs="Liberation Serif"/>
                <w:iCs/>
                <w:noProof/>
                <w:sz w:val="22"/>
                <w:szCs w:val="22"/>
                <w:lang w:val="en-US" w:eastAsia="en-US"/>
              </w:rPr>
              <w:instrText>ban</w:instrText>
            </w:r>
            <w:r w:rsidRPr="00633188">
              <w:rPr>
                <w:rFonts w:ascii="Liberation Serif" w:hAnsi="Liberation Serif" w:cs="Liberation Serif"/>
                <w:iCs/>
                <w:noProof/>
                <w:sz w:val="22"/>
                <w:szCs w:val="22"/>
                <w:lang w:eastAsia="en-US"/>
              </w:rPr>
              <w:instrText>»</w:instrText>
            </w:r>
            <w:r w:rsidRPr="00633188">
              <w:rPr>
                <w:rFonts w:ascii="Liberation Serif" w:hAnsi="Liberation Serif" w:cs="Liberation Serif"/>
                <w:iCs/>
                <w:sz w:val="22"/>
                <w:szCs w:val="22"/>
                <w:lang w:val="en-US" w:eastAsia="en-US"/>
              </w:rPr>
              <w:fldChar w:fldCharType="end"/>
            </w:r>
          </w:p>
        </w:tc>
      </w:tr>
    </w:tbl>
    <w:p w:rsidR="00CC5BEA" w:rsidRPr="00633188" w:rsidRDefault="00932FE1" w:rsidP="00CC5BEA">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lang w:val="en-US"/>
        </w:rPr>
        <w:instrText>IF</w:instrText>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MERGEFIELD  req_616_mark  \* MERGEFORMAT </w:instrText>
      </w:r>
      <w:r w:rsidR="00CC5BEA" w:rsidRPr="00633188">
        <w:rPr>
          <w:rFonts w:ascii="Liberation Serif" w:hAnsi="Liberation Serif" w:cs="Liberation Serif"/>
          <w:noProof/>
          <w:sz w:val="22"/>
          <w:szCs w:val="22"/>
        </w:rPr>
        <w:fldChar w:fldCharType="separate"/>
      </w:r>
      <w:r w:rsidR="00CC5BEA" w:rsidRPr="00633188">
        <w:rPr>
          <w:rFonts w:ascii="Liberation Serif" w:hAnsi="Liberation Serif" w:cs="Liberation Serif"/>
          <w:noProof/>
          <w:sz w:val="22"/>
          <w:szCs w:val="22"/>
        </w:rPr>
        <w:instrText>«req_616_mark»</w:instrText>
      </w:r>
      <w:r w:rsidR="00CC5BEA" w:rsidRPr="00633188">
        <w:rPr>
          <w:rFonts w:ascii="Liberation Serif" w:hAnsi="Liberation Serif" w:cs="Liberation Serif"/>
          <w:noProof/>
          <w:sz w:val="22"/>
          <w:szCs w:val="22"/>
        </w:rPr>
        <w:fldChar w:fldCharType="end"/>
      </w:r>
      <w:r w:rsidR="00CC5BEA" w:rsidRPr="00633188">
        <w:rPr>
          <w:rFonts w:ascii="Liberation Serif" w:hAnsi="Liberation Serif" w:cs="Liberation Serif"/>
          <w:noProof/>
          <w:sz w:val="22"/>
          <w:szCs w:val="22"/>
        </w:rPr>
        <w:instrText>="1" "</w:instrText>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lang w:val="en-US"/>
        </w:rPr>
        <w:instrText>IF</w:instrText>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MERGEFIELD  req_616_ban_mark  \* MERGEFORMAT </w:instrText>
      </w:r>
      <w:r w:rsidR="00CC5BEA" w:rsidRPr="00633188">
        <w:rPr>
          <w:rFonts w:ascii="Liberation Serif" w:hAnsi="Liberation Serif" w:cs="Liberation Serif"/>
          <w:noProof/>
          <w:sz w:val="22"/>
          <w:szCs w:val="22"/>
        </w:rPr>
        <w:fldChar w:fldCharType="separate"/>
      </w:r>
      <w:r w:rsidR="00CC5BEA" w:rsidRPr="00633188">
        <w:rPr>
          <w:rFonts w:ascii="Liberation Serif" w:hAnsi="Liberation Serif" w:cs="Liberation Serif"/>
          <w:noProof/>
          <w:sz w:val="22"/>
          <w:szCs w:val="22"/>
        </w:rPr>
        <w:instrText>«req_616_ban_mark»</w:instrText>
      </w:r>
      <w:r w:rsidR="00CC5BEA" w:rsidRPr="00633188">
        <w:rPr>
          <w:rFonts w:ascii="Liberation Serif" w:hAnsi="Liberation Serif" w:cs="Liberation Serif"/>
          <w:noProof/>
          <w:sz w:val="22"/>
          <w:szCs w:val="22"/>
        </w:rPr>
        <w:fldChar w:fldCharType="end"/>
      </w:r>
      <w:r w:rsidR="00CC5BEA" w:rsidRPr="00633188">
        <w:rPr>
          <w:rFonts w:ascii="Liberation Serif" w:hAnsi="Liberation Serif" w:cs="Liberation Serif"/>
          <w:noProof/>
          <w:sz w:val="22"/>
          <w:szCs w:val="22"/>
        </w:rPr>
        <w:instrText>="0"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572FC0">
        <w:tc>
          <w:tcPr>
            <w:tcW w:w="851" w:type="dxa"/>
            <w:vMerge w:val="restart"/>
            <w:shd w:val="clear" w:color="auto" w:fill="F2F2F2" w:themeFill="background1" w:themeFillShade="F2"/>
          </w:tcPr>
          <w:p w:rsidR="00CC5BEA" w:rsidRPr="00633188" w:rsidRDefault="00CC5BEA" w:rsidP="00572FC0">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CC5BEA" w:rsidRPr="00633188" w:rsidRDefault="00CC5BEA" w:rsidP="00572FC0">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№616</w:instrText>
            </w:r>
          </w:p>
        </w:tc>
        <w:tc>
          <w:tcPr>
            <w:tcW w:w="9605" w:type="dxa"/>
            <w:shd w:val="clear" w:color="auto" w:fill="F2F2F2" w:themeFill="background1" w:themeFillShade="F2"/>
          </w:tcPr>
          <w:p w:rsidR="00CC5BEA" w:rsidRPr="00633188" w:rsidRDefault="00CC5BEA" w:rsidP="00572FC0">
            <w:pPr>
              <w:suppressLineNumbers/>
              <w:ind w:firstLine="209"/>
              <w:rPr>
                <w:rFonts w:ascii="Liberation Serif" w:hAnsi="Liberation Serif" w:cs="Liberation Serif"/>
                <w:noProof/>
                <w:sz w:val="22"/>
                <w:szCs w:val="22"/>
              </w:rPr>
            </w:pPr>
            <w:r w:rsidRPr="00633188">
              <w:rPr>
                <w:rFonts w:ascii="Liberation Serif" w:hAnsi="Liberation Serif" w:cs="Liberation Serif"/>
                <w:sz w:val="22"/>
                <w:szCs w:val="22"/>
              </w:rPr>
              <w:instrText>Запрет на допуск промышленных товаров, происходящих из иностранных государств в соответствии с Постановлением Правительства РФ от 30.04.2020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(далее - Постановление № 616)</w:instrText>
            </w:r>
          </w:p>
        </w:tc>
      </w:tr>
      <w:tr w:rsidR="00633188" w:rsidRPr="00633188" w:rsidTr="00572FC0">
        <w:tc>
          <w:tcPr>
            <w:tcW w:w="851" w:type="dxa"/>
            <w:vMerge/>
            <w:shd w:val="clear" w:color="auto" w:fill="F2F2F2" w:themeFill="background1" w:themeFillShade="F2"/>
          </w:tcPr>
          <w:p w:rsidR="00CC5BEA" w:rsidRPr="00633188" w:rsidRDefault="00CC5BEA" w:rsidP="00572FC0">
            <w:pPr>
              <w:suppressLineNumbers/>
              <w:rPr>
                <w:rFonts w:ascii="Liberation Serif" w:hAnsi="Liberation Serif" w:cs="Liberation Serif"/>
                <w:sz w:val="22"/>
                <w:szCs w:val="22"/>
              </w:rPr>
            </w:pPr>
          </w:p>
        </w:tc>
        <w:tc>
          <w:tcPr>
            <w:tcW w:w="9605" w:type="dxa"/>
          </w:tcPr>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Установлен запрет на допуск промышленных товаров , происходящих из иностранных государств (за исключением государств - членов Евразийского экономического союза), для целей осуществления закупок для государственных и муниципальных нужд по перечню промышленных товаров, происходящих из иностранных государств (за исключением государств - членов евразийского экономического союза), в отношении которых устанавливается запрет на допуск для целей осуществления закупок для государственных и муниципальных нужд, утвержденному Постановлением № 616 (далее - перечень).</w:instrText>
            </w:r>
          </w:p>
          <w:p w:rsidR="007D59F7" w:rsidRPr="00633188" w:rsidRDefault="007D59F7" w:rsidP="007D59F7">
            <w:pPr>
              <w:suppressLineNumbers/>
              <w:ind w:firstLine="209"/>
              <w:jc w:val="both"/>
              <w:rPr>
                <w:rFonts w:ascii="Liberation Serif" w:hAnsi="Liberation Serif" w:cs="Liberation Serif"/>
                <w:sz w:val="22"/>
                <w:szCs w:val="22"/>
              </w:rPr>
            </w:pPr>
          </w:p>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соответствия закупки промышленных товаров требованиям, установленным Постановлением № 616, является: </w:instrText>
            </w:r>
          </w:p>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отношении товаров, страной происхождения которых является Российская Федерация, - декларация содержащая номера реестровых записей из реестра российской промышленной продукции, единого реестра российской радиоэлектронной продукции (в случае закупки товаров, указанных в пунктах 22-27 и 29 перечня), а также информацию о совокупном количестве баллов за выполнение технологических операций (условий) на территории Российской Федерации, если такое предусмотрено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w:instrText>
            </w:r>
          </w:p>
          <w:p w:rsidR="007D59F7" w:rsidRPr="00633188" w:rsidRDefault="007D59F7" w:rsidP="007D59F7">
            <w:pPr>
              <w:suppressLineNumbers/>
              <w:ind w:firstLine="209"/>
              <w:jc w:val="both"/>
              <w:rPr>
                <w:rFonts w:ascii="Liberation Serif" w:hAnsi="Liberation Serif" w:cs="Liberation Serif"/>
                <w:sz w:val="22"/>
                <w:szCs w:val="22"/>
              </w:rPr>
            </w:pPr>
          </w:p>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В отношении товаров, страной происхождения которых является государство - член Евразийского экономического союза, за исключением Российской Федерации, - декларация содержащая номера реестровых записей из евразийского реестра промышленных товаров, а также информацию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такое предусмотрено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 (для продукции, в отношении которой установлены требования о совокупном количестве баллов за выполнение (освоение) соответствующих операций (условий)..</w:instrText>
            </w:r>
          </w:p>
          <w:p w:rsidR="007D59F7" w:rsidRPr="00633188" w:rsidRDefault="007D59F7" w:rsidP="007D59F7">
            <w:pPr>
              <w:suppressLineNumbers/>
              <w:ind w:firstLine="209"/>
              <w:jc w:val="both"/>
              <w:rPr>
                <w:rFonts w:ascii="Liberation Serif" w:hAnsi="Liberation Serif" w:cs="Liberation Serif"/>
                <w:sz w:val="22"/>
                <w:szCs w:val="22"/>
              </w:rPr>
            </w:pPr>
          </w:p>
          <w:p w:rsidR="00CC5BEA"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Информация о реестровых записях о товаре и совокупном количестве баллов включается в контракт.</w:instrText>
            </w:r>
          </w:p>
        </w:tc>
      </w:tr>
    </w:tbl>
    <w:p w:rsidR="00B31E73" w:rsidRPr="00633188" w:rsidRDefault="00CC5BEA"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00B31E73" w:rsidRPr="00633188">
        <w:rPr>
          <w:rFonts w:ascii="Liberation Serif" w:hAnsi="Liberation Serif" w:cs="Liberation Serif"/>
          <w:noProof/>
          <w:sz w:val="22"/>
          <w:szCs w:val="22"/>
        </w:rPr>
        <w:fldChar w:fldCharType="begin"/>
      </w:r>
      <w:r w:rsidR="00B31E73" w:rsidRPr="00633188">
        <w:rPr>
          <w:rFonts w:ascii="Liberation Serif" w:hAnsi="Liberation Serif" w:cs="Liberation Serif"/>
          <w:noProof/>
          <w:sz w:val="22"/>
          <w:szCs w:val="22"/>
        </w:rPr>
        <w:instrText xml:space="preserve"> </w:instrText>
      </w:r>
      <w:r w:rsidR="00B31E73" w:rsidRPr="00633188">
        <w:rPr>
          <w:rFonts w:ascii="Liberation Serif" w:hAnsi="Liberation Serif" w:cs="Liberation Serif"/>
          <w:noProof/>
          <w:sz w:val="22"/>
          <w:szCs w:val="22"/>
          <w:lang w:val="en-US"/>
        </w:rPr>
        <w:instrText>IF</w:instrText>
      </w:r>
      <w:r w:rsidR="00B31E73" w:rsidRPr="00633188">
        <w:rPr>
          <w:rFonts w:ascii="Liberation Serif" w:hAnsi="Liberation Serif" w:cs="Liberation Serif"/>
          <w:noProof/>
          <w:sz w:val="22"/>
          <w:szCs w:val="22"/>
        </w:rPr>
        <w:instrText xml:space="preserve"> </w:instrText>
      </w:r>
      <w:r w:rsidR="00B31E73" w:rsidRPr="00633188">
        <w:rPr>
          <w:rFonts w:ascii="Liberation Serif" w:hAnsi="Liberation Serif" w:cs="Liberation Serif"/>
          <w:noProof/>
          <w:sz w:val="22"/>
          <w:szCs w:val="22"/>
        </w:rPr>
        <w:fldChar w:fldCharType="begin"/>
      </w:r>
      <w:r w:rsidR="00B31E73" w:rsidRPr="00633188">
        <w:rPr>
          <w:rFonts w:ascii="Liberation Serif" w:hAnsi="Liberation Serif" w:cs="Liberation Serif"/>
          <w:noProof/>
          <w:sz w:val="22"/>
          <w:szCs w:val="22"/>
        </w:rPr>
        <w:instrText xml:space="preserve"> MERGEFIELD  req_832_mark  \* MERGEFORMAT </w:instrText>
      </w:r>
      <w:r w:rsidR="00B31E73" w:rsidRPr="00633188">
        <w:rPr>
          <w:rFonts w:ascii="Liberation Serif" w:hAnsi="Liberation Serif" w:cs="Liberation Serif"/>
          <w:noProof/>
          <w:sz w:val="22"/>
          <w:szCs w:val="22"/>
        </w:rPr>
        <w:fldChar w:fldCharType="separate"/>
      </w:r>
      <w:r w:rsidR="00B31E73" w:rsidRPr="00633188">
        <w:rPr>
          <w:rFonts w:ascii="Liberation Serif" w:hAnsi="Liberation Serif" w:cs="Liberation Serif"/>
          <w:noProof/>
          <w:sz w:val="22"/>
          <w:szCs w:val="22"/>
        </w:rPr>
        <w:instrText>«req_832_mark»</w:instrText>
      </w:r>
      <w:r w:rsidR="00B31E73" w:rsidRPr="00633188">
        <w:rPr>
          <w:rFonts w:ascii="Liberation Serif" w:hAnsi="Liberation Serif" w:cs="Liberation Serif"/>
          <w:noProof/>
          <w:sz w:val="22"/>
          <w:szCs w:val="22"/>
        </w:rPr>
        <w:fldChar w:fldCharType="end"/>
      </w:r>
      <w:r w:rsidR="00B31E73"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№832</w:instrText>
            </w:r>
          </w:p>
        </w:tc>
        <w:tc>
          <w:tcPr>
            <w:tcW w:w="9468" w:type="dxa"/>
            <w:shd w:val="clear" w:color="auto" w:fill="F2F2F2" w:themeFill="background1" w:themeFillShade="F2"/>
          </w:tcPr>
          <w:p w:rsidR="00B31E73" w:rsidRPr="00633188" w:rsidRDefault="00B31E73" w:rsidP="0072758F">
            <w:pPr>
              <w:jc w:val="both"/>
              <w:rPr>
                <w:rFonts w:ascii="Liberation Serif" w:hAnsi="Liberation Serif" w:cs="Liberation Serif"/>
                <w:sz w:val="22"/>
                <w:szCs w:val="22"/>
              </w:rPr>
            </w:pPr>
            <w:r w:rsidRPr="00633188">
              <w:rPr>
                <w:rFonts w:ascii="Liberation Serif" w:hAnsi="Liberation Serif" w:cs="Liberation Serif"/>
                <w:sz w:val="22"/>
                <w:szCs w:val="22"/>
              </w:rPr>
              <w:instrText>Ограничения допуска отдельных видов пищевых продуктов, происходящих из иностранных государств в соответствии с Постановлением Правительства РФ от 22.08.2016 №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Установлено ограничение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w:instrText>
            </w:r>
          </w:p>
          <w:p w:rsidR="00B31E73" w:rsidRPr="00633188" w:rsidRDefault="0072758F" w:rsidP="0072758F">
            <w:pPr>
              <w:autoSpaceDE w:val="0"/>
              <w:autoSpaceDN w:val="0"/>
              <w:adjustRightInd w:val="0"/>
              <w:ind w:firstLine="370"/>
              <w:jc w:val="both"/>
              <w:rPr>
                <w:rFonts w:ascii="Liberation Serif" w:hAnsi="Liberation Serif" w:cs="Liberation Serif"/>
                <w:b/>
                <w:sz w:val="22"/>
                <w:szCs w:val="22"/>
              </w:rPr>
            </w:pPr>
            <w:r w:rsidRPr="00633188">
              <w:rPr>
                <w:rFonts w:ascii="Liberation Serif" w:hAnsi="Liberation Serif" w:cs="Liberation Serif"/>
                <w:sz w:val="22"/>
                <w:szCs w:val="22"/>
              </w:rPr>
              <w:instrText>О</w:instrText>
            </w:r>
            <w:r w:rsidR="00B31E73" w:rsidRPr="00633188">
              <w:rPr>
                <w:rFonts w:ascii="Liberation Serif" w:hAnsi="Liberation Serif" w:cs="Liberation Serif"/>
                <w:b/>
                <w:sz w:val="22"/>
                <w:szCs w:val="22"/>
              </w:rPr>
              <w:instrText>тклоня</w:instrText>
            </w:r>
            <w:r w:rsidRPr="00633188">
              <w:rPr>
                <w:rFonts w:ascii="Liberation Serif" w:hAnsi="Liberation Serif" w:cs="Liberation Serif"/>
                <w:b/>
                <w:sz w:val="22"/>
                <w:szCs w:val="22"/>
              </w:rPr>
              <w:instrText>ются</w:instrText>
            </w:r>
            <w:r w:rsidR="00B31E73" w:rsidRPr="00633188">
              <w:rPr>
                <w:rFonts w:ascii="Liberation Serif" w:hAnsi="Liberation Serif" w:cs="Liberation Serif"/>
                <w:sz w:val="22"/>
                <w:szCs w:val="22"/>
              </w:rPr>
              <w:instrText xml:space="preserve"> от участия в конкурентных способах определения поставщиков </w:instrText>
            </w:r>
            <w:r w:rsidR="00B31E73" w:rsidRPr="00633188">
              <w:rPr>
                <w:rFonts w:ascii="Liberation Serif" w:hAnsi="Liberation Serif" w:cs="Liberation Serif"/>
                <w:b/>
                <w:sz w:val="22"/>
                <w:szCs w:val="22"/>
              </w:rPr>
              <w:instrText>все заявки</w:instrText>
            </w:r>
            <w:r w:rsidR="00B31E73" w:rsidRPr="00633188">
              <w:rPr>
                <w:rFonts w:ascii="Liberation Serif" w:hAnsi="Liberation Serif" w:cs="Liberation Serif"/>
                <w:sz w:val="22"/>
                <w:szCs w:val="22"/>
              </w:rPr>
              <w:instrText xml:space="preserve"> (окончательные предложения) на участие в определении поставщика (далее - заявка), </w:instrText>
            </w:r>
            <w:r w:rsidR="00B31E73" w:rsidRPr="00633188">
              <w:rPr>
                <w:rFonts w:ascii="Liberation Serif" w:hAnsi="Liberation Serif" w:cs="Liberation Serif"/>
                <w:b/>
                <w:sz w:val="22"/>
                <w:szCs w:val="22"/>
              </w:rPr>
              <w:instrText>содержащие предложения</w:instrText>
            </w:r>
            <w:r w:rsidR="00B31E73" w:rsidRPr="00633188">
              <w:rPr>
                <w:rFonts w:ascii="Liberation Serif" w:hAnsi="Liberation Serif" w:cs="Liberation Serif"/>
                <w:sz w:val="22"/>
                <w:szCs w:val="22"/>
              </w:rPr>
              <w:instrText xml:space="preserve"> о поставке пищевых продуктов, происходящих из иностранных государств (за исключением государств - членов Евразийского экономического союза), </w:instrText>
            </w:r>
            <w:r w:rsidR="00B31E73" w:rsidRPr="00633188">
              <w:rPr>
                <w:rFonts w:ascii="Liberation Serif" w:hAnsi="Liberation Serif" w:cs="Liberation Serif"/>
                <w:b/>
                <w:sz w:val="22"/>
                <w:szCs w:val="22"/>
              </w:rPr>
              <w:instrText>при условии, что</w:instrText>
            </w:r>
            <w:r w:rsidR="00B31E73" w:rsidRPr="00633188">
              <w:rPr>
                <w:rFonts w:ascii="Liberation Serif" w:hAnsi="Liberation Serif" w:cs="Liberation Serif"/>
                <w:sz w:val="22"/>
                <w:szCs w:val="22"/>
              </w:rPr>
              <w:instrText xml:space="preserve"> на участие в определении поставщика </w:instrText>
            </w:r>
            <w:r w:rsidR="00B31E73" w:rsidRPr="00633188">
              <w:rPr>
                <w:rFonts w:ascii="Liberation Serif" w:hAnsi="Liberation Serif" w:cs="Liberation Serif"/>
                <w:b/>
                <w:sz w:val="22"/>
                <w:szCs w:val="22"/>
              </w:rPr>
              <w:instrText>подано не менее 2</w:instrText>
            </w:r>
            <w:r w:rsidR="00B31E73" w:rsidRPr="00633188">
              <w:rPr>
                <w:rFonts w:ascii="Liberation Serif" w:hAnsi="Liberation Serif" w:cs="Liberation Serif"/>
                <w:sz w:val="22"/>
                <w:szCs w:val="22"/>
              </w:rPr>
              <w:instrText xml:space="preserve"> удовлетворяющих требованиям извещения об осуществлении закупки и (или) документации о закупке заявок, </w:instrText>
            </w:r>
            <w:r w:rsidR="00B31E73" w:rsidRPr="00633188">
              <w:rPr>
                <w:rFonts w:ascii="Liberation Serif" w:hAnsi="Liberation Serif" w:cs="Liberation Serif"/>
                <w:b/>
                <w:sz w:val="22"/>
                <w:szCs w:val="22"/>
              </w:rPr>
              <w:instrText>которые одновременно:</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b/>
                <w:sz w:val="22"/>
                <w:szCs w:val="22"/>
              </w:rPr>
              <w:instrText>содержат предложения</w:instrText>
            </w:r>
            <w:r w:rsidRPr="00633188">
              <w:rPr>
                <w:rFonts w:ascii="Liberation Serif" w:hAnsi="Liberation Serif" w:cs="Liberation Serif"/>
                <w:sz w:val="22"/>
                <w:szCs w:val="22"/>
              </w:rPr>
              <w:instrText xml:space="preserve"> о поставке видов пищевых продуктов, являющихся объектом закупки и включенных в перечень, страной происхождения которых являются государства - члены Евразийского экономического союза;</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b/>
                <w:sz w:val="22"/>
                <w:szCs w:val="22"/>
              </w:rPr>
              <w:instrText>не содержат предложений</w:instrText>
            </w:r>
            <w:r w:rsidRPr="00633188">
              <w:rPr>
                <w:rFonts w:ascii="Liberation Serif" w:hAnsi="Liberation Serif" w:cs="Liberation Serif"/>
                <w:sz w:val="22"/>
                <w:szCs w:val="22"/>
              </w:rPr>
              <w:instrText xml:space="preserve"> о поставке одного и того же вида пищевых продуктов одного производителя.</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b/>
                <w:sz w:val="22"/>
                <w:szCs w:val="22"/>
              </w:rPr>
              <w:instrText>Подтверждением страны происхождения</w:instrText>
            </w:r>
            <w:r w:rsidRPr="00633188">
              <w:rPr>
                <w:rFonts w:ascii="Liberation Serif" w:hAnsi="Liberation Serif" w:cs="Liberation Serif"/>
                <w:sz w:val="22"/>
                <w:szCs w:val="22"/>
              </w:rPr>
              <w:instrText xml:space="preserve"> товаров (пищевых продуктов), включенных в перечень, </w:instrText>
            </w:r>
            <w:r w:rsidRPr="00633188">
              <w:rPr>
                <w:rFonts w:ascii="Liberation Serif" w:hAnsi="Liberation Serif" w:cs="Liberation Serif"/>
                <w:b/>
                <w:sz w:val="22"/>
                <w:szCs w:val="22"/>
              </w:rPr>
              <w:instrText>является</w:instrText>
            </w:r>
            <w:r w:rsidRPr="00633188">
              <w:rPr>
                <w:rFonts w:ascii="Liberation Serif" w:hAnsi="Liberation Serif" w:cs="Liberation Serif"/>
                <w:sz w:val="22"/>
                <w:szCs w:val="22"/>
              </w:rPr>
              <w:instrText xml:space="preserve"> </w:instrText>
            </w:r>
            <w:r w:rsidRPr="00633188">
              <w:rPr>
                <w:rFonts w:ascii="Liberation Serif" w:hAnsi="Liberation Serif" w:cs="Liberation Serif"/>
                <w:b/>
                <w:sz w:val="22"/>
                <w:szCs w:val="22"/>
              </w:rPr>
              <w:instrText xml:space="preserve">указание (декларирование) </w:instrText>
            </w:r>
            <w:r w:rsidRPr="00633188">
              <w:rPr>
                <w:rFonts w:ascii="Liberation Serif" w:hAnsi="Liberation Serif" w:cs="Liberation Serif"/>
                <w:sz w:val="22"/>
                <w:szCs w:val="22"/>
              </w:rPr>
              <w:instrText xml:space="preserve">участником закупки в заявке наименования страны происхождения и производителя пищевых продуктов, включенных в перечень. </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Наименование страны происхождения товаров (пищевых продуктов) указывается в соответствии с Общероссийским классификатором стран мира.</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req_878_mark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«req_878_mark»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№878</w:instrText>
            </w:r>
          </w:p>
        </w:tc>
        <w:tc>
          <w:tcPr>
            <w:tcW w:w="9468" w:type="dxa"/>
            <w:shd w:val="clear" w:color="auto" w:fill="F2F2F2" w:themeFill="background1" w:themeFillShade="F2"/>
          </w:tcPr>
          <w:p w:rsidR="00B31E73" w:rsidRPr="00633188" w:rsidRDefault="00B31E73" w:rsidP="00B31E73">
            <w:pPr>
              <w:rPr>
                <w:rFonts w:ascii="Liberation Serif" w:hAnsi="Liberation Serif" w:cs="Liberation Serif"/>
                <w:noProof/>
                <w:sz w:val="22"/>
                <w:szCs w:val="22"/>
              </w:rPr>
            </w:pPr>
            <w:r w:rsidRPr="00633188">
              <w:rPr>
                <w:rFonts w:ascii="Liberation Serif" w:hAnsi="Liberation Serif" w:cs="Liberation Serif"/>
                <w:sz w:val="22"/>
                <w:szCs w:val="22"/>
              </w:rPr>
              <w:instrText>Ограничение на допуск радиоэлектронной продукции, происходящей из иностранных государств, для целей осуществления закупок для обеспечения государственных и муниципальных нужд в соответствии с Постановлением Правительства РФ от 10.07.2019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0E52E7" w:rsidRPr="00633188" w:rsidRDefault="000E52E7" w:rsidP="000E52E7">
            <w:pPr>
              <w:jc w:val="both"/>
              <w:rPr>
                <w:rFonts w:ascii="Liberation Serif" w:hAnsi="Liberation Serif" w:cs="Liberation Serif"/>
                <w:sz w:val="22"/>
                <w:szCs w:val="22"/>
              </w:rPr>
            </w:pPr>
            <w:r w:rsidRPr="00633188">
              <w:rPr>
                <w:rFonts w:ascii="Liberation Serif" w:hAnsi="Liberation Serif" w:cs="Liberation Serif"/>
                <w:sz w:val="22"/>
                <w:szCs w:val="22"/>
              </w:rPr>
              <w:instrText>Установлено ограничение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в соответствии с Постановлением Правительства РФ от 10.07.2019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instrText>
            </w:r>
          </w:p>
          <w:p w:rsidR="000E52E7" w:rsidRPr="00633188" w:rsidRDefault="000E52E7" w:rsidP="000E52E7">
            <w:pPr>
              <w:jc w:val="both"/>
              <w:rPr>
                <w:rFonts w:ascii="Liberation Serif" w:hAnsi="Liberation Serif" w:cs="Liberation Serif"/>
                <w:sz w:val="22"/>
                <w:szCs w:val="22"/>
              </w:rPr>
            </w:pPr>
          </w:p>
          <w:p w:rsidR="00A12BB3" w:rsidRPr="00633188" w:rsidRDefault="00A12BB3" w:rsidP="00A12BB3">
            <w:pPr>
              <w:suppressAutoHyphens w:val="0"/>
              <w:autoSpaceDE w:val="0"/>
              <w:autoSpaceDN w:val="0"/>
              <w:adjustRightInd w:val="0"/>
              <w:jc w:val="both"/>
              <w:rPr>
                <w:rFonts w:ascii="Liberation Serif" w:hAnsi="Liberation Serif" w:cs="Liberation Serif"/>
                <w:sz w:val="22"/>
                <w:szCs w:val="22"/>
                <w:lang w:eastAsia="ru-RU"/>
              </w:rPr>
            </w:pPr>
            <w:r w:rsidRPr="00633188">
              <w:rPr>
                <w:rFonts w:ascii="Liberation Serif" w:hAnsi="Liberation Serif" w:cs="Liberation Serif"/>
                <w:b/>
                <w:sz w:val="22"/>
                <w:szCs w:val="22"/>
                <w:lang w:eastAsia="ru-RU"/>
              </w:rPr>
              <w:instrText>При осуществлении закупок радиоэлектронной продукции, включенной в перечень,</w:instrText>
            </w:r>
            <w:r w:rsidRPr="00633188">
              <w:rPr>
                <w:rFonts w:ascii="Liberation Serif" w:hAnsi="Liberation Serif" w:cs="Liberation Serif"/>
                <w:sz w:val="22"/>
                <w:szCs w:val="22"/>
                <w:lang w:eastAsia="ru-RU"/>
              </w:rPr>
              <w:instrText xml:space="preserve"> отклонются все заявки (окончательные предложения), содержащие предложения о поставке радиоэлектронной продукции, происходящей из иностранных государств (за исключением государств - членов Евразийского экономического союза), при условии, что на участие в закупке подана 1 (или более) удовлетворяющая требованиям извещения об осуществлении закупки и (или) документации о закупке заявка (окончательное предложение), содержащая предложение о поставке радиоэлектронной продукции, произведенной на территориях государств - членов Евразийского экономического союза.</w:instrText>
            </w:r>
          </w:p>
          <w:p w:rsidR="00A12BB3" w:rsidRPr="00633188" w:rsidRDefault="00A12BB3" w:rsidP="00A12BB3">
            <w:pPr>
              <w:jc w:val="both"/>
              <w:rPr>
                <w:rFonts w:ascii="Liberation Serif" w:hAnsi="Liberation Serif" w:cs="Liberation Serif"/>
                <w:sz w:val="22"/>
                <w:szCs w:val="22"/>
              </w:rPr>
            </w:pPr>
          </w:p>
          <w:p w:rsidR="00A12BB3" w:rsidRPr="00633188" w:rsidRDefault="00A12BB3" w:rsidP="00A12BB3">
            <w:pPr>
              <w:jc w:val="both"/>
              <w:rPr>
                <w:rFonts w:ascii="Liberation Serif" w:hAnsi="Liberation Serif" w:cs="Liberation Serif"/>
                <w:b/>
                <w:sz w:val="22"/>
                <w:szCs w:val="22"/>
              </w:rPr>
            </w:pPr>
            <w:r w:rsidRPr="00633188">
              <w:rPr>
                <w:rFonts w:ascii="Liberation Serif" w:hAnsi="Liberation Serif" w:cs="Liberation Serif"/>
                <w:b/>
                <w:sz w:val="22"/>
                <w:szCs w:val="22"/>
              </w:rPr>
              <w:instrText>Подтверждением производства радиоэлектронной продукции является:</w:instrText>
            </w:r>
          </w:p>
          <w:p w:rsidR="00A12BB3" w:rsidRPr="00633188" w:rsidRDefault="00A12BB3" w:rsidP="00A12BB3">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на территории Российской Федерации - наличие сведений о такой продукции в реестре;</w:instrText>
            </w:r>
          </w:p>
          <w:p w:rsidR="000E52E7" w:rsidRPr="00633188" w:rsidRDefault="00A12BB3" w:rsidP="00A12BB3">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на территории государства - члена Евразийского экономического союза - наличие сведений о такой продукции в евразийском реестре промышленных товаров государств - членов Евразийского экономического союза, формирование и ведение которого устанавливаются правом Евразийского экономического союза (далее - евразийский реестр промышленных товаров).</w:instrText>
            </w:r>
          </w:p>
          <w:p w:rsidR="00A12BB3" w:rsidRPr="00633188" w:rsidRDefault="00A12BB3" w:rsidP="000E52E7">
            <w:pPr>
              <w:jc w:val="both"/>
              <w:rPr>
                <w:rFonts w:ascii="Liberation Serif" w:hAnsi="Liberation Serif" w:cs="Liberation Serif"/>
                <w:sz w:val="22"/>
                <w:szCs w:val="22"/>
              </w:rPr>
            </w:pPr>
          </w:p>
          <w:p w:rsidR="00532321" w:rsidRPr="00633188" w:rsidRDefault="000E52E7" w:rsidP="00A12BB3">
            <w:pPr>
              <w:jc w:val="both"/>
              <w:rPr>
                <w:rFonts w:ascii="Liberation Serif" w:hAnsi="Liberation Serif" w:cs="Liberation Serif"/>
                <w:sz w:val="22"/>
                <w:szCs w:val="22"/>
              </w:rPr>
            </w:pPr>
            <w:r w:rsidRPr="00633188">
              <w:rPr>
                <w:rFonts w:ascii="Liberation Serif" w:hAnsi="Liberation Serif" w:cs="Liberation Serif"/>
                <w:b/>
                <w:sz w:val="22"/>
                <w:szCs w:val="22"/>
              </w:rPr>
              <w:instrText xml:space="preserve">Подтверждением соответствия </w:instrText>
            </w:r>
            <w:r w:rsidR="00A12BB3" w:rsidRPr="00633188">
              <w:rPr>
                <w:rFonts w:ascii="Liberation Serif" w:hAnsi="Liberation Serif" w:cs="Liberation Serif"/>
                <w:b/>
                <w:sz w:val="22"/>
                <w:szCs w:val="22"/>
              </w:rPr>
              <w:instrText>поставляемой радиоэлектронной продукции требованиям, установленным постановлением</w:instrText>
            </w:r>
            <w:r w:rsidR="00532321" w:rsidRPr="00633188">
              <w:rPr>
                <w:rFonts w:ascii="Liberation Serif" w:hAnsi="Liberation Serif" w:cs="Liberation Serif"/>
                <w:b/>
                <w:sz w:val="22"/>
                <w:szCs w:val="22"/>
              </w:rPr>
              <w:instrText xml:space="preserve"> от 10.07.2019 № 878</w:instrText>
            </w:r>
            <w:r w:rsidR="00A12BB3" w:rsidRPr="00633188">
              <w:rPr>
                <w:rFonts w:ascii="Liberation Serif" w:hAnsi="Liberation Serif" w:cs="Liberation Serif"/>
                <w:b/>
                <w:sz w:val="22"/>
                <w:szCs w:val="22"/>
              </w:rPr>
              <w:instrText xml:space="preserve">, </w:instrText>
            </w:r>
            <w:r w:rsidR="00532321" w:rsidRPr="00633188">
              <w:rPr>
                <w:rFonts w:ascii="Liberation Serif" w:hAnsi="Liberation Serif" w:cs="Liberation Serif"/>
                <w:b/>
                <w:sz w:val="22"/>
                <w:szCs w:val="22"/>
              </w:rPr>
              <w:instrText>является</w:instrText>
            </w:r>
            <w:r w:rsidR="00532321" w:rsidRPr="00633188">
              <w:rPr>
                <w:rFonts w:ascii="Liberation Serif" w:hAnsi="Liberation Serif" w:cs="Liberation Serif"/>
                <w:sz w:val="22"/>
                <w:szCs w:val="22"/>
              </w:rPr>
              <w:instrText>:</w:instrText>
            </w:r>
          </w:p>
          <w:p w:rsidR="00532321" w:rsidRPr="00633188" w:rsidRDefault="00532321" w:rsidP="00A12BB3">
            <w:pPr>
              <w:jc w:val="both"/>
              <w:rPr>
                <w:rFonts w:ascii="Liberation Serif" w:hAnsi="Liberation Serif" w:cs="Liberation Serif"/>
                <w:sz w:val="22"/>
                <w:szCs w:val="22"/>
              </w:rPr>
            </w:pPr>
          </w:p>
          <w:p w:rsidR="00532321" w:rsidRPr="00633188" w:rsidRDefault="00A12BB3"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отношении товаров, страной происхождения которых является Российская Федерация, - </w:instrText>
            </w:r>
            <w:r w:rsidR="00532321" w:rsidRPr="00633188">
              <w:rPr>
                <w:rFonts w:ascii="Liberation Serif" w:hAnsi="Liberation Serif" w:cs="Liberation Serif"/>
                <w:b/>
                <w:sz w:val="22"/>
                <w:szCs w:val="22"/>
              </w:rPr>
              <w:instrText>декларация</w:instrText>
            </w:r>
            <w:r w:rsidR="00532321" w:rsidRPr="00633188">
              <w:rPr>
                <w:rFonts w:ascii="Liberation Serif" w:hAnsi="Liberation Serif" w:cs="Liberation Serif"/>
                <w:sz w:val="22"/>
                <w:szCs w:val="22"/>
              </w:rPr>
              <w:instrText xml:space="preserve"> </w:instrText>
            </w:r>
            <w:r w:rsidR="00532321" w:rsidRPr="00633188">
              <w:rPr>
                <w:rFonts w:ascii="Liberation Serif" w:hAnsi="Liberation Serif" w:cs="Liberation Serif"/>
                <w:b/>
                <w:sz w:val="22"/>
                <w:szCs w:val="22"/>
              </w:rPr>
              <w:instrText xml:space="preserve">содержащая </w:instrText>
            </w:r>
            <w:r w:rsidRPr="00633188">
              <w:rPr>
                <w:rFonts w:ascii="Liberation Serif" w:hAnsi="Liberation Serif" w:cs="Liberation Serif"/>
                <w:b/>
                <w:sz w:val="22"/>
                <w:szCs w:val="22"/>
              </w:rPr>
              <w:instrText>номера</w:instrText>
            </w:r>
            <w:r w:rsidRPr="00633188">
              <w:rPr>
                <w:rFonts w:ascii="Liberation Serif" w:hAnsi="Liberation Serif" w:cs="Liberation Serif"/>
                <w:sz w:val="22"/>
                <w:szCs w:val="22"/>
              </w:rPr>
              <w:instrText xml:space="preserve"> реестровых записей из реестра, </w:instrText>
            </w:r>
            <w:r w:rsidRPr="00633188">
              <w:rPr>
                <w:rFonts w:ascii="Liberation Serif" w:hAnsi="Liberation Serif" w:cs="Liberation Serif"/>
                <w:b/>
                <w:sz w:val="22"/>
                <w:szCs w:val="22"/>
              </w:rPr>
              <w:instrText xml:space="preserve">а также информацию </w:instrText>
            </w:r>
            <w:r w:rsidRPr="00633188">
              <w:rPr>
                <w:rFonts w:ascii="Liberation Serif" w:hAnsi="Liberation Serif" w:cs="Liberation Serif"/>
                <w:sz w:val="22"/>
                <w:szCs w:val="22"/>
              </w:rPr>
              <w:instrText xml:space="preserve">о совокупном количестве баллов за выполнение технологических операций (условий) на территории Российской Федерации, если такое предусмотрено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(далее - совокупное количество баллов). </w:instrText>
            </w:r>
          </w:p>
          <w:p w:rsidR="00532321" w:rsidRPr="00633188" w:rsidRDefault="00532321" w:rsidP="00532321">
            <w:pPr>
              <w:ind w:firstLine="489"/>
              <w:jc w:val="both"/>
              <w:rPr>
                <w:rFonts w:ascii="Liberation Serif" w:hAnsi="Liberation Serif" w:cs="Liberation Serif"/>
                <w:sz w:val="22"/>
                <w:szCs w:val="22"/>
              </w:rPr>
            </w:pPr>
          </w:p>
          <w:p w:rsidR="00532321" w:rsidRPr="00633188" w:rsidRDefault="00A12BB3"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отношении товаров, страной происхождения которых является государство - член Евразийского экономического союза, за исключением Российской Федерации, - </w:instrText>
            </w:r>
            <w:r w:rsidR="00532321" w:rsidRPr="00633188">
              <w:rPr>
                <w:rFonts w:ascii="Liberation Serif" w:hAnsi="Liberation Serif" w:cs="Liberation Serif"/>
                <w:b/>
                <w:sz w:val="22"/>
                <w:szCs w:val="22"/>
              </w:rPr>
              <w:instrText>декларация</w:instrText>
            </w:r>
            <w:r w:rsidR="00532321" w:rsidRPr="00633188">
              <w:rPr>
                <w:rFonts w:ascii="Liberation Serif" w:hAnsi="Liberation Serif" w:cs="Liberation Serif"/>
                <w:sz w:val="22"/>
                <w:szCs w:val="22"/>
              </w:rPr>
              <w:instrText xml:space="preserve"> </w:instrText>
            </w:r>
            <w:r w:rsidR="00532321" w:rsidRPr="00633188">
              <w:rPr>
                <w:rFonts w:ascii="Liberation Serif" w:hAnsi="Liberation Serif" w:cs="Liberation Serif"/>
                <w:b/>
                <w:sz w:val="22"/>
                <w:szCs w:val="22"/>
              </w:rPr>
              <w:instrText xml:space="preserve">содержащая </w:instrText>
            </w:r>
            <w:r w:rsidRPr="00633188">
              <w:rPr>
                <w:rFonts w:ascii="Liberation Serif" w:hAnsi="Liberation Serif" w:cs="Liberation Serif"/>
                <w:b/>
                <w:sz w:val="22"/>
                <w:szCs w:val="22"/>
              </w:rPr>
              <w:instrText>номера</w:instrText>
            </w:r>
            <w:r w:rsidRPr="00633188">
              <w:rPr>
                <w:rFonts w:ascii="Liberation Serif" w:hAnsi="Liberation Serif" w:cs="Liberation Serif"/>
                <w:sz w:val="22"/>
                <w:szCs w:val="22"/>
              </w:rPr>
              <w:instrText xml:space="preserve"> реестровых записей из евразийского реестра промышленных товаров, </w:instrText>
            </w:r>
            <w:r w:rsidRPr="00633188">
              <w:rPr>
                <w:rFonts w:ascii="Liberation Serif" w:hAnsi="Liberation Serif" w:cs="Liberation Serif"/>
                <w:b/>
                <w:sz w:val="22"/>
                <w:szCs w:val="22"/>
              </w:rPr>
              <w:instrText>а также информацию</w:instrText>
            </w:r>
            <w:r w:rsidRPr="00633188">
              <w:rPr>
                <w:rFonts w:ascii="Liberation Serif" w:hAnsi="Liberation Serif" w:cs="Liberation Serif"/>
                <w:sz w:val="22"/>
                <w:szCs w:val="22"/>
              </w:rPr>
              <w:instrText xml:space="preserve">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такое предусмотрено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 (для продукции, в отношении которой установлены требования о совокупном количестве баллов за выполнение (освоение) соответствующих операций (условий). </w:instrText>
            </w:r>
          </w:p>
          <w:p w:rsidR="00532321" w:rsidRPr="00633188" w:rsidRDefault="00532321" w:rsidP="00532321">
            <w:pPr>
              <w:ind w:firstLine="489"/>
              <w:jc w:val="both"/>
              <w:rPr>
                <w:rFonts w:ascii="Liberation Serif" w:hAnsi="Liberation Serif" w:cs="Liberation Serif"/>
                <w:sz w:val="22"/>
                <w:szCs w:val="22"/>
              </w:rPr>
            </w:pPr>
          </w:p>
          <w:p w:rsidR="00A12BB3" w:rsidRPr="00633188" w:rsidRDefault="00A12BB3" w:rsidP="00532321">
            <w:pPr>
              <w:ind w:firstLine="489"/>
              <w:jc w:val="both"/>
              <w:rPr>
                <w:rFonts w:ascii="Liberation Serif" w:hAnsi="Liberation Serif" w:cs="Liberation Serif"/>
                <w:b/>
                <w:sz w:val="22"/>
                <w:szCs w:val="22"/>
              </w:rPr>
            </w:pPr>
            <w:r w:rsidRPr="00633188">
              <w:rPr>
                <w:rFonts w:ascii="Liberation Serif" w:hAnsi="Liberation Serif" w:cs="Liberation Serif"/>
                <w:b/>
                <w:sz w:val="22"/>
                <w:szCs w:val="22"/>
              </w:rPr>
              <w:instrText>Информация о реестровых записях о товаре включается в контракт.</w:instrText>
            </w:r>
          </w:p>
          <w:p w:rsidR="00532321" w:rsidRPr="00633188" w:rsidRDefault="00532321" w:rsidP="00532321">
            <w:pPr>
              <w:jc w:val="both"/>
              <w:rPr>
                <w:rFonts w:ascii="Liberation Serif" w:hAnsi="Liberation Serif" w:cs="Liberation Serif"/>
                <w:sz w:val="22"/>
                <w:szCs w:val="22"/>
              </w:rPr>
            </w:pPr>
          </w:p>
          <w:p w:rsidR="00532321" w:rsidRPr="00633188" w:rsidRDefault="00532321"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При исполнении контракта поставщик (подрядчик, исполнитель) при передаче товара (результатов работы) обязан представить заказчику документы, подтверждающие страну происхождения товара, на основании которых осуществляется включение продукции в реестр или евразийский реестр промышленных товаров.</w:instrText>
            </w:r>
          </w:p>
          <w:p w:rsidR="00532321" w:rsidRPr="00633188" w:rsidRDefault="00532321" w:rsidP="00532321">
            <w:pPr>
              <w:ind w:firstLine="489"/>
              <w:jc w:val="both"/>
              <w:rPr>
                <w:rFonts w:ascii="Liberation Serif" w:hAnsi="Liberation Serif" w:cs="Liberation Serif"/>
                <w:sz w:val="22"/>
                <w:szCs w:val="22"/>
              </w:rPr>
            </w:pPr>
          </w:p>
          <w:p w:rsidR="00A12BB3" w:rsidRPr="00633188" w:rsidRDefault="00532321"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Подавая заявку, участник закупки соглашается с условием о внесении сведений о таком товаре в реестр или евразийский реестр промышленных товаров, а также о необходимости представить на стадии исполнения контракта сведения и документы, указанные в пункте 3(1)</w:instrText>
            </w:r>
            <w:r w:rsidRPr="00633188">
              <w:instrText xml:space="preserve"> </w:instrText>
            </w:r>
            <w:r w:rsidRPr="00633188">
              <w:rPr>
                <w:rFonts w:ascii="Liberation Serif" w:hAnsi="Liberation Serif" w:cs="Liberation Serif"/>
                <w:sz w:val="22"/>
                <w:szCs w:val="22"/>
              </w:rPr>
              <w:instrText>ПП РФ от 10.07.2019 № 878</w:instrText>
            </w:r>
          </w:p>
          <w:p w:rsidR="00B31E73" w:rsidRPr="00633188" w:rsidRDefault="00B31E73" w:rsidP="000E52E7">
            <w:pPr>
              <w:jc w:val="both"/>
              <w:rPr>
                <w:rFonts w:ascii="Liberation Serif" w:hAnsi="Liberation Serif" w:cs="Liberation Serif"/>
                <w:sz w:val="22"/>
                <w:szCs w:val="22"/>
              </w:rPr>
            </w:pPr>
          </w:p>
          <w:p w:rsidR="00B31E73" w:rsidRPr="00633188" w:rsidRDefault="00B31E73" w:rsidP="000E52E7">
            <w:pPr>
              <w:suppressLineNumbers/>
              <w:jc w:val="both"/>
              <w:rPr>
                <w:rFonts w:ascii="Liberation Serif" w:hAnsi="Liberation Serif" w:cs="Liberation Serif"/>
                <w:i/>
                <w:noProo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IF</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MERGEFIELD  req_878_ban_mark \* MERGEFORMAT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«req_878_ban_mark»</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="1" "</w:instrText>
            </w:r>
          </w:p>
          <w:p w:rsidR="00B31E73" w:rsidRPr="00633188" w:rsidRDefault="00B31E73" w:rsidP="000E52E7">
            <w:pPr>
              <w:suppressLineNumbers/>
              <w:jc w:val="both"/>
              <w:rPr>
                <w:rFonts w:ascii="Liberation Serif" w:hAnsi="Liberation Serif" w:cs="Liberation Serif"/>
                <w:b/>
                <w:i/>
                <w:noProof/>
                <w:sz w:val="22"/>
                <w:szCs w:val="22"/>
              </w:rPr>
            </w:pPr>
            <w:r w:rsidRPr="00633188">
              <w:rPr>
                <w:rFonts w:ascii="Liberation Serif" w:hAnsi="Liberation Serif" w:cs="Liberation Serif"/>
                <w:b/>
                <w:i/>
                <w:noProof/>
                <w:sz w:val="22"/>
                <w:szCs w:val="22"/>
              </w:rPr>
              <w:instrText xml:space="preserve">Присутствуют обстоятельства, допускающие исключение, влекущее неприменение </w:instrText>
            </w:r>
            <w:r w:rsidR="001F081B" w:rsidRPr="00633188">
              <w:rPr>
                <w:rFonts w:ascii="Liberation Serif" w:hAnsi="Liberation Serif" w:cs="Liberation Serif"/>
                <w:b/>
                <w:i/>
                <w:noProof/>
                <w:sz w:val="22"/>
                <w:szCs w:val="22"/>
              </w:rPr>
              <w:instrText>ограничения</w:instrText>
            </w:r>
            <w:r w:rsidRPr="00633188">
              <w:rPr>
                <w:rFonts w:ascii="Liberation Serif" w:hAnsi="Liberation Serif" w:cs="Liberation Serif"/>
                <w:b/>
                <w:i/>
                <w:noProof/>
                <w:sz w:val="22"/>
                <w:szCs w:val="22"/>
              </w:rPr>
              <w:instrText xml:space="preserve"> по ПП РФ 878:</w:instrText>
            </w:r>
          </w:p>
          <w:p w:rsidR="00B31E73" w:rsidRPr="00633188" w:rsidRDefault="00B31E73" w:rsidP="000E52E7">
            <w:pPr>
              <w:suppressLineNumbers/>
              <w:jc w:val="both"/>
              <w:rPr>
                <w:rFonts w:ascii="Liberation Serif" w:hAnsi="Liberation Serif" w:cs="Liberation Serif"/>
                <w:noProo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MERGEFIELD</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_878_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_878_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 ""</w:instrText>
            </w:r>
            <w:r w:rsidRPr="00633188">
              <w:rPr>
                <w:rFonts w:ascii="Liberation Serif" w:hAnsi="Liberation Serif" w:cs="Liberation Serif"/>
                <w:i/>
                <w:noProof/>
                <w:sz w:val="22"/>
                <w:szCs w:val="22"/>
              </w:rPr>
              <w:fldChar w:fldCharType="end"/>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req_1746_mark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«req_1746_mark»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№1746</w:instrText>
            </w:r>
          </w:p>
        </w:tc>
        <w:tc>
          <w:tcPr>
            <w:tcW w:w="9468" w:type="dxa"/>
            <w:shd w:val="clear" w:color="auto" w:fill="F2F2F2" w:themeFill="background1" w:themeFillShade="F2"/>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sz w:val="22"/>
                <w:szCs w:val="22"/>
              </w:rPr>
              <w:instrText>Установление запрета на допуск отдельных видов товаров, происходящих из иностранных государств в соответствии с Постановлением Правительства РФ № 1746 от 21.12.2019)</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shd w:val="clear" w:color="auto" w:fill="FFFFFF" w:themeFill="background1"/>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Установлен запрет на допуск программно-аппаратных комплексов систем хранения данных, относящихся к коду по Общероссийскому классификатору продукции по видам экономической деятельности ОК 034-2014 (КПЕС 2008) 26.20.2 «Устройства запоминающие и прочие устройства хранения данных», происходящих из иностранных государств, для целей осуществления закупок товаров (работ, услуг) для обеспечения государственных и муниципальных нужд.</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Подтверждением производства товаров на территории Российской Федерации является наличие сведений о товаре в едином реестре российской радиоэлектронной продукции. </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Подтверждением соответствия товаров требованиям извещения об осуществлении закупки и (или) документации о закупке является декларация участника закупки о нахождении радиоэлектронной продукции в едином реестре российской радиоэлектронной продукции с указанием номера реестровой записи.</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req_617_mark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«req_617_mark»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№617</w:instrText>
            </w:r>
          </w:p>
        </w:tc>
        <w:tc>
          <w:tcPr>
            <w:tcW w:w="9468" w:type="dxa"/>
            <w:shd w:val="clear" w:color="auto" w:fill="F2F2F2" w:themeFill="background1" w:themeFillShade="F2"/>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sz w:val="22"/>
                <w:szCs w:val="22"/>
              </w:rPr>
              <w:instrText>Ограничение допуска отдельных видов промышленных товаров, происходящих из иностранных государств в соответствии с Постановлением Правительства РФ от 30.04.2020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(далее - Постановление № 617)</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shd w:val="clear" w:color="auto" w:fill="FFFFFF" w:themeFill="background1"/>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Установлено ограничение допуска отдельных видов промышленных товаров, происходящих из иностранных государств в соответствии с Постановлением № 617 </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b/>
                <w:noProof/>
                <w:sz w:val="22"/>
                <w:szCs w:val="22"/>
              </w:rPr>
              <w:instrText>Отклоняются все заявки</w:instrText>
            </w:r>
            <w:r w:rsidRPr="00633188">
              <w:rPr>
                <w:rFonts w:ascii="Liberation Serif" w:hAnsi="Liberation Serif" w:cs="Liberation Serif"/>
                <w:noProof/>
                <w:sz w:val="22"/>
                <w:szCs w:val="22"/>
              </w:rPr>
              <w:instrText xml:space="preserve"> (окончательные предложения), содержащие предложения о поставке отдельных видов промышленных товаров, происходящих из иностранных государств (за исключением государств - членов Евразийского экономического союза) (далее - заявки),</w:instrText>
            </w:r>
            <w:r w:rsidRPr="00633188">
              <w:rPr>
                <w:rFonts w:ascii="Liberation Serif" w:hAnsi="Liberation Serif" w:cs="Liberation Serif"/>
                <w:b/>
                <w:noProof/>
                <w:sz w:val="22"/>
                <w:szCs w:val="22"/>
              </w:rPr>
              <w:instrText xml:space="preserve"> при условии, что</w:instrText>
            </w:r>
            <w:r w:rsidRPr="00633188">
              <w:rPr>
                <w:rFonts w:ascii="Liberation Serif" w:hAnsi="Liberation Serif" w:cs="Liberation Serif"/>
                <w:noProof/>
                <w:sz w:val="22"/>
                <w:szCs w:val="22"/>
              </w:rPr>
              <w:instrText xml:space="preserve"> на участие в закупке </w:instrText>
            </w:r>
            <w:r w:rsidRPr="00633188">
              <w:rPr>
                <w:rFonts w:ascii="Liberation Serif" w:hAnsi="Liberation Serif" w:cs="Liberation Serif"/>
                <w:b/>
                <w:noProof/>
                <w:sz w:val="22"/>
                <w:szCs w:val="22"/>
              </w:rPr>
              <w:instrText>подано не менее 2 заявок</w:instrText>
            </w:r>
            <w:r w:rsidRPr="00633188">
              <w:rPr>
                <w:rFonts w:ascii="Liberation Serif" w:hAnsi="Liberation Serif" w:cs="Liberation Serif"/>
                <w:noProof/>
                <w:sz w:val="22"/>
                <w:szCs w:val="22"/>
              </w:rPr>
              <w:instrText xml:space="preserve">, удовлетворяющих требованиям извещения об осуществлении закупки и (или) документации о закупке, </w:instrText>
            </w:r>
            <w:r w:rsidRPr="00633188">
              <w:rPr>
                <w:rFonts w:ascii="Liberation Serif" w:hAnsi="Liberation Serif" w:cs="Liberation Serif"/>
                <w:b/>
                <w:noProof/>
                <w:sz w:val="22"/>
                <w:szCs w:val="22"/>
              </w:rPr>
              <w:instrText>которые одновременно</w:instrText>
            </w:r>
            <w:r w:rsidRPr="00633188">
              <w:rPr>
                <w:rFonts w:ascii="Liberation Serif" w:hAnsi="Liberation Serif" w:cs="Liberation Serif"/>
                <w:noProof/>
                <w:sz w:val="22"/>
                <w:szCs w:val="22"/>
              </w:rPr>
              <w:instrText>:</w:instrText>
            </w: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b/>
                <w:noProof/>
                <w:sz w:val="22"/>
                <w:szCs w:val="22"/>
              </w:rPr>
              <w:instrText xml:space="preserve">содержат предложения </w:instrText>
            </w:r>
            <w:r w:rsidRPr="00633188">
              <w:rPr>
                <w:rFonts w:ascii="Liberation Serif" w:hAnsi="Liberation Serif" w:cs="Liberation Serif"/>
                <w:noProof/>
                <w:sz w:val="22"/>
                <w:szCs w:val="22"/>
              </w:rPr>
              <w:instrText>о поставке отдельных видов промышленных товаров, страной происхождения которых являются только государства - члены Евразийского экономического союза;</w:instrText>
            </w: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w:instrText>
            </w:r>
            <w:r w:rsidRPr="00633188">
              <w:rPr>
                <w:rFonts w:ascii="Liberation Serif" w:hAnsi="Liberation Serif" w:cs="Liberation Serif"/>
                <w:b/>
                <w:noProof/>
                <w:sz w:val="22"/>
                <w:szCs w:val="22"/>
              </w:rPr>
              <w:instrText xml:space="preserve"> не содержат предложений о поставке одного и того же вида </w:instrText>
            </w:r>
            <w:r w:rsidRPr="00633188">
              <w:rPr>
                <w:rFonts w:ascii="Liberation Serif" w:hAnsi="Liberation Serif" w:cs="Liberation Serif"/>
                <w:noProof/>
                <w:sz w:val="22"/>
                <w:szCs w:val="22"/>
              </w:rPr>
              <w:instrText>промышленного товара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при сопоставлении заявок (окончательных предложений).</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b/>
                <w:noProof/>
                <w:sz w:val="22"/>
                <w:szCs w:val="22"/>
              </w:rPr>
              <w:instrText>Подтверждением страны происхождения</w:instrText>
            </w:r>
            <w:r w:rsidRPr="00633188">
              <w:rPr>
                <w:rFonts w:ascii="Liberation Serif" w:hAnsi="Liberation Serif" w:cs="Liberation Serif"/>
                <w:noProof/>
                <w:sz w:val="22"/>
                <w:szCs w:val="22"/>
              </w:rPr>
              <w:instrText xml:space="preserve"> отдельных видов промышленных товаров </w:instrText>
            </w:r>
            <w:r w:rsidRPr="00633188">
              <w:rPr>
                <w:rFonts w:ascii="Liberation Serif" w:hAnsi="Liberation Serif" w:cs="Liberation Serif"/>
                <w:b/>
                <w:noProof/>
                <w:sz w:val="22"/>
                <w:szCs w:val="22"/>
              </w:rPr>
              <w:instrText>является одно из следующих условий</w:instrText>
            </w:r>
            <w:r w:rsidRPr="00633188">
              <w:rPr>
                <w:rFonts w:ascii="Liberation Serif" w:hAnsi="Liberation Serif" w:cs="Liberation Serif"/>
                <w:noProof/>
                <w:sz w:val="22"/>
                <w:szCs w:val="22"/>
              </w:rPr>
              <w:instrText>:</w:instrText>
            </w: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наличие сведений об отдельных видах промышленных товаров в реестре промышленной продукции, произведенной на территории Российской Федерации, ведение которого осуществляет Министерство промышленности и торговли Российской Федерации в соответствии с пунктом 9 постановления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или</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наличие сертификата о происхождении отдельного вида промышленного товара, выдаваемого уполномоченным органом (организацией) государства - члена Евразийского экономического союза (за исключением Российской Федерации)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Правилами.</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b/>
                <w:noProof/>
                <w:sz w:val="22"/>
                <w:szCs w:val="22"/>
              </w:rPr>
              <w:instrText>Подтверждением соблюдения ограничений,</w:instrText>
            </w:r>
            <w:r w:rsidRPr="00633188">
              <w:rPr>
                <w:rFonts w:ascii="Liberation Serif" w:hAnsi="Liberation Serif" w:cs="Liberation Serif"/>
                <w:noProof/>
                <w:sz w:val="22"/>
                <w:szCs w:val="22"/>
              </w:rPr>
              <w:instrText xml:space="preserve"> установленных Постановлением 617, </w:instrText>
            </w:r>
            <w:r w:rsidRPr="00633188">
              <w:rPr>
                <w:rFonts w:ascii="Liberation Serif" w:hAnsi="Liberation Serif" w:cs="Liberation Serif"/>
                <w:b/>
                <w:noProof/>
                <w:sz w:val="22"/>
                <w:szCs w:val="22"/>
              </w:rPr>
              <w:instrText>является информация</w:instrText>
            </w:r>
            <w:r w:rsidRPr="00633188">
              <w:rPr>
                <w:rFonts w:ascii="Liberation Serif" w:hAnsi="Liberation Serif" w:cs="Liberation Serif"/>
                <w:noProof/>
                <w:sz w:val="22"/>
                <w:szCs w:val="22"/>
              </w:rPr>
              <w:instrText xml:space="preserve"> о нахождении отдельного вида промышленных товаров в реестре российской промышленной продукции </w:instrText>
            </w:r>
            <w:r w:rsidRPr="00633188">
              <w:rPr>
                <w:rFonts w:ascii="Liberation Serif" w:hAnsi="Liberation Serif" w:cs="Liberation Serif"/>
                <w:b/>
                <w:noProof/>
                <w:sz w:val="22"/>
                <w:szCs w:val="22"/>
              </w:rPr>
              <w:instrText xml:space="preserve">с указанием номера реестровой записи и совокупном количестве баллов за выполнение технологических операций </w:instrText>
            </w:r>
            <w:r w:rsidRPr="00633188">
              <w:rPr>
                <w:rFonts w:ascii="Liberation Serif" w:hAnsi="Liberation Serif" w:cs="Liberation Serif"/>
                <w:noProof/>
                <w:sz w:val="22"/>
                <w:szCs w:val="22"/>
              </w:rPr>
              <w:instrText>(условий) на территории Российской Федерации, если это предусмотрено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w:instrText>
            </w:r>
          </w:p>
        </w:tc>
      </w:tr>
    </w:tbl>
    <w:p w:rsidR="001D7195" w:rsidRPr="00633188" w:rsidRDefault="00B31E73" w:rsidP="001D7195">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bookmarkStart w:id="2" w:name="info_table"/>
      <w:bookmarkEnd w:id="2"/>
    </w:p>
    <w:tbl>
      <w:tblPr>
        <w:tblStyle w:val="aff1"/>
        <w:tblW w:w="10060" w:type="dxa"/>
        <w:tblLook w:val="04A0" w:firstRow="1" w:lastRow="0" w:firstColumn="1" w:lastColumn="0" w:noHBand="0" w:noVBand="1"/>
      </w:tblPr>
      <w:tblGrid>
        <w:gridCol w:w="10060"/>
      </w:tblGrid>
      <w:tr w:rsidR="00633188" w:rsidRPr="00633188" w:rsidTr="00566CA2">
        <w:tc>
          <w:tcPr>
            <w:tcW w:w="10060" w:type="dxa"/>
            <w:shd w:val="clear" w:color="auto" w:fill="F2F2F2" w:themeFill="background1" w:themeFillShade="F2"/>
          </w:tcPr>
          <w:p w:rsidR="00566CA2" w:rsidRPr="00633188" w:rsidRDefault="00566CA2" w:rsidP="00566CA2">
            <w:pPr>
              <w:rPr>
                <w:sz w:val="22"/>
                <w:szCs w:val="22"/>
              </w:rPr>
            </w:pPr>
            <w:r w:rsidRPr="00633188">
              <w:rPr>
                <w:b/>
                <w:sz w:val="22"/>
                <w:szCs w:val="22"/>
              </w:rPr>
              <w:t>Информация и документы участника электронного аукциона, предоставляемые заказчику, оператором электронной площадки</w:t>
            </w:r>
            <w:r w:rsidR="00B51732" w:rsidRPr="00633188">
              <w:rPr>
                <w:b/>
                <w:sz w:val="22"/>
                <w:szCs w:val="22"/>
              </w:rPr>
              <w:t xml:space="preserve"> (по состоянию на дату и время их направления)</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П</w:t>
            </w:r>
            <w:r w:rsidR="005A1C97" w:rsidRPr="00633188">
              <w:rPr>
                <w:sz w:val="22"/>
                <w:szCs w:val="22"/>
              </w:rPr>
              <w:t>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w:t>
            </w:r>
            <w:r w:rsidRPr="00633188">
              <w:rPr>
                <w:sz w:val="22"/>
                <w:szCs w:val="22"/>
              </w:rPr>
              <w:lastRenderedPageBreak/>
              <w:t>представительства иностранного юридического лица, либо исполняющего функции единоличного исполнительного органа юридического лица;</w:t>
            </w:r>
          </w:p>
        </w:tc>
      </w:tr>
      <w:tr w:rsidR="00633188" w:rsidRPr="00633188" w:rsidTr="00566CA2">
        <w:tc>
          <w:tcPr>
            <w:tcW w:w="10060" w:type="dxa"/>
          </w:tcPr>
          <w:p w:rsidR="005A1C97" w:rsidRPr="00633188" w:rsidRDefault="003014E6" w:rsidP="00E62540">
            <w:pPr>
              <w:jc w:val="both"/>
              <w:rPr>
                <w:sz w:val="22"/>
                <w:szCs w:val="22"/>
              </w:rPr>
            </w:pPr>
            <w:r w:rsidRPr="003014E6">
              <w:rPr>
                <w:sz w:val="22"/>
                <w:szCs w:val="22"/>
              </w:rPr>
              <w:lastRenderedPageBreak/>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633188" w:rsidRPr="00633188" w:rsidTr="00566CA2">
        <w:tc>
          <w:tcPr>
            <w:tcW w:w="10060" w:type="dxa"/>
          </w:tcPr>
          <w:p w:rsidR="005A1C97" w:rsidRPr="00633188" w:rsidRDefault="003014E6" w:rsidP="00566CA2">
            <w:pPr>
              <w:jc w:val="both"/>
              <w:rPr>
                <w:sz w:val="22"/>
                <w:szCs w:val="22"/>
              </w:rPr>
            </w:pPr>
            <w:r w:rsidRPr="003014E6">
              <w:rPr>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33188" w:rsidRPr="00633188" w:rsidTr="00566CA2">
        <w:tc>
          <w:tcPr>
            <w:tcW w:w="10060" w:type="dxa"/>
          </w:tcPr>
          <w:p w:rsidR="00E158EF" w:rsidRPr="00633188" w:rsidRDefault="002600E3" w:rsidP="00B51732">
            <w:pPr>
              <w:suppressAutoHyphens w:val="0"/>
              <w:autoSpaceDE w:val="0"/>
              <w:autoSpaceDN w:val="0"/>
              <w:adjustRightInd w:val="0"/>
              <w:jc w:val="both"/>
              <w:rPr>
                <w:sz w:val="22"/>
                <w:szCs w:val="22"/>
                <w:lang w:eastAsia="ru-RU"/>
              </w:rPr>
            </w:pPr>
            <w:r w:rsidRPr="002600E3">
              <w:rPr>
                <w:sz w:val="22"/>
                <w:szCs w:val="22"/>
                <w:lang w:eastAsia="ru-RU"/>
              </w:rPr>
              <w:t>Информация и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p>
        </w:tc>
      </w:tr>
      <w:tr w:rsidR="00633188" w:rsidRPr="00633188" w:rsidTr="00566CA2">
        <w:tc>
          <w:tcPr>
            <w:tcW w:w="10060" w:type="dxa"/>
          </w:tcPr>
          <w:p w:rsidR="00D8119E" w:rsidRPr="00633188" w:rsidRDefault="00D8119E" w:rsidP="008466D6">
            <w:pPr>
              <w:suppressAutoHyphens w:val="0"/>
              <w:autoSpaceDE w:val="0"/>
              <w:autoSpaceDN w:val="0"/>
              <w:adjustRightInd w:val="0"/>
              <w:jc w:val="both"/>
              <w:rPr>
                <w:sz w:val="22"/>
                <w:szCs w:val="22"/>
                <w:lang w:eastAsia="ru-RU"/>
              </w:rPr>
            </w:pPr>
            <w:r w:rsidRPr="00633188">
              <w:rPr>
                <w:b/>
                <w:sz w:val="22"/>
                <w:szCs w:val="22"/>
                <w:lang w:eastAsia="ru-RU"/>
              </w:rPr>
              <w:t>Декларация о принадлежности участника закупки к учреждению или предприятию уголовно-исполнительной системы</w:t>
            </w:r>
            <w:r w:rsidRPr="00633188">
              <w:rPr>
                <w:sz w:val="22"/>
                <w:szCs w:val="22"/>
                <w:lang w:eastAsia="ru-RU"/>
              </w:rPr>
              <w:t xml:space="preserve"> (если участник закупки является учреждением или предприятием уголовно-исполнительной системы)</w:t>
            </w:r>
            <w:r w:rsidR="000C05F1" w:rsidRPr="00633188">
              <w:rPr>
                <w:sz w:val="22"/>
                <w:szCs w:val="22"/>
                <w:lang w:eastAsia="ru-RU"/>
              </w:rPr>
              <w:t xml:space="preserve"> (</w:t>
            </w:r>
            <w:r w:rsidR="008466D6" w:rsidRPr="00633188">
              <w:rPr>
                <w:sz w:val="22"/>
                <w:szCs w:val="22"/>
                <w:lang w:eastAsia="ru-RU"/>
              </w:rPr>
              <w:t>в случае</w:t>
            </w:r>
            <w:r w:rsidR="000C05F1" w:rsidRPr="00633188">
              <w:rPr>
                <w:sz w:val="22"/>
                <w:szCs w:val="22"/>
                <w:lang w:eastAsia="ru-RU"/>
              </w:rPr>
              <w:t xml:space="preserve"> </w:t>
            </w:r>
            <w:r w:rsidR="008466D6" w:rsidRPr="00633188">
              <w:rPr>
                <w:sz w:val="22"/>
                <w:szCs w:val="22"/>
                <w:lang w:eastAsia="ru-RU"/>
              </w:rPr>
              <w:t>установления</w:t>
            </w:r>
            <w:r w:rsidR="000C05F1" w:rsidRPr="00633188">
              <w:rPr>
                <w:sz w:val="22"/>
                <w:szCs w:val="22"/>
                <w:lang w:eastAsia="ru-RU"/>
              </w:rPr>
              <w:t xml:space="preserve"> преимущества в извещении об осуществлении закупки)</w:t>
            </w:r>
            <w:r w:rsidR="00B51732" w:rsidRPr="00633188">
              <w:rPr>
                <w:sz w:val="22"/>
                <w:szCs w:val="22"/>
                <w:lang w:eastAsia="ru-RU"/>
              </w:rPr>
              <w:t>;</w:t>
            </w:r>
          </w:p>
        </w:tc>
      </w:tr>
      <w:tr w:rsidR="00633188" w:rsidRPr="00633188" w:rsidTr="00566CA2">
        <w:tc>
          <w:tcPr>
            <w:tcW w:w="10060" w:type="dxa"/>
          </w:tcPr>
          <w:p w:rsidR="00D8119E" w:rsidRPr="00633188" w:rsidRDefault="000C05F1" w:rsidP="008466D6">
            <w:pPr>
              <w:suppressAutoHyphens w:val="0"/>
              <w:autoSpaceDE w:val="0"/>
              <w:autoSpaceDN w:val="0"/>
              <w:adjustRightInd w:val="0"/>
              <w:jc w:val="both"/>
              <w:rPr>
                <w:b/>
                <w:bCs/>
                <w:sz w:val="22"/>
                <w:szCs w:val="22"/>
                <w:lang w:eastAsia="ru-RU"/>
              </w:rPr>
            </w:pPr>
            <w:r w:rsidRPr="00633188">
              <w:rPr>
                <w:b/>
                <w:bCs/>
                <w:sz w:val="22"/>
                <w:szCs w:val="22"/>
                <w:lang w:eastAsia="ru-RU"/>
              </w:rPr>
              <w:t>Д</w:t>
            </w:r>
            <w:r w:rsidR="00D8119E" w:rsidRPr="00633188">
              <w:rPr>
                <w:b/>
                <w:bCs/>
                <w:sz w:val="22"/>
                <w:szCs w:val="22"/>
                <w:lang w:eastAsia="ru-RU"/>
              </w:rPr>
              <w:t xml:space="preserve">екларация о принадлежности участника закупки к организации инвалидов, предусмотренной </w:t>
            </w:r>
            <w:hyperlink r:id="rId11" w:history="1">
              <w:r w:rsidR="00D8119E" w:rsidRPr="00633188">
                <w:rPr>
                  <w:b/>
                  <w:bCs/>
                  <w:sz w:val="22"/>
                  <w:szCs w:val="22"/>
                  <w:lang w:eastAsia="ru-RU"/>
                </w:rPr>
                <w:t>частью 2 статьи 29</w:t>
              </w:r>
            </w:hyperlink>
            <w:r w:rsidR="00D8119E" w:rsidRPr="00633188">
              <w:rPr>
                <w:b/>
                <w:bCs/>
                <w:sz w:val="22"/>
                <w:szCs w:val="22"/>
                <w:lang w:eastAsia="ru-RU"/>
              </w:rPr>
              <w:t xml:space="preserve"> </w:t>
            </w:r>
            <w:r w:rsidRPr="00633188">
              <w:rPr>
                <w:b/>
                <w:bCs/>
                <w:sz w:val="22"/>
                <w:szCs w:val="22"/>
                <w:lang w:eastAsia="ru-RU"/>
              </w:rPr>
              <w:t>Закона о контрактной системе</w:t>
            </w:r>
            <w:r w:rsidR="00D8119E" w:rsidRPr="00633188">
              <w:rPr>
                <w:b/>
                <w:bCs/>
                <w:sz w:val="22"/>
                <w:szCs w:val="22"/>
                <w:lang w:eastAsia="ru-RU"/>
              </w:rPr>
              <w:t xml:space="preserve"> </w:t>
            </w:r>
            <w:r w:rsidR="00D8119E" w:rsidRPr="00633188">
              <w:rPr>
                <w:bCs/>
                <w:sz w:val="22"/>
                <w:szCs w:val="22"/>
                <w:lang w:eastAsia="ru-RU"/>
              </w:rPr>
              <w:t>(если участник закуп</w:t>
            </w:r>
            <w:r w:rsidRPr="00633188">
              <w:rPr>
                <w:bCs/>
                <w:sz w:val="22"/>
                <w:szCs w:val="22"/>
                <w:lang w:eastAsia="ru-RU"/>
              </w:rPr>
              <w:t xml:space="preserve">ки является такой организацией) </w:t>
            </w:r>
            <w:r w:rsidRPr="00633188">
              <w:rPr>
                <w:sz w:val="22"/>
                <w:szCs w:val="22"/>
                <w:lang w:eastAsia="ru-RU"/>
              </w:rPr>
              <w:t>(</w:t>
            </w:r>
            <w:r w:rsidR="008466D6" w:rsidRPr="00633188">
              <w:rPr>
                <w:sz w:val="22"/>
                <w:szCs w:val="22"/>
                <w:lang w:eastAsia="ru-RU"/>
              </w:rPr>
              <w:t>в случае</w:t>
            </w:r>
            <w:r w:rsidRPr="00633188">
              <w:rPr>
                <w:sz w:val="22"/>
                <w:szCs w:val="22"/>
                <w:lang w:eastAsia="ru-RU"/>
              </w:rPr>
              <w:t xml:space="preserve"> установлени</w:t>
            </w:r>
            <w:r w:rsidR="008466D6" w:rsidRPr="00633188">
              <w:rPr>
                <w:sz w:val="22"/>
                <w:szCs w:val="22"/>
                <w:lang w:eastAsia="ru-RU"/>
              </w:rPr>
              <w:t>я</w:t>
            </w:r>
            <w:r w:rsidRPr="00633188">
              <w:rPr>
                <w:sz w:val="22"/>
                <w:szCs w:val="22"/>
                <w:lang w:eastAsia="ru-RU"/>
              </w:rPr>
              <w:t xml:space="preserve"> преимущества в извещении об осуществлении закупки)</w:t>
            </w:r>
            <w:r w:rsidR="00B51732" w:rsidRPr="00633188">
              <w:rPr>
                <w:sz w:val="22"/>
                <w:szCs w:val="22"/>
                <w:lang w:eastAsia="ru-RU"/>
              </w:rPr>
              <w:t>;</w:t>
            </w:r>
          </w:p>
        </w:tc>
      </w:tr>
      <w:tr w:rsidR="005A1C97" w:rsidTr="00566CA2">
        <w:tc>
          <w:tcPr>
            <w:tcW w:w="10060" w:type="dxa"/>
          </w:tcPr>
          <w:p w:rsidR="005A1C97" w:rsidRDefault="00566CA2" w:rsidP="008466D6">
            <w:pPr>
              <w:jc w:val="both"/>
              <w:rPr>
                <w:b/>
                <w:sz w:val="22"/>
                <w:szCs w:val="22"/>
              </w:rPr>
            </w:pPr>
            <w:r w:rsidRPr="00566CA2">
              <w:rPr>
                <w:b/>
                <w:sz w:val="22"/>
                <w:szCs w:val="22"/>
              </w:rPr>
              <w:t>Декларация о принадлежности участника закупки к социально ориентированным некоммерческим организациям</w:t>
            </w:r>
            <w:r w:rsidR="008466D6">
              <w:rPr>
                <w:b/>
                <w:sz w:val="22"/>
                <w:szCs w:val="22"/>
              </w:rPr>
              <w:t xml:space="preserve"> </w:t>
            </w:r>
            <w:r w:rsidR="008466D6" w:rsidRPr="008466D6">
              <w:rPr>
                <w:sz w:val="22"/>
                <w:szCs w:val="22"/>
              </w:rPr>
              <w:t>(в случае установления преимущества, предусмотренного частью 3 статьи 30 Закона о контрактной системе в извещении об осуществлении закупки).</w:t>
            </w:r>
            <w:r w:rsidR="008466D6">
              <w:rPr>
                <w:b/>
                <w:sz w:val="22"/>
                <w:szCs w:val="22"/>
              </w:rPr>
              <w:t xml:space="preserve"> </w:t>
            </w:r>
          </w:p>
        </w:tc>
      </w:tr>
    </w:tbl>
    <w:p w:rsidR="005A1C97" w:rsidRPr="00555D0A" w:rsidRDefault="005A1C97" w:rsidP="001D7195">
      <w:pPr>
        <w:suppressLineNumbers/>
        <w:rPr>
          <w:b/>
          <w:sz w:val="22"/>
          <w:szCs w:val="22"/>
        </w:rPr>
      </w:pPr>
    </w:p>
    <w:sectPr w:rsidR="005A1C97" w:rsidRPr="00555D0A" w:rsidSect="00CE2057">
      <w:headerReference w:type="default" r:id="rId12"/>
      <w:footnotePr>
        <w:numRestart w:val="eachPage"/>
      </w:footnotePr>
      <w:pgSz w:w="11906" w:h="16838"/>
      <w:pgMar w:top="1134" w:right="851" w:bottom="426" w:left="1134" w:header="720" w:footer="720" w:gutter="0"/>
      <w:cols w:space="720"/>
      <w:titlePg/>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4DD" w:rsidRDefault="007304DD" w:rsidP="00B7348A">
      <w:r>
        <w:separator/>
      </w:r>
    </w:p>
  </w:endnote>
  <w:endnote w:type="continuationSeparator" w:id="0">
    <w:p w:rsidR="007304DD" w:rsidRDefault="007304DD" w:rsidP="00B7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4DD" w:rsidRDefault="007304DD" w:rsidP="00B7348A">
      <w:r>
        <w:separator/>
      </w:r>
    </w:p>
  </w:footnote>
  <w:footnote w:type="continuationSeparator" w:id="0">
    <w:p w:rsidR="007304DD" w:rsidRDefault="007304DD" w:rsidP="00B734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B3" w:rsidRDefault="00A12BB3">
    <w:pPr>
      <w:pStyle w:val="af2"/>
      <w:jc w:val="center"/>
    </w:pPr>
    <w:r>
      <w:fldChar w:fldCharType="begin"/>
    </w:r>
    <w:r>
      <w:instrText>PAGE   \* MERGEFORMAT</w:instrText>
    </w:r>
    <w:r>
      <w:fldChar w:fldCharType="separate"/>
    </w:r>
    <w:r w:rsidR="00B52BCF">
      <w:rPr>
        <w:noProof/>
      </w:rPr>
      <w:t>3</w:t>
    </w:r>
    <w:r>
      <w:fldChar w:fldCharType="end"/>
    </w:r>
  </w:p>
  <w:p w:rsidR="00A12BB3" w:rsidRDefault="00A12BB3">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7FB5A11"/>
    <w:multiLevelType w:val="hybridMultilevel"/>
    <w:tmpl w:val="791CC5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326D93"/>
    <w:multiLevelType w:val="multilevel"/>
    <w:tmpl w:val="36AA87DE"/>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center"/>
      <w:pPr>
        <w:ind w:left="0" w:firstLine="288"/>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nsid w:val="46782D2A"/>
    <w:multiLevelType w:val="hybridMultilevel"/>
    <w:tmpl w:val="8DE04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422F85"/>
    <w:multiLevelType w:val="hybridMultilevel"/>
    <w:tmpl w:val="0A7ED9FC"/>
    <w:lvl w:ilvl="0" w:tplc="9E0CD138">
      <w:start w:val="1"/>
      <w:numFmt w:val="decimal"/>
      <w:lvlText w:val="%1."/>
      <w:lvlJc w:val="left"/>
      <w:pPr>
        <w:ind w:left="730" w:hanging="360"/>
      </w:pPr>
      <w:rPr>
        <w:rFonts w:hint="default"/>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9">
    <w:nsid w:val="615F5482"/>
    <w:multiLevelType w:val="hybridMultilevel"/>
    <w:tmpl w:val="A7141D14"/>
    <w:lvl w:ilvl="0" w:tplc="D3B213BA">
      <w:start w:val="1"/>
      <w:numFmt w:val="decimal"/>
      <w:lvlText w:val="%1)"/>
      <w:lvlJc w:val="left"/>
      <w:pPr>
        <w:ind w:left="644" w:hanging="360"/>
      </w:pPr>
      <w:rPr>
        <w:rFonts w:cs="Times New Roman" w:hint="default"/>
        <w:b/>
      </w:rPr>
    </w:lvl>
    <w:lvl w:ilvl="1" w:tplc="04190019" w:tentative="1">
      <w:start w:val="1"/>
      <w:numFmt w:val="lowerLetter"/>
      <w:lvlText w:val="%2."/>
      <w:lvlJc w:val="left"/>
      <w:pPr>
        <w:ind w:left="1329" w:hanging="360"/>
      </w:pPr>
      <w:rPr>
        <w:rFonts w:cs="Times New Roman"/>
      </w:rPr>
    </w:lvl>
    <w:lvl w:ilvl="2" w:tplc="0419001B" w:tentative="1">
      <w:start w:val="1"/>
      <w:numFmt w:val="lowerRoman"/>
      <w:lvlText w:val="%3."/>
      <w:lvlJc w:val="right"/>
      <w:pPr>
        <w:ind w:left="2049" w:hanging="180"/>
      </w:pPr>
      <w:rPr>
        <w:rFonts w:cs="Times New Roman"/>
      </w:rPr>
    </w:lvl>
    <w:lvl w:ilvl="3" w:tplc="0419000F" w:tentative="1">
      <w:start w:val="1"/>
      <w:numFmt w:val="decimal"/>
      <w:lvlText w:val="%4."/>
      <w:lvlJc w:val="left"/>
      <w:pPr>
        <w:ind w:left="2769" w:hanging="360"/>
      </w:pPr>
      <w:rPr>
        <w:rFonts w:cs="Times New Roman"/>
      </w:rPr>
    </w:lvl>
    <w:lvl w:ilvl="4" w:tplc="04190019" w:tentative="1">
      <w:start w:val="1"/>
      <w:numFmt w:val="lowerLetter"/>
      <w:lvlText w:val="%5."/>
      <w:lvlJc w:val="left"/>
      <w:pPr>
        <w:ind w:left="3489" w:hanging="360"/>
      </w:pPr>
      <w:rPr>
        <w:rFonts w:cs="Times New Roman"/>
      </w:rPr>
    </w:lvl>
    <w:lvl w:ilvl="5" w:tplc="0419001B" w:tentative="1">
      <w:start w:val="1"/>
      <w:numFmt w:val="lowerRoman"/>
      <w:lvlText w:val="%6."/>
      <w:lvlJc w:val="right"/>
      <w:pPr>
        <w:ind w:left="4209" w:hanging="180"/>
      </w:pPr>
      <w:rPr>
        <w:rFonts w:cs="Times New Roman"/>
      </w:rPr>
    </w:lvl>
    <w:lvl w:ilvl="6" w:tplc="0419000F" w:tentative="1">
      <w:start w:val="1"/>
      <w:numFmt w:val="decimal"/>
      <w:lvlText w:val="%7."/>
      <w:lvlJc w:val="left"/>
      <w:pPr>
        <w:ind w:left="4929" w:hanging="360"/>
      </w:pPr>
      <w:rPr>
        <w:rFonts w:cs="Times New Roman"/>
      </w:rPr>
    </w:lvl>
    <w:lvl w:ilvl="7" w:tplc="04190019" w:tentative="1">
      <w:start w:val="1"/>
      <w:numFmt w:val="lowerLetter"/>
      <w:lvlText w:val="%8."/>
      <w:lvlJc w:val="left"/>
      <w:pPr>
        <w:ind w:left="5649" w:hanging="360"/>
      </w:pPr>
      <w:rPr>
        <w:rFonts w:cs="Times New Roman"/>
      </w:rPr>
    </w:lvl>
    <w:lvl w:ilvl="8" w:tplc="0419001B" w:tentative="1">
      <w:start w:val="1"/>
      <w:numFmt w:val="lowerRoman"/>
      <w:lvlText w:val="%9."/>
      <w:lvlJc w:val="right"/>
      <w:pPr>
        <w:ind w:left="6369" w:hanging="180"/>
      </w:pPr>
      <w:rPr>
        <w:rFonts w:cs="Times New Roman"/>
      </w:rPr>
    </w:lvl>
  </w:abstractNum>
  <w:abstractNum w:abstractNumId="10">
    <w:nsid w:val="70E95F1A"/>
    <w:multiLevelType w:val="hybridMultilevel"/>
    <w:tmpl w:val="436ACB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10"/>
  </w:num>
  <w:num w:numId="7">
    <w:abstractNumId w:val="5"/>
  </w:num>
  <w:num w:numId="8">
    <w:abstractNumId w:val="8"/>
  </w:num>
  <w:num w:numId="9">
    <w:abstractNumId w:val="9"/>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numRestart w:val="eachPage"/>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4AD"/>
    <w:rsid w:val="000005C2"/>
    <w:rsid w:val="000014BA"/>
    <w:rsid w:val="00001C2F"/>
    <w:rsid w:val="00004663"/>
    <w:rsid w:val="00004C0D"/>
    <w:rsid w:val="00004C29"/>
    <w:rsid w:val="000067BA"/>
    <w:rsid w:val="0001247D"/>
    <w:rsid w:val="000152B4"/>
    <w:rsid w:val="0001663D"/>
    <w:rsid w:val="00020422"/>
    <w:rsid w:val="0002144F"/>
    <w:rsid w:val="00026459"/>
    <w:rsid w:val="00032853"/>
    <w:rsid w:val="0003473A"/>
    <w:rsid w:val="00035D1E"/>
    <w:rsid w:val="00036A9F"/>
    <w:rsid w:val="00037AC1"/>
    <w:rsid w:val="00041687"/>
    <w:rsid w:val="0004358B"/>
    <w:rsid w:val="00047F31"/>
    <w:rsid w:val="0005058B"/>
    <w:rsid w:val="000516EC"/>
    <w:rsid w:val="00051AB4"/>
    <w:rsid w:val="0005281C"/>
    <w:rsid w:val="00056302"/>
    <w:rsid w:val="00056B58"/>
    <w:rsid w:val="000572AD"/>
    <w:rsid w:val="000626A3"/>
    <w:rsid w:val="000628DE"/>
    <w:rsid w:val="00062AEC"/>
    <w:rsid w:val="00062F19"/>
    <w:rsid w:val="0006522A"/>
    <w:rsid w:val="00065EB7"/>
    <w:rsid w:val="00066115"/>
    <w:rsid w:val="00066B20"/>
    <w:rsid w:val="00067A79"/>
    <w:rsid w:val="00074312"/>
    <w:rsid w:val="00074DC8"/>
    <w:rsid w:val="00074F35"/>
    <w:rsid w:val="00075191"/>
    <w:rsid w:val="000809E5"/>
    <w:rsid w:val="00084668"/>
    <w:rsid w:val="000900E5"/>
    <w:rsid w:val="0009141B"/>
    <w:rsid w:val="0009440F"/>
    <w:rsid w:val="000958AC"/>
    <w:rsid w:val="0009620C"/>
    <w:rsid w:val="0009648C"/>
    <w:rsid w:val="00096AA9"/>
    <w:rsid w:val="00096B67"/>
    <w:rsid w:val="000973FC"/>
    <w:rsid w:val="0009756A"/>
    <w:rsid w:val="0009763C"/>
    <w:rsid w:val="00097921"/>
    <w:rsid w:val="00097D46"/>
    <w:rsid w:val="000A0A31"/>
    <w:rsid w:val="000A0B6F"/>
    <w:rsid w:val="000A200F"/>
    <w:rsid w:val="000A210C"/>
    <w:rsid w:val="000A5628"/>
    <w:rsid w:val="000A6207"/>
    <w:rsid w:val="000A6FA8"/>
    <w:rsid w:val="000A7BC1"/>
    <w:rsid w:val="000B1874"/>
    <w:rsid w:val="000B1DED"/>
    <w:rsid w:val="000B3244"/>
    <w:rsid w:val="000B3A83"/>
    <w:rsid w:val="000B4910"/>
    <w:rsid w:val="000B580A"/>
    <w:rsid w:val="000B65A2"/>
    <w:rsid w:val="000B69D0"/>
    <w:rsid w:val="000B7F24"/>
    <w:rsid w:val="000C05F1"/>
    <w:rsid w:val="000C175A"/>
    <w:rsid w:val="000C240E"/>
    <w:rsid w:val="000C27E9"/>
    <w:rsid w:val="000C2ECA"/>
    <w:rsid w:val="000C701E"/>
    <w:rsid w:val="000C71DB"/>
    <w:rsid w:val="000C7407"/>
    <w:rsid w:val="000D5C39"/>
    <w:rsid w:val="000D61D8"/>
    <w:rsid w:val="000D7370"/>
    <w:rsid w:val="000D7A60"/>
    <w:rsid w:val="000E2A78"/>
    <w:rsid w:val="000E489B"/>
    <w:rsid w:val="000E52E7"/>
    <w:rsid w:val="000E5D53"/>
    <w:rsid w:val="000E63F5"/>
    <w:rsid w:val="000E7B3A"/>
    <w:rsid w:val="000F09EB"/>
    <w:rsid w:val="000F22C6"/>
    <w:rsid w:val="000F2914"/>
    <w:rsid w:val="000F3D28"/>
    <w:rsid w:val="000F4EA9"/>
    <w:rsid w:val="000F5DE5"/>
    <w:rsid w:val="000F6860"/>
    <w:rsid w:val="000F6F87"/>
    <w:rsid w:val="0010193E"/>
    <w:rsid w:val="00102323"/>
    <w:rsid w:val="00103556"/>
    <w:rsid w:val="001073FD"/>
    <w:rsid w:val="001112E4"/>
    <w:rsid w:val="001124AD"/>
    <w:rsid w:val="0011531D"/>
    <w:rsid w:val="00115846"/>
    <w:rsid w:val="0012264C"/>
    <w:rsid w:val="001245A6"/>
    <w:rsid w:val="00125265"/>
    <w:rsid w:val="00125963"/>
    <w:rsid w:val="00125B79"/>
    <w:rsid w:val="00126E93"/>
    <w:rsid w:val="00127BC8"/>
    <w:rsid w:val="00130541"/>
    <w:rsid w:val="00131367"/>
    <w:rsid w:val="0013139C"/>
    <w:rsid w:val="00131E15"/>
    <w:rsid w:val="00133BBF"/>
    <w:rsid w:val="0013582E"/>
    <w:rsid w:val="0013609C"/>
    <w:rsid w:val="00136C81"/>
    <w:rsid w:val="001376EF"/>
    <w:rsid w:val="00137A6E"/>
    <w:rsid w:val="0014002C"/>
    <w:rsid w:val="00140F36"/>
    <w:rsid w:val="00141715"/>
    <w:rsid w:val="00142B2F"/>
    <w:rsid w:val="00142FD9"/>
    <w:rsid w:val="001433EC"/>
    <w:rsid w:val="001451A0"/>
    <w:rsid w:val="001453F7"/>
    <w:rsid w:val="00147570"/>
    <w:rsid w:val="0014782B"/>
    <w:rsid w:val="00147B0B"/>
    <w:rsid w:val="0015151B"/>
    <w:rsid w:val="00153F7B"/>
    <w:rsid w:val="001571D8"/>
    <w:rsid w:val="00157721"/>
    <w:rsid w:val="00161CE0"/>
    <w:rsid w:val="00162946"/>
    <w:rsid w:val="00163359"/>
    <w:rsid w:val="00163BCD"/>
    <w:rsid w:val="00166EAC"/>
    <w:rsid w:val="00167251"/>
    <w:rsid w:val="001704B8"/>
    <w:rsid w:val="00170653"/>
    <w:rsid w:val="001723DA"/>
    <w:rsid w:val="00172B5D"/>
    <w:rsid w:val="00173A75"/>
    <w:rsid w:val="00175CF8"/>
    <w:rsid w:val="00182D5C"/>
    <w:rsid w:val="001842B4"/>
    <w:rsid w:val="00184DA4"/>
    <w:rsid w:val="001850CF"/>
    <w:rsid w:val="00185932"/>
    <w:rsid w:val="001865EB"/>
    <w:rsid w:val="00187A51"/>
    <w:rsid w:val="00190CF1"/>
    <w:rsid w:val="00193C56"/>
    <w:rsid w:val="0019403F"/>
    <w:rsid w:val="00195357"/>
    <w:rsid w:val="00195AE6"/>
    <w:rsid w:val="001B0E6B"/>
    <w:rsid w:val="001B0FF1"/>
    <w:rsid w:val="001B1371"/>
    <w:rsid w:val="001B40C5"/>
    <w:rsid w:val="001B678E"/>
    <w:rsid w:val="001B7253"/>
    <w:rsid w:val="001C099E"/>
    <w:rsid w:val="001C254F"/>
    <w:rsid w:val="001C44C4"/>
    <w:rsid w:val="001C4CE8"/>
    <w:rsid w:val="001C52A7"/>
    <w:rsid w:val="001C575B"/>
    <w:rsid w:val="001D2C69"/>
    <w:rsid w:val="001D3C86"/>
    <w:rsid w:val="001D7195"/>
    <w:rsid w:val="001E1BFA"/>
    <w:rsid w:val="001E29E3"/>
    <w:rsid w:val="001E4362"/>
    <w:rsid w:val="001E4A00"/>
    <w:rsid w:val="001E4F26"/>
    <w:rsid w:val="001F081B"/>
    <w:rsid w:val="001F0B4D"/>
    <w:rsid w:val="001F1AC4"/>
    <w:rsid w:val="001F1F90"/>
    <w:rsid w:val="001F4077"/>
    <w:rsid w:val="001F4BB2"/>
    <w:rsid w:val="001F59E8"/>
    <w:rsid w:val="002017A4"/>
    <w:rsid w:val="00202611"/>
    <w:rsid w:val="002062AC"/>
    <w:rsid w:val="002104C0"/>
    <w:rsid w:val="00211211"/>
    <w:rsid w:val="0021144E"/>
    <w:rsid w:val="00212653"/>
    <w:rsid w:val="00212D54"/>
    <w:rsid w:val="002142C9"/>
    <w:rsid w:val="00215F8E"/>
    <w:rsid w:val="002166EA"/>
    <w:rsid w:val="0021715A"/>
    <w:rsid w:val="00217161"/>
    <w:rsid w:val="00220A82"/>
    <w:rsid w:val="00220DC1"/>
    <w:rsid w:val="00222CF7"/>
    <w:rsid w:val="00223019"/>
    <w:rsid w:val="00223B3D"/>
    <w:rsid w:val="0022439F"/>
    <w:rsid w:val="00224C96"/>
    <w:rsid w:val="002268F9"/>
    <w:rsid w:val="00226D73"/>
    <w:rsid w:val="00232F3D"/>
    <w:rsid w:val="002339A5"/>
    <w:rsid w:val="00234EB2"/>
    <w:rsid w:val="00236F72"/>
    <w:rsid w:val="00237608"/>
    <w:rsid w:val="00242823"/>
    <w:rsid w:val="00242E63"/>
    <w:rsid w:val="00243694"/>
    <w:rsid w:val="002436A5"/>
    <w:rsid w:val="0024497D"/>
    <w:rsid w:val="00245903"/>
    <w:rsid w:val="002464AB"/>
    <w:rsid w:val="00246BB8"/>
    <w:rsid w:val="00246CE5"/>
    <w:rsid w:val="002506D6"/>
    <w:rsid w:val="0025424E"/>
    <w:rsid w:val="00254F76"/>
    <w:rsid w:val="00255B53"/>
    <w:rsid w:val="00256651"/>
    <w:rsid w:val="00256C4F"/>
    <w:rsid w:val="002600E3"/>
    <w:rsid w:val="00261350"/>
    <w:rsid w:val="0026282F"/>
    <w:rsid w:val="00262F8E"/>
    <w:rsid w:val="00264AA1"/>
    <w:rsid w:val="00272127"/>
    <w:rsid w:val="0027222E"/>
    <w:rsid w:val="00272A16"/>
    <w:rsid w:val="002746A1"/>
    <w:rsid w:val="00274CDA"/>
    <w:rsid w:val="00276383"/>
    <w:rsid w:val="00276678"/>
    <w:rsid w:val="0027689C"/>
    <w:rsid w:val="00277715"/>
    <w:rsid w:val="00277D9A"/>
    <w:rsid w:val="002825DE"/>
    <w:rsid w:val="0028286F"/>
    <w:rsid w:val="00286218"/>
    <w:rsid w:val="0029260B"/>
    <w:rsid w:val="00292927"/>
    <w:rsid w:val="00296CC5"/>
    <w:rsid w:val="002A04D6"/>
    <w:rsid w:val="002A0AA0"/>
    <w:rsid w:val="002A1ABA"/>
    <w:rsid w:val="002A2C53"/>
    <w:rsid w:val="002A6D99"/>
    <w:rsid w:val="002A7224"/>
    <w:rsid w:val="002B03D3"/>
    <w:rsid w:val="002B3514"/>
    <w:rsid w:val="002B3A03"/>
    <w:rsid w:val="002B61DC"/>
    <w:rsid w:val="002C0317"/>
    <w:rsid w:val="002C0DC2"/>
    <w:rsid w:val="002C242F"/>
    <w:rsid w:val="002C4607"/>
    <w:rsid w:val="002C60E3"/>
    <w:rsid w:val="002C6BAC"/>
    <w:rsid w:val="002D1DB0"/>
    <w:rsid w:val="002D283F"/>
    <w:rsid w:val="002D6A37"/>
    <w:rsid w:val="002D7CC7"/>
    <w:rsid w:val="002E0A27"/>
    <w:rsid w:val="002E0E43"/>
    <w:rsid w:val="002E1D56"/>
    <w:rsid w:val="002E25B3"/>
    <w:rsid w:val="002E2AEB"/>
    <w:rsid w:val="002E5F8D"/>
    <w:rsid w:val="002E6109"/>
    <w:rsid w:val="002E6799"/>
    <w:rsid w:val="002F094C"/>
    <w:rsid w:val="002F0E32"/>
    <w:rsid w:val="002F1A3E"/>
    <w:rsid w:val="002F3447"/>
    <w:rsid w:val="002F577A"/>
    <w:rsid w:val="002F6524"/>
    <w:rsid w:val="002F6BE6"/>
    <w:rsid w:val="003003EF"/>
    <w:rsid w:val="003014E6"/>
    <w:rsid w:val="00304A54"/>
    <w:rsid w:val="00306122"/>
    <w:rsid w:val="00307CA4"/>
    <w:rsid w:val="00310094"/>
    <w:rsid w:val="003108D2"/>
    <w:rsid w:val="00310C8F"/>
    <w:rsid w:val="003132D6"/>
    <w:rsid w:val="00313750"/>
    <w:rsid w:val="0031438F"/>
    <w:rsid w:val="00314F2E"/>
    <w:rsid w:val="0032089B"/>
    <w:rsid w:val="00321122"/>
    <w:rsid w:val="003243F6"/>
    <w:rsid w:val="00325FC7"/>
    <w:rsid w:val="00327A21"/>
    <w:rsid w:val="00330320"/>
    <w:rsid w:val="00330AFE"/>
    <w:rsid w:val="003320FB"/>
    <w:rsid w:val="00335F6A"/>
    <w:rsid w:val="003404CF"/>
    <w:rsid w:val="00341D98"/>
    <w:rsid w:val="00343C92"/>
    <w:rsid w:val="00344E84"/>
    <w:rsid w:val="0034748D"/>
    <w:rsid w:val="0035155D"/>
    <w:rsid w:val="00351631"/>
    <w:rsid w:val="00351912"/>
    <w:rsid w:val="003525B7"/>
    <w:rsid w:val="00356CF4"/>
    <w:rsid w:val="00360896"/>
    <w:rsid w:val="003609A4"/>
    <w:rsid w:val="0036233F"/>
    <w:rsid w:val="00364264"/>
    <w:rsid w:val="00371B3E"/>
    <w:rsid w:val="003732E7"/>
    <w:rsid w:val="003733AE"/>
    <w:rsid w:val="003736FA"/>
    <w:rsid w:val="003739C5"/>
    <w:rsid w:val="00375991"/>
    <w:rsid w:val="00375BA3"/>
    <w:rsid w:val="00376E59"/>
    <w:rsid w:val="00377A5A"/>
    <w:rsid w:val="00381AE6"/>
    <w:rsid w:val="00383BDC"/>
    <w:rsid w:val="003849A2"/>
    <w:rsid w:val="0038625E"/>
    <w:rsid w:val="00390F14"/>
    <w:rsid w:val="00396F3F"/>
    <w:rsid w:val="003A0EE4"/>
    <w:rsid w:val="003A10DD"/>
    <w:rsid w:val="003A1474"/>
    <w:rsid w:val="003A16DA"/>
    <w:rsid w:val="003A2070"/>
    <w:rsid w:val="003A27AD"/>
    <w:rsid w:val="003A39D8"/>
    <w:rsid w:val="003A5DE1"/>
    <w:rsid w:val="003A6E6C"/>
    <w:rsid w:val="003A6FE2"/>
    <w:rsid w:val="003B1284"/>
    <w:rsid w:val="003B379C"/>
    <w:rsid w:val="003B408F"/>
    <w:rsid w:val="003B41E8"/>
    <w:rsid w:val="003B4FE3"/>
    <w:rsid w:val="003C0CA5"/>
    <w:rsid w:val="003C17DC"/>
    <w:rsid w:val="003C32EB"/>
    <w:rsid w:val="003C341F"/>
    <w:rsid w:val="003C40CD"/>
    <w:rsid w:val="003C43A3"/>
    <w:rsid w:val="003C6450"/>
    <w:rsid w:val="003C652D"/>
    <w:rsid w:val="003C657B"/>
    <w:rsid w:val="003C6D85"/>
    <w:rsid w:val="003C7085"/>
    <w:rsid w:val="003C7D23"/>
    <w:rsid w:val="003D0108"/>
    <w:rsid w:val="003D12B6"/>
    <w:rsid w:val="003D1AA2"/>
    <w:rsid w:val="003D3BC4"/>
    <w:rsid w:val="003D4CC9"/>
    <w:rsid w:val="003D5807"/>
    <w:rsid w:val="003D6060"/>
    <w:rsid w:val="003E07FE"/>
    <w:rsid w:val="003E2EFA"/>
    <w:rsid w:val="003E670E"/>
    <w:rsid w:val="003E74EF"/>
    <w:rsid w:val="003F3953"/>
    <w:rsid w:val="003F3BC1"/>
    <w:rsid w:val="003F648E"/>
    <w:rsid w:val="003F6A10"/>
    <w:rsid w:val="003F6EC6"/>
    <w:rsid w:val="003F7566"/>
    <w:rsid w:val="004009D3"/>
    <w:rsid w:val="004012A5"/>
    <w:rsid w:val="00401358"/>
    <w:rsid w:val="00405D90"/>
    <w:rsid w:val="0041043B"/>
    <w:rsid w:val="004138AB"/>
    <w:rsid w:val="004148CD"/>
    <w:rsid w:val="00414E0A"/>
    <w:rsid w:val="00414ED0"/>
    <w:rsid w:val="00415340"/>
    <w:rsid w:val="00415F87"/>
    <w:rsid w:val="00417FB8"/>
    <w:rsid w:val="004217B8"/>
    <w:rsid w:val="00427083"/>
    <w:rsid w:val="004300C4"/>
    <w:rsid w:val="004304CC"/>
    <w:rsid w:val="0043066F"/>
    <w:rsid w:val="0043129E"/>
    <w:rsid w:val="00432909"/>
    <w:rsid w:val="0043305E"/>
    <w:rsid w:val="00433C64"/>
    <w:rsid w:val="00434349"/>
    <w:rsid w:val="00434CB1"/>
    <w:rsid w:val="0043618F"/>
    <w:rsid w:val="00436201"/>
    <w:rsid w:val="004366F8"/>
    <w:rsid w:val="0043787C"/>
    <w:rsid w:val="00437B98"/>
    <w:rsid w:val="004400C2"/>
    <w:rsid w:val="0044019A"/>
    <w:rsid w:val="00442DD4"/>
    <w:rsid w:val="004439E1"/>
    <w:rsid w:val="00443B91"/>
    <w:rsid w:val="004452DA"/>
    <w:rsid w:val="00445927"/>
    <w:rsid w:val="0044747F"/>
    <w:rsid w:val="0045281F"/>
    <w:rsid w:val="00455D33"/>
    <w:rsid w:val="0045716B"/>
    <w:rsid w:val="00460044"/>
    <w:rsid w:val="00464A05"/>
    <w:rsid w:val="00467D4E"/>
    <w:rsid w:val="004724CD"/>
    <w:rsid w:val="00472CCF"/>
    <w:rsid w:val="00473D76"/>
    <w:rsid w:val="00474DA2"/>
    <w:rsid w:val="00475B44"/>
    <w:rsid w:val="0047610D"/>
    <w:rsid w:val="004832B9"/>
    <w:rsid w:val="004842ED"/>
    <w:rsid w:val="00486A2B"/>
    <w:rsid w:val="00487EB9"/>
    <w:rsid w:val="00490268"/>
    <w:rsid w:val="00490AEA"/>
    <w:rsid w:val="00490B0D"/>
    <w:rsid w:val="004924B0"/>
    <w:rsid w:val="00493157"/>
    <w:rsid w:val="00493361"/>
    <w:rsid w:val="004963BE"/>
    <w:rsid w:val="004968F2"/>
    <w:rsid w:val="004A0221"/>
    <w:rsid w:val="004A19D6"/>
    <w:rsid w:val="004A618A"/>
    <w:rsid w:val="004A78F6"/>
    <w:rsid w:val="004B12D1"/>
    <w:rsid w:val="004B1F41"/>
    <w:rsid w:val="004B2960"/>
    <w:rsid w:val="004B39E1"/>
    <w:rsid w:val="004B4A14"/>
    <w:rsid w:val="004C19A6"/>
    <w:rsid w:val="004C1F16"/>
    <w:rsid w:val="004C2720"/>
    <w:rsid w:val="004C3DCE"/>
    <w:rsid w:val="004C5C85"/>
    <w:rsid w:val="004C7DEC"/>
    <w:rsid w:val="004C7F5D"/>
    <w:rsid w:val="004D2741"/>
    <w:rsid w:val="004D2BC5"/>
    <w:rsid w:val="004D4DE8"/>
    <w:rsid w:val="004D7480"/>
    <w:rsid w:val="004D76EB"/>
    <w:rsid w:val="004D780E"/>
    <w:rsid w:val="004E14E3"/>
    <w:rsid w:val="004E5186"/>
    <w:rsid w:val="004E6308"/>
    <w:rsid w:val="004F13AF"/>
    <w:rsid w:val="004F506A"/>
    <w:rsid w:val="004F60C8"/>
    <w:rsid w:val="00502B7D"/>
    <w:rsid w:val="005034FA"/>
    <w:rsid w:val="005075E9"/>
    <w:rsid w:val="00512523"/>
    <w:rsid w:val="00512779"/>
    <w:rsid w:val="00514091"/>
    <w:rsid w:val="0051466C"/>
    <w:rsid w:val="00517128"/>
    <w:rsid w:val="00517501"/>
    <w:rsid w:val="00517BF3"/>
    <w:rsid w:val="005246F9"/>
    <w:rsid w:val="00525197"/>
    <w:rsid w:val="00526570"/>
    <w:rsid w:val="005272B0"/>
    <w:rsid w:val="00527B10"/>
    <w:rsid w:val="005309ED"/>
    <w:rsid w:val="00532321"/>
    <w:rsid w:val="005346F1"/>
    <w:rsid w:val="005349F5"/>
    <w:rsid w:val="00534B5B"/>
    <w:rsid w:val="005357A0"/>
    <w:rsid w:val="00542D86"/>
    <w:rsid w:val="00543F70"/>
    <w:rsid w:val="00546D05"/>
    <w:rsid w:val="00546F92"/>
    <w:rsid w:val="00552865"/>
    <w:rsid w:val="005532CF"/>
    <w:rsid w:val="00554F8F"/>
    <w:rsid w:val="00555A1B"/>
    <w:rsid w:val="00555D0A"/>
    <w:rsid w:val="00555FBF"/>
    <w:rsid w:val="00560714"/>
    <w:rsid w:val="00560FD5"/>
    <w:rsid w:val="00561262"/>
    <w:rsid w:val="00561A94"/>
    <w:rsid w:val="00562F55"/>
    <w:rsid w:val="0056393E"/>
    <w:rsid w:val="005648A2"/>
    <w:rsid w:val="00564BF1"/>
    <w:rsid w:val="00566CA2"/>
    <w:rsid w:val="00567490"/>
    <w:rsid w:val="00571117"/>
    <w:rsid w:val="005719D5"/>
    <w:rsid w:val="00572FC0"/>
    <w:rsid w:val="00573AB9"/>
    <w:rsid w:val="005756A5"/>
    <w:rsid w:val="00582759"/>
    <w:rsid w:val="00583F67"/>
    <w:rsid w:val="00587415"/>
    <w:rsid w:val="00595C40"/>
    <w:rsid w:val="005A0059"/>
    <w:rsid w:val="005A0DE6"/>
    <w:rsid w:val="005A147F"/>
    <w:rsid w:val="005A15A1"/>
    <w:rsid w:val="005A1C97"/>
    <w:rsid w:val="005A3041"/>
    <w:rsid w:val="005A372F"/>
    <w:rsid w:val="005A4473"/>
    <w:rsid w:val="005A5B2F"/>
    <w:rsid w:val="005A6A3B"/>
    <w:rsid w:val="005A733A"/>
    <w:rsid w:val="005A7B1D"/>
    <w:rsid w:val="005B2152"/>
    <w:rsid w:val="005B3117"/>
    <w:rsid w:val="005B4E36"/>
    <w:rsid w:val="005B7B02"/>
    <w:rsid w:val="005C0A8E"/>
    <w:rsid w:val="005C404B"/>
    <w:rsid w:val="005C5447"/>
    <w:rsid w:val="005D11A7"/>
    <w:rsid w:val="005D42A6"/>
    <w:rsid w:val="005D53DC"/>
    <w:rsid w:val="005D5CFF"/>
    <w:rsid w:val="005E01F3"/>
    <w:rsid w:val="005E27BA"/>
    <w:rsid w:val="005E5385"/>
    <w:rsid w:val="005E5818"/>
    <w:rsid w:val="005E7312"/>
    <w:rsid w:val="005F1356"/>
    <w:rsid w:val="005F2719"/>
    <w:rsid w:val="005F480F"/>
    <w:rsid w:val="005F7CA0"/>
    <w:rsid w:val="006000E2"/>
    <w:rsid w:val="0060320C"/>
    <w:rsid w:val="006064A0"/>
    <w:rsid w:val="00606561"/>
    <w:rsid w:val="0060677E"/>
    <w:rsid w:val="0061018B"/>
    <w:rsid w:val="006107C3"/>
    <w:rsid w:val="00611047"/>
    <w:rsid w:val="00612395"/>
    <w:rsid w:val="00612EA5"/>
    <w:rsid w:val="006150C0"/>
    <w:rsid w:val="006205F5"/>
    <w:rsid w:val="00621798"/>
    <w:rsid w:val="006235C7"/>
    <w:rsid w:val="00627925"/>
    <w:rsid w:val="006300B0"/>
    <w:rsid w:val="00630871"/>
    <w:rsid w:val="00633188"/>
    <w:rsid w:val="00634260"/>
    <w:rsid w:val="00636929"/>
    <w:rsid w:val="00636FB4"/>
    <w:rsid w:val="00637FDB"/>
    <w:rsid w:val="006402B0"/>
    <w:rsid w:val="00640ABF"/>
    <w:rsid w:val="006454C7"/>
    <w:rsid w:val="00646B27"/>
    <w:rsid w:val="00650129"/>
    <w:rsid w:val="00651A4B"/>
    <w:rsid w:val="00653372"/>
    <w:rsid w:val="0066516B"/>
    <w:rsid w:val="006654CE"/>
    <w:rsid w:val="00665523"/>
    <w:rsid w:val="00667C11"/>
    <w:rsid w:val="00672EF5"/>
    <w:rsid w:val="0067450E"/>
    <w:rsid w:val="00674A83"/>
    <w:rsid w:val="00674AA4"/>
    <w:rsid w:val="00674F4D"/>
    <w:rsid w:val="0067504E"/>
    <w:rsid w:val="00675503"/>
    <w:rsid w:val="00676EAC"/>
    <w:rsid w:val="006836D4"/>
    <w:rsid w:val="006865F2"/>
    <w:rsid w:val="00686746"/>
    <w:rsid w:val="0068678C"/>
    <w:rsid w:val="006915B5"/>
    <w:rsid w:val="006937EF"/>
    <w:rsid w:val="00695A28"/>
    <w:rsid w:val="006969D8"/>
    <w:rsid w:val="006976B1"/>
    <w:rsid w:val="00697A82"/>
    <w:rsid w:val="006A33A5"/>
    <w:rsid w:val="006A3954"/>
    <w:rsid w:val="006A4BCF"/>
    <w:rsid w:val="006A62D5"/>
    <w:rsid w:val="006A71F6"/>
    <w:rsid w:val="006B08FF"/>
    <w:rsid w:val="006B27D2"/>
    <w:rsid w:val="006B2DB0"/>
    <w:rsid w:val="006B3729"/>
    <w:rsid w:val="006B393B"/>
    <w:rsid w:val="006C0886"/>
    <w:rsid w:val="006C08C1"/>
    <w:rsid w:val="006C20A0"/>
    <w:rsid w:val="006C4EB8"/>
    <w:rsid w:val="006C5F33"/>
    <w:rsid w:val="006C6068"/>
    <w:rsid w:val="006C65B4"/>
    <w:rsid w:val="006C73C5"/>
    <w:rsid w:val="006C7D29"/>
    <w:rsid w:val="006D0089"/>
    <w:rsid w:val="006D021F"/>
    <w:rsid w:val="006D0AB2"/>
    <w:rsid w:val="006D2F5E"/>
    <w:rsid w:val="006D3568"/>
    <w:rsid w:val="006D3819"/>
    <w:rsid w:val="006D3C67"/>
    <w:rsid w:val="006D51B5"/>
    <w:rsid w:val="006D5DA9"/>
    <w:rsid w:val="006D66DE"/>
    <w:rsid w:val="006D6CC0"/>
    <w:rsid w:val="006D7144"/>
    <w:rsid w:val="006D72E3"/>
    <w:rsid w:val="006D7640"/>
    <w:rsid w:val="006E15EE"/>
    <w:rsid w:val="006E1EA9"/>
    <w:rsid w:val="006E315A"/>
    <w:rsid w:val="006E35A9"/>
    <w:rsid w:val="006E439C"/>
    <w:rsid w:val="006E6E79"/>
    <w:rsid w:val="006E74B7"/>
    <w:rsid w:val="006F092F"/>
    <w:rsid w:val="006F0A0B"/>
    <w:rsid w:val="006F19D3"/>
    <w:rsid w:val="006F1D9E"/>
    <w:rsid w:val="006F1F2B"/>
    <w:rsid w:val="006F4A53"/>
    <w:rsid w:val="006F4B70"/>
    <w:rsid w:val="006F5899"/>
    <w:rsid w:val="006F6144"/>
    <w:rsid w:val="006F62EE"/>
    <w:rsid w:val="006F6F83"/>
    <w:rsid w:val="007004FF"/>
    <w:rsid w:val="00700D57"/>
    <w:rsid w:val="00713836"/>
    <w:rsid w:val="00713909"/>
    <w:rsid w:val="007139F7"/>
    <w:rsid w:val="007145FC"/>
    <w:rsid w:val="00716C0F"/>
    <w:rsid w:val="00716E0F"/>
    <w:rsid w:val="0072074A"/>
    <w:rsid w:val="0072142D"/>
    <w:rsid w:val="0072196A"/>
    <w:rsid w:val="00721B0A"/>
    <w:rsid w:val="00722387"/>
    <w:rsid w:val="0072372A"/>
    <w:rsid w:val="00723FB0"/>
    <w:rsid w:val="00724B19"/>
    <w:rsid w:val="0072509A"/>
    <w:rsid w:val="00725787"/>
    <w:rsid w:val="00725F4F"/>
    <w:rsid w:val="0072758F"/>
    <w:rsid w:val="007304DD"/>
    <w:rsid w:val="00731DAA"/>
    <w:rsid w:val="007322AA"/>
    <w:rsid w:val="00733826"/>
    <w:rsid w:val="0073384E"/>
    <w:rsid w:val="00741887"/>
    <w:rsid w:val="007449DB"/>
    <w:rsid w:val="00745190"/>
    <w:rsid w:val="007463CA"/>
    <w:rsid w:val="00746D1F"/>
    <w:rsid w:val="007474D8"/>
    <w:rsid w:val="00747AD3"/>
    <w:rsid w:val="00747D49"/>
    <w:rsid w:val="00753F25"/>
    <w:rsid w:val="00754026"/>
    <w:rsid w:val="007550AF"/>
    <w:rsid w:val="0076094E"/>
    <w:rsid w:val="00763A9D"/>
    <w:rsid w:val="007644CF"/>
    <w:rsid w:val="00765684"/>
    <w:rsid w:val="00773B86"/>
    <w:rsid w:val="00774244"/>
    <w:rsid w:val="00775668"/>
    <w:rsid w:val="007758C6"/>
    <w:rsid w:val="007767CE"/>
    <w:rsid w:val="00776D1B"/>
    <w:rsid w:val="00776E1A"/>
    <w:rsid w:val="00777487"/>
    <w:rsid w:val="007800ED"/>
    <w:rsid w:val="00781B81"/>
    <w:rsid w:val="007820EE"/>
    <w:rsid w:val="00782939"/>
    <w:rsid w:val="00783851"/>
    <w:rsid w:val="00785516"/>
    <w:rsid w:val="00785749"/>
    <w:rsid w:val="0078588B"/>
    <w:rsid w:val="00785BDF"/>
    <w:rsid w:val="00790F56"/>
    <w:rsid w:val="00792501"/>
    <w:rsid w:val="007929A2"/>
    <w:rsid w:val="00794173"/>
    <w:rsid w:val="007A18ED"/>
    <w:rsid w:val="007A32F0"/>
    <w:rsid w:val="007A4131"/>
    <w:rsid w:val="007A4186"/>
    <w:rsid w:val="007A50EE"/>
    <w:rsid w:val="007A533F"/>
    <w:rsid w:val="007A5944"/>
    <w:rsid w:val="007A6713"/>
    <w:rsid w:val="007A6F28"/>
    <w:rsid w:val="007A751D"/>
    <w:rsid w:val="007A7A19"/>
    <w:rsid w:val="007B036E"/>
    <w:rsid w:val="007B1FF4"/>
    <w:rsid w:val="007B20FE"/>
    <w:rsid w:val="007B35E8"/>
    <w:rsid w:val="007B47E3"/>
    <w:rsid w:val="007B6A69"/>
    <w:rsid w:val="007B6FA2"/>
    <w:rsid w:val="007C10AA"/>
    <w:rsid w:val="007C3E1C"/>
    <w:rsid w:val="007C49EA"/>
    <w:rsid w:val="007C6767"/>
    <w:rsid w:val="007C7DD6"/>
    <w:rsid w:val="007D19BD"/>
    <w:rsid w:val="007D31AF"/>
    <w:rsid w:val="007D59F7"/>
    <w:rsid w:val="007D771A"/>
    <w:rsid w:val="007E1C5E"/>
    <w:rsid w:val="007E24DF"/>
    <w:rsid w:val="007E2F79"/>
    <w:rsid w:val="007E37A5"/>
    <w:rsid w:val="007E72D0"/>
    <w:rsid w:val="007E7333"/>
    <w:rsid w:val="007F149F"/>
    <w:rsid w:val="007F208B"/>
    <w:rsid w:val="007F2B4E"/>
    <w:rsid w:val="007F46A2"/>
    <w:rsid w:val="007F5299"/>
    <w:rsid w:val="007F593C"/>
    <w:rsid w:val="007F62E5"/>
    <w:rsid w:val="007F75A9"/>
    <w:rsid w:val="00801DD8"/>
    <w:rsid w:val="00801E63"/>
    <w:rsid w:val="00802A2B"/>
    <w:rsid w:val="00802E8C"/>
    <w:rsid w:val="00805984"/>
    <w:rsid w:val="00805AFE"/>
    <w:rsid w:val="00806118"/>
    <w:rsid w:val="00807AA4"/>
    <w:rsid w:val="008112D1"/>
    <w:rsid w:val="00811988"/>
    <w:rsid w:val="00811B9D"/>
    <w:rsid w:val="008138F8"/>
    <w:rsid w:val="008169D2"/>
    <w:rsid w:val="00820462"/>
    <w:rsid w:val="008267B0"/>
    <w:rsid w:val="00831E83"/>
    <w:rsid w:val="00832434"/>
    <w:rsid w:val="00833018"/>
    <w:rsid w:val="00833471"/>
    <w:rsid w:val="008335E0"/>
    <w:rsid w:val="00833700"/>
    <w:rsid w:val="008466D6"/>
    <w:rsid w:val="0084719D"/>
    <w:rsid w:val="0085031B"/>
    <w:rsid w:val="008505BA"/>
    <w:rsid w:val="00853B99"/>
    <w:rsid w:val="00855BE7"/>
    <w:rsid w:val="008569C8"/>
    <w:rsid w:val="008602AB"/>
    <w:rsid w:val="008614D4"/>
    <w:rsid w:val="00861DF8"/>
    <w:rsid w:val="00862B2B"/>
    <w:rsid w:val="00863683"/>
    <w:rsid w:val="00866F51"/>
    <w:rsid w:val="0086703E"/>
    <w:rsid w:val="008724B4"/>
    <w:rsid w:val="00872ADA"/>
    <w:rsid w:val="00873417"/>
    <w:rsid w:val="00873D43"/>
    <w:rsid w:val="00876092"/>
    <w:rsid w:val="00876C21"/>
    <w:rsid w:val="00880D90"/>
    <w:rsid w:val="00881D5B"/>
    <w:rsid w:val="00884218"/>
    <w:rsid w:val="008910F2"/>
    <w:rsid w:val="008917AC"/>
    <w:rsid w:val="008933B3"/>
    <w:rsid w:val="00893BEB"/>
    <w:rsid w:val="00897EAE"/>
    <w:rsid w:val="008A040F"/>
    <w:rsid w:val="008A224F"/>
    <w:rsid w:val="008A687D"/>
    <w:rsid w:val="008A7841"/>
    <w:rsid w:val="008B042D"/>
    <w:rsid w:val="008B075D"/>
    <w:rsid w:val="008B31E3"/>
    <w:rsid w:val="008B5C66"/>
    <w:rsid w:val="008C1408"/>
    <w:rsid w:val="008C4D7B"/>
    <w:rsid w:val="008C64E7"/>
    <w:rsid w:val="008C7073"/>
    <w:rsid w:val="008C799B"/>
    <w:rsid w:val="008D2122"/>
    <w:rsid w:val="008D223A"/>
    <w:rsid w:val="008D2264"/>
    <w:rsid w:val="008D29D6"/>
    <w:rsid w:val="008D300F"/>
    <w:rsid w:val="008D4D56"/>
    <w:rsid w:val="008E0002"/>
    <w:rsid w:val="008E0287"/>
    <w:rsid w:val="008E09E9"/>
    <w:rsid w:val="008E3A19"/>
    <w:rsid w:val="008E63A6"/>
    <w:rsid w:val="008E6B7B"/>
    <w:rsid w:val="008E7C32"/>
    <w:rsid w:val="008F0726"/>
    <w:rsid w:val="008F0CAE"/>
    <w:rsid w:val="008F0D5B"/>
    <w:rsid w:val="008F2B27"/>
    <w:rsid w:val="008F334E"/>
    <w:rsid w:val="008F37C3"/>
    <w:rsid w:val="008F47AA"/>
    <w:rsid w:val="008F544B"/>
    <w:rsid w:val="008F54C7"/>
    <w:rsid w:val="008F5658"/>
    <w:rsid w:val="008F72E1"/>
    <w:rsid w:val="00900313"/>
    <w:rsid w:val="00900E80"/>
    <w:rsid w:val="00901AFF"/>
    <w:rsid w:val="00903388"/>
    <w:rsid w:val="00903C64"/>
    <w:rsid w:val="00904613"/>
    <w:rsid w:val="00904A78"/>
    <w:rsid w:val="00907CCB"/>
    <w:rsid w:val="00912EC3"/>
    <w:rsid w:val="00915889"/>
    <w:rsid w:val="009168EA"/>
    <w:rsid w:val="0092214D"/>
    <w:rsid w:val="00923255"/>
    <w:rsid w:val="0092516C"/>
    <w:rsid w:val="00930575"/>
    <w:rsid w:val="00930D3E"/>
    <w:rsid w:val="00932EE1"/>
    <w:rsid w:val="00932FE1"/>
    <w:rsid w:val="00933631"/>
    <w:rsid w:val="0093433C"/>
    <w:rsid w:val="00934769"/>
    <w:rsid w:val="00935BFE"/>
    <w:rsid w:val="00936C1D"/>
    <w:rsid w:val="0093703B"/>
    <w:rsid w:val="00937FF1"/>
    <w:rsid w:val="009402BA"/>
    <w:rsid w:val="00940C67"/>
    <w:rsid w:val="0094374D"/>
    <w:rsid w:val="00946EED"/>
    <w:rsid w:val="00951A87"/>
    <w:rsid w:val="00951BF7"/>
    <w:rsid w:val="009563C1"/>
    <w:rsid w:val="009570D2"/>
    <w:rsid w:val="009574BA"/>
    <w:rsid w:val="00960A39"/>
    <w:rsid w:val="00962028"/>
    <w:rsid w:val="009621B1"/>
    <w:rsid w:val="00962B96"/>
    <w:rsid w:val="00966159"/>
    <w:rsid w:val="00966AC8"/>
    <w:rsid w:val="0097013B"/>
    <w:rsid w:val="009708D2"/>
    <w:rsid w:val="00971E4F"/>
    <w:rsid w:val="00972799"/>
    <w:rsid w:val="009728C5"/>
    <w:rsid w:val="00973882"/>
    <w:rsid w:val="00974351"/>
    <w:rsid w:val="00980A7E"/>
    <w:rsid w:val="00980CC8"/>
    <w:rsid w:val="009821B1"/>
    <w:rsid w:val="009842A0"/>
    <w:rsid w:val="00984712"/>
    <w:rsid w:val="00986658"/>
    <w:rsid w:val="009873BA"/>
    <w:rsid w:val="00990126"/>
    <w:rsid w:val="00990CE2"/>
    <w:rsid w:val="00991325"/>
    <w:rsid w:val="00993F2A"/>
    <w:rsid w:val="00997947"/>
    <w:rsid w:val="009A2180"/>
    <w:rsid w:val="009A2C8A"/>
    <w:rsid w:val="009A6546"/>
    <w:rsid w:val="009A6EF8"/>
    <w:rsid w:val="009B2216"/>
    <w:rsid w:val="009B2AF9"/>
    <w:rsid w:val="009B4608"/>
    <w:rsid w:val="009B58A7"/>
    <w:rsid w:val="009B75A7"/>
    <w:rsid w:val="009C14FB"/>
    <w:rsid w:val="009C165C"/>
    <w:rsid w:val="009C38D8"/>
    <w:rsid w:val="009C3C2A"/>
    <w:rsid w:val="009C3F6A"/>
    <w:rsid w:val="009C4506"/>
    <w:rsid w:val="009C5502"/>
    <w:rsid w:val="009C65CA"/>
    <w:rsid w:val="009C7886"/>
    <w:rsid w:val="009C7F88"/>
    <w:rsid w:val="009D0324"/>
    <w:rsid w:val="009D16A2"/>
    <w:rsid w:val="009D1EED"/>
    <w:rsid w:val="009D209E"/>
    <w:rsid w:val="009D2C7B"/>
    <w:rsid w:val="009D395D"/>
    <w:rsid w:val="009D3FEC"/>
    <w:rsid w:val="009D509E"/>
    <w:rsid w:val="009D51DE"/>
    <w:rsid w:val="009E42E4"/>
    <w:rsid w:val="009E49AB"/>
    <w:rsid w:val="009E6D46"/>
    <w:rsid w:val="009E7854"/>
    <w:rsid w:val="009F18D5"/>
    <w:rsid w:val="009F3584"/>
    <w:rsid w:val="009F35AC"/>
    <w:rsid w:val="009F39DE"/>
    <w:rsid w:val="009F451A"/>
    <w:rsid w:val="009F53DB"/>
    <w:rsid w:val="009F5C5D"/>
    <w:rsid w:val="00A10341"/>
    <w:rsid w:val="00A1211F"/>
    <w:rsid w:val="00A12BB3"/>
    <w:rsid w:val="00A16C9A"/>
    <w:rsid w:val="00A176EA"/>
    <w:rsid w:val="00A222C3"/>
    <w:rsid w:val="00A230E9"/>
    <w:rsid w:val="00A23835"/>
    <w:rsid w:val="00A24E4E"/>
    <w:rsid w:val="00A25CC6"/>
    <w:rsid w:val="00A261CB"/>
    <w:rsid w:val="00A26E70"/>
    <w:rsid w:val="00A310D0"/>
    <w:rsid w:val="00A346D9"/>
    <w:rsid w:val="00A34988"/>
    <w:rsid w:val="00A3540A"/>
    <w:rsid w:val="00A360C3"/>
    <w:rsid w:val="00A36462"/>
    <w:rsid w:val="00A444ED"/>
    <w:rsid w:val="00A45629"/>
    <w:rsid w:val="00A46221"/>
    <w:rsid w:val="00A50A83"/>
    <w:rsid w:val="00A53022"/>
    <w:rsid w:val="00A56F13"/>
    <w:rsid w:val="00A63960"/>
    <w:rsid w:val="00A6474C"/>
    <w:rsid w:val="00A64FDE"/>
    <w:rsid w:val="00A67D94"/>
    <w:rsid w:val="00A7082E"/>
    <w:rsid w:val="00A725EA"/>
    <w:rsid w:val="00A77E95"/>
    <w:rsid w:val="00A77F2E"/>
    <w:rsid w:val="00A80B84"/>
    <w:rsid w:val="00A81C80"/>
    <w:rsid w:val="00A82C0A"/>
    <w:rsid w:val="00A848D8"/>
    <w:rsid w:val="00A85AFE"/>
    <w:rsid w:val="00A91F08"/>
    <w:rsid w:val="00A9271B"/>
    <w:rsid w:val="00A93E5B"/>
    <w:rsid w:val="00A940FA"/>
    <w:rsid w:val="00A94303"/>
    <w:rsid w:val="00A96872"/>
    <w:rsid w:val="00A97A7E"/>
    <w:rsid w:val="00A97D35"/>
    <w:rsid w:val="00AA0095"/>
    <w:rsid w:val="00AA0F1C"/>
    <w:rsid w:val="00AA265D"/>
    <w:rsid w:val="00AA33E0"/>
    <w:rsid w:val="00AA7633"/>
    <w:rsid w:val="00AA7696"/>
    <w:rsid w:val="00AB55C0"/>
    <w:rsid w:val="00AB6099"/>
    <w:rsid w:val="00AB6487"/>
    <w:rsid w:val="00AB6512"/>
    <w:rsid w:val="00AC6E71"/>
    <w:rsid w:val="00AD1783"/>
    <w:rsid w:val="00AD1A0C"/>
    <w:rsid w:val="00AD1D2C"/>
    <w:rsid w:val="00AD258E"/>
    <w:rsid w:val="00AD4067"/>
    <w:rsid w:val="00AD71E4"/>
    <w:rsid w:val="00AE0E04"/>
    <w:rsid w:val="00AE18B7"/>
    <w:rsid w:val="00AE258D"/>
    <w:rsid w:val="00AE39FF"/>
    <w:rsid w:val="00AE41EF"/>
    <w:rsid w:val="00AE5AFD"/>
    <w:rsid w:val="00AE7C19"/>
    <w:rsid w:val="00AF034A"/>
    <w:rsid w:val="00AF15BA"/>
    <w:rsid w:val="00AF252B"/>
    <w:rsid w:val="00AF321F"/>
    <w:rsid w:val="00AF3269"/>
    <w:rsid w:val="00AF4BCF"/>
    <w:rsid w:val="00AF4CBB"/>
    <w:rsid w:val="00AF6A0C"/>
    <w:rsid w:val="00AF7864"/>
    <w:rsid w:val="00AF78AD"/>
    <w:rsid w:val="00B02769"/>
    <w:rsid w:val="00B0356D"/>
    <w:rsid w:val="00B067DC"/>
    <w:rsid w:val="00B10B7B"/>
    <w:rsid w:val="00B13381"/>
    <w:rsid w:val="00B134EF"/>
    <w:rsid w:val="00B13D60"/>
    <w:rsid w:val="00B13FD7"/>
    <w:rsid w:val="00B154A2"/>
    <w:rsid w:val="00B15A3D"/>
    <w:rsid w:val="00B15E34"/>
    <w:rsid w:val="00B1764F"/>
    <w:rsid w:val="00B20CC8"/>
    <w:rsid w:val="00B266C8"/>
    <w:rsid w:val="00B300A0"/>
    <w:rsid w:val="00B317DF"/>
    <w:rsid w:val="00B3198A"/>
    <w:rsid w:val="00B31E73"/>
    <w:rsid w:val="00B33AC8"/>
    <w:rsid w:val="00B33C03"/>
    <w:rsid w:val="00B350D3"/>
    <w:rsid w:val="00B41E0F"/>
    <w:rsid w:val="00B42C97"/>
    <w:rsid w:val="00B4314F"/>
    <w:rsid w:val="00B43D12"/>
    <w:rsid w:val="00B454C7"/>
    <w:rsid w:val="00B46246"/>
    <w:rsid w:val="00B47E4C"/>
    <w:rsid w:val="00B50600"/>
    <w:rsid w:val="00B51732"/>
    <w:rsid w:val="00B51B64"/>
    <w:rsid w:val="00B52230"/>
    <w:rsid w:val="00B52BCF"/>
    <w:rsid w:val="00B52EAF"/>
    <w:rsid w:val="00B535C2"/>
    <w:rsid w:val="00B53DB8"/>
    <w:rsid w:val="00B53ED3"/>
    <w:rsid w:val="00B54171"/>
    <w:rsid w:val="00B54773"/>
    <w:rsid w:val="00B563FF"/>
    <w:rsid w:val="00B570F8"/>
    <w:rsid w:val="00B571BC"/>
    <w:rsid w:val="00B5765A"/>
    <w:rsid w:val="00B6121F"/>
    <w:rsid w:val="00B61F88"/>
    <w:rsid w:val="00B620A2"/>
    <w:rsid w:val="00B62B17"/>
    <w:rsid w:val="00B645A3"/>
    <w:rsid w:val="00B646C3"/>
    <w:rsid w:val="00B65942"/>
    <w:rsid w:val="00B66244"/>
    <w:rsid w:val="00B700EA"/>
    <w:rsid w:val="00B71461"/>
    <w:rsid w:val="00B72276"/>
    <w:rsid w:val="00B72851"/>
    <w:rsid w:val="00B7348A"/>
    <w:rsid w:val="00B73AEF"/>
    <w:rsid w:val="00B77A2B"/>
    <w:rsid w:val="00B837E8"/>
    <w:rsid w:val="00B84A40"/>
    <w:rsid w:val="00B856DA"/>
    <w:rsid w:val="00B85804"/>
    <w:rsid w:val="00B860A8"/>
    <w:rsid w:val="00B90103"/>
    <w:rsid w:val="00B91788"/>
    <w:rsid w:val="00B96671"/>
    <w:rsid w:val="00B9717F"/>
    <w:rsid w:val="00B971F9"/>
    <w:rsid w:val="00B9766B"/>
    <w:rsid w:val="00B97743"/>
    <w:rsid w:val="00BA1508"/>
    <w:rsid w:val="00BA2AB9"/>
    <w:rsid w:val="00BA3DED"/>
    <w:rsid w:val="00BA520E"/>
    <w:rsid w:val="00BA58FD"/>
    <w:rsid w:val="00BA5E43"/>
    <w:rsid w:val="00BA7FD7"/>
    <w:rsid w:val="00BB2955"/>
    <w:rsid w:val="00BB57C9"/>
    <w:rsid w:val="00BB6EDA"/>
    <w:rsid w:val="00BB7370"/>
    <w:rsid w:val="00BC0D2B"/>
    <w:rsid w:val="00BC1BB3"/>
    <w:rsid w:val="00BC202A"/>
    <w:rsid w:val="00BC3A53"/>
    <w:rsid w:val="00BC3F95"/>
    <w:rsid w:val="00BC5928"/>
    <w:rsid w:val="00BC5D21"/>
    <w:rsid w:val="00BD0039"/>
    <w:rsid w:val="00BD193C"/>
    <w:rsid w:val="00BD1D9A"/>
    <w:rsid w:val="00BD3A05"/>
    <w:rsid w:val="00BD5412"/>
    <w:rsid w:val="00BE0B96"/>
    <w:rsid w:val="00BE5514"/>
    <w:rsid w:val="00BF32A0"/>
    <w:rsid w:val="00BF4425"/>
    <w:rsid w:val="00BF45E7"/>
    <w:rsid w:val="00BF490F"/>
    <w:rsid w:val="00BF51FB"/>
    <w:rsid w:val="00BF63F3"/>
    <w:rsid w:val="00C00159"/>
    <w:rsid w:val="00C005F2"/>
    <w:rsid w:val="00C02562"/>
    <w:rsid w:val="00C0508C"/>
    <w:rsid w:val="00C06158"/>
    <w:rsid w:val="00C06D4E"/>
    <w:rsid w:val="00C073CE"/>
    <w:rsid w:val="00C10131"/>
    <w:rsid w:val="00C1073D"/>
    <w:rsid w:val="00C10A41"/>
    <w:rsid w:val="00C10C11"/>
    <w:rsid w:val="00C123AF"/>
    <w:rsid w:val="00C2325D"/>
    <w:rsid w:val="00C23334"/>
    <w:rsid w:val="00C253AB"/>
    <w:rsid w:val="00C25E68"/>
    <w:rsid w:val="00C306A0"/>
    <w:rsid w:val="00C3303A"/>
    <w:rsid w:val="00C339D0"/>
    <w:rsid w:val="00C419BA"/>
    <w:rsid w:val="00C4435B"/>
    <w:rsid w:val="00C44C2C"/>
    <w:rsid w:val="00C5017B"/>
    <w:rsid w:val="00C54A48"/>
    <w:rsid w:val="00C55A42"/>
    <w:rsid w:val="00C56A09"/>
    <w:rsid w:val="00C627B4"/>
    <w:rsid w:val="00C635F7"/>
    <w:rsid w:val="00C63E16"/>
    <w:rsid w:val="00C65113"/>
    <w:rsid w:val="00C7104B"/>
    <w:rsid w:val="00C73253"/>
    <w:rsid w:val="00C74AB9"/>
    <w:rsid w:val="00C74BE7"/>
    <w:rsid w:val="00C80CD9"/>
    <w:rsid w:val="00C82A8A"/>
    <w:rsid w:val="00C83C11"/>
    <w:rsid w:val="00C85587"/>
    <w:rsid w:val="00C863AD"/>
    <w:rsid w:val="00C86E5D"/>
    <w:rsid w:val="00C92770"/>
    <w:rsid w:val="00C93338"/>
    <w:rsid w:val="00C935CD"/>
    <w:rsid w:val="00CA07FC"/>
    <w:rsid w:val="00CA0CB3"/>
    <w:rsid w:val="00CA1A46"/>
    <w:rsid w:val="00CA485C"/>
    <w:rsid w:val="00CA5195"/>
    <w:rsid w:val="00CA675A"/>
    <w:rsid w:val="00CA6B39"/>
    <w:rsid w:val="00CA709C"/>
    <w:rsid w:val="00CB5AC9"/>
    <w:rsid w:val="00CB6F28"/>
    <w:rsid w:val="00CC0091"/>
    <w:rsid w:val="00CC0F10"/>
    <w:rsid w:val="00CC15A6"/>
    <w:rsid w:val="00CC1CA3"/>
    <w:rsid w:val="00CC2311"/>
    <w:rsid w:val="00CC2A4C"/>
    <w:rsid w:val="00CC2B7E"/>
    <w:rsid w:val="00CC3CE4"/>
    <w:rsid w:val="00CC4128"/>
    <w:rsid w:val="00CC5BEA"/>
    <w:rsid w:val="00CC5D15"/>
    <w:rsid w:val="00CC7B74"/>
    <w:rsid w:val="00CD0E84"/>
    <w:rsid w:val="00CD2BE5"/>
    <w:rsid w:val="00CD3054"/>
    <w:rsid w:val="00CD6609"/>
    <w:rsid w:val="00CE2057"/>
    <w:rsid w:val="00CE41DD"/>
    <w:rsid w:val="00CE4506"/>
    <w:rsid w:val="00CE4903"/>
    <w:rsid w:val="00CE518D"/>
    <w:rsid w:val="00CE638C"/>
    <w:rsid w:val="00CE68D7"/>
    <w:rsid w:val="00CF1CF8"/>
    <w:rsid w:val="00CF3EA6"/>
    <w:rsid w:val="00CF5BE1"/>
    <w:rsid w:val="00CF60C0"/>
    <w:rsid w:val="00CF62CA"/>
    <w:rsid w:val="00CF78B0"/>
    <w:rsid w:val="00CF78DD"/>
    <w:rsid w:val="00D01A2F"/>
    <w:rsid w:val="00D024C4"/>
    <w:rsid w:val="00D04978"/>
    <w:rsid w:val="00D0523D"/>
    <w:rsid w:val="00D075CD"/>
    <w:rsid w:val="00D10691"/>
    <w:rsid w:val="00D1194C"/>
    <w:rsid w:val="00D1352D"/>
    <w:rsid w:val="00D15AC0"/>
    <w:rsid w:val="00D161F3"/>
    <w:rsid w:val="00D165D7"/>
    <w:rsid w:val="00D1721A"/>
    <w:rsid w:val="00D17A5E"/>
    <w:rsid w:val="00D20222"/>
    <w:rsid w:val="00D2034B"/>
    <w:rsid w:val="00D20A6F"/>
    <w:rsid w:val="00D23A84"/>
    <w:rsid w:val="00D251A1"/>
    <w:rsid w:val="00D26DCA"/>
    <w:rsid w:val="00D32002"/>
    <w:rsid w:val="00D3419A"/>
    <w:rsid w:val="00D35E35"/>
    <w:rsid w:val="00D37205"/>
    <w:rsid w:val="00D41AD9"/>
    <w:rsid w:val="00D42280"/>
    <w:rsid w:val="00D4285E"/>
    <w:rsid w:val="00D505A1"/>
    <w:rsid w:val="00D50D7A"/>
    <w:rsid w:val="00D52216"/>
    <w:rsid w:val="00D55C70"/>
    <w:rsid w:val="00D57969"/>
    <w:rsid w:val="00D60032"/>
    <w:rsid w:val="00D614A2"/>
    <w:rsid w:val="00D6186A"/>
    <w:rsid w:val="00D61B62"/>
    <w:rsid w:val="00D63AFD"/>
    <w:rsid w:val="00D64865"/>
    <w:rsid w:val="00D654FB"/>
    <w:rsid w:val="00D675DC"/>
    <w:rsid w:val="00D677FA"/>
    <w:rsid w:val="00D67CB8"/>
    <w:rsid w:val="00D70334"/>
    <w:rsid w:val="00D719FB"/>
    <w:rsid w:val="00D71B3D"/>
    <w:rsid w:val="00D72303"/>
    <w:rsid w:val="00D73A8C"/>
    <w:rsid w:val="00D743A2"/>
    <w:rsid w:val="00D8119E"/>
    <w:rsid w:val="00D81A88"/>
    <w:rsid w:val="00D856C0"/>
    <w:rsid w:val="00D85E27"/>
    <w:rsid w:val="00D8646B"/>
    <w:rsid w:val="00D9121F"/>
    <w:rsid w:val="00D91B07"/>
    <w:rsid w:val="00D94626"/>
    <w:rsid w:val="00D948A1"/>
    <w:rsid w:val="00D9520B"/>
    <w:rsid w:val="00D95D30"/>
    <w:rsid w:val="00D9762C"/>
    <w:rsid w:val="00DA0AD7"/>
    <w:rsid w:val="00DA6262"/>
    <w:rsid w:val="00DA657F"/>
    <w:rsid w:val="00DA76C7"/>
    <w:rsid w:val="00DB0669"/>
    <w:rsid w:val="00DB1F49"/>
    <w:rsid w:val="00DB24BE"/>
    <w:rsid w:val="00DB3660"/>
    <w:rsid w:val="00DB7639"/>
    <w:rsid w:val="00DC0140"/>
    <w:rsid w:val="00DC1941"/>
    <w:rsid w:val="00DC45E7"/>
    <w:rsid w:val="00DC6CCA"/>
    <w:rsid w:val="00DD061D"/>
    <w:rsid w:val="00DD0AFF"/>
    <w:rsid w:val="00DD4337"/>
    <w:rsid w:val="00DD448B"/>
    <w:rsid w:val="00DD4C10"/>
    <w:rsid w:val="00DD5464"/>
    <w:rsid w:val="00DD7B6E"/>
    <w:rsid w:val="00DE14D2"/>
    <w:rsid w:val="00DE5F78"/>
    <w:rsid w:val="00DE7D92"/>
    <w:rsid w:val="00DF090B"/>
    <w:rsid w:val="00DF2305"/>
    <w:rsid w:val="00DF4904"/>
    <w:rsid w:val="00DF5116"/>
    <w:rsid w:val="00E00807"/>
    <w:rsid w:val="00E012D2"/>
    <w:rsid w:val="00E022F3"/>
    <w:rsid w:val="00E05FF7"/>
    <w:rsid w:val="00E06A64"/>
    <w:rsid w:val="00E07B1F"/>
    <w:rsid w:val="00E1147E"/>
    <w:rsid w:val="00E124C5"/>
    <w:rsid w:val="00E15051"/>
    <w:rsid w:val="00E158EF"/>
    <w:rsid w:val="00E17E52"/>
    <w:rsid w:val="00E30E86"/>
    <w:rsid w:val="00E31047"/>
    <w:rsid w:val="00E32383"/>
    <w:rsid w:val="00E32739"/>
    <w:rsid w:val="00E3279D"/>
    <w:rsid w:val="00E32DF6"/>
    <w:rsid w:val="00E34D40"/>
    <w:rsid w:val="00E40230"/>
    <w:rsid w:val="00E41427"/>
    <w:rsid w:val="00E41880"/>
    <w:rsid w:val="00E444D7"/>
    <w:rsid w:val="00E44D97"/>
    <w:rsid w:val="00E45723"/>
    <w:rsid w:val="00E459E9"/>
    <w:rsid w:val="00E4639B"/>
    <w:rsid w:val="00E47CA4"/>
    <w:rsid w:val="00E53052"/>
    <w:rsid w:val="00E54ACA"/>
    <w:rsid w:val="00E552C2"/>
    <w:rsid w:val="00E611A6"/>
    <w:rsid w:val="00E613B8"/>
    <w:rsid w:val="00E62540"/>
    <w:rsid w:val="00E6324E"/>
    <w:rsid w:val="00E63897"/>
    <w:rsid w:val="00E64C27"/>
    <w:rsid w:val="00E71090"/>
    <w:rsid w:val="00E7462D"/>
    <w:rsid w:val="00E74FA3"/>
    <w:rsid w:val="00E754F3"/>
    <w:rsid w:val="00E765AB"/>
    <w:rsid w:val="00E76AE5"/>
    <w:rsid w:val="00E77066"/>
    <w:rsid w:val="00E77D8F"/>
    <w:rsid w:val="00E85C80"/>
    <w:rsid w:val="00E87AD0"/>
    <w:rsid w:val="00E87B94"/>
    <w:rsid w:val="00E91154"/>
    <w:rsid w:val="00E951FF"/>
    <w:rsid w:val="00E9571B"/>
    <w:rsid w:val="00E97217"/>
    <w:rsid w:val="00E97AA2"/>
    <w:rsid w:val="00EA1841"/>
    <w:rsid w:val="00EA3916"/>
    <w:rsid w:val="00EA4BEF"/>
    <w:rsid w:val="00EA4E4B"/>
    <w:rsid w:val="00EA5075"/>
    <w:rsid w:val="00EA6AA0"/>
    <w:rsid w:val="00EA765C"/>
    <w:rsid w:val="00EA7D2A"/>
    <w:rsid w:val="00EB1BED"/>
    <w:rsid w:val="00EB3A64"/>
    <w:rsid w:val="00EB43C4"/>
    <w:rsid w:val="00EB5AED"/>
    <w:rsid w:val="00EB5ED3"/>
    <w:rsid w:val="00EC22C0"/>
    <w:rsid w:val="00EC2D66"/>
    <w:rsid w:val="00EC3EFC"/>
    <w:rsid w:val="00EC4882"/>
    <w:rsid w:val="00EC5AB0"/>
    <w:rsid w:val="00EC6D5D"/>
    <w:rsid w:val="00ED52ED"/>
    <w:rsid w:val="00ED72D6"/>
    <w:rsid w:val="00EE0982"/>
    <w:rsid w:val="00EE193F"/>
    <w:rsid w:val="00EE1AB7"/>
    <w:rsid w:val="00EE1D5E"/>
    <w:rsid w:val="00EE72AF"/>
    <w:rsid w:val="00EF0C38"/>
    <w:rsid w:val="00EF0D11"/>
    <w:rsid w:val="00EF1B12"/>
    <w:rsid w:val="00EF1CEB"/>
    <w:rsid w:val="00EF71F0"/>
    <w:rsid w:val="00EF72FF"/>
    <w:rsid w:val="00F02747"/>
    <w:rsid w:val="00F03F77"/>
    <w:rsid w:val="00F043C0"/>
    <w:rsid w:val="00F044CC"/>
    <w:rsid w:val="00F04D03"/>
    <w:rsid w:val="00F05AD7"/>
    <w:rsid w:val="00F06B98"/>
    <w:rsid w:val="00F0707B"/>
    <w:rsid w:val="00F12496"/>
    <w:rsid w:val="00F13659"/>
    <w:rsid w:val="00F137EE"/>
    <w:rsid w:val="00F13E06"/>
    <w:rsid w:val="00F149DB"/>
    <w:rsid w:val="00F21070"/>
    <w:rsid w:val="00F211E2"/>
    <w:rsid w:val="00F21840"/>
    <w:rsid w:val="00F2261E"/>
    <w:rsid w:val="00F31DE5"/>
    <w:rsid w:val="00F33C61"/>
    <w:rsid w:val="00F34683"/>
    <w:rsid w:val="00F36E51"/>
    <w:rsid w:val="00F37125"/>
    <w:rsid w:val="00F42C0A"/>
    <w:rsid w:val="00F436AB"/>
    <w:rsid w:val="00F43A9E"/>
    <w:rsid w:val="00F4663E"/>
    <w:rsid w:val="00F52517"/>
    <w:rsid w:val="00F54516"/>
    <w:rsid w:val="00F55514"/>
    <w:rsid w:val="00F56979"/>
    <w:rsid w:val="00F64600"/>
    <w:rsid w:val="00F6581E"/>
    <w:rsid w:val="00F665F5"/>
    <w:rsid w:val="00F719D8"/>
    <w:rsid w:val="00F72380"/>
    <w:rsid w:val="00F72C6A"/>
    <w:rsid w:val="00F74E65"/>
    <w:rsid w:val="00F753CF"/>
    <w:rsid w:val="00F76585"/>
    <w:rsid w:val="00F771ED"/>
    <w:rsid w:val="00F77620"/>
    <w:rsid w:val="00F8024D"/>
    <w:rsid w:val="00F80570"/>
    <w:rsid w:val="00F822D9"/>
    <w:rsid w:val="00F8287F"/>
    <w:rsid w:val="00F83BC9"/>
    <w:rsid w:val="00F83DC9"/>
    <w:rsid w:val="00F858F2"/>
    <w:rsid w:val="00F85DC0"/>
    <w:rsid w:val="00F86311"/>
    <w:rsid w:val="00F90A14"/>
    <w:rsid w:val="00F90F9C"/>
    <w:rsid w:val="00F91ABD"/>
    <w:rsid w:val="00F91B68"/>
    <w:rsid w:val="00F92782"/>
    <w:rsid w:val="00F93692"/>
    <w:rsid w:val="00F93BCB"/>
    <w:rsid w:val="00F94644"/>
    <w:rsid w:val="00F95150"/>
    <w:rsid w:val="00FA025B"/>
    <w:rsid w:val="00FA0986"/>
    <w:rsid w:val="00FA3560"/>
    <w:rsid w:val="00FA41FC"/>
    <w:rsid w:val="00FA5F26"/>
    <w:rsid w:val="00FB0652"/>
    <w:rsid w:val="00FB2CB4"/>
    <w:rsid w:val="00FB2EEE"/>
    <w:rsid w:val="00FB311D"/>
    <w:rsid w:val="00FB524C"/>
    <w:rsid w:val="00FB62DD"/>
    <w:rsid w:val="00FB6DA3"/>
    <w:rsid w:val="00FB6DAF"/>
    <w:rsid w:val="00FC1193"/>
    <w:rsid w:val="00FC22F3"/>
    <w:rsid w:val="00FC279D"/>
    <w:rsid w:val="00FC33C9"/>
    <w:rsid w:val="00FC3AEA"/>
    <w:rsid w:val="00FC5BA1"/>
    <w:rsid w:val="00FC6C41"/>
    <w:rsid w:val="00FD06B3"/>
    <w:rsid w:val="00FD1B16"/>
    <w:rsid w:val="00FD1C3D"/>
    <w:rsid w:val="00FD1CE9"/>
    <w:rsid w:val="00FD1FB4"/>
    <w:rsid w:val="00FD22B3"/>
    <w:rsid w:val="00FD25BC"/>
    <w:rsid w:val="00FD2A35"/>
    <w:rsid w:val="00FD2C47"/>
    <w:rsid w:val="00FD2E1B"/>
    <w:rsid w:val="00FD4300"/>
    <w:rsid w:val="00FD4971"/>
    <w:rsid w:val="00FD4C54"/>
    <w:rsid w:val="00FD7A7B"/>
    <w:rsid w:val="00FD7AE4"/>
    <w:rsid w:val="00FE6688"/>
    <w:rsid w:val="00FF2170"/>
    <w:rsid w:val="00FF540F"/>
    <w:rsid w:val="00FF7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AC4"/>
    <w:pPr>
      <w:suppressAutoHyphens/>
    </w:pPr>
    <w:rPr>
      <w:sz w:val="24"/>
      <w:szCs w:val="24"/>
      <w:lang w:eastAsia="ar-SA"/>
    </w:rPr>
  </w:style>
  <w:style w:type="paragraph" w:styleId="1">
    <w:name w:val="heading 1"/>
    <w:basedOn w:val="a"/>
    <w:next w:val="a"/>
    <w:link w:val="10"/>
    <w:uiPriority w:val="9"/>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numPr>
        <w:ilvl w:val="2"/>
        <w:numId w:val="1"/>
      </w:numPr>
      <w:spacing w:before="240" w:after="60"/>
      <w:outlineLvl w:val="2"/>
    </w:pPr>
    <w:rPr>
      <w:rFonts w:ascii="Arial" w:hAnsi="Arial" w:cs="Arial"/>
      <w:b/>
      <w:bCs/>
      <w:sz w:val="26"/>
      <w:szCs w:val="26"/>
    </w:rPr>
  </w:style>
  <w:style w:type="paragraph" w:styleId="9">
    <w:name w:val="heading 9"/>
    <w:basedOn w:val="a"/>
    <w:next w:val="a"/>
    <w:link w:val="90"/>
    <w:uiPriority w:val="9"/>
    <w:qFormat/>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a3">
    <w:name w:val="page number"/>
    <w:basedOn w:val="11"/>
    <w:uiPriority w:val="99"/>
  </w:style>
  <w:style w:type="character" w:styleId="a4">
    <w:name w:val="Hyperlink"/>
    <w:uiPriority w:val="99"/>
    <w:rPr>
      <w:color w:val="0000FF"/>
      <w:u w:val="single"/>
    </w:rPr>
  </w:style>
  <w:style w:type="character" w:styleId="a5">
    <w:name w:val="Strong"/>
    <w:uiPriority w:val="22"/>
    <w:qFormat/>
    <w:rPr>
      <w:b/>
      <w:bCs/>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character" w:styleId="a8">
    <w:name w:val="FollowedHyperlink"/>
    <w:uiPriority w:val="99"/>
    <w:rPr>
      <w:color w:val="800000"/>
      <w:u w:val="single"/>
    </w:rPr>
  </w:style>
  <w:style w:type="paragraph" w:customStyle="1" w:styleId="12">
    <w:name w:val="Заголовок1"/>
    <w:basedOn w:val="a"/>
    <w:next w:val="a9"/>
    <w:pPr>
      <w:keepNext/>
      <w:spacing w:before="240" w:after="120"/>
    </w:pPr>
    <w:rPr>
      <w:rFonts w:ascii="Arial" w:eastAsia="MS Mincho" w:hAnsi="Arial" w:cs="Tahoma"/>
      <w:sz w:val="28"/>
      <w:szCs w:val="28"/>
    </w:rPr>
  </w:style>
  <w:style w:type="paragraph" w:styleId="a9">
    <w:name w:val="Body Text"/>
    <w:aliases w:val="Основной текст Знак Знак"/>
    <w:basedOn w:val="a"/>
    <w:link w:val="aa"/>
    <w:uiPriority w:val="99"/>
    <w:qFormat/>
  </w:style>
  <w:style w:type="paragraph" w:styleId="ab">
    <w:name w:val="Title"/>
    <w:basedOn w:val="12"/>
    <w:next w:val="ac"/>
    <w:link w:val="ad"/>
    <w:uiPriority w:val="10"/>
    <w:qFormat/>
  </w:style>
  <w:style w:type="paragraph" w:styleId="ac">
    <w:name w:val="Subtitle"/>
    <w:basedOn w:val="12"/>
    <w:next w:val="a9"/>
    <w:link w:val="ae"/>
    <w:uiPriority w:val="11"/>
    <w:qFormat/>
    <w:pPr>
      <w:jc w:val="center"/>
    </w:pPr>
    <w:rPr>
      <w:i/>
      <w:iCs/>
    </w:rPr>
  </w:style>
  <w:style w:type="paragraph" w:styleId="af">
    <w:name w:val="List"/>
    <w:basedOn w:val="a9"/>
    <w:uiPriority w:val="99"/>
    <w:rPr>
      <w:rFonts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variable">
    <w:name w:val="variable"/>
    <w:basedOn w:val="a"/>
    <w:rPr>
      <w:b/>
    </w:rPr>
  </w:style>
  <w:style w:type="paragraph" w:styleId="af0">
    <w:name w:val="footer"/>
    <w:basedOn w:val="a"/>
    <w:link w:val="af1"/>
    <w:uiPriority w:val="99"/>
    <w:pPr>
      <w:tabs>
        <w:tab w:val="center" w:pos="4677"/>
        <w:tab w:val="right" w:pos="9355"/>
      </w:tabs>
    </w:pPr>
  </w:style>
  <w:style w:type="paragraph" w:styleId="af2">
    <w:name w:val="header"/>
    <w:basedOn w:val="a"/>
    <w:link w:val="af3"/>
    <w:uiPriority w:val="99"/>
    <w:pPr>
      <w:tabs>
        <w:tab w:val="center" w:pos="4677"/>
        <w:tab w:val="right" w:pos="9355"/>
      </w:tabs>
    </w:pPr>
  </w:style>
  <w:style w:type="paragraph" w:customStyle="1" w:styleId="af4">
    <w:name w:val="Содержимое таблицы"/>
    <w:basedOn w:val="a"/>
    <w:pPr>
      <w:suppressLineNumbers/>
    </w:pPr>
  </w:style>
  <w:style w:type="paragraph" w:customStyle="1" w:styleId="af5">
    <w:name w:val="Заголовок таблицы"/>
    <w:basedOn w:val="af4"/>
    <w:pPr>
      <w:jc w:val="center"/>
    </w:pPr>
    <w:rPr>
      <w:b/>
      <w:bCs/>
    </w:rPr>
  </w:style>
  <w:style w:type="paragraph" w:customStyle="1" w:styleId="af6">
    <w:name w:val="Горизонтальная линия"/>
    <w:basedOn w:val="a"/>
    <w:next w:val="a9"/>
    <w:pPr>
      <w:suppressLineNumbers/>
      <w:pBdr>
        <w:bottom w:val="double" w:sz="1" w:space="0" w:color="808080"/>
      </w:pBdr>
      <w:spacing w:after="283"/>
    </w:pPr>
    <w:rPr>
      <w:sz w:val="12"/>
      <w:szCs w:val="12"/>
    </w:rPr>
  </w:style>
  <w:style w:type="paragraph" w:styleId="af7">
    <w:name w:val="Body Text First Indent"/>
    <w:basedOn w:val="a9"/>
    <w:link w:val="af8"/>
    <w:uiPriority w:val="99"/>
    <w:pPr>
      <w:ind w:firstLine="283"/>
    </w:pPr>
  </w:style>
  <w:style w:type="paragraph" w:customStyle="1" w:styleId="af9">
    <w:name w:val="СОтступомПоЛевомуКраю"/>
    <w:basedOn w:val="a"/>
    <w:pPr>
      <w:ind w:firstLine="705"/>
    </w:pPr>
  </w:style>
  <w:style w:type="paragraph" w:customStyle="1" w:styleId="afa">
    <w:name w:val="Содержимое врезки"/>
    <w:basedOn w:val="a9"/>
  </w:style>
  <w:style w:type="paragraph" w:customStyle="1" w:styleId="afb">
    <w:name w:val="Содержимое списка"/>
    <w:basedOn w:val="a"/>
    <w:pPr>
      <w:ind w:left="567"/>
    </w:pPr>
  </w:style>
  <w:style w:type="paragraph" w:styleId="afc">
    <w:name w:val="Balloon Text"/>
    <w:basedOn w:val="a"/>
    <w:link w:val="afd"/>
    <w:uiPriority w:val="99"/>
    <w:semiHidden/>
    <w:unhideWhenUsed/>
    <w:rsid w:val="0047610D"/>
    <w:rPr>
      <w:rFonts w:ascii="Segoe UI" w:hAnsi="Segoe UI" w:cs="Segoe UI"/>
      <w:sz w:val="18"/>
      <w:szCs w:val="18"/>
    </w:rPr>
  </w:style>
  <w:style w:type="character" w:customStyle="1" w:styleId="afd">
    <w:name w:val="Текст выноски Знак"/>
    <w:link w:val="afc"/>
    <w:uiPriority w:val="99"/>
    <w:semiHidden/>
    <w:rsid w:val="0047610D"/>
    <w:rPr>
      <w:rFonts w:ascii="Segoe UI" w:hAnsi="Segoe UI" w:cs="Segoe UI"/>
      <w:sz w:val="18"/>
      <w:szCs w:val="18"/>
      <w:lang w:eastAsia="ar-SA"/>
    </w:rPr>
  </w:style>
  <w:style w:type="paragraph" w:styleId="afe">
    <w:name w:val="footnote text"/>
    <w:basedOn w:val="a"/>
    <w:link w:val="aff"/>
    <w:uiPriority w:val="99"/>
    <w:unhideWhenUsed/>
    <w:rsid w:val="00B7348A"/>
    <w:rPr>
      <w:sz w:val="20"/>
      <w:szCs w:val="20"/>
    </w:rPr>
  </w:style>
  <w:style w:type="character" w:customStyle="1" w:styleId="aff">
    <w:name w:val="Текст сноски Знак"/>
    <w:link w:val="afe"/>
    <w:uiPriority w:val="99"/>
    <w:rsid w:val="00B7348A"/>
    <w:rPr>
      <w:lang w:eastAsia="ar-SA"/>
    </w:rPr>
  </w:style>
  <w:style w:type="character" w:styleId="aff0">
    <w:name w:val="footnote reference"/>
    <w:uiPriority w:val="99"/>
    <w:semiHidden/>
    <w:unhideWhenUsed/>
    <w:rsid w:val="00B7348A"/>
    <w:rPr>
      <w:vertAlign w:val="superscript"/>
    </w:rPr>
  </w:style>
  <w:style w:type="table" w:styleId="aff1">
    <w:name w:val="Table Grid"/>
    <w:basedOn w:val="a1"/>
    <w:uiPriority w:val="39"/>
    <w:rsid w:val="002721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f3">
    <w:name w:val="Верхний колонтитул Знак"/>
    <w:link w:val="af2"/>
    <w:uiPriority w:val="99"/>
    <w:rsid w:val="00F52517"/>
    <w:rPr>
      <w:sz w:val="24"/>
      <w:szCs w:val="24"/>
      <w:lang w:eastAsia="ar-SA"/>
    </w:rPr>
  </w:style>
  <w:style w:type="paragraph" w:styleId="aff2">
    <w:name w:val="Normal (Web)"/>
    <w:aliases w:val="Обычный (веб)1,Обычный (Web)1"/>
    <w:basedOn w:val="a"/>
    <w:uiPriority w:val="99"/>
    <w:semiHidden/>
    <w:unhideWhenUsed/>
    <w:qFormat/>
    <w:rsid w:val="00A34988"/>
    <w:pPr>
      <w:suppressAutoHyphens w:val="0"/>
      <w:spacing w:before="100" w:beforeAutospacing="1" w:after="100" w:afterAutospacing="1"/>
    </w:pPr>
    <w:rPr>
      <w:lang w:eastAsia="ru-RU"/>
    </w:rPr>
  </w:style>
  <w:style w:type="character" w:customStyle="1" w:styleId="aa">
    <w:name w:val="Основной текст Знак"/>
    <w:aliases w:val="Основной текст Знак Знак Знак"/>
    <w:link w:val="a9"/>
    <w:uiPriority w:val="99"/>
    <w:locked/>
    <w:rsid w:val="00A34988"/>
    <w:rPr>
      <w:sz w:val="24"/>
      <w:szCs w:val="24"/>
      <w:lang w:eastAsia="ar-SA"/>
    </w:rPr>
  </w:style>
  <w:style w:type="character" w:styleId="aff3">
    <w:name w:val="annotation reference"/>
    <w:uiPriority w:val="99"/>
    <w:semiHidden/>
    <w:unhideWhenUsed/>
    <w:rsid w:val="006D72E3"/>
    <w:rPr>
      <w:sz w:val="16"/>
      <w:szCs w:val="16"/>
    </w:rPr>
  </w:style>
  <w:style w:type="paragraph" w:styleId="aff4">
    <w:name w:val="annotation text"/>
    <w:basedOn w:val="a"/>
    <w:link w:val="aff5"/>
    <w:uiPriority w:val="99"/>
    <w:semiHidden/>
    <w:unhideWhenUsed/>
    <w:rsid w:val="006D72E3"/>
    <w:rPr>
      <w:sz w:val="20"/>
      <w:szCs w:val="20"/>
    </w:rPr>
  </w:style>
  <w:style w:type="character" w:customStyle="1" w:styleId="aff5">
    <w:name w:val="Текст примечания Знак"/>
    <w:link w:val="aff4"/>
    <w:uiPriority w:val="99"/>
    <w:semiHidden/>
    <w:rsid w:val="006D72E3"/>
    <w:rPr>
      <w:lang w:eastAsia="ar-SA"/>
    </w:rPr>
  </w:style>
  <w:style w:type="paragraph" w:styleId="aff6">
    <w:name w:val="annotation subject"/>
    <w:basedOn w:val="aff4"/>
    <w:next w:val="aff4"/>
    <w:link w:val="aff7"/>
    <w:uiPriority w:val="99"/>
    <w:semiHidden/>
    <w:unhideWhenUsed/>
    <w:rsid w:val="006D72E3"/>
    <w:rPr>
      <w:b/>
      <w:bCs/>
    </w:rPr>
  </w:style>
  <w:style w:type="character" w:customStyle="1" w:styleId="aff7">
    <w:name w:val="Тема примечания Знак"/>
    <w:link w:val="aff6"/>
    <w:uiPriority w:val="99"/>
    <w:semiHidden/>
    <w:rsid w:val="006D72E3"/>
    <w:rPr>
      <w:b/>
      <w:bCs/>
      <w:lang w:eastAsia="ar-SA"/>
    </w:rPr>
  </w:style>
  <w:style w:type="paragraph" w:customStyle="1" w:styleId="21">
    <w:name w:val="Цитата 21"/>
    <w:basedOn w:val="a"/>
    <w:next w:val="a"/>
    <w:link w:val="QuoteChar"/>
    <w:rsid w:val="008E63A6"/>
    <w:pPr>
      <w:suppressAutoHyphens w:val="0"/>
      <w:jc w:val="both"/>
    </w:pPr>
    <w:rPr>
      <w:rFonts w:ascii="Calibri" w:hAnsi="Calibri"/>
      <w:i/>
      <w:lang w:val="x-none" w:eastAsia="x-none"/>
    </w:rPr>
  </w:style>
  <w:style w:type="character" w:customStyle="1" w:styleId="QuoteChar">
    <w:name w:val="Quote Char"/>
    <w:link w:val="21"/>
    <w:rsid w:val="008E63A6"/>
    <w:rPr>
      <w:rFonts w:ascii="Calibri" w:hAnsi="Calibri"/>
      <w:i/>
      <w:sz w:val="24"/>
      <w:szCs w:val="24"/>
      <w:lang w:val="x-none" w:eastAsia="x-none"/>
    </w:rPr>
  </w:style>
  <w:style w:type="paragraph" w:styleId="aff8">
    <w:name w:val="List Paragraph"/>
    <w:basedOn w:val="a"/>
    <w:link w:val="aff9"/>
    <w:uiPriority w:val="34"/>
    <w:qFormat/>
    <w:rsid w:val="007644CF"/>
    <w:pPr>
      <w:suppressAutoHyphens w:val="0"/>
      <w:ind w:left="708"/>
      <w:jc w:val="both"/>
    </w:pPr>
    <w:rPr>
      <w:lang w:val="x-none" w:eastAsia="en-US"/>
    </w:rPr>
  </w:style>
  <w:style w:type="character" w:customStyle="1" w:styleId="aff9">
    <w:name w:val="Абзац списка Знак"/>
    <w:link w:val="aff8"/>
    <w:uiPriority w:val="34"/>
    <w:rsid w:val="007644CF"/>
    <w:rPr>
      <w:sz w:val="24"/>
      <w:szCs w:val="24"/>
      <w:lang w:val="x-none" w:eastAsia="en-US"/>
    </w:rPr>
  </w:style>
  <w:style w:type="character" w:styleId="affa">
    <w:name w:val="Placeholder Text"/>
    <w:basedOn w:val="a0"/>
    <w:uiPriority w:val="99"/>
    <w:semiHidden/>
    <w:rsid w:val="00B13D60"/>
    <w:rPr>
      <w:color w:val="808080"/>
    </w:rPr>
  </w:style>
  <w:style w:type="character" w:styleId="affb">
    <w:name w:val="endnote reference"/>
    <w:basedOn w:val="a0"/>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0">
    <w:name w:val="Заголовок 1 Знак"/>
    <w:basedOn w:val="a0"/>
    <w:link w:val="1"/>
    <w:uiPriority w:val="9"/>
    <w:locked/>
    <w:rsid w:val="00B31E73"/>
    <w:rPr>
      <w:rFonts w:ascii="Arial" w:hAnsi="Arial" w:cs="Arial"/>
      <w:b/>
      <w:bCs/>
      <w:kern w:val="1"/>
      <w:sz w:val="32"/>
      <w:szCs w:val="32"/>
      <w:lang w:eastAsia="ar-SA"/>
    </w:rPr>
  </w:style>
  <w:style w:type="character" w:customStyle="1" w:styleId="20">
    <w:name w:val="Заголовок 2 Знак"/>
    <w:basedOn w:val="a0"/>
    <w:link w:val="2"/>
    <w:uiPriority w:val="9"/>
    <w:locked/>
    <w:rsid w:val="00B31E73"/>
    <w:rPr>
      <w:rFonts w:ascii="Arial" w:hAnsi="Arial" w:cs="Arial"/>
      <w:b/>
      <w:bCs/>
      <w:i/>
      <w:iCs/>
      <w:sz w:val="28"/>
      <w:szCs w:val="28"/>
      <w:lang w:eastAsia="ar-SA"/>
    </w:rPr>
  </w:style>
  <w:style w:type="character" w:customStyle="1" w:styleId="30">
    <w:name w:val="Заголовок 3 Знак"/>
    <w:basedOn w:val="a0"/>
    <w:link w:val="3"/>
    <w:uiPriority w:val="9"/>
    <w:locked/>
    <w:rsid w:val="00B31E73"/>
    <w:rPr>
      <w:rFonts w:ascii="Arial" w:hAnsi="Arial" w:cs="Arial"/>
      <w:b/>
      <w:bCs/>
      <w:sz w:val="26"/>
      <w:szCs w:val="26"/>
      <w:lang w:eastAsia="ar-SA"/>
    </w:rPr>
  </w:style>
  <w:style w:type="character" w:customStyle="1" w:styleId="90">
    <w:name w:val="Заголовок 9 Знак"/>
    <w:basedOn w:val="a0"/>
    <w:link w:val="9"/>
    <w:uiPriority w:val="9"/>
    <w:locked/>
    <w:rsid w:val="00B31E73"/>
    <w:rPr>
      <w:rFonts w:ascii="Arial" w:hAnsi="Arial" w:cs="Arial"/>
      <w:sz w:val="22"/>
      <w:szCs w:val="22"/>
      <w:lang w:eastAsia="ar-SA"/>
    </w:rPr>
  </w:style>
  <w:style w:type="character" w:customStyle="1" w:styleId="ad">
    <w:name w:val="Название Знак"/>
    <w:basedOn w:val="a0"/>
    <w:link w:val="ab"/>
    <w:uiPriority w:val="10"/>
    <w:locked/>
    <w:rsid w:val="00B31E73"/>
    <w:rPr>
      <w:rFonts w:ascii="Arial" w:eastAsia="MS Mincho" w:hAnsi="Arial" w:cs="Tahoma"/>
      <w:sz w:val="28"/>
      <w:szCs w:val="28"/>
      <w:lang w:eastAsia="ar-SA"/>
    </w:rPr>
  </w:style>
  <w:style w:type="character" w:customStyle="1" w:styleId="ae">
    <w:name w:val="Подзаголовок Знак"/>
    <w:basedOn w:val="a0"/>
    <w:link w:val="ac"/>
    <w:uiPriority w:val="11"/>
    <w:locked/>
    <w:rsid w:val="00B31E73"/>
    <w:rPr>
      <w:rFonts w:ascii="Arial" w:eastAsia="MS Mincho" w:hAnsi="Arial" w:cs="Tahoma"/>
      <w:i/>
      <w:iCs/>
      <w:sz w:val="28"/>
      <w:szCs w:val="28"/>
      <w:lang w:eastAsia="ar-SA"/>
    </w:rPr>
  </w:style>
  <w:style w:type="character" w:customStyle="1" w:styleId="af1">
    <w:name w:val="Нижний колонтитул Знак"/>
    <w:basedOn w:val="a0"/>
    <w:link w:val="af0"/>
    <w:uiPriority w:val="99"/>
    <w:locked/>
    <w:rsid w:val="00B31E73"/>
    <w:rPr>
      <w:sz w:val="24"/>
      <w:szCs w:val="24"/>
      <w:lang w:eastAsia="ar-SA"/>
    </w:rPr>
  </w:style>
  <w:style w:type="character" w:customStyle="1" w:styleId="af8">
    <w:name w:val="Красная строка Знак"/>
    <w:basedOn w:val="aa"/>
    <w:link w:val="af7"/>
    <w:uiPriority w:val="99"/>
    <w:locked/>
    <w:rsid w:val="00B31E73"/>
    <w:rPr>
      <w:sz w:val="24"/>
      <w:szCs w:val="24"/>
      <w:lang w:eastAsia="ar-SA"/>
    </w:rPr>
  </w:style>
  <w:style w:type="paragraph" w:styleId="affc">
    <w:name w:val="endnote text"/>
    <w:basedOn w:val="a"/>
    <w:link w:val="affd"/>
    <w:uiPriority w:val="99"/>
    <w:semiHidden/>
    <w:unhideWhenUsed/>
    <w:rsid w:val="00560FD5"/>
    <w:rPr>
      <w:sz w:val="20"/>
      <w:szCs w:val="20"/>
    </w:rPr>
  </w:style>
  <w:style w:type="character" w:customStyle="1" w:styleId="affd">
    <w:name w:val="Текст концевой сноски Знак"/>
    <w:basedOn w:val="a0"/>
    <w:link w:val="affc"/>
    <w:uiPriority w:val="99"/>
    <w:semiHidden/>
    <w:rsid w:val="00560FD5"/>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AC4"/>
    <w:pPr>
      <w:suppressAutoHyphens/>
    </w:pPr>
    <w:rPr>
      <w:sz w:val="24"/>
      <w:szCs w:val="24"/>
      <w:lang w:eastAsia="ar-SA"/>
    </w:rPr>
  </w:style>
  <w:style w:type="paragraph" w:styleId="1">
    <w:name w:val="heading 1"/>
    <w:basedOn w:val="a"/>
    <w:next w:val="a"/>
    <w:link w:val="10"/>
    <w:uiPriority w:val="9"/>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numPr>
        <w:ilvl w:val="2"/>
        <w:numId w:val="1"/>
      </w:numPr>
      <w:spacing w:before="240" w:after="60"/>
      <w:outlineLvl w:val="2"/>
    </w:pPr>
    <w:rPr>
      <w:rFonts w:ascii="Arial" w:hAnsi="Arial" w:cs="Arial"/>
      <w:b/>
      <w:bCs/>
      <w:sz w:val="26"/>
      <w:szCs w:val="26"/>
    </w:rPr>
  </w:style>
  <w:style w:type="paragraph" w:styleId="9">
    <w:name w:val="heading 9"/>
    <w:basedOn w:val="a"/>
    <w:next w:val="a"/>
    <w:link w:val="90"/>
    <w:uiPriority w:val="9"/>
    <w:qFormat/>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a3">
    <w:name w:val="page number"/>
    <w:basedOn w:val="11"/>
    <w:uiPriority w:val="99"/>
  </w:style>
  <w:style w:type="character" w:styleId="a4">
    <w:name w:val="Hyperlink"/>
    <w:uiPriority w:val="99"/>
    <w:rPr>
      <w:color w:val="0000FF"/>
      <w:u w:val="single"/>
    </w:rPr>
  </w:style>
  <w:style w:type="character" w:styleId="a5">
    <w:name w:val="Strong"/>
    <w:uiPriority w:val="22"/>
    <w:qFormat/>
    <w:rPr>
      <w:b/>
      <w:bCs/>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character" w:styleId="a8">
    <w:name w:val="FollowedHyperlink"/>
    <w:uiPriority w:val="99"/>
    <w:rPr>
      <w:color w:val="800000"/>
      <w:u w:val="single"/>
    </w:rPr>
  </w:style>
  <w:style w:type="paragraph" w:customStyle="1" w:styleId="12">
    <w:name w:val="Заголовок1"/>
    <w:basedOn w:val="a"/>
    <w:next w:val="a9"/>
    <w:pPr>
      <w:keepNext/>
      <w:spacing w:before="240" w:after="120"/>
    </w:pPr>
    <w:rPr>
      <w:rFonts w:ascii="Arial" w:eastAsia="MS Mincho" w:hAnsi="Arial" w:cs="Tahoma"/>
      <w:sz w:val="28"/>
      <w:szCs w:val="28"/>
    </w:rPr>
  </w:style>
  <w:style w:type="paragraph" w:styleId="a9">
    <w:name w:val="Body Text"/>
    <w:aliases w:val="Основной текст Знак Знак"/>
    <w:basedOn w:val="a"/>
    <w:link w:val="aa"/>
    <w:uiPriority w:val="99"/>
    <w:qFormat/>
  </w:style>
  <w:style w:type="paragraph" w:styleId="ab">
    <w:name w:val="Title"/>
    <w:basedOn w:val="12"/>
    <w:next w:val="ac"/>
    <w:link w:val="ad"/>
    <w:uiPriority w:val="10"/>
    <w:qFormat/>
  </w:style>
  <w:style w:type="paragraph" w:styleId="ac">
    <w:name w:val="Subtitle"/>
    <w:basedOn w:val="12"/>
    <w:next w:val="a9"/>
    <w:link w:val="ae"/>
    <w:uiPriority w:val="11"/>
    <w:qFormat/>
    <w:pPr>
      <w:jc w:val="center"/>
    </w:pPr>
    <w:rPr>
      <w:i/>
      <w:iCs/>
    </w:rPr>
  </w:style>
  <w:style w:type="paragraph" w:styleId="af">
    <w:name w:val="List"/>
    <w:basedOn w:val="a9"/>
    <w:uiPriority w:val="99"/>
    <w:rPr>
      <w:rFonts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variable">
    <w:name w:val="variable"/>
    <w:basedOn w:val="a"/>
    <w:rPr>
      <w:b/>
    </w:rPr>
  </w:style>
  <w:style w:type="paragraph" w:styleId="af0">
    <w:name w:val="footer"/>
    <w:basedOn w:val="a"/>
    <w:link w:val="af1"/>
    <w:uiPriority w:val="99"/>
    <w:pPr>
      <w:tabs>
        <w:tab w:val="center" w:pos="4677"/>
        <w:tab w:val="right" w:pos="9355"/>
      </w:tabs>
    </w:pPr>
  </w:style>
  <w:style w:type="paragraph" w:styleId="af2">
    <w:name w:val="header"/>
    <w:basedOn w:val="a"/>
    <w:link w:val="af3"/>
    <w:uiPriority w:val="99"/>
    <w:pPr>
      <w:tabs>
        <w:tab w:val="center" w:pos="4677"/>
        <w:tab w:val="right" w:pos="9355"/>
      </w:tabs>
    </w:pPr>
  </w:style>
  <w:style w:type="paragraph" w:customStyle="1" w:styleId="af4">
    <w:name w:val="Содержимое таблицы"/>
    <w:basedOn w:val="a"/>
    <w:pPr>
      <w:suppressLineNumbers/>
    </w:pPr>
  </w:style>
  <w:style w:type="paragraph" w:customStyle="1" w:styleId="af5">
    <w:name w:val="Заголовок таблицы"/>
    <w:basedOn w:val="af4"/>
    <w:pPr>
      <w:jc w:val="center"/>
    </w:pPr>
    <w:rPr>
      <w:b/>
      <w:bCs/>
    </w:rPr>
  </w:style>
  <w:style w:type="paragraph" w:customStyle="1" w:styleId="af6">
    <w:name w:val="Горизонтальная линия"/>
    <w:basedOn w:val="a"/>
    <w:next w:val="a9"/>
    <w:pPr>
      <w:suppressLineNumbers/>
      <w:pBdr>
        <w:bottom w:val="double" w:sz="1" w:space="0" w:color="808080"/>
      </w:pBdr>
      <w:spacing w:after="283"/>
    </w:pPr>
    <w:rPr>
      <w:sz w:val="12"/>
      <w:szCs w:val="12"/>
    </w:rPr>
  </w:style>
  <w:style w:type="paragraph" w:styleId="af7">
    <w:name w:val="Body Text First Indent"/>
    <w:basedOn w:val="a9"/>
    <w:link w:val="af8"/>
    <w:uiPriority w:val="99"/>
    <w:pPr>
      <w:ind w:firstLine="283"/>
    </w:pPr>
  </w:style>
  <w:style w:type="paragraph" w:customStyle="1" w:styleId="af9">
    <w:name w:val="СОтступомПоЛевомуКраю"/>
    <w:basedOn w:val="a"/>
    <w:pPr>
      <w:ind w:firstLine="705"/>
    </w:pPr>
  </w:style>
  <w:style w:type="paragraph" w:customStyle="1" w:styleId="afa">
    <w:name w:val="Содержимое врезки"/>
    <w:basedOn w:val="a9"/>
  </w:style>
  <w:style w:type="paragraph" w:customStyle="1" w:styleId="afb">
    <w:name w:val="Содержимое списка"/>
    <w:basedOn w:val="a"/>
    <w:pPr>
      <w:ind w:left="567"/>
    </w:pPr>
  </w:style>
  <w:style w:type="paragraph" w:styleId="afc">
    <w:name w:val="Balloon Text"/>
    <w:basedOn w:val="a"/>
    <w:link w:val="afd"/>
    <w:uiPriority w:val="99"/>
    <w:semiHidden/>
    <w:unhideWhenUsed/>
    <w:rsid w:val="0047610D"/>
    <w:rPr>
      <w:rFonts w:ascii="Segoe UI" w:hAnsi="Segoe UI" w:cs="Segoe UI"/>
      <w:sz w:val="18"/>
      <w:szCs w:val="18"/>
    </w:rPr>
  </w:style>
  <w:style w:type="character" w:customStyle="1" w:styleId="afd">
    <w:name w:val="Текст выноски Знак"/>
    <w:link w:val="afc"/>
    <w:uiPriority w:val="99"/>
    <w:semiHidden/>
    <w:rsid w:val="0047610D"/>
    <w:rPr>
      <w:rFonts w:ascii="Segoe UI" w:hAnsi="Segoe UI" w:cs="Segoe UI"/>
      <w:sz w:val="18"/>
      <w:szCs w:val="18"/>
      <w:lang w:eastAsia="ar-SA"/>
    </w:rPr>
  </w:style>
  <w:style w:type="paragraph" w:styleId="afe">
    <w:name w:val="footnote text"/>
    <w:basedOn w:val="a"/>
    <w:link w:val="aff"/>
    <w:uiPriority w:val="99"/>
    <w:unhideWhenUsed/>
    <w:rsid w:val="00B7348A"/>
    <w:rPr>
      <w:sz w:val="20"/>
      <w:szCs w:val="20"/>
    </w:rPr>
  </w:style>
  <w:style w:type="character" w:customStyle="1" w:styleId="aff">
    <w:name w:val="Текст сноски Знак"/>
    <w:link w:val="afe"/>
    <w:uiPriority w:val="99"/>
    <w:rsid w:val="00B7348A"/>
    <w:rPr>
      <w:lang w:eastAsia="ar-SA"/>
    </w:rPr>
  </w:style>
  <w:style w:type="character" w:styleId="aff0">
    <w:name w:val="footnote reference"/>
    <w:uiPriority w:val="99"/>
    <w:semiHidden/>
    <w:unhideWhenUsed/>
    <w:rsid w:val="00B7348A"/>
    <w:rPr>
      <w:vertAlign w:val="superscript"/>
    </w:rPr>
  </w:style>
  <w:style w:type="table" w:styleId="aff1">
    <w:name w:val="Table Grid"/>
    <w:basedOn w:val="a1"/>
    <w:uiPriority w:val="39"/>
    <w:rsid w:val="002721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f3">
    <w:name w:val="Верхний колонтитул Знак"/>
    <w:link w:val="af2"/>
    <w:uiPriority w:val="99"/>
    <w:rsid w:val="00F52517"/>
    <w:rPr>
      <w:sz w:val="24"/>
      <w:szCs w:val="24"/>
      <w:lang w:eastAsia="ar-SA"/>
    </w:rPr>
  </w:style>
  <w:style w:type="paragraph" w:styleId="aff2">
    <w:name w:val="Normal (Web)"/>
    <w:aliases w:val="Обычный (веб)1,Обычный (Web)1"/>
    <w:basedOn w:val="a"/>
    <w:uiPriority w:val="99"/>
    <w:semiHidden/>
    <w:unhideWhenUsed/>
    <w:qFormat/>
    <w:rsid w:val="00A34988"/>
    <w:pPr>
      <w:suppressAutoHyphens w:val="0"/>
      <w:spacing w:before="100" w:beforeAutospacing="1" w:after="100" w:afterAutospacing="1"/>
    </w:pPr>
    <w:rPr>
      <w:lang w:eastAsia="ru-RU"/>
    </w:rPr>
  </w:style>
  <w:style w:type="character" w:customStyle="1" w:styleId="aa">
    <w:name w:val="Основной текст Знак"/>
    <w:aliases w:val="Основной текст Знак Знак Знак"/>
    <w:link w:val="a9"/>
    <w:uiPriority w:val="99"/>
    <w:locked/>
    <w:rsid w:val="00A34988"/>
    <w:rPr>
      <w:sz w:val="24"/>
      <w:szCs w:val="24"/>
      <w:lang w:eastAsia="ar-SA"/>
    </w:rPr>
  </w:style>
  <w:style w:type="character" w:styleId="aff3">
    <w:name w:val="annotation reference"/>
    <w:uiPriority w:val="99"/>
    <w:semiHidden/>
    <w:unhideWhenUsed/>
    <w:rsid w:val="006D72E3"/>
    <w:rPr>
      <w:sz w:val="16"/>
      <w:szCs w:val="16"/>
    </w:rPr>
  </w:style>
  <w:style w:type="paragraph" w:styleId="aff4">
    <w:name w:val="annotation text"/>
    <w:basedOn w:val="a"/>
    <w:link w:val="aff5"/>
    <w:uiPriority w:val="99"/>
    <w:semiHidden/>
    <w:unhideWhenUsed/>
    <w:rsid w:val="006D72E3"/>
    <w:rPr>
      <w:sz w:val="20"/>
      <w:szCs w:val="20"/>
    </w:rPr>
  </w:style>
  <w:style w:type="character" w:customStyle="1" w:styleId="aff5">
    <w:name w:val="Текст примечания Знак"/>
    <w:link w:val="aff4"/>
    <w:uiPriority w:val="99"/>
    <w:semiHidden/>
    <w:rsid w:val="006D72E3"/>
    <w:rPr>
      <w:lang w:eastAsia="ar-SA"/>
    </w:rPr>
  </w:style>
  <w:style w:type="paragraph" w:styleId="aff6">
    <w:name w:val="annotation subject"/>
    <w:basedOn w:val="aff4"/>
    <w:next w:val="aff4"/>
    <w:link w:val="aff7"/>
    <w:uiPriority w:val="99"/>
    <w:semiHidden/>
    <w:unhideWhenUsed/>
    <w:rsid w:val="006D72E3"/>
    <w:rPr>
      <w:b/>
      <w:bCs/>
    </w:rPr>
  </w:style>
  <w:style w:type="character" w:customStyle="1" w:styleId="aff7">
    <w:name w:val="Тема примечания Знак"/>
    <w:link w:val="aff6"/>
    <w:uiPriority w:val="99"/>
    <w:semiHidden/>
    <w:rsid w:val="006D72E3"/>
    <w:rPr>
      <w:b/>
      <w:bCs/>
      <w:lang w:eastAsia="ar-SA"/>
    </w:rPr>
  </w:style>
  <w:style w:type="paragraph" w:customStyle="1" w:styleId="21">
    <w:name w:val="Цитата 21"/>
    <w:basedOn w:val="a"/>
    <w:next w:val="a"/>
    <w:link w:val="QuoteChar"/>
    <w:rsid w:val="008E63A6"/>
    <w:pPr>
      <w:suppressAutoHyphens w:val="0"/>
      <w:jc w:val="both"/>
    </w:pPr>
    <w:rPr>
      <w:rFonts w:ascii="Calibri" w:hAnsi="Calibri"/>
      <w:i/>
      <w:lang w:val="x-none" w:eastAsia="x-none"/>
    </w:rPr>
  </w:style>
  <w:style w:type="character" w:customStyle="1" w:styleId="QuoteChar">
    <w:name w:val="Quote Char"/>
    <w:link w:val="21"/>
    <w:rsid w:val="008E63A6"/>
    <w:rPr>
      <w:rFonts w:ascii="Calibri" w:hAnsi="Calibri"/>
      <w:i/>
      <w:sz w:val="24"/>
      <w:szCs w:val="24"/>
      <w:lang w:val="x-none" w:eastAsia="x-none"/>
    </w:rPr>
  </w:style>
  <w:style w:type="paragraph" w:styleId="aff8">
    <w:name w:val="List Paragraph"/>
    <w:basedOn w:val="a"/>
    <w:link w:val="aff9"/>
    <w:uiPriority w:val="34"/>
    <w:qFormat/>
    <w:rsid w:val="007644CF"/>
    <w:pPr>
      <w:suppressAutoHyphens w:val="0"/>
      <w:ind w:left="708"/>
      <w:jc w:val="both"/>
    </w:pPr>
    <w:rPr>
      <w:lang w:val="x-none" w:eastAsia="en-US"/>
    </w:rPr>
  </w:style>
  <w:style w:type="character" w:customStyle="1" w:styleId="aff9">
    <w:name w:val="Абзац списка Знак"/>
    <w:link w:val="aff8"/>
    <w:uiPriority w:val="34"/>
    <w:rsid w:val="007644CF"/>
    <w:rPr>
      <w:sz w:val="24"/>
      <w:szCs w:val="24"/>
      <w:lang w:val="x-none" w:eastAsia="en-US"/>
    </w:rPr>
  </w:style>
  <w:style w:type="character" w:styleId="affa">
    <w:name w:val="Placeholder Text"/>
    <w:basedOn w:val="a0"/>
    <w:uiPriority w:val="99"/>
    <w:semiHidden/>
    <w:rsid w:val="00B13D60"/>
    <w:rPr>
      <w:color w:val="808080"/>
    </w:rPr>
  </w:style>
  <w:style w:type="character" w:styleId="affb">
    <w:name w:val="endnote reference"/>
    <w:basedOn w:val="a0"/>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0">
    <w:name w:val="Заголовок 1 Знак"/>
    <w:basedOn w:val="a0"/>
    <w:link w:val="1"/>
    <w:uiPriority w:val="9"/>
    <w:locked/>
    <w:rsid w:val="00B31E73"/>
    <w:rPr>
      <w:rFonts w:ascii="Arial" w:hAnsi="Arial" w:cs="Arial"/>
      <w:b/>
      <w:bCs/>
      <w:kern w:val="1"/>
      <w:sz w:val="32"/>
      <w:szCs w:val="32"/>
      <w:lang w:eastAsia="ar-SA"/>
    </w:rPr>
  </w:style>
  <w:style w:type="character" w:customStyle="1" w:styleId="20">
    <w:name w:val="Заголовок 2 Знак"/>
    <w:basedOn w:val="a0"/>
    <w:link w:val="2"/>
    <w:uiPriority w:val="9"/>
    <w:locked/>
    <w:rsid w:val="00B31E73"/>
    <w:rPr>
      <w:rFonts w:ascii="Arial" w:hAnsi="Arial" w:cs="Arial"/>
      <w:b/>
      <w:bCs/>
      <w:i/>
      <w:iCs/>
      <w:sz w:val="28"/>
      <w:szCs w:val="28"/>
      <w:lang w:eastAsia="ar-SA"/>
    </w:rPr>
  </w:style>
  <w:style w:type="character" w:customStyle="1" w:styleId="30">
    <w:name w:val="Заголовок 3 Знак"/>
    <w:basedOn w:val="a0"/>
    <w:link w:val="3"/>
    <w:uiPriority w:val="9"/>
    <w:locked/>
    <w:rsid w:val="00B31E73"/>
    <w:rPr>
      <w:rFonts w:ascii="Arial" w:hAnsi="Arial" w:cs="Arial"/>
      <w:b/>
      <w:bCs/>
      <w:sz w:val="26"/>
      <w:szCs w:val="26"/>
      <w:lang w:eastAsia="ar-SA"/>
    </w:rPr>
  </w:style>
  <w:style w:type="character" w:customStyle="1" w:styleId="90">
    <w:name w:val="Заголовок 9 Знак"/>
    <w:basedOn w:val="a0"/>
    <w:link w:val="9"/>
    <w:uiPriority w:val="9"/>
    <w:locked/>
    <w:rsid w:val="00B31E73"/>
    <w:rPr>
      <w:rFonts w:ascii="Arial" w:hAnsi="Arial" w:cs="Arial"/>
      <w:sz w:val="22"/>
      <w:szCs w:val="22"/>
      <w:lang w:eastAsia="ar-SA"/>
    </w:rPr>
  </w:style>
  <w:style w:type="character" w:customStyle="1" w:styleId="ad">
    <w:name w:val="Название Знак"/>
    <w:basedOn w:val="a0"/>
    <w:link w:val="ab"/>
    <w:uiPriority w:val="10"/>
    <w:locked/>
    <w:rsid w:val="00B31E73"/>
    <w:rPr>
      <w:rFonts w:ascii="Arial" w:eastAsia="MS Mincho" w:hAnsi="Arial" w:cs="Tahoma"/>
      <w:sz w:val="28"/>
      <w:szCs w:val="28"/>
      <w:lang w:eastAsia="ar-SA"/>
    </w:rPr>
  </w:style>
  <w:style w:type="character" w:customStyle="1" w:styleId="ae">
    <w:name w:val="Подзаголовок Знак"/>
    <w:basedOn w:val="a0"/>
    <w:link w:val="ac"/>
    <w:uiPriority w:val="11"/>
    <w:locked/>
    <w:rsid w:val="00B31E73"/>
    <w:rPr>
      <w:rFonts w:ascii="Arial" w:eastAsia="MS Mincho" w:hAnsi="Arial" w:cs="Tahoma"/>
      <w:i/>
      <w:iCs/>
      <w:sz w:val="28"/>
      <w:szCs w:val="28"/>
      <w:lang w:eastAsia="ar-SA"/>
    </w:rPr>
  </w:style>
  <w:style w:type="character" w:customStyle="1" w:styleId="af1">
    <w:name w:val="Нижний колонтитул Знак"/>
    <w:basedOn w:val="a0"/>
    <w:link w:val="af0"/>
    <w:uiPriority w:val="99"/>
    <w:locked/>
    <w:rsid w:val="00B31E73"/>
    <w:rPr>
      <w:sz w:val="24"/>
      <w:szCs w:val="24"/>
      <w:lang w:eastAsia="ar-SA"/>
    </w:rPr>
  </w:style>
  <w:style w:type="character" w:customStyle="1" w:styleId="af8">
    <w:name w:val="Красная строка Знак"/>
    <w:basedOn w:val="aa"/>
    <w:link w:val="af7"/>
    <w:uiPriority w:val="99"/>
    <w:locked/>
    <w:rsid w:val="00B31E73"/>
    <w:rPr>
      <w:sz w:val="24"/>
      <w:szCs w:val="24"/>
      <w:lang w:eastAsia="ar-SA"/>
    </w:rPr>
  </w:style>
  <w:style w:type="paragraph" w:styleId="affc">
    <w:name w:val="endnote text"/>
    <w:basedOn w:val="a"/>
    <w:link w:val="affd"/>
    <w:uiPriority w:val="99"/>
    <w:semiHidden/>
    <w:unhideWhenUsed/>
    <w:rsid w:val="00560FD5"/>
    <w:rPr>
      <w:sz w:val="20"/>
      <w:szCs w:val="20"/>
    </w:rPr>
  </w:style>
  <w:style w:type="character" w:customStyle="1" w:styleId="affd">
    <w:name w:val="Текст концевой сноски Знак"/>
    <w:basedOn w:val="a0"/>
    <w:link w:val="affc"/>
    <w:uiPriority w:val="99"/>
    <w:semiHidden/>
    <w:rsid w:val="00560FD5"/>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28316">
      <w:bodyDiv w:val="1"/>
      <w:marLeft w:val="0"/>
      <w:marRight w:val="0"/>
      <w:marTop w:val="0"/>
      <w:marBottom w:val="0"/>
      <w:divBdr>
        <w:top w:val="none" w:sz="0" w:space="0" w:color="auto"/>
        <w:left w:val="none" w:sz="0" w:space="0" w:color="auto"/>
        <w:bottom w:val="none" w:sz="0" w:space="0" w:color="auto"/>
        <w:right w:val="none" w:sz="0" w:space="0" w:color="auto"/>
      </w:divBdr>
    </w:div>
    <w:div w:id="187764937">
      <w:bodyDiv w:val="1"/>
      <w:marLeft w:val="0"/>
      <w:marRight w:val="0"/>
      <w:marTop w:val="0"/>
      <w:marBottom w:val="0"/>
      <w:divBdr>
        <w:top w:val="none" w:sz="0" w:space="0" w:color="auto"/>
        <w:left w:val="none" w:sz="0" w:space="0" w:color="auto"/>
        <w:bottom w:val="none" w:sz="0" w:space="0" w:color="auto"/>
        <w:right w:val="none" w:sz="0" w:space="0" w:color="auto"/>
      </w:divBdr>
    </w:div>
    <w:div w:id="191847288">
      <w:bodyDiv w:val="1"/>
      <w:marLeft w:val="0"/>
      <w:marRight w:val="0"/>
      <w:marTop w:val="0"/>
      <w:marBottom w:val="0"/>
      <w:divBdr>
        <w:top w:val="none" w:sz="0" w:space="0" w:color="auto"/>
        <w:left w:val="none" w:sz="0" w:space="0" w:color="auto"/>
        <w:bottom w:val="none" w:sz="0" w:space="0" w:color="auto"/>
        <w:right w:val="none" w:sz="0" w:space="0" w:color="auto"/>
      </w:divBdr>
    </w:div>
    <w:div w:id="198275695">
      <w:bodyDiv w:val="1"/>
      <w:marLeft w:val="0"/>
      <w:marRight w:val="0"/>
      <w:marTop w:val="0"/>
      <w:marBottom w:val="0"/>
      <w:divBdr>
        <w:top w:val="none" w:sz="0" w:space="0" w:color="auto"/>
        <w:left w:val="none" w:sz="0" w:space="0" w:color="auto"/>
        <w:bottom w:val="none" w:sz="0" w:space="0" w:color="auto"/>
        <w:right w:val="none" w:sz="0" w:space="0" w:color="auto"/>
      </w:divBdr>
    </w:div>
    <w:div w:id="202251929">
      <w:bodyDiv w:val="1"/>
      <w:marLeft w:val="0"/>
      <w:marRight w:val="0"/>
      <w:marTop w:val="0"/>
      <w:marBottom w:val="0"/>
      <w:divBdr>
        <w:top w:val="none" w:sz="0" w:space="0" w:color="auto"/>
        <w:left w:val="none" w:sz="0" w:space="0" w:color="auto"/>
        <w:bottom w:val="none" w:sz="0" w:space="0" w:color="auto"/>
        <w:right w:val="none" w:sz="0" w:space="0" w:color="auto"/>
      </w:divBdr>
    </w:div>
    <w:div w:id="227499472">
      <w:bodyDiv w:val="1"/>
      <w:marLeft w:val="0"/>
      <w:marRight w:val="0"/>
      <w:marTop w:val="0"/>
      <w:marBottom w:val="0"/>
      <w:divBdr>
        <w:top w:val="none" w:sz="0" w:space="0" w:color="auto"/>
        <w:left w:val="none" w:sz="0" w:space="0" w:color="auto"/>
        <w:bottom w:val="none" w:sz="0" w:space="0" w:color="auto"/>
        <w:right w:val="none" w:sz="0" w:space="0" w:color="auto"/>
      </w:divBdr>
    </w:div>
    <w:div w:id="268896713">
      <w:bodyDiv w:val="1"/>
      <w:marLeft w:val="0"/>
      <w:marRight w:val="0"/>
      <w:marTop w:val="0"/>
      <w:marBottom w:val="0"/>
      <w:divBdr>
        <w:top w:val="none" w:sz="0" w:space="0" w:color="auto"/>
        <w:left w:val="none" w:sz="0" w:space="0" w:color="auto"/>
        <w:bottom w:val="none" w:sz="0" w:space="0" w:color="auto"/>
        <w:right w:val="none" w:sz="0" w:space="0" w:color="auto"/>
      </w:divBdr>
    </w:div>
    <w:div w:id="271936139">
      <w:bodyDiv w:val="1"/>
      <w:marLeft w:val="0"/>
      <w:marRight w:val="0"/>
      <w:marTop w:val="0"/>
      <w:marBottom w:val="0"/>
      <w:divBdr>
        <w:top w:val="none" w:sz="0" w:space="0" w:color="auto"/>
        <w:left w:val="none" w:sz="0" w:space="0" w:color="auto"/>
        <w:bottom w:val="none" w:sz="0" w:space="0" w:color="auto"/>
        <w:right w:val="none" w:sz="0" w:space="0" w:color="auto"/>
      </w:divBdr>
    </w:div>
    <w:div w:id="298847321">
      <w:bodyDiv w:val="1"/>
      <w:marLeft w:val="0"/>
      <w:marRight w:val="0"/>
      <w:marTop w:val="0"/>
      <w:marBottom w:val="0"/>
      <w:divBdr>
        <w:top w:val="none" w:sz="0" w:space="0" w:color="auto"/>
        <w:left w:val="none" w:sz="0" w:space="0" w:color="auto"/>
        <w:bottom w:val="none" w:sz="0" w:space="0" w:color="auto"/>
        <w:right w:val="none" w:sz="0" w:space="0" w:color="auto"/>
      </w:divBdr>
    </w:div>
    <w:div w:id="327559182">
      <w:bodyDiv w:val="1"/>
      <w:marLeft w:val="0"/>
      <w:marRight w:val="0"/>
      <w:marTop w:val="0"/>
      <w:marBottom w:val="0"/>
      <w:divBdr>
        <w:top w:val="none" w:sz="0" w:space="0" w:color="auto"/>
        <w:left w:val="none" w:sz="0" w:space="0" w:color="auto"/>
        <w:bottom w:val="none" w:sz="0" w:space="0" w:color="auto"/>
        <w:right w:val="none" w:sz="0" w:space="0" w:color="auto"/>
      </w:divBdr>
    </w:div>
    <w:div w:id="367150496">
      <w:bodyDiv w:val="1"/>
      <w:marLeft w:val="0"/>
      <w:marRight w:val="0"/>
      <w:marTop w:val="0"/>
      <w:marBottom w:val="0"/>
      <w:divBdr>
        <w:top w:val="none" w:sz="0" w:space="0" w:color="auto"/>
        <w:left w:val="none" w:sz="0" w:space="0" w:color="auto"/>
        <w:bottom w:val="none" w:sz="0" w:space="0" w:color="auto"/>
        <w:right w:val="none" w:sz="0" w:space="0" w:color="auto"/>
      </w:divBdr>
    </w:div>
    <w:div w:id="409353503">
      <w:bodyDiv w:val="1"/>
      <w:marLeft w:val="0"/>
      <w:marRight w:val="0"/>
      <w:marTop w:val="0"/>
      <w:marBottom w:val="0"/>
      <w:divBdr>
        <w:top w:val="none" w:sz="0" w:space="0" w:color="auto"/>
        <w:left w:val="none" w:sz="0" w:space="0" w:color="auto"/>
        <w:bottom w:val="none" w:sz="0" w:space="0" w:color="auto"/>
        <w:right w:val="none" w:sz="0" w:space="0" w:color="auto"/>
      </w:divBdr>
    </w:div>
    <w:div w:id="455029667">
      <w:bodyDiv w:val="1"/>
      <w:marLeft w:val="0"/>
      <w:marRight w:val="0"/>
      <w:marTop w:val="0"/>
      <w:marBottom w:val="0"/>
      <w:divBdr>
        <w:top w:val="none" w:sz="0" w:space="0" w:color="auto"/>
        <w:left w:val="none" w:sz="0" w:space="0" w:color="auto"/>
        <w:bottom w:val="none" w:sz="0" w:space="0" w:color="auto"/>
        <w:right w:val="none" w:sz="0" w:space="0" w:color="auto"/>
      </w:divBdr>
    </w:div>
    <w:div w:id="566692770">
      <w:bodyDiv w:val="1"/>
      <w:marLeft w:val="0"/>
      <w:marRight w:val="0"/>
      <w:marTop w:val="0"/>
      <w:marBottom w:val="0"/>
      <w:divBdr>
        <w:top w:val="none" w:sz="0" w:space="0" w:color="auto"/>
        <w:left w:val="none" w:sz="0" w:space="0" w:color="auto"/>
        <w:bottom w:val="none" w:sz="0" w:space="0" w:color="auto"/>
        <w:right w:val="none" w:sz="0" w:space="0" w:color="auto"/>
      </w:divBdr>
    </w:div>
    <w:div w:id="622738520">
      <w:bodyDiv w:val="1"/>
      <w:marLeft w:val="0"/>
      <w:marRight w:val="0"/>
      <w:marTop w:val="0"/>
      <w:marBottom w:val="0"/>
      <w:divBdr>
        <w:top w:val="none" w:sz="0" w:space="0" w:color="auto"/>
        <w:left w:val="none" w:sz="0" w:space="0" w:color="auto"/>
        <w:bottom w:val="none" w:sz="0" w:space="0" w:color="auto"/>
        <w:right w:val="none" w:sz="0" w:space="0" w:color="auto"/>
      </w:divBdr>
    </w:div>
    <w:div w:id="702022164">
      <w:bodyDiv w:val="1"/>
      <w:marLeft w:val="0"/>
      <w:marRight w:val="0"/>
      <w:marTop w:val="0"/>
      <w:marBottom w:val="0"/>
      <w:divBdr>
        <w:top w:val="none" w:sz="0" w:space="0" w:color="auto"/>
        <w:left w:val="none" w:sz="0" w:space="0" w:color="auto"/>
        <w:bottom w:val="none" w:sz="0" w:space="0" w:color="auto"/>
        <w:right w:val="none" w:sz="0" w:space="0" w:color="auto"/>
      </w:divBdr>
    </w:div>
    <w:div w:id="736318014">
      <w:bodyDiv w:val="1"/>
      <w:marLeft w:val="0"/>
      <w:marRight w:val="0"/>
      <w:marTop w:val="0"/>
      <w:marBottom w:val="0"/>
      <w:divBdr>
        <w:top w:val="none" w:sz="0" w:space="0" w:color="auto"/>
        <w:left w:val="none" w:sz="0" w:space="0" w:color="auto"/>
        <w:bottom w:val="none" w:sz="0" w:space="0" w:color="auto"/>
        <w:right w:val="none" w:sz="0" w:space="0" w:color="auto"/>
      </w:divBdr>
    </w:div>
    <w:div w:id="796025083">
      <w:bodyDiv w:val="1"/>
      <w:marLeft w:val="0"/>
      <w:marRight w:val="0"/>
      <w:marTop w:val="0"/>
      <w:marBottom w:val="0"/>
      <w:divBdr>
        <w:top w:val="none" w:sz="0" w:space="0" w:color="auto"/>
        <w:left w:val="none" w:sz="0" w:space="0" w:color="auto"/>
        <w:bottom w:val="none" w:sz="0" w:space="0" w:color="auto"/>
        <w:right w:val="none" w:sz="0" w:space="0" w:color="auto"/>
      </w:divBdr>
    </w:div>
    <w:div w:id="808744786">
      <w:bodyDiv w:val="1"/>
      <w:marLeft w:val="0"/>
      <w:marRight w:val="0"/>
      <w:marTop w:val="0"/>
      <w:marBottom w:val="0"/>
      <w:divBdr>
        <w:top w:val="none" w:sz="0" w:space="0" w:color="auto"/>
        <w:left w:val="none" w:sz="0" w:space="0" w:color="auto"/>
        <w:bottom w:val="none" w:sz="0" w:space="0" w:color="auto"/>
        <w:right w:val="none" w:sz="0" w:space="0" w:color="auto"/>
      </w:divBdr>
    </w:div>
    <w:div w:id="842596800">
      <w:bodyDiv w:val="1"/>
      <w:marLeft w:val="0"/>
      <w:marRight w:val="0"/>
      <w:marTop w:val="0"/>
      <w:marBottom w:val="0"/>
      <w:divBdr>
        <w:top w:val="none" w:sz="0" w:space="0" w:color="auto"/>
        <w:left w:val="none" w:sz="0" w:space="0" w:color="auto"/>
        <w:bottom w:val="none" w:sz="0" w:space="0" w:color="auto"/>
        <w:right w:val="none" w:sz="0" w:space="0" w:color="auto"/>
      </w:divBdr>
    </w:div>
    <w:div w:id="853809187">
      <w:bodyDiv w:val="1"/>
      <w:marLeft w:val="0"/>
      <w:marRight w:val="0"/>
      <w:marTop w:val="0"/>
      <w:marBottom w:val="0"/>
      <w:divBdr>
        <w:top w:val="none" w:sz="0" w:space="0" w:color="auto"/>
        <w:left w:val="none" w:sz="0" w:space="0" w:color="auto"/>
        <w:bottom w:val="none" w:sz="0" w:space="0" w:color="auto"/>
        <w:right w:val="none" w:sz="0" w:space="0" w:color="auto"/>
      </w:divBdr>
    </w:div>
    <w:div w:id="875041314">
      <w:bodyDiv w:val="1"/>
      <w:marLeft w:val="0"/>
      <w:marRight w:val="0"/>
      <w:marTop w:val="0"/>
      <w:marBottom w:val="0"/>
      <w:divBdr>
        <w:top w:val="none" w:sz="0" w:space="0" w:color="auto"/>
        <w:left w:val="none" w:sz="0" w:space="0" w:color="auto"/>
        <w:bottom w:val="none" w:sz="0" w:space="0" w:color="auto"/>
        <w:right w:val="none" w:sz="0" w:space="0" w:color="auto"/>
      </w:divBdr>
    </w:div>
    <w:div w:id="1000426802">
      <w:bodyDiv w:val="1"/>
      <w:marLeft w:val="0"/>
      <w:marRight w:val="0"/>
      <w:marTop w:val="0"/>
      <w:marBottom w:val="0"/>
      <w:divBdr>
        <w:top w:val="none" w:sz="0" w:space="0" w:color="auto"/>
        <w:left w:val="none" w:sz="0" w:space="0" w:color="auto"/>
        <w:bottom w:val="none" w:sz="0" w:space="0" w:color="auto"/>
        <w:right w:val="none" w:sz="0" w:space="0" w:color="auto"/>
      </w:divBdr>
    </w:div>
    <w:div w:id="1032849586">
      <w:bodyDiv w:val="1"/>
      <w:marLeft w:val="0"/>
      <w:marRight w:val="0"/>
      <w:marTop w:val="0"/>
      <w:marBottom w:val="0"/>
      <w:divBdr>
        <w:top w:val="none" w:sz="0" w:space="0" w:color="auto"/>
        <w:left w:val="none" w:sz="0" w:space="0" w:color="auto"/>
        <w:bottom w:val="none" w:sz="0" w:space="0" w:color="auto"/>
        <w:right w:val="none" w:sz="0" w:space="0" w:color="auto"/>
      </w:divBdr>
    </w:div>
    <w:div w:id="1046953156">
      <w:bodyDiv w:val="1"/>
      <w:marLeft w:val="0"/>
      <w:marRight w:val="0"/>
      <w:marTop w:val="0"/>
      <w:marBottom w:val="0"/>
      <w:divBdr>
        <w:top w:val="none" w:sz="0" w:space="0" w:color="auto"/>
        <w:left w:val="none" w:sz="0" w:space="0" w:color="auto"/>
        <w:bottom w:val="none" w:sz="0" w:space="0" w:color="auto"/>
        <w:right w:val="none" w:sz="0" w:space="0" w:color="auto"/>
      </w:divBdr>
    </w:div>
    <w:div w:id="1057168575">
      <w:bodyDiv w:val="1"/>
      <w:marLeft w:val="0"/>
      <w:marRight w:val="0"/>
      <w:marTop w:val="0"/>
      <w:marBottom w:val="0"/>
      <w:divBdr>
        <w:top w:val="none" w:sz="0" w:space="0" w:color="auto"/>
        <w:left w:val="none" w:sz="0" w:space="0" w:color="auto"/>
        <w:bottom w:val="none" w:sz="0" w:space="0" w:color="auto"/>
        <w:right w:val="none" w:sz="0" w:space="0" w:color="auto"/>
      </w:divBdr>
    </w:div>
    <w:div w:id="1072581575">
      <w:bodyDiv w:val="1"/>
      <w:marLeft w:val="0"/>
      <w:marRight w:val="0"/>
      <w:marTop w:val="0"/>
      <w:marBottom w:val="0"/>
      <w:divBdr>
        <w:top w:val="none" w:sz="0" w:space="0" w:color="auto"/>
        <w:left w:val="none" w:sz="0" w:space="0" w:color="auto"/>
        <w:bottom w:val="none" w:sz="0" w:space="0" w:color="auto"/>
        <w:right w:val="none" w:sz="0" w:space="0" w:color="auto"/>
      </w:divBdr>
    </w:div>
    <w:div w:id="1086347046">
      <w:bodyDiv w:val="1"/>
      <w:marLeft w:val="0"/>
      <w:marRight w:val="0"/>
      <w:marTop w:val="0"/>
      <w:marBottom w:val="0"/>
      <w:divBdr>
        <w:top w:val="none" w:sz="0" w:space="0" w:color="auto"/>
        <w:left w:val="none" w:sz="0" w:space="0" w:color="auto"/>
        <w:bottom w:val="none" w:sz="0" w:space="0" w:color="auto"/>
        <w:right w:val="none" w:sz="0" w:space="0" w:color="auto"/>
      </w:divBdr>
    </w:div>
    <w:div w:id="1097602345">
      <w:bodyDiv w:val="1"/>
      <w:marLeft w:val="0"/>
      <w:marRight w:val="0"/>
      <w:marTop w:val="0"/>
      <w:marBottom w:val="0"/>
      <w:divBdr>
        <w:top w:val="none" w:sz="0" w:space="0" w:color="auto"/>
        <w:left w:val="none" w:sz="0" w:space="0" w:color="auto"/>
        <w:bottom w:val="none" w:sz="0" w:space="0" w:color="auto"/>
        <w:right w:val="none" w:sz="0" w:space="0" w:color="auto"/>
      </w:divBdr>
    </w:div>
    <w:div w:id="1121531619">
      <w:bodyDiv w:val="1"/>
      <w:marLeft w:val="0"/>
      <w:marRight w:val="0"/>
      <w:marTop w:val="0"/>
      <w:marBottom w:val="0"/>
      <w:divBdr>
        <w:top w:val="none" w:sz="0" w:space="0" w:color="auto"/>
        <w:left w:val="none" w:sz="0" w:space="0" w:color="auto"/>
        <w:bottom w:val="none" w:sz="0" w:space="0" w:color="auto"/>
        <w:right w:val="none" w:sz="0" w:space="0" w:color="auto"/>
      </w:divBdr>
    </w:div>
    <w:div w:id="1127313186">
      <w:bodyDiv w:val="1"/>
      <w:marLeft w:val="0"/>
      <w:marRight w:val="0"/>
      <w:marTop w:val="0"/>
      <w:marBottom w:val="0"/>
      <w:divBdr>
        <w:top w:val="none" w:sz="0" w:space="0" w:color="auto"/>
        <w:left w:val="none" w:sz="0" w:space="0" w:color="auto"/>
        <w:bottom w:val="none" w:sz="0" w:space="0" w:color="auto"/>
        <w:right w:val="none" w:sz="0" w:space="0" w:color="auto"/>
      </w:divBdr>
    </w:div>
    <w:div w:id="1249387737">
      <w:bodyDiv w:val="1"/>
      <w:marLeft w:val="0"/>
      <w:marRight w:val="0"/>
      <w:marTop w:val="0"/>
      <w:marBottom w:val="0"/>
      <w:divBdr>
        <w:top w:val="none" w:sz="0" w:space="0" w:color="auto"/>
        <w:left w:val="none" w:sz="0" w:space="0" w:color="auto"/>
        <w:bottom w:val="none" w:sz="0" w:space="0" w:color="auto"/>
        <w:right w:val="none" w:sz="0" w:space="0" w:color="auto"/>
      </w:divBdr>
    </w:div>
    <w:div w:id="1424105817">
      <w:bodyDiv w:val="1"/>
      <w:marLeft w:val="0"/>
      <w:marRight w:val="0"/>
      <w:marTop w:val="0"/>
      <w:marBottom w:val="0"/>
      <w:divBdr>
        <w:top w:val="none" w:sz="0" w:space="0" w:color="auto"/>
        <w:left w:val="none" w:sz="0" w:space="0" w:color="auto"/>
        <w:bottom w:val="none" w:sz="0" w:space="0" w:color="auto"/>
        <w:right w:val="none" w:sz="0" w:space="0" w:color="auto"/>
      </w:divBdr>
    </w:div>
    <w:div w:id="1470829158">
      <w:bodyDiv w:val="1"/>
      <w:marLeft w:val="0"/>
      <w:marRight w:val="0"/>
      <w:marTop w:val="0"/>
      <w:marBottom w:val="0"/>
      <w:divBdr>
        <w:top w:val="none" w:sz="0" w:space="0" w:color="auto"/>
        <w:left w:val="none" w:sz="0" w:space="0" w:color="auto"/>
        <w:bottom w:val="none" w:sz="0" w:space="0" w:color="auto"/>
        <w:right w:val="none" w:sz="0" w:space="0" w:color="auto"/>
      </w:divBdr>
    </w:div>
    <w:div w:id="1472552493">
      <w:bodyDiv w:val="1"/>
      <w:marLeft w:val="0"/>
      <w:marRight w:val="0"/>
      <w:marTop w:val="0"/>
      <w:marBottom w:val="0"/>
      <w:divBdr>
        <w:top w:val="none" w:sz="0" w:space="0" w:color="auto"/>
        <w:left w:val="none" w:sz="0" w:space="0" w:color="auto"/>
        <w:bottom w:val="none" w:sz="0" w:space="0" w:color="auto"/>
        <w:right w:val="none" w:sz="0" w:space="0" w:color="auto"/>
      </w:divBdr>
    </w:div>
    <w:div w:id="1726100960">
      <w:bodyDiv w:val="1"/>
      <w:marLeft w:val="0"/>
      <w:marRight w:val="0"/>
      <w:marTop w:val="0"/>
      <w:marBottom w:val="0"/>
      <w:divBdr>
        <w:top w:val="none" w:sz="0" w:space="0" w:color="auto"/>
        <w:left w:val="none" w:sz="0" w:space="0" w:color="auto"/>
        <w:bottom w:val="none" w:sz="0" w:space="0" w:color="auto"/>
        <w:right w:val="none" w:sz="0" w:space="0" w:color="auto"/>
      </w:divBdr>
    </w:div>
    <w:div w:id="1798186031">
      <w:bodyDiv w:val="1"/>
      <w:marLeft w:val="0"/>
      <w:marRight w:val="0"/>
      <w:marTop w:val="0"/>
      <w:marBottom w:val="0"/>
      <w:divBdr>
        <w:top w:val="none" w:sz="0" w:space="0" w:color="auto"/>
        <w:left w:val="none" w:sz="0" w:space="0" w:color="auto"/>
        <w:bottom w:val="none" w:sz="0" w:space="0" w:color="auto"/>
        <w:right w:val="none" w:sz="0" w:space="0" w:color="auto"/>
      </w:divBdr>
    </w:div>
    <w:div w:id="1805192659">
      <w:bodyDiv w:val="1"/>
      <w:marLeft w:val="0"/>
      <w:marRight w:val="0"/>
      <w:marTop w:val="0"/>
      <w:marBottom w:val="0"/>
      <w:divBdr>
        <w:top w:val="none" w:sz="0" w:space="0" w:color="auto"/>
        <w:left w:val="none" w:sz="0" w:space="0" w:color="auto"/>
        <w:bottom w:val="none" w:sz="0" w:space="0" w:color="auto"/>
        <w:right w:val="none" w:sz="0" w:space="0" w:color="auto"/>
      </w:divBdr>
    </w:div>
    <w:div w:id="1865052923">
      <w:bodyDiv w:val="1"/>
      <w:marLeft w:val="0"/>
      <w:marRight w:val="0"/>
      <w:marTop w:val="0"/>
      <w:marBottom w:val="0"/>
      <w:divBdr>
        <w:top w:val="none" w:sz="0" w:space="0" w:color="auto"/>
        <w:left w:val="none" w:sz="0" w:space="0" w:color="auto"/>
        <w:bottom w:val="none" w:sz="0" w:space="0" w:color="auto"/>
        <w:right w:val="none" w:sz="0" w:space="0" w:color="auto"/>
      </w:divBdr>
    </w:div>
    <w:div w:id="1931768752">
      <w:bodyDiv w:val="1"/>
      <w:marLeft w:val="0"/>
      <w:marRight w:val="0"/>
      <w:marTop w:val="0"/>
      <w:marBottom w:val="0"/>
      <w:divBdr>
        <w:top w:val="none" w:sz="0" w:space="0" w:color="auto"/>
        <w:left w:val="none" w:sz="0" w:space="0" w:color="auto"/>
        <w:bottom w:val="none" w:sz="0" w:space="0" w:color="auto"/>
        <w:right w:val="none" w:sz="0" w:space="0" w:color="auto"/>
      </w:divBdr>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74421952">
      <w:bodyDiv w:val="1"/>
      <w:marLeft w:val="0"/>
      <w:marRight w:val="0"/>
      <w:marTop w:val="0"/>
      <w:marBottom w:val="0"/>
      <w:divBdr>
        <w:top w:val="none" w:sz="0" w:space="0" w:color="auto"/>
        <w:left w:val="none" w:sz="0" w:space="0" w:color="auto"/>
        <w:bottom w:val="none" w:sz="0" w:space="0" w:color="auto"/>
        <w:right w:val="none" w:sz="0" w:space="0" w:color="auto"/>
      </w:divBdr>
    </w:div>
    <w:div w:id="2093117720">
      <w:bodyDiv w:val="1"/>
      <w:marLeft w:val="0"/>
      <w:marRight w:val="0"/>
      <w:marTop w:val="0"/>
      <w:marBottom w:val="0"/>
      <w:divBdr>
        <w:top w:val="none" w:sz="0" w:space="0" w:color="auto"/>
        <w:left w:val="none" w:sz="0" w:space="0" w:color="auto"/>
        <w:bottom w:val="none" w:sz="0" w:space="0" w:color="auto"/>
        <w:right w:val="none" w:sz="0" w:space="0" w:color="auto"/>
      </w:divBdr>
    </w:div>
    <w:div w:id="2106412869">
      <w:bodyDiv w:val="1"/>
      <w:marLeft w:val="0"/>
      <w:marRight w:val="0"/>
      <w:marTop w:val="0"/>
      <w:marBottom w:val="0"/>
      <w:divBdr>
        <w:top w:val="none" w:sz="0" w:space="0" w:color="auto"/>
        <w:left w:val="none" w:sz="0" w:space="0" w:color="auto"/>
        <w:bottom w:val="none" w:sz="0" w:space="0" w:color="auto"/>
        <w:right w:val="none" w:sz="0" w:space="0" w:color="auto"/>
      </w:divBdr>
    </w:div>
    <w:div w:id="2110194297">
      <w:bodyDiv w:val="1"/>
      <w:marLeft w:val="0"/>
      <w:marRight w:val="0"/>
      <w:marTop w:val="0"/>
      <w:marBottom w:val="0"/>
      <w:divBdr>
        <w:top w:val="none" w:sz="0" w:space="0" w:color="auto"/>
        <w:left w:val="none" w:sz="0" w:space="0" w:color="auto"/>
        <w:bottom w:val="none" w:sz="0" w:space="0" w:color="auto"/>
        <w:right w:val="none" w:sz="0" w:space="0" w:color="auto"/>
      </w:divBdr>
    </w:div>
    <w:div w:id="212461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05590840A4A9F876FC05F711259F65DD3C35E2EBBCB4DE2674811F291A5B864883C14F83E581EBA42008163ED0B9B8A49A1E0E43C7CAEqCH" TargetMode="External"/><Relationship Id="rId5" Type="http://schemas.openxmlformats.org/officeDocument/2006/relationships/settings" Target="settings.xml"/><Relationship Id="rId10" Type="http://schemas.openxmlformats.org/officeDocument/2006/relationships/hyperlink" Target="https://login.consultant.ru/link/?req=doc&amp;base=LAW&amp;n=494318&amp;dst=100725" TargetMode="External"/><Relationship Id="rId4" Type="http://schemas.microsoft.com/office/2007/relationships/stylesWithEffects" Target="stylesWithEffects.xml"/><Relationship Id="rId9" Type="http://schemas.openxmlformats.org/officeDocument/2006/relationships/hyperlink" Target="https://login.consultant.ru/link/?req=doc&amp;base=LAW&amp;n=494318&amp;dst=100725"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shestakova\Downloads\SYS_DEMAND_EA_LESS_5%20(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13ECA-434C-496C-B06A-18DE2D8C4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Template>
  <TotalTime>0</TotalTime>
  <Pages>4</Pages>
  <Words>7381</Words>
  <Characters>42078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49361</CharactersWithSpaces>
  <SharedDoc>false</SharedDoc>
  <HLinks>
    <vt:vector size="36" baseType="variant">
      <vt:variant>
        <vt:i4>3604584</vt:i4>
      </vt:variant>
      <vt:variant>
        <vt:i4>285</vt:i4>
      </vt:variant>
      <vt:variant>
        <vt:i4>0</vt:i4>
      </vt:variant>
      <vt:variant>
        <vt:i4>5</vt:i4>
      </vt:variant>
      <vt:variant>
        <vt:lpwstr>consultantplus://offline/ref=41BDDA887050AD7A35E9A19A3C0E889D2B241B6E5D0613FE8F0B26A7D9BFCE3BF3738E1B8EAA576DT8iFF</vt:lpwstr>
      </vt:variant>
      <vt:variant>
        <vt:lpwstr/>
      </vt:variant>
      <vt:variant>
        <vt:i4>6553706</vt:i4>
      </vt:variant>
      <vt:variant>
        <vt:i4>99</vt:i4>
      </vt:variant>
      <vt:variant>
        <vt:i4>0</vt:i4>
      </vt:variant>
      <vt:variant>
        <vt:i4>5</vt:i4>
      </vt:variant>
      <vt:variant>
        <vt:lpwstr>consultantplus://offline/ref=058A98D53800D12BAB9A44B391C181C125812A1B4D16CA94A2E70768ACBEC22F29CC597E7BEBA899uAO3J</vt:lpwstr>
      </vt:variant>
      <vt:variant>
        <vt:lpwstr/>
      </vt:variant>
      <vt:variant>
        <vt:i4>2687083</vt:i4>
      </vt:variant>
      <vt:variant>
        <vt:i4>96</vt:i4>
      </vt:variant>
      <vt:variant>
        <vt:i4>0</vt:i4>
      </vt:variant>
      <vt:variant>
        <vt:i4>5</vt:i4>
      </vt:variant>
      <vt:variant>
        <vt:lpwstr>consultantplus://offline/ref=38A35FEA271BC003C0F8059DAF0F57E14E38EAA7366006194F633C1E20AAD05785F67D102C911777u9s4D</vt:lpwstr>
      </vt:variant>
      <vt:variant>
        <vt:lpwstr/>
      </vt:variant>
      <vt:variant>
        <vt:i4>3670113</vt:i4>
      </vt:variant>
      <vt:variant>
        <vt:i4>84</vt:i4>
      </vt:variant>
      <vt:variant>
        <vt:i4>0</vt:i4>
      </vt:variant>
      <vt:variant>
        <vt:i4>5</vt:i4>
      </vt:variant>
      <vt:variant>
        <vt:lpwstr>consultantplus://offline/ref=C3089041EA9CE86D0199C06FB2DEDB667E996E4B663E5A8EDF40FFFAA071EF3411E7570D274AB090R0c4L</vt:lpwstr>
      </vt:variant>
      <vt:variant>
        <vt:lpwstr/>
      </vt:variant>
      <vt:variant>
        <vt:i4>3670113</vt:i4>
      </vt:variant>
      <vt:variant>
        <vt:i4>81</vt:i4>
      </vt:variant>
      <vt:variant>
        <vt:i4>0</vt:i4>
      </vt:variant>
      <vt:variant>
        <vt:i4>5</vt:i4>
      </vt:variant>
      <vt:variant>
        <vt:lpwstr>consultantplus://offline/ref=C3089041EA9CE86D0199C06FB2DEDB667E996E4B663E5A8EDF40FFFAA071EF3411E7570D274AB091R0c5L</vt:lpwstr>
      </vt:variant>
      <vt:variant>
        <vt:lpwstr/>
      </vt:variant>
      <vt:variant>
        <vt:i4>852000</vt:i4>
      </vt:variant>
      <vt:variant>
        <vt:i4>69</vt:i4>
      </vt:variant>
      <vt:variant>
        <vt:i4>0</vt:i4>
      </vt:variant>
      <vt:variant>
        <vt:i4>5</vt:i4>
      </vt:variant>
      <vt:variant>
        <vt:lpwstr>mailto:zakupki@egov66.ru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Шестакова Евгения Николаевна</dc:creator>
  <cp:lastModifiedBy>Ленская Ю.А.</cp:lastModifiedBy>
  <cp:revision>2</cp:revision>
  <cp:lastPrinted>2022-02-16T01:36:00Z</cp:lastPrinted>
  <dcterms:created xsi:type="dcterms:W3CDTF">2026-10-15T08:42:00Z</dcterms:created>
  <dcterms:modified xsi:type="dcterms:W3CDTF">2026-10-15T08:42:00Z</dcterms:modified>
</cp:coreProperties>
</file>