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0A6727" w14:textId="77777777" w:rsidR="00357784" w:rsidRDefault="00357784" w:rsidP="00357784">
      <w:pPr>
        <w:widowControl w:val="0"/>
        <w:rPr>
          <w:caps/>
        </w:rPr>
      </w:pPr>
      <w:bookmarkStart w:id="0" w:name="_Toc165862802"/>
      <w:bookmarkStart w:id="1" w:name="_Toc324406839"/>
      <w:r>
        <w:rPr>
          <w:caps/>
        </w:rPr>
        <w:tab/>
      </w:r>
      <w:r>
        <w:rPr>
          <w:caps/>
        </w:rPr>
        <w:tab/>
      </w:r>
      <w:r>
        <w:rPr>
          <w:caps/>
        </w:rPr>
        <w:tab/>
      </w:r>
      <w:r>
        <w:rPr>
          <w:caps/>
        </w:rPr>
        <w:tab/>
      </w:r>
      <w:r>
        <w:rPr>
          <w:caps/>
        </w:rPr>
        <w:tab/>
      </w:r>
      <w:r>
        <w:rPr>
          <w:caps/>
        </w:rPr>
        <w:tab/>
      </w:r>
      <w:r>
        <w:rPr>
          <w:caps/>
        </w:rPr>
        <w:tab/>
      </w:r>
      <w:r>
        <w:rPr>
          <w:caps/>
        </w:rPr>
        <w:tab/>
      </w:r>
      <w:r w:rsidR="00C62E38">
        <w:rPr>
          <w:caps/>
        </w:rPr>
        <w:t xml:space="preserve">приложение </w:t>
      </w:r>
      <w:r w:rsidR="00C87E71">
        <w:rPr>
          <w:caps/>
        </w:rPr>
        <w:t xml:space="preserve">4 </w:t>
      </w:r>
      <w:r w:rsidR="00C62E38">
        <w:rPr>
          <w:caps/>
        </w:rPr>
        <w:t>к извещению</w:t>
      </w:r>
    </w:p>
    <w:p w14:paraId="3B240CAC" w14:textId="77777777" w:rsidR="00972DF8" w:rsidRDefault="00972DF8" w:rsidP="00357784">
      <w:pPr>
        <w:widowControl w:val="0"/>
        <w:rPr>
          <w:caps/>
        </w:rPr>
      </w:pPr>
    </w:p>
    <w:p w14:paraId="71070397" w14:textId="77777777" w:rsidR="00AA47F2" w:rsidRDefault="00357784" w:rsidP="00357784">
      <w:pPr>
        <w:keepNext/>
        <w:jc w:val="center"/>
        <w:outlineLvl w:val="0"/>
        <w:rPr>
          <w:b/>
          <w:bCs/>
          <w:caps/>
          <w:kern w:val="28"/>
        </w:rPr>
      </w:pPr>
      <w:proofErr w:type="gramStart"/>
      <w:r w:rsidRPr="000959E0">
        <w:rPr>
          <w:b/>
          <w:bCs/>
          <w:caps/>
          <w:color w:val="FF0000"/>
          <w:kern w:val="28"/>
        </w:rPr>
        <w:t>ПРОЕКТ</w:t>
      </w:r>
      <w:r w:rsidRPr="00AF5A1B">
        <w:rPr>
          <w:b/>
          <w:bCs/>
          <w:caps/>
          <w:kern w:val="28"/>
        </w:rPr>
        <w:t xml:space="preserve"> </w:t>
      </w:r>
      <w:bookmarkEnd w:id="0"/>
      <w:r w:rsidRPr="00AF5A1B">
        <w:rPr>
          <w:b/>
          <w:bCs/>
          <w:caps/>
          <w:kern w:val="28"/>
        </w:rPr>
        <w:t xml:space="preserve"> государственного</w:t>
      </w:r>
      <w:proofErr w:type="gramEnd"/>
      <w:r w:rsidRPr="00AF5A1B">
        <w:rPr>
          <w:b/>
          <w:bCs/>
          <w:caps/>
          <w:kern w:val="28"/>
        </w:rPr>
        <w:t xml:space="preserve"> контракта </w:t>
      </w:r>
    </w:p>
    <w:p w14:paraId="3521A148" w14:textId="6B40C630" w:rsidR="00972DF8" w:rsidRPr="000959E0" w:rsidRDefault="00357784" w:rsidP="000959E0">
      <w:pPr>
        <w:keepNext/>
        <w:jc w:val="center"/>
        <w:outlineLvl w:val="0"/>
        <w:rPr>
          <w:b/>
          <w:bCs/>
          <w:caps/>
          <w:kern w:val="28"/>
        </w:rPr>
      </w:pPr>
      <w:r w:rsidRPr="00AF5A1B">
        <w:rPr>
          <w:b/>
          <w:bCs/>
          <w:caps/>
          <w:kern w:val="28"/>
        </w:rPr>
        <w:t xml:space="preserve">на </w:t>
      </w:r>
      <w:bookmarkEnd w:id="1"/>
      <w:r w:rsidRPr="00AF5A1B">
        <w:rPr>
          <w:b/>
          <w:bCs/>
          <w:caps/>
          <w:kern w:val="28"/>
        </w:rPr>
        <w:t>оказание услуг № ______</w:t>
      </w:r>
      <w:r w:rsidR="00C87E71">
        <w:rPr>
          <w:b/>
          <w:bCs/>
          <w:caps/>
          <w:kern w:val="28"/>
        </w:rPr>
        <w:t>/202</w:t>
      </w:r>
      <w:r w:rsidR="001E676B">
        <w:rPr>
          <w:b/>
          <w:bCs/>
          <w:caps/>
          <w:kern w:val="28"/>
        </w:rPr>
        <w:t>7</w:t>
      </w:r>
    </w:p>
    <w:p w14:paraId="66351082" w14:textId="77777777" w:rsidR="00357784" w:rsidRPr="00B05146" w:rsidRDefault="00357784" w:rsidP="00357784">
      <w:pPr>
        <w:pStyle w:val="10"/>
        <w:keepNext w:val="0"/>
        <w:widowControl w:val="0"/>
        <w:spacing w:before="0" w:after="0"/>
        <w:rPr>
          <w:caps/>
          <w:sz w:val="22"/>
          <w:szCs w:val="22"/>
        </w:rPr>
      </w:pPr>
    </w:p>
    <w:p w14:paraId="1CC744C3" w14:textId="2DCE61BF" w:rsidR="00972DF8" w:rsidRPr="00B05146" w:rsidRDefault="00FB495C" w:rsidP="000959E0">
      <w:pPr>
        <w:widowControl w:val="0"/>
        <w:ind w:firstLine="567"/>
      </w:pPr>
      <w:r>
        <w:t>п</w:t>
      </w:r>
      <w:r w:rsidR="00820CFD">
        <w:t>. Красная Горбатка</w:t>
      </w:r>
      <w:r w:rsidR="00C6235F">
        <w:tab/>
      </w:r>
      <w:r w:rsidR="00C6235F">
        <w:tab/>
      </w:r>
      <w:r w:rsidR="00C6235F">
        <w:tab/>
      </w:r>
      <w:r w:rsidR="00C6235F">
        <w:tab/>
      </w:r>
      <w:r w:rsidR="00357784" w:rsidRPr="00B05146">
        <w:tab/>
      </w:r>
      <w:r w:rsidR="00357784" w:rsidRPr="00B05146">
        <w:tab/>
      </w:r>
      <w:r w:rsidR="00357784">
        <w:t>«</w:t>
      </w:r>
      <w:r w:rsidR="00357784" w:rsidRPr="00B05146">
        <w:t>___</w:t>
      </w:r>
      <w:proofErr w:type="gramStart"/>
      <w:r w:rsidR="00357784" w:rsidRPr="00B05146">
        <w:t>_</w:t>
      </w:r>
      <w:r w:rsidR="00357784">
        <w:t>»</w:t>
      </w:r>
      <w:r w:rsidR="00357784" w:rsidRPr="00B05146">
        <w:t>_</w:t>
      </w:r>
      <w:proofErr w:type="gramEnd"/>
      <w:r w:rsidR="00357784" w:rsidRPr="00B05146">
        <w:t>______________</w:t>
      </w:r>
      <w:r w:rsidR="00C6235F">
        <w:t>202</w:t>
      </w:r>
      <w:r w:rsidR="001E676B">
        <w:t>6</w:t>
      </w:r>
      <w:r w:rsidR="00357784" w:rsidRPr="00B05146">
        <w:t xml:space="preserve"> г.</w:t>
      </w:r>
    </w:p>
    <w:p w14:paraId="23A5B825" w14:textId="77777777" w:rsidR="00357784" w:rsidRPr="00B05146" w:rsidRDefault="00357784" w:rsidP="00357784"/>
    <w:p w14:paraId="53FD49AA" w14:textId="77777777" w:rsidR="001E676B" w:rsidRDefault="00820CFD" w:rsidP="003B0F2F">
      <w:pPr>
        <w:widowControl w:val="0"/>
        <w:ind w:firstLine="567"/>
        <w:rPr>
          <w:sz w:val="24"/>
          <w:szCs w:val="24"/>
        </w:rPr>
      </w:pPr>
      <w:r w:rsidRPr="00EB0320">
        <w:rPr>
          <w:b/>
          <w:sz w:val="24"/>
          <w:szCs w:val="24"/>
        </w:rPr>
        <w:t>Государственное бюджетное учреждение социального обслуживания Владимирской области «Селивановский комплексный центр социального обслуживания населения»</w:t>
      </w:r>
      <w:r w:rsidR="003A2B13">
        <w:rPr>
          <w:b/>
          <w:sz w:val="24"/>
          <w:szCs w:val="24"/>
        </w:rPr>
        <w:t xml:space="preserve"> (ГБУСО ВО </w:t>
      </w:r>
      <w:r w:rsidR="003A2B13" w:rsidRPr="00EB0320">
        <w:rPr>
          <w:b/>
          <w:sz w:val="24"/>
          <w:szCs w:val="24"/>
        </w:rPr>
        <w:t>«Селивановский комплексный центр социального обслуживания населения»</w:t>
      </w:r>
      <w:r w:rsidR="003A2B13">
        <w:rPr>
          <w:b/>
          <w:sz w:val="24"/>
          <w:szCs w:val="24"/>
        </w:rPr>
        <w:t>)</w:t>
      </w:r>
      <w:r w:rsidRPr="00EB0320">
        <w:rPr>
          <w:sz w:val="24"/>
          <w:szCs w:val="24"/>
        </w:rPr>
        <w:t xml:space="preserve">, далее именуемый «Заказчик», в лице </w:t>
      </w:r>
      <w:r w:rsidR="00406EDE">
        <w:rPr>
          <w:sz w:val="24"/>
          <w:szCs w:val="24"/>
        </w:rPr>
        <w:t xml:space="preserve">директора </w:t>
      </w:r>
      <w:r w:rsidR="00E5347E">
        <w:rPr>
          <w:sz w:val="24"/>
          <w:szCs w:val="24"/>
        </w:rPr>
        <w:t>Кобякиной Валентины Степановны</w:t>
      </w:r>
      <w:r w:rsidRPr="00EB0320">
        <w:rPr>
          <w:sz w:val="24"/>
          <w:szCs w:val="24"/>
        </w:rPr>
        <w:t xml:space="preserve">, действующего на основании </w:t>
      </w:r>
      <w:r w:rsidR="00406EDE">
        <w:rPr>
          <w:sz w:val="24"/>
          <w:szCs w:val="24"/>
        </w:rPr>
        <w:t xml:space="preserve">и </w:t>
      </w:r>
      <w:r w:rsidRPr="00EB0320">
        <w:rPr>
          <w:sz w:val="24"/>
          <w:szCs w:val="24"/>
        </w:rPr>
        <w:t>в соответствии с Уставом</w:t>
      </w:r>
      <w:r w:rsidR="00B874C3" w:rsidRPr="00EB0320">
        <w:rPr>
          <w:sz w:val="24"/>
          <w:szCs w:val="24"/>
        </w:rPr>
        <w:t>, с одной стороны и</w:t>
      </w:r>
    </w:p>
    <w:p w14:paraId="27962BF9" w14:textId="6188B10E" w:rsidR="00972DF8" w:rsidRDefault="00B874C3" w:rsidP="003B0F2F">
      <w:pPr>
        <w:widowControl w:val="0"/>
        <w:ind w:firstLine="567"/>
        <w:rPr>
          <w:sz w:val="24"/>
          <w:szCs w:val="24"/>
        </w:rPr>
      </w:pPr>
      <w:r w:rsidRPr="00EB0320">
        <w:rPr>
          <w:sz w:val="24"/>
          <w:szCs w:val="24"/>
          <w:u w:val="single"/>
        </w:rPr>
        <w:t>                                              </w:t>
      </w:r>
      <w:r w:rsidRPr="00EB0320">
        <w:rPr>
          <w:sz w:val="24"/>
          <w:szCs w:val="24"/>
        </w:rPr>
        <w:t>,  далее именуемое  «</w:t>
      </w:r>
      <w:r w:rsidR="00693190" w:rsidRPr="00EB0320">
        <w:rPr>
          <w:sz w:val="24"/>
          <w:szCs w:val="24"/>
        </w:rPr>
        <w:t>Исполнитель</w:t>
      </w:r>
      <w:r w:rsidRPr="00EB0320">
        <w:rPr>
          <w:sz w:val="24"/>
          <w:szCs w:val="24"/>
        </w:rPr>
        <w:t>», в лице __________________________________, действующего на основании ____________ , с другой стороны,  руководствуясь ГК РФ (</w:t>
      </w:r>
      <w:r w:rsidR="00C6235F" w:rsidRPr="00FA7BF4">
        <w:rPr>
          <w:sz w:val="24"/>
          <w:szCs w:val="24"/>
        </w:rPr>
        <w:t>в том числе ст.ст. 425, 450, 471, 475, 476, 478,   ст. 525 - 532)</w:t>
      </w:r>
      <w:r w:rsidR="00C6235F">
        <w:rPr>
          <w:sz w:val="24"/>
          <w:szCs w:val="24"/>
        </w:rPr>
        <w:t xml:space="preserve">, с соблюдением требований </w:t>
      </w:r>
      <w:r w:rsidRPr="00EB0320">
        <w:rPr>
          <w:sz w:val="24"/>
          <w:szCs w:val="24"/>
        </w:rPr>
        <w:t>Федеральным законом от 05.04.2013 № 44-ФЗ «</w:t>
      </w:r>
      <w:r w:rsidRPr="00EB0320">
        <w:rPr>
          <w:color w:val="000000"/>
          <w:sz w:val="24"/>
          <w:szCs w:val="24"/>
        </w:rPr>
        <w:t>О Контрактной системе в сфере закупок товаров, работ, услуг для обеспечения государственных и муниципальных нужд</w:t>
      </w:r>
      <w:r w:rsidRPr="00EB0320">
        <w:rPr>
          <w:sz w:val="24"/>
          <w:szCs w:val="24"/>
        </w:rPr>
        <w:t>», в соответствии с протоколом аукциона в электронной форме от «___</w:t>
      </w:r>
      <w:r w:rsidR="00003504" w:rsidRPr="00EB0320">
        <w:rPr>
          <w:sz w:val="24"/>
          <w:szCs w:val="24"/>
        </w:rPr>
        <w:t xml:space="preserve">_»_______________ г. № ________, </w:t>
      </w:r>
      <w:r w:rsidRPr="00EB0320">
        <w:rPr>
          <w:sz w:val="24"/>
          <w:szCs w:val="24"/>
        </w:rPr>
        <w:t>заключили настоящий государственный контракт (далее – Контракт) о нижеследующем:</w:t>
      </w:r>
    </w:p>
    <w:p w14:paraId="55D9A938" w14:textId="77777777" w:rsidR="009D4D69" w:rsidRPr="00C07E3C" w:rsidRDefault="009D4D69" w:rsidP="003B0F2F">
      <w:pPr>
        <w:widowControl w:val="0"/>
        <w:ind w:firstLine="567"/>
        <w:rPr>
          <w:sz w:val="24"/>
          <w:szCs w:val="24"/>
        </w:rPr>
      </w:pPr>
    </w:p>
    <w:p w14:paraId="4721C2B4" w14:textId="77777777" w:rsidR="00357784" w:rsidRPr="00375451" w:rsidRDefault="00357784" w:rsidP="00357784">
      <w:pPr>
        <w:jc w:val="center"/>
        <w:rPr>
          <w:b/>
          <w:bCs/>
          <w:smallCaps/>
          <w:sz w:val="24"/>
          <w:szCs w:val="24"/>
        </w:rPr>
      </w:pPr>
      <w:r w:rsidRPr="00375451">
        <w:rPr>
          <w:b/>
          <w:bCs/>
          <w:smallCaps/>
          <w:sz w:val="24"/>
          <w:szCs w:val="24"/>
        </w:rPr>
        <w:t>1. ПРЕДМЕТ КОНТРАКТА</w:t>
      </w:r>
    </w:p>
    <w:p w14:paraId="753745A9" w14:textId="77777777" w:rsidR="00357784" w:rsidRDefault="00357784" w:rsidP="000959E0">
      <w:pPr>
        <w:suppressAutoHyphens/>
        <w:ind w:firstLine="567"/>
        <w:rPr>
          <w:sz w:val="24"/>
          <w:szCs w:val="24"/>
        </w:rPr>
      </w:pPr>
      <w:bookmarkStart w:id="2" w:name="_ref_21059174"/>
      <w:r w:rsidRPr="00BF332D">
        <w:rPr>
          <w:sz w:val="24"/>
          <w:szCs w:val="24"/>
        </w:rPr>
        <w:t>1.</w:t>
      </w:r>
      <w:proofErr w:type="gramStart"/>
      <w:r w:rsidRPr="00BF332D">
        <w:rPr>
          <w:sz w:val="24"/>
          <w:szCs w:val="24"/>
        </w:rPr>
        <w:t>1</w:t>
      </w:r>
      <w:r w:rsidRPr="00BF332D">
        <w:rPr>
          <w:b/>
          <w:i/>
          <w:sz w:val="24"/>
          <w:szCs w:val="24"/>
        </w:rPr>
        <w:t>.</w:t>
      </w:r>
      <w:r w:rsidR="0058492C" w:rsidRPr="00EB0320">
        <w:rPr>
          <w:sz w:val="24"/>
          <w:szCs w:val="24"/>
        </w:rPr>
        <w:t>Исполнитель</w:t>
      </w:r>
      <w:proofErr w:type="gramEnd"/>
      <w:r w:rsidR="0058492C" w:rsidRPr="00EB0320">
        <w:rPr>
          <w:sz w:val="24"/>
          <w:szCs w:val="24"/>
        </w:rPr>
        <w:t xml:space="preserve">  обязуется </w:t>
      </w:r>
      <w:r w:rsidR="00404243">
        <w:rPr>
          <w:noProof/>
          <w:szCs w:val="24"/>
        </w:rPr>
        <w:t>о</w:t>
      </w:r>
      <w:r w:rsidR="00676500" w:rsidRPr="00CF620A">
        <w:rPr>
          <w:noProof/>
          <w:szCs w:val="24"/>
        </w:rPr>
        <w:t xml:space="preserve">казание услуг </w:t>
      </w:r>
      <w:r w:rsidR="000566A4" w:rsidRPr="000566A4">
        <w:rPr>
          <w:b/>
          <w:bCs/>
          <w:noProof/>
        </w:rPr>
        <w:t>по сопровождению и сервисному обслуживанию программных средств системы «1С: Предприятие</w:t>
      </w:r>
      <w:r w:rsidR="000566A4" w:rsidRPr="000566A4">
        <w:rPr>
          <w:rFonts w:eastAsia="Calibri"/>
          <w:b/>
          <w:color w:val="000000"/>
        </w:rPr>
        <w:t>»</w:t>
      </w:r>
      <w:r w:rsidR="002310C3">
        <w:rPr>
          <w:noProof/>
          <w:szCs w:val="24"/>
        </w:rPr>
        <w:t xml:space="preserve"> </w:t>
      </w:r>
      <w:r w:rsidRPr="00EB0320">
        <w:rPr>
          <w:b/>
          <w:sz w:val="24"/>
          <w:szCs w:val="24"/>
        </w:rPr>
        <w:t>(</w:t>
      </w:r>
      <w:r w:rsidRPr="00EB0320">
        <w:rPr>
          <w:sz w:val="24"/>
          <w:szCs w:val="24"/>
        </w:rPr>
        <w:t>далее – «Услуги») согласно Приложениям № 1</w:t>
      </w:r>
      <w:r w:rsidR="003068AF" w:rsidRPr="00EB0320">
        <w:rPr>
          <w:sz w:val="24"/>
          <w:szCs w:val="24"/>
        </w:rPr>
        <w:t>, №</w:t>
      </w:r>
      <w:r w:rsidR="00ED7D73">
        <w:rPr>
          <w:sz w:val="24"/>
          <w:szCs w:val="24"/>
        </w:rPr>
        <w:t xml:space="preserve"> </w:t>
      </w:r>
      <w:r w:rsidR="003068AF" w:rsidRPr="00EB0320">
        <w:rPr>
          <w:sz w:val="24"/>
          <w:szCs w:val="24"/>
        </w:rPr>
        <w:t>2</w:t>
      </w:r>
      <w:r w:rsidRPr="00EB0320">
        <w:rPr>
          <w:sz w:val="24"/>
          <w:szCs w:val="24"/>
        </w:rPr>
        <w:t xml:space="preserve"> и № </w:t>
      </w:r>
      <w:r w:rsidR="003068AF" w:rsidRPr="00EB0320">
        <w:rPr>
          <w:sz w:val="24"/>
          <w:szCs w:val="24"/>
        </w:rPr>
        <w:t>3</w:t>
      </w:r>
      <w:r w:rsidRPr="00EB0320">
        <w:rPr>
          <w:sz w:val="24"/>
          <w:szCs w:val="24"/>
        </w:rPr>
        <w:t xml:space="preserve"> к Контракту, а Заказчик обязуется принять оказанные Услуги и оплатить их.</w:t>
      </w:r>
      <w:bookmarkEnd w:id="2"/>
    </w:p>
    <w:p w14:paraId="64784F2A" w14:textId="4802B8DA" w:rsidR="00C6235F" w:rsidRDefault="00C6235F" w:rsidP="000959E0">
      <w:pPr>
        <w:suppressAutoHyphens/>
        <w:ind w:firstLine="567"/>
        <w:rPr>
          <w:sz w:val="24"/>
          <w:szCs w:val="24"/>
        </w:rPr>
      </w:pPr>
      <w:r>
        <w:rPr>
          <w:sz w:val="24"/>
          <w:szCs w:val="24"/>
        </w:rPr>
        <w:t xml:space="preserve">1.2. </w:t>
      </w:r>
      <w:r w:rsidR="00BF332D">
        <w:rPr>
          <w:sz w:val="24"/>
          <w:szCs w:val="24"/>
        </w:rPr>
        <w:t xml:space="preserve">Дата начала исполнения </w:t>
      </w:r>
      <w:r w:rsidR="00A072E6">
        <w:rPr>
          <w:sz w:val="24"/>
          <w:szCs w:val="24"/>
        </w:rPr>
        <w:t>контракта</w:t>
      </w:r>
      <w:r w:rsidR="00BF332D">
        <w:rPr>
          <w:sz w:val="24"/>
          <w:szCs w:val="24"/>
        </w:rPr>
        <w:t xml:space="preserve"> </w:t>
      </w:r>
      <w:proofErr w:type="gramStart"/>
      <w:r w:rsidR="00BF332D">
        <w:rPr>
          <w:sz w:val="24"/>
          <w:szCs w:val="24"/>
        </w:rPr>
        <w:t xml:space="preserve">- </w:t>
      </w:r>
      <w:r w:rsidRPr="00C6235F">
        <w:rPr>
          <w:bCs/>
          <w:sz w:val="24"/>
          <w:szCs w:val="24"/>
        </w:rPr>
        <w:t xml:space="preserve"> </w:t>
      </w:r>
      <w:r w:rsidR="00867460">
        <w:rPr>
          <w:bCs/>
          <w:sz w:val="24"/>
          <w:szCs w:val="24"/>
        </w:rPr>
        <w:t>01</w:t>
      </w:r>
      <w:proofErr w:type="gramEnd"/>
      <w:r w:rsidR="00867460">
        <w:rPr>
          <w:bCs/>
          <w:sz w:val="24"/>
          <w:szCs w:val="24"/>
        </w:rPr>
        <w:t xml:space="preserve"> </w:t>
      </w:r>
      <w:r w:rsidR="000566A4">
        <w:rPr>
          <w:bCs/>
          <w:sz w:val="24"/>
          <w:szCs w:val="24"/>
        </w:rPr>
        <w:t>января</w:t>
      </w:r>
      <w:r w:rsidR="00867460">
        <w:rPr>
          <w:bCs/>
          <w:sz w:val="24"/>
          <w:szCs w:val="24"/>
        </w:rPr>
        <w:t xml:space="preserve"> 202</w:t>
      </w:r>
      <w:r w:rsidR="001E676B">
        <w:rPr>
          <w:bCs/>
          <w:sz w:val="24"/>
          <w:szCs w:val="24"/>
        </w:rPr>
        <w:t>7</w:t>
      </w:r>
      <w:r w:rsidR="00867460">
        <w:rPr>
          <w:bCs/>
          <w:sz w:val="24"/>
          <w:szCs w:val="24"/>
        </w:rPr>
        <w:t xml:space="preserve"> года</w:t>
      </w:r>
      <w:r>
        <w:rPr>
          <w:sz w:val="24"/>
          <w:szCs w:val="24"/>
        </w:rPr>
        <w:t>.</w:t>
      </w:r>
    </w:p>
    <w:p w14:paraId="7681F850" w14:textId="0FDCF91E" w:rsidR="00BF332D" w:rsidRDefault="00BF332D" w:rsidP="000959E0">
      <w:pPr>
        <w:suppressAutoHyphens/>
        <w:ind w:firstLine="567"/>
        <w:rPr>
          <w:sz w:val="24"/>
          <w:szCs w:val="24"/>
        </w:rPr>
      </w:pPr>
      <w:r>
        <w:rPr>
          <w:sz w:val="24"/>
          <w:szCs w:val="24"/>
        </w:rPr>
        <w:t xml:space="preserve">       Дата окончания </w:t>
      </w:r>
      <w:r w:rsidR="00A072E6">
        <w:rPr>
          <w:sz w:val="24"/>
          <w:szCs w:val="24"/>
        </w:rPr>
        <w:t>исполнения контракта</w:t>
      </w:r>
      <w:r>
        <w:rPr>
          <w:sz w:val="24"/>
          <w:szCs w:val="24"/>
        </w:rPr>
        <w:t xml:space="preserve"> – </w:t>
      </w:r>
      <w:r w:rsidR="00A072E6">
        <w:rPr>
          <w:sz w:val="24"/>
          <w:szCs w:val="24"/>
        </w:rPr>
        <w:t>06</w:t>
      </w:r>
      <w:r w:rsidRPr="00943364">
        <w:rPr>
          <w:sz w:val="24"/>
          <w:szCs w:val="24"/>
        </w:rPr>
        <w:t xml:space="preserve"> </w:t>
      </w:r>
      <w:r w:rsidR="00A072E6">
        <w:rPr>
          <w:sz w:val="24"/>
          <w:szCs w:val="24"/>
        </w:rPr>
        <w:t>февраля</w:t>
      </w:r>
      <w:r w:rsidRPr="00943364">
        <w:rPr>
          <w:sz w:val="24"/>
          <w:szCs w:val="24"/>
        </w:rPr>
        <w:t xml:space="preserve"> 202</w:t>
      </w:r>
      <w:r w:rsidR="001E676B">
        <w:rPr>
          <w:sz w:val="24"/>
          <w:szCs w:val="24"/>
        </w:rPr>
        <w:t>8</w:t>
      </w:r>
      <w:r w:rsidRPr="00943364">
        <w:rPr>
          <w:sz w:val="24"/>
          <w:szCs w:val="24"/>
        </w:rPr>
        <w:t xml:space="preserve"> года.</w:t>
      </w:r>
    </w:p>
    <w:p w14:paraId="73201124" w14:textId="77777777" w:rsidR="00BF332D" w:rsidRPr="00BF332D" w:rsidRDefault="00375451" w:rsidP="000959E0">
      <w:pPr>
        <w:pStyle w:val="afff6"/>
        <w:spacing w:after="0" w:line="240" w:lineRule="auto"/>
        <w:ind w:left="0" w:firstLine="539"/>
        <w:jc w:val="both"/>
        <w:rPr>
          <w:rFonts w:ascii="Times New Roman" w:hAnsi="Times New Roman"/>
          <w:bCs/>
          <w:sz w:val="24"/>
          <w:szCs w:val="24"/>
        </w:rPr>
      </w:pPr>
      <w:r w:rsidRPr="00BF332D">
        <w:rPr>
          <w:rFonts w:ascii="Times New Roman" w:hAnsi="Times New Roman"/>
          <w:sz w:val="24"/>
          <w:szCs w:val="24"/>
        </w:rPr>
        <w:t>1.</w:t>
      </w:r>
      <w:proofErr w:type="gramStart"/>
      <w:r w:rsidRPr="00BF332D">
        <w:rPr>
          <w:rFonts w:ascii="Times New Roman" w:hAnsi="Times New Roman"/>
          <w:sz w:val="24"/>
          <w:szCs w:val="24"/>
        </w:rPr>
        <w:t>3.</w:t>
      </w:r>
      <w:r w:rsidRPr="00C42228">
        <w:rPr>
          <w:rFonts w:ascii="Times New Roman" w:hAnsi="Times New Roman"/>
          <w:bCs/>
          <w:sz w:val="24"/>
          <w:szCs w:val="24"/>
        </w:rPr>
        <w:t>Место</w:t>
      </w:r>
      <w:proofErr w:type="gramEnd"/>
      <w:r w:rsidRPr="00C42228">
        <w:rPr>
          <w:rFonts w:ascii="Times New Roman" w:hAnsi="Times New Roman"/>
          <w:bCs/>
          <w:sz w:val="24"/>
          <w:szCs w:val="24"/>
        </w:rPr>
        <w:t xml:space="preserve"> оказания услуг</w:t>
      </w:r>
      <w:r w:rsidR="00C42228" w:rsidRPr="00C42228">
        <w:rPr>
          <w:rFonts w:ascii="Times New Roman" w:hAnsi="Times New Roman"/>
          <w:bCs/>
          <w:sz w:val="24"/>
          <w:szCs w:val="24"/>
        </w:rPr>
        <w:t>и:</w:t>
      </w:r>
      <w:r w:rsidR="00ED7D73">
        <w:rPr>
          <w:rFonts w:ascii="Times New Roman" w:hAnsi="Times New Roman"/>
          <w:bCs/>
          <w:sz w:val="24"/>
          <w:szCs w:val="24"/>
        </w:rPr>
        <w:t xml:space="preserve"> </w:t>
      </w:r>
      <w:r w:rsidR="00C42228" w:rsidRPr="00C42228">
        <w:rPr>
          <w:rFonts w:ascii="Times New Roman" w:hAnsi="Times New Roman"/>
          <w:bCs/>
          <w:sz w:val="24"/>
          <w:szCs w:val="24"/>
        </w:rPr>
        <w:t>Владимирская область, Селивановский район, п. Красная Горбатка, ул. Красноармейская, д.8-в</w:t>
      </w:r>
    </w:p>
    <w:p w14:paraId="303E8A7D" w14:textId="01F6E823" w:rsidR="00972DF8" w:rsidRDefault="00003504" w:rsidP="000959E0">
      <w:pPr>
        <w:autoSpaceDE w:val="0"/>
        <w:autoSpaceDN w:val="0"/>
        <w:adjustRightInd w:val="0"/>
        <w:ind w:firstLine="540"/>
        <w:rPr>
          <w:sz w:val="24"/>
          <w:szCs w:val="24"/>
          <w:shd w:val="clear" w:color="auto" w:fill="FAFAFA"/>
        </w:rPr>
      </w:pPr>
      <w:r w:rsidRPr="00EB0320">
        <w:rPr>
          <w:sz w:val="24"/>
          <w:szCs w:val="24"/>
        </w:rPr>
        <w:t>1.</w:t>
      </w:r>
      <w:r w:rsidR="00375451">
        <w:rPr>
          <w:sz w:val="24"/>
          <w:szCs w:val="24"/>
        </w:rPr>
        <w:t>4</w:t>
      </w:r>
      <w:r w:rsidRPr="00EB0320">
        <w:rPr>
          <w:sz w:val="24"/>
          <w:szCs w:val="24"/>
        </w:rPr>
        <w:t>. Идентификационный код закупки:</w:t>
      </w:r>
      <w:r w:rsidR="00ED7D73">
        <w:rPr>
          <w:sz w:val="24"/>
          <w:szCs w:val="24"/>
        </w:rPr>
        <w:t xml:space="preserve"> </w:t>
      </w:r>
      <w:r w:rsidR="006E7EF4" w:rsidRPr="006E7EF4">
        <w:rPr>
          <w:color w:val="383838"/>
          <w:sz w:val="24"/>
          <w:szCs w:val="24"/>
          <w:shd w:val="clear" w:color="auto" w:fill="FAFAFA"/>
        </w:rPr>
        <w:t>262332201139433220100100290006202244</w:t>
      </w:r>
    </w:p>
    <w:p w14:paraId="67AD3156" w14:textId="77777777" w:rsidR="001E676B" w:rsidRPr="001E676B" w:rsidRDefault="001E676B" w:rsidP="001E676B">
      <w:pPr>
        <w:tabs>
          <w:tab w:val="left" w:pos="0"/>
        </w:tabs>
        <w:ind w:firstLine="567"/>
        <w:rPr>
          <w:rFonts w:eastAsia="Calibri"/>
          <w:sz w:val="24"/>
          <w:szCs w:val="24"/>
          <w:lang w:eastAsia="ar-SA"/>
        </w:rPr>
      </w:pPr>
      <w:r>
        <w:rPr>
          <w:sz w:val="24"/>
          <w:szCs w:val="24"/>
          <w:shd w:val="clear" w:color="auto" w:fill="FAFAFA"/>
        </w:rPr>
        <w:t xml:space="preserve">1.5. </w:t>
      </w:r>
      <w:r w:rsidRPr="001E676B">
        <w:rPr>
          <w:rFonts w:eastAsia="Calibri"/>
          <w:sz w:val="24"/>
          <w:szCs w:val="24"/>
          <w:lang w:eastAsia="ar-SA"/>
        </w:rPr>
        <w:t>Контракт считается заключенным в день размещения Контракта, подписанного усиленной электронной подписью лица, имеющего право действовать от имени Заказчика, в единой информационной системе.</w:t>
      </w:r>
    </w:p>
    <w:p w14:paraId="57560F69" w14:textId="77777777" w:rsidR="001E676B" w:rsidRPr="001E676B" w:rsidRDefault="001E676B" w:rsidP="001E676B">
      <w:pPr>
        <w:ind w:firstLine="567"/>
        <w:rPr>
          <w:sz w:val="24"/>
          <w:szCs w:val="24"/>
        </w:rPr>
      </w:pPr>
      <w:r w:rsidRPr="001E676B">
        <w:rPr>
          <w:sz w:val="24"/>
          <w:szCs w:val="24"/>
        </w:rPr>
        <w:t>1.6. Окончание срока действия Контракта не освобождает стороны от ответственности за его нарушение.</w:t>
      </w:r>
    </w:p>
    <w:p w14:paraId="59166A26" w14:textId="1B9A1C3E" w:rsidR="001E676B" w:rsidRPr="00C62E38" w:rsidRDefault="001E676B" w:rsidP="000959E0">
      <w:pPr>
        <w:autoSpaceDE w:val="0"/>
        <w:autoSpaceDN w:val="0"/>
        <w:adjustRightInd w:val="0"/>
        <w:ind w:firstLine="540"/>
        <w:rPr>
          <w:sz w:val="24"/>
          <w:szCs w:val="24"/>
        </w:rPr>
      </w:pPr>
    </w:p>
    <w:p w14:paraId="6A53B35A" w14:textId="77777777" w:rsidR="00357784" w:rsidRPr="00375451" w:rsidRDefault="00357784" w:rsidP="000959E0">
      <w:pPr>
        <w:pStyle w:val="10"/>
        <w:spacing w:before="0" w:after="0"/>
        <w:rPr>
          <w:rFonts w:ascii="Times New Roman" w:hAnsi="Times New Roman"/>
          <w:sz w:val="24"/>
          <w:szCs w:val="24"/>
        </w:rPr>
      </w:pPr>
      <w:r w:rsidRPr="00375451">
        <w:rPr>
          <w:rFonts w:ascii="Times New Roman" w:hAnsi="Times New Roman"/>
          <w:bCs w:val="0"/>
          <w:smallCaps/>
          <w:sz w:val="24"/>
          <w:szCs w:val="24"/>
        </w:rPr>
        <w:t xml:space="preserve">2. </w:t>
      </w:r>
      <w:r w:rsidRPr="00375451">
        <w:rPr>
          <w:rFonts w:ascii="Times New Roman" w:hAnsi="Times New Roman"/>
          <w:sz w:val="24"/>
          <w:szCs w:val="24"/>
        </w:rPr>
        <w:t>КАЧЕСТВО ОКАЗЫВАЕМЫХ УСЛУГ</w:t>
      </w:r>
    </w:p>
    <w:p w14:paraId="28146AA6" w14:textId="77777777" w:rsidR="00972DF8" w:rsidRDefault="00E5347E" w:rsidP="000959E0">
      <w:pPr>
        <w:pStyle w:val="20"/>
        <w:spacing w:before="0" w:after="0"/>
        <w:ind w:firstLine="540"/>
        <w:jc w:val="both"/>
        <w:rPr>
          <w:rFonts w:ascii="Times New Roman" w:hAnsi="Times New Roman"/>
          <w:b w:val="0"/>
          <w:i w:val="0"/>
          <w:sz w:val="24"/>
          <w:szCs w:val="24"/>
        </w:rPr>
      </w:pPr>
      <w:bookmarkStart w:id="3" w:name="_ref_21267931"/>
      <w:r w:rsidRPr="00491A0D">
        <w:rPr>
          <w:rFonts w:ascii="Times New Roman" w:hAnsi="Times New Roman"/>
          <w:b w:val="0"/>
          <w:i w:val="0"/>
          <w:sz w:val="24"/>
          <w:szCs w:val="24"/>
        </w:rPr>
        <w:t xml:space="preserve">2.1. </w:t>
      </w:r>
      <w:bookmarkEnd w:id="3"/>
      <w:r w:rsidRPr="00491A0D">
        <w:rPr>
          <w:rFonts w:ascii="Times New Roman" w:hAnsi="Times New Roman"/>
          <w:b w:val="0"/>
          <w:i w:val="0"/>
          <w:sz w:val="24"/>
          <w:szCs w:val="24"/>
        </w:rPr>
        <w:t>Качество оказываемых услуг должно соответствовать требованиям, указанным в Приложении № </w:t>
      </w:r>
      <w:proofErr w:type="gramStart"/>
      <w:r w:rsidR="00ED7D73">
        <w:rPr>
          <w:rFonts w:ascii="Times New Roman" w:hAnsi="Times New Roman"/>
          <w:b w:val="0"/>
          <w:i w:val="0"/>
          <w:sz w:val="24"/>
          <w:szCs w:val="24"/>
        </w:rPr>
        <w:t>1</w:t>
      </w:r>
      <w:r w:rsidRPr="00491A0D">
        <w:rPr>
          <w:rFonts w:ascii="Times New Roman" w:hAnsi="Times New Roman"/>
          <w:b w:val="0"/>
          <w:i w:val="0"/>
          <w:sz w:val="24"/>
          <w:szCs w:val="24"/>
        </w:rPr>
        <w:t xml:space="preserve"> ,</w:t>
      </w:r>
      <w:proofErr w:type="gramEnd"/>
      <w:r w:rsidRPr="00491A0D">
        <w:rPr>
          <w:rFonts w:ascii="Times New Roman" w:hAnsi="Times New Roman"/>
          <w:b w:val="0"/>
          <w:i w:val="0"/>
          <w:sz w:val="24"/>
          <w:szCs w:val="24"/>
        </w:rPr>
        <w:t xml:space="preserve"> 2 и 3 к Контракту.</w:t>
      </w:r>
    </w:p>
    <w:p w14:paraId="324C2BCF" w14:textId="77777777" w:rsidR="000566A4" w:rsidRDefault="000566A4" w:rsidP="003A0D1F">
      <w:pPr>
        <w:pStyle w:val="20"/>
        <w:spacing w:before="0" w:after="0"/>
        <w:ind w:firstLine="540"/>
        <w:jc w:val="both"/>
        <w:rPr>
          <w:rFonts w:eastAsia="Calibri"/>
          <w:sz w:val="24"/>
          <w:szCs w:val="24"/>
          <w:lang w:eastAsia="en-US"/>
        </w:rPr>
      </w:pPr>
      <w:r w:rsidRPr="008C3676">
        <w:rPr>
          <w:rFonts w:ascii="Times New Roman" w:hAnsi="Times New Roman"/>
          <w:b w:val="0"/>
          <w:i w:val="0"/>
          <w:sz w:val="24"/>
          <w:szCs w:val="24"/>
        </w:rPr>
        <w:t xml:space="preserve">2.2. </w:t>
      </w:r>
      <w:r w:rsidRPr="003A0D1F">
        <w:rPr>
          <w:rFonts w:ascii="Times New Roman" w:eastAsia="Calibri" w:hAnsi="Times New Roman"/>
          <w:b w:val="0"/>
          <w:i w:val="0"/>
          <w:sz w:val="24"/>
          <w:szCs w:val="24"/>
          <w:lang w:eastAsia="en-US"/>
        </w:rPr>
        <w:t>Срок, на который предоставляется гарантия (услуга или работа): в течение всего срока действия договора, в 100% объеме</w:t>
      </w:r>
      <w:r w:rsidRPr="00990400">
        <w:rPr>
          <w:rFonts w:eastAsia="Calibri"/>
          <w:sz w:val="24"/>
          <w:szCs w:val="24"/>
          <w:lang w:eastAsia="en-US"/>
        </w:rPr>
        <w:t>.</w:t>
      </w:r>
    </w:p>
    <w:p w14:paraId="499E9443" w14:textId="77777777" w:rsidR="009D4D69" w:rsidRPr="009D4D69" w:rsidRDefault="009D4D69" w:rsidP="009D4D69">
      <w:pPr>
        <w:rPr>
          <w:rFonts w:eastAsia="Calibri"/>
          <w:lang w:eastAsia="en-US"/>
        </w:rPr>
      </w:pPr>
    </w:p>
    <w:p w14:paraId="2F39854F" w14:textId="77777777" w:rsidR="00AF5A1B" w:rsidRPr="00BF332D" w:rsidRDefault="00357784" w:rsidP="000959E0">
      <w:pPr>
        <w:autoSpaceDE w:val="0"/>
        <w:autoSpaceDN w:val="0"/>
        <w:adjustRightInd w:val="0"/>
        <w:ind w:firstLine="540"/>
        <w:jc w:val="center"/>
        <w:rPr>
          <w:b/>
          <w:bCs/>
          <w:smallCaps/>
          <w:sz w:val="24"/>
          <w:szCs w:val="24"/>
        </w:rPr>
      </w:pPr>
      <w:r w:rsidRPr="00D90A2E">
        <w:rPr>
          <w:b/>
          <w:bCs/>
          <w:smallCaps/>
          <w:sz w:val="24"/>
          <w:szCs w:val="24"/>
        </w:rPr>
        <w:t xml:space="preserve">3. </w:t>
      </w:r>
      <w:r w:rsidR="009117AC">
        <w:rPr>
          <w:b/>
          <w:bCs/>
          <w:smallCaps/>
          <w:sz w:val="24"/>
          <w:szCs w:val="24"/>
        </w:rPr>
        <w:t>ЦЕНА КОНТРАКТА И ПОРЯДОК РАСЧЕТОВ</w:t>
      </w:r>
    </w:p>
    <w:p w14:paraId="1195CB3D" w14:textId="77777777" w:rsidR="001E676B" w:rsidRPr="001E676B" w:rsidRDefault="00E5347E" w:rsidP="001E676B">
      <w:pPr>
        <w:pStyle w:val="ConsPlusNormal"/>
        <w:ind w:firstLine="567"/>
        <w:contextualSpacing/>
        <w:jc w:val="both"/>
        <w:rPr>
          <w:rFonts w:ascii="Times New Roman" w:hAnsi="Times New Roman" w:cs="Times New Roman"/>
          <w:sz w:val="24"/>
          <w:szCs w:val="24"/>
        </w:rPr>
      </w:pPr>
      <w:bookmarkStart w:id="4" w:name="_ref_21399101"/>
      <w:r w:rsidRPr="001E676B">
        <w:rPr>
          <w:rFonts w:ascii="Times New Roman" w:hAnsi="Times New Roman" w:cs="Times New Roman"/>
          <w:sz w:val="24"/>
          <w:szCs w:val="24"/>
        </w:rPr>
        <w:t xml:space="preserve">3.1. </w:t>
      </w:r>
      <w:r w:rsidR="001E676B" w:rsidRPr="001E676B">
        <w:rPr>
          <w:rFonts w:ascii="Times New Roman" w:hAnsi="Times New Roman" w:cs="Times New Roman"/>
          <w:sz w:val="24"/>
          <w:szCs w:val="24"/>
        </w:rPr>
        <w:t xml:space="preserve">Цена Контракта составляет _____________ (_____) рублей __ копеек, в том числе НДС _____ (_____) рублей _____ копеек (НДС не облагается). </w:t>
      </w:r>
      <w:hyperlink w:anchor="P1736" w:history="1"/>
    </w:p>
    <w:p w14:paraId="602A041E" w14:textId="3AA2AE3D" w:rsidR="0072037B" w:rsidRPr="001E676B" w:rsidRDefault="0072037B" w:rsidP="001E676B">
      <w:pPr>
        <w:pStyle w:val="20"/>
        <w:spacing w:before="0" w:after="0"/>
        <w:ind w:firstLine="539"/>
        <w:jc w:val="both"/>
        <w:rPr>
          <w:rFonts w:ascii="Times New Roman" w:hAnsi="Times New Roman"/>
          <w:b w:val="0"/>
          <w:bCs w:val="0"/>
          <w:i w:val="0"/>
          <w:iCs w:val="0"/>
          <w:sz w:val="24"/>
          <w:szCs w:val="24"/>
        </w:rPr>
      </w:pPr>
      <w:r w:rsidRPr="001E676B">
        <w:rPr>
          <w:rFonts w:ascii="Times New Roman" w:hAnsi="Times New Roman"/>
          <w:b w:val="0"/>
          <w:bCs w:val="0"/>
          <w:i w:val="0"/>
          <w:iCs w:val="0"/>
          <w:sz w:val="24"/>
          <w:szCs w:val="24"/>
        </w:rPr>
        <w:t>3.2. Цена Контракта включает в себя стоимость Услуг, а также все расходы на страхование, уплату налогов, пошлин, сборов и других обязательных платежей, которые Исполнитель должен выплатить в связи с выполнением обязательств по Контракту в соответствии с законодательством Российской Федерации.</w:t>
      </w:r>
    </w:p>
    <w:p w14:paraId="46ECE577" w14:textId="77777777" w:rsidR="0072037B" w:rsidRPr="001E676B" w:rsidRDefault="0072037B" w:rsidP="0072037B">
      <w:pPr>
        <w:ind w:firstLine="709"/>
        <w:rPr>
          <w:sz w:val="24"/>
          <w:szCs w:val="24"/>
        </w:rPr>
      </w:pPr>
      <w:r w:rsidRPr="001E676B">
        <w:rPr>
          <w:sz w:val="24"/>
          <w:szCs w:val="24"/>
        </w:rPr>
        <w:t xml:space="preserve">3.3. </w:t>
      </w:r>
      <w:bookmarkStart w:id="5" w:name="_ref_21399098"/>
      <w:r w:rsidRPr="001E676B">
        <w:rPr>
          <w:sz w:val="24"/>
          <w:szCs w:val="24"/>
        </w:rPr>
        <w:t>Цена является твердой и определяется на весь срок исполнения Контракта.</w:t>
      </w:r>
      <w:bookmarkEnd w:id="5"/>
    </w:p>
    <w:p w14:paraId="092BD5A8" w14:textId="77777777" w:rsidR="0072037B" w:rsidRPr="000B3701" w:rsidRDefault="0072037B" w:rsidP="0072037B">
      <w:pPr>
        <w:ind w:firstLine="709"/>
        <w:rPr>
          <w:sz w:val="24"/>
          <w:szCs w:val="24"/>
        </w:rPr>
      </w:pPr>
      <w:r>
        <w:rPr>
          <w:sz w:val="24"/>
          <w:szCs w:val="24"/>
        </w:rPr>
        <w:t>3</w:t>
      </w:r>
      <w:r w:rsidRPr="000B3701">
        <w:rPr>
          <w:sz w:val="24"/>
          <w:szCs w:val="24"/>
        </w:rPr>
        <w:t xml:space="preserve">.4. В случае, если Контракт заключается с юридическим или физическим лицом, в том числе зарегистрированным в качестве индивидуального предпринимателя, сумма, подлежащая уплате заказчиком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w:t>
      </w:r>
      <w:r w:rsidRPr="000B3701">
        <w:rPr>
          <w:sz w:val="24"/>
          <w:szCs w:val="24"/>
        </w:rPr>
        <w:lastRenderedPageBreak/>
        <w:t>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71B0562F" w14:textId="77777777" w:rsidR="00B875B6" w:rsidRDefault="0072037B" w:rsidP="00B875B6">
      <w:pPr>
        <w:ind w:firstLine="709"/>
        <w:rPr>
          <w:sz w:val="24"/>
          <w:szCs w:val="24"/>
        </w:rPr>
      </w:pPr>
      <w:r>
        <w:rPr>
          <w:sz w:val="24"/>
          <w:szCs w:val="24"/>
        </w:rPr>
        <w:t>3</w:t>
      </w:r>
      <w:r w:rsidRPr="000B3701">
        <w:rPr>
          <w:sz w:val="24"/>
          <w:szCs w:val="24"/>
        </w:rPr>
        <w:t xml:space="preserve">.5. Источник финансирования: средства бюджетных учреждений </w:t>
      </w:r>
      <w:r w:rsidRPr="0072037B">
        <w:rPr>
          <w:sz w:val="24"/>
          <w:szCs w:val="24"/>
        </w:rPr>
        <w:t>(субсидии из областного бюджета на выполнение государственное задание).</w:t>
      </w:r>
    </w:p>
    <w:p w14:paraId="7520A3E7" w14:textId="67391729" w:rsidR="001E676B" w:rsidRPr="001E676B" w:rsidRDefault="001E676B" w:rsidP="001E676B">
      <w:pPr>
        <w:pStyle w:val="ConsPlusNormal"/>
        <w:ind w:firstLine="567"/>
        <w:contextualSpacing/>
        <w:jc w:val="both"/>
        <w:rPr>
          <w:rFonts w:ascii="Times New Roman" w:hAnsi="Times New Roman" w:cs="Times New Roman"/>
          <w:sz w:val="24"/>
          <w:szCs w:val="24"/>
        </w:rPr>
      </w:pPr>
      <w:r w:rsidRPr="001E676B">
        <w:rPr>
          <w:rFonts w:ascii="Times New Roman" w:hAnsi="Times New Roman" w:cs="Times New Roman"/>
          <w:sz w:val="24"/>
          <w:szCs w:val="24"/>
        </w:rPr>
        <w:t xml:space="preserve">Выплата аванса при исполнении контракта, заключенного с участником закупки, указанным в </w:t>
      </w:r>
      <w:hyperlink r:id="rId8" w:history="1">
        <w:r w:rsidRPr="001E676B">
          <w:rPr>
            <w:rFonts w:ascii="Times New Roman" w:hAnsi="Times New Roman" w:cs="Times New Roman"/>
            <w:sz w:val="24"/>
            <w:szCs w:val="24"/>
          </w:rPr>
          <w:t>части 1</w:t>
        </w:r>
      </w:hyperlink>
      <w:r w:rsidRPr="001E676B">
        <w:rPr>
          <w:rFonts w:ascii="Times New Roman" w:hAnsi="Times New Roman" w:cs="Times New Roman"/>
          <w:sz w:val="24"/>
          <w:szCs w:val="24"/>
        </w:rPr>
        <w:t xml:space="preserve"> или </w:t>
      </w:r>
      <w:hyperlink r:id="rId9" w:history="1">
        <w:r w:rsidRPr="001E676B">
          <w:rPr>
            <w:rFonts w:ascii="Times New Roman" w:hAnsi="Times New Roman" w:cs="Times New Roman"/>
            <w:sz w:val="24"/>
            <w:szCs w:val="24"/>
          </w:rPr>
          <w:t>2 статьи 37</w:t>
        </w:r>
      </w:hyperlink>
      <w:r w:rsidRPr="001E676B">
        <w:rPr>
          <w:rFonts w:ascii="Times New Roman" w:hAnsi="Times New Roman" w:cs="Times New Roman"/>
          <w:sz w:val="24"/>
          <w:szCs w:val="24"/>
        </w:rPr>
        <w:t xml:space="preserve">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w:t>
      </w:r>
      <w:r w:rsidRPr="001E676B">
        <w:rPr>
          <w:rFonts w:ascii="Times New Roman" w:hAnsi="Times New Roman" w:cs="Times New Roman"/>
          <w:b/>
          <w:sz w:val="24"/>
          <w:szCs w:val="24"/>
        </w:rPr>
        <w:t>не допускается</w:t>
      </w:r>
      <w:r w:rsidRPr="001E676B">
        <w:rPr>
          <w:rFonts w:ascii="Times New Roman" w:hAnsi="Times New Roman" w:cs="Times New Roman"/>
          <w:sz w:val="24"/>
          <w:szCs w:val="24"/>
        </w:rPr>
        <w:t>.</w:t>
      </w:r>
      <w:hyperlink w:anchor="P1747" w:history="1"/>
    </w:p>
    <w:p w14:paraId="14E74635" w14:textId="77777777" w:rsidR="00B875B6" w:rsidRPr="00B875B6" w:rsidRDefault="00B875B6" w:rsidP="00B875B6">
      <w:pPr>
        <w:ind w:firstLine="709"/>
        <w:rPr>
          <w:sz w:val="24"/>
          <w:szCs w:val="24"/>
        </w:rPr>
      </w:pPr>
      <w:r>
        <w:rPr>
          <w:sz w:val="24"/>
          <w:szCs w:val="24"/>
        </w:rPr>
        <w:t>3.</w:t>
      </w:r>
      <w:proofErr w:type="gramStart"/>
      <w:r>
        <w:rPr>
          <w:sz w:val="24"/>
          <w:szCs w:val="24"/>
        </w:rPr>
        <w:t>6.</w:t>
      </w:r>
      <w:r w:rsidRPr="00B875B6">
        <w:rPr>
          <w:sz w:val="24"/>
          <w:szCs w:val="24"/>
        </w:rPr>
        <w:t>Оплата</w:t>
      </w:r>
      <w:proofErr w:type="gramEnd"/>
      <w:r w:rsidRPr="00B875B6">
        <w:rPr>
          <w:sz w:val="24"/>
          <w:szCs w:val="24"/>
        </w:rPr>
        <w:t xml:space="preserve"> </w:t>
      </w:r>
      <w:r>
        <w:rPr>
          <w:rFonts w:eastAsia="Calibri"/>
          <w:sz w:val="24"/>
          <w:szCs w:val="24"/>
        </w:rPr>
        <w:t>оказанных услуг</w:t>
      </w:r>
      <w:r w:rsidRPr="00B875B6">
        <w:rPr>
          <w:rFonts w:eastAsia="Calibri"/>
          <w:sz w:val="24"/>
          <w:szCs w:val="24"/>
        </w:rPr>
        <w:t xml:space="preserve"> (отдельного этапа исполнения Контракта)</w:t>
      </w:r>
      <w:r w:rsidRPr="00B875B6">
        <w:rPr>
          <w:sz w:val="24"/>
          <w:szCs w:val="24"/>
        </w:rPr>
        <w:t>, производится Заказчиком в течение 7 (семи) рабочих дней с даты подписания заказчиком документа о приёмке.</w:t>
      </w:r>
    </w:p>
    <w:p w14:paraId="077D1FEC" w14:textId="77777777" w:rsidR="00B875B6" w:rsidRDefault="00B875B6" w:rsidP="00B875B6">
      <w:pPr>
        <w:ind w:firstLine="720"/>
        <w:rPr>
          <w:sz w:val="24"/>
          <w:szCs w:val="24"/>
        </w:rPr>
      </w:pPr>
      <w:r w:rsidRPr="00B875B6">
        <w:rPr>
          <w:sz w:val="24"/>
          <w:szCs w:val="24"/>
        </w:rPr>
        <w:t>3.</w:t>
      </w:r>
      <w:r w:rsidR="00747AB3">
        <w:rPr>
          <w:sz w:val="24"/>
          <w:szCs w:val="24"/>
        </w:rPr>
        <w:t>7</w:t>
      </w:r>
      <w:r w:rsidRPr="00B875B6">
        <w:rPr>
          <w:sz w:val="24"/>
          <w:szCs w:val="24"/>
        </w:rPr>
        <w:t xml:space="preserve">. Оплата по Контракту осуществляется по безналичному расчету платежными поручениями путем перечисления Заказчиком денежных средств на расчетный счет </w:t>
      </w:r>
      <w:r>
        <w:rPr>
          <w:sz w:val="24"/>
          <w:szCs w:val="24"/>
        </w:rPr>
        <w:t>Исполнителя</w:t>
      </w:r>
      <w:r w:rsidRPr="00B875B6">
        <w:rPr>
          <w:sz w:val="24"/>
          <w:szCs w:val="24"/>
        </w:rPr>
        <w:t xml:space="preserve">, указанный в Контракте. В случае изменения расчетного счета </w:t>
      </w:r>
      <w:r>
        <w:rPr>
          <w:sz w:val="24"/>
          <w:szCs w:val="24"/>
        </w:rPr>
        <w:t xml:space="preserve">Исполнитель </w:t>
      </w:r>
      <w:r w:rsidRPr="00B875B6">
        <w:rPr>
          <w:sz w:val="24"/>
          <w:szCs w:val="24"/>
        </w:rPr>
        <w:t xml:space="preserve">обязан в трехдневный срок с момента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Контракте счет </w:t>
      </w:r>
      <w:r>
        <w:rPr>
          <w:sz w:val="24"/>
          <w:szCs w:val="24"/>
        </w:rPr>
        <w:t>Исполнителя</w:t>
      </w:r>
      <w:r w:rsidRPr="00B875B6">
        <w:rPr>
          <w:sz w:val="24"/>
          <w:szCs w:val="24"/>
        </w:rPr>
        <w:t xml:space="preserve">, несет </w:t>
      </w:r>
      <w:r>
        <w:rPr>
          <w:sz w:val="24"/>
          <w:szCs w:val="24"/>
        </w:rPr>
        <w:t>Исполнитель</w:t>
      </w:r>
      <w:r w:rsidRPr="00B875B6">
        <w:rPr>
          <w:sz w:val="24"/>
          <w:szCs w:val="24"/>
        </w:rPr>
        <w:t>.</w:t>
      </w:r>
    </w:p>
    <w:p w14:paraId="663E4AD8" w14:textId="77777777" w:rsidR="00747AB3" w:rsidRDefault="00747AB3" w:rsidP="00747AB3">
      <w:pPr>
        <w:ind w:firstLine="720"/>
        <w:rPr>
          <w:rFonts w:eastAsia="Calibri"/>
          <w:sz w:val="24"/>
          <w:szCs w:val="24"/>
        </w:rPr>
      </w:pPr>
      <w:r>
        <w:rPr>
          <w:sz w:val="24"/>
          <w:szCs w:val="24"/>
        </w:rPr>
        <w:t>3.</w:t>
      </w:r>
      <w:proofErr w:type="gramStart"/>
      <w:r>
        <w:rPr>
          <w:sz w:val="24"/>
          <w:szCs w:val="24"/>
        </w:rPr>
        <w:t>8.</w:t>
      </w:r>
      <w:r w:rsidRPr="00747AB3">
        <w:rPr>
          <w:rFonts w:eastAsia="Calibri"/>
          <w:sz w:val="24"/>
          <w:szCs w:val="24"/>
        </w:rPr>
        <w:t>Обязательство</w:t>
      </w:r>
      <w:proofErr w:type="gramEnd"/>
      <w:r w:rsidRPr="00747AB3">
        <w:rPr>
          <w:rFonts w:eastAsia="Calibri"/>
          <w:sz w:val="24"/>
          <w:szCs w:val="24"/>
        </w:rPr>
        <w:t xml:space="preserve"> Заказчика по оплате считается исполненным с момента перечисления денежных средств на счет </w:t>
      </w:r>
      <w:r w:rsidR="00727118" w:rsidRPr="00727118">
        <w:rPr>
          <w:rFonts w:eastAsia="Calibri"/>
          <w:sz w:val="24"/>
          <w:szCs w:val="24"/>
        </w:rPr>
        <w:t>Исполнителя</w:t>
      </w:r>
      <w:r w:rsidRPr="00727118">
        <w:rPr>
          <w:rFonts w:eastAsia="Calibri"/>
          <w:sz w:val="24"/>
          <w:szCs w:val="24"/>
        </w:rPr>
        <w:t>,</w:t>
      </w:r>
      <w:r w:rsidRPr="00747AB3">
        <w:rPr>
          <w:rFonts w:eastAsia="Calibri"/>
          <w:sz w:val="24"/>
          <w:szCs w:val="24"/>
        </w:rPr>
        <w:t xml:space="preserve"> указанный в настоящем </w:t>
      </w:r>
      <w:r w:rsidRPr="00747AB3">
        <w:rPr>
          <w:bCs/>
          <w:iCs/>
          <w:sz w:val="24"/>
          <w:szCs w:val="24"/>
        </w:rPr>
        <w:t>Контракте</w:t>
      </w:r>
      <w:r w:rsidRPr="00747AB3">
        <w:rPr>
          <w:rFonts w:eastAsia="Calibri"/>
          <w:sz w:val="24"/>
          <w:szCs w:val="24"/>
        </w:rPr>
        <w:t>.</w:t>
      </w:r>
    </w:p>
    <w:p w14:paraId="7ECA1D74" w14:textId="77777777" w:rsidR="00972DF8" w:rsidRDefault="00747AB3" w:rsidP="000959E0">
      <w:pPr>
        <w:widowControl w:val="0"/>
        <w:ind w:firstLine="567"/>
        <w:rPr>
          <w:rFonts w:eastAsia="Calibri"/>
          <w:sz w:val="24"/>
          <w:szCs w:val="24"/>
        </w:rPr>
      </w:pPr>
      <w:r>
        <w:rPr>
          <w:rFonts w:eastAsia="Calibri"/>
          <w:sz w:val="24"/>
          <w:szCs w:val="24"/>
        </w:rPr>
        <w:t>3.9.</w:t>
      </w:r>
      <w:r w:rsidRPr="00C11AB9">
        <w:rPr>
          <w:rFonts w:eastAsia="Calibri"/>
          <w:sz w:val="24"/>
          <w:szCs w:val="24"/>
        </w:rPr>
        <w:t xml:space="preserve">В случае неисполнения </w:t>
      </w:r>
      <w:r>
        <w:rPr>
          <w:rFonts w:eastAsia="Calibri"/>
          <w:sz w:val="24"/>
          <w:szCs w:val="24"/>
        </w:rPr>
        <w:t>И</w:t>
      </w:r>
      <w:r w:rsidRPr="00C11AB9">
        <w:rPr>
          <w:rFonts w:eastAsia="Calibri"/>
          <w:sz w:val="24"/>
          <w:szCs w:val="24"/>
        </w:rPr>
        <w:t>сполнителем</w:t>
      </w:r>
      <w:r w:rsidR="000959E0">
        <w:rPr>
          <w:rFonts w:eastAsia="Calibri"/>
          <w:sz w:val="24"/>
          <w:szCs w:val="24"/>
        </w:rPr>
        <w:t xml:space="preserve"> </w:t>
      </w:r>
      <w:r w:rsidRPr="00C11AB9">
        <w:rPr>
          <w:rFonts w:eastAsia="Calibri"/>
          <w:sz w:val="24"/>
          <w:szCs w:val="24"/>
        </w:rPr>
        <w:t>в установленный срок письменного требования заказчика об уплате неустоек (штрафов, пеней), предъявляемого в соответствии с Законом, заказчик осуществляет удержание из суммы, подлежащей оплате.</w:t>
      </w:r>
    </w:p>
    <w:p w14:paraId="2769E2B5" w14:textId="77777777" w:rsidR="009D4D69" w:rsidRPr="000959E0" w:rsidRDefault="009D4D69" w:rsidP="000959E0">
      <w:pPr>
        <w:widowControl w:val="0"/>
        <w:ind w:firstLine="567"/>
        <w:rPr>
          <w:rFonts w:eastAsia="Calibri"/>
          <w:color w:val="FF0000"/>
          <w:sz w:val="24"/>
          <w:szCs w:val="24"/>
        </w:rPr>
      </w:pPr>
    </w:p>
    <w:bookmarkEnd w:id="4"/>
    <w:p w14:paraId="2AD8D4F1" w14:textId="77777777" w:rsidR="00AF5A1B" w:rsidRPr="00747AB3" w:rsidRDefault="00357784" w:rsidP="00747AB3">
      <w:pPr>
        <w:pStyle w:val="10"/>
        <w:keepLines/>
        <w:spacing w:before="0" w:after="0"/>
        <w:rPr>
          <w:rFonts w:ascii="Times New Roman" w:hAnsi="Times New Roman"/>
          <w:sz w:val="24"/>
          <w:szCs w:val="24"/>
        </w:rPr>
      </w:pPr>
      <w:r w:rsidRPr="001D5CB4">
        <w:rPr>
          <w:rFonts w:ascii="Times New Roman" w:hAnsi="Times New Roman"/>
          <w:sz w:val="24"/>
          <w:szCs w:val="24"/>
        </w:rPr>
        <w:t>4. ОБЕСПЕЧЕНИЕ ИСПОЛНЕНИЯ КОНТРАКТА</w:t>
      </w:r>
    </w:p>
    <w:p w14:paraId="5B6DE74F" w14:textId="77777777" w:rsidR="001C5101" w:rsidRPr="009723BB" w:rsidRDefault="001C5101" w:rsidP="001C5101">
      <w:pPr>
        <w:pStyle w:val="10"/>
        <w:keepNext w:val="0"/>
        <w:widowControl w:val="0"/>
        <w:tabs>
          <w:tab w:val="left" w:pos="0"/>
        </w:tabs>
        <w:spacing w:before="0" w:after="0"/>
        <w:ind w:right="-21" w:firstLine="709"/>
        <w:jc w:val="both"/>
        <w:rPr>
          <w:rFonts w:ascii="Times New Roman" w:eastAsia="Calibri" w:hAnsi="Times New Roman"/>
          <w:b w:val="0"/>
          <w:sz w:val="24"/>
          <w:szCs w:val="24"/>
        </w:rPr>
      </w:pPr>
      <w:r>
        <w:rPr>
          <w:rFonts w:ascii="Times New Roman" w:hAnsi="Times New Roman"/>
          <w:b w:val="0"/>
          <w:sz w:val="24"/>
          <w:szCs w:val="24"/>
        </w:rPr>
        <w:t>4</w:t>
      </w:r>
      <w:r w:rsidRPr="00BF373F">
        <w:rPr>
          <w:rFonts w:ascii="Times New Roman" w:hAnsi="Times New Roman"/>
          <w:b w:val="0"/>
          <w:sz w:val="24"/>
          <w:szCs w:val="24"/>
        </w:rPr>
        <w:t xml:space="preserve">.1.1. Размер обеспечения исполнения </w:t>
      </w:r>
      <w:r>
        <w:rPr>
          <w:rFonts w:ascii="Times New Roman" w:hAnsi="Times New Roman"/>
          <w:b w:val="0"/>
          <w:sz w:val="24"/>
          <w:szCs w:val="24"/>
        </w:rPr>
        <w:t>Контракта</w:t>
      </w:r>
      <w:r w:rsidR="000A0C52">
        <w:rPr>
          <w:rFonts w:ascii="Times New Roman" w:hAnsi="Times New Roman"/>
          <w:b w:val="0"/>
          <w:sz w:val="24"/>
          <w:szCs w:val="24"/>
        </w:rPr>
        <w:t xml:space="preserve"> </w:t>
      </w:r>
      <w:r w:rsidRPr="00BF373F">
        <w:rPr>
          <w:rFonts w:ascii="Times New Roman" w:hAnsi="Times New Roman"/>
          <w:b w:val="0"/>
          <w:bCs w:val="0"/>
          <w:sz w:val="24"/>
          <w:szCs w:val="24"/>
        </w:rPr>
        <w:t>составляет</w:t>
      </w:r>
      <w:r w:rsidR="000A0C52">
        <w:rPr>
          <w:rFonts w:ascii="Times New Roman" w:hAnsi="Times New Roman"/>
          <w:b w:val="0"/>
          <w:bCs w:val="0"/>
          <w:sz w:val="24"/>
          <w:szCs w:val="24"/>
        </w:rPr>
        <w:t xml:space="preserve"> </w:t>
      </w:r>
      <w:r>
        <w:rPr>
          <w:rFonts w:ascii="Times New Roman" w:eastAsia="Calibri" w:hAnsi="Times New Roman"/>
          <w:b w:val="0"/>
          <w:bCs w:val="0"/>
          <w:sz w:val="24"/>
          <w:szCs w:val="24"/>
        </w:rPr>
        <w:t>5 (пять)</w:t>
      </w:r>
      <w:r w:rsidRPr="00BF373F">
        <w:rPr>
          <w:rFonts w:ascii="Times New Roman" w:eastAsia="Calibri" w:hAnsi="Times New Roman"/>
          <w:b w:val="0"/>
          <w:bCs w:val="0"/>
          <w:sz w:val="24"/>
          <w:szCs w:val="24"/>
        </w:rPr>
        <w:t xml:space="preserve"> процентов </w:t>
      </w:r>
      <w:r w:rsidRPr="00BF373F">
        <w:rPr>
          <w:rFonts w:ascii="Times New Roman" w:eastAsia="Calibri" w:hAnsi="Times New Roman"/>
          <w:b w:val="0"/>
          <w:i/>
          <w:sz w:val="24"/>
          <w:szCs w:val="24"/>
        </w:rPr>
        <w:t>цены контракта</w:t>
      </w:r>
      <w:r w:rsidRPr="00BF373F">
        <w:rPr>
          <w:rFonts w:ascii="Times New Roman" w:eastAsia="Calibri" w:hAnsi="Times New Roman"/>
          <w:b w:val="0"/>
          <w:bCs w:val="0"/>
          <w:sz w:val="24"/>
          <w:szCs w:val="24"/>
        </w:rPr>
        <w:t>, что составляет</w:t>
      </w:r>
      <w:r w:rsidR="000959E0">
        <w:rPr>
          <w:rFonts w:ascii="Times New Roman" w:eastAsia="Calibri" w:hAnsi="Times New Roman"/>
          <w:b w:val="0"/>
          <w:bCs w:val="0"/>
          <w:sz w:val="24"/>
          <w:szCs w:val="24"/>
        </w:rPr>
        <w:t xml:space="preserve"> </w:t>
      </w:r>
      <w:r>
        <w:rPr>
          <w:rFonts w:ascii="Times New Roman" w:eastAsia="Calibri" w:hAnsi="Times New Roman"/>
          <w:sz w:val="24"/>
          <w:szCs w:val="24"/>
        </w:rPr>
        <w:t>_______________________</w:t>
      </w:r>
      <w:r w:rsidRPr="009723BB">
        <w:rPr>
          <w:rFonts w:ascii="Times New Roman" w:eastAsia="Calibri" w:hAnsi="Times New Roman"/>
          <w:b w:val="0"/>
          <w:sz w:val="24"/>
          <w:szCs w:val="24"/>
        </w:rPr>
        <w:t>.</w:t>
      </w:r>
    </w:p>
    <w:p w14:paraId="224F9FA9" w14:textId="77777777" w:rsidR="001C5101" w:rsidRPr="009C6097" w:rsidRDefault="001C5101" w:rsidP="001C5101">
      <w:pPr>
        <w:tabs>
          <w:tab w:val="left" w:pos="0"/>
          <w:tab w:val="left" w:pos="709"/>
        </w:tabs>
        <w:autoSpaceDE w:val="0"/>
        <w:autoSpaceDN w:val="0"/>
        <w:adjustRightInd w:val="0"/>
        <w:ind w:firstLine="567"/>
        <w:rPr>
          <w:i/>
          <w:sz w:val="24"/>
          <w:szCs w:val="24"/>
        </w:rPr>
      </w:pPr>
      <w:r>
        <w:rPr>
          <w:sz w:val="24"/>
          <w:szCs w:val="24"/>
        </w:rPr>
        <w:t>4</w:t>
      </w:r>
      <w:r w:rsidRPr="009C6097">
        <w:rPr>
          <w:bCs/>
          <w:sz w:val="24"/>
          <w:szCs w:val="24"/>
        </w:rPr>
        <w:t>.1.2. Антидемпинго</w:t>
      </w:r>
      <w:r>
        <w:rPr>
          <w:bCs/>
          <w:sz w:val="24"/>
          <w:szCs w:val="24"/>
        </w:rPr>
        <w:t>вые меры</w:t>
      </w:r>
      <w:r w:rsidRPr="009C6097">
        <w:rPr>
          <w:bCs/>
          <w:sz w:val="24"/>
          <w:szCs w:val="24"/>
        </w:rPr>
        <w:t xml:space="preserve"> (ч.6.3 ст. 96 Закона)</w:t>
      </w:r>
      <w:r>
        <w:rPr>
          <w:bCs/>
          <w:sz w:val="24"/>
          <w:szCs w:val="24"/>
        </w:rPr>
        <w:t>.</w:t>
      </w:r>
    </w:p>
    <w:p w14:paraId="63ACE7B1" w14:textId="77777777" w:rsidR="001C5101" w:rsidRPr="009C6097" w:rsidRDefault="001C5101" w:rsidP="001C5101">
      <w:pPr>
        <w:autoSpaceDE w:val="0"/>
        <w:autoSpaceDN w:val="0"/>
        <w:adjustRightInd w:val="0"/>
        <w:ind w:firstLine="567"/>
        <w:rPr>
          <w:sz w:val="24"/>
          <w:szCs w:val="24"/>
        </w:rPr>
      </w:pPr>
      <w:r w:rsidRPr="009C6097">
        <w:rPr>
          <w:sz w:val="24"/>
          <w:szCs w:val="24"/>
        </w:rPr>
        <w:t xml:space="preserve">Если участником закупки, с которым заключается </w:t>
      </w:r>
      <w:r>
        <w:rPr>
          <w:sz w:val="24"/>
          <w:szCs w:val="24"/>
        </w:rPr>
        <w:t>контракт</w:t>
      </w:r>
      <w:r w:rsidRPr="009C6097">
        <w:rPr>
          <w:sz w:val="24"/>
          <w:szCs w:val="24"/>
        </w:rPr>
        <w:t xml:space="preserve">, предложена </w:t>
      </w:r>
      <w:r w:rsidRPr="009C6097">
        <w:rPr>
          <w:i/>
          <w:sz w:val="24"/>
          <w:szCs w:val="24"/>
        </w:rPr>
        <w:t xml:space="preserve">цена </w:t>
      </w:r>
      <w:r>
        <w:rPr>
          <w:i/>
          <w:sz w:val="24"/>
          <w:szCs w:val="24"/>
        </w:rPr>
        <w:t>контракта</w:t>
      </w:r>
      <w:r w:rsidRPr="009C6097">
        <w:rPr>
          <w:i/>
          <w:sz w:val="24"/>
          <w:szCs w:val="24"/>
        </w:rPr>
        <w:t xml:space="preserve">, которая на 25 (двадцать пять) и более процентов, ниже начальной (максимальной) цены контракта/сумма цен единиц товара, услуги, которая на 25 двадцать пять и более процентов, ниже начальной суммы цен указанных единиц, </w:t>
      </w:r>
      <w:r>
        <w:rPr>
          <w:sz w:val="24"/>
          <w:szCs w:val="24"/>
        </w:rPr>
        <w:t>контракт</w:t>
      </w:r>
      <w:r w:rsidRPr="009C6097">
        <w:rPr>
          <w:sz w:val="24"/>
          <w:szCs w:val="24"/>
        </w:rPr>
        <w:t xml:space="preserve"> заключается только после предоставления таким участником обеспечения исполнения </w:t>
      </w:r>
      <w:r>
        <w:rPr>
          <w:sz w:val="24"/>
          <w:szCs w:val="24"/>
        </w:rPr>
        <w:t>контракта</w:t>
      </w:r>
      <w:r w:rsidRPr="009C6097">
        <w:rPr>
          <w:sz w:val="24"/>
          <w:szCs w:val="24"/>
        </w:rPr>
        <w:t xml:space="preserve"> в размере, превышающем в полтора раза размер обеспечения</w:t>
      </w:r>
      <w:r w:rsidR="000959E0">
        <w:rPr>
          <w:sz w:val="24"/>
          <w:szCs w:val="24"/>
        </w:rPr>
        <w:t xml:space="preserve"> </w:t>
      </w:r>
      <w:r w:rsidRPr="009C6097">
        <w:rPr>
          <w:sz w:val="24"/>
          <w:szCs w:val="24"/>
        </w:rPr>
        <w:t xml:space="preserve">исполнения </w:t>
      </w:r>
      <w:r>
        <w:rPr>
          <w:sz w:val="24"/>
          <w:szCs w:val="24"/>
        </w:rPr>
        <w:t>контракта</w:t>
      </w:r>
      <w:r w:rsidRPr="009C6097">
        <w:rPr>
          <w:sz w:val="24"/>
          <w:szCs w:val="24"/>
        </w:rPr>
        <w:t>, указанный в извещении об осуществлении закупки, но не менее чем десять процентов от</w:t>
      </w:r>
      <w:r w:rsidRPr="009C6097">
        <w:rPr>
          <w:i/>
          <w:sz w:val="24"/>
          <w:szCs w:val="24"/>
        </w:rPr>
        <w:t xml:space="preserve"> начальной (максимальной) цены контракта/от цены заключаемого контракта </w:t>
      </w:r>
      <w:r w:rsidRPr="009C6097">
        <w:rPr>
          <w:sz w:val="24"/>
          <w:szCs w:val="24"/>
        </w:rPr>
        <w:t xml:space="preserve">или информации, подтверждающей добросовестность участника в соответствии с частью 3 статьи 37 Закона, с одновременным предоставлением таким участником обеспечения исполнения </w:t>
      </w:r>
      <w:r>
        <w:rPr>
          <w:sz w:val="24"/>
          <w:szCs w:val="24"/>
        </w:rPr>
        <w:t>контракта</w:t>
      </w:r>
      <w:r w:rsidRPr="009C6097">
        <w:rPr>
          <w:sz w:val="24"/>
          <w:szCs w:val="24"/>
        </w:rPr>
        <w:t xml:space="preserve"> в размере обеспечения исполнения </w:t>
      </w:r>
      <w:r>
        <w:rPr>
          <w:sz w:val="24"/>
          <w:szCs w:val="24"/>
        </w:rPr>
        <w:t>контракта</w:t>
      </w:r>
      <w:r w:rsidRPr="009C6097">
        <w:rPr>
          <w:sz w:val="24"/>
          <w:szCs w:val="24"/>
        </w:rPr>
        <w:t>, указанном в извещении об осуществлении закупки.</w:t>
      </w:r>
    </w:p>
    <w:p w14:paraId="7B414E35" w14:textId="77777777" w:rsidR="001C5101" w:rsidRPr="009C6097" w:rsidRDefault="001C5101" w:rsidP="001C5101">
      <w:pPr>
        <w:autoSpaceDE w:val="0"/>
        <w:autoSpaceDN w:val="0"/>
        <w:adjustRightInd w:val="0"/>
        <w:ind w:firstLine="567"/>
        <w:rPr>
          <w:sz w:val="24"/>
          <w:szCs w:val="24"/>
        </w:rPr>
      </w:pPr>
      <w:r w:rsidRPr="009C6097">
        <w:rPr>
          <w:sz w:val="24"/>
          <w:szCs w:val="24"/>
        </w:rPr>
        <w:t>К информации, подтверждающей добросовестность участника закупки, относится информация, содержащаяся в реестре контрактов, заключенных заказчиками, и подтверждающая исполнение таким участником в течение трех лет до даты подачи заявки на участие в закупке трех контрактов (с учетом правопреемства), исполненных без применения к такому участнику неустоек (штрафов, пеней). При этом цена одного из таких контрактов должна составлять не менее чем двадцать процентов начальной (максимальной) цены контракта, указанной в извещении об осуществлении закупки.</w:t>
      </w:r>
    </w:p>
    <w:p w14:paraId="13625073" w14:textId="77777777" w:rsidR="001C5101" w:rsidRPr="009C6097" w:rsidRDefault="001C5101" w:rsidP="001C5101">
      <w:pPr>
        <w:widowControl w:val="0"/>
        <w:tabs>
          <w:tab w:val="left" w:pos="0"/>
          <w:tab w:val="left" w:pos="284"/>
          <w:tab w:val="left" w:pos="709"/>
          <w:tab w:val="left" w:pos="1260"/>
        </w:tabs>
        <w:ind w:firstLine="567"/>
        <w:rPr>
          <w:sz w:val="24"/>
          <w:szCs w:val="24"/>
        </w:rPr>
      </w:pPr>
      <w:r>
        <w:rPr>
          <w:bCs/>
          <w:sz w:val="24"/>
          <w:szCs w:val="24"/>
        </w:rPr>
        <w:t>4</w:t>
      </w:r>
      <w:r w:rsidRPr="009C6097">
        <w:rPr>
          <w:bCs/>
          <w:sz w:val="24"/>
          <w:szCs w:val="24"/>
        </w:rPr>
        <w:t>.1.3. Р</w:t>
      </w:r>
      <w:r w:rsidRPr="009C6097">
        <w:rPr>
          <w:sz w:val="24"/>
          <w:szCs w:val="24"/>
        </w:rPr>
        <w:t xml:space="preserve">азмер обеспечения </w:t>
      </w:r>
      <w:r>
        <w:rPr>
          <w:sz w:val="24"/>
          <w:szCs w:val="24"/>
        </w:rPr>
        <w:t>контракта</w:t>
      </w:r>
      <w:r w:rsidRPr="009C6097">
        <w:rPr>
          <w:sz w:val="24"/>
          <w:szCs w:val="24"/>
        </w:rPr>
        <w:t xml:space="preserve"> может быть уменьшен в порядке и случаях, которые предусмотрены частями 7, 7.1, 7.2 и 7.3 статьи 96 Закона.</w:t>
      </w:r>
    </w:p>
    <w:p w14:paraId="3DB515BB" w14:textId="77777777" w:rsidR="001C5101" w:rsidRPr="009C6097" w:rsidRDefault="001C5101" w:rsidP="001C5101">
      <w:pPr>
        <w:widowControl w:val="0"/>
        <w:tabs>
          <w:tab w:val="left" w:pos="0"/>
          <w:tab w:val="left" w:pos="284"/>
          <w:tab w:val="left" w:pos="709"/>
          <w:tab w:val="left" w:pos="1260"/>
        </w:tabs>
        <w:ind w:firstLine="567"/>
        <w:rPr>
          <w:sz w:val="24"/>
          <w:szCs w:val="24"/>
        </w:rPr>
      </w:pPr>
      <w:r>
        <w:rPr>
          <w:bCs/>
          <w:sz w:val="24"/>
          <w:szCs w:val="24"/>
        </w:rPr>
        <w:t>4</w:t>
      </w:r>
      <w:r w:rsidRPr="009C6097">
        <w:rPr>
          <w:bCs/>
          <w:sz w:val="24"/>
          <w:szCs w:val="24"/>
        </w:rPr>
        <w:t xml:space="preserve">.1.4. </w:t>
      </w:r>
      <w:r w:rsidRPr="009C6097">
        <w:rPr>
          <w:sz w:val="24"/>
          <w:szCs w:val="24"/>
        </w:rPr>
        <w:t xml:space="preserve">В ходе исполнения </w:t>
      </w:r>
      <w:r>
        <w:rPr>
          <w:sz w:val="24"/>
          <w:szCs w:val="24"/>
        </w:rPr>
        <w:t>контракта</w:t>
      </w:r>
      <w:r w:rsidRPr="009C6097">
        <w:rPr>
          <w:sz w:val="24"/>
          <w:szCs w:val="24"/>
        </w:rPr>
        <w:t xml:space="preserve"> исполнитель вправе изменить способ обеспечения исполнения </w:t>
      </w:r>
      <w:r>
        <w:rPr>
          <w:sz w:val="24"/>
          <w:szCs w:val="24"/>
        </w:rPr>
        <w:t>контракта</w:t>
      </w:r>
      <w:r w:rsidRPr="009C6097">
        <w:rPr>
          <w:sz w:val="24"/>
          <w:szCs w:val="24"/>
        </w:rPr>
        <w:t xml:space="preserve"> и (или) предоставить заказчику взамен ранее предоставленного обеспечения исполнения </w:t>
      </w:r>
      <w:r>
        <w:rPr>
          <w:sz w:val="24"/>
          <w:szCs w:val="24"/>
        </w:rPr>
        <w:t>контракта</w:t>
      </w:r>
      <w:r w:rsidRPr="009C6097">
        <w:rPr>
          <w:sz w:val="24"/>
          <w:szCs w:val="24"/>
        </w:rPr>
        <w:t xml:space="preserve"> новое обеспечение исполнения </w:t>
      </w:r>
      <w:r>
        <w:rPr>
          <w:sz w:val="24"/>
          <w:szCs w:val="24"/>
        </w:rPr>
        <w:t>контракта</w:t>
      </w:r>
      <w:r w:rsidRPr="009C6097">
        <w:rPr>
          <w:sz w:val="24"/>
          <w:szCs w:val="24"/>
        </w:rPr>
        <w:t>, размер которого может быть уменьшен в порядке и случаях, которые предусмотрены частями 7.2 и 7.3 статьи 96 Закона.</w:t>
      </w:r>
      <w:r w:rsidRPr="009C6097">
        <w:rPr>
          <w:i/>
          <w:sz w:val="24"/>
          <w:szCs w:val="24"/>
        </w:rPr>
        <w:t xml:space="preserve"> (ч. 7 ст. 96 Закона)</w:t>
      </w:r>
    </w:p>
    <w:p w14:paraId="670F8B7C" w14:textId="77777777" w:rsidR="001C5101" w:rsidRPr="009C6097" w:rsidRDefault="001C5101" w:rsidP="001C5101">
      <w:pPr>
        <w:widowControl w:val="0"/>
        <w:tabs>
          <w:tab w:val="left" w:pos="0"/>
          <w:tab w:val="left" w:pos="284"/>
          <w:tab w:val="left" w:pos="709"/>
        </w:tabs>
        <w:ind w:firstLine="567"/>
        <w:rPr>
          <w:sz w:val="24"/>
          <w:szCs w:val="24"/>
        </w:rPr>
      </w:pPr>
      <w:r>
        <w:rPr>
          <w:bCs/>
          <w:sz w:val="24"/>
          <w:szCs w:val="24"/>
        </w:rPr>
        <w:lastRenderedPageBreak/>
        <w:t>4</w:t>
      </w:r>
      <w:r w:rsidRPr="009C6097">
        <w:rPr>
          <w:bCs/>
          <w:sz w:val="24"/>
          <w:szCs w:val="24"/>
        </w:rPr>
        <w:t xml:space="preserve">.1.5. </w:t>
      </w:r>
      <w:r w:rsidRPr="009C6097">
        <w:rPr>
          <w:sz w:val="24"/>
          <w:szCs w:val="24"/>
        </w:rPr>
        <w:t xml:space="preserve">Размер обеспечения исполнения </w:t>
      </w:r>
      <w:r>
        <w:rPr>
          <w:sz w:val="24"/>
          <w:szCs w:val="24"/>
        </w:rPr>
        <w:t>контракта</w:t>
      </w:r>
      <w:r w:rsidRPr="009C6097">
        <w:rPr>
          <w:sz w:val="24"/>
          <w:szCs w:val="24"/>
        </w:rPr>
        <w:t xml:space="preserve"> уменьшается посредством направления заказчиком информации об исполнении исполнителем обязательств оказанию услуги (ее результатов) и стоимости исполненных обязательств для включения в соответствующий реестр контрактов, предусмотренный статьей 103 Закона. Уменьшение размера обеспечения исполнения </w:t>
      </w:r>
      <w:r>
        <w:rPr>
          <w:sz w:val="24"/>
          <w:szCs w:val="24"/>
        </w:rPr>
        <w:t>контракта</w:t>
      </w:r>
      <w:r w:rsidRPr="009C6097">
        <w:rPr>
          <w:sz w:val="24"/>
          <w:szCs w:val="24"/>
        </w:rPr>
        <w:t xml:space="preserve"> производится пропорционально стоимости исполненных обязательств, приемка и оплата которых осуществлены в порядке и сроки, которые предусмотрены </w:t>
      </w:r>
      <w:r>
        <w:rPr>
          <w:sz w:val="24"/>
          <w:szCs w:val="24"/>
        </w:rPr>
        <w:t>контрактом</w:t>
      </w:r>
      <w:r w:rsidRPr="009C6097">
        <w:rPr>
          <w:sz w:val="24"/>
          <w:szCs w:val="24"/>
        </w:rPr>
        <w:t xml:space="preserve">. В случае, если обеспечение исполнения </w:t>
      </w:r>
      <w:r>
        <w:rPr>
          <w:sz w:val="24"/>
          <w:szCs w:val="24"/>
        </w:rPr>
        <w:t>контракта</w:t>
      </w:r>
      <w:r w:rsidRPr="009C6097">
        <w:rPr>
          <w:sz w:val="24"/>
          <w:szCs w:val="24"/>
        </w:rPr>
        <w:t xml:space="preserve"> осуществляется путем предоставления независимой гарантии, требование заказчика об уплате денежных сумм по этой гарантии может быть предъявлено в размере не более размера обеспечения исполнения </w:t>
      </w:r>
      <w:r>
        <w:rPr>
          <w:sz w:val="24"/>
          <w:szCs w:val="24"/>
        </w:rPr>
        <w:t>контракта</w:t>
      </w:r>
      <w:r w:rsidRPr="009C6097">
        <w:rPr>
          <w:sz w:val="24"/>
          <w:szCs w:val="24"/>
        </w:rPr>
        <w:t xml:space="preserve">, рассчитанного заказчиком на основании информации об исполнении контракта, размещенной в соответствующем реестре контрактов. В случае, если обеспечение исполнения </w:t>
      </w:r>
      <w:r>
        <w:rPr>
          <w:sz w:val="24"/>
          <w:szCs w:val="24"/>
        </w:rPr>
        <w:t>контракта</w:t>
      </w:r>
      <w:r w:rsidRPr="009C6097">
        <w:rPr>
          <w:sz w:val="24"/>
          <w:szCs w:val="24"/>
        </w:rPr>
        <w:t xml:space="preserve"> осуществляется путем внесения денежных средств на счет, указанный заказчиком, по заявлению исполнителя ему возвращаются заказчиком в установленный в соответствии с частью 27 статьи 34 Закона </w:t>
      </w:r>
      <w:r>
        <w:rPr>
          <w:sz w:val="24"/>
          <w:szCs w:val="24"/>
        </w:rPr>
        <w:t>контрактом</w:t>
      </w:r>
      <w:r w:rsidRPr="009C6097">
        <w:rPr>
          <w:sz w:val="24"/>
          <w:szCs w:val="24"/>
        </w:rPr>
        <w:t xml:space="preserve"> срок денежные средства в сумме, на которую уменьшен размер обеспечения исполнения </w:t>
      </w:r>
      <w:r>
        <w:rPr>
          <w:sz w:val="24"/>
          <w:szCs w:val="24"/>
        </w:rPr>
        <w:t>контракта</w:t>
      </w:r>
      <w:r w:rsidRPr="009C6097">
        <w:rPr>
          <w:sz w:val="24"/>
          <w:szCs w:val="24"/>
        </w:rPr>
        <w:t xml:space="preserve">, рассчитанный заказчиком на основании информации об исполнении </w:t>
      </w:r>
      <w:r>
        <w:rPr>
          <w:sz w:val="24"/>
          <w:szCs w:val="24"/>
        </w:rPr>
        <w:t>контракта</w:t>
      </w:r>
      <w:r w:rsidRPr="009C6097">
        <w:rPr>
          <w:sz w:val="24"/>
          <w:szCs w:val="24"/>
        </w:rPr>
        <w:t>, размещенной в соо</w:t>
      </w:r>
      <w:r>
        <w:rPr>
          <w:sz w:val="24"/>
          <w:szCs w:val="24"/>
        </w:rPr>
        <w:t>тветствующем реестре контрактов</w:t>
      </w:r>
      <w:r w:rsidR="000566A4">
        <w:rPr>
          <w:sz w:val="24"/>
          <w:szCs w:val="24"/>
        </w:rPr>
        <w:t xml:space="preserve"> </w:t>
      </w:r>
      <w:r w:rsidRPr="009C6097">
        <w:rPr>
          <w:i/>
          <w:sz w:val="24"/>
          <w:szCs w:val="24"/>
        </w:rPr>
        <w:t>(ч. 7.2 ст. 96 Закона</w:t>
      </w:r>
      <w:r>
        <w:rPr>
          <w:i/>
          <w:sz w:val="24"/>
          <w:szCs w:val="24"/>
        </w:rPr>
        <w:t>).</w:t>
      </w:r>
    </w:p>
    <w:p w14:paraId="5A670B1B" w14:textId="77777777" w:rsidR="001C5101" w:rsidRDefault="001C5101" w:rsidP="001C5101">
      <w:pPr>
        <w:widowControl w:val="0"/>
        <w:tabs>
          <w:tab w:val="left" w:pos="0"/>
          <w:tab w:val="left" w:pos="284"/>
          <w:tab w:val="left" w:pos="709"/>
        </w:tabs>
        <w:ind w:firstLine="567"/>
        <w:rPr>
          <w:i/>
          <w:sz w:val="24"/>
          <w:szCs w:val="24"/>
        </w:rPr>
      </w:pPr>
      <w:r>
        <w:rPr>
          <w:bCs/>
          <w:sz w:val="24"/>
          <w:szCs w:val="24"/>
        </w:rPr>
        <w:t>4</w:t>
      </w:r>
      <w:r w:rsidRPr="009C6097">
        <w:rPr>
          <w:bCs/>
          <w:sz w:val="24"/>
          <w:szCs w:val="24"/>
        </w:rPr>
        <w:t>.1.6.</w:t>
      </w:r>
      <w:r w:rsidRPr="009C6097">
        <w:rPr>
          <w:sz w:val="24"/>
          <w:szCs w:val="24"/>
        </w:rPr>
        <w:t xml:space="preserve">Уменьшение размера обеспечения исполнения </w:t>
      </w:r>
      <w:r>
        <w:rPr>
          <w:sz w:val="24"/>
          <w:szCs w:val="24"/>
        </w:rPr>
        <w:t>контракта</w:t>
      </w:r>
      <w:r w:rsidRPr="009C6097">
        <w:rPr>
          <w:sz w:val="24"/>
          <w:szCs w:val="24"/>
        </w:rPr>
        <w:t xml:space="preserve"> осуществляется при условии отсутствия неисполненных исполнителем требований об уплате неустоек (штрафов, пеней), предъявленных заказчиком в соответствии с Законом, а также приемки заказчиком поставленного товара, оказанной услуги (ее результатов), результатов отдельного этапа исполнения </w:t>
      </w:r>
      <w:r>
        <w:rPr>
          <w:sz w:val="24"/>
          <w:szCs w:val="24"/>
        </w:rPr>
        <w:t>контракта</w:t>
      </w:r>
      <w:r w:rsidRPr="009C6097">
        <w:rPr>
          <w:sz w:val="24"/>
          <w:szCs w:val="24"/>
        </w:rPr>
        <w:t xml:space="preserve"> в объеме выплаченного аванса (если контрактом предусмотрена выплата аванса) либо в объеме, превышающем выплаченный аванс (если в соответствии с законодательством Российской Федерации расчеты по </w:t>
      </w:r>
      <w:r>
        <w:rPr>
          <w:sz w:val="24"/>
          <w:szCs w:val="24"/>
        </w:rPr>
        <w:t>контракту</w:t>
      </w:r>
      <w:r w:rsidRPr="009C6097">
        <w:rPr>
          <w:sz w:val="24"/>
          <w:szCs w:val="24"/>
        </w:rPr>
        <w:t xml:space="preserve"> в части выплаты аванса подлежат казначейскому сопровождению).</w:t>
      </w:r>
      <w:r w:rsidRPr="009C6097">
        <w:rPr>
          <w:i/>
          <w:sz w:val="24"/>
          <w:szCs w:val="24"/>
        </w:rPr>
        <w:t>(ч. 7.3 ст. 96 Закона)</w:t>
      </w:r>
    </w:p>
    <w:p w14:paraId="3E21FCB3" w14:textId="77777777" w:rsidR="001C5101" w:rsidRPr="009C6097" w:rsidRDefault="001C5101" w:rsidP="001C5101">
      <w:pPr>
        <w:widowControl w:val="0"/>
        <w:tabs>
          <w:tab w:val="left" w:pos="0"/>
          <w:tab w:val="left" w:pos="284"/>
          <w:tab w:val="left" w:pos="709"/>
        </w:tabs>
        <w:ind w:firstLine="567"/>
        <w:rPr>
          <w:sz w:val="24"/>
          <w:szCs w:val="24"/>
        </w:rPr>
      </w:pPr>
      <w:r>
        <w:rPr>
          <w:sz w:val="24"/>
          <w:szCs w:val="24"/>
        </w:rPr>
        <w:t>4</w:t>
      </w:r>
      <w:r w:rsidRPr="009C6097">
        <w:rPr>
          <w:sz w:val="24"/>
          <w:szCs w:val="24"/>
        </w:rPr>
        <w:t xml:space="preserve">.1.7. Срок предоставления обеспечения исполнения </w:t>
      </w:r>
      <w:r>
        <w:rPr>
          <w:sz w:val="24"/>
          <w:szCs w:val="24"/>
        </w:rPr>
        <w:t>контракта</w:t>
      </w:r>
      <w:r w:rsidRPr="009C6097">
        <w:rPr>
          <w:sz w:val="24"/>
          <w:szCs w:val="24"/>
        </w:rPr>
        <w:t xml:space="preserve">. </w:t>
      </w:r>
    </w:p>
    <w:p w14:paraId="38E83C77" w14:textId="77777777" w:rsidR="001C5101" w:rsidRPr="009C6097" w:rsidRDefault="001C5101" w:rsidP="001C5101">
      <w:pPr>
        <w:widowControl w:val="0"/>
        <w:tabs>
          <w:tab w:val="left" w:pos="0"/>
          <w:tab w:val="left" w:pos="284"/>
          <w:tab w:val="left" w:pos="709"/>
          <w:tab w:val="left" w:pos="1260"/>
        </w:tabs>
        <w:ind w:firstLine="567"/>
        <w:rPr>
          <w:sz w:val="24"/>
          <w:szCs w:val="24"/>
        </w:rPr>
      </w:pPr>
      <w:r w:rsidRPr="009C6097">
        <w:rPr>
          <w:sz w:val="24"/>
          <w:szCs w:val="24"/>
        </w:rPr>
        <w:t xml:space="preserve">Обеспечение исполнения </w:t>
      </w:r>
      <w:r>
        <w:rPr>
          <w:sz w:val="24"/>
          <w:szCs w:val="24"/>
        </w:rPr>
        <w:t>контракта</w:t>
      </w:r>
      <w:r w:rsidR="000959E0">
        <w:rPr>
          <w:sz w:val="24"/>
          <w:szCs w:val="24"/>
        </w:rPr>
        <w:t xml:space="preserve"> </w:t>
      </w:r>
      <w:r w:rsidRPr="009C6097">
        <w:rPr>
          <w:sz w:val="24"/>
          <w:szCs w:val="24"/>
        </w:rPr>
        <w:t xml:space="preserve">должно быть предоставлено до заключения </w:t>
      </w:r>
      <w:r>
        <w:rPr>
          <w:sz w:val="24"/>
          <w:szCs w:val="24"/>
        </w:rPr>
        <w:t>контракта</w:t>
      </w:r>
      <w:r w:rsidRPr="009C6097">
        <w:rPr>
          <w:sz w:val="24"/>
          <w:szCs w:val="24"/>
        </w:rPr>
        <w:t>.</w:t>
      </w:r>
      <w:r w:rsidR="000959E0">
        <w:rPr>
          <w:sz w:val="24"/>
          <w:szCs w:val="24"/>
        </w:rPr>
        <w:t xml:space="preserve"> </w:t>
      </w:r>
      <w:r w:rsidRPr="009C6097">
        <w:rPr>
          <w:sz w:val="24"/>
          <w:szCs w:val="24"/>
        </w:rPr>
        <w:t xml:space="preserve">В случае </w:t>
      </w:r>
      <w:proofErr w:type="gramStart"/>
      <w:r w:rsidRPr="009C6097">
        <w:rPr>
          <w:sz w:val="24"/>
          <w:szCs w:val="24"/>
        </w:rPr>
        <w:t>не предоставления</w:t>
      </w:r>
      <w:proofErr w:type="gramEnd"/>
      <w:r w:rsidRPr="009C6097">
        <w:rPr>
          <w:sz w:val="24"/>
          <w:szCs w:val="24"/>
        </w:rPr>
        <w:t xml:space="preserve"> участником закупки, с которым заключается </w:t>
      </w:r>
      <w:r>
        <w:rPr>
          <w:sz w:val="24"/>
          <w:szCs w:val="24"/>
        </w:rPr>
        <w:t>контракт</w:t>
      </w:r>
      <w:r w:rsidRPr="009C6097">
        <w:rPr>
          <w:sz w:val="24"/>
          <w:szCs w:val="24"/>
        </w:rPr>
        <w:t xml:space="preserve">, обеспечения исполнения </w:t>
      </w:r>
      <w:r>
        <w:rPr>
          <w:sz w:val="24"/>
          <w:szCs w:val="24"/>
        </w:rPr>
        <w:t>контракта</w:t>
      </w:r>
      <w:r w:rsidR="000959E0">
        <w:rPr>
          <w:sz w:val="24"/>
          <w:szCs w:val="24"/>
        </w:rPr>
        <w:t xml:space="preserve"> </w:t>
      </w:r>
      <w:r w:rsidRPr="009C6097">
        <w:rPr>
          <w:sz w:val="24"/>
          <w:szCs w:val="24"/>
        </w:rPr>
        <w:t xml:space="preserve">в срок, установленный для заключения </w:t>
      </w:r>
      <w:r>
        <w:rPr>
          <w:sz w:val="24"/>
          <w:szCs w:val="24"/>
        </w:rPr>
        <w:t>контракта</w:t>
      </w:r>
      <w:r w:rsidRPr="009C6097">
        <w:rPr>
          <w:sz w:val="24"/>
          <w:szCs w:val="24"/>
        </w:rPr>
        <w:t xml:space="preserve">, такой участник закупки считается уклонившимся от заключения </w:t>
      </w:r>
      <w:r>
        <w:rPr>
          <w:sz w:val="24"/>
          <w:szCs w:val="24"/>
        </w:rPr>
        <w:t>контракта</w:t>
      </w:r>
      <w:r w:rsidRPr="009C6097">
        <w:rPr>
          <w:sz w:val="24"/>
          <w:szCs w:val="24"/>
        </w:rPr>
        <w:t>.</w:t>
      </w:r>
    </w:p>
    <w:p w14:paraId="4064681D" w14:textId="77777777" w:rsidR="001C5101" w:rsidRPr="009C6097" w:rsidRDefault="001C5101" w:rsidP="001C5101">
      <w:pPr>
        <w:tabs>
          <w:tab w:val="left" w:pos="0"/>
          <w:tab w:val="left" w:pos="567"/>
        </w:tabs>
        <w:ind w:firstLine="567"/>
        <w:rPr>
          <w:sz w:val="24"/>
          <w:szCs w:val="24"/>
        </w:rPr>
      </w:pPr>
      <w:r>
        <w:rPr>
          <w:sz w:val="24"/>
          <w:szCs w:val="24"/>
        </w:rPr>
        <w:t>4</w:t>
      </w:r>
      <w:r w:rsidRPr="009C6097">
        <w:rPr>
          <w:sz w:val="24"/>
          <w:szCs w:val="24"/>
        </w:rPr>
        <w:t xml:space="preserve">.1.8. Порядок предоставления обеспечения исполнения </w:t>
      </w:r>
      <w:r>
        <w:rPr>
          <w:sz w:val="24"/>
          <w:szCs w:val="24"/>
        </w:rPr>
        <w:t>контракта</w:t>
      </w:r>
      <w:r w:rsidRPr="009C6097">
        <w:rPr>
          <w:sz w:val="24"/>
          <w:szCs w:val="24"/>
        </w:rPr>
        <w:t>.</w:t>
      </w:r>
    </w:p>
    <w:p w14:paraId="66FAF3EE" w14:textId="77777777" w:rsidR="001C5101" w:rsidRPr="009C6097" w:rsidRDefault="001C5101" w:rsidP="001C5101">
      <w:pPr>
        <w:widowControl w:val="0"/>
        <w:tabs>
          <w:tab w:val="left" w:pos="0"/>
          <w:tab w:val="left" w:pos="284"/>
          <w:tab w:val="left" w:pos="709"/>
        </w:tabs>
        <w:ind w:firstLine="567"/>
        <w:rPr>
          <w:sz w:val="24"/>
          <w:szCs w:val="24"/>
        </w:rPr>
      </w:pPr>
      <w:r>
        <w:rPr>
          <w:sz w:val="24"/>
          <w:szCs w:val="24"/>
        </w:rPr>
        <w:t>4</w:t>
      </w:r>
      <w:r w:rsidRPr="009C6097">
        <w:rPr>
          <w:sz w:val="24"/>
          <w:szCs w:val="24"/>
        </w:rPr>
        <w:t xml:space="preserve">.1.8.1. Исполнение </w:t>
      </w:r>
      <w:r>
        <w:rPr>
          <w:sz w:val="24"/>
          <w:szCs w:val="24"/>
        </w:rPr>
        <w:t>контракта</w:t>
      </w:r>
      <w:r w:rsidRPr="009C6097">
        <w:rPr>
          <w:bCs/>
          <w:sz w:val="24"/>
          <w:szCs w:val="24"/>
        </w:rPr>
        <w:t xml:space="preserve"> может </w:t>
      </w:r>
      <w:r w:rsidRPr="009C6097">
        <w:rPr>
          <w:sz w:val="24"/>
          <w:szCs w:val="24"/>
        </w:rPr>
        <w:t>обеспечиваться независимой гарантией или внесением денежных средств на счет заказчика, на котором в соответствии с законодательством Российской Федерации учитываются операции со средствами, поступающими заказчику.</w:t>
      </w:r>
      <w:r w:rsidR="000959E0">
        <w:rPr>
          <w:sz w:val="24"/>
          <w:szCs w:val="24"/>
        </w:rPr>
        <w:t xml:space="preserve"> </w:t>
      </w:r>
      <w:r w:rsidRPr="009C6097">
        <w:rPr>
          <w:sz w:val="24"/>
          <w:szCs w:val="24"/>
        </w:rPr>
        <w:t xml:space="preserve">Способ обеспечения исполнения </w:t>
      </w:r>
      <w:r>
        <w:rPr>
          <w:sz w:val="24"/>
          <w:szCs w:val="24"/>
        </w:rPr>
        <w:t>контракта</w:t>
      </w:r>
      <w:r w:rsidR="000959E0">
        <w:rPr>
          <w:sz w:val="24"/>
          <w:szCs w:val="24"/>
        </w:rPr>
        <w:t xml:space="preserve"> </w:t>
      </w:r>
      <w:r w:rsidRPr="009C6097">
        <w:rPr>
          <w:sz w:val="24"/>
          <w:szCs w:val="24"/>
        </w:rPr>
        <w:t xml:space="preserve">определяется участником закупки, с которым заключается </w:t>
      </w:r>
      <w:r>
        <w:rPr>
          <w:sz w:val="24"/>
          <w:szCs w:val="24"/>
        </w:rPr>
        <w:t>контракт</w:t>
      </w:r>
      <w:r w:rsidRPr="009C6097">
        <w:rPr>
          <w:sz w:val="24"/>
          <w:szCs w:val="24"/>
        </w:rPr>
        <w:t xml:space="preserve">, самостоятельно </w:t>
      </w:r>
      <w:r w:rsidRPr="009C6097">
        <w:rPr>
          <w:bCs/>
          <w:sz w:val="24"/>
          <w:szCs w:val="24"/>
        </w:rPr>
        <w:t>(ч.3 ст.96 Закона)</w:t>
      </w:r>
      <w:r>
        <w:rPr>
          <w:bCs/>
          <w:sz w:val="24"/>
          <w:szCs w:val="24"/>
        </w:rPr>
        <w:t>.</w:t>
      </w:r>
    </w:p>
    <w:p w14:paraId="446CD1AB" w14:textId="77777777" w:rsidR="001C5101" w:rsidRPr="009C6097" w:rsidRDefault="001C5101" w:rsidP="001C5101">
      <w:pPr>
        <w:widowControl w:val="0"/>
        <w:tabs>
          <w:tab w:val="left" w:pos="0"/>
          <w:tab w:val="left" w:pos="284"/>
          <w:tab w:val="left" w:pos="709"/>
          <w:tab w:val="left" w:pos="1260"/>
        </w:tabs>
        <w:ind w:firstLine="567"/>
        <w:rPr>
          <w:sz w:val="24"/>
          <w:szCs w:val="24"/>
        </w:rPr>
      </w:pPr>
      <w:r>
        <w:rPr>
          <w:sz w:val="24"/>
          <w:szCs w:val="24"/>
        </w:rPr>
        <w:t>4</w:t>
      </w:r>
      <w:r w:rsidRPr="009C6097">
        <w:rPr>
          <w:sz w:val="24"/>
          <w:szCs w:val="24"/>
        </w:rPr>
        <w:t xml:space="preserve">.1.8.2. Положения </w:t>
      </w:r>
      <w:r>
        <w:rPr>
          <w:sz w:val="24"/>
          <w:szCs w:val="24"/>
        </w:rPr>
        <w:t>контракта</w:t>
      </w:r>
      <w:r w:rsidRPr="009C6097">
        <w:rPr>
          <w:sz w:val="24"/>
          <w:szCs w:val="24"/>
        </w:rPr>
        <w:t xml:space="preserve"> об обеспечении исполнения </w:t>
      </w:r>
      <w:r>
        <w:rPr>
          <w:sz w:val="24"/>
          <w:szCs w:val="24"/>
        </w:rPr>
        <w:t>контракта</w:t>
      </w:r>
      <w:r w:rsidRPr="009C6097">
        <w:rPr>
          <w:bCs/>
          <w:sz w:val="24"/>
          <w:szCs w:val="24"/>
        </w:rPr>
        <w:t xml:space="preserve">, </w:t>
      </w:r>
      <w:r w:rsidRPr="009C6097">
        <w:rPr>
          <w:bCs/>
          <w:i/>
          <w:sz w:val="24"/>
          <w:szCs w:val="24"/>
        </w:rPr>
        <w:t>включая положения о предоставлении такого обеспечения с учетом положений статьи 37 Закона</w:t>
      </w:r>
      <w:r w:rsidRPr="009C6097">
        <w:rPr>
          <w:bCs/>
          <w:sz w:val="24"/>
          <w:szCs w:val="24"/>
        </w:rPr>
        <w:t xml:space="preserve">, </w:t>
      </w:r>
      <w:r w:rsidRPr="009C6097">
        <w:rPr>
          <w:sz w:val="24"/>
          <w:szCs w:val="24"/>
        </w:rPr>
        <w:t xml:space="preserve">не применяются в случае заключения </w:t>
      </w:r>
      <w:r>
        <w:rPr>
          <w:sz w:val="24"/>
          <w:szCs w:val="24"/>
        </w:rPr>
        <w:t>контракта</w:t>
      </w:r>
      <w:r w:rsidR="000959E0">
        <w:rPr>
          <w:sz w:val="24"/>
          <w:szCs w:val="24"/>
        </w:rPr>
        <w:t xml:space="preserve"> </w:t>
      </w:r>
      <w:r w:rsidRPr="009C6097">
        <w:rPr>
          <w:sz w:val="24"/>
          <w:szCs w:val="24"/>
        </w:rPr>
        <w:t>с участником закупки, который является ка</w:t>
      </w:r>
      <w:r>
        <w:rPr>
          <w:sz w:val="24"/>
          <w:szCs w:val="24"/>
        </w:rPr>
        <w:t>зенным учреждением</w:t>
      </w:r>
      <w:r w:rsidR="000566A4">
        <w:rPr>
          <w:sz w:val="24"/>
          <w:szCs w:val="24"/>
        </w:rPr>
        <w:t xml:space="preserve"> </w:t>
      </w:r>
      <w:r w:rsidRPr="009C6097">
        <w:rPr>
          <w:i/>
          <w:sz w:val="24"/>
          <w:szCs w:val="24"/>
        </w:rPr>
        <w:t>(п.1 ч.8 ст.96 Закона</w:t>
      </w:r>
      <w:r>
        <w:rPr>
          <w:i/>
          <w:sz w:val="24"/>
          <w:szCs w:val="24"/>
        </w:rPr>
        <w:t>.</w:t>
      </w:r>
    </w:p>
    <w:p w14:paraId="1DB46FA7" w14:textId="77777777" w:rsidR="005014E4" w:rsidRPr="00C11AB9" w:rsidRDefault="005014E4" w:rsidP="005014E4">
      <w:pPr>
        <w:widowControl w:val="0"/>
        <w:tabs>
          <w:tab w:val="left" w:pos="0"/>
          <w:tab w:val="left" w:pos="284"/>
          <w:tab w:val="left" w:pos="709"/>
          <w:tab w:val="left" w:pos="1260"/>
        </w:tabs>
        <w:ind w:firstLine="567"/>
        <w:rPr>
          <w:rFonts w:eastAsia="Calibri"/>
          <w:color w:val="FF0000"/>
          <w:sz w:val="24"/>
          <w:szCs w:val="24"/>
        </w:rPr>
      </w:pPr>
      <w:r w:rsidRPr="00C11AB9">
        <w:rPr>
          <w:rFonts w:eastAsia="Calibri"/>
          <w:sz w:val="24"/>
          <w:szCs w:val="24"/>
        </w:rPr>
        <w:t>Участник закупки, с которым заключается контракт, освобождается от обеспечения гарантийных обязательств в случае предоставления таким участником закупки информации, содержащейся в реестре контрактов, заключенных заказчиками, и подтверждающей исполнение таким участником (без учета правопреемства) в течение 3 (трех) лет до даты подачи заявки на участие в закупке 3 (трех) контрактов (договоров), исполненных без применения к такому участнику неустоек (штрафов, пеней). При этом сумма цен таких контрактов (договоров) должна составлять не менее начальной (максимальной) цены контракта, указанной в извещении об осуществлении закупки.</w:t>
      </w:r>
      <w:r w:rsidRPr="00C11AB9">
        <w:rPr>
          <w:rFonts w:eastAsia="Calibri"/>
          <w:color w:val="FF0000"/>
          <w:sz w:val="24"/>
          <w:szCs w:val="24"/>
        </w:rPr>
        <w:t xml:space="preserve"> (ч. 8.1 ст.96 Закона)</w:t>
      </w:r>
    </w:p>
    <w:p w14:paraId="2E2C2E0A" w14:textId="77777777" w:rsidR="001C5101" w:rsidRPr="009C6097" w:rsidRDefault="001C5101" w:rsidP="001C5101">
      <w:pPr>
        <w:widowControl w:val="0"/>
        <w:tabs>
          <w:tab w:val="left" w:pos="0"/>
          <w:tab w:val="left" w:pos="284"/>
          <w:tab w:val="left" w:pos="709"/>
          <w:tab w:val="left" w:pos="1260"/>
        </w:tabs>
        <w:ind w:firstLine="567"/>
        <w:rPr>
          <w:sz w:val="24"/>
          <w:szCs w:val="24"/>
        </w:rPr>
      </w:pPr>
      <w:r>
        <w:rPr>
          <w:sz w:val="24"/>
          <w:szCs w:val="24"/>
        </w:rPr>
        <w:t>4</w:t>
      </w:r>
      <w:r w:rsidRPr="009C6097">
        <w:rPr>
          <w:sz w:val="24"/>
          <w:szCs w:val="24"/>
        </w:rPr>
        <w:t xml:space="preserve">.1.8.3. Обеспечение исполнения </w:t>
      </w:r>
      <w:r>
        <w:rPr>
          <w:sz w:val="24"/>
          <w:szCs w:val="24"/>
        </w:rPr>
        <w:t>контракта</w:t>
      </w:r>
      <w:r w:rsidRPr="009C6097">
        <w:rPr>
          <w:sz w:val="24"/>
          <w:szCs w:val="24"/>
        </w:rPr>
        <w:t xml:space="preserve"> внесением денежных средств.</w:t>
      </w:r>
    </w:p>
    <w:p w14:paraId="6FEEFD56" w14:textId="77777777" w:rsidR="001C5101" w:rsidRPr="009C6097" w:rsidRDefault="001C5101" w:rsidP="001C5101">
      <w:pPr>
        <w:widowControl w:val="0"/>
        <w:tabs>
          <w:tab w:val="left" w:pos="0"/>
          <w:tab w:val="left" w:pos="284"/>
          <w:tab w:val="left" w:pos="709"/>
        </w:tabs>
        <w:ind w:firstLine="567"/>
        <w:rPr>
          <w:sz w:val="24"/>
          <w:szCs w:val="24"/>
        </w:rPr>
      </w:pPr>
      <w:r w:rsidRPr="009C6097">
        <w:rPr>
          <w:sz w:val="24"/>
          <w:szCs w:val="24"/>
        </w:rPr>
        <w:t xml:space="preserve">Обеспечение исполнения </w:t>
      </w:r>
      <w:r>
        <w:rPr>
          <w:sz w:val="24"/>
          <w:szCs w:val="24"/>
        </w:rPr>
        <w:t>контракта</w:t>
      </w:r>
      <w:r w:rsidRPr="009C6097">
        <w:rPr>
          <w:sz w:val="24"/>
          <w:szCs w:val="24"/>
        </w:rPr>
        <w:t xml:space="preserve"> считается предоставленным со дня фактического поступления денежных средств на </w:t>
      </w:r>
      <w:r w:rsidRPr="009C6097">
        <w:rPr>
          <w:iCs/>
          <w:sz w:val="24"/>
          <w:szCs w:val="24"/>
        </w:rPr>
        <w:t>счет, на котором в соответствии с законодательством Российской Федерации учитываются операции со средствами, поступающими заказчику</w:t>
      </w:r>
      <w:r w:rsidRPr="009C6097">
        <w:rPr>
          <w:sz w:val="24"/>
          <w:szCs w:val="24"/>
        </w:rPr>
        <w:t>.</w:t>
      </w:r>
    </w:p>
    <w:p w14:paraId="3E79C5ED" w14:textId="77777777" w:rsidR="001C5101" w:rsidRPr="009C6097" w:rsidRDefault="001C5101" w:rsidP="001C5101">
      <w:pPr>
        <w:widowControl w:val="0"/>
        <w:tabs>
          <w:tab w:val="left" w:pos="0"/>
          <w:tab w:val="left" w:pos="284"/>
          <w:tab w:val="left" w:pos="709"/>
        </w:tabs>
        <w:ind w:firstLine="567"/>
        <w:rPr>
          <w:sz w:val="24"/>
          <w:szCs w:val="24"/>
        </w:rPr>
      </w:pPr>
      <w:r w:rsidRPr="009C6097">
        <w:rPr>
          <w:sz w:val="24"/>
          <w:szCs w:val="24"/>
        </w:rPr>
        <w:t xml:space="preserve">Денежные средства, вносимые в качестве обеспечения исполнения </w:t>
      </w:r>
      <w:r>
        <w:rPr>
          <w:sz w:val="24"/>
          <w:szCs w:val="24"/>
        </w:rPr>
        <w:t>контракта</w:t>
      </w:r>
      <w:r w:rsidRPr="009C6097">
        <w:rPr>
          <w:sz w:val="24"/>
          <w:szCs w:val="24"/>
        </w:rPr>
        <w:t xml:space="preserve">, должны быть зачислены по реквизитам счета заказчика до заключения </w:t>
      </w:r>
      <w:r>
        <w:rPr>
          <w:sz w:val="24"/>
          <w:szCs w:val="24"/>
        </w:rPr>
        <w:t>контракта</w:t>
      </w:r>
      <w:r w:rsidRPr="009C6097">
        <w:rPr>
          <w:sz w:val="24"/>
          <w:szCs w:val="24"/>
        </w:rPr>
        <w:t xml:space="preserve">. В противном случае </w:t>
      </w:r>
      <w:r w:rsidRPr="009C6097">
        <w:rPr>
          <w:sz w:val="24"/>
          <w:szCs w:val="24"/>
        </w:rPr>
        <w:lastRenderedPageBreak/>
        <w:t xml:space="preserve">обеспечение исполнения </w:t>
      </w:r>
      <w:r>
        <w:rPr>
          <w:sz w:val="24"/>
          <w:szCs w:val="24"/>
        </w:rPr>
        <w:t>контракта</w:t>
      </w:r>
      <w:r w:rsidRPr="009C6097">
        <w:rPr>
          <w:sz w:val="24"/>
          <w:szCs w:val="24"/>
        </w:rPr>
        <w:t xml:space="preserve"> внесением денежных средств считается не предоставленным.</w:t>
      </w:r>
    </w:p>
    <w:p w14:paraId="60AAEE56" w14:textId="77777777" w:rsidR="001C5101" w:rsidRPr="009C6097" w:rsidRDefault="001C5101" w:rsidP="001C5101">
      <w:pPr>
        <w:widowControl w:val="0"/>
        <w:tabs>
          <w:tab w:val="left" w:pos="0"/>
          <w:tab w:val="left" w:pos="284"/>
          <w:tab w:val="left" w:pos="709"/>
        </w:tabs>
        <w:ind w:firstLine="567"/>
        <w:rPr>
          <w:sz w:val="24"/>
          <w:szCs w:val="24"/>
        </w:rPr>
      </w:pPr>
      <w:r w:rsidRPr="009C6097">
        <w:rPr>
          <w:sz w:val="24"/>
          <w:szCs w:val="24"/>
        </w:rPr>
        <w:t xml:space="preserve">Денежные средства, вносимые в качестве обеспечения исполнения </w:t>
      </w:r>
      <w:r>
        <w:rPr>
          <w:sz w:val="24"/>
          <w:szCs w:val="24"/>
        </w:rPr>
        <w:t>контракта</w:t>
      </w:r>
      <w:r w:rsidRPr="009C6097">
        <w:rPr>
          <w:sz w:val="24"/>
          <w:szCs w:val="24"/>
        </w:rPr>
        <w:t xml:space="preserve"> должны быть перечислены в установленном размере по реквизитам:</w:t>
      </w:r>
    </w:p>
    <w:p w14:paraId="18863FE6" w14:textId="77777777" w:rsidR="00161C4F" w:rsidRPr="008567A9" w:rsidRDefault="00161C4F" w:rsidP="00161C4F">
      <w:pPr>
        <w:ind w:firstLine="720"/>
        <w:rPr>
          <w:b/>
          <w:sz w:val="24"/>
          <w:szCs w:val="24"/>
        </w:rPr>
      </w:pPr>
      <w:bookmarkStart w:id="6" w:name="_Hlk240989462"/>
      <w:r w:rsidRPr="008567A9">
        <w:rPr>
          <w:b/>
          <w:color w:val="000000"/>
          <w:sz w:val="24"/>
          <w:szCs w:val="24"/>
        </w:rPr>
        <w:t xml:space="preserve">Полное наименование: </w:t>
      </w:r>
      <w:r w:rsidRPr="008567A9">
        <w:rPr>
          <w:b/>
          <w:sz w:val="24"/>
          <w:szCs w:val="24"/>
        </w:rPr>
        <w:t>Государственное бюджетное учреждение социального обслуживания Владимирской области «Селивановский комплексный центр социального обслуживания населения»</w:t>
      </w:r>
    </w:p>
    <w:p w14:paraId="714E082F" w14:textId="77777777" w:rsidR="00161C4F" w:rsidRPr="008567A9" w:rsidRDefault="00161C4F" w:rsidP="00161C4F">
      <w:pPr>
        <w:ind w:firstLine="720"/>
        <w:rPr>
          <w:b/>
          <w:sz w:val="24"/>
          <w:szCs w:val="24"/>
        </w:rPr>
      </w:pPr>
      <w:r w:rsidRPr="008567A9">
        <w:rPr>
          <w:b/>
          <w:color w:val="000000"/>
          <w:sz w:val="24"/>
          <w:szCs w:val="24"/>
        </w:rPr>
        <w:t xml:space="preserve">Адрес: </w:t>
      </w:r>
      <w:r w:rsidRPr="008567A9">
        <w:rPr>
          <w:b/>
          <w:sz w:val="24"/>
          <w:szCs w:val="24"/>
        </w:rPr>
        <w:t xml:space="preserve">602332, Владимирская область, Селивановский район, пгт Красная Горбатка, ул. Красноармейская 8-в </w:t>
      </w:r>
    </w:p>
    <w:p w14:paraId="599CE4AA" w14:textId="77777777" w:rsidR="00161C4F" w:rsidRPr="008567A9" w:rsidRDefault="00161C4F" w:rsidP="00161C4F">
      <w:pPr>
        <w:rPr>
          <w:b/>
          <w:sz w:val="24"/>
          <w:szCs w:val="24"/>
        </w:rPr>
      </w:pPr>
      <w:r w:rsidRPr="008567A9">
        <w:rPr>
          <w:b/>
          <w:sz w:val="24"/>
          <w:szCs w:val="24"/>
        </w:rPr>
        <w:tab/>
        <w:t>Лицевой счет 802Х</w:t>
      </w:r>
      <w:proofErr w:type="gramStart"/>
      <w:r w:rsidRPr="008567A9">
        <w:rPr>
          <w:b/>
          <w:sz w:val="24"/>
          <w:szCs w:val="24"/>
        </w:rPr>
        <w:t xml:space="preserve">1375000,   </w:t>
      </w:r>
      <w:proofErr w:type="gramEnd"/>
      <w:r w:rsidRPr="008567A9">
        <w:rPr>
          <w:b/>
          <w:sz w:val="24"/>
          <w:szCs w:val="24"/>
        </w:rPr>
        <w:t xml:space="preserve">Расчетный счет 03224643170000003201 </w:t>
      </w:r>
    </w:p>
    <w:p w14:paraId="72FD35AE" w14:textId="01EE520A" w:rsidR="00161C4F" w:rsidRPr="008567A9" w:rsidRDefault="00161C4F" w:rsidP="00161C4F">
      <w:pPr>
        <w:rPr>
          <w:b/>
          <w:sz w:val="24"/>
          <w:szCs w:val="24"/>
        </w:rPr>
      </w:pPr>
      <w:r w:rsidRPr="008567A9">
        <w:rPr>
          <w:b/>
          <w:sz w:val="24"/>
          <w:szCs w:val="24"/>
        </w:rPr>
        <w:tab/>
        <w:t>к/</w:t>
      </w:r>
      <w:proofErr w:type="spellStart"/>
      <w:r w:rsidRPr="008567A9">
        <w:rPr>
          <w:b/>
          <w:sz w:val="24"/>
          <w:szCs w:val="24"/>
        </w:rPr>
        <w:t>сч</w:t>
      </w:r>
      <w:proofErr w:type="spellEnd"/>
      <w:r w:rsidRPr="008567A9">
        <w:rPr>
          <w:b/>
          <w:sz w:val="24"/>
          <w:szCs w:val="24"/>
        </w:rPr>
        <w:t xml:space="preserve"> </w:t>
      </w:r>
      <w:proofErr w:type="gramStart"/>
      <w:r w:rsidRPr="008567A9">
        <w:rPr>
          <w:b/>
          <w:sz w:val="24"/>
          <w:szCs w:val="24"/>
        </w:rPr>
        <w:t>40102810745370000024  БИК</w:t>
      </w:r>
      <w:proofErr w:type="gramEnd"/>
      <w:r w:rsidRPr="008567A9">
        <w:rPr>
          <w:b/>
          <w:sz w:val="24"/>
          <w:szCs w:val="24"/>
        </w:rPr>
        <w:t xml:space="preserve"> ТОФК </w:t>
      </w:r>
      <w:r w:rsidR="009D4D69" w:rsidRPr="009D4D69">
        <w:rPr>
          <w:b/>
          <w:bCs/>
          <w:sz w:val="24"/>
          <w:szCs w:val="24"/>
        </w:rPr>
        <w:t>012202102</w:t>
      </w:r>
      <w:r w:rsidRPr="009D4D69">
        <w:rPr>
          <w:b/>
          <w:bCs/>
          <w:sz w:val="24"/>
          <w:szCs w:val="24"/>
        </w:rPr>
        <w:t xml:space="preserve"> </w:t>
      </w:r>
    </w:p>
    <w:p w14:paraId="79226CF3" w14:textId="58099A8F" w:rsidR="001E676B" w:rsidRDefault="00161C4F" w:rsidP="00161C4F">
      <w:pPr>
        <w:ind w:firstLine="720"/>
        <w:rPr>
          <w:b/>
          <w:sz w:val="24"/>
          <w:szCs w:val="24"/>
        </w:rPr>
      </w:pPr>
      <w:r w:rsidRPr="008567A9">
        <w:rPr>
          <w:b/>
          <w:sz w:val="24"/>
          <w:szCs w:val="24"/>
        </w:rPr>
        <w:t xml:space="preserve">Наименование банка: </w:t>
      </w:r>
      <w:r w:rsidR="001E676B" w:rsidRPr="001E676B">
        <w:rPr>
          <w:b/>
          <w:sz w:val="24"/>
          <w:szCs w:val="24"/>
        </w:rPr>
        <w:t>ОКЦ № 1 ВВГУ БАНКА РОССИИ//УПРАВЛЕНИЕ ФЕДЕРАЛЬНОГО КАЗНАЧЕЙСТВА ПО НИЖЕГОРОДСКОЙ ОБЛАСТИ</w:t>
      </w:r>
      <w:r w:rsidRPr="001E676B">
        <w:rPr>
          <w:b/>
          <w:sz w:val="24"/>
          <w:szCs w:val="24"/>
        </w:rPr>
        <w:t xml:space="preserve">,  </w:t>
      </w:r>
    </w:p>
    <w:p w14:paraId="770151F0" w14:textId="4360F1A0" w:rsidR="00161C4F" w:rsidRPr="001E676B" w:rsidRDefault="00161C4F" w:rsidP="00161C4F">
      <w:pPr>
        <w:ind w:firstLine="720"/>
        <w:rPr>
          <w:b/>
          <w:sz w:val="24"/>
          <w:szCs w:val="24"/>
        </w:rPr>
      </w:pPr>
      <w:r w:rsidRPr="001E676B">
        <w:rPr>
          <w:b/>
          <w:sz w:val="24"/>
          <w:szCs w:val="24"/>
        </w:rPr>
        <w:t>КБК 00000000000000000510</w:t>
      </w:r>
    </w:p>
    <w:p w14:paraId="08B15C9A" w14:textId="77777777" w:rsidR="00161C4F" w:rsidRPr="008567A9" w:rsidRDefault="00161C4F" w:rsidP="00161C4F">
      <w:pPr>
        <w:ind w:firstLine="720"/>
        <w:rPr>
          <w:b/>
          <w:sz w:val="24"/>
          <w:szCs w:val="24"/>
        </w:rPr>
      </w:pPr>
      <w:r w:rsidRPr="008567A9">
        <w:rPr>
          <w:b/>
          <w:sz w:val="24"/>
          <w:szCs w:val="24"/>
        </w:rPr>
        <w:t xml:space="preserve">В платежном поручении в поле «назначение платежа» необходимо указать «Обеспечение исполнения Контракта № ____ на ИКЗ </w:t>
      </w:r>
      <w:r w:rsidRPr="008567A9">
        <w:rPr>
          <w:b/>
          <w:color w:val="383838"/>
          <w:sz w:val="24"/>
          <w:szCs w:val="24"/>
          <w:shd w:val="clear" w:color="auto" w:fill="FAFAFA"/>
        </w:rPr>
        <w:t>__________________</w:t>
      </w:r>
      <w:r w:rsidRPr="008567A9">
        <w:rPr>
          <w:b/>
          <w:sz w:val="24"/>
          <w:szCs w:val="24"/>
        </w:rPr>
        <w:t>».</w:t>
      </w:r>
    </w:p>
    <w:bookmarkEnd w:id="6"/>
    <w:p w14:paraId="173A2F87" w14:textId="77777777" w:rsidR="001C5101" w:rsidRPr="009C6097" w:rsidRDefault="001C5101" w:rsidP="001C5101">
      <w:pPr>
        <w:widowControl w:val="0"/>
        <w:tabs>
          <w:tab w:val="left" w:pos="0"/>
          <w:tab w:val="left" w:pos="284"/>
          <w:tab w:val="left" w:pos="709"/>
        </w:tabs>
        <w:ind w:firstLine="567"/>
        <w:rPr>
          <w:sz w:val="24"/>
          <w:szCs w:val="24"/>
        </w:rPr>
      </w:pPr>
      <w:r w:rsidRPr="009C6097">
        <w:rPr>
          <w:sz w:val="24"/>
          <w:szCs w:val="24"/>
        </w:rPr>
        <w:t xml:space="preserve">При ненадлежащем исполнении или неисполнении обеспеченного денежными средствами обязательства требования заказчика удовлетворяются без обращения в суд, заложенные денежные средства остаются у заказчика. </w:t>
      </w:r>
    </w:p>
    <w:p w14:paraId="2E3E0EA2" w14:textId="77777777" w:rsidR="001C5101" w:rsidRDefault="001C5101" w:rsidP="001C5101">
      <w:pPr>
        <w:widowControl w:val="0"/>
        <w:tabs>
          <w:tab w:val="left" w:pos="0"/>
          <w:tab w:val="left" w:pos="284"/>
          <w:tab w:val="left" w:pos="709"/>
        </w:tabs>
        <w:autoSpaceDE w:val="0"/>
        <w:autoSpaceDN w:val="0"/>
        <w:adjustRightInd w:val="0"/>
        <w:ind w:firstLine="567"/>
        <w:rPr>
          <w:sz w:val="24"/>
          <w:szCs w:val="24"/>
        </w:rPr>
      </w:pPr>
      <w:r w:rsidRPr="009C6097">
        <w:rPr>
          <w:sz w:val="24"/>
          <w:szCs w:val="24"/>
        </w:rPr>
        <w:t xml:space="preserve">Срок возврата заказчиком исполнителю денежных средств, внесенных в качестве обеспечения </w:t>
      </w:r>
      <w:r>
        <w:rPr>
          <w:sz w:val="24"/>
          <w:szCs w:val="24"/>
        </w:rPr>
        <w:t>контракта</w:t>
      </w:r>
      <w:r w:rsidRPr="009C6097">
        <w:rPr>
          <w:sz w:val="24"/>
          <w:szCs w:val="24"/>
        </w:rPr>
        <w:t xml:space="preserve">, не должен </w:t>
      </w:r>
      <w:r w:rsidRPr="009C6097">
        <w:rPr>
          <w:b/>
          <w:sz w:val="24"/>
          <w:szCs w:val="24"/>
        </w:rPr>
        <w:t xml:space="preserve">превышать </w:t>
      </w:r>
      <w:r w:rsidR="00E9401C">
        <w:rPr>
          <w:b/>
          <w:sz w:val="24"/>
          <w:szCs w:val="24"/>
        </w:rPr>
        <w:t>15</w:t>
      </w:r>
      <w:r w:rsidRPr="009C6097">
        <w:rPr>
          <w:b/>
          <w:sz w:val="24"/>
          <w:szCs w:val="24"/>
        </w:rPr>
        <w:t xml:space="preserve"> дней с даты исполнения</w:t>
      </w:r>
      <w:r w:rsidRPr="009C6097">
        <w:rPr>
          <w:sz w:val="24"/>
          <w:szCs w:val="24"/>
        </w:rPr>
        <w:t xml:space="preserve"> исполнителем обязательств, предусмотренных </w:t>
      </w:r>
      <w:r>
        <w:rPr>
          <w:sz w:val="24"/>
          <w:szCs w:val="24"/>
        </w:rPr>
        <w:t>контрактом</w:t>
      </w:r>
      <w:r w:rsidRPr="009C6097">
        <w:rPr>
          <w:sz w:val="24"/>
          <w:szCs w:val="24"/>
        </w:rPr>
        <w:t xml:space="preserve"> (ч.27 ст. 34 Закона)</w:t>
      </w:r>
      <w:r>
        <w:rPr>
          <w:sz w:val="24"/>
          <w:szCs w:val="24"/>
        </w:rPr>
        <w:t>.</w:t>
      </w:r>
    </w:p>
    <w:p w14:paraId="1DC4265C" w14:textId="77777777" w:rsidR="001C5101" w:rsidRPr="009C6097" w:rsidRDefault="001C5101" w:rsidP="001C5101">
      <w:pPr>
        <w:widowControl w:val="0"/>
        <w:tabs>
          <w:tab w:val="left" w:pos="0"/>
          <w:tab w:val="left" w:pos="284"/>
          <w:tab w:val="left" w:pos="709"/>
        </w:tabs>
        <w:autoSpaceDE w:val="0"/>
        <w:autoSpaceDN w:val="0"/>
        <w:adjustRightInd w:val="0"/>
        <w:ind w:firstLine="567"/>
        <w:rPr>
          <w:sz w:val="24"/>
          <w:szCs w:val="24"/>
        </w:rPr>
      </w:pPr>
      <w:r>
        <w:rPr>
          <w:sz w:val="24"/>
          <w:szCs w:val="24"/>
        </w:rPr>
        <w:t>4</w:t>
      </w:r>
      <w:r w:rsidRPr="009C6097">
        <w:rPr>
          <w:sz w:val="24"/>
          <w:szCs w:val="24"/>
        </w:rPr>
        <w:t xml:space="preserve">.1.8.4. Обеспечение исполнения </w:t>
      </w:r>
      <w:r>
        <w:rPr>
          <w:sz w:val="24"/>
          <w:szCs w:val="24"/>
        </w:rPr>
        <w:t>контракта независимой гарантией</w:t>
      </w:r>
      <w:r w:rsidRPr="009C6097">
        <w:rPr>
          <w:sz w:val="24"/>
          <w:szCs w:val="24"/>
        </w:rPr>
        <w:t xml:space="preserve"> (ст. 45 Закона)</w:t>
      </w:r>
      <w:r>
        <w:rPr>
          <w:sz w:val="24"/>
          <w:szCs w:val="24"/>
        </w:rPr>
        <w:t>.</w:t>
      </w:r>
    </w:p>
    <w:p w14:paraId="0900522B" w14:textId="77777777" w:rsidR="001C5101" w:rsidRPr="009C6097" w:rsidRDefault="001C5101" w:rsidP="001C5101">
      <w:pPr>
        <w:widowControl w:val="0"/>
        <w:tabs>
          <w:tab w:val="left" w:pos="0"/>
          <w:tab w:val="left" w:pos="284"/>
          <w:tab w:val="left" w:pos="709"/>
          <w:tab w:val="left" w:pos="1260"/>
        </w:tabs>
        <w:ind w:firstLine="567"/>
        <w:rPr>
          <w:sz w:val="24"/>
          <w:szCs w:val="24"/>
        </w:rPr>
      </w:pPr>
      <w:r>
        <w:rPr>
          <w:sz w:val="24"/>
          <w:szCs w:val="24"/>
        </w:rPr>
        <w:t>4</w:t>
      </w:r>
      <w:r w:rsidRPr="009C6097">
        <w:rPr>
          <w:sz w:val="24"/>
          <w:szCs w:val="24"/>
        </w:rPr>
        <w:t xml:space="preserve">.1.8.4.1. В качестве обеспечения исполнения </w:t>
      </w:r>
      <w:r>
        <w:rPr>
          <w:sz w:val="24"/>
          <w:szCs w:val="24"/>
        </w:rPr>
        <w:t>контракта</w:t>
      </w:r>
      <w:r w:rsidRPr="009C6097">
        <w:rPr>
          <w:sz w:val="24"/>
          <w:szCs w:val="24"/>
        </w:rPr>
        <w:t xml:space="preserve"> принимаются независимые гарантии, выданные юридическими лицами, указанными в части 1 статьи 45 Закона, и соответствующие требованиям статьи 45 Закона и постановления Правительства Российской Федерации от 08.11.2013 № 1005 «О независимых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 (далее - постановление Правительства от 08.11.2013 № 1005), и включенные в реестр независимых гарантий, размещенный в единой информационной систем</w:t>
      </w:r>
      <w:r>
        <w:rPr>
          <w:sz w:val="24"/>
          <w:szCs w:val="24"/>
        </w:rPr>
        <w:t>е</w:t>
      </w:r>
      <w:r w:rsidRPr="009C6097">
        <w:rPr>
          <w:sz w:val="24"/>
          <w:szCs w:val="24"/>
        </w:rPr>
        <w:t xml:space="preserve"> (ч. 1.7 с</w:t>
      </w:r>
      <w:r>
        <w:rPr>
          <w:sz w:val="24"/>
          <w:szCs w:val="24"/>
        </w:rPr>
        <w:t>т. 45, п. 1 ч. 6 ст. 45 Закона).</w:t>
      </w:r>
    </w:p>
    <w:p w14:paraId="6C5CFEAE" w14:textId="77777777" w:rsidR="00DB2596" w:rsidRDefault="001C5101" w:rsidP="00DB2596">
      <w:pPr>
        <w:widowControl w:val="0"/>
        <w:tabs>
          <w:tab w:val="left" w:pos="0"/>
          <w:tab w:val="left" w:pos="284"/>
          <w:tab w:val="left" w:pos="709"/>
          <w:tab w:val="left" w:pos="1260"/>
        </w:tabs>
        <w:ind w:firstLine="567"/>
        <w:rPr>
          <w:sz w:val="24"/>
          <w:szCs w:val="24"/>
        </w:rPr>
      </w:pPr>
      <w:r>
        <w:rPr>
          <w:sz w:val="24"/>
          <w:szCs w:val="24"/>
        </w:rPr>
        <w:t>4</w:t>
      </w:r>
      <w:r w:rsidRPr="009C6097">
        <w:rPr>
          <w:sz w:val="24"/>
          <w:szCs w:val="24"/>
        </w:rPr>
        <w:t xml:space="preserve">.1.8.4.2. </w:t>
      </w:r>
      <w:r w:rsidR="00DB2596">
        <w:rPr>
          <w:sz w:val="24"/>
          <w:szCs w:val="24"/>
        </w:rPr>
        <w:t>Независимая гарантия должна быть безотзывной и должна содержать (ч. 2 ст. 45 Закона):</w:t>
      </w:r>
    </w:p>
    <w:p w14:paraId="46A348DB" w14:textId="77777777" w:rsidR="00DB2596" w:rsidRDefault="00DB2596" w:rsidP="00DB2596">
      <w:pPr>
        <w:widowControl w:val="0"/>
        <w:tabs>
          <w:tab w:val="left" w:pos="0"/>
          <w:tab w:val="left" w:pos="284"/>
          <w:tab w:val="left" w:pos="709"/>
          <w:tab w:val="left" w:pos="1260"/>
        </w:tabs>
        <w:ind w:firstLine="567"/>
        <w:rPr>
          <w:rFonts w:eastAsia="Calibri"/>
          <w:sz w:val="24"/>
          <w:szCs w:val="24"/>
        </w:rPr>
      </w:pPr>
      <w:r>
        <w:rPr>
          <w:rFonts w:eastAsia="Calibri"/>
          <w:sz w:val="24"/>
          <w:szCs w:val="24"/>
        </w:rPr>
        <w:t>1) сумму независимой гарантии, подлежащую уплате гарантом заказчику в случае ненадлежащего исполнения обязательств принципалом в соответствии со статьей 96 Закона, а также идентификационный код закупки, при осуществлении которой предоставляется такая независимая гарантия.</w:t>
      </w:r>
    </w:p>
    <w:p w14:paraId="012EC5EA" w14:textId="77777777" w:rsidR="00DB2596" w:rsidRDefault="00DB2596" w:rsidP="00DB2596">
      <w:pPr>
        <w:widowControl w:val="0"/>
        <w:tabs>
          <w:tab w:val="left" w:pos="0"/>
          <w:tab w:val="left" w:pos="284"/>
          <w:tab w:val="left" w:pos="709"/>
          <w:tab w:val="left" w:pos="1260"/>
        </w:tabs>
        <w:ind w:firstLine="567"/>
        <w:rPr>
          <w:rFonts w:eastAsia="Calibri"/>
          <w:sz w:val="24"/>
          <w:szCs w:val="24"/>
        </w:rPr>
      </w:pPr>
      <w:r>
        <w:rPr>
          <w:rFonts w:eastAsia="Calibri"/>
          <w:sz w:val="24"/>
          <w:szCs w:val="24"/>
        </w:rPr>
        <w:t>2) обязательства принципала, надлежащее исполнение которых обеспечивается независимой гарантией;</w:t>
      </w:r>
    </w:p>
    <w:p w14:paraId="7A6B5900" w14:textId="77777777" w:rsidR="00DB2596" w:rsidRDefault="00DB2596" w:rsidP="00DB2596">
      <w:pPr>
        <w:widowControl w:val="0"/>
        <w:tabs>
          <w:tab w:val="left" w:pos="0"/>
          <w:tab w:val="left" w:pos="284"/>
          <w:tab w:val="left" w:pos="709"/>
          <w:tab w:val="left" w:pos="1260"/>
        </w:tabs>
        <w:ind w:firstLine="567"/>
        <w:rPr>
          <w:rFonts w:eastAsia="Calibri"/>
          <w:sz w:val="24"/>
          <w:szCs w:val="24"/>
        </w:rPr>
      </w:pPr>
      <w:r>
        <w:rPr>
          <w:rFonts w:eastAsia="Calibri"/>
          <w:sz w:val="24"/>
          <w:szCs w:val="24"/>
        </w:rPr>
        <w:t xml:space="preserve">3) обязанность гаранта в случае просрочки исполнения обязательств по независимой гарантии, требование об уплате </w:t>
      </w:r>
      <w:proofErr w:type="gramStart"/>
      <w:r>
        <w:rPr>
          <w:rFonts w:eastAsia="Calibri"/>
          <w:sz w:val="24"/>
          <w:szCs w:val="24"/>
        </w:rPr>
        <w:t>денежной суммы</w:t>
      </w:r>
      <w:proofErr w:type="gramEnd"/>
      <w:r>
        <w:rPr>
          <w:rFonts w:eastAsia="Calibri"/>
          <w:sz w:val="24"/>
          <w:szCs w:val="24"/>
        </w:rPr>
        <w:t xml:space="preserve"> по которой соответствует условиям такой независимой гарантии 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 по такой независимой гарантии;</w:t>
      </w:r>
    </w:p>
    <w:p w14:paraId="034261A5" w14:textId="77777777" w:rsidR="00DB2596" w:rsidRDefault="00DB2596" w:rsidP="00DB2596">
      <w:pPr>
        <w:widowControl w:val="0"/>
        <w:tabs>
          <w:tab w:val="left" w:pos="0"/>
          <w:tab w:val="left" w:pos="284"/>
          <w:tab w:val="left" w:pos="709"/>
          <w:tab w:val="left" w:pos="1260"/>
        </w:tabs>
        <w:ind w:firstLine="567"/>
        <w:rPr>
          <w:rFonts w:eastAsia="Calibri"/>
          <w:sz w:val="24"/>
          <w:szCs w:val="24"/>
        </w:rPr>
      </w:pPr>
      <w:r>
        <w:rPr>
          <w:rFonts w:eastAsia="Calibri"/>
          <w:sz w:val="24"/>
          <w:szCs w:val="24"/>
        </w:rPr>
        <w:t>4) условие, согласно которому 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14:paraId="24A8B3B6" w14:textId="77777777" w:rsidR="00DB2596" w:rsidRDefault="00DB2596" w:rsidP="00DB2596">
      <w:pPr>
        <w:widowControl w:val="0"/>
        <w:tabs>
          <w:tab w:val="left" w:pos="0"/>
          <w:tab w:val="left" w:pos="284"/>
          <w:tab w:val="left" w:pos="709"/>
          <w:tab w:val="left" w:pos="1260"/>
        </w:tabs>
        <w:ind w:firstLine="567"/>
        <w:rPr>
          <w:rFonts w:eastAsia="Calibri"/>
          <w:sz w:val="24"/>
          <w:szCs w:val="24"/>
        </w:rPr>
      </w:pPr>
      <w:r>
        <w:rPr>
          <w:rFonts w:eastAsia="Calibri"/>
          <w:sz w:val="24"/>
          <w:szCs w:val="24"/>
        </w:rPr>
        <w:t xml:space="preserve">5) срок действия независимой гарантии. </w:t>
      </w:r>
    </w:p>
    <w:p w14:paraId="77030C81" w14:textId="77777777" w:rsidR="00DB2596" w:rsidRDefault="00DB2596" w:rsidP="00DB2596">
      <w:pPr>
        <w:widowControl w:val="0"/>
        <w:tabs>
          <w:tab w:val="left" w:pos="0"/>
          <w:tab w:val="left" w:pos="284"/>
          <w:tab w:val="left" w:pos="709"/>
          <w:tab w:val="left" w:pos="1260"/>
        </w:tabs>
        <w:ind w:firstLine="567"/>
        <w:rPr>
          <w:rFonts w:eastAsia="Calibri"/>
          <w:sz w:val="24"/>
          <w:szCs w:val="24"/>
        </w:rPr>
      </w:pPr>
      <w:r>
        <w:rPr>
          <w:rFonts w:eastAsia="Calibri"/>
          <w:sz w:val="24"/>
          <w:szCs w:val="24"/>
        </w:rPr>
        <w:t>С учетом требований части 3 статьи 96 Закона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статьей 95 Закона;</w:t>
      </w:r>
    </w:p>
    <w:p w14:paraId="4B03BB55" w14:textId="77777777" w:rsidR="00DB2596" w:rsidRDefault="00DB2596" w:rsidP="00DB2596">
      <w:pPr>
        <w:widowControl w:val="0"/>
        <w:tabs>
          <w:tab w:val="left" w:pos="0"/>
          <w:tab w:val="left" w:pos="284"/>
          <w:tab w:val="left" w:pos="709"/>
          <w:tab w:val="left" w:pos="1260"/>
        </w:tabs>
        <w:ind w:firstLine="567"/>
        <w:rPr>
          <w:rFonts w:eastAsia="Calibri"/>
          <w:sz w:val="24"/>
          <w:szCs w:val="24"/>
        </w:rPr>
      </w:pPr>
      <w:r>
        <w:rPr>
          <w:rFonts w:eastAsia="Calibri"/>
          <w:sz w:val="24"/>
          <w:szCs w:val="24"/>
        </w:rPr>
        <w:t xml:space="preserve">6) отлагательное условие, предусматривающее заключение договора предоставления </w:t>
      </w:r>
      <w:r>
        <w:rPr>
          <w:rFonts w:eastAsia="Calibri"/>
          <w:sz w:val="24"/>
          <w:szCs w:val="24"/>
        </w:rPr>
        <w:lastRenderedPageBreak/>
        <w:t>независимой гарантии по обязательствам принципала, возникшим из контракта при его заключении, в случае предоставления независимой гарантии в качестве обеспечения исполнения контракта;</w:t>
      </w:r>
    </w:p>
    <w:p w14:paraId="69367921" w14:textId="77777777" w:rsidR="00DB2596" w:rsidRDefault="00DB2596" w:rsidP="00DB2596">
      <w:pPr>
        <w:widowControl w:val="0"/>
        <w:tabs>
          <w:tab w:val="left" w:pos="0"/>
          <w:tab w:val="left" w:pos="284"/>
          <w:tab w:val="left" w:pos="709"/>
          <w:tab w:val="left" w:pos="1260"/>
        </w:tabs>
        <w:ind w:firstLine="567"/>
        <w:rPr>
          <w:rFonts w:eastAsia="Calibri"/>
          <w:sz w:val="24"/>
          <w:szCs w:val="24"/>
        </w:rPr>
      </w:pPr>
      <w:r>
        <w:rPr>
          <w:rFonts w:eastAsia="Calibri"/>
          <w:sz w:val="24"/>
          <w:szCs w:val="24"/>
        </w:rPr>
        <w:t>7) установленный постановлением Правительства от 08.11.2013 № 1005 перечень документов, предоставляемых заказчиком гаранту одновременно с требованием об осуществлении уплаты денежной суммы по независимой гарантии;</w:t>
      </w:r>
    </w:p>
    <w:p w14:paraId="69D1CB3D" w14:textId="77777777" w:rsidR="00DB2596" w:rsidRDefault="00DB2596" w:rsidP="00DB2596">
      <w:pPr>
        <w:widowControl w:val="0"/>
        <w:tabs>
          <w:tab w:val="left" w:pos="0"/>
          <w:tab w:val="left" w:pos="284"/>
          <w:tab w:val="left" w:pos="709"/>
          <w:tab w:val="left" w:pos="1260"/>
        </w:tabs>
        <w:ind w:firstLine="567"/>
        <w:rPr>
          <w:rFonts w:eastAsia="Calibri"/>
          <w:sz w:val="24"/>
          <w:szCs w:val="24"/>
        </w:rPr>
      </w:pPr>
      <w:r>
        <w:rPr>
          <w:rFonts w:eastAsia="Calibri"/>
          <w:sz w:val="24"/>
          <w:szCs w:val="24"/>
        </w:rPr>
        <w:t>8)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r>
        <w:rPr>
          <w:rFonts w:eastAsia="Calibri"/>
          <w:color w:val="FF0000"/>
          <w:sz w:val="24"/>
          <w:szCs w:val="24"/>
        </w:rPr>
        <w:t>(ч.3 ст. 45 Закона)</w:t>
      </w:r>
    </w:p>
    <w:p w14:paraId="306EE4B6" w14:textId="77777777" w:rsidR="00DB2596" w:rsidRDefault="00DB2596" w:rsidP="00DB2596">
      <w:pPr>
        <w:widowControl w:val="0"/>
        <w:tabs>
          <w:tab w:val="left" w:pos="0"/>
          <w:tab w:val="left" w:pos="284"/>
          <w:tab w:val="left" w:pos="709"/>
          <w:tab w:val="left" w:pos="1260"/>
        </w:tabs>
        <w:ind w:firstLine="567"/>
        <w:rPr>
          <w:rFonts w:eastAsia="Calibri"/>
          <w:sz w:val="24"/>
          <w:szCs w:val="24"/>
        </w:rPr>
      </w:pPr>
      <w:r>
        <w:rPr>
          <w:rFonts w:eastAsia="Calibri"/>
          <w:sz w:val="24"/>
          <w:szCs w:val="24"/>
        </w:rPr>
        <w:t xml:space="preserve">9) дополнительные требования к независимой гарантии, используемой для целей Закона, установленные частью 8.2 статьи 45 Закона. </w:t>
      </w:r>
      <w:r>
        <w:rPr>
          <w:rFonts w:eastAsia="Calibri"/>
          <w:color w:val="FF0000"/>
          <w:sz w:val="24"/>
          <w:szCs w:val="24"/>
        </w:rPr>
        <w:t>(Постановление Правительства РФ от 08.11.2013 № 1005)</w:t>
      </w:r>
    </w:p>
    <w:p w14:paraId="2948F621" w14:textId="77777777" w:rsidR="00DB2596" w:rsidRDefault="00DB2596" w:rsidP="00DB2596">
      <w:pPr>
        <w:autoSpaceDE w:val="0"/>
        <w:autoSpaceDN w:val="0"/>
        <w:adjustRightInd w:val="0"/>
        <w:ind w:firstLine="567"/>
        <w:rPr>
          <w:sz w:val="24"/>
          <w:szCs w:val="24"/>
        </w:rPr>
      </w:pPr>
      <w:r>
        <w:rPr>
          <w:sz w:val="24"/>
          <w:szCs w:val="24"/>
        </w:rPr>
        <w:t>4.1.8.4.3. Основанием для отказа в принятии независимой гарантии заказчиком является (ч. 6 ст. 45 Закона):</w:t>
      </w:r>
    </w:p>
    <w:p w14:paraId="6F172BEC" w14:textId="77777777" w:rsidR="00DB2596" w:rsidRDefault="00DB2596" w:rsidP="00DB2596">
      <w:pPr>
        <w:autoSpaceDE w:val="0"/>
        <w:autoSpaceDN w:val="0"/>
        <w:adjustRightInd w:val="0"/>
        <w:ind w:firstLine="567"/>
        <w:rPr>
          <w:sz w:val="24"/>
          <w:szCs w:val="24"/>
        </w:rPr>
      </w:pPr>
      <w:r>
        <w:rPr>
          <w:sz w:val="24"/>
          <w:szCs w:val="24"/>
        </w:rPr>
        <w:t>1) отсутствие информации о независимой гарантии в предусмотренных статьей 45 Закона реестрах независимых гарантий;</w:t>
      </w:r>
    </w:p>
    <w:p w14:paraId="66FCF810" w14:textId="77777777" w:rsidR="00DB2596" w:rsidRDefault="00DB2596" w:rsidP="00DB2596">
      <w:pPr>
        <w:autoSpaceDE w:val="0"/>
        <w:autoSpaceDN w:val="0"/>
        <w:adjustRightInd w:val="0"/>
        <w:ind w:firstLine="567"/>
        <w:rPr>
          <w:sz w:val="24"/>
          <w:szCs w:val="24"/>
        </w:rPr>
      </w:pPr>
      <w:r>
        <w:rPr>
          <w:sz w:val="24"/>
          <w:szCs w:val="24"/>
        </w:rPr>
        <w:t>2) несоответствие независимой гарантии требованиям, предусмотренным частями 2, 3 и 8.2 статьи 45 Закона;</w:t>
      </w:r>
    </w:p>
    <w:p w14:paraId="11C57D6B" w14:textId="77777777" w:rsidR="00DB2596" w:rsidRDefault="00DB2596" w:rsidP="00DB2596">
      <w:pPr>
        <w:autoSpaceDE w:val="0"/>
        <w:autoSpaceDN w:val="0"/>
        <w:adjustRightInd w:val="0"/>
        <w:ind w:firstLine="567"/>
        <w:rPr>
          <w:sz w:val="24"/>
          <w:szCs w:val="24"/>
        </w:rPr>
      </w:pPr>
      <w:r>
        <w:rPr>
          <w:sz w:val="24"/>
          <w:szCs w:val="24"/>
        </w:rPr>
        <w:t>3) несоответствие независимой гарантии требованиям, содержащимся в извещении об осуществлении закупки.</w:t>
      </w:r>
    </w:p>
    <w:p w14:paraId="60693228" w14:textId="77777777" w:rsidR="00DB2596" w:rsidRDefault="00DB2596" w:rsidP="00DB2596">
      <w:pPr>
        <w:widowControl w:val="0"/>
        <w:tabs>
          <w:tab w:val="left" w:pos="0"/>
          <w:tab w:val="left" w:pos="284"/>
          <w:tab w:val="left" w:pos="709"/>
          <w:tab w:val="left" w:pos="1260"/>
        </w:tabs>
        <w:ind w:firstLine="567"/>
        <w:rPr>
          <w:sz w:val="24"/>
          <w:szCs w:val="24"/>
        </w:rPr>
      </w:pPr>
      <w:r>
        <w:rPr>
          <w:sz w:val="24"/>
          <w:szCs w:val="24"/>
        </w:rPr>
        <w:t>4.1.8.4.4. Запрещается включение в условия независимой гарантии требования о представлении заказчиком гаранту судебных актов, подтверждающих неисполнение принципалом обязательств, обеспечиваемых независимой гарантией (ч. 4 ст. 45 Закона).</w:t>
      </w:r>
    </w:p>
    <w:p w14:paraId="3EB622E4" w14:textId="77777777" w:rsidR="000959E0" w:rsidRDefault="00DB2596" w:rsidP="000959E0">
      <w:pPr>
        <w:widowControl w:val="0"/>
        <w:tabs>
          <w:tab w:val="left" w:pos="0"/>
          <w:tab w:val="left" w:pos="284"/>
          <w:tab w:val="left" w:pos="709"/>
          <w:tab w:val="left" w:pos="1260"/>
        </w:tabs>
        <w:ind w:firstLine="567"/>
        <w:rPr>
          <w:iCs/>
          <w:sz w:val="24"/>
          <w:szCs w:val="24"/>
        </w:rPr>
      </w:pPr>
      <w:r>
        <w:rPr>
          <w:sz w:val="24"/>
          <w:szCs w:val="24"/>
        </w:rPr>
        <w:t>4.1.8.4.5. В</w:t>
      </w:r>
      <w:r>
        <w:rPr>
          <w:iCs/>
          <w:sz w:val="24"/>
          <w:szCs w:val="24"/>
        </w:rPr>
        <w:t xml:space="preserve"> случае отзыва в соответствии с </w:t>
      </w:r>
      <w:hyperlink r:id="rId10" w:history="1">
        <w:r>
          <w:rPr>
            <w:rStyle w:val="af"/>
            <w:iCs/>
            <w:sz w:val="24"/>
            <w:szCs w:val="24"/>
          </w:rPr>
          <w:t>законодательством</w:t>
        </w:r>
      </w:hyperlink>
      <w:r>
        <w:rPr>
          <w:iCs/>
          <w:sz w:val="24"/>
          <w:szCs w:val="24"/>
        </w:rPr>
        <w:t xml:space="preserve">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исполнитель обязан предоставить новое обеспечение исполнения контракта не позднее одного месяца со дня надлежащего уведомления заказчиком исполнителя о необходимости предоставить соответствующее обеспечение. Размер такого обеспечения может быть уменьшен в порядке и случаях, которые предусмотрены </w:t>
      </w:r>
      <w:hyperlink r:id="rId11" w:history="1">
        <w:r>
          <w:rPr>
            <w:rStyle w:val="af"/>
            <w:iCs/>
            <w:sz w:val="24"/>
            <w:szCs w:val="24"/>
          </w:rPr>
          <w:t>частями 7</w:t>
        </w:r>
      </w:hyperlink>
      <w:r>
        <w:rPr>
          <w:iCs/>
          <w:sz w:val="24"/>
          <w:szCs w:val="24"/>
        </w:rPr>
        <w:t xml:space="preserve">, </w:t>
      </w:r>
      <w:hyperlink r:id="rId12" w:history="1">
        <w:r>
          <w:rPr>
            <w:rStyle w:val="af"/>
            <w:iCs/>
            <w:sz w:val="24"/>
            <w:szCs w:val="24"/>
          </w:rPr>
          <w:t>7.1</w:t>
        </w:r>
      </w:hyperlink>
      <w:r>
        <w:rPr>
          <w:iCs/>
          <w:sz w:val="24"/>
          <w:szCs w:val="24"/>
        </w:rPr>
        <w:t xml:space="preserve">, </w:t>
      </w:r>
      <w:hyperlink r:id="rId13" w:history="1">
        <w:r>
          <w:rPr>
            <w:rStyle w:val="af"/>
            <w:iCs/>
            <w:sz w:val="24"/>
            <w:szCs w:val="24"/>
          </w:rPr>
          <w:t>7.2</w:t>
        </w:r>
      </w:hyperlink>
      <w:r>
        <w:rPr>
          <w:iCs/>
          <w:sz w:val="24"/>
          <w:szCs w:val="24"/>
        </w:rPr>
        <w:t xml:space="preserve"> и </w:t>
      </w:r>
      <w:hyperlink r:id="rId14" w:history="1">
        <w:r>
          <w:rPr>
            <w:rStyle w:val="af"/>
            <w:iCs/>
            <w:sz w:val="24"/>
            <w:szCs w:val="24"/>
          </w:rPr>
          <w:t>7.3 статьи 96</w:t>
        </w:r>
      </w:hyperlink>
      <w:r>
        <w:rPr>
          <w:iCs/>
          <w:sz w:val="24"/>
          <w:szCs w:val="24"/>
        </w:rPr>
        <w:t xml:space="preserve"> Закона. За каждый день просрочки исполнения исполнителем обязательства, предусмотренного настоящим пунктом контракта, начисляется пеня в размере, определенном в порядке, установленном в пункте 7.6 настоящего контракта (ч. 30 ст. 34 Закона).</w:t>
      </w:r>
      <w:r w:rsidR="000959E0">
        <w:rPr>
          <w:iCs/>
          <w:sz w:val="24"/>
          <w:szCs w:val="24"/>
        </w:rPr>
        <w:t xml:space="preserve"> </w:t>
      </w:r>
    </w:p>
    <w:p w14:paraId="7559A5B5" w14:textId="77777777" w:rsidR="009D4D69" w:rsidRPr="000959E0" w:rsidRDefault="009D4D69" w:rsidP="000959E0">
      <w:pPr>
        <w:widowControl w:val="0"/>
        <w:tabs>
          <w:tab w:val="left" w:pos="0"/>
          <w:tab w:val="left" w:pos="284"/>
          <w:tab w:val="left" w:pos="709"/>
          <w:tab w:val="left" w:pos="1260"/>
        </w:tabs>
        <w:ind w:firstLine="567"/>
        <w:rPr>
          <w:iCs/>
          <w:sz w:val="24"/>
          <w:szCs w:val="24"/>
        </w:rPr>
      </w:pPr>
    </w:p>
    <w:p w14:paraId="6C65500E" w14:textId="77777777" w:rsidR="00C62E72" w:rsidRPr="001F0988" w:rsidRDefault="00357784" w:rsidP="001F0988">
      <w:pPr>
        <w:jc w:val="center"/>
        <w:rPr>
          <w:b/>
          <w:bCs/>
          <w:smallCaps/>
          <w:sz w:val="24"/>
          <w:szCs w:val="24"/>
        </w:rPr>
      </w:pPr>
      <w:bookmarkStart w:id="7" w:name="_ref_21644135"/>
      <w:r w:rsidRPr="001D5CB4">
        <w:rPr>
          <w:b/>
          <w:bCs/>
          <w:smallCaps/>
          <w:sz w:val="24"/>
          <w:szCs w:val="24"/>
        </w:rPr>
        <w:t xml:space="preserve">5. ПОРЯДОК И СРОКИ </w:t>
      </w:r>
      <w:proofErr w:type="gramStart"/>
      <w:r w:rsidRPr="001D5CB4">
        <w:rPr>
          <w:b/>
          <w:bCs/>
          <w:smallCaps/>
          <w:sz w:val="24"/>
          <w:szCs w:val="24"/>
        </w:rPr>
        <w:t>ОКАЗАНИЯ  УСЛУГ</w:t>
      </w:r>
      <w:bookmarkStart w:id="8" w:name="_ref_21602947"/>
      <w:proofErr w:type="gramEnd"/>
    </w:p>
    <w:p w14:paraId="05BD1104" w14:textId="77777777" w:rsidR="005D21AC" w:rsidRDefault="00357784" w:rsidP="005D21AC">
      <w:pPr>
        <w:ind w:firstLine="540"/>
        <w:rPr>
          <w:bCs/>
          <w:iCs/>
          <w:sz w:val="24"/>
          <w:szCs w:val="24"/>
        </w:rPr>
      </w:pPr>
      <w:r>
        <w:t>5</w:t>
      </w:r>
      <w:r w:rsidRPr="001708CE">
        <w:t>.</w:t>
      </w:r>
      <w:r>
        <w:t>1</w:t>
      </w:r>
      <w:r w:rsidRPr="001708CE">
        <w:t xml:space="preserve">. </w:t>
      </w:r>
      <w:bookmarkEnd w:id="8"/>
      <w:r w:rsidR="005D21AC" w:rsidRPr="000B3701">
        <w:rPr>
          <w:bCs/>
          <w:iCs/>
          <w:sz w:val="24"/>
          <w:szCs w:val="24"/>
        </w:rPr>
        <w:t xml:space="preserve">Оказание Услуг осуществляется Исполнителем в сроки, </w:t>
      </w:r>
      <w:proofErr w:type="gramStart"/>
      <w:r w:rsidR="005D21AC" w:rsidRPr="000B3701">
        <w:rPr>
          <w:bCs/>
          <w:iCs/>
          <w:sz w:val="24"/>
          <w:szCs w:val="24"/>
        </w:rPr>
        <w:t>установленные  п.</w:t>
      </w:r>
      <w:proofErr w:type="gramEnd"/>
      <w:r w:rsidR="005D21AC" w:rsidRPr="000B3701">
        <w:rPr>
          <w:bCs/>
          <w:iCs/>
          <w:sz w:val="24"/>
          <w:szCs w:val="24"/>
        </w:rPr>
        <w:t xml:space="preserve"> 1.2 настоящего Контракта. </w:t>
      </w:r>
    </w:p>
    <w:p w14:paraId="41427788" w14:textId="77777777" w:rsidR="00972DF8" w:rsidRDefault="00357784" w:rsidP="000959E0">
      <w:pPr>
        <w:keepNext/>
        <w:ind w:firstLine="539"/>
        <w:rPr>
          <w:bCs/>
          <w:iCs/>
          <w:sz w:val="24"/>
          <w:szCs w:val="24"/>
        </w:rPr>
      </w:pPr>
      <w:r w:rsidRPr="00EB0320">
        <w:t>5.</w:t>
      </w:r>
      <w:r w:rsidR="00923ADE">
        <w:t>2</w:t>
      </w:r>
      <w:r w:rsidRPr="00EB0320">
        <w:t>. </w:t>
      </w:r>
      <w:r w:rsidR="005D21AC" w:rsidRPr="000B3701">
        <w:rPr>
          <w:bCs/>
          <w:iCs/>
          <w:sz w:val="24"/>
          <w:szCs w:val="24"/>
        </w:rPr>
        <w:t>По результатам оказанных услуг, Исполнитель размещает в ЕИС документ о приемке,</w:t>
      </w:r>
      <w:r w:rsidR="005D21AC" w:rsidRPr="000B3701">
        <w:rPr>
          <w:sz w:val="24"/>
          <w:szCs w:val="24"/>
        </w:rPr>
        <w:t xml:space="preserve"> путем оформления и обмена электронными документами, подписанными электронной подписью в ЕИС</w:t>
      </w:r>
      <w:r w:rsidR="005D21AC" w:rsidRPr="000B3701">
        <w:rPr>
          <w:bCs/>
          <w:iCs/>
          <w:sz w:val="24"/>
          <w:szCs w:val="24"/>
        </w:rPr>
        <w:t>.</w:t>
      </w:r>
    </w:p>
    <w:p w14:paraId="2DF07546" w14:textId="77777777" w:rsidR="00161C4F" w:rsidRPr="00086BBA" w:rsidRDefault="00161C4F" w:rsidP="00161C4F">
      <w:pPr>
        <w:tabs>
          <w:tab w:val="left" w:pos="0"/>
          <w:tab w:val="left" w:pos="709"/>
        </w:tabs>
        <w:autoSpaceDE w:val="0"/>
        <w:autoSpaceDN w:val="0"/>
        <w:adjustRightInd w:val="0"/>
        <w:ind w:firstLine="567"/>
        <w:rPr>
          <w:rFonts w:eastAsia="Calibri"/>
          <w:color w:val="FF0000"/>
          <w:sz w:val="24"/>
          <w:szCs w:val="24"/>
        </w:rPr>
      </w:pPr>
      <w:r>
        <w:rPr>
          <w:rFonts w:eastAsia="Calibri"/>
          <w:sz w:val="24"/>
          <w:szCs w:val="24"/>
        </w:rPr>
        <w:t>5.</w:t>
      </w:r>
      <w:r w:rsidR="00923ADE">
        <w:rPr>
          <w:rFonts w:eastAsia="Calibri"/>
          <w:sz w:val="24"/>
          <w:szCs w:val="24"/>
        </w:rPr>
        <w:t>3</w:t>
      </w:r>
      <w:r>
        <w:rPr>
          <w:rFonts w:eastAsia="Calibri"/>
          <w:sz w:val="24"/>
          <w:szCs w:val="24"/>
        </w:rPr>
        <w:t xml:space="preserve">. </w:t>
      </w:r>
      <w:r w:rsidRPr="00086BBA">
        <w:rPr>
          <w:rFonts w:eastAsia="Calibri"/>
          <w:sz w:val="24"/>
          <w:szCs w:val="24"/>
        </w:rPr>
        <w:t xml:space="preserve">При исполнении контракта замена </w:t>
      </w:r>
      <w:proofErr w:type="gramStart"/>
      <w:r w:rsidRPr="00086BBA">
        <w:rPr>
          <w:rFonts w:eastAsia="Calibri"/>
          <w:sz w:val="24"/>
          <w:szCs w:val="24"/>
        </w:rPr>
        <w:t>товара</w:t>
      </w:r>
      <w:proofErr w:type="gramEnd"/>
      <w:r w:rsidRPr="00086BBA">
        <w:rPr>
          <w:rFonts w:eastAsia="Calibri"/>
          <w:sz w:val="24"/>
          <w:szCs w:val="24"/>
        </w:rPr>
        <w:t xml:space="preserve"> поставляемого при оказании закупаемых услуг на происходящий из иностранного государства товар, в отношении которого установлен </w:t>
      </w:r>
      <w:r w:rsidRPr="00086BBA">
        <w:rPr>
          <w:rFonts w:eastAsia="Calibri"/>
          <w:color w:val="FF0000"/>
          <w:sz w:val="24"/>
          <w:szCs w:val="24"/>
        </w:rPr>
        <w:t>запрет</w:t>
      </w:r>
      <w:r w:rsidRPr="00086BBA">
        <w:rPr>
          <w:rFonts w:eastAsia="Calibri"/>
          <w:sz w:val="24"/>
          <w:szCs w:val="24"/>
        </w:rPr>
        <w:t xml:space="preserve">, не допускается. </w:t>
      </w:r>
      <w:r w:rsidRPr="00086BBA">
        <w:rPr>
          <w:rFonts w:eastAsia="Calibri"/>
          <w:color w:val="FF0000"/>
          <w:sz w:val="24"/>
          <w:szCs w:val="24"/>
        </w:rPr>
        <w:t>(</w:t>
      </w:r>
      <w:proofErr w:type="spellStart"/>
      <w:r w:rsidRPr="00086BBA">
        <w:rPr>
          <w:rFonts w:eastAsia="Calibri"/>
          <w:color w:val="FF0000"/>
          <w:sz w:val="24"/>
          <w:szCs w:val="24"/>
        </w:rPr>
        <w:t>пп</w:t>
      </w:r>
      <w:proofErr w:type="spellEnd"/>
      <w:r w:rsidRPr="00086BBA">
        <w:rPr>
          <w:rFonts w:eastAsia="Calibri"/>
          <w:color w:val="FF0000"/>
          <w:sz w:val="24"/>
          <w:szCs w:val="24"/>
        </w:rPr>
        <w:t>. в) п.1 ч.4 ст.14 Закона)</w:t>
      </w:r>
    </w:p>
    <w:p w14:paraId="7CCFC23D" w14:textId="77777777" w:rsidR="00161C4F" w:rsidRPr="00086BBA" w:rsidRDefault="00161C4F" w:rsidP="00161C4F">
      <w:pPr>
        <w:tabs>
          <w:tab w:val="left" w:pos="0"/>
          <w:tab w:val="left" w:pos="709"/>
        </w:tabs>
        <w:autoSpaceDE w:val="0"/>
        <w:autoSpaceDN w:val="0"/>
        <w:adjustRightInd w:val="0"/>
        <w:ind w:firstLine="567"/>
        <w:rPr>
          <w:rFonts w:eastAsia="Calibri"/>
          <w:sz w:val="24"/>
          <w:szCs w:val="24"/>
        </w:rPr>
      </w:pPr>
      <w:r>
        <w:rPr>
          <w:rFonts w:eastAsia="Calibri"/>
          <w:sz w:val="24"/>
          <w:szCs w:val="24"/>
        </w:rPr>
        <w:t>5</w:t>
      </w:r>
      <w:r w:rsidRPr="00086BBA">
        <w:rPr>
          <w:rFonts w:eastAsia="Calibri"/>
          <w:sz w:val="24"/>
          <w:szCs w:val="24"/>
        </w:rPr>
        <w:t>.</w:t>
      </w:r>
      <w:proofErr w:type="gramStart"/>
      <w:r w:rsidR="00923ADE">
        <w:rPr>
          <w:rFonts w:eastAsia="Calibri"/>
          <w:sz w:val="24"/>
          <w:szCs w:val="24"/>
        </w:rPr>
        <w:t>4</w:t>
      </w:r>
      <w:r w:rsidRPr="00086BBA">
        <w:rPr>
          <w:rFonts w:eastAsia="Calibri"/>
          <w:sz w:val="24"/>
          <w:szCs w:val="24"/>
        </w:rPr>
        <w:t>.Информация</w:t>
      </w:r>
      <w:proofErr w:type="gramEnd"/>
      <w:r w:rsidRPr="00086BBA">
        <w:rPr>
          <w:rFonts w:eastAsia="Calibri"/>
          <w:sz w:val="24"/>
          <w:szCs w:val="24"/>
        </w:rPr>
        <w:t xml:space="preserve"> о реестровой записи товара поставляемого при оказании закупаемых услуг:</w:t>
      </w:r>
    </w:p>
    <w:p w14:paraId="495B86C3" w14:textId="77777777" w:rsidR="00161C4F" w:rsidRPr="00086BBA" w:rsidRDefault="00161C4F" w:rsidP="00161C4F">
      <w:pPr>
        <w:tabs>
          <w:tab w:val="left" w:pos="0"/>
          <w:tab w:val="left" w:pos="709"/>
        </w:tabs>
        <w:autoSpaceDE w:val="0"/>
        <w:autoSpaceDN w:val="0"/>
        <w:adjustRightInd w:val="0"/>
        <w:ind w:firstLine="567"/>
        <w:rPr>
          <w:rFonts w:eastAsia="Calibri"/>
          <w:sz w:val="24"/>
          <w:szCs w:val="24"/>
        </w:rPr>
      </w:pPr>
      <w:r w:rsidRPr="00086BBA">
        <w:rPr>
          <w:rFonts w:eastAsia="Calibri"/>
          <w:sz w:val="24"/>
          <w:szCs w:val="24"/>
        </w:rPr>
        <w:t>-порядковый номер реестровой записи из единого реестра российских программ для электронных вычислительных машин и баз данных в отношении программы для электронных вычислительных машин и (или) баз данных______________;</w:t>
      </w:r>
    </w:p>
    <w:p w14:paraId="574DB032" w14:textId="77777777" w:rsidR="00161C4F" w:rsidRDefault="00161C4F" w:rsidP="00923ADE">
      <w:pPr>
        <w:tabs>
          <w:tab w:val="left" w:pos="0"/>
          <w:tab w:val="left" w:pos="709"/>
        </w:tabs>
        <w:autoSpaceDE w:val="0"/>
        <w:autoSpaceDN w:val="0"/>
        <w:adjustRightInd w:val="0"/>
        <w:ind w:firstLine="567"/>
        <w:rPr>
          <w:rFonts w:eastAsia="Calibri"/>
          <w:sz w:val="24"/>
          <w:szCs w:val="24"/>
        </w:rPr>
      </w:pPr>
      <w:r w:rsidRPr="00086BBA">
        <w:rPr>
          <w:rFonts w:eastAsia="Calibri"/>
          <w:sz w:val="24"/>
          <w:szCs w:val="24"/>
        </w:rPr>
        <w:t>-порядковый номер реестровой записи из единого реестра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Федерации______________.</w:t>
      </w:r>
    </w:p>
    <w:p w14:paraId="5B1C528B" w14:textId="77777777" w:rsidR="009D4D69" w:rsidRDefault="009D4D69" w:rsidP="00923ADE">
      <w:pPr>
        <w:tabs>
          <w:tab w:val="left" w:pos="0"/>
          <w:tab w:val="left" w:pos="709"/>
        </w:tabs>
        <w:autoSpaceDE w:val="0"/>
        <w:autoSpaceDN w:val="0"/>
        <w:adjustRightInd w:val="0"/>
        <w:ind w:firstLine="567"/>
        <w:rPr>
          <w:rFonts w:eastAsia="Calibri"/>
          <w:sz w:val="24"/>
          <w:szCs w:val="24"/>
        </w:rPr>
      </w:pPr>
    </w:p>
    <w:p w14:paraId="09CD2D3F" w14:textId="77777777" w:rsidR="009D4D69" w:rsidRPr="00923ADE" w:rsidRDefault="009D4D69" w:rsidP="00923ADE">
      <w:pPr>
        <w:tabs>
          <w:tab w:val="left" w:pos="0"/>
          <w:tab w:val="left" w:pos="709"/>
        </w:tabs>
        <w:autoSpaceDE w:val="0"/>
        <w:autoSpaceDN w:val="0"/>
        <w:adjustRightInd w:val="0"/>
        <w:ind w:firstLine="567"/>
        <w:rPr>
          <w:rFonts w:eastAsia="Calibri"/>
          <w:sz w:val="24"/>
          <w:szCs w:val="24"/>
        </w:rPr>
      </w:pPr>
    </w:p>
    <w:p w14:paraId="5A6D4155" w14:textId="77777777" w:rsidR="00AF5A1B" w:rsidRPr="005D21AC" w:rsidRDefault="00357784" w:rsidP="005D21AC">
      <w:pPr>
        <w:pStyle w:val="16"/>
        <w:jc w:val="center"/>
        <w:rPr>
          <w:rFonts w:ascii="Times New Roman" w:hAnsi="Times New Roman"/>
          <w:b/>
          <w:sz w:val="24"/>
          <w:szCs w:val="24"/>
        </w:rPr>
      </w:pPr>
      <w:bookmarkStart w:id="9" w:name="_ref_21936950"/>
      <w:bookmarkEnd w:id="7"/>
      <w:r w:rsidRPr="004F7C68">
        <w:rPr>
          <w:rFonts w:ascii="Times New Roman" w:hAnsi="Times New Roman"/>
          <w:b/>
          <w:sz w:val="24"/>
          <w:szCs w:val="24"/>
        </w:rPr>
        <w:lastRenderedPageBreak/>
        <w:t>6. ПРИЕМКА ОКАЗАННЫХ УСЛУГ</w:t>
      </w:r>
      <w:bookmarkEnd w:id="9"/>
    </w:p>
    <w:p w14:paraId="2C704B8C" w14:textId="66C40E30" w:rsidR="004C0FEE" w:rsidRPr="004C0FEE" w:rsidRDefault="00357784" w:rsidP="004C0FEE">
      <w:pPr>
        <w:ind w:firstLine="709"/>
        <w:rPr>
          <w:bCs/>
          <w:sz w:val="24"/>
          <w:szCs w:val="24"/>
        </w:rPr>
      </w:pPr>
      <w:bookmarkStart w:id="10" w:name="_ref_21960627"/>
      <w:r w:rsidRPr="004C0FEE">
        <w:rPr>
          <w:sz w:val="24"/>
          <w:szCs w:val="24"/>
        </w:rPr>
        <w:t xml:space="preserve">6.1. </w:t>
      </w:r>
      <w:bookmarkStart w:id="11" w:name="_ref_22360989"/>
      <w:bookmarkEnd w:id="10"/>
      <w:r w:rsidR="004C0FEE" w:rsidRPr="004C0FEE">
        <w:rPr>
          <w:sz w:val="24"/>
          <w:szCs w:val="24"/>
        </w:rPr>
        <w:t xml:space="preserve">Ежемесячно, в течение 5-ти рабочих дней месяца, следующего за отчётным, </w:t>
      </w:r>
      <w:bookmarkStart w:id="12" w:name="_Hlk98320589"/>
      <w:bookmarkStart w:id="13" w:name="_Hlk98320611"/>
      <w:r w:rsidR="004C0FEE">
        <w:rPr>
          <w:sz w:val="24"/>
          <w:szCs w:val="24"/>
        </w:rPr>
        <w:t>Исполнитель</w:t>
      </w:r>
      <w:r w:rsidR="004C0FEE" w:rsidRPr="004C0FEE">
        <w:rPr>
          <w:bCs/>
          <w:sz w:val="24"/>
          <w:szCs w:val="24"/>
        </w:rPr>
        <w:t xml:space="preserve"> формирует с использованием единой информационной системы</w:t>
      </w:r>
      <w:r w:rsidR="001E676B">
        <w:rPr>
          <w:bCs/>
          <w:sz w:val="24"/>
          <w:szCs w:val="24"/>
        </w:rPr>
        <w:t xml:space="preserve"> </w:t>
      </w:r>
      <w:hyperlink r:id="rId15" w:history="1">
        <w:r w:rsidR="001E676B" w:rsidRPr="005214C0">
          <w:rPr>
            <w:rStyle w:val="af"/>
          </w:rPr>
          <w:t>https://zakupki.gov.ru</w:t>
        </w:r>
      </w:hyperlink>
      <w:r w:rsidR="004C0FEE" w:rsidRPr="004C0FEE">
        <w:rPr>
          <w:bCs/>
          <w:sz w:val="24"/>
          <w:szCs w:val="24"/>
        </w:rPr>
        <w:t xml:space="preserve">, подписывает усиленной электронной подписью лица, имеющего право действовать от имени </w:t>
      </w:r>
      <w:r w:rsidR="004C0FEE">
        <w:rPr>
          <w:bCs/>
          <w:sz w:val="24"/>
          <w:szCs w:val="24"/>
        </w:rPr>
        <w:t>Исполнителя</w:t>
      </w:r>
      <w:r w:rsidR="004C0FEE" w:rsidRPr="004C0FEE">
        <w:rPr>
          <w:bCs/>
          <w:sz w:val="24"/>
          <w:szCs w:val="24"/>
        </w:rPr>
        <w:t xml:space="preserve">, и размещает в единой информационной системе документ о приемке, который должен содержать информацию, предусмотренную пунктом 1 части 13 статьи 94 </w:t>
      </w:r>
      <w:r w:rsidR="004C0FEE" w:rsidRPr="004C0FEE">
        <w:rPr>
          <w:rFonts w:eastAsia="Calibri"/>
          <w:sz w:val="24"/>
          <w:szCs w:val="24"/>
        </w:rPr>
        <w:t>Федерального закона № 44-ФЗ</w:t>
      </w:r>
      <w:r w:rsidR="004C0FEE" w:rsidRPr="004C0FEE">
        <w:rPr>
          <w:bCs/>
          <w:sz w:val="24"/>
          <w:szCs w:val="24"/>
        </w:rPr>
        <w:t>.</w:t>
      </w:r>
      <w:bookmarkEnd w:id="12"/>
      <w:bookmarkEnd w:id="13"/>
    </w:p>
    <w:p w14:paraId="6B0F0263" w14:textId="77777777" w:rsidR="004C0FEE" w:rsidRPr="004C0FEE" w:rsidRDefault="004C0FEE" w:rsidP="004C0FEE">
      <w:pPr>
        <w:autoSpaceDE w:val="0"/>
        <w:autoSpaceDN w:val="0"/>
        <w:adjustRightInd w:val="0"/>
        <w:ind w:firstLine="709"/>
        <w:rPr>
          <w:sz w:val="24"/>
          <w:szCs w:val="24"/>
        </w:rPr>
      </w:pPr>
      <w:r w:rsidRPr="004C0FEE">
        <w:rPr>
          <w:sz w:val="24"/>
          <w:szCs w:val="24"/>
        </w:rPr>
        <w:t>6.</w:t>
      </w:r>
      <w:r>
        <w:rPr>
          <w:sz w:val="24"/>
          <w:szCs w:val="24"/>
        </w:rPr>
        <w:t>2</w:t>
      </w:r>
      <w:r w:rsidRPr="004C0FEE">
        <w:rPr>
          <w:sz w:val="24"/>
          <w:szCs w:val="24"/>
        </w:rPr>
        <w:t xml:space="preserve">. Датой поступления Заказчику документа о приемке, подписанного </w:t>
      </w:r>
      <w:r w:rsidR="00727118">
        <w:rPr>
          <w:sz w:val="24"/>
          <w:szCs w:val="24"/>
        </w:rPr>
        <w:t>Исполнителем</w:t>
      </w:r>
      <w:r w:rsidRPr="004C0FEE">
        <w:rPr>
          <w:sz w:val="24"/>
          <w:szCs w:val="24"/>
        </w:rPr>
        <w:t xml:space="preserve"> (подрядчиком, исполнителем), считается дата размещения в соответствии с настоящим пунктом Контракта такого документа в единой информационной системе в соответствии с часовой зоной, в которой расположен Заказчик.</w:t>
      </w:r>
    </w:p>
    <w:p w14:paraId="39DB8993" w14:textId="77777777" w:rsidR="004C0FEE" w:rsidRPr="004C0FEE" w:rsidRDefault="004C0FEE" w:rsidP="004C0FEE">
      <w:pPr>
        <w:widowControl w:val="0"/>
        <w:tabs>
          <w:tab w:val="left" w:pos="142"/>
          <w:tab w:val="left" w:pos="284"/>
          <w:tab w:val="left" w:pos="709"/>
          <w:tab w:val="left" w:pos="993"/>
        </w:tabs>
        <w:autoSpaceDE w:val="0"/>
        <w:autoSpaceDN w:val="0"/>
        <w:adjustRightInd w:val="0"/>
        <w:ind w:firstLine="709"/>
        <w:rPr>
          <w:bCs/>
          <w:sz w:val="24"/>
          <w:szCs w:val="24"/>
        </w:rPr>
      </w:pPr>
      <w:r w:rsidRPr="004C0FEE">
        <w:rPr>
          <w:bCs/>
          <w:sz w:val="24"/>
          <w:szCs w:val="24"/>
        </w:rPr>
        <w:t>6.</w:t>
      </w:r>
      <w:r>
        <w:rPr>
          <w:bCs/>
          <w:sz w:val="24"/>
          <w:szCs w:val="24"/>
        </w:rPr>
        <w:t>3</w:t>
      </w:r>
      <w:r w:rsidRPr="004C0FEE">
        <w:rPr>
          <w:bCs/>
          <w:sz w:val="24"/>
          <w:szCs w:val="24"/>
        </w:rPr>
        <w:t xml:space="preserve">. К документу о приемке могут прилагаться документы, которые считаются его неотъемлемой частью (например: </w:t>
      </w:r>
      <w:r w:rsidRPr="004C0FEE">
        <w:rPr>
          <w:sz w:val="24"/>
          <w:szCs w:val="24"/>
        </w:rPr>
        <w:t>товарно-транспортная накладная или универсальный передаточный документ</w:t>
      </w:r>
      <w:r w:rsidR="0090504A">
        <w:rPr>
          <w:sz w:val="24"/>
          <w:szCs w:val="24"/>
        </w:rPr>
        <w:t>, лист учета рабочего времени</w:t>
      </w:r>
      <w:r w:rsidRPr="004C0FEE">
        <w:rPr>
          <w:sz w:val="24"/>
          <w:szCs w:val="24"/>
        </w:rPr>
        <w:t>)</w:t>
      </w:r>
      <w:r w:rsidRPr="004C0FEE">
        <w:rPr>
          <w:bCs/>
          <w:sz w:val="24"/>
          <w:szCs w:val="24"/>
        </w:rPr>
        <w:t xml:space="preserve">. 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информация, содержащаяся в документе о приемке. </w:t>
      </w:r>
    </w:p>
    <w:p w14:paraId="36399EC0" w14:textId="77777777" w:rsidR="004C0FEE" w:rsidRPr="004C0FEE" w:rsidRDefault="004C0FEE" w:rsidP="004C0FEE">
      <w:pPr>
        <w:pStyle w:val="20"/>
        <w:numPr>
          <w:ilvl w:val="1"/>
          <w:numId w:val="0"/>
        </w:numPr>
        <w:spacing w:before="0" w:after="0"/>
        <w:ind w:firstLine="567"/>
        <w:jc w:val="both"/>
        <w:rPr>
          <w:rFonts w:ascii="Times New Roman" w:hAnsi="Times New Roman"/>
          <w:b w:val="0"/>
          <w:i w:val="0"/>
          <w:sz w:val="24"/>
          <w:szCs w:val="24"/>
        </w:rPr>
      </w:pPr>
      <w:r w:rsidRPr="004C0FEE">
        <w:rPr>
          <w:rFonts w:ascii="Times New Roman" w:hAnsi="Times New Roman"/>
          <w:b w:val="0"/>
          <w:i w:val="0"/>
          <w:sz w:val="24"/>
          <w:szCs w:val="24"/>
        </w:rPr>
        <w:t xml:space="preserve">Приемку </w:t>
      </w:r>
      <w:r>
        <w:rPr>
          <w:rFonts w:ascii="Times New Roman" w:hAnsi="Times New Roman"/>
          <w:b w:val="0"/>
          <w:i w:val="0"/>
          <w:sz w:val="24"/>
          <w:szCs w:val="24"/>
        </w:rPr>
        <w:t>оказанной услуги</w:t>
      </w:r>
      <w:r w:rsidRPr="004C0FEE">
        <w:rPr>
          <w:rFonts w:ascii="Times New Roman" w:hAnsi="Times New Roman"/>
          <w:b w:val="0"/>
          <w:i w:val="0"/>
          <w:sz w:val="24"/>
          <w:szCs w:val="24"/>
        </w:rPr>
        <w:t xml:space="preserve"> со стороны Заказчика может осуществлять приемочная комиссия (не менее 5 человек) или должностное лицо Заказчика с привлечением экспертов или без таковых.</w:t>
      </w:r>
    </w:p>
    <w:p w14:paraId="5B8BF720" w14:textId="77777777" w:rsidR="004C0FEE" w:rsidRPr="004C0FEE" w:rsidRDefault="003D5E83" w:rsidP="004C0FEE">
      <w:pPr>
        <w:widowControl w:val="0"/>
        <w:tabs>
          <w:tab w:val="left" w:pos="142"/>
          <w:tab w:val="left" w:pos="284"/>
          <w:tab w:val="left" w:pos="709"/>
          <w:tab w:val="left" w:pos="993"/>
        </w:tabs>
        <w:autoSpaceDE w:val="0"/>
        <w:autoSpaceDN w:val="0"/>
        <w:adjustRightInd w:val="0"/>
        <w:ind w:firstLine="709"/>
        <w:rPr>
          <w:bCs/>
          <w:sz w:val="24"/>
          <w:szCs w:val="24"/>
        </w:rPr>
      </w:pPr>
      <w:r>
        <w:rPr>
          <w:bCs/>
          <w:sz w:val="24"/>
          <w:szCs w:val="24"/>
        </w:rPr>
        <w:t xml:space="preserve">6.4. </w:t>
      </w:r>
      <w:r w:rsidR="004C0FEE" w:rsidRPr="004C0FEE">
        <w:rPr>
          <w:bCs/>
          <w:sz w:val="24"/>
          <w:szCs w:val="24"/>
        </w:rPr>
        <w:t xml:space="preserve">Заказчик в срок не позднее 20 рабочих дней, следующих за днем поступления документа о приемке подписывает усиленной электронной подписью лица, имеющего право действовать от имени Заказчика, и размещает в единой информационной системе документ о приемке или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мотивированный отказ от подписания документа о приемке с указанием причин такого отказа. </w:t>
      </w:r>
    </w:p>
    <w:p w14:paraId="23947C7D" w14:textId="77777777" w:rsidR="004C0FEE" w:rsidRPr="004C0FEE" w:rsidRDefault="004C0FEE" w:rsidP="004C0FEE">
      <w:pPr>
        <w:pStyle w:val="afff2"/>
        <w:ind w:firstLine="567"/>
        <w:jc w:val="both"/>
        <w:rPr>
          <w:bCs/>
          <w:iCs/>
          <w:sz w:val="24"/>
          <w:szCs w:val="24"/>
        </w:rPr>
      </w:pPr>
      <w:r w:rsidRPr="004C0FEE">
        <w:rPr>
          <w:bCs/>
          <w:iCs/>
          <w:sz w:val="24"/>
          <w:szCs w:val="24"/>
        </w:rPr>
        <w:t xml:space="preserve">Датой поступления </w:t>
      </w:r>
      <w:r w:rsidR="003D5E83">
        <w:rPr>
          <w:bCs/>
          <w:iCs/>
          <w:sz w:val="24"/>
          <w:szCs w:val="24"/>
        </w:rPr>
        <w:t>Исполнителю</w:t>
      </w:r>
      <w:r w:rsidRPr="004C0FEE">
        <w:rPr>
          <w:bCs/>
          <w:iCs/>
          <w:sz w:val="24"/>
          <w:szCs w:val="24"/>
        </w:rPr>
        <w:t xml:space="preserve"> документа о приемке или мотивированного отказа от подписания документа о приемке считается дата размещения в соответствии с настоящим подпунктом таких документов о приемке или мотивированного отказа в единой информационной системе в соответствии с часовой зоной, в которой расположен </w:t>
      </w:r>
      <w:r w:rsidR="003D5E83">
        <w:rPr>
          <w:bCs/>
          <w:iCs/>
          <w:sz w:val="24"/>
          <w:szCs w:val="24"/>
        </w:rPr>
        <w:t>Исполнитель</w:t>
      </w:r>
      <w:r w:rsidRPr="004C0FEE">
        <w:rPr>
          <w:bCs/>
          <w:iCs/>
          <w:sz w:val="24"/>
          <w:szCs w:val="24"/>
        </w:rPr>
        <w:t>.</w:t>
      </w:r>
    </w:p>
    <w:p w14:paraId="1278968A" w14:textId="77777777" w:rsidR="004C0FEE" w:rsidRPr="004C0FEE" w:rsidRDefault="003D5E83" w:rsidP="004C0FEE">
      <w:pPr>
        <w:pStyle w:val="ConsPlusNormal"/>
        <w:ind w:firstLine="567"/>
        <w:jc w:val="both"/>
        <w:rPr>
          <w:rFonts w:ascii="Times New Roman" w:hAnsi="Times New Roman" w:cs="Times New Roman"/>
          <w:bCs/>
          <w:sz w:val="24"/>
          <w:szCs w:val="24"/>
        </w:rPr>
      </w:pPr>
      <w:r>
        <w:rPr>
          <w:rFonts w:ascii="Times New Roman" w:hAnsi="Times New Roman" w:cs="Times New Roman"/>
          <w:bCs/>
          <w:iCs/>
          <w:sz w:val="24"/>
          <w:szCs w:val="24"/>
        </w:rPr>
        <w:t>Исполнитель</w:t>
      </w:r>
      <w:r w:rsidR="004C0FEE" w:rsidRPr="004C0FEE">
        <w:rPr>
          <w:rFonts w:ascii="Times New Roman" w:hAnsi="Times New Roman" w:cs="Times New Roman"/>
          <w:bCs/>
          <w:iCs/>
          <w:sz w:val="24"/>
          <w:szCs w:val="24"/>
        </w:rPr>
        <w:t xml:space="preserve"> при получении от Заказчика мотивированного отказа от подписания документов о приемке </w:t>
      </w:r>
      <w:r w:rsidR="004C0FEE" w:rsidRPr="004C0FEE">
        <w:rPr>
          <w:rFonts w:ascii="Times New Roman" w:hAnsi="Times New Roman" w:cs="Times New Roman"/>
          <w:sz w:val="24"/>
          <w:szCs w:val="24"/>
          <w:lang w:eastAsia="ru-RU"/>
        </w:rPr>
        <w:t xml:space="preserve">вправе устранить причины, указанные в таком мотивированном отказе, и направить Заказчику документ о приемке в порядке, предусмотренном </w:t>
      </w:r>
      <w:r w:rsidR="004C0FEE" w:rsidRPr="004C0FEE">
        <w:rPr>
          <w:rFonts w:ascii="Times New Roman" w:hAnsi="Times New Roman" w:cs="Times New Roman"/>
          <w:bCs/>
          <w:sz w:val="24"/>
          <w:szCs w:val="24"/>
        </w:rPr>
        <w:t>пунктом 6.2. настоящего Контракта.</w:t>
      </w:r>
    </w:p>
    <w:p w14:paraId="3733D86B" w14:textId="77777777" w:rsidR="004C0FEE" w:rsidRPr="004C0FEE" w:rsidRDefault="004C0FEE" w:rsidP="004C0FEE">
      <w:pPr>
        <w:spacing w:after="1"/>
        <w:ind w:firstLine="567"/>
        <w:rPr>
          <w:bCs/>
          <w:iCs/>
          <w:sz w:val="24"/>
          <w:szCs w:val="24"/>
        </w:rPr>
      </w:pPr>
      <w:r w:rsidRPr="004C0FEE">
        <w:rPr>
          <w:bCs/>
          <w:iCs/>
          <w:sz w:val="24"/>
          <w:szCs w:val="24"/>
        </w:rPr>
        <w:t xml:space="preserve">Внесение исправлений в документ о приемке, оформленный в порядке, предусмотренном </w:t>
      </w:r>
      <w:r w:rsidR="00371FB8">
        <w:rPr>
          <w:bCs/>
          <w:sz w:val="24"/>
          <w:szCs w:val="24"/>
        </w:rPr>
        <w:t>пунктами 6.</w:t>
      </w:r>
      <w:proofErr w:type="gramStart"/>
      <w:r w:rsidR="00371FB8">
        <w:rPr>
          <w:bCs/>
          <w:sz w:val="24"/>
          <w:szCs w:val="24"/>
        </w:rPr>
        <w:t>2.</w:t>
      </w:r>
      <w:r w:rsidRPr="004C0FEE">
        <w:rPr>
          <w:bCs/>
          <w:sz w:val="24"/>
          <w:szCs w:val="24"/>
        </w:rPr>
        <w:t>настоящего</w:t>
      </w:r>
      <w:proofErr w:type="gramEnd"/>
      <w:r w:rsidRPr="004C0FEE">
        <w:rPr>
          <w:bCs/>
          <w:sz w:val="24"/>
          <w:szCs w:val="24"/>
        </w:rPr>
        <w:t xml:space="preserve"> Контракта</w:t>
      </w:r>
      <w:r w:rsidRPr="004C0FEE">
        <w:rPr>
          <w:bCs/>
          <w:iCs/>
          <w:sz w:val="24"/>
          <w:szCs w:val="24"/>
        </w:rPr>
        <w:t xml:space="preserve">, осуществляется путем формирования, подписания усиленными электронными подписями лиц, имеющих право действовать от имени </w:t>
      </w:r>
      <w:r w:rsidR="003D5E83">
        <w:rPr>
          <w:bCs/>
          <w:iCs/>
          <w:sz w:val="24"/>
          <w:szCs w:val="24"/>
        </w:rPr>
        <w:t>Исполнителя</w:t>
      </w:r>
      <w:r w:rsidRPr="004C0FEE">
        <w:rPr>
          <w:bCs/>
          <w:iCs/>
          <w:sz w:val="24"/>
          <w:szCs w:val="24"/>
        </w:rPr>
        <w:t>, Заказчика, и размещения в единой информационной системе исправленного документа о приемке.</w:t>
      </w:r>
    </w:p>
    <w:p w14:paraId="5B0241C2" w14:textId="77777777" w:rsidR="004C0FEE" w:rsidRPr="004C0FEE" w:rsidRDefault="004C0FEE" w:rsidP="004C0FEE">
      <w:pPr>
        <w:pStyle w:val="ConsPlusNormal"/>
        <w:ind w:firstLine="567"/>
        <w:jc w:val="both"/>
        <w:rPr>
          <w:rFonts w:ascii="Times New Roman" w:hAnsi="Times New Roman" w:cs="Times New Roman"/>
          <w:bCs/>
          <w:iCs/>
          <w:sz w:val="24"/>
          <w:szCs w:val="24"/>
        </w:rPr>
      </w:pPr>
      <w:r w:rsidRPr="004C0FEE">
        <w:rPr>
          <w:rFonts w:ascii="Times New Roman" w:hAnsi="Times New Roman" w:cs="Times New Roman"/>
          <w:bCs/>
          <w:iCs/>
          <w:sz w:val="24"/>
          <w:szCs w:val="24"/>
        </w:rPr>
        <w:t xml:space="preserve">Представленные </w:t>
      </w:r>
      <w:r w:rsidR="003D5E83">
        <w:rPr>
          <w:rFonts w:ascii="Times New Roman" w:hAnsi="Times New Roman" w:cs="Times New Roman"/>
          <w:bCs/>
          <w:iCs/>
          <w:sz w:val="24"/>
          <w:szCs w:val="24"/>
        </w:rPr>
        <w:t>Исполнителем</w:t>
      </w:r>
      <w:r w:rsidRPr="004C0FEE">
        <w:rPr>
          <w:rFonts w:ascii="Times New Roman" w:hAnsi="Times New Roman" w:cs="Times New Roman"/>
          <w:bCs/>
          <w:iCs/>
          <w:sz w:val="24"/>
          <w:szCs w:val="24"/>
        </w:rPr>
        <w:t xml:space="preserve"> документы повторно рассматриваются Заказчиком в порядке, </w:t>
      </w:r>
      <w:r w:rsidRPr="004C0FEE">
        <w:rPr>
          <w:rFonts w:ascii="Times New Roman" w:hAnsi="Times New Roman" w:cs="Times New Roman"/>
          <w:sz w:val="24"/>
          <w:szCs w:val="24"/>
          <w:lang w:eastAsia="ru-RU"/>
        </w:rPr>
        <w:t xml:space="preserve">предусмотренном </w:t>
      </w:r>
      <w:r w:rsidRPr="004C0FEE">
        <w:rPr>
          <w:rFonts w:ascii="Times New Roman" w:hAnsi="Times New Roman" w:cs="Times New Roman"/>
          <w:bCs/>
          <w:sz w:val="24"/>
          <w:szCs w:val="24"/>
        </w:rPr>
        <w:t>пунктом 6.4. настоящего Контракта.</w:t>
      </w:r>
    </w:p>
    <w:p w14:paraId="00A194DC" w14:textId="77777777" w:rsidR="004C0FEE" w:rsidRPr="004C0FEE" w:rsidRDefault="004C0FEE" w:rsidP="004C0FEE">
      <w:pPr>
        <w:pStyle w:val="ConsPlusNormal"/>
        <w:ind w:firstLine="567"/>
        <w:jc w:val="both"/>
        <w:rPr>
          <w:rFonts w:ascii="Times New Roman" w:hAnsi="Times New Roman" w:cs="Times New Roman"/>
          <w:bCs/>
          <w:iCs/>
          <w:sz w:val="24"/>
          <w:szCs w:val="24"/>
        </w:rPr>
      </w:pPr>
      <w:r w:rsidRPr="004C0FEE">
        <w:rPr>
          <w:rFonts w:ascii="Times New Roman" w:hAnsi="Times New Roman" w:cs="Times New Roman"/>
          <w:bCs/>
          <w:iCs/>
          <w:sz w:val="24"/>
          <w:szCs w:val="24"/>
        </w:rPr>
        <w:t xml:space="preserve">Заказчик вправе не отказывать в приемке результатов отдельного этапа исполнения Контракта либо </w:t>
      </w:r>
      <w:r w:rsidR="00727118">
        <w:rPr>
          <w:rFonts w:ascii="Times New Roman" w:hAnsi="Times New Roman" w:cs="Times New Roman"/>
          <w:bCs/>
          <w:iCs/>
          <w:sz w:val="24"/>
          <w:szCs w:val="24"/>
        </w:rPr>
        <w:t>оказанной услуги</w:t>
      </w:r>
      <w:r w:rsidRPr="004C0FEE">
        <w:rPr>
          <w:rFonts w:ascii="Times New Roman" w:hAnsi="Times New Roman" w:cs="Times New Roman"/>
          <w:bCs/>
          <w:iCs/>
          <w:sz w:val="24"/>
          <w:szCs w:val="24"/>
        </w:rPr>
        <w:t xml:space="preserve"> в случае выявления несоответств</w:t>
      </w:r>
      <w:r w:rsidR="00727118">
        <w:rPr>
          <w:rFonts w:ascii="Times New Roman" w:hAnsi="Times New Roman" w:cs="Times New Roman"/>
          <w:bCs/>
          <w:iCs/>
          <w:sz w:val="24"/>
          <w:szCs w:val="24"/>
        </w:rPr>
        <w:t xml:space="preserve">ия этих результатов, либо этой услуги </w:t>
      </w:r>
      <w:r w:rsidRPr="004C0FEE">
        <w:rPr>
          <w:rFonts w:ascii="Times New Roman" w:hAnsi="Times New Roman" w:cs="Times New Roman"/>
          <w:bCs/>
          <w:iCs/>
          <w:sz w:val="24"/>
          <w:szCs w:val="24"/>
        </w:rPr>
        <w:t>условиям Контракта, если выявленное несоответствие не препятствует прие</w:t>
      </w:r>
      <w:r w:rsidR="00727118">
        <w:rPr>
          <w:rFonts w:ascii="Times New Roman" w:hAnsi="Times New Roman" w:cs="Times New Roman"/>
          <w:bCs/>
          <w:iCs/>
          <w:sz w:val="24"/>
          <w:szCs w:val="24"/>
        </w:rPr>
        <w:t>мке этих результатов либо этой услуги</w:t>
      </w:r>
      <w:r w:rsidRPr="004C0FEE">
        <w:rPr>
          <w:rFonts w:ascii="Times New Roman" w:hAnsi="Times New Roman" w:cs="Times New Roman"/>
          <w:bCs/>
          <w:iCs/>
          <w:sz w:val="24"/>
          <w:szCs w:val="24"/>
        </w:rPr>
        <w:t xml:space="preserve"> и устранено </w:t>
      </w:r>
      <w:r w:rsidR="003D5E83">
        <w:rPr>
          <w:rFonts w:ascii="Times New Roman" w:hAnsi="Times New Roman" w:cs="Times New Roman"/>
          <w:bCs/>
          <w:iCs/>
          <w:sz w:val="24"/>
          <w:szCs w:val="24"/>
        </w:rPr>
        <w:t>Исполнителем</w:t>
      </w:r>
      <w:r w:rsidRPr="004C0FEE">
        <w:rPr>
          <w:rFonts w:ascii="Times New Roman" w:hAnsi="Times New Roman" w:cs="Times New Roman"/>
          <w:bCs/>
          <w:iCs/>
          <w:sz w:val="24"/>
          <w:szCs w:val="24"/>
        </w:rPr>
        <w:t>.</w:t>
      </w:r>
    </w:p>
    <w:p w14:paraId="51D8662E" w14:textId="3C15C75C" w:rsidR="00972DF8" w:rsidRDefault="001E676B" w:rsidP="000959E0">
      <w:pPr>
        <w:widowControl w:val="0"/>
        <w:tabs>
          <w:tab w:val="left" w:pos="142"/>
          <w:tab w:val="left" w:pos="284"/>
          <w:tab w:val="left" w:pos="709"/>
          <w:tab w:val="left" w:pos="993"/>
        </w:tabs>
        <w:autoSpaceDE w:val="0"/>
        <w:autoSpaceDN w:val="0"/>
        <w:adjustRightInd w:val="0"/>
        <w:ind w:firstLine="567"/>
        <w:rPr>
          <w:bCs/>
          <w:sz w:val="24"/>
          <w:szCs w:val="24"/>
        </w:rPr>
      </w:pPr>
      <w:r>
        <w:rPr>
          <w:bCs/>
          <w:sz w:val="24"/>
          <w:szCs w:val="24"/>
        </w:rPr>
        <w:t>6.</w:t>
      </w:r>
      <w:proofErr w:type="gramStart"/>
      <w:r>
        <w:rPr>
          <w:bCs/>
          <w:sz w:val="24"/>
          <w:szCs w:val="24"/>
        </w:rPr>
        <w:t>5.</w:t>
      </w:r>
      <w:r w:rsidR="004C0FEE" w:rsidRPr="004C0FEE">
        <w:rPr>
          <w:bCs/>
          <w:sz w:val="24"/>
          <w:szCs w:val="24"/>
        </w:rPr>
        <w:t>Датой</w:t>
      </w:r>
      <w:proofErr w:type="gramEnd"/>
      <w:r w:rsidR="004C0FEE" w:rsidRPr="004C0FEE">
        <w:rPr>
          <w:bCs/>
          <w:sz w:val="24"/>
          <w:szCs w:val="24"/>
        </w:rPr>
        <w:t xml:space="preserve"> приемки </w:t>
      </w:r>
      <w:r w:rsidR="00727118">
        <w:rPr>
          <w:bCs/>
          <w:sz w:val="24"/>
          <w:szCs w:val="24"/>
        </w:rPr>
        <w:t>оказанной услуги</w:t>
      </w:r>
      <w:r w:rsidR="004C0FEE" w:rsidRPr="004C0FEE">
        <w:rPr>
          <w:bCs/>
          <w:sz w:val="24"/>
          <w:szCs w:val="24"/>
        </w:rPr>
        <w:t xml:space="preserve"> считается дата размещения в единой информационной системе документа о приемке, подписанного Заказчиком.</w:t>
      </w:r>
    </w:p>
    <w:p w14:paraId="17C6B4BB" w14:textId="77777777" w:rsidR="00666B31" w:rsidRPr="00666B31" w:rsidRDefault="001E676B" w:rsidP="00666B31">
      <w:pPr>
        <w:rPr>
          <w:sz w:val="24"/>
          <w:szCs w:val="24"/>
        </w:rPr>
      </w:pPr>
      <w:r>
        <w:rPr>
          <w:bCs/>
          <w:sz w:val="24"/>
          <w:szCs w:val="24"/>
        </w:rPr>
        <w:t xml:space="preserve">         6.6. </w:t>
      </w:r>
      <w:r w:rsidR="00666B31" w:rsidRPr="00666B31">
        <w:rPr>
          <w:sz w:val="24"/>
          <w:szCs w:val="24"/>
        </w:rPr>
        <w:t>Срок приемки оказанной Услуги: с даты оказания Услуги до даты подписание документа о приемке, сформированного с использованием ЕИС.</w:t>
      </w:r>
    </w:p>
    <w:p w14:paraId="22FFE63F" w14:textId="3D102AD2" w:rsidR="001E676B" w:rsidRDefault="009D4D69" w:rsidP="009D4D69">
      <w:pPr>
        <w:rPr>
          <w:bCs/>
          <w:sz w:val="24"/>
          <w:szCs w:val="24"/>
        </w:rPr>
      </w:pPr>
      <w:r>
        <w:rPr>
          <w:bCs/>
          <w:sz w:val="24"/>
          <w:szCs w:val="24"/>
        </w:rPr>
        <w:t xml:space="preserve">         6.7. </w:t>
      </w:r>
      <w:bookmarkStart w:id="14" w:name="_Hlk240989373"/>
      <w:r w:rsidR="001E676B" w:rsidRPr="001E676B">
        <w:rPr>
          <w:bCs/>
          <w:sz w:val="24"/>
          <w:szCs w:val="24"/>
        </w:rPr>
        <w:t>Подписанный документ о приемке является подтверждением факта проведения экспертизы со стороны Заказчика.</w:t>
      </w:r>
    </w:p>
    <w:bookmarkEnd w:id="14"/>
    <w:p w14:paraId="698E0A7D" w14:textId="77777777" w:rsidR="009D4D69" w:rsidRPr="009D4D69" w:rsidRDefault="009D4D69" w:rsidP="009D4D69">
      <w:pPr>
        <w:rPr>
          <w:sz w:val="24"/>
          <w:szCs w:val="24"/>
        </w:rPr>
      </w:pPr>
    </w:p>
    <w:p w14:paraId="75D4DDA2" w14:textId="77777777" w:rsidR="00357784" w:rsidRPr="00B0432A" w:rsidRDefault="000B6122" w:rsidP="000959E0">
      <w:pPr>
        <w:pStyle w:val="20"/>
        <w:spacing w:before="0" w:after="0"/>
        <w:rPr>
          <w:rFonts w:ascii="Times New Roman" w:hAnsi="Times New Roman"/>
          <w:i w:val="0"/>
          <w:sz w:val="24"/>
          <w:szCs w:val="24"/>
        </w:rPr>
      </w:pPr>
      <w:r>
        <w:rPr>
          <w:rFonts w:ascii="Times New Roman" w:hAnsi="Times New Roman"/>
          <w:i w:val="0"/>
          <w:sz w:val="24"/>
          <w:szCs w:val="24"/>
        </w:rPr>
        <w:lastRenderedPageBreak/>
        <w:t>7</w:t>
      </w:r>
      <w:r w:rsidR="00357784" w:rsidRPr="00B0432A">
        <w:rPr>
          <w:rFonts w:ascii="Times New Roman" w:hAnsi="Times New Roman"/>
          <w:i w:val="0"/>
          <w:sz w:val="24"/>
          <w:szCs w:val="24"/>
        </w:rPr>
        <w:t>. ОТВЕТСТВЕННОСТЬ СТОРОН</w:t>
      </w:r>
      <w:bookmarkEnd w:id="11"/>
    </w:p>
    <w:p w14:paraId="02477CE0" w14:textId="77777777" w:rsidR="00371FB8" w:rsidRDefault="00954E1E" w:rsidP="000959E0">
      <w:pPr>
        <w:ind w:firstLine="709"/>
      </w:pPr>
      <w:bookmarkStart w:id="15" w:name="_ref_22563524"/>
      <w:r>
        <w:rPr>
          <w:sz w:val="24"/>
          <w:szCs w:val="24"/>
          <w:lang w:eastAsia="ar-SA"/>
        </w:rPr>
        <w:t>7</w:t>
      </w:r>
      <w:r w:rsidR="00371FB8">
        <w:rPr>
          <w:sz w:val="24"/>
          <w:szCs w:val="24"/>
          <w:lang w:eastAsia="ar-SA"/>
        </w:rPr>
        <w:t>.1. За неисполнение или ненадлежащее исполнение условий настоящего Контракта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Контракту.</w:t>
      </w:r>
      <w:bookmarkStart w:id="16" w:name="_ref_22379448"/>
      <w:bookmarkEnd w:id="16"/>
    </w:p>
    <w:p w14:paraId="0B8E5BF2" w14:textId="77777777" w:rsidR="00371FB8" w:rsidRDefault="00371FB8" w:rsidP="00371FB8">
      <w:r>
        <w:rPr>
          <w:iCs/>
          <w:sz w:val="24"/>
          <w:szCs w:val="24"/>
        </w:rPr>
        <w:tab/>
      </w:r>
      <w:r w:rsidR="00954E1E">
        <w:rPr>
          <w:iCs/>
          <w:sz w:val="24"/>
          <w:szCs w:val="24"/>
        </w:rPr>
        <w:t>7</w:t>
      </w:r>
      <w:r>
        <w:rPr>
          <w:iCs/>
          <w:sz w:val="24"/>
          <w:szCs w:val="24"/>
        </w:rPr>
        <w:t xml:space="preserve">.2. </w:t>
      </w:r>
      <w:r>
        <w:rPr>
          <w:sz w:val="24"/>
          <w:szCs w:val="24"/>
          <w:lang w:eastAsia="ar-SA"/>
        </w:rPr>
        <w:t xml:space="preserve">В случае просрочки исполнения Исполнителем обязательств по Контракту, Заказчик направляет Исполнителю требование об уплате пени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 </w:t>
      </w:r>
    </w:p>
    <w:p w14:paraId="6F69F9BA" w14:textId="77777777" w:rsidR="00371FB8" w:rsidRDefault="00371FB8" w:rsidP="00371FB8">
      <w:r>
        <w:rPr>
          <w:sz w:val="24"/>
          <w:szCs w:val="24"/>
          <w:lang w:eastAsia="ar-SA"/>
        </w:rPr>
        <w:tab/>
        <w:t>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w:t>
      </w:r>
      <w:r w:rsidR="00954E1E">
        <w:rPr>
          <w:sz w:val="24"/>
          <w:szCs w:val="24"/>
          <w:lang w:eastAsia="ar-SA"/>
        </w:rPr>
        <w:t>олнения обязательства</w:t>
      </w:r>
      <w:r>
        <w:rPr>
          <w:sz w:val="24"/>
          <w:szCs w:val="24"/>
        </w:rPr>
        <w:t xml:space="preserve">, или в случае, если </w:t>
      </w:r>
      <w:r>
        <w:rPr>
          <w:sz w:val="24"/>
          <w:szCs w:val="24"/>
          <w:lang w:eastAsia="ar-SA"/>
        </w:rPr>
        <w:t>Контрактом</w:t>
      </w:r>
      <w:r>
        <w:rPr>
          <w:sz w:val="24"/>
          <w:szCs w:val="24"/>
        </w:rPr>
        <w:t xml:space="preserve"> предусмотрены этапы исполнения </w:t>
      </w:r>
      <w:r>
        <w:rPr>
          <w:sz w:val="24"/>
          <w:szCs w:val="24"/>
          <w:lang w:eastAsia="ar-SA"/>
        </w:rPr>
        <w:t>Контракта</w:t>
      </w:r>
      <w:r>
        <w:rPr>
          <w:sz w:val="24"/>
          <w:szCs w:val="24"/>
        </w:rPr>
        <w:t xml:space="preserve">, как процент этапа исполнения </w:t>
      </w:r>
      <w:r>
        <w:rPr>
          <w:sz w:val="24"/>
          <w:szCs w:val="24"/>
          <w:lang w:eastAsia="ar-SA"/>
        </w:rPr>
        <w:t>Контракта.</w:t>
      </w:r>
    </w:p>
    <w:p w14:paraId="4F9E48D9" w14:textId="77777777" w:rsidR="00371FB8" w:rsidRDefault="00371FB8" w:rsidP="00371FB8">
      <w:r>
        <w:rPr>
          <w:sz w:val="24"/>
          <w:szCs w:val="24"/>
          <w:lang w:eastAsia="ar-SA"/>
        </w:rPr>
        <w:tab/>
      </w:r>
      <w:r w:rsidR="00954E1E">
        <w:rPr>
          <w:sz w:val="24"/>
          <w:szCs w:val="24"/>
          <w:lang w:eastAsia="ar-SA"/>
        </w:rPr>
        <w:t>7</w:t>
      </w:r>
      <w:r>
        <w:rPr>
          <w:sz w:val="24"/>
          <w:szCs w:val="24"/>
          <w:lang w:eastAsia="ar-SA"/>
        </w:rPr>
        <w:t xml:space="preserve">.3. </w:t>
      </w:r>
      <w:r>
        <w:rPr>
          <w:spacing w:val="2"/>
          <w:sz w:val="24"/>
          <w:szCs w:val="24"/>
          <w:lang w:eastAsia="en-US"/>
        </w:rPr>
        <w:t xml:space="preserve">За каждый факт неисполнения или ненадлежащего исполнения </w:t>
      </w:r>
      <w:r>
        <w:rPr>
          <w:spacing w:val="2"/>
          <w:sz w:val="24"/>
          <w:szCs w:val="24"/>
          <w:lang w:eastAsia="ar-SA"/>
        </w:rPr>
        <w:t>Исполнителем</w:t>
      </w:r>
      <w:r>
        <w:rPr>
          <w:spacing w:val="2"/>
          <w:sz w:val="24"/>
          <w:szCs w:val="24"/>
          <w:lang w:eastAsia="en-US"/>
        </w:rPr>
        <w:t xml:space="preserve">, обязательств, предусмотренных </w:t>
      </w:r>
      <w:r>
        <w:rPr>
          <w:spacing w:val="2"/>
          <w:sz w:val="24"/>
          <w:szCs w:val="24"/>
          <w:lang w:eastAsia="ar-SA"/>
        </w:rPr>
        <w:t>Контрактом</w:t>
      </w:r>
      <w:r>
        <w:rPr>
          <w:spacing w:val="2"/>
          <w:sz w:val="24"/>
          <w:szCs w:val="24"/>
          <w:lang w:eastAsia="en-US"/>
        </w:rPr>
        <w:t xml:space="preserve">, заключенным по результатам определения </w:t>
      </w:r>
      <w:r>
        <w:rPr>
          <w:spacing w:val="2"/>
          <w:sz w:val="24"/>
          <w:szCs w:val="24"/>
          <w:lang w:eastAsia="ar-SA"/>
        </w:rPr>
        <w:t>Исполнителя</w:t>
      </w:r>
      <w:r>
        <w:rPr>
          <w:spacing w:val="2"/>
          <w:sz w:val="24"/>
          <w:szCs w:val="24"/>
          <w:lang w:eastAsia="en-US"/>
        </w:rPr>
        <w:t xml:space="preserve"> в соответствии с </w:t>
      </w:r>
      <w:hyperlink r:id="rId16">
        <w:r>
          <w:rPr>
            <w:spacing w:val="2"/>
            <w:sz w:val="24"/>
            <w:szCs w:val="24"/>
            <w:lang w:eastAsia="en-US"/>
          </w:rPr>
          <w:t>пунктом 1 части 1 статьи 30</w:t>
        </w:r>
      </w:hyperlink>
      <w:r>
        <w:rPr>
          <w:spacing w:val="2"/>
          <w:sz w:val="24"/>
          <w:szCs w:val="24"/>
          <w:lang w:eastAsia="en-US"/>
        </w:rPr>
        <w:t xml:space="preserve"> Федерального закона 44-ФЗ, за исключением просрочки исполнения обязательств (в том числе гарантийного обязательства), предусмотренных </w:t>
      </w:r>
      <w:r>
        <w:rPr>
          <w:spacing w:val="2"/>
          <w:sz w:val="24"/>
          <w:szCs w:val="24"/>
          <w:lang w:eastAsia="ar-SA"/>
        </w:rPr>
        <w:t>Контрактом</w:t>
      </w:r>
      <w:r>
        <w:rPr>
          <w:spacing w:val="2"/>
          <w:sz w:val="24"/>
          <w:szCs w:val="24"/>
          <w:lang w:eastAsia="en-US"/>
        </w:rPr>
        <w:t>, размер штрафа устанавливается в размере 1 процента цены договора (этапа), но не более 5 тыс. рублей и не менее 1 тыс. рублей.</w:t>
      </w:r>
    </w:p>
    <w:p w14:paraId="065D9A4E" w14:textId="77777777" w:rsidR="00371FB8" w:rsidRDefault="00371FB8" w:rsidP="00371FB8">
      <w:r>
        <w:rPr>
          <w:sz w:val="24"/>
          <w:szCs w:val="24"/>
        </w:rPr>
        <w:tab/>
      </w:r>
      <w:r w:rsidR="00954E1E">
        <w:rPr>
          <w:sz w:val="24"/>
          <w:szCs w:val="24"/>
        </w:rPr>
        <w:t>7</w:t>
      </w:r>
      <w:r>
        <w:rPr>
          <w:sz w:val="24"/>
          <w:szCs w:val="24"/>
        </w:rPr>
        <w:t xml:space="preserve">.3.1. За каждый факт неисполнения или ненадлежащего исполнения </w:t>
      </w:r>
      <w:r>
        <w:rPr>
          <w:sz w:val="24"/>
          <w:szCs w:val="24"/>
          <w:lang w:eastAsia="ar-SA"/>
        </w:rPr>
        <w:t>Исполнителем</w:t>
      </w:r>
      <w:r>
        <w:rPr>
          <w:sz w:val="24"/>
          <w:szCs w:val="24"/>
        </w:rPr>
        <w:t xml:space="preserve"> обязательств, предусмотренных </w:t>
      </w:r>
      <w:r>
        <w:rPr>
          <w:sz w:val="24"/>
          <w:szCs w:val="24"/>
          <w:lang w:eastAsia="ar-SA"/>
        </w:rPr>
        <w:t>Контрактом</w:t>
      </w:r>
      <w:r>
        <w:rPr>
          <w:sz w:val="24"/>
          <w:szCs w:val="24"/>
        </w:rPr>
        <w:t xml:space="preserve">, заключенным с победителем закупки (или с иным участником закупки в случаях, установленных Федеральным </w:t>
      </w:r>
      <w:hyperlink r:id="rId17">
        <w:r>
          <w:rPr>
            <w:sz w:val="24"/>
            <w:szCs w:val="24"/>
          </w:rPr>
          <w:t>законом</w:t>
        </w:r>
      </w:hyperlink>
      <w:r>
        <w:rPr>
          <w:sz w:val="24"/>
          <w:szCs w:val="24"/>
        </w:rPr>
        <w:t xml:space="preserve"> 44-ФЗ), предложившим наиболее высокую цену за право заключения </w:t>
      </w:r>
      <w:r>
        <w:rPr>
          <w:sz w:val="24"/>
          <w:szCs w:val="24"/>
          <w:lang w:eastAsia="ar-SA"/>
        </w:rPr>
        <w:t>Контракта</w:t>
      </w:r>
      <w:r>
        <w:rPr>
          <w:sz w:val="24"/>
          <w:szCs w:val="24"/>
        </w:rPr>
        <w:t xml:space="preserve">, за исключением просрочки исполнения </w:t>
      </w:r>
      <w:r>
        <w:rPr>
          <w:sz w:val="24"/>
          <w:szCs w:val="24"/>
          <w:lang w:eastAsia="ar-SA"/>
        </w:rPr>
        <w:t>Исполнителем</w:t>
      </w:r>
      <w:r>
        <w:rPr>
          <w:sz w:val="24"/>
          <w:szCs w:val="24"/>
        </w:rPr>
        <w:t xml:space="preserve"> обязательств (в том числе гарантийного обязательства), предусмотренных </w:t>
      </w:r>
      <w:r>
        <w:rPr>
          <w:sz w:val="24"/>
          <w:szCs w:val="24"/>
          <w:lang w:eastAsia="ar-SA"/>
        </w:rPr>
        <w:t>Контрактом</w:t>
      </w:r>
      <w:r>
        <w:rPr>
          <w:sz w:val="24"/>
          <w:szCs w:val="24"/>
        </w:rPr>
        <w:t xml:space="preserve">, Заказчик направляет </w:t>
      </w:r>
      <w:r>
        <w:rPr>
          <w:sz w:val="24"/>
          <w:szCs w:val="24"/>
          <w:lang w:eastAsia="ar-SA"/>
        </w:rPr>
        <w:t>Исполнителю</w:t>
      </w:r>
      <w:r>
        <w:rPr>
          <w:sz w:val="24"/>
          <w:szCs w:val="24"/>
        </w:rPr>
        <w:t xml:space="preserve"> требование об уплате штрафа в размере _______ рублей. </w:t>
      </w:r>
    </w:p>
    <w:p w14:paraId="4FF56446" w14:textId="77777777" w:rsidR="00371FB8" w:rsidRDefault="00371FB8" w:rsidP="00371FB8">
      <w:r>
        <w:rPr>
          <w:sz w:val="24"/>
          <w:szCs w:val="24"/>
        </w:rPr>
        <w:t>Размер штрафа устанавливается в следующем порядке:</w:t>
      </w:r>
    </w:p>
    <w:p w14:paraId="1414A547" w14:textId="77777777" w:rsidR="00371FB8" w:rsidRDefault="00371FB8" w:rsidP="00371FB8">
      <w:r>
        <w:rPr>
          <w:sz w:val="24"/>
          <w:szCs w:val="24"/>
        </w:rPr>
        <w:t xml:space="preserve">а) в случае, если цена Контракта не превышает начальную (максимальную) цену </w:t>
      </w:r>
      <w:r>
        <w:rPr>
          <w:sz w:val="24"/>
          <w:szCs w:val="24"/>
          <w:lang w:eastAsia="ar-SA"/>
        </w:rPr>
        <w:t>Контракта</w:t>
      </w:r>
      <w:r>
        <w:rPr>
          <w:sz w:val="24"/>
          <w:szCs w:val="24"/>
        </w:rPr>
        <w:t>:</w:t>
      </w:r>
    </w:p>
    <w:p w14:paraId="77155215" w14:textId="77777777" w:rsidR="00371FB8" w:rsidRDefault="00371FB8" w:rsidP="00371FB8">
      <w:r>
        <w:rPr>
          <w:sz w:val="24"/>
          <w:szCs w:val="24"/>
        </w:rPr>
        <w:t xml:space="preserve">10 процентов начальной (максимальной) цены </w:t>
      </w:r>
      <w:r>
        <w:rPr>
          <w:sz w:val="24"/>
          <w:szCs w:val="24"/>
          <w:lang w:eastAsia="ar-SA"/>
        </w:rPr>
        <w:t>Контракта</w:t>
      </w:r>
      <w:r>
        <w:rPr>
          <w:sz w:val="24"/>
          <w:szCs w:val="24"/>
        </w:rPr>
        <w:t xml:space="preserve">, если цена </w:t>
      </w:r>
      <w:r>
        <w:rPr>
          <w:sz w:val="24"/>
          <w:szCs w:val="24"/>
          <w:lang w:eastAsia="ar-SA"/>
        </w:rPr>
        <w:t>Контракта</w:t>
      </w:r>
      <w:r>
        <w:rPr>
          <w:sz w:val="24"/>
          <w:szCs w:val="24"/>
        </w:rPr>
        <w:t xml:space="preserve"> не превышает 3 млн. рублей;</w:t>
      </w:r>
    </w:p>
    <w:p w14:paraId="07FADFCD" w14:textId="77777777" w:rsidR="00371FB8" w:rsidRDefault="00371FB8" w:rsidP="00371FB8">
      <w:r>
        <w:rPr>
          <w:sz w:val="24"/>
          <w:szCs w:val="24"/>
        </w:rPr>
        <w:t xml:space="preserve">5 процентов начальной (максимальной) цены </w:t>
      </w:r>
      <w:r>
        <w:rPr>
          <w:sz w:val="24"/>
          <w:szCs w:val="24"/>
          <w:lang w:eastAsia="ar-SA"/>
        </w:rPr>
        <w:t>Контракта</w:t>
      </w:r>
      <w:r>
        <w:rPr>
          <w:sz w:val="24"/>
          <w:szCs w:val="24"/>
        </w:rPr>
        <w:t xml:space="preserve">, если цена </w:t>
      </w:r>
      <w:r>
        <w:rPr>
          <w:sz w:val="24"/>
          <w:szCs w:val="24"/>
          <w:lang w:eastAsia="ar-SA"/>
        </w:rPr>
        <w:t>Контракта</w:t>
      </w:r>
      <w:r>
        <w:rPr>
          <w:sz w:val="24"/>
          <w:szCs w:val="24"/>
        </w:rPr>
        <w:t xml:space="preserve"> составляет от 3 млн. рублей до 50 млн. рублей (включительно);</w:t>
      </w:r>
    </w:p>
    <w:p w14:paraId="3E686BCD" w14:textId="77777777" w:rsidR="00371FB8" w:rsidRDefault="00371FB8" w:rsidP="00371FB8">
      <w:r>
        <w:rPr>
          <w:sz w:val="24"/>
          <w:szCs w:val="24"/>
        </w:rPr>
        <w:t xml:space="preserve">1 процент начальной (максимальной) цены </w:t>
      </w:r>
      <w:r>
        <w:rPr>
          <w:sz w:val="24"/>
          <w:szCs w:val="24"/>
          <w:lang w:eastAsia="ar-SA"/>
        </w:rPr>
        <w:t>Контракта</w:t>
      </w:r>
      <w:r>
        <w:rPr>
          <w:sz w:val="24"/>
          <w:szCs w:val="24"/>
        </w:rPr>
        <w:t xml:space="preserve">, если цена </w:t>
      </w:r>
      <w:r>
        <w:rPr>
          <w:sz w:val="24"/>
          <w:szCs w:val="24"/>
          <w:lang w:eastAsia="ar-SA"/>
        </w:rPr>
        <w:t>Контракта</w:t>
      </w:r>
      <w:r>
        <w:rPr>
          <w:sz w:val="24"/>
          <w:szCs w:val="24"/>
        </w:rPr>
        <w:t xml:space="preserve"> составляет от 50 млн. рублей до 100 млн. рублей (включительно);</w:t>
      </w:r>
    </w:p>
    <w:p w14:paraId="46FC7761" w14:textId="77777777" w:rsidR="00371FB8" w:rsidRDefault="00371FB8" w:rsidP="00371FB8">
      <w:r>
        <w:rPr>
          <w:sz w:val="24"/>
          <w:szCs w:val="24"/>
        </w:rPr>
        <w:t xml:space="preserve">б) в случае, если цена </w:t>
      </w:r>
      <w:r>
        <w:rPr>
          <w:sz w:val="24"/>
          <w:szCs w:val="24"/>
          <w:lang w:eastAsia="ar-SA"/>
        </w:rPr>
        <w:t>Контракта</w:t>
      </w:r>
      <w:r>
        <w:rPr>
          <w:sz w:val="24"/>
          <w:szCs w:val="24"/>
        </w:rPr>
        <w:t xml:space="preserve"> превышает начальную (максимальную) цену </w:t>
      </w:r>
      <w:r>
        <w:rPr>
          <w:sz w:val="24"/>
          <w:szCs w:val="24"/>
          <w:lang w:eastAsia="ar-SA"/>
        </w:rPr>
        <w:t>Контракта</w:t>
      </w:r>
      <w:r>
        <w:rPr>
          <w:sz w:val="24"/>
          <w:szCs w:val="24"/>
        </w:rPr>
        <w:t>:</w:t>
      </w:r>
    </w:p>
    <w:p w14:paraId="5E7CB142" w14:textId="77777777" w:rsidR="00371FB8" w:rsidRDefault="00371FB8" w:rsidP="00371FB8">
      <w:r>
        <w:rPr>
          <w:sz w:val="24"/>
          <w:szCs w:val="24"/>
        </w:rPr>
        <w:t xml:space="preserve">10 процентов цены </w:t>
      </w:r>
      <w:r>
        <w:rPr>
          <w:sz w:val="24"/>
          <w:szCs w:val="24"/>
          <w:lang w:eastAsia="ar-SA"/>
        </w:rPr>
        <w:t>Контракта</w:t>
      </w:r>
      <w:r>
        <w:rPr>
          <w:sz w:val="24"/>
          <w:szCs w:val="24"/>
        </w:rPr>
        <w:t xml:space="preserve">, если цена </w:t>
      </w:r>
      <w:r>
        <w:rPr>
          <w:sz w:val="24"/>
          <w:szCs w:val="24"/>
          <w:lang w:eastAsia="ar-SA"/>
        </w:rPr>
        <w:t>Контракта</w:t>
      </w:r>
      <w:r>
        <w:rPr>
          <w:sz w:val="24"/>
          <w:szCs w:val="24"/>
        </w:rPr>
        <w:t xml:space="preserve"> не превышает 3 млн. рублей;</w:t>
      </w:r>
    </w:p>
    <w:p w14:paraId="70A915D4" w14:textId="77777777" w:rsidR="00371FB8" w:rsidRDefault="00371FB8" w:rsidP="00371FB8">
      <w:r>
        <w:rPr>
          <w:sz w:val="24"/>
          <w:szCs w:val="24"/>
        </w:rPr>
        <w:t xml:space="preserve">5 процентов цены </w:t>
      </w:r>
      <w:r>
        <w:rPr>
          <w:sz w:val="24"/>
          <w:szCs w:val="24"/>
          <w:lang w:eastAsia="ar-SA"/>
        </w:rPr>
        <w:t>Контракта</w:t>
      </w:r>
      <w:r>
        <w:rPr>
          <w:sz w:val="24"/>
          <w:szCs w:val="24"/>
        </w:rPr>
        <w:t xml:space="preserve">, если цена </w:t>
      </w:r>
      <w:r>
        <w:rPr>
          <w:sz w:val="24"/>
          <w:szCs w:val="24"/>
          <w:lang w:eastAsia="ar-SA"/>
        </w:rPr>
        <w:t>Контракта</w:t>
      </w:r>
      <w:r>
        <w:rPr>
          <w:sz w:val="24"/>
          <w:szCs w:val="24"/>
        </w:rPr>
        <w:t xml:space="preserve"> составляет от 3 млн. рублей до 50 млн. рублей (включительно);</w:t>
      </w:r>
    </w:p>
    <w:p w14:paraId="21B75297" w14:textId="77777777" w:rsidR="00371FB8" w:rsidRDefault="00371FB8" w:rsidP="00371FB8">
      <w:r>
        <w:rPr>
          <w:sz w:val="24"/>
          <w:szCs w:val="24"/>
        </w:rPr>
        <w:t xml:space="preserve">1 процент цены </w:t>
      </w:r>
      <w:r>
        <w:rPr>
          <w:sz w:val="24"/>
          <w:szCs w:val="24"/>
          <w:lang w:eastAsia="ar-SA"/>
        </w:rPr>
        <w:t>Контракта</w:t>
      </w:r>
      <w:r>
        <w:rPr>
          <w:sz w:val="24"/>
          <w:szCs w:val="24"/>
        </w:rPr>
        <w:t xml:space="preserve">, если цена </w:t>
      </w:r>
      <w:r>
        <w:rPr>
          <w:sz w:val="24"/>
          <w:szCs w:val="24"/>
          <w:lang w:eastAsia="ar-SA"/>
        </w:rPr>
        <w:t>Контракта</w:t>
      </w:r>
      <w:r>
        <w:rPr>
          <w:sz w:val="24"/>
          <w:szCs w:val="24"/>
        </w:rPr>
        <w:t xml:space="preserve"> составляет от 50 млн. рублей до 100 млн. рублей (включительно).</w:t>
      </w:r>
    </w:p>
    <w:p w14:paraId="10E825FA" w14:textId="77777777" w:rsidR="00371FB8" w:rsidRDefault="00371FB8" w:rsidP="00371FB8">
      <w:r>
        <w:rPr>
          <w:sz w:val="24"/>
          <w:szCs w:val="24"/>
        </w:rPr>
        <w:tab/>
      </w:r>
      <w:r w:rsidR="00954E1E">
        <w:rPr>
          <w:sz w:val="24"/>
          <w:szCs w:val="24"/>
        </w:rPr>
        <w:t>7</w:t>
      </w:r>
      <w:r>
        <w:rPr>
          <w:sz w:val="24"/>
          <w:szCs w:val="24"/>
        </w:rPr>
        <w:t xml:space="preserve">.3.2. За каждый факт неисполнения или ненадлежащего исполнения </w:t>
      </w:r>
      <w:r>
        <w:rPr>
          <w:sz w:val="24"/>
          <w:szCs w:val="24"/>
          <w:lang w:eastAsia="ar-SA"/>
        </w:rPr>
        <w:t>Исполнителем</w:t>
      </w:r>
      <w:r>
        <w:rPr>
          <w:sz w:val="24"/>
          <w:szCs w:val="24"/>
        </w:rPr>
        <w:t xml:space="preserve"> обязательства, предусмотренного </w:t>
      </w:r>
      <w:r>
        <w:rPr>
          <w:sz w:val="24"/>
          <w:szCs w:val="24"/>
          <w:lang w:eastAsia="ar-SA"/>
        </w:rPr>
        <w:t>Контрактом</w:t>
      </w:r>
      <w:r>
        <w:rPr>
          <w:sz w:val="24"/>
          <w:szCs w:val="24"/>
        </w:rPr>
        <w:t xml:space="preserve">, которое не имеет стоимостного выражения (при наличии в </w:t>
      </w:r>
      <w:r>
        <w:rPr>
          <w:sz w:val="24"/>
          <w:szCs w:val="24"/>
          <w:lang w:eastAsia="ar-SA"/>
        </w:rPr>
        <w:t>Контракте</w:t>
      </w:r>
      <w:r>
        <w:rPr>
          <w:sz w:val="24"/>
          <w:szCs w:val="24"/>
        </w:rPr>
        <w:t xml:space="preserve"> таких обязательств), за исключением просрочки исполнения </w:t>
      </w:r>
      <w:r>
        <w:rPr>
          <w:sz w:val="24"/>
          <w:szCs w:val="24"/>
          <w:lang w:eastAsia="ar-SA"/>
        </w:rPr>
        <w:t>Исполнителем</w:t>
      </w:r>
      <w:r>
        <w:rPr>
          <w:sz w:val="24"/>
          <w:szCs w:val="24"/>
        </w:rPr>
        <w:t xml:space="preserve"> обязательств (в том числе гарантийного обязательства), предусмотренных </w:t>
      </w:r>
      <w:r>
        <w:rPr>
          <w:sz w:val="24"/>
          <w:szCs w:val="24"/>
          <w:lang w:eastAsia="ar-SA"/>
        </w:rPr>
        <w:t>Контрактом</w:t>
      </w:r>
      <w:r>
        <w:rPr>
          <w:sz w:val="24"/>
          <w:szCs w:val="24"/>
        </w:rPr>
        <w:t xml:space="preserve">, Заказчик направляет </w:t>
      </w:r>
      <w:r>
        <w:rPr>
          <w:sz w:val="24"/>
          <w:szCs w:val="24"/>
          <w:lang w:eastAsia="ar-SA"/>
        </w:rPr>
        <w:t>Исполнителю</w:t>
      </w:r>
      <w:r>
        <w:rPr>
          <w:sz w:val="24"/>
          <w:szCs w:val="24"/>
        </w:rPr>
        <w:t xml:space="preserve"> требование об уплате штрафа в размере ___________ рублей.</w:t>
      </w:r>
    </w:p>
    <w:p w14:paraId="3505A75C" w14:textId="77777777" w:rsidR="00371FB8" w:rsidRDefault="00371FB8" w:rsidP="00371FB8">
      <w:r>
        <w:rPr>
          <w:sz w:val="24"/>
          <w:szCs w:val="24"/>
        </w:rPr>
        <w:t>Размер штрафа устанавливается в следующем порядке:</w:t>
      </w:r>
    </w:p>
    <w:p w14:paraId="34F24F76" w14:textId="77777777" w:rsidR="00371FB8" w:rsidRDefault="00371FB8" w:rsidP="00371FB8">
      <w:r>
        <w:rPr>
          <w:sz w:val="24"/>
          <w:szCs w:val="24"/>
        </w:rPr>
        <w:t xml:space="preserve">а) 1000 рублей, если цена </w:t>
      </w:r>
      <w:r>
        <w:rPr>
          <w:sz w:val="24"/>
          <w:szCs w:val="24"/>
          <w:lang w:eastAsia="ar-SA"/>
        </w:rPr>
        <w:t>Контракта</w:t>
      </w:r>
      <w:r>
        <w:rPr>
          <w:sz w:val="24"/>
          <w:szCs w:val="24"/>
        </w:rPr>
        <w:t xml:space="preserve"> не превышает 3 млн. рублей;</w:t>
      </w:r>
    </w:p>
    <w:p w14:paraId="4EDF2FF1" w14:textId="77777777" w:rsidR="00371FB8" w:rsidRDefault="00371FB8" w:rsidP="00371FB8">
      <w:r>
        <w:rPr>
          <w:sz w:val="24"/>
          <w:szCs w:val="24"/>
        </w:rPr>
        <w:t xml:space="preserve">б) 5000 рублей, если цена </w:t>
      </w:r>
      <w:r>
        <w:rPr>
          <w:sz w:val="24"/>
          <w:szCs w:val="24"/>
          <w:lang w:eastAsia="ar-SA"/>
        </w:rPr>
        <w:t>Контракта</w:t>
      </w:r>
      <w:r>
        <w:rPr>
          <w:sz w:val="24"/>
          <w:szCs w:val="24"/>
        </w:rPr>
        <w:t xml:space="preserve"> составляет от 3 млн. рублей до 50 млн. рублей (включительно);</w:t>
      </w:r>
    </w:p>
    <w:p w14:paraId="633F14BA" w14:textId="77777777" w:rsidR="00371FB8" w:rsidRDefault="00371FB8" w:rsidP="00371FB8">
      <w:r>
        <w:rPr>
          <w:sz w:val="24"/>
          <w:szCs w:val="24"/>
        </w:rPr>
        <w:t xml:space="preserve">в) 10000 рублей, если цена </w:t>
      </w:r>
      <w:r>
        <w:rPr>
          <w:sz w:val="24"/>
          <w:szCs w:val="24"/>
          <w:lang w:eastAsia="ar-SA"/>
        </w:rPr>
        <w:t>Контракта</w:t>
      </w:r>
      <w:r>
        <w:rPr>
          <w:sz w:val="24"/>
          <w:szCs w:val="24"/>
        </w:rPr>
        <w:t xml:space="preserve"> составляет от 50 млн. рублей до 100 млн. рублей (включительно);</w:t>
      </w:r>
    </w:p>
    <w:p w14:paraId="060B1E28" w14:textId="77777777" w:rsidR="00371FB8" w:rsidRDefault="00371FB8" w:rsidP="00371FB8">
      <w:r>
        <w:rPr>
          <w:sz w:val="24"/>
          <w:szCs w:val="24"/>
        </w:rPr>
        <w:t xml:space="preserve">г) 100000 рублей, если цена </w:t>
      </w:r>
      <w:r>
        <w:rPr>
          <w:sz w:val="24"/>
          <w:szCs w:val="24"/>
          <w:lang w:eastAsia="ar-SA"/>
        </w:rPr>
        <w:t>Контракта</w:t>
      </w:r>
      <w:r>
        <w:rPr>
          <w:sz w:val="24"/>
          <w:szCs w:val="24"/>
        </w:rPr>
        <w:t xml:space="preserve"> превышает 100 млн. рублей.</w:t>
      </w:r>
    </w:p>
    <w:p w14:paraId="73909E4C" w14:textId="77777777" w:rsidR="00371FB8" w:rsidRDefault="00371FB8" w:rsidP="00371FB8">
      <w:r>
        <w:rPr>
          <w:sz w:val="24"/>
          <w:szCs w:val="24"/>
          <w:lang w:eastAsia="en-US"/>
        </w:rPr>
        <w:lastRenderedPageBreak/>
        <w:tab/>
      </w:r>
      <w:r w:rsidR="00954E1E">
        <w:rPr>
          <w:sz w:val="24"/>
          <w:szCs w:val="24"/>
          <w:lang w:eastAsia="en-US"/>
        </w:rPr>
        <w:t>7</w:t>
      </w:r>
      <w:r>
        <w:rPr>
          <w:sz w:val="24"/>
          <w:szCs w:val="24"/>
          <w:lang w:eastAsia="en-US"/>
        </w:rPr>
        <w:t xml:space="preserve">.4. Общая сумма начисленных штрафов за неисполнение или ненадлежащее исполнение </w:t>
      </w:r>
      <w:r>
        <w:rPr>
          <w:sz w:val="24"/>
          <w:szCs w:val="24"/>
          <w:lang w:eastAsia="ar-SA"/>
        </w:rPr>
        <w:t>Исполнителем</w:t>
      </w:r>
      <w:r>
        <w:rPr>
          <w:sz w:val="24"/>
          <w:szCs w:val="24"/>
          <w:lang w:eastAsia="en-US"/>
        </w:rPr>
        <w:t xml:space="preserve"> обязательств, предусмотренных </w:t>
      </w:r>
      <w:r>
        <w:rPr>
          <w:sz w:val="24"/>
          <w:szCs w:val="24"/>
          <w:lang w:eastAsia="ar-SA"/>
        </w:rPr>
        <w:t>Контрактом</w:t>
      </w:r>
      <w:r>
        <w:rPr>
          <w:sz w:val="24"/>
          <w:szCs w:val="24"/>
          <w:lang w:eastAsia="en-US"/>
        </w:rPr>
        <w:t xml:space="preserve">, не может превышать цену </w:t>
      </w:r>
      <w:r>
        <w:rPr>
          <w:sz w:val="24"/>
          <w:szCs w:val="24"/>
          <w:lang w:eastAsia="ar-SA"/>
        </w:rPr>
        <w:t>Контракта</w:t>
      </w:r>
      <w:r>
        <w:rPr>
          <w:sz w:val="24"/>
          <w:szCs w:val="24"/>
          <w:lang w:eastAsia="en-US"/>
        </w:rPr>
        <w:t>.</w:t>
      </w:r>
    </w:p>
    <w:p w14:paraId="0E15CB8A" w14:textId="77777777" w:rsidR="00371FB8" w:rsidRDefault="00371FB8" w:rsidP="00371FB8">
      <w:r>
        <w:rPr>
          <w:sz w:val="24"/>
          <w:szCs w:val="24"/>
          <w:lang w:eastAsia="en-US"/>
        </w:rPr>
        <w:tab/>
      </w:r>
      <w:r w:rsidR="00954E1E">
        <w:rPr>
          <w:sz w:val="24"/>
          <w:szCs w:val="24"/>
          <w:lang w:eastAsia="en-US"/>
        </w:rPr>
        <w:t>7</w:t>
      </w:r>
      <w:r>
        <w:rPr>
          <w:sz w:val="24"/>
          <w:szCs w:val="24"/>
          <w:lang w:eastAsia="en-US"/>
        </w:rPr>
        <w:t xml:space="preserve">.5. В </w:t>
      </w:r>
      <w:r>
        <w:rPr>
          <w:sz w:val="24"/>
          <w:szCs w:val="24"/>
          <w:lang w:eastAsia="ar-SA"/>
        </w:rPr>
        <w:t xml:space="preserve">случае просрочки исполнения Заказчиком обязательств Исполнитель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(п.5 ст.34 Федерального закона 44-ФЗ). </w:t>
      </w:r>
    </w:p>
    <w:p w14:paraId="752E1F68" w14:textId="77777777" w:rsidR="00371FB8" w:rsidRDefault="00371FB8" w:rsidP="00371FB8">
      <w:r>
        <w:rPr>
          <w:sz w:val="24"/>
          <w:szCs w:val="24"/>
          <w:lang w:eastAsia="en-US"/>
        </w:rPr>
        <w:tab/>
      </w:r>
      <w:r w:rsidR="00954E1E">
        <w:rPr>
          <w:sz w:val="24"/>
          <w:szCs w:val="24"/>
          <w:lang w:eastAsia="en-US"/>
        </w:rPr>
        <w:t>7</w:t>
      </w:r>
      <w:r>
        <w:rPr>
          <w:sz w:val="24"/>
          <w:szCs w:val="24"/>
          <w:lang w:eastAsia="en-US"/>
        </w:rPr>
        <w:t xml:space="preserve">.6. За каждый факт неисполнения Заказчиком обязательств, предусмотренных </w:t>
      </w:r>
      <w:r>
        <w:rPr>
          <w:sz w:val="24"/>
          <w:szCs w:val="24"/>
          <w:lang w:eastAsia="ar-SA"/>
        </w:rPr>
        <w:t>Контрактом</w:t>
      </w:r>
      <w:r>
        <w:rPr>
          <w:sz w:val="24"/>
          <w:szCs w:val="24"/>
          <w:lang w:eastAsia="en-US"/>
        </w:rPr>
        <w:t xml:space="preserve">, за исключением просрочки исполнения обязательств, предусмотренных </w:t>
      </w:r>
      <w:r>
        <w:rPr>
          <w:sz w:val="24"/>
          <w:szCs w:val="24"/>
          <w:lang w:eastAsia="ar-SA"/>
        </w:rPr>
        <w:t>Контрактом</w:t>
      </w:r>
      <w:r>
        <w:rPr>
          <w:sz w:val="24"/>
          <w:szCs w:val="24"/>
          <w:lang w:eastAsia="en-US"/>
        </w:rPr>
        <w:t xml:space="preserve">, </w:t>
      </w:r>
      <w:r>
        <w:rPr>
          <w:sz w:val="24"/>
          <w:szCs w:val="24"/>
          <w:lang w:eastAsia="ar-SA"/>
        </w:rPr>
        <w:t xml:space="preserve">Исполнитель вправе потребовать уплаты </w:t>
      </w:r>
      <w:r w:rsidR="00F71F08">
        <w:rPr>
          <w:sz w:val="24"/>
          <w:szCs w:val="24"/>
          <w:lang w:eastAsia="en-US"/>
        </w:rPr>
        <w:t>штрафа в размере</w:t>
      </w:r>
      <w:r w:rsidR="003B0F2F">
        <w:rPr>
          <w:sz w:val="24"/>
          <w:szCs w:val="24"/>
          <w:lang w:eastAsia="en-US"/>
        </w:rPr>
        <w:t xml:space="preserve"> </w:t>
      </w:r>
      <w:r w:rsidR="00F71F08">
        <w:rPr>
          <w:sz w:val="24"/>
          <w:szCs w:val="24"/>
          <w:lang w:eastAsia="en-US"/>
        </w:rPr>
        <w:t>__</w:t>
      </w:r>
      <w:r>
        <w:rPr>
          <w:sz w:val="24"/>
          <w:szCs w:val="24"/>
          <w:lang w:eastAsia="en-US"/>
        </w:rPr>
        <w:t>___</w:t>
      </w:r>
      <w:r w:rsidR="003B0F2F">
        <w:rPr>
          <w:sz w:val="24"/>
          <w:szCs w:val="24"/>
          <w:lang w:eastAsia="en-US"/>
        </w:rPr>
        <w:t xml:space="preserve"> </w:t>
      </w:r>
      <w:r>
        <w:rPr>
          <w:sz w:val="24"/>
          <w:szCs w:val="24"/>
          <w:lang w:eastAsia="en-US"/>
        </w:rPr>
        <w:t>рублей. Размер штрафа устанавливается в виде фиксированной суммы, определяемой в следующем порядке:</w:t>
      </w:r>
    </w:p>
    <w:p w14:paraId="0577D46B" w14:textId="77777777" w:rsidR="00371FB8" w:rsidRDefault="00371FB8" w:rsidP="00371FB8">
      <w:r>
        <w:rPr>
          <w:sz w:val="24"/>
          <w:szCs w:val="24"/>
          <w:lang w:eastAsia="en-US"/>
        </w:rPr>
        <w:t xml:space="preserve">а) 1000 рублей, если цена </w:t>
      </w:r>
      <w:r>
        <w:rPr>
          <w:sz w:val="24"/>
          <w:szCs w:val="24"/>
          <w:lang w:eastAsia="ar-SA"/>
        </w:rPr>
        <w:t>Контракта</w:t>
      </w:r>
      <w:r>
        <w:rPr>
          <w:sz w:val="24"/>
          <w:szCs w:val="24"/>
          <w:lang w:eastAsia="en-US"/>
        </w:rPr>
        <w:t xml:space="preserve"> не превышает 3 млн. рублей (включительно);</w:t>
      </w:r>
    </w:p>
    <w:p w14:paraId="611CB541" w14:textId="77777777" w:rsidR="00371FB8" w:rsidRDefault="00371FB8" w:rsidP="00371FB8">
      <w:r>
        <w:rPr>
          <w:sz w:val="24"/>
          <w:szCs w:val="24"/>
          <w:lang w:eastAsia="en-US"/>
        </w:rPr>
        <w:t xml:space="preserve">б) 5000 рублей, если цена </w:t>
      </w:r>
      <w:r>
        <w:rPr>
          <w:sz w:val="24"/>
          <w:szCs w:val="24"/>
          <w:lang w:eastAsia="ar-SA"/>
        </w:rPr>
        <w:t>Контракта</w:t>
      </w:r>
      <w:r>
        <w:rPr>
          <w:sz w:val="24"/>
          <w:szCs w:val="24"/>
          <w:lang w:eastAsia="en-US"/>
        </w:rPr>
        <w:t xml:space="preserve"> составляет от 3 млн. рублей до 50 млн. рублей (включительно);</w:t>
      </w:r>
    </w:p>
    <w:p w14:paraId="25627B25" w14:textId="77777777" w:rsidR="00371FB8" w:rsidRDefault="00371FB8" w:rsidP="00371FB8">
      <w:r>
        <w:rPr>
          <w:rFonts w:eastAsia="Calibri"/>
          <w:sz w:val="24"/>
          <w:szCs w:val="24"/>
          <w:lang w:eastAsia="en-US"/>
        </w:rPr>
        <w:t>в</w:t>
      </w:r>
      <w:r>
        <w:rPr>
          <w:sz w:val="24"/>
          <w:szCs w:val="24"/>
        </w:rPr>
        <w:t>) 10000 рублей, если цена Контракта составляет от 50 млн. рублей до 100 млн. рублей (включительно);</w:t>
      </w:r>
    </w:p>
    <w:p w14:paraId="4E1B0FEF" w14:textId="77777777" w:rsidR="00371FB8" w:rsidRDefault="00371FB8" w:rsidP="00371FB8">
      <w:r>
        <w:rPr>
          <w:rFonts w:eastAsia="Calibri"/>
          <w:sz w:val="24"/>
          <w:szCs w:val="24"/>
          <w:lang w:eastAsia="en-US"/>
        </w:rPr>
        <w:t>г) 100000 рублей, если цена Контракта превышает 100 млн. рублей.</w:t>
      </w:r>
    </w:p>
    <w:p w14:paraId="7F3F2753" w14:textId="77777777" w:rsidR="00371FB8" w:rsidRDefault="00371FB8" w:rsidP="00371FB8">
      <w:r>
        <w:rPr>
          <w:sz w:val="24"/>
          <w:szCs w:val="24"/>
          <w:lang w:eastAsia="en-US"/>
        </w:rPr>
        <w:tab/>
      </w:r>
      <w:r w:rsidR="00954E1E">
        <w:rPr>
          <w:sz w:val="24"/>
          <w:szCs w:val="24"/>
          <w:lang w:eastAsia="en-US"/>
        </w:rPr>
        <w:t>7</w:t>
      </w:r>
      <w:r>
        <w:rPr>
          <w:sz w:val="24"/>
          <w:szCs w:val="24"/>
          <w:lang w:eastAsia="en-US"/>
        </w:rPr>
        <w:t xml:space="preserve">.7.  Общая сумма начисленных штрафов за ненадлежащее исполнение заказчиком обязательств, предусмотренных </w:t>
      </w:r>
      <w:r>
        <w:rPr>
          <w:sz w:val="24"/>
          <w:szCs w:val="24"/>
          <w:lang w:eastAsia="ar-SA"/>
        </w:rPr>
        <w:t>Контрактом</w:t>
      </w:r>
      <w:r>
        <w:rPr>
          <w:sz w:val="24"/>
          <w:szCs w:val="24"/>
          <w:lang w:eastAsia="en-US"/>
        </w:rPr>
        <w:t xml:space="preserve">, не может превышать цену </w:t>
      </w:r>
      <w:r>
        <w:rPr>
          <w:sz w:val="24"/>
          <w:szCs w:val="24"/>
          <w:lang w:eastAsia="ar-SA"/>
        </w:rPr>
        <w:t>Контракта</w:t>
      </w:r>
      <w:r>
        <w:rPr>
          <w:sz w:val="24"/>
          <w:szCs w:val="24"/>
          <w:lang w:eastAsia="en-US"/>
        </w:rPr>
        <w:t>.</w:t>
      </w:r>
    </w:p>
    <w:p w14:paraId="34D4A3BF" w14:textId="77777777" w:rsidR="00F71F08" w:rsidRDefault="00371FB8" w:rsidP="00F71F08">
      <w:r>
        <w:rPr>
          <w:sz w:val="24"/>
          <w:szCs w:val="24"/>
          <w:lang w:eastAsia="en-US"/>
        </w:rPr>
        <w:tab/>
      </w:r>
      <w:r w:rsidR="00954E1E">
        <w:rPr>
          <w:sz w:val="24"/>
          <w:szCs w:val="24"/>
          <w:lang w:eastAsia="en-US"/>
        </w:rPr>
        <w:t>7</w:t>
      </w:r>
      <w:r>
        <w:rPr>
          <w:sz w:val="24"/>
          <w:szCs w:val="24"/>
          <w:lang w:eastAsia="en-US"/>
        </w:rPr>
        <w:t xml:space="preserve">.8. </w:t>
      </w:r>
      <w:r>
        <w:rPr>
          <w:sz w:val="24"/>
          <w:szCs w:val="24"/>
          <w:lang w:eastAsia="ar-SA"/>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5C9AB552" w14:textId="77777777" w:rsidR="00371FB8" w:rsidRDefault="00954E1E" w:rsidP="00F71F08">
      <w:r>
        <w:rPr>
          <w:bCs/>
          <w:iCs/>
          <w:sz w:val="24"/>
          <w:szCs w:val="24"/>
          <w:lang w:eastAsia="ar-SA"/>
        </w:rPr>
        <w:t>7</w:t>
      </w:r>
      <w:r w:rsidR="00371FB8">
        <w:rPr>
          <w:bCs/>
          <w:iCs/>
          <w:sz w:val="24"/>
          <w:szCs w:val="24"/>
          <w:lang w:eastAsia="ar-SA"/>
        </w:rPr>
        <w:t xml:space="preserve">.9. Если иное не предусмотрено законом, сторона, не исполнившая или ненадлежащим образом исполнившая свои обязательства при осуществлении предпринимательской </w:t>
      </w:r>
      <w:proofErr w:type="gramStart"/>
      <w:r w:rsidR="00371FB8">
        <w:rPr>
          <w:bCs/>
          <w:iCs/>
          <w:sz w:val="24"/>
          <w:szCs w:val="24"/>
          <w:lang w:eastAsia="ar-SA"/>
        </w:rPr>
        <w:t>деятельности,  несет</w:t>
      </w:r>
      <w:proofErr w:type="gramEnd"/>
      <w:r w:rsidR="00371FB8">
        <w:rPr>
          <w:bCs/>
          <w:iCs/>
          <w:sz w:val="24"/>
          <w:szCs w:val="24"/>
          <w:lang w:eastAsia="ar-SA"/>
        </w:rPr>
        <w:t xml:space="preserve">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w:t>
      </w:r>
      <w:r w:rsidR="00727118">
        <w:rPr>
          <w:bCs/>
          <w:iCs/>
          <w:sz w:val="24"/>
          <w:szCs w:val="24"/>
          <w:lang w:eastAsia="ar-SA"/>
        </w:rPr>
        <w:t>ке нужных для Исполнения услуги</w:t>
      </w:r>
      <w:r w:rsidR="00371FB8">
        <w:rPr>
          <w:bCs/>
          <w:iCs/>
          <w:sz w:val="24"/>
          <w:szCs w:val="24"/>
          <w:lang w:eastAsia="ar-SA"/>
        </w:rPr>
        <w:t>, отсутствие у должника необходимых денежных средств.</w:t>
      </w:r>
    </w:p>
    <w:p w14:paraId="362AE9F3" w14:textId="77777777" w:rsidR="00371FB8" w:rsidRDefault="00371FB8" w:rsidP="00371FB8">
      <w:r>
        <w:rPr>
          <w:sz w:val="24"/>
          <w:szCs w:val="24"/>
          <w:lang w:eastAsia="ar-SA"/>
        </w:rPr>
        <w:tab/>
      </w:r>
      <w:r w:rsidR="00954E1E">
        <w:rPr>
          <w:sz w:val="24"/>
          <w:szCs w:val="24"/>
          <w:lang w:eastAsia="ar-SA"/>
        </w:rPr>
        <w:t>7</w:t>
      </w:r>
      <w:r>
        <w:rPr>
          <w:sz w:val="24"/>
          <w:szCs w:val="24"/>
          <w:lang w:eastAsia="ar-SA"/>
        </w:rPr>
        <w:t>.10. Ни одна из сторон не будет нести ответственности за полное или частичное не исполнение своих обязательств, если не исполнение будет являться следствием таких обстоятельств, как наводнение, пожар, землетрясение и другие стихийные  бедствия, а также война или военные действия, введение чрезвычайного положения, либо иные ограничения уполномоченными органами РФ (народные волнения, террористические акты и иные события чрезвычайного характера), в том числе: приостановление или прекращение программ (мероприятий) на основании распоряжения Правительства, которые сторона не могла предвидеть и предотвратить разумными мерами.</w:t>
      </w:r>
    </w:p>
    <w:p w14:paraId="275DDCFB" w14:textId="77777777" w:rsidR="00371FB8" w:rsidRDefault="00371FB8" w:rsidP="00371FB8">
      <w:r>
        <w:rPr>
          <w:sz w:val="24"/>
          <w:szCs w:val="24"/>
          <w:lang w:eastAsia="ar-SA"/>
        </w:rPr>
        <w:tab/>
      </w:r>
      <w:r w:rsidR="00954E1E">
        <w:rPr>
          <w:sz w:val="24"/>
          <w:szCs w:val="24"/>
          <w:lang w:eastAsia="ar-SA"/>
        </w:rPr>
        <w:t>7</w:t>
      </w:r>
      <w:r>
        <w:rPr>
          <w:sz w:val="24"/>
          <w:szCs w:val="24"/>
          <w:lang w:eastAsia="ar-SA"/>
        </w:rPr>
        <w:t xml:space="preserve">.11. При наступлении указанных в п. </w:t>
      </w:r>
      <w:r w:rsidR="00954E1E">
        <w:rPr>
          <w:sz w:val="24"/>
          <w:szCs w:val="24"/>
          <w:lang w:eastAsia="ar-SA"/>
        </w:rPr>
        <w:t>7</w:t>
      </w:r>
      <w:r>
        <w:rPr>
          <w:sz w:val="24"/>
          <w:szCs w:val="24"/>
          <w:lang w:eastAsia="ar-SA"/>
        </w:rPr>
        <w:t>.10. обстоятельств, сторона должна без промедления, но не позднее 2-х календарных дней с момента их наступления, известить о них в письменном виде другую сторону. Извещение должно содержать данные о характере обстоятельств, а также по возможности оценку их влияния на возможность исполнения стороной своих обязательств по настоящему Контракту. При прекращении указанных обстоятельств, сторона незамедлительно уведомляет об этом в письменном виде другую сторону и сообщает срок, с которого сторона возобновляет выполнение своих обязательств по настоящему Контракту. Не уведомление или несвоевременное уведомление лишает стороны права ссылаться на любое вышеуказанное обстоятельство, как на основание, освобождающее от ответственности за неисполнение обязательств.</w:t>
      </w:r>
    </w:p>
    <w:p w14:paraId="56F34A85" w14:textId="77777777" w:rsidR="00371FB8" w:rsidRDefault="00371FB8" w:rsidP="00371FB8">
      <w:r>
        <w:rPr>
          <w:color w:val="000000"/>
          <w:sz w:val="24"/>
          <w:szCs w:val="24"/>
          <w:lang w:eastAsia="ar-SA"/>
        </w:rPr>
        <w:tab/>
      </w:r>
      <w:r w:rsidR="00954E1E">
        <w:rPr>
          <w:color w:val="000000"/>
          <w:sz w:val="24"/>
          <w:szCs w:val="24"/>
          <w:lang w:eastAsia="ar-SA"/>
        </w:rPr>
        <w:t>7</w:t>
      </w:r>
      <w:r>
        <w:rPr>
          <w:color w:val="000000"/>
          <w:sz w:val="24"/>
          <w:szCs w:val="24"/>
          <w:lang w:eastAsia="ar-SA"/>
        </w:rPr>
        <w:t xml:space="preserve">.12. Заказчик освобождается от уплаты пени, предусмотренной пунктом </w:t>
      </w:r>
      <w:r w:rsidR="00954E1E">
        <w:rPr>
          <w:color w:val="000000"/>
          <w:sz w:val="24"/>
          <w:szCs w:val="24"/>
          <w:lang w:eastAsia="ar-SA"/>
        </w:rPr>
        <w:t>7</w:t>
      </w:r>
      <w:r>
        <w:rPr>
          <w:color w:val="000000"/>
          <w:sz w:val="24"/>
          <w:szCs w:val="24"/>
          <w:lang w:eastAsia="ar-SA"/>
        </w:rPr>
        <w:t>.5. Контракта, если просрочка произошла по причине несвоевременного поступления средств из бюджета.</w:t>
      </w:r>
    </w:p>
    <w:p w14:paraId="4E7EB924" w14:textId="77777777" w:rsidR="00371FB8" w:rsidRDefault="00371FB8" w:rsidP="00371FB8">
      <w:r>
        <w:rPr>
          <w:sz w:val="24"/>
          <w:szCs w:val="24"/>
          <w:lang w:eastAsia="ar-SA"/>
        </w:rPr>
        <w:tab/>
      </w:r>
      <w:r w:rsidR="00954E1E">
        <w:rPr>
          <w:sz w:val="24"/>
          <w:szCs w:val="24"/>
          <w:lang w:eastAsia="ar-SA"/>
        </w:rPr>
        <w:t>7</w:t>
      </w:r>
      <w:r>
        <w:rPr>
          <w:sz w:val="24"/>
          <w:szCs w:val="24"/>
          <w:lang w:eastAsia="ar-SA"/>
        </w:rPr>
        <w:t>.13. В случае оказания услуг ненадлежащего качества и (или) нарушения сроков оказания услуг, Заказчик вправе по своему выбору потребовать от Исполнителя:</w:t>
      </w:r>
    </w:p>
    <w:p w14:paraId="6E917856" w14:textId="77777777" w:rsidR="00371FB8" w:rsidRDefault="00371FB8" w:rsidP="00371FB8">
      <w:r>
        <w:rPr>
          <w:sz w:val="24"/>
          <w:szCs w:val="24"/>
          <w:lang w:eastAsia="ar-SA"/>
        </w:rPr>
        <w:t>- безвозмездного устранения недостатков в результате оказания услуг в 3-дневный срок;</w:t>
      </w:r>
    </w:p>
    <w:p w14:paraId="5DC26869" w14:textId="77777777" w:rsidR="00371FB8" w:rsidRDefault="00371FB8" w:rsidP="00371FB8">
      <w:r>
        <w:rPr>
          <w:sz w:val="24"/>
          <w:szCs w:val="24"/>
          <w:lang w:eastAsia="ar-SA"/>
        </w:rPr>
        <w:lastRenderedPageBreak/>
        <w:t xml:space="preserve">- </w:t>
      </w:r>
      <w:r>
        <w:t xml:space="preserve">потребовать </w:t>
      </w:r>
      <w:proofErr w:type="gramStart"/>
      <w:r>
        <w:t>замены  результата</w:t>
      </w:r>
      <w:proofErr w:type="gramEnd"/>
      <w:r>
        <w:t xml:space="preserve"> Услуг  ненадлежащего качества результатом Услуг, соответствующим настоящему Контракту в 3-дневный срок;</w:t>
      </w:r>
    </w:p>
    <w:p w14:paraId="062C7703" w14:textId="77777777" w:rsidR="00371FB8" w:rsidRDefault="00371FB8" w:rsidP="00371FB8">
      <w:r>
        <w:rPr>
          <w:sz w:val="24"/>
          <w:szCs w:val="24"/>
          <w:lang w:eastAsia="ar-SA"/>
        </w:rPr>
        <w:t xml:space="preserve">- возмещения своих расходов на устранение </w:t>
      </w:r>
      <w:proofErr w:type="gramStart"/>
      <w:r>
        <w:rPr>
          <w:sz w:val="24"/>
          <w:szCs w:val="24"/>
          <w:lang w:eastAsia="ar-SA"/>
        </w:rPr>
        <w:t>недостатков  в</w:t>
      </w:r>
      <w:proofErr w:type="gramEnd"/>
      <w:r>
        <w:rPr>
          <w:sz w:val="24"/>
          <w:szCs w:val="24"/>
          <w:lang w:eastAsia="ar-SA"/>
        </w:rPr>
        <w:t xml:space="preserve"> результате оказания Услуг.</w:t>
      </w:r>
    </w:p>
    <w:p w14:paraId="72DE7305" w14:textId="77777777" w:rsidR="00371FB8" w:rsidRDefault="00371FB8" w:rsidP="00371FB8">
      <w:r>
        <w:rPr>
          <w:sz w:val="24"/>
          <w:szCs w:val="24"/>
          <w:lang w:eastAsia="ar-SA"/>
        </w:rPr>
        <w:tab/>
      </w:r>
      <w:r w:rsidR="00954E1E">
        <w:rPr>
          <w:sz w:val="24"/>
          <w:szCs w:val="24"/>
          <w:lang w:eastAsia="ar-SA"/>
        </w:rPr>
        <w:t>7</w:t>
      </w:r>
      <w:r>
        <w:rPr>
          <w:sz w:val="24"/>
          <w:szCs w:val="24"/>
          <w:lang w:eastAsia="ar-SA"/>
        </w:rPr>
        <w:t>.14. В случае существенного нарушения требований к оказанию услуг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Заказчик вправе:</w:t>
      </w:r>
    </w:p>
    <w:p w14:paraId="5AEF8B37" w14:textId="77777777" w:rsidR="00371FB8" w:rsidRDefault="00371FB8" w:rsidP="00371FB8">
      <w:r>
        <w:rPr>
          <w:sz w:val="24"/>
          <w:szCs w:val="24"/>
          <w:lang w:eastAsia="ar-SA"/>
        </w:rPr>
        <w:t xml:space="preserve">- отказаться от исполнения Контракта и потребовать возврата уплаченной за </w:t>
      </w:r>
      <w:r w:rsidR="00727118">
        <w:rPr>
          <w:sz w:val="24"/>
          <w:szCs w:val="24"/>
          <w:lang w:eastAsia="ar-SA"/>
        </w:rPr>
        <w:t>услугу</w:t>
      </w:r>
      <w:r>
        <w:rPr>
          <w:sz w:val="24"/>
          <w:szCs w:val="24"/>
          <w:lang w:eastAsia="ar-SA"/>
        </w:rPr>
        <w:t xml:space="preserve"> денежной суммы.</w:t>
      </w:r>
    </w:p>
    <w:p w14:paraId="32BC9552" w14:textId="77777777" w:rsidR="00371FB8" w:rsidRDefault="00371FB8" w:rsidP="00371FB8">
      <w:r>
        <w:rPr>
          <w:sz w:val="24"/>
          <w:szCs w:val="24"/>
          <w:lang w:eastAsia="ar-SA"/>
        </w:rPr>
        <w:tab/>
      </w:r>
      <w:r w:rsidR="00954E1E">
        <w:rPr>
          <w:sz w:val="24"/>
          <w:szCs w:val="24"/>
          <w:lang w:eastAsia="ar-SA"/>
        </w:rPr>
        <w:t>7</w:t>
      </w:r>
      <w:r>
        <w:rPr>
          <w:sz w:val="24"/>
          <w:szCs w:val="24"/>
          <w:lang w:eastAsia="ar-SA"/>
        </w:rPr>
        <w:t xml:space="preserve">.15. В случае ненадлежащего оказания услуг, Заказчик вправе осуществить в отношении этой части права, предусмотренные п.п. </w:t>
      </w:r>
      <w:r w:rsidR="00954E1E">
        <w:rPr>
          <w:sz w:val="24"/>
          <w:szCs w:val="24"/>
          <w:lang w:eastAsia="ar-SA"/>
        </w:rPr>
        <w:t>7</w:t>
      </w:r>
      <w:r>
        <w:rPr>
          <w:sz w:val="24"/>
          <w:szCs w:val="24"/>
          <w:lang w:eastAsia="ar-SA"/>
        </w:rPr>
        <w:t xml:space="preserve">.13. и </w:t>
      </w:r>
      <w:r w:rsidR="00954E1E">
        <w:rPr>
          <w:sz w:val="24"/>
          <w:szCs w:val="24"/>
          <w:lang w:eastAsia="ar-SA"/>
        </w:rPr>
        <w:t>7</w:t>
      </w:r>
      <w:r>
        <w:rPr>
          <w:sz w:val="24"/>
          <w:szCs w:val="24"/>
          <w:lang w:eastAsia="ar-SA"/>
        </w:rPr>
        <w:t>.14. настоящего Контракта.</w:t>
      </w:r>
    </w:p>
    <w:p w14:paraId="07B94A8D" w14:textId="77777777" w:rsidR="00371FB8" w:rsidRDefault="00371FB8" w:rsidP="00371FB8">
      <w:r>
        <w:rPr>
          <w:sz w:val="24"/>
          <w:szCs w:val="24"/>
          <w:lang w:eastAsia="ar-SA"/>
        </w:rPr>
        <w:tab/>
      </w:r>
      <w:r w:rsidR="00954E1E">
        <w:rPr>
          <w:sz w:val="24"/>
          <w:szCs w:val="24"/>
          <w:lang w:eastAsia="ar-SA"/>
        </w:rPr>
        <w:t>7</w:t>
      </w:r>
      <w:r>
        <w:rPr>
          <w:sz w:val="24"/>
          <w:szCs w:val="24"/>
          <w:lang w:eastAsia="ar-SA"/>
        </w:rPr>
        <w:t>.16. Заказчик вправе отказаться от оплаты предоставленных Услуг, не соответствующих требованиям, установленным законодательством или настоящим Контрактом.</w:t>
      </w:r>
    </w:p>
    <w:p w14:paraId="6A6DBBF1" w14:textId="77777777" w:rsidR="00371FB8" w:rsidRDefault="00371FB8" w:rsidP="00371FB8">
      <w:pPr>
        <w:outlineLvl w:val="2"/>
      </w:pPr>
      <w:r>
        <w:rPr>
          <w:bCs/>
          <w:sz w:val="24"/>
          <w:szCs w:val="24"/>
          <w:lang w:eastAsia="ar-SA"/>
        </w:rPr>
        <w:tab/>
      </w:r>
      <w:r w:rsidR="00954E1E">
        <w:rPr>
          <w:bCs/>
          <w:sz w:val="24"/>
          <w:szCs w:val="24"/>
          <w:lang w:eastAsia="ar-SA"/>
        </w:rPr>
        <w:t>7</w:t>
      </w:r>
      <w:r>
        <w:rPr>
          <w:bCs/>
          <w:sz w:val="24"/>
          <w:szCs w:val="24"/>
          <w:lang w:eastAsia="ar-SA"/>
        </w:rPr>
        <w:t xml:space="preserve">.17. </w:t>
      </w:r>
      <w:r>
        <w:rPr>
          <w:bCs/>
          <w:lang w:eastAsia="ar-SA"/>
        </w:rPr>
        <w:t xml:space="preserve">В случае </w:t>
      </w:r>
      <w:proofErr w:type="gramStart"/>
      <w:r>
        <w:rPr>
          <w:bCs/>
          <w:lang w:eastAsia="ar-SA"/>
        </w:rPr>
        <w:t>нарушения  Исполнителем</w:t>
      </w:r>
      <w:proofErr w:type="gramEnd"/>
      <w:r>
        <w:rPr>
          <w:bCs/>
          <w:lang w:eastAsia="ar-SA"/>
        </w:rPr>
        <w:t xml:space="preserve"> любого из сроков предоставления Услуги более чем на 3 дня  или более 1 раза в период действия Контракта Заказчик вправе расторгнуть Контракт в одностороннем порядке и направить Исполнителю требования о взыскании убытков. </w:t>
      </w:r>
      <w:r>
        <w:rPr>
          <w:bCs/>
          <w:sz w:val="24"/>
          <w:szCs w:val="24"/>
          <w:lang w:eastAsia="ar-SA"/>
        </w:rPr>
        <w:t>Указанное нарушение признается сторонами существенным (п. 2 ст. 450 ГК РФ).</w:t>
      </w:r>
    </w:p>
    <w:p w14:paraId="0ECFF9A6" w14:textId="77777777" w:rsidR="000959E0" w:rsidRDefault="00954E1E" w:rsidP="000959E0">
      <w:pPr>
        <w:tabs>
          <w:tab w:val="left" w:pos="3686"/>
        </w:tabs>
        <w:ind w:firstLine="540"/>
        <w:rPr>
          <w:rFonts w:eastAsia="Calibri"/>
          <w:bCs/>
          <w:sz w:val="24"/>
          <w:szCs w:val="24"/>
          <w:lang w:eastAsia="ar-SA"/>
        </w:rPr>
      </w:pPr>
      <w:bookmarkStart w:id="17" w:name="_ref_227496262"/>
      <w:r>
        <w:rPr>
          <w:rFonts w:eastAsia="Calibri"/>
          <w:bCs/>
          <w:sz w:val="24"/>
          <w:szCs w:val="24"/>
          <w:lang w:eastAsia="ar-SA"/>
        </w:rPr>
        <w:t>7</w:t>
      </w:r>
      <w:r w:rsidR="00371FB8">
        <w:rPr>
          <w:rFonts w:eastAsia="Calibri"/>
          <w:bCs/>
          <w:sz w:val="24"/>
          <w:szCs w:val="24"/>
          <w:lang w:eastAsia="ar-SA"/>
        </w:rPr>
        <w:t xml:space="preserve">.18. Заказчик имеет право произвести оплату по Контракту за оказанные услуги, за вычетом </w:t>
      </w:r>
      <w:proofErr w:type="gramStart"/>
      <w:r w:rsidR="00371FB8">
        <w:rPr>
          <w:rFonts w:eastAsia="Calibri"/>
          <w:bCs/>
          <w:sz w:val="24"/>
          <w:szCs w:val="24"/>
          <w:lang w:eastAsia="ar-SA"/>
        </w:rPr>
        <w:t>сумм</w:t>
      </w:r>
      <w:proofErr w:type="gramEnd"/>
      <w:r w:rsidR="00371FB8">
        <w:rPr>
          <w:rFonts w:eastAsia="Calibri"/>
          <w:bCs/>
          <w:sz w:val="24"/>
          <w:szCs w:val="24"/>
          <w:lang w:eastAsia="ar-SA"/>
        </w:rPr>
        <w:t xml:space="preserve"> начисленных пени, штрафов.</w:t>
      </w:r>
      <w:bookmarkEnd w:id="17"/>
    </w:p>
    <w:p w14:paraId="3CBBBDFF" w14:textId="77777777" w:rsidR="009D4D69" w:rsidRPr="00F71F08" w:rsidRDefault="009D4D69" w:rsidP="000959E0">
      <w:pPr>
        <w:tabs>
          <w:tab w:val="left" w:pos="3686"/>
        </w:tabs>
        <w:ind w:firstLine="540"/>
        <w:rPr>
          <w:rFonts w:eastAsia="Calibri"/>
          <w:bCs/>
          <w:sz w:val="24"/>
          <w:szCs w:val="24"/>
          <w:lang w:eastAsia="ar-SA"/>
        </w:rPr>
      </w:pPr>
    </w:p>
    <w:p w14:paraId="5BA91AC3" w14:textId="77777777" w:rsidR="00357784" w:rsidRPr="00B0432A" w:rsidRDefault="0030001B" w:rsidP="000959E0">
      <w:pPr>
        <w:pStyle w:val="10"/>
        <w:keepLines/>
        <w:spacing w:before="0" w:after="0"/>
        <w:rPr>
          <w:rFonts w:ascii="Times New Roman" w:hAnsi="Times New Roman"/>
          <w:sz w:val="24"/>
          <w:szCs w:val="24"/>
        </w:rPr>
      </w:pPr>
      <w:r>
        <w:rPr>
          <w:rFonts w:ascii="Times New Roman" w:hAnsi="Times New Roman"/>
          <w:sz w:val="24"/>
          <w:szCs w:val="24"/>
        </w:rPr>
        <w:t>8</w:t>
      </w:r>
      <w:r w:rsidR="00357784" w:rsidRPr="00B0432A">
        <w:rPr>
          <w:rFonts w:ascii="Times New Roman" w:hAnsi="Times New Roman"/>
          <w:sz w:val="24"/>
          <w:szCs w:val="24"/>
        </w:rPr>
        <w:t>. ИЗМЕНЕНИЕ И РАСТОРЖЕНИЕ КОНТРАКТА</w:t>
      </w:r>
      <w:bookmarkEnd w:id="15"/>
    </w:p>
    <w:p w14:paraId="0174934B" w14:textId="77777777" w:rsidR="00954E1E" w:rsidRPr="00C67AA7" w:rsidRDefault="00954E1E" w:rsidP="000959E0">
      <w:pPr>
        <w:numPr>
          <w:ilvl w:val="1"/>
          <w:numId w:val="35"/>
        </w:numPr>
        <w:tabs>
          <w:tab w:val="left" w:pos="567"/>
          <w:tab w:val="left" w:pos="993"/>
          <w:tab w:val="left" w:pos="1430"/>
        </w:tabs>
        <w:ind w:left="426" w:firstLine="0"/>
        <w:rPr>
          <w:b/>
        </w:rPr>
      </w:pPr>
      <w:bookmarkStart w:id="18" w:name="_ref_22563527"/>
      <w:r w:rsidRPr="00C67AA7">
        <w:rPr>
          <w:b/>
          <w:bCs/>
          <w:sz w:val="24"/>
          <w:szCs w:val="24"/>
        </w:rPr>
        <w:t xml:space="preserve">Изменение </w:t>
      </w:r>
      <w:bookmarkEnd w:id="18"/>
      <w:r w:rsidRPr="00C67AA7">
        <w:rPr>
          <w:b/>
          <w:bCs/>
          <w:sz w:val="24"/>
          <w:szCs w:val="24"/>
        </w:rPr>
        <w:t>Контракта.</w:t>
      </w:r>
    </w:p>
    <w:p w14:paraId="70435FA9" w14:textId="77777777" w:rsidR="00954E1E" w:rsidRDefault="00954E1E" w:rsidP="000959E0">
      <w:pPr>
        <w:numPr>
          <w:ilvl w:val="1"/>
          <w:numId w:val="35"/>
        </w:numPr>
        <w:tabs>
          <w:tab w:val="left" w:pos="567"/>
          <w:tab w:val="left" w:pos="993"/>
          <w:tab w:val="left" w:pos="1430"/>
        </w:tabs>
        <w:ind w:left="0" w:firstLine="426"/>
      </w:pPr>
      <w:proofErr w:type="gramStart"/>
      <w:r>
        <w:rPr>
          <w:bCs/>
          <w:sz w:val="24"/>
          <w:szCs w:val="24"/>
        </w:rPr>
        <w:t>Заказчик  по</w:t>
      </w:r>
      <w:proofErr w:type="gramEnd"/>
      <w:r>
        <w:rPr>
          <w:bCs/>
          <w:sz w:val="24"/>
          <w:szCs w:val="24"/>
        </w:rPr>
        <w:t xml:space="preserve"> согласованию с Исполнителем вправе внести следующие изменения в существенные условия Контракта: </w:t>
      </w:r>
    </w:p>
    <w:p w14:paraId="63B9D82B" w14:textId="77777777" w:rsidR="00954E1E" w:rsidRDefault="00954E1E" w:rsidP="00954E1E">
      <w:pPr>
        <w:tabs>
          <w:tab w:val="left" w:pos="0"/>
          <w:tab w:val="left" w:pos="1430"/>
        </w:tabs>
      </w:pPr>
      <w:r>
        <w:rPr>
          <w:bCs/>
          <w:sz w:val="24"/>
          <w:szCs w:val="24"/>
        </w:rPr>
        <w:t>- снизить цену Контракта без изменения предусмотренных Контрактом объема услуг, качества оказываемых услуг и иных условий Контракта;</w:t>
      </w:r>
    </w:p>
    <w:p w14:paraId="6BA6E613" w14:textId="77777777" w:rsidR="00954E1E" w:rsidRDefault="00954E1E" w:rsidP="00954E1E">
      <w:pPr>
        <w:tabs>
          <w:tab w:val="left" w:pos="567"/>
          <w:tab w:val="left" w:pos="1430"/>
        </w:tabs>
      </w:pPr>
      <w:r>
        <w:rPr>
          <w:bCs/>
          <w:sz w:val="24"/>
          <w:szCs w:val="24"/>
        </w:rPr>
        <w:t xml:space="preserve">- увеличить или уменьшить предусмотренное Контрактом объем услуг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объему услуги исходя из установленной в Контракте цены единицы </w:t>
      </w:r>
      <w:r w:rsidR="00727118">
        <w:rPr>
          <w:bCs/>
          <w:sz w:val="24"/>
          <w:szCs w:val="24"/>
        </w:rPr>
        <w:t>услуги</w:t>
      </w:r>
      <w:r>
        <w:rPr>
          <w:bCs/>
          <w:sz w:val="24"/>
          <w:szCs w:val="24"/>
        </w:rPr>
        <w:t xml:space="preserve">, но не более чем на десять процентов цены Контракта. При уменьшении предусмотренных Контрактом объема услуги стороны Контракта обязаны уменьшить цену Контракта исходя из цены единицы услуги. </w:t>
      </w:r>
      <w:bookmarkStart w:id="19" w:name="_ref_22693668"/>
      <w:bookmarkEnd w:id="19"/>
    </w:p>
    <w:p w14:paraId="7CD55BC9" w14:textId="77777777" w:rsidR="003863BD" w:rsidRPr="003863BD" w:rsidRDefault="00954E1E" w:rsidP="003863BD">
      <w:pPr>
        <w:numPr>
          <w:ilvl w:val="1"/>
          <w:numId w:val="35"/>
        </w:numPr>
        <w:tabs>
          <w:tab w:val="left" w:pos="567"/>
          <w:tab w:val="left" w:pos="993"/>
          <w:tab w:val="left" w:pos="1430"/>
        </w:tabs>
        <w:ind w:left="0" w:firstLine="426"/>
      </w:pPr>
      <w:r>
        <w:rPr>
          <w:bCs/>
          <w:sz w:val="24"/>
          <w:szCs w:val="24"/>
        </w:rPr>
        <w:t>Контракт считается измененным с момента подписания соглашения о внесении в него изменений.</w:t>
      </w:r>
    </w:p>
    <w:p w14:paraId="202F3C03" w14:textId="77777777" w:rsidR="00954E1E" w:rsidRPr="00C67AA7" w:rsidRDefault="00954E1E" w:rsidP="00954E1E">
      <w:pPr>
        <w:numPr>
          <w:ilvl w:val="1"/>
          <w:numId w:val="35"/>
        </w:numPr>
        <w:tabs>
          <w:tab w:val="left" w:pos="567"/>
          <w:tab w:val="left" w:pos="993"/>
          <w:tab w:val="left" w:pos="1430"/>
        </w:tabs>
        <w:ind w:left="0" w:firstLine="426"/>
        <w:rPr>
          <w:b/>
        </w:rPr>
      </w:pPr>
      <w:bookmarkStart w:id="20" w:name="_ref_22563528"/>
      <w:r w:rsidRPr="00C67AA7">
        <w:rPr>
          <w:b/>
          <w:sz w:val="24"/>
          <w:szCs w:val="24"/>
        </w:rPr>
        <w:t xml:space="preserve">Расторжение </w:t>
      </w:r>
      <w:bookmarkEnd w:id="20"/>
      <w:r w:rsidRPr="00C67AA7">
        <w:rPr>
          <w:b/>
          <w:sz w:val="24"/>
          <w:szCs w:val="24"/>
        </w:rPr>
        <w:t>Контракта.</w:t>
      </w:r>
    </w:p>
    <w:p w14:paraId="4F1DFAA8" w14:textId="77777777" w:rsidR="00954E1E" w:rsidRDefault="00954E1E" w:rsidP="00954E1E">
      <w:pPr>
        <w:pStyle w:val="ConsPlusNormal"/>
        <w:widowControl w:val="0"/>
        <w:numPr>
          <w:ilvl w:val="2"/>
          <w:numId w:val="35"/>
        </w:numPr>
        <w:tabs>
          <w:tab w:val="left" w:pos="567"/>
          <w:tab w:val="left" w:pos="709"/>
          <w:tab w:val="left" w:pos="993"/>
          <w:tab w:val="left" w:pos="1134"/>
          <w:tab w:val="left" w:pos="1430"/>
        </w:tabs>
        <w:autoSpaceDE/>
        <w:autoSpaceDN/>
        <w:adjustRightInd/>
        <w:ind w:left="0" w:firstLine="426"/>
        <w:jc w:val="both"/>
        <w:rPr>
          <w:rFonts w:ascii="Times New Roman" w:hAnsi="Times New Roman"/>
          <w:sz w:val="24"/>
          <w:szCs w:val="24"/>
        </w:rPr>
      </w:pPr>
      <w:r>
        <w:rPr>
          <w:rFonts w:ascii="Times New Roman" w:hAnsi="Times New Roman" w:cs="Times New Roman"/>
          <w:sz w:val="24"/>
          <w:szCs w:val="24"/>
        </w:rPr>
        <w:t xml:space="preserve">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Российской Федерации и положениями </w:t>
      </w:r>
      <w:hyperlink r:id="rId18">
        <w:r>
          <w:rPr>
            <w:rFonts w:ascii="Times New Roman" w:hAnsi="Times New Roman" w:cs="Times New Roman"/>
            <w:sz w:val="24"/>
            <w:szCs w:val="24"/>
          </w:rPr>
          <w:t>частей 8</w:t>
        </w:r>
      </w:hyperlink>
      <w:r>
        <w:rPr>
          <w:rFonts w:ascii="Times New Roman" w:hAnsi="Times New Roman" w:cs="Times New Roman"/>
          <w:sz w:val="24"/>
          <w:szCs w:val="24"/>
        </w:rPr>
        <w:t xml:space="preserve"> - </w:t>
      </w:r>
      <w:hyperlink r:id="rId19">
        <w:r>
          <w:rPr>
            <w:rFonts w:ascii="Times New Roman" w:hAnsi="Times New Roman" w:cs="Times New Roman"/>
            <w:sz w:val="24"/>
            <w:szCs w:val="24"/>
          </w:rPr>
          <w:t>25 статьи 95</w:t>
        </w:r>
      </w:hyperlink>
      <w:r>
        <w:rPr>
          <w:rFonts w:ascii="Times New Roman" w:hAnsi="Times New Roman" w:cs="Times New Roman"/>
          <w:sz w:val="24"/>
          <w:szCs w:val="24"/>
        </w:rPr>
        <w:t xml:space="preserve"> Закона N 44-ФЗ.</w:t>
      </w:r>
    </w:p>
    <w:p w14:paraId="4C25E861" w14:textId="77777777" w:rsidR="00954E1E" w:rsidRDefault="00C67AA7" w:rsidP="00C67AA7">
      <w:pPr>
        <w:ind w:firstLine="480"/>
      </w:pPr>
      <w:r>
        <w:rPr>
          <w:sz w:val="24"/>
          <w:szCs w:val="24"/>
        </w:rPr>
        <w:t>8</w:t>
      </w:r>
      <w:r w:rsidR="00954E1E">
        <w:rPr>
          <w:sz w:val="24"/>
          <w:szCs w:val="24"/>
        </w:rPr>
        <w:t>.4.2. Односторонний отказ от исполнения Контракта допускаются Сторонами в следующих случаях:</w:t>
      </w:r>
    </w:p>
    <w:p w14:paraId="6550B9E9" w14:textId="77777777" w:rsidR="00954E1E" w:rsidRDefault="00C67AA7" w:rsidP="00954E1E">
      <w:pPr>
        <w:pStyle w:val="ConsPlusNormal"/>
        <w:jc w:val="both"/>
        <w:rPr>
          <w:rFonts w:ascii="Times New Roman" w:hAnsi="Times New Roman"/>
          <w:sz w:val="24"/>
          <w:szCs w:val="24"/>
        </w:rPr>
      </w:pPr>
      <w:r>
        <w:rPr>
          <w:rFonts w:ascii="Times New Roman" w:hAnsi="Times New Roman" w:cs="Times New Roman"/>
          <w:sz w:val="24"/>
          <w:szCs w:val="24"/>
        </w:rPr>
        <w:t xml:space="preserve">- </w:t>
      </w:r>
      <w:r w:rsidR="00954E1E">
        <w:rPr>
          <w:rFonts w:ascii="Times New Roman" w:hAnsi="Times New Roman" w:cs="Times New Roman"/>
          <w:sz w:val="24"/>
          <w:szCs w:val="24"/>
        </w:rPr>
        <w:t>в случае нарушения Исполнителем срока оказания услуг более чем на 5 рабочих дней, Заказчик вправе потребовать его расторжения и взыскания с Исполнителя причиненных убытков;</w:t>
      </w:r>
    </w:p>
    <w:p w14:paraId="64F91654" w14:textId="77777777" w:rsidR="00954E1E" w:rsidRDefault="00C67AA7" w:rsidP="00954E1E">
      <w:pPr>
        <w:pStyle w:val="ConsPlusNormal"/>
        <w:jc w:val="both"/>
        <w:rPr>
          <w:rFonts w:ascii="Times New Roman" w:hAnsi="Times New Roman"/>
          <w:sz w:val="24"/>
          <w:szCs w:val="24"/>
        </w:rPr>
      </w:pPr>
      <w:r>
        <w:rPr>
          <w:rFonts w:ascii="Times New Roman" w:hAnsi="Times New Roman" w:cs="Times New Roman"/>
          <w:sz w:val="24"/>
          <w:szCs w:val="24"/>
        </w:rPr>
        <w:t xml:space="preserve">- </w:t>
      </w:r>
      <w:r w:rsidR="00954E1E">
        <w:rPr>
          <w:rFonts w:ascii="Times New Roman" w:hAnsi="Times New Roman" w:cs="Times New Roman"/>
          <w:sz w:val="24"/>
          <w:szCs w:val="24"/>
        </w:rPr>
        <w:t xml:space="preserve">если отступления от условий Контракта или иные недостатки результата услуги в установленный заказчиком разумный срок не были </w:t>
      </w:r>
      <w:r>
        <w:rPr>
          <w:rFonts w:ascii="Times New Roman" w:hAnsi="Times New Roman" w:cs="Times New Roman"/>
          <w:sz w:val="24"/>
          <w:szCs w:val="24"/>
        </w:rPr>
        <w:t>устранены,</w:t>
      </w:r>
      <w:r w:rsidR="00954E1E">
        <w:rPr>
          <w:rFonts w:ascii="Times New Roman" w:hAnsi="Times New Roman" w:cs="Times New Roman"/>
          <w:sz w:val="24"/>
          <w:szCs w:val="24"/>
        </w:rPr>
        <w:t xml:space="preserve"> либо являются существенными и неустранимыми, заказчик вправе отказаться от исполнения Контракта и потребовать возмещения причиненных убытков;</w:t>
      </w:r>
    </w:p>
    <w:p w14:paraId="42DA89EE" w14:textId="77777777" w:rsidR="00954E1E" w:rsidRDefault="00C67AA7" w:rsidP="00954E1E">
      <w:pPr>
        <w:pStyle w:val="ConsPlusNormal"/>
        <w:jc w:val="both"/>
        <w:rPr>
          <w:rFonts w:ascii="Times New Roman" w:hAnsi="Times New Roman"/>
          <w:sz w:val="24"/>
          <w:szCs w:val="24"/>
        </w:rPr>
      </w:pPr>
      <w:r>
        <w:rPr>
          <w:rFonts w:ascii="Times New Roman" w:hAnsi="Times New Roman" w:cs="Times New Roman"/>
          <w:sz w:val="24"/>
          <w:szCs w:val="24"/>
        </w:rPr>
        <w:t xml:space="preserve">- </w:t>
      </w:r>
      <w:r w:rsidR="00954E1E">
        <w:rPr>
          <w:rFonts w:ascii="Times New Roman" w:hAnsi="Times New Roman" w:cs="Times New Roman"/>
          <w:sz w:val="24"/>
          <w:szCs w:val="24"/>
        </w:rPr>
        <w:t xml:space="preserve">если во время оказания услуги станет очевидным, что она не будет выполнена надлежащим образом, Заказчик вправе назначить Исполнителю разумный срок для устранения недостатков и в случае неисполнения Исполнителем в назначенный срок этого требования отказаться от </w:t>
      </w:r>
      <w:r>
        <w:rPr>
          <w:rFonts w:ascii="Times New Roman" w:hAnsi="Times New Roman" w:cs="Times New Roman"/>
          <w:sz w:val="24"/>
          <w:szCs w:val="24"/>
        </w:rPr>
        <w:t>Контракта,</w:t>
      </w:r>
      <w:r w:rsidR="00954E1E">
        <w:rPr>
          <w:rFonts w:ascii="Times New Roman" w:hAnsi="Times New Roman" w:cs="Times New Roman"/>
          <w:sz w:val="24"/>
          <w:szCs w:val="24"/>
        </w:rPr>
        <w:t xml:space="preserve"> либо поручить исправление недостатков другому лицу за счет Исполнителя, а также потребовать возмещения убытков (п.3 ст. 715 ГК РФ);</w:t>
      </w:r>
    </w:p>
    <w:p w14:paraId="54EA3B23" w14:textId="77777777" w:rsidR="00954E1E" w:rsidRDefault="00C67AA7" w:rsidP="00954E1E">
      <w:pPr>
        <w:pStyle w:val="ConsPlusNormal"/>
        <w:jc w:val="both"/>
        <w:rPr>
          <w:rFonts w:ascii="Times New Roman" w:hAnsi="Times New Roman"/>
          <w:sz w:val="24"/>
          <w:szCs w:val="24"/>
        </w:rPr>
      </w:pPr>
      <w:r>
        <w:rPr>
          <w:rFonts w:ascii="Times New Roman" w:hAnsi="Times New Roman" w:cs="Times New Roman"/>
          <w:sz w:val="24"/>
          <w:szCs w:val="24"/>
        </w:rPr>
        <w:lastRenderedPageBreak/>
        <w:t xml:space="preserve">- </w:t>
      </w:r>
      <w:r w:rsidR="00954E1E">
        <w:rPr>
          <w:rFonts w:ascii="Times New Roman" w:hAnsi="Times New Roman" w:cs="Times New Roman"/>
          <w:sz w:val="24"/>
          <w:szCs w:val="24"/>
        </w:rPr>
        <w:t>существенного нарушения требований к качеству оказанных услуг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w:t>
      </w:r>
    </w:p>
    <w:p w14:paraId="38EB9916" w14:textId="77777777" w:rsidR="00954E1E" w:rsidRDefault="00954E1E" w:rsidP="00954E1E">
      <w:pPr>
        <w:pStyle w:val="ConsPlusNormal"/>
        <w:jc w:val="both"/>
        <w:rPr>
          <w:rFonts w:ascii="Times New Roman" w:hAnsi="Times New Roman"/>
          <w:sz w:val="24"/>
          <w:szCs w:val="24"/>
        </w:rPr>
      </w:pPr>
      <w:r>
        <w:rPr>
          <w:rFonts w:ascii="Times New Roman" w:hAnsi="Times New Roman" w:cs="Times New Roman"/>
          <w:sz w:val="24"/>
          <w:szCs w:val="24"/>
        </w:rPr>
        <w:t>если Исполнитель не приступает своевременно к исполнению Контракта или выполняет услугу настолько медленно, что окончание ее к сроку становится явно невозможным, Заказчик вправе отказаться от исполнения Контракта и потребовать возмещения убытков (п. 2 ст. 715 ГК РФ);</w:t>
      </w:r>
    </w:p>
    <w:p w14:paraId="415CC5FF" w14:textId="77777777" w:rsidR="00954E1E" w:rsidRDefault="00C67AA7" w:rsidP="00954E1E">
      <w:pPr>
        <w:pStyle w:val="ConsPlusNormal"/>
        <w:tabs>
          <w:tab w:val="left" w:pos="567"/>
          <w:tab w:val="left" w:pos="709"/>
          <w:tab w:val="left" w:pos="993"/>
          <w:tab w:val="left" w:pos="1134"/>
          <w:tab w:val="left" w:pos="1430"/>
        </w:tabs>
        <w:jc w:val="both"/>
        <w:rPr>
          <w:rFonts w:ascii="Times New Roman" w:hAnsi="Times New Roman"/>
          <w:sz w:val="24"/>
          <w:szCs w:val="24"/>
        </w:rPr>
      </w:pPr>
      <w:r>
        <w:rPr>
          <w:rFonts w:ascii="Times New Roman" w:hAnsi="Times New Roman" w:cs="Times New Roman"/>
          <w:sz w:val="24"/>
          <w:szCs w:val="24"/>
        </w:rPr>
        <w:t xml:space="preserve">- </w:t>
      </w:r>
      <w:r w:rsidR="00954E1E">
        <w:rPr>
          <w:rFonts w:ascii="Times New Roman" w:hAnsi="Times New Roman" w:cs="Times New Roman"/>
          <w:sz w:val="24"/>
          <w:szCs w:val="24"/>
        </w:rPr>
        <w:t>заказчик обязан принять решение об одностороннем отказе от исполнения Контракта, если в ходе исполнения Контракта установлено, что Исполнитель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определения Исполнителя.</w:t>
      </w:r>
    </w:p>
    <w:p w14:paraId="1F249BC9" w14:textId="77777777" w:rsidR="00954E1E" w:rsidRDefault="00954E1E" w:rsidP="00954E1E">
      <w:pPr>
        <w:widowControl w:val="0"/>
        <w:tabs>
          <w:tab w:val="left" w:pos="284"/>
          <w:tab w:val="left" w:pos="709"/>
        </w:tabs>
        <w:ind w:firstLine="567"/>
        <w:contextualSpacing/>
      </w:pPr>
      <w:r>
        <w:rPr>
          <w:sz w:val="24"/>
          <w:szCs w:val="24"/>
        </w:rPr>
        <w:t>В случае принятия заказчиком решения об одностороннем отказе от исполнения контракта, заключенного по результатам проведения электронных процедур, закрытых электронных процедур:</w:t>
      </w:r>
    </w:p>
    <w:p w14:paraId="5A7920D2" w14:textId="77777777" w:rsidR="00954E1E" w:rsidRDefault="00954E1E" w:rsidP="00954E1E">
      <w:pPr>
        <w:widowControl w:val="0"/>
        <w:tabs>
          <w:tab w:val="left" w:pos="284"/>
          <w:tab w:val="left" w:pos="709"/>
        </w:tabs>
        <w:ind w:firstLine="567"/>
        <w:contextualSpacing/>
      </w:pPr>
      <w:r>
        <w:rPr>
          <w:sz w:val="24"/>
          <w:szCs w:val="24"/>
        </w:rPr>
        <w:t>1) заказчик с использованием ЕИС формирует решение об одностороннем отказе от исполнения контракта, подписывает его усиленной электронной подписью лица, имеющего право действовать от имени заказчика, и размещает такое решение в ЕИС. В случаях, предусмотренных частью 5 статьи 103 Закона N 44-ФЗ, такое решение не размещается на официальном сайте;</w:t>
      </w:r>
    </w:p>
    <w:p w14:paraId="73ECF7F8" w14:textId="77777777" w:rsidR="00954E1E" w:rsidRDefault="00954E1E" w:rsidP="00954E1E">
      <w:pPr>
        <w:widowControl w:val="0"/>
        <w:tabs>
          <w:tab w:val="left" w:pos="284"/>
          <w:tab w:val="left" w:pos="709"/>
        </w:tabs>
        <w:ind w:firstLine="567"/>
        <w:contextualSpacing/>
      </w:pPr>
      <w:r>
        <w:rPr>
          <w:sz w:val="24"/>
          <w:szCs w:val="24"/>
        </w:rPr>
        <w:t>2) решение об одностороннем отказе от исполнения контракта не позднее одного часа с момента его размещения в ЕИС автоматически с использованием ЕИС направляется Исполнителю. Датой поступления Исполнителю решения об одностороннем отказе от исполнения контракта считается дата размещения такого решения в ЕИС в соответствии с часовой зоной, в которой расположен Исполнитель;</w:t>
      </w:r>
    </w:p>
    <w:p w14:paraId="64F1E392" w14:textId="77777777" w:rsidR="00954E1E" w:rsidRDefault="00954E1E" w:rsidP="00954E1E">
      <w:pPr>
        <w:widowControl w:val="0"/>
        <w:tabs>
          <w:tab w:val="left" w:pos="284"/>
          <w:tab w:val="left" w:pos="709"/>
        </w:tabs>
        <w:ind w:firstLine="567"/>
        <w:contextualSpacing/>
      </w:pPr>
      <w:r>
        <w:rPr>
          <w:sz w:val="24"/>
          <w:szCs w:val="24"/>
        </w:rPr>
        <w:t>3) поступление решения об одностороннем отказе от исполнения контракта считается надлежащим уведомлением Исполнителя об одностороннем отказе от исполнения контракта.</w:t>
      </w:r>
    </w:p>
    <w:p w14:paraId="2EB44942" w14:textId="77777777" w:rsidR="00954E1E" w:rsidRDefault="00C67AA7" w:rsidP="00954E1E">
      <w:pPr>
        <w:widowControl w:val="0"/>
        <w:tabs>
          <w:tab w:val="left" w:pos="284"/>
          <w:tab w:val="left" w:pos="709"/>
        </w:tabs>
        <w:ind w:firstLine="567"/>
        <w:contextualSpacing/>
      </w:pPr>
      <w:r>
        <w:rPr>
          <w:sz w:val="24"/>
          <w:szCs w:val="24"/>
        </w:rPr>
        <w:t>8</w:t>
      </w:r>
      <w:r w:rsidR="00954E1E">
        <w:rPr>
          <w:sz w:val="24"/>
          <w:szCs w:val="24"/>
        </w:rPr>
        <w:t xml:space="preserve">.4.3. Исполнитель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заказчика о принятом </w:t>
      </w:r>
      <w:r>
        <w:rPr>
          <w:sz w:val="24"/>
          <w:szCs w:val="24"/>
        </w:rPr>
        <w:t>решении,</w:t>
      </w:r>
      <w:r w:rsidR="00954E1E">
        <w:rPr>
          <w:sz w:val="24"/>
          <w:szCs w:val="24"/>
        </w:rPr>
        <w:t xml:space="preserve"> об одностороннем отказе от исполнения контракта устранены нарушения условий контракта, послужившие основанием для принятия указанного решения. </w:t>
      </w:r>
    </w:p>
    <w:p w14:paraId="556B2E0F" w14:textId="77777777" w:rsidR="00954E1E" w:rsidRDefault="00C67AA7" w:rsidP="00954E1E">
      <w:pPr>
        <w:pStyle w:val="ConsPlusNormal"/>
        <w:tabs>
          <w:tab w:val="left" w:pos="567"/>
          <w:tab w:val="left" w:pos="709"/>
          <w:tab w:val="left" w:pos="993"/>
          <w:tab w:val="left" w:pos="1134"/>
          <w:tab w:val="left" w:pos="1430"/>
        </w:tabs>
        <w:jc w:val="both"/>
        <w:rPr>
          <w:rFonts w:ascii="Times New Roman" w:hAnsi="Times New Roman"/>
          <w:sz w:val="24"/>
          <w:szCs w:val="24"/>
        </w:rPr>
      </w:pPr>
      <w:r>
        <w:rPr>
          <w:rFonts w:ascii="Times New Roman" w:hAnsi="Times New Roman" w:cs="Times New Roman"/>
          <w:sz w:val="24"/>
          <w:szCs w:val="24"/>
        </w:rPr>
        <w:tab/>
        <w:t>8</w:t>
      </w:r>
      <w:r w:rsidR="00954E1E">
        <w:rPr>
          <w:rFonts w:ascii="Times New Roman" w:hAnsi="Times New Roman" w:cs="Times New Roman"/>
          <w:sz w:val="24"/>
          <w:szCs w:val="24"/>
        </w:rPr>
        <w:t>.4. Любые изменения и дополнения к настоящему Контракту, не противоречащие законодательству Российской Федерации, оформляются дополнительными соглашениями к Контракту в письменной форме.</w:t>
      </w:r>
    </w:p>
    <w:p w14:paraId="0BD2E16D" w14:textId="77777777" w:rsidR="00972DF8" w:rsidRDefault="00954E1E" w:rsidP="00C62E38">
      <w:pPr>
        <w:pStyle w:val="ConsPlusNormal"/>
        <w:tabs>
          <w:tab w:val="left" w:pos="567"/>
          <w:tab w:val="left" w:pos="709"/>
          <w:tab w:val="left" w:pos="993"/>
          <w:tab w:val="left" w:pos="1134"/>
          <w:tab w:val="left" w:pos="1430"/>
        </w:tabs>
        <w:jc w:val="both"/>
        <w:rPr>
          <w:rFonts w:ascii="Times New Roman" w:hAnsi="Times New Roman" w:cs="Times New Roman"/>
          <w:sz w:val="24"/>
          <w:szCs w:val="24"/>
        </w:rPr>
      </w:pPr>
      <w:r>
        <w:rPr>
          <w:rFonts w:ascii="Times New Roman" w:hAnsi="Times New Roman" w:cs="Times New Roman"/>
          <w:sz w:val="24"/>
          <w:szCs w:val="24"/>
        </w:rPr>
        <w:tab/>
      </w:r>
      <w:r w:rsidR="00C67AA7">
        <w:rPr>
          <w:rFonts w:ascii="Times New Roman" w:hAnsi="Times New Roman" w:cs="Times New Roman"/>
          <w:sz w:val="24"/>
          <w:szCs w:val="24"/>
        </w:rPr>
        <w:t>8</w:t>
      </w:r>
      <w:r>
        <w:rPr>
          <w:rFonts w:ascii="Times New Roman" w:hAnsi="Times New Roman" w:cs="Times New Roman"/>
          <w:sz w:val="24"/>
          <w:szCs w:val="24"/>
        </w:rPr>
        <w:t>.5. Во всем, что не предусмотрено настоящим Контрактом, Стороны руководствуются законодательством Российской Федерации.</w:t>
      </w:r>
    </w:p>
    <w:p w14:paraId="5DA612DF" w14:textId="77777777" w:rsidR="009D4D69" w:rsidRPr="00F71F08" w:rsidRDefault="009D4D69" w:rsidP="00C62E38">
      <w:pPr>
        <w:pStyle w:val="ConsPlusNormal"/>
        <w:tabs>
          <w:tab w:val="left" w:pos="567"/>
          <w:tab w:val="left" w:pos="709"/>
          <w:tab w:val="left" w:pos="993"/>
          <w:tab w:val="left" w:pos="1134"/>
          <w:tab w:val="left" w:pos="1430"/>
        </w:tabs>
        <w:jc w:val="both"/>
        <w:rPr>
          <w:rFonts w:ascii="Times New Roman" w:hAnsi="Times New Roman" w:cs="Times New Roman"/>
          <w:sz w:val="24"/>
          <w:szCs w:val="24"/>
        </w:rPr>
      </w:pPr>
    </w:p>
    <w:p w14:paraId="341EBC42" w14:textId="77777777" w:rsidR="00AF5A1B" w:rsidRPr="00C67AA7" w:rsidRDefault="0030001B" w:rsidP="00C67AA7">
      <w:pPr>
        <w:pStyle w:val="10"/>
        <w:keepLines/>
        <w:spacing w:before="0" w:after="0"/>
        <w:rPr>
          <w:rFonts w:ascii="Times New Roman" w:hAnsi="Times New Roman"/>
          <w:sz w:val="24"/>
          <w:szCs w:val="24"/>
        </w:rPr>
      </w:pPr>
      <w:bookmarkStart w:id="21" w:name="_ref_22811749"/>
      <w:r w:rsidRPr="004F7C68">
        <w:rPr>
          <w:rFonts w:ascii="Times New Roman" w:hAnsi="Times New Roman"/>
          <w:sz w:val="24"/>
          <w:szCs w:val="24"/>
        </w:rPr>
        <w:t>9</w:t>
      </w:r>
      <w:r w:rsidR="00357784" w:rsidRPr="004F7C68">
        <w:rPr>
          <w:rFonts w:ascii="Times New Roman" w:hAnsi="Times New Roman"/>
          <w:sz w:val="24"/>
          <w:szCs w:val="24"/>
        </w:rPr>
        <w:t>. РАЗРЕШЕНИЕ СПОРОВ</w:t>
      </w:r>
      <w:bookmarkEnd w:id="21"/>
    </w:p>
    <w:p w14:paraId="1A290985" w14:textId="77777777" w:rsidR="00C67AA7" w:rsidRDefault="00C67AA7" w:rsidP="00C67AA7">
      <w:pPr>
        <w:pStyle w:val="ConsPlusNormal"/>
        <w:ind w:firstLine="709"/>
        <w:contextualSpacing/>
        <w:jc w:val="both"/>
      </w:pPr>
      <w:r>
        <w:rPr>
          <w:rFonts w:ascii="Times New Roman" w:hAnsi="Times New Roman" w:cs="Times New Roman"/>
          <w:sz w:val="24"/>
          <w:szCs w:val="24"/>
        </w:rPr>
        <w:t>9.1. Все споры и разногласия, которые могут возникнуть из Контракта между Сторонами, будут разрешаться путем переговоров, в том числе в претензионном порядке.</w:t>
      </w:r>
    </w:p>
    <w:p w14:paraId="335EE91E" w14:textId="77777777" w:rsidR="00C67AA7" w:rsidRDefault="00C67AA7" w:rsidP="00C67AA7">
      <w:pPr>
        <w:pStyle w:val="ConsPlusNormal"/>
        <w:spacing w:before="220"/>
        <w:ind w:firstLine="709"/>
        <w:contextualSpacing/>
        <w:jc w:val="both"/>
      </w:pPr>
      <w:r>
        <w:rPr>
          <w:rFonts w:ascii="Times New Roman" w:hAnsi="Times New Roman" w:cs="Times New Roman"/>
          <w:sz w:val="24"/>
          <w:szCs w:val="24"/>
        </w:rPr>
        <w:t>9.2. Претензия оформляется в письменной форме. В претензии перечисляются допущенные при исполнении Контракта нарушения со ссылкой на соответствующие положения Контракта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14:paraId="5B21E768" w14:textId="77777777" w:rsidR="00C67AA7" w:rsidRDefault="00C67AA7" w:rsidP="00C67AA7">
      <w:pPr>
        <w:pStyle w:val="ConsPlusNormal"/>
        <w:spacing w:before="220"/>
        <w:ind w:firstLine="709"/>
        <w:contextualSpacing/>
        <w:jc w:val="both"/>
      </w:pPr>
      <w:r>
        <w:rPr>
          <w:rFonts w:ascii="Times New Roman" w:hAnsi="Times New Roman" w:cs="Times New Roman"/>
          <w:sz w:val="24"/>
          <w:szCs w:val="24"/>
        </w:rPr>
        <w:t xml:space="preserve">9.3. </w:t>
      </w:r>
      <w:bookmarkStart w:id="22" w:name="_Hlk107491328"/>
      <w:r>
        <w:rPr>
          <w:rFonts w:ascii="Times New Roman" w:hAnsi="Times New Roman" w:cs="Times New Roman"/>
          <w:sz w:val="24"/>
          <w:szCs w:val="24"/>
        </w:rPr>
        <w:t xml:space="preserve">Срок рассмотрения претензии не может превышать 10 (десяти) календарных дней. Переписка Сторон осуществляться через ЕИС, а в случае превышения допустимого объема сообщения - 150 </w:t>
      </w:r>
      <w:proofErr w:type="spellStart"/>
      <w:r>
        <w:rPr>
          <w:rFonts w:ascii="Times New Roman" w:hAnsi="Times New Roman" w:cs="Times New Roman"/>
          <w:sz w:val="24"/>
          <w:szCs w:val="24"/>
        </w:rPr>
        <w:t>Мгб</w:t>
      </w:r>
      <w:proofErr w:type="spellEnd"/>
      <w:r>
        <w:rPr>
          <w:rFonts w:ascii="Times New Roman" w:hAnsi="Times New Roman" w:cs="Times New Roman"/>
          <w:sz w:val="24"/>
          <w:szCs w:val="24"/>
        </w:rPr>
        <w:t>, переписка осуществляться в виде писем или телеграмм, а в случаях направления телекса, факса, иного электронного сообщения - с последующим предоставлением оригинала документа.</w:t>
      </w:r>
      <w:bookmarkEnd w:id="22"/>
    </w:p>
    <w:p w14:paraId="3EB773DF" w14:textId="77777777" w:rsidR="00972DF8" w:rsidRDefault="00C67AA7" w:rsidP="000959E0">
      <w:pPr>
        <w:pStyle w:val="ConsPlusNormal"/>
        <w:spacing w:before="220"/>
        <w:ind w:firstLine="709"/>
        <w:contextualSpacing/>
        <w:jc w:val="both"/>
        <w:rPr>
          <w:rFonts w:ascii="Times New Roman" w:hAnsi="Times New Roman" w:cs="Times New Roman"/>
          <w:sz w:val="24"/>
          <w:szCs w:val="24"/>
        </w:rPr>
      </w:pPr>
      <w:r>
        <w:rPr>
          <w:rFonts w:ascii="Times New Roman" w:hAnsi="Times New Roman" w:cs="Times New Roman"/>
          <w:sz w:val="24"/>
          <w:szCs w:val="24"/>
        </w:rPr>
        <w:t>9.4. При неурегулировании Сторонами спора в досудебном порядке, спор разрешается в судебном порядке в Арбитражном суде Владимирской области.</w:t>
      </w:r>
    </w:p>
    <w:p w14:paraId="6AF8C4E6" w14:textId="77777777" w:rsidR="009D4D69" w:rsidRPr="00F71F08" w:rsidRDefault="009D4D69" w:rsidP="000959E0">
      <w:pPr>
        <w:pStyle w:val="ConsPlusNormal"/>
        <w:spacing w:before="220"/>
        <w:ind w:firstLine="709"/>
        <w:contextualSpacing/>
        <w:jc w:val="both"/>
        <w:rPr>
          <w:rFonts w:ascii="Times New Roman" w:hAnsi="Times New Roman" w:cs="Times New Roman"/>
          <w:sz w:val="24"/>
          <w:szCs w:val="24"/>
        </w:rPr>
      </w:pPr>
    </w:p>
    <w:p w14:paraId="1EE50BDA" w14:textId="77777777" w:rsidR="00AF5A1B" w:rsidRPr="00C67AA7" w:rsidRDefault="0030001B" w:rsidP="00C67AA7">
      <w:pPr>
        <w:pStyle w:val="10"/>
        <w:keepLines/>
        <w:spacing w:before="0" w:after="0"/>
        <w:rPr>
          <w:rFonts w:ascii="Times New Roman" w:hAnsi="Times New Roman"/>
          <w:sz w:val="24"/>
          <w:szCs w:val="24"/>
        </w:rPr>
      </w:pPr>
      <w:bookmarkStart w:id="23" w:name="_ref_23030044"/>
      <w:r>
        <w:rPr>
          <w:rFonts w:ascii="Times New Roman" w:hAnsi="Times New Roman"/>
          <w:sz w:val="24"/>
          <w:szCs w:val="24"/>
        </w:rPr>
        <w:lastRenderedPageBreak/>
        <w:t>10</w:t>
      </w:r>
      <w:r w:rsidR="00357784" w:rsidRPr="00B0432A">
        <w:rPr>
          <w:rFonts w:ascii="Times New Roman" w:hAnsi="Times New Roman"/>
          <w:sz w:val="24"/>
          <w:szCs w:val="24"/>
        </w:rPr>
        <w:t>. ЗАКЛЮЧИТЕЛЬНЫЕ ПОЛОЖЕНИЯ</w:t>
      </w:r>
      <w:bookmarkEnd w:id="23"/>
    </w:p>
    <w:p w14:paraId="54047BDE" w14:textId="77777777" w:rsidR="00C67AA7" w:rsidRDefault="00C67AA7" w:rsidP="00C67AA7">
      <w:pPr>
        <w:numPr>
          <w:ilvl w:val="1"/>
          <w:numId w:val="36"/>
        </w:numPr>
        <w:tabs>
          <w:tab w:val="left" w:pos="0"/>
          <w:tab w:val="left" w:pos="567"/>
          <w:tab w:val="left" w:pos="1430"/>
        </w:tabs>
        <w:ind w:left="0" w:firstLine="568"/>
        <w:contextualSpacing/>
      </w:pPr>
      <w:r>
        <w:rPr>
          <w:sz w:val="24"/>
          <w:szCs w:val="24"/>
        </w:rPr>
        <w:t>Настоящий контракт заключен в форме электронного документа и подписан сторонами с использованием электронно-цифровой подписи уполномоченных контрактом лиц.</w:t>
      </w:r>
    </w:p>
    <w:p w14:paraId="4B10CD0A" w14:textId="3FC27AB9" w:rsidR="00923ADE" w:rsidRPr="005418B5" w:rsidRDefault="00923ADE" w:rsidP="00923ADE">
      <w:pPr>
        <w:numPr>
          <w:ilvl w:val="1"/>
          <w:numId w:val="36"/>
        </w:numPr>
        <w:tabs>
          <w:tab w:val="left" w:pos="0"/>
          <w:tab w:val="left" w:pos="567"/>
          <w:tab w:val="left" w:pos="1430"/>
        </w:tabs>
        <w:ind w:left="0" w:firstLine="568"/>
        <w:contextualSpacing/>
        <w:rPr>
          <w:sz w:val="24"/>
          <w:szCs w:val="24"/>
        </w:rPr>
      </w:pPr>
      <w:r w:rsidRPr="00613C67">
        <w:rPr>
          <w:color w:val="000000"/>
          <w:sz w:val="24"/>
          <w:szCs w:val="24"/>
          <w:shd w:val="clear" w:color="auto" w:fill="FFFFFF"/>
        </w:rPr>
        <w:t xml:space="preserve">Контракт вступает в силу </w:t>
      </w:r>
      <w:r w:rsidR="00792DBF">
        <w:rPr>
          <w:color w:val="000000"/>
          <w:sz w:val="24"/>
          <w:szCs w:val="24"/>
          <w:shd w:val="clear" w:color="auto" w:fill="FFFFFF"/>
        </w:rPr>
        <w:t>с момента</w:t>
      </w:r>
      <w:r w:rsidRPr="00613C67">
        <w:rPr>
          <w:color w:val="000000"/>
          <w:sz w:val="24"/>
          <w:szCs w:val="24"/>
          <w:shd w:val="clear" w:color="auto" w:fill="FFFFFF"/>
        </w:rPr>
        <w:t xml:space="preserve"> его подписания УЭП уполномоченных лиц Сторон и размещения в ЕИС и действует до полного исполнения Сторонами своих обязательств, а в части гарантийных сроков до полного их истечения</w:t>
      </w:r>
      <w:r w:rsidRPr="005418B5">
        <w:rPr>
          <w:sz w:val="24"/>
          <w:szCs w:val="24"/>
        </w:rPr>
        <w:t xml:space="preserve">. </w:t>
      </w:r>
    </w:p>
    <w:p w14:paraId="5E96C6DB" w14:textId="77777777" w:rsidR="00C62E38" w:rsidRDefault="00C67AA7" w:rsidP="00C62E38">
      <w:pPr>
        <w:numPr>
          <w:ilvl w:val="1"/>
          <w:numId w:val="36"/>
        </w:numPr>
        <w:tabs>
          <w:tab w:val="left" w:pos="0"/>
          <w:tab w:val="left" w:pos="567"/>
          <w:tab w:val="left" w:pos="1430"/>
        </w:tabs>
        <w:ind w:left="0" w:firstLine="568"/>
        <w:contextualSpacing/>
      </w:pPr>
      <w:r w:rsidRPr="00C67AA7">
        <w:rPr>
          <w:sz w:val="24"/>
          <w:szCs w:val="24"/>
        </w:rPr>
        <w:t>Окончание срока действия настоящего контракта не влечет прекращение неисполненных обязательств сторон, в том числе гарантийных обязательств Исполнителя.</w:t>
      </w:r>
    </w:p>
    <w:p w14:paraId="5957B1AC" w14:textId="77777777" w:rsidR="00C62E38" w:rsidRDefault="00C67AA7" w:rsidP="00C62E38">
      <w:pPr>
        <w:numPr>
          <w:ilvl w:val="1"/>
          <w:numId w:val="36"/>
        </w:numPr>
        <w:tabs>
          <w:tab w:val="left" w:pos="0"/>
          <w:tab w:val="left" w:pos="567"/>
          <w:tab w:val="left" w:pos="1430"/>
        </w:tabs>
        <w:ind w:left="0" w:firstLine="568"/>
        <w:contextualSpacing/>
      </w:pPr>
      <w:r w:rsidRPr="00C62E38">
        <w:rPr>
          <w:sz w:val="24"/>
          <w:szCs w:val="24"/>
        </w:rPr>
        <w:t>Стороны обязаны в трехдневный срок уведомлять друг друга об изменении своих банковских реквизитов, юридического адреса и фактического местонахождения.</w:t>
      </w:r>
    </w:p>
    <w:p w14:paraId="144805D4" w14:textId="77777777" w:rsidR="00357784" w:rsidRPr="00C62E38" w:rsidRDefault="00357784" w:rsidP="00C62E38">
      <w:pPr>
        <w:numPr>
          <w:ilvl w:val="1"/>
          <w:numId w:val="36"/>
        </w:numPr>
        <w:tabs>
          <w:tab w:val="left" w:pos="0"/>
          <w:tab w:val="left" w:pos="567"/>
          <w:tab w:val="left" w:pos="1430"/>
        </w:tabs>
        <w:ind w:left="0" w:firstLine="568"/>
        <w:contextualSpacing/>
      </w:pPr>
      <w:r w:rsidRPr="00C62E38">
        <w:rPr>
          <w:sz w:val="24"/>
          <w:szCs w:val="24"/>
        </w:rPr>
        <w:t>Перечень приложений к Контракту</w:t>
      </w:r>
      <w:r w:rsidR="00C62E38">
        <w:rPr>
          <w:sz w:val="24"/>
          <w:szCs w:val="24"/>
        </w:rPr>
        <w:t>, являющихся его неотъемлемой частью</w:t>
      </w:r>
      <w:r w:rsidRPr="00C62E38">
        <w:rPr>
          <w:sz w:val="24"/>
          <w:szCs w:val="24"/>
        </w:rPr>
        <w:t>:</w:t>
      </w:r>
    </w:p>
    <w:p w14:paraId="2A145089" w14:textId="77777777" w:rsidR="00357784" w:rsidRPr="00B0432A" w:rsidRDefault="00357784" w:rsidP="00357784">
      <w:pPr>
        <w:pStyle w:val="3"/>
        <w:keepNext w:val="0"/>
        <w:numPr>
          <w:ilvl w:val="0"/>
          <w:numId w:val="0"/>
        </w:numPr>
        <w:tabs>
          <w:tab w:val="left" w:pos="708"/>
        </w:tabs>
        <w:spacing w:before="0"/>
        <w:ind w:firstLine="540"/>
        <w:rPr>
          <w:rFonts w:ascii="Times New Roman" w:hAnsi="Times New Roman"/>
          <w:b w:val="0"/>
          <w:sz w:val="24"/>
          <w:szCs w:val="24"/>
        </w:rPr>
      </w:pPr>
      <w:bookmarkStart w:id="24" w:name="_ref_23073857"/>
      <w:r w:rsidRPr="00B0432A">
        <w:rPr>
          <w:rFonts w:ascii="Times New Roman" w:hAnsi="Times New Roman"/>
          <w:b w:val="0"/>
          <w:sz w:val="24"/>
          <w:szCs w:val="24"/>
        </w:rPr>
        <w:t xml:space="preserve">    - Приложение №</w:t>
      </w:r>
      <w:bookmarkEnd w:id="24"/>
      <w:r w:rsidR="000959E0">
        <w:rPr>
          <w:rFonts w:ascii="Times New Roman" w:hAnsi="Times New Roman"/>
          <w:b w:val="0"/>
          <w:sz w:val="24"/>
          <w:szCs w:val="24"/>
        </w:rPr>
        <w:t xml:space="preserve"> 1 </w:t>
      </w:r>
      <w:r w:rsidRPr="00B0432A">
        <w:rPr>
          <w:rFonts w:ascii="Times New Roman" w:hAnsi="Times New Roman"/>
          <w:b w:val="0"/>
          <w:sz w:val="24"/>
          <w:szCs w:val="24"/>
        </w:rPr>
        <w:t>Спецификация;</w:t>
      </w:r>
    </w:p>
    <w:p w14:paraId="68626C49" w14:textId="77777777" w:rsidR="003068AF" w:rsidRPr="00B0432A" w:rsidRDefault="003068AF" w:rsidP="003068AF">
      <w:pPr>
        <w:rPr>
          <w:sz w:val="24"/>
          <w:szCs w:val="24"/>
        </w:rPr>
      </w:pPr>
      <w:r w:rsidRPr="00B0432A">
        <w:rPr>
          <w:sz w:val="24"/>
          <w:szCs w:val="24"/>
        </w:rPr>
        <w:t xml:space="preserve">             - Приложение № 2 Календарный план;</w:t>
      </w:r>
    </w:p>
    <w:p w14:paraId="22E12887" w14:textId="77777777" w:rsidR="00972DF8" w:rsidRDefault="003068AF" w:rsidP="003B0F2F">
      <w:pPr>
        <w:ind w:firstLine="709"/>
        <w:rPr>
          <w:sz w:val="24"/>
          <w:szCs w:val="24"/>
        </w:rPr>
      </w:pPr>
      <w:r w:rsidRPr="00B0432A">
        <w:rPr>
          <w:sz w:val="24"/>
          <w:szCs w:val="24"/>
        </w:rPr>
        <w:t xml:space="preserve"> - Приложение №</w:t>
      </w:r>
      <w:r w:rsidR="000959E0">
        <w:rPr>
          <w:sz w:val="24"/>
          <w:szCs w:val="24"/>
        </w:rPr>
        <w:t xml:space="preserve"> </w:t>
      </w:r>
      <w:r w:rsidRPr="00B0432A">
        <w:rPr>
          <w:sz w:val="24"/>
          <w:szCs w:val="24"/>
        </w:rPr>
        <w:t>3</w:t>
      </w:r>
      <w:r w:rsidR="00357784" w:rsidRPr="00B0432A">
        <w:rPr>
          <w:sz w:val="24"/>
          <w:szCs w:val="24"/>
        </w:rPr>
        <w:t xml:space="preserve"> Техническое задание</w:t>
      </w:r>
      <w:r w:rsidR="00C222AD" w:rsidRPr="00B0432A">
        <w:rPr>
          <w:sz w:val="24"/>
          <w:szCs w:val="24"/>
        </w:rPr>
        <w:t>.</w:t>
      </w:r>
    </w:p>
    <w:p w14:paraId="46C5BC6B" w14:textId="77777777" w:rsidR="009D4D69" w:rsidRPr="00C62E38" w:rsidRDefault="009D4D69" w:rsidP="003B0F2F">
      <w:pPr>
        <w:ind w:firstLine="709"/>
        <w:rPr>
          <w:sz w:val="24"/>
          <w:szCs w:val="24"/>
        </w:rPr>
      </w:pPr>
    </w:p>
    <w:p w14:paraId="32DC8E1F" w14:textId="77777777" w:rsidR="00357784" w:rsidRPr="004F7C68" w:rsidRDefault="00357784" w:rsidP="000959E0">
      <w:pPr>
        <w:pStyle w:val="10"/>
        <w:keepLines/>
        <w:spacing w:before="0" w:after="0" w:line="276" w:lineRule="auto"/>
        <w:rPr>
          <w:rFonts w:ascii="Times New Roman" w:hAnsi="Times New Roman"/>
          <w:sz w:val="24"/>
          <w:szCs w:val="24"/>
        </w:rPr>
      </w:pPr>
      <w:bookmarkStart w:id="25" w:name="_ref_23191882"/>
      <w:r w:rsidRPr="004F7C68">
        <w:rPr>
          <w:rFonts w:ascii="Times New Roman" w:hAnsi="Times New Roman"/>
          <w:sz w:val="24"/>
          <w:szCs w:val="24"/>
        </w:rPr>
        <w:t>1</w:t>
      </w:r>
      <w:r w:rsidR="0030001B" w:rsidRPr="004F7C68">
        <w:rPr>
          <w:rFonts w:ascii="Times New Roman" w:hAnsi="Times New Roman"/>
          <w:sz w:val="24"/>
          <w:szCs w:val="24"/>
        </w:rPr>
        <w:t>1</w:t>
      </w:r>
      <w:r w:rsidRPr="004F7C68">
        <w:rPr>
          <w:rFonts w:ascii="Times New Roman" w:hAnsi="Times New Roman"/>
          <w:sz w:val="24"/>
          <w:szCs w:val="24"/>
        </w:rPr>
        <w:t>. АДРЕСА И РЕКВИЗИТЫ СТОРОН</w:t>
      </w:r>
      <w:bookmarkEnd w:id="25"/>
    </w:p>
    <w:tbl>
      <w:tblPr>
        <w:tblW w:w="5133"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5210"/>
        <w:gridCol w:w="5257"/>
      </w:tblGrid>
      <w:tr w:rsidR="00357784" w:rsidRPr="009D4D69" w14:paraId="0B992413" w14:textId="77777777" w:rsidTr="006A4741">
        <w:tc>
          <w:tcPr>
            <w:tcW w:w="2489" w:type="pct"/>
          </w:tcPr>
          <w:p w14:paraId="52451540" w14:textId="77777777" w:rsidR="00357784" w:rsidRPr="009D4D69" w:rsidRDefault="00357784" w:rsidP="001468E9">
            <w:pPr>
              <w:pStyle w:val="Normalunindented"/>
              <w:keepNext/>
              <w:spacing w:before="0" w:after="0" w:line="240" w:lineRule="auto"/>
              <w:jc w:val="center"/>
              <w:rPr>
                <w:sz w:val="24"/>
                <w:szCs w:val="24"/>
              </w:rPr>
            </w:pPr>
            <w:r w:rsidRPr="009D4D69">
              <w:rPr>
                <w:b/>
                <w:sz w:val="24"/>
                <w:szCs w:val="24"/>
              </w:rPr>
              <w:t>Заказчик</w:t>
            </w:r>
          </w:p>
        </w:tc>
        <w:tc>
          <w:tcPr>
            <w:tcW w:w="2511" w:type="pct"/>
          </w:tcPr>
          <w:p w14:paraId="3F4D17DC" w14:textId="77777777" w:rsidR="00357784" w:rsidRPr="009D4D69" w:rsidRDefault="00357784" w:rsidP="001468E9">
            <w:pPr>
              <w:pStyle w:val="Normalunindented"/>
              <w:keepNext/>
              <w:spacing w:before="0" w:after="0" w:line="240" w:lineRule="auto"/>
              <w:jc w:val="center"/>
              <w:rPr>
                <w:sz w:val="24"/>
                <w:szCs w:val="24"/>
              </w:rPr>
            </w:pPr>
            <w:r w:rsidRPr="009D4D69">
              <w:rPr>
                <w:b/>
                <w:sz w:val="24"/>
                <w:szCs w:val="24"/>
              </w:rPr>
              <w:t>Исполнитель</w:t>
            </w:r>
          </w:p>
        </w:tc>
      </w:tr>
      <w:tr w:rsidR="00C62E38" w:rsidRPr="009D4D69" w14:paraId="128ED3EE" w14:textId="77777777" w:rsidTr="006A4741">
        <w:tc>
          <w:tcPr>
            <w:tcW w:w="2489" w:type="pct"/>
          </w:tcPr>
          <w:p w14:paraId="0D099584" w14:textId="77777777" w:rsidR="00AA0E57" w:rsidRPr="009D4D69" w:rsidRDefault="00AA0E57" w:rsidP="00AA0E57">
            <w:pPr>
              <w:rPr>
                <w:b/>
                <w:sz w:val="24"/>
                <w:szCs w:val="24"/>
              </w:rPr>
            </w:pPr>
            <w:r w:rsidRPr="009D4D69">
              <w:rPr>
                <w:b/>
                <w:sz w:val="24"/>
                <w:szCs w:val="24"/>
              </w:rPr>
              <w:t>Государственное бюджетное учреждение социального обслуживания Владимирской области «Селивановский комплексный центр социального обслуживания населения»</w:t>
            </w:r>
          </w:p>
          <w:p w14:paraId="43B9ADAA" w14:textId="77777777" w:rsidR="00AA0E57" w:rsidRPr="009D4D69" w:rsidRDefault="00AA0E57" w:rsidP="00AA0E57">
            <w:pPr>
              <w:tabs>
                <w:tab w:val="left" w:pos="1037"/>
              </w:tabs>
              <w:rPr>
                <w:sz w:val="24"/>
                <w:szCs w:val="24"/>
              </w:rPr>
            </w:pPr>
            <w:r w:rsidRPr="009D4D69">
              <w:rPr>
                <w:sz w:val="24"/>
                <w:szCs w:val="24"/>
              </w:rPr>
              <w:t>Юридический адрес: 602332 Владимирская область, Селивановский район, п. Красная Горбатка, ул. Красноармейская, 8-в</w:t>
            </w:r>
          </w:p>
          <w:p w14:paraId="45481BE3" w14:textId="77777777" w:rsidR="00AA0E57" w:rsidRPr="009D4D69" w:rsidRDefault="00AA0E57" w:rsidP="00AA0E57">
            <w:pPr>
              <w:pStyle w:val="Normalunindented"/>
              <w:spacing w:before="0" w:after="0"/>
              <w:jc w:val="left"/>
              <w:rPr>
                <w:sz w:val="24"/>
                <w:szCs w:val="24"/>
              </w:rPr>
            </w:pPr>
            <w:r w:rsidRPr="009D4D69">
              <w:rPr>
                <w:sz w:val="24"/>
                <w:szCs w:val="24"/>
              </w:rPr>
              <w:t>Телефон: 8-49236-2-29-70; 2-20-43; 2-16-38</w:t>
            </w:r>
          </w:p>
          <w:p w14:paraId="7A62B817" w14:textId="5033BCDB" w:rsidR="00AA0E57" w:rsidRPr="009D4D69" w:rsidRDefault="00AA0E57" w:rsidP="00AA0E57">
            <w:pPr>
              <w:pStyle w:val="Normalunindented"/>
              <w:spacing w:before="0" w:after="0"/>
              <w:jc w:val="left"/>
              <w:rPr>
                <w:sz w:val="24"/>
                <w:szCs w:val="24"/>
              </w:rPr>
            </w:pPr>
            <w:r w:rsidRPr="009D4D69">
              <w:rPr>
                <w:sz w:val="24"/>
                <w:szCs w:val="24"/>
              </w:rPr>
              <w:t xml:space="preserve">Электронная почта   </w:t>
            </w:r>
            <w:hyperlink r:id="rId20" w:history="1">
              <w:r w:rsidR="006A4741" w:rsidRPr="005A427B">
                <w:rPr>
                  <w:rStyle w:val="af"/>
                  <w:sz w:val="24"/>
                  <w:szCs w:val="24"/>
                  <w:lang w:val="en-US"/>
                </w:rPr>
                <w:t>seliv</w:t>
              </w:r>
              <w:r w:rsidR="006A4741" w:rsidRPr="005A427B">
                <w:rPr>
                  <w:rStyle w:val="af"/>
                  <w:sz w:val="24"/>
                  <w:szCs w:val="24"/>
                </w:rPr>
                <w:t>_</w:t>
              </w:r>
              <w:r w:rsidR="006A4741" w:rsidRPr="005A427B">
                <w:rPr>
                  <w:rStyle w:val="af"/>
                  <w:sz w:val="24"/>
                  <w:szCs w:val="24"/>
                  <w:lang w:val="en-US"/>
                </w:rPr>
                <w:t>cso</w:t>
              </w:r>
              <w:r w:rsidR="006A4741" w:rsidRPr="005A427B">
                <w:rPr>
                  <w:rStyle w:val="af"/>
                  <w:sz w:val="24"/>
                  <w:szCs w:val="24"/>
                </w:rPr>
                <w:t>@</w:t>
              </w:r>
              <w:r w:rsidR="006A4741" w:rsidRPr="005A427B">
                <w:rPr>
                  <w:rStyle w:val="af"/>
                  <w:sz w:val="24"/>
                  <w:szCs w:val="24"/>
                  <w:lang w:val="en-US"/>
                </w:rPr>
                <w:t>social</w:t>
              </w:r>
              <w:r w:rsidR="006A4741" w:rsidRPr="005A427B">
                <w:rPr>
                  <w:rStyle w:val="af"/>
                  <w:sz w:val="24"/>
                  <w:szCs w:val="24"/>
                </w:rPr>
                <w:t>.</w:t>
              </w:r>
              <w:r w:rsidR="006A4741" w:rsidRPr="005A427B">
                <w:rPr>
                  <w:rStyle w:val="af"/>
                  <w:sz w:val="24"/>
                  <w:szCs w:val="24"/>
                  <w:lang w:val="en-US"/>
                </w:rPr>
                <w:t>gov</w:t>
              </w:r>
              <w:r w:rsidR="006A4741" w:rsidRPr="005A427B">
                <w:rPr>
                  <w:rStyle w:val="af"/>
                  <w:sz w:val="24"/>
                  <w:szCs w:val="24"/>
                </w:rPr>
                <w:t>33.</w:t>
              </w:r>
              <w:proofErr w:type="spellStart"/>
              <w:r w:rsidR="006A4741" w:rsidRPr="005A427B">
                <w:rPr>
                  <w:rStyle w:val="af"/>
                  <w:sz w:val="24"/>
                  <w:szCs w:val="24"/>
                  <w:lang w:val="en-US"/>
                </w:rPr>
                <w:t>ru</w:t>
              </w:r>
              <w:proofErr w:type="spellEnd"/>
            </w:hyperlink>
            <w:r w:rsidRPr="009D4D69">
              <w:rPr>
                <w:sz w:val="24"/>
                <w:szCs w:val="24"/>
              </w:rPr>
              <w:t xml:space="preserve">  </w:t>
            </w:r>
          </w:p>
          <w:p w14:paraId="383D4863" w14:textId="77777777" w:rsidR="00AA0E57" w:rsidRPr="009D4D69" w:rsidRDefault="00AA0E57" w:rsidP="00AA0E57">
            <w:pPr>
              <w:pStyle w:val="Normalunindented"/>
              <w:spacing w:before="0" w:after="0"/>
              <w:jc w:val="left"/>
              <w:rPr>
                <w:sz w:val="24"/>
                <w:szCs w:val="24"/>
              </w:rPr>
            </w:pPr>
            <w:r w:rsidRPr="009D4D69">
              <w:rPr>
                <w:sz w:val="24"/>
                <w:szCs w:val="24"/>
              </w:rPr>
              <w:t>ИНН 3322011394 КПП 332201001</w:t>
            </w:r>
          </w:p>
          <w:p w14:paraId="220EC586" w14:textId="77777777" w:rsidR="00AA0E57" w:rsidRPr="009D4D69" w:rsidRDefault="00AA0E57" w:rsidP="00AA0E57">
            <w:pPr>
              <w:pStyle w:val="Normalunindented"/>
              <w:spacing w:before="0" w:after="0"/>
              <w:jc w:val="left"/>
              <w:rPr>
                <w:sz w:val="24"/>
                <w:szCs w:val="24"/>
              </w:rPr>
            </w:pPr>
            <w:r w:rsidRPr="009D4D69">
              <w:rPr>
                <w:sz w:val="24"/>
                <w:szCs w:val="24"/>
              </w:rPr>
              <w:t>ОГРН 1033303002501 ОКПО 70959661</w:t>
            </w:r>
          </w:p>
          <w:p w14:paraId="2BBC6B11" w14:textId="77777777" w:rsidR="00AA0E57" w:rsidRPr="009D4D69" w:rsidRDefault="00AA0E57" w:rsidP="00AA0E57">
            <w:pPr>
              <w:pStyle w:val="Normalunindented"/>
              <w:spacing w:before="0" w:after="0"/>
              <w:jc w:val="left"/>
              <w:rPr>
                <w:sz w:val="24"/>
                <w:szCs w:val="24"/>
              </w:rPr>
            </w:pPr>
            <w:r w:rsidRPr="009D4D69">
              <w:rPr>
                <w:sz w:val="24"/>
                <w:szCs w:val="24"/>
              </w:rPr>
              <w:t>ОКТМО 17648151051</w:t>
            </w:r>
          </w:p>
          <w:p w14:paraId="7664264B" w14:textId="77777777" w:rsidR="00AA0E57" w:rsidRPr="009D4D69" w:rsidRDefault="00AA0E57" w:rsidP="00AA0E57">
            <w:pPr>
              <w:rPr>
                <w:sz w:val="24"/>
                <w:szCs w:val="24"/>
              </w:rPr>
            </w:pPr>
            <w:r w:rsidRPr="009D4D69">
              <w:rPr>
                <w:sz w:val="24"/>
                <w:szCs w:val="24"/>
              </w:rPr>
              <w:t>Банковские реквизиты:</w:t>
            </w:r>
            <w:r w:rsidRPr="009D4D69">
              <w:rPr>
                <w:b/>
                <w:sz w:val="24"/>
                <w:szCs w:val="24"/>
              </w:rPr>
              <w:t xml:space="preserve"> </w:t>
            </w:r>
          </w:p>
          <w:p w14:paraId="7B1DF125" w14:textId="77777777" w:rsidR="00AA0E57" w:rsidRPr="009D4D69" w:rsidRDefault="00AA0E57" w:rsidP="00AA0E57">
            <w:pPr>
              <w:rPr>
                <w:sz w:val="24"/>
                <w:szCs w:val="24"/>
              </w:rPr>
            </w:pPr>
            <w:r w:rsidRPr="009D4D69">
              <w:rPr>
                <w:sz w:val="24"/>
                <w:szCs w:val="24"/>
              </w:rPr>
              <w:t xml:space="preserve">Лицевой счет 802Х1375000   </w:t>
            </w:r>
          </w:p>
          <w:p w14:paraId="46B919D8" w14:textId="77777777" w:rsidR="00AA0E57" w:rsidRPr="009D4D69" w:rsidRDefault="00AA0E57" w:rsidP="00AA0E57">
            <w:pPr>
              <w:rPr>
                <w:sz w:val="24"/>
                <w:szCs w:val="24"/>
              </w:rPr>
            </w:pPr>
            <w:r w:rsidRPr="009D4D69">
              <w:rPr>
                <w:sz w:val="24"/>
                <w:szCs w:val="24"/>
              </w:rPr>
              <w:t xml:space="preserve">Расчетный счет 03224643170000003201 </w:t>
            </w:r>
          </w:p>
          <w:p w14:paraId="4621419E" w14:textId="77777777" w:rsidR="00AA0E57" w:rsidRPr="009D4D69" w:rsidRDefault="00AA0E57" w:rsidP="00AA0E57">
            <w:pPr>
              <w:rPr>
                <w:sz w:val="24"/>
                <w:szCs w:val="24"/>
              </w:rPr>
            </w:pPr>
            <w:r w:rsidRPr="009D4D69">
              <w:rPr>
                <w:sz w:val="24"/>
                <w:szCs w:val="24"/>
              </w:rPr>
              <w:t>к/</w:t>
            </w:r>
            <w:proofErr w:type="spellStart"/>
            <w:r w:rsidRPr="009D4D69">
              <w:rPr>
                <w:sz w:val="24"/>
                <w:szCs w:val="24"/>
              </w:rPr>
              <w:t>сч</w:t>
            </w:r>
            <w:proofErr w:type="spellEnd"/>
            <w:r w:rsidRPr="009D4D69">
              <w:rPr>
                <w:sz w:val="24"/>
                <w:szCs w:val="24"/>
              </w:rPr>
              <w:t xml:space="preserve"> 40102810745370000024  </w:t>
            </w:r>
          </w:p>
          <w:p w14:paraId="04DF358D" w14:textId="77777777" w:rsidR="00AA0E57" w:rsidRPr="009D4D69" w:rsidRDefault="00AA0E57" w:rsidP="00AA0E57">
            <w:pPr>
              <w:rPr>
                <w:sz w:val="24"/>
                <w:szCs w:val="24"/>
              </w:rPr>
            </w:pPr>
            <w:r w:rsidRPr="009D4D69">
              <w:rPr>
                <w:sz w:val="24"/>
                <w:szCs w:val="24"/>
              </w:rPr>
              <w:t xml:space="preserve">БИК ТОФК 012202102 </w:t>
            </w:r>
          </w:p>
          <w:p w14:paraId="02160BF6" w14:textId="77777777" w:rsidR="00AA0E57" w:rsidRPr="009D4D69" w:rsidRDefault="00AA0E57" w:rsidP="00AA0E57">
            <w:pPr>
              <w:rPr>
                <w:sz w:val="24"/>
                <w:szCs w:val="24"/>
              </w:rPr>
            </w:pPr>
            <w:r w:rsidRPr="009D4D69">
              <w:rPr>
                <w:sz w:val="24"/>
                <w:szCs w:val="24"/>
              </w:rPr>
              <w:t xml:space="preserve">Наименование банка: </w:t>
            </w:r>
          </w:p>
          <w:p w14:paraId="1329FBE9" w14:textId="77777777" w:rsidR="009D4D69" w:rsidRPr="009D4D69" w:rsidRDefault="009D4D69" w:rsidP="00AA0E57">
            <w:pPr>
              <w:jc w:val="left"/>
              <w:rPr>
                <w:sz w:val="24"/>
                <w:szCs w:val="24"/>
              </w:rPr>
            </w:pPr>
            <w:r w:rsidRPr="009D4D69">
              <w:rPr>
                <w:sz w:val="24"/>
                <w:szCs w:val="24"/>
              </w:rPr>
              <w:t xml:space="preserve">ОКЦ № 1 ВВГУ БАНКА </w:t>
            </w:r>
            <w:proofErr w:type="gramStart"/>
            <w:r w:rsidRPr="009D4D69">
              <w:rPr>
                <w:sz w:val="24"/>
                <w:szCs w:val="24"/>
              </w:rPr>
              <w:t>РОССИИ  /</w:t>
            </w:r>
            <w:proofErr w:type="gramEnd"/>
            <w:r w:rsidRPr="009D4D69">
              <w:rPr>
                <w:sz w:val="24"/>
                <w:szCs w:val="24"/>
              </w:rPr>
              <w:t xml:space="preserve">/УПРАВЛЕНИЕ ФЕДЕРАЛЬНОГО КАЗНАЧЕЙСТВА ПО НИЖЕГОРОДСКОЙ ОБЛАСТИ </w:t>
            </w:r>
          </w:p>
          <w:p w14:paraId="76FBF7A1" w14:textId="77B91A11" w:rsidR="00C62E38" w:rsidRPr="009D4D69" w:rsidRDefault="00AA0E57" w:rsidP="00AA0E57">
            <w:pPr>
              <w:jc w:val="left"/>
              <w:rPr>
                <w:sz w:val="24"/>
                <w:szCs w:val="24"/>
              </w:rPr>
            </w:pPr>
            <w:r w:rsidRPr="009D4D69">
              <w:rPr>
                <w:sz w:val="24"/>
                <w:szCs w:val="24"/>
              </w:rPr>
              <w:t>КБК 00000000000000000510</w:t>
            </w:r>
          </w:p>
        </w:tc>
        <w:tc>
          <w:tcPr>
            <w:tcW w:w="2511" w:type="pct"/>
          </w:tcPr>
          <w:p w14:paraId="3B57DCBD" w14:textId="77777777" w:rsidR="00C62E38" w:rsidRPr="009D4D69" w:rsidRDefault="00C62E38" w:rsidP="003C2898">
            <w:pPr>
              <w:keepNext/>
              <w:jc w:val="left"/>
              <w:rPr>
                <w:sz w:val="24"/>
                <w:szCs w:val="24"/>
              </w:rPr>
            </w:pPr>
            <w:r w:rsidRPr="009D4D69">
              <w:rPr>
                <w:sz w:val="24"/>
                <w:szCs w:val="24"/>
              </w:rPr>
              <w:t>__________________________________________</w:t>
            </w:r>
            <w:r w:rsidRPr="009D4D69">
              <w:rPr>
                <w:sz w:val="24"/>
                <w:szCs w:val="24"/>
              </w:rPr>
              <w:br/>
              <w:t>Место нахождения:</w:t>
            </w:r>
          </w:p>
          <w:p w14:paraId="34BC253D" w14:textId="77777777" w:rsidR="00C62E38" w:rsidRPr="009D4D69" w:rsidRDefault="00C62E38" w:rsidP="003C2898">
            <w:pPr>
              <w:jc w:val="left"/>
              <w:rPr>
                <w:sz w:val="24"/>
                <w:szCs w:val="24"/>
              </w:rPr>
            </w:pPr>
            <w:r w:rsidRPr="009D4D69">
              <w:rPr>
                <w:sz w:val="24"/>
                <w:szCs w:val="24"/>
              </w:rPr>
              <w:t>Почтовый адрес:</w:t>
            </w:r>
          </w:p>
          <w:p w14:paraId="30ED6230" w14:textId="77777777" w:rsidR="00C62E38" w:rsidRPr="009D4D69" w:rsidRDefault="00C62E38" w:rsidP="003C2898">
            <w:pPr>
              <w:jc w:val="left"/>
              <w:rPr>
                <w:sz w:val="24"/>
                <w:szCs w:val="24"/>
              </w:rPr>
            </w:pPr>
            <w:r w:rsidRPr="009D4D69">
              <w:rPr>
                <w:sz w:val="24"/>
                <w:szCs w:val="24"/>
              </w:rPr>
              <w:t>Телефон</w:t>
            </w:r>
          </w:p>
          <w:p w14:paraId="1DDC9ACA" w14:textId="77777777" w:rsidR="00C62E38" w:rsidRPr="009D4D69" w:rsidRDefault="00C62E38" w:rsidP="003C2898">
            <w:pPr>
              <w:jc w:val="left"/>
              <w:rPr>
                <w:sz w:val="24"/>
                <w:szCs w:val="24"/>
              </w:rPr>
            </w:pPr>
            <w:r w:rsidRPr="009D4D69">
              <w:rPr>
                <w:sz w:val="24"/>
                <w:szCs w:val="24"/>
              </w:rPr>
              <w:t>Факс</w:t>
            </w:r>
          </w:p>
          <w:p w14:paraId="332AF892" w14:textId="77777777" w:rsidR="00C62E38" w:rsidRPr="009D4D69" w:rsidRDefault="00C62E38" w:rsidP="003C2898">
            <w:pPr>
              <w:jc w:val="left"/>
              <w:rPr>
                <w:sz w:val="24"/>
                <w:szCs w:val="24"/>
              </w:rPr>
            </w:pPr>
            <w:r w:rsidRPr="009D4D69">
              <w:rPr>
                <w:sz w:val="24"/>
                <w:szCs w:val="24"/>
              </w:rPr>
              <w:t>Электронная почта</w:t>
            </w:r>
            <w:r w:rsidRPr="009D4D69">
              <w:rPr>
                <w:sz w:val="24"/>
                <w:szCs w:val="24"/>
              </w:rPr>
              <w:br/>
              <w:t>ОГРН</w:t>
            </w:r>
            <w:r w:rsidRPr="009D4D69">
              <w:rPr>
                <w:sz w:val="24"/>
                <w:szCs w:val="24"/>
              </w:rPr>
              <w:br/>
              <w:t>ИНН</w:t>
            </w:r>
            <w:r w:rsidRPr="009D4D69">
              <w:rPr>
                <w:sz w:val="24"/>
                <w:szCs w:val="24"/>
              </w:rPr>
              <w:br/>
              <w:t>КПП</w:t>
            </w:r>
            <w:r w:rsidRPr="009D4D69">
              <w:rPr>
                <w:sz w:val="24"/>
                <w:szCs w:val="24"/>
              </w:rPr>
              <w:br/>
              <w:t>Р/с</w:t>
            </w:r>
            <w:r w:rsidRPr="009D4D69">
              <w:rPr>
                <w:sz w:val="24"/>
                <w:szCs w:val="24"/>
              </w:rPr>
              <w:br/>
              <w:t>в</w:t>
            </w:r>
            <w:r w:rsidRPr="009D4D69">
              <w:rPr>
                <w:sz w:val="24"/>
                <w:szCs w:val="24"/>
              </w:rPr>
              <w:br/>
              <w:t>К/с</w:t>
            </w:r>
            <w:r w:rsidRPr="009D4D69">
              <w:rPr>
                <w:sz w:val="24"/>
                <w:szCs w:val="24"/>
              </w:rPr>
              <w:br/>
              <w:t>БИК</w:t>
            </w:r>
          </w:p>
        </w:tc>
      </w:tr>
      <w:tr w:rsidR="00C62E38" w:rsidRPr="009D4D69" w14:paraId="515684D5" w14:textId="77777777" w:rsidTr="006A4741">
        <w:tc>
          <w:tcPr>
            <w:tcW w:w="2489" w:type="pct"/>
          </w:tcPr>
          <w:p w14:paraId="0C65119A" w14:textId="77777777" w:rsidR="00C62E38" w:rsidRPr="009D4D69" w:rsidRDefault="00C62E38" w:rsidP="003C2898">
            <w:pPr>
              <w:keepNext/>
              <w:jc w:val="left"/>
              <w:rPr>
                <w:b/>
                <w:sz w:val="24"/>
                <w:szCs w:val="24"/>
              </w:rPr>
            </w:pPr>
            <w:r w:rsidRPr="009D4D69">
              <w:rPr>
                <w:sz w:val="24"/>
                <w:szCs w:val="24"/>
              </w:rPr>
              <w:t>от имени Заказчика:</w:t>
            </w:r>
            <w:r w:rsidRPr="009D4D69">
              <w:rPr>
                <w:sz w:val="24"/>
                <w:szCs w:val="24"/>
              </w:rPr>
              <w:br/>
            </w:r>
            <w:r w:rsidRPr="009D4D69">
              <w:rPr>
                <w:b/>
                <w:sz w:val="24"/>
                <w:szCs w:val="24"/>
              </w:rPr>
              <w:t>Директор </w:t>
            </w:r>
            <w:r w:rsidRPr="009D4D69">
              <w:rPr>
                <w:sz w:val="24"/>
                <w:szCs w:val="24"/>
              </w:rPr>
              <w:br/>
            </w:r>
            <w:r w:rsidRPr="009D4D69">
              <w:rPr>
                <w:sz w:val="24"/>
                <w:szCs w:val="24"/>
                <w:u w:val="single"/>
              </w:rPr>
              <w:t> </w:t>
            </w:r>
            <w:proofErr w:type="gramStart"/>
            <w:r w:rsidRPr="009D4D69">
              <w:rPr>
                <w:sz w:val="24"/>
                <w:szCs w:val="24"/>
                <w:u w:val="single"/>
              </w:rPr>
              <w:t xml:space="preserve">   (</w:t>
            </w:r>
            <w:proofErr w:type="gramEnd"/>
            <w:r w:rsidRPr="009D4D69">
              <w:rPr>
                <w:sz w:val="24"/>
                <w:szCs w:val="24"/>
                <w:u w:val="single"/>
              </w:rPr>
              <w:t>подпись)    </w:t>
            </w:r>
            <w:r w:rsidRPr="009D4D69">
              <w:rPr>
                <w:sz w:val="24"/>
                <w:szCs w:val="24"/>
              </w:rPr>
              <w:t xml:space="preserve"> /В.С. Кобякина/</w:t>
            </w:r>
            <w:r w:rsidRPr="009D4D69">
              <w:rPr>
                <w:sz w:val="24"/>
                <w:szCs w:val="24"/>
              </w:rPr>
              <w:br/>
              <w:t>М.П.</w:t>
            </w:r>
          </w:p>
        </w:tc>
        <w:tc>
          <w:tcPr>
            <w:tcW w:w="2511" w:type="pct"/>
          </w:tcPr>
          <w:p w14:paraId="1C610701" w14:textId="77777777" w:rsidR="00C62E38" w:rsidRPr="009D4D69" w:rsidRDefault="00C62E38" w:rsidP="00C62E38">
            <w:pPr>
              <w:keepNext/>
              <w:jc w:val="left"/>
              <w:rPr>
                <w:sz w:val="24"/>
                <w:szCs w:val="24"/>
              </w:rPr>
            </w:pPr>
            <w:r w:rsidRPr="009D4D69">
              <w:rPr>
                <w:sz w:val="24"/>
                <w:szCs w:val="24"/>
              </w:rPr>
              <w:t>от имени Исполнитель:</w:t>
            </w:r>
            <w:r w:rsidRPr="009D4D69">
              <w:rPr>
                <w:sz w:val="24"/>
                <w:szCs w:val="24"/>
              </w:rPr>
              <w:br/>
            </w:r>
            <w:r w:rsidRPr="009D4D69">
              <w:rPr>
                <w:sz w:val="24"/>
                <w:szCs w:val="24"/>
                <w:u w:val="single"/>
              </w:rPr>
              <w:t> </w:t>
            </w:r>
            <w:proofErr w:type="gramStart"/>
            <w:r w:rsidRPr="009D4D69">
              <w:rPr>
                <w:sz w:val="24"/>
                <w:szCs w:val="24"/>
                <w:u w:val="single"/>
              </w:rPr>
              <w:t xml:space="preserve">   (</w:t>
            </w:r>
            <w:proofErr w:type="gramEnd"/>
            <w:r w:rsidRPr="009D4D69">
              <w:rPr>
                <w:sz w:val="24"/>
                <w:szCs w:val="24"/>
                <w:u w:val="single"/>
              </w:rPr>
              <w:t>должность)    </w:t>
            </w:r>
            <w:r w:rsidRPr="009D4D69">
              <w:rPr>
                <w:sz w:val="24"/>
                <w:szCs w:val="24"/>
              </w:rPr>
              <w:br/>
            </w:r>
            <w:r w:rsidRPr="009D4D69">
              <w:rPr>
                <w:sz w:val="24"/>
                <w:szCs w:val="24"/>
                <w:u w:val="single"/>
              </w:rPr>
              <w:t>    (подпись)    </w:t>
            </w:r>
            <w:r w:rsidRPr="009D4D69">
              <w:rPr>
                <w:sz w:val="24"/>
                <w:szCs w:val="24"/>
              </w:rPr>
              <w:t xml:space="preserve"> /</w:t>
            </w:r>
            <w:r w:rsidRPr="009D4D69">
              <w:rPr>
                <w:sz w:val="24"/>
                <w:szCs w:val="24"/>
                <w:u w:val="single"/>
              </w:rPr>
              <w:t>        (Ф.И.О.)        </w:t>
            </w:r>
            <w:r w:rsidRPr="009D4D69">
              <w:rPr>
                <w:sz w:val="24"/>
                <w:szCs w:val="24"/>
              </w:rPr>
              <w:t>/</w:t>
            </w:r>
            <w:r w:rsidRPr="009D4D69">
              <w:rPr>
                <w:sz w:val="24"/>
                <w:szCs w:val="24"/>
              </w:rPr>
              <w:br/>
              <w:t>М.П.</w:t>
            </w:r>
          </w:p>
        </w:tc>
      </w:tr>
    </w:tbl>
    <w:p w14:paraId="7F32C68D" w14:textId="77777777" w:rsidR="00357784" w:rsidRDefault="00357784" w:rsidP="00357784">
      <w:pPr>
        <w:jc w:val="right"/>
        <w:sectPr w:rsidR="00357784" w:rsidSect="009D4D69">
          <w:footerReference w:type="default" r:id="rId21"/>
          <w:pgSz w:w="11906" w:h="16838" w:code="9"/>
          <w:pgMar w:top="851" w:right="849" w:bottom="993" w:left="1077" w:header="284" w:footer="284" w:gutter="0"/>
          <w:cols w:space="60"/>
          <w:noEndnote/>
        </w:sectPr>
      </w:pPr>
    </w:p>
    <w:p w14:paraId="59F813FF" w14:textId="29642B04" w:rsidR="00086236" w:rsidRPr="00F53054" w:rsidRDefault="00086236" w:rsidP="00BB1DCC">
      <w:pPr>
        <w:jc w:val="right"/>
        <w:rPr>
          <w:sz w:val="16"/>
          <w:szCs w:val="16"/>
        </w:rPr>
      </w:pPr>
      <w:bookmarkStart w:id="26" w:name="_Toc165869651"/>
      <w:r w:rsidRPr="000737DC">
        <w:rPr>
          <w:sz w:val="16"/>
          <w:szCs w:val="16"/>
        </w:rPr>
        <w:lastRenderedPageBreak/>
        <w:t>Приложение №</w:t>
      </w:r>
      <w:r w:rsidR="009D4D69">
        <w:rPr>
          <w:sz w:val="16"/>
          <w:szCs w:val="16"/>
        </w:rPr>
        <w:t xml:space="preserve"> 1 </w:t>
      </w:r>
      <w:r w:rsidRPr="000737DC">
        <w:rPr>
          <w:sz w:val="16"/>
          <w:szCs w:val="16"/>
        </w:rPr>
        <w:t>к Контракту</w:t>
      </w:r>
      <w:r w:rsidRPr="00F53054">
        <w:rPr>
          <w:sz w:val="16"/>
          <w:szCs w:val="16"/>
        </w:rPr>
        <w:br/>
        <w:t xml:space="preserve">№ ____ от «____» _______________ </w:t>
      </w:r>
      <w:proofErr w:type="gramStart"/>
      <w:r w:rsidR="00A0493F">
        <w:rPr>
          <w:sz w:val="16"/>
          <w:szCs w:val="16"/>
        </w:rPr>
        <w:t>202</w:t>
      </w:r>
      <w:r w:rsidR="009D4D69">
        <w:rPr>
          <w:sz w:val="16"/>
          <w:szCs w:val="16"/>
        </w:rPr>
        <w:t>6</w:t>
      </w:r>
      <w:r w:rsidR="00A0493F">
        <w:rPr>
          <w:sz w:val="16"/>
          <w:szCs w:val="16"/>
        </w:rPr>
        <w:t xml:space="preserve"> </w:t>
      </w:r>
      <w:r w:rsidRPr="00F53054">
        <w:rPr>
          <w:sz w:val="16"/>
          <w:szCs w:val="16"/>
        </w:rPr>
        <w:t xml:space="preserve"> г.</w:t>
      </w:r>
      <w:proofErr w:type="gramEnd"/>
    </w:p>
    <w:bookmarkEnd w:id="26"/>
    <w:p w14:paraId="1D23F262" w14:textId="77777777" w:rsidR="00880E66" w:rsidRPr="00063F40" w:rsidRDefault="00880E66" w:rsidP="00063F40">
      <w:pPr>
        <w:pStyle w:val="aff9"/>
        <w:rPr>
          <w:rFonts w:ascii="Times New Roman" w:hAnsi="Times New Roman"/>
          <w:sz w:val="24"/>
          <w:szCs w:val="24"/>
        </w:rPr>
      </w:pPr>
      <w:r w:rsidRPr="00063F40">
        <w:rPr>
          <w:rFonts w:ascii="Times New Roman" w:hAnsi="Times New Roman"/>
          <w:sz w:val="24"/>
          <w:szCs w:val="24"/>
        </w:rPr>
        <w:t>Спецификация</w:t>
      </w:r>
    </w:p>
    <w:p w14:paraId="07165DCA" w14:textId="77777777" w:rsidR="00992DCA" w:rsidRPr="00063F40" w:rsidRDefault="00992DCA" w:rsidP="00063F40">
      <w:pPr>
        <w:pStyle w:val="heading1normal"/>
        <w:tabs>
          <w:tab w:val="left" w:pos="708"/>
        </w:tabs>
        <w:spacing w:before="0" w:after="0" w:line="240" w:lineRule="auto"/>
        <w:ind w:left="0" w:firstLine="0"/>
        <w:jc w:val="center"/>
        <w:rPr>
          <w:b/>
          <w:bCs/>
          <w:smallCaps/>
          <w:sz w:val="24"/>
          <w:szCs w:val="24"/>
        </w:rPr>
      </w:pPr>
      <w:bookmarkStart w:id="27" w:name="_ref_31214292"/>
      <w:r w:rsidRPr="00063F40">
        <w:rPr>
          <w:sz w:val="24"/>
          <w:szCs w:val="24"/>
        </w:rPr>
        <w:t>Исполнитель обязуется по заданию Заказчика оказать следующие Услуги, и передать их результат в установленные сроки Заказчику:</w:t>
      </w:r>
    </w:p>
    <w:p w14:paraId="0018CD1A" w14:textId="77777777" w:rsidR="00063F40" w:rsidRPr="00063F40" w:rsidRDefault="00992DCA" w:rsidP="00063F40">
      <w:pPr>
        <w:jc w:val="center"/>
        <w:rPr>
          <w:i/>
          <w:sz w:val="24"/>
          <w:szCs w:val="24"/>
        </w:rPr>
      </w:pPr>
      <w:r w:rsidRPr="00063F40">
        <w:rPr>
          <w:sz w:val="24"/>
          <w:szCs w:val="24"/>
        </w:rPr>
        <w:t>ОКПД2</w:t>
      </w:r>
      <w:r w:rsidR="003B0F2F">
        <w:rPr>
          <w:sz w:val="24"/>
          <w:szCs w:val="24"/>
        </w:rPr>
        <w:t xml:space="preserve"> - </w:t>
      </w:r>
      <w:r w:rsidR="00A573ED" w:rsidRPr="00AA413B">
        <w:t>62.02.30.000</w:t>
      </w:r>
      <w:r w:rsidR="005B3050" w:rsidRPr="00063F40">
        <w:rPr>
          <w:i/>
          <w:sz w:val="24"/>
          <w:szCs w:val="24"/>
        </w:rPr>
        <w:t> </w:t>
      </w:r>
    </w:p>
    <w:tbl>
      <w:tblPr>
        <w:tblW w:w="4994"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448"/>
        <w:gridCol w:w="8167"/>
        <w:gridCol w:w="827"/>
        <w:gridCol w:w="894"/>
        <w:gridCol w:w="1460"/>
        <w:gridCol w:w="1415"/>
        <w:gridCol w:w="2690"/>
      </w:tblGrid>
      <w:tr w:rsidR="00063F40" w:rsidRPr="00A573ED" w14:paraId="29CC866F" w14:textId="77777777" w:rsidTr="00A573ED">
        <w:trPr>
          <w:trHeight w:val="441"/>
        </w:trPr>
        <w:tc>
          <w:tcPr>
            <w:tcW w:w="141" w:type="pct"/>
            <w:tcBorders>
              <w:top w:val="single" w:sz="0" w:space="0" w:color="auto"/>
              <w:left w:val="single" w:sz="0" w:space="0" w:color="auto"/>
              <w:bottom w:val="single" w:sz="0" w:space="0" w:color="auto"/>
              <w:right w:val="single" w:sz="0" w:space="0" w:color="auto"/>
            </w:tcBorders>
            <w:vAlign w:val="center"/>
          </w:tcPr>
          <w:p w14:paraId="52811332" w14:textId="77777777" w:rsidR="004F7C68" w:rsidRPr="00A573ED" w:rsidRDefault="004F7C68" w:rsidP="00491A0D">
            <w:pPr>
              <w:pStyle w:val="Normalunindented"/>
              <w:keepNext/>
              <w:spacing w:before="0" w:after="0" w:line="240" w:lineRule="auto"/>
              <w:jc w:val="center"/>
              <w:rPr>
                <w:sz w:val="24"/>
                <w:szCs w:val="24"/>
              </w:rPr>
            </w:pPr>
            <w:r w:rsidRPr="00A573ED">
              <w:rPr>
                <w:sz w:val="24"/>
                <w:szCs w:val="24"/>
              </w:rPr>
              <w:t>№</w:t>
            </w:r>
          </w:p>
        </w:tc>
        <w:tc>
          <w:tcPr>
            <w:tcW w:w="2568" w:type="pct"/>
            <w:tcBorders>
              <w:top w:val="single" w:sz="0" w:space="0" w:color="auto"/>
              <w:left w:val="single" w:sz="0" w:space="0" w:color="auto"/>
              <w:bottom w:val="single" w:sz="0" w:space="0" w:color="auto"/>
              <w:right w:val="single" w:sz="0" w:space="0" w:color="auto"/>
            </w:tcBorders>
            <w:vAlign w:val="center"/>
          </w:tcPr>
          <w:p w14:paraId="3CCA3A36" w14:textId="77777777" w:rsidR="004F7C68" w:rsidRPr="00A573ED" w:rsidRDefault="004F7C68" w:rsidP="00491A0D">
            <w:pPr>
              <w:pStyle w:val="Normalunindented"/>
              <w:keepNext/>
              <w:spacing w:before="0" w:after="0" w:line="240" w:lineRule="auto"/>
              <w:jc w:val="center"/>
              <w:rPr>
                <w:sz w:val="24"/>
                <w:szCs w:val="24"/>
              </w:rPr>
            </w:pPr>
            <w:r w:rsidRPr="00A573ED">
              <w:rPr>
                <w:sz w:val="24"/>
                <w:szCs w:val="24"/>
              </w:rPr>
              <w:t>Наименование Услуги (системы)</w:t>
            </w:r>
          </w:p>
        </w:tc>
        <w:tc>
          <w:tcPr>
            <w:tcW w:w="260" w:type="pct"/>
            <w:tcBorders>
              <w:top w:val="single" w:sz="0" w:space="0" w:color="auto"/>
              <w:left w:val="single" w:sz="0" w:space="0" w:color="auto"/>
              <w:bottom w:val="single" w:sz="0" w:space="0" w:color="auto"/>
              <w:right w:val="single" w:sz="0" w:space="0" w:color="auto"/>
            </w:tcBorders>
            <w:vAlign w:val="center"/>
          </w:tcPr>
          <w:p w14:paraId="3527F0F3" w14:textId="77777777" w:rsidR="004F7C68" w:rsidRPr="00A573ED" w:rsidRDefault="00BB1DCC" w:rsidP="00491A0D">
            <w:pPr>
              <w:pStyle w:val="Normalunindented"/>
              <w:keepNext/>
              <w:spacing w:before="0" w:after="0" w:line="240" w:lineRule="auto"/>
              <w:jc w:val="center"/>
              <w:rPr>
                <w:sz w:val="24"/>
                <w:szCs w:val="24"/>
              </w:rPr>
            </w:pPr>
            <w:r w:rsidRPr="00A573ED">
              <w:rPr>
                <w:sz w:val="24"/>
                <w:szCs w:val="24"/>
              </w:rPr>
              <w:t xml:space="preserve">Ед. </w:t>
            </w:r>
            <w:r w:rsidR="004F7C68" w:rsidRPr="00A573ED">
              <w:rPr>
                <w:sz w:val="24"/>
                <w:szCs w:val="24"/>
              </w:rPr>
              <w:t>изм.</w:t>
            </w:r>
          </w:p>
        </w:tc>
        <w:tc>
          <w:tcPr>
            <w:tcW w:w="281" w:type="pct"/>
            <w:tcBorders>
              <w:top w:val="single" w:sz="0" w:space="0" w:color="auto"/>
              <w:left w:val="single" w:sz="0" w:space="0" w:color="auto"/>
              <w:bottom w:val="single" w:sz="0" w:space="0" w:color="auto"/>
              <w:right w:val="single" w:sz="0" w:space="0" w:color="auto"/>
            </w:tcBorders>
            <w:vAlign w:val="center"/>
          </w:tcPr>
          <w:p w14:paraId="5853711E" w14:textId="77777777" w:rsidR="004F7C68" w:rsidRPr="00A573ED" w:rsidRDefault="004F7C68" w:rsidP="00491A0D">
            <w:pPr>
              <w:pStyle w:val="Normalunindented"/>
              <w:keepNext/>
              <w:spacing w:before="0" w:after="0" w:line="240" w:lineRule="auto"/>
              <w:jc w:val="center"/>
              <w:rPr>
                <w:sz w:val="24"/>
                <w:szCs w:val="24"/>
              </w:rPr>
            </w:pPr>
            <w:r w:rsidRPr="00A573ED">
              <w:rPr>
                <w:sz w:val="24"/>
                <w:szCs w:val="24"/>
              </w:rPr>
              <w:t>Объем</w:t>
            </w:r>
          </w:p>
        </w:tc>
        <w:tc>
          <w:tcPr>
            <w:tcW w:w="459" w:type="pct"/>
            <w:tcBorders>
              <w:top w:val="single" w:sz="0" w:space="0" w:color="auto"/>
              <w:left w:val="single" w:sz="0" w:space="0" w:color="auto"/>
              <w:bottom w:val="single" w:sz="0" w:space="0" w:color="auto"/>
              <w:right w:val="single" w:sz="0" w:space="0" w:color="auto"/>
            </w:tcBorders>
            <w:vAlign w:val="center"/>
          </w:tcPr>
          <w:p w14:paraId="142779BF" w14:textId="77777777" w:rsidR="004F7C68" w:rsidRPr="00A573ED" w:rsidRDefault="004F7C68" w:rsidP="00BB1DCC">
            <w:pPr>
              <w:pStyle w:val="34"/>
              <w:ind w:firstLine="0"/>
              <w:jc w:val="center"/>
              <w:rPr>
                <w:sz w:val="24"/>
                <w:szCs w:val="24"/>
              </w:rPr>
            </w:pPr>
            <w:r w:rsidRPr="00A573ED">
              <w:rPr>
                <w:sz w:val="24"/>
                <w:szCs w:val="24"/>
              </w:rPr>
              <w:t>Цена за ед. изм.,</w:t>
            </w:r>
            <w:r w:rsidR="003B0F2F" w:rsidRPr="00A573ED">
              <w:rPr>
                <w:sz w:val="24"/>
                <w:szCs w:val="24"/>
              </w:rPr>
              <w:t xml:space="preserve"> </w:t>
            </w:r>
            <w:r w:rsidRPr="00A573ED">
              <w:rPr>
                <w:sz w:val="24"/>
                <w:szCs w:val="24"/>
              </w:rPr>
              <w:t>руб.</w:t>
            </w:r>
          </w:p>
        </w:tc>
        <w:tc>
          <w:tcPr>
            <w:tcW w:w="445" w:type="pct"/>
            <w:tcBorders>
              <w:top w:val="single" w:sz="0" w:space="0" w:color="auto"/>
              <w:left w:val="single" w:sz="0" w:space="0" w:color="auto"/>
              <w:bottom w:val="single" w:sz="0" w:space="0" w:color="auto"/>
              <w:right w:val="single" w:sz="0" w:space="0" w:color="auto"/>
            </w:tcBorders>
            <w:vAlign w:val="center"/>
          </w:tcPr>
          <w:p w14:paraId="497652CD" w14:textId="77777777" w:rsidR="004F7C68" w:rsidRPr="00A573ED" w:rsidRDefault="004F7C68" w:rsidP="00BB1DCC">
            <w:pPr>
              <w:pStyle w:val="34"/>
              <w:ind w:firstLine="0"/>
              <w:jc w:val="center"/>
              <w:rPr>
                <w:sz w:val="24"/>
                <w:szCs w:val="24"/>
              </w:rPr>
            </w:pPr>
            <w:r w:rsidRPr="00A573ED">
              <w:rPr>
                <w:sz w:val="24"/>
                <w:szCs w:val="24"/>
              </w:rPr>
              <w:t>Общая стоимость,</w:t>
            </w:r>
            <w:r w:rsidR="003B0F2F" w:rsidRPr="00A573ED">
              <w:rPr>
                <w:sz w:val="24"/>
                <w:szCs w:val="24"/>
              </w:rPr>
              <w:t xml:space="preserve"> </w:t>
            </w:r>
            <w:r w:rsidRPr="00A573ED">
              <w:rPr>
                <w:sz w:val="24"/>
                <w:szCs w:val="24"/>
              </w:rPr>
              <w:t>руб.</w:t>
            </w:r>
          </w:p>
        </w:tc>
        <w:tc>
          <w:tcPr>
            <w:tcW w:w="846" w:type="pct"/>
            <w:tcBorders>
              <w:top w:val="single" w:sz="0" w:space="0" w:color="auto"/>
              <w:left w:val="single" w:sz="0" w:space="0" w:color="auto"/>
              <w:bottom w:val="single" w:sz="0" w:space="0" w:color="auto"/>
              <w:right w:val="single" w:sz="0" w:space="0" w:color="auto"/>
            </w:tcBorders>
            <w:vAlign w:val="center"/>
          </w:tcPr>
          <w:p w14:paraId="5B536813" w14:textId="77777777" w:rsidR="004F7C68" w:rsidRPr="00A573ED" w:rsidRDefault="004F7C68" w:rsidP="00BB1DCC">
            <w:pPr>
              <w:pStyle w:val="34"/>
              <w:ind w:firstLine="0"/>
              <w:jc w:val="center"/>
              <w:rPr>
                <w:bCs/>
                <w:sz w:val="24"/>
                <w:szCs w:val="24"/>
              </w:rPr>
            </w:pPr>
            <w:r w:rsidRPr="00A573ED">
              <w:rPr>
                <w:bCs/>
                <w:sz w:val="24"/>
                <w:szCs w:val="24"/>
              </w:rPr>
              <w:t>Требования к качеству оказания</w:t>
            </w:r>
            <w:r w:rsidR="003B0F2F" w:rsidRPr="00A573ED">
              <w:rPr>
                <w:bCs/>
                <w:sz w:val="24"/>
                <w:szCs w:val="24"/>
              </w:rPr>
              <w:t xml:space="preserve"> </w:t>
            </w:r>
            <w:r w:rsidRPr="00A573ED">
              <w:rPr>
                <w:bCs/>
                <w:sz w:val="24"/>
                <w:szCs w:val="24"/>
              </w:rPr>
              <w:t>Услуг</w:t>
            </w:r>
          </w:p>
        </w:tc>
      </w:tr>
      <w:tr w:rsidR="00A573ED" w:rsidRPr="00A573ED" w14:paraId="492AB595" w14:textId="77777777" w:rsidTr="00A573ED">
        <w:trPr>
          <w:trHeight w:val="716"/>
        </w:trPr>
        <w:tc>
          <w:tcPr>
            <w:tcW w:w="141" w:type="pct"/>
            <w:tcBorders>
              <w:top w:val="single" w:sz="0" w:space="0" w:color="auto"/>
              <w:left w:val="single" w:sz="0" w:space="0" w:color="auto"/>
              <w:bottom w:val="single" w:sz="0" w:space="0" w:color="auto"/>
              <w:right w:val="single" w:sz="0" w:space="0" w:color="auto"/>
            </w:tcBorders>
            <w:vAlign w:val="center"/>
          </w:tcPr>
          <w:p w14:paraId="264E0886" w14:textId="77777777" w:rsidR="00A573ED" w:rsidRPr="00A573ED" w:rsidRDefault="00A573ED" w:rsidP="00CF5CED">
            <w:pPr>
              <w:pStyle w:val="Normalunindented"/>
              <w:keepNext/>
              <w:spacing w:before="0" w:after="0" w:line="240" w:lineRule="auto"/>
              <w:jc w:val="center"/>
              <w:rPr>
                <w:sz w:val="24"/>
                <w:szCs w:val="24"/>
              </w:rPr>
            </w:pPr>
            <w:r w:rsidRPr="00A573ED">
              <w:rPr>
                <w:sz w:val="24"/>
                <w:szCs w:val="24"/>
              </w:rPr>
              <w:t>1</w:t>
            </w:r>
          </w:p>
        </w:tc>
        <w:tc>
          <w:tcPr>
            <w:tcW w:w="2568" w:type="pct"/>
            <w:tcBorders>
              <w:top w:val="single" w:sz="0" w:space="0" w:color="auto"/>
              <w:left w:val="single" w:sz="0" w:space="0" w:color="auto"/>
              <w:bottom w:val="single" w:sz="0" w:space="0" w:color="auto"/>
              <w:right w:val="single" w:sz="0" w:space="0" w:color="auto"/>
            </w:tcBorders>
            <w:vAlign w:val="center"/>
          </w:tcPr>
          <w:p w14:paraId="1AA9B900" w14:textId="77777777" w:rsidR="00A573ED" w:rsidRPr="00A573ED" w:rsidRDefault="00A573ED" w:rsidP="000372DA">
            <w:pPr>
              <w:rPr>
                <w:sz w:val="24"/>
                <w:szCs w:val="24"/>
              </w:rPr>
            </w:pPr>
            <w:r w:rsidRPr="00A573ED">
              <w:rPr>
                <w:sz w:val="24"/>
                <w:szCs w:val="24"/>
              </w:rPr>
              <w:t>Неисключительное пользовательское право на использование информационно-технологического сопровождения программ (ИТС) версии 1</w:t>
            </w:r>
            <w:proofErr w:type="gramStart"/>
            <w:r w:rsidRPr="00A573ED">
              <w:rPr>
                <w:sz w:val="24"/>
                <w:szCs w:val="24"/>
              </w:rPr>
              <w:t>С:КП</w:t>
            </w:r>
            <w:proofErr w:type="gramEnd"/>
            <w:r w:rsidRPr="00A573ED">
              <w:rPr>
                <w:color w:val="000000"/>
                <w:sz w:val="24"/>
                <w:szCs w:val="24"/>
              </w:rPr>
              <w:t xml:space="preserve"> ПРОФ</w:t>
            </w:r>
            <w:r w:rsidRPr="00A573ED">
              <w:rPr>
                <w:sz w:val="24"/>
                <w:szCs w:val="24"/>
              </w:rPr>
              <w:t xml:space="preserve"> на 12 месяцев</w:t>
            </w:r>
          </w:p>
        </w:tc>
        <w:tc>
          <w:tcPr>
            <w:tcW w:w="260" w:type="pct"/>
            <w:tcBorders>
              <w:top w:val="single" w:sz="0" w:space="0" w:color="auto"/>
              <w:left w:val="single" w:sz="0" w:space="0" w:color="auto"/>
              <w:bottom w:val="single" w:sz="0" w:space="0" w:color="auto"/>
              <w:right w:val="single" w:sz="0" w:space="0" w:color="auto"/>
            </w:tcBorders>
            <w:vAlign w:val="center"/>
          </w:tcPr>
          <w:p w14:paraId="7C2AF0F0" w14:textId="2B64CE14" w:rsidR="00A573ED" w:rsidRPr="00A573ED" w:rsidRDefault="009D4D69" w:rsidP="008E7265">
            <w:pPr>
              <w:pStyle w:val="Normalunindented"/>
              <w:keepNext/>
              <w:spacing w:before="0" w:after="0" w:line="240" w:lineRule="auto"/>
              <w:jc w:val="center"/>
              <w:rPr>
                <w:sz w:val="24"/>
                <w:szCs w:val="24"/>
              </w:rPr>
            </w:pPr>
            <w:r>
              <w:rPr>
                <w:sz w:val="24"/>
                <w:szCs w:val="24"/>
              </w:rPr>
              <w:t>Шт.</w:t>
            </w:r>
          </w:p>
        </w:tc>
        <w:tc>
          <w:tcPr>
            <w:tcW w:w="281" w:type="pct"/>
            <w:tcBorders>
              <w:top w:val="single" w:sz="0" w:space="0" w:color="auto"/>
              <w:left w:val="single" w:sz="0" w:space="0" w:color="auto"/>
              <w:bottom w:val="single" w:sz="0" w:space="0" w:color="auto"/>
              <w:right w:val="single" w:sz="0" w:space="0" w:color="auto"/>
            </w:tcBorders>
            <w:vAlign w:val="center"/>
          </w:tcPr>
          <w:p w14:paraId="166A3362" w14:textId="5542A5F6" w:rsidR="00A573ED" w:rsidRPr="00A573ED" w:rsidRDefault="009D4D69" w:rsidP="00CF5CED">
            <w:pPr>
              <w:pStyle w:val="Normalunindented"/>
              <w:keepNext/>
              <w:spacing w:before="0" w:after="0" w:line="240" w:lineRule="auto"/>
              <w:jc w:val="center"/>
              <w:rPr>
                <w:sz w:val="24"/>
                <w:szCs w:val="24"/>
              </w:rPr>
            </w:pPr>
            <w:r>
              <w:rPr>
                <w:sz w:val="24"/>
                <w:szCs w:val="24"/>
              </w:rPr>
              <w:t>1</w:t>
            </w:r>
          </w:p>
        </w:tc>
        <w:tc>
          <w:tcPr>
            <w:tcW w:w="459" w:type="pct"/>
            <w:tcBorders>
              <w:top w:val="single" w:sz="0" w:space="0" w:color="auto"/>
              <w:left w:val="single" w:sz="0" w:space="0" w:color="auto"/>
              <w:bottom w:val="single" w:sz="0" w:space="0" w:color="auto"/>
              <w:right w:val="single" w:sz="0" w:space="0" w:color="auto"/>
            </w:tcBorders>
          </w:tcPr>
          <w:p w14:paraId="0341E463" w14:textId="77777777" w:rsidR="00A573ED" w:rsidRPr="00A573ED" w:rsidRDefault="00A573ED" w:rsidP="00992DCA">
            <w:pPr>
              <w:pStyle w:val="Normalunindented"/>
              <w:keepNext/>
              <w:spacing w:before="0" w:after="0" w:line="240" w:lineRule="auto"/>
              <w:jc w:val="center"/>
              <w:rPr>
                <w:sz w:val="24"/>
                <w:szCs w:val="24"/>
                <w:highlight w:val="yellow"/>
              </w:rPr>
            </w:pPr>
          </w:p>
        </w:tc>
        <w:tc>
          <w:tcPr>
            <w:tcW w:w="445" w:type="pct"/>
            <w:tcBorders>
              <w:top w:val="single" w:sz="0" w:space="0" w:color="auto"/>
              <w:left w:val="single" w:sz="0" w:space="0" w:color="auto"/>
              <w:bottom w:val="single" w:sz="0" w:space="0" w:color="auto"/>
              <w:right w:val="single" w:sz="0" w:space="0" w:color="auto"/>
            </w:tcBorders>
          </w:tcPr>
          <w:p w14:paraId="11E35CC5" w14:textId="77777777" w:rsidR="00A573ED" w:rsidRPr="00A573ED" w:rsidRDefault="00A573ED" w:rsidP="00992DCA">
            <w:pPr>
              <w:pStyle w:val="Normalunindented"/>
              <w:keepNext/>
              <w:spacing w:before="0" w:after="0" w:line="240" w:lineRule="auto"/>
              <w:jc w:val="center"/>
              <w:rPr>
                <w:sz w:val="24"/>
                <w:szCs w:val="24"/>
                <w:highlight w:val="yellow"/>
              </w:rPr>
            </w:pPr>
          </w:p>
        </w:tc>
        <w:tc>
          <w:tcPr>
            <w:tcW w:w="846" w:type="pct"/>
            <w:vMerge w:val="restart"/>
            <w:tcBorders>
              <w:top w:val="single" w:sz="0" w:space="0" w:color="auto"/>
              <w:left w:val="single" w:sz="0" w:space="0" w:color="auto"/>
              <w:right w:val="single" w:sz="0" w:space="0" w:color="auto"/>
            </w:tcBorders>
            <w:vAlign w:val="center"/>
          </w:tcPr>
          <w:p w14:paraId="5A6AAAE3" w14:textId="77777777" w:rsidR="00A573ED" w:rsidRPr="00A573ED" w:rsidRDefault="00A573ED" w:rsidP="00CF5CED">
            <w:pPr>
              <w:pStyle w:val="Normalunindented"/>
              <w:keepNext/>
              <w:spacing w:before="0" w:after="0" w:line="240" w:lineRule="auto"/>
              <w:jc w:val="center"/>
              <w:rPr>
                <w:sz w:val="24"/>
                <w:szCs w:val="24"/>
                <w:highlight w:val="red"/>
              </w:rPr>
            </w:pPr>
            <w:r w:rsidRPr="00A573ED">
              <w:rPr>
                <w:sz w:val="24"/>
                <w:szCs w:val="24"/>
              </w:rPr>
              <w:t>В соответствии с техническим заданием (приложение №3 к контракту)</w:t>
            </w:r>
          </w:p>
        </w:tc>
      </w:tr>
      <w:tr w:rsidR="00A573ED" w:rsidRPr="00A573ED" w14:paraId="5BB95092" w14:textId="77777777" w:rsidTr="00A573ED">
        <w:trPr>
          <w:trHeight w:val="389"/>
        </w:trPr>
        <w:tc>
          <w:tcPr>
            <w:tcW w:w="141" w:type="pct"/>
            <w:tcBorders>
              <w:top w:val="single" w:sz="0" w:space="0" w:color="auto"/>
              <w:left w:val="single" w:sz="0" w:space="0" w:color="auto"/>
              <w:bottom w:val="single" w:sz="0" w:space="0" w:color="auto"/>
              <w:right w:val="single" w:sz="0" w:space="0" w:color="auto"/>
            </w:tcBorders>
            <w:vAlign w:val="center"/>
          </w:tcPr>
          <w:p w14:paraId="0684FD48" w14:textId="77777777" w:rsidR="00A573ED" w:rsidRPr="00A573ED" w:rsidRDefault="00A573ED" w:rsidP="00CF5CED">
            <w:pPr>
              <w:pStyle w:val="Normalunindented"/>
              <w:keepNext/>
              <w:spacing w:before="0" w:after="0" w:line="240" w:lineRule="auto"/>
              <w:jc w:val="center"/>
              <w:rPr>
                <w:sz w:val="24"/>
                <w:szCs w:val="24"/>
              </w:rPr>
            </w:pPr>
            <w:r w:rsidRPr="00A573ED">
              <w:rPr>
                <w:sz w:val="24"/>
                <w:szCs w:val="24"/>
              </w:rPr>
              <w:t>2</w:t>
            </w:r>
          </w:p>
        </w:tc>
        <w:tc>
          <w:tcPr>
            <w:tcW w:w="2568" w:type="pct"/>
            <w:tcBorders>
              <w:top w:val="single" w:sz="0" w:space="0" w:color="auto"/>
              <w:left w:val="single" w:sz="0" w:space="0" w:color="auto"/>
              <w:bottom w:val="single" w:sz="0" w:space="0" w:color="auto"/>
              <w:right w:val="single" w:sz="0" w:space="0" w:color="auto"/>
            </w:tcBorders>
            <w:vAlign w:val="center"/>
          </w:tcPr>
          <w:p w14:paraId="36F57911" w14:textId="77777777" w:rsidR="00A573ED" w:rsidRPr="00A573ED" w:rsidRDefault="00A573ED" w:rsidP="000372DA">
            <w:pPr>
              <w:rPr>
                <w:sz w:val="24"/>
                <w:szCs w:val="24"/>
              </w:rPr>
            </w:pPr>
            <w:r w:rsidRPr="00A573ED">
              <w:rPr>
                <w:rFonts w:eastAsia="Calibri"/>
                <w:sz w:val="24"/>
                <w:szCs w:val="24"/>
              </w:rPr>
              <w:t>Услуги консультанта-программиста 1С</w:t>
            </w:r>
          </w:p>
        </w:tc>
        <w:tc>
          <w:tcPr>
            <w:tcW w:w="260" w:type="pct"/>
            <w:tcBorders>
              <w:top w:val="single" w:sz="0" w:space="0" w:color="auto"/>
              <w:left w:val="single" w:sz="0" w:space="0" w:color="auto"/>
              <w:bottom w:val="single" w:sz="0" w:space="0" w:color="auto"/>
              <w:right w:val="single" w:sz="0" w:space="0" w:color="auto"/>
            </w:tcBorders>
            <w:vAlign w:val="center"/>
          </w:tcPr>
          <w:p w14:paraId="023246B7" w14:textId="77777777" w:rsidR="00A573ED" w:rsidRPr="00A573ED" w:rsidRDefault="00A573ED" w:rsidP="00A147A9">
            <w:pPr>
              <w:pStyle w:val="Normalunindented"/>
              <w:keepNext/>
              <w:spacing w:before="0" w:after="0" w:line="240" w:lineRule="auto"/>
              <w:jc w:val="center"/>
              <w:rPr>
                <w:sz w:val="24"/>
                <w:szCs w:val="24"/>
              </w:rPr>
            </w:pPr>
            <w:r w:rsidRPr="00A573ED">
              <w:rPr>
                <w:sz w:val="24"/>
                <w:szCs w:val="24"/>
              </w:rPr>
              <w:t>часы</w:t>
            </w:r>
          </w:p>
        </w:tc>
        <w:tc>
          <w:tcPr>
            <w:tcW w:w="281" w:type="pct"/>
            <w:tcBorders>
              <w:top w:val="single" w:sz="0" w:space="0" w:color="auto"/>
              <w:left w:val="single" w:sz="0" w:space="0" w:color="auto"/>
              <w:bottom w:val="single" w:sz="0" w:space="0" w:color="auto"/>
              <w:right w:val="single" w:sz="0" w:space="0" w:color="auto"/>
            </w:tcBorders>
            <w:vAlign w:val="center"/>
          </w:tcPr>
          <w:p w14:paraId="5DCF7D2C" w14:textId="210D816A" w:rsidR="00A573ED" w:rsidRPr="00A573ED" w:rsidRDefault="009D4D69" w:rsidP="00CF5CED">
            <w:pPr>
              <w:pStyle w:val="Normalunindented"/>
              <w:keepNext/>
              <w:spacing w:before="0" w:after="0" w:line="240" w:lineRule="auto"/>
              <w:jc w:val="center"/>
              <w:rPr>
                <w:sz w:val="24"/>
                <w:szCs w:val="24"/>
              </w:rPr>
            </w:pPr>
            <w:r>
              <w:rPr>
                <w:sz w:val="24"/>
                <w:szCs w:val="24"/>
              </w:rPr>
              <w:t>48</w:t>
            </w:r>
          </w:p>
        </w:tc>
        <w:tc>
          <w:tcPr>
            <w:tcW w:w="459" w:type="pct"/>
            <w:tcBorders>
              <w:top w:val="single" w:sz="0" w:space="0" w:color="auto"/>
              <w:left w:val="single" w:sz="0" w:space="0" w:color="auto"/>
              <w:bottom w:val="single" w:sz="0" w:space="0" w:color="auto"/>
              <w:right w:val="single" w:sz="0" w:space="0" w:color="auto"/>
            </w:tcBorders>
          </w:tcPr>
          <w:p w14:paraId="7C01DEA5" w14:textId="77777777" w:rsidR="00A573ED" w:rsidRPr="00A573ED" w:rsidRDefault="00A573ED" w:rsidP="00992DCA">
            <w:pPr>
              <w:pStyle w:val="Normalunindented"/>
              <w:keepNext/>
              <w:spacing w:before="0" w:after="0" w:line="240" w:lineRule="auto"/>
              <w:jc w:val="center"/>
              <w:rPr>
                <w:sz w:val="24"/>
                <w:szCs w:val="24"/>
                <w:highlight w:val="yellow"/>
              </w:rPr>
            </w:pPr>
          </w:p>
        </w:tc>
        <w:tc>
          <w:tcPr>
            <w:tcW w:w="445" w:type="pct"/>
            <w:tcBorders>
              <w:top w:val="single" w:sz="0" w:space="0" w:color="auto"/>
              <w:left w:val="single" w:sz="0" w:space="0" w:color="auto"/>
              <w:bottom w:val="single" w:sz="0" w:space="0" w:color="auto"/>
              <w:right w:val="single" w:sz="0" w:space="0" w:color="auto"/>
            </w:tcBorders>
          </w:tcPr>
          <w:p w14:paraId="6EC752BB" w14:textId="77777777" w:rsidR="00A573ED" w:rsidRPr="00A573ED" w:rsidRDefault="00A573ED" w:rsidP="00992DCA">
            <w:pPr>
              <w:pStyle w:val="Normalunindented"/>
              <w:keepNext/>
              <w:spacing w:before="0" w:after="0" w:line="240" w:lineRule="auto"/>
              <w:jc w:val="center"/>
              <w:rPr>
                <w:sz w:val="24"/>
                <w:szCs w:val="24"/>
                <w:highlight w:val="yellow"/>
              </w:rPr>
            </w:pPr>
          </w:p>
        </w:tc>
        <w:tc>
          <w:tcPr>
            <w:tcW w:w="846" w:type="pct"/>
            <w:vMerge/>
            <w:tcBorders>
              <w:left w:val="single" w:sz="0" w:space="0" w:color="auto"/>
              <w:right w:val="single" w:sz="0" w:space="0" w:color="auto"/>
            </w:tcBorders>
          </w:tcPr>
          <w:p w14:paraId="6FBDB443" w14:textId="77777777" w:rsidR="00A573ED" w:rsidRPr="00A573ED" w:rsidRDefault="00A573ED" w:rsidP="00992DCA">
            <w:pPr>
              <w:pStyle w:val="Normalunindented"/>
              <w:keepNext/>
              <w:spacing w:before="0" w:after="0" w:line="240" w:lineRule="auto"/>
              <w:jc w:val="center"/>
              <w:rPr>
                <w:sz w:val="24"/>
                <w:szCs w:val="24"/>
              </w:rPr>
            </w:pPr>
          </w:p>
        </w:tc>
      </w:tr>
      <w:tr w:rsidR="00063F40" w:rsidRPr="00A573ED" w14:paraId="20F6B586" w14:textId="77777777" w:rsidTr="00A573ED">
        <w:trPr>
          <w:trHeight w:val="284"/>
        </w:trPr>
        <w:tc>
          <w:tcPr>
            <w:tcW w:w="141" w:type="pct"/>
            <w:tcBorders>
              <w:top w:val="single" w:sz="0" w:space="0" w:color="auto"/>
              <w:left w:val="single" w:sz="0" w:space="0" w:color="auto"/>
              <w:bottom w:val="single" w:sz="0" w:space="0" w:color="auto"/>
              <w:right w:val="single" w:sz="0" w:space="0" w:color="auto"/>
            </w:tcBorders>
            <w:vAlign w:val="center"/>
          </w:tcPr>
          <w:p w14:paraId="6F54CFF8" w14:textId="77777777" w:rsidR="00BB1DCC" w:rsidRPr="00A573ED" w:rsidRDefault="00BB1DCC" w:rsidP="00CF5CED">
            <w:pPr>
              <w:pStyle w:val="Normalunindented"/>
              <w:keepNext/>
              <w:spacing w:before="0" w:after="0" w:line="240" w:lineRule="auto"/>
              <w:jc w:val="center"/>
              <w:rPr>
                <w:sz w:val="24"/>
                <w:szCs w:val="24"/>
              </w:rPr>
            </w:pPr>
          </w:p>
        </w:tc>
        <w:tc>
          <w:tcPr>
            <w:tcW w:w="2568" w:type="pct"/>
            <w:tcBorders>
              <w:top w:val="single" w:sz="0" w:space="0" w:color="auto"/>
              <w:left w:val="single" w:sz="0" w:space="0" w:color="auto"/>
              <w:bottom w:val="single" w:sz="0" w:space="0" w:color="auto"/>
              <w:right w:val="single" w:sz="0" w:space="0" w:color="auto"/>
            </w:tcBorders>
            <w:vAlign w:val="center"/>
          </w:tcPr>
          <w:p w14:paraId="23BB629E" w14:textId="77777777" w:rsidR="00BB1DCC" w:rsidRPr="00A573ED" w:rsidRDefault="00BB1DCC" w:rsidP="002E0BCC">
            <w:pPr>
              <w:rPr>
                <w:b/>
                <w:sz w:val="24"/>
                <w:szCs w:val="24"/>
              </w:rPr>
            </w:pPr>
            <w:r w:rsidRPr="00A573ED">
              <w:rPr>
                <w:b/>
                <w:sz w:val="24"/>
                <w:szCs w:val="24"/>
              </w:rPr>
              <w:t>ИТОГО:</w:t>
            </w:r>
          </w:p>
        </w:tc>
        <w:tc>
          <w:tcPr>
            <w:tcW w:w="260" w:type="pct"/>
            <w:tcBorders>
              <w:top w:val="single" w:sz="0" w:space="0" w:color="auto"/>
              <w:left w:val="single" w:sz="0" w:space="0" w:color="auto"/>
              <w:bottom w:val="single" w:sz="0" w:space="0" w:color="auto"/>
              <w:right w:val="single" w:sz="0" w:space="0" w:color="auto"/>
            </w:tcBorders>
            <w:vAlign w:val="center"/>
          </w:tcPr>
          <w:p w14:paraId="66C3153F" w14:textId="77777777" w:rsidR="00BB1DCC" w:rsidRPr="00A573ED" w:rsidRDefault="00BB1DCC" w:rsidP="00A147A9">
            <w:pPr>
              <w:pStyle w:val="Normalunindented"/>
              <w:keepNext/>
              <w:spacing w:before="0" w:after="0" w:line="240" w:lineRule="auto"/>
              <w:jc w:val="center"/>
              <w:rPr>
                <w:sz w:val="24"/>
                <w:szCs w:val="24"/>
              </w:rPr>
            </w:pPr>
          </w:p>
        </w:tc>
        <w:tc>
          <w:tcPr>
            <w:tcW w:w="281" w:type="pct"/>
            <w:tcBorders>
              <w:top w:val="single" w:sz="0" w:space="0" w:color="auto"/>
              <w:left w:val="single" w:sz="0" w:space="0" w:color="auto"/>
              <w:bottom w:val="single" w:sz="0" w:space="0" w:color="auto"/>
              <w:right w:val="single" w:sz="0" w:space="0" w:color="auto"/>
            </w:tcBorders>
            <w:vAlign w:val="center"/>
          </w:tcPr>
          <w:p w14:paraId="65130786" w14:textId="77777777" w:rsidR="00BB1DCC" w:rsidRPr="00A573ED" w:rsidRDefault="00BB1DCC" w:rsidP="00CF5CED">
            <w:pPr>
              <w:pStyle w:val="Normalunindented"/>
              <w:keepNext/>
              <w:spacing w:before="0" w:after="0" w:line="240" w:lineRule="auto"/>
              <w:jc w:val="center"/>
              <w:rPr>
                <w:sz w:val="24"/>
                <w:szCs w:val="24"/>
              </w:rPr>
            </w:pPr>
          </w:p>
        </w:tc>
        <w:tc>
          <w:tcPr>
            <w:tcW w:w="459" w:type="pct"/>
            <w:tcBorders>
              <w:top w:val="single" w:sz="0" w:space="0" w:color="auto"/>
              <w:left w:val="single" w:sz="0" w:space="0" w:color="auto"/>
              <w:bottom w:val="single" w:sz="0" w:space="0" w:color="auto"/>
              <w:right w:val="single" w:sz="0" w:space="0" w:color="auto"/>
            </w:tcBorders>
          </w:tcPr>
          <w:p w14:paraId="26148044" w14:textId="77777777" w:rsidR="00BB1DCC" w:rsidRPr="00A573ED" w:rsidRDefault="00BB1DCC" w:rsidP="00992DCA">
            <w:pPr>
              <w:pStyle w:val="Normalunindented"/>
              <w:keepNext/>
              <w:spacing w:before="0" w:after="0" w:line="240" w:lineRule="auto"/>
              <w:jc w:val="center"/>
              <w:rPr>
                <w:sz w:val="24"/>
                <w:szCs w:val="24"/>
                <w:highlight w:val="yellow"/>
              </w:rPr>
            </w:pPr>
          </w:p>
        </w:tc>
        <w:tc>
          <w:tcPr>
            <w:tcW w:w="445" w:type="pct"/>
            <w:tcBorders>
              <w:top w:val="single" w:sz="0" w:space="0" w:color="auto"/>
              <w:left w:val="single" w:sz="0" w:space="0" w:color="auto"/>
              <w:bottom w:val="single" w:sz="0" w:space="0" w:color="auto"/>
              <w:right w:val="single" w:sz="0" w:space="0" w:color="auto"/>
            </w:tcBorders>
          </w:tcPr>
          <w:p w14:paraId="7B896958" w14:textId="77777777" w:rsidR="00BB1DCC" w:rsidRPr="00A573ED" w:rsidRDefault="00BB1DCC" w:rsidP="00992DCA">
            <w:pPr>
              <w:pStyle w:val="Normalunindented"/>
              <w:keepNext/>
              <w:spacing w:before="0" w:after="0" w:line="240" w:lineRule="auto"/>
              <w:jc w:val="center"/>
              <w:rPr>
                <w:sz w:val="24"/>
                <w:szCs w:val="24"/>
                <w:highlight w:val="yellow"/>
              </w:rPr>
            </w:pPr>
          </w:p>
        </w:tc>
        <w:tc>
          <w:tcPr>
            <w:tcW w:w="846" w:type="pct"/>
            <w:tcBorders>
              <w:left w:val="single" w:sz="0" w:space="0" w:color="auto"/>
              <w:right w:val="single" w:sz="0" w:space="0" w:color="auto"/>
            </w:tcBorders>
          </w:tcPr>
          <w:p w14:paraId="619B6175" w14:textId="77777777" w:rsidR="00BB1DCC" w:rsidRPr="00A573ED" w:rsidRDefault="00BB1DCC" w:rsidP="00992DCA">
            <w:pPr>
              <w:pStyle w:val="Normalunindented"/>
              <w:keepNext/>
              <w:spacing w:before="0" w:after="0" w:line="240" w:lineRule="auto"/>
              <w:jc w:val="center"/>
              <w:rPr>
                <w:sz w:val="24"/>
                <w:szCs w:val="24"/>
              </w:rPr>
            </w:pPr>
          </w:p>
        </w:tc>
      </w:tr>
      <w:bookmarkEnd w:id="27"/>
    </w:tbl>
    <w:p w14:paraId="339E9E5C" w14:textId="77777777" w:rsidR="00992DCA" w:rsidRDefault="00992DCA" w:rsidP="00BB1DCC">
      <w:pPr>
        <w:keepNext/>
        <w:keepLines/>
        <w:widowControl w:val="0"/>
        <w:tabs>
          <w:tab w:val="left" w:pos="2373"/>
          <w:tab w:val="center" w:pos="4818"/>
        </w:tabs>
        <w:jc w:val="left"/>
        <w:rPr>
          <w:b/>
          <w:bCs/>
          <w:smallCaps/>
          <w:sz w:val="16"/>
          <w:szCs w:val="16"/>
        </w:rPr>
      </w:pPr>
    </w:p>
    <w:p w14:paraId="672E109A" w14:textId="77777777" w:rsidR="003068AF" w:rsidRPr="00F53054" w:rsidRDefault="003068AF" w:rsidP="00BB1DCC">
      <w:pPr>
        <w:keepNext/>
        <w:keepLines/>
        <w:widowControl w:val="0"/>
        <w:tabs>
          <w:tab w:val="left" w:pos="2373"/>
          <w:tab w:val="center" w:pos="4818"/>
        </w:tabs>
        <w:jc w:val="right"/>
        <w:rPr>
          <w:sz w:val="16"/>
          <w:szCs w:val="16"/>
        </w:rPr>
      </w:pPr>
      <w:r w:rsidRPr="00F53054">
        <w:rPr>
          <w:sz w:val="16"/>
          <w:szCs w:val="16"/>
        </w:rPr>
        <w:t>Приложение № 2 к Контракту</w:t>
      </w:r>
    </w:p>
    <w:p w14:paraId="6D3FD456" w14:textId="73B71857" w:rsidR="003068AF" w:rsidRPr="00F53054" w:rsidRDefault="003068AF" w:rsidP="00A0493F">
      <w:pPr>
        <w:widowControl w:val="0"/>
        <w:ind w:left="5580"/>
        <w:jc w:val="right"/>
        <w:rPr>
          <w:sz w:val="16"/>
          <w:szCs w:val="16"/>
        </w:rPr>
      </w:pPr>
      <w:r w:rsidRPr="00F53054">
        <w:rPr>
          <w:sz w:val="16"/>
          <w:szCs w:val="16"/>
        </w:rPr>
        <w:t>от «___</w:t>
      </w:r>
      <w:proofErr w:type="gramStart"/>
      <w:r w:rsidRPr="00F53054">
        <w:rPr>
          <w:sz w:val="16"/>
          <w:szCs w:val="16"/>
        </w:rPr>
        <w:t>_»_</w:t>
      </w:r>
      <w:proofErr w:type="gramEnd"/>
      <w:r w:rsidRPr="00F53054">
        <w:rPr>
          <w:sz w:val="16"/>
          <w:szCs w:val="16"/>
        </w:rPr>
        <w:t>_____________</w:t>
      </w:r>
      <w:r w:rsidR="00A0493F">
        <w:rPr>
          <w:sz w:val="16"/>
          <w:szCs w:val="16"/>
        </w:rPr>
        <w:t>202</w:t>
      </w:r>
      <w:r w:rsidR="009D4D69">
        <w:rPr>
          <w:sz w:val="16"/>
          <w:szCs w:val="16"/>
        </w:rPr>
        <w:t>6</w:t>
      </w:r>
      <w:r w:rsidR="00A0493F">
        <w:rPr>
          <w:sz w:val="16"/>
          <w:szCs w:val="16"/>
        </w:rPr>
        <w:t xml:space="preserve"> </w:t>
      </w:r>
      <w:r w:rsidRPr="00F53054">
        <w:rPr>
          <w:sz w:val="16"/>
          <w:szCs w:val="16"/>
        </w:rPr>
        <w:t>г. № ______</w:t>
      </w:r>
    </w:p>
    <w:p w14:paraId="44C1D2C4" w14:textId="77777777" w:rsidR="003068AF" w:rsidRPr="00491A0D" w:rsidRDefault="003068AF" w:rsidP="00063F40">
      <w:pPr>
        <w:jc w:val="center"/>
        <w:rPr>
          <w:b/>
          <w:bCs/>
          <w:sz w:val="24"/>
          <w:szCs w:val="24"/>
        </w:rPr>
      </w:pPr>
      <w:r w:rsidRPr="00491A0D">
        <w:rPr>
          <w:b/>
          <w:bCs/>
          <w:sz w:val="24"/>
          <w:szCs w:val="24"/>
        </w:rPr>
        <w:t>КАЛЕНДАРНЫЙ ПЛАН</w:t>
      </w:r>
    </w:p>
    <w:p w14:paraId="5ABF75DA" w14:textId="77777777" w:rsidR="003068AF" w:rsidRPr="00491A0D" w:rsidRDefault="003068AF" w:rsidP="00063F40">
      <w:pPr>
        <w:jc w:val="center"/>
        <w:rPr>
          <w:b/>
          <w:bCs/>
          <w:sz w:val="24"/>
          <w:szCs w:val="24"/>
        </w:rPr>
      </w:pPr>
      <w:r w:rsidRPr="00491A0D">
        <w:rPr>
          <w:b/>
          <w:bCs/>
          <w:sz w:val="24"/>
          <w:szCs w:val="24"/>
        </w:rPr>
        <w:t>оказания Услуг по Контракту</w:t>
      </w:r>
    </w:p>
    <w:tbl>
      <w:tblPr>
        <w:tblpPr w:leftFromText="180" w:rightFromText="180" w:vertAnchor="text" w:horzAnchor="margin" w:tblpY="177"/>
        <w:tblW w:w="159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8"/>
        <w:gridCol w:w="5169"/>
        <w:gridCol w:w="1559"/>
        <w:gridCol w:w="2693"/>
        <w:gridCol w:w="6095"/>
      </w:tblGrid>
      <w:tr w:rsidR="003068AF" w:rsidRPr="00063F40" w14:paraId="0368BCD6" w14:textId="77777777" w:rsidTr="00D24573">
        <w:trPr>
          <w:trHeight w:val="419"/>
        </w:trPr>
        <w:tc>
          <w:tcPr>
            <w:tcW w:w="468" w:type="dxa"/>
            <w:vAlign w:val="center"/>
          </w:tcPr>
          <w:p w14:paraId="7E19256D" w14:textId="77777777" w:rsidR="003068AF" w:rsidRPr="00063F40" w:rsidRDefault="003068AF" w:rsidP="00063F40">
            <w:pPr>
              <w:pStyle w:val="34"/>
              <w:jc w:val="center"/>
              <w:rPr>
                <w:sz w:val="24"/>
                <w:szCs w:val="24"/>
              </w:rPr>
            </w:pPr>
          </w:p>
          <w:p w14:paraId="25BDC2C1" w14:textId="77777777" w:rsidR="003068AF" w:rsidRPr="00063F40" w:rsidRDefault="003068AF" w:rsidP="00063F40">
            <w:pPr>
              <w:pStyle w:val="34"/>
              <w:jc w:val="center"/>
              <w:rPr>
                <w:sz w:val="24"/>
                <w:szCs w:val="24"/>
              </w:rPr>
            </w:pPr>
          </w:p>
          <w:p w14:paraId="7BE53F33" w14:textId="77777777" w:rsidR="003068AF" w:rsidRPr="00063F40" w:rsidRDefault="003068AF" w:rsidP="00063F40">
            <w:pPr>
              <w:pStyle w:val="34"/>
              <w:jc w:val="center"/>
              <w:rPr>
                <w:sz w:val="24"/>
                <w:szCs w:val="24"/>
              </w:rPr>
            </w:pPr>
            <w:r w:rsidRPr="00063F40">
              <w:rPr>
                <w:sz w:val="24"/>
                <w:szCs w:val="24"/>
              </w:rPr>
              <w:t>/</w:t>
            </w:r>
          </w:p>
        </w:tc>
        <w:tc>
          <w:tcPr>
            <w:tcW w:w="5169" w:type="dxa"/>
            <w:vAlign w:val="center"/>
          </w:tcPr>
          <w:p w14:paraId="24B6869C" w14:textId="77777777" w:rsidR="003068AF" w:rsidRPr="00063F40" w:rsidRDefault="003068AF" w:rsidP="00063F40">
            <w:pPr>
              <w:pStyle w:val="34"/>
              <w:ind w:firstLine="0"/>
              <w:jc w:val="center"/>
              <w:rPr>
                <w:sz w:val="24"/>
                <w:szCs w:val="24"/>
              </w:rPr>
            </w:pPr>
            <w:r w:rsidRPr="00063F40">
              <w:rPr>
                <w:bCs/>
                <w:sz w:val="24"/>
                <w:szCs w:val="24"/>
              </w:rPr>
              <w:t>Наименование Услуги</w:t>
            </w:r>
          </w:p>
        </w:tc>
        <w:tc>
          <w:tcPr>
            <w:tcW w:w="1559" w:type="dxa"/>
            <w:vAlign w:val="center"/>
          </w:tcPr>
          <w:p w14:paraId="0956C48D" w14:textId="77777777" w:rsidR="003068AF" w:rsidRPr="00063F40" w:rsidRDefault="003068AF" w:rsidP="00063F40">
            <w:pPr>
              <w:pStyle w:val="34"/>
              <w:ind w:firstLine="0"/>
              <w:jc w:val="center"/>
              <w:rPr>
                <w:sz w:val="24"/>
                <w:szCs w:val="24"/>
              </w:rPr>
            </w:pPr>
            <w:r w:rsidRPr="00063F40">
              <w:rPr>
                <w:bCs/>
                <w:sz w:val="24"/>
                <w:szCs w:val="24"/>
              </w:rPr>
              <w:t>Срок оказания Услуг</w:t>
            </w:r>
          </w:p>
        </w:tc>
        <w:tc>
          <w:tcPr>
            <w:tcW w:w="2693" w:type="dxa"/>
            <w:vAlign w:val="center"/>
          </w:tcPr>
          <w:p w14:paraId="60BEF956" w14:textId="77777777" w:rsidR="003068AF" w:rsidRPr="00063F40" w:rsidRDefault="003068AF" w:rsidP="00063F40">
            <w:pPr>
              <w:pStyle w:val="34"/>
              <w:ind w:firstLine="0"/>
              <w:jc w:val="center"/>
              <w:rPr>
                <w:sz w:val="24"/>
                <w:szCs w:val="24"/>
              </w:rPr>
            </w:pPr>
            <w:r w:rsidRPr="00063F40">
              <w:rPr>
                <w:bCs/>
                <w:sz w:val="24"/>
                <w:szCs w:val="24"/>
              </w:rPr>
              <w:t>Место и условия оказания Услуг</w:t>
            </w:r>
          </w:p>
        </w:tc>
        <w:tc>
          <w:tcPr>
            <w:tcW w:w="6095" w:type="dxa"/>
            <w:vAlign w:val="center"/>
          </w:tcPr>
          <w:p w14:paraId="19704737" w14:textId="77777777" w:rsidR="003068AF" w:rsidRPr="00063F40" w:rsidRDefault="003068AF" w:rsidP="00063F40">
            <w:pPr>
              <w:pStyle w:val="34"/>
              <w:ind w:firstLine="0"/>
              <w:jc w:val="center"/>
              <w:rPr>
                <w:bCs/>
                <w:sz w:val="24"/>
                <w:szCs w:val="24"/>
              </w:rPr>
            </w:pPr>
            <w:r w:rsidRPr="00063F40">
              <w:rPr>
                <w:bCs/>
                <w:sz w:val="24"/>
                <w:szCs w:val="24"/>
              </w:rPr>
              <w:t>Документы, предоставляемые Исполнителем Заказчику при подписани</w:t>
            </w:r>
            <w:r w:rsidR="00ED017C" w:rsidRPr="00063F40">
              <w:rPr>
                <w:bCs/>
                <w:sz w:val="24"/>
                <w:szCs w:val="24"/>
              </w:rPr>
              <w:t>и</w:t>
            </w:r>
            <w:r w:rsidR="00867460">
              <w:rPr>
                <w:bCs/>
                <w:sz w:val="24"/>
                <w:szCs w:val="24"/>
              </w:rPr>
              <w:t xml:space="preserve"> </w:t>
            </w:r>
            <w:r w:rsidR="00ED017C" w:rsidRPr="00063F40">
              <w:rPr>
                <w:bCs/>
                <w:sz w:val="24"/>
                <w:szCs w:val="24"/>
              </w:rPr>
              <w:t>контракта</w:t>
            </w:r>
          </w:p>
        </w:tc>
      </w:tr>
      <w:tr w:rsidR="00D24573" w:rsidRPr="00063F40" w14:paraId="00953A3B" w14:textId="77777777" w:rsidTr="00D24573">
        <w:trPr>
          <w:trHeight w:val="1554"/>
        </w:trPr>
        <w:tc>
          <w:tcPr>
            <w:tcW w:w="468" w:type="dxa"/>
            <w:vAlign w:val="center"/>
          </w:tcPr>
          <w:p w14:paraId="64210587" w14:textId="77777777" w:rsidR="00D24573" w:rsidRPr="00063F40" w:rsidRDefault="00D24573" w:rsidP="00063F40">
            <w:pPr>
              <w:widowControl w:val="0"/>
              <w:jc w:val="center"/>
              <w:rPr>
                <w:sz w:val="24"/>
                <w:szCs w:val="24"/>
              </w:rPr>
            </w:pPr>
            <w:r w:rsidRPr="00063F40">
              <w:rPr>
                <w:sz w:val="24"/>
                <w:szCs w:val="24"/>
              </w:rPr>
              <w:t>1</w:t>
            </w:r>
          </w:p>
        </w:tc>
        <w:tc>
          <w:tcPr>
            <w:tcW w:w="5169" w:type="dxa"/>
            <w:vAlign w:val="center"/>
          </w:tcPr>
          <w:p w14:paraId="61DDF730" w14:textId="77777777" w:rsidR="00D24573" w:rsidRPr="00A573ED" w:rsidRDefault="00D24573" w:rsidP="000372DA">
            <w:pPr>
              <w:rPr>
                <w:sz w:val="24"/>
                <w:szCs w:val="24"/>
              </w:rPr>
            </w:pPr>
            <w:r w:rsidRPr="00A573ED">
              <w:rPr>
                <w:sz w:val="24"/>
                <w:szCs w:val="24"/>
              </w:rPr>
              <w:t>Неисключительное пользовательское право на использование информационно-технологического сопровождения программ (ИТС) версии 1</w:t>
            </w:r>
            <w:proofErr w:type="gramStart"/>
            <w:r w:rsidRPr="00A573ED">
              <w:rPr>
                <w:sz w:val="24"/>
                <w:szCs w:val="24"/>
              </w:rPr>
              <w:t>С:КП</w:t>
            </w:r>
            <w:proofErr w:type="gramEnd"/>
            <w:r w:rsidRPr="00A573ED">
              <w:rPr>
                <w:color w:val="000000"/>
                <w:sz w:val="24"/>
                <w:szCs w:val="24"/>
              </w:rPr>
              <w:t xml:space="preserve"> ПРОФ</w:t>
            </w:r>
            <w:r w:rsidRPr="00A573ED">
              <w:rPr>
                <w:sz w:val="24"/>
                <w:szCs w:val="24"/>
              </w:rPr>
              <w:t xml:space="preserve"> на 12 месяцев</w:t>
            </w:r>
          </w:p>
        </w:tc>
        <w:tc>
          <w:tcPr>
            <w:tcW w:w="1559" w:type="dxa"/>
            <w:vMerge w:val="restart"/>
            <w:vAlign w:val="center"/>
          </w:tcPr>
          <w:p w14:paraId="1B60E2E7" w14:textId="69D2DC7F" w:rsidR="00D24573" w:rsidRPr="00063F40" w:rsidRDefault="00D24573" w:rsidP="00063F40">
            <w:pPr>
              <w:autoSpaceDE w:val="0"/>
              <w:autoSpaceDN w:val="0"/>
              <w:adjustRightInd w:val="0"/>
              <w:jc w:val="center"/>
              <w:rPr>
                <w:bCs/>
                <w:sz w:val="24"/>
                <w:szCs w:val="24"/>
              </w:rPr>
            </w:pPr>
            <w:r w:rsidRPr="00063F40">
              <w:rPr>
                <w:bCs/>
                <w:sz w:val="24"/>
                <w:szCs w:val="24"/>
              </w:rPr>
              <w:t xml:space="preserve">С </w:t>
            </w:r>
            <w:r>
              <w:rPr>
                <w:bCs/>
                <w:sz w:val="24"/>
                <w:szCs w:val="24"/>
              </w:rPr>
              <w:t>01 января 202</w:t>
            </w:r>
            <w:r w:rsidR="009D4D69">
              <w:rPr>
                <w:bCs/>
                <w:sz w:val="24"/>
                <w:szCs w:val="24"/>
              </w:rPr>
              <w:t>7</w:t>
            </w:r>
            <w:r>
              <w:rPr>
                <w:bCs/>
                <w:sz w:val="24"/>
                <w:szCs w:val="24"/>
              </w:rPr>
              <w:t xml:space="preserve"> года по 31 декабря 202</w:t>
            </w:r>
            <w:r w:rsidR="009D4D69">
              <w:rPr>
                <w:bCs/>
                <w:sz w:val="24"/>
                <w:szCs w:val="24"/>
              </w:rPr>
              <w:t>7</w:t>
            </w:r>
            <w:r w:rsidRPr="00063F40">
              <w:rPr>
                <w:bCs/>
                <w:sz w:val="24"/>
                <w:szCs w:val="24"/>
              </w:rPr>
              <w:t xml:space="preserve"> года.</w:t>
            </w:r>
          </w:p>
          <w:p w14:paraId="6EED720F" w14:textId="77777777" w:rsidR="00D24573" w:rsidRPr="00063F40" w:rsidRDefault="00D24573" w:rsidP="00063F40">
            <w:pPr>
              <w:widowControl w:val="0"/>
              <w:ind w:left="-108" w:firstLine="108"/>
              <w:jc w:val="center"/>
              <w:rPr>
                <w:sz w:val="24"/>
                <w:szCs w:val="24"/>
                <w:highlight w:val="yellow"/>
              </w:rPr>
            </w:pPr>
          </w:p>
        </w:tc>
        <w:tc>
          <w:tcPr>
            <w:tcW w:w="2693" w:type="dxa"/>
            <w:vMerge w:val="restart"/>
            <w:vAlign w:val="center"/>
          </w:tcPr>
          <w:p w14:paraId="263DA7DB" w14:textId="77777777" w:rsidR="00D24573" w:rsidRPr="00063F40" w:rsidRDefault="00D24573" w:rsidP="00063F40">
            <w:pPr>
              <w:widowControl w:val="0"/>
              <w:jc w:val="center"/>
              <w:rPr>
                <w:bCs/>
                <w:sz w:val="24"/>
                <w:szCs w:val="24"/>
                <w:highlight w:val="yellow"/>
              </w:rPr>
            </w:pPr>
            <w:r w:rsidRPr="00063F40">
              <w:rPr>
                <w:sz w:val="24"/>
                <w:szCs w:val="24"/>
              </w:rPr>
              <w:t>На территории Заказчика по адресу: Владимирская область, Селивановский район, п. Красная Горбатка, ул. Красноармейская, д.8-в</w:t>
            </w:r>
          </w:p>
        </w:tc>
        <w:tc>
          <w:tcPr>
            <w:tcW w:w="6095" w:type="dxa"/>
            <w:vMerge w:val="restart"/>
            <w:vAlign w:val="center"/>
          </w:tcPr>
          <w:p w14:paraId="265D4085" w14:textId="77777777" w:rsidR="00D24573" w:rsidRPr="00063F40" w:rsidRDefault="00D24573" w:rsidP="00063F40">
            <w:pPr>
              <w:pStyle w:val="afff6"/>
              <w:tabs>
                <w:tab w:val="left" w:pos="1134"/>
              </w:tabs>
              <w:autoSpaceDE w:val="0"/>
              <w:autoSpaceDN w:val="0"/>
              <w:adjustRightInd w:val="0"/>
              <w:spacing w:after="0" w:line="240" w:lineRule="auto"/>
              <w:ind w:left="0"/>
              <w:jc w:val="both"/>
              <w:rPr>
                <w:rFonts w:ascii="Times New Roman" w:hAnsi="Times New Roman"/>
                <w:noProof/>
                <w:sz w:val="24"/>
                <w:szCs w:val="24"/>
              </w:rPr>
            </w:pPr>
            <w:r w:rsidRPr="00063F40">
              <w:rPr>
                <w:rFonts w:ascii="Times New Roman" w:hAnsi="Times New Roman"/>
                <w:iCs/>
                <w:color w:val="000000"/>
                <w:sz w:val="24"/>
                <w:szCs w:val="24"/>
                <w:shd w:val="clear" w:color="auto" w:fill="FFFFFF"/>
              </w:rPr>
              <w:t xml:space="preserve">Заверенные </w:t>
            </w:r>
            <w:r w:rsidRPr="00063F40">
              <w:rPr>
                <w:rFonts w:ascii="Times New Roman" w:hAnsi="Times New Roman"/>
                <w:noProof/>
                <w:sz w:val="24"/>
                <w:szCs w:val="24"/>
              </w:rPr>
              <w:t>копии  партнерского договора коммерческой концессии с Правообладателем 1С:Предприятия 8.</w:t>
            </w:r>
          </w:p>
          <w:p w14:paraId="6280FE7D" w14:textId="77777777" w:rsidR="00D24573" w:rsidRDefault="00D24573" w:rsidP="00D24573">
            <w:pPr>
              <w:rPr>
                <w:rFonts w:eastAsia="Calibri"/>
                <w:sz w:val="24"/>
                <w:szCs w:val="24"/>
                <w:lang w:eastAsia="en-US"/>
              </w:rPr>
            </w:pPr>
            <w:r w:rsidRPr="00063F40">
              <w:rPr>
                <w:noProof/>
                <w:sz w:val="24"/>
                <w:szCs w:val="24"/>
              </w:rPr>
              <w:t xml:space="preserve">Заверенные </w:t>
            </w:r>
            <w:proofErr w:type="gramStart"/>
            <w:r w:rsidRPr="00063F40">
              <w:rPr>
                <w:noProof/>
                <w:sz w:val="24"/>
                <w:szCs w:val="24"/>
              </w:rPr>
              <w:t xml:space="preserve">копии </w:t>
            </w:r>
            <w:r w:rsidRPr="00990400">
              <w:rPr>
                <w:rFonts w:eastAsia="Calibri"/>
                <w:sz w:val="24"/>
                <w:szCs w:val="24"/>
                <w:lang w:eastAsia="en-US"/>
              </w:rPr>
              <w:t xml:space="preserve"> </w:t>
            </w:r>
            <w:r>
              <w:rPr>
                <w:rFonts w:eastAsia="Calibri"/>
                <w:sz w:val="24"/>
                <w:szCs w:val="24"/>
                <w:lang w:eastAsia="en-US"/>
              </w:rPr>
              <w:t>документов</w:t>
            </w:r>
            <w:proofErr w:type="gramEnd"/>
            <w:r>
              <w:rPr>
                <w:rFonts w:eastAsia="Calibri"/>
                <w:sz w:val="24"/>
                <w:szCs w:val="24"/>
                <w:lang w:eastAsia="en-US"/>
              </w:rPr>
              <w:t>:</w:t>
            </w:r>
          </w:p>
          <w:p w14:paraId="09AFE8E4" w14:textId="77777777" w:rsidR="00D24573" w:rsidRDefault="00D24573" w:rsidP="00D24573">
            <w:pPr>
              <w:rPr>
                <w:rFonts w:eastAsia="Calibri"/>
                <w:sz w:val="24"/>
                <w:szCs w:val="24"/>
                <w:lang w:eastAsia="en-US"/>
              </w:rPr>
            </w:pPr>
            <w:r>
              <w:rPr>
                <w:rFonts w:eastAsia="Calibri"/>
                <w:sz w:val="24"/>
                <w:szCs w:val="24"/>
                <w:lang w:eastAsia="en-US"/>
              </w:rPr>
              <w:t xml:space="preserve">- </w:t>
            </w:r>
            <w:r w:rsidRPr="00990400">
              <w:rPr>
                <w:rFonts w:eastAsia="Calibri"/>
                <w:sz w:val="24"/>
                <w:szCs w:val="24"/>
                <w:lang w:eastAsia="en-US"/>
              </w:rPr>
              <w:t>подтвержд</w:t>
            </w:r>
            <w:r>
              <w:rPr>
                <w:rFonts w:eastAsia="Calibri"/>
                <w:sz w:val="24"/>
                <w:szCs w:val="24"/>
                <w:lang w:eastAsia="en-US"/>
              </w:rPr>
              <w:t>ающих</w:t>
            </w:r>
            <w:r w:rsidRPr="00990400">
              <w:rPr>
                <w:rFonts w:eastAsia="Calibri"/>
                <w:sz w:val="24"/>
                <w:szCs w:val="24"/>
                <w:lang w:eastAsia="en-US"/>
              </w:rPr>
              <w:t xml:space="preserve"> статус «1С: Франчайзи» и статус «Центр к</w:t>
            </w:r>
            <w:r>
              <w:rPr>
                <w:rFonts w:eastAsia="Calibri"/>
                <w:sz w:val="24"/>
                <w:szCs w:val="24"/>
                <w:lang w:eastAsia="en-US"/>
              </w:rPr>
              <w:t xml:space="preserve">омпетенции по бюджетному учету»; </w:t>
            </w:r>
            <w:r w:rsidRPr="00990400">
              <w:rPr>
                <w:rFonts w:eastAsia="Calibri"/>
                <w:sz w:val="24"/>
                <w:szCs w:val="24"/>
                <w:lang w:eastAsia="en-US"/>
              </w:rPr>
              <w:t xml:space="preserve"> </w:t>
            </w:r>
          </w:p>
          <w:p w14:paraId="3C862063" w14:textId="77777777" w:rsidR="00D24573" w:rsidRPr="00063F40" w:rsidRDefault="00D24573" w:rsidP="00D24573">
            <w:pPr>
              <w:rPr>
                <w:noProof/>
                <w:sz w:val="24"/>
                <w:szCs w:val="24"/>
              </w:rPr>
            </w:pPr>
            <w:r>
              <w:rPr>
                <w:rFonts w:eastAsia="Calibri"/>
                <w:sz w:val="24"/>
                <w:szCs w:val="24"/>
                <w:lang w:eastAsia="en-US"/>
              </w:rPr>
              <w:t xml:space="preserve">- Специалисты Исполнителя </w:t>
            </w:r>
            <w:r w:rsidRPr="00990400">
              <w:rPr>
                <w:rFonts w:eastAsia="Calibri"/>
                <w:sz w:val="24"/>
                <w:szCs w:val="24"/>
                <w:lang w:eastAsia="en-US"/>
              </w:rPr>
              <w:t>сертификаты: «1С-Профессионал- консультант по прикладному решению «1</w:t>
            </w:r>
            <w:proofErr w:type="gramStart"/>
            <w:r w:rsidRPr="00990400">
              <w:rPr>
                <w:rFonts w:eastAsia="Calibri"/>
                <w:sz w:val="24"/>
                <w:szCs w:val="24"/>
                <w:lang w:eastAsia="en-US"/>
              </w:rPr>
              <w:t>С:Бухгалтерия</w:t>
            </w:r>
            <w:proofErr w:type="gramEnd"/>
            <w:r w:rsidRPr="00990400">
              <w:rPr>
                <w:rFonts w:eastAsia="Calibri"/>
                <w:sz w:val="24"/>
                <w:szCs w:val="24"/>
                <w:lang w:eastAsia="en-US"/>
              </w:rPr>
              <w:t xml:space="preserve"> государственного учреждения 8» и «1С: Профессионал на знание особенностей и применение программы 1С: Зарплата и кадры государственного учреждения 8».</w:t>
            </w:r>
          </w:p>
        </w:tc>
      </w:tr>
      <w:tr w:rsidR="00D24573" w:rsidRPr="00063F40" w14:paraId="31219662" w14:textId="77777777" w:rsidTr="00D24573">
        <w:trPr>
          <w:trHeight w:val="567"/>
        </w:trPr>
        <w:tc>
          <w:tcPr>
            <w:tcW w:w="468" w:type="dxa"/>
            <w:vAlign w:val="center"/>
          </w:tcPr>
          <w:p w14:paraId="77E788C0" w14:textId="77777777" w:rsidR="00D24573" w:rsidRPr="00063F40" w:rsidRDefault="00D24573" w:rsidP="00A147A9">
            <w:pPr>
              <w:widowControl w:val="0"/>
              <w:jc w:val="center"/>
              <w:rPr>
                <w:sz w:val="24"/>
                <w:szCs w:val="24"/>
              </w:rPr>
            </w:pPr>
            <w:r w:rsidRPr="00063F40">
              <w:rPr>
                <w:sz w:val="24"/>
                <w:szCs w:val="24"/>
              </w:rPr>
              <w:t>2</w:t>
            </w:r>
          </w:p>
        </w:tc>
        <w:tc>
          <w:tcPr>
            <w:tcW w:w="5169" w:type="dxa"/>
            <w:vAlign w:val="center"/>
          </w:tcPr>
          <w:p w14:paraId="08762B1C" w14:textId="77777777" w:rsidR="00D24573" w:rsidRPr="00A573ED" w:rsidRDefault="00D24573" w:rsidP="000372DA">
            <w:pPr>
              <w:rPr>
                <w:sz w:val="24"/>
                <w:szCs w:val="24"/>
              </w:rPr>
            </w:pPr>
            <w:r w:rsidRPr="00A573ED">
              <w:rPr>
                <w:rFonts w:eastAsia="Calibri"/>
                <w:sz w:val="24"/>
                <w:szCs w:val="24"/>
              </w:rPr>
              <w:t>Услуги консультанта-программиста 1С</w:t>
            </w:r>
          </w:p>
        </w:tc>
        <w:tc>
          <w:tcPr>
            <w:tcW w:w="1559" w:type="dxa"/>
            <w:vMerge/>
          </w:tcPr>
          <w:p w14:paraId="38608BD7" w14:textId="77777777" w:rsidR="00D24573" w:rsidRPr="00063F40" w:rsidRDefault="00D24573" w:rsidP="0002419C">
            <w:pPr>
              <w:widowControl w:val="0"/>
              <w:jc w:val="left"/>
              <w:rPr>
                <w:iCs/>
                <w:sz w:val="24"/>
                <w:szCs w:val="24"/>
              </w:rPr>
            </w:pPr>
          </w:p>
        </w:tc>
        <w:tc>
          <w:tcPr>
            <w:tcW w:w="2693" w:type="dxa"/>
            <w:vMerge/>
            <w:vAlign w:val="center"/>
          </w:tcPr>
          <w:p w14:paraId="6AE1998F" w14:textId="77777777" w:rsidR="00D24573" w:rsidRPr="00063F40" w:rsidRDefault="00D24573" w:rsidP="0002419C">
            <w:pPr>
              <w:autoSpaceDE w:val="0"/>
              <w:snapToGrid w:val="0"/>
              <w:ind w:right="-108"/>
              <w:jc w:val="left"/>
              <w:rPr>
                <w:bCs/>
                <w:sz w:val="24"/>
                <w:szCs w:val="24"/>
              </w:rPr>
            </w:pPr>
          </w:p>
        </w:tc>
        <w:tc>
          <w:tcPr>
            <w:tcW w:w="6095" w:type="dxa"/>
            <w:vMerge/>
          </w:tcPr>
          <w:p w14:paraId="6BCCF6B6" w14:textId="77777777" w:rsidR="00D24573" w:rsidRPr="00063F40" w:rsidRDefault="00D24573" w:rsidP="0002419C">
            <w:pPr>
              <w:autoSpaceDE w:val="0"/>
              <w:snapToGrid w:val="0"/>
              <w:rPr>
                <w:color w:val="000000"/>
                <w:sz w:val="24"/>
                <w:szCs w:val="24"/>
              </w:rPr>
            </w:pPr>
          </w:p>
        </w:tc>
      </w:tr>
    </w:tbl>
    <w:p w14:paraId="70930796" w14:textId="77777777" w:rsidR="00063F40" w:rsidRPr="00063F40" w:rsidRDefault="00063F40" w:rsidP="0058611D">
      <w:pPr>
        <w:shd w:val="clear" w:color="auto" w:fill="FFFFFF"/>
        <w:ind w:right="883"/>
        <w:rPr>
          <w:sz w:val="24"/>
          <w:szCs w:val="24"/>
        </w:rPr>
      </w:pP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880"/>
        <w:gridCol w:w="8040"/>
      </w:tblGrid>
      <w:tr w:rsidR="00063F40" w:rsidRPr="00063F40" w14:paraId="5B984936" w14:textId="77777777" w:rsidTr="00524CAA">
        <w:tc>
          <w:tcPr>
            <w:tcW w:w="2475" w:type="pct"/>
          </w:tcPr>
          <w:p w14:paraId="53970B77" w14:textId="77777777" w:rsidR="00063F40" w:rsidRPr="00063F40" w:rsidRDefault="00063F40" w:rsidP="00524CAA">
            <w:pPr>
              <w:keepNext/>
              <w:jc w:val="left"/>
              <w:rPr>
                <w:b/>
                <w:sz w:val="24"/>
                <w:szCs w:val="24"/>
              </w:rPr>
            </w:pPr>
            <w:r w:rsidRPr="00063F40">
              <w:rPr>
                <w:sz w:val="24"/>
                <w:szCs w:val="24"/>
              </w:rPr>
              <w:t>от имени Заказчика:</w:t>
            </w:r>
            <w:r w:rsidRPr="00063F40">
              <w:rPr>
                <w:sz w:val="24"/>
                <w:szCs w:val="24"/>
              </w:rPr>
              <w:br/>
            </w:r>
            <w:r w:rsidRPr="00063F40">
              <w:rPr>
                <w:b/>
                <w:sz w:val="24"/>
                <w:szCs w:val="24"/>
              </w:rPr>
              <w:t>Директор </w:t>
            </w:r>
            <w:r w:rsidRPr="00063F40">
              <w:rPr>
                <w:sz w:val="24"/>
                <w:szCs w:val="24"/>
              </w:rPr>
              <w:br/>
            </w:r>
            <w:r w:rsidRPr="00063F40">
              <w:rPr>
                <w:sz w:val="24"/>
                <w:szCs w:val="24"/>
                <w:u w:val="single"/>
              </w:rPr>
              <w:t> </w:t>
            </w:r>
            <w:proofErr w:type="gramStart"/>
            <w:r w:rsidRPr="00063F40">
              <w:rPr>
                <w:sz w:val="24"/>
                <w:szCs w:val="24"/>
                <w:u w:val="single"/>
              </w:rPr>
              <w:t xml:space="preserve">   (</w:t>
            </w:r>
            <w:proofErr w:type="gramEnd"/>
            <w:r w:rsidRPr="00063F40">
              <w:rPr>
                <w:sz w:val="24"/>
                <w:szCs w:val="24"/>
                <w:u w:val="single"/>
              </w:rPr>
              <w:t>подпись)    </w:t>
            </w:r>
            <w:r w:rsidRPr="00063F40">
              <w:rPr>
                <w:sz w:val="24"/>
                <w:szCs w:val="24"/>
              </w:rPr>
              <w:t xml:space="preserve"> /В.С. Кобякина/</w:t>
            </w:r>
            <w:r w:rsidRPr="00063F40">
              <w:rPr>
                <w:sz w:val="24"/>
                <w:szCs w:val="24"/>
              </w:rPr>
              <w:br/>
              <w:t>М.П.</w:t>
            </w:r>
          </w:p>
        </w:tc>
        <w:tc>
          <w:tcPr>
            <w:tcW w:w="2525" w:type="pct"/>
          </w:tcPr>
          <w:p w14:paraId="649FA560" w14:textId="77777777" w:rsidR="00063F40" w:rsidRPr="00063F40" w:rsidRDefault="00063F40" w:rsidP="00524CAA">
            <w:pPr>
              <w:keepNext/>
              <w:jc w:val="left"/>
              <w:rPr>
                <w:sz w:val="24"/>
                <w:szCs w:val="24"/>
              </w:rPr>
            </w:pPr>
            <w:r w:rsidRPr="00063F40">
              <w:rPr>
                <w:sz w:val="24"/>
                <w:szCs w:val="24"/>
              </w:rPr>
              <w:t>от имени Исполнитель:</w:t>
            </w:r>
            <w:r w:rsidRPr="00063F40">
              <w:rPr>
                <w:sz w:val="24"/>
                <w:szCs w:val="24"/>
              </w:rPr>
              <w:br/>
            </w:r>
            <w:r w:rsidRPr="00063F40">
              <w:rPr>
                <w:sz w:val="24"/>
                <w:szCs w:val="24"/>
                <w:u w:val="single"/>
              </w:rPr>
              <w:t> </w:t>
            </w:r>
            <w:proofErr w:type="gramStart"/>
            <w:r w:rsidRPr="00063F40">
              <w:rPr>
                <w:sz w:val="24"/>
                <w:szCs w:val="24"/>
                <w:u w:val="single"/>
              </w:rPr>
              <w:t xml:space="preserve">   (</w:t>
            </w:r>
            <w:proofErr w:type="gramEnd"/>
            <w:r w:rsidRPr="00063F40">
              <w:rPr>
                <w:sz w:val="24"/>
                <w:szCs w:val="24"/>
                <w:u w:val="single"/>
              </w:rPr>
              <w:t>должность)    </w:t>
            </w:r>
            <w:r w:rsidRPr="00063F40">
              <w:rPr>
                <w:sz w:val="24"/>
                <w:szCs w:val="24"/>
              </w:rPr>
              <w:br/>
            </w:r>
            <w:r w:rsidRPr="00063F40">
              <w:rPr>
                <w:sz w:val="24"/>
                <w:szCs w:val="24"/>
                <w:u w:val="single"/>
              </w:rPr>
              <w:t>    (подпись)    </w:t>
            </w:r>
            <w:r w:rsidRPr="00063F40">
              <w:rPr>
                <w:sz w:val="24"/>
                <w:szCs w:val="24"/>
              </w:rPr>
              <w:t xml:space="preserve"> /</w:t>
            </w:r>
            <w:r w:rsidRPr="00063F40">
              <w:rPr>
                <w:sz w:val="24"/>
                <w:szCs w:val="24"/>
                <w:u w:val="single"/>
              </w:rPr>
              <w:t>        (Ф.И.О.)        </w:t>
            </w:r>
            <w:r w:rsidRPr="00063F40">
              <w:rPr>
                <w:sz w:val="24"/>
                <w:szCs w:val="24"/>
              </w:rPr>
              <w:t>/</w:t>
            </w:r>
            <w:r w:rsidRPr="00063F40">
              <w:rPr>
                <w:sz w:val="24"/>
                <w:szCs w:val="24"/>
              </w:rPr>
              <w:br/>
              <w:t>М.П.</w:t>
            </w:r>
          </w:p>
        </w:tc>
      </w:tr>
    </w:tbl>
    <w:p w14:paraId="7C3D87B0" w14:textId="77777777" w:rsidR="005B3050" w:rsidRDefault="005B3050" w:rsidP="003068AF">
      <w:pPr>
        <w:pStyle w:val="26"/>
        <w:pageBreakBefore/>
        <w:widowControl w:val="0"/>
        <w:ind w:left="0" w:firstLine="0"/>
        <w:rPr>
          <w:b/>
          <w:sz w:val="24"/>
          <w:szCs w:val="24"/>
        </w:rPr>
        <w:sectPr w:rsidR="005B3050" w:rsidSect="005B3050">
          <w:headerReference w:type="even" r:id="rId22"/>
          <w:headerReference w:type="default" r:id="rId23"/>
          <w:footerReference w:type="even" r:id="rId24"/>
          <w:footerReference w:type="default" r:id="rId25"/>
          <w:headerReference w:type="first" r:id="rId26"/>
          <w:footerReference w:type="first" r:id="rId27"/>
          <w:pgSz w:w="16838" w:h="11906" w:orient="landscape" w:code="9"/>
          <w:pgMar w:top="284" w:right="567" w:bottom="426" w:left="567" w:header="284" w:footer="284" w:gutter="0"/>
          <w:cols w:space="60"/>
          <w:noEndnote/>
        </w:sectPr>
      </w:pPr>
    </w:p>
    <w:p w14:paraId="5F8B5A6E" w14:textId="77777777" w:rsidR="001A1A4D" w:rsidRPr="0083730A" w:rsidRDefault="001A1A4D" w:rsidP="001A1A4D">
      <w:pPr>
        <w:jc w:val="right"/>
        <w:rPr>
          <w:sz w:val="16"/>
          <w:szCs w:val="16"/>
        </w:rPr>
      </w:pPr>
      <w:r w:rsidRPr="0083730A">
        <w:rPr>
          <w:sz w:val="16"/>
          <w:szCs w:val="16"/>
        </w:rPr>
        <w:lastRenderedPageBreak/>
        <w:t>Приложение</w:t>
      </w:r>
      <w:r w:rsidR="003068AF" w:rsidRPr="0083730A">
        <w:rPr>
          <w:sz w:val="16"/>
          <w:szCs w:val="16"/>
        </w:rPr>
        <w:t xml:space="preserve"> №</w:t>
      </w:r>
      <w:r w:rsidR="003B0F2F" w:rsidRPr="0083730A">
        <w:rPr>
          <w:sz w:val="16"/>
          <w:szCs w:val="16"/>
        </w:rPr>
        <w:t xml:space="preserve"> </w:t>
      </w:r>
      <w:r w:rsidR="003068AF" w:rsidRPr="0083730A">
        <w:rPr>
          <w:sz w:val="16"/>
          <w:szCs w:val="16"/>
        </w:rPr>
        <w:t>3</w:t>
      </w:r>
      <w:r w:rsidRPr="0083730A">
        <w:rPr>
          <w:sz w:val="16"/>
          <w:szCs w:val="16"/>
        </w:rPr>
        <w:t xml:space="preserve"> </w:t>
      </w:r>
      <w:proofErr w:type="gramStart"/>
      <w:r w:rsidRPr="0083730A">
        <w:rPr>
          <w:sz w:val="16"/>
          <w:szCs w:val="16"/>
        </w:rPr>
        <w:t xml:space="preserve">к  </w:t>
      </w:r>
      <w:r w:rsidR="00B160F0" w:rsidRPr="0083730A">
        <w:rPr>
          <w:sz w:val="16"/>
          <w:szCs w:val="16"/>
        </w:rPr>
        <w:t>контракту</w:t>
      </w:r>
      <w:proofErr w:type="gramEnd"/>
    </w:p>
    <w:p w14:paraId="00191298" w14:textId="1A07CBE6" w:rsidR="00A0493F" w:rsidRPr="009767D1" w:rsidRDefault="00A0493F" w:rsidP="001A1A4D">
      <w:pPr>
        <w:jc w:val="right"/>
        <w:rPr>
          <w:b/>
          <w:bCs/>
          <w:sz w:val="24"/>
          <w:szCs w:val="24"/>
        </w:rPr>
      </w:pPr>
      <w:r w:rsidRPr="0083730A">
        <w:rPr>
          <w:sz w:val="16"/>
          <w:szCs w:val="16"/>
        </w:rPr>
        <w:t>от «__» ________________ 202</w:t>
      </w:r>
      <w:r w:rsidR="009D4D69">
        <w:rPr>
          <w:sz w:val="16"/>
          <w:szCs w:val="16"/>
        </w:rPr>
        <w:t>6</w:t>
      </w:r>
      <w:r w:rsidRPr="0083730A">
        <w:rPr>
          <w:sz w:val="16"/>
          <w:szCs w:val="16"/>
        </w:rPr>
        <w:t xml:space="preserve"> г. № ___</w:t>
      </w:r>
    </w:p>
    <w:p w14:paraId="5CEB0285" w14:textId="77777777" w:rsidR="001A1A4D" w:rsidRPr="0083730A" w:rsidRDefault="001A1A4D" w:rsidP="001A1A4D">
      <w:pPr>
        <w:rPr>
          <w:sz w:val="16"/>
          <w:szCs w:val="16"/>
        </w:rPr>
      </w:pPr>
    </w:p>
    <w:p w14:paraId="3ECC9617" w14:textId="77777777" w:rsidR="003863BD" w:rsidRPr="002D7D92" w:rsidRDefault="003863BD" w:rsidP="002D7D92">
      <w:pPr>
        <w:jc w:val="center"/>
        <w:rPr>
          <w:b/>
        </w:rPr>
      </w:pPr>
      <w:r w:rsidRPr="007917F1">
        <w:rPr>
          <w:b/>
        </w:rPr>
        <w:t>Описание объекта закупки</w:t>
      </w:r>
    </w:p>
    <w:p w14:paraId="49A6B570" w14:textId="77777777" w:rsidR="003863BD" w:rsidRPr="007917F1" w:rsidRDefault="003863BD" w:rsidP="002D7D92">
      <w:pPr>
        <w:jc w:val="center"/>
        <w:rPr>
          <w:b/>
        </w:rPr>
      </w:pPr>
      <w:r w:rsidRPr="007917F1">
        <w:rPr>
          <w:b/>
        </w:rPr>
        <w:t>Техническое задание</w:t>
      </w:r>
    </w:p>
    <w:p w14:paraId="1B8B75A9" w14:textId="77777777" w:rsidR="003863BD" w:rsidRPr="007917F1" w:rsidRDefault="003863BD" w:rsidP="002D7D92">
      <w:pPr>
        <w:jc w:val="center"/>
        <w:rPr>
          <w:b/>
        </w:rPr>
      </w:pPr>
    </w:p>
    <w:p w14:paraId="502DA46B" w14:textId="77777777" w:rsidR="003863BD" w:rsidRDefault="003863BD" w:rsidP="002D7D92">
      <w:pPr>
        <w:widowControl w:val="0"/>
        <w:jc w:val="left"/>
        <w:rPr>
          <w:b/>
        </w:rPr>
      </w:pPr>
      <w:r>
        <w:t>К</w:t>
      </w:r>
      <w:r w:rsidRPr="007917F1">
        <w:t xml:space="preserve">од (ы) по классификатору ОКПД2 (ОК 034-2014): </w:t>
      </w:r>
      <w:r w:rsidR="00D24573" w:rsidRPr="00AA413B">
        <w:t>62.02.30.000</w:t>
      </w:r>
    </w:p>
    <w:p w14:paraId="0209766A" w14:textId="77777777" w:rsidR="003863BD" w:rsidRPr="007917F1" w:rsidRDefault="003863BD" w:rsidP="002D7D92">
      <w:pPr>
        <w:widowControl w:val="0"/>
        <w:jc w:val="left"/>
        <w:rPr>
          <w:sz w:val="20"/>
          <w:szCs w:val="20"/>
        </w:rPr>
      </w:pPr>
      <w:r w:rsidRPr="007917F1">
        <w:t xml:space="preserve">Тип объекта закупки: </w:t>
      </w:r>
      <w:r w:rsidRPr="003F2909">
        <w:rPr>
          <w:b/>
          <w:i/>
        </w:rPr>
        <w:t>услуга</w:t>
      </w:r>
      <w:r w:rsidRPr="007917F1">
        <w:rPr>
          <w:i/>
        </w:rPr>
        <w:t xml:space="preserve"> </w:t>
      </w:r>
    </w:p>
    <w:p w14:paraId="4010764F" w14:textId="77777777" w:rsidR="00F076D3" w:rsidRDefault="003863BD" w:rsidP="002D7D92">
      <w:pPr>
        <w:pStyle w:val="ConsPlusNormal"/>
        <w:rPr>
          <w:rFonts w:ascii="Times New Roman" w:hAnsi="Times New Roman" w:cs="Times New Roman"/>
          <w:b/>
          <w:bCs/>
          <w:i/>
          <w:sz w:val="22"/>
          <w:szCs w:val="22"/>
        </w:rPr>
      </w:pPr>
      <w:r w:rsidRPr="0083730A">
        <w:rPr>
          <w:rFonts w:ascii="Times New Roman" w:hAnsi="Times New Roman" w:cs="Times New Roman"/>
          <w:bCs/>
          <w:sz w:val="22"/>
          <w:szCs w:val="22"/>
        </w:rPr>
        <w:t>Способ указания услуг</w:t>
      </w:r>
      <w:r w:rsidRPr="0083730A">
        <w:rPr>
          <w:rFonts w:ascii="Times New Roman" w:hAnsi="Times New Roman" w:cs="Times New Roman"/>
          <w:bCs/>
          <w:i/>
          <w:sz w:val="22"/>
          <w:szCs w:val="22"/>
        </w:rPr>
        <w:t>:</w:t>
      </w:r>
      <w:r w:rsidRPr="0083730A">
        <w:rPr>
          <w:rFonts w:ascii="Times New Roman" w:hAnsi="Times New Roman" w:cs="Times New Roman"/>
          <w:b/>
          <w:bCs/>
          <w:i/>
          <w:sz w:val="22"/>
          <w:szCs w:val="22"/>
        </w:rPr>
        <w:t>1</w:t>
      </w:r>
    </w:p>
    <w:p w14:paraId="52977836" w14:textId="77777777" w:rsidR="0083730A" w:rsidRPr="0083730A" w:rsidRDefault="0083730A" w:rsidP="002D7D92">
      <w:pPr>
        <w:pStyle w:val="ConsPlusNormal"/>
        <w:rPr>
          <w:rFonts w:ascii="Times New Roman" w:hAnsi="Times New Roman" w:cs="Times New Roman"/>
          <w:b/>
          <w:bCs/>
          <w:i/>
          <w:sz w:val="22"/>
          <w:szCs w:val="22"/>
        </w:rPr>
      </w:pPr>
    </w:p>
    <w:tbl>
      <w:tblPr>
        <w:tblW w:w="1077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6"/>
        <w:gridCol w:w="3091"/>
        <w:gridCol w:w="7087"/>
      </w:tblGrid>
      <w:tr w:rsidR="00D24573" w:rsidRPr="0083730A" w14:paraId="4BF2ADA6" w14:textId="77777777" w:rsidTr="00D24573">
        <w:tc>
          <w:tcPr>
            <w:tcW w:w="596" w:type="dxa"/>
            <w:shd w:val="clear" w:color="auto" w:fill="D9D9D9"/>
          </w:tcPr>
          <w:p w14:paraId="17EB9359" w14:textId="77777777" w:rsidR="00D24573" w:rsidRPr="0083730A" w:rsidRDefault="00D24573" w:rsidP="000372DA">
            <w:pPr>
              <w:jc w:val="center"/>
              <w:rPr>
                <w:b/>
              </w:rPr>
            </w:pPr>
            <w:r w:rsidRPr="0083730A">
              <w:rPr>
                <w:b/>
              </w:rPr>
              <w:t>№ п/п</w:t>
            </w:r>
          </w:p>
        </w:tc>
        <w:tc>
          <w:tcPr>
            <w:tcW w:w="3091" w:type="dxa"/>
            <w:shd w:val="clear" w:color="auto" w:fill="D9D9D9"/>
          </w:tcPr>
          <w:p w14:paraId="43808E1B" w14:textId="77777777" w:rsidR="00D24573" w:rsidRPr="0083730A" w:rsidRDefault="00D24573" w:rsidP="000372DA">
            <w:pPr>
              <w:jc w:val="center"/>
              <w:rPr>
                <w:b/>
              </w:rPr>
            </w:pPr>
            <w:r w:rsidRPr="0083730A">
              <w:rPr>
                <w:b/>
              </w:rPr>
              <w:t xml:space="preserve">Параметры требований </w:t>
            </w:r>
          </w:p>
        </w:tc>
        <w:tc>
          <w:tcPr>
            <w:tcW w:w="7087" w:type="dxa"/>
            <w:shd w:val="clear" w:color="auto" w:fill="D9D9D9"/>
          </w:tcPr>
          <w:p w14:paraId="35D8744E" w14:textId="77777777" w:rsidR="00D24573" w:rsidRPr="0083730A" w:rsidRDefault="00D24573" w:rsidP="000372DA">
            <w:pPr>
              <w:jc w:val="center"/>
              <w:rPr>
                <w:b/>
              </w:rPr>
            </w:pPr>
            <w:r w:rsidRPr="0083730A">
              <w:rPr>
                <w:b/>
              </w:rPr>
              <w:t xml:space="preserve">Конкретные требования </w:t>
            </w:r>
          </w:p>
        </w:tc>
      </w:tr>
      <w:tr w:rsidR="00D24573" w:rsidRPr="0083730A" w14:paraId="2B42B8EE" w14:textId="77777777" w:rsidTr="00D24573">
        <w:tc>
          <w:tcPr>
            <w:tcW w:w="596" w:type="dxa"/>
          </w:tcPr>
          <w:p w14:paraId="37FCA6ED" w14:textId="77777777" w:rsidR="00D24573" w:rsidRPr="0083730A" w:rsidRDefault="00D24573" w:rsidP="000372DA">
            <w:pPr>
              <w:jc w:val="center"/>
              <w:rPr>
                <w:bCs/>
              </w:rPr>
            </w:pPr>
            <w:r w:rsidRPr="0083730A">
              <w:rPr>
                <w:bCs/>
              </w:rPr>
              <w:t>1</w:t>
            </w:r>
          </w:p>
        </w:tc>
        <w:tc>
          <w:tcPr>
            <w:tcW w:w="3091" w:type="dxa"/>
          </w:tcPr>
          <w:p w14:paraId="729CA1F8" w14:textId="77777777" w:rsidR="00D24573" w:rsidRPr="0083730A" w:rsidRDefault="00D24573" w:rsidP="000372DA">
            <w:pPr>
              <w:jc w:val="left"/>
            </w:pPr>
            <w:r w:rsidRPr="0083730A">
              <w:rPr>
                <w:bCs/>
              </w:rPr>
              <w:t>Наименование закупки</w:t>
            </w:r>
          </w:p>
        </w:tc>
        <w:tc>
          <w:tcPr>
            <w:tcW w:w="7087" w:type="dxa"/>
          </w:tcPr>
          <w:p w14:paraId="7DFE990E" w14:textId="77777777" w:rsidR="00D24573" w:rsidRPr="0083730A" w:rsidRDefault="00D24573" w:rsidP="0083730A">
            <w:pPr>
              <w:pStyle w:val="5"/>
              <w:numPr>
                <w:ilvl w:val="0"/>
                <w:numId w:val="0"/>
              </w:numPr>
              <w:spacing w:before="0"/>
            </w:pPr>
            <w:r w:rsidRPr="0083730A">
              <w:rPr>
                <w:bCs/>
                <w:noProof/>
              </w:rPr>
              <w:t>Оказание услуг по сопровождению и сервисному обслуживанию программных средств системы «1С: Предприятие</w:t>
            </w:r>
            <w:r w:rsidRPr="0083730A">
              <w:rPr>
                <w:rFonts w:eastAsia="Calibri"/>
                <w:color w:val="000000"/>
              </w:rPr>
              <w:t>» для нужд учреждения</w:t>
            </w:r>
          </w:p>
        </w:tc>
      </w:tr>
      <w:tr w:rsidR="00D24573" w:rsidRPr="0083730A" w14:paraId="6FEBA9D1" w14:textId="77777777" w:rsidTr="00D24573">
        <w:tc>
          <w:tcPr>
            <w:tcW w:w="596" w:type="dxa"/>
          </w:tcPr>
          <w:p w14:paraId="39BD4C44" w14:textId="77777777" w:rsidR="00D24573" w:rsidRPr="0083730A" w:rsidRDefault="00D24573" w:rsidP="000372DA">
            <w:pPr>
              <w:jc w:val="center"/>
              <w:rPr>
                <w:bCs/>
              </w:rPr>
            </w:pPr>
            <w:r w:rsidRPr="0083730A">
              <w:rPr>
                <w:bCs/>
              </w:rPr>
              <w:t>2</w:t>
            </w:r>
          </w:p>
        </w:tc>
        <w:tc>
          <w:tcPr>
            <w:tcW w:w="3091" w:type="dxa"/>
          </w:tcPr>
          <w:p w14:paraId="2E23A352" w14:textId="77777777" w:rsidR="00D24573" w:rsidRPr="0083730A" w:rsidRDefault="00D24573" w:rsidP="000372DA">
            <w:pPr>
              <w:jc w:val="left"/>
              <w:rPr>
                <w:bCs/>
              </w:rPr>
            </w:pPr>
            <w:r w:rsidRPr="0083730A">
              <w:rPr>
                <w:bCs/>
              </w:rPr>
              <w:t xml:space="preserve">Описание объекта закупки </w:t>
            </w:r>
            <w:r w:rsidRPr="0083730A">
              <w:rPr>
                <w:iCs/>
              </w:rPr>
              <w:t>согласно ст.33 Федерального закона №44-ФЗ</w:t>
            </w:r>
          </w:p>
        </w:tc>
        <w:tc>
          <w:tcPr>
            <w:tcW w:w="7087" w:type="dxa"/>
          </w:tcPr>
          <w:p w14:paraId="283D59BB" w14:textId="24CCE2D4" w:rsidR="00D24573" w:rsidRPr="0083730A" w:rsidRDefault="00D24573" w:rsidP="000372DA">
            <w:pPr>
              <w:autoSpaceDE w:val="0"/>
              <w:autoSpaceDN w:val="0"/>
              <w:adjustRightInd w:val="0"/>
              <w:rPr>
                <w:iCs/>
              </w:rPr>
            </w:pPr>
            <w:r w:rsidRPr="0083730A">
              <w:t>Срок оказания услуг:</w:t>
            </w:r>
            <w:r w:rsidRPr="0083730A">
              <w:rPr>
                <w:iCs/>
              </w:rPr>
              <w:t xml:space="preserve"> с 01.01.202</w:t>
            </w:r>
            <w:r w:rsidR="009D4D69">
              <w:rPr>
                <w:iCs/>
              </w:rPr>
              <w:t>7</w:t>
            </w:r>
            <w:r w:rsidRPr="0083730A">
              <w:rPr>
                <w:iCs/>
              </w:rPr>
              <w:t xml:space="preserve"> и по 31.12.202</w:t>
            </w:r>
            <w:r w:rsidR="009D4D69">
              <w:rPr>
                <w:iCs/>
              </w:rPr>
              <w:t>7</w:t>
            </w:r>
            <w:r w:rsidRPr="0083730A">
              <w:rPr>
                <w:iCs/>
              </w:rPr>
              <w:t>.</w:t>
            </w:r>
          </w:p>
          <w:p w14:paraId="54A825B6" w14:textId="77777777" w:rsidR="00D24573" w:rsidRPr="0083730A" w:rsidRDefault="00D24573" w:rsidP="0083730A">
            <w:pPr>
              <w:pStyle w:val="5"/>
              <w:numPr>
                <w:ilvl w:val="0"/>
                <w:numId w:val="0"/>
              </w:numPr>
              <w:spacing w:before="0"/>
              <w:rPr>
                <w:rFonts w:eastAsia="Calibri"/>
                <w:iCs/>
                <w:snapToGrid w:val="0"/>
                <w:lang w:eastAsia="en-US"/>
              </w:rPr>
            </w:pPr>
            <w:r w:rsidRPr="0083730A">
              <w:rPr>
                <w:rFonts w:eastAsia="Calibri"/>
                <w:color w:val="000000"/>
                <w:lang w:eastAsia="en-US"/>
              </w:rPr>
              <w:t>Место оказания услуг</w:t>
            </w:r>
            <w:r w:rsidRPr="0083730A">
              <w:rPr>
                <w:rFonts w:eastAsia="Calibri"/>
                <w:snapToGrid w:val="0"/>
                <w:lang w:eastAsia="en-US"/>
              </w:rPr>
              <w:t xml:space="preserve">: </w:t>
            </w:r>
            <w:r w:rsidRPr="0083730A">
              <w:rPr>
                <w:rFonts w:eastAsia="Calibri"/>
                <w:iCs/>
                <w:snapToGrid w:val="0"/>
                <w:lang w:eastAsia="en-US"/>
              </w:rPr>
              <w:t>Владимирская область, Селивановский район, поселок Красная Горбатка, Красноармейская ул., д.8-в</w:t>
            </w:r>
          </w:p>
          <w:p w14:paraId="51BB9B98" w14:textId="77777777" w:rsidR="00D24573" w:rsidRPr="0083730A" w:rsidRDefault="00D24573" w:rsidP="000372DA">
            <w:r w:rsidRPr="0083730A">
              <w:t>Объем оказываемых услуг:</w:t>
            </w:r>
          </w:p>
          <w:tbl>
            <w:tblPr>
              <w:tblW w:w="6780"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5314"/>
              <w:gridCol w:w="711"/>
              <w:gridCol w:w="755"/>
            </w:tblGrid>
            <w:tr w:rsidR="00D24573" w:rsidRPr="0083730A" w14:paraId="101FB01E" w14:textId="77777777" w:rsidTr="009D4D69">
              <w:tc>
                <w:tcPr>
                  <w:tcW w:w="3919" w:type="pct"/>
                  <w:tcBorders>
                    <w:top w:val="single" w:sz="0" w:space="0" w:color="auto"/>
                    <w:left w:val="single" w:sz="0" w:space="0" w:color="auto"/>
                    <w:bottom w:val="single" w:sz="0" w:space="0" w:color="auto"/>
                    <w:right w:val="single" w:sz="0" w:space="0" w:color="auto"/>
                  </w:tcBorders>
                  <w:vAlign w:val="center"/>
                </w:tcPr>
                <w:p w14:paraId="254D0650" w14:textId="77777777" w:rsidR="00D24573" w:rsidRPr="0083730A" w:rsidRDefault="00D24573" w:rsidP="000372DA">
                  <w:pPr>
                    <w:keepNext/>
                    <w:jc w:val="center"/>
                  </w:pPr>
                  <w:r w:rsidRPr="0083730A">
                    <w:t>Содержание (вид) оказания услуги (ОКПД2 62.02.30.000)</w:t>
                  </w:r>
                </w:p>
              </w:tc>
              <w:tc>
                <w:tcPr>
                  <w:tcW w:w="524" w:type="pct"/>
                  <w:tcBorders>
                    <w:top w:val="single" w:sz="0" w:space="0" w:color="auto"/>
                    <w:left w:val="single" w:sz="0" w:space="0" w:color="auto"/>
                    <w:bottom w:val="single" w:sz="0" w:space="0" w:color="auto"/>
                    <w:right w:val="single" w:sz="0" w:space="0" w:color="auto"/>
                  </w:tcBorders>
                  <w:vAlign w:val="center"/>
                </w:tcPr>
                <w:p w14:paraId="16F7FAB7" w14:textId="77777777" w:rsidR="00D24573" w:rsidRPr="0083730A" w:rsidRDefault="00D24573" w:rsidP="000372DA">
                  <w:pPr>
                    <w:keepNext/>
                    <w:spacing w:before="120" w:after="120" w:line="276" w:lineRule="auto"/>
                    <w:jc w:val="center"/>
                  </w:pPr>
                  <w:r w:rsidRPr="0083730A">
                    <w:t>Кол-во</w:t>
                  </w:r>
                </w:p>
              </w:tc>
              <w:tc>
                <w:tcPr>
                  <w:tcW w:w="557" w:type="pct"/>
                  <w:tcBorders>
                    <w:top w:val="single" w:sz="0" w:space="0" w:color="auto"/>
                    <w:left w:val="single" w:sz="0" w:space="0" w:color="auto"/>
                    <w:bottom w:val="single" w:sz="0" w:space="0" w:color="auto"/>
                    <w:right w:val="single" w:sz="0" w:space="0" w:color="auto"/>
                  </w:tcBorders>
                  <w:vAlign w:val="center"/>
                </w:tcPr>
                <w:p w14:paraId="4259F52E" w14:textId="77777777" w:rsidR="00D24573" w:rsidRPr="0083730A" w:rsidRDefault="00D24573" w:rsidP="000372DA">
                  <w:pPr>
                    <w:keepNext/>
                    <w:spacing w:before="120" w:after="120" w:line="276" w:lineRule="auto"/>
                    <w:jc w:val="center"/>
                  </w:pPr>
                  <w:r w:rsidRPr="0083730A">
                    <w:t>Ед. изм.</w:t>
                  </w:r>
                </w:p>
              </w:tc>
            </w:tr>
            <w:tr w:rsidR="00D24573" w:rsidRPr="0083730A" w14:paraId="2B041DCD" w14:textId="77777777" w:rsidTr="009D4D69">
              <w:tc>
                <w:tcPr>
                  <w:tcW w:w="3919" w:type="pct"/>
                  <w:tcBorders>
                    <w:top w:val="single" w:sz="0" w:space="0" w:color="auto"/>
                    <w:left w:val="single" w:sz="0" w:space="0" w:color="auto"/>
                    <w:bottom w:val="single" w:sz="0" w:space="0" w:color="auto"/>
                    <w:right w:val="single" w:sz="0" w:space="0" w:color="auto"/>
                  </w:tcBorders>
                  <w:vAlign w:val="center"/>
                </w:tcPr>
                <w:p w14:paraId="2AB4308A" w14:textId="77777777" w:rsidR="00D24573" w:rsidRPr="0083730A" w:rsidRDefault="00D24573" w:rsidP="000372DA">
                  <w:pPr>
                    <w:jc w:val="left"/>
                  </w:pPr>
                  <w:r w:rsidRPr="0083730A">
                    <w:rPr>
                      <w:rFonts w:eastAsia="Calibri"/>
                    </w:rPr>
                    <w:t>Услуги консультанта-программиста 1С</w:t>
                  </w:r>
                </w:p>
              </w:tc>
              <w:tc>
                <w:tcPr>
                  <w:tcW w:w="524" w:type="pct"/>
                  <w:tcBorders>
                    <w:top w:val="single" w:sz="0" w:space="0" w:color="auto"/>
                    <w:left w:val="single" w:sz="0" w:space="0" w:color="auto"/>
                    <w:bottom w:val="single" w:sz="0" w:space="0" w:color="auto"/>
                    <w:right w:val="single" w:sz="0" w:space="0" w:color="auto"/>
                  </w:tcBorders>
                  <w:vAlign w:val="center"/>
                </w:tcPr>
                <w:p w14:paraId="5DB6D61A" w14:textId="77777777" w:rsidR="00D24573" w:rsidRPr="0083730A" w:rsidRDefault="00D24573" w:rsidP="000372DA">
                  <w:pPr>
                    <w:jc w:val="center"/>
                  </w:pPr>
                  <w:r w:rsidRPr="0083730A">
                    <w:t>48</w:t>
                  </w:r>
                </w:p>
              </w:tc>
              <w:tc>
                <w:tcPr>
                  <w:tcW w:w="557" w:type="pct"/>
                  <w:tcBorders>
                    <w:top w:val="single" w:sz="0" w:space="0" w:color="auto"/>
                    <w:left w:val="single" w:sz="0" w:space="0" w:color="auto"/>
                    <w:bottom w:val="single" w:sz="0" w:space="0" w:color="auto"/>
                    <w:right w:val="single" w:sz="0" w:space="0" w:color="auto"/>
                  </w:tcBorders>
                  <w:vAlign w:val="center"/>
                </w:tcPr>
                <w:p w14:paraId="4A409795" w14:textId="77777777" w:rsidR="00D24573" w:rsidRPr="0083730A" w:rsidRDefault="00D24573" w:rsidP="000372DA">
                  <w:pPr>
                    <w:jc w:val="center"/>
                  </w:pPr>
                  <w:r w:rsidRPr="0083730A">
                    <w:t>час</w:t>
                  </w:r>
                </w:p>
              </w:tc>
            </w:tr>
            <w:tr w:rsidR="00D24573" w:rsidRPr="0083730A" w14:paraId="6BE549BF" w14:textId="77777777" w:rsidTr="009D4D69">
              <w:tc>
                <w:tcPr>
                  <w:tcW w:w="3919" w:type="pct"/>
                  <w:tcBorders>
                    <w:top w:val="single" w:sz="0" w:space="0" w:color="auto"/>
                    <w:left w:val="single" w:sz="0" w:space="0" w:color="auto"/>
                    <w:bottom w:val="single" w:sz="0" w:space="0" w:color="auto"/>
                    <w:right w:val="single" w:sz="0" w:space="0" w:color="auto"/>
                  </w:tcBorders>
                  <w:vAlign w:val="center"/>
                </w:tcPr>
                <w:p w14:paraId="57F7FFD0" w14:textId="77777777" w:rsidR="00D24573" w:rsidRPr="0083730A" w:rsidRDefault="00D24573" w:rsidP="000372DA">
                  <w:pPr>
                    <w:jc w:val="left"/>
                    <w:rPr>
                      <w:rFonts w:eastAsia="Calibri"/>
                    </w:rPr>
                  </w:pPr>
                  <w:r w:rsidRPr="0083730A">
                    <w:t>Неисключительное пользовательское право на использование информационно-технологического сопровождения программ (ИТС) версии 1</w:t>
                  </w:r>
                  <w:proofErr w:type="gramStart"/>
                  <w:r w:rsidRPr="0083730A">
                    <w:t>С:КП</w:t>
                  </w:r>
                  <w:proofErr w:type="gramEnd"/>
                  <w:r w:rsidRPr="0083730A">
                    <w:rPr>
                      <w:color w:val="000000"/>
                    </w:rPr>
                    <w:t xml:space="preserve"> ПРОФ на 12 месяцев</w:t>
                  </w:r>
                </w:p>
              </w:tc>
              <w:tc>
                <w:tcPr>
                  <w:tcW w:w="524" w:type="pct"/>
                  <w:tcBorders>
                    <w:top w:val="single" w:sz="0" w:space="0" w:color="auto"/>
                    <w:left w:val="single" w:sz="0" w:space="0" w:color="auto"/>
                    <w:bottom w:val="single" w:sz="0" w:space="0" w:color="auto"/>
                    <w:right w:val="single" w:sz="0" w:space="0" w:color="auto"/>
                  </w:tcBorders>
                  <w:vAlign w:val="center"/>
                </w:tcPr>
                <w:p w14:paraId="601DAD32" w14:textId="77777777" w:rsidR="00D24573" w:rsidRPr="0083730A" w:rsidRDefault="00D24573" w:rsidP="000372DA">
                  <w:pPr>
                    <w:jc w:val="center"/>
                  </w:pPr>
                  <w:r w:rsidRPr="0083730A">
                    <w:t>1</w:t>
                  </w:r>
                </w:p>
              </w:tc>
              <w:tc>
                <w:tcPr>
                  <w:tcW w:w="557" w:type="pct"/>
                  <w:tcBorders>
                    <w:top w:val="single" w:sz="0" w:space="0" w:color="auto"/>
                    <w:left w:val="single" w:sz="0" w:space="0" w:color="auto"/>
                    <w:bottom w:val="single" w:sz="0" w:space="0" w:color="auto"/>
                    <w:right w:val="single" w:sz="0" w:space="0" w:color="auto"/>
                  </w:tcBorders>
                  <w:vAlign w:val="center"/>
                </w:tcPr>
                <w:p w14:paraId="6D8A40CF" w14:textId="40CB9560" w:rsidR="00D24573" w:rsidRPr="0083730A" w:rsidRDefault="009D4D69" w:rsidP="000372DA">
                  <w:pPr>
                    <w:jc w:val="center"/>
                  </w:pPr>
                  <w:r>
                    <w:t>Шт.</w:t>
                  </w:r>
                  <w:r w:rsidR="00D24573" w:rsidRPr="0083730A">
                    <w:t xml:space="preserve"> </w:t>
                  </w:r>
                </w:p>
              </w:tc>
            </w:tr>
          </w:tbl>
          <w:p w14:paraId="564B0AAA" w14:textId="77777777" w:rsidR="00D24573" w:rsidRPr="0083730A" w:rsidRDefault="00D24573" w:rsidP="000372DA">
            <w:pPr>
              <w:rPr>
                <w:rFonts w:eastAsia="Calibri"/>
                <w:lang w:eastAsia="en-US"/>
              </w:rPr>
            </w:pPr>
            <w:r w:rsidRPr="0083730A">
              <w:rPr>
                <w:rFonts w:eastAsia="Calibri"/>
                <w:lang w:eastAsia="en-US"/>
              </w:rPr>
              <w:t xml:space="preserve">Сопровождение </w:t>
            </w:r>
            <w:r w:rsidRPr="0083730A">
              <w:rPr>
                <w:iCs/>
              </w:rPr>
              <w:t>ПП «1С: Предприятие 8.3»:</w:t>
            </w:r>
          </w:p>
          <w:p w14:paraId="17E4F35A" w14:textId="77777777" w:rsidR="00D24573" w:rsidRPr="0083730A" w:rsidRDefault="00D24573" w:rsidP="0083730A">
            <w:pPr>
              <w:pStyle w:val="5"/>
              <w:numPr>
                <w:ilvl w:val="0"/>
                <w:numId w:val="0"/>
              </w:numPr>
              <w:spacing w:before="0"/>
              <w:rPr>
                <w:iCs/>
              </w:rPr>
            </w:pPr>
            <w:r w:rsidRPr="0083730A">
              <w:t>«</w:t>
            </w:r>
            <w:r w:rsidRPr="0083730A">
              <w:rPr>
                <w:color w:val="1A1A1A"/>
                <w:shd w:val="clear" w:color="auto" w:fill="FFFFFF"/>
              </w:rPr>
              <w:t>Бухгалтерия государственного учреждения 8 ПРОФ» регистрационный номер </w:t>
            </w:r>
            <w:r w:rsidRPr="0083730A">
              <w:rPr>
                <w:rStyle w:val="wmi-callto"/>
                <w:color w:val="1A1A1A"/>
                <w:shd w:val="clear" w:color="auto" w:fill="FFFFFF"/>
              </w:rPr>
              <w:t>800221937</w:t>
            </w:r>
            <w:r w:rsidRPr="0083730A">
              <w:rPr>
                <w:iCs/>
              </w:rPr>
              <w:t>;</w:t>
            </w:r>
          </w:p>
          <w:p w14:paraId="45588422" w14:textId="77777777" w:rsidR="00D24573" w:rsidRPr="0083730A" w:rsidRDefault="00D24573" w:rsidP="0083730A">
            <w:pPr>
              <w:pStyle w:val="5"/>
              <w:numPr>
                <w:ilvl w:val="0"/>
                <w:numId w:val="0"/>
              </w:numPr>
              <w:spacing w:before="0"/>
              <w:rPr>
                <w:iCs/>
              </w:rPr>
            </w:pPr>
            <w:r w:rsidRPr="0083730A">
              <w:t>«</w:t>
            </w:r>
            <w:r w:rsidRPr="0083730A">
              <w:rPr>
                <w:color w:val="1A1A1A"/>
                <w:shd w:val="clear" w:color="auto" w:fill="FFFFFF"/>
              </w:rPr>
              <w:t>Зарплата и кадры государственного учреждения 8 ПРОФ» регистрационный номер </w:t>
            </w:r>
            <w:r w:rsidRPr="0083730A">
              <w:rPr>
                <w:rStyle w:val="wmi-callto"/>
                <w:color w:val="1A1A1A"/>
                <w:shd w:val="clear" w:color="auto" w:fill="FFFFFF"/>
              </w:rPr>
              <w:t>801055462</w:t>
            </w:r>
            <w:r w:rsidRPr="0083730A">
              <w:rPr>
                <w:iCs/>
              </w:rPr>
              <w:t>.</w:t>
            </w:r>
          </w:p>
          <w:p w14:paraId="6FD1EE48" w14:textId="77777777" w:rsidR="00D24573" w:rsidRPr="0083730A" w:rsidRDefault="00D24573" w:rsidP="0083730A">
            <w:pPr>
              <w:pStyle w:val="5"/>
              <w:numPr>
                <w:ilvl w:val="0"/>
                <w:numId w:val="0"/>
              </w:numPr>
              <w:spacing w:before="0"/>
              <w:rPr>
                <w:iCs/>
              </w:rPr>
            </w:pPr>
            <w:r w:rsidRPr="0083730A">
              <w:rPr>
                <w:rFonts w:eastAsia="Calibri"/>
                <w:lang w:eastAsia="en-US"/>
              </w:rPr>
              <w:t>Условия оказания услуг:</w:t>
            </w:r>
          </w:p>
          <w:p w14:paraId="63AF2981" w14:textId="77777777" w:rsidR="00D24573" w:rsidRPr="0083730A" w:rsidRDefault="00D24573" w:rsidP="000372DA">
            <w:r w:rsidRPr="0083730A">
              <w:t>Исполнитель обеспечивает бесперебойное функционирование программы, качество и полноту функциональных возможностей и выходных документов. Исполнитель должен оперативно реагировать на запросы Заказчика в течение 1 рабочего дня.</w:t>
            </w:r>
          </w:p>
          <w:p w14:paraId="51D822B0" w14:textId="77777777" w:rsidR="00D24573" w:rsidRPr="0083730A" w:rsidRDefault="00D24573" w:rsidP="000372DA">
            <w:r w:rsidRPr="0083730A">
              <w:t>Для обеспечения Исполнителем его обязательств по Контракту Заказчик обязан обеспечить доступ представителей Исполнителя к объектам информатизации Заказчика, которые задействованы в информационной системе учета финансово – хозяйственной деятельности Заказчика в рабочее время, а также, при необходимости, во внерабочее время по предварительному согласованию.</w:t>
            </w:r>
          </w:p>
          <w:p w14:paraId="6BB79832" w14:textId="77777777" w:rsidR="00D24573" w:rsidRPr="0083730A" w:rsidRDefault="00D24573" w:rsidP="00D24573">
            <w:pPr>
              <w:pStyle w:val="afff6"/>
              <w:tabs>
                <w:tab w:val="left" w:pos="0"/>
              </w:tabs>
              <w:spacing w:after="0"/>
              <w:ind w:left="0"/>
              <w:jc w:val="both"/>
              <w:rPr>
                <w:rFonts w:ascii="Times New Roman" w:hAnsi="Times New Roman"/>
              </w:rPr>
            </w:pPr>
            <w:r w:rsidRPr="0083730A">
              <w:rPr>
                <w:rFonts w:ascii="Times New Roman" w:hAnsi="Times New Roman"/>
                <w:color w:val="000000"/>
              </w:rPr>
              <w:t xml:space="preserve">Услуга оказывается в рабочие дни с 8:00 часов до </w:t>
            </w:r>
            <w:proofErr w:type="gramStart"/>
            <w:r w:rsidRPr="0083730A">
              <w:rPr>
                <w:rFonts w:ascii="Times New Roman" w:hAnsi="Times New Roman"/>
                <w:color w:val="000000"/>
              </w:rPr>
              <w:t>17:00  часов</w:t>
            </w:r>
            <w:proofErr w:type="gramEnd"/>
            <w:r w:rsidRPr="0083730A">
              <w:rPr>
                <w:rFonts w:ascii="Times New Roman" w:hAnsi="Times New Roman"/>
                <w:color w:val="000000"/>
              </w:rPr>
              <w:t xml:space="preserve"> (время Московские, UTC+3) на рабочих местах Заказчика</w:t>
            </w:r>
            <w:r w:rsidRPr="0083730A">
              <w:rPr>
                <w:rFonts w:ascii="Times New Roman" w:hAnsi="Times New Roman"/>
                <w:bCs/>
                <w:color w:val="000000"/>
              </w:rPr>
              <w:t xml:space="preserve">, </w:t>
            </w:r>
            <w:r w:rsidRPr="0083730A">
              <w:rPr>
                <w:rFonts w:ascii="Times New Roman" w:hAnsi="Times New Roman"/>
                <w:color w:val="000000"/>
              </w:rPr>
              <w:t xml:space="preserve">а также по телефону и с использованием других, технических средств связи, по заявке Заказчика, без переноса информационных баз данных за пределы рабочих мест Заказчика. </w:t>
            </w:r>
            <w:r w:rsidRPr="0083730A">
              <w:rPr>
                <w:rFonts w:ascii="Times New Roman" w:hAnsi="Times New Roman"/>
              </w:rPr>
              <w:t>Рабочие дни установлены в соответствии с 5-ти дневной рабочей неделей, выходными днями приняты суббота и воскресенье. Праздничные дни и переносы выходных дней установлены в соответствии с постановлением правительства РФ.</w:t>
            </w:r>
          </w:p>
          <w:p w14:paraId="7D56A355" w14:textId="77777777" w:rsidR="00D24573" w:rsidRPr="0083730A" w:rsidRDefault="00D24573" w:rsidP="00D24573">
            <w:pPr>
              <w:pStyle w:val="afff6"/>
              <w:tabs>
                <w:tab w:val="left" w:pos="0"/>
                <w:tab w:val="left" w:pos="1134"/>
              </w:tabs>
              <w:autoSpaceDE w:val="0"/>
              <w:autoSpaceDN w:val="0"/>
              <w:adjustRightInd w:val="0"/>
              <w:spacing w:after="0"/>
              <w:ind w:left="0"/>
              <w:jc w:val="both"/>
              <w:rPr>
                <w:rFonts w:ascii="Times New Roman" w:hAnsi="Times New Roman"/>
                <w:color w:val="000000"/>
              </w:rPr>
            </w:pPr>
            <w:r w:rsidRPr="0083730A">
              <w:rPr>
                <w:rFonts w:ascii="Times New Roman" w:eastAsiaTheme="minorHAnsi" w:hAnsi="Times New Roman"/>
              </w:rPr>
              <w:t>Услуги</w:t>
            </w:r>
            <w:r w:rsidRPr="0083730A">
              <w:rPr>
                <w:rFonts w:ascii="Times New Roman" w:hAnsi="Times New Roman"/>
                <w:color w:val="000000"/>
              </w:rPr>
              <w:t xml:space="preserve"> оказываются собственными силами и средствами, без привлечения сторонних организаций.</w:t>
            </w:r>
          </w:p>
          <w:p w14:paraId="7FC4E6BE" w14:textId="77777777" w:rsidR="00D24573" w:rsidRPr="0083730A" w:rsidRDefault="00D24573" w:rsidP="00D24573">
            <w:pPr>
              <w:pStyle w:val="afff6"/>
              <w:tabs>
                <w:tab w:val="left" w:pos="0"/>
                <w:tab w:val="left" w:pos="1134"/>
              </w:tabs>
              <w:autoSpaceDE w:val="0"/>
              <w:autoSpaceDN w:val="0"/>
              <w:adjustRightInd w:val="0"/>
              <w:spacing w:after="0"/>
              <w:ind w:left="0"/>
              <w:jc w:val="both"/>
              <w:rPr>
                <w:rFonts w:ascii="Times New Roman" w:hAnsi="Times New Roman"/>
              </w:rPr>
            </w:pPr>
            <w:r w:rsidRPr="0083730A">
              <w:rPr>
                <w:rFonts w:ascii="Times New Roman" w:hAnsi="Times New Roman"/>
              </w:rPr>
              <w:t>Объем оказываемых услуг определяется фактическими трудозатратами на основании заявки заказчика.</w:t>
            </w:r>
          </w:p>
          <w:p w14:paraId="3FD4F265" w14:textId="77777777" w:rsidR="00D24573" w:rsidRPr="0083730A" w:rsidRDefault="00D24573" w:rsidP="0083730A">
            <w:pPr>
              <w:pStyle w:val="5"/>
              <w:numPr>
                <w:ilvl w:val="0"/>
                <w:numId w:val="0"/>
              </w:numPr>
              <w:spacing w:before="0"/>
              <w:rPr>
                <w:color w:val="000000"/>
              </w:rPr>
            </w:pPr>
            <w:r w:rsidRPr="0083730A">
              <w:rPr>
                <w:color w:val="000000"/>
              </w:rPr>
              <w:t>Для обеспечения качественного оказания услуг Исполнитель обязан выполнять следующие регламентные работы и мероприятия:</w:t>
            </w:r>
          </w:p>
          <w:p w14:paraId="6763F1C5" w14:textId="77777777" w:rsidR="00D24573" w:rsidRPr="0083730A" w:rsidRDefault="0083730A" w:rsidP="0083730A">
            <w:pPr>
              <w:pStyle w:val="5"/>
              <w:numPr>
                <w:ilvl w:val="0"/>
                <w:numId w:val="0"/>
              </w:numPr>
              <w:spacing w:before="0"/>
              <w:rPr>
                <w:b/>
                <w:color w:val="000000"/>
              </w:rPr>
            </w:pPr>
            <w:r w:rsidRPr="0083730A">
              <w:rPr>
                <w:b/>
                <w:color w:val="000000"/>
              </w:rPr>
              <w:t>в</w:t>
            </w:r>
            <w:r w:rsidR="00D24573" w:rsidRPr="0083730A">
              <w:rPr>
                <w:b/>
                <w:color w:val="000000"/>
              </w:rPr>
              <w:t xml:space="preserve">ести учет рабочего времени путем заполнения листов учета рабочего времени. В листах учета рабочего времени в обязательном порядке указывается дата, время начала оказания Услуги, </w:t>
            </w:r>
            <w:r w:rsidR="00D24573" w:rsidRPr="0083730A">
              <w:rPr>
                <w:b/>
                <w:color w:val="000000"/>
              </w:rPr>
              <w:lastRenderedPageBreak/>
              <w:t>количество отработанных часов, наименование оказанных Услуг. Листы учета рабочего времени подписываются ответственными исполнителями со стороны Заказчика и Исполнителя. Листы учета рабочего времени размещаются для подписания вместе с документом о приемке в ЕИС.</w:t>
            </w:r>
          </w:p>
          <w:p w14:paraId="003EEDAF" w14:textId="77777777" w:rsidR="00D24573" w:rsidRPr="0083730A" w:rsidRDefault="00D24573" w:rsidP="000372DA">
            <w:r w:rsidRPr="0083730A">
              <w:t>Выезд специалиста непосредственно на рабочее место и консультационные услуги по телефону или электронной почте осуществляются в рабочие дни с 9-00 до 17-00, при необходимости с 8-00 до 20-00; срочный выезд специалиста - в течение 2 часов.</w:t>
            </w:r>
          </w:p>
          <w:p w14:paraId="09310142" w14:textId="77777777" w:rsidR="00D24573" w:rsidRPr="0083730A" w:rsidRDefault="00D24573" w:rsidP="000372DA">
            <w:pPr>
              <w:rPr>
                <w:b/>
              </w:rPr>
            </w:pPr>
            <w:r w:rsidRPr="0083730A">
              <w:rPr>
                <w:b/>
              </w:rPr>
              <w:t>Выезд специалиста на место Заказчика не реже 1 раза в месяц обязателен.</w:t>
            </w:r>
          </w:p>
          <w:p w14:paraId="3809FAAC" w14:textId="77777777" w:rsidR="00D24573" w:rsidRPr="0083730A" w:rsidRDefault="00D24573" w:rsidP="000372DA">
            <w:pPr>
              <w:rPr>
                <w:b/>
              </w:rPr>
            </w:pPr>
            <w:r w:rsidRPr="0083730A">
              <w:t>Исполнитель обязуется предоставить Заказчику не менее трех телефонов для решения срочных вопросов, в том числе не менее трех мобильных телефонов, для решения вопросов, которые могут возникнуть.</w:t>
            </w:r>
          </w:p>
          <w:p w14:paraId="71E27B74" w14:textId="77777777" w:rsidR="00D24573" w:rsidRPr="0083730A" w:rsidRDefault="00D24573" w:rsidP="000372DA">
            <w:pPr>
              <w:tabs>
                <w:tab w:val="left" w:pos="142"/>
              </w:tabs>
              <w:ind w:right="-1"/>
              <w:contextualSpacing/>
              <w:rPr>
                <w:rFonts w:eastAsia="Calibri"/>
                <w:lang w:eastAsia="en-US"/>
              </w:rPr>
            </w:pPr>
            <w:r w:rsidRPr="0083730A">
              <w:rPr>
                <w:rFonts w:eastAsia="Calibri"/>
                <w:lang w:eastAsia="en-US"/>
              </w:rPr>
              <w:t>Исполнитель должен иметь подтвержденный статус «1С: Франчайзи» и статус «Центр компетенции по бюджетному учету». Специалисты Исполнителя, обеспечивающие сопровождение программ «1С: Предприятие», должны иметь сертификаты: «1С-Профессионал- консультант по прикладному решению «1</w:t>
            </w:r>
            <w:proofErr w:type="gramStart"/>
            <w:r w:rsidRPr="0083730A">
              <w:rPr>
                <w:rFonts w:eastAsia="Calibri"/>
                <w:lang w:eastAsia="en-US"/>
              </w:rPr>
              <w:t>С:Бухгалтерия</w:t>
            </w:r>
            <w:proofErr w:type="gramEnd"/>
            <w:r w:rsidRPr="0083730A">
              <w:rPr>
                <w:rFonts w:eastAsia="Calibri"/>
                <w:lang w:eastAsia="en-US"/>
              </w:rPr>
              <w:t xml:space="preserve"> государственного учреждения 8» и «1С: Профессионал на знание особенностей и применение программы 1С: Зарплата и кадры государственного учреждения 8».</w:t>
            </w:r>
          </w:p>
          <w:p w14:paraId="18A7000A" w14:textId="77777777" w:rsidR="00D24573" w:rsidRPr="0083730A" w:rsidRDefault="00D24573" w:rsidP="000372DA">
            <w:pPr>
              <w:tabs>
                <w:tab w:val="left" w:pos="142"/>
              </w:tabs>
              <w:ind w:right="-1"/>
              <w:contextualSpacing/>
              <w:rPr>
                <w:rFonts w:eastAsia="Calibri"/>
                <w:lang w:eastAsia="en-US"/>
              </w:rPr>
            </w:pPr>
            <w:r w:rsidRPr="0083730A">
              <w:t>Перечень услуг:</w:t>
            </w:r>
          </w:p>
          <w:p w14:paraId="59B92C83" w14:textId="77777777" w:rsidR="00D24573" w:rsidRPr="0083730A" w:rsidRDefault="00D24573" w:rsidP="000372DA">
            <w:pPr>
              <w:tabs>
                <w:tab w:val="left" w:pos="142"/>
              </w:tabs>
              <w:ind w:right="-1"/>
              <w:contextualSpacing/>
              <w:rPr>
                <w:rFonts w:eastAsia="Calibri"/>
                <w:lang w:eastAsia="en-US"/>
              </w:rPr>
            </w:pPr>
            <w:r w:rsidRPr="0083730A">
              <w:rPr>
                <w:color w:val="000000"/>
              </w:rPr>
              <w:t>Услуги консультанта-программиста 1С:</w:t>
            </w:r>
          </w:p>
          <w:p w14:paraId="2FED963A" w14:textId="77777777" w:rsidR="00D24573" w:rsidRPr="0083730A" w:rsidRDefault="00D24573" w:rsidP="000372DA">
            <w:pPr>
              <w:rPr>
                <w:color w:val="000000"/>
              </w:rPr>
            </w:pPr>
            <w:r w:rsidRPr="0083730A">
              <w:rPr>
                <w:color w:val="000000"/>
              </w:rPr>
              <w:t>Совместная работа с системным администратором Заказчика по восстановлению работоспособности программного продукта при потере или разрушении данных;</w:t>
            </w:r>
          </w:p>
          <w:p w14:paraId="48A8F37B" w14:textId="77777777" w:rsidR="00D24573" w:rsidRPr="0083730A" w:rsidRDefault="00D24573" w:rsidP="000372DA">
            <w:pPr>
              <w:rPr>
                <w:color w:val="000000"/>
              </w:rPr>
            </w:pPr>
            <w:r w:rsidRPr="0083730A">
              <w:rPr>
                <w:color w:val="000000"/>
              </w:rPr>
              <w:t>Установка обновлений платформы, конфигураций и регламентированных форм отчетности;</w:t>
            </w:r>
          </w:p>
          <w:p w14:paraId="1491894E" w14:textId="77777777" w:rsidR="00D24573" w:rsidRPr="0083730A" w:rsidRDefault="00D24573" w:rsidP="000372DA">
            <w:pPr>
              <w:spacing w:after="60"/>
              <w:rPr>
                <w:color w:val="000000"/>
              </w:rPr>
            </w:pPr>
            <w:r w:rsidRPr="0083730A">
              <w:rPr>
                <w:color w:val="000000"/>
              </w:rPr>
              <w:t>Проведение регламентных операций: тестирование и исправление БД, установка и демонстрация универсальных обработок и отчетов с сайта its.1c.ru, настройка рабочих мест, интерфейсов и прав доступа;</w:t>
            </w:r>
          </w:p>
          <w:p w14:paraId="2E4D4416" w14:textId="77777777" w:rsidR="0083730A" w:rsidRPr="0083730A" w:rsidRDefault="00D24573" w:rsidP="0083730A">
            <w:pPr>
              <w:autoSpaceDE w:val="0"/>
              <w:autoSpaceDN w:val="0"/>
              <w:adjustRightInd w:val="0"/>
              <w:contextualSpacing/>
              <w:rPr>
                <w:color w:val="000000"/>
              </w:rPr>
            </w:pPr>
            <w:r w:rsidRPr="0083730A">
              <w:rPr>
                <w:color w:val="000000"/>
              </w:rPr>
              <w:t>Настройка интерфейсов и прав доступа заказчика;</w:t>
            </w:r>
          </w:p>
          <w:p w14:paraId="6539D628" w14:textId="77777777" w:rsidR="00D24573" w:rsidRPr="0083730A" w:rsidRDefault="00D24573" w:rsidP="0083730A">
            <w:pPr>
              <w:autoSpaceDE w:val="0"/>
              <w:autoSpaceDN w:val="0"/>
              <w:adjustRightInd w:val="0"/>
              <w:contextualSpacing/>
              <w:rPr>
                <w:color w:val="000000"/>
              </w:rPr>
            </w:pPr>
            <w:r w:rsidRPr="0083730A">
              <w:rPr>
                <w:color w:val="000000"/>
              </w:rPr>
              <w:t>Внесение изменений в экранные и печатные формы существующих документов и отчетов, не затрагивающих основные алгоритмы работы документов;</w:t>
            </w:r>
          </w:p>
          <w:p w14:paraId="76D9B862" w14:textId="77777777" w:rsidR="00D24573" w:rsidRPr="0083730A" w:rsidRDefault="00D24573" w:rsidP="000372DA">
            <w:pPr>
              <w:autoSpaceDE w:val="0"/>
              <w:autoSpaceDN w:val="0"/>
              <w:adjustRightInd w:val="0"/>
              <w:ind w:left="38"/>
              <w:contextualSpacing/>
              <w:rPr>
                <w:color w:val="000000"/>
              </w:rPr>
            </w:pPr>
            <w:r w:rsidRPr="0083730A">
              <w:t>Разработка и создание новых печатных форм и отчетов по заявке Заказчика.</w:t>
            </w:r>
          </w:p>
          <w:p w14:paraId="19839179" w14:textId="77777777" w:rsidR="00D24573" w:rsidRPr="0083730A" w:rsidRDefault="00D24573" w:rsidP="000372DA">
            <w:pPr>
              <w:autoSpaceDE w:val="0"/>
              <w:autoSpaceDN w:val="0"/>
              <w:adjustRightInd w:val="0"/>
              <w:contextualSpacing/>
            </w:pPr>
            <w:r w:rsidRPr="0083730A">
              <w:t>Консультации по работе с программами для учета типовых хозяйственных операций с учетом специфики работы организации Заказчика.</w:t>
            </w:r>
          </w:p>
          <w:p w14:paraId="67708AD3" w14:textId="77777777" w:rsidR="00D24573" w:rsidRPr="0083730A" w:rsidRDefault="00D24573" w:rsidP="000372DA">
            <w:pPr>
              <w:autoSpaceDE w:val="0"/>
              <w:autoSpaceDN w:val="0"/>
              <w:adjustRightInd w:val="0"/>
              <w:contextualSpacing/>
            </w:pPr>
            <w:r w:rsidRPr="0083730A">
              <w:t>Консультации по методологии ведения бухгалтерского и налогового учета.</w:t>
            </w:r>
          </w:p>
          <w:p w14:paraId="638A9F82" w14:textId="77777777" w:rsidR="00D24573" w:rsidRPr="0083730A" w:rsidRDefault="00D24573" w:rsidP="000372DA">
            <w:pPr>
              <w:autoSpaceDE w:val="0"/>
              <w:autoSpaceDN w:val="0"/>
              <w:adjustRightInd w:val="0"/>
              <w:contextualSpacing/>
            </w:pPr>
            <w:r w:rsidRPr="0083730A">
              <w:t xml:space="preserve">Консультации </w:t>
            </w:r>
            <w:proofErr w:type="gramStart"/>
            <w:r w:rsidRPr="0083730A">
              <w:t>по подготовке</w:t>
            </w:r>
            <w:proofErr w:type="gramEnd"/>
            <w:r w:rsidRPr="0083730A">
              <w:t xml:space="preserve"> регламентированной бухгалтерской, налоговой отчетности.</w:t>
            </w:r>
          </w:p>
          <w:p w14:paraId="58163CC8" w14:textId="77777777" w:rsidR="00D24573" w:rsidRPr="0083730A" w:rsidRDefault="00D24573" w:rsidP="000372DA">
            <w:pPr>
              <w:contextualSpacing/>
              <w:rPr>
                <w:color w:val="000000"/>
              </w:rPr>
            </w:pPr>
            <w:r w:rsidRPr="0083730A">
              <w:rPr>
                <w:color w:val="000000"/>
              </w:rPr>
              <w:t>По необходимости, изучение предметной области, связанной с заданиями Заказчика, постановка задачи, формирование технического задания;</w:t>
            </w:r>
          </w:p>
          <w:p w14:paraId="6826967A" w14:textId="77777777" w:rsidR="00D24573" w:rsidRPr="0083730A" w:rsidRDefault="00D24573" w:rsidP="000372DA">
            <w:pPr>
              <w:contextualSpacing/>
            </w:pPr>
            <w:r w:rsidRPr="0083730A">
              <w:t>Проверка корректности введенной информации и рекомендации по устранению ошибок в регламентированной и аналитической бухгалтерской отчетности Заказчика по результатам его хозяйственной деятельности;</w:t>
            </w:r>
          </w:p>
          <w:p w14:paraId="2B67ADA6" w14:textId="77777777" w:rsidR="00D24573" w:rsidRPr="0083730A" w:rsidRDefault="00D24573" w:rsidP="000372DA">
            <w:pPr>
              <w:contextualSpacing/>
            </w:pPr>
            <w:r w:rsidRPr="0083730A">
              <w:t xml:space="preserve">Консультации </w:t>
            </w:r>
            <w:bookmarkStart w:id="28" w:name="_Hlk209707032"/>
            <w:r w:rsidRPr="0083730A">
              <w:t xml:space="preserve">по расчету заработной платы </w:t>
            </w:r>
            <w:bookmarkEnd w:id="28"/>
            <w:r w:rsidRPr="0083730A">
              <w:t>и ведению кадрового учета.</w:t>
            </w:r>
          </w:p>
          <w:p w14:paraId="437D7F4A" w14:textId="77777777" w:rsidR="00D24573" w:rsidRPr="0083730A" w:rsidRDefault="00D24573" w:rsidP="0083730A">
            <w:pPr>
              <w:pStyle w:val="5"/>
              <w:numPr>
                <w:ilvl w:val="0"/>
                <w:numId w:val="0"/>
              </w:numPr>
              <w:spacing w:before="0"/>
              <w:rPr>
                <w:color w:val="000000"/>
              </w:rPr>
            </w:pPr>
            <w:r w:rsidRPr="0083730A">
              <w:rPr>
                <w:color w:val="000000"/>
              </w:rPr>
              <w:t>Планировать и осуществлять мероприятия по резервному копированию данных, а также работы по защите от утечки конфиденциальной информации, по согласованию с ответственным представителем Заказчика.</w:t>
            </w:r>
          </w:p>
          <w:p w14:paraId="40890663" w14:textId="77777777" w:rsidR="00D24573" w:rsidRPr="0083730A" w:rsidRDefault="00D24573" w:rsidP="000372DA">
            <w:pPr>
              <w:tabs>
                <w:tab w:val="left" w:pos="142"/>
              </w:tabs>
              <w:ind w:right="-1"/>
              <w:contextualSpacing/>
              <w:rPr>
                <w:rFonts w:eastAsia="Calibri"/>
                <w:lang w:eastAsia="en-US"/>
              </w:rPr>
            </w:pPr>
            <w:r w:rsidRPr="0083730A">
              <w:rPr>
                <w:rFonts w:eastAsia="Calibri"/>
                <w:lang w:eastAsia="en-US"/>
              </w:rPr>
              <w:t xml:space="preserve">Предоставление неисключительных пользовательских прав на использование информационно-технологического сопровождения </w:t>
            </w:r>
            <w:r w:rsidRPr="0083730A">
              <w:rPr>
                <w:rFonts w:eastAsia="Calibri"/>
                <w:lang w:eastAsia="en-US"/>
              </w:rPr>
              <w:lastRenderedPageBreak/>
              <w:t>программ (ИТС) версии 1</w:t>
            </w:r>
            <w:proofErr w:type="gramStart"/>
            <w:r w:rsidRPr="0083730A">
              <w:rPr>
                <w:rFonts w:eastAsia="Calibri"/>
                <w:lang w:eastAsia="en-US"/>
              </w:rPr>
              <w:t>С:КП</w:t>
            </w:r>
            <w:proofErr w:type="gramEnd"/>
            <w:r w:rsidRPr="0083730A">
              <w:rPr>
                <w:rFonts w:eastAsia="Calibri"/>
                <w:lang w:eastAsia="en-US"/>
              </w:rPr>
              <w:t xml:space="preserve"> ПРОФ:</w:t>
            </w:r>
          </w:p>
          <w:p w14:paraId="63C6C8E6" w14:textId="77777777" w:rsidR="00D24573" w:rsidRPr="0083730A" w:rsidRDefault="00D24573" w:rsidP="000372DA">
            <w:pPr>
              <w:contextualSpacing/>
              <w:rPr>
                <w:rFonts w:eastAsia="Calibri"/>
                <w:iCs/>
                <w:lang w:eastAsia="en-US"/>
              </w:rPr>
            </w:pPr>
            <w:r w:rsidRPr="0083730A">
              <w:rPr>
                <w:rFonts w:eastAsia="Calibri"/>
                <w:iCs/>
                <w:lang w:eastAsia="en-US"/>
              </w:rPr>
              <w:t xml:space="preserve">Ежемесячный доступ к практическим рекомендациям фирмы 1С по организации ведения бухгалтерского и налогового учета и составления отчетности, актуальным консультационно-методических материалам и информации </w:t>
            </w:r>
            <w:r w:rsidRPr="0083730A">
              <w:rPr>
                <w:rFonts w:eastAsia="Calibri"/>
                <w:lang w:eastAsia="en-US"/>
              </w:rPr>
              <w:t>для учреждений госсектора</w:t>
            </w:r>
            <w:r w:rsidRPr="0083730A">
              <w:rPr>
                <w:rFonts w:eastAsia="Calibri"/>
                <w:iCs/>
                <w:lang w:eastAsia="en-US"/>
              </w:rPr>
              <w:t xml:space="preserve"> на сайте </w:t>
            </w:r>
            <w:hyperlink r:id="rId28" w:history="1">
              <w:r w:rsidRPr="0083730A">
                <w:rPr>
                  <w:rFonts w:eastAsia="Calibri"/>
                  <w:lang w:eastAsia="en-US"/>
                </w:rPr>
                <w:t>its.1c.ru</w:t>
              </w:r>
            </w:hyperlink>
            <w:r w:rsidRPr="0083730A">
              <w:rPr>
                <w:rFonts w:eastAsia="Calibri"/>
                <w:iCs/>
                <w:lang w:eastAsia="en-US"/>
              </w:rPr>
              <w:t xml:space="preserve"> согласно выбранному виду ИТС. </w:t>
            </w:r>
          </w:p>
          <w:p w14:paraId="5C15FD97" w14:textId="77777777" w:rsidR="00D24573" w:rsidRPr="0083730A" w:rsidRDefault="00D24573" w:rsidP="000372DA">
            <w:pPr>
              <w:contextualSpacing/>
              <w:rPr>
                <w:rFonts w:eastAsia="Calibri"/>
                <w:iCs/>
                <w:lang w:eastAsia="en-US"/>
              </w:rPr>
            </w:pPr>
            <w:r w:rsidRPr="0083730A">
              <w:rPr>
                <w:rFonts w:eastAsia="Calibri"/>
                <w:iCs/>
                <w:lang w:eastAsia="en-US"/>
              </w:rPr>
              <w:t xml:space="preserve">Ежемесячный доступ к релизам платформы и конфигураций «1С: Предприятие 8», установленных у Заказчика, на сайте </w:t>
            </w:r>
            <w:hyperlink r:id="rId29" w:history="1">
              <w:r w:rsidRPr="0083730A">
                <w:rPr>
                  <w:rFonts w:eastAsia="Calibri"/>
                  <w:lang w:eastAsia="en-US"/>
                </w:rPr>
                <w:t>releases.1c.ru</w:t>
              </w:r>
            </w:hyperlink>
            <w:r w:rsidRPr="0083730A">
              <w:rPr>
                <w:rFonts w:eastAsia="Calibri"/>
                <w:lang w:eastAsia="en-US"/>
              </w:rPr>
              <w:t>.</w:t>
            </w:r>
          </w:p>
          <w:p w14:paraId="52AE621F" w14:textId="77777777" w:rsidR="00D24573" w:rsidRPr="0083730A" w:rsidRDefault="00D24573" w:rsidP="000372DA">
            <w:pPr>
              <w:contextualSpacing/>
              <w:rPr>
                <w:rFonts w:eastAsia="Calibri"/>
                <w:lang w:eastAsia="en-US"/>
              </w:rPr>
            </w:pPr>
            <w:r w:rsidRPr="0083730A">
              <w:rPr>
                <w:rFonts w:eastAsia="Calibri"/>
                <w:lang w:eastAsia="en-US"/>
              </w:rPr>
              <w:t>Ежеквартальное предоставление типовых форм отчетности, поставляемых фирмой 1С в соответствии с инструкциями Министерства по налогам и сборам и Минфина РФ.</w:t>
            </w:r>
          </w:p>
          <w:p w14:paraId="06F7180E" w14:textId="77777777" w:rsidR="00D24573" w:rsidRPr="0083730A" w:rsidRDefault="00D24573" w:rsidP="000372DA">
            <w:pPr>
              <w:contextualSpacing/>
              <w:rPr>
                <w:rFonts w:eastAsia="Calibri"/>
                <w:lang w:eastAsia="en-US"/>
              </w:rPr>
            </w:pPr>
            <w:r w:rsidRPr="0083730A">
              <w:rPr>
                <w:rFonts w:eastAsia="Calibri"/>
                <w:lang w:eastAsia="en-US"/>
              </w:rPr>
              <w:t>Обучение Заказчика работе с сервисами, предоставляемыми фирмой 1С, согласно выбранному виду ИТС.</w:t>
            </w:r>
          </w:p>
          <w:p w14:paraId="50628DED" w14:textId="77777777" w:rsidR="00D24573" w:rsidRPr="0083730A" w:rsidRDefault="00D24573" w:rsidP="000372DA">
            <w:pPr>
              <w:contextualSpacing/>
              <w:rPr>
                <w:rFonts w:eastAsia="Calibri"/>
                <w:lang w:eastAsia="en-US"/>
              </w:rPr>
            </w:pPr>
            <w:r w:rsidRPr="0083730A">
              <w:rPr>
                <w:rFonts w:eastAsia="Calibri"/>
                <w:lang w:eastAsia="en-US"/>
              </w:rPr>
              <w:t>Отслеживание изменений в платформе программ, типовых конфигурациях и уведомление об этом специалистов Заказчика.</w:t>
            </w:r>
          </w:p>
        </w:tc>
      </w:tr>
      <w:tr w:rsidR="00D24573" w:rsidRPr="0083730A" w14:paraId="0245ED8F" w14:textId="77777777" w:rsidTr="00D24573">
        <w:trPr>
          <w:trHeight w:val="6071"/>
        </w:trPr>
        <w:tc>
          <w:tcPr>
            <w:tcW w:w="596" w:type="dxa"/>
          </w:tcPr>
          <w:p w14:paraId="3EDEA645" w14:textId="77777777" w:rsidR="00D24573" w:rsidRPr="0083730A" w:rsidRDefault="00D24573" w:rsidP="000372DA">
            <w:pPr>
              <w:jc w:val="center"/>
              <w:rPr>
                <w:bCs/>
              </w:rPr>
            </w:pPr>
            <w:r w:rsidRPr="0083730A">
              <w:rPr>
                <w:bCs/>
              </w:rPr>
              <w:lastRenderedPageBreak/>
              <w:t>3</w:t>
            </w:r>
          </w:p>
        </w:tc>
        <w:tc>
          <w:tcPr>
            <w:tcW w:w="3091" w:type="dxa"/>
          </w:tcPr>
          <w:p w14:paraId="7E9D7BE8" w14:textId="77777777" w:rsidR="00D24573" w:rsidRPr="0083730A" w:rsidRDefault="00D24573" w:rsidP="000372DA">
            <w:pPr>
              <w:autoSpaceDE w:val="0"/>
              <w:autoSpaceDN w:val="0"/>
              <w:adjustRightInd w:val="0"/>
            </w:pPr>
            <w:r w:rsidRPr="0083730A">
              <w:t>Требования к гарантии качества товара, работы, услуги, а также требования к гарантийному сроку и (или) объему предоставления гарантий их качества, к гарантийному обслуживанию товара (далее - гарантийные обязательства), к расходам на эксплуатацию товара, к обязательности осуществления монтажа и наладки товара, к обучению лиц, осуществляющих использование и обслуживание товара, устанавливаются заказчиком при необходимости.</w:t>
            </w:r>
          </w:p>
        </w:tc>
        <w:tc>
          <w:tcPr>
            <w:tcW w:w="7087" w:type="dxa"/>
          </w:tcPr>
          <w:p w14:paraId="7AA7611F" w14:textId="77777777" w:rsidR="00D24573" w:rsidRPr="0083730A" w:rsidRDefault="00D24573" w:rsidP="0083730A">
            <w:pPr>
              <w:pStyle w:val="5"/>
              <w:numPr>
                <w:ilvl w:val="0"/>
                <w:numId w:val="0"/>
              </w:numPr>
              <w:spacing w:before="0"/>
              <w:rPr>
                <w:bCs/>
                <w:i/>
              </w:rPr>
            </w:pPr>
            <w:r w:rsidRPr="0083730A">
              <w:rPr>
                <w:rFonts w:eastAsia="Calibri"/>
                <w:bCs/>
                <w:iCs/>
                <w:lang w:eastAsia="en-US"/>
              </w:rPr>
              <w:t>Срок, на который предоставляется гарантия (услуга или работа): в течение всего срока действия договора, в 100% объеме.</w:t>
            </w:r>
          </w:p>
        </w:tc>
      </w:tr>
    </w:tbl>
    <w:p w14:paraId="4FB72DD6" w14:textId="77777777" w:rsidR="00A0493F" w:rsidRDefault="00A0493F" w:rsidP="002D7D92">
      <w:pPr>
        <w:keepNext/>
        <w:keepLines/>
        <w:rPr>
          <w:sz w:val="24"/>
          <w:szCs w:val="24"/>
          <w:lang w:eastAsia="ar-SA"/>
        </w:rPr>
      </w:pPr>
    </w:p>
    <w:p w14:paraId="41664F00" w14:textId="77777777" w:rsidR="00F076D3" w:rsidRDefault="00F076D3" w:rsidP="002D7D92">
      <w:pPr>
        <w:keepNext/>
        <w:keepLines/>
        <w:rPr>
          <w:sz w:val="24"/>
          <w:szCs w:val="24"/>
          <w:lang w:eastAsia="ar-SA"/>
        </w:rPr>
      </w:pPr>
    </w:p>
    <w:p w14:paraId="0CF17ED5" w14:textId="77777777" w:rsidR="00F076D3" w:rsidRPr="00A0493F" w:rsidRDefault="00F076D3" w:rsidP="002D7D92">
      <w:pPr>
        <w:keepNext/>
        <w:keepLines/>
        <w:rPr>
          <w:sz w:val="24"/>
          <w:szCs w:val="24"/>
          <w:lang w:eastAsia="ar-SA"/>
        </w:rPr>
      </w:pPr>
    </w:p>
    <w:tbl>
      <w:tblPr>
        <w:tblW w:w="4217" w:type="pct"/>
        <w:tblInd w:w="817"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4394"/>
        <w:gridCol w:w="4395"/>
      </w:tblGrid>
      <w:tr w:rsidR="00A0493F" w:rsidRPr="002D7D92" w14:paraId="0D635DE3" w14:textId="77777777" w:rsidTr="003863BD">
        <w:tc>
          <w:tcPr>
            <w:tcW w:w="2500" w:type="pct"/>
          </w:tcPr>
          <w:p w14:paraId="279B5DF7" w14:textId="77777777" w:rsidR="00A0493F" w:rsidRPr="002D7D92" w:rsidRDefault="00A0493F" w:rsidP="00524CAA">
            <w:pPr>
              <w:keepNext/>
              <w:jc w:val="left"/>
              <w:rPr>
                <w:b/>
                <w:sz w:val="24"/>
                <w:szCs w:val="24"/>
              </w:rPr>
            </w:pPr>
            <w:r w:rsidRPr="002D7D92">
              <w:rPr>
                <w:sz w:val="24"/>
                <w:szCs w:val="24"/>
              </w:rPr>
              <w:t>от имени Заказчика:</w:t>
            </w:r>
            <w:r w:rsidRPr="002D7D92">
              <w:rPr>
                <w:sz w:val="24"/>
                <w:szCs w:val="24"/>
              </w:rPr>
              <w:br/>
            </w:r>
            <w:r w:rsidRPr="002D7D92">
              <w:rPr>
                <w:b/>
                <w:sz w:val="24"/>
                <w:szCs w:val="24"/>
              </w:rPr>
              <w:t>Директор </w:t>
            </w:r>
            <w:r w:rsidRPr="002D7D92">
              <w:rPr>
                <w:sz w:val="24"/>
                <w:szCs w:val="24"/>
              </w:rPr>
              <w:br/>
            </w:r>
            <w:r w:rsidRPr="002D7D92">
              <w:rPr>
                <w:sz w:val="24"/>
                <w:szCs w:val="24"/>
                <w:u w:val="single"/>
              </w:rPr>
              <w:t> </w:t>
            </w:r>
            <w:proofErr w:type="gramStart"/>
            <w:r w:rsidRPr="002D7D92">
              <w:rPr>
                <w:sz w:val="24"/>
                <w:szCs w:val="24"/>
                <w:u w:val="single"/>
              </w:rPr>
              <w:t xml:space="preserve">   (</w:t>
            </w:r>
            <w:proofErr w:type="gramEnd"/>
            <w:r w:rsidRPr="002D7D92">
              <w:rPr>
                <w:sz w:val="24"/>
                <w:szCs w:val="24"/>
                <w:u w:val="single"/>
              </w:rPr>
              <w:t>подпись)    </w:t>
            </w:r>
            <w:r w:rsidRPr="002D7D92">
              <w:rPr>
                <w:sz w:val="24"/>
                <w:szCs w:val="24"/>
              </w:rPr>
              <w:t xml:space="preserve"> /В.С. Кобякина/</w:t>
            </w:r>
            <w:r w:rsidRPr="002D7D92">
              <w:rPr>
                <w:sz w:val="24"/>
                <w:szCs w:val="24"/>
              </w:rPr>
              <w:br/>
              <w:t>М.П.</w:t>
            </w:r>
          </w:p>
        </w:tc>
        <w:tc>
          <w:tcPr>
            <w:tcW w:w="2500" w:type="pct"/>
          </w:tcPr>
          <w:p w14:paraId="0E708322" w14:textId="77777777" w:rsidR="00A0493F" w:rsidRPr="002D7D92" w:rsidRDefault="00A0493F" w:rsidP="00524CAA">
            <w:pPr>
              <w:keepNext/>
              <w:jc w:val="left"/>
              <w:rPr>
                <w:sz w:val="24"/>
                <w:szCs w:val="24"/>
              </w:rPr>
            </w:pPr>
            <w:r w:rsidRPr="002D7D92">
              <w:rPr>
                <w:sz w:val="24"/>
                <w:szCs w:val="24"/>
              </w:rPr>
              <w:t>от имени Исполнитель:</w:t>
            </w:r>
            <w:r w:rsidRPr="002D7D92">
              <w:rPr>
                <w:sz w:val="24"/>
                <w:szCs w:val="24"/>
              </w:rPr>
              <w:br/>
            </w:r>
            <w:r w:rsidRPr="002D7D92">
              <w:rPr>
                <w:sz w:val="24"/>
                <w:szCs w:val="24"/>
                <w:u w:val="single"/>
              </w:rPr>
              <w:t> </w:t>
            </w:r>
            <w:proofErr w:type="gramStart"/>
            <w:r w:rsidRPr="002D7D92">
              <w:rPr>
                <w:sz w:val="24"/>
                <w:szCs w:val="24"/>
                <w:u w:val="single"/>
              </w:rPr>
              <w:t xml:space="preserve">   (</w:t>
            </w:r>
            <w:proofErr w:type="gramEnd"/>
            <w:r w:rsidRPr="002D7D92">
              <w:rPr>
                <w:sz w:val="24"/>
                <w:szCs w:val="24"/>
                <w:u w:val="single"/>
              </w:rPr>
              <w:t>должность)    </w:t>
            </w:r>
            <w:r w:rsidRPr="002D7D92">
              <w:rPr>
                <w:sz w:val="24"/>
                <w:szCs w:val="24"/>
              </w:rPr>
              <w:br/>
            </w:r>
            <w:r w:rsidRPr="002D7D92">
              <w:rPr>
                <w:sz w:val="24"/>
                <w:szCs w:val="24"/>
                <w:u w:val="single"/>
              </w:rPr>
              <w:t>    (подпись)    </w:t>
            </w:r>
            <w:r w:rsidRPr="002D7D92">
              <w:rPr>
                <w:sz w:val="24"/>
                <w:szCs w:val="24"/>
              </w:rPr>
              <w:t xml:space="preserve"> /</w:t>
            </w:r>
            <w:r w:rsidRPr="002D7D92">
              <w:rPr>
                <w:sz w:val="24"/>
                <w:szCs w:val="24"/>
                <w:u w:val="single"/>
              </w:rPr>
              <w:t>        (Ф.И.О.)        </w:t>
            </w:r>
            <w:r w:rsidRPr="002D7D92">
              <w:rPr>
                <w:sz w:val="24"/>
                <w:szCs w:val="24"/>
              </w:rPr>
              <w:t>/</w:t>
            </w:r>
            <w:r w:rsidRPr="002D7D92">
              <w:rPr>
                <w:sz w:val="24"/>
                <w:szCs w:val="24"/>
              </w:rPr>
              <w:br/>
              <w:t>М.П.</w:t>
            </w:r>
          </w:p>
        </w:tc>
      </w:tr>
    </w:tbl>
    <w:p w14:paraId="38157939" w14:textId="77777777" w:rsidR="00B479E5" w:rsidRPr="00884E60" w:rsidRDefault="00B479E5" w:rsidP="004E2918">
      <w:pPr>
        <w:pStyle w:val="ConsPlusNormal"/>
        <w:ind w:firstLine="357"/>
        <w:jc w:val="right"/>
        <w:outlineLvl w:val="0"/>
        <w:rPr>
          <w:sz w:val="16"/>
          <w:szCs w:val="16"/>
          <w:vertAlign w:val="superscript"/>
        </w:rPr>
      </w:pPr>
    </w:p>
    <w:sectPr w:rsidR="00B479E5" w:rsidRPr="00884E60" w:rsidSect="0090504A">
      <w:footerReference w:type="default" r:id="rId30"/>
      <w:pgSz w:w="11906" w:h="16838" w:code="9"/>
      <w:pgMar w:top="567" w:right="567" w:bottom="567" w:left="1134" w:header="284" w:footer="284" w:gutter="0"/>
      <w:cols w:space="6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49210D" w14:textId="77777777" w:rsidR="004E323E" w:rsidRDefault="004E323E">
      <w:r>
        <w:separator/>
      </w:r>
    </w:p>
    <w:p w14:paraId="2B85D181" w14:textId="77777777" w:rsidR="004E323E" w:rsidRDefault="004E323E"/>
    <w:p w14:paraId="47C31D47" w14:textId="77777777" w:rsidR="004E323E" w:rsidRDefault="004E323E"/>
  </w:endnote>
  <w:endnote w:type="continuationSeparator" w:id="0">
    <w:p w14:paraId="748BE0E7" w14:textId="77777777" w:rsidR="004E323E" w:rsidRDefault="004E323E">
      <w:r>
        <w:continuationSeparator/>
      </w:r>
    </w:p>
    <w:p w14:paraId="353FFA60" w14:textId="77777777" w:rsidR="004E323E" w:rsidRDefault="004E323E"/>
    <w:p w14:paraId="72750379" w14:textId="77777777" w:rsidR="004E323E" w:rsidRDefault="004E323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ourier">
    <w:panose1 w:val="02070309020205020404"/>
    <w:charset w:val="00"/>
    <w:family w:val="modern"/>
    <w:notTrueType/>
    <w:pitch w:val="fixed"/>
    <w:sig w:usb0="00000003" w:usb1="00000000" w:usb2="00000000" w:usb3="00000000" w:csb0="00000001" w:csb1="00000000"/>
  </w:font>
  <w:font w:name="TimesDL">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CC"/>
    <w:family w:val="swiss"/>
    <w:pitch w:val="variable"/>
    <w:sig w:usb0="E4002EFF" w:usb1="C200ACFF"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E129F6" w14:textId="77777777" w:rsidR="004E323E" w:rsidRDefault="004E323E">
    <w:pPr>
      <w:framePr w:wrap="auto" w:vAnchor="text" w:hAnchor="margin" w:xAlign="center" w:y="1"/>
    </w:pPr>
  </w:p>
  <w:p w14:paraId="4C137EC2" w14:textId="77777777" w:rsidR="004E323E" w:rsidRDefault="004E323E"/>
  <w:p w14:paraId="22F2C1C1" w14:textId="77777777" w:rsidR="004E323E" w:rsidRDefault="004E323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2FE1FA" w14:textId="77777777" w:rsidR="004E323E" w:rsidRDefault="004E323E">
    <w:pPr>
      <w:pStyle w:val="aff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0E0B98" w14:textId="77777777" w:rsidR="004E323E" w:rsidRDefault="004E323E">
    <w:pPr>
      <w:framePr w:wrap="auto" w:vAnchor="text" w:hAnchor="margin" w:xAlign="center" w:y="1"/>
    </w:pPr>
  </w:p>
  <w:p w14:paraId="10DF7D8E" w14:textId="77777777" w:rsidR="004E323E" w:rsidRDefault="004E323E"/>
  <w:p w14:paraId="68E07CAC" w14:textId="77777777" w:rsidR="004E323E" w:rsidRDefault="004E323E"/>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50016C" w14:textId="77777777" w:rsidR="004E323E" w:rsidRDefault="004E323E">
    <w:pPr>
      <w:pStyle w:val="aff5"/>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CACC3B" w14:textId="77777777" w:rsidR="004E323E" w:rsidRDefault="004E323E">
    <w:pPr>
      <w:framePr w:wrap="auto" w:vAnchor="text" w:hAnchor="margin" w:xAlign="center" w:y="1"/>
    </w:pPr>
  </w:p>
  <w:p w14:paraId="0109D991" w14:textId="77777777" w:rsidR="004E323E" w:rsidRDefault="004E323E"/>
  <w:p w14:paraId="71EC32F7" w14:textId="77777777" w:rsidR="004E323E" w:rsidRDefault="004E323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631C5C" w14:textId="77777777" w:rsidR="004E323E" w:rsidRDefault="004E323E">
      <w:r>
        <w:separator/>
      </w:r>
    </w:p>
    <w:p w14:paraId="7A43C36B" w14:textId="77777777" w:rsidR="004E323E" w:rsidRDefault="004E323E"/>
    <w:p w14:paraId="14ACE373" w14:textId="77777777" w:rsidR="004E323E" w:rsidRDefault="004E323E"/>
  </w:footnote>
  <w:footnote w:type="continuationSeparator" w:id="0">
    <w:p w14:paraId="228C1FE0" w14:textId="77777777" w:rsidR="004E323E" w:rsidRDefault="004E323E">
      <w:r>
        <w:continuationSeparator/>
      </w:r>
    </w:p>
    <w:p w14:paraId="74AF8D18" w14:textId="77777777" w:rsidR="004E323E" w:rsidRDefault="004E323E"/>
    <w:p w14:paraId="0DC4BED1" w14:textId="77777777" w:rsidR="004E323E" w:rsidRDefault="004E323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2090F3" w14:textId="77777777" w:rsidR="004E323E" w:rsidRDefault="004E323E">
    <w:pPr>
      <w:pStyle w:val="aff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43C7D7" w14:textId="77777777" w:rsidR="004E323E" w:rsidRDefault="004E323E">
    <w:pPr>
      <w:pStyle w:val="aff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2DCE8E" w14:textId="77777777" w:rsidR="004E323E" w:rsidRDefault="004E323E">
    <w:pPr>
      <w:pStyle w:val="af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D78470F4"/>
    <w:lvl w:ilvl="0">
      <w:start w:val="1"/>
      <w:numFmt w:val="bullet"/>
      <w:lvlText w:val=""/>
      <w:lvlJc w:val="left"/>
      <w:pPr>
        <w:tabs>
          <w:tab w:val="num" w:pos="926"/>
        </w:tabs>
        <w:ind w:left="926" w:hanging="360"/>
      </w:pPr>
      <w:rPr>
        <w:rFonts w:ascii="Symbol" w:hAnsi="Symbol" w:cs="Symbol" w:hint="default"/>
      </w:rPr>
    </w:lvl>
  </w:abstractNum>
  <w:abstractNum w:abstractNumId="1" w15:restartNumberingAfterBreak="0">
    <w:nsid w:val="00000001"/>
    <w:multiLevelType w:val="multilevel"/>
    <w:tmpl w:val="00000001"/>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2" w15:restartNumberingAfterBreak="0">
    <w:nsid w:val="00000006"/>
    <w:multiLevelType w:val="multilevel"/>
    <w:tmpl w:val="5008C3F4"/>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3" w15:restartNumberingAfterBreak="0">
    <w:nsid w:val="05E97216"/>
    <w:multiLevelType w:val="hybridMultilevel"/>
    <w:tmpl w:val="F9BAE7A8"/>
    <w:lvl w:ilvl="0" w:tplc="79CCEE04">
      <w:start w:val="1"/>
      <w:numFmt w:val="decimal"/>
      <w:lvlText w:val="%1."/>
      <w:lvlJc w:val="left"/>
      <w:pPr>
        <w:tabs>
          <w:tab w:val="num" w:pos="720"/>
        </w:tabs>
        <w:ind w:left="720" w:hanging="360"/>
      </w:pPr>
    </w:lvl>
    <w:lvl w:ilvl="1" w:tplc="AC782ABC">
      <w:start w:val="1"/>
      <w:numFmt w:val="decimal"/>
      <w:lvlText w:val="%2."/>
      <w:lvlJc w:val="left"/>
      <w:pPr>
        <w:tabs>
          <w:tab w:val="num" w:pos="1440"/>
        </w:tabs>
        <w:ind w:left="1440" w:hanging="360"/>
      </w:pPr>
    </w:lvl>
    <w:lvl w:ilvl="2" w:tplc="F22E7C56">
      <w:start w:val="1"/>
      <w:numFmt w:val="decimal"/>
      <w:lvlText w:val="%3."/>
      <w:lvlJc w:val="left"/>
      <w:pPr>
        <w:tabs>
          <w:tab w:val="num" w:pos="2160"/>
        </w:tabs>
        <w:ind w:left="2160" w:hanging="360"/>
      </w:pPr>
    </w:lvl>
    <w:lvl w:ilvl="3" w:tplc="61EC3094">
      <w:start w:val="1"/>
      <w:numFmt w:val="decimal"/>
      <w:lvlText w:val="%4."/>
      <w:lvlJc w:val="left"/>
      <w:pPr>
        <w:tabs>
          <w:tab w:val="num" w:pos="2880"/>
        </w:tabs>
        <w:ind w:left="2880" w:hanging="360"/>
      </w:pPr>
    </w:lvl>
    <w:lvl w:ilvl="4" w:tplc="013CC25A">
      <w:start w:val="1"/>
      <w:numFmt w:val="decimal"/>
      <w:lvlText w:val="%5."/>
      <w:lvlJc w:val="left"/>
      <w:pPr>
        <w:tabs>
          <w:tab w:val="num" w:pos="3600"/>
        </w:tabs>
        <w:ind w:left="3600" w:hanging="360"/>
      </w:pPr>
    </w:lvl>
    <w:lvl w:ilvl="5" w:tplc="717E8FAC">
      <w:start w:val="1"/>
      <w:numFmt w:val="decimal"/>
      <w:lvlText w:val="%6."/>
      <w:lvlJc w:val="left"/>
      <w:pPr>
        <w:tabs>
          <w:tab w:val="num" w:pos="4320"/>
        </w:tabs>
        <w:ind w:left="4320" w:hanging="360"/>
      </w:pPr>
    </w:lvl>
    <w:lvl w:ilvl="6" w:tplc="1BF4CFF2">
      <w:start w:val="1"/>
      <w:numFmt w:val="decimal"/>
      <w:lvlText w:val="%7."/>
      <w:lvlJc w:val="left"/>
      <w:pPr>
        <w:tabs>
          <w:tab w:val="num" w:pos="5040"/>
        </w:tabs>
        <w:ind w:left="5040" w:hanging="360"/>
      </w:pPr>
    </w:lvl>
    <w:lvl w:ilvl="7" w:tplc="202C9CAA">
      <w:start w:val="1"/>
      <w:numFmt w:val="decimal"/>
      <w:lvlText w:val="%8."/>
      <w:lvlJc w:val="left"/>
      <w:pPr>
        <w:tabs>
          <w:tab w:val="num" w:pos="5760"/>
        </w:tabs>
        <w:ind w:left="5760" w:hanging="360"/>
      </w:pPr>
    </w:lvl>
    <w:lvl w:ilvl="8" w:tplc="BD364668">
      <w:start w:val="1"/>
      <w:numFmt w:val="decimal"/>
      <w:lvlText w:val="%9."/>
      <w:lvlJc w:val="left"/>
      <w:pPr>
        <w:tabs>
          <w:tab w:val="num" w:pos="6480"/>
        </w:tabs>
        <w:ind w:left="6480" w:hanging="360"/>
      </w:pPr>
    </w:lvl>
  </w:abstractNum>
  <w:abstractNum w:abstractNumId="4" w15:restartNumberingAfterBreak="0">
    <w:nsid w:val="0A2C69F7"/>
    <w:multiLevelType w:val="hybridMultilevel"/>
    <w:tmpl w:val="FB104924"/>
    <w:lvl w:ilvl="0" w:tplc="28FEDF20">
      <w:start w:val="1"/>
      <w:numFmt w:val="decimal"/>
      <w:lvlText w:val="%1."/>
      <w:lvlJc w:val="left"/>
      <w:pPr>
        <w:tabs>
          <w:tab w:val="num" w:pos="720"/>
        </w:tabs>
        <w:ind w:left="720" w:hanging="360"/>
      </w:pPr>
      <w:rPr>
        <w:rFonts w:hint="default"/>
      </w:rPr>
    </w:lvl>
    <w:lvl w:ilvl="1" w:tplc="5EF69388">
      <w:start w:val="1"/>
      <w:numFmt w:val="lowerLetter"/>
      <w:lvlText w:val="%2."/>
      <w:lvlJc w:val="left"/>
      <w:pPr>
        <w:tabs>
          <w:tab w:val="num" w:pos="1440"/>
        </w:tabs>
        <w:ind w:left="1440" w:hanging="360"/>
      </w:pPr>
    </w:lvl>
    <w:lvl w:ilvl="2" w:tplc="2BDC1F00" w:tentative="1">
      <w:start w:val="1"/>
      <w:numFmt w:val="lowerRoman"/>
      <w:lvlText w:val="%3."/>
      <w:lvlJc w:val="right"/>
      <w:pPr>
        <w:tabs>
          <w:tab w:val="num" w:pos="2160"/>
        </w:tabs>
        <w:ind w:left="2160" w:hanging="180"/>
      </w:pPr>
    </w:lvl>
    <w:lvl w:ilvl="3" w:tplc="B1F0C458" w:tentative="1">
      <w:start w:val="1"/>
      <w:numFmt w:val="decimal"/>
      <w:lvlText w:val="%4."/>
      <w:lvlJc w:val="left"/>
      <w:pPr>
        <w:tabs>
          <w:tab w:val="num" w:pos="2880"/>
        </w:tabs>
        <w:ind w:left="2880" w:hanging="360"/>
      </w:pPr>
    </w:lvl>
    <w:lvl w:ilvl="4" w:tplc="09C40B72" w:tentative="1">
      <w:start w:val="1"/>
      <w:numFmt w:val="lowerLetter"/>
      <w:lvlText w:val="%5."/>
      <w:lvlJc w:val="left"/>
      <w:pPr>
        <w:tabs>
          <w:tab w:val="num" w:pos="3600"/>
        </w:tabs>
        <w:ind w:left="3600" w:hanging="360"/>
      </w:pPr>
    </w:lvl>
    <w:lvl w:ilvl="5" w:tplc="89FCF264" w:tentative="1">
      <w:start w:val="1"/>
      <w:numFmt w:val="lowerRoman"/>
      <w:lvlText w:val="%6."/>
      <w:lvlJc w:val="right"/>
      <w:pPr>
        <w:tabs>
          <w:tab w:val="num" w:pos="4320"/>
        </w:tabs>
        <w:ind w:left="4320" w:hanging="180"/>
      </w:pPr>
    </w:lvl>
    <w:lvl w:ilvl="6" w:tplc="6FE2C4AE" w:tentative="1">
      <w:start w:val="1"/>
      <w:numFmt w:val="decimal"/>
      <w:lvlText w:val="%7."/>
      <w:lvlJc w:val="left"/>
      <w:pPr>
        <w:tabs>
          <w:tab w:val="num" w:pos="5040"/>
        </w:tabs>
        <w:ind w:left="5040" w:hanging="360"/>
      </w:pPr>
    </w:lvl>
    <w:lvl w:ilvl="7" w:tplc="BAEA34A4" w:tentative="1">
      <w:start w:val="1"/>
      <w:numFmt w:val="lowerLetter"/>
      <w:lvlText w:val="%8."/>
      <w:lvlJc w:val="left"/>
      <w:pPr>
        <w:tabs>
          <w:tab w:val="num" w:pos="5760"/>
        </w:tabs>
        <w:ind w:left="5760" w:hanging="360"/>
      </w:pPr>
    </w:lvl>
    <w:lvl w:ilvl="8" w:tplc="BD76C73E" w:tentative="1">
      <w:start w:val="1"/>
      <w:numFmt w:val="lowerRoman"/>
      <w:lvlText w:val="%9."/>
      <w:lvlJc w:val="right"/>
      <w:pPr>
        <w:tabs>
          <w:tab w:val="num" w:pos="6480"/>
        </w:tabs>
        <w:ind w:left="6480" w:hanging="180"/>
      </w:pPr>
    </w:lvl>
  </w:abstractNum>
  <w:abstractNum w:abstractNumId="5" w15:restartNumberingAfterBreak="0">
    <w:nsid w:val="0F7664F6"/>
    <w:multiLevelType w:val="multilevel"/>
    <w:tmpl w:val="DF94BE32"/>
    <w:lvl w:ilvl="0">
      <w:start w:val="8"/>
      <w:numFmt w:val="decimal"/>
      <w:lvlText w:val="%1."/>
      <w:lvlJc w:val="left"/>
      <w:pPr>
        <w:ind w:left="540" w:hanging="540"/>
      </w:pPr>
      <w:rPr>
        <w:rFonts w:hint="default"/>
      </w:rPr>
    </w:lvl>
    <w:lvl w:ilvl="1">
      <w:start w:val="2"/>
      <w:numFmt w:val="decimal"/>
      <w:lvlText w:val="%1.%2."/>
      <w:lvlJc w:val="left"/>
      <w:pPr>
        <w:ind w:left="1619" w:hanging="540"/>
      </w:pPr>
      <w:rPr>
        <w:rFonts w:hint="default"/>
      </w:rPr>
    </w:lvl>
    <w:lvl w:ilvl="2">
      <w:start w:val="2"/>
      <w:numFmt w:val="decimal"/>
      <w:lvlText w:val="%1.%2.%3."/>
      <w:lvlJc w:val="left"/>
      <w:pPr>
        <w:ind w:left="2878" w:hanging="720"/>
      </w:pPr>
      <w:rPr>
        <w:rFonts w:hint="default"/>
      </w:rPr>
    </w:lvl>
    <w:lvl w:ilvl="3">
      <w:start w:val="1"/>
      <w:numFmt w:val="decimal"/>
      <w:lvlText w:val="%1.%2.%3.%4."/>
      <w:lvlJc w:val="left"/>
      <w:pPr>
        <w:ind w:left="3957" w:hanging="720"/>
      </w:pPr>
      <w:rPr>
        <w:rFonts w:hint="default"/>
      </w:rPr>
    </w:lvl>
    <w:lvl w:ilvl="4">
      <w:start w:val="1"/>
      <w:numFmt w:val="decimal"/>
      <w:lvlText w:val="%1.%2.%3.%4.%5."/>
      <w:lvlJc w:val="left"/>
      <w:pPr>
        <w:ind w:left="5396" w:hanging="1080"/>
      </w:pPr>
      <w:rPr>
        <w:rFonts w:hint="default"/>
      </w:rPr>
    </w:lvl>
    <w:lvl w:ilvl="5">
      <w:start w:val="1"/>
      <w:numFmt w:val="decimal"/>
      <w:lvlText w:val="%1.%2.%3.%4.%5.%6."/>
      <w:lvlJc w:val="left"/>
      <w:pPr>
        <w:ind w:left="6475" w:hanging="1080"/>
      </w:pPr>
      <w:rPr>
        <w:rFonts w:hint="default"/>
      </w:rPr>
    </w:lvl>
    <w:lvl w:ilvl="6">
      <w:start w:val="1"/>
      <w:numFmt w:val="decimal"/>
      <w:lvlText w:val="%1.%2.%3.%4.%5.%6.%7."/>
      <w:lvlJc w:val="left"/>
      <w:pPr>
        <w:ind w:left="7914" w:hanging="1440"/>
      </w:pPr>
      <w:rPr>
        <w:rFonts w:hint="default"/>
      </w:rPr>
    </w:lvl>
    <w:lvl w:ilvl="7">
      <w:start w:val="1"/>
      <w:numFmt w:val="decimal"/>
      <w:lvlText w:val="%1.%2.%3.%4.%5.%6.%7.%8."/>
      <w:lvlJc w:val="left"/>
      <w:pPr>
        <w:ind w:left="8993" w:hanging="1440"/>
      </w:pPr>
      <w:rPr>
        <w:rFonts w:hint="default"/>
      </w:rPr>
    </w:lvl>
    <w:lvl w:ilvl="8">
      <w:start w:val="1"/>
      <w:numFmt w:val="decimal"/>
      <w:lvlText w:val="%1.%2.%3.%4.%5.%6.%7.%8.%9."/>
      <w:lvlJc w:val="left"/>
      <w:pPr>
        <w:ind w:left="10432" w:hanging="1800"/>
      </w:pPr>
      <w:rPr>
        <w:rFonts w:hint="default"/>
      </w:rPr>
    </w:lvl>
  </w:abstractNum>
  <w:abstractNum w:abstractNumId="6" w15:restartNumberingAfterBreak="0">
    <w:nsid w:val="16A85333"/>
    <w:multiLevelType w:val="hybridMultilevel"/>
    <w:tmpl w:val="96B07146"/>
    <w:lvl w:ilvl="0" w:tplc="A0320904">
      <w:start w:val="1"/>
      <w:numFmt w:val="decimal"/>
      <w:lvlText w:val="%1."/>
      <w:lvlJc w:val="left"/>
      <w:pPr>
        <w:ind w:left="899" w:hanging="360"/>
      </w:pPr>
      <w:rPr>
        <w:rFonts w:hint="default"/>
        <w:b/>
      </w:rPr>
    </w:lvl>
    <w:lvl w:ilvl="1" w:tplc="47E44B96" w:tentative="1">
      <w:start w:val="1"/>
      <w:numFmt w:val="lowerLetter"/>
      <w:lvlText w:val="%2."/>
      <w:lvlJc w:val="left"/>
      <w:pPr>
        <w:ind w:left="1619" w:hanging="360"/>
      </w:pPr>
    </w:lvl>
    <w:lvl w:ilvl="2" w:tplc="0D2A7AC4">
      <w:start w:val="1"/>
      <w:numFmt w:val="lowerRoman"/>
      <w:lvlText w:val="%3."/>
      <w:lvlJc w:val="right"/>
      <w:pPr>
        <w:ind w:left="2339" w:hanging="180"/>
      </w:pPr>
    </w:lvl>
    <w:lvl w:ilvl="3" w:tplc="35AEE02E" w:tentative="1">
      <w:start w:val="1"/>
      <w:numFmt w:val="decimal"/>
      <w:lvlText w:val="%4."/>
      <w:lvlJc w:val="left"/>
      <w:pPr>
        <w:ind w:left="3059" w:hanging="360"/>
      </w:pPr>
    </w:lvl>
    <w:lvl w:ilvl="4" w:tplc="C73AAD3E" w:tentative="1">
      <w:start w:val="1"/>
      <w:numFmt w:val="lowerLetter"/>
      <w:lvlText w:val="%5."/>
      <w:lvlJc w:val="left"/>
      <w:pPr>
        <w:ind w:left="3779" w:hanging="360"/>
      </w:pPr>
    </w:lvl>
    <w:lvl w:ilvl="5" w:tplc="B0A643DA" w:tentative="1">
      <w:start w:val="1"/>
      <w:numFmt w:val="lowerRoman"/>
      <w:lvlText w:val="%6."/>
      <w:lvlJc w:val="right"/>
      <w:pPr>
        <w:ind w:left="4499" w:hanging="180"/>
      </w:pPr>
    </w:lvl>
    <w:lvl w:ilvl="6" w:tplc="715A0304" w:tentative="1">
      <w:start w:val="1"/>
      <w:numFmt w:val="decimal"/>
      <w:lvlText w:val="%7."/>
      <w:lvlJc w:val="left"/>
      <w:pPr>
        <w:ind w:left="5219" w:hanging="360"/>
      </w:pPr>
    </w:lvl>
    <w:lvl w:ilvl="7" w:tplc="FC2CECD2" w:tentative="1">
      <w:start w:val="1"/>
      <w:numFmt w:val="lowerLetter"/>
      <w:lvlText w:val="%8."/>
      <w:lvlJc w:val="left"/>
      <w:pPr>
        <w:ind w:left="5939" w:hanging="360"/>
      </w:pPr>
    </w:lvl>
    <w:lvl w:ilvl="8" w:tplc="D28E47E0" w:tentative="1">
      <w:start w:val="1"/>
      <w:numFmt w:val="lowerRoman"/>
      <w:lvlText w:val="%9."/>
      <w:lvlJc w:val="right"/>
      <w:pPr>
        <w:ind w:left="6659" w:hanging="180"/>
      </w:pPr>
    </w:lvl>
  </w:abstractNum>
  <w:abstractNum w:abstractNumId="7" w15:restartNumberingAfterBreak="0">
    <w:nsid w:val="18DD1A2B"/>
    <w:multiLevelType w:val="hybridMultilevel"/>
    <w:tmpl w:val="37F41562"/>
    <w:name w:val="WW8Num6"/>
    <w:lvl w:ilvl="0" w:tplc="FC6EB674">
      <w:start w:val="1"/>
      <w:numFmt w:val="decimal"/>
      <w:lvlText w:val="%1."/>
      <w:lvlJc w:val="left"/>
      <w:pPr>
        <w:ind w:left="786" w:hanging="360"/>
      </w:pPr>
    </w:lvl>
    <w:lvl w:ilvl="1" w:tplc="1468424A">
      <w:start w:val="1"/>
      <w:numFmt w:val="decimal"/>
      <w:lvlText w:val="%2."/>
      <w:lvlJc w:val="left"/>
      <w:pPr>
        <w:tabs>
          <w:tab w:val="num" w:pos="1440"/>
        </w:tabs>
        <w:ind w:left="1440" w:hanging="360"/>
      </w:pPr>
    </w:lvl>
    <w:lvl w:ilvl="2" w:tplc="5E903084">
      <w:start w:val="1"/>
      <w:numFmt w:val="decimal"/>
      <w:lvlText w:val="%3."/>
      <w:lvlJc w:val="left"/>
      <w:pPr>
        <w:tabs>
          <w:tab w:val="num" w:pos="2160"/>
        </w:tabs>
        <w:ind w:left="2160" w:hanging="360"/>
      </w:pPr>
    </w:lvl>
    <w:lvl w:ilvl="3" w:tplc="C3BCADEA">
      <w:start w:val="1"/>
      <w:numFmt w:val="decimal"/>
      <w:lvlText w:val="%4."/>
      <w:lvlJc w:val="left"/>
      <w:pPr>
        <w:tabs>
          <w:tab w:val="num" w:pos="2880"/>
        </w:tabs>
        <w:ind w:left="2880" w:hanging="360"/>
      </w:pPr>
    </w:lvl>
    <w:lvl w:ilvl="4" w:tplc="59BAC68A">
      <w:start w:val="1"/>
      <w:numFmt w:val="decimal"/>
      <w:lvlText w:val="%5."/>
      <w:lvlJc w:val="left"/>
      <w:pPr>
        <w:tabs>
          <w:tab w:val="num" w:pos="3600"/>
        </w:tabs>
        <w:ind w:left="3600" w:hanging="360"/>
      </w:pPr>
    </w:lvl>
    <w:lvl w:ilvl="5" w:tplc="11F8A622">
      <w:start w:val="1"/>
      <w:numFmt w:val="decimal"/>
      <w:lvlText w:val="%6."/>
      <w:lvlJc w:val="left"/>
      <w:pPr>
        <w:tabs>
          <w:tab w:val="num" w:pos="4320"/>
        </w:tabs>
        <w:ind w:left="4320" w:hanging="360"/>
      </w:pPr>
    </w:lvl>
    <w:lvl w:ilvl="6" w:tplc="19A88EB4">
      <w:start w:val="1"/>
      <w:numFmt w:val="decimal"/>
      <w:lvlText w:val="%7."/>
      <w:lvlJc w:val="left"/>
      <w:pPr>
        <w:tabs>
          <w:tab w:val="num" w:pos="5040"/>
        </w:tabs>
        <w:ind w:left="5040" w:hanging="360"/>
      </w:pPr>
    </w:lvl>
    <w:lvl w:ilvl="7" w:tplc="298AF63E">
      <w:start w:val="1"/>
      <w:numFmt w:val="decimal"/>
      <w:lvlText w:val="%8."/>
      <w:lvlJc w:val="left"/>
      <w:pPr>
        <w:tabs>
          <w:tab w:val="num" w:pos="5760"/>
        </w:tabs>
        <w:ind w:left="5760" w:hanging="360"/>
      </w:pPr>
    </w:lvl>
    <w:lvl w:ilvl="8" w:tplc="3EDA833A">
      <w:start w:val="1"/>
      <w:numFmt w:val="decimal"/>
      <w:lvlText w:val="%9."/>
      <w:lvlJc w:val="left"/>
      <w:pPr>
        <w:tabs>
          <w:tab w:val="num" w:pos="6480"/>
        </w:tabs>
        <w:ind w:left="6480" w:hanging="360"/>
      </w:pPr>
    </w:lvl>
  </w:abstractNum>
  <w:abstractNum w:abstractNumId="8" w15:restartNumberingAfterBreak="0">
    <w:nsid w:val="19CD0EA5"/>
    <w:multiLevelType w:val="hybridMultilevel"/>
    <w:tmpl w:val="6298CA4A"/>
    <w:lvl w:ilvl="0" w:tplc="E6723064">
      <w:start w:val="1"/>
      <w:numFmt w:val="bullet"/>
      <w:pStyle w:val="111"/>
      <w:lvlText w:val=""/>
      <w:lvlJc w:val="left"/>
      <w:pPr>
        <w:ind w:left="720" w:hanging="360"/>
      </w:pPr>
      <w:rPr>
        <w:rFonts w:ascii="Symbol" w:hAnsi="Symbol" w:hint="default"/>
      </w:rPr>
    </w:lvl>
    <w:lvl w:ilvl="1" w:tplc="FD02C2BC" w:tentative="1">
      <w:start w:val="1"/>
      <w:numFmt w:val="bullet"/>
      <w:lvlText w:val="o"/>
      <w:lvlJc w:val="left"/>
      <w:pPr>
        <w:ind w:left="1440" w:hanging="360"/>
      </w:pPr>
      <w:rPr>
        <w:rFonts w:ascii="Courier New" w:hAnsi="Courier New" w:hint="default"/>
      </w:rPr>
    </w:lvl>
    <w:lvl w:ilvl="2" w:tplc="26AAD1EC" w:tentative="1">
      <w:start w:val="1"/>
      <w:numFmt w:val="bullet"/>
      <w:lvlText w:val=""/>
      <w:lvlJc w:val="left"/>
      <w:pPr>
        <w:ind w:left="2160" w:hanging="360"/>
      </w:pPr>
      <w:rPr>
        <w:rFonts w:ascii="Wingdings" w:hAnsi="Wingdings" w:hint="default"/>
      </w:rPr>
    </w:lvl>
    <w:lvl w:ilvl="3" w:tplc="ED06893E" w:tentative="1">
      <w:start w:val="1"/>
      <w:numFmt w:val="bullet"/>
      <w:lvlText w:val=""/>
      <w:lvlJc w:val="left"/>
      <w:pPr>
        <w:ind w:left="2880" w:hanging="360"/>
      </w:pPr>
      <w:rPr>
        <w:rFonts w:ascii="Symbol" w:hAnsi="Symbol" w:hint="default"/>
      </w:rPr>
    </w:lvl>
    <w:lvl w:ilvl="4" w:tplc="89F87F9E" w:tentative="1">
      <w:start w:val="1"/>
      <w:numFmt w:val="bullet"/>
      <w:lvlText w:val="o"/>
      <w:lvlJc w:val="left"/>
      <w:pPr>
        <w:ind w:left="3600" w:hanging="360"/>
      </w:pPr>
      <w:rPr>
        <w:rFonts w:ascii="Courier New" w:hAnsi="Courier New" w:hint="default"/>
      </w:rPr>
    </w:lvl>
    <w:lvl w:ilvl="5" w:tplc="58B6D1B4" w:tentative="1">
      <w:start w:val="1"/>
      <w:numFmt w:val="bullet"/>
      <w:lvlText w:val=""/>
      <w:lvlJc w:val="left"/>
      <w:pPr>
        <w:ind w:left="4320" w:hanging="360"/>
      </w:pPr>
      <w:rPr>
        <w:rFonts w:ascii="Wingdings" w:hAnsi="Wingdings" w:hint="default"/>
      </w:rPr>
    </w:lvl>
    <w:lvl w:ilvl="6" w:tplc="71BA8734" w:tentative="1">
      <w:start w:val="1"/>
      <w:numFmt w:val="bullet"/>
      <w:lvlText w:val=""/>
      <w:lvlJc w:val="left"/>
      <w:pPr>
        <w:ind w:left="5040" w:hanging="360"/>
      </w:pPr>
      <w:rPr>
        <w:rFonts w:ascii="Symbol" w:hAnsi="Symbol" w:hint="default"/>
      </w:rPr>
    </w:lvl>
    <w:lvl w:ilvl="7" w:tplc="44F26F22" w:tentative="1">
      <w:start w:val="1"/>
      <w:numFmt w:val="bullet"/>
      <w:lvlText w:val="o"/>
      <w:lvlJc w:val="left"/>
      <w:pPr>
        <w:ind w:left="5760" w:hanging="360"/>
      </w:pPr>
      <w:rPr>
        <w:rFonts w:ascii="Courier New" w:hAnsi="Courier New" w:hint="default"/>
      </w:rPr>
    </w:lvl>
    <w:lvl w:ilvl="8" w:tplc="0C404924" w:tentative="1">
      <w:start w:val="1"/>
      <w:numFmt w:val="bullet"/>
      <w:lvlText w:val=""/>
      <w:lvlJc w:val="left"/>
      <w:pPr>
        <w:ind w:left="6480" w:hanging="360"/>
      </w:pPr>
      <w:rPr>
        <w:rFonts w:ascii="Wingdings" w:hAnsi="Wingdings" w:hint="default"/>
      </w:rPr>
    </w:lvl>
  </w:abstractNum>
  <w:abstractNum w:abstractNumId="9" w15:restartNumberingAfterBreak="0">
    <w:nsid w:val="1DDB1805"/>
    <w:multiLevelType w:val="hybridMultilevel"/>
    <w:tmpl w:val="D9DEAF28"/>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15:restartNumberingAfterBreak="0">
    <w:nsid w:val="1F245A52"/>
    <w:multiLevelType w:val="hybridMultilevel"/>
    <w:tmpl w:val="684C8CAC"/>
    <w:lvl w:ilvl="0" w:tplc="B4D4B27A">
      <w:start w:val="1"/>
      <w:numFmt w:val="bullet"/>
      <w:lvlText w:val=""/>
      <w:lvlJc w:val="left"/>
      <w:pPr>
        <w:ind w:left="2345" w:hanging="360"/>
      </w:pPr>
      <w:rPr>
        <w:rFonts w:ascii="Symbol" w:hAnsi="Symbol" w:hint="default"/>
      </w:rPr>
    </w:lvl>
    <w:lvl w:ilvl="1" w:tplc="8E98D22C">
      <w:start w:val="1"/>
      <w:numFmt w:val="bullet"/>
      <w:lvlText w:val="o"/>
      <w:lvlJc w:val="left"/>
      <w:pPr>
        <w:ind w:left="3065" w:hanging="360"/>
      </w:pPr>
      <w:rPr>
        <w:rFonts w:ascii="Courier New" w:hAnsi="Courier New" w:cs="Courier New" w:hint="default"/>
      </w:rPr>
    </w:lvl>
    <w:lvl w:ilvl="2" w:tplc="954CF738">
      <w:start w:val="1"/>
      <w:numFmt w:val="bullet"/>
      <w:lvlText w:val=""/>
      <w:lvlJc w:val="left"/>
      <w:pPr>
        <w:ind w:left="3785" w:hanging="360"/>
      </w:pPr>
      <w:rPr>
        <w:rFonts w:ascii="Wingdings" w:hAnsi="Wingdings" w:hint="default"/>
      </w:rPr>
    </w:lvl>
    <w:lvl w:ilvl="3" w:tplc="C6928098">
      <w:start w:val="1"/>
      <w:numFmt w:val="bullet"/>
      <w:lvlText w:val=""/>
      <w:lvlJc w:val="left"/>
      <w:pPr>
        <w:ind w:left="4505" w:hanging="360"/>
      </w:pPr>
      <w:rPr>
        <w:rFonts w:ascii="Symbol" w:hAnsi="Symbol" w:hint="default"/>
      </w:rPr>
    </w:lvl>
    <w:lvl w:ilvl="4" w:tplc="C430DC06">
      <w:start w:val="1"/>
      <w:numFmt w:val="bullet"/>
      <w:lvlText w:val="o"/>
      <w:lvlJc w:val="left"/>
      <w:pPr>
        <w:ind w:left="5225" w:hanging="360"/>
      </w:pPr>
      <w:rPr>
        <w:rFonts w:ascii="Courier New" w:hAnsi="Courier New" w:cs="Courier New" w:hint="default"/>
      </w:rPr>
    </w:lvl>
    <w:lvl w:ilvl="5" w:tplc="6AC20696">
      <w:start w:val="1"/>
      <w:numFmt w:val="bullet"/>
      <w:lvlText w:val=""/>
      <w:lvlJc w:val="left"/>
      <w:pPr>
        <w:ind w:left="5945" w:hanging="360"/>
      </w:pPr>
      <w:rPr>
        <w:rFonts w:ascii="Wingdings" w:hAnsi="Wingdings" w:hint="default"/>
      </w:rPr>
    </w:lvl>
    <w:lvl w:ilvl="6" w:tplc="026A1A7E">
      <w:start w:val="1"/>
      <w:numFmt w:val="bullet"/>
      <w:lvlText w:val=""/>
      <w:lvlJc w:val="left"/>
      <w:pPr>
        <w:ind w:left="6665" w:hanging="360"/>
      </w:pPr>
      <w:rPr>
        <w:rFonts w:ascii="Symbol" w:hAnsi="Symbol" w:hint="default"/>
      </w:rPr>
    </w:lvl>
    <w:lvl w:ilvl="7" w:tplc="AB08ED90">
      <w:start w:val="1"/>
      <w:numFmt w:val="bullet"/>
      <w:lvlText w:val="o"/>
      <w:lvlJc w:val="left"/>
      <w:pPr>
        <w:ind w:left="7385" w:hanging="360"/>
      </w:pPr>
      <w:rPr>
        <w:rFonts w:ascii="Courier New" w:hAnsi="Courier New" w:cs="Courier New" w:hint="default"/>
      </w:rPr>
    </w:lvl>
    <w:lvl w:ilvl="8" w:tplc="54EA21A0">
      <w:start w:val="1"/>
      <w:numFmt w:val="bullet"/>
      <w:lvlText w:val=""/>
      <w:lvlJc w:val="left"/>
      <w:pPr>
        <w:ind w:left="8105" w:hanging="360"/>
      </w:pPr>
      <w:rPr>
        <w:rFonts w:ascii="Wingdings" w:hAnsi="Wingdings" w:hint="default"/>
      </w:rPr>
    </w:lvl>
  </w:abstractNum>
  <w:abstractNum w:abstractNumId="11" w15:restartNumberingAfterBreak="0">
    <w:nsid w:val="20324BDE"/>
    <w:multiLevelType w:val="multilevel"/>
    <w:tmpl w:val="85C07B76"/>
    <w:lvl w:ilvl="0">
      <w:start w:val="7"/>
      <w:numFmt w:val="decimal"/>
      <w:lvlText w:val="%1."/>
      <w:lvlJc w:val="left"/>
      <w:pPr>
        <w:ind w:left="480" w:hanging="480"/>
      </w:pPr>
      <w:rPr>
        <w:rFonts w:hint="default"/>
        <w:color w:val="auto"/>
      </w:rPr>
    </w:lvl>
    <w:lvl w:ilvl="1">
      <w:start w:val="15"/>
      <w:numFmt w:val="decimal"/>
      <w:lvlText w:val="%1.%2."/>
      <w:lvlJc w:val="left"/>
      <w:pPr>
        <w:ind w:left="1188" w:hanging="480"/>
      </w:pPr>
      <w:rPr>
        <w:rFonts w:hint="default"/>
        <w:color w:val="auto"/>
      </w:rPr>
    </w:lvl>
    <w:lvl w:ilvl="2">
      <w:start w:val="1"/>
      <w:numFmt w:val="decimal"/>
      <w:lvlText w:val="%1.%2.%3."/>
      <w:lvlJc w:val="left"/>
      <w:pPr>
        <w:ind w:left="2136" w:hanging="720"/>
      </w:pPr>
      <w:rPr>
        <w:rFonts w:hint="default"/>
        <w:color w:val="auto"/>
      </w:rPr>
    </w:lvl>
    <w:lvl w:ilvl="3">
      <w:start w:val="1"/>
      <w:numFmt w:val="decimal"/>
      <w:lvlText w:val="%1.%2.%3.%4."/>
      <w:lvlJc w:val="left"/>
      <w:pPr>
        <w:ind w:left="2844" w:hanging="720"/>
      </w:pPr>
      <w:rPr>
        <w:rFonts w:hint="default"/>
        <w:color w:val="auto"/>
      </w:rPr>
    </w:lvl>
    <w:lvl w:ilvl="4">
      <w:start w:val="1"/>
      <w:numFmt w:val="decimal"/>
      <w:lvlText w:val="%1.%2.%3.%4.%5."/>
      <w:lvlJc w:val="left"/>
      <w:pPr>
        <w:ind w:left="3912" w:hanging="1080"/>
      </w:pPr>
      <w:rPr>
        <w:rFonts w:hint="default"/>
        <w:color w:val="auto"/>
      </w:rPr>
    </w:lvl>
    <w:lvl w:ilvl="5">
      <w:start w:val="1"/>
      <w:numFmt w:val="decimal"/>
      <w:lvlText w:val="%1.%2.%3.%4.%5.%6."/>
      <w:lvlJc w:val="left"/>
      <w:pPr>
        <w:ind w:left="4620" w:hanging="1080"/>
      </w:pPr>
      <w:rPr>
        <w:rFonts w:hint="default"/>
        <w:color w:val="auto"/>
      </w:rPr>
    </w:lvl>
    <w:lvl w:ilvl="6">
      <w:start w:val="1"/>
      <w:numFmt w:val="decimal"/>
      <w:lvlText w:val="%1.%2.%3.%4.%5.%6.%7."/>
      <w:lvlJc w:val="left"/>
      <w:pPr>
        <w:ind w:left="5688" w:hanging="1440"/>
      </w:pPr>
      <w:rPr>
        <w:rFonts w:hint="default"/>
        <w:color w:val="auto"/>
      </w:rPr>
    </w:lvl>
    <w:lvl w:ilvl="7">
      <w:start w:val="1"/>
      <w:numFmt w:val="decimal"/>
      <w:lvlText w:val="%1.%2.%3.%4.%5.%6.%7.%8."/>
      <w:lvlJc w:val="left"/>
      <w:pPr>
        <w:ind w:left="6396" w:hanging="1440"/>
      </w:pPr>
      <w:rPr>
        <w:rFonts w:hint="default"/>
        <w:color w:val="auto"/>
      </w:rPr>
    </w:lvl>
    <w:lvl w:ilvl="8">
      <w:start w:val="1"/>
      <w:numFmt w:val="decimal"/>
      <w:lvlText w:val="%1.%2.%3.%4.%5.%6.%7.%8.%9."/>
      <w:lvlJc w:val="left"/>
      <w:pPr>
        <w:ind w:left="7464" w:hanging="1800"/>
      </w:pPr>
      <w:rPr>
        <w:rFonts w:hint="default"/>
        <w:color w:val="auto"/>
      </w:rPr>
    </w:lvl>
  </w:abstractNum>
  <w:abstractNum w:abstractNumId="12" w15:restartNumberingAfterBreak="0">
    <w:nsid w:val="21585E98"/>
    <w:multiLevelType w:val="multilevel"/>
    <w:tmpl w:val="1E98ED40"/>
    <w:lvl w:ilvl="0">
      <w:start w:val="1"/>
      <w:numFmt w:val="bullet"/>
      <w:lvlText w:val=""/>
      <w:lvlJc w:val="left"/>
      <w:pPr>
        <w:tabs>
          <w:tab w:val="num" w:pos="900"/>
        </w:tabs>
        <w:ind w:left="880" w:hanging="340"/>
      </w:pPr>
      <w:rPr>
        <w:rFonts w:ascii="Symbol" w:hAnsi="Symbol" w:cs="Symbol" w:hint="default"/>
      </w:rPr>
    </w:lvl>
    <w:lvl w:ilvl="1">
      <w:start w:val="1"/>
      <w:numFmt w:val="bullet"/>
      <w:lvlText w:val="o"/>
      <w:lvlJc w:val="left"/>
      <w:pPr>
        <w:tabs>
          <w:tab w:val="num" w:pos="1980"/>
        </w:tabs>
        <w:ind w:left="1980" w:hanging="360"/>
      </w:pPr>
      <w:rPr>
        <w:rFonts w:ascii="Courier New" w:hAnsi="Courier New" w:cs="Courier New" w:hint="default"/>
      </w:rPr>
    </w:lvl>
    <w:lvl w:ilvl="2">
      <w:start w:val="1"/>
      <w:numFmt w:val="bullet"/>
      <w:lvlText w:val=""/>
      <w:lvlJc w:val="left"/>
      <w:pPr>
        <w:tabs>
          <w:tab w:val="num" w:pos="2700"/>
        </w:tabs>
        <w:ind w:left="2700" w:hanging="360"/>
      </w:pPr>
      <w:rPr>
        <w:rFonts w:ascii="Wingdings" w:hAnsi="Wingdings" w:cs="Wingdings" w:hint="default"/>
      </w:rPr>
    </w:lvl>
    <w:lvl w:ilvl="3">
      <w:start w:val="1"/>
      <w:numFmt w:val="bullet"/>
      <w:lvlText w:val=""/>
      <w:lvlJc w:val="left"/>
      <w:pPr>
        <w:tabs>
          <w:tab w:val="num" w:pos="3420"/>
        </w:tabs>
        <w:ind w:left="3420" w:hanging="360"/>
      </w:pPr>
      <w:rPr>
        <w:rFonts w:ascii="Symbol" w:hAnsi="Symbol" w:cs="Symbol" w:hint="default"/>
      </w:rPr>
    </w:lvl>
    <w:lvl w:ilvl="4">
      <w:start w:val="1"/>
      <w:numFmt w:val="bullet"/>
      <w:lvlText w:val="o"/>
      <w:lvlJc w:val="left"/>
      <w:pPr>
        <w:tabs>
          <w:tab w:val="num" w:pos="4140"/>
        </w:tabs>
        <w:ind w:left="4140" w:hanging="360"/>
      </w:pPr>
      <w:rPr>
        <w:rFonts w:ascii="Courier New" w:hAnsi="Courier New" w:cs="Courier New" w:hint="default"/>
      </w:rPr>
    </w:lvl>
    <w:lvl w:ilvl="5">
      <w:start w:val="1"/>
      <w:numFmt w:val="bullet"/>
      <w:lvlText w:val=""/>
      <w:lvlJc w:val="left"/>
      <w:pPr>
        <w:tabs>
          <w:tab w:val="num" w:pos="4860"/>
        </w:tabs>
        <w:ind w:left="4860" w:hanging="360"/>
      </w:pPr>
      <w:rPr>
        <w:rFonts w:ascii="Wingdings" w:hAnsi="Wingdings" w:cs="Wingdings" w:hint="default"/>
      </w:rPr>
    </w:lvl>
    <w:lvl w:ilvl="6">
      <w:start w:val="1"/>
      <w:numFmt w:val="bullet"/>
      <w:lvlText w:val=""/>
      <w:lvlJc w:val="left"/>
      <w:pPr>
        <w:tabs>
          <w:tab w:val="num" w:pos="5580"/>
        </w:tabs>
        <w:ind w:left="5580" w:hanging="360"/>
      </w:pPr>
      <w:rPr>
        <w:rFonts w:ascii="Symbol" w:hAnsi="Symbol" w:cs="Symbol" w:hint="default"/>
      </w:rPr>
    </w:lvl>
    <w:lvl w:ilvl="7">
      <w:start w:val="1"/>
      <w:numFmt w:val="bullet"/>
      <w:lvlText w:val="o"/>
      <w:lvlJc w:val="left"/>
      <w:pPr>
        <w:tabs>
          <w:tab w:val="num" w:pos="6300"/>
        </w:tabs>
        <w:ind w:left="6300" w:hanging="360"/>
      </w:pPr>
      <w:rPr>
        <w:rFonts w:ascii="Courier New" w:hAnsi="Courier New" w:cs="Courier New" w:hint="default"/>
      </w:rPr>
    </w:lvl>
    <w:lvl w:ilvl="8">
      <w:start w:val="1"/>
      <w:numFmt w:val="bullet"/>
      <w:lvlText w:val=""/>
      <w:lvlJc w:val="left"/>
      <w:pPr>
        <w:tabs>
          <w:tab w:val="num" w:pos="7020"/>
        </w:tabs>
        <w:ind w:left="7020" w:hanging="360"/>
      </w:pPr>
      <w:rPr>
        <w:rFonts w:ascii="Wingdings" w:hAnsi="Wingdings" w:cs="Wingdings" w:hint="default"/>
      </w:rPr>
    </w:lvl>
  </w:abstractNum>
  <w:abstractNum w:abstractNumId="13" w15:restartNumberingAfterBreak="0">
    <w:nsid w:val="21DE7B23"/>
    <w:multiLevelType w:val="hybridMultilevel"/>
    <w:tmpl w:val="D9DEAF28"/>
    <w:lvl w:ilvl="0" w:tplc="41B64F1E">
      <w:start w:val="1"/>
      <w:numFmt w:val="decimal"/>
      <w:lvlText w:val="%1."/>
      <w:lvlJc w:val="left"/>
      <w:pPr>
        <w:ind w:left="720" w:hanging="360"/>
      </w:pPr>
    </w:lvl>
    <w:lvl w:ilvl="1" w:tplc="CC542900">
      <w:start w:val="1"/>
      <w:numFmt w:val="decimal"/>
      <w:lvlText w:val="%2."/>
      <w:lvlJc w:val="left"/>
      <w:pPr>
        <w:tabs>
          <w:tab w:val="num" w:pos="1440"/>
        </w:tabs>
        <w:ind w:left="1440" w:hanging="360"/>
      </w:pPr>
    </w:lvl>
    <w:lvl w:ilvl="2" w:tplc="291EACCE">
      <w:start w:val="1"/>
      <w:numFmt w:val="decimal"/>
      <w:lvlText w:val="%3."/>
      <w:lvlJc w:val="left"/>
      <w:pPr>
        <w:tabs>
          <w:tab w:val="num" w:pos="2160"/>
        </w:tabs>
        <w:ind w:left="2160" w:hanging="360"/>
      </w:pPr>
    </w:lvl>
    <w:lvl w:ilvl="3" w:tplc="CACA4DEC">
      <w:start w:val="1"/>
      <w:numFmt w:val="decimal"/>
      <w:lvlText w:val="%4."/>
      <w:lvlJc w:val="left"/>
      <w:pPr>
        <w:tabs>
          <w:tab w:val="num" w:pos="2880"/>
        </w:tabs>
        <w:ind w:left="2880" w:hanging="360"/>
      </w:pPr>
    </w:lvl>
    <w:lvl w:ilvl="4" w:tplc="CD221576">
      <w:start w:val="1"/>
      <w:numFmt w:val="decimal"/>
      <w:lvlText w:val="%5."/>
      <w:lvlJc w:val="left"/>
      <w:pPr>
        <w:tabs>
          <w:tab w:val="num" w:pos="3600"/>
        </w:tabs>
        <w:ind w:left="3600" w:hanging="360"/>
      </w:pPr>
    </w:lvl>
    <w:lvl w:ilvl="5" w:tplc="A5ECCE28">
      <w:start w:val="1"/>
      <w:numFmt w:val="decimal"/>
      <w:lvlText w:val="%6."/>
      <w:lvlJc w:val="left"/>
      <w:pPr>
        <w:tabs>
          <w:tab w:val="num" w:pos="4320"/>
        </w:tabs>
        <w:ind w:left="4320" w:hanging="360"/>
      </w:pPr>
    </w:lvl>
    <w:lvl w:ilvl="6" w:tplc="4F1C4034">
      <w:start w:val="1"/>
      <w:numFmt w:val="decimal"/>
      <w:lvlText w:val="%7."/>
      <w:lvlJc w:val="left"/>
      <w:pPr>
        <w:tabs>
          <w:tab w:val="num" w:pos="5040"/>
        </w:tabs>
        <w:ind w:left="5040" w:hanging="360"/>
      </w:pPr>
    </w:lvl>
    <w:lvl w:ilvl="7" w:tplc="62386AF4">
      <w:start w:val="1"/>
      <w:numFmt w:val="decimal"/>
      <w:lvlText w:val="%8."/>
      <w:lvlJc w:val="left"/>
      <w:pPr>
        <w:tabs>
          <w:tab w:val="num" w:pos="5760"/>
        </w:tabs>
        <w:ind w:left="5760" w:hanging="360"/>
      </w:pPr>
    </w:lvl>
    <w:lvl w:ilvl="8" w:tplc="6D7475B8">
      <w:start w:val="1"/>
      <w:numFmt w:val="decimal"/>
      <w:lvlText w:val="%9."/>
      <w:lvlJc w:val="left"/>
      <w:pPr>
        <w:tabs>
          <w:tab w:val="num" w:pos="6480"/>
        </w:tabs>
        <w:ind w:left="6480" w:hanging="360"/>
      </w:pPr>
    </w:lvl>
  </w:abstractNum>
  <w:abstractNum w:abstractNumId="14" w15:restartNumberingAfterBreak="0">
    <w:nsid w:val="283D6E83"/>
    <w:multiLevelType w:val="multilevel"/>
    <w:tmpl w:val="AC1E6CDE"/>
    <w:lvl w:ilvl="0">
      <w:start w:val="9"/>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5" w15:restartNumberingAfterBreak="0">
    <w:nsid w:val="2A3E4112"/>
    <w:multiLevelType w:val="multilevel"/>
    <w:tmpl w:val="23B08884"/>
    <w:lvl w:ilvl="0">
      <w:start w:val="10"/>
      <w:numFmt w:val="decimal"/>
      <w:lvlText w:val="%1."/>
      <w:lvlJc w:val="left"/>
      <w:pPr>
        <w:ind w:left="480" w:hanging="480"/>
      </w:pPr>
      <w:rPr>
        <w:rFonts w:hint="default"/>
        <w:sz w:val="24"/>
      </w:rPr>
    </w:lvl>
    <w:lvl w:ilvl="1">
      <w:start w:val="1"/>
      <w:numFmt w:val="decimal"/>
      <w:lvlText w:val="%1.%2."/>
      <w:lvlJc w:val="left"/>
      <w:pPr>
        <w:ind w:left="1048" w:hanging="480"/>
      </w:pPr>
      <w:rPr>
        <w:rFonts w:hint="default"/>
        <w:sz w:val="24"/>
      </w:rPr>
    </w:lvl>
    <w:lvl w:ilvl="2">
      <w:start w:val="1"/>
      <w:numFmt w:val="decimal"/>
      <w:lvlText w:val="%1.%2.%3."/>
      <w:lvlJc w:val="left"/>
      <w:pPr>
        <w:ind w:left="1856" w:hanging="720"/>
      </w:pPr>
      <w:rPr>
        <w:rFonts w:hint="default"/>
        <w:sz w:val="24"/>
      </w:rPr>
    </w:lvl>
    <w:lvl w:ilvl="3">
      <w:start w:val="1"/>
      <w:numFmt w:val="decimal"/>
      <w:lvlText w:val="%1.%2.%3.%4."/>
      <w:lvlJc w:val="left"/>
      <w:pPr>
        <w:ind w:left="2424" w:hanging="720"/>
      </w:pPr>
      <w:rPr>
        <w:rFonts w:hint="default"/>
        <w:sz w:val="24"/>
      </w:rPr>
    </w:lvl>
    <w:lvl w:ilvl="4">
      <w:start w:val="1"/>
      <w:numFmt w:val="decimal"/>
      <w:lvlText w:val="%1.%2.%3.%4.%5."/>
      <w:lvlJc w:val="left"/>
      <w:pPr>
        <w:ind w:left="3352" w:hanging="1080"/>
      </w:pPr>
      <w:rPr>
        <w:rFonts w:hint="default"/>
        <w:sz w:val="24"/>
      </w:rPr>
    </w:lvl>
    <w:lvl w:ilvl="5">
      <w:start w:val="1"/>
      <w:numFmt w:val="decimal"/>
      <w:lvlText w:val="%1.%2.%3.%4.%5.%6."/>
      <w:lvlJc w:val="left"/>
      <w:pPr>
        <w:ind w:left="3920" w:hanging="1080"/>
      </w:pPr>
      <w:rPr>
        <w:rFonts w:hint="default"/>
        <w:sz w:val="24"/>
      </w:rPr>
    </w:lvl>
    <w:lvl w:ilvl="6">
      <w:start w:val="1"/>
      <w:numFmt w:val="decimal"/>
      <w:lvlText w:val="%1.%2.%3.%4.%5.%6.%7."/>
      <w:lvlJc w:val="left"/>
      <w:pPr>
        <w:ind w:left="4848" w:hanging="1440"/>
      </w:pPr>
      <w:rPr>
        <w:rFonts w:hint="default"/>
        <w:sz w:val="24"/>
      </w:rPr>
    </w:lvl>
    <w:lvl w:ilvl="7">
      <w:start w:val="1"/>
      <w:numFmt w:val="decimal"/>
      <w:lvlText w:val="%1.%2.%3.%4.%5.%6.%7.%8."/>
      <w:lvlJc w:val="left"/>
      <w:pPr>
        <w:ind w:left="5416" w:hanging="1440"/>
      </w:pPr>
      <w:rPr>
        <w:rFonts w:hint="default"/>
        <w:sz w:val="24"/>
      </w:rPr>
    </w:lvl>
    <w:lvl w:ilvl="8">
      <w:start w:val="1"/>
      <w:numFmt w:val="decimal"/>
      <w:lvlText w:val="%1.%2.%3.%4.%5.%6.%7.%8.%9."/>
      <w:lvlJc w:val="left"/>
      <w:pPr>
        <w:ind w:left="6344" w:hanging="1800"/>
      </w:pPr>
      <w:rPr>
        <w:rFonts w:hint="default"/>
        <w:sz w:val="24"/>
      </w:rPr>
    </w:lvl>
  </w:abstractNum>
  <w:abstractNum w:abstractNumId="16" w15:restartNumberingAfterBreak="0">
    <w:nsid w:val="394A7B8D"/>
    <w:multiLevelType w:val="hybridMultilevel"/>
    <w:tmpl w:val="667E51B6"/>
    <w:lvl w:ilvl="0" w:tplc="07BAB3F2">
      <w:start w:val="1"/>
      <w:numFmt w:val="decimal"/>
      <w:lvlText w:val="%1."/>
      <w:lvlJc w:val="left"/>
      <w:pPr>
        <w:tabs>
          <w:tab w:val="num" w:pos="720"/>
        </w:tabs>
        <w:ind w:left="720" w:hanging="360"/>
      </w:pPr>
    </w:lvl>
    <w:lvl w:ilvl="1" w:tplc="CAAEFBE0">
      <w:start w:val="1"/>
      <w:numFmt w:val="decimal"/>
      <w:lvlText w:val="%2."/>
      <w:lvlJc w:val="left"/>
      <w:pPr>
        <w:tabs>
          <w:tab w:val="num" w:pos="1440"/>
        </w:tabs>
        <w:ind w:left="1440" w:hanging="360"/>
      </w:pPr>
    </w:lvl>
    <w:lvl w:ilvl="2" w:tplc="745698DA">
      <w:start w:val="1"/>
      <w:numFmt w:val="decimal"/>
      <w:lvlText w:val="%3."/>
      <w:lvlJc w:val="left"/>
      <w:pPr>
        <w:tabs>
          <w:tab w:val="num" w:pos="2160"/>
        </w:tabs>
        <w:ind w:left="2160" w:hanging="360"/>
      </w:pPr>
    </w:lvl>
    <w:lvl w:ilvl="3" w:tplc="545E2C60">
      <w:start w:val="1"/>
      <w:numFmt w:val="decimal"/>
      <w:lvlText w:val="%4."/>
      <w:lvlJc w:val="left"/>
      <w:pPr>
        <w:tabs>
          <w:tab w:val="num" w:pos="2880"/>
        </w:tabs>
        <w:ind w:left="2880" w:hanging="360"/>
      </w:pPr>
    </w:lvl>
    <w:lvl w:ilvl="4" w:tplc="B4CC890C">
      <w:start w:val="1"/>
      <w:numFmt w:val="decimal"/>
      <w:lvlText w:val="%5."/>
      <w:lvlJc w:val="left"/>
      <w:pPr>
        <w:tabs>
          <w:tab w:val="num" w:pos="3600"/>
        </w:tabs>
        <w:ind w:left="3600" w:hanging="360"/>
      </w:pPr>
    </w:lvl>
    <w:lvl w:ilvl="5" w:tplc="346EEEFC">
      <w:start w:val="1"/>
      <w:numFmt w:val="decimal"/>
      <w:lvlText w:val="%6."/>
      <w:lvlJc w:val="left"/>
      <w:pPr>
        <w:tabs>
          <w:tab w:val="num" w:pos="4320"/>
        </w:tabs>
        <w:ind w:left="4320" w:hanging="360"/>
      </w:pPr>
    </w:lvl>
    <w:lvl w:ilvl="6" w:tplc="C090EB5E">
      <w:start w:val="1"/>
      <w:numFmt w:val="decimal"/>
      <w:lvlText w:val="%7."/>
      <w:lvlJc w:val="left"/>
      <w:pPr>
        <w:tabs>
          <w:tab w:val="num" w:pos="5040"/>
        </w:tabs>
        <w:ind w:left="5040" w:hanging="360"/>
      </w:pPr>
    </w:lvl>
    <w:lvl w:ilvl="7" w:tplc="2B9EB250">
      <w:start w:val="1"/>
      <w:numFmt w:val="decimal"/>
      <w:lvlText w:val="%8."/>
      <w:lvlJc w:val="left"/>
      <w:pPr>
        <w:tabs>
          <w:tab w:val="num" w:pos="5760"/>
        </w:tabs>
        <w:ind w:left="5760" w:hanging="360"/>
      </w:pPr>
    </w:lvl>
    <w:lvl w:ilvl="8" w:tplc="1D20DDC6">
      <w:start w:val="1"/>
      <w:numFmt w:val="decimal"/>
      <w:lvlText w:val="%9."/>
      <w:lvlJc w:val="left"/>
      <w:pPr>
        <w:tabs>
          <w:tab w:val="num" w:pos="6480"/>
        </w:tabs>
        <w:ind w:left="6480" w:hanging="360"/>
      </w:pPr>
    </w:lvl>
  </w:abstractNum>
  <w:abstractNum w:abstractNumId="17" w15:restartNumberingAfterBreak="0">
    <w:nsid w:val="3CEF64B9"/>
    <w:multiLevelType w:val="hybridMultilevel"/>
    <w:tmpl w:val="8D9299F2"/>
    <w:lvl w:ilvl="0" w:tplc="36D4D46E">
      <w:start w:val="1"/>
      <w:numFmt w:val="decimal"/>
      <w:lvlText w:val="%1."/>
      <w:lvlJc w:val="left"/>
      <w:pPr>
        <w:tabs>
          <w:tab w:val="num" w:pos="720"/>
        </w:tabs>
        <w:ind w:left="720" w:hanging="360"/>
      </w:pPr>
    </w:lvl>
    <w:lvl w:ilvl="1" w:tplc="FE628A06" w:tentative="1">
      <w:start w:val="1"/>
      <w:numFmt w:val="lowerLetter"/>
      <w:lvlText w:val="%2."/>
      <w:lvlJc w:val="left"/>
      <w:pPr>
        <w:tabs>
          <w:tab w:val="num" w:pos="1440"/>
        </w:tabs>
        <w:ind w:left="1440" w:hanging="360"/>
      </w:pPr>
    </w:lvl>
    <w:lvl w:ilvl="2" w:tplc="6A94067C" w:tentative="1">
      <w:start w:val="1"/>
      <w:numFmt w:val="lowerRoman"/>
      <w:lvlText w:val="%3."/>
      <w:lvlJc w:val="right"/>
      <w:pPr>
        <w:tabs>
          <w:tab w:val="num" w:pos="2160"/>
        </w:tabs>
        <w:ind w:left="2160" w:hanging="180"/>
      </w:pPr>
    </w:lvl>
    <w:lvl w:ilvl="3" w:tplc="31948C00" w:tentative="1">
      <w:start w:val="1"/>
      <w:numFmt w:val="decimal"/>
      <w:lvlText w:val="%4."/>
      <w:lvlJc w:val="left"/>
      <w:pPr>
        <w:tabs>
          <w:tab w:val="num" w:pos="2880"/>
        </w:tabs>
        <w:ind w:left="2880" w:hanging="360"/>
      </w:pPr>
    </w:lvl>
    <w:lvl w:ilvl="4" w:tplc="47B2CB6E" w:tentative="1">
      <w:start w:val="1"/>
      <w:numFmt w:val="lowerLetter"/>
      <w:lvlText w:val="%5."/>
      <w:lvlJc w:val="left"/>
      <w:pPr>
        <w:tabs>
          <w:tab w:val="num" w:pos="3600"/>
        </w:tabs>
        <w:ind w:left="3600" w:hanging="360"/>
      </w:pPr>
    </w:lvl>
    <w:lvl w:ilvl="5" w:tplc="BD3633C0" w:tentative="1">
      <w:start w:val="1"/>
      <w:numFmt w:val="lowerRoman"/>
      <w:lvlText w:val="%6."/>
      <w:lvlJc w:val="right"/>
      <w:pPr>
        <w:tabs>
          <w:tab w:val="num" w:pos="4320"/>
        </w:tabs>
        <w:ind w:left="4320" w:hanging="180"/>
      </w:pPr>
    </w:lvl>
    <w:lvl w:ilvl="6" w:tplc="D65AE48E" w:tentative="1">
      <w:start w:val="1"/>
      <w:numFmt w:val="decimal"/>
      <w:lvlText w:val="%7."/>
      <w:lvlJc w:val="left"/>
      <w:pPr>
        <w:tabs>
          <w:tab w:val="num" w:pos="5040"/>
        </w:tabs>
        <w:ind w:left="5040" w:hanging="360"/>
      </w:pPr>
    </w:lvl>
    <w:lvl w:ilvl="7" w:tplc="C09A5A40" w:tentative="1">
      <w:start w:val="1"/>
      <w:numFmt w:val="lowerLetter"/>
      <w:lvlText w:val="%8."/>
      <w:lvlJc w:val="left"/>
      <w:pPr>
        <w:tabs>
          <w:tab w:val="num" w:pos="5760"/>
        </w:tabs>
        <w:ind w:left="5760" w:hanging="360"/>
      </w:pPr>
    </w:lvl>
    <w:lvl w:ilvl="8" w:tplc="9A761EB4" w:tentative="1">
      <w:start w:val="1"/>
      <w:numFmt w:val="lowerRoman"/>
      <w:lvlText w:val="%9."/>
      <w:lvlJc w:val="right"/>
      <w:pPr>
        <w:tabs>
          <w:tab w:val="num" w:pos="6480"/>
        </w:tabs>
        <w:ind w:left="6480" w:hanging="180"/>
      </w:pPr>
    </w:lvl>
  </w:abstractNum>
  <w:abstractNum w:abstractNumId="18" w15:restartNumberingAfterBreak="0">
    <w:nsid w:val="3E463616"/>
    <w:multiLevelType w:val="multilevel"/>
    <w:tmpl w:val="6B062110"/>
    <w:lvl w:ilvl="0">
      <w:start w:val="7"/>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9" w15:restartNumberingAfterBreak="0">
    <w:nsid w:val="41436BF3"/>
    <w:multiLevelType w:val="multilevel"/>
    <w:tmpl w:val="81C27906"/>
    <w:lvl w:ilvl="0">
      <w:start w:val="1"/>
      <w:numFmt w:val="decimal"/>
      <w:lvlText w:val="%1."/>
      <w:lvlJc w:val="left"/>
      <w:pPr>
        <w:ind w:left="720" w:hanging="360"/>
      </w:pPr>
      <w:rPr>
        <w:rFonts w:cs="Times New Roman"/>
      </w:rPr>
    </w:lvl>
    <w:lvl w:ilvl="1">
      <w:start w:val="1"/>
      <w:numFmt w:val="decimal"/>
      <w:isLgl/>
      <w:lvlText w:val="%1.%2."/>
      <w:lvlJc w:val="left"/>
      <w:pPr>
        <w:ind w:left="927" w:hanging="360"/>
      </w:pPr>
      <w:rPr>
        <w:rFonts w:cs="Times New Roman" w:hint="default"/>
      </w:rPr>
    </w:lvl>
    <w:lvl w:ilvl="2">
      <w:start w:val="1"/>
      <w:numFmt w:val="decimal"/>
      <w:isLgl/>
      <w:lvlText w:val="%1.%2.%3."/>
      <w:lvlJc w:val="left"/>
      <w:pPr>
        <w:ind w:left="1494" w:hanging="720"/>
      </w:pPr>
      <w:rPr>
        <w:rFonts w:cs="Times New Roman" w:hint="default"/>
      </w:rPr>
    </w:lvl>
    <w:lvl w:ilvl="3">
      <w:start w:val="1"/>
      <w:numFmt w:val="decimal"/>
      <w:isLgl/>
      <w:lvlText w:val="%1.%2.%3.%4."/>
      <w:lvlJc w:val="left"/>
      <w:pPr>
        <w:ind w:left="1701" w:hanging="720"/>
      </w:pPr>
      <w:rPr>
        <w:rFonts w:cs="Times New Roman" w:hint="default"/>
      </w:rPr>
    </w:lvl>
    <w:lvl w:ilvl="4">
      <w:start w:val="1"/>
      <w:numFmt w:val="decimal"/>
      <w:isLgl/>
      <w:lvlText w:val="%1.%2.%3.%4.%5."/>
      <w:lvlJc w:val="left"/>
      <w:pPr>
        <w:ind w:left="2268" w:hanging="1080"/>
      </w:pPr>
      <w:rPr>
        <w:rFonts w:cs="Times New Roman" w:hint="default"/>
      </w:rPr>
    </w:lvl>
    <w:lvl w:ilvl="5">
      <w:start w:val="1"/>
      <w:numFmt w:val="decimal"/>
      <w:isLgl/>
      <w:lvlText w:val="%1.%2.%3.%4.%5.%6."/>
      <w:lvlJc w:val="left"/>
      <w:pPr>
        <w:ind w:left="2475" w:hanging="1080"/>
      </w:pPr>
      <w:rPr>
        <w:rFonts w:cs="Times New Roman" w:hint="default"/>
      </w:rPr>
    </w:lvl>
    <w:lvl w:ilvl="6">
      <w:start w:val="1"/>
      <w:numFmt w:val="decimal"/>
      <w:isLgl/>
      <w:lvlText w:val="%1.%2.%3.%4.%5.%6.%7."/>
      <w:lvlJc w:val="left"/>
      <w:pPr>
        <w:ind w:left="3042" w:hanging="1440"/>
      </w:pPr>
      <w:rPr>
        <w:rFonts w:cs="Times New Roman" w:hint="default"/>
      </w:rPr>
    </w:lvl>
    <w:lvl w:ilvl="7">
      <w:start w:val="1"/>
      <w:numFmt w:val="decimal"/>
      <w:isLgl/>
      <w:lvlText w:val="%1.%2.%3.%4.%5.%6.%7.%8."/>
      <w:lvlJc w:val="left"/>
      <w:pPr>
        <w:ind w:left="3249" w:hanging="1440"/>
      </w:pPr>
      <w:rPr>
        <w:rFonts w:cs="Times New Roman" w:hint="default"/>
      </w:rPr>
    </w:lvl>
    <w:lvl w:ilvl="8">
      <w:start w:val="1"/>
      <w:numFmt w:val="decimal"/>
      <w:isLgl/>
      <w:lvlText w:val="%1.%2.%3.%4.%5.%6.%7.%8.%9."/>
      <w:lvlJc w:val="left"/>
      <w:pPr>
        <w:ind w:left="3816" w:hanging="1800"/>
      </w:pPr>
      <w:rPr>
        <w:rFonts w:cs="Times New Roman" w:hint="default"/>
      </w:rPr>
    </w:lvl>
  </w:abstractNum>
  <w:abstractNum w:abstractNumId="20" w15:restartNumberingAfterBreak="0">
    <w:nsid w:val="42393EA5"/>
    <w:multiLevelType w:val="multilevel"/>
    <w:tmpl w:val="76983652"/>
    <w:lvl w:ilvl="0">
      <w:start w:val="4"/>
      <w:numFmt w:val="decimal"/>
      <w:lvlText w:val="%1."/>
      <w:lvlJc w:val="left"/>
      <w:pPr>
        <w:ind w:left="720" w:hanging="360"/>
      </w:pPr>
      <w:rPr>
        <w:rFonts w:hint="default"/>
      </w:rPr>
    </w:lvl>
    <w:lvl w:ilvl="1">
      <w:start w:val="7"/>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21" w15:restartNumberingAfterBreak="0">
    <w:nsid w:val="46C07238"/>
    <w:multiLevelType w:val="hybridMultilevel"/>
    <w:tmpl w:val="D9DEAF28"/>
    <w:lvl w:ilvl="0" w:tplc="69F2BF6C">
      <w:start w:val="1"/>
      <w:numFmt w:val="decimal"/>
      <w:lvlText w:val="%1."/>
      <w:lvlJc w:val="left"/>
      <w:pPr>
        <w:ind w:left="720" w:hanging="360"/>
      </w:pPr>
    </w:lvl>
    <w:lvl w:ilvl="1" w:tplc="2D5A3E92">
      <w:start w:val="1"/>
      <w:numFmt w:val="decimal"/>
      <w:lvlText w:val="%2."/>
      <w:lvlJc w:val="left"/>
      <w:pPr>
        <w:tabs>
          <w:tab w:val="num" w:pos="1440"/>
        </w:tabs>
        <w:ind w:left="1440" w:hanging="360"/>
      </w:pPr>
    </w:lvl>
    <w:lvl w:ilvl="2" w:tplc="D4D8148E">
      <w:start w:val="1"/>
      <w:numFmt w:val="decimal"/>
      <w:lvlText w:val="%3."/>
      <w:lvlJc w:val="left"/>
      <w:pPr>
        <w:tabs>
          <w:tab w:val="num" w:pos="2160"/>
        </w:tabs>
        <w:ind w:left="2160" w:hanging="360"/>
      </w:pPr>
    </w:lvl>
    <w:lvl w:ilvl="3" w:tplc="EFE0FC86">
      <w:start w:val="1"/>
      <w:numFmt w:val="decimal"/>
      <w:lvlText w:val="%4."/>
      <w:lvlJc w:val="left"/>
      <w:pPr>
        <w:tabs>
          <w:tab w:val="num" w:pos="2880"/>
        </w:tabs>
        <w:ind w:left="2880" w:hanging="360"/>
      </w:pPr>
    </w:lvl>
    <w:lvl w:ilvl="4" w:tplc="32AE8AAE">
      <w:start w:val="1"/>
      <w:numFmt w:val="decimal"/>
      <w:lvlText w:val="%5."/>
      <w:lvlJc w:val="left"/>
      <w:pPr>
        <w:tabs>
          <w:tab w:val="num" w:pos="3600"/>
        </w:tabs>
        <w:ind w:left="3600" w:hanging="360"/>
      </w:pPr>
    </w:lvl>
    <w:lvl w:ilvl="5" w:tplc="A15CC504">
      <w:start w:val="1"/>
      <w:numFmt w:val="decimal"/>
      <w:lvlText w:val="%6."/>
      <w:lvlJc w:val="left"/>
      <w:pPr>
        <w:tabs>
          <w:tab w:val="num" w:pos="4320"/>
        </w:tabs>
        <w:ind w:left="4320" w:hanging="360"/>
      </w:pPr>
    </w:lvl>
    <w:lvl w:ilvl="6" w:tplc="BA6C3710">
      <w:start w:val="1"/>
      <w:numFmt w:val="decimal"/>
      <w:lvlText w:val="%7."/>
      <w:lvlJc w:val="left"/>
      <w:pPr>
        <w:tabs>
          <w:tab w:val="num" w:pos="5040"/>
        </w:tabs>
        <w:ind w:left="5040" w:hanging="360"/>
      </w:pPr>
    </w:lvl>
    <w:lvl w:ilvl="7" w:tplc="B7E8E2D6">
      <w:start w:val="1"/>
      <w:numFmt w:val="decimal"/>
      <w:lvlText w:val="%8."/>
      <w:lvlJc w:val="left"/>
      <w:pPr>
        <w:tabs>
          <w:tab w:val="num" w:pos="5760"/>
        </w:tabs>
        <w:ind w:left="5760" w:hanging="360"/>
      </w:pPr>
    </w:lvl>
    <w:lvl w:ilvl="8" w:tplc="CD0A8F2A">
      <w:start w:val="1"/>
      <w:numFmt w:val="decimal"/>
      <w:lvlText w:val="%9."/>
      <w:lvlJc w:val="left"/>
      <w:pPr>
        <w:tabs>
          <w:tab w:val="num" w:pos="6480"/>
        </w:tabs>
        <w:ind w:left="6480" w:hanging="360"/>
      </w:pPr>
    </w:lvl>
  </w:abstractNum>
  <w:abstractNum w:abstractNumId="22" w15:restartNumberingAfterBreak="0">
    <w:nsid w:val="4C3312C5"/>
    <w:multiLevelType w:val="hybridMultilevel"/>
    <w:tmpl w:val="84D42992"/>
    <w:lvl w:ilvl="0" w:tplc="A37ECBEE">
      <w:start w:val="1"/>
      <w:numFmt w:val="decimal"/>
      <w:lvlText w:val="%1."/>
      <w:lvlJc w:val="left"/>
      <w:pPr>
        <w:tabs>
          <w:tab w:val="num" w:pos="720"/>
        </w:tabs>
        <w:ind w:left="720" w:hanging="360"/>
      </w:pPr>
    </w:lvl>
    <w:lvl w:ilvl="1" w:tplc="FE3AA802" w:tentative="1">
      <w:start w:val="1"/>
      <w:numFmt w:val="lowerLetter"/>
      <w:lvlText w:val="%2."/>
      <w:lvlJc w:val="left"/>
      <w:pPr>
        <w:tabs>
          <w:tab w:val="num" w:pos="1440"/>
        </w:tabs>
        <w:ind w:left="1440" w:hanging="360"/>
      </w:pPr>
    </w:lvl>
    <w:lvl w:ilvl="2" w:tplc="E7FA1036" w:tentative="1">
      <w:start w:val="1"/>
      <w:numFmt w:val="lowerRoman"/>
      <w:lvlText w:val="%3."/>
      <w:lvlJc w:val="right"/>
      <w:pPr>
        <w:tabs>
          <w:tab w:val="num" w:pos="2160"/>
        </w:tabs>
        <w:ind w:left="2160" w:hanging="180"/>
      </w:pPr>
    </w:lvl>
    <w:lvl w:ilvl="3" w:tplc="600E5CEE" w:tentative="1">
      <w:start w:val="1"/>
      <w:numFmt w:val="decimal"/>
      <w:lvlText w:val="%4."/>
      <w:lvlJc w:val="left"/>
      <w:pPr>
        <w:tabs>
          <w:tab w:val="num" w:pos="2880"/>
        </w:tabs>
        <w:ind w:left="2880" w:hanging="360"/>
      </w:pPr>
    </w:lvl>
    <w:lvl w:ilvl="4" w:tplc="7F02EAE6" w:tentative="1">
      <w:start w:val="1"/>
      <w:numFmt w:val="lowerLetter"/>
      <w:lvlText w:val="%5."/>
      <w:lvlJc w:val="left"/>
      <w:pPr>
        <w:tabs>
          <w:tab w:val="num" w:pos="3600"/>
        </w:tabs>
        <w:ind w:left="3600" w:hanging="360"/>
      </w:pPr>
    </w:lvl>
    <w:lvl w:ilvl="5" w:tplc="272041E0" w:tentative="1">
      <w:start w:val="1"/>
      <w:numFmt w:val="lowerRoman"/>
      <w:lvlText w:val="%6."/>
      <w:lvlJc w:val="right"/>
      <w:pPr>
        <w:tabs>
          <w:tab w:val="num" w:pos="4320"/>
        </w:tabs>
        <w:ind w:left="4320" w:hanging="180"/>
      </w:pPr>
    </w:lvl>
    <w:lvl w:ilvl="6" w:tplc="C1D49DDE" w:tentative="1">
      <w:start w:val="1"/>
      <w:numFmt w:val="decimal"/>
      <w:lvlText w:val="%7."/>
      <w:lvlJc w:val="left"/>
      <w:pPr>
        <w:tabs>
          <w:tab w:val="num" w:pos="5040"/>
        </w:tabs>
        <w:ind w:left="5040" w:hanging="360"/>
      </w:pPr>
    </w:lvl>
    <w:lvl w:ilvl="7" w:tplc="C1F69DAC" w:tentative="1">
      <w:start w:val="1"/>
      <w:numFmt w:val="lowerLetter"/>
      <w:lvlText w:val="%8."/>
      <w:lvlJc w:val="left"/>
      <w:pPr>
        <w:tabs>
          <w:tab w:val="num" w:pos="5760"/>
        </w:tabs>
        <w:ind w:left="5760" w:hanging="360"/>
      </w:pPr>
    </w:lvl>
    <w:lvl w:ilvl="8" w:tplc="4CF84C52" w:tentative="1">
      <w:start w:val="1"/>
      <w:numFmt w:val="lowerRoman"/>
      <w:lvlText w:val="%9."/>
      <w:lvlJc w:val="right"/>
      <w:pPr>
        <w:tabs>
          <w:tab w:val="num" w:pos="6480"/>
        </w:tabs>
        <w:ind w:left="6480" w:hanging="180"/>
      </w:pPr>
    </w:lvl>
  </w:abstractNum>
  <w:abstractNum w:abstractNumId="23"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4" w15:restartNumberingAfterBreak="0">
    <w:nsid w:val="539D6C75"/>
    <w:multiLevelType w:val="hybridMultilevel"/>
    <w:tmpl w:val="E084B67A"/>
    <w:lvl w:ilvl="0" w:tplc="80D27898">
      <w:start w:val="13"/>
      <w:numFmt w:val="decimal"/>
      <w:lvlText w:val="%1."/>
      <w:lvlJc w:val="left"/>
      <w:pPr>
        <w:tabs>
          <w:tab w:val="num" w:pos="720"/>
        </w:tabs>
        <w:ind w:left="720" w:hanging="360"/>
      </w:pPr>
      <w:rPr>
        <w:rFonts w:hint="default"/>
      </w:rPr>
    </w:lvl>
    <w:lvl w:ilvl="1" w:tplc="D308940A" w:tentative="1">
      <w:start w:val="1"/>
      <w:numFmt w:val="lowerLetter"/>
      <w:lvlText w:val="%2."/>
      <w:lvlJc w:val="left"/>
      <w:pPr>
        <w:tabs>
          <w:tab w:val="num" w:pos="1440"/>
        </w:tabs>
        <w:ind w:left="1440" w:hanging="360"/>
      </w:pPr>
    </w:lvl>
    <w:lvl w:ilvl="2" w:tplc="AA1EC026" w:tentative="1">
      <w:start w:val="1"/>
      <w:numFmt w:val="lowerRoman"/>
      <w:lvlText w:val="%3."/>
      <w:lvlJc w:val="right"/>
      <w:pPr>
        <w:tabs>
          <w:tab w:val="num" w:pos="2160"/>
        </w:tabs>
        <w:ind w:left="2160" w:hanging="180"/>
      </w:pPr>
    </w:lvl>
    <w:lvl w:ilvl="3" w:tplc="080E5A26" w:tentative="1">
      <w:start w:val="1"/>
      <w:numFmt w:val="decimal"/>
      <w:lvlText w:val="%4."/>
      <w:lvlJc w:val="left"/>
      <w:pPr>
        <w:tabs>
          <w:tab w:val="num" w:pos="2880"/>
        </w:tabs>
        <w:ind w:left="2880" w:hanging="360"/>
      </w:pPr>
    </w:lvl>
    <w:lvl w:ilvl="4" w:tplc="F05C8310" w:tentative="1">
      <w:start w:val="1"/>
      <w:numFmt w:val="lowerLetter"/>
      <w:lvlText w:val="%5."/>
      <w:lvlJc w:val="left"/>
      <w:pPr>
        <w:tabs>
          <w:tab w:val="num" w:pos="3600"/>
        </w:tabs>
        <w:ind w:left="3600" w:hanging="360"/>
      </w:pPr>
    </w:lvl>
    <w:lvl w:ilvl="5" w:tplc="6C046C44" w:tentative="1">
      <w:start w:val="1"/>
      <w:numFmt w:val="lowerRoman"/>
      <w:lvlText w:val="%6."/>
      <w:lvlJc w:val="right"/>
      <w:pPr>
        <w:tabs>
          <w:tab w:val="num" w:pos="4320"/>
        </w:tabs>
        <w:ind w:left="4320" w:hanging="180"/>
      </w:pPr>
    </w:lvl>
    <w:lvl w:ilvl="6" w:tplc="D3B44CC4" w:tentative="1">
      <w:start w:val="1"/>
      <w:numFmt w:val="decimal"/>
      <w:lvlText w:val="%7."/>
      <w:lvlJc w:val="left"/>
      <w:pPr>
        <w:tabs>
          <w:tab w:val="num" w:pos="5040"/>
        </w:tabs>
        <w:ind w:left="5040" w:hanging="360"/>
      </w:pPr>
    </w:lvl>
    <w:lvl w:ilvl="7" w:tplc="8D2C3370" w:tentative="1">
      <w:start w:val="1"/>
      <w:numFmt w:val="lowerLetter"/>
      <w:lvlText w:val="%8."/>
      <w:lvlJc w:val="left"/>
      <w:pPr>
        <w:tabs>
          <w:tab w:val="num" w:pos="5760"/>
        </w:tabs>
        <w:ind w:left="5760" w:hanging="360"/>
      </w:pPr>
    </w:lvl>
    <w:lvl w:ilvl="8" w:tplc="B6964E4C" w:tentative="1">
      <w:start w:val="1"/>
      <w:numFmt w:val="lowerRoman"/>
      <w:lvlText w:val="%9."/>
      <w:lvlJc w:val="right"/>
      <w:pPr>
        <w:tabs>
          <w:tab w:val="num" w:pos="6480"/>
        </w:tabs>
        <w:ind w:left="6480" w:hanging="180"/>
      </w:pPr>
    </w:lvl>
  </w:abstractNum>
  <w:abstractNum w:abstractNumId="25" w15:restartNumberingAfterBreak="0">
    <w:nsid w:val="54341671"/>
    <w:multiLevelType w:val="multilevel"/>
    <w:tmpl w:val="6BF40F52"/>
    <w:lvl w:ilvl="0">
      <w:start w:val="3"/>
      <w:numFmt w:val="decimal"/>
      <w:lvlText w:val="%1."/>
      <w:lvlJc w:val="left"/>
      <w:pPr>
        <w:ind w:left="899" w:hanging="360"/>
      </w:pPr>
      <w:rPr>
        <w:rFonts w:hint="default"/>
        <w:b/>
      </w:rPr>
    </w:lvl>
    <w:lvl w:ilvl="1">
      <w:start w:val="1"/>
      <w:numFmt w:val="decimal"/>
      <w:isLgl/>
      <w:lvlText w:val="%1.%2."/>
      <w:lvlJc w:val="left"/>
      <w:pPr>
        <w:ind w:left="1068" w:hanging="360"/>
      </w:pPr>
      <w:rPr>
        <w:rFonts w:hint="default"/>
      </w:rPr>
    </w:lvl>
    <w:lvl w:ilvl="2">
      <w:start w:val="1"/>
      <w:numFmt w:val="decimal"/>
      <w:isLgl/>
      <w:lvlText w:val="%1.%2.%3."/>
      <w:lvlJc w:val="left"/>
      <w:pPr>
        <w:ind w:left="1597" w:hanging="720"/>
      </w:pPr>
      <w:rPr>
        <w:rFonts w:hint="default"/>
      </w:rPr>
    </w:lvl>
    <w:lvl w:ilvl="3">
      <w:start w:val="1"/>
      <w:numFmt w:val="decimal"/>
      <w:isLgl/>
      <w:lvlText w:val="%1.%2.%3.%4."/>
      <w:lvlJc w:val="left"/>
      <w:pPr>
        <w:ind w:left="1766" w:hanging="720"/>
      </w:pPr>
      <w:rPr>
        <w:rFonts w:hint="default"/>
      </w:rPr>
    </w:lvl>
    <w:lvl w:ilvl="4">
      <w:start w:val="1"/>
      <w:numFmt w:val="decimal"/>
      <w:isLgl/>
      <w:lvlText w:val="%1.%2.%3.%4.%5."/>
      <w:lvlJc w:val="left"/>
      <w:pPr>
        <w:ind w:left="2295" w:hanging="1080"/>
      </w:pPr>
      <w:rPr>
        <w:rFonts w:hint="default"/>
      </w:rPr>
    </w:lvl>
    <w:lvl w:ilvl="5">
      <w:start w:val="1"/>
      <w:numFmt w:val="decimal"/>
      <w:isLgl/>
      <w:lvlText w:val="%1.%2.%3.%4.%5.%6."/>
      <w:lvlJc w:val="left"/>
      <w:pPr>
        <w:ind w:left="2464" w:hanging="1080"/>
      </w:pPr>
      <w:rPr>
        <w:rFonts w:hint="default"/>
      </w:rPr>
    </w:lvl>
    <w:lvl w:ilvl="6">
      <w:start w:val="1"/>
      <w:numFmt w:val="decimal"/>
      <w:isLgl/>
      <w:lvlText w:val="%1.%2.%3.%4.%5.%6.%7."/>
      <w:lvlJc w:val="left"/>
      <w:pPr>
        <w:ind w:left="2993" w:hanging="1440"/>
      </w:pPr>
      <w:rPr>
        <w:rFonts w:hint="default"/>
      </w:rPr>
    </w:lvl>
    <w:lvl w:ilvl="7">
      <w:start w:val="1"/>
      <w:numFmt w:val="decimal"/>
      <w:isLgl/>
      <w:lvlText w:val="%1.%2.%3.%4.%5.%6.%7.%8."/>
      <w:lvlJc w:val="left"/>
      <w:pPr>
        <w:ind w:left="3162" w:hanging="1440"/>
      </w:pPr>
      <w:rPr>
        <w:rFonts w:hint="default"/>
      </w:rPr>
    </w:lvl>
    <w:lvl w:ilvl="8">
      <w:start w:val="1"/>
      <w:numFmt w:val="decimal"/>
      <w:isLgl/>
      <w:lvlText w:val="%1.%2.%3.%4.%5.%6.%7.%8.%9."/>
      <w:lvlJc w:val="left"/>
      <w:pPr>
        <w:ind w:left="3691" w:hanging="1800"/>
      </w:pPr>
      <w:rPr>
        <w:rFonts w:hint="default"/>
      </w:rPr>
    </w:lvl>
  </w:abstractNum>
  <w:abstractNum w:abstractNumId="26" w15:restartNumberingAfterBreak="0">
    <w:nsid w:val="576D420D"/>
    <w:multiLevelType w:val="multilevel"/>
    <w:tmpl w:val="837A5DC6"/>
    <w:lvl w:ilvl="0">
      <w:start w:val="6"/>
      <w:numFmt w:val="decimal"/>
      <w:lvlText w:val="%1."/>
      <w:lvlJc w:val="left"/>
      <w:pPr>
        <w:ind w:left="540" w:hanging="540"/>
      </w:pPr>
      <w:rPr>
        <w:rFonts w:hint="default"/>
      </w:rPr>
    </w:lvl>
    <w:lvl w:ilvl="1">
      <w:start w:val="2"/>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7" w15:restartNumberingAfterBreak="0">
    <w:nsid w:val="5B2722E2"/>
    <w:multiLevelType w:val="hybridMultilevel"/>
    <w:tmpl w:val="D7B608A6"/>
    <w:lvl w:ilvl="0" w:tplc="9294B1D4">
      <w:start w:val="1"/>
      <w:numFmt w:val="decimal"/>
      <w:lvlText w:val="%1."/>
      <w:lvlJc w:val="left"/>
      <w:pPr>
        <w:tabs>
          <w:tab w:val="num" w:pos="720"/>
        </w:tabs>
        <w:ind w:left="720" w:hanging="360"/>
      </w:pPr>
    </w:lvl>
    <w:lvl w:ilvl="1" w:tplc="9E5474FE" w:tentative="1">
      <w:start w:val="1"/>
      <w:numFmt w:val="lowerLetter"/>
      <w:lvlText w:val="%2."/>
      <w:lvlJc w:val="left"/>
      <w:pPr>
        <w:tabs>
          <w:tab w:val="num" w:pos="1440"/>
        </w:tabs>
        <w:ind w:left="1440" w:hanging="360"/>
      </w:pPr>
    </w:lvl>
    <w:lvl w:ilvl="2" w:tplc="919A4788" w:tentative="1">
      <w:start w:val="1"/>
      <w:numFmt w:val="lowerRoman"/>
      <w:lvlText w:val="%3."/>
      <w:lvlJc w:val="right"/>
      <w:pPr>
        <w:tabs>
          <w:tab w:val="num" w:pos="2160"/>
        </w:tabs>
        <w:ind w:left="2160" w:hanging="180"/>
      </w:pPr>
    </w:lvl>
    <w:lvl w:ilvl="3" w:tplc="B5565A84" w:tentative="1">
      <w:start w:val="1"/>
      <w:numFmt w:val="decimal"/>
      <w:lvlText w:val="%4."/>
      <w:lvlJc w:val="left"/>
      <w:pPr>
        <w:tabs>
          <w:tab w:val="num" w:pos="2880"/>
        </w:tabs>
        <w:ind w:left="2880" w:hanging="360"/>
      </w:pPr>
    </w:lvl>
    <w:lvl w:ilvl="4" w:tplc="FB0454A8" w:tentative="1">
      <w:start w:val="1"/>
      <w:numFmt w:val="lowerLetter"/>
      <w:lvlText w:val="%5."/>
      <w:lvlJc w:val="left"/>
      <w:pPr>
        <w:tabs>
          <w:tab w:val="num" w:pos="3600"/>
        </w:tabs>
        <w:ind w:left="3600" w:hanging="360"/>
      </w:pPr>
    </w:lvl>
    <w:lvl w:ilvl="5" w:tplc="20BC3BCC" w:tentative="1">
      <w:start w:val="1"/>
      <w:numFmt w:val="lowerRoman"/>
      <w:lvlText w:val="%6."/>
      <w:lvlJc w:val="right"/>
      <w:pPr>
        <w:tabs>
          <w:tab w:val="num" w:pos="4320"/>
        </w:tabs>
        <w:ind w:left="4320" w:hanging="180"/>
      </w:pPr>
    </w:lvl>
    <w:lvl w:ilvl="6" w:tplc="88629C46" w:tentative="1">
      <w:start w:val="1"/>
      <w:numFmt w:val="decimal"/>
      <w:lvlText w:val="%7."/>
      <w:lvlJc w:val="left"/>
      <w:pPr>
        <w:tabs>
          <w:tab w:val="num" w:pos="5040"/>
        </w:tabs>
        <w:ind w:left="5040" w:hanging="360"/>
      </w:pPr>
    </w:lvl>
    <w:lvl w:ilvl="7" w:tplc="AC8C19EE" w:tentative="1">
      <w:start w:val="1"/>
      <w:numFmt w:val="lowerLetter"/>
      <w:lvlText w:val="%8."/>
      <w:lvlJc w:val="left"/>
      <w:pPr>
        <w:tabs>
          <w:tab w:val="num" w:pos="5760"/>
        </w:tabs>
        <w:ind w:left="5760" w:hanging="360"/>
      </w:pPr>
    </w:lvl>
    <w:lvl w:ilvl="8" w:tplc="0C8E02F4" w:tentative="1">
      <w:start w:val="1"/>
      <w:numFmt w:val="lowerRoman"/>
      <w:lvlText w:val="%9."/>
      <w:lvlJc w:val="right"/>
      <w:pPr>
        <w:tabs>
          <w:tab w:val="num" w:pos="6480"/>
        </w:tabs>
        <w:ind w:left="6480" w:hanging="180"/>
      </w:pPr>
    </w:lvl>
  </w:abstractNum>
  <w:abstractNum w:abstractNumId="28" w15:restartNumberingAfterBreak="0">
    <w:nsid w:val="5E3E3521"/>
    <w:multiLevelType w:val="hybridMultilevel"/>
    <w:tmpl w:val="F63601CE"/>
    <w:lvl w:ilvl="0" w:tplc="0EFC410C">
      <w:start w:val="1"/>
      <w:numFmt w:val="decimal"/>
      <w:lvlText w:val="%1."/>
      <w:lvlJc w:val="left"/>
      <w:pPr>
        <w:ind w:left="720" w:hanging="360"/>
      </w:pPr>
    </w:lvl>
    <w:lvl w:ilvl="1" w:tplc="E640BF3A">
      <w:start w:val="1"/>
      <w:numFmt w:val="decimal"/>
      <w:lvlText w:val="%2."/>
      <w:lvlJc w:val="left"/>
      <w:pPr>
        <w:tabs>
          <w:tab w:val="num" w:pos="1440"/>
        </w:tabs>
        <w:ind w:left="1440" w:hanging="360"/>
      </w:pPr>
    </w:lvl>
    <w:lvl w:ilvl="2" w:tplc="BD0C173C">
      <w:start w:val="1"/>
      <w:numFmt w:val="decimal"/>
      <w:lvlText w:val="%3."/>
      <w:lvlJc w:val="left"/>
      <w:pPr>
        <w:tabs>
          <w:tab w:val="num" w:pos="2160"/>
        </w:tabs>
        <w:ind w:left="2160" w:hanging="360"/>
      </w:pPr>
    </w:lvl>
    <w:lvl w:ilvl="3" w:tplc="9AA897B6">
      <w:start w:val="1"/>
      <w:numFmt w:val="decimal"/>
      <w:lvlText w:val="%4."/>
      <w:lvlJc w:val="left"/>
      <w:pPr>
        <w:tabs>
          <w:tab w:val="num" w:pos="2880"/>
        </w:tabs>
        <w:ind w:left="2880" w:hanging="360"/>
      </w:pPr>
    </w:lvl>
    <w:lvl w:ilvl="4" w:tplc="B682154E">
      <w:start w:val="1"/>
      <w:numFmt w:val="decimal"/>
      <w:lvlText w:val="%5."/>
      <w:lvlJc w:val="left"/>
      <w:pPr>
        <w:tabs>
          <w:tab w:val="num" w:pos="3600"/>
        </w:tabs>
        <w:ind w:left="3600" w:hanging="360"/>
      </w:pPr>
    </w:lvl>
    <w:lvl w:ilvl="5" w:tplc="B374EC88">
      <w:start w:val="1"/>
      <w:numFmt w:val="decimal"/>
      <w:lvlText w:val="%6."/>
      <w:lvlJc w:val="left"/>
      <w:pPr>
        <w:tabs>
          <w:tab w:val="num" w:pos="4320"/>
        </w:tabs>
        <w:ind w:left="4320" w:hanging="360"/>
      </w:pPr>
    </w:lvl>
    <w:lvl w:ilvl="6" w:tplc="E2B2491A">
      <w:start w:val="1"/>
      <w:numFmt w:val="decimal"/>
      <w:lvlText w:val="%7."/>
      <w:lvlJc w:val="left"/>
      <w:pPr>
        <w:tabs>
          <w:tab w:val="num" w:pos="5040"/>
        </w:tabs>
        <w:ind w:left="5040" w:hanging="360"/>
      </w:pPr>
    </w:lvl>
    <w:lvl w:ilvl="7" w:tplc="E20A17D0">
      <w:start w:val="1"/>
      <w:numFmt w:val="decimal"/>
      <w:lvlText w:val="%8."/>
      <w:lvlJc w:val="left"/>
      <w:pPr>
        <w:tabs>
          <w:tab w:val="num" w:pos="5760"/>
        </w:tabs>
        <w:ind w:left="5760" w:hanging="360"/>
      </w:pPr>
    </w:lvl>
    <w:lvl w:ilvl="8" w:tplc="0748B3B0">
      <w:start w:val="1"/>
      <w:numFmt w:val="decimal"/>
      <w:lvlText w:val="%9."/>
      <w:lvlJc w:val="left"/>
      <w:pPr>
        <w:tabs>
          <w:tab w:val="num" w:pos="6480"/>
        </w:tabs>
        <w:ind w:left="6480" w:hanging="360"/>
      </w:pPr>
    </w:lvl>
  </w:abstractNum>
  <w:abstractNum w:abstractNumId="29" w15:restartNumberingAfterBreak="0">
    <w:nsid w:val="67877D80"/>
    <w:multiLevelType w:val="multilevel"/>
    <w:tmpl w:val="CB340E94"/>
    <w:lvl w:ilvl="0">
      <w:start w:val="12"/>
      <w:numFmt w:val="decimal"/>
      <w:lvlText w:val="%1."/>
      <w:lvlJc w:val="left"/>
      <w:pPr>
        <w:tabs>
          <w:tab w:val="num" w:pos="0"/>
        </w:tabs>
        <w:ind w:left="480" w:hanging="480"/>
      </w:pPr>
    </w:lvl>
    <w:lvl w:ilvl="1">
      <w:start w:val="1"/>
      <w:numFmt w:val="decimal"/>
      <w:lvlText w:val="%1.%2."/>
      <w:lvlJc w:val="left"/>
      <w:pPr>
        <w:tabs>
          <w:tab w:val="num" w:pos="-283"/>
        </w:tabs>
        <w:ind w:left="1048" w:hanging="480"/>
      </w:pPr>
    </w:lvl>
    <w:lvl w:ilvl="2">
      <w:start w:val="1"/>
      <w:numFmt w:val="decimal"/>
      <w:lvlText w:val="%1.%2.%3."/>
      <w:lvlJc w:val="left"/>
      <w:pPr>
        <w:tabs>
          <w:tab w:val="num" w:pos="0"/>
        </w:tabs>
        <w:ind w:left="2880" w:hanging="720"/>
      </w:pPr>
    </w:lvl>
    <w:lvl w:ilvl="3">
      <w:start w:val="1"/>
      <w:numFmt w:val="decimal"/>
      <w:lvlText w:val="%1.%2.%3.%4."/>
      <w:lvlJc w:val="left"/>
      <w:pPr>
        <w:tabs>
          <w:tab w:val="num" w:pos="0"/>
        </w:tabs>
        <w:ind w:left="3960" w:hanging="720"/>
      </w:pPr>
    </w:lvl>
    <w:lvl w:ilvl="4">
      <w:start w:val="1"/>
      <w:numFmt w:val="decimal"/>
      <w:lvlText w:val="%1.%2.%3.%4.%5."/>
      <w:lvlJc w:val="left"/>
      <w:pPr>
        <w:tabs>
          <w:tab w:val="num" w:pos="0"/>
        </w:tabs>
        <w:ind w:left="5400" w:hanging="1080"/>
      </w:pPr>
    </w:lvl>
    <w:lvl w:ilvl="5">
      <w:start w:val="1"/>
      <w:numFmt w:val="decimal"/>
      <w:lvlText w:val="%1.%2.%3.%4.%5.%6."/>
      <w:lvlJc w:val="left"/>
      <w:pPr>
        <w:tabs>
          <w:tab w:val="num" w:pos="0"/>
        </w:tabs>
        <w:ind w:left="6480" w:hanging="1080"/>
      </w:pPr>
    </w:lvl>
    <w:lvl w:ilvl="6">
      <w:start w:val="1"/>
      <w:numFmt w:val="decimal"/>
      <w:lvlText w:val="%1.%2.%3.%4.%5.%6.%7."/>
      <w:lvlJc w:val="left"/>
      <w:pPr>
        <w:tabs>
          <w:tab w:val="num" w:pos="0"/>
        </w:tabs>
        <w:ind w:left="7920" w:hanging="1440"/>
      </w:pPr>
    </w:lvl>
    <w:lvl w:ilvl="7">
      <w:start w:val="1"/>
      <w:numFmt w:val="decimal"/>
      <w:lvlText w:val="%1.%2.%3.%4.%5.%6.%7.%8."/>
      <w:lvlJc w:val="left"/>
      <w:pPr>
        <w:tabs>
          <w:tab w:val="num" w:pos="0"/>
        </w:tabs>
        <w:ind w:left="9000" w:hanging="1440"/>
      </w:pPr>
    </w:lvl>
    <w:lvl w:ilvl="8">
      <w:start w:val="1"/>
      <w:numFmt w:val="decimal"/>
      <w:lvlText w:val="%1.%2.%3.%4.%5.%6.%7.%8.%9."/>
      <w:lvlJc w:val="left"/>
      <w:pPr>
        <w:tabs>
          <w:tab w:val="num" w:pos="0"/>
        </w:tabs>
        <w:ind w:left="10440" w:hanging="1800"/>
      </w:pPr>
    </w:lvl>
  </w:abstractNum>
  <w:abstractNum w:abstractNumId="30" w15:restartNumberingAfterBreak="0">
    <w:nsid w:val="67ED40A6"/>
    <w:multiLevelType w:val="hybridMultilevel"/>
    <w:tmpl w:val="D89467D6"/>
    <w:lvl w:ilvl="0" w:tplc="042C71EA">
      <w:start w:val="1"/>
      <w:numFmt w:val="decimal"/>
      <w:lvlText w:val="%1."/>
      <w:lvlJc w:val="left"/>
      <w:pPr>
        <w:tabs>
          <w:tab w:val="num" w:pos="720"/>
        </w:tabs>
        <w:ind w:left="720" w:hanging="360"/>
      </w:pPr>
    </w:lvl>
    <w:lvl w:ilvl="1" w:tplc="B53092D6">
      <w:start w:val="1"/>
      <w:numFmt w:val="decimal"/>
      <w:lvlText w:val="%2."/>
      <w:lvlJc w:val="left"/>
      <w:pPr>
        <w:tabs>
          <w:tab w:val="num" w:pos="1440"/>
        </w:tabs>
        <w:ind w:left="1440" w:hanging="360"/>
      </w:pPr>
    </w:lvl>
    <w:lvl w:ilvl="2" w:tplc="AF54D21C">
      <w:start w:val="1"/>
      <w:numFmt w:val="decimal"/>
      <w:lvlText w:val="%3."/>
      <w:lvlJc w:val="left"/>
      <w:pPr>
        <w:tabs>
          <w:tab w:val="num" w:pos="2160"/>
        </w:tabs>
        <w:ind w:left="2160" w:hanging="360"/>
      </w:pPr>
    </w:lvl>
    <w:lvl w:ilvl="3" w:tplc="3A9E2BEA">
      <w:start w:val="1"/>
      <w:numFmt w:val="decimal"/>
      <w:lvlText w:val="%4."/>
      <w:lvlJc w:val="left"/>
      <w:pPr>
        <w:tabs>
          <w:tab w:val="num" w:pos="2880"/>
        </w:tabs>
        <w:ind w:left="2880" w:hanging="360"/>
      </w:pPr>
    </w:lvl>
    <w:lvl w:ilvl="4" w:tplc="3814BA5C">
      <w:start w:val="1"/>
      <w:numFmt w:val="decimal"/>
      <w:lvlText w:val="%5."/>
      <w:lvlJc w:val="left"/>
      <w:pPr>
        <w:tabs>
          <w:tab w:val="num" w:pos="3600"/>
        </w:tabs>
        <w:ind w:left="3600" w:hanging="360"/>
      </w:pPr>
    </w:lvl>
    <w:lvl w:ilvl="5" w:tplc="DB0017CA">
      <w:start w:val="1"/>
      <w:numFmt w:val="decimal"/>
      <w:lvlText w:val="%6."/>
      <w:lvlJc w:val="left"/>
      <w:pPr>
        <w:tabs>
          <w:tab w:val="num" w:pos="4320"/>
        </w:tabs>
        <w:ind w:left="4320" w:hanging="360"/>
      </w:pPr>
    </w:lvl>
    <w:lvl w:ilvl="6" w:tplc="247C1C6C">
      <w:start w:val="1"/>
      <w:numFmt w:val="decimal"/>
      <w:lvlText w:val="%7."/>
      <w:lvlJc w:val="left"/>
      <w:pPr>
        <w:tabs>
          <w:tab w:val="num" w:pos="5040"/>
        </w:tabs>
        <w:ind w:left="5040" w:hanging="360"/>
      </w:pPr>
    </w:lvl>
    <w:lvl w:ilvl="7" w:tplc="D62875B0">
      <w:start w:val="1"/>
      <w:numFmt w:val="decimal"/>
      <w:lvlText w:val="%8."/>
      <w:lvlJc w:val="left"/>
      <w:pPr>
        <w:tabs>
          <w:tab w:val="num" w:pos="5760"/>
        </w:tabs>
        <w:ind w:left="5760" w:hanging="360"/>
      </w:pPr>
    </w:lvl>
    <w:lvl w:ilvl="8" w:tplc="6D1C261C">
      <w:start w:val="1"/>
      <w:numFmt w:val="decimal"/>
      <w:lvlText w:val="%9."/>
      <w:lvlJc w:val="left"/>
      <w:pPr>
        <w:tabs>
          <w:tab w:val="num" w:pos="6480"/>
        </w:tabs>
        <w:ind w:left="6480" w:hanging="360"/>
      </w:pPr>
    </w:lvl>
  </w:abstractNum>
  <w:abstractNum w:abstractNumId="31" w15:restartNumberingAfterBreak="0">
    <w:nsid w:val="6BEC01DF"/>
    <w:multiLevelType w:val="hybridMultilevel"/>
    <w:tmpl w:val="0FA8030C"/>
    <w:lvl w:ilvl="0" w:tplc="7DDE362E">
      <w:start w:val="1"/>
      <w:numFmt w:val="decimal"/>
      <w:lvlText w:val="%1."/>
      <w:lvlJc w:val="left"/>
      <w:pPr>
        <w:tabs>
          <w:tab w:val="num" w:pos="720"/>
        </w:tabs>
        <w:ind w:left="720" w:hanging="360"/>
      </w:pPr>
    </w:lvl>
    <w:lvl w:ilvl="1" w:tplc="D1843DF2" w:tentative="1">
      <w:start w:val="1"/>
      <w:numFmt w:val="lowerLetter"/>
      <w:lvlText w:val="%2."/>
      <w:lvlJc w:val="left"/>
      <w:pPr>
        <w:tabs>
          <w:tab w:val="num" w:pos="1440"/>
        </w:tabs>
        <w:ind w:left="1440" w:hanging="360"/>
      </w:pPr>
    </w:lvl>
    <w:lvl w:ilvl="2" w:tplc="DE8AE752" w:tentative="1">
      <w:start w:val="1"/>
      <w:numFmt w:val="lowerRoman"/>
      <w:lvlText w:val="%3."/>
      <w:lvlJc w:val="right"/>
      <w:pPr>
        <w:tabs>
          <w:tab w:val="num" w:pos="2160"/>
        </w:tabs>
        <w:ind w:left="2160" w:hanging="180"/>
      </w:pPr>
    </w:lvl>
    <w:lvl w:ilvl="3" w:tplc="E0AE079C" w:tentative="1">
      <w:start w:val="1"/>
      <w:numFmt w:val="decimal"/>
      <w:lvlText w:val="%4."/>
      <w:lvlJc w:val="left"/>
      <w:pPr>
        <w:tabs>
          <w:tab w:val="num" w:pos="2880"/>
        </w:tabs>
        <w:ind w:left="2880" w:hanging="360"/>
      </w:pPr>
    </w:lvl>
    <w:lvl w:ilvl="4" w:tplc="5470DF9A" w:tentative="1">
      <w:start w:val="1"/>
      <w:numFmt w:val="lowerLetter"/>
      <w:lvlText w:val="%5."/>
      <w:lvlJc w:val="left"/>
      <w:pPr>
        <w:tabs>
          <w:tab w:val="num" w:pos="3600"/>
        </w:tabs>
        <w:ind w:left="3600" w:hanging="360"/>
      </w:pPr>
    </w:lvl>
    <w:lvl w:ilvl="5" w:tplc="BBECC95A" w:tentative="1">
      <w:start w:val="1"/>
      <w:numFmt w:val="lowerRoman"/>
      <w:lvlText w:val="%6."/>
      <w:lvlJc w:val="right"/>
      <w:pPr>
        <w:tabs>
          <w:tab w:val="num" w:pos="4320"/>
        </w:tabs>
        <w:ind w:left="4320" w:hanging="180"/>
      </w:pPr>
    </w:lvl>
    <w:lvl w:ilvl="6" w:tplc="2722A1B0" w:tentative="1">
      <w:start w:val="1"/>
      <w:numFmt w:val="decimal"/>
      <w:lvlText w:val="%7."/>
      <w:lvlJc w:val="left"/>
      <w:pPr>
        <w:tabs>
          <w:tab w:val="num" w:pos="5040"/>
        </w:tabs>
        <w:ind w:left="5040" w:hanging="360"/>
      </w:pPr>
    </w:lvl>
    <w:lvl w:ilvl="7" w:tplc="803C1622" w:tentative="1">
      <w:start w:val="1"/>
      <w:numFmt w:val="lowerLetter"/>
      <w:lvlText w:val="%8."/>
      <w:lvlJc w:val="left"/>
      <w:pPr>
        <w:tabs>
          <w:tab w:val="num" w:pos="5760"/>
        </w:tabs>
        <w:ind w:left="5760" w:hanging="360"/>
      </w:pPr>
    </w:lvl>
    <w:lvl w:ilvl="8" w:tplc="892AAC8A" w:tentative="1">
      <w:start w:val="1"/>
      <w:numFmt w:val="lowerRoman"/>
      <w:lvlText w:val="%9."/>
      <w:lvlJc w:val="right"/>
      <w:pPr>
        <w:tabs>
          <w:tab w:val="num" w:pos="6480"/>
        </w:tabs>
        <w:ind w:left="6480" w:hanging="180"/>
      </w:pPr>
    </w:lvl>
  </w:abstractNum>
  <w:abstractNum w:abstractNumId="32" w15:restartNumberingAfterBreak="0">
    <w:nsid w:val="6CF70BC1"/>
    <w:multiLevelType w:val="multilevel"/>
    <w:tmpl w:val="5BEABA66"/>
    <w:lvl w:ilvl="0">
      <w:start w:val="1"/>
      <w:numFmt w:val="decimal"/>
      <w:pStyle w:val="1"/>
      <w:lvlText w:val="%1."/>
      <w:lvlJc w:val="left"/>
      <w:pPr>
        <w:tabs>
          <w:tab w:val="num" w:pos="432"/>
        </w:tabs>
        <w:ind w:left="432" w:hanging="432"/>
      </w:pPr>
      <w:rPr>
        <w:rFonts w:hint="default"/>
      </w:rPr>
    </w:lvl>
    <w:lvl w:ilvl="1">
      <w:start w:val="1"/>
      <w:numFmt w:val="decimal"/>
      <w:pStyle w:val="2"/>
      <w:lvlText w:val="%1.%2"/>
      <w:lvlJc w:val="left"/>
      <w:pPr>
        <w:tabs>
          <w:tab w:val="num" w:pos="1836"/>
        </w:tabs>
        <w:ind w:left="1836" w:hanging="576"/>
      </w:pPr>
      <w:rPr>
        <w:rFonts w:hint="default"/>
      </w:rPr>
    </w:lvl>
    <w:lvl w:ilvl="2">
      <w:start w:val="1"/>
      <w:numFmt w:val="decimal"/>
      <w:lvlText w:val="%1.%2.%3"/>
      <w:lvlJc w:val="left"/>
      <w:pPr>
        <w:tabs>
          <w:tab w:val="num" w:pos="1307"/>
        </w:tabs>
        <w:ind w:left="108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3" w15:restartNumberingAfterBreak="0">
    <w:nsid w:val="6E9D4E0F"/>
    <w:multiLevelType w:val="multilevel"/>
    <w:tmpl w:val="ABC408FE"/>
    <w:lvl w:ilvl="0">
      <w:start w:val="8"/>
      <w:numFmt w:val="decimal"/>
      <w:lvlText w:val="%1."/>
      <w:lvlJc w:val="left"/>
      <w:pPr>
        <w:ind w:left="360" w:hanging="360"/>
      </w:pPr>
      <w:rPr>
        <w:rFonts w:hint="default"/>
        <w:sz w:val="24"/>
      </w:rPr>
    </w:lvl>
    <w:lvl w:ilvl="1">
      <w:start w:val="1"/>
      <w:numFmt w:val="decimal"/>
      <w:lvlText w:val="%1.%2."/>
      <w:lvlJc w:val="left"/>
      <w:pPr>
        <w:ind w:left="1070" w:hanging="360"/>
      </w:pPr>
      <w:rPr>
        <w:rFonts w:hint="default"/>
        <w:sz w:val="24"/>
      </w:rPr>
    </w:lvl>
    <w:lvl w:ilvl="2">
      <w:start w:val="1"/>
      <w:numFmt w:val="decimal"/>
      <w:lvlText w:val="%1.%2.%3."/>
      <w:lvlJc w:val="left"/>
      <w:pPr>
        <w:ind w:left="5824" w:hanging="720"/>
      </w:pPr>
      <w:rPr>
        <w:rFonts w:hint="default"/>
        <w:sz w:val="24"/>
      </w:rPr>
    </w:lvl>
    <w:lvl w:ilvl="3">
      <w:start w:val="1"/>
      <w:numFmt w:val="decimal"/>
      <w:lvlText w:val="%1.%2.%3.%4."/>
      <w:lvlJc w:val="left"/>
      <w:pPr>
        <w:ind w:left="8376" w:hanging="720"/>
      </w:pPr>
      <w:rPr>
        <w:rFonts w:hint="default"/>
        <w:sz w:val="24"/>
      </w:rPr>
    </w:lvl>
    <w:lvl w:ilvl="4">
      <w:start w:val="1"/>
      <w:numFmt w:val="decimal"/>
      <w:lvlText w:val="%1.%2.%3.%4.%5."/>
      <w:lvlJc w:val="left"/>
      <w:pPr>
        <w:ind w:left="11288" w:hanging="1080"/>
      </w:pPr>
      <w:rPr>
        <w:rFonts w:hint="default"/>
        <w:sz w:val="24"/>
      </w:rPr>
    </w:lvl>
    <w:lvl w:ilvl="5">
      <w:start w:val="1"/>
      <w:numFmt w:val="decimal"/>
      <w:lvlText w:val="%1.%2.%3.%4.%5.%6."/>
      <w:lvlJc w:val="left"/>
      <w:pPr>
        <w:ind w:left="13840" w:hanging="1080"/>
      </w:pPr>
      <w:rPr>
        <w:rFonts w:hint="default"/>
        <w:sz w:val="24"/>
      </w:rPr>
    </w:lvl>
    <w:lvl w:ilvl="6">
      <w:start w:val="1"/>
      <w:numFmt w:val="decimal"/>
      <w:lvlText w:val="%1.%2.%3.%4.%5.%6.%7."/>
      <w:lvlJc w:val="left"/>
      <w:pPr>
        <w:ind w:left="16752" w:hanging="1440"/>
      </w:pPr>
      <w:rPr>
        <w:rFonts w:hint="default"/>
        <w:sz w:val="24"/>
      </w:rPr>
    </w:lvl>
    <w:lvl w:ilvl="7">
      <w:start w:val="1"/>
      <w:numFmt w:val="decimal"/>
      <w:lvlText w:val="%1.%2.%3.%4.%5.%6.%7.%8."/>
      <w:lvlJc w:val="left"/>
      <w:pPr>
        <w:ind w:left="19304" w:hanging="1440"/>
      </w:pPr>
      <w:rPr>
        <w:rFonts w:hint="default"/>
        <w:sz w:val="24"/>
      </w:rPr>
    </w:lvl>
    <w:lvl w:ilvl="8">
      <w:start w:val="1"/>
      <w:numFmt w:val="decimal"/>
      <w:lvlText w:val="%1.%2.%3.%4.%5.%6.%7.%8.%9."/>
      <w:lvlJc w:val="left"/>
      <w:pPr>
        <w:ind w:left="22216" w:hanging="1800"/>
      </w:pPr>
      <w:rPr>
        <w:rFonts w:hint="default"/>
        <w:sz w:val="24"/>
      </w:rPr>
    </w:lvl>
  </w:abstractNum>
  <w:abstractNum w:abstractNumId="34" w15:restartNumberingAfterBreak="0">
    <w:nsid w:val="768C1FA3"/>
    <w:multiLevelType w:val="multilevel"/>
    <w:tmpl w:val="7870FEA2"/>
    <w:lvl w:ilvl="0">
      <w:start w:val="7"/>
      <w:numFmt w:val="decimal"/>
      <w:lvlText w:val="%1."/>
      <w:lvlJc w:val="left"/>
      <w:pPr>
        <w:ind w:left="360" w:hanging="360"/>
      </w:pPr>
      <w:rPr>
        <w:rFonts w:hint="default"/>
      </w:rPr>
    </w:lvl>
    <w:lvl w:ilvl="1">
      <w:start w:val="7"/>
      <w:numFmt w:val="decimal"/>
      <w:lvlText w:val="%1.%2."/>
      <w:lvlJc w:val="left"/>
      <w:pPr>
        <w:ind w:left="1070" w:hanging="360"/>
      </w:pPr>
      <w:rPr>
        <w:rFonts w:hint="default"/>
        <w:color w:val="auto"/>
      </w:rPr>
    </w:lvl>
    <w:lvl w:ilvl="2">
      <w:start w:val="1"/>
      <w:numFmt w:val="decimal"/>
      <w:lvlText w:val="%1.%2.%3."/>
      <w:lvlJc w:val="left"/>
      <w:pPr>
        <w:ind w:left="3274" w:hanging="720"/>
      </w:pPr>
      <w:rPr>
        <w:rFonts w:hint="default"/>
      </w:rPr>
    </w:lvl>
    <w:lvl w:ilvl="3">
      <w:start w:val="1"/>
      <w:numFmt w:val="decimal"/>
      <w:lvlText w:val="%1.%2.%3.%4."/>
      <w:lvlJc w:val="left"/>
      <w:pPr>
        <w:ind w:left="4551" w:hanging="720"/>
      </w:pPr>
      <w:rPr>
        <w:rFonts w:hint="default"/>
      </w:rPr>
    </w:lvl>
    <w:lvl w:ilvl="4">
      <w:start w:val="1"/>
      <w:numFmt w:val="decimal"/>
      <w:lvlText w:val="%1.%2.%3.%4.%5."/>
      <w:lvlJc w:val="left"/>
      <w:pPr>
        <w:ind w:left="6188" w:hanging="1080"/>
      </w:pPr>
      <w:rPr>
        <w:rFonts w:hint="default"/>
      </w:rPr>
    </w:lvl>
    <w:lvl w:ilvl="5">
      <w:start w:val="1"/>
      <w:numFmt w:val="decimal"/>
      <w:lvlText w:val="%1.%2.%3.%4.%5.%6."/>
      <w:lvlJc w:val="left"/>
      <w:pPr>
        <w:ind w:left="7465" w:hanging="1080"/>
      </w:pPr>
      <w:rPr>
        <w:rFonts w:hint="default"/>
      </w:rPr>
    </w:lvl>
    <w:lvl w:ilvl="6">
      <w:start w:val="1"/>
      <w:numFmt w:val="decimal"/>
      <w:lvlText w:val="%1.%2.%3.%4.%5.%6.%7."/>
      <w:lvlJc w:val="left"/>
      <w:pPr>
        <w:ind w:left="9102" w:hanging="1440"/>
      </w:pPr>
      <w:rPr>
        <w:rFonts w:hint="default"/>
      </w:rPr>
    </w:lvl>
    <w:lvl w:ilvl="7">
      <w:start w:val="1"/>
      <w:numFmt w:val="decimal"/>
      <w:lvlText w:val="%1.%2.%3.%4.%5.%6.%7.%8."/>
      <w:lvlJc w:val="left"/>
      <w:pPr>
        <w:ind w:left="10379" w:hanging="1440"/>
      </w:pPr>
      <w:rPr>
        <w:rFonts w:hint="default"/>
      </w:rPr>
    </w:lvl>
    <w:lvl w:ilvl="8">
      <w:start w:val="1"/>
      <w:numFmt w:val="decimal"/>
      <w:lvlText w:val="%1.%2.%3.%4.%5.%6.%7.%8.%9."/>
      <w:lvlJc w:val="left"/>
      <w:pPr>
        <w:ind w:left="12016" w:hanging="1800"/>
      </w:pPr>
      <w:rPr>
        <w:rFonts w:hint="default"/>
      </w:rPr>
    </w:lvl>
  </w:abstractNum>
  <w:abstractNum w:abstractNumId="35" w15:restartNumberingAfterBreak="0">
    <w:nsid w:val="7AB13111"/>
    <w:multiLevelType w:val="multilevel"/>
    <w:tmpl w:val="2964364A"/>
    <w:lvl w:ilvl="0">
      <w:start w:val="1"/>
      <w:numFmt w:val="bullet"/>
      <w:lvlText w:val=""/>
      <w:lvlJc w:val="left"/>
      <w:pPr>
        <w:tabs>
          <w:tab w:val="num" w:pos="0"/>
        </w:tabs>
        <w:ind w:left="1146" w:hanging="360"/>
      </w:pPr>
      <w:rPr>
        <w:rFonts w:ascii="Symbol" w:hAnsi="Symbol" w:cs="Symbol" w:hint="default"/>
      </w:rPr>
    </w:lvl>
    <w:lvl w:ilvl="1">
      <w:start w:val="1"/>
      <w:numFmt w:val="bullet"/>
      <w:lvlText w:val="o"/>
      <w:lvlJc w:val="left"/>
      <w:pPr>
        <w:tabs>
          <w:tab w:val="num" w:pos="0"/>
        </w:tabs>
        <w:ind w:left="1866" w:hanging="360"/>
      </w:pPr>
      <w:rPr>
        <w:rFonts w:ascii="Courier New" w:hAnsi="Courier New" w:cs="Courier New" w:hint="default"/>
      </w:rPr>
    </w:lvl>
    <w:lvl w:ilvl="2">
      <w:start w:val="1"/>
      <w:numFmt w:val="bullet"/>
      <w:lvlText w:val=""/>
      <w:lvlJc w:val="left"/>
      <w:pPr>
        <w:tabs>
          <w:tab w:val="num" w:pos="0"/>
        </w:tabs>
        <w:ind w:left="2586" w:hanging="360"/>
      </w:pPr>
      <w:rPr>
        <w:rFonts w:ascii="Wingdings" w:hAnsi="Wingdings" w:cs="Wingdings" w:hint="default"/>
      </w:rPr>
    </w:lvl>
    <w:lvl w:ilvl="3">
      <w:start w:val="1"/>
      <w:numFmt w:val="bullet"/>
      <w:lvlText w:val=""/>
      <w:lvlJc w:val="left"/>
      <w:pPr>
        <w:tabs>
          <w:tab w:val="num" w:pos="0"/>
        </w:tabs>
        <w:ind w:left="3306" w:hanging="360"/>
      </w:pPr>
      <w:rPr>
        <w:rFonts w:ascii="Symbol" w:hAnsi="Symbol" w:cs="Symbol" w:hint="default"/>
      </w:rPr>
    </w:lvl>
    <w:lvl w:ilvl="4">
      <w:start w:val="1"/>
      <w:numFmt w:val="bullet"/>
      <w:lvlText w:val="o"/>
      <w:lvlJc w:val="left"/>
      <w:pPr>
        <w:tabs>
          <w:tab w:val="num" w:pos="0"/>
        </w:tabs>
        <w:ind w:left="4026" w:hanging="360"/>
      </w:pPr>
      <w:rPr>
        <w:rFonts w:ascii="Courier New" w:hAnsi="Courier New" w:cs="Courier New" w:hint="default"/>
      </w:rPr>
    </w:lvl>
    <w:lvl w:ilvl="5">
      <w:start w:val="1"/>
      <w:numFmt w:val="bullet"/>
      <w:lvlText w:val=""/>
      <w:lvlJc w:val="left"/>
      <w:pPr>
        <w:tabs>
          <w:tab w:val="num" w:pos="0"/>
        </w:tabs>
        <w:ind w:left="4746" w:hanging="360"/>
      </w:pPr>
      <w:rPr>
        <w:rFonts w:ascii="Wingdings" w:hAnsi="Wingdings" w:cs="Wingdings" w:hint="default"/>
      </w:rPr>
    </w:lvl>
    <w:lvl w:ilvl="6">
      <w:start w:val="1"/>
      <w:numFmt w:val="bullet"/>
      <w:lvlText w:val=""/>
      <w:lvlJc w:val="left"/>
      <w:pPr>
        <w:tabs>
          <w:tab w:val="num" w:pos="0"/>
        </w:tabs>
        <w:ind w:left="5466" w:hanging="360"/>
      </w:pPr>
      <w:rPr>
        <w:rFonts w:ascii="Symbol" w:hAnsi="Symbol" w:cs="Symbol" w:hint="default"/>
      </w:rPr>
    </w:lvl>
    <w:lvl w:ilvl="7">
      <w:start w:val="1"/>
      <w:numFmt w:val="bullet"/>
      <w:lvlText w:val="o"/>
      <w:lvlJc w:val="left"/>
      <w:pPr>
        <w:tabs>
          <w:tab w:val="num" w:pos="0"/>
        </w:tabs>
        <w:ind w:left="6186" w:hanging="360"/>
      </w:pPr>
      <w:rPr>
        <w:rFonts w:ascii="Courier New" w:hAnsi="Courier New" w:cs="Courier New" w:hint="default"/>
      </w:rPr>
    </w:lvl>
    <w:lvl w:ilvl="8">
      <w:start w:val="1"/>
      <w:numFmt w:val="bullet"/>
      <w:lvlText w:val=""/>
      <w:lvlJc w:val="left"/>
      <w:pPr>
        <w:tabs>
          <w:tab w:val="num" w:pos="0"/>
        </w:tabs>
        <w:ind w:left="6906" w:hanging="360"/>
      </w:pPr>
      <w:rPr>
        <w:rFonts w:ascii="Wingdings" w:hAnsi="Wingdings" w:cs="Wingdings" w:hint="default"/>
      </w:rPr>
    </w:lvl>
  </w:abstractNum>
  <w:num w:numId="1" w16cid:durableId="288323952">
    <w:abstractNumId w:val="0"/>
  </w:num>
  <w:num w:numId="2" w16cid:durableId="107505637">
    <w:abstractNumId w:val="23"/>
  </w:num>
  <w:num w:numId="3" w16cid:durableId="960502567">
    <w:abstractNumId w:val="32"/>
  </w:num>
  <w:num w:numId="4" w16cid:durableId="188424363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558196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2732234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51395510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8686256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08348334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5682765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9156625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73394919">
    <w:abstractNumId w:val="27"/>
  </w:num>
  <w:num w:numId="13" w16cid:durableId="131338372">
    <w:abstractNumId w:val="17"/>
  </w:num>
  <w:num w:numId="14" w16cid:durableId="619802482">
    <w:abstractNumId w:val="21"/>
  </w:num>
  <w:num w:numId="15" w16cid:durableId="1162039065">
    <w:abstractNumId w:val="4"/>
  </w:num>
  <w:num w:numId="16" w16cid:durableId="171068343">
    <w:abstractNumId w:val="24"/>
  </w:num>
  <w:num w:numId="17" w16cid:durableId="127004746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323851232">
    <w:abstractNumId w:val="24"/>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36891834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93390579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517542918">
    <w:abstractNumId w:val="3"/>
  </w:num>
  <w:num w:numId="22" w16cid:durableId="1956787377">
    <w:abstractNumId w:val="13"/>
  </w:num>
  <w:num w:numId="23" w16cid:durableId="726494530">
    <w:abstractNumId w:val="1"/>
  </w:num>
  <w:num w:numId="24" w16cid:durableId="1268386576">
    <w:abstractNumId w:val="2"/>
  </w:num>
  <w:num w:numId="25" w16cid:durableId="1717897894">
    <w:abstractNumId w:val="26"/>
  </w:num>
  <w:num w:numId="26" w16cid:durableId="146433550">
    <w:abstractNumId w:val="18"/>
  </w:num>
  <w:num w:numId="27" w16cid:durableId="1301685792">
    <w:abstractNumId w:val="8"/>
  </w:num>
  <w:num w:numId="28" w16cid:durableId="1079597209">
    <w:abstractNumId w:val="12"/>
  </w:num>
  <w:num w:numId="29" w16cid:durableId="803550176">
    <w:abstractNumId w:val="6"/>
  </w:num>
  <w:num w:numId="30" w16cid:durableId="492379537">
    <w:abstractNumId w:val="14"/>
  </w:num>
  <w:num w:numId="31" w16cid:durableId="1465347560">
    <w:abstractNumId w:val="5"/>
  </w:num>
  <w:num w:numId="32" w16cid:durableId="75328440">
    <w:abstractNumId w:val="20"/>
  </w:num>
  <w:num w:numId="33" w16cid:durableId="1560358254">
    <w:abstractNumId w:val="29"/>
  </w:num>
  <w:num w:numId="34" w16cid:durableId="1695183329">
    <w:abstractNumId w:val="35"/>
  </w:num>
  <w:num w:numId="35" w16cid:durableId="748891906">
    <w:abstractNumId w:val="33"/>
  </w:num>
  <w:num w:numId="36" w16cid:durableId="397897000">
    <w:abstractNumId w:val="15"/>
  </w:num>
  <w:num w:numId="37" w16cid:durableId="798959763">
    <w:abstractNumId w:val="19"/>
  </w:num>
  <w:num w:numId="38" w16cid:durableId="1725369439">
    <w:abstractNumId w:val="25"/>
  </w:num>
  <w:num w:numId="39" w16cid:durableId="1271933975">
    <w:abstractNumId w:val="34"/>
  </w:num>
  <w:num w:numId="40" w16cid:durableId="568227187">
    <w:abstractNumId w:val="11"/>
  </w:num>
  <w:num w:numId="41" w16cid:durableId="1090661033">
    <w:abstractNumId w:val="1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displayBackgroundShape/>
  <w:embedSystemFonts/>
  <w:proofState w:spelling="clean" w:grammar="clean"/>
  <w:defaultTabStop w:val="709"/>
  <w:doNotHyphenateCaps/>
  <w:drawingGridHorizontalSpacing w:val="110"/>
  <w:displayHorizontalDrawingGridEvery w:val="2"/>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67E51"/>
    <w:rsid w:val="000027F6"/>
    <w:rsid w:val="00002859"/>
    <w:rsid w:val="00002B10"/>
    <w:rsid w:val="00003504"/>
    <w:rsid w:val="00003F80"/>
    <w:rsid w:val="00005152"/>
    <w:rsid w:val="00007A12"/>
    <w:rsid w:val="00011E01"/>
    <w:rsid w:val="000124A5"/>
    <w:rsid w:val="00013441"/>
    <w:rsid w:val="0001472E"/>
    <w:rsid w:val="00016162"/>
    <w:rsid w:val="00023B79"/>
    <w:rsid w:val="0002419C"/>
    <w:rsid w:val="00025C90"/>
    <w:rsid w:val="00026A68"/>
    <w:rsid w:val="00026FC9"/>
    <w:rsid w:val="000273C2"/>
    <w:rsid w:val="00027D67"/>
    <w:rsid w:val="00030E7D"/>
    <w:rsid w:val="000321D3"/>
    <w:rsid w:val="00032D2F"/>
    <w:rsid w:val="00033843"/>
    <w:rsid w:val="000344EC"/>
    <w:rsid w:val="000355F4"/>
    <w:rsid w:val="00035977"/>
    <w:rsid w:val="000365CE"/>
    <w:rsid w:val="00036655"/>
    <w:rsid w:val="00036C5B"/>
    <w:rsid w:val="00040114"/>
    <w:rsid w:val="00041233"/>
    <w:rsid w:val="00041CC5"/>
    <w:rsid w:val="0004245F"/>
    <w:rsid w:val="000439AA"/>
    <w:rsid w:val="00043F56"/>
    <w:rsid w:val="00044762"/>
    <w:rsid w:val="00044788"/>
    <w:rsid w:val="00044F28"/>
    <w:rsid w:val="0004567E"/>
    <w:rsid w:val="00047215"/>
    <w:rsid w:val="00050ED2"/>
    <w:rsid w:val="0005188B"/>
    <w:rsid w:val="00052AF9"/>
    <w:rsid w:val="00053DF0"/>
    <w:rsid w:val="00054FA7"/>
    <w:rsid w:val="00054FED"/>
    <w:rsid w:val="00055544"/>
    <w:rsid w:val="000566A4"/>
    <w:rsid w:val="000569C0"/>
    <w:rsid w:val="00060436"/>
    <w:rsid w:val="00060C51"/>
    <w:rsid w:val="00060E47"/>
    <w:rsid w:val="0006325E"/>
    <w:rsid w:val="0006362D"/>
    <w:rsid w:val="00063F40"/>
    <w:rsid w:val="00064B1F"/>
    <w:rsid w:val="00064F5E"/>
    <w:rsid w:val="000658E9"/>
    <w:rsid w:val="00066995"/>
    <w:rsid w:val="00066AD4"/>
    <w:rsid w:val="00071767"/>
    <w:rsid w:val="00071A4B"/>
    <w:rsid w:val="00073D85"/>
    <w:rsid w:val="00074D69"/>
    <w:rsid w:val="00074F6B"/>
    <w:rsid w:val="00075104"/>
    <w:rsid w:val="00076256"/>
    <w:rsid w:val="00080BAF"/>
    <w:rsid w:val="00082EA1"/>
    <w:rsid w:val="000830D1"/>
    <w:rsid w:val="00083D0A"/>
    <w:rsid w:val="00084822"/>
    <w:rsid w:val="00086236"/>
    <w:rsid w:val="000863C6"/>
    <w:rsid w:val="00086893"/>
    <w:rsid w:val="00090025"/>
    <w:rsid w:val="0009237A"/>
    <w:rsid w:val="0009376E"/>
    <w:rsid w:val="0009406A"/>
    <w:rsid w:val="00094B03"/>
    <w:rsid w:val="000959E0"/>
    <w:rsid w:val="00097520"/>
    <w:rsid w:val="0009756B"/>
    <w:rsid w:val="000A003D"/>
    <w:rsid w:val="000A0158"/>
    <w:rsid w:val="000A0C52"/>
    <w:rsid w:val="000A19F5"/>
    <w:rsid w:val="000A1E74"/>
    <w:rsid w:val="000A349E"/>
    <w:rsid w:val="000A4967"/>
    <w:rsid w:val="000A54FF"/>
    <w:rsid w:val="000A6331"/>
    <w:rsid w:val="000A70D2"/>
    <w:rsid w:val="000B2310"/>
    <w:rsid w:val="000B2329"/>
    <w:rsid w:val="000B2A32"/>
    <w:rsid w:val="000B41D6"/>
    <w:rsid w:val="000B555B"/>
    <w:rsid w:val="000B6122"/>
    <w:rsid w:val="000B697E"/>
    <w:rsid w:val="000B71E0"/>
    <w:rsid w:val="000B7E05"/>
    <w:rsid w:val="000C07FC"/>
    <w:rsid w:val="000C23B7"/>
    <w:rsid w:val="000C3FF9"/>
    <w:rsid w:val="000C5236"/>
    <w:rsid w:val="000C5879"/>
    <w:rsid w:val="000C60DA"/>
    <w:rsid w:val="000C682C"/>
    <w:rsid w:val="000C6F55"/>
    <w:rsid w:val="000D0B8F"/>
    <w:rsid w:val="000D4E54"/>
    <w:rsid w:val="000D5C57"/>
    <w:rsid w:val="000D5E19"/>
    <w:rsid w:val="000D5F46"/>
    <w:rsid w:val="000D776C"/>
    <w:rsid w:val="000D7A8B"/>
    <w:rsid w:val="000D7A8F"/>
    <w:rsid w:val="000D7ACC"/>
    <w:rsid w:val="000E004C"/>
    <w:rsid w:val="000E08C8"/>
    <w:rsid w:val="000E4030"/>
    <w:rsid w:val="000E68FD"/>
    <w:rsid w:val="000E7014"/>
    <w:rsid w:val="000E76F8"/>
    <w:rsid w:val="000F0233"/>
    <w:rsid w:val="000F0BB9"/>
    <w:rsid w:val="000F23B4"/>
    <w:rsid w:val="000F40EE"/>
    <w:rsid w:val="000F505D"/>
    <w:rsid w:val="000F5128"/>
    <w:rsid w:val="000F5E08"/>
    <w:rsid w:val="000F6032"/>
    <w:rsid w:val="000F657B"/>
    <w:rsid w:val="000F71C5"/>
    <w:rsid w:val="000F72C5"/>
    <w:rsid w:val="001000ED"/>
    <w:rsid w:val="00100C33"/>
    <w:rsid w:val="00100E0E"/>
    <w:rsid w:val="0010198D"/>
    <w:rsid w:val="001024D9"/>
    <w:rsid w:val="00102692"/>
    <w:rsid w:val="00102EB1"/>
    <w:rsid w:val="00102F89"/>
    <w:rsid w:val="001032A7"/>
    <w:rsid w:val="00103CE8"/>
    <w:rsid w:val="00104263"/>
    <w:rsid w:val="001049DB"/>
    <w:rsid w:val="00106256"/>
    <w:rsid w:val="00107646"/>
    <w:rsid w:val="001078CB"/>
    <w:rsid w:val="0011181B"/>
    <w:rsid w:val="0011542B"/>
    <w:rsid w:val="00120C28"/>
    <w:rsid w:val="00122A48"/>
    <w:rsid w:val="00125092"/>
    <w:rsid w:val="00125266"/>
    <w:rsid w:val="00126101"/>
    <w:rsid w:val="00126D4D"/>
    <w:rsid w:val="00126FE8"/>
    <w:rsid w:val="00127329"/>
    <w:rsid w:val="0012753F"/>
    <w:rsid w:val="0013057E"/>
    <w:rsid w:val="001305A6"/>
    <w:rsid w:val="00134E7E"/>
    <w:rsid w:val="00135F5C"/>
    <w:rsid w:val="001367F3"/>
    <w:rsid w:val="00137691"/>
    <w:rsid w:val="00141C9E"/>
    <w:rsid w:val="001429BD"/>
    <w:rsid w:val="00142B72"/>
    <w:rsid w:val="00143585"/>
    <w:rsid w:val="00144AC0"/>
    <w:rsid w:val="00144F42"/>
    <w:rsid w:val="001468E9"/>
    <w:rsid w:val="00146A25"/>
    <w:rsid w:val="00146C70"/>
    <w:rsid w:val="001470A5"/>
    <w:rsid w:val="00150C0F"/>
    <w:rsid w:val="00150E33"/>
    <w:rsid w:val="00150EF8"/>
    <w:rsid w:val="00151076"/>
    <w:rsid w:val="00151336"/>
    <w:rsid w:val="00151D60"/>
    <w:rsid w:val="0015215D"/>
    <w:rsid w:val="00152A4A"/>
    <w:rsid w:val="00152C1F"/>
    <w:rsid w:val="001535C3"/>
    <w:rsid w:val="0015393E"/>
    <w:rsid w:val="00154405"/>
    <w:rsid w:val="001612DC"/>
    <w:rsid w:val="00161903"/>
    <w:rsid w:val="00161C4F"/>
    <w:rsid w:val="00162CE1"/>
    <w:rsid w:val="001641A8"/>
    <w:rsid w:val="00164401"/>
    <w:rsid w:val="00164DB9"/>
    <w:rsid w:val="00165A8A"/>
    <w:rsid w:val="00165CD3"/>
    <w:rsid w:val="00167179"/>
    <w:rsid w:val="00167420"/>
    <w:rsid w:val="00167DD4"/>
    <w:rsid w:val="00167F4B"/>
    <w:rsid w:val="001707C2"/>
    <w:rsid w:val="001708CE"/>
    <w:rsid w:val="00170CF3"/>
    <w:rsid w:val="00173ACE"/>
    <w:rsid w:val="00173E86"/>
    <w:rsid w:val="00176AE2"/>
    <w:rsid w:val="00177CC1"/>
    <w:rsid w:val="00177D1F"/>
    <w:rsid w:val="00180276"/>
    <w:rsid w:val="0018331F"/>
    <w:rsid w:val="00183C04"/>
    <w:rsid w:val="00183E1A"/>
    <w:rsid w:val="0018516A"/>
    <w:rsid w:val="0018622A"/>
    <w:rsid w:val="00186A84"/>
    <w:rsid w:val="00187591"/>
    <w:rsid w:val="00187D91"/>
    <w:rsid w:val="00187E7D"/>
    <w:rsid w:val="0019079C"/>
    <w:rsid w:val="0019079E"/>
    <w:rsid w:val="00190C97"/>
    <w:rsid w:val="00191324"/>
    <w:rsid w:val="00193015"/>
    <w:rsid w:val="001944D1"/>
    <w:rsid w:val="001961A0"/>
    <w:rsid w:val="001971EE"/>
    <w:rsid w:val="001A0F87"/>
    <w:rsid w:val="001A15F1"/>
    <w:rsid w:val="001A1A4D"/>
    <w:rsid w:val="001A1A69"/>
    <w:rsid w:val="001A23E2"/>
    <w:rsid w:val="001A431C"/>
    <w:rsid w:val="001A5539"/>
    <w:rsid w:val="001A6897"/>
    <w:rsid w:val="001B0071"/>
    <w:rsid w:val="001B2EFA"/>
    <w:rsid w:val="001B409F"/>
    <w:rsid w:val="001B5D9B"/>
    <w:rsid w:val="001B6109"/>
    <w:rsid w:val="001B6383"/>
    <w:rsid w:val="001B65EE"/>
    <w:rsid w:val="001B6F26"/>
    <w:rsid w:val="001B751A"/>
    <w:rsid w:val="001B7C1C"/>
    <w:rsid w:val="001C0437"/>
    <w:rsid w:val="001C0B34"/>
    <w:rsid w:val="001C1953"/>
    <w:rsid w:val="001C42BD"/>
    <w:rsid w:val="001C5101"/>
    <w:rsid w:val="001C53BD"/>
    <w:rsid w:val="001C710C"/>
    <w:rsid w:val="001C72AF"/>
    <w:rsid w:val="001D203E"/>
    <w:rsid w:val="001D23FF"/>
    <w:rsid w:val="001D2630"/>
    <w:rsid w:val="001D5278"/>
    <w:rsid w:val="001D5C7F"/>
    <w:rsid w:val="001D5CB4"/>
    <w:rsid w:val="001D7DC7"/>
    <w:rsid w:val="001E05D2"/>
    <w:rsid w:val="001E0975"/>
    <w:rsid w:val="001E118E"/>
    <w:rsid w:val="001E13B6"/>
    <w:rsid w:val="001E1702"/>
    <w:rsid w:val="001E1EB3"/>
    <w:rsid w:val="001E29A8"/>
    <w:rsid w:val="001E2E3E"/>
    <w:rsid w:val="001E3FAD"/>
    <w:rsid w:val="001E41D3"/>
    <w:rsid w:val="001E53D7"/>
    <w:rsid w:val="001E621C"/>
    <w:rsid w:val="001E676B"/>
    <w:rsid w:val="001E6860"/>
    <w:rsid w:val="001E6988"/>
    <w:rsid w:val="001F0988"/>
    <w:rsid w:val="001F15E5"/>
    <w:rsid w:val="001F3088"/>
    <w:rsid w:val="001F39FB"/>
    <w:rsid w:val="001F41EB"/>
    <w:rsid w:val="001F4A0C"/>
    <w:rsid w:val="001F4F78"/>
    <w:rsid w:val="001F55B1"/>
    <w:rsid w:val="00200580"/>
    <w:rsid w:val="00201F25"/>
    <w:rsid w:val="0020319D"/>
    <w:rsid w:val="00203FD4"/>
    <w:rsid w:val="002046F3"/>
    <w:rsid w:val="00205047"/>
    <w:rsid w:val="00205CD7"/>
    <w:rsid w:val="00205DB5"/>
    <w:rsid w:val="00206DBD"/>
    <w:rsid w:val="0020797D"/>
    <w:rsid w:val="00207C71"/>
    <w:rsid w:val="0021389D"/>
    <w:rsid w:val="00213F6B"/>
    <w:rsid w:val="002143D2"/>
    <w:rsid w:val="00215848"/>
    <w:rsid w:val="00216C60"/>
    <w:rsid w:val="0021754E"/>
    <w:rsid w:val="00220AF5"/>
    <w:rsid w:val="00220C73"/>
    <w:rsid w:val="00221787"/>
    <w:rsid w:val="00221DFD"/>
    <w:rsid w:val="00224FA2"/>
    <w:rsid w:val="00225285"/>
    <w:rsid w:val="00230804"/>
    <w:rsid w:val="002310C3"/>
    <w:rsid w:val="00231AC5"/>
    <w:rsid w:val="00232C01"/>
    <w:rsid w:val="00234B72"/>
    <w:rsid w:val="00240053"/>
    <w:rsid w:val="00240CE9"/>
    <w:rsid w:val="002420DA"/>
    <w:rsid w:val="00242793"/>
    <w:rsid w:val="00242A43"/>
    <w:rsid w:val="00243E94"/>
    <w:rsid w:val="002446DC"/>
    <w:rsid w:val="00244B6E"/>
    <w:rsid w:val="00244EA0"/>
    <w:rsid w:val="0024501C"/>
    <w:rsid w:val="0024575D"/>
    <w:rsid w:val="0024633E"/>
    <w:rsid w:val="00247971"/>
    <w:rsid w:val="002517DF"/>
    <w:rsid w:val="00251BA7"/>
    <w:rsid w:val="002527A3"/>
    <w:rsid w:val="00252B5B"/>
    <w:rsid w:val="00253523"/>
    <w:rsid w:val="0025532E"/>
    <w:rsid w:val="0025680F"/>
    <w:rsid w:val="0025704D"/>
    <w:rsid w:val="00257231"/>
    <w:rsid w:val="00257886"/>
    <w:rsid w:val="0026120F"/>
    <w:rsid w:val="002619F8"/>
    <w:rsid w:val="002653C7"/>
    <w:rsid w:val="00265900"/>
    <w:rsid w:val="00265B21"/>
    <w:rsid w:val="00266E53"/>
    <w:rsid w:val="0026732F"/>
    <w:rsid w:val="00270FA0"/>
    <w:rsid w:val="00271444"/>
    <w:rsid w:val="00273E47"/>
    <w:rsid w:val="00274AF0"/>
    <w:rsid w:val="002756D1"/>
    <w:rsid w:val="0027688B"/>
    <w:rsid w:val="00277A25"/>
    <w:rsid w:val="00284606"/>
    <w:rsid w:val="0028584B"/>
    <w:rsid w:val="00286CF4"/>
    <w:rsid w:val="0028791B"/>
    <w:rsid w:val="002906FA"/>
    <w:rsid w:val="00290B05"/>
    <w:rsid w:val="0029112E"/>
    <w:rsid w:val="0029157F"/>
    <w:rsid w:val="00292070"/>
    <w:rsid w:val="00293753"/>
    <w:rsid w:val="002965AA"/>
    <w:rsid w:val="00296F10"/>
    <w:rsid w:val="002A0DD7"/>
    <w:rsid w:val="002A1D1F"/>
    <w:rsid w:val="002A2DAD"/>
    <w:rsid w:val="002A3748"/>
    <w:rsid w:val="002A41C8"/>
    <w:rsid w:val="002A4A73"/>
    <w:rsid w:val="002A5B41"/>
    <w:rsid w:val="002A64E0"/>
    <w:rsid w:val="002B01A0"/>
    <w:rsid w:val="002B1E3A"/>
    <w:rsid w:val="002B2732"/>
    <w:rsid w:val="002B299F"/>
    <w:rsid w:val="002B2B74"/>
    <w:rsid w:val="002B2BB3"/>
    <w:rsid w:val="002B7893"/>
    <w:rsid w:val="002B7ADB"/>
    <w:rsid w:val="002B7B83"/>
    <w:rsid w:val="002C1CBF"/>
    <w:rsid w:val="002C2347"/>
    <w:rsid w:val="002C3788"/>
    <w:rsid w:val="002C3CCB"/>
    <w:rsid w:val="002C4C3C"/>
    <w:rsid w:val="002C4EDD"/>
    <w:rsid w:val="002C5521"/>
    <w:rsid w:val="002C5AFA"/>
    <w:rsid w:val="002C658F"/>
    <w:rsid w:val="002C7DBF"/>
    <w:rsid w:val="002D03F3"/>
    <w:rsid w:val="002D169F"/>
    <w:rsid w:val="002D24E5"/>
    <w:rsid w:val="002D396D"/>
    <w:rsid w:val="002D3A37"/>
    <w:rsid w:val="002D3F59"/>
    <w:rsid w:val="002D423A"/>
    <w:rsid w:val="002D634C"/>
    <w:rsid w:val="002D727E"/>
    <w:rsid w:val="002D7D92"/>
    <w:rsid w:val="002D7E67"/>
    <w:rsid w:val="002E0188"/>
    <w:rsid w:val="002E11A4"/>
    <w:rsid w:val="002E1C2F"/>
    <w:rsid w:val="002E1F29"/>
    <w:rsid w:val="002E2813"/>
    <w:rsid w:val="002E3548"/>
    <w:rsid w:val="002E5E0D"/>
    <w:rsid w:val="002F00C8"/>
    <w:rsid w:val="002F03C1"/>
    <w:rsid w:val="002F18E1"/>
    <w:rsid w:val="002F1B1C"/>
    <w:rsid w:val="002F2718"/>
    <w:rsid w:val="002F666C"/>
    <w:rsid w:val="002F68E3"/>
    <w:rsid w:val="002F6A8D"/>
    <w:rsid w:val="0030001B"/>
    <w:rsid w:val="0030129E"/>
    <w:rsid w:val="003033A3"/>
    <w:rsid w:val="003039E4"/>
    <w:rsid w:val="003040A4"/>
    <w:rsid w:val="00306724"/>
    <w:rsid w:val="00306725"/>
    <w:rsid w:val="003068AF"/>
    <w:rsid w:val="00306E62"/>
    <w:rsid w:val="00306F93"/>
    <w:rsid w:val="003073AD"/>
    <w:rsid w:val="003103F9"/>
    <w:rsid w:val="00311112"/>
    <w:rsid w:val="00311E68"/>
    <w:rsid w:val="00312910"/>
    <w:rsid w:val="00312AB7"/>
    <w:rsid w:val="003133E4"/>
    <w:rsid w:val="00313EBA"/>
    <w:rsid w:val="003160B8"/>
    <w:rsid w:val="00316337"/>
    <w:rsid w:val="003164A7"/>
    <w:rsid w:val="003174CD"/>
    <w:rsid w:val="0032166F"/>
    <w:rsid w:val="003229DD"/>
    <w:rsid w:val="00323784"/>
    <w:rsid w:val="00323CEF"/>
    <w:rsid w:val="003257AA"/>
    <w:rsid w:val="00325F6A"/>
    <w:rsid w:val="00326294"/>
    <w:rsid w:val="0032716C"/>
    <w:rsid w:val="00327956"/>
    <w:rsid w:val="00327F3B"/>
    <w:rsid w:val="003301B4"/>
    <w:rsid w:val="0033133F"/>
    <w:rsid w:val="0033246F"/>
    <w:rsid w:val="0033300D"/>
    <w:rsid w:val="00335710"/>
    <w:rsid w:val="00336833"/>
    <w:rsid w:val="0034164D"/>
    <w:rsid w:val="003432C2"/>
    <w:rsid w:val="00346992"/>
    <w:rsid w:val="00347615"/>
    <w:rsid w:val="003503CE"/>
    <w:rsid w:val="00351A5A"/>
    <w:rsid w:val="00351DC8"/>
    <w:rsid w:val="00352121"/>
    <w:rsid w:val="00354148"/>
    <w:rsid w:val="003567BD"/>
    <w:rsid w:val="00357784"/>
    <w:rsid w:val="00361447"/>
    <w:rsid w:val="00361710"/>
    <w:rsid w:val="00362635"/>
    <w:rsid w:val="00362FA5"/>
    <w:rsid w:val="003644B7"/>
    <w:rsid w:val="00364DE9"/>
    <w:rsid w:val="00370491"/>
    <w:rsid w:val="003712C3"/>
    <w:rsid w:val="00371FB8"/>
    <w:rsid w:val="00372D15"/>
    <w:rsid w:val="003740AE"/>
    <w:rsid w:val="00375451"/>
    <w:rsid w:val="00375FBF"/>
    <w:rsid w:val="003775C9"/>
    <w:rsid w:val="003827A4"/>
    <w:rsid w:val="0038300C"/>
    <w:rsid w:val="003834A2"/>
    <w:rsid w:val="003863BD"/>
    <w:rsid w:val="003866C4"/>
    <w:rsid w:val="00386EFE"/>
    <w:rsid w:val="00387EE6"/>
    <w:rsid w:val="00390A4F"/>
    <w:rsid w:val="003919F4"/>
    <w:rsid w:val="00392C6D"/>
    <w:rsid w:val="003A0D1F"/>
    <w:rsid w:val="003A128E"/>
    <w:rsid w:val="003A13DB"/>
    <w:rsid w:val="003A1B6A"/>
    <w:rsid w:val="003A2B13"/>
    <w:rsid w:val="003A2BB7"/>
    <w:rsid w:val="003A2FC6"/>
    <w:rsid w:val="003A4B1A"/>
    <w:rsid w:val="003A5663"/>
    <w:rsid w:val="003A6640"/>
    <w:rsid w:val="003A6BA1"/>
    <w:rsid w:val="003A7C69"/>
    <w:rsid w:val="003A7FCB"/>
    <w:rsid w:val="003B0930"/>
    <w:rsid w:val="003B0AD7"/>
    <w:rsid w:val="003B0E84"/>
    <w:rsid w:val="003B0F2F"/>
    <w:rsid w:val="003B123B"/>
    <w:rsid w:val="003B1380"/>
    <w:rsid w:val="003B52E7"/>
    <w:rsid w:val="003B5779"/>
    <w:rsid w:val="003B6A6A"/>
    <w:rsid w:val="003B6B37"/>
    <w:rsid w:val="003B7ED1"/>
    <w:rsid w:val="003C0DAC"/>
    <w:rsid w:val="003C3D10"/>
    <w:rsid w:val="003C4421"/>
    <w:rsid w:val="003C4EB6"/>
    <w:rsid w:val="003C51CF"/>
    <w:rsid w:val="003C5299"/>
    <w:rsid w:val="003D0CB3"/>
    <w:rsid w:val="003D586D"/>
    <w:rsid w:val="003D5BB0"/>
    <w:rsid w:val="003D5E83"/>
    <w:rsid w:val="003D6554"/>
    <w:rsid w:val="003E0D6F"/>
    <w:rsid w:val="003E19E0"/>
    <w:rsid w:val="003E1BF2"/>
    <w:rsid w:val="003E3514"/>
    <w:rsid w:val="003E4640"/>
    <w:rsid w:val="003E7359"/>
    <w:rsid w:val="003F180E"/>
    <w:rsid w:val="003F2145"/>
    <w:rsid w:val="003F2AF3"/>
    <w:rsid w:val="003F300F"/>
    <w:rsid w:val="003F348B"/>
    <w:rsid w:val="003F455B"/>
    <w:rsid w:val="003F5992"/>
    <w:rsid w:val="00400BBA"/>
    <w:rsid w:val="0040231C"/>
    <w:rsid w:val="00404243"/>
    <w:rsid w:val="00404FEB"/>
    <w:rsid w:val="00406468"/>
    <w:rsid w:val="00406EDE"/>
    <w:rsid w:val="00407399"/>
    <w:rsid w:val="00407C6E"/>
    <w:rsid w:val="00411989"/>
    <w:rsid w:val="00412B4F"/>
    <w:rsid w:val="00412D73"/>
    <w:rsid w:val="00413510"/>
    <w:rsid w:val="004137CA"/>
    <w:rsid w:val="00413AB3"/>
    <w:rsid w:val="00414096"/>
    <w:rsid w:val="0041722E"/>
    <w:rsid w:val="00417245"/>
    <w:rsid w:val="00417F2D"/>
    <w:rsid w:val="00421E56"/>
    <w:rsid w:val="00422596"/>
    <w:rsid w:val="00422C13"/>
    <w:rsid w:val="0043300F"/>
    <w:rsid w:val="0043307D"/>
    <w:rsid w:val="00434912"/>
    <w:rsid w:val="00434AAC"/>
    <w:rsid w:val="00434D62"/>
    <w:rsid w:val="00434E5E"/>
    <w:rsid w:val="00436AB9"/>
    <w:rsid w:val="00437B78"/>
    <w:rsid w:val="00440952"/>
    <w:rsid w:val="00443203"/>
    <w:rsid w:val="00443857"/>
    <w:rsid w:val="00443BB1"/>
    <w:rsid w:val="004443E0"/>
    <w:rsid w:val="00446A54"/>
    <w:rsid w:val="004473A8"/>
    <w:rsid w:val="00450498"/>
    <w:rsid w:val="00450FF0"/>
    <w:rsid w:val="00451E42"/>
    <w:rsid w:val="00453ED6"/>
    <w:rsid w:val="0045462B"/>
    <w:rsid w:val="004548AA"/>
    <w:rsid w:val="0045528B"/>
    <w:rsid w:val="004564FE"/>
    <w:rsid w:val="0045652E"/>
    <w:rsid w:val="00456896"/>
    <w:rsid w:val="0045750A"/>
    <w:rsid w:val="00457964"/>
    <w:rsid w:val="00461004"/>
    <w:rsid w:val="004624C9"/>
    <w:rsid w:val="00462DED"/>
    <w:rsid w:val="00463004"/>
    <w:rsid w:val="00463293"/>
    <w:rsid w:val="00465E40"/>
    <w:rsid w:val="00470B92"/>
    <w:rsid w:val="00470FBD"/>
    <w:rsid w:val="004720EB"/>
    <w:rsid w:val="004721ED"/>
    <w:rsid w:val="004735A0"/>
    <w:rsid w:val="00474C61"/>
    <w:rsid w:val="00475755"/>
    <w:rsid w:val="00475F67"/>
    <w:rsid w:val="00477D62"/>
    <w:rsid w:val="004807BE"/>
    <w:rsid w:val="00481383"/>
    <w:rsid w:val="00483D74"/>
    <w:rsid w:val="004841BC"/>
    <w:rsid w:val="00484238"/>
    <w:rsid w:val="00485640"/>
    <w:rsid w:val="00485684"/>
    <w:rsid w:val="00487596"/>
    <w:rsid w:val="00487D90"/>
    <w:rsid w:val="004901BE"/>
    <w:rsid w:val="0049129D"/>
    <w:rsid w:val="00491A0D"/>
    <w:rsid w:val="00491FAB"/>
    <w:rsid w:val="0049305C"/>
    <w:rsid w:val="00494273"/>
    <w:rsid w:val="0049478D"/>
    <w:rsid w:val="004966F7"/>
    <w:rsid w:val="00496F12"/>
    <w:rsid w:val="00496FEF"/>
    <w:rsid w:val="004A11C0"/>
    <w:rsid w:val="004A2140"/>
    <w:rsid w:val="004A27EC"/>
    <w:rsid w:val="004A3072"/>
    <w:rsid w:val="004A410C"/>
    <w:rsid w:val="004A4933"/>
    <w:rsid w:val="004A4D5F"/>
    <w:rsid w:val="004A7A29"/>
    <w:rsid w:val="004A7E7A"/>
    <w:rsid w:val="004B133A"/>
    <w:rsid w:val="004B1FBD"/>
    <w:rsid w:val="004B21BA"/>
    <w:rsid w:val="004B2D5F"/>
    <w:rsid w:val="004B3699"/>
    <w:rsid w:val="004B586D"/>
    <w:rsid w:val="004B69B2"/>
    <w:rsid w:val="004B6E48"/>
    <w:rsid w:val="004C0FEE"/>
    <w:rsid w:val="004C3437"/>
    <w:rsid w:val="004C58D6"/>
    <w:rsid w:val="004C5B5A"/>
    <w:rsid w:val="004C5D28"/>
    <w:rsid w:val="004C5D31"/>
    <w:rsid w:val="004C6B0F"/>
    <w:rsid w:val="004C7CEB"/>
    <w:rsid w:val="004C7E9F"/>
    <w:rsid w:val="004D0302"/>
    <w:rsid w:val="004D0415"/>
    <w:rsid w:val="004D22FD"/>
    <w:rsid w:val="004D2996"/>
    <w:rsid w:val="004D4BA8"/>
    <w:rsid w:val="004D5C5F"/>
    <w:rsid w:val="004E147E"/>
    <w:rsid w:val="004E2918"/>
    <w:rsid w:val="004E323E"/>
    <w:rsid w:val="004E462B"/>
    <w:rsid w:val="004E493C"/>
    <w:rsid w:val="004E5C78"/>
    <w:rsid w:val="004F1FB8"/>
    <w:rsid w:val="004F3CD7"/>
    <w:rsid w:val="004F7C68"/>
    <w:rsid w:val="005014E4"/>
    <w:rsid w:val="00501721"/>
    <w:rsid w:val="00501C53"/>
    <w:rsid w:val="00503540"/>
    <w:rsid w:val="00506CE4"/>
    <w:rsid w:val="00506E8D"/>
    <w:rsid w:val="00510236"/>
    <w:rsid w:val="00510DAE"/>
    <w:rsid w:val="00511E93"/>
    <w:rsid w:val="00513D1F"/>
    <w:rsid w:val="00515030"/>
    <w:rsid w:val="0051715D"/>
    <w:rsid w:val="005175B4"/>
    <w:rsid w:val="0052186E"/>
    <w:rsid w:val="00521E34"/>
    <w:rsid w:val="005226F7"/>
    <w:rsid w:val="00522989"/>
    <w:rsid w:val="00522AFA"/>
    <w:rsid w:val="00523777"/>
    <w:rsid w:val="005247C5"/>
    <w:rsid w:val="00524DD4"/>
    <w:rsid w:val="00526866"/>
    <w:rsid w:val="00526B14"/>
    <w:rsid w:val="005278BB"/>
    <w:rsid w:val="0052790A"/>
    <w:rsid w:val="00531C94"/>
    <w:rsid w:val="00531D08"/>
    <w:rsid w:val="005325DE"/>
    <w:rsid w:val="005327A3"/>
    <w:rsid w:val="00532E03"/>
    <w:rsid w:val="00532F73"/>
    <w:rsid w:val="00533644"/>
    <w:rsid w:val="00534EDD"/>
    <w:rsid w:val="005446C8"/>
    <w:rsid w:val="0054532C"/>
    <w:rsid w:val="00545949"/>
    <w:rsid w:val="00545ED0"/>
    <w:rsid w:val="00550A2F"/>
    <w:rsid w:val="00552668"/>
    <w:rsid w:val="00552F94"/>
    <w:rsid w:val="00553517"/>
    <w:rsid w:val="00553988"/>
    <w:rsid w:val="00555A27"/>
    <w:rsid w:val="005574A6"/>
    <w:rsid w:val="00557C40"/>
    <w:rsid w:val="005600FC"/>
    <w:rsid w:val="005606F0"/>
    <w:rsid w:val="00560AED"/>
    <w:rsid w:val="0056258D"/>
    <w:rsid w:val="00562892"/>
    <w:rsid w:val="00562F3D"/>
    <w:rsid w:val="005634A3"/>
    <w:rsid w:val="00564B7A"/>
    <w:rsid w:val="00565933"/>
    <w:rsid w:val="005667D1"/>
    <w:rsid w:val="00566EAD"/>
    <w:rsid w:val="00570398"/>
    <w:rsid w:val="00570D03"/>
    <w:rsid w:val="00571AC3"/>
    <w:rsid w:val="005728D5"/>
    <w:rsid w:val="005755E1"/>
    <w:rsid w:val="0057564D"/>
    <w:rsid w:val="00576A58"/>
    <w:rsid w:val="00581F39"/>
    <w:rsid w:val="00582655"/>
    <w:rsid w:val="00582E8F"/>
    <w:rsid w:val="0058492C"/>
    <w:rsid w:val="00585D6E"/>
    <w:rsid w:val="00585F86"/>
    <w:rsid w:val="00585FB7"/>
    <w:rsid w:val="0058611D"/>
    <w:rsid w:val="005862A5"/>
    <w:rsid w:val="00590115"/>
    <w:rsid w:val="005911D2"/>
    <w:rsid w:val="00591F5E"/>
    <w:rsid w:val="005923C2"/>
    <w:rsid w:val="00592A3C"/>
    <w:rsid w:val="00592EAB"/>
    <w:rsid w:val="005943E0"/>
    <w:rsid w:val="00595004"/>
    <w:rsid w:val="00595828"/>
    <w:rsid w:val="00595AE5"/>
    <w:rsid w:val="0059667C"/>
    <w:rsid w:val="005976CE"/>
    <w:rsid w:val="005A0B02"/>
    <w:rsid w:val="005A22A8"/>
    <w:rsid w:val="005A29A0"/>
    <w:rsid w:val="005A3042"/>
    <w:rsid w:val="005A3CC3"/>
    <w:rsid w:val="005A4A99"/>
    <w:rsid w:val="005A567C"/>
    <w:rsid w:val="005A5B58"/>
    <w:rsid w:val="005A5D14"/>
    <w:rsid w:val="005A7BD3"/>
    <w:rsid w:val="005B0130"/>
    <w:rsid w:val="005B0392"/>
    <w:rsid w:val="005B1A71"/>
    <w:rsid w:val="005B1E76"/>
    <w:rsid w:val="005B284D"/>
    <w:rsid w:val="005B3050"/>
    <w:rsid w:val="005B3809"/>
    <w:rsid w:val="005B48A7"/>
    <w:rsid w:val="005B6448"/>
    <w:rsid w:val="005B685B"/>
    <w:rsid w:val="005C06FA"/>
    <w:rsid w:val="005C13F0"/>
    <w:rsid w:val="005C1C71"/>
    <w:rsid w:val="005C24AC"/>
    <w:rsid w:val="005C4352"/>
    <w:rsid w:val="005C5253"/>
    <w:rsid w:val="005C5361"/>
    <w:rsid w:val="005C66FA"/>
    <w:rsid w:val="005C6CD6"/>
    <w:rsid w:val="005C7A30"/>
    <w:rsid w:val="005D0833"/>
    <w:rsid w:val="005D21AC"/>
    <w:rsid w:val="005D2B0D"/>
    <w:rsid w:val="005D33E8"/>
    <w:rsid w:val="005D375A"/>
    <w:rsid w:val="005D38D6"/>
    <w:rsid w:val="005D5B51"/>
    <w:rsid w:val="005D6D65"/>
    <w:rsid w:val="005E0083"/>
    <w:rsid w:val="005E11F5"/>
    <w:rsid w:val="005E1871"/>
    <w:rsid w:val="005E1B15"/>
    <w:rsid w:val="005F0164"/>
    <w:rsid w:val="005F05C5"/>
    <w:rsid w:val="005F0689"/>
    <w:rsid w:val="005F10E1"/>
    <w:rsid w:val="005F1201"/>
    <w:rsid w:val="005F20F5"/>
    <w:rsid w:val="005F2B61"/>
    <w:rsid w:val="005F3F33"/>
    <w:rsid w:val="005F3FA9"/>
    <w:rsid w:val="005F4DCA"/>
    <w:rsid w:val="005F525D"/>
    <w:rsid w:val="005F6144"/>
    <w:rsid w:val="005F61D3"/>
    <w:rsid w:val="00603423"/>
    <w:rsid w:val="006035B9"/>
    <w:rsid w:val="0060438C"/>
    <w:rsid w:val="00604C0E"/>
    <w:rsid w:val="00604E3A"/>
    <w:rsid w:val="00604ECC"/>
    <w:rsid w:val="00604FCA"/>
    <w:rsid w:val="0060599D"/>
    <w:rsid w:val="00607CE7"/>
    <w:rsid w:val="00613391"/>
    <w:rsid w:val="00614442"/>
    <w:rsid w:val="0061562E"/>
    <w:rsid w:val="00615897"/>
    <w:rsid w:val="00615E2E"/>
    <w:rsid w:val="00616AFF"/>
    <w:rsid w:val="00616DFE"/>
    <w:rsid w:val="0061794B"/>
    <w:rsid w:val="00620849"/>
    <w:rsid w:val="006210C7"/>
    <w:rsid w:val="00623866"/>
    <w:rsid w:val="00625713"/>
    <w:rsid w:val="006258C6"/>
    <w:rsid w:val="006262F8"/>
    <w:rsid w:val="00634D2C"/>
    <w:rsid w:val="0063656E"/>
    <w:rsid w:val="006365CA"/>
    <w:rsid w:val="00636B95"/>
    <w:rsid w:val="00643D0D"/>
    <w:rsid w:val="00645C43"/>
    <w:rsid w:val="00645CC1"/>
    <w:rsid w:val="0064600B"/>
    <w:rsid w:val="00646F9B"/>
    <w:rsid w:val="006476B3"/>
    <w:rsid w:val="00647D0C"/>
    <w:rsid w:val="00647DB3"/>
    <w:rsid w:val="006517E7"/>
    <w:rsid w:val="0066015F"/>
    <w:rsid w:val="0066023D"/>
    <w:rsid w:val="00662C6F"/>
    <w:rsid w:val="006631A3"/>
    <w:rsid w:val="006652D6"/>
    <w:rsid w:val="00665AF2"/>
    <w:rsid w:val="00666B31"/>
    <w:rsid w:val="00667060"/>
    <w:rsid w:val="006676F8"/>
    <w:rsid w:val="0067104C"/>
    <w:rsid w:val="00671704"/>
    <w:rsid w:val="00671E62"/>
    <w:rsid w:val="0067431F"/>
    <w:rsid w:val="00676500"/>
    <w:rsid w:val="00676505"/>
    <w:rsid w:val="00676FB0"/>
    <w:rsid w:val="0067703D"/>
    <w:rsid w:val="006813D6"/>
    <w:rsid w:val="0068153F"/>
    <w:rsid w:val="00682973"/>
    <w:rsid w:val="00683499"/>
    <w:rsid w:val="0068433E"/>
    <w:rsid w:val="00684844"/>
    <w:rsid w:val="0068739B"/>
    <w:rsid w:val="0069181D"/>
    <w:rsid w:val="00691E52"/>
    <w:rsid w:val="0069214F"/>
    <w:rsid w:val="00693004"/>
    <w:rsid w:val="00693190"/>
    <w:rsid w:val="00693988"/>
    <w:rsid w:val="00694E24"/>
    <w:rsid w:val="0069551F"/>
    <w:rsid w:val="0069654F"/>
    <w:rsid w:val="00696B52"/>
    <w:rsid w:val="00697340"/>
    <w:rsid w:val="00697F14"/>
    <w:rsid w:val="006A4741"/>
    <w:rsid w:val="006A53CE"/>
    <w:rsid w:val="006A5D14"/>
    <w:rsid w:val="006A7FB8"/>
    <w:rsid w:val="006B0279"/>
    <w:rsid w:val="006B069D"/>
    <w:rsid w:val="006B3182"/>
    <w:rsid w:val="006B3C78"/>
    <w:rsid w:val="006B4AC5"/>
    <w:rsid w:val="006B6734"/>
    <w:rsid w:val="006B6ED4"/>
    <w:rsid w:val="006B7601"/>
    <w:rsid w:val="006C15D9"/>
    <w:rsid w:val="006C1EC7"/>
    <w:rsid w:val="006C20EA"/>
    <w:rsid w:val="006C2CFC"/>
    <w:rsid w:val="006C4245"/>
    <w:rsid w:val="006C7BB9"/>
    <w:rsid w:val="006D51B3"/>
    <w:rsid w:val="006D6CAD"/>
    <w:rsid w:val="006E15D8"/>
    <w:rsid w:val="006E275C"/>
    <w:rsid w:val="006E3023"/>
    <w:rsid w:val="006E35F8"/>
    <w:rsid w:val="006E3A4A"/>
    <w:rsid w:val="006E4B96"/>
    <w:rsid w:val="006E6735"/>
    <w:rsid w:val="006E7EF4"/>
    <w:rsid w:val="006F02E6"/>
    <w:rsid w:val="006F079F"/>
    <w:rsid w:val="006F0E6E"/>
    <w:rsid w:val="006F0EE2"/>
    <w:rsid w:val="006F11B7"/>
    <w:rsid w:val="006F1355"/>
    <w:rsid w:val="006F1CB8"/>
    <w:rsid w:val="006F246A"/>
    <w:rsid w:val="006F2E78"/>
    <w:rsid w:val="006F3ED0"/>
    <w:rsid w:val="006F4A75"/>
    <w:rsid w:val="006F5779"/>
    <w:rsid w:val="006F659A"/>
    <w:rsid w:val="006F711B"/>
    <w:rsid w:val="006F7228"/>
    <w:rsid w:val="006F7856"/>
    <w:rsid w:val="007007E9"/>
    <w:rsid w:val="00701DB7"/>
    <w:rsid w:val="0070258D"/>
    <w:rsid w:val="00702CEC"/>
    <w:rsid w:val="007033F0"/>
    <w:rsid w:val="00704C9E"/>
    <w:rsid w:val="007067B7"/>
    <w:rsid w:val="007076A6"/>
    <w:rsid w:val="00707922"/>
    <w:rsid w:val="00712AFA"/>
    <w:rsid w:val="00715989"/>
    <w:rsid w:val="00716342"/>
    <w:rsid w:val="00716C77"/>
    <w:rsid w:val="00717303"/>
    <w:rsid w:val="0072037B"/>
    <w:rsid w:val="0072080F"/>
    <w:rsid w:val="00720BB1"/>
    <w:rsid w:val="00723904"/>
    <w:rsid w:val="00723C3B"/>
    <w:rsid w:val="00723CE1"/>
    <w:rsid w:val="00724821"/>
    <w:rsid w:val="00727118"/>
    <w:rsid w:val="00731AE9"/>
    <w:rsid w:val="0073243E"/>
    <w:rsid w:val="0073280A"/>
    <w:rsid w:val="00733226"/>
    <w:rsid w:val="00734EC5"/>
    <w:rsid w:val="00736579"/>
    <w:rsid w:val="00737B18"/>
    <w:rsid w:val="00741602"/>
    <w:rsid w:val="00742424"/>
    <w:rsid w:val="007434E7"/>
    <w:rsid w:val="007444B1"/>
    <w:rsid w:val="0074473B"/>
    <w:rsid w:val="00745043"/>
    <w:rsid w:val="007473A5"/>
    <w:rsid w:val="00747AB3"/>
    <w:rsid w:val="00747FDD"/>
    <w:rsid w:val="00750F4B"/>
    <w:rsid w:val="0075157D"/>
    <w:rsid w:val="0075276C"/>
    <w:rsid w:val="00752E2D"/>
    <w:rsid w:val="007535FA"/>
    <w:rsid w:val="00755086"/>
    <w:rsid w:val="00756354"/>
    <w:rsid w:val="00756CB3"/>
    <w:rsid w:val="0075732E"/>
    <w:rsid w:val="007577E2"/>
    <w:rsid w:val="0076098D"/>
    <w:rsid w:val="00761EA5"/>
    <w:rsid w:val="007622B3"/>
    <w:rsid w:val="007635FC"/>
    <w:rsid w:val="00765C6A"/>
    <w:rsid w:val="0076718C"/>
    <w:rsid w:val="00771B25"/>
    <w:rsid w:val="00773EB8"/>
    <w:rsid w:val="00774B32"/>
    <w:rsid w:val="00776865"/>
    <w:rsid w:val="00777CE7"/>
    <w:rsid w:val="007805D8"/>
    <w:rsid w:val="00780D2F"/>
    <w:rsid w:val="00781237"/>
    <w:rsid w:val="00781C69"/>
    <w:rsid w:val="007825DC"/>
    <w:rsid w:val="00783A3F"/>
    <w:rsid w:val="00783DD9"/>
    <w:rsid w:val="00785DB7"/>
    <w:rsid w:val="00785E72"/>
    <w:rsid w:val="00786043"/>
    <w:rsid w:val="00786190"/>
    <w:rsid w:val="007864B0"/>
    <w:rsid w:val="00787FF6"/>
    <w:rsid w:val="0079069D"/>
    <w:rsid w:val="0079135B"/>
    <w:rsid w:val="00791686"/>
    <w:rsid w:val="00791D92"/>
    <w:rsid w:val="00792DBF"/>
    <w:rsid w:val="0079302C"/>
    <w:rsid w:val="0079305B"/>
    <w:rsid w:val="00793118"/>
    <w:rsid w:val="00793464"/>
    <w:rsid w:val="00794592"/>
    <w:rsid w:val="00796A41"/>
    <w:rsid w:val="00796C0A"/>
    <w:rsid w:val="007A03F0"/>
    <w:rsid w:val="007A1E36"/>
    <w:rsid w:val="007A1FCD"/>
    <w:rsid w:val="007A21ED"/>
    <w:rsid w:val="007A2C35"/>
    <w:rsid w:val="007A37F5"/>
    <w:rsid w:val="007A65D2"/>
    <w:rsid w:val="007A6CA0"/>
    <w:rsid w:val="007A6EA4"/>
    <w:rsid w:val="007A79C3"/>
    <w:rsid w:val="007B06A6"/>
    <w:rsid w:val="007B12AB"/>
    <w:rsid w:val="007B4109"/>
    <w:rsid w:val="007B623F"/>
    <w:rsid w:val="007B64B3"/>
    <w:rsid w:val="007B7427"/>
    <w:rsid w:val="007C1149"/>
    <w:rsid w:val="007C2DDC"/>
    <w:rsid w:val="007C327C"/>
    <w:rsid w:val="007C3295"/>
    <w:rsid w:val="007C4687"/>
    <w:rsid w:val="007C51CF"/>
    <w:rsid w:val="007C710E"/>
    <w:rsid w:val="007C7739"/>
    <w:rsid w:val="007C7B4B"/>
    <w:rsid w:val="007D0A1E"/>
    <w:rsid w:val="007D1CDE"/>
    <w:rsid w:val="007D2F74"/>
    <w:rsid w:val="007D46DF"/>
    <w:rsid w:val="007D4B62"/>
    <w:rsid w:val="007D5EA6"/>
    <w:rsid w:val="007D73BE"/>
    <w:rsid w:val="007D7AF4"/>
    <w:rsid w:val="007E03FA"/>
    <w:rsid w:val="007E0667"/>
    <w:rsid w:val="007E19E6"/>
    <w:rsid w:val="007E20BA"/>
    <w:rsid w:val="007E28C3"/>
    <w:rsid w:val="007E565B"/>
    <w:rsid w:val="007E5D98"/>
    <w:rsid w:val="007E62D2"/>
    <w:rsid w:val="007E71D5"/>
    <w:rsid w:val="007F0641"/>
    <w:rsid w:val="007F0868"/>
    <w:rsid w:val="007F0C14"/>
    <w:rsid w:val="007F0F29"/>
    <w:rsid w:val="007F13E0"/>
    <w:rsid w:val="007F191F"/>
    <w:rsid w:val="007F2C6D"/>
    <w:rsid w:val="007F525D"/>
    <w:rsid w:val="007F6691"/>
    <w:rsid w:val="007F6981"/>
    <w:rsid w:val="007F7086"/>
    <w:rsid w:val="00800052"/>
    <w:rsid w:val="00800957"/>
    <w:rsid w:val="0080097C"/>
    <w:rsid w:val="00803F50"/>
    <w:rsid w:val="008045FB"/>
    <w:rsid w:val="00804721"/>
    <w:rsid w:val="00806133"/>
    <w:rsid w:val="00811AA2"/>
    <w:rsid w:val="00812070"/>
    <w:rsid w:val="0081345E"/>
    <w:rsid w:val="00813E6D"/>
    <w:rsid w:val="00813F7C"/>
    <w:rsid w:val="00813FAA"/>
    <w:rsid w:val="008150B4"/>
    <w:rsid w:val="00815DE0"/>
    <w:rsid w:val="00816A69"/>
    <w:rsid w:val="0081788C"/>
    <w:rsid w:val="00820CFD"/>
    <w:rsid w:val="00821303"/>
    <w:rsid w:val="00821D90"/>
    <w:rsid w:val="00821ED0"/>
    <w:rsid w:val="00824C75"/>
    <w:rsid w:val="0082531C"/>
    <w:rsid w:val="0082600D"/>
    <w:rsid w:val="008260F2"/>
    <w:rsid w:val="008261BE"/>
    <w:rsid w:val="0082655F"/>
    <w:rsid w:val="00826ACC"/>
    <w:rsid w:val="0082764A"/>
    <w:rsid w:val="00830325"/>
    <w:rsid w:val="008303A2"/>
    <w:rsid w:val="00830424"/>
    <w:rsid w:val="008315A4"/>
    <w:rsid w:val="008321FD"/>
    <w:rsid w:val="00834568"/>
    <w:rsid w:val="008350DA"/>
    <w:rsid w:val="0083730A"/>
    <w:rsid w:val="0084037C"/>
    <w:rsid w:val="008447E9"/>
    <w:rsid w:val="00844E7A"/>
    <w:rsid w:val="00845BF3"/>
    <w:rsid w:val="008460C3"/>
    <w:rsid w:val="00846EB5"/>
    <w:rsid w:val="008502FD"/>
    <w:rsid w:val="00853D2C"/>
    <w:rsid w:val="008549EA"/>
    <w:rsid w:val="0085530D"/>
    <w:rsid w:val="008606DE"/>
    <w:rsid w:val="00860859"/>
    <w:rsid w:val="00862435"/>
    <w:rsid w:val="008624BD"/>
    <w:rsid w:val="00863073"/>
    <w:rsid w:val="00863941"/>
    <w:rsid w:val="00863C6C"/>
    <w:rsid w:val="008642E3"/>
    <w:rsid w:val="00865AA7"/>
    <w:rsid w:val="00867460"/>
    <w:rsid w:val="008708E4"/>
    <w:rsid w:val="00871053"/>
    <w:rsid w:val="0087106D"/>
    <w:rsid w:val="0087175F"/>
    <w:rsid w:val="008718D1"/>
    <w:rsid w:val="00871C9C"/>
    <w:rsid w:val="00871EE1"/>
    <w:rsid w:val="0087455E"/>
    <w:rsid w:val="00874863"/>
    <w:rsid w:val="0087625B"/>
    <w:rsid w:val="00880768"/>
    <w:rsid w:val="00880E66"/>
    <w:rsid w:val="0088162E"/>
    <w:rsid w:val="00882525"/>
    <w:rsid w:val="008825EA"/>
    <w:rsid w:val="00882EDB"/>
    <w:rsid w:val="00883ABB"/>
    <w:rsid w:val="0088410D"/>
    <w:rsid w:val="0088495D"/>
    <w:rsid w:val="00884E60"/>
    <w:rsid w:val="00885948"/>
    <w:rsid w:val="00887927"/>
    <w:rsid w:val="00890E66"/>
    <w:rsid w:val="00891872"/>
    <w:rsid w:val="00893B9E"/>
    <w:rsid w:val="00894522"/>
    <w:rsid w:val="00896997"/>
    <w:rsid w:val="008969BC"/>
    <w:rsid w:val="008A0548"/>
    <w:rsid w:val="008A14E9"/>
    <w:rsid w:val="008A1C5B"/>
    <w:rsid w:val="008A56FD"/>
    <w:rsid w:val="008B215C"/>
    <w:rsid w:val="008B388D"/>
    <w:rsid w:val="008B4E43"/>
    <w:rsid w:val="008B4F63"/>
    <w:rsid w:val="008B5B79"/>
    <w:rsid w:val="008B765C"/>
    <w:rsid w:val="008B78F3"/>
    <w:rsid w:val="008B7EE2"/>
    <w:rsid w:val="008C05F6"/>
    <w:rsid w:val="008C0B54"/>
    <w:rsid w:val="008C1ACF"/>
    <w:rsid w:val="008C25BE"/>
    <w:rsid w:val="008C2FB8"/>
    <w:rsid w:val="008C31D5"/>
    <w:rsid w:val="008C41AC"/>
    <w:rsid w:val="008C53E8"/>
    <w:rsid w:val="008C5C09"/>
    <w:rsid w:val="008C5F4F"/>
    <w:rsid w:val="008C66CD"/>
    <w:rsid w:val="008D0CFC"/>
    <w:rsid w:val="008D148A"/>
    <w:rsid w:val="008D2483"/>
    <w:rsid w:val="008D2C9E"/>
    <w:rsid w:val="008D5C24"/>
    <w:rsid w:val="008D715E"/>
    <w:rsid w:val="008D71D1"/>
    <w:rsid w:val="008E004E"/>
    <w:rsid w:val="008E0C06"/>
    <w:rsid w:val="008E0E20"/>
    <w:rsid w:val="008E10C4"/>
    <w:rsid w:val="008E3243"/>
    <w:rsid w:val="008E370C"/>
    <w:rsid w:val="008E480A"/>
    <w:rsid w:val="008E4C77"/>
    <w:rsid w:val="008E7265"/>
    <w:rsid w:val="008F0447"/>
    <w:rsid w:val="008F12DD"/>
    <w:rsid w:val="008F131E"/>
    <w:rsid w:val="008F14C9"/>
    <w:rsid w:val="008F1FB7"/>
    <w:rsid w:val="008F243F"/>
    <w:rsid w:val="008F3390"/>
    <w:rsid w:val="008F3D2C"/>
    <w:rsid w:val="008F41F1"/>
    <w:rsid w:val="008F4581"/>
    <w:rsid w:val="008F52D4"/>
    <w:rsid w:val="008F61B1"/>
    <w:rsid w:val="008F6322"/>
    <w:rsid w:val="00900DA0"/>
    <w:rsid w:val="009010C8"/>
    <w:rsid w:val="009017A1"/>
    <w:rsid w:val="009037FA"/>
    <w:rsid w:val="00903FD2"/>
    <w:rsid w:val="00904012"/>
    <w:rsid w:val="0090451F"/>
    <w:rsid w:val="009046D5"/>
    <w:rsid w:val="00904D01"/>
    <w:rsid w:val="0090504A"/>
    <w:rsid w:val="0090582A"/>
    <w:rsid w:val="00905924"/>
    <w:rsid w:val="00905F18"/>
    <w:rsid w:val="00906535"/>
    <w:rsid w:val="00906ED6"/>
    <w:rsid w:val="00907F09"/>
    <w:rsid w:val="00911393"/>
    <w:rsid w:val="009117AC"/>
    <w:rsid w:val="00913F30"/>
    <w:rsid w:val="0091486E"/>
    <w:rsid w:val="009149D8"/>
    <w:rsid w:val="00914DB1"/>
    <w:rsid w:val="00915430"/>
    <w:rsid w:val="00917C21"/>
    <w:rsid w:val="00917CDC"/>
    <w:rsid w:val="00917E5C"/>
    <w:rsid w:val="009208AF"/>
    <w:rsid w:val="00921717"/>
    <w:rsid w:val="00921F0C"/>
    <w:rsid w:val="009225D1"/>
    <w:rsid w:val="00923ADE"/>
    <w:rsid w:val="009241FE"/>
    <w:rsid w:val="00924C4E"/>
    <w:rsid w:val="009259D6"/>
    <w:rsid w:val="009278CE"/>
    <w:rsid w:val="00930C01"/>
    <w:rsid w:val="00930EF6"/>
    <w:rsid w:val="00931326"/>
    <w:rsid w:val="00931926"/>
    <w:rsid w:val="00933895"/>
    <w:rsid w:val="00933952"/>
    <w:rsid w:val="00933E55"/>
    <w:rsid w:val="00934740"/>
    <w:rsid w:val="009357CD"/>
    <w:rsid w:val="009373AC"/>
    <w:rsid w:val="00937900"/>
    <w:rsid w:val="00937EC6"/>
    <w:rsid w:val="009413C6"/>
    <w:rsid w:val="00942968"/>
    <w:rsid w:val="00943364"/>
    <w:rsid w:val="00943732"/>
    <w:rsid w:val="00944CF9"/>
    <w:rsid w:val="00945AA5"/>
    <w:rsid w:val="00945B7F"/>
    <w:rsid w:val="00946A5D"/>
    <w:rsid w:val="00951075"/>
    <w:rsid w:val="00951F38"/>
    <w:rsid w:val="00952132"/>
    <w:rsid w:val="00952755"/>
    <w:rsid w:val="00952B77"/>
    <w:rsid w:val="00954E1E"/>
    <w:rsid w:val="00956838"/>
    <w:rsid w:val="00957772"/>
    <w:rsid w:val="009608AD"/>
    <w:rsid w:val="00960B0A"/>
    <w:rsid w:val="00962BE2"/>
    <w:rsid w:val="00963AF2"/>
    <w:rsid w:val="00964EFB"/>
    <w:rsid w:val="00966EE5"/>
    <w:rsid w:val="00967E51"/>
    <w:rsid w:val="00971204"/>
    <w:rsid w:val="0097122F"/>
    <w:rsid w:val="00971367"/>
    <w:rsid w:val="009716D9"/>
    <w:rsid w:val="00971798"/>
    <w:rsid w:val="00971CAC"/>
    <w:rsid w:val="00971DF6"/>
    <w:rsid w:val="00972108"/>
    <w:rsid w:val="00972AB0"/>
    <w:rsid w:val="00972DF8"/>
    <w:rsid w:val="00973438"/>
    <w:rsid w:val="009735DE"/>
    <w:rsid w:val="0097425B"/>
    <w:rsid w:val="0097445A"/>
    <w:rsid w:val="009767D1"/>
    <w:rsid w:val="0097689A"/>
    <w:rsid w:val="00976C6A"/>
    <w:rsid w:val="00981FDA"/>
    <w:rsid w:val="00986219"/>
    <w:rsid w:val="009866A6"/>
    <w:rsid w:val="00990D9B"/>
    <w:rsid w:val="00990E55"/>
    <w:rsid w:val="00992DCA"/>
    <w:rsid w:val="00992E4B"/>
    <w:rsid w:val="00996519"/>
    <w:rsid w:val="00996754"/>
    <w:rsid w:val="00996ABC"/>
    <w:rsid w:val="009A121F"/>
    <w:rsid w:val="009A28B0"/>
    <w:rsid w:val="009A4E88"/>
    <w:rsid w:val="009A569D"/>
    <w:rsid w:val="009A6875"/>
    <w:rsid w:val="009A6C64"/>
    <w:rsid w:val="009A6E93"/>
    <w:rsid w:val="009A7CFF"/>
    <w:rsid w:val="009A7DBA"/>
    <w:rsid w:val="009B1364"/>
    <w:rsid w:val="009B45C4"/>
    <w:rsid w:val="009B45E6"/>
    <w:rsid w:val="009B6116"/>
    <w:rsid w:val="009B6ADB"/>
    <w:rsid w:val="009C1D43"/>
    <w:rsid w:val="009C40DC"/>
    <w:rsid w:val="009C55F6"/>
    <w:rsid w:val="009D0FAB"/>
    <w:rsid w:val="009D1A12"/>
    <w:rsid w:val="009D2BE4"/>
    <w:rsid w:val="009D4D69"/>
    <w:rsid w:val="009D551A"/>
    <w:rsid w:val="009D6568"/>
    <w:rsid w:val="009D705C"/>
    <w:rsid w:val="009D71FA"/>
    <w:rsid w:val="009D740D"/>
    <w:rsid w:val="009D745D"/>
    <w:rsid w:val="009D77F8"/>
    <w:rsid w:val="009E2324"/>
    <w:rsid w:val="009E405A"/>
    <w:rsid w:val="009E46BE"/>
    <w:rsid w:val="009E503E"/>
    <w:rsid w:val="009E6657"/>
    <w:rsid w:val="009F0B77"/>
    <w:rsid w:val="009F0BFB"/>
    <w:rsid w:val="009F104C"/>
    <w:rsid w:val="009F145B"/>
    <w:rsid w:val="009F26BE"/>
    <w:rsid w:val="009F2CCD"/>
    <w:rsid w:val="009F4012"/>
    <w:rsid w:val="009F4314"/>
    <w:rsid w:val="009F4BFC"/>
    <w:rsid w:val="009F4F80"/>
    <w:rsid w:val="009F54CD"/>
    <w:rsid w:val="009F65C4"/>
    <w:rsid w:val="009F759F"/>
    <w:rsid w:val="009F7B96"/>
    <w:rsid w:val="00A001EE"/>
    <w:rsid w:val="00A0372B"/>
    <w:rsid w:val="00A041E4"/>
    <w:rsid w:val="00A0493F"/>
    <w:rsid w:val="00A05380"/>
    <w:rsid w:val="00A053EB"/>
    <w:rsid w:val="00A05BE2"/>
    <w:rsid w:val="00A05F34"/>
    <w:rsid w:val="00A060FF"/>
    <w:rsid w:val="00A06BD4"/>
    <w:rsid w:val="00A072E6"/>
    <w:rsid w:val="00A07E50"/>
    <w:rsid w:val="00A118E1"/>
    <w:rsid w:val="00A12921"/>
    <w:rsid w:val="00A147A9"/>
    <w:rsid w:val="00A150F9"/>
    <w:rsid w:val="00A15292"/>
    <w:rsid w:val="00A16050"/>
    <w:rsid w:val="00A16E8E"/>
    <w:rsid w:val="00A2181B"/>
    <w:rsid w:val="00A2418C"/>
    <w:rsid w:val="00A24831"/>
    <w:rsid w:val="00A256D9"/>
    <w:rsid w:val="00A264B1"/>
    <w:rsid w:val="00A27D15"/>
    <w:rsid w:val="00A32111"/>
    <w:rsid w:val="00A324A3"/>
    <w:rsid w:val="00A32C81"/>
    <w:rsid w:val="00A33CAA"/>
    <w:rsid w:val="00A34E2A"/>
    <w:rsid w:val="00A35BEF"/>
    <w:rsid w:val="00A40922"/>
    <w:rsid w:val="00A41220"/>
    <w:rsid w:val="00A417DA"/>
    <w:rsid w:val="00A4186E"/>
    <w:rsid w:val="00A41BA4"/>
    <w:rsid w:val="00A502C2"/>
    <w:rsid w:val="00A505D9"/>
    <w:rsid w:val="00A50914"/>
    <w:rsid w:val="00A50E9F"/>
    <w:rsid w:val="00A5294C"/>
    <w:rsid w:val="00A531C4"/>
    <w:rsid w:val="00A532E3"/>
    <w:rsid w:val="00A54AEF"/>
    <w:rsid w:val="00A54F97"/>
    <w:rsid w:val="00A56973"/>
    <w:rsid w:val="00A572DC"/>
    <w:rsid w:val="00A573ED"/>
    <w:rsid w:val="00A61311"/>
    <w:rsid w:val="00A61359"/>
    <w:rsid w:val="00A6135E"/>
    <w:rsid w:val="00A6191A"/>
    <w:rsid w:val="00A6364C"/>
    <w:rsid w:val="00A6379B"/>
    <w:rsid w:val="00A63A14"/>
    <w:rsid w:val="00A65B0B"/>
    <w:rsid w:val="00A65E18"/>
    <w:rsid w:val="00A66576"/>
    <w:rsid w:val="00A67C99"/>
    <w:rsid w:val="00A67D6C"/>
    <w:rsid w:val="00A701F5"/>
    <w:rsid w:val="00A7252B"/>
    <w:rsid w:val="00A7318F"/>
    <w:rsid w:val="00A73594"/>
    <w:rsid w:val="00A746D2"/>
    <w:rsid w:val="00A7490A"/>
    <w:rsid w:val="00A75ED2"/>
    <w:rsid w:val="00A76638"/>
    <w:rsid w:val="00A778A9"/>
    <w:rsid w:val="00A77E3F"/>
    <w:rsid w:val="00A814D2"/>
    <w:rsid w:val="00A82516"/>
    <w:rsid w:val="00A828D1"/>
    <w:rsid w:val="00A834E4"/>
    <w:rsid w:val="00A83625"/>
    <w:rsid w:val="00A838C8"/>
    <w:rsid w:val="00A84A8F"/>
    <w:rsid w:val="00A850C2"/>
    <w:rsid w:val="00A852C0"/>
    <w:rsid w:val="00A85470"/>
    <w:rsid w:val="00A85B9D"/>
    <w:rsid w:val="00A865F2"/>
    <w:rsid w:val="00A86AEB"/>
    <w:rsid w:val="00A86F2E"/>
    <w:rsid w:val="00A914D9"/>
    <w:rsid w:val="00A91E5C"/>
    <w:rsid w:val="00A95976"/>
    <w:rsid w:val="00A9695D"/>
    <w:rsid w:val="00A96D80"/>
    <w:rsid w:val="00A97CE4"/>
    <w:rsid w:val="00AA0E57"/>
    <w:rsid w:val="00AA0F8B"/>
    <w:rsid w:val="00AA11F9"/>
    <w:rsid w:val="00AA1778"/>
    <w:rsid w:val="00AA196D"/>
    <w:rsid w:val="00AA24B9"/>
    <w:rsid w:val="00AA2958"/>
    <w:rsid w:val="00AA2E8D"/>
    <w:rsid w:val="00AA31D6"/>
    <w:rsid w:val="00AA423D"/>
    <w:rsid w:val="00AA47F2"/>
    <w:rsid w:val="00AA4F73"/>
    <w:rsid w:val="00AA63C7"/>
    <w:rsid w:val="00AA6A52"/>
    <w:rsid w:val="00AB08E8"/>
    <w:rsid w:val="00AB14A5"/>
    <w:rsid w:val="00AB250C"/>
    <w:rsid w:val="00AB3518"/>
    <w:rsid w:val="00AB3D12"/>
    <w:rsid w:val="00AB3F15"/>
    <w:rsid w:val="00AB4F17"/>
    <w:rsid w:val="00AB580C"/>
    <w:rsid w:val="00AB5D01"/>
    <w:rsid w:val="00AC0E38"/>
    <w:rsid w:val="00AC2743"/>
    <w:rsid w:val="00AC281F"/>
    <w:rsid w:val="00AC3C2E"/>
    <w:rsid w:val="00AC5EF3"/>
    <w:rsid w:val="00AC7364"/>
    <w:rsid w:val="00AD0B58"/>
    <w:rsid w:val="00AD1A34"/>
    <w:rsid w:val="00AD30D8"/>
    <w:rsid w:val="00AD4068"/>
    <w:rsid w:val="00AD52B0"/>
    <w:rsid w:val="00AD5B24"/>
    <w:rsid w:val="00AD739B"/>
    <w:rsid w:val="00AD73C5"/>
    <w:rsid w:val="00AD774C"/>
    <w:rsid w:val="00AE1909"/>
    <w:rsid w:val="00AE2B16"/>
    <w:rsid w:val="00AE71DA"/>
    <w:rsid w:val="00AF00EF"/>
    <w:rsid w:val="00AF2232"/>
    <w:rsid w:val="00AF2856"/>
    <w:rsid w:val="00AF3205"/>
    <w:rsid w:val="00AF4DF5"/>
    <w:rsid w:val="00AF5704"/>
    <w:rsid w:val="00AF5A1B"/>
    <w:rsid w:val="00AF5B01"/>
    <w:rsid w:val="00AF62BC"/>
    <w:rsid w:val="00B024BC"/>
    <w:rsid w:val="00B026CD"/>
    <w:rsid w:val="00B0432A"/>
    <w:rsid w:val="00B05146"/>
    <w:rsid w:val="00B059D6"/>
    <w:rsid w:val="00B06F9C"/>
    <w:rsid w:val="00B07BF5"/>
    <w:rsid w:val="00B10FDB"/>
    <w:rsid w:val="00B1380E"/>
    <w:rsid w:val="00B13C57"/>
    <w:rsid w:val="00B13CE1"/>
    <w:rsid w:val="00B14766"/>
    <w:rsid w:val="00B160F0"/>
    <w:rsid w:val="00B16A98"/>
    <w:rsid w:val="00B208E6"/>
    <w:rsid w:val="00B20F4F"/>
    <w:rsid w:val="00B217CE"/>
    <w:rsid w:val="00B21A2D"/>
    <w:rsid w:val="00B232B4"/>
    <w:rsid w:val="00B25B2F"/>
    <w:rsid w:val="00B26D25"/>
    <w:rsid w:val="00B304AE"/>
    <w:rsid w:val="00B31953"/>
    <w:rsid w:val="00B32A59"/>
    <w:rsid w:val="00B33A53"/>
    <w:rsid w:val="00B36817"/>
    <w:rsid w:val="00B4131D"/>
    <w:rsid w:val="00B4305C"/>
    <w:rsid w:val="00B4415E"/>
    <w:rsid w:val="00B44D81"/>
    <w:rsid w:val="00B45E91"/>
    <w:rsid w:val="00B476A3"/>
    <w:rsid w:val="00B479E5"/>
    <w:rsid w:val="00B5062D"/>
    <w:rsid w:val="00B51566"/>
    <w:rsid w:val="00B51633"/>
    <w:rsid w:val="00B540FE"/>
    <w:rsid w:val="00B56164"/>
    <w:rsid w:val="00B56BEF"/>
    <w:rsid w:val="00B61393"/>
    <w:rsid w:val="00B61560"/>
    <w:rsid w:val="00B61948"/>
    <w:rsid w:val="00B622FF"/>
    <w:rsid w:val="00B62CAF"/>
    <w:rsid w:val="00B6409D"/>
    <w:rsid w:val="00B6573A"/>
    <w:rsid w:val="00B65F2B"/>
    <w:rsid w:val="00B66320"/>
    <w:rsid w:val="00B665E4"/>
    <w:rsid w:val="00B723F5"/>
    <w:rsid w:val="00B7366D"/>
    <w:rsid w:val="00B7498D"/>
    <w:rsid w:val="00B74A11"/>
    <w:rsid w:val="00B75833"/>
    <w:rsid w:val="00B7617F"/>
    <w:rsid w:val="00B771D6"/>
    <w:rsid w:val="00B806D9"/>
    <w:rsid w:val="00B81AE9"/>
    <w:rsid w:val="00B81E75"/>
    <w:rsid w:val="00B82AC5"/>
    <w:rsid w:val="00B82C1C"/>
    <w:rsid w:val="00B8655A"/>
    <w:rsid w:val="00B86C05"/>
    <w:rsid w:val="00B874C3"/>
    <w:rsid w:val="00B875B6"/>
    <w:rsid w:val="00B87AA2"/>
    <w:rsid w:val="00B87BA0"/>
    <w:rsid w:val="00B87CA4"/>
    <w:rsid w:val="00B87DF2"/>
    <w:rsid w:val="00B9246E"/>
    <w:rsid w:val="00B92CD9"/>
    <w:rsid w:val="00B94991"/>
    <w:rsid w:val="00B94D7F"/>
    <w:rsid w:val="00B95D37"/>
    <w:rsid w:val="00B95E03"/>
    <w:rsid w:val="00B96227"/>
    <w:rsid w:val="00B96DCC"/>
    <w:rsid w:val="00B97753"/>
    <w:rsid w:val="00B9786A"/>
    <w:rsid w:val="00B97DE4"/>
    <w:rsid w:val="00BA02DB"/>
    <w:rsid w:val="00BA052C"/>
    <w:rsid w:val="00BA0994"/>
    <w:rsid w:val="00BA186A"/>
    <w:rsid w:val="00BA1CD0"/>
    <w:rsid w:val="00BA1D83"/>
    <w:rsid w:val="00BA22A0"/>
    <w:rsid w:val="00BA400D"/>
    <w:rsid w:val="00BA489C"/>
    <w:rsid w:val="00BA7977"/>
    <w:rsid w:val="00BB1091"/>
    <w:rsid w:val="00BB1179"/>
    <w:rsid w:val="00BB1DCC"/>
    <w:rsid w:val="00BB3196"/>
    <w:rsid w:val="00BB32D2"/>
    <w:rsid w:val="00BB61F5"/>
    <w:rsid w:val="00BB6CC5"/>
    <w:rsid w:val="00BB723D"/>
    <w:rsid w:val="00BB7567"/>
    <w:rsid w:val="00BC007D"/>
    <w:rsid w:val="00BC2572"/>
    <w:rsid w:val="00BC460D"/>
    <w:rsid w:val="00BC5931"/>
    <w:rsid w:val="00BC611B"/>
    <w:rsid w:val="00BC7653"/>
    <w:rsid w:val="00BC7DC6"/>
    <w:rsid w:val="00BC7EB0"/>
    <w:rsid w:val="00BD10F8"/>
    <w:rsid w:val="00BD4107"/>
    <w:rsid w:val="00BD6D0C"/>
    <w:rsid w:val="00BD782E"/>
    <w:rsid w:val="00BE09B9"/>
    <w:rsid w:val="00BE144F"/>
    <w:rsid w:val="00BE2D50"/>
    <w:rsid w:val="00BE51AF"/>
    <w:rsid w:val="00BE6445"/>
    <w:rsid w:val="00BE7BA0"/>
    <w:rsid w:val="00BF098E"/>
    <w:rsid w:val="00BF0CE1"/>
    <w:rsid w:val="00BF1CAC"/>
    <w:rsid w:val="00BF1F50"/>
    <w:rsid w:val="00BF22C6"/>
    <w:rsid w:val="00BF24DE"/>
    <w:rsid w:val="00BF2696"/>
    <w:rsid w:val="00BF3302"/>
    <w:rsid w:val="00BF332D"/>
    <w:rsid w:val="00BF34EA"/>
    <w:rsid w:val="00BF5273"/>
    <w:rsid w:val="00BF5D36"/>
    <w:rsid w:val="00BF69E1"/>
    <w:rsid w:val="00BF6AF1"/>
    <w:rsid w:val="00BF6B91"/>
    <w:rsid w:val="00C00365"/>
    <w:rsid w:val="00C025FF"/>
    <w:rsid w:val="00C0379A"/>
    <w:rsid w:val="00C04EBF"/>
    <w:rsid w:val="00C0526C"/>
    <w:rsid w:val="00C07E3C"/>
    <w:rsid w:val="00C110B7"/>
    <w:rsid w:val="00C12C27"/>
    <w:rsid w:val="00C12EBC"/>
    <w:rsid w:val="00C14D51"/>
    <w:rsid w:val="00C14D55"/>
    <w:rsid w:val="00C21FCE"/>
    <w:rsid w:val="00C222AD"/>
    <w:rsid w:val="00C229F2"/>
    <w:rsid w:val="00C23B5A"/>
    <w:rsid w:val="00C27163"/>
    <w:rsid w:val="00C31257"/>
    <w:rsid w:val="00C3173D"/>
    <w:rsid w:val="00C32532"/>
    <w:rsid w:val="00C32AFF"/>
    <w:rsid w:val="00C32B2A"/>
    <w:rsid w:val="00C3348F"/>
    <w:rsid w:val="00C364A2"/>
    <w:rsid w:val="00C40D3B"/>
    <w:rsid w:val="00C41BF3"/>
    <w:rsid w:val="00C42228"/>
    <w:rsid w:val="00C435A7"/>
    <w:rsid w:val="00C47E22"/>
    <w:rsid w:val="00C5040A"/>
    <w:rsid w:val="00C509A5"/>
    <w:rsid w:val="00C50FFF"/>
    <w:rsid w:val="00C51139"/>
    <w:rsid w:val="00C526D6"/>
    <w:rsid w:val="00C53267"/>
    <w:rsid w:val="00C53313"/>
    <w:rsid w:val="00C54488"/>
    <w:rsid w:val="00C5605D"/>
    <w:rsid w:val="00C57884"/>
    <w:rsid w:val="00C60331"/>
    <w:rsid w:val="00C61814"/>
    <w:rsid w:val="00C61D02"/>
    <w:rsid w:val="00C6235F"/>
    <w:rsid w:val="00C62E22"/>
    <w:rsid w:val="00C62E38"/>
    <w:rsid w:val="00C62E72"/>
    <w:rsid w:val="00C6387F"/>
    <w:rsid w:val="00C6542D"/>
    <w:rsid w:val="00C66790"/>
    <w:rsid w:val="00C669B2"/>
    <w:rsid w:val="00C66B67"/>
    <w:rsid w:val="00C67085"/>
    <w:rsid w:val="00C67AA7"/>
    <w:rsid w:val="00C70165"/>
    <w:rsid w:val="00C701DC"/>
    <w:rsid w:val="00C7086A"/>
    <w:rsid w:val="00C71989"/>
    <w:rsid w:val="00C72C30"/>
    <w:rsid w:val="00C73482"/>
    <w:rsid w:val="00C75534"/>
    <w:rsid w:val="00C800A9"/>
    <w:rsid w:val="00C81046"/>
    <w:rsid w:val="00C8104A"/>
    <w:rsid w:val="00C830D9"/>
    <w:rsid w:val="00C832CC"/>
    <w:rsid w:val="00C83E84"/>
    <w:rsid w:val="00C84402"/>
    <w:rsid w:val="00C8577E"/>
    <w:rsid w:val="00C86AEE"/>
    <w:rsid w:val="00C87CA5"/>
    <w:rsid w:val="00C87E71"/>
    <w:rsid w:val="00C87F71"/>
    <w:rsid w:val="00C9039A"/>
    <w:rsid w:val="00C9064B"/>
    <w:rsid w:val="00C911F1"/>
    <w:rsid w:val="00C924FD"/>
    <w:rsid w:val="00C92E7A"/>
    <w:rsid w:val="00C93F12"/>
    <w:rsid w:val="00C95027"/>
    <w:rsid w:val="00C95444"/>
    <w:rsid w:val="00C95F55"/>
    <w:rsid w:val="00C963D9"/>
    <w:rsid w:val="00C96D7E"/>
    <w:rsid w:val="00CA18C9"/>
    <w:rsid w:val="00CA3C25"/>
    <w:rsid w:val="00CA416E"/>
    <w:rsid w:val="00CA4376"/>
    <w:rsid w:val="00CA52D8"/>
    <w:rsid w:val="00CA54CB"/>
    <w:rsid w:val="00CA55B7"/>
    <w:rsid w:val="00CA6FCD"/>
    <w:rsid w:val="00CA7085"/>
    <w:rsid w:val="00CB504C"/>
    <w:rsid w:val="00CB573C"/>
    <w:rsid w:val="00CB6AEF"/>
    <w:rsid w:val="00CB6BFB"/>
    <w:rsid w:val="00CB787C"/>
    <w:rsid w:val="00CC00BD"/>
    <w:rsid w:val="00CC092E"/>
    <w:rsid w:val="00CC2BF5"/>
    <w:rsid w:val="00CC3ED9"/>
    <w:rsid w:val="00CC3F14"/>
    <w:rsid w:val="00CC46E3"/>
    <w:rsid w:val="00CC4EA6"/>
    <w:rsid w:val="00CC4F30"/>
    <w:rsid w:val="00CC5A00"/>
    <w:rsid w:val="00CC76DB"/>
    <w:rsid w:val="00CC7F1D"/>
    <w:rsid w:val="00CD04D0"/>
    <w:rsid w:val="00CD0783"/>
    <w:rsid w:val="00CD13C2"/>
    <w:rsid w:val="00CD1A26"/>
    <w:rsid w:val="00CD2211"/>
    <w:rsid w:val="00CD2FD4"/>
    <w:rsid w:val="00CD30F1"/>
    <w:rsid w:val="00CD4B88"/>
    <w:rsid w:val="00CD6037"/>
    <w:rsid w:val="00CD67B9"/>
    <w:rsid w:val="00CE07F9"/>
    <w:rsid w:val="00CE0924"/>
    <w:rsid w:val="00CE141F"/>
    <w:rsid w:val="00CE192B"/>
    <w:rsid w:val="00CE1A0B"/>
    <w:rsid w:val="00CE2481"/>
    <w:rsid w:val="00CE577B"/>
    <w:rsid w:val="00CE67CC"/>
    <w:rsid w:val="00CE6BB0"/>
    <w:rsid w:val="00CE7EB4"/>
    <w:rsid w:val="00CE7F8E"/>
    <w:rsid w:val="00CF0DA6"/>
    <w:rsid w:val="00CF162B"/>
    <w:rsid w:val="00CF1B69"/>
    <w:rsid w:val="00CF240C"/>
    <w:rsid w:val="00CF507D"/>
    <w:rsid w:val="00CF5CED"/>
    <w:rsid w:val="00CF78E8"/>
    <w:rsid w:val="00CF7C6D"/>
    <w:rsid w:val="00D00E5F"/>
    <w:rsid w:val="00D0246D"/>
    <w:rsid w:val="00D06F68"/>
    <w:rsid w:val="00D076EA"/>
    <w:rsid w:val="00D07B65"/>
    <w:rsid w:val="00D10245"/>
    <w:rsid w:val="00D14BB4"/>
    <w:rsid w:val="00D15BD0"/>
    <w:rsid w:val="00D168C6"/>
    <w:rsid w:val="00D16C41"/>
    <w:rsid w:val="00D17497"/>
    <w:rsid w:val="00D17D25"/>
    <w:rsid w:val="00D20E21"/>
    <w:rsid w:val="00D212D4"/>
    <w:rsid w:val="00D23C6C"/>
    <w:rsid w:val="00D24573"/>
    <w:rsid w:val="00D248B5"/>
    <w:rsid w:val="00D25D44"/>
    <w:rsid w:val="00D27583"/>
    <w:rsid w:val="00D304A2"/>
    <w:rsid w:val="00D30972"/>
    <w:rsid w:val="00D321CB"/>
    <w:rsid w:val="00D32AB9"/>
    <w:rsid w:val="00D333E6"/>
    <w:rsid w:val="00D33C3A"/>
    <w:rsid w:val="00D34147"/>
    <w:rsid w:val="00D342FA"/>
    <w:rsid w:val="00D34DCB"/>
    <w:rsid w:val="00D35835"/>
    <w:rsid w:val="00D3620D"/>
    <w:rsid w:val="00D364B3"/>
    <w:rsid w:val="00D375C0"/>
    <w:rsid w:val="00D400D1"/>
    <w:rsid w:val="00D40BCB"/>
    <w:rsid w:val="00D41BC7"/>
    <w:rsid w:val="00D41E65"/>
    <w:rsid w:val="00D434D2"/>
    <w:rsid w:val="00D43685"/>
    <w:rsid w:val="00D447AD"/>
    <w:rsid w:val="00D458E0"/>
    <w:rsid w:val="00D47A95"/>
    <w:rsid w:val="00D50056"/>
    <w:rsid w:val="00D5099D"/>
    <w:rsid w:val="00D524BB"/>
    <w:rsid w:val="00D5256E"/>
    <w:rsid w:val="00D5306B"/>
    <w:rsid w:val="00D53C99"/>
    <w:rsid w:val="00D53EF5"/>
    <w:rsid w:val="00D565FC"/>
    <w:rsid w:val="00D56AED"/>
    <w:rsid w:val="00D603C7"/>
    <w:rsid w:val="00D625F2"/>
    <w:rsid w:val="00D62B39"/>
    <w:rsid w:val="00D62C03"/>
    <w:rsid w:val="00D63F96"/>
    <w:rsid w:val="00D65374"/>
    <w:rsid w:val="00D65915"/>
    <w:rsid w:val="00D65A66"/>
    <w:rsid w:val="00D65D0D"/>
    <w:rsid w:val="00D65F70"/>
    <w:rsid w:val="00D67D4F"/>
    <w:rsid w:val="00D67FF1"/>
    <w:rsid w:val="00D709E3"/>
    <w:rsid w:val="00D71A4E"/>
    <w:rsid w:val="00D726A9"/>
    <w:rsid w:val="00D74780"/>
    <w:rsid w:val="00D76FA6"/>
    <w:rsid w:val="00D77154"/>
    <w:rsid w:val="00D808DF"/>
    <w:rsid w:val="00D809E7"/>
    <w:rsid w:val="00D815B9"/>
    <w:rsid w:val="00D81E69"/>
    <w:rsid w:val="00D83C14"/>
    <w:rsid w:val="00D87006"/>
    <w:rsid w:val="00D90A2E"/>
    <w:rsid w:val="00D90E4E"/>
    <w:rsid w:val="00D92114"/>
    <w:rsid w:val="00D93C6F"/>
    <w:rsid w:val="00D946E5"/>
    <w:rsid w:val="00D97C06"/>
    <w:rsid w:val="00D97D4F"/>
    <w:rsid w:val="00DA1192"/>
    <w:rsid w:val="00DA23B3"/>
    <w:rsid w:val="00DA2A7D"/>
    <w:rsid w:val="00DA3CB3"/>
    <w:rsid w:val="00DA485A"/>
    <w:rsid w:val="00DA4E41"/>
    <w:rsid w:val="00DA5832"/>
    <w:rsid w:val="00DA6A39"/>
    <w:rsid w:val="00DA73DF"/>
    <w:rsid w:val="00DB062D"/>
    <w:rsid w:val="00DB10B7"/>
    <w:rsid w:val="00DB175E"/>
    <w:rsid w:val="00DB2596"/>
    <w:rsid w:val="00DB2DD3"/>
    <w:rsid w:val="00DB349D"/>
    <w:rsid w:val="00DB3636"/>
    <w:rsid w:val="00DB368E"/>
    <w:rsid w:val="00DB401D"/>
    <w:rsid w:val="00DB4385"/>
    <w:rsid w:val="00DB4423"/>
    <w:rsid w:val="00DB47ED"/>
    <w:rsid w:val="00DB4A3B"/>
    <w:rsid w:val="00DB7D0E"/>
    <w:rsid w:val="00DC0235"/>
    <w:rsid w:val="00DC3470"/>
    <w:rsid w:val="00DC3D09"/>
    <w:rsid w:val="00DC5AED"/>
    <w:rsid w:val="00DC5EBE"/>
    <w:rsid w:val="00DC646A"/>
    <w:rsid w:val="00DC6B63"/>
    <w:rsid w:val="00DC6DBC"/>
    <w:rsid w:val="00DC712F"/>
    <w:rsid w:val="00DC7EE5"/>
    <w:rsid w:val="00DD02CD"/>
    <w:rsid w:val="00DD0491"/>
    <w:rsid w:val="00DD1FC9"/>
    <w:rsid w:val="00DD230B"/>
    <w:rsid w:val="00DD48B0"/>
    <w:rsid w:val="00DD502F"/>
    <w:rsid w:val="00DD5A7F"/>
    <w:rsid w:val="00DD6799"/>
    <w:rsid w:val="00DD7BAF"/>
    <w:rsid w:val="00DE21EE"/>
    <w:rsid w:val="00DE30EB"/>
    <w:rsid w:val="00DE4D3A"/>
    <w:rsid w:val="00DE635E"/>
    <w:rsid w:val="00DE7A6A"/>
    <w:rsid w:val="00DF0E81"/>
    <w:rsid w:val="00DF2162"/>
    <w:rsid w:val="00DF2FE6"/>
    <w:rsid w:val="00DF3369"/>
    <w:rsid w:val="00DF3933"/>
    <w:rsid w:val="00DF5BEC"/>
    <w:rsid w:val="00DF7661"/>
    <w:rsid w:val="00DF7790"/>
    <w:rsid w:val="00DF7A26"/>
    <w:rsid w:val="00E00093"/>
    <w:rsid w:val="00E00A14"/>
    <w:rsid w:val="00E01258"/>
    <w:rsid w:val="00E026F1"/>
    <w:rsid w:val="00E027E1"/>
    <w:rsid w:val="00E0282E"/>
    <w:rsid w:val="00E02B70"/>
    <w:rsid w:val="00E04A87"/>
    <w:rsid w:val="00E04B37"/>
    <w:rsid w:val="00E057E6"/>
    <w:rsid w:val="00E05FCE"/>
    <w:rsid w:val="00E06AC8"/>
    <w:rsid w:val="00E07907"/>
    <w:rsid w:val="00E1689D"/>
    <w:rsid w:val="00E1689F"/>
    <w:rsid w:val="00E16C61"/>
    <w:rsid w:val="00E1716F"/>
    <w:rsid w:val="00E17AE9"/>
    <w:rsid w:val="00E20FF9"/>
    <w:rsid w:val="00E21671"/>
    <w:rsid w:val="00E22737"/>
    <w:rsid w:val="00E22C16"/>
    <w:rsid w:val="00E231DD"/>
    <w:rsid w:val="00E24B4A"/>
    <w:rsid w:val="00E25760"/>
    <w:rsid w:val="00E25D29"/>
    <w:rsid w:val="00E272AE"/>
    <w:rsid w:val="00E31CE3"/>
    <w:rsid w:val="00E34258"/>
    <w:rsid w:val="00E347D3"/>
    <w:rsid w:val="00E36530"/>
    <w:rsid w:val="00E37021"/>
    <w:rsid w:val="00E4018A"/>
    <w:rsid w:val="00E40F62"/>
    <w:rsid w:val="00E41D47"/>
    <w:rsid w:val="00E4275E"/>
    <w:rsid w:val="00E42C56"/>
    <w:rsid w:val="00E44D8C"/>
    <w:rsid w:val="00E450BD"/>
    <w:rsid w:val="00E45B0E"/>
    <w:rsid w:val="00E5025F"/>
    <w:rsid w:val="00E50632"/>
    <w:rsid w:val="00E5087F"/>
    <w:rsid w:val="00E5171A"/>
    <w:rsid w:val="00E51B30"/>
    <w:rsid w:val="00E525E9"/>
    <w:rsid w:val="00E5280F"/>
    <w:rsid w:val="00E5347E"/>
    <w:rsid w:val="00E536C7"/>
    <w:rsid w:val="00E54165"/>
    <w:rsid w:val="00E564F6"/>
    <w:rsid w:val="00E60F3E"/>
    <w:rsid w:val="00E618C3"/>
    <w:rsid w:val="00E61A62"/>
    <w:rsid w:val="00E6220C"/>
    <w:rsid w:val="00E63CC8"/>
    <w:rsid w:val="00E64DCA"/>
    <w:rsid w:val="00E65089"/>
    <w:rsid w:val="00E65474"/>
    <w:rsid w:val="00E6567C"/>
    <w:rsid w:val="00E65918"/>
    <w:rsid w:val="00E675A6"/>
    <w:rsid w:val="00E67BF4"/>
    <w:rsid w:val="00E7031C"/>
    <w:rsid w:val="00E70386"/>
    <w:rsid w:val="00E71D22"/>
    <w:rsid w:val="00E72BFF"/>
    <w:rsid w:val="00E73819"/>
    <w:rsid w:val="00E74035"/>
    <w:rsid w:val="00E74910"/>
    <w:rsid w:val="00E754F1"/>
    <w:rsid w:val="00E75A48"/>
    <w:rsid w:val="00E76EFE"/>
    <w:rsid w:val="00E77507"/>
    <w:rsid w:val="00E804C5"/>
    <w:rsid w:val="00E8140E"/>
    <w:rsid w:val="00E81ABC"/>
    <w:rsid w:val="00E81B8E"/>
    <w:rsid w:val="00E82551"/>
    <w:rsid w:val="00E82C89"/>
    <w:rsid w:val="00E84D9F"/>
    <w:rsid w:val="00E84F47"/>
    <w:rsid w:val="00E85013"/>
    <w:rsid w:val="00E876AC"/>
    <w:rsid w:val="00E87897"/>
    <w:rsid w:val="00E87FC7"/>
    <w:rsid w:val="00E90512"/>
    <w:rsid w:val="00E90EE0"/>
    <w:rsid w:val="00E91011"/>
    <w:rsid w:val="00E92495"/>
    <w:rsid w:val="00E92DEE"/>
    <w:rsid w:val="00E937EC"/>
    <w:rsid w:val="00E93A69"/>
    <w:rsid w:val="00E9401C"/>
    <w:rsid w:val="00E9561B"/>
    <w:rsid w:val="00E95BA9"/>
    <w:rsid w:val="00E96308"/>
    <w:rsid w:val="00E96AFB"/>
    <w:rsid w:val="00E96E0A"/>
    <w:rsid w:val="00E9736C"/>
    <w:rsid w:val="00EA016D"/>
    <w:rsid w:val="00EA0F05"/>
    <w:rsid w:val="00EA0F7E"/>
    <w:rsid w:val="00EA191E"/>
    <w:rsid w:val="00EA3580"/>
    <w:rsid w:val="00EA3CF2"/>
    <w:rsid w:val="00EA3F2B"/>
    <w:rsid w:val="00EA44C8"/>
    <w:rsid w:val="00EA5009"/>
    <w:rsid w:val="00EA5387"/>
    <w:rsid w:val="00EA56CF"/>
    <w:rsid w:val="00EA5AEB"/>
    <w:rsid w:val="00EB0320"/>
    <w:rsid w:val="00EB1790"/>
    <w:rsid w:val="00EB48D6"/>
    <w:rsid w:val="00EB654F"/>
    <w:rsid w:val="00EB7430"/>
    <w:rsid w:val="00EC08D2"/>
    <w:rsid w:val="00EC0AF1"/>
    <w:rsid w:val="00EC195F"/>
    <w:rsid w:val="00EC3201"/>
    <w:rsid w:val="00EC3A8D"/>
    <w:rsid w:val="00EC4F7D"/>
    <w:rsid w:val="00EC6F2A"/>
    <w:rsid w:val="00EC71F5"/>
    <w:rsid w:val="00EC7282"/>
    <w:rsid w:val="00ED017C"/>
    <w:rsid w:val="00ED01BF"/>
    <w:rsid w:val="00ED07AE"/>
    <w:rsid w:val="00ED0907"/>
    <w:rsid w:val="00ED0991"/>
    <w:rsid w:val="00ED0EF5"/>
    <w:rsid w:val="00ED14A3"/>
    <w:rsid w:val="00ED1736"/>
    <w:rsid w:val="00ED1EF2"/>
    <w:rsid w:val="00ED2874"/>
    <w:rsid w:val="00ED4732"/>
    <w:rsid w:val="00ED4AAE"/>
    <w:rsid w:val="00ED58E1"/>
    <w:rsid w:val="00ED64AF"/>
    <w:rsid w:val="00ED6761"/>
    <w:rsid w:val="00ED7C7B"/>
    <w:rsid w:val="00ED7D73"/>
    <w:rsid w:val="00EE1AAF"/>
    <w:rsid w:val="00EE3342"/>
    <w:rsid w:val="00EE4587"/>
    <w:rsid w:val="00EE48E3"/>
    <w:rsid w:val="00EF001A"/>
    <w:rsid w:val="00EF08B9"/>
    <w:rsid w:val="00EF4A3E"/>
    <w:rsid w:val="00EF6150"/>
    <w:rsid w:val="00EF70C6"/>
    <w:rsid w:val="00EF7C96"/>
    <w:rsid w:val="00F009DB"/>
    <w:rsid w:val="00F012A9"/>
    <w:rsid w:val="00F06C2D"/>
    <w:rsid w:val="00F076D3"/>
    <w:rsid w:val="00F12027"/>
    <w:rsid w:val="00F14096"/>
    <w:rsid w:val="00F149E8"/>
    <w:rsid w:val="00F17ADB"/>
    <w:rsid w:val="00F21D14"/>
    <w:rsid w:val="00F22CA1"/>
    <w:rsid w:val="00F23FD9"/>
    <w:rsid w:val="00F246F3"/>
    <w:rsid w:val="00F25745"/>
    <w:rsid w:val="00F25BCB"/>
    <w:rsid w:val="00F25C46"/>
    <w:rsid w:val="00F262EE"/>
    <w:rsid w:val="00F26FCF"/>
    <w:rsid w:val="00F2714E"/>
    <w:rsid w:val="00F27FFE"/>
    <w:rsid w:val="00F32CF9"/>
    <w:rsid w:val="00F34267"/>
    <w:rsid w:val="00F3472F"/>
    <w:rsid w:val="00F34833"/>
    <w:rsid w:val="00F34938"/>
    <w:rsid w:val="00F36CEC"/>
    <w:rsid w:val="00F40909"/>
    <w:rsid w:val="00F44149"/>
    <w:rsid w:val="00F46DB3"/>
    <w:rsid w:val="00F46E0B"/>
    <w:rsid w:val="00F51498"/>
    <w:rsid w:val="00F53054"/>
    <w:rsid w:val="00F53302"/>
    <w:rsid w:val="00F54868"/>
    <w:rsid w:val="00F57290"/>
    <w:rsid w:val="00F6085B"/>
    <w:rsid w:val="00F60C56"/>
    <w:rsid w:val="00F6138E"/>
    <w:rsid w:val="00F631D5"/>
    <w:rsid w:val="00F63554"/>
    <w:rsid w:val="00F63C02"/>
    <w:rsid w:val="00F64026"/>
    <w:rsid w:val="00F641C0"/>
    <w:rsid w:val="00F65C4A"/>
    <w:rsid w:val="00F65D4A"/>
    <w:rsid w:val="00F6645C"/>
    <w:rsid w:val="00F66DD0"/>
    <w:rsid w:val="00F706FC"/>
    <w:rsid w:val="00F71F08"/>
    <w:rsid w:val="00F73400"/>
    <w:rsid w:val="00F744B6"/>
    <w:rsid w:val="00F75792"/>
    <w:rsid w:val="00F76835"/>
    <w:rsid w:val="00F80276"/>
    <w:rsid w:val="00F80384"/>
    <w:rsid w:val="00F80676"/>
    <w:rsid w:val="00F82B59"/>
    <w:rsid w:val="00F841D7"/>
    <w:rsid w:val="00F843FA"/>
    <w:rsid w:val="00F8543E"/>
    <w:rsid w:val="00F8708C"/>
    <w:rsid w:val="00F875D4"/>
    <w:rsid w:val="00F90951"/>
    <w:rsid w:val="00F9124A"/>
    <w:rsid w:val="00F91CFA"/>
    <w:rsid w:val="00F9281F"/>
    <w:rsid w:val="00F9405C"/>
    <w:rsid w:val="00F945B5"/>
    <w:rsid w:val="00F96CB2"/>
    <w:rsid w:val="00F97247"/>
    <w:rsid w:val="00F97701"/>
    <w:rsid w:val="00FA0412"/>
    <w:rsid w:val="00FA0A61"/>
    <w:rsid w:val="00FA0C5D"/>
    <w:rsid w:val="00FA2B48"/>
    <w:rsid w:val="00FA2E8A"/>
    <w:rsid w:val="00FA3C14"/>
    <w:rsid w:val="00FA3D04"/>
    <w:rsid w:val="00FA5CBB"/>
    <w:rsid w:val="00FA7DAA"/>
    <w:rsid w:val="00FB0305"/>
    <w:rsid w:val="00FB05EC"/>
    <w:rsid w:val="00FB0D04"/>
    <w:rsid w:val="00FB2C03"/>
    <w:rsid w:val="00FB33D9"/>
    <w:rsid w:val="00FB37B0"/>
    <w:rsid w:val="00FB3A8E"/>
    <w:rsid w:val="00FB495C"/>
    <w:rsid w:val="00FB4E07"/>
    <w:rsid w:val="00FB6244"/>
    <w:rsid w:val="00FB64D6"/>
    <w:rsid w:val="00FB6B54"/>
    <w:rsid w:val="00FC0978"/>
    <w:rsid w:val="00FC1051"/>
    <w:rsid w:val="00FC1B42"/>
    <w:rsid w:val="00FC2565"/>
    <w:rsid w:val="00FC297D"/>
    <w:rsid w:val="00FC2CC3"/>
    <w:rsid w:val="00FC436E"/>
    <w:rsid w:val="00FC49E4"/>
    <w:rsid w:val="00FC4EEB"/>
    <w:rsid w:val="00FC525B"/>
    <w:rsid w:val="00FC537D"/>
    <w:rsid w:val="00FC60FD"/>
    <w:rsid w:val="00FC6490"/>
    <w:rsid w:val="00FC7A5F"/>
    <w:rsid w:val="00FD11B5"/>
    <w:rsid w:val="00FD23AF"/>
    <w:rsid w:val="00FD30B5"/>
    <w:rsid w:val="00FD5012"/>
    <w:rsid w:val="00FD5196"/>
    <w:rsid w:val="00FD66EE"/>
    <w:rsid w:val="00FD6946"/>
    <w:rsid w:val="00FD765C"/>
    <w:rsid w:val="00FD76C8"/>
    <w:rsid w:val="00FE29F1"/>
    <w:rsid w:val="00FE2AB6"/>
    <w:rsid w:val="00FE2E9D"/>
    <w:rsid w:val="00FE41DD"/>
    <w:rsid w:val="00FE4C54"/>
    <w:rsid w:val="00FE4D93"/>
    <w:rsid w:val="00FE5850"/>
    <w:rsid w:val="00FE7424"/>
    <w:rsid w:val="00FF1399"/>
    <w:rsid w:val="00FF2F35"/>
    <w:rsid w:val="00FF3E6E"/>
    <w:rsid w:val="00FF4DE7"/>
    <w:rsid w:val="00FF59F5"/>
    <w:rsid w:val="00FF6965"/>
    <w:rsid w:val="00FF6B51"/>
    <w:rsid w:val="00FF729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41CE00"/>
  <w15:docId w15:val="{A49F626C-2108-440B-A24C-2DEE24870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lsdException w:name="toc 4" w:locked="1" w:uiPriority="0"/>
    <w:lsdException w:name="toc 5" w:locked="1"/>
    <w:lsdException w:name="toc 6" w:locked="1"/>
    <w:lsdException w:name="toc 7" w:locked="1"/>
    <w:lsdException w:name="toc 8" w:locked="1"/>
    <w:lsdException w:name="toc 9" w:lock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lock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D5196"/>
    <w:pPr>
      <w:jc w:val="both"/>
    </w:pPr>
    <w:rPr>
      <w:sz w:val="22"/>
      <w:szCs w:val="22"/>
    </w:rPr>
  </w:style>
  <w:style w:type="paragraph" w:styleId="10">
    <w:name w:val="heading 1"/>
    <w:basedOn w:val="a"/>
    <w:next w:val="a"/>
    <w:link w:val="11"/>
    <w:uiPriority w:val="99"/>
    <w:qFormat/>
    <w:rsid w:val="00614442"/>
    <w:pPr>
      <w:keepNext/>
      <w:spacing w:before="120" w:after="120"/>
      <w:jc w:val="center"/>
      <w:outlineLvl w:val="0"/>
    </w:pPr>
    <w:rPr>
      <w:rFonts w:ascii="Cambria" w:hAnsi="Cambria"/>
      <w:b/>
      <w:bCs/>
      <w:kern w:val="32"/>
      <w:sz w:val="32"/>
      <w:szCs w:val="32"/>
    </w:rPr>
  </w:style>
  <w:style w:type="paragraph" w:styleId="20">
    <w:name w:val="heading 2"/>
    <w:basedOn w:val="a"/>
    <w:next w:val="a"/>
    <w:link w:val="21"/>
    <w:uiPriority w:val="99"/>
    <w:qFormat/>
    <w:rsid w:val="00614442"/>
    <w:pPr>
      <w:keepNext/>
      <w:spacing w:before="120" w:after="120"/>
      <w:jc w:val="center"/>
      <w:outlineLvl w:val="1"/>
    </w:pPr>
    <w:rPr>
      <w:rFonts w:ascii="Cambria" w:hAnsi="Cambria"/>
      <w:b/>
      <w:bCs/>
      <w:i/>
      <w:iCs/>
      <w:sz w:val="28"/>
      <w:szCs w:val="28"/>
    </w:rPr>
  </w:style>
  <w:style w:type="paragraph" w:styleId="3">
    <w:name w:val="heading 3"/>
    <w:basedOn w:val="a"/>
    <w:next w:val="a"/>
    <w:link w:val="30"/>
    <w:uiPriority w:val="99"/>
    <w:qFormat/>
    <w:rsid w:val="00614442"/>
    <w:pPr>
      <w:keepNext/>
      <w:numPr>
        <w:ilvl w:val="2"/>
        <w:numId w:val="2"/>
      </w:numPr>
      <w:spacing w:before="240"/>
      <w:outlineLvl w:val="2"/>
    </w:pPr>
    <w:rPr>
      <w:rFonts w:ascii="Arial" w:hAnsi="Arial"/>
      <w:b/>
      <w:bCs/>
      <w:sz w:val="20"/>
      <w:szCs w:val="20"/>
    </w:rPr>
  </w:style>
  <w:style w:type="paragraph" w:styleId="4">
    <w:name w:val="heading 4"/>
    <w:basedOn w:val="a"/>
    <w:next w:val="a"/>
    <w:link w:val="40"/>
    <w:uiPriority w:val="99"/>
    <w:qFormat/>
    <w:rsid w:val="00614442"/>
    <w:pPr>
      <w:keepNext/>
      <w:numPr>
        <w:ilvl w:val="3"/>
        <w:numId w:val="2"/>
      </w:numPr>
      <w:spacing w:before="240"/>
      <w:outlineLvl w:val="3"/>
    </w:pPr>
    <w:rPr>
      <w:rFonts w:ascii="Arial" w:hAnsi="Arial"/>
      <w:sz w:val="20"/>
      <w:szCs w:val="20"/>
    </w:rPr>
  </w:style>
  <w:style w:type="paragraph" w:styleId="5">
    <w:name w:val="heading 5"/>
    <w:basedOn w:val="a"/>
    <w:next w:val="a"/>
    <w:link w:val="50"/>
    <w:uiPriority w:val="99"/>
    <w:qFormat/>
    <w:rsid w:val="00614442"/>
    <w:pPr>
      <w:numPr>
        <w:ilvl w:val="4"/>
        <w:numId w:val="2"/>
      </w:numPr>
      <w:spacing w:before="240"/>
      <w:outlineLvl w:val="4"/>
    </w:pPr>
  </w:style>
  <w:style w:type="paragraph" w:styleId="6">
    <w:name w:val="heading 6"/>
    <w:basedOn w:val="a"/>
    <w:next w:val="a"/>
    <w:link w:val="60"/>
    <w:uiPriority w:val="99"/>
    <w:qFormat/>
    <w:rsid w:val="00614442"/>
    <w:pPr>
      <w:numPr>
        <w:ilvl w:val="5"/>
        <w:numId w:val="2"/>
      </w:numPr>
      <w:spacing w:before="240"/>
      <w:outlineLvl w:val="5"/>
    </w:pPr>
    <w:rPr>
      <w:i/>
      <w:iCs/>
      <w:sz w:val="20"/>
      <w:szCs w:val="20"/>
    </w:rPr>
  </w:style>
  <w:style w:type="paragraph" w:styleId="7">
    <w:name w:val="heading 7"/>
    <w:basedOn w:val="a"/>
    <w:next w:val="a"/>
    <w:link w:val="70"/>
    <w:uiPriority w:val="99"/>
    <w:qFormat/>
    <w:rsid w:val="00614442"/>
    <w:pPr>
      <w:numPr>
        <w:ilvl w:val="6"/>
        <w:numId w:val="2"/>
      </w:numPr>
      <w:spacing w:before="240"/>
      <w:outlineLvl w:val="6"/>
    </w:pPr>
    <w:rPr>
      <w:rFonts w:ascii="Arial" w:hAnsi="Arial"/>
      <w:sz w:val="20"/>
      <w:szCs w:val="20"/>
    </w:rPr>
  </w:style>
  <w:style w:type="paragraph" w:styleId="8">
    <w:name w:val="heading 8"/>
    <w:basedOn w:val="a"/>
    <w:next w:val="a"/>
    <w:link w:val="80"/>
    <w:uiPriority w:val="99"/>
    <w:qFormat/>
    <w:rsid w:val="00614442"/>
    <w:pPr>
      <w:numPr>
        <w:ilvl w:val="7"/>
        <w:numId w:val="2"/>
      </w:numPr>
      <w:spacing w:before="240"/>
      <w:outlineLvl w:val="7"/>
    </w:pPr>
    <w:rPr>
      <w:rFonts w:ascii="Arial" w:hAnsi="Arial"/>
      <w:i/>
      <w:iCs/>
      <w:sz w:val="20"/>
      <w:szCs w:val="20"/>
    </w:rPr>
  </w:style>
  <w:style w:type="paragraph" w:styleId="9">
    <w:name w:val="heading 9"/>
    <w:basedOn w:val="a"/>
    <w:next w:val="a"/>
    <w:link w:val="90"/>
    <w:uiPriority w:val="99"/>
    <w:qFormat/>
    <w:rsid w:val="00614442"/>
    <w:pPr>
      <w:numPr>
        <w:ilvl w:val="8"/>
        <w:numId w:val="2"/>
      </w:numPr>
      <w:spacing w:before="240"/>
      <w:outlineLvl w:val="8"/>
    </w:pPr>
    <w:rPr>
      <w:rFonts w:ascii="Arial" w:hAnsi="Arial"/>
      <w:b/>
      <w:bCs/>
      <w:i/>
      <w:iCs/>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link w:val="10"/>
    <w:uiPriority w:val="99"/>
    <w:locked/>
    <w:rsid w:val="00A505D9"/>
    <w:rPr>
      <w:rFonts w:ascii="Cambria" w:hAnsi="Cambria" w:cs="Cambria"/>
      <w:b/>
      <w:bCs/>
      <w:kern w:val="32"/>
      <w:sz w:val="32"/>
      <w:szCs w:val="32"/>
    </w:rPr>
  </w:style>
  <w:style w:type="character" w:customStyle="1" w:styleId="21">
    <w:name w:val="Заголовок 2 Знак"/>
    <w:link w:val="20"/>
    <w:uiPriority w:val="99"/>
    <w:semiHidden/>
    <w:locked/>
    <w:rsid w:val="00A505D9"/>
    <w:rPr>
      <w:rFonts w:ascii="Cambria" w:hAnsi="Cambria" w:cs="Cambria"/>
      <w:b/>
      <w:bCs/>
      <w:i/>
      <w:iCs/>
      <w:sz w:val="28"/>
      <w:szCs w:val="28"/>
    </w:rPr>
  </w:style>
  <w:style w:type="character" w:customStyle="1" w:styleId="30">
    <w:name w:val="Заголовок 3 Знак"/>
    <w:link w:val="3"/>
    <w:uiPriority w:val="99"/>
    <w:locked/>
    <w:rsid w:val="00A505D9"/>
    <w:rPr>
      <w:rFonts w:ascii="Arial" w:hAnsi="Arial"/>
      <w:b/>
      <w:bCs/>
    </w:rPr>
  </w:style>
  <w:style w:type="character" w:customStyle="1" w:styleId="40">
    <w:name w:val="Заголовок 4 Знак"/>
    <w:link w:val="4"/>
    <w:uiPriority w:val="99"/>
    <w:locked/>
    <w:rsid w:val="00A505D9"/>
    <w:rPr>
      <w:rFonts w:ascii="Arial" w:hAnsi="Arial"/>
    </w:rPr>
  </w:style>
  <w:style w:type="character" w:customStyle="1" w:styleId="50">
    <w:name w:val="Заголовок 5 Знак"/>
    <w:link w:val="5"/>
    <w:uiPriority w:val="99"/>
    <w:locked/>
    <w:rsid w:val="00A505D9"/>
    <w:rPr>
      <w:sz w:val="22"/>
      <w:szCs w:val="22"/>
    </w:rPr>
  </w:style>
  <w:style w:type="character" w:customStyle="1" w:styleId="60">
    <w:name w:val="Заголовок 6 Знак"/>
    <w:link w:val="6"/>
    <w:uiPriority w:val="99"/>
    <w:locked/>
    <w:rsid w:val="00A505D9"/>
    <w:rPr>
      <w:i/>
      <w:iCs/>
    </w:rPr>
  </w:style>
  <w:style w:type="character" w:customStyle="1" w:styleId="70">
    <w:name w:val="Заголовок 7 Знак"/>
    <w:link w:val="7"/>
    <w:uiPriority w:val="99"/>
    <w:locked/>
    <w:rsid w:val="00A505D9"/>
    <w:rPr>
      <w:rFonts w:ascii="Arial" w:hAnsi="Arial"/>
    </w:rPr>
  </w:style>
  <w:style w:type="character" w:customStyle="1" w:styleId="80">
    <w:name w:val="Заголовок 8 Знак"/>
    <w:link w:val="8"/>
    <w:uiPriority w:val="99"/>
    <w:locked/>
    <w:rsid w:val="00A505D9"/>
    <w:rPr>
      <w:rFonts w:ascii="Arial" w:hAnsi="Arial"/>
      <w:i/>
      <w:iCs/>
    </w:rPr>
  </w:style>
  <w:style w:type="character" w:customStyle="1" w:styleId="90">
    <w:name w:val="Заголовок 9 Знак"/>
    <w:link w:val="9"/>
    <w:uiPriority w:val="99"/>
    <w:locked/>
    <w:rsid w:val="00A505D9"/>
    <w:rPr>
      <w:rFonts w:ascii="Arial" w:hAnsi="Arial"/>
      <w:b/>
      <w:bCs/>
      <w:i/>
      <w:iCs/>
      <w:sz w:val="18"/>
      <w:szCs w:val="18"/>
    </w:rPr>
  </w:style>
  <w:style w:type="paragraph" w:styleId="31">
    <w:name w:val="List Bullet 3"/>
    <w:basedOn w:val="a"/>
    <w:autoRedefine/>
    <w:uiPriority w:val="99"/>
    <w:rsid w:val="00614442"/>
    <w:pPr>
      <w:tabs>
        <w:tab w:val="num" w:pos="926"/>
      </w:tabs>
      <w:ind w:left="926" w:hanging="360"/>
    </w:pPr>
  </w:style>
  <w:style w:type="paragraph" w:customStyle="1" w:styleId="a3">
    <w:name w:val="Раздел"/>
    <w:basedOn w:val="a"/>
    <w:uiPriority w:val="99"/>
    <w:semiHidden/>
    <w:rsid w:val="00614442"/>
    <w:pPr>
      <w:tabs>
        <w:tab w:val="num" w:pos="1440"/>
      </w:tabs>
      <w:spacing w:before="120" w:after="120"/>
      <w:ind w:left="720" w:hanging="720"/>
      <w:jc w:val="center"/>
    </w:pPr>
    <w:rPr>
      <w:rFonts w:ascii="Arial Narrow" w:hAnsi="Arial Narrow" w:cs="Arial Narrow"/>
      <w:b/>
      <w:bCs/>
      <w:sz w:val="28"/>
      <w:szCs w:val="28"/>
    </w:rPr>
  </w:style>
  <w:style w:type="paragraph" w:customStyle="1" w:styleId="a4">
    <w:name w:val="Часть"/>
    <w:basedOn w:val="a"/>
    <w:uiPriority w:val="99"/>
    <w:semiHidden/>
    <w:rsid w:val="00614442"/>
    <w:pPr>
      <w:jc w:val="center"/>
    </w:pPr>
    <w:rPr>
      <w:rFonts w:ascii="Arial" w:hAnsi="Arial" w:cs="Arial"/>
      <w:b/>
      <w:bCs/>
      <w:caps/>
      <w:sz w:val="32"/>
      <w:szCs w:val="32"/>
    </w:rPr>
  </w:style>
  <w:style w:type="paragraph" w:customStyle="1" w:styleId="32">
    <w:name w:val="Раздел 3"/>
    <w:basedOn w:val="a"/>
    <w:uiPriority w:val="99"/>
    <w:semiHidden/>
    <w:rsid w:val="00614442"/>
    <w:pPr>
      <w:tabs>
        <w:tab w:val="num" w:pos="360"/>
      </w:tabs>
      <w:spacing w:before="120" w:after="120"/>
      <w:ind w:left="360" w:hanging="360"/>
      <w:jc w:val="center"/>
    </w:pPr>
    <w:rPr>
      <w:b/>
      <w:bCs/>
    </w:rPr>
  </w:style>
  <w:style w:type="paragraph" w:customStyle="1" w:styleId="a5">
    <w:name w:val="Условия контракта"/>
    <w:basedOn w:val="a"/>
    <w:uiPriority w:val="99"/>
    <w:semiHidden/>
    <w:rsid w:val="00614442"/>
    <w:pPr>
      <w:tabs>
        <w:tab w:val="num" w:pos="567"/>
      </w:tabs>
      <w:spacing w:before="240" w:after="120"/>
      <w:ind w:left="567" w:hanging="567"/>
    </w:pPr>
    <w:rPr>
      <w:b/>
      <w:bCs/>
    </w:rPr>
  </w:style>
  <w:style w:type="paragraph" w:customStyle="1" w:styleId="Instruction">
    <w:name w:val="Instruction"/>
    <w:basedOn w:val="a"/>
    <w:uiPriority w:val="99"/>
    <w:semiHidden/>
    <w:rsid w:val="00614442"/>
    <w:pPr>
      <w:tabs>
        <w:tab w:val="num" w:pos="360"/>
      </w:tabs>
      <w:spacing w:before="180"/>
      <w:ind w:left="360" w:hanging="360"/>
    </w:pPr>
    <w:rPr>
      <w:b/>
      <w:bCs/>
    </w:rPr>
  </w:style>
  <w:style w:type="paragraph" w:customStyle="1" w:styleId="a6">
    <w:name w:val="Тендерные данные"/>
    <w:basedOn w:val="a"/>
    <w:uiPriority w:val="99"/>
    <w:semiHidden/>
    <w:rsid w:val="00614442"/>
    <w:pPr>
      <w:tabs>
        <w:tab w:val="left" w:pos="1985"/>
      </w:tabs>
      <w:spacing w:before="120"/>
    </w:pPr>
    <w:rPr>
      <w:b/>
      <w:bCs/>
    </w:rPr>
  </w:style>
  <w:style w:type="paragraph" w:styleId="33">
    <w:name w:val="toc 3"/>
    <w:basedOn w:val="a"/>
    <w:next w:val="a"/>
    <w:autoRedefine/>
    <w:uiPriority w:val="99"/>
    <w:semiHidden/>
    <w:rsid w:val="00614442"/>
    <w:pPr>
      <w:ind w:left="567"/>
      <w:jc w:val="left"/>
    </w:pPr>
    <w:rPr>
      <w:sz w:val="20"/>
      <w:szCs w:val="20"/>
    </w:rPr>
  </w:style>
  <w:style w:type="paragraph" w:styleId="12">
    <w:name w:val="toc 1"/>
    <w:basedOn w:val="a"/>
    <w:next w:val="a"/>
    <w:autoRedefine/>
    <w:uiPriority w:val="39"/>
    <w:rsid w:val="00614442"/>
    <w:pPr>
      <w:spacing w:before="120" w:after="120"/>
      <w:jc w:val="left"/>
    </w:pPr>
    <w:rPr>
      <w:b/>
      <w:bCs/>
      <w:caps/>
      <w:sz w:val="24"/>
      <w:szCs w:val="24"/>
    </w:rPr>
  </w:style>
  <w:style w:type="paragraph" w:styleId="22">
    <w:name w:val="toc 2"/>
    <w:basedOn w:val="a"/>
    <w:next w:val="a"/>
    <w:autoRedefine/>
    <w:uiPriority w:val="39"/>
    <w:rsid w:val="00614442"/>
    <w:pPr>
      <w:ind w:left="284"/>
      <w:jc w:val="left"/>
    </w:pPr>
    <w:rPr>
      <w:caps/>
      <w:sz w:val="24"/>
      <w:szCs w:val="24"/>
    </w:rPr>
  </w:style>
  <w:style w:type="paragraph" w:customStyle="1" w:styleId="a7">
    <w:name w:val="Îáû÷íûé"/>
    <w:uiPriority w:val="99"/>
    <w:semiHidden/>
    <w:rsid w:val="00614442"/>
  </w:style>
  <w:style w:type="paragraph" w:customStyle="1" w:styleId="a8">
    <w:name w:val="Íîðìàëüíûé"/>
    <w:uiPriority w:val="99"/>
    <w:semiHidden/>
    <w:rsid w:val="00614442"/>
    <w:rPr>
      <w:rFonts w:ascii="Courier" w:hAnsi="Courier" w:cs="Courier"/>
      <w:sz w:val="24"/>
      <w:szCs w:val="24"/>
      <w:lang w:val="en-GB"/>
    </w:rPr>
  </w:style>
  <w:style w:type="paragraph" w:customStyle="1" w:styleId="a9">
    <w:name w:val="Подраздел"/>
    <w:basedOn w:val="a"/>
    <w:uiPriority w:val="99"/>
    <w:semiHidden/>
    <w:rsid w:val="00614442"/>
    <w:pPr>
      <w:suppressAutoHyphens/>
      <w:spacing w:before="240" w:after="120"/>
      <w:jc w:val="center"/>
    </w:pPr>
    <w:rPr>
      <w:rFonts w:ascii="TimesDL" w:hAnsi="TimesDL" w:cs="TimesDL"/>
      <w:b/>
      <w:bCs/>
      <w:smallCaps/>
      <w:spacing w:val="-2"/>
    </w:rPr>
  </w:style>
  <w:style w:type="character" w:styleId="aa">
    <w:name w:val="footnote reference"/>
    <w:aliases w:val="Знак сноски 1,Знак сноски-FN"/>
    <w:link w:val="13"/>
    <w:uiPriority w:val="99"/>
    <w:rsid w:val="00614442"/>
    <w:rPr>
      <w:rFonts w:ascii="Times New Roman" w:hAnsi="Times New Roman" w:cs="Times New Roman"/>
      <w:vertAlign w:val="superscript"/>
    </w:rPr>
  </w:style>
  <w:style w:type="paragraph" w:styleId="ab">
    <w:name w:val="footnote text"/>
    <w:aliases w:val="Знак1,Знак11,Знак15,Знак7,Текст сноски Знак Знак,Знак7 Знак Знак,Знак7 Знак1,Текст сноски Знак Знак Знак,Знак6 Знак,Знак12,Знак13, Знак1,Знак8 Знак Знак,Знак8 Знак, Знак8 Знак Знак, Знак8 Знак, Знак15, Знак7, Знак7 Знак Знак, Знак7 Знак1"/>
    <w:basedOn w:val="a"/>
    <w:link w:val="ac"/>
    <w:uiPriority w:val="99"/>
    <w:qFormat/>
    <w:rsid w:val="00614442"/>
    <w:rPr>
      <w:sz w:val="20"/>
      <w:szCs w:val="20"/>
    </w:rPr>
  </w:style>
  <w:style w:type="character" w:customStyle="1" w:styleId="ac">
    <w:name w:val="Текст сноски Знак"/>
    <w:aliases w:val="Знак1 Знак1,Знак11 Знак1,Знак15 Знак1,Знак7 Знак2,Текст сноски Знак Знак Знак2,Знак7 Знак Знак Знак1,Знак7 Знак1 Знак1,Текст сноски Знак Знак Знак Знак1,Знак6 Знак Знак1,Знак12 Знак1,Знак13 Знак1, Знак1 Знак1,Знак8 Знак Знак Знак1"/>
    <w:basedOn w:val="a0"/>
    <w:link w:val="ab"/>
    <w:uiPriority w:val="99"/>
    <w:semiHidden/>
    <w:locked/>
    <w:rsid w:val="00A505D9"/>
  </w:style>
  <w:style w:type="paragraph" w:customStyle="1" w:styleId="ConsNormal">
    <w:name w:val="ConsNormal"/>
    <w:uiPriority w:val="99"/>
    <w:semiHidden/>
    <w:rsid w:val="00614442"/>
    <w:pPr>
      <w:widowControl w:val="0"/>
      <w:autoSpaceDE w:val="0"/>
      <w:autoSpaceDN w:val="0"/>
      <w:adjustRightInd w:val="0"/>
      <w:ind w:right="19772" w:firstLine="720"/>
    </w:pPr>
    <w:rPr>
      <w:rFonts w:ascii="Arial" w:hAnsi="Arial" w:cs="Arial"/>
    </w:rPr>
  </w:style>
  <w:style w:type="character" w:customStyle="1" w:styleId="ad">
    <w:name w:val="Знак Знак"/>
    <w:uiPriority w:val="99"/>
    <w:semiHidden/>
    <w:rsid w:val="00614442"/>
    <w:rPr>
      <w:rFonts w:ascii="Arial" w:hAnsi="Arial" w:cs="Arial"/>
      <w:sz w:val="24"/>
      <w:szCs w:val="24"/>
      <w:lang w:val="ru-RU" w:eastAsia="ru-RU"/>
    </w:rPr>
  </w:style>
  <w:style w:type="paragraph" w:customStyle="1" w:styleId="ConsNonformat">
    <w:name w:val="ConsNonformat"/>
    <w:uiPriority w:val="99"/>
    <w:semiHidden/>
    <w:rsid w:val="00614442"/>
    <w:pPr>
      <w:widowControl w:val="0"/>
      <w:autoSpaceDE w:val="0"/>
      <w:autoSpaceDN w:val="0"/>
      <w:adjustRightInd w:val="0"/>
      <w:ind w:right="19772"/>
    </w:pPr>
    <w:rPr>
      <w:rFonts w:ascii="Courier New" w:hAnsi="Courier New" w:cs="Courier New"/>
    </w:rPr>
  </w:style>
  <w:style w:type="character" w:customStyle="1" w:styleId="ae">
    <w:name w:val="Основной шрифт"/>
    <w:uiPriority w:val="99"/>
    <w:semiHidden/>
    <w:rsid w:val="00614442"/>
  </w:style>
  <w:style w:type="character" w:styleId="af">
    <w:name w:val="Hyperlink"/>
    <w:uiPriority w:val="99"/>
    <w:rsid w:val="00614442"/>
    <w:rPr>
      <w:color w:val="0000FF"/>
      <w:u w:val="single"/>
    </w:rPr>
  </w:style>
  <w:style w:type="paragraph" w:styleId="51">
    <w:name w:val="toc 5"/>
    <w:basedOn w:val="a"/>
    <w:next w:val="a"/>
    <w:autoRedefine/>
    <w:uiPriority w:val="99"/>
    <w:semiHidden/>
    <w:rsid w:val="00614442"/>
    <w:pPr>
      <w:ind w:left="720"/>
      <w:jc w:val="left"/>
    </w:pPr>
    <w:rPr>
      <w:sz w:val="20"/>
      <w:szCs w:val="20"/>
    </w:rPr>
  </w:style>
  <w:style w:type="paragraph" w:styleId="61">
    <w:name w:val="toc 6"/>
    <w:basedOn w:val="a"/>
    <w:next w:val="a"/>
    <w:autoRedefine/>
    <w:uiPriority w:val="99"/>
    <w:semiHidden/>
    <w:rsid w:val="00614442"/>
    <w:pPr>
      <w:ind w:left="960"/>
      <w:jc w:val="left"/>
    </w:pPr>
    <w:rPr>
      <w:sz w:val="20"/>
      <w:szCs w:val="20"/>
    </w:rPr>
  </w:style>
  <w:style w:type="paragraph" w:styleId="71">
    <w:name w:val="toc 7"/>
    <w:basedOn w:val="a"/>
    <w:next w:val="a"/>
    <w:autoRedefine/>
    <w:uiPriority w:val="99"/>
    <w:semiHidden/>
    <w:rsid w:val="00614442"/>
    <w:pPr>
      <w:ind w:left="1200"/>
      <w:jc w:val="left"/>
    </w:pPr>
    <w:rPr>
      <w:sz w:val="20"/>
      <w:szCs w:val="20"/>
    </w:rPr>
  </w:style>
  <w:style w:type="paragraph" w:styleId="81">
    <w:name w:val="toc 8"/>
    <w:basedOn w:val="a"/>
    <w:next w:val="a"/>
    <w:autoRedefine/>
    <w:uiPriority w:val="99"/>
    <w:semiHidden/>
    <w:rsid w:val="00614442"/>
    <w:pPr>
      <w:ind w:left="1440"/>
      <w:jc w:val="left"/>
    </w:pPr>
    <w:rPr>
      <w:sz w:val="20"/>
      <w:szCs w:val="20"/>
    </w:rPr>
  </w:style>
  <w:style w:type="paragraph" w:styleId="91">
    <w:name w:val="toc 9"/>
    <w:basedOn w:val="a"/>
    <w:next w:val="a"/>
    <w:autoRedefine/>
    <w:uiPriority w:val="99"/>
    <w:semiHidden/>
    <w:rsid w:val="00614442"/>
    <w:pPr>
      <w:ind w:left="1680"/>
      <w:jc w:val="left"/>
    </w:pPr>
    <w:rPr>
      <w:sz w:val="20"/>
      <w:szCs w:val="20"/>
    </w:rPr>
  </w:style>
  <w:style w:type="paragraph" w:styleId="af0">
    <w:name w:val="caption"/>
    <w:basedOn w:val="a"/>
    <w:next w:val="a"/>
    <w:uiPriority w:val="99"/>
    <w:qFormat/>
    <w:rsid w:val="00614442"/>
    <w:pPr>
      <w:widowControl w:val="0"/>
      <w:jc w:val="right"/>
    </w:pPr>
    <w:rPr>
      <w:b/>
      <w:bCs/>
      <w:i/>
      <w:iCs/>
    </w:rPr>
  </w:style>
  <w:style w:type="paragraph" w:styleId="af1">
    <w:name w:val="Body Text"/>
    <w:basedOn w:val="a"/>
    <w:link w:val="af2"/>
    <w:rsid w:val="00614442"/>
    <w:pPr>
      <w:jc w:val="center"/>
    </w:pPr>
    <w:rPr>
      <w:sz w:val="24"/>
      <w:szCs w:val="24"/>
    </w:rPr>
  </w:style>
  <w:style w:type="character" w:customStyle="1" w:styleId="af2">
    <w:name w:val="Основной текст Знак"/>
    <w:link w:val="af1"/>
    <w:locked/>
    <w:rsid w:val="00A505D9"/>
    <w:rPr>
      <w:sz w:val="24"/>
      <w:szCs w:val="24"/>
    </w:rPr>
  </w:style>
  <w:style w:type="paragraph" w:styleId="af3">
    <w:name w:val="Body Text Indent"/>
    <w:basedOn w:val="a"/>
    <w:link w:val="14"/>
    <w:uiPriority w:val="99"/>
    <w:rsid w:val="00614442"/>
    <w:pPr>
      <w:ind w:firstLine="567"/>
    </w:pPr>
    <w:rPr>
      <w:sz w:val="24"/>
      <w:szCs w:val="24"/>
    </w:rPr>
  </w:style>
  <w:style w:type="character" w:customStyle="1" w:styleId="14">
    <w:name w:val="Основной текст с отступом Знак1"/>
    <w:link w:val="af3"/>
    <w:uiPriority w:val="99"/>
    <w:semiHidden/>
    <w:locked/>
    <w:rsid w:val="00A505D9"/>
    <w:rPr>
      <w:sz w:val="24"/>
      <w:szCs w:val="24"/>
    </w:rPr>
  </w:style>
  <w:style w:type="paragraph" w:styleId="23">
    <w:name w:val="Body Text Indent 2"/>
    <w:aliases w:val="Знак"/>
    <w:basedOn w:val="a"/>
    <w:link w:val="210"/>
    <w:uiPriority w:val="99"/>
    <w:rsid w:val="00A32111"/>
    <w:pPr>
      <w:spacing w:after="160" w:line="240" w:lineRule="exact"/>
      <w:jc w:val="left"/>
    </w:pPr>
    <w:rPr>
      <w:sz w:val="24"/>
      <w:szCs w:val="24"/>
    </w:rPr>
  </w:style>
  <w:style w:type="character" w:customStyle="1" w:styleId="210">
    <w:name w:val="Основной текст с отступом 2 Знак1"/>
    <w:aliases w:val="Знак Знак1"/>
    <w:link w:val="23"/>
    <w:uiPriority w:val="99"/>
    <w:semiHidden/>
    <w:locked/>
    <w:rsid w:val="00A505D9"/>
    <w:rPr>
      <w:sz w:val="24"/>
      <w:szCs w:val="24"/>
    </w:rPr>
  </w:style>
  <w:style w:type="paragraph" w:styleId="34">
    <w:name w:val="Body Text Indent 3"/>
    <w:basedOn w:val="a"/>
    <w:link w:val="35"/>
    <w:uiPriority w:val="99"/>
    <w:rsid w:val="00614442"/>
    <w:pPr>
      <w:tabs>
        <w:tab w:val="left" w:pos="-1620"/>
      </w:tabs>
      <w:ind w:firstLine="567"/>
    </w:pPr>
    <w:rPr>
      <w:sz w:val="16"/>
      <w:szCs w:val="16"/>
    </w:rPr>
  </w:style>
  <w:style w:type="character" w:customStyle="1" w:styleId="35">
    <w:name w:val="Основной текст с отступом 3 Знак"/>
    <w:link w:val="34"/>
    <w:uiPriority w:val="99"/>
    <w:semiHidden/>
    <w:locked/>
    <w:rsid w:val="00A505D9"/>
    <w:rPr>
      <w:sz w:val="16"/>
      <w:szCs w:val="16"/>
    </w:rPr>
  </w:style>
  <w:style w:type="character" w:customStyle="1" w:styleId="af4">
    <w:name w:val="Гипертекстовая ссылка"/>
    <w:uiPriority w:val="99"/>
    <w:rsid w:val="00614442"/>
    <w:rPr>
      <w:color w:val="008000"/>
      <w:sz w:val="20"/>
      <w:szCs w:val="20"/>
      <w:u w:val="single"/>
    </w:rPr>
  </w:style>
  <w:style w:type="paragraph" w:customStyle="1" w:styleId="1">
    <w:name w:val="Стиль1"/>
    <w:basedOn w:val="a"/>
    <w:uiPriority w:val="99"/>
    <w:rsid w:val="00614442"/>
    <w:pPr>
      <w:keepNext/>
      <w:keepLines/>
      <w:widowControl w:val="0"/>
      <w:numPr>
        <w:numId w:val="3"/>
      </w:numPr>
      <w:suppressLineNumbers/>
      <w:suppressAutoHyphens/>
      <w:spacing w:after="60"/>
      <w:jc w:val="left"/>
    </w:pPr>
    <w:rPr>
      <w:b/>
      <w:bCs/>
      <w:sz w:val="28"/>
      <w:szCs w:val="28"/>
    </w:rPr>
  </w:style>
  <w:style w:type="paragraph" w:customStyle="1" w:styleId="2">
    <w:name w:val="Стиль2"/>
    <w:basedOn w:val="24"/>
    <w:uiPriority w:val="99"/>
    <w:rsid w:val="00614442"/>
    <w:pPr>
      <w:keepNext/>
      <w:keepLines/>
      <w:widowControl w:val="0"/>
      <w:numPr>
        <w:ilvl w:val="1"/>
        <w:numId w:val="3"/>
      </w:numPr>
      <w:suppressLineNumbers/>
      <w:suppressAutoHyphens/>
      <w:spacing w:after="60"/>
      <w:jc w:val="both"/>
    </w:pPr>
    <w:rPr>
      <w:b/>
      <w:bCs/>
    </w:rPr>
  </w:style>
  <w:style w:type="paragraph" w:styleId="24">
    <w:name w:val="List Number 2"/>
    <w:basedOn w:val="a"/>
    <w:uiPriority w:val="99"/>
    <w:rsid w:val="00614442"/>
    <w:pPr>
      <w:ind w:left="850" w:hanging="283"/>
      <w:jc w:val="left"/>
    </w:pPr>
    <w:rPr>
      <w:sz w:val="24"/>
      <w:szCs w:val="24"/>
    </w:rPr>
  </w:style>
  <w:style w:type="paragraph" w:customStyle="1" w:styleId="af5">
    <w:name w:val="Обычный без отступа"/>
    <w:basedOn w:val="a"/>
    <w:link w:val="af6"/>
    <w:uiPriority w:val="99"/>
    <w:rsid w:val="0001472E"/>
    <w:rPr>
      <w:sz w:val="24"/>
      <w:szCs w:val="24"/>
    </w:rPr>
  </w:style>
  <w:style w:type="paragraph" w:styleId="25">
    <w:name w:val="List Continue 2"/>
    <w:basedOn w:val="a"/>
    <w:uiPriority w:val="99"/>
    <w:rsid w:val="00240CE9"/>
    <w:pPr>
      <w:spacing w:after="120"/>
      <w:ind w:left="566"/>
    </w:pPr>
  </w:style>
  <w:style w:type="paragraph" w:styleId="26">
    <w:name w:val="List 2"/>
    <w:basedOn w:val="a"/>
    <w:uiPriority w:val="99"/>
    <w:rsid w:val="00240CE9"/>
    <w:pPr>
      <w:ind w:left="566" w:hanging="283"/>
    </w:pPr>
  </w:style>
  <w:style w:type="paragraph" w:styleId="36">
    <w:name w:val="List 3"/>
    <w:basedOn w:val="a"/>
    <w:uiPriority w:val="99"/>
    <w:rsid w:val="00240CE9"/>
    <w:pPr>
      <w:ind w:left="849" w:hanging="283"/>
    </w:pPr>
  </w:style>
  <w:style w:type="table" w:styleId="af7">
    <w:name w:val="Table Grid"/>
    <w:basedOn w:val="a1"/>
    <w:rsid w:val="001250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8">
    <w:name w:val="FollowedHyperlink"/>
    <w:uiPriority w:val="99"/>
    <w:rsid w:val="00B06F9C"/>
    <w:rPr>
      <w:color w:val="800080"/>
      <w:u w:val="single"/>
    </w:rPr>
  </w:style>
  <w:style w:type="character" w:styleId="af9">
    <w:name w:val="annotation reference"/>
    <w:uiPriority w:val="99"/>
    <w:semiHidden/>
    <w:rsid w:val="00CC00BD"/>
    <w:rPr>
      <w:sz w:val="16"/>
      <w:szCs w:val="16"/>
    </w:rPr>
  </w:style>
  <w:style w:type="paragraph" w:styleId="afa">
    <w:name w:val="annotation text"/>
    <w:basedOn w:val="a"/>
    <w:link w:val="afb"/>
    <w:uiPriority w:val="99"/>
    <w:semiHidden/>
    <w:rsid w:val="00CC00BD"/>
    <w:rPr>
      <w:sz w:val="20"/>
      <w:szCs w:val="20"/>
    </w:rPr>
  </w:style>
  <w:style w:type="character" w:customStyle="1" w:styleId="afb">
    <w:name w:val="Текст примечания Знак"/>
    <w:basedOn w:val="a0"/>
    <w:link w:val="afa"/>
    <w:uiPriority w:val="99"/>
    <w:semiHidden/>
    <w:locked/>
    <w:rsid w:val="00A505D9"/>
  </w:style>
  <w:style w:type="paragraph" w:styleId="afc">
    <w:name w:val="annotation subject"/>
    <w:basedOn w:val="afa"/>
    <w:next w:val="afa"/>
    <w:link w:val="afd"/>
    <w:uiPriority w:val="99"/>
    <w:semiHidden/>
    <w:rsid w:val="00CC00BD"/>
    <w:rPr>
      <w:b/>
      <w:bCs/>
    </w:rPr>
  </w:style>
  <w:style w:type="character" w:customStyle="1" w:styleId="afd">
    <w:name w:val="Тема примечания Знак"/>
    <w:link w:val="afc"/>
    <w:uiPriority w:val="99"/>
    <w:semiHidden/>
    <w:locked/>
    <w:rsid w:val="00A505D9"/>
    <w:rPr>
      <w:b/>
      <w:bCs/>
    </w:rPr>
  </w:style>
  <w:style w:type="paragraph" w:styleId="afe">
    <w:name w:val="Balloon Text"/>
    <w:basedOn w:val="a"/>
    <w:link w:val="aff"/>
    <w:uiPriority w:val="99"/>
    <w:semiHidden/>
    <w:rsid w:val="00CC00BD"/>
    <w:rPr>
      <w:sz w:val="2"/>
      <w:szCs w:val="2"/>
    </w:rPr>
  </w:style>
  <w:style w:type="character" w:customStyle="1" w:styleId="aff">
    <w:name w:val="Текст выноски Знак"/>
    <w:link w:val="afe"/>
    <w:uiPriority w:val="99"/>
    <w:semiHidden/>
    <w:locked/>
    <w:rsid w:val="00A505D9"/>
    <w:rPr>
      <w:sz w:val="2"/>
      <w:szCs w:val="2"/>
    </w:rPr>
  </w:style>
  <w:style w:type="paragraph" w:styleId="aff0">
    <w:name w:val="endnote text"/>
    <w:basedOn w:val="a"/>
    <w:link w:val="aff1"/>
    <w:uiPriority w:val="99"/>
    <w:semiHidden/>
    <w:rsid w:val="002C4C3C"/>
    <w:rPr>
      <w:sz w:val="20"/>
      <w:szCs w:val="20"/>
    </w:rPr>
  </w:style>
  <w:style w:type="character" w:customStyle="1" w:styleId="aff1">
    <w:name w:val="Текст концевой сноски Знак"/>
    <w:basedOn w:val="a0"/>
    <w:link w:val="aff0"/>
    <w:uiPriority w:val="99"/>
    <w:semiHidden/>
    <w:locked/>
    <w:rsid w:val="00A505D9"/>
  </w:style>
  <w:style w:type="character" w:styleId="aff2">
    <w:name w:val="endnote reference"/>
    <w:uiPriority w:val="99"/>
    <w:semiHidden/>
    <w:rsid w:val="002C4C3C"/>
    <w:rPr>
      <w:vertAlign w:val="superscript"/>
    </w:rPr>
  </w:style>
  <w:style w:type="paragraph" w:styleId="aff3">
    <w:name w:val="header"/>
    <w:basedOn w:val="a"/>
    <w:link w:val="aff4"/>
    <w:uiPriority w:val="99"/>
    <w:rsid w:val="0043300F"/>
    <w:pPr>
      <w:tabs>
        <w:tab w:val="center" w:pos="4677"/>
        <w:tab w:val="right" w:pos="9355"/>
      </w:tabs>
    </w:pPr>
    <w:rPr>
      <w:sz w:val="24"/>
      <w:szCs w:val="24"/>
    </w:rPr>
  </w:style>
  <w:style w:type="character" w:customStyle="1" w:styleId="aff4">
    <w:name w:val="Верхний колонтитул Знак"/>
    <w:link w:val="aff3"/>
    <w:uiPriority w:val="99"/>
    <w:semiHidden/>
    <w:locked/>
    <w:rsid w:val="00A505D9"/>
    <w:rPr>
      <w:sz w:val="24"/>
      <w:szCs w:val="24"/>
    </w:rPr>
  </w:style>
  <w:style w:type="paragraph" w:styleId="aff5">
    <w:name w:val="footer"/>
    <w:basedOn w:val="a"/>
    <w:link w:val="aff6"/>
    <w:uiPriority w:val="99"/>
    <w:rsid w:val="0043300F"/>
    <w:pPr>
      <w:tabs>
        <w:tab w:val="center" w:pos="4677"/>
        <w:tab w:val="right" w:pos="9355"/>
      </w:tabs>
    </w:pPr>
    <w:rPr>
      <w:sz w:val="24"/>
      <w:szCs w:val="24"/>
    </w:rPr>
  </w:style>
  <w:style w:type="character" w:customStyle="1" w:styleId="aff6">
    <w:name w:val="Нижний колонтитул Знак"/>
    <w:link w:val="aff5"/>
    <w:uiPriority w:val="99"/>
    <w:semiHidden/>
    <w:locked/>
    <w:rsid w:val="00A505D9"/>
    <w:rPr>
      <w:sz w:val="24"/>
      <w:szCs w:val="24"/>
    </w:rPr>
  </w:style>
  <w:style w:type="paragraph" w:customStyle="1" w:styleId="aff7">
    <w:name w:val="Знак Знак Знак Знак Знак Знак Знак"/>
    <w:basedOn w:val="a"/>
    <w:uiPriority w:val="99"/>
    <w:rsid w:val="0029157F"/>
    <w:pPr>
      <w:spacing w:after="160" w:line="240" w:lineRule="exact"/>
      <w:jc w:val="left"/>
    </w:pPr>
    <w:rPr>
      <w:rFonts w:ascii="Verdana" w:hAnsi="Verdana" w:cs="Verdana"/>
      <w:sz w:val="20"/>
      <w:szCs w:val="20"/>
      <w:lang w:val="en-US" w:eastAsia="en-US"/>
    </w:rPr>
  </w:style>
  <w:style w:type="character" w:customStyle="1" w:styleId="af6">
    <w:name w:val="Обычный без отступа Знак"/>
    <w:link w:val="af5"/>
    <w:uiPriority w:val="99"/>
    <w:locked/>
    <w:rsid w:val="00BC611B"/>
    <w:rPr>
      <w:sz w:val="24"/>
      <w:szCs w:val="24"/>
      <w:lang w:val="ru-RU" w:eastAsia="ru-RU"/>
    </w:rPr>
  </w:style>
  <w:style w:type="paragraph" w:customStyle="1" w:styleId="aff8">
    <w:name w:val="обычный"/>
    <w:basedOn w:val="a"/>
    <w:uiPriority w:val="99"/>
    <w:rsid w:val="00FA3C14"/>
    <w:pPr>
      <w:jc w:val="left"/>
    </w:pPr>
    <w:rPr>
      <w:color w:val="000000"/>
      <w:sz w:val="20"/>
      <w:szCs w:val="20"/>
    </w:rPr>
  </w:style>
  <w:style w:type="paragraph" w:customStyle="1" w:styleId="standard">
    <w:name w:val="standard"/>
    <w:basedOn w:val="a"/>
    <w:uiPriority w:val="99"/>
    <w:rsid w:val="00FA3C14"/>
    <w:rPr>
      <w:color w:val="000000"/>
    </w:rPr>
  </w:style>
  <w:style w:type="paragraph" w:styleId="aff9">
    <w:name w:val="Title"/>
    <w:basedOn w:val="a"/>
    <w:link w:val="affa"/>
    <w:uiPriority w:val="99"/>
    <w:qFormat/>
    <w:rsid w:val="00C0526C"/>
    <w:pPr>
      <w:ind w:firstLine="567"/>
      <w:jc w:val="center"/>
    </w:pPr>
    <w:rPr>
      <w:rFonts w:ascii="Cambria" w:hAnsi="Cambria"/>
      <w:b/>
      <w:bCs/>
      <w:kern w:val="28"/>
      <w:sz w:val="32"/>
      <w:szCs w:val="32"/>
    </w:rPr>
  </w:style>
  <w:style w:type="character" w:customStyle="1" w:styleId="affa">
    <w:name w:val="Заголовок Знак"/>
    <w:link w:val="aff9"/>
    <w:uiPriority w:val="99"/>
    <w:locked/>
    <w:rsid w:val="00A505D9"/>
    <w:rPr>
      <w:rFonts w:ascii="Cambria" w:hAnsi="Cambria" w:cs="Cambria"/>
      <w:b/>
      <w:bCs/>
      <w:kern w:val="28"/>
      <w:sz w:val="32"/>
      <w:szCs w:val="32"/>
    </w:rPr>
  </w:style>
  <w:style w:type="paragraph" w:styleId="27">
    <w:name w:val="Body Text 2"/>
    <w:basedOn w:val="a"/>
    <w:link w:val="211"/>
    <w:uiPriority w:val="99"/>
    <w:rsid w:val="003503CE"/>
    <w:pPr>
      <w:spacing w:after="120" w:line="480" w:lineRule="auto"/>
    </w:pPr>
    <w:rPr>
      <w:sz w:val="24"/>
      <w:szCs w:val="24"/>
    </w:rPr>
  </w:style>
  <w:style w:type="character" w:customStyle="1" w:styleId="211">
    <w:name w:val="Основной текст 2 Знак1"/>
    <w:link w:val="27"/>
    <w:uiPriority w:val="99"/>
    <w:semiHidden/>
    <w:locked/>
    <w:rsid w:val="00A505D9"/>
    <w:rPr>
      <w:sz w:val="24"/>
      <w:szCs w:val="24"/>
    </w:rPr>
  </w:style>
  <w:style w:type="paragraph" w:styleId="affb">
    <w:name w:val="List Bullet"/>
    <w:basedOn w:val="a"/>
    <w:autoRedefine/>
    <w:uiPriority w:val="99"/>
    <w:semiHidden/>
    <w:rsid w:val="003503CE"/>
    <w:pPr>
      <w:tabs>
        <w:tab w:val="left" w:pos="284"/>
      </w:tabs>
      <w:ind w:left="284" w:hanging="284"/>
    </w:pPr>
    <w:rPr>
      <w:sz w:val="24"/>
      <w:szCs w:val="24"/>
    </w:rPr>
  </w:style>
  <w:style w:type="paragraph" w:styleId="28">
    <w:name w:val="List Bullet 2"/>
    <w:basedOn w:val="a"/>
    <w:autoRedefine/>
    <w:rsid w:val="003503CE"/>
    <w:pPr>
      <w:tabs>
        <w:tab w:val="left" w:pos="567"/>
      </w:tabs>
      <w:ind w:left="567" w:hanging="284"/>
    </w:pPr>
    <w:rPr>
      <w:sz w:val="24"/>
      <w:szCs w:val="24"/>
    </w:rPr>
  </w:style>
  <w:style w:type="paragraph" w:styleId="affc">
    <w:name w:val="List Number"/>
    <w:basedOn w:val="a"/>
    <w:uiPriority w:val="99"/>
    <w:semiHidden/>
    <w:rsid w:val="003503CE"/>
    <w:pPr>
      <w:tabs>
        <w:tab w:val="left" w:pos="284"/>
      </w:tabs>
      <w:ind w:left="284" w:hanging="284"/>
    </w:pPr>
    <w:rPr>
      <w:sz w:val="24"/>
      <w:szCs w:val="24"/>
    </w:rPr>
  </w:style>
  <w:style w:type="character" w:customStyle="1" w:styleId="29">
    <w:name w:val="Основной текст 2 Знак"/>
    <w:basedOn w:val="a0"/>
    <w:uiPriority w:val="99"/>
    <w:rsid w:val="003503CE"/>
  </w:style>
  <w:style w:type="character" w:customStyle="1" w:styleId="affd">
    <w:name w:val="Основной текст с отступом Знак"/>
    <w:uiPriority w:val="99"/>
    <w:rsid w:val="003503CE"/>
    <w:rPr>
      <w:sz w:val="18"/>
      <w:szCs w:val="18"/>
    </w:rPr>
  </w:style>
  <w:style w:type="character" w:customStyle="1" w:styleId="2a">
    <w:name w:val="Основной текст с отступом 2 Знак"/>
    <w:uiPriority w:val="99"/>
    <w:rsid w:val="003503CE"/>
    <w:rPr>
      <w:sz w:val="18"/>
      <w:szCs w:val="18"/>
    </w:rPr>
  </w:style>
  <w:style w:type="character" w:customStyle="1" w:styleId="affe">
    <w:name w:val="Обычный без отступа Знак Знак"/>
    <w:uiPriority w:val="99"/>
    <w:rsid w:val="00AC281F"/>
    <w:rPr>
      <w:sz w:val="24"/>
      <w:szCs w:val="24"/>
      <w:lang w:val="ru-RU" w:eastAsia="ru-RU"/>
    </w:rPr>
  </w:style>
  <w:style w:type="paragraph" w:customStyle="1" w:styleId="15">
    <w:name w:val="Знак Знак Знак1 Знак Знак Знак"/>
    <w:basedOn w:val="a"/>
    <w:uiPriority w:val="99"/>
    <w:rsid w:val="00D65374"/>
    <w:pPr>
      <w:widowControl w:val="0"/>
      <w:adjustRightInd w:val="0"/>
      <w:spacing w:after="160" w:line="240" w:lineRule="exact"/>
      <w:jc w:val="right"/>
    </w:pPr>
    <w:rPr>
      <w:sz w:val="20"/>
      <w:szCs w:val="20"/>
      <w:lang w:val="en-GB" w:eastAsia="en-US"/>
    </w:rPr>
  </w:style>
  <w:style w:type="character" w:customStyle="1" w:styleId="iceouttxt53">
    <w:name w:val="iceouttxt53"/>
    <w:uiPriority w:val="99"/>
    <w:rsid w:val="00F65C4A"/>
    <w:rPr>
      <w:rFonts w:ascii="Arial" w:hAnsi="Arial" w:cs="Arial"/>
      <w:color w:val="auto"/>
      <w:sz w:val="17"/>
      <w:szCs w:val="17"/>
    </w:rPr>
  </w:style>
  <w:style w:type="paragraph" w:styleId="afff">
    <w:name w:val="List"/>
    <w:basedOn w:val="a"/>
    <w:uiPriority w:val="99"/>
    <w:rsid w:val="00CE7EB4"/>
    <w:pPr>
      <w:ind w:left="283" w:hanging="283"/>
    </w:pPr>
  </w:style>
  <w:style w:type="paragraph" w:customStyle="1" w:styleId="310">
    <w:name w:val="Основной текст с отступом 31"/>
    <w:basedOn w:val="a"/>
    <w:uiPriority w:val="99"/>
    <w:rsid w:val="00CE7EB4"/>
    <w:pPr>
      <w:suppressAutoHyphens/>
      <w:ind w:left="426"/>
      <w:jc w:val="left"/>
    </w:pPr>
    <w:rPr>
      <w:sz w:val="24"/>
      <w:szCs w:val="24"/>
      <w:lang w:eastAsia="ar-SA"/>
    </w:rPr>
  </w:style>
  <w:style w:type="paragraph" w:customStyle="1" w:styleId="212">
    <w:name w:val="Продолжение списка 21"/>
    <w:basedOn w:val="a"/>
    <w:uiPriority w:val="99"/>
    <w:rsid w:val="00CE7EB4"/>
    <w:pPr>
      <w:spacing w:after="120"/>
      <w:ind w:left="566"/>
    </w:pPr>
    <w:rPr>
      <w:sz w:val="24"/>
      <w:szCs w:val="24"/>
      <w:lang w:eastAsia="ar-SA"/>
    </w:rPr>
  </w:style>
  <w:style w:type="paragraph" w:customStyle="1" w:styleId="213">
    <w:name w:val="Список 21"/>
    <w:basedOn w:val="a"/>
    <w:rsid w:val="00CE7EB4"/>
    <w:pPr>
      <w:spacing w:after="60"/>
      <w:ind w:left="566" w:hanging="283"/>
    </w:pPr>
    <w:rPr>
      <w:sz w:val="24"/>
      <w:szCs w:val="24"/>
      <w:lang w:eastAsia="ar-SA"/>
    </w:rPr>
  </w:style>
  <w:style w:type="paragraph" w:customStyle="1" w:styleId="214">
    <w:name w:val="Основной текст с отступом 21"/>
    <w:basedOn w:val="a"/>
    <w:uiPriority w:val="99"/>
    <w:rsid w:val="00CE7EB4"/>
    <w:pPr>
      <w:overflowPunct w:val="0"/>
      <w:autoSpaceDE w:val="0"/>
      <w:spacing w:after="120" w:line="480" w:lineRule="auto"/>
      <w:ind w:left="283"/>
      <w:jc w:val="left"/>
      <w:textAlignment w:val="baseline"/>
    </w:pPr>
    <w:rPr>
      <w:sz w:val="28"/>
      <w:szCs w:val="28"/>
      <w:lang w:eastAsia="ar-SA"/>
    </w:rPr>
  </w:style>
  <w:style w:type="character" w:customStyle="1" w:styleId="iceouttxtbldtxt">
    <w:name w:val="iceouttxt bldtxt"/>
    <w:basedOn w:val="a0"/>
    <w:rsid w:val="00A75ED2"/>
  </w:style>
  <w:style w:type="character" w:customStyle="1" w:styleId="iceouttxt52">
    <w:name w:val="iceouttxt52"/>
    <w:rsid w:val="003C51CF"/>
    <w:rPr>
      <w:rFonts w:ascii="Arial" w:hAnsi="Arial" w:cs="Arial" w:hint="default"/>
      <w:color w:val="666666"/>
      <w:sz w:val="17"/>
      <w:szCs w:val="17"/>
    </w:rPr>
  </w:style>
  <w:style w:type="character" w:customStyle="1" w:styleId="afff0">
    <w:name w:val="Основной текст_"/>
    <w:rsid w:val="00036655"/>
    <w:rPr>
      <w:rFonts w:ascii="Times New Roman" w:hAnsi="Times New Roman" w:cs="Times New Roman"/>
      <w:spacing w:val="1"/>
      <w:sz w:val="22"/>
      <w:szCs w:val="22"/>
      <w:u w:val="none"/>
    </w:rPr>
  </w:style>
  <w:style w:type="character" w:customStyle="1" w:styleId="afff1">
    <w:name w:val="Знак Знак Знак Знак"/>
    <w:semiHidden/>
    <w:rsid w:val="00B81AE9"/>
    <w:rPr>
      <w:sz w:val="24"/>
      <w:szCs w:val="24"/>
      <w:lang w:val="ru-RU" w:eastAsia="ru-RU" w:bidi="ar-SA"/>
    </w:rPr>
  </w:style>
  <w:style w:type="character" w:customStyle="1" w:styleId="BodyTextIndent3Char">
    <w:name w:val="Body Text Indent 3 Char"/>
    <w:semiHidden/>
    <w:locked/>
    <w:rsid w:val="001E118E"/>
    <w:rPr>
      <w:sz w:val="16"/>
      <w:szCs w:val="16"/>
      <w:lang w:val="ru-RU" w:eastAsia="ru-RU" w:bidi="ar-SA"/>
    </w:rPr>
  </w:style>
  <w:style w:type="paragraph" w:customStyle="1" w:styleId="Normalunindented">
    <w:name w:val="Normal unindented"/>
    <w:aliases w:val="Обычный Без отступа"/>
    <w:qFormat/>
    <w:rsid w:val="00C6542D"/>
    <w:pPr>
      <w:spacing w:before="120" w:after="120" w:line="276" w:lineRule="auto"/>
      <w:jc w:val="both"/>
    </w:pPr>
    <w:rPr>
      <w:sz w:val="22"/>
      <w:szCs w:val="22"/>
    </w:rPr>
  </w:style>
  <w:style w:type="paragraph" w:customStyle="1" w:styleId="heading1normal">
    <w:name w:val="heading 1 normal"/>
    <w:basedOn w:val="a"/>
    <w:next w:val="a"/>
    <w:uiPriority w:val="99"/>
    <w:qFormat/>
    <w:rsid w:val="00C6542D"/>
    <w:pPr>
      <w:tabs>
        <w:tab w:val="num" w:pos="926"/>
      </w:tabs>
      <w:spacing w:before="120" w:after="120" w:line="276" w:lineRule="auto"/>
      <w:ind w:left="926" w:hanging="360"/>
      <w:outlineLvl w:val="0"/>
    </w:pPr>
  </w:style>
  <w:style w:type="paragraph" w:styleId="2b">
    <w:name w:val="Quote"/>
    <w:basedOn w:val="a"/>
    <w:next w:val="a"/>
    <w:link w:val="2c"/>
    <w:qFormat/>
    <w:rsid w:val="00C6542D"/>
    <w:pPr>
      <w:spacing w:before="120" w:after="120" w:line="276" w:lineRule="auto"/>
      <w:ind w:firstLine="708"/>
    </w:pPr>
    <w:rPr>
      <w:i/>
      <w:iCs/>
      <w:color w:val="8064A2"/>
    </w:rPr>
  </w:style>
  <w:style w:type="paragraph" w:customStyle="1" w:styleId="Warning">
    <w:name w:val="Warning"/>
    <w:basedOn w:val="a"/>
    <w:next w:val="a"/>
    <w:uiPriority w:val="99"/>
    <w:qFormat/>
    <w:rsid w:val="00C6542D"/>
    <w:pPr>
      <w:spacing w:before="120" w:after="120" w:line="276" w:lineRule="auto"/>
      <w:ind w:firstLine="708"/>
    </w:pPr>
    <w:rPr>
      <w:i/>
      <w:iCs/>
      <w:color w:val="E36C0A"/>
    </w:rPr>
  </w:style>
  <w:style w:type="character" w:customStyle="1" w:styleId="2c">
    <w:name w:val="Цитата 2 Знак"/>
    <w:link w:val="2b"/>
    <w:rsid w:val="00C6542D"/>
    <w:rPr>
      <w:i/>
      <w:iCs/>
      <w:color w:val="8064A2"/>
      <w:sz w:val="22"/>
      <w:szCs w:val="22"/>
      <w:lang w:val="ru-RU" w:eastAsia="ru-RU" w:bidi="ar-SA"/>
    </w:rPr>
  </w:style>
  <w:style w:type="character" w:customStyle="1" w:styleId="apple-converted-space">
    <w:name w:val="apple-converted-space"/>
    <w:basedOn w:val="a0"/>
    <w:rsid w:val="00A256D9"/>
  </w:style>
  <w:style w:type="paragraph" w:styleId="afff2">
    <w:name w:val="No Spacing"/>
    <w:aliases w:val="для таблиц,No Spacing,Жирный"/>
    <w:link w:val="afff3"/>
    <w:uiPriority w:val="1"/>
    <w:qFormat/>
    <w:rsid w:val="00F53054"/>
    <w:rPr>
      <w:sz w:val="22"/>
      <w:szCs w:val="22"/>
    </w:rPr>
  </w:style>
  <w:style w:type="character" w:customStyle="1" w:styleId="2d">
    <w:name w:val="Основной текст (2)_"/>
    <w:link w:val="2e"/>
    <w:rsid w:val="00F53054"/>
    <w:rPr>
      <w:b/>
      <w:bCs/>
      <w:sz w:val="23"/>
      <w:szCs w:val="23"/>
      <w:shd w:val="clear" w:color="auto" w:fill="FFFFFF"/>
    </w:rPr>
  </w:style>
  <w:style w:type="paragraph" w:customStyle="1" w:styleId="2e">
    <w:name w:val="Основной текст (2)"/>
    <w:basedOn w:val="a"/>
    <w:link w:val="2d"/>
    <w:rsid w:val="00F53054"/>
    <w:pPr>
      <w:shd w:val="clear" w:color="auto" w:fill="FFFFFF"/>
      <w:spacing w:line="269" w:lineRule="exact"/>
    </w:pPr>
    <w:rPr>
      <w:b/>
      <w:bCs/>
      <w:sz w:val="23"/>
      <w:szCs w:val="23"/>
    </w:rPr>
  </w:style>
  <w:style w:type="paragraph" w:customStyle="1" w:styleId="Textbody">
    <w:name w:val="Text body"/>
    <w:basedOn w:val="a"/>
    <w:uiPriority w:val="99"/>
    <w:rsid w:val="007F0F29"/>
    <w:pPr>
      <w:widowControl w:val="0"/>
      <w:suppressAutoHyphens/>
      <w:autoSpaceDN w:val="0"/>
      <w:spacing w:after="120"/>
      <w:jc w:val="left"/>
      <w:textAlignment w:val="baseline"/>
    </w:pPr>
    <w:rPr>
      <w:rFonts w:eastAsia="SimSun" w:cs="Mangal"/>
      <w:kern w:val="3"/>
      <w:sz w:val="24"/>
      <w:szCs w:val="24"/>
      <w:lang w:eastAsia="zh-CN" w:bidi="hi-IN"/>
    </w:rPr>
  </w:style>
  <w:style w:type="paragraph" w:customStyle="1" w:styleId="afff4">
    <w:name w:val="Стиль"/>
    <w:rsid w:val="00880E66"/>
    <w:pPr>
      <w:widowControl w:val="0"/>
      <w:autoSpaceDE w:val="0"/>
      <w:autoSpaceDN w:val="0"/>
      <w:adjustRightInd w:val="0"/>
    </w:pPr>
    <w:rPr>
      <w:rFonts w:ascii="Arial" w:hAnsi="Arial" w:cs="Arial"/>
      <w:sz w:val="24"/>
      <w:szCs w:val="24"/>
    </w:rPr>
  </w:style>
  <w:style w:type="paragraph" w:customStyle="1" w:styleId="ConsPlusNormal">
    <w:name w:val="ConsPlusNormal"/>
    <w:link w:val="ConsPlusNormal0"/>
    <w:qFormat/>
    <w:rsid w:val="00880E66"/>
    <w:pPr>
      <w:autoSpaceDE w:val="0"/>
      <w:autoSpaceDN w:val="0"/>
      <w:adjustRightInd w:val="0"/>
    </w:pPr>
    <w:rPr>
      <w:rFonts w:ascii="Arial" w:eastAsia="Calibri" w:hAnsi="Arial" w:cs="Arial"/>
      <w:lang w:eastAsia="en-US"/>
    </w:rPr>
  </w:style>
  <w:style w:type="paragraph" w:customStyle="1" w:styleId="afff5">
    <w:name w:val="Основной"/>
    <w:rsid w:val="001B6383"/>
    <w:pPr>
      <w:overflowPunct w:val="0"/>
      <w:autoSpaceDE w:val="0"/>
      <w:autoSpaceDN w:val="0"/>
      <w:adjustRightInd w:val="0"/>
      <w:textAlignment w:val="baseline"/>
    </w:pPr>
    <w:rPr>
      <w:sz w:val="24"/>
    </w:rPr>
  </w:style>
  <w:style w:type="paragraph" w:customStyle="1" w:styleId="ConsPlusNonformat">
    <w:name w:val="ConsPlusNonformat"/>
    <w:rsid w:val="00417F2D"/>
    <w:pPr>
      <w:widowControl w:val="0"/>
      <w:autoSpaceDE w:val="0"/>
      <w:autoSpaceDN w:val="0"/>
      <w:adjustRightInd w:val="0"/>
    </w:pPr>
    <w:rPr>
      <w:rFonts w:ascii="Courier New" w:hAnsi="Courier New" w:cs="Courier New"/>
    </w:rPr>
  </w:style>
  <w:style w:type="character" w:customStyle="1" w:styleId="NoSpacingChar">
    <w:name w:val="No Spacing Char"/>
    <w:link w:val="16"/>
    <w:locked/>
    <w:rsid w:val="00C92E7A"/>
    <w:rPr>
      <w:rFonts w:ascii="Calibri" w:hAnsi="Calibri"/>
      <w:sz w:val="22"/>
      <w:szCs w:val="22"/>
    </w:rPr>
  </w:style>
  <w:style w:type="paragraph" w:customStyle="1" w:styleId="16">
    <w:name w:val="Без интервала1"/>
    <w:link w:val="NoSpacingChar"/>
    <w:rsid w:val="00C92E7A"/>
    <w:rPr>
      <w:rFonts w:ascii="Calibri" w:hAnsi="Calibri"/>
      <w:sz w:val="22"/>
      <w:szCs w:val="22"/>
    </w:rPr>
  </w:style>
  <w:style w:type="character" w:customStyle="1" w:styleId="ListParagraphChar1">
    <w:name w:val="List Paragraph Char1"/>
    <w:link w:val="17"/>
    <w:locked/>
    <w:rsid w:val="00C92E7A"/>
    <w:rPr>
      <w:sz w:val="24"/>
      <w:szCs w:val="24"/>
    </w:rPr>
  </w:style>
  <w:style w:type="paragraph" w:customStyle="1" w:styleId="17">
    <w:name w:val="Абзац списка1"/>
    <w:basedOn w:val="a"/>
    <w:link w:val="ListParagraphChar1"/>
    <w:rsid w:val="00C92E7A"/>
    <w:pPr>
      <w:widowControl w:val="0"/>
      <w:autoSpaceDE w:val="0"/>
      <w:autoSpaceDN w:val="0"/>
      <w:adjustRightInd w:val="0"/>
      <w:ind w:left="720"/>
      <w:jc w:val="left"/>
    </w:pPr>
    <w:rPr>
      <w:sz w:val="24"/>
      <w:szCs w:val="24"/>
    </w:rPr>
  </w:style>
  <w:style w:type="paragraph" w:customStyle="1" w:styleId="2f">
    <w:name w:val="Заголовок 2 К"/>
    <w:basedOn w:val="a"/>
    <w:rsid w:val="00AF5A1B"/>
    <w:pPr>
      <w:widowControl w:val="0"/>
      <w:tabs>
        <w:tab w:val="left" w:pos="0"/>
      </w:tabs>
      <w:ind w:firstLine="288"/>
      <w:jc w:val="left"/>
    </w:pPr>
    <w:rPr>
      <w:rFonts w:eastAsia="Calibri"/>
      <w:sz w:val="24"/>
      <w:szCs w:val="24"/>
      <w:lang w:eastAsia="ar-SA"/>
    </w:rPr>
  </w:style>
  <w:style w:type="paragraph" w:styleId="afff6">
    <w:name w:val="List Paragraph"/>
    <w:basedOn w:val="a"/>
    <w:uiPriority w:val="34"/>
    <w:qFormat/>
    <w:rsid w:val="00D809E7"/>
    <w:pPr>
      <w:spacing w:after="160" w:line="259" w:lineRule="auto"/>
      <w:ind w:left="720"/>
      <w:contextualSpacing/>
      <w:jc w:val="left"/>
    </w:pPr>
    <w:rPr>
      <w:rFonts w:ascii="Calibri" w:eastAsia="Calibri" w:hAnsi="Calibri"/>
      <w:lang w:eastAsia="en-US"/>
    </w:rPr>
  </w:style>
  <w:style w:type="paragraph" w:customStyle="1" w:styleId="111">
    <w:name w:val="ГОСТ Заголовок 1.1.1"/>
    <w:basedOn w:val="a"/>
    <w:rsid w:val="00D809E7"/>
    <w:pPr>
      <w:numPr>
        <w:numId w:val="27"/>
      </w:numPr>
      <w:spacing w:after="60"/>
    </w:pPr>
    <w:rPr>
      <w:sz w:val="24"/>
      <w:szCs w:val="24"/>
    </w:rPr>
  </w:style>
  <w:style w:type="character" w:customStyle="1" w:styleId="afff3">
    <w:name w:val="Без интервала Знак"/>
    <w:aliases w:val="для таблиц Знак,No Spacing Знак,Жирный Знак"/>
    <w:link w:val="afff2"/>
    <w:locked/>
    <w:rsid w:val="0030001B"/>
    <w:rPr>
      <w:sz w:val="22"/>
      <w:szCs w:val="22"/>
    </w:rPr>
  </w:style>
  <w:style w:type="character" w:customStyle="1" w:styleId="ConsPlusNormal0">
    <w:name w:val="ConsPlusNormal Знак"/>
    <w:link w:val="ConsPlusNormal"/>
    <w:qFormat/>
    <w:locked/>
    <w:rsid w:val="00E5347E"/>
    <w:rPr>
      <w:rFonts w:ascii="Arial" w:eastAsia="Calibri" w:hAnsi="Arial" w:cs="Arial"/>
      <w:lang w:eastAsia="en-US"/>
    </w:rPr>
  </w:style>
  <w:style w:type="paragraph" w:customStyle="1" w:styleId="18">
    <w:name w:val="Обычный1"/>
    <w:rsid w:val="007635FC"/>
  </w:style>
  <w:style w:type="paragraph" w:customStyle="1" w:styleId="afff7">
    <w:name w:val="Пункт"/>
    <w:basedOn w:val="a"/>
    <w:rsid w:val="007635FC"/>
    <w:pPr>
      <w:tabs>
        <w:tab w:val="num" w:pos="1980"/>
      </w:tabs>
      <w:ind w:left="1404" w:hanging="504"/>
    </w:pPr>
    <w:rPr>
      <w:sz w:val="24"/>
      <w:szCs w:val="28"/>
    </w:rPr>
  </w:style>
  <w:style w:type="character" w:customStyle="1" w:styleId="wmi-callto">
    <w:name w:val="wmi-callto"/>
    <w:basedOn w:val="a0"/>
    <w:rsid w:val="00ED017C"/>
  </w:style>
  <w:style w:type="paragraph" w:customStyle="1" w:styleId="2-1">
    <w:name w:val="содержание2-1"/>
    <w:basedOn w:val="3"/>
    <w:next w:val="a"/>
    <w:rsid w:val="00063F40"/>
    <w:pPr>
      <w:numPr>
        <w:ilvl w:val="0"/>
        <w:numId w:val="0"/>
      </w:numPr>
      <w:tabs>
        <w:tab w:val="num" w:pos="926"/>
      </w:tabs>
      <w:spacing w:after="60"/>
      <w:ind w:left="926" w:hanging="360"/>
    </w:pPr>
    <w:rPr>
      <w:bCs w:val="0"/>
      <w:sz w:val="24"/>
    </w:rPr>
  </w:style>
  <w:style w:type="character" w:customStyle="1" w:styleId="19">
    <w:name w:val="Текст сноски Знак1"/>
    <w:aliases w:val="Знак1 Знак,Знак11 Знак,Знак15 Знак,Знак7 Знак,Текст сноски Знак Знак Знак1,Знак7 Знак Знак Знак,Знак7 Знак1 Знак,Текст сноски Знак Знак Знак Знак,Знак6 Знак Знак,Знак12 Знак,Знак13 Знак, Знак1 Знак,Знак8 Знак Знак Знак, Знак15 Знак"/>
    <w:basedOn w:val="a0"/>
    <w:uiPriority w:val="99"/>
    <w:rsid w:val="005014E4"/>
    <w:rPr>
      <w:rFonts w:ascii="Tahoma" w:eastAsia="Times New Roman" w:hAnsi="Tahoma" w:cs="Times New Roman"/>
      <w:sz w:val="20"/>
      <w:szCs w:val="20"/>
      <w:lang w:val="en-US"/>
    </w:rPr>
  </w:style>
  <w:style w:type="paragraph" w:customStyle="1" w:styleId="13">
    <w:name w:val="Знак сноски1"/>
    <w:basedOn w:val="a"/>
    <w:link w:val="aa"/>
    <w:uiPriority w:val="99"/>
    <w:qFormat/>
    <w:rsid w:val="005014E4"/>
    <w:pPr>
      <w:spacing w:after="200" w:line="276" w:lineRule="auto"/>
      <w:jc w:val="left"/>
    </w:pPr>
    <w:rPr>
      <w:sz w:val="20"/>
      <w:szCs w:val="20"/>
      <w:vertAlign w:val="superscript"/>
    </w:rPr>
  </w:style>
  <w:style w:type="character" w:styleId="afff8">
    <w:name w:val="Unresolved Mention"/>
    <w:basedOn w:val="a0"/>
    <w:uiPriority w:val="99"/>
    <w:semiHidden/>
    <w:unhideWhenUsed/>
    <w:rsid w:val="006A47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39224">
      <w:bodyDiv w:val="1"/>
      <w:marLeft w:val="0"/>
      <w:marRight w:val="0"/>
      <w:marTop w:val="0"/>
      <w:marBottom w:val="0"/>
      <w:divBdr>
        <w:top w:val="none" w:sz="0" w:space="0" w:color="auto"/>
        <w:left w:val="none" w:sz="0" w:space="0" w:color="auto"/>
        <w:bottom w:val="none" w:sz="0" w:space="0" w:color="auto"/>
        <w:right w:val="none" w:sz="0" w:space="0" w:color="auto"/>
      </w:divBdr>
    </w:div>
    <w:div w:id="153685155">
      <w:bodyDiv w:val="1"/>
      <w:marLeft w:val="0"/>
      <w:marRight w:val="0"/>
      <w:marTop w:val="0"/>
      <w:marBottom w:val="0"/>
      <w:divBdr>
        <w:top w:val="none" w:sz="0" w:space="0" w:color="auto"/>
        <w:left w:val="none" w:sz="0" w:space="0" w:color="auto"/>
        <w:bottom w:val="none" w:sz="0" w:space="0" w:color="auto"/>
        <w:right w:val="none" w:sz="0" w:space="0" w:color="auto"/>
      </w:divBdr>
    </w:div>
    <w:div w:id="181751502">
      <w:bodyDiv w:val="1"/>
      <w:marLeft w:val="0"/>
      <w:marRight w:val="0"/>
      <w:marTop w:val="0"/>
      <w:marBottom w:val="0"/>
      <w:divBdr>
        <w:top w:val="none" w:sz="0" w:space="0" w:color="auto"/>
        <w:left w:val="none" w:sz="0" w:space="0" w:color="auto"/>
        <w:bottom w:val="none" w:sz="0" w:space="0" w:color="auto"/>
        <w:right w:val="none" w:sz="0" w:space="0" w:color="auto"/>
      </w:divBdr>
    </w:div>
    <w:div w:id="198783094">
      <w:bodyDiv w:val="1"/>
      <w:marLeft w:val="0"/>
      <w:marRight w:val="0"/>
      <w:marTop w:val="0"/>
      <w:marBottom w:val="0"/>
      <w:divBdr>
        <w:top w:val="none" w:sz="0" w:space="0" w:color="auto"/>
        <w:left w:val="none" w:sz="0" w:space="0" w:color="auto"/>
        <w:bottom w:val="none" w:sz="0" w:space="0" w:color="auto"/>
        <w:right w:val="none" w:sz="0" w:space="0" w:color="auto"/>
      </w:divBdr>
    </w:div>
    <w:div w:id="363212510">
      <w:bodyDiv w:val="1"/>
      <w:marLeft w:val="0"/>
      <w:marRight w:val="0"/>
      <w:marTop w:val="0"/>
      <w:marBottom w:val="0"/>
      <w:divBdr>
        <w:top w:val="none" w:sz="0" w:space="0" w:color="auto"/>
        <w:left w:val="none" w:sz="0" w:space="0" w:color="auto"/>
        <w:bottom w:val="none" w:sz="0" w:space="0" w:color="auto"/>
        <w:right w:val="none" w:sz="0" w:space="0" w:color="auto"/>
      </w:divBdr>
    </w:div>
    <w:div w:id="405953533">
      <w:bodyDiv w:val="1"/>
      <w:marLeft w:val="0"/>
      <w:marRight w:val="0"/>
      <w:marTop w:val="0"/>
      <w:marBottom w:val="0"/>
      <w:divBdr>
        <w:top w:val="none" w:sz="0" w:space="0" w:color="auto"/>
        <w:left w:val="none" w:sz="0" w:space="0" w:color="auto"/>
        <w:bottom w:val="none" w:sz="0" w:space="0" w:color="auto"/>
        <w:right w:val="none" w:sz="0" w:space="0" w:color="auto"/>
      </w:divBdr>
    </w:div>
    <w:div w:id="635721307">
      <w:bodyDiv w:val="1"/>
      <w:marLeft w:val="0"/>
      <w:marRight w:val="0"/>
      <w:marTop w:val="0"/>
      <w:marBottom w:val="0"/>
      <w:divBdr>
        <w:top w:val="none" w:sz="0" w:space="0" w:color="auto"/>
        <w:left w:val="none" w:sz="0" w:space="0" w:color="auto"/>
        <w:bottom w:val="none" w:sz="0" w:space="0" w:color="auto"/>
        <w:right w:val="none" w:sz="0" w:space="0" w:color="auto"/>
      </w:divBdr>
    </w:div>
    <w:div w:id="743180920">
      <w:bodyDiv w:val="1"/>
      <w:marLeft w:val="0"/>
      <w:marRight w:val="0"/>
      <w:marTop w:val="0"/>
      <w:marBottom w:val="0"/>
      <w:divBdr>
        <w:top w:val="none" w:sz="0" w:space="0" w:color="auto"/>
        <w:left w:val="none" w:sz="0" w:space="0" w:color="auto"/>
        <w:bottom w:val="none" w:sz="0" w:space="0" w:color="auto"/>
        <w:right w:val="none" w:sz="0" w:space="0" w:color="auto"/>
      </w:divBdr>
    </w:div>
    <w:div w:id="746074704">
      <w:bodyDiv w:val="1"/>
      <w:marLeft w:val="0"/>
      <w:marRight w:val="0"/>
      <w:marTop w:val="0"/>
      <w:marBottom w:val="0"/>
      <w:divBdr>
        <w:top w:val="none" w:sz="0" w:space="0" w:color="auto"/>
        <w:left w:val="none" w:sz="0" w:space="0" w:color="auto"/>
        <w:bottom w:val="none" w:sz="0" w:space="0" w:color="auto"/>
        <w:right w:val="none" w:sz="0" w:space="0" w:color="auto"/>
      </w:divBdr>
    </w:div>
    <w:div w:id="766072377">
      <w:bodyDiv w:val="1"/>
      <w:marLeft w:val="0"/>
      <w:marRight w:val="0"/>
      <w:marTop w:val="0"/>
      <w:marBottom w:val="0"/>
      <w:divBdr>
        <w:top w:val="none" w:sz="0" w:space="0" w:color="auto"/>
        <w:left w:val="none" w:sz="0" w:space="0" w:color="auto"/>
        <w:bottom w:val="none" w:sz="0" w:space="0" w:color="auto"/>
        <w:right w:val="none" w:sz="0" w:space="0" w:color="auto"/>
      </w:divBdr>
    </w:div>
    <w:div w:id="803931723">
      <w:bodyDiv w:val="1"/>
      <w:marLeft w:val="0"/>
      <w:marRight w:val="0"/>
      <w:marTop w:val="0"/>
      <w:marBottom w:val="0"/>
      <w:divBdr>
        <w:top w:val="none" w:sz="0" w:space="0" w:color="auto"/>
        <w:left w:val="none" w:sz="0" w:space="0" w:color="auto"/>
        <w:bottom w:val="none" w:sz="0" w:space="0" w:color="auto"/>
        <w:right w:val="none" w:sz="0" w:space="0" w:color="auto"/>
      </w:divBdr>
    </w:div>
    <w:div w:id="869411427">
      <w:marLeft w:val="0"/>
      <w:marRight w:val="0"/>
      <w:marTop w:val="0"/>
      <w:marBottom w:val="0"/>
      <w:divBdr>
        <w:top w:val="none" w:sz="0" w:space="0" w:color="auto"/>
        <w:left w:val="none" w:sz="0" w:space="0" w:color="auto"/>
        <w:bottom w:val="none" w:sz="0" w:space="0" w:color="auto"/>
        <w:right w:val="none" w:sz="0" w:space="0" w:color="auto"/>
      </w:divBdr>
    </w:div>
    <w:div w:id="869411428">
      <w:marLeft w:val="0"/>
      <w:marRight w:val="0"/>
      <w:marTop w:val="0"/>
      <w:marBottom w:val="0"/>
      <w:divBdr>
        <w:top w:val="none" w:sz="0" w:space="0" w:color="auto"/>
        <w:left w:val="none" w:sz="0" w:space="0" w:color="auto"/>
        <w:bottom w:val="none" w:sz="0" w:space="0" w:color="auto"/>
        <w:right w:val="none" w:sz="0" w:space="0" w:color="auto"/>
      </w:divBdr>
    </w:div>
    <w:div w:id="869411429">
      <w:marLeft w:val="0"/>
      <w:marRight w:val="0"/>
      <w:marTop w:val="0"/>
      <w:marBottom w:val="0"/>
      <w:divBdr>
        <w:top w:val="none" w:sz="0" w:space="0" w:color="auto"/>
        <w:left w:val="none" w:sz="0" w:space="0" w:color="auto"/>
        <w:bottom w:val="none" w:sz="0" w:space="0" w:color="auto"/>
        <w:right w:val="none" w:sz="0" w:space="0" w:color="auto"/>
      </w:divBdr>
    </w:div>
    <w:div w:id="869411430">
      <w:marLeft w:val="0"/>
      <w:marRight w:val="0"/>
      <w:marTop w:val="0"/>
      <w:marBottom w:val="0"/>
      <w:divBdr>
        <w:top w:val="none" w:sz="0" w:space="0" w:color="auto"/>
        <w:left w:val="none" w:sz="0" w:space="0" w:color="auto"/>
        <w:bottom w:val="none" w:sz="0" w:space="0" w:color="auto"/>
        <w:right w:val="none" w:sz="0" w:space="0" w:color="auto"/>
      </w:divBdr>
    </w:div>
    <w:div w:id="949973693">
      <w:bodyDiv w:val="1"/>
      <w:marLeft w:val="0"/>
      <w:marRight w:val="0"/>
      <w:marTop w:val="0"/>
      <w:marBottom w:val="0"/>
      <w:divBdr>
        <w:top w:val="none" w:sz="0" w:space="0" w:color="auto"/>
        <w:left w:val="none" w:sz="0" w:space="0" w:color="auto"/>
        <w:bottom w:val="none" w:sz="0" w:space="0" w:color="auto"/>
        <w:right w:val="none" w:sz="0" w:space="0" w:color="auto"/>
      </w:divBdr>
      <w:divsChild>
        <w:div w:id="28919753">
          <w:marLeft w:val="0"/>
          <w:marRight w:val="0"/>
          <w:marTop w:val="0"/>
          <w:marBottom w:val="0"/>
          <w:divBdr>
            <w:top w:val="none" w:sz="0" w:space="0" w:color="auto"/>
            <w:left w:val="none" w:sz="0" w:space="0" w:color="auto"/>
            <w:bottom w:val="none" w:sz="0" w:space="0" w:color="auto"/>
            <w:right w:val="none" w:sz="0" w:space="0" w:color="auto"/>
          </w:divBdr>
          <w:divsChild>
            <w:div w:id="1014721984">
              <w:marLeft w:val="0"/>
              <w:marRight w:val="0"/>
              <w:marTop w:val="0"/>
              <w:marBottom w:val="0"/>
              <w:divBdr>
                <w:top w:val="none" w:sz="0" w:space="0" w:color="auto"/>
                <w:left w:val="none" w:sz="0" w:space="0" w:color="auto"/>
                <w:bottom w:val="none" w:sz="0" w:space="0" w:color="auto"/>
                <w:right w:val="none" w:sz="0" w:space="0" w:color="auto"/>
              </w:divBdr>
            </w:div>
          </w:divsChild>
        </w:div>
        <w:div w:id="50422048">
          <w:marLeft w:val="0"/>
          <w:marRight w:val="0"/>
          <w:marTop w:val="0"/>
          <w:marBottom w:val="0"/>
          <w:divBdr>
            <w:top w:val="none" w:sz="0" w:space="0" w:color="auto"/>
            <w:left w:val="none" w:sz="0" w:space="0" w:color="auto"/>
            <w:bottom w:val="none" w:sz="0" w:space="0" w:color="auto"/>
            <w:right w:val="none" w:sz="0" w:space="0" w:color="auto"/>
          </w:divBdr>
        </w:div>
        <w:div w:id="70351385">
          <w:marLeft w:val="0"/>
          <w:marRight w:val="0"/>
          <w:marTop w:val="0"/>
          <w:marBottom w:val="0"/>
          <w:divBdr>
            <w:top w:val="none" w:sz="0" w:space="0" w:color="auto"/>
            <w:left w:val="none" w:sz="0" w:space="0" w:color="auto"/>
            <w:bottom w:val="none" w:sz="0" w:space="0" w:color="auto"/>
            <w:right w:val="none" w:sz="0" w:space="0" w:color="auto"/>
          </w:divBdr>
          <w:divsChild>
            <w:div w:id="1486967400">
              <w:marLeft w:val="0"/>
              <w:marRight w:val="0"/>
              <w:marTop w:val="0"/>
              <w:marBottom w:val="0"/>
              <w:divBdr>
                <w:top w:val="none" w:sz="0" w:space="0" w:color="auto"/>
                <w:left w:val="none" w:sz="0" w:space="0" w:color="auto"/>
                <w:bottom w:val="none" w:sz="0" w:space="0" w:color="auto"/>
                <w:right w:val="none" w:sz="0" w:space="0" w:color="auto"/>
              </w:divBdr>
            </w:div>
          </w:divsChild>
        </w:div>
        <w:div w:id="98305169">
          <w:marLeft w:val="0"/>
          <w:marRight w:val="0"/>
          <w:marTop w:val="0"/>
          <w:marBottom w:val="0"/>
          <w:divBdr>
            <w:top w:val="none" w:sz="0" w:space="0" w:color="auto"/>
            <w:left w:val="none" w:sz="0" w:space="0" w:color="auto"/>
            <w:bottom w:val="none" w:sz="0" w:space="0" w:color="auto"/>
            <w:right w:val="none" w:sz="0" w:space="0" w:color="auto"/>
          </w:divBdr>
        </w:div>
        <w:div w:id="265576701">
          <w:marLeft w:val="0"/>
          <w:marRight w:val="0"/>
          <w:marTop w:val="0"/>
          <w:marBottom w:val="0"/>
          <w:divBdr>
            <w:top w:val="none" w:sz="0" w:space="0" w:color="auto"/>
            <w:left w:val="none" w:sz="0" w:space="0" w:color="auto"/>
            <w:bottom w:val="none" w:sz="0" w:space="0" w:color="auto"/>
            <w:right w:val="none" w:sz="0" w:space="0" w:color="auto"/>
          </w:divBdr>
        </w:div>
        <w:div w:id="277956999">
          <w:marLeft w:val="0"/>
          <w:marRight w:val="0"/>
          <w:marTop w:val="0"/>
          <w:marBottom w:val="0"/>
          <w:divBdr>
            <w:top w:val="none" w:sz="0" w:space="0" w:color="auto"/>
            <w:left w:val="none" w:sz="0" w:space="0" w:color="auto"/>
            <w:bottom w:val="none" w:sz="0" w:space="0" w:color="auto"/>
            <w:right w:val="none" w:sz="0" w:space="0" w:color="auto"/>
          </w:divBdr>
        </w:div>
        <w:div w:id="292057487">
          <w:marLeft w:val="0"/>
          <w:marRight w:val="0"/>
          <w:marTop w:val="0"/>
          <w:marBottom w:val="0"/>
          <w:divBdr>
            <w:top w:val="none" w:sz="0" w:space="0" w:color="auto"/>
            <w:left w:val="none" w:sz="0" w:space="0" w:color="auto"/>
            <w:bottom w:val="none" w:sz="0" w:space="0" w:color="auto"/>
            <w:right w:val="none" w:sz="0" w:space="0" w:color="auto"/>
          </w:divBdr>
        </w:div>
        <w:div w:id="310714849">
          <w:marLeft w:val="0"/>
          <w:marRight w:val="0"/>
          <w:marTop w:val="0"/>
          <w:marBottom w:val="0"/>
          <w:divBdr>
            <w:top w:val="none" w:sz="0" w:space="0" w:color="auto"/>
            <w:left w:val="none" w:sz="0" w:space="0" w:color="auto"/>
            <w:bottom w:val="none" w:sz="0" w:space="0" w:color="auto"/>
            <w:right w:val="none" w:sz="0" w:space="0" w:color="auto"/>
          </w:divBdr>
        </w:div>
        <w:div w:id="351613732">
          <w:marLeft w:val="0"/>
          <w:marRight w:val="0"/>
          <w:marTop w:val="0"/>
          <w:marBottom w:val="0"/>
          <w:divBdr>
            <w:top w:val="none" w:sz="0" w:space="0" w:color="auto"/>
            <w:left w:val="none" w:sz="0" w:space="0" w:color="auto"/>
            <w:bottom w:val="none" w:sz="0" w:space="0" w:color="auto"/>
            <w:right w:val="none" w:sz="0" w:space="0" w:color="auto"/>
          </w:divBdr>
        </w:div>
        <w:div w:id="457919508">
          <w:marLeft w:val="0"/>
          <w:marRight w:val="0"/>
          <w:marTop w:val="0"/>
          <w:marBottom w:val="0"/>
          <w:divBdr>
            <w:top w:val="none" w:sz="0" w:space="0" w:color="auto"/>
            <w:left w:val="none" w:sz="0" w:space="0" w:color="auto"/>
            <w:bottom w:val="none" w:sz="0" w:space="0" w:color="auto"/>
            <w:right w:val="none" w:sz="0" w:space="0" w:color="auto"/>
          </w:divBdr>
        </w:div>
        <w:div w:id="495264382">
          <w:marLeft w:val="0"/>
          <w:marRight w:val="0"/>
          <w:marTop w:val="0"/>
          <w:marBottom w:val="0"/>
          <w:divBdr>
            <w:top w:val="none" w:sz="0" w:space="0" w:color="auto"/>
            <w:left w:val="none" w:sz="0" w:space="0" w:color="auto"/>
            <w:bottom w:val="none" w:sz="0" w:space="0" w:color="auto"/>
            <w:right w:val="none" w:sz="0" w:space="0" w:color="auto"/>
          </w:divBdr>
        </w:div>
        <w:div w:id="659970438">
          <w:marLeft w:val="0"/>
          <w:marRight w:val="0"/>
          <w:marTop w:val="0"/>
          <w:marBottom w:val="0"/>
          <w:divBdr>
            <w:top w:val="none" w:sz="0" w:space="0" w:color="auto"/>
            <w:left w:val="none" w:sz="0" w:space="0" w:color="auto"/>
            <w:bottom w:val="none" w:sz="0" w:space="0" w:color="auto"/>
            <w:right w:val="none" w:sz="0" w:space="0" w:color="auto"/>
          </w:divBdr>
        </w:div>
        <w:div w:id="686836372">
          <w:marLeft w:val="0"/>
          <w:marRight w:val="0"/>
          <w:marTop w:val="0"/>
          <w:marBottom w:val="0"/>
          <w:divBdr>
            <w:top w:val="none" w:sz="0" w:space="0" w:color="auto"/>
            <w:left w:val="none" w:sz="0" w:space="0" w:color="auto"/>
            <w:bottom w:val="none" w:sz="0" w:space="0" w:color="auto"/>
            <w:right w:val="none" w:sz="0" w:space="0" w:color="auto"/>
          </w:divBdr>
        </w:div>
        <w:div w:id="703555795">
          <w:marLeft w:val="0"/>
          <w:marRight w:val="0"/>
          <w:marTop w:val="0"/>
          <w:marBottom w:val="0"/>
          <w:divBdr>
            <w:top w:val="none" w:sz="0" w:space="0" w:color="auto"/>
            <w:left w:val="none" w:sz="0" w:space="0" w:color="auto"/>
            <w:bottom w:val="none" w:sz="0" w:space="0" w:color="auto"/>
            <w:right w:val="none" w:sz="0" w:space="0" w:color="auto"/>
          </w:divBdr>
        </w:div>
        <w:div w:id="796218202">
          <w:marLeft w:val="0"/>
          <w:marRight w:val="0"/>
          <w:marTop w:val="0"/>
          <w:marBottom w:val="0"/>
          <w:divBdr>
            <w:top w:val="none" w:sz="0" w:space="0" w:color="auto"/>
            <w:left w:val="none" w:sz="0" w:space="0" w:color="auto"/>
            <w:bottom w:val="none" w:sz="0" w:space="0" w:color="auto"/>
            <w:right w:val="none" w:sz="0" w:space="0" w:color="auto"/>
          </w:divBdr>
          <w:divsChild>
            <w:div w:id="1546602662">
              <w:marLeft w:val="0"/>
              <w:marRight w:val="0"/>
              <w:marTop w:val="0"/>
              <w:marBottom w:val="0"/>
              <w:divBdr>
                <w:top w:val="none" w:sz="0" w:space="0" w:color="auto"/>
                <w:left w:val="none" w:sz="0" w:space="0" w:color="auto"/>
                <w:bottom w:val="none" w:sz="0" w:space="0" w:color="auto"/>
                <w:right w:val="none" w:sz="0" w:space="0" w:color="auto"/>
              </w:divBdr>
            </w:div>
          </w:divsChild>
        </w:div>
        <w:div w:id="859315357">
          <w:marLeft w:val="0"/>
          <w:marRight w:val="0"/>
          <w:marTop w:val="0"/>
          <w:marBottom w:val="0"/>
          <w:divBdr>
            <w:top w:val="none" w:sz="0" w:space="0" w:color="auto"/>
            <w:left w:val="none" w:sz="0" w:space="0" w:color="auto"/>
            <w:bottom w:val="none" w:sz="0" w:space="0" w:color="auto"/>
            <w:right w:val="none" w:sz="0" w:space="0" w:color="auto"/>
          </w:divBdr>
        </w:div>
        <w:div w:id="881791542">
          <w:marLeft w:val="0"/>
          <w:marRight w:val="0"/>
          <w:marTop w:val="0"/>
          <w:marBottom w:val="0"/>
          <w:divBdr>
            <w:top w:val="none" w:sz="0" w:space="0" w:color="auto"/>
            <w:left w:val="none" w:sz="0" w:space="0" w:color="auto"/>
            <w:bottom w:val="none" w:sz="0" w:space="0" w:color="auto"/>
            <w:right w:val="none" w:sz="0" w:space="0" w:color="auto"/>
          </w:divBdr>
        </w:div>
        <w:div w:id="936444531">
          <w:marLeft w:val="0"/>
          <w:marRight w:val="0"/>
          <w:marTop w:val="0"/>
          <w:marBottom w:val="0"/>
          <w:divBdr>
            <w:top w:val="none" w:sz="0" w:space="0" w:color="auto"/>
            <w:left w:val="none" w:sz="0" w:space="0" w:color="auto"/>
            <w:bottom w:val="none" w:sz="0" w:space="0" w:color="auto"/>
            <w:right w:val="none" w:sz="0" w:space="0" w:color="auto"/>
          </w:divBdr>
        </w:div>
        <w:div w:id="987438781">
          <w:marLeft w:val="0"/>
          <w:marRight w:val="0"/>
          <w:marTop w:val="0"/>
          <w:marBottom w:val="0"/>
          <w:divBdr>
            <w:top w:val="none" w:sz="0" w:space="0" w:color="auto"/>
            <w:left w:val="none" w:sz="0" w:space="0" w:color="auto"/>
            <w:bottom w:val="none" w:sz="0" w:space="0" w:color="auto"/>
            <w:right w:val="none" w:sz="0" w:space="0" w:color="auto"/>
          </w:divBdr>
        </w:div>
        <w:div w:id="992373744">
          <w:marLeft w:val="0"/>
          <w:marRight w:val="0"/>
          <w:marTop w:val="0"/>
          <w:marBottom w:val="0"/>
          <w:divBdr>
            <w:top w:val="none" w:sz="0" w:space="0" w:color="auto"/>
            <w:left w:val="none" w:sz="0" w:space="0" w:color="auto"/>
            <w:bottom w:val="none" w:sz="0" w:space="0" w:color="auto"/>
            <w:right w:val="none" w:sz="0" w:space="0" w:color="auto"/>
          </w:divBdr>
        </w:div>
        <w:div w:id="999314998">
          <w:marLeft w:val="0"/>
          <w:marRight w:val="0"/>
          <w:marTop w:val="0"/>
          <w:marBottom w:val="0"/>
          <w:divBdr>
            <w:top w:val="none" w:sz="0" w:space="0" w:color="auto"/>
            <w:left w:val="none" w:sz="0" w:space="0" w:color="auto"/>
            <w:bottom w:val="none" w:sz="0" w:space="0" w:color="auto"/>
            <w:right w:val="none" w:sz="0" w:space="0" w:color="auto"/>
          </w:divBdr>
        </w:div>
        <w:div w:id="1012562567">
          <w:marLeft w:val="0"/>
          <w:marRight w:val="0"/>
          <w:marTop w:val="0"/>
          <w:marBottom w:val="0"/>
          <w:divBdr>
            <w:top w:val="none" w:sz="0" w:space="0" w:color="auto"/>
            <w:left w:val="none" w:sz="0" w:space="0" w:color="auto"/>
            <w:bottom w:val="none" w:sz="0" w:space="0" w:color="auto"/>
            <w:right w:val="none" w:sz="0" w:space="0" w:color="auto"/>
          </w:divBdr>
        </w:div>
        <w:div w:id="1044720717">
          <w:marLeft w:val="0"/>
          <w:marRight w:val="0"/>
          <w:marTop w:val="0"/>
          <w:marBottom w:val="0"/>
          <w:divBdr>
            <w:top w:val="none" w:sz="0" w:space="0" w:color="auto"/>
            <w:left w:val="none" w:sz="0" w:space="0" w:color="auto"/>
            <w:bottom w:val="none" w:sz="0" w:space="0" w:color="auto"/>
            <w:right w:val="none" w:sz="0" w:space="0" w:color="auto"/>
          </w:divBdr>
        </w:div>
        <w:div w:id="1058359934">
          <w:marLeft w:val="0"/>
          <w:marRight w:val="0"/>
          <w:marTop w:val="0"/>
          <w:marBottom w:val="0"/>
          <w:divBdr>
            <w:top w:val="none" w:sz="0" w:space="0" w:color="auto"/>
            <w:left w:val="none" w:sz="0" w:space="0" w:color="auto"/>
            <w:bottom w:val="none" w:sz="0" w:space="0" w:color="auto"/>
            <w:right w:val="none" w:sz="0" w:space="0" w:color="auto"/>
          </w:divBdr>
        </w:div>
        <w:div w:id="1070814425">
          <w:marLeft w:val="0"/>
          <w:marRight w:val="0"/>
          <w:marTop w:val="0"/>
          <w:marBottom w:val="0"/>
          <w:divBdr>
            <w:top w:val="none" w:sz="0" w:space="0" w:color="auto"/>
            <w:left w:val="none" w:sz="0" w:space="0" w:color="auto"/>
            <w:bottom w:val="none" w:sz="0" w:space="0" w:color="auto"/>
            <w:right w:val="none" w:sz="0" w:space="0" w:color="auto"/>
          </w:divBdr>
        </w:div>
        <w:div w:id="1076590144">
          <w:marLeft w:val="0"/>
          <w:marRight w:val="0"/>
          <w:marTop w:val="0"/>
          <w:marBottom w:val="0"/>
          <w:divBdr>
            <w:top w:val="none" w:sz="0" w:space="0" w:color="auto"/>
            <w:left w:val="none" w:sz="0" w:space="0" w:color="auto"/>
            <w:bottom w:val="none" w:sz="0" w:space="0" w:color="auto"/>
            <w:right w:val="none" w:sz="0" w:space="0" w:color="auto"/>
          </w:divBdr>
          <w:divsChild>
            <w:div w:id="1070032978">
              <w:marLeft w:val="0"/>
              <w:marRight w:val="0"/>
              <w:marTop w:val="0"/>
              <w:marBottom w:val="0"/>
              <w:divBdr>
                <w:top w:val="none" w:sz="0" w:space="0" w:color="auto"/>
                <w:left w:val="none" w:sz="0" w:space="0" w:color="auto"/>
                <w:bottom w:val="none" w:sz="0" w:space="0" w:color="auto"/>
                <w:right w:val="none" w:sz="0" w:space="0" w:color="auto"/>
              </w:divBdr>
            </w:div>
          </w:divsChild>
        </w:div>
        <w:div w:id="1195119523">
          <w:marLeft w:val="0"/>
          <w:marRight w:val="0"/>
          <w:marTop w:val="0"/>
          <w:marBottom w:val="0"/>
          <w:divBdr>
            <w:top w:val="none" w:sz="0" w:space="0" w:color="auto"/>
            <w:left w:val="none" w:sz="0" w:space="0" w:color="auto"/>
            <w:bottom w:val="none" w:sz="0" w:space="0" w:color="auto"/>
            <w:right w:val="none" w:sz="0" w:space="0" w:color="auto"/>
          </w:divBdr>
          <w:divsChild>
            <w:div w:id="1127771125">
              <w:marLeft w:val="0"/>
              <w:marRight w:val="0"/>
              <w:marTop w:val="0"/>
              <w:marBottom w:val="0"/>
              <w:divBdr>
                <w:top w:val="none" w:sz="0" w:space="0" w:color="auto"/>
                <w:left w:val="none" w:sz="0" w:space="0" w:color="auto"/>
                <w:bottom w:val="none" w:sz="0" w:space="0" w:color="auto"/>
                <w:right w:val="none" w:sz="0" w:space="0" w:color="auto"/>
              </w:divBdr>
            </w:div>
          </w:divsChild>
        </w:div>
        <w:div w:id="1331828884">
          <w:marLeft w:val="0"/>
          <w:marRight w:val="0"/>
          <w:marTop w:val="0"/>
          <w:marBottom w:val="0"/>
          <w:divBdr>
            <w:top w:val="none" w:sz="0" w:space="0" w:color="auto"/>
            <w:left w:val="none" w:sz="0" w:space="0" w:color="auto"/>
            <w:bottom w:val="none" w:sz="0" w:space="0" w:color="auto"/>
            <w:right w:val="none" w:sz="0" w:space="0" w:color="auto"/>
          </w:divBdr>
        </w:div>
        <w:div w:id="1384601203">
          <w:marLeft w:val="0"/>
          <w:marRight w:val="0"/>
          <w:marTop w:val="0"/>
          <w:marBottom w:val="0"/>
          <w:divBdr>
            <w:top w:val="none" w:sz="0" w:space="0" w:color="auto"/>
            <w:left w:val="none" w:sz="0" w:space="0" w:color="auto"/>
            <w:bottom w:val="none" w:sz="0" w:space="0" w:color="auto"/>
            <w:right w:val="none" w:sz="0" w:space="0" w:color="auto"/>
          </w:divBdr>
        </w:div>
        <w:div w:id="1468890111">
          <w:marLeft w:val="0"/>
          <w:marRight w:val="0"/>
          <w:marTop w:val="0"/>
          <w:marBottom w:val="0"/>
          <w:divBdr>
            <w:top w:val="none" w:sz="0" w:space="0" w:color="auto"/>
            <w:left w:val="none" w:sz="0" w:space="0" w:color="auto"/>
            <w:bottom w:val="none" w:sz="0" w:space="0" w:color="auto"/>
            <w:right w:val="none" w:sz="0" w:space="0" w:color="auto"/>
          </w:divBdr>
          <w:divsChild>
            <w:div w:id="2010987753">
              <w:marLeft w:val="0"/>
              <w:marRight w:val="0"/>
              <w:marTop w:val="0"/>
              <w:marBottom w:val="0"/>
              <w:divBdr>
                <w:top w:val="none" w:sz="0" w:space="0" w:color="auto"/>
                <w:left w:val="none" w:sz="0" w:space="0" w:color="auto"/>
                <w:bottom w:val="none" w:sz="0" w:space="0" w:color="auto"/>
                <w:right w:val="none" w:sz="0" w:space="0" w:color="auto"/>
              </w:divBdr>
            </w:div>
          </w:divsChild>
        </w:div>
        <w:div w:id="1483306418">
          <w:marLeft w:val="0"/>
          <w:marRight w:val="0"/>
          <w:marTop w:val="0"/>
          <w:marBottom w:val="0"/>
          <w:divBdr>
            <w:top w:val="none" w:sz="0" w:space="0" w:color="auto"/>
            <w:left w:val="none" w:sz="0" w:space="0" w:color="auto"/>
            <w:bottom w:val="none" w:sz="0" w:space="0" w:color="auto"/>
            <w:right w:val="none" w:sz="0" w:space="0" w:color="auto"/>
          </w:divBdr>
        </w:div>
        <w:div w:id="1552424283">
          <w:marLeft w:val="0"/>
          <w:marRight w:val="0"/>
          <w:marTop w:val="0"/>
          <w:marBottom w:val="0"/>
          <w:divBdr>
            <w:top w:val="none" w:sz="0" w:space="0" w:color="auto"/>
            <w:left w:val="none" w:sz="0" w:space="0" w:color="auto"/>
            <w:bottom w:val="none" w:sz="0" w:space="0" w:color="auto"/>
            <w:right w:val="none" w:sz="0" w:space="0" w:color="auto"/>
          </w:divBdr>
        </w:div>
        <w:div w:id="1561137999">
          <w:marLeft w:val="0"/>
          <w:marRight w:val="0"/>
          <w:marTop w:val="0"/>
          <w:marBottom w:val="0"/>
          <w:divBdr>
            <w:top w:val="none" w:sz="0" w:space="0" w:color="auto"/>
            <w:left w:val="none" w:sz="0" w:space="0" w:color="auto"/>
            <w:bottom w:val="none" w:sz="0" w:space="0" w:color="auto"/>
            <w:right w:val="none" w:sz="0" w:space="0" w:color="auto"/>
          </w:divBdr>
        </w:div>
        <w:div w:id="1608123599">
          <w:marLeft w:val="0"/>
          <w:marRight w:val="0"/>
          <w:marTop w:val="0"/>
          <w:marBottom w:val="0"/>
          <w:divBdr>
            <w:top w:val="none" w:sz="0" w:space="0" w:color="auto"/>
            <w:left w:val="none" w:sz="0" w:space="0" w:color="auto"/>
            <w:bottom w:val="none" w:sz="0" w:space="0" w:color="auto"/>
            <w:right w:val="none" w:sz="0" w:space="0" w:color="auto"/>
          </w:divBdr>
          <w:divsChild>
            <w:div w:id="1407999015">
              <w:marLeft w:val="0"/>
              <w:marRight w:val="0"/>
              <w:marTop w:val="0"/>
              <w:marBottom w:val="0"/>
              <w:divBdr>
                <w:top w:val="none" w:sz="0" w:space="0" w:color="auto"/>
                <w:left w:val="none" w:sz="0" w:space="0" w:color="auto"/>
                <w:bottom w:val="none" w:sz="0" w:space="0" w:color="auto"/>
                <w:right w:val="none" w:sz="0" w:space="0" w:color="auto"/>
              </w:divBdr>
            </w:div>
          </w:divsChild>
        </w:div>
        <w:div w:id="1679580678">
          <w:marLeft w:val="0"/>
          <w:marRight w:val="0"/>
          <w:marTop w:val="0"/>
          <w:marBottom w:val="0"/>
          <w:divBdr>
            <w:top w:val="none" w:sz="0" w:space="0" w:color="auto"/>
            <w:left w:val="none" w:sz="0" w:space="0" w:color="auto"/>
            <w:bottom w:val="none" w:sz="0" w:space="0" w:color="auto"/>
            <w:right w:val="none" w:sz="0" w:space="0" w:color="auto"/>
          </w:divBdr>
        </w:div>
        <w:div w:id="1766918707">
          <w:marLeft w:val="0"/>
          <w:marRight w:val="0"/>
          <w:marTop w:val="0"/>
          <w:marBottom w:val="0"/>
          <w:divBdr>
            <w:top w:val="none" w:sz="0" w:space="0" w:color="auto"/>
            <w:left w:val="none" w:sz="0" w:space="0" w:color="auto"/>
            <w:bottom w:val="none" w:sz="0" w:space="0" w:color="auto"/>
            <w:right w:val="none" w:sz="0" w:space="0" w:color="auto"/>
          </w:divBdr>
        </w:div>
        <w:div w:id="1867522484">
          <w:marLeft w:val="0"/>
          <w:marRight w:val="0"/>
          <w:marTop w:val="0"/>
          <w:marBottom w:val="0"/>
          <w:divBdr>
            <w:top w:val="none" w:sz="0" w:space="0" w:color="auto"/>
            <w:left w:val="none" w:sz="0" w:space="0" w:color="auto"/>
            <w:bottom w:val="none" w:sz="0" w:space="0" w:color="auto"/>
            <w:right w:val="none" w:sz="0" w:space="0" w:color="auto"/>
          </w:divBdr>
        </w:div>
        <w:div w:id="1971015396">
          <w:marLeft w:val="0"/>
          <w:marRight w:val="0"/>
          <w:marTop w:val="0"/>
          <w:marBottom w:val="0"/>
          <w:divBdr>
            <w:top w:val="none" w:sz="0" w:space="0" w:color="auto"/>
            <w:left w:val="none" w:sz="0" w:space="0" w:color="auto"/>
            <w:bottom w:val="none" w:sz="0" w:space="0" w:color="auto"/>
            <w:right w:val="none" w:sz="0" w:space="0" w:color="auto"/>
          </w:divBdr>
        </w:div>
        <w:div w:id="1991443835">
          <w:marLeft w:val="0"/>
          <w:marRight w:val="0"/>
          <w:marTop w:val="0"/>
          <w:marBottom w:val="0"/>
          <w:divBdr>
            <w:top w:val="none" w:sz="0" w:space="0" w:color="auto"/>
            <w:left w:val="none" w:sz="0" w:space="0" w:color="auto"/>
            <w:bottom w:val="none" w:sz="0" w:space="0" w:color="auto"/>
            <w:right w:val="none" w:sz="0" w:space="0" w:color="auto"/>
          </w:divBdr>
          <w:divsChild>
            <w:div w:id="1904218256">
              <w:marLeft w:val="0"/>
              <w:marRight w:val="0"/>
              <w:marTop w:val="0"/>
              <w:marBottom w:val="0"/>
              <w:divBdr>
                <w:top w:val="none" w:sz="0" w:space="0" w:color="auto"/>
                <w:left w:val="none" w:sz="0" w:space="0" w:color="auto"/>
                <w:bottom w:val="none" w:sz="0" w:space="0" w:color="auto"/>
                <w:right w:val="none" w:sz="0" w:space="0" w:color="auto"/>
              </w:divBdr>
            </w:div>
          </w:divsChild>
        </w:div>
        <w:div w:id="2018992505">
          <w:marLeft w:val="0"/>
          <w:marRight w:val="0"/>
          <w:marTop w:val="0"/>
          <w:marBottom w:val="0"/>
          <w:divBdr>
            <w:top w:val="none" w:sz="0" w:space="0" w:color="auto"/>
            <w:left w:val="none" w:sz="0" w:space="0" w:color="auto"/>
            <w:bottom w:val="none" w:sz="0" w:space="0" w:color="auto"/>
            <w:right w:val="none" w:sz="0" w:space="0" w:color="auto"/>
          </w:divBdr>
          <w:divsChild>
            <w:div w:id="2131169591">
              <w:marLeft w:val="0"/>
              <w:marRight w:val="0"/>
              <w:marTop w:val="0"/>
              <w:marBottom w:val="0"/>
              <w:divBdr>
                <w:top w:val="none" w:sz="0" w:space="0" w:color="auto"/>
                <w:left w:val="none" w:sz="0" w:space="0" w:color="auto"/>
                <w:bottom w:val="none" w:sz="0" w:space="0" w:color="auto"/>
                <w:right w:val="none" w:sz="0" w:space="0" w:color="auto"/>
              </w:divBdr>
            </w:div>
          </w:divsChild>
        </w:div>
        <w:div w:id="2079816405">
          <w:marLeft w:val="0"/>
          <w:marRight w:val="0"/>
          <w:marTop w:val="0"/>
          <w:marBottom w:val="0"/>
          <w:divBdr>
            <w:top w:val="none" w:sz="0" w:space="0" w:color="auto"/>
            <w:left w:val="none" w:sz="0" w:space="0" w:color="auto"/>
            <w:bottom w:val="none" w:sz="0" w:space="0" w:color="auto"/>
            <w:right w:val="none" w:sz="0" w:space="0" w:color="auto"/>
          </w:divBdr>
        </w:div>
        <w:div w:id="2091997184">
          <w:marLeft w:val="0"/>
          <w:marRight w:val="0"/>
          <w:marTop w:val="0"/>
          <w:marBottom w:val="0"/>
          <w:divBdr>
            <w:top w:val="none" w:sz="0" w:space="0" w:color="auto"/>
            <w:left w:val="none" w:sz="0" w:space="0" w:color="auto"/>
            <w:bottom w:val="none" w:sz="0" w:space="0" w:color="auto"/>
            <w:right w:val="none" w:sz="0" w:space="0" w:color="auto"/>
          </w:divBdr>
        </w:div>
        <w:div w:id="2095517529">
          <w:marLeft w:val="0"/>
          <w:marRight w:val="0"/>
          <w:marTop w:val="0"/>
          <w:marBottom w:val="0"/>
          <w:divBdr>
            <w:top w:val="none" w:sz="0" w:space="0" w:color="auto"/>
            <w:left w:val="none" w:sz="0" w:space="0" w:color="auto"/>
            <w:bottom w:val="none" w:sz="0" w:space="0" w:color="auto"/>
            <w:right w:val="none" w:sz="0" w:space="0" w:color="auto"/>
          </w:divBdr>
        </w:div>
        <w:div w:id="2102754589">
          <w:marLeft w:val="0"/>
          <w:marRight w:val="0"/>
          <w:marTop w:val="0"/>
          <w:marBottom w:val="0"/>
          <w:divBdr>
            <w:top w:val="none" w:sz="0" w:space="0" w:color="auto"/>
            <w:left w:val="none" w:sz="0" w:space="0" w:color="auto"/>
            <w:bottom w:val="none" w:sz="0" w:space="0" w:color="auto"/>
            <w:right w:val="none" w:sz="0" w:space="0" w:color="auto"/>
          </w:divBdr>
        </w:div>
      </w:divsChild>
    </w:div>
    <w:div w:id="976690656">
      <w:bodyDiv w:val="1"/>
      <w:marLeft w:val="0"/>
      <w:marRight w:val="0"/>
      <w:marTop w:val="0"/>
      <w:marBottom w:val="0"/>
      <w:divBdr>
        <w:top w:val="none" w:sz="0" w:space="0" w:color="auto"/>
        <w:left w:val="none" w:sz="0" w:space="0" w:color="auto"/>
        <w:bottom w:val="none" w:sz="0" w:space="0" w:color="auto"/>
        <w:right w:val="none" w:sz="0" w:space="0" w:color="auto"/>
      </w:divBdr>
    </w:div>
    <w:div w:id="1122770997">
      <w:bodyDiv w:val="1"/>
      <w:marLeft w:val="0"/>
      <w:marRight w:val="0"/>
      <w:marTop w:val="0"/>
      <w:marBottom w:val="0"/>
      <w:divBdr>
        <w:top w:val="none" w:sz="0" w:space="0" w:color="auto"/>
        <w:left w:val="none" w:sz="0" w:space="0" w:color="auto"/>
        <w:bottom w:val="none" w:sz="0" w:space="0" w:color="auto"/>
        <w:right w:val="none" w:sz="0" w:space="0" w:color="auto"/>
      </w:divBdr>
    </w:div>
    <w:div w:id="1277249887">
      <w:bodyDiv w:val="1"/>
      <w:marLeft w:val="0"/>
      <w:marRight w:val="0"/>
      <w:marTop w:val="0"/>
      <w:marBottom w:val="0"/>
      <w:divBdr>
        <w:top w:val="none" w:sz="0" w:space="0" w:color="auto"/>
        <w:left w:val="none" w:sz="0" w:space="0" w:color="auto"/>
        <w:bottom w:val="none" w:sz="0" w:space="0" w:color="auto"/>
        <w:right w:val="none" w:sz="0" w:space="0" w:color="auto"/>
      </w:divBdr>
    </w:div>
    <w:div w:id="1304580320">
      <w:bodyDiv w:val="1"/>
      <w:marLeft w:val="0"/>
      <w:marRight w:val="0"/>
      <w:marTop w:val="0"/>
      <w:marBottom w:val="0"/>
      <w:divBdr>
        <w:top w:val="none" w:sz="0" w:space="0" w:color="auto"/>
        <w:left w:val="none" w:sz="0" w:space="0" w:color="auto"/>
        <w:bottom w:val="none" w:sz="0" w:space="0" w:color="auto"/>
        <w:right w:val="none" w:sz="0" w:space="0" w:color="auto"/>
      </w:divBdr>
    </w:div>
    <w:div w:id="1329357890">
      <w:bodyDiv w:val="1"/>
      <w:marLeft w:val="0"/>
      <w:marRight w:val="0"/>
      <w:marTop w:val="0"/>
      <w:marBottom w:val="0"/>
      <w:divBdr>
        <w:top w:val="none" w:sz="0" w:space="0" w:color="auto"/>
        <w:left w:val="none" w:sz="0" w:space="0" w:color="auto"/>
        <w:bottom w:val="none" w:sz="0" w:space="0" w:color="auto"/>
        <w:right w:val="none" w:sz="0" w:space="0" w:color="auto"/>
      </w:divBdr>
    </w:div>
    <w:div w:id="1421752552">
      <w:bodyDiv w:val="1"/>
      <w:marLeft w:val="0"/>
      <w:marRight w:val="0"/>
      <w:marTop w:val="0"/>
      <w:marBottom w:val="0"/>
      <w:divBdr>
        <w:top w:val="none" w:sz="0" w:space="0" w:color="auto"/>
        <w:left w:val="none" w:sz="0" w:space="0" w:color="auto"/>
        <w:bottom w:val="none" w:sz="0" w:space="0" w:color="auto"/>
        <w:right w:val="none" w:sz="0" w:space="0" w:color="auto"/>
      </w:divBdr>
    </w:div>
    <w:div w:id="1427581838">
      <w:bodyDiv w:val="1"/>
      <w:marLeft w:val="0"/>
      <w:marRight w:val="0"/>
      <w:marTop w:val="0"/>
      <w:marBottom w:val="0"/>
      <w:divBdr>
        <w:top w:val="none" w:sz="0" w:space="0" w:color="auto"/>
        <w:left w:val="none" w:sz="0" w:space="0" w:color="auto"/>
        <w:bottom w:val="none" w:sz="0" w:space="0" w:color="auto"/>
        <w:right w:val="none" w:sz="0" w:space="0" w:color="auto"/>
      </w:divBdr>
    </w:div>
    <w:div w:id="1486820926">
      <w:bodyDiv w:val="1"/>
      <w:marLeft w:val="0"/>
      <w:marRight w:val="0"/>
      <w:marTop w:val="0"/>
      <w:marBottom w:val="0"/>
      <w:divBdr>
        <w:top w:val="none" w:sz="0" w:space="0" w:color="auto"/>
        <w:left w:val="none" w:sz="0" w:space="0" w:color="auto"/>
        <w:bottom w:val="none" w:sz="0" w:space="0" w:color="auto"/>
        <w:right w:val="none" w:sz="0" w:space="0" w:color="auto"/>
      </w:divBdr>
    </w:div>
    <w:div w:id="1516578908">
      <w:bodyDiv w:val="1"/>
      <w:marLeft w:val="0"/>
      <w:marRight w:val="0"/>
      <w:marTop w:val="0"/>
      <w:marBottom w:val="0"/>
      <w:divBdr>
        <w:top w:val="none" w:sz="0" w:space="0" w:color="auto"/>
        <w:left w:val="none" w:sz="0" w:space="0" w:color="auto"/>
        <w:bottom w:val="none" w:sz="0" w:space="0" w:color="auto"/>
        <w:right w:val="none" w:sz="0" w:space="0" w:color="auto"/>
      </w:divBdr>
    </w:div>
    <w:div w:id="1524055914">
      <w:bodyDiv w:val="1"/>
      <w:marLeft w:val="0"/>
      <w:marRight w:val="0"/>
      <w:marTop w:val="0"/>
      <w:marBottom w:val="0"/>
      <w:divBdr>
        <w:top w:val="none" w:sz="0" w:space="0" w:color="auto"/>
        <w:left w:val="none" w:sz="0" w:space="0" w:color="auto"/>
        <w:bottom w:val="none" w:sz="0" w:space="0" w:color="auto"/>
        <w:right w:val="none" w:sz="0" w:space="0" w:color="auto"/>
      </w:divBdr>
    </w:div>
    <w:div w:id="1548954764">
      <w:bodyDiv w:val="1"/>
      <w:marLeft w:val="0"/>
      <w:marRight w:val="0"/>
      <w:marTop w:val="0"/>
      <w:marBottom w:val="0"/>
      <w:divBdr>
        <w:top w:val="none" w:sz="0" w:space="0" w:color="auto"/>
        <w:left w:val="none" w:sz="0" w:space="0" w:color="auto"/>
        <w:bottom w:val="none" w:sz="0" w:space="0" w:color="auto"/>
        <w:right w:val="none" w:sz="0" w:space="0" w:color="auto"/>
      </w:divBdr>
    </w:div>
    <w:div w:id="1552426560">
      <w:bodyDiv w:val="1"/>
      <w:marLeft w:val="0"/>
      <w:marRight w:val="0"/>
      <w:marTop w:val="0"/>
      <w:marBottom w:val="0"/>
      <w:divBdr>
        <w:top w:val="none" w:sz="0" w:space="0" w:color="auto"/>
        <w:left w:val="none" w:sz="0" w:space="0" w:color="auto"/>
        <w:bottom w:val="none" w:sz="0" w:space="0" w:color="auto"/>
        <w:right w:val="none" w:sz="0" w:space="0" w:color="auto"/>
      </w:divBdr>
    </w:div>
    <w:div w:id="1557888841">
      <w:bodyDiv w:val="1"/>
      <w:marLeft w:val="0"/>
      <w:marRight w:val="0"/>
      <w:marTop w:val="0"/>
      <w:marBottom w:val="0"/>
      <w:divBdr>
        <w:top w:val="none" w:sz="0" w:space="0" w:color="auto"/>
        <w:left w:val="none" w:sz="0" w:space="0" w:color="auto"/>
        <w:bottom w:val="none" w:sz="0" w:space="0" w:color="auto"/>
        <w:right w:val="none" w:sz="0" w:space="0" w:color="auto"/>
      </w:divBdr>
    </w:div>
    <w:div w:id="1584413365">
      <w:bodyDiv w:val="1"/>
      <w:marLeft w:val="0"/>
      <w:marRight w:val="0"/>
      <w:marTop w:val="0"/>
      <w:marBottom w:val="0"/>
      <w:divBdr>
        <w:top w:val="none" w:sz="0" w:space="0" w:color="auto"/>
        <w:left w:val="none" w:sz="0" w:space="0" w:color="auto"/>
        <w:bottom w:val="none" w:sz="0" w:space="0" w:color="auto"/>
        <w:right w:val="none" w:sz="0" w:space="0" w:color="auto"/>
      </w:divBdr>
    </w:div>
    <w:div w:id="1664234280">
      <w:bodyDiv w:val="1"/>
      <w:marLeft w:val="0"/>
      <w:marRight w:val="0"/>
      <w:marTop w:val="0"/>
      <w:marBottom w:val="0"/>
      <w:divBdr>
        <w:top w:val="none" w:sz="0" w:space="0" w:color="auto"/>
        <w:left w:val="none" w:sz="0" w:space="0" w:color="auto"/>
        <w:bottom w:val="none" w:sz="0" w:space="0" w:color="auto"/>
        <w:right w:val="none" w:sz="0" w:space="0" w:color="auto"/>
      </w:divBdr>
    </w:div>
    <w:div w:id="1673795651">
      <w:bodyDiv w:val="1"/>
      <w:marLeft w:val="0"/>
      <w:marRight w:val="0"/>
      <w:marTop w:val="0"/>
      <w:marBottom w:val="0"/>
      <w:divBdr>
        <w:top w:val="none" w:sz="0" w:space="0" w:color="auto"/>
        <w:left w:val="none" w:sz="0" w:space="0" w:color="auto"/>
        <w:bottom w:val="none" w:sz="0" w:space="0" w:color="auto"/>
        <w:right w:val="none" w:sz="0" w:space="0" w:color="auto"/>
      </w:divBdr>
    </w:div>
    <w:div w:id="1748652462">
      <w:bodyDiv w:val="1"/>
      <w:marLeft w:val="0"/>
      <w:marRight w:val="0"/>
      <w:marTop w:val="0"/>
      <w:marBottom w:val="0"/>
      <w:divBdr>
        <w:top w:val="none" w:sz="0" w:space="0" w:color="auto"/>
        <w:left w:val="none" w:sz="0" w:space="0" w:color="auto"/>
        <w:bottom w:val="none" w:sz="0" w:space="0" w:color="auto"/>
        <w:right w:val="none" w:sz="0" w:space="0" w:color="auto"/>
      </w:divBdr>
    </w:div>
    <w:div w:id="1784306291">
      <w:bodyDiv w:val="1"/>
      <w:marLeft w:val="0"/>
      <w:marRight w:val="0"/>
      <w:marTop w:val="0"/>
      <w:marBottom w:val="0"/>
      <w:divBdr>
        <w:top w:val="none" w:sz="0" w:space="0" w:color="auto"/>
        <w:left w:val="none" w:sz="0" w:space="0" w:color="auto"/>
        <w:bottom w:val="none" w:sz="0" w:space="0" w:color="auto"/>
        <w:right w:val="none" w:sz="0" w:space="0" w:color="auto"/>
      </w:divBdr>
    </w:div>
    <w:div w:id="1808890484">
      <w:bodyDiv w:val="1"/>
      <w:marLeft w:val="0"/>
      <w:marRight w:val="0"/>
      <w:marTop w:val="0"/>
      <w:marBottom w:val="0"/>
      <w:divBdr>
        <w:top w:val="none" w:sz="0" w:space="0" w:color="auto"/>
        <w:left w:val="none" w:sz="0" w:space="0" w:color="auto"/>
        <w:bottom w:val="none" w:sz="0" w:space="0" w:color="auto"/>
        <w:right w:val="none" w:sz="0" w:space="0" w:color="auto"/>
      </w:divBdr>
    </w:div>
    <w:div w:id="1811481726">
      <w:bodyDiv w:val="1"/>
      <w:marLeft w:val="0"/>
      <w:marRight w:val="0"/>
      <w:marTop w:val="0"/>
      <w:marBottom w:val="0"/>
      <w:divBdr>
        <w:top w:val="none" w:sz="0" w:space="0" w:color="auto"/>
        <w:left w:val="none" w:sz="0" w:space="0" w:color="auto"/>
        <w:bottom w:val="none" w:sz="0" w:space="0" w:color="auto"/>
        <w:right w:val="none" w:sz="0" w:space="0" w:color="auto"/>
      </w:divBdr>
    </w:div>
    <w:div w:id="1814905136">
      <w:bodyDiv w:val="1"/>
      <w:marLeft w:val="0"/>
      <w:marRight w:val="0"/>
      <w:marTop w:val="0"/>
      <w:marBottom w:val="0"/>
      <w:divBdr>
        <w:top w:val="none" w:sz="0" w:space="0" w:color="auto"/>
        <w:left w:val="none" w:sz="0" w:space="0" w:color="auto"/>
        <w:bottom w:val="none" w:sz="0" w:space="0" w:color="auto"/>
        <w:right w:val="none" w:sz="0" w:space="0" w:color="auto"/>
      </w:divBdr>
    </w:div>
    <w:div w:id="1868448496">
      <w:bodyDiv w:val="1"/>
      <w:marLeft w:val="0"/>
      <w:marRight w:val="0"/>
      <w:marTop w:val="0"/>
      <w:marBottom w:val="0"/>
      <w:divBdr>
        <w:top w:val="none" w:sz="0" w:space="0" w:color="auto"/>
        <w:left w:val="none" w:sz="0" w:space="0" w:color="auto"/>
        <w:bottom w:val="none" w:sz="0" w:space="0" w:color="auto"/>
        <w:right w:val="none" w:sz="0" w:space="0" w:color="auto"/>
      </w:divBdr>
    </w:div>
    <w:div w:id="1946032137">
      <w:bodyDiv w:val="1"/>
      <w:marLeft w:val="0"/>
      <w:marRight w:val="0"/>
      <w:marTop w:val="0"/>
      <w:marBottom w:val="0"/>
      <w:divBdr>
        <w:top w:val="none" w:sz="0" w:space="0" w:color="auto"/>
        <w:left w:val="none" w:sz="0" w:space="0" w:color="auto"/>
        <w:bottom w:val="none" w:sz="0" w:space="0" w:color="auto"/>
        <w:right w:val="none" w:sz="0" w:space="0" w:color="auto"/>
      </w:divBdr>
    </w:div>
    <w:div w:id="2061780714">
      <w:bodyDiv w:val="1"/>
      <w:marLeft w:val="0"/>
      <w:marRight w:val="0"/>
      <w:marTop w:val="0"/>
      <w:marBottom w:val="0"/>
      <w:divBdr>
        <w:top w:val="none" w:sz="0" w:space="0" w:color="auto"/>
        <w:left w:val="none" w:sz="0" w:space="0" w:color="auto"/>
        <w:bottom w:val="none" w:sz="0" w:space="0" w:color="auto"/>
        <w:right w:val="none" w:sz="0" w:space="0" w:color="auto"/>
      </w:divBdr>
    </w:div>
    <w:div w:id="2095515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52AD4DE5F39ABA25CFDEB9D4DF16311B24249BC3F975BA366685CB6BD527F9E6463DC0C6F905669F362C2DBDCEC51F9021729BC563F6CL8G" TargetMode="External"/><Relationship Id="rId13" Type="http://schemas.openxmlformats.org/officeDocument/2006/relationships/hyperlink" Target="consultantplus://offline/ref=A70C8F592E487DF3404E49850F91550F51FE8BC685E1D700EBCDF6B67AAEA6839DB10AB106D25C096EBC645828BD89223956EFD0DA6AbCR5R" TargetMode="External"/><Relationship Id="rId18" Type="http://schemas.openxmlformats.org/officeDocument/2006/relationships/hyperlink" Target="consultantplus://offline/ref=BAA57F9A88C66CFCC720A999A759A1BC83968EAF5013C05B682F8D8F43023CC8D4001FDB825FB58C320A3D83FC6F8D75B5F9B3B9888159BE5FX3P" TargetMode="External"/><Relationship Id="rId26" Type="http://schemas.openxmlformats.org/officeDocument/2006/relationships/header" Target="header3.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consultantplus://offline/ref=A70C8F592E487DF3404E49850F91550F51FE8BC685E1D700EBCDF6B67AAEA6839DB10AB106D25D096EBC645828BD89223956EFD0DA6AbCR5R" TargetMode="External"/><Relationship Id="rId17" Type="http://schemas.openxmlformats.org/officeDocument/2006/relationships/hyperlink" Target="consultantplus://offline/ref=79C27B39AC9D00983C3B30665315F5F01B2D1EB486FF92BFC0FEF51616J8a6N" TargetMode="External"/><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consultantplus://offline/ref=7944F38481D1C030F1BB3DE5C711174E9A3E5A5974132E2A3044D3EA7200A7CFC47A1858F100DA803E4FF9C3135141E663431F336BAB8539U3v1L" TargetMode="External"/><Relationship Id="rId20" Type="http://schemas.openxmlformats.org/officeDocument/2006/relationships/hyperlink" Target="mailto:seliv_cso@social.gov33.ru" TargetMode="External"/><Relationship Id="rId29" Type="http://schemas.openxmlformats.org/officeDocument/2006/relationships/hyperlink" Target="https://releases.1c.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A70C8F592E487DF3404E49850F91550F51FE8BC685E1D700EBCDF6B67AAEA6839DB10AB106D354096EBC645828BD89223956EFD0DA6AbCR5R" TargetMode="External"/><Relationship Id="rId24" Type="http://schemas.openxmlformats.org/officeDocument/2006/relationships/footer" Target="footer2.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zakupki.gov.ru" TargetMode="External"/><Relationship Id="rId23" Type="http://schemas.openxmlformats.org/officeDocument/2006/relationships/header" Target="header2.xml"/><Relationship Id="rId28" Type="http://schemas.openxmlformats.org/officeDocument/2006/relationships/hyperlink" Target="https://its.1c.ru/" TargetMode="External"/><Relationship Id="rId10" Type="http://schemas.openxmlformats.org/officeDocument/2006/relationships/hyperlink" Target="consultantplus://offline/ref=A70C8F592E487DF3404E49850F91550F51FE8AC98EE6D700EBCDF6B67AAEA6839DB10AB107D35C0A3AE6745C61E9813D3D4AF0D0C46AC4DEb4R4R" TargetMode="External"/><Relationship Id="rId19" Type="http://schemas.openxmlformats.org/officeDocument/2006/relationships/hyperlink" Target="consultantplus://offline/ref=BAA57F9A88C66CFCC720A999A759A1BC83968EAF5013C05B682F8D8F43023CC8D4001FDB825FB58A350A3D83FC6F8D75B5F9B3B9888159BE5FX3P"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152AD4DE5F39ABA25CFDEB9D4DF16311B24249BC3F975BA366685CB6BD527F9E6463DC0C6F905569F362C2DBDCEC51F9021729BC563F6CL8G" TargetMode="External"/><Relationship Id="rId14" Type="http://schemas.openxmlformats.org/officeDocument/2006/relationships/hyperlink" Target="consultantplus://offline/ref=A70C8F592E487DF3404E49850F91550F51FE8BC685E1D700EBCDF6B67AAEA6839DB10AB106D25F096EBC645828BD89223956EFD0DA6AbCR5R" TargetMode="External"/><Relationship Id="rId22" Type="http://schemas.openxmlformats.org/officeDocument/2006/relationships/header" Target="header1.xml"/><Relationship Id="rId27" Type="http://schemas.openxmlformats.org/officeDocument/2006/relationships/footer" Target="footer4.xml"/><Relationship Id="rId30" Type="http://schemas.openxmlformats.org/officeDocument/2006/relationships/footer" Target="footer5.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85F338E-C0CB-4999-80C2-1BFF7B0AE1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729</TotalTime>
  <Pages>15</Pages>
  <Words>7526</Words>
  <Characters>42901</Characters>
  <Application>Microsoft Office Word</Application>
  <DocSecurity>0</DocSecurity>
  <Lines>357</Lines>
  <Paragraphs>100</Paragraphs>
  <ScaleCrop>false</ScaleCrop>
  <HeadingPairs>
    <vt:vector size="2" baseType="variant">
      <vt:variant>
        <vt:lpstr>Название</vt:lpstr>
      </vt:variant>
      <vt:variant>
        <vt:i4>1</vt:i4>
      </vt:variant>
    </vt:vector>
  </HeadingPairs>
  <TitlesOfParts>
    <vt:vector size="1" baseType="lpstr">
      <vt:lpstr>ТКД</vt:lpstr>
    </vt:vector>
  </TitlesOfParts>
  <Company>ГСУ "Фонд госимущества области"</Company>
  <LinksUpToDate>false</LinksUpToDate>
  <CharactersWithSpaces>50327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ТКД</dc:title>
  <dc:creator>Горланова</dc:creator>
  <cp:lastModifiedBy>User</cp:lastModifiedBy>
  <cp:revision>89</cp:revision>
  <cp:lastPrinted>2017-10-03T12:58:00Z</cp:lastPrinted>
  <dcterms:created xsi:type="dcterms:W3CDTF">2017-09-29T10:57:00Z</dcterms:created>
  <dcterms:modified xsi:type="dcterms:W3CDTF">2026-09-23T10:28:00Z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818578218</vt:i4>
  </property>
  <property fmtid="{D5CDD505-2E9C-101B-9397-08002B2CF9AE}" pid="3" name="_EmailSubject">
    <vt:lpwstr>Типовая конкурсная документация</vt:lpwstr>
  </property>
  <property fmtid="{D5CDD505-2E9C-101B-9397-08002B2CF9AE}" pid="4" name="_AuthorEmail">
    <vt:lpwstr>mezheraups@lprava.ru</vt:lpwstr>
  </property>
  <property fmtid="{D5CDD505-2E9C-101B-9397-08002B2CF9AE}" pid="5" name="_AuthorEmailDisplayName">
    <vt:lpwstr>mezheraups</vt:lpwstr>
  </property>
  <property fmtid="{D5CDD505-2E9C-101B-9397-08002B2CF9AE}" pid="6" name="_PreviousAdHocReviewCycleID">
    <vt:i4>-2039264693</vt:i4>
  </property>
  <property fmtid="{D5CDD505-2E9C-101B-9397-08002B2CF9AE}" pid="7" name="_ReviewingToolsShownOnce">
    <vt:lpwstr/>
  </property>
</Properties>
</file>