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0C04" w:rsidRDefault="00740C04" w:rsidP="00740C0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Приложение № 4 </w:t>
      </w:r>
    </w:p>
    <w:p w:rsidR="00740C04" w:rsidRDefault="00740C04" w:rsidP="00740C0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740C04" w:rsidRDefault="00740C04" w:rsidP="00740C0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Требования к содержанию, составу заявки на участие в закупке </w:t>
      </w:r>
    </w:p>
    <w:p w:rsidR="00740C04" w:rsidRDefault="00740C04" w:rsidP="00740C0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b/>
          <w:sz w:val="24"/>
          <w:szCs w:val="24"/>
        </w:rPr>
        <w:t>инструкция по ее заполнению (далее - Требования)</w:t>
      </w:r>
    </w:p>
    <w:p w:rsidR="00740C04" w:rsidRDefault="00740C04" w:rsidP="00740C04">
      <w:pPr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740C04" w:rsidRDefault="00740C04" w:rsidP="00740C04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Подача заявок на участие в закупке осуществляется только участниками закупки, зарегистрированными в единой информационной системе и аккредитованными на электронной площадке, путем направления такой заявки в соответствии с Федеральным законом от 05.04.2013 № 44-ФЗ «О контрактной системе в сфере закупок товаров, работ, услуг для обеспечения государственных и муниципальных нужд» (далее – Федеральный закон № 44-ФЗ) оператору электронной площадки.</w:t>
      </w:r>
    </w:p>
    <w:p w:rsidR="00740C04" w:rsidRDefault="00740C04" w:rsidP="00740C04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Участник закупки вправе подать только одну заявку на участие в закупке в любое время с момента размещения в единой информационной системе извещения об осуществлении закупки до окончания, установленного в соответствии Федеральным законом № 44-ФЗ срока подачи заявок на участие в закупке.</w:t>
      </w:r>
    </w:p>
    <w:p w:rsidR="00740C04" w:rsidRDefault="00740C04" w:rsidP="00740C04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Подача заявки на участие в закупке означает согласие участника закупки, подавшего такую заявку, на поставку товара, выполнение работы, оказание услуги на условиях, предусмотренных извещением об осуществлении закупки и в соответствии с заявкой такого участника закупки на участие в закупке.</w:t>
      </w:r>
    </w:p>
    <w:p w:rsidR="00740C04" w:rsidRDefault="00740C04" w:rsidP="00740C04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1. Заявка на участие в закупке должна содержать:</w:t>
      </w:r>
    </w:p>
    <w:p w:rsidR="00740C04" w:rsidRDefault="00740C04" w:rsidP="00740C04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1.1. Решение о согласии на совершение или о последующем одобрении крупной сделки, если требование о наличии такого решения установлено законодательством Российской Федерации, учредительными документами юридического лица и для участника закупки заключение контракта на поставку товара, выполнение работы или оказание услуги, являющихся объектом закупки, либо внесение денежных средств в качестве обеспечения заявки на участие в закупке, обеспечения исполнения контракта является крупной сделкой.</w:t>
      </w:r>
    </w:p>
    <w:p w:rsidR="00740C04" w:rsidRPr="00740C04" w:rsidRDefault="00740C04" w:rsidP="00740C04">
      <w:pPr>
        <w:tabs>
          <w:tab w:val="left" w:pos="851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40C04">
        <w:rPr>
          <w:rFonts w:ascii="Times New Roman" w:eastAsia="Times New Roman" w:hAnsi="Times New Roman"/>
          <w:sz w:val="24"/>
          <w:szCs w:val="24"/>
          <w:lang w:eastAsia="ru-RU"/>
        </w:rPr>
        <w:t>1.</w:t>
      </w:r>
      <w:r w:rsidRPr="00740C04">
        <w:rPr>
          <w:rFonts w:ascii="Times New Roman" w:hAnsi="Times New Roman"/>
          <w:sz w:val="24"/>
          <w:szCs w:val="24"/>
        </w:rPr>
        <w:t>2</w:t>
      </w:r>
      <w:r w:rsidRPr="00740C04">
        <w:rPr>
          <w:rFonts w:ascii="Times New Roman" w:eastAsia="Times New Roman" w:hAnsi="Times New Roman"/>
          <w:sz w:val="24"/>
          <w:szCs w:val="24"/>
          <w:lang w:eastAsia="ru-RU"/>
        </w:rPr>
        <w:t>. Декларацию о соответствии участника закупки требованиям, установленным пунктами 3 - 5, 7 – 11 части 1 статьи 31 Федерального закона № 44-ФЗ.</w:t>
      </w:r>
    </w:p>
    <w:p w:rsidR="00740C04" w:rsidRDefault="00740C04" w:rsidP="00740C04">
      <w:pPr>
        <w:tabs>
          <w:tab w:val="left" w:pos="851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40C04">
        <w:rPr>
          <w:rFonts w:ascii="Times New Roman" w:eastAsia="Times New Roman" w:hAnsi="Times New Roman"/>
          <w:sz w:val="24"/>
          <w:szCs w:val="24"/>
          <w:lang w:eastAsia="ru-RU"/>
        </w:rPr>
        <w:t>1.</w:t>
      </w:r>
      <w:r w:rsidRPr="00740C04">
        <w:rPr>
          <w:rFonts w:ascii="Times New Roman" w:hAnsi="Times New Roman"/>
          <w:sz w:val="24"/>
          <w:szCs w:val="24"/>
        </w:rPr>
        <w:t>3</w:t>
      </w:r>
      <w:r w:rsidRPr="00740C04">
        <w:rPr>
          <w:rFonts w:ascii="Times New Roman" w:eastAsia="Times New Roman" w:hAnsi="Times New Roman"/>
          <w:sz w:val="24"/>
          <w:szCs w:val="24"/>
          <w:lang w:eastAsia="ru-RU"/>
        </w:rPr>
        <w:t>. Реквизиты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счета участника закупки, на который в соответствии с законодательством Российской Федерации осуществляется перечисление денежных средств в качестве оплаты поставленного товара, выполненной работы (ее результатов), оказанной услуги, а также отдельных этапов исполнения контракта, за исключением случаев, если в соответствии с законодательством Российской Федерации такой счет открывается после заключения контракта.</w:t>
      </w:r>
    </w:p>
    <w:p w:rsidR="00740C04" w:rsidRDefault="00740C04" w:rsidP="00740C04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 Для участия в конкурентном способе заявка на участие в закупке также должна содержать информацию и документы об участнике закупки, предусмотренные подпунктами «а» - «л» пункта 1 части 1 статьи 43 Федерального закона № 44-ФЗ. </w:t>
      </w:r>
      <w:r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Такие информация и документы не включаются участником закупки в заявку на участие в закупке, а в случаях, предусмотренных Федеральным законом № 44-ФЗ направляются (по состоянию на дату и время их направления) заказчику оператором электронной площадки, оператором специализированной электронной площадки путем информационного взаимодействия с единой информационной системой. </w:t>
      </w:r>
    </w:p>
    <w:p w:rsidR="00740C04" w:rsidRDefault="00740C04" w:rsidP="00740C04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3. Инструкция по заполнению заявки на участие в закупке:</w:t>
      </w:r>
    </w:p>
    <w:p w:rsidR="00740C04" w:rsidRDefault="00740C04" w:rsidP="00740C04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Заявка на участие в закупке, подготовленная участником закупки, должна быть составлена на русском языке.</w:t>
      </w:r>
    </w:p>
    <w:p w:rsidR="00740C04" w:rsidRDefault="00740C04" w:rsidP="00740C04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Входящие в заявку на закупку документы, оригиналы которых выданы участнику закупки третьими лицами на ином языке, могут быть представлены на этом языке при условии, что к ним будет прилагаться перевод на русский язык. В случае противоречия оригинала и перевода преимущество будет иметь перевод. </w:t>
      </w:r>
    </w:p>
    <w:p w:rsidR="00740C04" w:rsidRDefault="00740C04" w:rsidP="00740C04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740C04" w:rsidRDefault="00740C04" w:rsidP="00740C04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740C04" w:rsidSect="00D10418">
      <w:pgSz w:w="11906" w:h="16838"/>
      <w:pgMar w:top="568" w:right="1440" w:bottom="567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4965"/>
    <w:rsid w:val="00204965"/>
    <w:rsid w:val="002F04E9"/>
    <w:rsid w:val="005E2539"/>
    <w:rsid w:val="00740C04"/>
    <w:rsid w:val="00BC4DC7"/>
    <w:rsid w:val="00BE0E21"/>
    <w:rsid w:val="00D10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F24086-44F9-40DD-920F-39EE607B91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0C04"/>
    <w:pPr>
      <w:spacing w:line="254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40C04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40C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40C04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086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498</Words>
  <Characters>2841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Жданова Александра Игоревна</dc:creator>
  <cp:keywords/>
  <dc:description/>
  <cp:lastModifiedBy>Слободяник Александр Юрьевич</cp:lastModifiedBy>
  <cp:revision>6</cp:revision>
  <cp:lastPrinted>2025-07-10T07:45:00Z</cp:lastPrinted>
  <dcterms:created xsi:type="dcterms:W3CDTF">2025-04-24T07:38:00Z</dcterms:created>
  <dcterms:modified xsi:type="dcterms:W3CDTF">2025-12-18T06:11:00Z</dcterms:modified>
</cp:coreProperties>
</file>