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ACA" w:rsidRPr="00E6500E" w:rsidRDefault="00D11ACA" w:rsidP="00D11AC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11ACA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792081" w:rsidRDefault="00632BBD" w:rsidP="00D11AC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2BBD">
        <w:rPr>
          <w:rFonts w:ascii="Times New Roman" w:hAnsi="Times New Roman" w:cs="Times New Roman"/>
          <w:sz w:val="24"/>
          <w:szCs w:val="24"/>
        </w:rPr>
        <w:t>к извещению о проведении электронного аукциона</w:t>
      </w:r>
    </w:p>
    <w:p w:rsidR="00BD2801" w:rsidRDefault="00BD2801" w:rsidP="00BD28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3E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Обоснование начальной (максимальной) цены контракта</w:t>
      </w:r>
    </w:p>
    <w:p w:rsidR="00F73098" w:rsidRPr="00BD2801" w:rsidRDefault="00F73098" w:rsidP="00BD28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6114" w:type="dxa"/>
        <w:jc w:val="center"/>
        <w:tblInd w:w="-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48"/>
        <w:gridCol w:w="11466"/>
      </w:tblGrid>
      <w:tr w:rsidR="00BD2801" w:rsidRPr="00F73098" w:rsidTr="00D15431">
        <w:trPr>
          <w:trHeight w:val="175"/>
          <w:jc w:val="center"/>
        </w:trPr>
        <w:tc>
          <w:tcPr>
            <w:tcW w:w="464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BD2801" w:rsidRPr="00F73098" w:rsidRDefault="00BD2801" w:rsidP="00CC2B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закупки:</w:t>
            </w:r>
          </w:p>
        </w:tc>
        <w:tc>
          <w:tcPr>
            <w:tcW w:w="1146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BD2801" w:rsidRPr="00F73098" w:rsidRDefault="00E32EF4" w:rsidP="008775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32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казание </w:t>
            </w:r>
            <w:r w:rsidR="008775C0" w:rsidRPr="00877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 по предоставлению (передаче) неисключительных (пользовательских) прав на использование программного обеспечения и сертификата активации сервиса прямой технической поддержки</w:t>
            </w:r>
          </w:p>
        </w:tc>
      </w:tr>
      <w:tr w:rsidR="00BD2801" w:rsidRPr="00F73098" w:rsidTr="00D15431">
        <w:trPr>
          <w:jc w:val="center"/>
        </w:trPr>
        <w:tc>
          <w:tcPr>
            <w:tcW w:w="464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BD2801" w:rsidRPr="00F73098" w:rsidRDefault="00BD2801" w:rsidP="00632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Используемый метод определения </w:t>
            </w:r>
            <w:r w:rsidR="00632BBD" w:rsidRPr="00F7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начальной (максимальной) цены контракта</w:t>
            </w:r>
            <w:r w:rsidRPr="00F7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обоснованием: </w:t>
            </w:r>
          </w:p>
        </w:tc>
        <w:tc>
          <w:tcPr>
            <w:tcW w:w="1146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BD2801" w:rsidRPr="00F73098" w:rsidRDefault="00BD2801" w:rsidP="00CC2B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сопоставимых рыночных цен (предоставление поставщиками ценовой информации).</w:t>
            </w:r>
          </w:p>
          <w:p w:rsidR="00BD2801" w:rsidRPr="00F73098" w:rsidRDefault="00BD2801" w:rsidP="00CC2B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ч. 6 статьи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метод сопоставимых рыночных цен (анализа рынка) является приоритетным для определения и обоснования начальной (максимальной) цены контракта.</w:t>
            </w:r>
          </w:p>
        </w:tc>
      </w:tr>
      <w:tr w:rsidR="00BD2801" w:rsidRPr="00F73098" w:rsidTr="00D15431">
        <w:trPr>
          <w:trHeight w:val="470"/>
          <w:jc w:val="center"/>
        </w:trPr>
        <w:tc>
          <w:tcPr>
            <w:tcW w:w="4648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BD2801" w:rsidRPr="00F73098" w:rsidRDefault="00BD2801" w:rsidP="00CC2B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(максимальная) цена контракта (расчет НМЦК приведен ниже):</w:t>
            </w:r>
          </w:p>
        </w:tc>
        <w:tc>
          <w:tcPr>
            <w:tcW w:w="1146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BD2801" w:rsidRPr="00F73098" w:rsidRDefault="008775C0" w:rsidP="006C4B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75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745 800,00 руб. (Семьсот сорок пять тысяч восемьсот рублей 00 копеек)</w:t>
            </w:r>
            <w:bookmarkStart w:id="0" w:name="_GoBack"/>
            <w:bookmarkEnd w:id="0"/>
          </w:p>
        </w:tc>
      </w:tr>
    </w:tbl>
    <w:p w:rsidR="000433D0" w:rsidRDefault="000433D0" w:rsidP="000433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6115" w:type="dxa"/>
        <w:jc w:val="center"/>
        <w:tblInd w:w="-1071" w:type="dxa"/>
        <w:tblLayout w:type="fixed"/>
        <w:tblLook w:val="04A0" w:firstRow="1" w:lastRow="0" w:firstColumn="1" w:lastColumn="0" w:noHBand="0" w:noVBand="1"/>
      </w:tblPr>
      <w:tblGrid>
        <w:gridCol w:w="546"/>
        <w:gridCol w:w="2534"/>
        <w:gridCol w:w="567"/>
        <w:gridCol w:w="426"/>
        <w:gridCol w:w="1701"/>
        <w:gridCol w:w="1701"/>
        <w:gridCol w:w="1701"/>
        <w:gridCol w:w="1417"/>
        <w:gridCol w:w="1559"/>
        <w:gridCol w:w="1560"/>
        <w:gridCol w:w="2403"/>
      </w:tblGrid>
      <w:tr w:rsidR="00D11ACA" w:rsidRPr="00D03530" w:rsidTr="00F73098">
        <w:trPr>
          <w:trHeight w:val="780"/>
          <w:jc w:val="center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ACA" w:rsidRPr="00D03530" w:rsidRDefault="00D11ACA" w:rsidP="00D1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035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  <w:r w:rsidRPr="00D035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gramStart"/>
            <w:r w:rsidRPr="00D035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D035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ACA" w:rsidRPr="00D03530" w:rsidRDefault="00D11ACA" w:rsidP="00D1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035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товара (работы, услуги)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11ACA" w:rsidRPr="00D03530" w:rsidRDefault="00D03530" w:rsidP="00D0353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035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11ACA" w:rsidRPr="00D03530" w:rsidRDefault="00D11ACA" w:rsidP="00D035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035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</w:t>
            </w:r>
            <w:r w:rsidR="00D03530" w:rsidRPr="00D035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ичест</w:t>
            </w:r>
            <w:r w:rsidRPr="00D035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во</w:t>
            </w:r>
            <w:r w:rsidR="00D03530" w:rsidRPr="00D035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в единицах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1ACA" w:rsidRPr="00D03530" w:rsidRDefault="00D11ACA" w:rsidP="00D1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035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Цена за единицу продукции в соответствии с источником информации, руб.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ACA" w:rsidRPr="00D03530" w:rsidRDefault="00D11ACA" w:rsidP="00D1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035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Однородность совокупности значений выявленных цен, используемых в расчете </w:t>
            </w:r>
            <w:proofErr w:type="gramStart"/>
            <w:r w:rsidRPr="00D035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Н(</w:t>
            </w:r>
            <w:proofErr w:type="gramEnd"/>
            <w:r w:rsidRPr="00D035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М)ЦК</w:t>
            </w: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ACA" w:rsidRPr="00D03530" w:rsidRDefault="00D11ACA" w:rsidP="00017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D035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Н(</w:t>
            </w:r>
            <w:proofErr w:type="gramEnd"/>
            <w:r w:rsidRPr="00D035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М)ЦК, определяемая методом сопоставимых рыночных цен (анализа рынка)</w:t>
            </w:r>
            <w:r w:rsidR="0001728E" w:rsidRPr="00D03530">
              <w:rPr>
                <w:rStyle w:val="a7"/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footnoteReference w:id="1"/>
            </w:r>
          </w:p>
        </w:tc>
      </w:tr>
      <w:tr w:rsidR="0001728E" w:rsidRPr="00D03530" w:rsidTr="00F73098">
        <w:trPr>
          <w:trHeight w:val="3180"/>
          <w:jc w:val="center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28E" w:rsidRPr="00D03530" w:rsidRDefault="0001728E" w:rsidP="00D11A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28E" w:rsidRPr="00D03530" w:rsidRDefault="0001728E" w:rsidP="00D11A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28E" w:rsidRPr="00D03530" w:rsidRDefault="0001728E" w:rsidP="00331FE4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28E" w:rsidRPr="00D03530" w:rsidRDefault="0001728E" w:rsidP="00D11A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28E" w:rsidRPr="00D03530" w:rsidRDefault="00C01171" w:rsidP="00D1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035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Исполнитель</w:t>
            </w:r>
            <w:r w:rsidR="0001728E" w:rsidRPr="00D035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№ 1 (коммерческое предложение)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28E" w:rsidRPr="00D03530" w:rsidRDefault="00C01171" w:rsidP="00D1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035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Исполнитель </w:t>
            </w:r>
            <w:r w:rsidR="0001728E" w:rsidRPr="00D035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 2 (коммерческое предложение)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28E" w:rsidRPr="00D03530" w:rsidRDefault="00C01171" w:rsidP="00D1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035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Исполнитель </w:t>
            </w:r>
            <w:r w:rsidR="0001728E" w:rsidRPr="00D035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 3 (коммерческое предложение)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28E" w:rsidRPr="00D03530" w:rsidRDefault="0001728E" w:rsidP="00017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035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Средняя арифметическая цена за единицу &lt;ц&gt;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28E" w:rsidRPr="00D03530" w:rsidRDefault="0001728E" w:rsidP="00017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D0353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Среднее квадратичное отклонение</w:t>
            </w:r>
          </w:p>
          <w:p w:rsidR="0001728E" w:rsidRPr="00D03530" w:rsidRDefault="0001728E" w:rsidP="00017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01728E" w:rsidRPr="00D03530" w:rsidRDefault="0001728E" w:rsidP="00017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530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84864" behindDoc="0" locked="0" layoutInCell="1" allowOverlap="1" wp14:anchorId="7F7C3FD6" wp14:editId="5CA9ED73">
                  <wp:simplePos x="0" y="0"/>
                  <wp:positionH relativeFrom="column">
                    <wp:posOffset>-57150</wp:posOffset>
                  </wp:positionH>
                  <wp:positionV relativeFrom="paragraph">
                    <wp:posOffset>15240</wp:posOffset>
                  </wp:positionV>
                  <wp:extent cx="1000125" cy="438150"/>
                  <wp:effectExtent l="0" t="0" r="9525" b="0"/>
                  <wp:wrapNone/>
                  <wp:docPr id="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28E" w:rsidRPr="00D03530" w:rsidRDefault="0001728E" w:rsidP="00017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035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Коэффициент вариации цен V (%)</w:t>
            </w:r>
          </w:p>
          <w:p w:rsidR="0001728E" w:rsidRPr="00D03530" w:rsidRDefault="0001728E" w:rsidP="00017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0353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(не должен превышать 33%)</w:t>
            </w:r>
          </w:p>
          <w:p w:rsidR="004845B4" w:rsidRPr="00D03530" w:rsidRDefault="004845B4" w:rsidP="00017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1728E" w:rsidRPr="00D03530" w:rsidRDefault="0001728E" w:rsidP="00017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530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85888" behindDoc="0" locked="0" layoutInCell="1" allowOverlap="1" wp14:anchorId="7E074697" wp14:editId="782C0BAF">
                  <wp:simplePos x="0" y="0"/>
                  <wp:positionH relativeFrom="column">
                    <wp:posOffset>-58420</wp:posOffset>
                  </wp:positionH>
                  <wp:positionV relativeFrom="paragraph">
                    <wp:posOffset>34925</wp:posOffset>
                  </wp:positionV>
                  <wp:extent cx="933450" cy="352425"/>
                  <wp:effectExtent l="0" t="0" r="0" b="9525"/>
                  <wp:wrapNone/>
                  <wp:docPr id="6" name="Рисунок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1728E" w:rsidRPr="00D03530" w:rsidRDefault="0001728E" w:rsidP="00017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28E" w:rsidRPr="00D03530" w:rsidRDefault="0001728E" w:rsidP="00017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</w:pPr>
            <w:r w:rsidRPr="00D035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Расчет </w:t>
            </w:r>
            <w:proofErr w:type="gramStart"/>
            <w:r w:rsidRPr="00D035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Н(</w:t>
            </w:r>
            <w:proofErr w:type="gramEnd"/>
            <w:r w:rsidRPr="00D035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М)ЦК</w:t>
            </w:r>
            <w:r w:rsidRPr="00D03530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035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 формуле</w:t>
            </w:r>
            <w:r w:rsidRPr="00D03530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t>:</w:t>
            </w:r>
          </w:p>
          <w:p w:rsidR="0001728E" w:rsidRPr="00D03530" w:rsidRDefault="0001728E" w:rsidP="00017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</w:pPr>
            <w:r w:rsidRPr="00D03530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83840" behindDoc="0" locked="0" layoutInCell="1" allowOverlap="1" wp14:anchorId="4CC929F1" wp14:editId="5C5AD5A5">
                  <wp:simplePos x="0" y="0"/>
                  <wp:positionH relativeFrom="column">
                    <wp:posOffset>-57150</wp:posOffset>
                  </wp:positionH>
                  <wp:positionV relativeFrom="paragraph">
                    <wp:posOffset>-6350</wp:posOffset>
                  </wp:positionV>
                  <wp:extent cx="1485900" cy="361950"/>
                  <wp:effectExtent l="0" t="0" r="0" b="0"/>
                  <wp:wrapNone/>
                  <wp:docPr id="1323" name="Рисунок 13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3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1728E" w:rsidRPr="00D03530" w:rsidRDefault="0001728E" w:rsidP="00017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</w:pPr>
          </w:p>
          <w:p w:rsidR="0001728E" w:rsidRPr="00D03530" w:rsidRDefault="0001728E" w:rsidP="00017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где:</w:t>
            </w:r>
          </w:p>
          <w:p w:rsidR="0001728E" w:rsidRPr="00D03530" w:rsidRDefault="0001728E" w:rsidP="00D11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03530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86912" behindDoc="0" locked="0" layoutInCell="1" allowOverlap="1" wp14:anchorId="23C305A4" wp14:editId="0BBC313C">
                  <wp:simplePos x="0" y="0"/>
                  <wp:positionH relativeFrom="column">
                    <wp:posOffset>99060</wp:posOffset>
                  </wp:positionH>
                  <wp:positionV relativeFrom="paragraph">
                    <wp:posOffset>980440</wp:posOffset>
                  </wp:positionV>
                  <wp:extent cx="152400" cy="228600"/>
                  <wp:effectExtent l="0" t="0" r="0" b="0"/>
                  <wp:wrapNone/>
                  <wp:docPr id="7" name="Рисунок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4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03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 - количество (объем) закупаемого товара (работы, услуги);</w:t>
            </w:r>
            <w:r w:rsidRPr="00D03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n - количество значений, используемых в расчете;</w:t>
            </w:r>
            <w:r w:rsidRPr="00D03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i - номер источника ценовой информации;</w:t>
            </w:r>
            <w:r w:rsidRPr="00D035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- цена единицы</w:t>
            </w:r>
          </w:p>
        </w:tc>
      </w:tr>
      <w:tr w:rsidR="008775C0" w:rsidRPr="00D03530" w:rsidTr="008775C0">
        <w:trPr>
          <w:cantSplit/>
          <w:trHeight w:val="1134"/>
          <w:jc w:val="center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C0" w:rsidRPr="00D03530" w:rsidRDefault="008775C0" w:rsidP="002F7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35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1.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5C0" w:rsidRPr="008775C0" w:rsidRDefault="008775C0" w:rsidP="008775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Программное обеспечение </w:t>
            </w:r>
            <w:proofErr w:type="spellStart"/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ViPNet</w:t>
            </w:r>
            <w:proofErr w:type="spellEnd"/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Coordinator</w:t>
            </w:r>
            <w:proofErr w:type="spellEnd"/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HW 4 версии 4.x </w:t>
            </w:r>
            <w:proofErr w:type="gramStart"/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</w:t>
            </w:r>
            <w:proofErr w:type="gramEnd"/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ПАК </w:t>
            </w:r>
            <w:proofErr w:type="spellStart"/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ViPNet</w:t>
            </w:r>
            <w:proofErr w:type="spellEnd"/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Coordinator</w:t>
            </w:r>
            <w:proofErr w:type="spellEnd"/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HW1000 4.x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8775C0" w:rsidRPr="008775C0" w:rsidRDefault="008775C0" w:rsidP="008775C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C0" w:rsidRPr="008775C0" w:rsidRDefault="008775C0" w:rsidP="008775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5C0" w:rsidRPr="008775C0" w:rsidRDefault="008775C0" w:rsidP="008775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154 750,00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5C0" w:rsidRPr="008775C0" w:rsidRDefault="008775C0" w:rsidP="008775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154 750,00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5C0" w:rsidRPr="008775C0" w:rsidRDefault="008775C0" w:rsidP="008775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154 750,00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C0" w:rsidRPr="008775C0" w:rsidRDefault="008775C0" w:rsidP="008775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154 750,00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5C0" w:rsidRPr="008775C0" w:rsidRDefault="008775C0" w:rsidP="008775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5C0" w:rsidRPr="008775C0" w:rsidRDefault="008775C0" w:rsidP="008775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C0" w:rsidRPr="008775C0" w:rsidRDefault="008775C0" w:rsidP="008775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309 500,00</w:t>
            </w:r>
          </w:p>
        </w:tc>
      </w:tr>
      <w:tr w:rsidR="008775C0" w:rsidRPr="00D03530" w:rsidTr="008775C0">
        <w:trPr>
          <w:cantSplit/>
          <w:trHeight w:val="1134"/>
          <w:jc w:val="center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C0" w:rsidRPr="00D03530" w:rsidRDefault="008775C0" w:rsidP="002F7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5C0" w:rsidRPr="008775C0" w:rsidRDefault="008775C0" w:rsidP="008775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Дистрибутив программного обеспечения </w:t>
            </w:r>
            <w:proofErr w:type="spellStart"/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ViPNet</w:t>
            </w:r>
            <w:proofErr w:type="spellEnd"/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Coordinator</w:t>
            </w:r>
            <w:proofErr w:type="spellEnd"/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HW 4 версии 4.x </w:t>
            </w:r>
            <w:proofErr w:type="gramStart"/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</w:t>
            </w:r>
            <w:proofErr w:type="gramEnd"/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ПАК </w:t>
            </w:r>
            <w:proofErr w:type="spellStart"/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ViPNet</w:t>
            </w:r>
            <w:proofErr w:type="spellEnd"/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Coordinator</w:t>
            </w:r>
            <w:proofErr w:type="spellEnd"/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HW1000 4.x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8775C0" w:rsidRPr="008775C0" w:rsidRDefault="008775C0" w:rsidP="008775C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C0" w:rsidRPr="008775C0" w:rsidRDefault="008775C0" w:rsidP="008775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5C0" w:rsidRPr="008775C0" w:rsidRDefault="008775C0" w:rsidP="008775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1 500,00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5C0" w:rsidRPr="008775C0" w:rsidRDefault="008775C0" w:rsidP="008775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1 500,00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5C0" w:rsidRPr="008775C0" w:rsidRDefault="008775C0" w:rsidP="008775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1 500,00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C0" w:rsidRPr="008775C0" w:rsidRDefault="008775C0" w:rsidP="008775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1 500,00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5C0" w:rsidRPr="008775C0" w:rsidRDefault="008775C0" w:rsidP="008775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5C0" w:rsidRPr="008775C0" w:rsidRDefault="008775C0" w:rsidP="008775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C0" w:rsidRPr="008775C0" w:rsidRDefault="008775C0" w:rsidP="008775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3 000,00</w:t>
            </w:r>
          </w:p>
        </w:tc>
      </w:tr>
      <w:tr w:rsidR="008775C0" w:rsidRPr="00D03530" w:rsidTr="008775C0">
        <w:trPr>
          <w:cantSplit/>
          <w:trHeight w:val="1134"/>
          <w:jc w:val="center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C0" w:rsidRDefault="008775C0" w:rsidP="002F7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75C0" w:rsidRPr="008775C0" w:rsidRDefault="008775C0" w:rsidP="008775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Сертификат активации сервиса прямой технической поддержки ПАК </w:t>
            </w:r>
            <w:proofErr w:type="spellStart"/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ViPNet</w:t>
            </w:r>
            <w:proofErr w:type="spellEnd"/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Coordinator</w:t>
            </w:r>
            <w:proofErr w:type="spellEnd"/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HW1000 4.x на срок 1 год, уровень – Расширенный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8775C0" w:rsidRPr="008775C0" w:rsidRDefault="008775C0" w:rsidP="008775C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C0" w:rsidRPr="008775C0" w:rsidRDefault="008775C0" w:rsidP="008775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5C0" w:rsidRPr="008775C0" w:rsidRDefault="008775C0" w:rsidP="008775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216 650,00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5C0" w:rsidRPr="008775C0" w:rsidRDefault="008775C0" w:rsidP="008775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216 650,00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5C0" w:rsidRPr="008775C0" w:rsidRDefault="008775C0" w:rsidP="008775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216 650,00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C0" w:rsidRPr="008775C0" w:rsidRDefault="008775C0" w:rsidP="008775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216 650,00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5C0" w:rsidRPr="008775C0" w:rsidRDefault="008775C0" w:rsidP="008775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5C0" w:rsidRPr="008775C0" w:rsidRDefault="008775C0" w:rsidP="008775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5C0" w:rsidRPr="008775C0" w:rsidRDefault="008775C0" w:rsidP="008775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7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433 300,00</w:t>
            </w:r>
          </w:p>
        </w:tc>
      </w:tr>
      <w:tr w:rsidR="009A5794" w:rsidRPr="00F118E7" w:rsidTr="00F73098">
        <w:trPr>
          <w:trHeight w:val="297"/>
          <w:jc w:val="center"/>
        </w:trPr>
        <w:tc>
          <w:tcPr>
            <w:tcW w:w="1371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794" w:rsidRPr="00F118E7" w:rsidRDefault="00387774" w:rsidP="0038777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118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794" w:rsidRPr="00F118E7" w:rsidRDefault="008775C0" w:rsidP="003413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75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745 800,00</w:t>
            </w:r>
          </w:p>
        </w:tc>
      </w:tr>
    </w:tbl>
    <w:p w:rsidR="0001728E" w:rsidRPr="007B3664" w:rsidRDefault="0001728E" w:rsidP="004845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B3664">
        <w:rPr>
          <w:rFonts w:ascii="Times New Roman" w:hAnsi="Times New Roman" w:cs="Times New Roman"/>
          <w:sz w:val="24"/>
          <w:szCs w:val="24"/>
        </w:rPr>
        <w:t xml:space="preserve">В результате проведенного расчета </w:t>
      </w:r>
      <w:proofErr w:type="gramStart"/>
      <w:r w:rsidR="002D70E7" w:rsidRPr="007B3664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="002D70E7" w:rsidRPr="007B3664">
        <w:rPr>
          <w:rFonts w:ascii="Times New Roman" w:hAnsi="Times New Roman" w:cs="Times New Roman"/>
          <w:sz w:val="24"/>
          <w:szCs w:val="24"/>
        </w:rPr>
        <w:t xml:space="preserve">М)ЦК </w:t>
      </w:r>
      <w:r w:rsidRPr="007B3664">
        <w:rPr>
          <w:rFonts w:ascii="Times New Roman" w:hAnsi="Times New Roman" w:cs="Times New Roman"/>
          <w:sz w:val="24"/>
          <w:szCs w:val="24"/>
        </w:rPr>
        <w:t>составила</w:t>
      </w:r>
      <w:r w:rsidR="004845B4" w:rsidRPr="007B3664">
        <w:rPr>
          <w:rFonts w:ascii="Times New Roman" w:hAnsi="Times New Roman" w:cs="Times New Roman"/>
          <w:sz w:val="24"/>
          <w:szCs w:val="24"/>
        </w:rPr>
        <w:t xml:space="preserve"> </w:t>
      </w:r>
      <w:r w:rsidR="008775C0" w:rsidRPr="008775C0">
        <w:rPr>
          <w:rFonts w:ascii="Times New Roman" w:hAnsi="Times New Roman" w:cs="Times New Roman"/>
          <w:b/>
          <w:bCs/>
          <w:sz w:val="24"/>
          <w:szCs w:val="24"/>
        </w:rPr>
        <w:t>745 800,00</w:t>
      </w:r>
      <w:r w:rsidR="00B11654">
        <w:rPr>
          <w:rFonts w:ascii="Times New Roman" w:hAnsi="Times New Roman" w:cs="Times New Roman"/>
          <w:b/>
          <w:bCs/>
          <w:sz w:val="24"/>
          <w:szCs w:val="24"/>
        </w:rPr>
        <w:t xml:space="preserve"> руб.</w:t>
      </w:r>
      <w:r w:rsidR="00301126" w:rsidRPr="007B3664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8775C0">
        <w:rPr>
          <w:rFonts w:ascii="Times New Roman" w:hAnsi="Times New Roman" w:cs="Times New Roman"/>
          <w:b/>
          <w:bCs/>
          <w:sz w:val="24"/>
          <w:szCs w:val="24"/>
        </w:rPr>
        <w:t>Семьсот сорок пять тысяч восемьсот рублей 00</w:t>
      </w:r>
      <w:r w:rsidR="00E32EF4" w:rsidRPr="00E32EF4">
        <w:rPr>
          <w:rFonts w:ascii="Times New Roman" w:hAnsi="Times New Roman" w:cs="Times New Roman"/>
          <w:b/>
          <w:bCs/>
          <w:sz w:val="24"/>
          <w:szCs w:val="24"/>
        </w:rPr>
        <w:t xml:space="preserve"> копеек</w:t>
      </w:r>
      <w:r w:rsidR="00B11654">
        <w:rPr>
          <w:rFonts w:ascii="Times New Roman" w:hAnsi="Times New Roman" w:cs="Times New Roman"/>
          <w:b/>
          <w:bCs/>
          <w:sz w:val="24"/>
          <w:szCs w:val="24"/>
        </w:rPr>
        <w:t>).</w:t>
      </w:r>
    </w:p>
    <w:sectPr w:rsidR="0001728E" w:rsidRPr="007B3664" w:rsidSect="00F73098">
      <w:pgSz w:w="16838" w:h="11906" w:orient="landscape"/>
      <w:pgMar w:top="851" w:right="820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20DB" w:rsidRDefault="003420DB" w:rsidP="0001728E">
      <w:pPr>
        <w:spacing w:after="0" w:line="240" w:lineRule="auto"/>
      </w:pPr>
      <w:r>
        <w:separator/>
      </w:r>
    </w:p>
  </w:endnote>
  <w:endnote w:type="continuationSeparator" w:id="0">
    <w:p w:rsidR="003420DB" w:rsidRDefault="003420DB" w:rsidP="00017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20DB" w:rsidRDefault="003420DB" w:rsidP="0001728E">
      <w:pPr>
        <w:spacing w:after="0" w:line="240" w:lineRule="auto"/>
      </w:pPr>
      <w:r>
        <w:separator/>
      </w:r>
    </w:p>
  </w:footnote>
  <w:footnote w:type="continuationSeparator" w:id="0">
    <w:p w:rsidR="003420DB" w:rsidRDefault="003420DB" w:rsidP="0001728E">
      <w:pPr>
        <w:spacing w:after="0" w:line="240" w:lineRule="auto"/>
      </w:pPr>
      <w:r>
        <w:continuationSeparator/>
      </w:r>
    </w:p>
  </w:footnote>
  <w:footnote w:id="1">
    <w:p w:rsidR="0001728E" w:rsidRPr="00BD2801" w:rsidRDefault="0001728E" w:rsidP="000433D0">
      <w:pPr>
        <w:pStyle w:val="a5"/>
        <w:jc w:val="both"/>
        <w:rPr>
          <w:rFonts w:ascii="Times New Roman" w:hAnsi="Times New Roman" w:cs="Times New Roman"/>
          <w:sz w:val="16"/>
          <w:szCs w:val="16"/>
        </w:rPr>
      </w:pPr>
      <w:r w:rsidRPr="00BD2801">
        <w:rPr>
          <w:rStyle w:val="a7"/>
          <w:rFonts w:ascii="Times New Roman" w:hAnsi="Times New Roman" w:cs="Times New Roman"/>
          <w:sz w:val="16"/>
          <w:szCs w:val="16"/>
        </w:rPr>
        <w:footnoteRef/>
      </w:r>
      <w:r w:rsidRPr="00BD2801">
        <w:rPr>
          <w:rFonts w:ascii="Times New Roman" w:hAnsi="Times New Roman" w:cs="Times New Roman"/>
          <w:sz w:val="16"/>
          <w:szCs w:val="16"/>
        </w:rPr>
        <w:t xml:space="preserve"> При определении </w:t>
      </w:r>
      <w:proofErr w:type="gramStart"/>
      <w:r w:rsidRPr="00BD2801">
        <w:rPr>
          <w:rFonts w:ascii="Times New Roman" w:hAnsi="Times New Roman" w:cs="Times New Roman"/>
          <w:sz w:val="16"/>
          <w:szCs w:val="16"/>
        </w:rPr>
        <w:t>Н(</w:t>
      </w:r>
      <w:proofErr w:type="gramEnd"/>
      <w:r w:rsidRPr="00BD2801">
        <w:rPr>
          <w:rFonts w:ascii="Times New Roman" w:hAnsi="Times New Roman" w:cs="Times New Roman"/>
          <w:sz w:val="16"/>
          <w:szCs w:val="16"/>
        </w:rPr>
        <w:t>М)ЦК контракта Заказчиком применяется Приказ Минэкономразвития России от 02.10.2013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ACA"/>
    <w:rsid w:val="00006667"/>
    <w:rsid w:val="0001728E"/>
    <w:rsid w:val="00027D62"/>
    <w:rsid w:val="000433D0"/>
    <w:rsid w:val="00076941"/>
    <w:rsid w:val="000840E0"/>
    <w:rsid w:val="000F6542"/>
    <w:rsid w:val="001205FD"/>
    <w:rsid w:val="00213690"/>
    <w:rsid w:val="002642D8"/>
    <w:rsid w:val="00277D4F"/>
    <w:rsid w:val="002C7FBB"/>
    <w:rsid w:val="002D70E7"/>
    <w:rsid w:val="002F576F"/>
    <w:rsid w:val="002F7EE9"/>
    <w:rsid w:val="00301126"/>
    <w:rsid w:val="00325542"/>
    <w:rsid w:val="00331FE4"/>
    <w:rsid w:val="00333E07"/>
    <w:rsid w:val="0034132B"/>
    <w:rsid w:val="003420DB"/>
    <w:rsid w:val="00360AA0"/>
    <w:rsid w:val="00361A2B"/>
    <w:rsid w:val="00387774"/>
    <w:rsid w:val="00394234"/>
    <w:rsid w:val="00396C97"/>
    <w:rsid w:val="003A5601"/>
    <w:rsid w:val="003F20C1"/>
    <w:rsid w:val="00436CC2"/>
    <w:rsid w:val="00443A8A"/>
    <w:rsid w:val="004627D5"/>
    <w:rsid w:val="004845B4"/>
    <w:rsid w:val="004C5EC2"/>
    <w:rsid w:val="00521A09"/>
    <w:rsid w:val="00540DDC"/>
    <w:rsid w:val="00570B8E"/>
    <w:rsid w:val="00582219"/>
    <w:rsid w:val="005C08FA"/>
    <w:rsid w:val="005F251E"/>
    <w:rsid w:val="005F62EE"/>
    <w:rsid w:val="00605808"/>
    <w:rsid w:val="00613C04"/>
    <w:rsid w:val="00632BBD"/>
    <w:rsid w:val="00672159"/>
    <w:rsid w:val="006836A3"/>
    <w:rsid w:val="00697AE1"/>
    <w:rsid w:val="006C0CDB"/>
    <w:rsid w:val="006C4B6D"/>
    <w:rsid w:val="006E62AE"/>
    <w:rsid w:val="006F1BA9"/>
    <w:rsid w:val="00731850"/>
    <w:rsid w:val="00736D63"/>
    <w:rsid w:val="0076395B"/>
    <w:rsid w:val="00765EF4"/>
    <w:rsid w:val="00780294"/>
    <w:rsid w:val="00792081"/>
    <w:rsid w:val="0079650F"/>
    <w:rsid w:val="007B3664"/>
    <w:rsid w:val="00800579"/>
    <w:rsid w:val="00802B83"/>
    <w:rsid w:val="00825DA0"/>
    <w:rsid w:val="008775C0"/>
    <w:rsid w:val="008A1606"/>
    <w:rsid w:val="008A6081"/>
    <w:rsid w:val="008D4BB2"/>
    <w:rsid w:val="008D75F8"/>
    <w:rsid w:val="00916DA4"/>
    <w:rsid w:val="00936BEE"/>
    <w:rsid w:val="00951B1D"/>
    <w:rsid w:val="009754B4"/>
    <w:rsid w:val="00987397"/>
    <w:rsid w:val="00987FB0"/>
    <w:rsid w:val="009A5794"/>
    <w:rsid w:val="009A5888"/>
    <w:rsid w:val="009E0330"/>
    <w:rsid w:val="009F42EF"/>
    <w:rsid w:val="00A15392"/>
    <w:rsid w:val="00A21FCF"/>
    <w:rsid w:val="00A26C1E"/>
    <w:rsid w:val="00A87BF9"/>
    <w:rsid w:val="00AD47B3"/>
    <w:rsid w:val="00AF65ED"/>
    <w:rsid w:val="00B11654"/>
    <w:rsid w:val="00B40D64"/>
    <w:rsid w:val="00B71ADC"/>
    <w:rsid w:val="00B773BF"/>
    <w:rsid w:val="00BC11F3"/>
    <w:rsid w:val="00BD2801"/>
    <w:rsid w:val="00BE4823"/>
    <w:rsid w:val="00BF2EBB"/>
    <w:rsid w:val="00BF584F"/>
    <w:rsid w:val="00C01171"/>
    <w:rsid w:val="00C2386D"/>
    <w:rsid w:val="00C4512E"/>
    <w:rsid w:val="00D03530"/>
    <w:rsid w:val="00D11ACA"/>
    <w:rsid w:val="00D15431"/>
    <w:rsid w:val="00D32384"/>
    <w:rsid w:val="00D52392"/>
    <w:rsid w:val="00D762C7"/>
    <w:rsid w:val="00E06534"/>
    <w:rsid w:val="00E32EF4"/>
    <w:rsid w:val="00E63CD0"/>
    <w:rsid w:val="00E6500E"/>
    <w:rsid w:val="00E81295"/>
    <w:rsid w:val="00F000E8"/>
    <w:rsid w:val="00F118E7"/>
    <w:rsid w:val="00F33C3D"/>
    <w:rsid w:val="00F37642"/>
    <w:rsid w:val="00F569BA"/>
    <w:rsid w:val="00F65F1C"/>
    <w:rsid w:val="00F73098"/>
    <w:rsid w:val="00F847CD"/>
    <w:rsid w:val="00F90275"/>
    <w:rsid w:val="00F94D44"/>
    <w:rsid w:val="00F96B58"/>
    <w:rsid w:val="00FA5128"/>
    <w:rsid w:val="00FB48A7"/>
    <w:rsid w:val="00FD1A11"/>
    <w:rsid w:val="00FE3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2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1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1ACA"/>
    <w:rPr>
      <w:rFonts w:ascii="Tahoma" w:hAnsi="Tahoma" w:cs="Tahoma"/>
      <w:sz w:val="16"/>
      <w:szCs w:val="16"/>
    </w:rPr>
  </w:style>
  <w:style w:type="paragraph" w:styleId="a5">
    <w:name w:val="footnote text"/>
    <w:basedOn w:val="a"/>
    <w:link w:val="a6"/>
    <w:uiPriority w:val="99"/>
    <w:semiHidden/>
    <w:unhideWhenUsed/>
    <w:rsid w:val="0001728E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1728E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01728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2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1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1ACA"/>
    <w:rPr>
      <w:rFonts w:ascii="Tahoma" w:hAnsi="Tahoma" w:cs="Tahoma"/>
      <w:sz w:val="16"/>
      <w:szCs w:val="16"/>
    </w:rPr>
  </w:style>
  <w:style w:type="paragraph" w:styleId="a5">
    <w:name w:val="footnote text"/>
    <w:basedOn w:val="a"/>
    <w:link w:val="a6"/>
    <w:uiPriority w:val="99"/>
    <w:semiHidden/>
    <w:unhideWhenUsed/>
    <w:rsid w:val="0001728E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1728E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0172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30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F1775D-C6EE-43B6-B66A-27EBD2CA0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 Александр Александрович</dc:creator>
  <cp:lastModifiedBy>Никоноров Андрей Владимирович</cp:lastModifiedBy>
  <cp:revision>30</cp:revision>
  <dcterms:created xsi:type="dcterms:W3CDTF">2022-07-05T08:56:00Z</dcterms:created>
  <dcterms:modified xsi:type="dcterms:W3CDTF">2026-10-01T08:34:00Z</dcterms:modified>
</cp:coreProperties>
</file>