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F8DD" w14:textId="1D297DAC" w:rsidR="001B14C6" w:rsidRPr="001B14C6" w:rsidRDefault="001B14C6" w:rsidP="007D398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14C6">
        <w:rPr>
          <w:rFonts w:ascii="Times New Roman" w:hAnsi="Times New Roman" w:cs="Times New Roman"/>
          <w:b/>
          <w:bCs/>
          <w:sz w:val="28"/>
          <w:szCs w:val="28"/>
        </w:rPr>
        <w:t>ОБЕСПЕЧЕНИЕ ИСПОЛНЕНИЯ КОНТРАКТА</w:t>
      </w:r>
      <w:r w:rsidR="0067208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1B14C6">
        <w:rPr>
          <w:rFonts w:ascii="Times New Roman" w:hAnsi="Times New Roman" w:cs="Times New Roman"/>
          <w:b/>
          <w:bCs/>
          <w:sz w:val="28"/>
          <w:szCs w:val="28"/>
        </w:rPr>
        <w:t>ПОРЯДОК ПРЕДОСТАВЛЕНИЯ ТАКОГО ОБЕСПЕЧЕНИЯ, ТРЕБОВАНИЯ К ТАКОМУ ОБЕСПЕЧЕНИЮ</w:t>
      </w:r>
    </w:p>
    <w:p w14:paraId="4FCC56F1" w14:textId="6DC57A0E" w:rsidR="001B14C6" w:rsidRDefault="001B14C6" w:rsidP="007D398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472DB3" w14:textId="0EBB0AC0" w:rsidR="005B619C" w:rsidRDefault="005B619C" w:rsidP="007D398F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 Размер и порядок предоставления обеспечения контракта определяют положения статьи 96 </w:t>
      </w:r>
      <w:r w:rsidRPr="005B6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</w:t>
      </w:r>
      <w:r w:rsidRPr="005B619C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Федеральный закон)</w:t>
      </w:r>
      <w:r w:rsidRPr="005B6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B46A627" w14:textId="112EB8ED" w:rsidR="00B97C4A" w:rsidRDefault="00B97C4A" w:rsidP="007D398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Исполнение контракта могут обеспечиваться предоставлением независимой гарантии, соответствующей </w:t>
      </w:r>
      <w:hyperlink r:id="rId4" w:history="1">
        <w:r w:rsidRPr="00B97C4A">
          <w:rPr>
            <w:rFonts w:ascii="Times New Roman" w:hAnsi="Times New Roman" w:cs="Times New Roman"/>
            <w:sz w:val="28"/>
            <w:szCs w:val="28"/>
          </w:rPr>
          <w:t>требованиям статьи 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</w:t>
      </w:r>
    </w:p>
    <w:p w14:paraId="79CD193E" w14:textId="77777777" w:rsidR="00A122CB" w:rsidRDefault="00B97C4A" w:rsidP="007D398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8EFDA4E" w14:textId="487913EB" w:rsidR="00B97C4A" w:rsidRDefault="00A122CB" w:rsidP="007D398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7C4A">
        <w:rPr>
          <w:rFonts w:ascii="Times New Roman" w:hAnsi="Times New Roman" w:cs="Times New Roman"/>
          <w:sz w:val="28"/>
          <w:szCs w:val="28"/>
        </w:rPr>
        <w:t xml:space="preserve">3. Способ обеспечения исполнения контракта, срок действия независимой гарантии определяются в соответствии с требованиями Федерального закона участником закупки, с которым заключается контракт, самостоятельно. При этом срок действия независимой гарантии должен превышать предусмотренный контрактом срок исполнения 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</w:t>
      </w:r>
      <w:hyperlink r:id="rId5" w:history="1">
        <w:r w:rsidR="00B97C4A" w:rsidRPr="00B97C4A">
          <w:rPr>
            <w:rFonts w:ascii="Times New Roman" w:hAnsi="Times New Roman" w:cs="Times New Roman"/>
            <w:sz w:val="28"/>
            <w:szCs w:val="28"/>
          </w:rPr>
          <w:t>статьей 95</w:t>
        </w:r>
      </w:hyperlink>
      <w:r w:rsidR="00B97C4A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14:paraId="690299B2" w14:textId="77777777" w:rsidR="00A122CB" w:rsidRDefault="00174108" w:rsidP="007D398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8F29083" w14:textId="23CF2A0B" w:rsidR="00174108" w:rsidRDefault="00A122CB" w:rsidP="007D398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74108">
        <w:rPr>
          <w:rFonts w:ascii="Times New Roman" w:hAnsi="Times New Roman" w:cs="Times New Roman"/>
          <w:sz w:val="28"/>
          <w:szCs w:val="28"/>
        </w:rPr>
        <w:t xml:space="preserve">4. Контракт заключается после предоставления участником закупки, с которым заключается контракт, обеспечения исполнения контракта в соответствии с Федеральным законом.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части, предусмотренной </w:t>
      </w:r>
      <w:hyperlink r:id="rId6" w:history="1">
        <w:r w:rsidR="00174108">
          <w:rPr>
            <w:rFonts w:ascii="Times New Roman" w:hAnsi="Times New Roman" w:cs="Times New Roman"/>
            <w:color w:val="0000FF"/>
            <w:sz w:val="28"/>
            <w:szCs w:val="28"/>
          </w:rPr>
          <w:t>пунктом 1 части 1.1</w:t>
        </w:r>
      </w:hyperlink>
      <w:r w:rsidR="00174108">
        <w:rPr>
          <w:rFonts w:ascii="Times New Roman" w:hAnsi="Times New Roman" w:cs="Times New Roman"/>
          <w:sz w:val="28"/>
          <w:szCs w:val="28"/>
        </w:rPr>
        <w:t xml:space="preserve"> статьи 96 Федерального закона.</w:t>
      </w:r>
    </w:p>
    <w:p w14:paraId="5E53CB0C" w14:textId="77777777" w:rsidR="00A122CB" w:rsidRDefault="00884DA3" w:rsidP="007D398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30FB668C" w14:textId="4FA18172" w:rsidR="00884DA3" w:rsidRDefault="00A122CB" w:rsidP="007D398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84DA3">
        <w:rPr>
          <w:rFonts w:ascii="Times New Roman" w:hAnsi="Times New Roman" w:cs="Times New Roman"/>
          <w:sz w:val="28"/>
          <w:szCs w:val="28"/>
        </w:rPr>
        <w:t xml:space="preserve">5. В случае, если предложенные участника закупки цена контракта, сумма цен единиц товара, работы, услуги снижены на двадцать пять и более процентов по отношению к начальной (максимальной) цене контракта, начальной сумме цен единиц товара, работы, услуги, участник закупки, с которым заключается контракт, предоставляет обеспечение исполнения контракта с учетом положений </w:t>
      </w:r>
      <w:hyperlink r:id="rId7" w:history="1">
        <w:r w:rsidR="00884DA3">
          <w:rPr>
            <w:rFonts w:ascii="Times New Roman" w:hAnsi="Times New Roman" w:cs="Times New Roman"/>
            <w:color w:val="0000FF"/>
            <w:sz w:val="28"/>
            <w:szCs w:val="28"/>
          </w:rPr>
          <w:t>статьи 37</w:t>
        </w:r>
      </w:hyperlink>
      <w:r w:rsidR="00884DA3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14:paraId="04CEEC83" w14:textId="77777777" w:rsidR="00A122CB" w:rsidRDefault="00A122CB" w:rsidP="007D398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EA2DFEC" w14:textId="2CF47CAB" w:rsidR="00A122CB" w:rsidRDefault="00573797" w:rsidP="007D398F">
      <w:pPr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6.</w:t>
      </w:r>
      <w:r w:rsidR="00A122CB">
        <w:rPr>
          <w:rFonts w:ascii="Times New Roman" w:hAnsi="Times New Roman" w:cs="Times New Roman"/>
          <w:sz w:val="28"/>
          <w:szCs w:val="28"/>
        </w:rPr>
        <w:t xml:space="preserve"> В ходе исполнения контракта поставщик (подрядчик, исполнитель) вправе изменить способ обеспечения исполнения контракта и (или) </w:t>
      </w:r>
      <w:r w:rsidR="00A122CB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которые предусмотрены </w:t>
      </w:r>
      <w:hyperlink r:id="rId8" w:history="1">
        <w:r w:rsidR="00A122CB">
          <w:rPr>
            <w:rFonts w:ascii="Times New Roman" w:hAnsi="Times New Roman" w:cs="Times New Roman"/>
            <w:color w:val="0000FF"/>
            <w:sz w:val="28"/>
            <w:szCs w:val="28"/>
          </w:rPr>
          <w:t>частями 7.2</w:t>
        </w:r>
      </w:hyperlink>
      <w:r w:rsidR="00A122CB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A122CB">
          <w:rPr>
            <w:rFonts w:ascii="Times New Roman" w:hAnsi="Times New Roman" w:cs="Times New Roman"/>
            <w:color w:val="0000FF"/>
            <w:sz w:val="28"/>
            <w:szCs w:val="28"/>
          </w:rPr>
          <w:t>7.3</w:t>
        </w:r>
      </w:hyperlink>
      <w:r w:rsidR="00A122CB">
        <w:rPr>
          <w:rFonts w:ascii="Times New Roman" w:hAnsi="Times New Roman" w:cs="Times New Roman"/>
          <w:sz w:val="28"/>
          <w:szCs w:val="28"/>
        </w:rPr>
        <w:t xml:space="preserve"> статьи 96 Федерального закона. </w:t>
      </w:r>
    </w:p>
    <w:p w14:paraId="04404974" w14:textId="5D21325C" w:rsidR="00A122CB" w:rsidRDefault="00A122CB" w:rsidP="007D398F">
      <w:pPr>
        <w:autoSpaceDE w:val="0"/>
        <w:autoSpaceDN w:val="0"/>
        <w:adjustRightInd w:val="0"/>
        <w:spacing w:before="280" w:after="0"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случае, если контрактом предусмотрены отдельные этапы его исполнения и установлено требование обеспечения исполнения контракта, в ходе исполнения данного контракта размер этого обеспечения подлежит уменьшению в порядке и случаях, которые предусмотрены </w:t>
      </w:r>
      <w:hyperlink r:id="rId1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частями 7.2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7.3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статьи 96 Федерального закона.</w:t>
      </w:r>
    </w:p>
    <w:p w14:paraId="23072FC3" w14:textId="314E9CDE" w:rsidR="00573797" w:rsidRDefault="00573797" w:rsidP="00884DA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610F88" w14:textId="77777777" w:rsidR="00884DA3" w:rsidRDefault="00884DA3" w:rsidP="0017410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D922DB" w14:textId="77777777" w:rsidR="00174108" w:rsidRDefault="00174108" w:rsidP="00B97C4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90D66A" w14:textId="77777777" w:rsidR="005B619C" w:rsidRPr="00B97C4A" w:rsidRDefault="005B619C" w:rsidP="00B97C4A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B619C" w:rsidRPr="00B97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A9"/>
    <w:rsid w:val="00174108"/>
    <w:rsid w:val="001B14C6"/>
    <w:rsid w:val="00205ECC"/>
    <w:rsid w:val="002704BE"/>
    <w:rsid w:val="00573797"/>
    <w:rsid w:val="005B619C"/>
    <w:rsid w:val="0067208C"/>
    <w:rsid w:val="007D398F"/>
    <w:rsid w:val="00884DA3"/>
    <w:rsid w:val="009174E2"/>
    <w:rsid w:val="00A122CB"/>
    <w:rsid w:val="00B97C4A"/>
    <w:rsid w:val="00C27BA9"/>
    <w:rsid w:val="00D3553C"/>
    <w:rsid w:val="00DB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85DCE"/>
  <w15:chartTrackingRefBased/>
  <w15:docId w15:val="{36AC8CEA-BCC3-4174-B6C0-A4A4AF423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6C4F536DD0C6D65E0C95B1BD494D7670FDAD0463C1E1A09F36E2AC5EBE08C773991CF40904F3EE39A7F0D0277315B22A3BA5F79B17m2XE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918CCBE17B841ED42260594B6913AC07AEF7C149BE7CD4096D0EF7F7D17F0E0E5C2836D5E2B2E5199669D1DEAE7039089DB718110C0830BB3V6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812FBC2A005F495588728039360920DC974F2A0EC4B88DDCD762222A0C182928BBA3EE34CF89ECBF9BF14BD934754B35DF0684C57B91CR9I" TargetMode="External"/><Relationship Id="rId11" Type="http://schemas.openxmlformats.org/officeDocument/2006/relationships/hyperlink" Target="consultantplus://offline/ref=AB6C4F536DD0C6D65E0C95B1BD494D7670FDAD0463C1E1A09F36E2AC5EBE08C773991CF40904F0EE39A7F0D0277315B22A3BA5F79B17m2XEI" TargetMode="External"/><Relationship Id="rId5" Type="http://schemas.openxmlformats.org/officeDocument/2006/relationships/hyperlink" Target="consultantplus://offline/ref=6B1F2913965E445E11D306B46CEB2FC51BB2477E8DC6D57C3AFF2959CBFB863DB4AC886D6EE2656CD5469DE9F154AE100E321304649C2A12KDOAI" TargetMode="External"/><Relationship Id="rId10" Type="http://schemas.openxmlformats.org/officeDocument/2006/relationships/hyperlink" Target="consultantplus://offline/ref=AB6C4F536DD0C6D65E0C95B1BD494D7670FDAD0463C1E1A09F36E2AC5EBE08C773991CF40904F3EE39A7F0D0277315B22A3BA5F79B17m2XEI" TargetMode="External"/><Relationship Id="rId4" Type="http://schemas.openxmlformats.org/officeDocument/2006/relationships/hyperlink" Target="consultantplus://offline/ref=6B1F2913965E445E11D306B46CEB2FC51BB2477E8DC6D57C3AFF2959CBFB863DB4AC886968E8323D9818C4B9B41FA310112E1307K7O8I" TargetMode="External"/><Relationship Id="rId9" Type="http://schemas.openxmlformats.org/officeDocument/2006/relationships/hyperlink" Target="consultantplus://offline/ref=AB6C4F536DD0C6D65E0C95B1BD494D7670FDAD0463C1E1A09F36E2AC5EBE08C773991CF40904F0EE39A7F0D0277315B22A3BA5F79B17m2X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2022-01-11T07:46:00Z</dcterms:created>
  <dcterms:modified xsi:type="dcterms:W3CDTF">2026-10-08T07:20:00Z</dcterms:modified>
</cp:coreProperties>
</file>