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6B2B" w:rsidRPr="00ED3C9D" w:rsidRDefault="009F6B2B" w:rsidP="009F6B2B">
      <w:pPr>
        <w:pStyle w:val="a5"/>
        <w:spacing w:line="240" w:lineRule="auto"/>
        <w:ind w:right="0"/>
        <w:jc w:val="right"/>
        <w:rPr>
          <w:b w:val="0"/>
          <w:sz w:val="20"/>
          <w:szCs w:val="20"/>
        </w:rPr>
      </w:pPr>
      <w:r w:rsidRPr="00ED3C9D">
        <w:rPr>
          <w:b w:val="0"/>
          <w:sz w:val="20"/>
          <w:szCs w:val="20"/>
        </w:rPr>
        <w:t>Приложение  4</w:t>
      </w:r>
    </w:p>
    <w:p w:rsidR="009F6B2B" w:rsidRPr="00ED3C9D" w:rsidRDefault="009F6B2B" w:rsidP="009F6B2B">
      <w:pPr>
        <w:pStyle w:val="a5"/>
        <w:spacing w:line="240" w:lineRule="auto"/>
        <w:ind w:right="0"/>
        <w:jc w:val="right"/>
        <w:rPr>
          <w:b w:val="0"/>
          <w:sz w:val="20"/>
          <w:szCs w:val="20"/>
        </w:rPr>
      </w:pPr>
      <w:r w:rsidRPr="00ED3C9D">
        <w:rPr>
          <w:b w:val="0"/>
          <w:sz w:val="20"/>
          <w:szCs w:val="20"/>
        </w:rPr>
        <w:t xml:space="preserve"> к извещению</w:t>
      </w:r>
      <w:r>
        <w:rPr>
          <w:b w:val="0"/>
          <w:sz w:val="20"/>
          <w:szCs w:val="20"/>
        </w:rPr>
        <w:t xml:space="preserve"> </w:t>
      </w:r>
      <w:r w:rsidRPr="008548A2">
        <w:rPr>
          <w:b w:val="0"/>
          <w:sz w:val="20"/>
          <w:szCs w:val="20"/>
        </w:rPr>
        <w:t>о проведении запроса котировок в электронной форме</w:t>
      </w:r>
    </w:p>
    <w:p w:rsidR="00D300FA" w:rsidRDefault="00D300FA" w:rsidP="0049362C">
      <w:pPr>
        <w:rPr>
          <w:rFonts w:ascii="Tahoma" w:hAnsi="Tahoma" w:cs="Tahoma"/>
        </w:rPr>
      </w:pPr>
    </w:p>
    <w:p w:rsidR="00ED3C9D" w:rsidRDefault="00ED3C9D" w:rsidP="00604250">
      <w:pPr>
        <w:jc w:val="center"/>
        <w:rPr>
          <w:sz w:val="24"/>
          <w:szCs w:val="24"/>
        </w:rPr>
      </w:pPr>
    </w:p>
    <w:p w:rsidR="00D300FA" w:rsidRPr="00ED3C9D" w:rsidRDefault="00D300FA" w:rsidP="00604250">
      <w:pPr>
        <w:jc w:val="center"/>
        <w:rPr>
          <w:b/>
          <w:sz w:val="24"/>
          <w:szCs w:val="24"/>
        </w:rPr>
      </w:pPr>
      <w:r w:rsidRPr="00ED3C9D">
        <w:rPr>
          <w:b/>
          <w:sz w:val="24"/>
          <w:szCs w:val="24"/>
        </w:rPr>
        <w:t>Требования к содержанию, составу заявки на участие в закупке</w:t>
      </w:r>
    </w:p>
    <w:p w:rsidR="00D300FA" w:rsidRDefault="00D300FA" w:rsidP="00D300FA"/>
    <w:p w:rsidR="00A93D6D" w:rsidRDefault="00A93D6D" w:rsidP="00A93D6D">
      <w:pPr>
        <w:jc w:val="both"/>
        <w:rPr>
          <w:rFonts w:eastAsia="Times New Roman"/>
          <w:lang w:eastAsia="ru-RU"/>
        </w:rPr>
      </w:pPr>
      <w:r>
        <w:rPr>
          <w:rFonts w:eastAsia="Times New Roman"/>
          <w:lang w:eastAsia="ru-RU"/>
        </w:rPr>
        <w:t>П</w:t>
      </w:r>
      <w:r w:rsidRPr="00604250">
        <w:rPr>
          <w:rFonts w:eastAsia="Times New Roman"/>
          <w:lang w:eastAsia="ru-RU"/>
        </w:rPr>
        <w:t>одать заявку на участие в закупке вправе только зарегистрированный в единой информационной системе и аккредитованный на электронной площадке, специализированной электронной площадке участник закупки путем направления такой заявки в соответствии с настоящим Федеральным законом оператору электронной площадки, оператору специализированной электронной площадки</w:t>
      </w:r>
      <w:r>
        <w:rPr>
          <w:rFonts w:eastAsia="Times New Roman"/>
          <w:lang w:eastAsia="ru-RU"/>
        </w:rPr>
        <w:t>.</w:t>
      </w:r>
    </w:p>
    <w:p w:rsidR="00A93D6D" w:rsidRDefault="00A93D6D" w:rsidP="00A93D6D">
      <w:pPr>
        <w:jc w:val="both"/>
      </w:pPr>
    </w:p>
    <w:p w:rsidR="00604250" w:rsidRDefault="00604250" w:rsidP="00A93D6D">
      <w:pPr>
        <w:jc w:val="both"/>
        <w:rPr>
          <w:rFonts w:eastAsia="Calibri"/>
        </w:rPr>
      </w:pPr>
      <w:r>
        <w:t xml:space="preserve">В соответствии со ст.43 </w:t>
      </w:r>
      <w:r>
        <w:rPr>
          <w:rFonts w:eastAsia="Calibri"/>
        </w:rPr>
        <w:t>Федерального закона от 05.04.2013 № 44-ФЗ «О контрактной системе в сфере закупок товаров, работ, услуг для обеспечения государственных и муниципальных нужд» для участия в конкурентном способе заявка на участие в закупке должна содержать:</w:t>
      </w:r>
    </w:p>
    <w:p w:rsidR="00604250" w:rsidRDefault="00604250" w:rsidP="00D300FA">
      <w:pPr>
        <w:rPr>
          <w:rFonts w:eastAsia="Calibri"/>
        </w:rPr>
      </w:pPr>
    </w:p>
    <w:tbl>
      <w:tblPr>
        <w:tblStyle w:val="a9"/>
        <w:tblW w:w="10314" w:type="dxa"/>
        <w:tblLayout w:type="fixed"/>
        <w:tblLook w:val="04A0"/>
      </w:tblPr>
      <w:tblGrid>
        <w:gridCol w:w="817"/>
        <w:gridCol w:w="9497"/>
      </w:tblGrid>
      <w:tr w:rsidR="00604250" w:rsidTr="00A20FB5">
        <w:tc>
          <w:tcPr>
            <w:tcW w:w="817" w:type="dxa"/>
            <w:shd w:val="clear" w:color="auto" w:fill="F2F2F2" w:themeFill="background1" w:themeFillShade="F2"/>
          </w:tcPr>
          <w:p w:rsidR="00604250" w:rsidRPr="00A20FB5" w:rsidRDefault="00604250" w:rsidP="00604250">
            <w:pPr>
              <w:jc w:val="center"/>
              <w:rPr>
                <w:rFonts w:eastAsia="Calibri"/>
                <w:b/>
              </w:rPr>
            </w:pPr>
            <w:r w:rsidRPr="00A20FB5">
              <w:rPr>
                <w:rFonts w:eastAsia="Calibri"/>
                <w:b/>
              </w:rPr>
              <w:t>№</w:t>
            </w:r>
            <w:proofErr w:type="spellStart"/>
            <w:proofErr w:type="gramStart"/>
            <w:r w:rsidRPr="00A20FB5">
              <w:rPr>
                <w:rFonts w:eastAsia="Calibri"/>
                <w:b/>
              </w:rPr>
              <w:t>п</w:t>
            </w:r>
            <w:proofErr w:type="spellEnd"/>
            <w:proofErr w:type="gramEnd"/>
            <w:r w:rsidRPr="00A20FB5">
              <w:rPr>
                <w:rFonts w:eastAsia="Calibri"/>
                <w:b/>
              </w:rPr>
              <w:t>/</w:t>
            </w:r>
            <w:proofErr w:type="spellStart"/>
            <w:r w:rsidRPr="00A20FB5">
              <w:rPr>
                <w:rFonts w:eastAsia="Calibri"/>
                <w:b/>
              </w:rPr>
              <w:t>п</w:t>
            </w:r>
            <w:proofErr w:type="spellEnd"/>
          </w:p>
        </w:tc>
        <w:tc>
          <w:tcPr>
            <w:tcW w:w="9497" w:type="dxa"/>
            <w:shd w:val="clear" w:color="auto" w:fill="F2F2F2" w:themeFill="background1" w:themeFillShade="F2"/>
          </w:tcPr>
          <w:p w:rsidR="00604250" w:rsidRPr="00A20FB5" w:rsidRDefault="00604250" w:rsidP="00604250">
            <w:pPr>
              <w:jc w:val="center"/>
              <w:rPr>
                <w:rFonts w:eastAsia="Calibri"/>
                <w:b/>
              </w:rPr>
            </w:pPr>
            <w:r w:rsidRPr="00A20FB5">
              <w:rPr>
                <w:rFonts w:eastAsia="Calibri"/>
                <w:b/>
              </w:rPr>
              <w:t>Требования к содержанию, составу заявки на участие в закупке</w:t>
            </w:r>
          </w:p>
        </w:tc>
      </w:tr>
      <w:tr w:rsidR="00A20FB5" w:rsidTr="00A20FB5">
        <w:tc>
          <w:tcPr>
            <w:tcW w:w="10314" w:type="dxa"/>
            <w:gridSpan w:val="2"/>
            <w:shd w:val="clear" w:color="auto" w:fill="EAF1DD" w:themeFill="accent3" w:themeFillTint="33"/>
          </w:tcPr>
          <w:p w:rsidR="00A20FB5" w:rsidRDefault="00A20FB5" w:rsidP="00A20FB5">
            <w:pPr>
              <w:rPr>
                <w:rFonts w:eastAsia="Calibri"/>
              </w:rPr>
            </w:pPr>
          </w:p>
          <w:p w:rsidR="00A20FB5" w:rsidRPr="00A20FB5" w:rsidRDefault="00A20FB5" w:rsidP="00A20FB5">
            <w:pPr>
              <w:rPr>
                <w:rFonts w:eastAsia="Times New Roman"/>
                <w:b/>
                <w:lang w:eastAsia="ru-RU"/>
              </w:rPr>
            </w:pPr>
            <w:r w:rsidRPr="00A20FB5">
              <w:rPr>
                <w:rFonts w:eastAsia="Calibri"/>
                <w:b/>
              </w:rPr>
              <w:t>1.</w:t>
            </w:r>
            <w:r w:rsidRPr="00A20FB5">
              <w:rPr>
                <w:rFonts w:eastAsia="Times New Roman"/>
                <w:b/>
                <w:lang w:eastAsia="ru-RU"/>
              </w:rPr>
              <w:t xml:space="preserve"> И</w:t>
            </w:r>
            <w:r w:rsidRPr="00604250">
              <w:rPr>
                <w:rFonts w:eastAsia="Times New Roman"/>
                <w:b/>
                <w:lang w:eastAsia="ru-RU"/>
              </w:rPr>
              <w:t>нформацию и документы об участнике закупки</w:t>
            </w:r>
          </w:p>
          <w:p w:rsidR="00A20FB5" w:rsidRPr="00A20FB5" w:rsidRDefault="00A20FB5" w:rsidP="00A20FB5">
            <w:pPr>
              <w:rPr>
                <w:rFonts w:eastAsia="Times New Roman"/>
                <w:lang w:eastAsia="ru-RU"/>
              </w:rPr>
            </w:pPr>
          </w:p>
        </w:tc>
      </w:tr>
      <w:tr w:rsidR="00604250" w:rsidRPr="009C4E40" w:rsidTr="00F023E7">
        <w:tc>
          <w:tcPr>
            <w:tcW w:w="817" w:type="dxa"/>
            <w:shd w:val="clear" w:color="auto" w:fill="F2F2F2" w:themeFill="background1" w:themeFillShade="F2"/>
          </w:tcPr>
          <w:p w:rsidR="00A20FB5" w:rsidRDefault="00A20FB5" w:rsidP="00D300FA">
            <w:pPr>
              <w:rPr>
                <w:rFonts w:eastAsia="Calibri"/>
              </w:rPr>
            </w:pPr>
          </w:p>
          <w:p w:rsidR="00604250" w:rsidRPr="009C4E40" w:rsidRDefault="00A20FB5" w:rsidP="00D300FA">
            <w:pPr>
              <w:rPr>
                <w:rFonts w:eastAsia="Calibri"/>
              </w:rPr>
            </w:pPr>
            <w:r>
              <w:rPr>
                <w:rFonts w:eastAsia="Calibri"/>
              </w:rPr>
              <w:t>1.1</w:t>
            </w:r>
          </w:p>
        </w:tc>
        <w:tc>
          <w:tcPr>
            <w:tcW w:w="9497" w:type="dxa"/>
          </w:tcPr>
          <w:p w:rsidR="00A20FB5" w:rsidRDefault="00A20FB5" w:rsidP="00F023E7">
            <w:pPr>
              <w:jc w:val="both"/>
              <w:rPr>
                <w:rFonts w:eastAsia="Times New Roman"/>
                <w:lang w:eastAsia="ru-RU"/>
              </w:rPr>
            </w:pPr>
          </w:p>
          <w:p w:rsidR="00A20FB5" w:rsidRDefault="00A20FB5" w:rsidP="00F023E7">
            <w:pPr>
              <w:jc w:val="both"/>
              <w:rPr>
                <w:rFonts w:eastAsia="Times New Roman"/>
                <w:lang w:eastAsia="ru-RU"/>
              </w:rPr>
            </w:pPr>
            <w:proofErr w:type="gramStart"/>
            <w:r>
              <w:rPr>
                <w:rFonts w:eastAsia="Times New Roman"/>
                <w:lang w:eastAsia="ru-RU"/>
              </w:rPr>
              <w:t>П</w:t>
            </w:r>
            <w:r w:rsidR="00604250" w:rsidRPr="009C4E40">
              <w:rPr>
                <w:rFonts w:eastAsia="Times New Roman"/>
                <w:lang w:eastAsia="ru-RU"/>
              </w:rPr>
              <w:t>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w:t>
            </w:r>
            <w:proofErr w:type="gramEnd"/>
            <w:r w:rsidR="00604250" w:rsidRPr="009C4E40">
              <w:rPr>
                <w:rFonts w:eastAsia="Times New Roman"/>
                <w:lang w:eastAsia="ru-RU"/>
              </w:rPr>
              <w:t xml:space="preserve"> закупки является физическое лицо, в том числе зарегистрированное в качестве и</w:t>
            </w:r>
            <w:r>
              <w:rPr>
                <w:rFonts w:eastAsia="Times New Roman"/>
                <w:lang w:eastAsia="ru-RU"/>
              </w:rPr>
              <w:t>ндивидуального предпринимателя).</w:t>
            </w:r>
            <w:r w:rsidR="00604250" w:rsidRPr="009C4E40">
              <w:rPr>
                <w:rFonts w:eastAsia="Times New Roman"/>
                <w:lang w:eastAsia="ru-RU"/>
              </w:rPr>
              <w:t xml:space="preserve"> </w:t>
            </w:r>
          </w:p>
          <w:p w:rsidR="00A20FB5" w:rsidRPr="00A20FB5" w:rsidRDefault="00A20FB5" w:rsidP="00F023E7">
            <w:pPr>
              <w:jc w:val="both"/>
              <w:rPr>
                <w:rFonts w:eastAsia="Times New Roman"/>
                <w:lang w:eastAsia="ru-RU"/>
              </w:rPr>
            </w:pPr>
          </w:p>
        </w:tc>
      </w:tr>
      <w:tr w:rsidR="00A20FB5" w:rsidRPr="009C4E40" w:rsidTr="00F023E7">
        <w:tc>
          <w:tcPr>
            <w:tcW w:w="817" w:type="dxa"/>
            <w:shd w:val="clear" w:color="auto" w:fill="F2F2F2" w:themeFill="background1" w:themeFillShade="F2"/>
          </w:tcPr>
          <w:p w:rsidR="00A20FB5" w:rsidRDefault="00A20FB5" w:rsidP="00D300FA">
            <w:pPr>
              <w:rPr>
                <w:rFonts w:eastAsia="Calibri"/>
              </w:rPr>
            </w:pPr>
          </w:p>
          <w:p w:rsidR="00A20FB5" w:rsidRPr="009C4E40" w:rsidRDefault="00A20FB5" w:rsidP="00D300FA">
            <w:pPr>
              <w:rPr>
                <w:rFonts w:eastAsia="Calibri"/>
              </w:rPr>
            </w:pPr>
            <w:r>
              <w:rPr>
                <w:rFonts w:eastAsia="Calibri"/>
              </w:rPr>
              <w:t>1.2</w:t>
            </w:r>
          </w:p>
        </w:tc>
        <w:tc>
          <w:tcPr>
            <w:tcW w:w="9497" w:type="dxa"/>
          </w:tcPr>
          <w:p w:rsidR="00A20FB5" w:rsidRDefault="00A20FB5" w:rsidP="00F023E7">
            <w:pPr>
              <w:ind w:firstLine="34"/>
              <w:jc w:val="both"/>
              <w:rPr>
                <w:rFonts w:eastAsia="Times New Roman"/>
                <w:lang w:eastAsia="ru-RU"/>
              </w:rPr>
            </w:pPr>
          </w:p>
          <w:p w:rsidR="00A20FB5" w:rsidRDefault="00A20FB5" w:rsidP="00F023E7">
            <w:pPr>
              <w:ind w:firstLine="34"/>
              <w:jc w:val="both"/>
              <w:rPr>
                <w:rFonts w:eastAsia="Times New Roman"/>
                <w:lang w:eastAsia="ru-RU"/>
              </w:rPr>
            </w:pPr>
            <w:r>
              <w:rPr>
                <w:rFonts w:eastAsia="Times New Roman"/>
                <w:lang w:eastAsia="ru-RU"/>
              </w:rPr>
              <w:t>Ф</w:t>
            </w:r>
            <w:r w:rsidRPr="00604250">
              <w:rPr>
                <w:rFonts w:eastAsia="Times New Roman"/>
                <w:lang w:eastAsia="ru-RU"/>
              </w:rPr>
              <w:t>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w:t>
            </w:r>
            <w:r>
              <w:rPr>
                <w:rFonts w:eastAsia="Times New Roman"/>
                <w:lang w:eastAsia="ru-RU"/>
              </w:rPr>
              <w:t>ьного органа юридического лица.</w:t>
            </w:r>
          </w:p>
          <w:p w:rsidR="00A20FB5" w:rsidRPr="00A20FB5" w:rsidRDefault="00A20FB5" w:rsidP="00F023E7">
            <w:pPr>
              <w:ind w:firstLine="34"/>
              <w:jc w:val="both"/>
              <w:rPr>
                <w:rFonts w:eastAsia="Times New Roman"/>
                <w:lang w:eastAsia="ru-RU"/>
              </w:rPr>
            </w:pPr>
          </w:p>
        </w:tc>
      </w:tr>
      <w:tr w:rsidR="00A20FB5" w:rsidRPr="009C4E40" w:rsidTr="00F023E7">
        <w:tc>
          <w:tcPr>
            <w:tcW w:w="817" w:type="dxa"/>
            <w:shd w:val="clear" w:color="auto" w:fill="F2F2F2" w:themeFill="background1" w:themeFillShade="F2"/>
          </w:tcPr>
          <w:p w:rsidR="00A20FB5" w:rsidRDefault="00A20FB5" w:rsidP="00D300FA">
            <w:pPr>
              <w:rPr>
                <w:rFonts w:eastAsia="Calibri"/>
              </w:rPr>
            </w:pPr>
          </w:p>
          <w:p w:rsidR="00A20FB5" w:rsidRPr="009C4E40" w:rsidRDefault="00A20FB5" w:rsidP="00D300FA">
            <w:pPr>
              <w:rPr>
                <w:rFonts w:eastAsia="Calibri"/>
              </w:rPr>
            </w:pPr>
            <w:r>
              <w:rPr>
                <w:rFonts w:eastAsia="Calibri"/>
              </w:rPr>
              <w:t>1.3</w:t>
            </w:r>
          </w:p>
        </w:tc>
        <w:tc>
          <w:tcPr>
            <w:tcW w:w="9497" w:type="dxa"/>
          </w:tcPr>
          <w:p w:rsidR="00A20FB5" w:rsidRDefault="00A20FB5" w:rsidP="00F023E7">
            <w:pPr>
              <w:jc w:val="both"/>
              <w:rPr>
                <w:rFonts w:eastAsia="Times New Roman"/>
                <w:lang w:eastAsia="ru-RU"/>
              </w:rPr>
            </w:pPr>
          </w:p>
          <w:p w:rsidR="00A20FB5" w:rsidRPr="00604250" w:rsidRDefault="00A20FB5" w:rsidP="00696660">
            <w:pPr>
              <w:jc w:val="both"/>
              <w:rPr>
                <w:rFonts w:eastAsia="Times New Roman"/>
                <w:lang w:eastAsia="ru-RU"/>
              </w:rPr>
            </w:pPr>
            <w:r>
              <w:rPr>
                <w:rFonts w:eastAsia="Times New Roman"/>
                <w:lang w:eastAsia="ru-RU"/>
              </w:rPr>
              <w:t>И</w:t>
            </w:r>
            <w:r w:rsidRPr="00604250">
              <w:rPr>
                <w:rFonts w:eastAsia="Times New Roman"/>
                <w:lang w:eastAsia="ru-RU"/>
              </w:rPr>
              <w:t xml:space="preserve">дентификационный номер налогоплательщика (при наличии) лиц, указанных в </w:t>
            </w:r>
            <w:hyperlink r:id="rId5" w:history="1">
              <w:r w:rsidRPr="009C4E40">
                <w:rPr>
                  <w:rFonts w:eastAsia="Times New Roman"/>
                  <w:lang w:eastAsia="ru-RU"/>
                </w:rPr>
                <w:t>пунктах 2</w:t>
              </w:r>
            </w:hyperlink>
            <w:r w:rsidRPr="00604250">
              <w:rPr>
                <w:rFonts w:eastAsia="Times New Roman"/>
                <w:lang w:eastAsia="ru-RU"/>
              </w:rPr>
              <w:t xml:space="preserve"> и </w:t>
            </w:r>
            <w:hyperlink r:id="rId6" w:history="1">
              <w:r w:rsidRPr="009C4E40">
                <w:rPr>
                  <w:rFonts w:eastAsia="Times New Roman"/>
                  <w:lang w:eastAsia="ru-RU"/>
                </w:rPr>
                <w:t>3 части 3 статьи 104</w:t>
              </w:r>
            </w:hyperlink>
            <w:r w:rsidRPr="00604250">
              <w:rPr>
                <w:rFonts w:eastAsia="Times New Roman"/>
                <w:lang w:eastAsia="ru-RU"/>
              </w:rPr>
              <w:t xml:space="preserve"> </w:t>
            </w:r>
            <w:r w:rsidR="00F023E7">
              <w:rPr>
                <w:rFonts w:eastAsia="Calibri"/>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604250">
              <w:rPr>
                <w:rFonts w:eastAsia="Times New Roman"/>
                <w:lang w:eastAsia="ru-RU"/>
              </w:rPr>
              <w:t>, или в соответствии с законодательством соответствующего иностранного государства аналог идентификационного ном</w:t>
            </w:r>
            <w:r>
              <w:rPr>
                <w:rFonts w:eastAsia="Times New Roman"/>
                <w:lang w:eastAsia="ru-RU"/>
              </w:rPr>
              <w:t>ера налогоплательщика таких лиц.</w:t>
            </w:r>
          </w:p>
          <w:p w:rsidR="00A20FB5" w:rsidRPr="009C4E40" w:rsidRDefault="00A20FB5" w:rsidP="00F023E7">
            <w:pPr>
              <w:jc w:val="both"/>
              <w:rPr>
                <w:rFonts w:eastAsia="Calibri"/>
              </w:rPr>
            </w:pPr>
          </w:p>
        </w:tc>
      </w:tr>
      <w:tr w:rsidR="00A20FB5" w:rsidRPr="009C4E40" w:rsidTr="00F023E7">
        <w:tc>
          <w:tcPr>
            <w:tcW w:w="817" w:type="dxa"/>
            <w:shd w:val="clear" w:color="auto" w:fill="F2F2F2" w:themeFill="background1" w:themeFillShade="F2"/>
          </w:tcPr>
          <w:p w:rsidR="00A20FB5" w:rsidRDefault="00A20FB5" w:rsidP="00D300FA">
            <w:pPr>
              <w:rPr>
                <w:rFonts w:eastAsia="Calibri"/>
              </w:rPr>
            </w:pPr>
          </w:p>
          <w:p w:rsidR="00F023E7" w:rsidRPr="009C4E40" w:rsidRDefault="00F023E7" w:rsidP="00D300FA">
            <w:pPr>
              <w:rPr>
                <w:rFonts w:eastAsia="Calibri"/>
              </w:rPr>
            </w:pPr>
            <w:r>
              <w:rPr>
                <w:rFonts w:eastAsia="Calibri"/>
              </w:rPr>
              <w:t>1.4</w:t>
            </w:r>
          </w:p>
        </w:tc>
        <w:tc>
          <w:tcPr>
            <w:tcW w:w="9497" w:type="dxa"/>
          </w:tcPr>
          <w:p w:rsidR="00F023E7" w:rsidRDefault="00F023E7" w:rsidP="00F023E7">
            <w:pPr>
              <w:jc w:val="both"/>
              <w:rPr>
                <w:rFonts w:eastAsia="Calibri"/>
              </w:rPr>
            </w:pPr>
          </w:p>
          <w:p w:rsidR="00A20FB5" w:rsidRPr="009C4E40" w:rsidRDefault="00F023E7" w:rsidP="00F023E7">
            <w:pPr>
              <w:jc w:val="both"/>
              <w:rPr>
                <w:rFonts w:eastAsia="Times New Roman"/>
                <w:lang w:eastAsia="ru-RU"/>
              </w:rPr>
            </w:pPr>
            <w:proofErr w:type="gramStart"/>
            <w:r>
              <w:rPr>
                <w:rFonts w:eastAsia="Calibri"/>
              </w:rPr>
              <w:t>А</w:t>
            </w:r>
            <w:r w:rsidR="00A20FB5" w:rsidRPr="00604250">
              <w:rPr>
                <w:rFonts w:eastAsia="Times New Roman"/>
                <w:lang w:eastAsia="ru-RU"/>
              </w:rPr>
              <w:t>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w:t>
            </w:r>
            <w:proofErr w:type="gramEnd"/>
            <w:r w:rsidR="00A20FB5" w:rsidRPr="00604250">
              <w:rPr>
                <w:rFonts w:eastAsia="Times New Roman"/>
                <w:lang w:eastAsia="ru-RU"/>
              </w:rPr>
              <w:t>),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w:t>
            </w:r>
            <w:r>
              <w:rPr>
                <w:rFonts w:eastAsia="Times New Roman"/>
                <w:lang w:eastAsia="ru-RU"/>
              </w:rPr>
              <w:t xml:space="preserve"> контактного телефона.</w:t>
            </w:r>
          </w:p>
          <w:p w:rsidR="00A20FB5" w:rsidRPr="009C4E40" w:rsidRDefault="00A20FB5" w:rsidP="00F023E7">
            <w:pPr>
              <w:jc w:val="both"/>
              <w:rPr>
                <w:rFonts w:eastAsia="Calibri"/>
              </w:rPr>
            </w:pPr>
          </w:p>
        </w:tc>
      </w:tr>
      <w:tr w:rsidR="00A20FB5" w:rsidRPr="009C4E40" w:rsidTr="00F023E7">
        <w:tc>
          <w:tcPr>
            <w:tcW w:w="817" w:type="dxa"/>
            <w:shd w:val="clear" w:color="auto" w:fill="F2F2F2" w:themeFill="background1" w:themeFillShade="F2"/>
          </w:tcPr>
          <w:p w:rsidR="00A20FB5" w:rsidRDefault="00A20FB5" w:rsidP="00D300FA">
            <w:pPr>
              <w:rPr>
                <w:rFonts w:eastAsia="Calibri"/>
              </w:rPr>
            </w:pPr>
          </w:p>
          <w:p w:rsidR="00F023E7" w:rsidRPr="009C4E40" w:rsidRDefault="00F023E7" w:rsidP="00D300FA">
            <w:pPr>
              <w:rPr>
                <w:rFonts w:eastAsia="Calibri"/>
              </w:rPr>
            </w:pPr>
            <w:r>
              <w:rPr>
                <w:rFonts w:eastAsia="Calibri"/>
              </w:rPr>
              <w:t>1.5</w:t>
            </w:r>
          </w:p>
        </w:tc>
        <w:tc>
          <w:tcPr>
            <w:tcW w:w="9497" w:type="dxa"/>
          </w:tcPr>
          <w:p w:rsidR="00F023E7" w:rsidRDefault="00F023E7" w:rsidP="00F023E7">
            <w:pPr>
              <w:jc w:val="both"/>
              <w:rPr>
                <w:rFonts w:eastAsia="Times New Roman"/>
                <w:lang w:eastAsia="ru-RU"/>
              </w:rPr>
            </w:pPr>
          </w:p>
          <w:p w:rsidR="00A20FB5" w:rsidRPr="009C4E40" w:rsidRDefault="00F023E7" w:rsidP="00F023E7">
            <w:pPr>
              <w:jc w:val="both"/>
              <w:rPr>
                <w:rFonts w:eastAsia="Times New Roman"/>
                <w:lang w:eastAsia="ru-RU"/>
              </w:rPr>
            </w:pPr>
            <w:r>
              <w:rPr>
                <w:rFonts w:eastAsia="Times New Roman"/>
                <w:lang w:eastAsia="ru-RU"/>
              </w:rPr>
              <w:t>К</w:t>
            </w:r>
            <w:r w:rsidR="00A20FB5" w:rsidRPr="00604250">
              <w:rPr>
                <w:rFonts w:eastAsia="Times New Roman"/>
                <w:lang w:eastAsia="ru-RU"/>
              </w:rPr>
              <w:t>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w:t>
            </w:r>
            <w:r>
              <w:rPr>
                <w:rFonts w:eastAsia="Times New Roman"/>
                <w:lang w:eastAsia="ru-RU"/>
              </w:rPr>
              <w:t>ндивидуальным предпринимателем).</w:t>
            </w:r>
          </w:p>
          <w:p w:rsidR="00A20FB5" w:rsidRPr="009C4E40" w:rsidRDefault="00A20FB5" w:rsidP="00F023E7">
            <w:pPr>
              <w:jc w:val="both"/>
              <w:rPr>
                <w:rFonts w:eastAsia="Calibri"/>
              </w:rPr>
            </w:pPr>
          </w:p>
        </w:tc>
      </w:tr>
      <w:tr w:rsidR="00A20FB5" w:rsidRPr="009C4E40" w:rsidTr="00F023E7">
        <w:tc>
          <w:tcPr>
            <w:tcW w:w="817" w:type="dxa"/>
            <w:shd w:val="clear" w:color="auto" w:fill="F2F2F2" w:themeFill="background1" w:themeFillShade="F2"/>
          </w:tcPr>
          <w:p w:rsidR="00A20FB5" w:rsidRDefault="00A20FB5" w:rsidP="00D300FA">
            <w:pPr>
              <w:rPr>
                <w:rFonts w:eastAsia="Calibri"/>
              </w:rPr>
            </w:pPr>
          </w:p>
          <w:p w:rsidR="00F023E7" w:rsidRPr="009C4E40" w:rsidRDefault="00F023E7" w:rsidP="00D300FA">
            <w:pPr>
              <w:rPr>
                <w:rFonts w:eastAsia="Calibri"/>
              </w:rPr>
            </w:pPr>
            <w:r>
              <w:rPr>
                <w:rFonts w:eastAsia="Calibri"/>
              </w:rPr>
              <w:t>1.6</w:t>
            </w:r>
          </w:p>
        </w:tc>
        <w:tc>
          <w:tcPr>
            <w:tcW w:w="9497" w:type="dxa"/>
          </w:tcPr>
          <w:p w:rsidR="00F023E7" w:rsidRDefault="00F023E7" w:rsidP="00F023E7">
            <w:pPr>
              <w:jc w:val="both"/>
              <w:rPr>
                <w:rFonts w:eastAsia="Times New Roman"/>
                <w:lang w:eastAsia="ru-RU"/>
              </w:rPr>
            </w:pPr>
          </w:p>
          <w:p w:rsidR="00A20FB5" w:rsidRPr="009C4E40" w:rsidRDefault="00F023E7" w:rsidP="00F023E7">
            <w:pPr>
              <w:jc w:val="both"/>
              <w:rPr>
                <w:rFonts w:eastAsia="Times New Roman"/>
                <w:lang w:eastAsia="ru-RU"/>
              </w:rPr>
            </w:pPr>
            <w:proofErr w:type="gramStart"/>
            <w:r>
              <w:rPr>
                <w:rFonts w:eastAsia="Times New Roman"/>
                <w:lang w:eastAsia="ru-RU"/>
              </w:rPr>
              <w:t>И</w:t>
            </w:r>
            <w:r w:rsidR="00A20FB5" w:rsidRPr="00604250">
              <w:rPr>
                <w:rFonts w:eastAsia="Times New Roman"/>
                <w:lang w:eastAsia="ru-RU"/>
              </w:rPr>
              <w:t xml:space="preserve">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w:t>
            </w:r>
            <w:r w:rsidR="00A20FB5" w:rsidRPr="00604250">
              <w:rPr>
                <w:rFonts w:eastAsia="Times New Roman"/>
                <w:lang w:eastAsia="ru-RU"/>
              </w:rPr>
              <w:lastRenderedPageBreak/>
              <w:t>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w:t>
            </w:r>
            <w:proofErr w:type="gramEnd"/>
            <w:r w:rsidR="00A20FB5" w:rsidRPr="00604250">
              <w:rPr>
                <w:rFonts w:eastAsia="Times New Roman"/>
                <w:lang w:eastAsia="ru-RU"/>
              </w:rPr>
              <w:t xml:space="preserve"> </w:t>
            </w:r>
            <w:proofErr w:type="gramStart"/>
            <w:r w:rsidR="00A20FB5" w:rsidRPr="00604250">
              <w:rPr>
                <w:rFonts w:eastAsia="Times New Roman"/>
                <w:lang w:eastAsia="ru-RU"/>
              </w:rPr>
              <w:t>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w:t>
            </w:r>
            <w:r>
              <w:rPr>
                <w:rFonts w:eastAsia="Times New Roman"/>
                <w:lang w:eastAsia="ru-RU"/>
              </w:rPr>
              <w:t>одразделение юридического лица).</w:t>
            </w:r>
            <w:proofErr w:type="gramEnd"/>
          </w:p>
          <w:p w:rsidR="00A20FB5" w:rsidRPr="009C4E40" w:rsidRDefault="00A20FB5" w:rsidP="00F023E7">
            <w:pPr>
              <w:ind w:firstLine="540"/>
              <w:jc w:val="both"/>
              <w:rPr>
                <w:rFonts w:eastAsia="Calibri"/>
              </w:rPr>
            </w:pPr>
          </w:p>
        </w:tc>
      </w:tr>
      <w:tr w:rsidR="00A20FB5" w:rsidRPr="009C4E40" w:rsidTr="00F023E7">
        <w:tc>
          <w:tcPr>
            <w:tcW w:w="817" w:type="dxa"/>
            <w:shd w:val="clear" w:color="auto" w:fill="F2F2F2" w:themeFill="background1" w:themeFillShade="F2"/>
          </w:tcPr>
          <w:p w:rsidR="00A20FB5" w:rsidRDefault="00A20FB5" w:rsidP="00D300FA">
            <w:pPr>
              <w:rPr>
                <w:rFonts w:eastAsia="Calibri"/>
              </w:rPr>
            </w:pPr>
          </w:p>
          <w:p w:rsidR="00F023E7" w:rsidRPr="009C4E40" w:rsidRDefault="00F023E7" w:rsidP="00D300FA">
            <w:pPr>
              <w:rPr>
                <w:rFonts w:eastAsia="Calibri"/>
              </w:rPr>
            </w:pPr>
            <w:r>
              <w:rPr>
                <w:rFonts w:eastAsia="Calibri"/>
              </w:rPr>
              <w:t>1.7</w:t>
            </w:r>
          </w:p>
        </w:tc>
        <w:tc>
          <w:tcPr>
            <w:tcW w:w="9497" w:type="dxa"/>
          </w:tcPr>
          <w:p w:rsidR="00F023E7" w:rsidRDefault="00F023E7" w:rsidP="00F023E7">
            <w:pPr>
              <w:jc w:val="both"/>
              <w:rPr>
                <w:rFonts w:eastAsia="Times New Roman"/>
                <w:lang w:eastAsia="ru-RU"/>
              </w:rPr>
            </w:pPr>
          </w:p>
          <w:p w:rsidR="00A20FB5" w:rsidRPr="009C4E40" w:rsidRDefault="00F023E7" w:rsidP="00F023E7">
            <w:pPr>
              <w:jc w:val="both"/>
              <w:rPr>
                <w:rFonts w:eastAsia="Times New Roman"/>
                <w:lang w:eastAsia="ru-RU"/>
              </w:rPr>
            </w:pPr>
            <w:r>
              <w:rPr>
                <w:rFonts w:eastAsia="Times New Roman"/>
                <w:lang w:eastAsia="ru-RU"/>
              </w:rPr>
              <w:t>В</w:t>
            </w:r>
            <w:r w:rsidR="00A20FB5" w:rsidRPr="00604250">
              <w:rPr>
                <w:rFonts w:eastAsia="Times New Roman"/>
                <w:lang w:eastAsia="ru-RU"/>
              </w:rPr>
              <w:t>ыписка из единого государственного реестра юридических лиц (если участником закупки является юридическое лицо)</w:t>
            </w:r>
            <w:r>
              <w:rPr>
                <w:rFonts w:eastAsia="Times New Roman"/>
                <w:lang w:eastAsia="ru-RU"/>
              </w:rPr>
              <w:t xml:space="preserve"> или ее копия</w:t>
            </w:r>
            <w:r w:rsidR="00A20FB5" w:rsidRPr="00604250">
              <w:rPr>
                <w:rFonts w:eastAsia="Times New Roman"/>
                <w:lang w:eastAsia="ru-RU"/>
              </w:rPr>
              <w:t xml:space="preserve">, выписка из единого государственного реестра индивидуальных предпринимателей (если участником закупки является </w:t>
            </w:r>
            <w:r>
              <w:rPr>
                <w:rFonts w:eastAsia="Times New Roman"/>
                <w:lang w:eastAsia="ru-RU"/>
              </w:rPr>
              <w:t>индивидуальный предприниматель) или ее копия.</w:t>
            </w:r>
            <w:r w:rsidR="00A20FB5" w:rsidRPr="00604250">
              <w:rPr>
                <w:rFonts w:eastAsia="Times New Roman"/>
                <w:lang w:eastAsia="ru-RU"/>
              </w:rPr>
              <w:t xml:space="preserve"> </w:t>
            </w:r>
          </w:p>
          <w:p w:rsidR="00A20FB5" w:rsidRPr="009C4E40" w:rsidRDefault="00A20FB5" w:rsidP="00F023E7">
            <w:pPr>
              <w:jc w:val="both"/>
              <w:rPr>
                <w:rFonts w:eastAsia="Calibri"/>
              </w:rPr>
            </w:pPr>
          </w:p>
        </w:tc>
      </w:tr>
      <w:tr w:rsidR="00A20FB5" w:rsidRPr="009C4E40" w:rsidTr="00F023E7">
        <w:tc>
          <w:tcPr>
            <w:tcW w:w="817" w:type="dxa"/>
            <w:shd w:val="clear" w:color="auto" w:fill="F2F2F2" w:themeFill="background1" w:themeFillShade="F2"/>
          </w:tcPr>
          <w:p w:rsidR="00A20FB5" w:rsidRDefault="00A20FB5" w:rsidP="00D300FA">
            <w:pPr>
              <w:rPr>
                <w:rFonts w:eastAsia="Calibri"/>
              </w:rPr>
            </w:pPr>
          </w:p>
          <w:p w:rsidR="00F023E7" w:rsidRPr="009C4E40" w:rsidRDefault="00F023E7" w:rsidP="00D300FA">
            <w:pPr>
              <w:rPr>
                <w:rFonts w:eastAsia="Calibri"/>
              </w:rPr>
            </w:pPr>
            <w:r>
              <w:rPr>
                <w:rFonts w:eastAsia="Calibri"/>
              </w:rPr>
              <w:t>1.8</w:t>
            </w:r>
          </w:p>
        </w:tc>
        <w:tc>
          <w:tcPr>
            <w:tcW w:w="9497" w:type="dxa"/>
          </w:tcPr>
          <w:p w:rsidR="00F023E7" w:rsidRDefault="00F023E7" w:rsidP="00F023E7">
            <w:pPr>
              <w:ind w:firstLine="540"/>
              <w:jc w:val="both"/>
              <w:rPr>
                <w:rFonts w:eastAsia="Times New Roman"/>
                <w:lang w:eastAsia="ru-RU"/>
              </w:rPr>
            </w:pPr>
          </w:p>
          <w:p w:rsidR="00A20FB5" w:rsidRPr="009C4E40" w:rsidRDefault="00F023E7" w:rsidP="00F023E7">
            <w:pPr>
              <w:jc w:val="both"/>
              <w:rPr>
                <w:rFonts w:eastAsia="Times New Roman"/>
                <w:lang w:eastAsia="ru-RU"/>
              </w:rPr>
            </w:pPr>
            <w:r>
              <w:rPr>
                <w:rFonts w:eastAsia="Times New Roman"/>
                <w:lang w:eastAsia="ru-RU"/>
              </w:rPr>
              <w:t>Н</w:t>
            </w:r>
            <w:r w:rsidR="00A20FB5" w:rsidRPr="00604250">
              <w:rPr>
                <w:rFonts w:eastAsia="Times New Roman"/>
                <w:lang w:eastAsia="ru-RU"/>
              </w:rPr>
              <w:t>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w:t>
            </w:r>
            <w:r>
              <w:rPr>
                <w:rFonts w:eastAsia="Times New Roman"/>
                <w:lang w:eastAsia="ru-RU"/>
              </w:rPr>
              <w:t>пки является иностранное лицо).</w:t>
            </w:r>
          </w:p>
          <w:p w:rsidR="00A20FB5" w:rsidRPr="009C4E40" w:rsidRDefault="00A20FB5" w:rsidP="00F023E7">
            <w:pPr>
              <w:jc w:val="both"/>
              <w:rPr>
                <w:rFonts w:eastAsia="Calibri"/>
              </w:rPr>
            </w:pPr>
          </w:p>
        </w:tc>
      </w:tr>
      <w:tr w:rsidR="00BC771A" w:rsidRPr="009C4E40" w:rsidTr="00F023E7">
        <w:tc>
          <w:tcPr>
            <w:tcW w:w="817" w:type="dxa"/>
            <w:shd w:val="clear" w:color="auto" w:fill="F2F2F2" w:themeFill="background1" w:themeFillShade="F2"/>
          </w:tcPr>
          <w:p w:rsidR="00BC771A" w:rsidRDefault="00BC771A" w:rsidP="00D300FA">
            <w:pPr>
              <w:rPr>
                <w:rFonts w:eastAsia="Calibri"/>
              </w:rPr>
            </w:pPr>
          </w:p>
          <w:p w:rsidR="00BC771A" w:rsidRPr="009C4E40" w:rsidRDefault="00BC771A" w:rsidP="00D300FA">
            <w:pPr>
              <w:rPr>
                <w:rFonts w:eastAsia="Calibri"/>
              </w:rPr>
            </w:pPr>
            <w:r>
              <w:rPr>
                <w:rFonts w:eastAsia="Calibri"/>
              </w:rPr>
              <w:t>1.9</w:t>
            </w:r>
          </w:p>
        </w:tc>
        <w:tc>
          <w:tcPr>
            <w:tcW w:w="9497" w:type="dxa"/>
          </w:tcPr>
          <w:p w:rsidR="00BC771A" w:rsidRDefault="00BC771A" w:rsidP="00C9584C">
            <w:pPr>
              <w:jc w:val="both"/>
              <w:rPr>
                <w:rFonts w:eastAsia="Times New Roman"/>
                <w:lang w:eastAsia="ru-RU"/>
              </w:rPr>
            </w:pPr>
          </w:p>
          <w:p w:rsidR="00BC771A" w:rsidRPr="009C4E40" w:rsidRDefault="00BC771A" w:rsidP="00C9584C">
            <w:pPr>
              <w:jc w:val="both"/>
              <w:rPr>
                <w:rFonts w:eastAsia="Times New Roman"/>
                <w:lang w:eastAsia="ru-RU"/>
              </w:rPr>
            </w:pPr>
            <w:r>
              <w:rPr>
                <w:rFonts w:eastAsia="Times New Roman"/>
                <w:lang w:eastAsia="ru-RU"/>
              </w:rPr>
              <w:t>Д</w:t>
            </w:r>
            <w:r w:rsidRPr="00604250">
              <w:rPr>
                <w:rFonts w:eastAsia="Times New Roman"/>
                <w:lang w:eastAsia="ru-RU"/>
              </w:rPr>
              <w:t>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w:t>
            </w:r>
            <w:r>
              <w:rPr>
                <w:rFonts w:eastAsia="Times New Roman"/>
                <w:lang w:eastAsia="ru-RU"/>
              </w:rPr>
              <w:t>оловно-исполнительной системы).</w:t>
            </w:r>
          </w:p>
          <w:p w:rsidR="00BC771A" w:rsidRPr="00604250" w:rsidRDefault="00BC771A" w:rsidP="00C9584C">
            <w:pPr>
              <w:ind w:firstLine="540"/>
              <w:jc w:val="both"/>
              <w:rPr>
                <w:rFonts w:eastAsia="Times New Roman"/>
                <w:lang w:eastAsia="ru-RU"/>
              </w:rPr>
            </w:pPr>
            <w:r>
              <w:rPr>
                <w:rFonts w:eastAsia="Times New Roman"/>
                <w:lang w:eastAsia="ru-RU"/>
              </w:rPr>
              <w:t xml:space="preserve">Преференции </w:t>
            </w:r>
            <w:r w:rsidR="006468A7">
              <w:rPr>
                <w:rFonts w:eastAsia="Times New Roman"/>
                <w:lang w:eastAsia="ru-RU"/>
              </w:rPr>
              <w:t xml:space="preserve">не </w:t>
            </w:r>
            <w:r>
              <w:rPr>
                <w:rFonts w:eastAsia="Times New Roman"/>
                <w:lang w:eastAsia="ru-RU"/>
              </w:rPr>
              <w:t>установлены.</w:t>
            </w:r>
          </w:p>
          <w:p w:rsidR="00BC771A" w:rsidRPr="009C4E40" w:rsidRDefault="00BC771A" w:rsidP="00C9584C">
            <w:pPr>
              <w:ind w:firstLine="540"/>
              <w:jc w:val="both"/>
              <w:rPr>
                <w:rFonts w:eastAsia="Calibri"/>
              </w:rPr>
            </w:pPr>
          </w:p>
        </w:tc>
      </w:tr>
      <w:tr w:rsidR="00BC771A" w:rsidRPr="009C4E40" w:rsidTr="00F023E7">
        <w:tc>
          <w:tcPr>
            <w:tcW w:w="817" w:type="dxa"/>
            <w:shd w:val="clear" w:color="auto" w:fill="F2F2F2" w:themeFill="background1" w:themeFillShade="F2"/>
          </w:tcPr>
          <w:p w:rsidR="00BC771A" w:rsidRDefault="00BC771A" w:rsidP="00D300FA">
            <w:pPr>
              <w:rPr>
                <w:rFonts w:eastAsia="Calibri"/>
              </w:rPr>
            </w:pPr>
          </w:p>
          <w:p w:rsidR="00BC771A" w:rsidRPr="009C4E40" w:rsidRDefault="00BC771A" w:rsidP="00D300FA">
            <w:pPr>
              <w:rPr>
                <w:rFonts w:eastAsia="Calibri"/>
              </w:rPr>
            </w:pPr>
            <w:r>
              <w:rPr>
                <w:rFonts w:eastAsia="Calibri"/>
              </w:rPr>
              <w:t>1.10</w:t>
            </w:r>
          </w:p>
        </w:tc>
        <w:tc>
          <w:tcPr>
            <w:tcW w:w="9497" w:type="dxa"/>
          </w:tcPr>
          <w:p w:rsidR="00BC771A" w:rsidRDefault="00BC771A" w:rsidP="00C9584C">
            <w:pPr>
              <w:jc w:val="both"/>
              <w:rPr>
                <w:rFonts w:eastAsia="Times New Roman"/>
                <w:lang w:eastAsia="ru-RU"/>
              </w:rPr>
            </w:pPr>
          </w:p>
          <w:p w:rsidR="00BC771A" w:rsidRPr="00F023E7" w:rsidRDefault="00BC771A" w:rsidP="00C9584C">
            <w:pPr>
              <w:jc w:val="both"/>
              <w:rPr>
                <w:rFonts w:eastAsia="Times New Roman"/>
                <w:lang w:eastAsia="ru-RU"/>
              </w:rPr>
            </w:pPr>
            <w:r w:rsidRPr="00F023E7">
              <w:rPr>
                <w:rFonts w:eastAsia="Times New Roman"/>
                <w:lang w:eastAsia="ru-RU"/>
              </w:rPr>
              <w:t>Д</w:t>
            </w:r>
            <w:r w:rsidRPr="00604250">
              <w:rPr>
                <w:rFonts w:eastAsia="Times New Roman"/>
                <w:lang w:eastAsia="ru-RU"/>
              </w:rPr>
              <w:t xml:space="preserve">екларация о принадлежности участника закупки к организации инвалидов, предусмотренной </w:t>
            </w:r>
            <w:hyperlink r:id="rId7" w:history="1">
              <w:r w:rsidRPr="00F023E7">
                <w:rPr>
                  <w:rFonts w:eastAsia="Times New Roman"/>
                  <w:lang w:eastAsia="ru-RU"/>
                </w:rPr>
                <w:t>частью 2 статьи 29</w:t>
              </w:r>
            </w:hyperlink>
            <w:r w:rsidRPr="00604250">
              <w:rPr>
                <w:rFonts w:eastAsia="Times New Roman"/>
                <w:lang w:eastAsia="ru-RU"/>
              </w:rPr>
              <w:t xml:space="preserve"> </w:t>
            </w:r>
            <w:r w:rsidRPr="00F023E7">
              <w:rPr>
                <w:rFonts w:eastAsia="Calibri"/>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F023E7">
              <w:rPr>
                <w:rFonts w:eastAsia="Times New Roman"/>
                <w:lang w:eastAsia="ru-RU"/>
              </w:rPr>
              <w:t xml:space="preserve"> </w:t>
            </w:r>
            <w:r w:rsidRPr="00604250">
              <w:rPr>
                <w:rFonts w:eastAsia="Times New Roman"/>
                <w:lang w:eastAsia="ru-RU"/>
              </w:rPr>
              <w:t>(если участник закупк</w:t>
            </w:r>
            <w:r w:rsidRPr="00F023E7">
              <w:rPr>
                <w:rFonts w:eastAsia="Times New Roman"/>
                <w:lang w:eastAsia="ru-RU"/>
              </w:rPr>
              <w:t>и является такой организацией).</w:t>
            </w:r>
          </w:p>
          <w:p w:rsidR="00BC771A" w:rsidRPr="00604250" w:rsidRDefault="00BA7DDA" w:rsidP="00C9584C">
            <w:pPr>
              <w:ind w:firstLine="540"/>
              <w:jc w:val="both"/>
              <w:rPr>
                <w:rFonts w:eastAsia="Times New Roman"/>
                <w:lang w:eastAsia="ru-RU"/>
              </w:rPr>
            </w:pPr>
            <w:r>
              <w:rPr>
                <w:rFonts w:eastAsia="Times New Roman"/>
                <w:lang w:eastAsia="ru-RU"/>
              </w:rPr>
              <w:t xml:space="preserve">Преференции </w:t>
            </w:r>
            <w:r w:rsidR="000522A5">
              <w:rPr>
                <w:rFonts w:eastAsia="Times New Roman"/>
                <w:lang w:eastAsia="ru-RU"/>
              </w:rPr>
              <w:t xml:space="preserve">не </w:t>
            </w:r>
            <w:r w:rsidR="00BC771A">
              <w:rPr>
                <w:rFonts w:eastAsia="Times New Roman"/>
                <w:lang w:eastAsia="ru-RU"/>
              </w:rPr>
              <w:t>установлены.</w:t>
            </w:r>
          </w:p>
          <w:p w:rsidR="00BC771A" w:rsidRPr="009C4E40" w:rsidRDefault="00BC771A" w:rsidP="00C9584C">
            <w:pPr>
              <w:jc w:val="both"/>
              <w:rPr>
                <w:rFonts w:eastAsia="Calibri"/>
              </w:rPr>
            </w:pPr>
          </w:p>
        </w:tc>
      </w:tr>
      <w:tr w:rsidR="00BC771A" w:rsidRPr="009C4E40" w:rsidTr="00F023E7">
        <w:tc>
          <w:tcPr>
            <w:tcW w:w="817" w:type="dxa"/>
            <w:shd w:val="clear" w:color="auto" w:fill="F2F2F2" w:themeFill="background1" w:themeFillShade="F2"/>
          </w:tcPr>
          <w:p w:rsidR="00BC771A" w:rsidRDefault="00BC771A" w:rsidP="00D300FA">
            <w:pPr>
              <w:rPr>
                <w:rFonts w:eastAsia="Calibri"/>
              </w:rPr>
            </w:pPr>
          </w:p>
          <w:p w:rsidR="00BC771A" w:rsidRPr="009C4E40" w:rsidRDefault="00BC771A" w:rsidP="00D300FA">
            <w:pPr>
              <w:rPr>
                <w:rFonts w:eastAsia="Calibri"/>
              </w:rPr>
            </w:pPr>
            <w:r>
              <w:rPr>
                <w:rFonts w:eastAsia="Calibri"/>
              </w:rPr>
              <w:t>1.11</w:t>
            </w:r>
          </w:p>
        </w:tc>
        <w:tc>
          <w:tcPr>
            <w:tcW w:w="9497" w:type="dxa"/>
          </w:tcPr>
          <w:p w:rsidR="00BC771A" w:rsidRDefault="00BC771A" w:rsidP="00C9584C">
            <w:pPr>
              <w:jc w:val="both"/>
              <w:rPr>
                <w:rFonts w:eastAsia="Times New Roman"/>
                <w:lang w:eastAsia="ru-RU"/>
              </w:rPr>
            </w:pPr>
          </w:p>
          <w:p w:rsidR="00BC771A" w:rsidRPr="00604250" w:rsidRDefault="00BC771A" w:rsidP="00C9584C">
            <w:pPr>
              <w:jc w:val="both"/>
              <w:rPr>
                <w:rFonts w:eastAsia="Times New Roman"/>
                <w:lang w:eastAsia="ru-RU"/>
              </w:rPr>
            </w:pPr>
            <w:r w:rsidRPr="00F023E7">
              <w:rPr>
                <w:rFonts w:eastAsia="Times New Roman"/>
                <w:lang w:eastAsia="ru-RU"/>
              </w:rPr>
              <w:t>Д</w:t>
            </w:r>
            <w:r w:rsidRPr="00604250">
              <w:rPr>
                <w:rFonts w:eastAsia="Times New Roman"/>
                <w:lang w:eastAsia="ru-RU"/>
              </w:rPr>
              <w:t xml:space="preserve">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8" w:history="1">
              <w:r w:rsidRPr="00F023E7">
                <w:rPr>
                  <w:rFonts w:eastAsia="Times New Roman"/>
                  <w:lang w:eastAsia="ru-RU"/>
                </w:rPr>
                <w:t>частью 3 статьи 30</w:t>
              </w:r>
            </w:hyperlink>
            <w:r w:rsidRPr="00604250">
              <w:rPr>
                <w:rFonts w:eastAsia="Times New Roman"/>
                <w:lang w:eastAsia="ru-RU"/>
              </w:rPr>
              <w:t xml:space="preserve"> </w:t>
            </w:r>
            <w:r w:rsidRPr="00F023E7">
              <w:rPr>
                <w:rFonts w:eastAsia="Calibri"/>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F023E7">
              <w:rPr>
                <w:rFonts w:eastAsia="Times New Roman"/>
                <w:lang w:eastAsia="ru-RU"/>
              </w:rPr>
              <w:t>.</w:t>
            </w:r>
          </w:p>
          <w:p w:rsidR="00BC771A" w:rsidRPr="00604250" w:rsidRDefault="00BC771A" w:rsidP="00C9584C">
            <w:pPr>
              <w:ind w:firstLine="540"/>
              <w:jc w:val="both"/>
              <w:rPr>
                <w:rFonts w:eastAsia="Times New Roman"/>
                <w:lang w:eastAsia="ru-RU"/>
              </w:rPr>
            </w:pPr>
            <w:r>
              <w:rPr>
                <w:rFonts w:eastAsia="Times New Roman"/>
                <w:lang w:eastAsia="ru-RU"/>
              </w:rPr>
              <w:t>Преференции</w:t>
            </w:r>
            <w:r w:rsidR="00EF3ACE">
              <w:rPr>
                <w:rFonts w:eastAsia="Times New Roman"/>
                <w:lang w:eastAsia="ru-RU"/>
              </w:rPr>
              <w:t xml:space="preserve"> </w:t>
            </w:r>
            <w:r w:rsidR="00082F34">
              <w:rPr>
                <w:rFonts w:eastAsia="Times New Roman"/>
                <w:lang w:eastAsia="ru-RU"/>
              </w:rPr>
              <w:t xml:space="preserve">не </w:t>
            </w:r>
            <w:r>
              <w:rPr>
                <w:rFonts w:eastAsia="Times New Roman"/>
                <w:lang w:eastAsia="ru-RU"/>
              </w:rPr>
              <w:t>установлены.</w:t>
            </w:r>
          </w:p>
          <w:p w:rsidR="00BC771A" w:rsidRPr="009C4E40" w:rsidRDefault="00BC771A" w:rsidP="00C9584C">
            <w:pPr>
              <w:jc w:val="both"/>
              <w:rPr>
                <w:rFonts w:eastAsia="Calibri"/>
              </w:rPr>
            </w:pPr>
          </w:p>
        </w:tc>
      </w:tr>
      <w:tr w:rsidR="00F023E7" w:rsidRPr="009C4E40" w:rsidTr="00ED3C9D">
        <w:tc>
          <w:tcPr>
            <w:tcW w:w="10314" w:type="dxa"/>
            <w:gridSpan w:val="2"/>
            <w:shd w:val="clear" w:color="auto" w:fill="FDE9D9" w:themeFill="accent6" w:themeFillTint="33"/>
          </w:tcPr>
          <w:p w:rsidR="00264E5D" w:rsidRDefault="00264E5D" w:rsidP="00604250">
            <w:pPr>
              <w:jc w:val="both"/>
              <w:rPr>
                <w:rFonts w:eastAsia="Calibri"/>
              </w:rPr>
            </w:pPr>
          </w:p>
          <w:p w:rsidR="00F023E7" w:rsidRDefault="00264E5D" w:rsidP="00604250">
            <w:pPr>
              <w:jc w:val="both"/>
              <w:rPr>
                <w:rFonts w:eastAsia="Calibri"/>
              </w:rPr>
            </w:pPr>
            <w:r>
              <w:rPr>
                <w:rFonts w:eastAsia="Calibri"/>
              </w:rPr>
              <w:t xml:space="preserve">Информация и документы, предусмотренные подпунктами </w:t>
            </w:r>
            <w:r w:rsidRPr="00264E5D">
              <w:rPr>
                <w:rFonts w:eastAsia="Calibri"/>
                <w:b/>
              </w:rPr>
              <w:t>1.1-1.2</w:t>
            </w:r>
            <w:r>
              <w:rPr>
                <w:rFonts w:eastAsia="Calibri"/>
              </w:rPr>
              <w:t xml:space="preserve"> и </w:t>
            </w:r>
            <w:r w:rsidRPr="00264E5D">
              <w:rPr>
                <w:rFonts w:eastAsia="Calibri"/>
                <w:b/>
              </w:rPr>
              <w:t>1.4-1.11</w:t>
            </w:r>
            <w:r>
              <w:rPr>
                <w:rFonts w:eastAsia="Calibri"/>
              </w:rPr>
              <w:t xml:space="preserve"> </w:t>
            </w:r>
            <w:r w:rsidRPr="00264E5D">
              <w:rPr>
                <w:rFonts w:eastAsia="Calibri"/>
                <w:b/>
              </w:rPr>
              <w:t>направляются</w:t>
            </w:r>
            <w:r>
              <w:rPr>
                <w:rFonts w:eastAsia="Calibri"/>
              </w:rPr>
              <w:t xml:space="preserve"> (по состоянию на дату и время их направления) Заказчику </w:t>
            </w:r>
            <w:r w:rsidRPr="00264E5D">
              <w:rPr>
                <w:rFonts w:eastAsia="Calibri"/>
                <w:b/>
              </w:rPr>
              <w:t>оператором электронной площадки, оператором специализированной электронной площадки</w:t>
            </w:r>
            <w:r>
              <w:rPr>
                <w:rFonts w:eastAsia="Calibri"/>
              </w:rPr>
              <w:t xml:space="preserve"> путем информационного взаимодействия с единой информационной системой, </w:t>
            </w:r>
            <w:r w:rsidRPr="00264E5D">
              <w:rPr>
                <w:rFonts w:eastAsia="Calibri"/>
                <w:b/>
              </w:rPr>
              <w:t>т.е. не включаются участником закупки в заявку на участие в закупке.</w:t>
            </w:r>
            <w:r>
              <w:rPr>
                <w:rFonts w:eastAsia="Calibri"/>
              </w:rPr>
              <w:t xml:space="preserve"> </w:t>
            </w:r>
          </w:p>
          <w:p w:rsidR="00264E5D" w:rsidRPr="009C4E40" w:rsidRDefault="00264E5D" w:rsidP="002A4B7C">
            <w:pPr>
              <w:jc w:val="both"/>
              <w:rPr>
                <w:rFonts w:eastAsia="Calibri"/>
              </w:rPr>
            </w:pPr>
          </w:p>
        </w:tc>
      </w:tr>
      <w:tr w:rsidR="00A20FB5" w:rsidRPr="009C4E40" w:rsidTr="00A93D6D">
        <w:tc>
          <w:tcPr>
            <w:tcW w:w="817" w:type="dxa"/>
            <w:shd w:val="clear" w:color="auto" w:fill="F2F2F2" w:themeFill="background1" w:themeFillShade="F2"/>
          </w:tcPr>
          <w:p w:rsidR="00A20FB5" w:rsidRDefault="00A20FB5" w:rsidP="00D300FA">
            <w:pPr>
              <w:rPr>
                <w:rFonts w:eastAsia="Calibri"/>
              </w:rPr>
            </w:pPr>
          </w:p>
          <w:p w:rsidR="00A93D6D" w:rsidRPr="009C4E40" w:rsidRDefault="00A93D6D" w:rsidP="00D300FA">
            <w:pPr>
              <w:rPr>
                <w:rFonts w:eastAsia="Calibri"/>
              </w:rPr>
            </w:pPr>
            <w:r>
              <w:rPr>
                <w:rFonts w:eastAsia="Calibri"/>
              </w:rPr>
              <w:t>1.12</w:t>
            </w:r>
          </w:p>
        </w:tc>
        <w:tc>
          <w:tcPr>
            <w:tcW w:w="9497" w:type="dxa"/>
          </w:tcPr>
          <w:p w:rsidR="00A93D6D" w:rsidRDefault="00A93D6D" w:rsidP="00A93D6D">
            <w:pPr>
              <w:jc w:val="both"/>
              <w:rPr>
                <w:rFonts w:eastAsia="Times New Roman"/>
                <w:lang w:eastAsia="ru-RU"/>
              </w:rPr>
            </w:pPr>
          </w:p>
          <w:p w:rsidR="00ED3C9D" w:rsidRPr="00604250" w:rsidRDefault="00A93D6D" w:rsidP="00A93D6D">
            <w:pPr>
              <w:jc w:val="both"/>
              <w:rPr>
                <w:rFonts w:eastAsia="Times New Roman"/>
                <w:lang w:eastAsia="ru-RU"/>
              </w:rPr>
            </w:pPr>
            <w:proofErr w:type="gramStart"/>
            <w:r>
              <w:rPr>
                <w:rFonts w:eastAsia="Times New Roman"/>
                <w:lang w:eastAsia="ru-RU"/>
              </w:rPr>
              <w:t>Р</w:t>
            </w:r>
            <w:r w:rsidR="00ED3C9D" w:rsidRPr="00604250">
              <w:rPr>
                <w:rFonts w:eastAsia="Times New Roman"/>
                <w:lang w:eastAsia="ru-RU"/>
              </w:rPr>
              <w:t>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w:t>
            </w:r>
            <w:r>
              <w:rPr>
                <w:rFonts w:eastAsia="Times New Roman"/>
                <w:lang w:eastAsia="ru-RU"/>
              </w:rPr>
              <w:t>ракта является крупной сделкой.</w:t>
            </w:r>
            <w:proofErr w:type="gramEnd"/>
          </w:p>
          <w:p w:rsidR="00A20FB5" w:rsidRPr="009C4E40" w:rsidRDefault="00A20FB5" w:rsidP="00604250">
            <w:pPr>
              <w:jc w:val="both"/>
              <w:rPr>
                <w:rFonts w:eastAsia="Calibri"/>
              </w:rPr>
            </w:pPr>
          </w:p>
        </w:tc>
      </w:tr>
      <w:tr w:rsidR="00B07A51" w:rsidRPr="009C4E40" w:rsidTr="00A93D6D">
        <w:tc>
          <w:tcPr>
            <w:tcW w:w="817" w:type="dxa"/>
            <w:shd w:val="clear" w:color="auto" w:fill="F2F2F2" w:themeFill="background1" w:themeFillShade="F2"/>
          </w:tcPr>
          <w:p w:rsidR="00B07A51" w:rsidRDefault="00B07A51" w:rsidP="00361F1F">
            <w:pPr>
              <w:rPr>
                <w:rFonts w:eastAsia="Calibri"/>
              </w:rPr>
            </w:pPr>
          </w:p>
          <w:p w:rsidR="00B07A51" w:rsidRDefault="00B07A51" w:rsidP="00361F1F">
            <w:pPr>
              <w:rPr>
                <w:rFonts w:eastAsia="Calibri"/>
              </w:rPr>
            </w:pPr>
            <w:r>
              <w:rPr>
                <w:rFonts w:eastAsia="Calibri"/>
              </w:rPr>
              <w:t>1.13</w:t>
            </w:r>
          </w:p>
        </w:tc>
        <w:tc>
          <w:tcPr>
            <w:tcW w:w="9497" w:type="dxa"/>
          </w:tcPr>
          <w:p w:rsidR="00B07A51" w:rsidRDefault="00B07A51" w:rsidP="00361F1F">
            <w:pPr>
              <w:suppressAutoHyphens/>
              <w:snapToGrid w:val="0"/>
              <w:jc w:val="both"/>
              <w:rPr>
                <w:rFonts w:eastAsia="Times New Roman"/>
                <w:szCs w:val="20"/>
                <w:lang w:eastAsia="ar-SA"/>
              </w:rPr>
            </w:pPr>
          </w:p>
          <w:p w:rsidR="00B07A51" w:rsidRDefault="00B07A51" w:rsidP="00361F1F">
            <w:pPr>
              <w:suppressAutoHyphens/>
              <w:snapToGrid w:val="0"/>
              <w:jc w:val="both"/>
              <w:rPr>
                <w:rFonts w:eastAsia="Times New Roman"/>
                <w:szCs w:val="20"/>
                <w:lang w:eastAsia="ar-SA"/>
              </w:rPr>
            </w:pPr>
            <w:r>
              <w:rPr>
                <w:rFonts w:eastAsia="Times New Roman"/>
                <w:szCs w:val="20"/>
                <w:lang w:eastAsia="ar-SA"/>
              </w:rPr>
              <w:t>Д</w:t>
            </w:r>
            <w:r w:rsidRPr="00841CF3">
              <w:rPr>
                <w:rFonts w:eastAsia="Times New Roman"/>
                <w:szCs w:val="20"/>
                <w:lang w:eastAsia="ar-SA"/>
              </w:rPr>
              <w:t>окументы, подтверждающие соответствие участника закупки требованиям, установленным пун</w:t>
            </w:r>
            <w:r>
              <w:rPr>
                <w:rFonts w:eastAsia="Times New Roman"/>
                <w:szCs w:val="20"/>
                <w:lang w:eastAsia="ar-SA"/>
              </w:rPr>
              <w:t>ктом 1 части 1 статьи 31 Закона.</w:t>
            </w:r>
          </w:p>
          <w:p w:rsidR="00B07A51" w:rsidRDefault="00B07A51" w:rsidP="00361F1F">
            <w:pPr>
              <w:suppressAutoHyphens/>
              <w:snapToGrid w:val="0"/>
              <w:jc w:val="both"/>
            </w:pPr>
            <w:r>
              <w:t xml:space="preserve">          Н</w:t>
            </w:r>
            <w:r w:rsidRPr="00527D33">
              <w:t>е требуется</w:t>
            </w:r>
            <w:r>
              <w:t>.</w:t>
            </w:r>
          </w:p>
          <w:p w:rsidR="00B07A51" w:rsidRPr="00527D33" w:rsidRDefault="00B07A51" w:rsidP="00361F1F">
            <w:pPr>
              <w:suppressAutoHyphens/>
              <w:snapToGrid w:val="0"/>
              <w:jc w:val="both"/>
              <w:rPr>
                <w:rFonts w:eastAsia="Times New Roman"/>
                <w:szCs w:val="20"/>
                <w:lang w:eastAsia="ar-SA"/>
              </w:rPr>
            </w:pPr>
          </w:p>
        </w:tc>
      </w:tr>
      <w:tr w:rsidR="00B07A51" w:rsidRPr="009C4E40" w:rsidTr="00A93D6D">
        <w:tc>
          <w:tcPr>
            <w:tcW w:w="817" w:type="dxa"/>
            <w:shd w:val="clear" w:color="auto" w:fill="F2F2F2" w:themeFill="background1" w:themeFillShade="F2"/>
          </w:tcPr>
          <w:p w:rsidR="00B07A51" w:rsidRDefault="00B07A51" w:rsidP="00D300FA">
            <w:pPr>
              <w:rPr>
                <w:rFonts w:eastAsia="Calibri"/>
              </w:rPr>
            </w:pPr>
          </w:p>
          <w:p w:rsidR="00B07A51" w:rsidRPr="009C4E40" w:rsidRDefault="00B07A51" w:rsidP="00B07A51">
            <w:pPr>
              <w:rPr>
                <w:rFonts w:eastAsia="Calibri"/>
              </w:rPr>
            </w:pPr>
            <w:r>
              <w:rPr>
                <w:rFonts w:eastAsia="Calibri"/>
              </w:rPr>
              <w:t>1.14</w:t>
            </w:r>
          </w:p>
        </w:tc>
        <w:tc>
          <w:tcPr>
            <w:tcW w:w="9497" w:type="dxa"/>
          </w:tcPr>
          <w:p w:rsidR="00B07A51" w:rsidRDefault="00B07A51" w:rsidP="00C23716">
            <w:pPr>
              <w:jc w:val="both"/>
              <w:rPr>
                <w:rFonts w:eastAsia="Times New Roman"/>
                <w:lang w:eastAsia="ru-RU"/>
              </w:rPr>
            </w:pPr>
          </w:p>
          <w:p w:rsidR="00B07A51" w:rsidRPr="00585FE6" w:rsidRDefault="00B07A51" w:rsidP="00C23716">
            <w:pPr>
              <w:jc w:val="both"/>
              <w:rPr>
                <w:rFonts w:eastAsia="Times New Roman"/>
                <w:bCs/>
                <w:lang w:eastAsia="ru-RU"/>
              </w:rPr>
            </w:pPr>
            <w:r>
              <w:rPr>
                <w:rFonts w:eastAsia="Times New Roman"/>
                <w:lang w:eastAsia="ru-RU"/>
              </w:rPr>
              <w:t>Д</w:t>
            </w:r>
            <w:r w:rsidRPr="00604250">
              <w:rPr>
                <w:rFonts w:eastAsia="Times New Roman"/>
                <w:lang w:eastAsia="ru-RU"/>
              </w:rPr>
              <w:t xml:space="preserve">екларация о соответствии участника закупки требованиям, установленным </w:t>
            </w:r>
            <w:hyperlink r:id="rId9" w:history="1">
              <w:r w:rsidRPr="00A93D6D">
                <w:rPr>
                  <w:rFonts w:eastAsia="Times New Roman"/>
                  <w:lang w:eastAsia="ru-RU"/>
                </w:rPr>
                <w:t>пунктами 3</w:t>
              </w:r>
            </w:hyperlink>
            <w:r w:rsidRPr="00604250">
              <w:rPr>
                <w:rFonts w:eastAsia="Times New Roman"/>
                <w:lang w:eastAsia="ru-RU"/>
              </w:rPr>
              <w:t xml:space="preserve"> - </w:t>
            </w:r>
            <w:hyperlink r:id="rId10" w:history="1">
              <w:r w:rsidRPr="00A93D6D">
                <w:rPr>
                  <w:rFonts w:eastAsia="Times New Roman"/>
                  <w:lang w:eastAsia="ru-RU"/>
                </w:rPr>
                <w:t>5</w:t>
              </w:r>
            </w:hyperlink>
            <w:r w:rsidRPr="00604250">
              <w:rPr>
                <w:rFonts w:eastAsia="Times New Roman"/>
                <w:lang w:eastAsia="ru-RU"/>
              </w:rPr>
              <w:t xml:space="preserve">, </w:t>
            </w:r>
            <w:hyperlink r:id="rId11" w:history="1">
              <w:r w:rsidRPr="00A93D6D">
                <w:rPr>
                  <w:rFonts w:eastAsia="Times New Roman"/>
                  <w:lang w:eastAsia="ru-RU"/>
                </w:rPr>
                <w:t>7</w:t>
              </w:r>
            </w:hyperlink>
            <w:r w:rsidRPr="00604250">
              <w:rPr>
                <w:rFonts w:eastAsia="Times New Roman"/>
                <w:lang w:eastAsia="ru-RU"/>
              </w:rPr>
              <w:t xml:space="preserve"> - </w:t>
            </w:r>
            <w:hyperlink r:id="rId12" w:history="1">
              <w:r w:rsidRPr="00A93D6D">
                <w:rPr>
                  <w:rFonts w:eastAsia="Times New Roman"/>
                  <w:lang w:eastAsia="ru-RU"/>
                </w:rPr>
                <w:t>11 части 1 статьи 31</w:t>
              </w:r>
            </w:hyperlink>
            <w:r w:rsidRPr="00604250">
              <w:rPr>
                <w:rFonts w:eastAsia="Times New Roman"/>
                <w:lang w:eastAsia="ru-RU"/>
              </w:rPr>
              <w:t xml:space="preserve"> </w:t>
            </w:r>
            <w:r w:rsidRPr="00A93D6D">
              <w:rPr>
                <w:rFonts w:eastAsia="Calibri"/>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A93D6D">
              <w:rPr>
                <w:rFonts w:eastAsia="Times New Roman"/>
                <w:lang w:eastAsia="ru-RU"/>
              </w:rPr>
              <w:t>.</w:t>
            </w:r>
            <w:r>
              <w:rPr>
                <w:rFonts w:eastAsia="Times New Roman"/>
                <w:lang w:eastAsia="ru-RU"/>
              </w:rPr>
              <w:t xml:space="preserve"> </w:t>
            </w:r>
            <w:r w:rsidRPr="00D84077">
              <w:rPr>
                <w:rFonts w:eastAsia="Times New Roman"/>
                <w:lang w:eastAsia="ru-RU"/>
              </w:rPr>
              <w:t xml:space="preserve">Декларация может быть представлена с использованием средств функционала электронной площадки или по рекомендуемой форме, </w:t>
            </w:r>
            <w:r w:rsidRPr="00585FE6">
              <w:rPr>
                <w:rFonts w:eastAsia="Times New Roman"/>
                <w:lang w:eastAsia="ru-RU"/>
              </w:rPr>
              <w:t xml:space="preserve">приведенной в Приложении 2 к </w:t>
            </w:r>
            <w:r w:rsidRPr="00585FE6">
              <w:rPr>
                <w:bCs/>
              </w:rPr>
              <w:t xml:space="preserve">приложению  4 </w:t>
            </w:r>
            <w:r w:rsidRPr="00585FE6">
              <w:rPr>
                <w:rFonts w:eastAsia="Times New Roman"/>
                <w:bCs/>
                <w:lang w:eastAsia="ru-RU"/>
              </w:rPr>
              <w:t>к извещению о проведении запроса котировок в электронной форме.</w:t>
            </w:r>
          </w:p>
          <w:p w:rsidR="00B07A51" w:rsidRPr="009C4E40" w:rsidRDefault="00B07A51" w:rsidP="00C23716">
            <w:pPr>
              <w:jc w:val="both"/>
              <w:rPr>
                <w:rFonts w:eastAsia="Calibri"/>
              </w:rPr>
            </w:pPr>
          </w:p>
        </w:tc>
      </w:tr>
      <w:tr w:rsidR="00B07A51" w:rsidRPr="009C4E40" w:rsidTr="00A93D6D">
        <w:tc>
          <w:tcPr>
            <w:tcW w:w="817" w:type="dxa"/>
            <w:shd w:val="clear" w:color="auto" w:fill="F2F2F2" w:themeFill="background1" w:themeFillShade="F2"/>
          </w:tcPr>
          <w:p w:rsidR="00B07A51" w:rsidRDefault="00B07A51" w:rsidP="00D300FA">
            <w:pPr>
              <w:rPr>
                <w:rFonts w:eastAsia="Calibri"/>
              </w:rPr>
            </w:pPr>
          </w:p>
          <w:p w:rsidR="00B07A51" w:rsidRPr="009C4E40" w:rsidRDefault="00B07A51" w:rsidP="00B07A51">
            <w:pPr>
              <w:rPr>
                <w:rFonts w:eastAsia="Calibri"/>
              </w:rPr>
            </w:pPr>
            <w:r>
              <w:rPr>
                <w:rFonts w:eastAsia="Calibri"/>
              </w:rPr>
              <w:t>1.15</w:t>
            </w:r>
          </w:p>
        </w:tc>
        <w:tc>
          <w:tcPr>
            <w:tcW w:w="9497" w:type="dxa"/>
          </w:tcPr>
          <w:p w:rsidR="00B07A51" w:rsidRDefault="00B07A51" w:rsidP="00A93D6D">
            <w:pPr>
              <w:jc w:val="both"/>
              <w:rPr>
                <w:rFonts w:eastAsia="Times New Roman"/>
                <w:lang w:eastAsia="ru-RU"/>
              </w:rPr>
            </w:pPr>
          </w:p>
          <w:p w:rsidR="00B07A51" w:rsidRDefault="00B07A51" w:rsidP="003610B6">
            <w:pPr>
              <w:jc w:val="both"/>
              <w:rPr>
                <w:rFonts w:eastAsia="Times New Roman"/>
                <w:lang w:eastAsia="ru-RU"/>
              </w:rPr>
            </w:pPr>
            <w:proofErr w:type="gramStart"/>
            <w:r w:rsidRPr="003610B6">
              <w:rPr>
                <w:rFonts w:eastAsia="Times New Roman"/>
                <w:lang w:eastAsia="ru-RU"/>
              </w:rPr>
              <w:t xml:space="preserve">Отсутствие в предусмотренном </w:t>
            </w:r>
            <w:hyperlink r:id="rId13" w:anchor="/document/70353464/entry/104" w:history="1">
              <w:r w:rsidRPr="003610B6">
                <w:rPr>
                  <w:rStyle w:val="a3"/>
                  <w:rFonts w:eastAsia="Times New Roman"/>
                  <w:color w:val="auto"/>
                  <w:u w:val="none"/>
                  <w:lang w:eastAsia="ru-RU"/>
                </w:rPr>
                <w:t>Федеральным законом</w:t>
              </w:r>
            </w:hyperlink>
            <w:r w:rsidRPr="003610B6">
              <w:rPr>
                <w:rFonts w:eastAsia="Times New Roman"/>
                <w:lang w:eastAsia="ru-RU"/>
              </w:rPr>
              <w:t xml:space="preserve"> от 05.04.2013 г. № 44-ФЗ реестре недобросовестных поставщиков (подрядчиков, исполнителей) информации об участнике закупки, в том числе информации о лицах, информация о которых содержится в заявке на участие в закупке в соответствии с подпунктом "в" пункта 1 части 1 статьи 43 Закона о контрактной системе (членов коллегиального исполнительного органа, лица, исполняющего функции единоличного исполнительного органа, управляющего</w:t>
            </w:r>
            <w:proofErr w:type="gramEnd"/>
            <w:r w:rsidRPr="003610B6">
              <w:rPr>
                <w:rFonts w:eastAsia="Times New Roman"/>
                <w:lang w:eastAsia="ru-RU"/>
              </w:rPr>
              <w:t xml:space="preserve"> (</w:t>
            </w:r>
            <w:proofErr w:type="gramStart"/>
            <w:r w:rsidRPr="003610B6">
              <w:rPr>
                <w:rFonts w:eastAsia="Times New Roman"/>
                <w:lang w:eastAsia="ru-RU"/>
              </w:rPr>
              <w:t>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если Правительством Российской Федерации не установлено иное.</w:t>
            </w:r>
            <w:proofErr w:type="gramEnd"/>
          </w:p>
          <w:p w:rsidR="00B07A51" w:rsidRPr="009C4E40" w:rsidRDefault="00B07A51" w:rsidP="003610B6">
            <w:pPr>
              <w:jc w:val="both"/>
              <w:rPr>
                <w:rFonts w:eastAsia="Calibri"/>
              </w:rPr>
            </w:pPr>
          </w:p>
        </w:tc>
      </w:tr>
      <w:tr w:rsidR="00B07A51" w:rsidRPr="009C4E40" w:rsidTr="00A93D6D">
        <w:tc>
          <w:tcPr>
            <w:tcW w:w="817" w:type="dxa"/>
            <w:shd w:val="clear" w:color="auto" w:fill="F2F2F2" w:themeFill="background1" w:themeFillShade="F2"/>
          </w:tcPr>
          <w:p w:rsidR="00B07A51" w:rsidRDefault="00B07A51" w:rsidP="00B07A51">
            <w:pPr>
              <w:rPr>
                <w:rFonts w:eastAsia="Calibri"/>
              </w:rPr>
            </w:pPr>
          </w:p>
          <w:p w:rsidR="00B07A51" w:rsidRDefault="00B07A51" w:rsidP="00B07A51">
            <w:pPr>
              <w:rPr>
                <w:rFonts w:eastAsia="Calibri"/>
              </w:rPr>
            </w:pPr>
            <w:r>
              <w:rPr>
                <w:rFonts w:eastAsia="Calibri"/>
              </w:rPr>
              <w:t>1.16</w:t>
            </w:r>
          </w:p>
        </w:tc>
        <w:tc>
          <w:tcPr>
            <w:tcW w:w="9497" w:type="dxa"/>
          </w:tcPr>
          <w:p w:rsidR="00B07A51" w:rsidRDefault="00B07A51" w:rsidP="003610B6">
            <w:pPr>
              <w:jc w:val="both"/>
              <w:rPr>
                <w:rFonts w:eastAsia="Times New Roman"/>
                <w:lang w:eastAsia="ru-RU"/>
              </w:rPr>
            </w:pPr>
          </w:p>
          <w:p w:rsidR="00B07A51" w:rsidRDefault="00B07A51" w:rsidP="003610B6">
            <w:pPr>
              <w:jc w:val="both"/>
              <w:rPr>
                <w:rFonts w:eastAsia="Times New Roman"/>
                <w:lang w:eastAsia="ru-RU"/>
              </w:rPr>
            </w:pPr>
            <w:r>
              <w:rPr>
                <w:rFonts w:eastAsia="Times New Roman"/>
                <w:lang w:eastAsia="ru-RU"/>
              </w:rPr>
              <w:t>Р</w:t>
            </w:r>
            <w:r w:rsidRPr="00604250">
              <w:rPr>
                <w:rFonts w:eastAsia="Times New Roman"/>
                <w:lang w:eastAsia="ru-RU"/>
              </w:rPr>
              <w:t>еквизиты счета участника закупки, на который в соответствии с законодательством Российской Федерации осуществляется перечисление денежных сре</w:t>
            </w:r>
            <w:proofErr w:type="gramStart"/>
            <w:r w:rsidRPr="00604250">
              <w:rPr>
                <w:rFonts w:eastAsia="Times New Roman"/>
                <w:lang w:eastAsia="ru-RU"/>
              </w:rPr>
              <w:t>дств в к</w:t>
            </w:r>
            <w:proofErr w:type="gramEnd"/>
            <w:r w:rsidRPr="00604250">
              <w:rPr>
                <w:rFonts w:eastAsia="Times New Roman"/>
                <w:lang w:eastAsia="ru-RU"/>
              </w:rPr>
              <w:t>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r>
              <w:rPr>
                <w:rFonts w:eastAsia="Times New Roman"/>
                <w:lang w:eastAsia="ru-RU"/>
              </w:rPr>
              <w:t>.</w:t>
            </w:r>
          </w:p>
          <w:p w:rsidR="00B07A51" w:rsidRDefault="00B07A51" w:rsidP="00A93D6D">
            <w:pPr>
              <w:jc w:val="both"/>
              <w:rPr>
                <w:rFonts w:eastAsia="Times New Roman"/>
                <w:lang w:eastAsia="ru-RU"/>
              </w:rPr>
            </w:pPr>
          </w:p>
        </w:tc>
      </w:tr>
      <w:tr w:rsidR="00B07A51" w:rsidRPr="009C4E40" w:rsidTr="00EF1D8B">
        <w:tc>
          <w:tcPr>
            <w:tcW w:w="10314" w:type="dxa"/>
            <w:gridSpan w:val="2"/>
            <w:shd w:val="clear" w:color="auto" w:fill="EAF1DD" w:themeFill="accent3" w:themeFillTint="33"/>
          </w:tcPr>
          <w:p w:rsidR="00B07A51" w:rsidRDefault="00B07A51" w:rsidP="00604250">
            <w:pPr>
              <w:jc w:val="both"/>
              <w:rPr>
                <w:rFonts w:eastAsia="Calibri"/>
              </w:rPr>
            </w:pPr>
          </w:p>
          <w:p w:rsidR="00B07A51" w:rsidRPr="00EF1D8B" w:rsidRDefault="00B07A51" w:rsidP="00604250">
            <w:pPr>
              <w:jc w:val="both"/>
              <w:rPr>
                <w:rFonts w:eastAsia="Calibri"/>
                <w:b/>
              </w:rPr>
            </w:pPr>
            <w:r w:rsidRPr="00EF1D8B">
              <w:rPr>
                <w:rFonts w:eastAsia="Calibri"/>
                <w:b/>
              </w:rPr>
              <w:t>2.</w:t>
            </w:r>
            <w:r w:rsidRPr="00EF1D8B">
              <w:rPr>
                <w:rFonts w:eastAsia="Times New Roman"/>
                <w:b/>
                <w:lang w:eastAsia="ru-RU"/>
              </w:rPr>
              <w:t xml:space="preserve"> </w:t>
            </w:r>
            <w:r w:rsidRPr="00EF1D8B">
              <w:rPr>
                <w:rFonts w:eastAsia="Calibri"/>
                <w:b/>
              </w:rPr>
              <w:t>Предложение участника закупки в отношении объекта закупки</w:t>
            </w:r>
          </w:p>
          <w:p w:rsidR="00B07A51" w:rsidRPr="009C4E40" w:rsidRDefault="00B07A51" w:rsidP="00604250">
            <w:pPr>
              <w:jc w:val="both"/>
              <w:rPr>
                <w:rFonts w:eastAsia="Calibri"/>
              </w:rPr>
            </w:pPr>
          </w:p>
        </w:tc>
      </w:tr>
      <w:tr w:rsidR="00B07A51" w:rsidRPr="009C4E40" w:rsidTr="00A20FB5">
        <w:tc>
          <w:tcPr>
            <w:tcW w:w="817" w:type="dxa"/>
          </w:tcPr>
          <w:p w:rsidR="00B07A51" w:rsidRDefault="00B07A51" w:rsidP="00D300FA">
            <w:pPr>
              <w:rPr>
                <w:rFonts w:eastAsia="Calibri"/>
              </w:rPr>
            </w:pPr>
          </w:p>
          <w:p w:rsidR="00B07A51" w:rsidRPr="009C4E40" w:rsidRDefault="00B07A51" w:rsidP="00D300FA">
            <w:pPr>
              <w:rPr>
                <w:rFonts w:eastAsia="Calibri"/>
              </w:rPr>
            </w:pPr>
            <w:r>
              <w:rPr>
                <w:rFonts w:eastAsia="Calibri"/>
              </w:rPr>
              <w:t>2.1.</w:t>
            </w:r>
          </w:p>
        </w:tc>
        <w:tc>
          <w:tcPr>
            <w:tcW w:w="9497" w:type="dxa"/>
          </w:tcPr>
          <w:p w:rsidR="00B07A51" w:rsidRDefault="00B07A51" w:rsidP="00604250">
            <w:pPr>
              <w:jc w:val="both"/>
              <w:rPr>
                <w:rFonts w:eastAsia="Times New Roman"/>
                <w:lang w:eastAsia="ru-RU"/>
              </w:rPr>
            </w:pPr>
          </w:p>
          <w:p w:rsidR="00B07A51" w:rsidRPr="003610B6" w:rsidRDefault="00B07A51" w:rsidP="003610B6">
            <w:pPr>
              <w:jc w:val="both"/>
              <w:rPr>
                <w:rFonts w:eastAsia="Times New Roman"/>
                <w:lang w:eastAsia="ru-RU"/>
              </w:rPr>
            </w:pPr>
            <w:r w:rsidRPr="003610B6">
              <w:rPr>
                <w:rFonts w:eastAsia="Times New Roman"/>
                <w:lang w:eastAsia="ru-RU"/>
              </w:rPr>
              <w:t xml:space="preserve">Предложение участника закупки должно соответствовать требованиям Заказчика, перечисленным в Приложении №3 к извещению </w:t>
            </w:r>
            <w:r w:rsidRPr="00934251">
              <w:rPr>
                <w:rFonts w:eastAsia="Times New Roman"/>
                <w:lang w:eastAsia="ru-RU"/>
              </w:rPr>
              <w:t xml:space="preserve">о проведении запроса котировок в электронной форме </w:t>
            </w:r>
            <w:r w:rsidRPr="003610B6">
              <w:rPr>
                <w:rFonts w:eastAsia="Times New Roman"/>
                <w:lang w:eastAsia="ru-RU"/>
              </w:rPr>
              <w:t xml:space="preserve">«Описание объекта закупки </w:t>
            </w:r>
            <w:r>
              <w:rPr>
                <w:rFonts w:eastAsia="Times New Roman"/>
                <w:lang w:eastAsia="ru-RU"/>
              </w:rPr>
              <w:t>–</w:t>
            </w:r>
            <w:r w:rsidRPr="003610B6">
              <w:rPr>
                <w:rFonts w:eastAsia="Times New Roman"/>
                <w:lang w:eastAsia="ru-RU"/>
              </w:rPr>
              <w:t xml:space="preserve"> </w:t>
            </w:r>
            <w:r>
              <w:rPr>
                <w:rFonts w:eastAsia="Times New Roman"/>
                <w:lang w:eastAsia="ru-RU"/>
              </w:rPr>
              <w:t>Техническое задание</w:t>
            </w:r>
            <w:r w:rsidRPr="003610B6">
              <w:rPr>
                <w:rFonts w:eastAsia="Times New Roman"/>
                <w:lang w:eastAsia="ru-RU"/>
              </w:rPr>
              <w:t>».</w:t>
            </w:r>
          </w:p>
          <w:p w:rsidR="00B07A51" w:rsidRDefault="00B07A51" w:rsidP="003610B6">
            <w:pPr>
              <w:jc w:val="both"/>
              <w:rPr>
                <w:rFonts w:eastAsia="Times New Roman"/>
                <w:lang w:eastAsia="ru-RU"/>
              </w:rPr>
            </w:pPr>
            <w:proofErr w:type="gramStart"/>
            <w:r w:rsidRPr="003610B6">
              <w:rPr>
                <w:rFonts w:eastAsia="Times New Roman"/>
                <w:lang w:eastAsia="ru-RU"/>
              </w:rPr>
              <w:t xml:space="preserve">Инструкция по заполнению заявки в отношении каждого значения характеристики товаров, работ, услуг (структурированная в части п.1 ч.1 ст.33) отражается в извещении в части Характеристики объекта закупки (Сведения о товаре, работе, услуги), а также указана в Приложении №4 к извещению </w:t>
            </w:r>
            <w:r w:rsidRPr="00934251">
              <w:rPr>
                <w:rFonts w:eastAsia="Times New Roman"/>
                <w:lang w:eastAsia="ru-RU"/>
              </w:rPr>
              <w:t xml:space="preserve">о проведении запроса котировок в электронной форме </w:t>
            </w:r>
            <w:r w:rsidRPr="003610B6">
              <w:rPr>
                <w:rFonts w:eastAsia="Times New Roman"/>
                <w:lang w:eastAsia="ru-RU"/>
              </w:rPr>
              <w:t>«Требования к содержанию, составу заявки на участие в закупке».</w:t>
            </w:r>
            <w:proofErr w:type="gramEnd"/>
          </w:p>
          <w:p w:rsidR="00B07A51" w:rsidRPr="009C4E40" w:rsidRDefault="00B07A51" w:rsidP="003610B6">
            <w:pPr>
              <w:jc w:val="both"/>
              <w:rPr>
                <w:rFonts w:eastAsia="Calibri"/>
              </w:rPr>
            </w:pPr>
          </w:p>
        </w:tc>
      </w:tr>
      <w:tr w:rsidR="00B07A51" w:rsidRPr="009C4E40" w:rsidTr="00A20FB5">
        <w:tc>
          <w:tcPr>
            <w:tcW w:w="817" w:type="dxa"/>
          </w:tcPr>
          <w:p w:rsidR="00B07A51" w:rsidRDefault="00B07A51" w:rsidP="00D300FA">
            <w:pPr>
              <w:rPr>
                <w:rFonts w:eastAsia="Calibri"/>
              </w:rPr>
            </w:pPr>
          </w:p>
          <w:p w:rsidR="00B07A51" w:rsidRPr="009C4E40" w:rsidRDefault="00B07A51" w:rsidP="00D300FA">
            <w:pPr>
              <w:rPr>
                <w:rFonts w:eastAsia="Calibri"/>
              </w:rPr>
            </w:pPr>
            <w:r>
              <w:rPr>
                <w:rFonts w:eastAsia="Calibri"/>
              </w:rPr>
              <w:t>2.2</w:t>
            </w:r>
          </w:p>
        </w:tc>
        <w:tc>
          <w:tcPr>
            <w:tcW w:w="9497" w:type="dxa"/>
          </w:tcPr>
          <w:p w:rsidR="00B07A51" w:rsidRDefault="00B07A51" w:rsidP="00604250">
            <w:pPr>
              <w:jc w:val="both"/>
              <w:rPr>
                <w:rFonts w:eastAsia="Times New Roman"/>
                <w:lang w:eastAsia="ru-RU"/>
              </w:rPr>
            </w:pPr>
          </w:p>
          <w:p w:rsidR="00B07A51" w:rsidRDefault="00B07A51" w:rsidP="00EF1D8B">
            <w:pPr>
              <w:jc w:val="both"/>
              <w:rPr>
                <w:rFonts w:eastAsia="Times New Roman"/>
                <w:lang w:eastAsia="ru-RU"/>
              </w:rPr>
            </w:pPr>
            <w:r>
              <w:rPr>
                <w:rFonts w:eastAsia="Times New Roman"/>
                <w:lang w:eastAsia="ru-RU"/>
              </w:rPr>
              <w:t>Н</w:t>
            </w:r>
            <w:r w:rsidRPr="00604250">
              <w:rPr>
                <w:rFonts w:eastAsia="Times New Roman"/>
                <w:lang w:eastAsia="ru-RU"/>
              </w:rPr>
              <w:t>аименование страны происхождения товара в соответствии с общероссийским классификатором, используемым для идентификации стран мира</w:t>
            </w:r>
            <w:r>
              <w:rPr>
                <w:rFonts w:eastAsia="Times New Roman"/>
                <w:lang w:eastAsia="ru-RU"/>
              </w:rPr>
              <w:t>.</w:t>
            </w:r>
          </w:p>
          <w:p w:rsidR="00B07A51" w:rsidRDefault="00B07A51" w:rsidP="00EF1D8B">
            <w:pPr>
              <w:jc w:val="both"/>
              <w:rPr>
                <w:rFonts w:eastAsia="Calibri"/>
              </w:rPr>
            </w:pPr>
          </w:p>
          <w:p w:rsidR="00D4699F" w:rsidRPr="00CE206C" w:rsidRDefault="00D4699F" w:rsidP="00D4699F">
            <w:pPr>
              <w:rPr>
                <w:i/>
                <w:iCs/>
                <w:szCs w:val="20"/>
              </w:rPr>
            </w:pPr>
            <w:r w:rsidRPr="00CE206C">
              <w:rPr>
                <w:i/>
                <w:iCs/>
                <w:szCs w:val="20"/>
              </w:rPr>
              <w:t>Указание нескольких стран происхождения товара в заявке на участие в закупке Законом о контрактной системе не предусмотрено.</w:t>
            </w:r>
          </w:p>
          <w:p w:rsidR="00D4699F" w:rsidRPr="00CE206C" w:rsidRDefault="00D4699F" w:rsidP="00D4699F">
            <w:pPr>
              <w:rPr>
                <w:i/>
                <w:iCs/>
                <w:szCs w:val="20"/>
              </w:rPr>
            </w:pPr>
            <w:r w:rsidRPr="00CE206C">
              <w:rPr>
                <w:i/>
                <w:iCs/>
                <w:szCs w:val="20"/>
              </w:rPr>
              <w:t>Данная позиция подтверждается информационным письмом Минфина России от 13.03.2025 N 24-03-09/24756 «Об указании одной страны происхождения товара в заявке на участие в закупке в соответствии с Законом о контрактной системе».</w:t>
            </w:r>
          </w:p>
          <w:p w:rsidR="00D4699F" w:rsidRPr="00CE206C" w:rsidRDefault="00D4699F" w:rsidP="00D4699F">
            <w:pPr>
              <w:jc w:val="both"/>
              <w:rPr>
                <w:rFonts w:eastAsia="Times New Roman"/>
                <w:lang w:eastAsia="ru-RU"/>
              </w:rPr>
            </w:pPr>
            <w:r w:rsidRPr="00CE206C">
              <w:rPr>
                <w:i/>
                <w:iCs/>
                <w:szCs w:val="20"/>
              </w:rPr>
              <w:t xml:space="preserve">Страна происхождения товара является основополагающим условием для предоставления национального режима в сфере закупок и </w:t>
            </w:r>
            <w:proofErr w:type="gramStart"/>
            <w:r w:rsidRPr="00CE206C">
              <w:rPr>
                <w:i/>
                <w:iCs/>
                <w:szCs w:val="20"/>
              </w:rPr>
              <w:t>применения</w:t>
            </w:r>
            <w:proofErr w:type="gramEnd"/>
            <w:r w:rsidRPr="00CE206C">
              <w:rPr>
                <w:i/>
                <w:iCs/>
                <w:szCs w:val="20"/>
              </w:rPr>
              <w:t xml:space="preserve"> предусмотренных постановлением ППРФ № 1875 от 23.12.2024  "защитных" мер, которые не предусматривают множественности по вопросу о стране происхождения товара.</w:t>
            </w:r>
          </w:p>
          <w:p w:rsidR="00D4699F" w:rsidRPr="009C4E40" w:rsidRDefault="00D4699F" w:rsidP="00EF1D8B">
            <w:pPr>
              <w:jc w:val="both"/>
              <w:rPr>
                <w:rFonts w:eastAsia="Calibri"/>
              </w:rPr>
            </w:pPr>
          </w:p>
        </w:tc>
      </w:tr>
      <w:tr w:rsidR="00B07A51" w:rsidRPr="009C4E40" w:rsidTr="00A20FB5">
        <w:tc>
          <w:tcPr>
            <w:tcW w:w="817" w:type="dxa"/>
          </w:tcPr>
          <w:p w:rsidR="00B07A51" w:rsidRDefault="00B07A51" w:rsidP="00D300FA">
            <w:pPr>
              <w:rPr>
                <w:rFonts w:eastAsia="Calibri"/>
              </w:rPr>
            </w:pPr>
          </w:p>
          <w:p w:rsidR="00B07A51" w:rsidRDefault="00B07A51" w:rsidP="00D300FA">
            <w:pPr>
              <w:rPr>
                <w:rFonts w:eastAsia="Calibri"/>
              </w:rPr>
            </w:pPr>
            <w:r>
              <w:rPr>
                <w:rFonts w:eastAsia="Calibri"/>
              </w:rPr>
              <w:t>2.3</w:t>
            </w:r>
          </w:p>
          <w:p w:rsidR="00B07A51" w:rsidRPr="009C4E40" w:rsidRDefault="00B07A51" w:rsidP="00D300FA">
            <w:pPr>
              <w:rPr>
                <w:rFonts w:eastAsia="Calibri"/>
              </w:rPr>
            </w:pPr>
          </w:p>
        </w:tc>
        <w:tc>
          <w:tcPr>
            <w:tcW w:w="9497" w:type="dxa"/>
          </w:tcPr>
          <w:p w:rsidR="00B07A51" w:rsidRDefault="00B07A51" w:rsidP="00604250">
            <w:pPr>
              <w:jc w:val="both"/>
              <w:rPr>
                <w:rFonts w:eastAsia="Times New Roman"/>
                <w:lang w:eastAsia="ru-RU"/>
              </w:rPr>
            </w:pPr>
          </w:p>
          <w:p w:rsidR="00B07A51" w:rsidRPr="007D7DC0" w:rsidRDefault="00B07A51" w:rsidP="007D7DC0">
            <w:pPr>
              <w:jc w:val="both"/>
              <w:rPr>
                <w:rFonts w:eastAsia="Times New Roman"/>
                <w:lang w:eastAsia="ru-RU"/>
              </w:rPr>
            </w:pPr>
            <w:proofErr w:type="gramStart"/>
            <w:r>
              <w:rPr>
                <w:rFonts w:eastAsia="Times New Roman"/>
                <w:lang w:eastAsia="ru-RU"/>
              </w:rPr>
              <w:t>Д</w:t>
            </w:r>
            <w:r w:rsidRPr="00604250">
              <w:rPr>
                <w:rFonts w:eastAsia="Times New Roman"/>
                <w:lang w:eastAsia="ru-RU"/>
              </w:rPr>
              <w:t>окументы, подтверждающие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настоящим Федеральным законом предусмотрена документация о закупке).</w:t>
            </w:r>
            <w:proofErr w:type="gramEnd"/>
            <w:r w:rsidRPr="00604250">
              <w:rPr>
                <w:rFonts w:eastAsia="Times New Roman"/>
                <w:lang w:eastAsia="ru-RU"/>
              </w:rPr>
              <w:t xml:space="preserve">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r>
              <w:rPr>
                <w:rFonts w:eastAsia="Times New Roman"/>
                <w:lang w:eastAsia="ru-RU"/>
              </w:rPr>
              <w:t>.</w:t>
            </w:r>
            <w:r>
              <w:rPr>
                <w:rFonts w:eastAsia="Calibri"/>
              </w:rPr>
              <w:tab/>
            </w:r>
          </w:p>
        </w:tc>
      </w:tr>
      <w:tr w:rsidR="00B07A51" w:rsidRPr="009C4E40" w:rsidTr="00A20FB5">
        <w:tc>
          <w:tcPr>
            <w:tcW w:w="817" w:type="dxa"/>
          </w:tcPr>
          <w:p w:rsidR="00B07A51" w:rsidRDefault="00B07A51" w:rsidP="00D300FA">
            <w:pPr>
              <w:rPr>
                <w:rFonts w:eastAsia="Calibri"/>
              </w:rPr>
            </w:pPr>
          </w:p>
          <w:p w:rsidR="00B07A51" w:rsidRPr="009C4E40" w:rsidRDefault="00B07A51" w:rsidP="00D300FA">
            <w:pPr>
              <w:rPr>
                <w:rFonts w:eastAsia="Calibri"/>
              </w:rPr>
            </w:pPr>
            <w:r>
              <w:rPr>
                <w:rFonts w:eastAsia="Calibri"/>
              </w:rPr>
              <w:t>2.4</w:t>
            </w:r>
          </w:p>
        </w:tc>
        <w:tc>
          <w:tcPr>
            <w:tcW w:w="9497" w:type="dxa"/>
          </w:tcPr>
          <w:p w:rsidR="00B07A51" w:rsidRDefault="00B07A51" w:rsidP="00604250">
            <w:pPr>
              <w:jc w:val="both"/>
              <w:rPr>
                <w:rFonts w:eastAsia="Times New Roman"/>
                <w:lang w:eastAsia="ru-RU"/>
              </w:rPr>
            </w:pPr>
          </w:p>
          <w:p w:rsidR="00B07A51" w:rsidRDefault="00B07A51" w:rsidP="00604250">
            <w:pPr>
              <w:jc w:val="both"/>
              <w:rPr>
                <w:rFonts w:eastAsia="Times New Roman"/>
                <w:lang w:eastAsia="ru-RU"/>
              </w:rPr>
            </w:pPr>
            <w:r>
              <w:rPr>
                <w:rFonts w:eastAsia="Times New Roman"/>
                <w:lang w:eastAsia="ru-RU"/>
              </w:rPr>
              <w:t>И</w:t>
            </w:r>
            <w:r w:rsidRPr="00604250">
              <w:rPr>
                <w:rFonts w:eastAsia="Times New Roman"/>
                <w:lang w:eastAsia="ru-RU"/>
              </w:rPr>
              <w:t>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отклонения заявки на участие в закупке</w:t>
            </w:r>
            <w:r>
              <w:rPr>
                <w:rFonts w:eastAsia="Times New Roman"/>
                <w:lang w:eastAsia="ru-RU"/>
              </w:rPr>
              <w:t>.</w:t>
            </w:r>
          </w:p>
          <w:p w:rsidR="00B07A51" w:rsidRPr="009C4E40" w:rsidRDefault="00B07A51" w:rsidP="00604250">
            <w:pPr>
              <w:jc w:val="both"/>
              <w:rPr>
                <w:rFonts w:eastAsia="Calibri"/>
              </w:rPr>
            </w:pPr>
          </w:p>
        </w:tc>
      </w:tr>
      <w:tr w:rsidR="00B07A51" w:rsidRPr="009C4E40" w:rsidTr="00544C98">
        <w:tc>
          <w:tcPr>
            <w:tcW w:w="10314" w:type="dxa"/>
            <w:gridSpan w:val="2"/>
            <w:shd w:val="clear" w:color="auto" w:fill="EAF1DD" w:themeFill="accent3" w:themeFillTint="33"/>
          </w:tcPr>
          <w:p w:rsidR="00B07A51" w:rsidRPr="00544C98" w:rsidRDefault="00B07A51" w:rsidP="00A93D6D">
            <w:pPr>
              <w:ind w:firstLine="540"/>
              <w:jc w:val="both"/>
              <w:rPr>
                <w:rFonts w:eastAsia="Calibri"/>
                <w:b/>
              </w:rPr>
            </w:pPr>
            <w:bookmarkStart w:id="0" w:name="p13"/>
            <w:bookmarkStart w:id="1" w:name="p14"/>
            <w:bookmarkEnd w:id="0"/>
            <w:bookmarkEnd w:id="1"/>
          </w:p>
          <w:p w:rsidR="00B07A51" w:rsidRPr="00544C98" w:rsidRDefault="00B07A51" w:rsidP="00544C98">
            <w:pPr>
              <w:jc w:val="both"/>
              <w:rPr>
                <w:rFonts w:eastAsia="Calibri"/>
                <w:b/>
              </w:rPr>
            </w:pPr>
            <w:r w:rsidRPr="00544C98">
              <w:rPr>
                <w:rFonts w:eastAsia="Calibri"/>
                <w:b/>
              </w:rPr>
              <w:t>3.</w:t>
            </w:r>
            <w:r w:rsidRPr="00544C98">
              <w:rPr>
                <w:rFonts w:eastAsia="Times New Roman"/>
                <w:b/>
                <w:lang w:eastAsia="ru-RU"/>
              </w:rPr>
              <w:t xml:space="preserve"> П</w:t>
            </w:r>
            <w:r w:rsidRPr="00604250">
              <w:rPr>
                <w:rFonts w:eastAsia="Times New Roman"/>
                <w:b/>
                <w:lang w:eastAsia="ru-RU"/>
              </w:rPr>
              <w:t>редложение участника закупки о цене контракта</w:t>
            </w:r>
            <w:r w:rsidRPr="00544C98">
              <w:rPr>
                <w:rFonts w:eastAsia="Times New Roman"/>
                <w:b/>
                <w:lang w:eastAsia="ru-RU"/>
              </w:rPr>
              <w:t xml:space="preserve"> (за исключением случая, описанного в п.4)</w:t>
            </w:r>
          </w:p>
          <w:p w:rsidR="00B07A51" w:rsidRPr="00544C98" w:rsidRDefault="00B07A51" w:rsidP="00544C98">
            <w:pPr>
              <w:jc w:val="both"/>
              <w:rPr>
                <w:rFonts w:eastAsia="Calibri"/>
                <w:b/>
              </w:rPr>
            </w:pPr>
          </w:p>
        </w:tc>
      </w:tr>
      <w:tr w:rsidR="00B07A51" w:rsidRPr="009C4E40" w:rsidTr="00544C98">
        <w:tc>
          <w:tcPr>
            <w:tcW w:w="10314" w:type="dxa"/>
            <w:gridSpan w:val="2"/>
            <w:shd w:val="clear" w:color="auto" w:fill="EAF1DD" w:themeFill="accent3" w:themeFillTint="33"/>
          </w:tcPr>
          <w:p w:rsidR="00B07A51" w:rsidRPr="00544C98" w:rsidRDefault="00B07A51" w:rsidP="00544C98">
            <w:pPr>
              <w:jc w:val="both"/>
              <w:rPr>
                <w:rFonts w:eastAsia="Times New Roman"/>
                <w:b/>
                <w:lang w:eastAsia="ru-RU"/>
              </w:rPr>
            </w:pPr>
          </w:p>
          <w:p w:rsidR="00B07A51" w:rsidRPr="00544C98" w:rsidRDefault="00B07A51" w:rsidP="00544C98">
            <w:pPr>
              <w:jc w:val="both"/>
              <w:rPr>
                <w:rFonts w:eastAsia="Times New Roman"/>
                <w:b/>
                <w:lang w:eastAsia="ru-RU"/>
              </w:rPr>
            </w:pPr>
            <w:r w:rsidRPr="00544C98">
              <w:rPr>
                <w:rFonts w:eastAsia="Times New Roman"/>
                <w:b/>
                <w:lang w:eastAsia="ru-RU"/>
              </w:rPr>
              <w:t>4. П</w:t>
            </w:r>
            <w:r w:rsidRPr="00604250">
              <w:rPr>
                <w:rFonts w:eastAsia="Times New Roman"/>
                <w:b/>
                <w:lang w:eastAsia="ru-RU"/>
              </w:rPr>
              <w:t xml:space="preserve">редложение участника закупки о сумме цен единиц товара, работы, услуги (в случае, предусмотренном </w:t>
            </w:r>
            <w:hyperlink r:id="rId14" w:history="1">
              <w:r w:rsidRPr="00544C98">
                <w:rPr>
                  <w:rFonts w:eastAsia="Times New Roman"/>
                  <w:b/>
                  <w:lang w:eastAsia="ru-RU"/>
                </w:rPr>
                <w:t>частью 24 статьи 22</w:t>
              </w:r>
            </w:hyperlink>
            <w:r w:rsidRPr="00604250">
              <w:rPr>
                <w:rFonts w:eastAsia="Times New Roman"/>
                <w:b/>
                <w:lang w:eastAsia="ru-RU"/>
              </w:rPr>
              <w:t xml:space="preserve"> </w:t>
            </w:r>
            <w:r w:rsidRPr="00544C98">
              <w:rPr>
                <w:rFonts w:eastAsia="Calibri"/>
                <w:b/>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604250">
              <w:rPr>
                <w:rFonts w:eastAsia="Times New Roman"/>
                <w:b/>
                <w:lang w:eastAsia="ru-RU"/>
              </w:rPr>
              <w:t>)</w:t>
            </w:r>
          </w:p>
          <w:p w:rsidR="00B07A51" w:rsidRPr="00D4699F" w:rsidRDefault="00D4699F" w:rsidP="00544C98">
            <w:pPr>
              <w:jc w:val="both"/>
              <w:rPr>
                <w:rFonts w:eastAsia="Times New Roman"/>
                <w:lang w:eastAsia="ru-RU"/>
              </w:rPr>
            </w:pPr>
            <w:r w:rsidRPr="00D4699F">
              <w:rPr>
                <w:rFonts w:eastAsia="Times New Roman"/>
                <w:lang w:eastAsia="ru-RU"/>
              </w:rPr>
              <w:t xml:space="preserve">      Не установлено.</w:t>
            </w:r>
          </w:p>
        </w:tc>
      </w:tr>
      <w:tr w:rsidR="00B07A51" w:rsidRPr="009C4E40" w:rsidTr="00C44F03">
        <w:tc>
          <w:tcPr>
            <w:tcW w:w="10314" w:type="dxa"/>
            <w:gridSpan w:val="2"/>
            <w:shd w:val="clear" w:color="auto" w:fill="EAF1DD" w:themeFill="accent3" w:themeFillTint="33"/>
          </w:tcPr>
          <w:p w:rsidR="00B07A51" w:rsidRDefault="00B07A51" w:rsidP="00604250">
            <w:pPr>
              <w:ind w:firstLine="540"/>
              <w:jc w:val="both"/>
              <w:rPr>
                <w:rFonts w:eastAsia="Times New Roman"/>
                <w:lang w:eastAsia="ru-RU"/>
              </w:rPr>
            </w:pPr>
          </w:p>
          <w:p w:rsidR="00B07A51" w:rsidRDefault="00B07A51" w:rsidP="00544C98">
            <w:pPr>
              <w:jc w:val="both"/>
              <w:rPr>
                <w:rFonts w:eastAsia="Times New Roman"/>
                <w:lang w:eastAsia="ru-RU"/>
              </w:rPr>
            </w:pPr>
            <w:r w:rsidRPr="009A517D">
              <w:rPr>
                <w:rFonts w:eastAsia="Times New Roman"/>
                <w:b/>
                <w:lang w:eastAsia="ru-RU"/>
              </w:rPr>
              <w:t xml:space="preserve">5. </w:t>
            </w:r>
            <w:proofErr w:type="gramStart"/>
            <w:r w:rsidRPr="009A517D">
              <w:rPr>
                <w:rFonts w:eastAsia="Times New Roman"/>
                <w:b/>
                <w:lang w:eastAsia="ru-RU"/>
              </w:rPr>
              <w:t>И</w:t>
            </w:r>
            <w:r w:rsidRPr="00604250">
              <w:rPr>
                <w:rFonts w:eastAsia="Times New Roman"/>
                <w:b/>
                <w:lang w:eastAsia="ru-RU"/>
              </w:rPr>
              <w:t xml:space="preserve">нформация и документы, предусмотренные нормативными правовыми актами, принятыми в соответствии с </w:t>
            </w:r>
            <w:hyperlink r:id="rId15" w:history="1">
              <w:r w:rsidRPr="00544C98">
                <w:rPr>
                  <w:rFonts w:eastAsia="Times New Roman"/>
                  <w:b/>
                  <w:lang w:eastAsia="ru-RU"/>
                </w:rPr>
                <w:t>частями 3</w:t>
              </w:r>
            </w:hyperlink>
            <w:r w:rsidRPr="00604250">
              <w:rPr>
                <w:rFonts w:eastAsia="Times New Roman"/>
                <w:b/>
                <w:lang w:eastAsia="ru-RU"/>
              </w:rPr>
              <w:t xml:space="preserve"> и </w:t>
            </w:r>
            <w:hyperlink r:id="rId16" w:history="1">
              <w:r w:rsidRPr="00544C98">
                <w:rPr>
                  <w:rFonts w:eastAsia="Times New Roman"/>
                  <w:b/>
                  <w:lang w:eastAsia="ru-RU"/>
                </w:rPr>
                <w:t>4 статьи 14</w:t>
              </w:r>
            </w:hyperlink>
            <w:r w:rsidRPr="00604250">
              <w:rPr>
                <w:rFonts w:eastAsia="Times New Roman"/>
                <w:b/>
                <w:lang w:eastAsia="ru-RU"/>
              </w:rPr>
              <w:t xml:space="preserve"> </w:t>
            </w:r>
            <w:r w:rsidRPr="00544C98">
              <w:rPr>
                <w:rFonts w:eastAsia="Calibri"/>
                <w:b/>
              </w:rPr>
              <w:t>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604250">
              <w:rPr>
                <w:rFonts w:eastAsia="Times New Roman"/>
                <w:lang w:eastAsia="ru-RU"/>
              </w:rPr>
              <w:t xml:space="preserve"> (в случае, если в изве</w:t>
            </w:r>
            <w:r>
              <w:rPr>
                <w:rFonts w:eastAsia="Times New Roman"/>
                <w:lang w:eastAsia="ru-RU"/>
              </w:rPr>
              <w:t xml:space="preserve">щении об осуществлении закупки </w:t>
            </w:r>
            <w:r w:rsidRPr="00604250">
              <w:rPr>
                <w:rFonts w:eastAsia="Times New Roman"/>
                <w:lang w:eastAsia="ru-RU"/>
              </w:rPr>
              <w:t xml:space="preserve">установлены предусмотренные указанной статьей запреты, ограничения, условия допуска). </w:t>
            </w:r>
            <w:proofErr w:type="gramEnd"/>
          </w:p>
          <w:p w:rsidR="00B07A51" w:rsidRPr="00544C98" w:rsidRDefault="00B07A51" w:rsidP="00544C98">
            <w:pPr>
              <w:jc w:val="both"/>
              <w:rPr>
                <w:rFonts w:eastAsia="Times New Roman"/>
                <w:sz w:val="18"/>
                <w:szCs w:val="18"/>
                <w:lang w:eastAsia="ru-RU"/>
              </w:rPr>
            </w:pPr>
            <w:r>
              <w:rPr>
                <w:rFonts w:eastAsia="Times New Roman"/>
                <w:sz w:val="18"/>
                <w:szCs w:val="18"/>
                <w:lang w:eastAsia="ru-RU"/>
              </w:rPr>
              <w:t>(</w:t>
            </w:r>
            <w:r w:rsidRPr="00604250">
              <w:rPr>
                <w:rFonts w:eastAsia="Times New Roman"/>
                <w:sz w:val="18"/>
                <w:szCs w:val="18"/>
                <w:lang w:eastAsia="ru-RU"/>
              </w:rPr>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r>
              <w:rPr>
                <w:rFonts w:eastAsia="Times New Roman"/>
                <w:sz w:val="18"/>
                <w:szCs w:val="18"/>
                <w:lang w:eastAsia="ru-RU"/>
              </w:rPr>
              <w:t>)</w:t>
            </w:r>
            <w:r w:rsidRPr="00604250">
              <w:rPr>
                <w:rFonts w:eastAsia="Times New Roman"/>
                <w:sz w:val="18"/>
                <w:szCs w:val="18"/>
                <w:lang w:eastAsia="ru-RU"/>
              </w:rPr>
              <w:t>.</w:t>
            </w:r>
          </w:p>
          <w:p w:rsidR="00B07A51" w:rsidRPr="009C4E40" w:rsidRDefault="00B07A51" w:rsidP="00604250">
            <w:pPr>
              <w:ind w:firstLine="540"/>
              <w:jc w:val="both"/>
              <w:rPr>
                <w:rFonts w:eastAsia="Times New Roman"/>
                <w:lang w:eastAsia="ru-RU"/>
              </w:rPr>
            </w:pPr>
          </w:p>
        </w:tc>
      </w:tr>
      <w:tr w:rsidR="00B07A51" w:rsidRPr="009C4E40" w:rsidTr="000064A9">
        <w:tc>
          <w:tcPr>
            <w:tcW w:w="817" w:type="dxa"/>
            <w:shd w:val="clear" w:color="auto" w:fill="auto"/>
          </w:tcPr>
          <w:p w:rsidR="00B07A51" w:rsidRPr="009C4E40" w:rsidRDefault="00B07A51" w:rsidP="00D300FA">
            <w:pPr>
              <w:rPr>
                <w:rFonts w:eastAsia="Calibri"/>
              </w:rPr>
            </w:pPr>
          </w:p>
        </w:tc>
        <w:tc>
          <w:tcPr>
            <w:tcW w:w="9497" w:type="dxa"/>
          </w:tcPr>
          <w:p w:rsidR="000064A9" w:rsidRPr="005E1A2F" w:rsidRDefault="000064A9" w:rsidP="000064A9">
            <w:pPr>
              <w:pStyle w:val="s1"/>
              <w:shd w:val="clear" w:color="auto" w:fill="FFFFFF"/>
              <w:spacing w:before="0" w:beforeAutospacing="0" w:after="0" w:afterAutospacing="0"/>
              <w:jc w:val="both"/>
              <w:rPr>
                <w:bCs/>
                <w:iCs/>
                <w:sz w:val="22"/>
                <w:szCs w:val="22"/>
                <w:lang w:eastAsia="ar-SA"/>
              </w:rPr>
            </w:pPr>
            <w:r w:rsidRPr="005E1A2F">
              <w:rPr>
                <w:b/>
                <w:bCs/>
                <w:iCs/>
                <w:sz w:val="22"/>
                <w:szCs w:val="22"/>
                <w:lang w:eastAsia="ar-SA"/>
              </w:rPr>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 </w:t>
            </w:r>
            <w:proofErr w:type="gramStart"/>
            <w:r w:rsidRPr="005E1A2F">
              <w:rPr>
                <w:b/>
                <w:bCs/>
                <w:iCs/>
                <w:sz w:val="22"/>
                <w:szCs w:val="22"/>
                <w:lang w:eastAsia="ar-SA"/>
              </w:rPr>
              <w:t>установлен</w:t>
            </w:r>
            <w:proofErr w:type="gramEnd"/>
            <w:r w:rsidRPr="005E1A2F">
              <w:rPr>
                <w:bCs/>
                <w:iCs/>
                <w:sz w:val="22"/>
                <w:szCs w:val="22"/>
                <w:lang w:eastAsia="ar-SA"/>
              </w:rPr>
              <w:t>:</w:t>
            </w:r>
          </w:p>
          <w:p w:rsidR="000064A9" w:rsidRPr="005E1A2F" w:rsidRDefault="000064A9" w:rsidP="000064A9">
            <w:pPr>
              <w:pStyle w:val="s1"/>
              <w:shd w:val="clear" w:color="auto" w:fill="FFFFFF"/>
              <w:spacing w:before="0" w:beforeAutospacing="0" w:after="0" w:afterAutospacing="0"/>
              <w:jc w:val="both"/>
              <w:rPr>
                <w:bCs/>
                <w:iCs/>
                <w:sz w:val="22"/>
                <w:szCs w:val="22"/>
                <w:lang w:eastAsia="ar-SA"/>
              </w:rPr>
            </w:pPr>
            <w:proofErr w:type="gramStart"/>
            <w:r w:rsidRPr="005E1A2F">
              <w:rPr>
                <w:bCs/>
                <w:iCs/>
                <w:sz w:val="22"/>
                <w:szCs w:val="22"/>
                <w:lang w:eastAsia="ar-SA"/>
              </w:rPr>
              <w:t xml:space="preserve">- </w:t>
            </w:r>
            <w:r w:rsidRPr="005E1A2F">
              <w:rPr>
                <w:b/>
                <w:bCs/>
                <w:iCs/>
                <w:sz w:val="22"/>
                <w:szCs w:val="22"/>
                <w:u w:val="single"/>
                <w:lang w:eastAsia="ar-SA"/>
              </w:rPr>
              <w:t>запрет закупок товаров</w:t>
            </w:r>
            <w:r w:rsidRPr="005E1A2F">
              <w:rPr>
                <w:bCs/>
                <w:iCs/>
                <w:sz w:val="22"/>
                <w:szCs w:val="22"/>
                <w:lang w:eastAsia="ar-SA"/>
              </w:rPr>
              <w:t xml:space="preserve">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по перечню согласно приложению N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w:t>
            </w:r>
            <w:proofErr w:type="gramEnd"/>
            <w:r w:rsidRPr="005E1A2F">
              <w:rPr>
                <w:bCs/>
                <w:iCs/>
                <w:sz w:val="22"/>
                <w:szCs w:val="22"/>
                <w:lang w:eastAsia="ar-SA"/>
              </w:rPr>
              <w:t>, происходящих из иностранных государств, работ, услуг, соответственно выполняемых, оказываемых иностранными лицами.</w:t>
            </w:r>
          </w:p>
          <w:p w:rsidR="000064A9" w:rsidRPr="005E1A2F" w:rsidRDefault="000064A9" w:rsidP="000064A9">
            <w:pPr>
              <w:pStyle w:val="s1"/>
              <w:shd w:val="clear" w:color="auto" w:fill="FFFFFF"/>
              <w:spacing w:before="0" w:beforeAutospacing="0" w:after="0" w:afterAutospacing="0"/>
              <w:jc w:val="both"/>
              <w:rPr>
                <w:bCs/>
                <w:iCs/>
                <w:sz w:val="22"/>
                <w:szCs w:val="22"/>
                <w:lang w:eastAsia="ar-SA"/>
              </w:rPr>
            </w:pPr>
            <w:r w:rsidRPr="005E1A2F">
              <w:rPr>
                <w:bCs/>
                <w:iCs/>
                <w:sz w:val="22"/>
                <w:szCs w:val="22"/>
                <w:lang w:eastAsia="ar-SA"/>
              </w:rPr>
              <w:t>Информация и документы, подтверждающие страну происхождения товара, программ для электронных вычислительных машин и (или) баз данных (далее – программное обеспечение) в случае закупки товаров из приложения № 1 (запрет закупок) Постановления № 1875:</w:t>
            </w:r>
          </w:p>
          <w:p w:rsidR="000064A9" w:rsidRPr="005E1A2F" w:rsidRDefault="000064A9" w:rsidP="000064A9">
            <w:pPr>
              <w:pStyle w:val="s1"/>
              <w:shd w:val="clear" w:color="auto" w:fill="FFFFFF"/>
              <w:spacing w:before="0" w:beforeAutospacing="0" w:after="0" w:afterAutospacing="0"/>
              <w:jc w:val="both"/>
              <w:rPr>
                <w:bCs/>
                <w:iCs/>
                <w:sz w:val="22"/>
                <w:szCs w:val="22"/>
                <w:lang w:eastAsia="ar-SA"/>
              </w:rPr>
            </w:pPr>
            <w:r w:rsidRPr="005E1A2F">
              <w:rPr>
                <w:bCs/>
                <w:iCs/>
                <w:sz w:val="22"/>
                <w:szCs w:val="22"/>
                <w:lang w:eastAsia="ar-SA"/>
              </w:rPr>
              <w:t xml:space="preserve">- </w:t>
            </w:r>
            <w:r w:rsidRPr="005E1A2F">
              <w:rPr>
                <w:b/>
                <w:bCs/>
                <w:iCs/>
                <w:sz w:val="22"/>
                <w:szCs w:val="22"/>
                <w:lang w:eastAsia="ar-SA"/>
              </w:rPr>
              <w:t>порядковый номер реестровой записи из единого реестра российских программ для электронных вычислительных машин и баз данных</w:t>
            </w:r>
            <w:r w:rsidRPr="005E1A2F">
              <w:rPr>
                <w:bCs/>
                <w:iCs/>
                <w:sz w:val="22"/>
                <w:szCs w:val="22"/>
                <w:lang w:eastAsia="ar-SA"/>
              </w:rPr>
              <w:t xml:space="preserve"> (далее - реестр российского программного обеспечения),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w:t>
            </w:r>
          </w:p>
          <w:p w:rsidR="000064A9" w:rsidRPr="005E1A2F" w:rsidRDefault="000064A9" w:rsidP="000064A9">
            <w:pPr>
              <w:pStyle w:val="s1"/>
              <w:shd w:val="clear" w:color="auto" w:fill="FFFFFF"/>
              <w:spacing w:before="0" w:beforeAutospacing="0" w:after="0" w:afterAutospacing="0"/>
              <w:jc w:val="both"/>
              <w:rPr>
                <w:bCs/>
                <w:iCs/>
                <w:sz w:val="22"/>
                <w:szCs w:val="22"/>
                <w:lang w:eastAsia="ar-SA"/>
              </w:rPr>
            </w:pPr>
            <w:r w:rsidRPr="005E1A2F">
              <w:rPr>
                <w:bCs/>
                <w:iCs/>
                <w:sz w:val="22"/>
                <w:szCs w:val="22"/>
                <w:lang w:eastAsia="ar-SA"/>
              </w:rPr>
              <w:t>или</w:t>
            </w:r>
          </w:p>
          <w:p w:rsidR="000064A9" w:rsidRPr="005E1A2F" w:rsidRDefault="000064A9" w:rsidP="000064A9">
            <w:pPr>
              <w:pStyle w:val="s1"/>
              <w:shd w:val="clear" w:color="auto" w:fill="FFFFFF"/>
              <w:spacing w:before="0" w:beforeAutospacing="0" w:after="0" w:afterAutospacing="0"/>
              <w:jc w:val="both"/>
              <w:rPr>
                <w:b/>
                <w:bCs/>
                <w:iCs/>
                <w:sz w:val="22"/>
                <w:szCs w:val="22"/>
                <w:lang w:eastAsia="ar-SA"/>
              </w:rPr>
            </w:pPr>
            <w:proofErr w:type="gramStart"/>
            <w:r w:rsidRPr="005E1A2F">
              <w:rPr>
                <w:b/>
                <w:bCs/>
                <w:iCs/>
                <w:sz w:val="22"/>
                <w:szCs w:val="22"/>
                <w:lang w:eastAsia="ar-SA"/>
              </w:rPr>
              <w:t xml:space="preserve">-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 </w:t>
            </w:r>
            <w:r w:rsidRPr="005E1A2F">
              <w:rPr>
                <w:bCs/>
                <w:iCs/>
                <w:sz w:val="22"/>
                <w:szCs w:val="22"/>
                <w:lang w:eastAsia="ar-SA"/>
              </w:rPr>
              <w:t>для подтверждения происхождения программного обеспечения из Российской Федерации и его соответствия требованиям, установленным частями 3.7 и 3.9 статьи 2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w:t>
            </w:r>
            <w:proofErr w:type="gramEnd"/>
            <w:r w:rsidRPr="005E1A2F">
              <w:rPr>
                <w:bCs/>
                <w:iCs/>
                <w:sz w:val="22"/>
                <w:szCs w:val="22"/>
                <w:lang w:eastAsia="ar-SA"/>
              </w:rPr>
              <w:t>) от 07.04.2025 №58-ФЗ;</w:t>
            </w:r>
          </w:p>
          <w:p w:rsidR="000064A9" w:rsidRPr="005E1A2F" w:rsidRDefault="000064A9" w:rsidP="000064A9">
            <w:pPr>
              <w:pStyle w:val="s1"/>
              <w:shd w:val="clear" w:color="auto" w:fill="FFFFFF"/>
              <w:spacing w:before="0" w:beforeAutospacing="0" w:after="0" w:afterAutospacing="0"/>
              <w:jc w:val="both"/>
              <w:rPr>
                <w:bCs/>
                <w:iCs/>
                <w:sz w:val="22"/>
                <w:szCs w:val="22"/>
                <w:lang w:eastAsia="ar-SA"/>
              </w:rPr>
            </w:pPr>
            <w:r w:rsidRPr="005E1A2F">
              <w:rPr>
                <w:bCs/>
                <w:iCs/>
                <w:sz w:val="22"/>
                <w:szCs w:val="22"/>
                <w:lang w:eastAsia="ar-SA"/>
              </w:rPr>
              <w:t>или</w:t>
            </w:r>
          </w:p>
          <w:p w:rsidR="000064A9" w:rsidRPr="005E1A2F" w:rsidRDefault="000064A9" w:rsidP="000064A9">
            <w:pPr>
              <w:pStyle w:val="s1"/>
              <w:shd w:val="clear" w:color="auto" w:fill="FFFFFF"/>
              <w:spacing w:before="0" w:beforeAutospacing="0" w:after="0" w:afterAutospacing="0"/>
              <w:jc w:val="both"/>
              <w:rPr>
                <w:bCs/>
                <w:iCs/>
                <w:sz w:val="22"/>
                <w:szCs w:val="22"/>
                <w:lang w:eastAsia="ar-SA"/>
              </w:rPr>
            </w:pPr>
            <w:r w:rsidRPr="005E1A2F">
              <w:rPr>
                <w:bCs/>
                <w:iCs/>
                <w:sz w:val="22"/>
                <w:szCs w:val="22"/>
                <w:lang w:eastAsia="ar-SA"/>
              </w:rPr>
              <w:t xml:space="preserve">- </w:t>
            </w:r>
            <w:r w:rsidRPr="005E1A2F">
              <w:rPr>
                <w:b/>
                <w:bCs/>
                <w:iCs/>
                <w:sz w:val="22"/>
                <w:szCs w:val="22"/>
                <w:lang w:eastAsia="ar-SA"/>
              </w:rPr>
              <w:t>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Pr="005E1A2F">
              <w:rPr>
                <w:bCs/>
                <w:iCs/>
                <w:sz w:val="22"/>
                <w:szCs w:val="22"/>
                <w:lang w:eastAsia="ar-SA"/>
              </w:rPr>
              <w:t xml:space="preserve"> (далее - реестр евразийского программного обеспечения),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w:t>
            </w:r>
          </w:p>
          <w:p w:rsidR="000064A9" w:rsidRPr="005E1A2F" w:rsidRDefault="000064A9" w:rsidP="000064A9">
            <w:pPr>
              <w:pStyle w:val="s1"/>
              <w:shd w:val="clear" w:color="auto" w:fill="FFFFFF"/>
              <w:spacing w:before="0" w:beforeAutospacing="0" w:after="0" w:afterAutospacing="0"/>
              <w:jc w:val="both"/>
              <w:rPr>
                <w:bCs/>
                <w:iCs/>
                <w:sz w:val="22"/>
                <w:szCs w:val="22"/>
                <w:lang w:eastAsia="ar-SA"/>
              </w:rPr>
            </w:pPr>
            <w:r w:rsidRPr="005E1A2F">
              <w:rPr>
                <w:bCs/>
                <w:iCs/>
                <w:sz w:val="22"/>
                <w:szCs w:val="22"/>
                <w:lang w:eastAsia="ar-SA"/>
              </w:rPr>
              <w:t>или</w:t>
            </w:r>
          </w:p>
          <w:p w:rsidR="000064A9" w:rsidRPr="005E1A2F" w:rsidRDefault="000064A9" w:rsidP="000064A9">
            <w:pPr>
              <w:rPr>
                <w:bCs/>
                <w:iCs/>
                <w:lang w:eastAsia="ar-SA"/>
              </w:rPr>
            </w:pPr>
            <w:r w:rsidRPr="005E1A2F">
              <w:rPr>
                <w:b/>
                <w:bCs/>
                <w:iCs/>
                <w:lang w:eastAsia="ar-SA"/>
              </w:rPr>
              <w:t>-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r w:rsidRPr="005E1A2F">
              <w:rPr>
                <w:bCs/>
                <w:iCs/>
                <w:lang w:eastAsia="ar-SA"/>
              </w:rPr>
              <w:t>,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w:t>
            </w:r>
          </w:p>
          <w:p w:rsidR="000064A9" w:rsidRPr="005E1A2F" w:rsidRDefault="000064A9" w:rsidP="000064A9">
            <w:pPr>
              <w:rPr>
                <w:bCs/>
                <w:iCs/>
                <w:lang w:eastAsia="ar-SA"/>
              </w:rPr>
            </w:pPr>
          </w:p>
          <w:p w:rsidR="000064A9" w:rsidRPr="005E1A2F" w:rsidRDefault="000064A9" w:rsidP="000064A9">
            <w:pPr>
              <w:jc w:val="both"/>
            </w:pPr>
            <w:r w:rsidRPr="005E1A2F">
              <w:t>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p w:rsidR="000064A9" w:rsidRPr="005E1A2F" w:rsidRDefault="000064A9" w:rsidP="000064A9"/>
          <w:p w:rsidR="00B07A51" w:rsidRPr="00302D97" w:rsidRDefault="000064A9" w:rsidP="000064A9">
            <w:pPr>
              <w:jc w:val="both"/>
              <w:rPr>
                <w:bCs/>
              </w:rPr>
            </w:pPr>
            <w:proofErr w:type="gramStart"/>
            <w:r w:rsidRPr="005E1A2F">
              <w:rPr>
                <w:b/>
              </w:rPr>
              <w:t>Заявка на участие в закупке, в которой содержится предложение программного обеспечения</w:t>
            </w:r>
            <w:r w:rsidRPr="005E1A2F">
              <w:t xml:space="preserve">, реестровая запись о котором в реестре российского программного обеспечения или реестре евразийского программного обеспечения </w:t>
            </w:r>
            <w:r w:rsidRPr="005E1A2F">
              <w:rPr>
                <w:b/>
              </w:rPr>
              <w:t>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w:t>
            </w:r>
            <w:proofErr w:type="gramEnd"/>
            <w:r w:rsidRPr="005E1A2F">
              <w:rPr>
                <w:b/>
              </w:rPr>
              <w:t xml:space="preserve"> </w:t>
            </w:r>
            <w:proofErr w:type="gramStart"/>
            <w:r w:rsidRPr="005E1A2F">
              <w:rPr>
                <w:b/>
              </w:rPr>
              <w:t>закупке подана заявка на участие в закупке</w:t>
            </w:r>
            <w:r w:rsidRPr="005E1A2F">
              <w:t>, признанная по результатам ее рассмотрения соответствующей установленным в соответствии с Федеральным законом "О контрактной системе в сфере закупок товаров, работ, услуг для обеспечения государственных и муниципальных нужд", соответственно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w:t>
            </w:r>
            <w:proofErr w:type="gramEnd"/>
            <w:r w:rsidRPr="005E1A2F">
              <w:t xml:space="preserve"> предлагаемого программного обеспечения требованиям к доверенному программному обеспечению.</w:t>
            </w:r>
          </w:p>
        </w:tc>
      </w:tr>
    </w:tbl>
    <w:p w:rsidR="00D160F8" w:rsidRDefault="00D160F8" w:rsidP="00D160F8">
      <w:pPr>
        <w:ind w:firstLine="540"/>
        <w:jc w:val="both"/>
        <w:rPr>
          <w:rFonts w:eastAsia="Times New Roman"/>
          <w:lang w:eastAsia="ru-RU"/>
        </w:rPr>
      </w:pPr>
    </w:p>
    <w:p w:rsidR="00D4699F" w:rsidRPr="00604250" w:rsidRDefault="00D4699F" w:rsidP="00D4699F">
      <w:pPr>
        <w:ind w:firstLine="540"/>
        <w:jc w:val="both"/>
        <w:rPr>
          <w:rFonts w:eastAsia="Times New Roman"/>
          <w:lang w:eastAsia="ru-RU"/>
        </w:rPr>
      </w:pPr>
      <w:bookmarkStart w:id="2" w:name="p1"/>
      <w:bookmarkStart w:id="3" w:name="p3"/>
      <w:bookmarkEnd w:id="2"/>
      <w:bookmarkEnd w:id="3"/>
      <w:r w:rsidRPr="00604250">
        <w:rPr>
          <w:rFonts w:eastAsia="Times New Roman"/>
          <w:lang w:eastAsia="ru-RU"/>
        </w:rPr>
        <w:t xml:space="preserve">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(при применении открытых конкурентных способов определения поставщика (подрядчика, исполнителя), получения приглашения, документации о закупке (при применении закрытых конкурентных способов определения поставщика (подрядчика, исполнителя) до </w:t>
      </w:r>
      <w:proofErr w:type="gramStart"/>
      <w:r w:rsidRPr="00604250">
        <w:rPr>
          <w:rFonts w:eastAsia="Times New Roman"/>
          <w:lang w:eastAsia="ru-RU"/>
        </w:rPr>
        <w:t>окончания</w:t>
      </w:r>
      <w:proofErr w:type="gramEnd"/>
      <w:r w:rsidRPr="00604250">
        <w:rPr>
          <w:rFonts w:eastAsia="Times New Roman"/>
          <w:lang w:eastAsia="ru-RU"/>
        </w:rPr>
        <w:t xml:space="preserve"> установленного в соответствии с настоящим Федеральным законом срока подачи заявок на участие в закупке. </w:t>
      </w:r>
    </w:p>
    <w:p w:rsidR="00D4699F" w:rsidRDefault="00D4699F" w:rsidP="00D4699F">
      <w:pPr>
        <w:ind w:firstLine="540"/>
        <w:jc w:val="both"/>
        <w:rPr>
          <w:rFonts w:eastAsia="Times New Roman"/>
          <w:lang w:eastAsia="ru-RU"/>
        </w:rPr>
      </w:pPr>
    </w:p>
    <w:p w:rsidR="00D4699F" w:rsidRPr="002B7E08" w:rsidRDefault="00D4699F" w:rsidP="00D4699F">
      <w:pPr>
        <w:ind w:firstLine="540"/>
        <w:jc w:val="both"/>
        <w:rPr>
          <w:rFonts w:eastAsia="Times New Roman"/>
          <w:lang w:eastAsia="ru-RU"/>
        </w:rPr>
      </w:pPr>
      <w:r w:rsidRPr="002B7E08">
        <w:rPr>
          <w:rFonts w:eastAsia="Times New Roman"/>
          <w:lang w:eastAsia="ru-RU"/>
        </w:rPr>
        <w:t xml:space="preserve">Согласно </w:t>
      </w:r>
      <w:proofErr w:type="gramStart"/>
      <w:r w:rsidRPr="002B7E08">
        <w:rPr>
          <w:rFonts w:eastAsia="Times New Roman"/>
          <w:lang w:eastAsia="ru-RU"/>
        </w:rPr>
        <w:t>ч</w:t>
      </w:r>
      <w:proofErr w:type="gramEnd"/>
      <w:r w:rsidRPr="002B7E08">
        <w:rPr>
          <w:rFonts w:eastAsia="Times New Roman"/>
          <w:lang w:eastAsia="ru-RU"/>
        </w:rPr>
        <w:t xml:space="preserve">.5 ст.43 </w:t>
      </w:r>
      <w:r w:rsidRPr="002B4FE0">
        <w:rPr>
          <w:rFonts w:eastAsia="Times New Roman"/>
          <w:szCs w:val="20"/>
          <w:lang w:eastAsia="ar-SA"/>
        </w:rPr>
        <w:t>44-ФЗ</w:t>
      </w:r>
      <w:r w:rsidRPr="002B7E08">
        <w:rPr>
          <w:rFonts w:eastAsia="Times New Roman"/>
          <w:lang w:eastAsia="ru-RU"/>
        </w:rPr>
        <w:t xml:space="preserve"> подача заявки на участие в закупке означает согласие участника закупки, подавшего такую заявку</w:t>
      </w:r>
      <w:r>
        <w:rPr>
          <w:rFonts w:eastAsia="Times New Roman"/>
          <w:lang w:eastAsia="ru-RU"/>
        </w:rPr>
        <w:t xml:space="preserve"> на поставку товара, выполнение работы, </w:t>
      </w:r>
      <w:r w:rsidRPr="002B7E08">
        <w:rPr>
          <w:rFonts w:eastAsia="Times New Roman"/>
          <w:lang w:eastAsia="ru-RU"/>
        </w:rPr>
        <w:t>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D4699F" w:rsidRPr="00604250" w:rsidRDefault="00D4699F" w:rsidP="00D4699F">
      <w:pPr>
        <w:ind w:firstLine="540"/>
        <w:jc w:val="both"/>
        <w:rPr>
          <w:rFonts w:eastAsia="Times New Roman"/>
          <w:lang w:eastAsia="ru-RU"/>
        </w:rPr>
      </w:pPr>
    </w:p>
    <w:p w:rsidR="00D4699F" w:rsidRPr="00604250" w:rsidRDefault="00D4699F" w:rsidP="00D4699F">
      <w:pPr>
        <w:ind w:firstLine="540"/>
        <w:jc w:val="both"/>
        <w:rPr>
          <w:rFonts w:eastAsia="Times New Roman"/>
          <w:lang w:eastAsia="ru-RU"/>
        </w:rPr>
      </w:pPr>
      <w:bookmarkStart w:id="4" w:name="p11"/>
      <w:bookmarkEnd w:id="4"/>
      <w:r w:rsidRPr="00604250">
        <w:rPr>
          <w:rFonts w:eastAsia="Times New Roman"/>
          <w:lang w:eastAsia="ru-RU"/>
        </w:rPr>
        <w:t xml:space="preserve">Участник закупки, подавший заявку на участие в закупке, вправе в соответствии отозвать такую заявку: </w:t>
      </w:r>
    </w:p>
    <w:p w:rsidR="00D4699F" w:rsidRPr="00604250" w:rsidRDefault="00D4699F" w:rsidP="00D4699F">
      <w:pPr>
        <w:ind w:firstLine="540"/>
        <w:jc w:val="both"/>
        <w:rPr>
          <w:rFonts w:eastAsia="Times New Roman"/>
          <w:lang w:eastAsia="ru-RU"/>
        </w:rPr>
      </w:pPr>
      <w:bookmarkStart w:id="5" w:name="p59"/>
      <w:bookmarkEnd w:id="5"/>
      <w:r w:rsidRPr="00604250">
        <w:rPr>
          <w:rFonts w:eastAsia="Times New Roman"/>
          <w:lang w:eastAsia="ru-RU"/>
        </w:rPr>
        <w:t xml:space="preserve">1) до окончания срока подачи заявок на участие в закупке; </w:t>
      </w:r>
    </w:p>
    <w:p w:rsidR="00D4699F" w:rsidRPr="00604250" w:rsidRDefault="00D4699F" w:rsidP="00D4699F">
      <w:pPr>
        <w:ind w:firstLine="540"/>
        <w:jc w:val="both"/>
        <w:rPr>
          <w:rFonts w:eastAsia="Times New Roman"/>
          <w:lang w:eastAsia="ru-RU"/>
        </w:rPr>
      </w:pPr>
      <w:bookmarkStart w:id="6" w:name="p60"/>
      <w:bookmarkEnd w:id="6"/>
      <w:proofErr w:type="gramStart"/>
      <w:r w:rsidRPr="00604250">
        <w:rPr>
          <w:rFonts w:eastAsia="Times New Roman"/>
          <w:lang w:eastAsia="ru-RU"/>
        </w:rPr>
        <w:t>2) с момента размещения в соответствии с Федеральным законом</w:t>
      </w:r>
      <w:r>
        <w:rPr>
          <w:rFonts w:eastAsia="Times New Roman"/>
          <w:lang w:eastAsia="ru-RU"/>
        </w:rPr>
        <w:t xml:space="preserve"> </w:t>
      </w:r>
      <w:r w:rsidRPr="00A93D6D">
        <w:rPr>
          <w:rFonts w:eastAsia="Calibri"/>
        </w:rPr>
        <w:t>от 05.04.2013 № 44-ФЗ «О контрактной системе в сфере закупок товаров, работ, услуг для обеспечения государственных и муниципальных нужд»</w:t>
      </w:r>
      <w:r w:rsidRPr="00604250">
        <w:rPr>
          <w:rFonts w:eastAsia="Times New Roman"/>
          <w:lang w:eastAsia="ru-RU"/>
        </w:rPr>
        <w:t xml:space="preserve"> в единой информационной системе протокола подведения итогов определения поставщика (подрядчика, исполнителя) до размещения проекта контракта, заключаемого с таким участником закупки, за исключением случаев, если такая заявка отклонена (при проведении электронных процедур, закрытых электронных</w:t>
      </w:r>
      <w:proofErr w:type="gramEnd"/>
      <w:r w:rsidRPr="00604250">
        <w:rPr>
          <w:rFonts w:eastAsia="Times New Roman"/>
          <w:lang w:eastAsia="ru-RU"/>
        </w:rPr>
        <w:t xml:space="preserve"> процедур). Не допускается отзыв заявок, которым в соответствии с настоящим Федеральным законом присвоены первые три порядковых номера. </w:t>
      </w:r>
    </w:p>
    <w:p w:rsidR="00D4699F" w:rsidRDefault="00D4699F" w:rsidP="00D4699F">
      <w:pPr>
        <w:ind w:firstLine="540"/>
        <w:jc w:val="both"/>
        <w:rPr>
          <w:rFonts w:eastAsia="Times New Roman"/>
          <w:lang w:eastAsia="ru-RU"/>
        </w:rPr>
      </w:pPr>
    </w:p>
    <w:p w:rsidR="00D4699F" w:rsidRPr="003D79C1" w:rsidRDefault="00D4699F" w:rsidP="00D4699F">
      <w:pPr>
        <w:ind w:firstLine="540"/>
        <w:jc w:val="both"/>
        <w:rPr>
          <w:rFonts w:eastAsia="Times New Roman"/>
          <w:b/>
          <w:u w:val="single"/>
          <w:lang w:eastAsia="ru-RU"/>
        </w:rPr>
      </w:pPr>
      <w:r w:rsidRPr="003D79C1">
        <w:rPr>
          <w:rFonts w:eastAsia="Times New Roman"/>
          <w:b/>
          <w:u w:val="single"/>
          <w:lang w:eastAsia="ru-RU"/>
        </w:rPr>
        <w:t>Предупреждение об административной и уголовной ответственности:</w:t>
      </w:r>
    </w:p>
    <w:p w:rsidR="00D4699F" w:rsidRPr="003D79C1" w:rsidRDefault="00D4699F" w:rsidP="00D4699F">
      <w:pPr>
        <w:jc w:val="both"/>
        <w:rPr>
          <w:rFonts w:eastAsia="Times New Roman"/>
          <w:lang w:eastAsia="ru-RU"/>
        </w:rPr>
      </w:pPr>
      <w:proofErr w:type="gramStart"/>
      <w:r>
        <w:rPr>
          <w:rFonts w:eastAsia="Times New Roman"/>
          <w:szCs w:val="20"/>
          <w:lang w:eastAsia="ar-SA"/>
        </w:rPr>
        <w:t>в</w:t>
      </w:r>
      <w:r w:rsidRPr="002B4FE0">
        <w:rPr>
          <w:rFonts w:eastAsia="Times New Roman"/>
          <w:szCs w:val="20"/>
          <w:lang w:eastAsia="ar-SA"/>
        </w:rPr>
        <w:t xml:space="preserve"> соответствии с частью 1 пункта 24 статьи 42 44-ФЗ</w:t>
      </w:r>
      <w:r>
        <w:rPr>
          <w:rFonts w:eastAsia="Times New Roman"/>
          <w:szCs w:val="20"/>
          <w:lang w:eastAsia="ar-SA"/>
        </w:rPr>
        <w:t>,</w:t>
      </w:r>
      <w:r w:rsidRPr="002B4FE0">
        <w:rPr>
          <w:rFonts w:eastAsia="Times New Roman"/>
          <w:szCs w:val="20"/>
          <w:lang w:eastAsia="ar-SA"/>
        </w:rPr>
        <w:t xml:space="preserve"> </w:t>
      </w:r>
      <w:r>
        <w:rPr>
          <w:rFonts w:eastAsia="Times New Roman"/>
          <w:lang w:eastAsia="ru-RU"/>
        </w:rPr>
        <w:t>у</w:t>
      </w:r>
      <w:r w:rsidRPr="003D79C1">
        <w:rPr>
          <w:rFonts w:eastAsia="Times New Roman"/>
          <w:lang w:eastAsia="ru-RU"/>
        </w:rPr>
        <w:t>частник закупки несет административную и уголовную ответственность за нарушение требований антимонопольного законодательства Российской Федерации о запрете участия в ограничивающих конкуренцию соглашениях, осуществления ограничивающих конкуренцию согласованных действий</w:t>
      </w:r>
      <w:r>
        <w:rPr>
          <w:rFonts w:eastAsia="Times New Roman"/>
          <w:lang w:eastAsia="ru-RU"/>
        </w:rPr>
        <w:t>.</w:t>
      </w:r>
      <w:proofErr w:type="gramEnd"/>
    </w:p>
    <w:p w:rsidR="00D160F8" w:rsidRDefault="00D160F8" w:rsidP="00604250">
      <w:pPr>
        <w:ind w:firstLine="540"/>
        <w:jc w:val="both"/>
        <w:rPr>
          <w:rFonts w:eastAsia="Times New Roman"/>
          <w:lang w:eastAsia="ru-RU"/>
        </w:rPr>
      </w:pPr>
    </w:p>
    <w:p w:rsidR="00D160F8" w:rsidRDefault="00D160F8" w:rsidP="00604250">
      <w:pPr>
        <w:ind w:firstLine="540"/>
        <w:jc w:val="both"/>
        <w:rPr>
          <w:rFonts w:eastAsia="Times New Roman"/>
          <w:lang w:eastAsia="ru-RU"/>
        </w:rPr>
      </w:pPr>
    </w:p>
    <w:p w:rsidR="00331748" w:rsidRDefault="00331748" w:rsidP="00604250">
      <w:pPr>
        <w:ind w:firstLine="540"/>
        <w:jc w:val="both"/>
        <w:rPr>
          <w:rFonts w:eastAsia="Times New Roman"/>
          <w:lang w:eastAsia="ru-RU"/>
        </w:rPr>
      </w:pPr>
    </w:p>
    <w:p w:rsidR="00331748" w:rsidRDefault="00331748" w:rsidP="00604250">
      <w:pPr>
        <w:ind w:firstLine="540"/>
        <w:jc w:val="both"/>
        <w:rPr>
          <w:rFonts w:eastAsia="Times New Roman"/>
          <w:lang w:eastAsia="ru-RU"/>
        </w:rPr>
      </w:pPr>
    </w:p>
    <w:p w:rsidR="00331748" w:rsidRDefault="00331748" w:rsidP="00604250">
      <w:pPr>
        <w:ind w:firstLine="540"/>
        <w:jc w:val="both"/>
        <w:rPr>
          <w:rFonts w:eastAsia="Times New Roman"/>
          <w:lang w:eastAsia="ru-RU"/>
        </w:rPr>
      </w:pPr>
    </w:p>
    <w:p w:rsidR="00331748" w:rsidRDefault="00331748" w:rsidP="00604250">
      <w:pPr>
        <w:ind w:firstLine="540"/>
        <w:jc w:val="both"/>
        <w:rPr>
          <w:rFonts w:eastAsia="Times New Roman"/>
          <w:lang w:eastAsia="ru-RU"/>
        </w:rPr>
      </w:pPr>
    </w:p>
    <w:p w:rsidR="00331748" w:rsidRDefault="00331748" w:rsidP="00604250">
      <w:pPr>
        <w:ind w:firstLine="540"/>
        <w:jc w:val="both"/>
        <w:rPr>
          <w:rFonts w:eastAsia="Times New Roman"/>
          <w:lang w:eastAsia="ru-RU"/>
        </w:rPr>
      </w:pPr>
    </w:p>
    <w:p w:rsidR="00331748" w:rsidRDefault="00331748" w:rsidP="00604250">
      <w:pPr>
        <w:ind w:firstLine="540"/>
        <w:jc w:val="both"/>
        <w:rPr>
          <w:rFonts w:eastAsia="Times New Roman"/>
          <w:lang w:eastAsia="ru-RU"/>
        </w:rPr>
      </w:pPr>
    </w:p>
    <w:p w:rsidR="00331748" w:rsidRDefault="00331748" w:rsidP="00604250">
      <w:pPr>
        <w:ind w:firstLine="540"/>
        <w:jc w:val="both"/>
        <w:rPr>
          <w:rFonts w:eastAsia="Times New Roman"/>
          <w:lang w:eastAsia="ru-RU"/>
        </w:rPr>
      </w:pPr>
    </w:p>
    <w:p w:rsidR="00331748" w:rsidRDefault="00331748" w:rsidP="00604250">
      <w:pPr>
        <w:ind w:firstLine="540"/>
        <w:jc w:val="both"/>
        <w:rPr>
          <w:rFonts w:eastAsia="Times New Roman"/>
          <w:lang w:eastAsia="ru-RU"/>
        </w:rPr>
      </w:pPr>
    </w:p>
    <w:p w:rsidR="00331748" w:rsidRDefault="00331748" w:rsidP="00604250">
      <w:pPr>
        <w:ind w:firstLine="540"/>
        <w:jc w:val="both"/>
        <w:rPr>
          <w:rFonts w:eastAsia="Times New Roman"/>
          <w:lang w:eastAsia="ru-RU"/>
        </w:rPr>
      </w:pPr>
    </w:p>
    <w:p w:rsidR="00331748" w:rsidRDefault="00331748" w:rsidP="00604250">
      <w:pPr>
        <w:ind w:firstLine="540"/>
        <w:jc w:val="both"/>
        <w:rPr>
          <w:rFonts w:eastAsia="Times New Roman"/>
          <w:lang w:eastAsia="ru-RU"/>
        </w:rPr>
      </w:pPr>
    </w:p>
    <w:p w:rsidR="00331748" w:rsidRDefault="00331748" w:rsidP="00604250">
      <w:pPr>
        <w:ind w:firstLine="540"/>
        <w:jc w:val="both"/>
        <w:rPr>
          <w:rFonts w:eastAsia="Times New Roman"/>
          <w:lang w:eastAsia="ru-RU"/>
        </w:rPr>
      </w:pPr>
    </w:p>
    <w:p w:rsidR="00D160F8" w:rsidRDefault="00D160F8" w:rsidP="00604250">
      <w:pPr>
        <w:ind w:firstLine="540"/>
        <w:jc w:val="both"/>
        <w:rPr>
          <w:rFonts w:eastAsia="Times New Roman"/>
          <w:lang w:eastAsia="ru-RU"/>
        </w:rPr>
      </w:pPr>
    </w:p>
    <w:p w:rsidR="00D160F8" w:rsidRDefault="00D160F8" w:rsidP="00604250">
      <w:pPr>
        <w:ind w:firstLine="540"/>
        <w:jc w:val="both"/>
        <w:rPr>
          <w:rFonts w:eastAsia="Times New Roman"/>
          <w:lang w:eastAsia="ru-RU"/>
        </w:rPr>
      </w:pPr>
    </w:p>
    <w:p w:rsidR="0005197D" w:rsidRPr="009C2F6D" w:rsidRDefault="0005197D" w:rsidP="0005197D">
      <w:pPr>
        <w:jc w:val="right"/>
        <w:rPr>
          <w:rFonts w:eastAsia="Times New Roman"/>
          <w:sz w:val="20"/>
          <w:szCs w:val="20"/>
          <w:lang w:eastAsia="ru-RU"/>
        </w:rPr>
      </w:pPr>
      <w:bookmarkStart w:id="7" w:name="p39"/>
      <w:bookmarkStart w:id="8" w:name="p61"/>
      <w:bookmarkStart w:id="9" w:name="p65"/>
      <w:bookmarkEnd w:id="7"/>
      <w:bookmarkEnd w:id="8"/>
      <w:bookmarkEnd w:id="9"/>
      <w:r w:rsidRPr="009C2F6D">
        <w:rPr>
          <w:rFonts w:eastAsia="Times New Roman"/>
          <w:sz w:val="20"/>
          <w:szCs w:val="20"/>
          <w:lang w:eastAsia="ru-RU"/>
        </w:rPr>
        <w:lastRenderedPageBreak/>
        <w:t xml:space="preserve">Приложение 1 </w:t>
      </w:r>
    </w:p>
    <w:p w:rsidR="00604250" w:rsidRPr="009C2F6D" w:rsidRDefault="0005197D" w:rsidP="0005197D">
      <w:pPr>
        <w:jc w:val="right"/>
        <w:rPr>
          <w:sz w:val="20"/>
          <w:szCs w:val="20"/>
        </w:rPr>
      </w:pPr>
      <w:r w:rsidRPr="009C2F6D">
        <w:rPr>
          <w:rFonts w:eastAsia="Times New Roman"/>
          <w:sz w:val="20"/>
          <w:szCs w:val="20"/>
          <w:lang w:eastAsia="ru-RU"/>
        </w:rPr>
        <w:t xml:space="preserve">к </w:t>
      </w:r>
      <w:r w:rsidRPr="009C2F6D">
        <w:rPr>
          <w:bCs/>
          <w:sz w:val="20"/>
          <w:szCs w:val="20"/>
        </w:rPr>
        <w:t xml:space="preserve">приложению  4 </w:t>
      </w:r>
      <w:r w:rsidRPr="009C2F6D">
        <w:rPr>
          <w:rFonts w:eastAsia="Times New Roman"/>
          <w:bCs/>
          <w:sz w:val="20"/>
          <w:szCs w:val="20"/>
          <w:lang w:eastAsia="ru-RU"/>
        </w:rPr>
        <w:t xml:space="preserve">к извещению </w:t>
      </w:r>
      <w:r w:rsidR="00DC7553" w:rsidRPr="008548A2">
        <w:rPr>
          <w:sz w:val="20"/>
          <w:szCs w:val="20"/>
        </w:rPr>
        <w:t>о проведении запроса котировок в электронной форме</w:t>
      </w:r>
    </w:p>
    <w:p w:rsidR="00604250" w:rsidRDefault="00604250" w:rsidP="00D300FA"/>
    <w:p w:rsidR="0005197D" w:rsidRDefault="0005197D" w:rsidP="00D300FA">
      <w:pPr>
        <w:jc w:val="center"/>
        <w:rPr>
          <w:rFonts w:eastAsia="Calibri"/>
          <w:b/>
        </w:rPr>
      </w:pPr>
    </w:p>
    <w:p w:rsidR="00164B32" w:rsidRPr="001D6F11" w:rsidRDefault="00164B32" w:rsidP="00164B32">
      <w:pPr>
        <w:jc w:val="center"/>
        <w:rPr>
          <w:rFonts w:eastAsia="Calibri"/>
          <w:b/>
        </w:rPr>
      </w:pPr>
      <w:r w:rsidRPr="001D6F11">
        <w:rPr>
          <w:rFonts w:eastAsia="Calibri"/>
          <w:b/>
        </w:rPr>
        <w:t>ЗАЯВКА</w:t>
      </w:r>
    </w:p>
    <w:p w:rsidR="00164B32" w:rsidRPr="001D6F11" w:rsidRDefault="00164B32" w:rsidP="00164B32">
      <w:pPr>
        <w:jc w:val="center"/>
        <w:rPr>
          <w:rFonts w:eastAsia="Calibri"/>
          <w:b/>
        </w:rPr>
      </w:pPr>
      <w:r w:rsidRPr="001D6F11">
        <w:rPr>
          <w:rFonts w:eastAsia="Calibri"/>
          <w:b/>
        </w:rPr>
        <w:t xml:space="preserve">на участие в </w:t>
      </w:r>
      <w:r>
        <w:rPr>
          <w:rFonts w:eastAsia="Calibri"/>
          <w:b/>
        </w:rPr>
        <w:t>запросе котировок</w:t>
      </w:r>
      <w:r w:rsidRPr="001D6F11">
        <w:rPr>
          <w:rFonts w:eastAsia="Calibri"/>
          <w:b/>
        </w:rPr>
        <w:t xml:space="preserve"> в электронной форме</w:t>
      </w:r>
    </w:p>
    <w:p w:rsidR="00164B32" w:rsidRPr="001D6F11" w:rsidRDefault="00164B32" w:rsidP="00164B32">
      <w:pPr>
        <w:jc w:val="center"/>
        <w:rPr>
          <w:rFonts w:eastAsia="Calibri"/>
          <w:b/>
        </w:rPr>
      </w:pPr>
    </w:p>
    <w:p w:rsidR="00164B32" w:rsidRPr="001D6F11" w:rsidRDefault="00164B32" w:rsidP="00164B32">
      <w:pPr>
        <w:jc w:val="center"/>
        <w:rPr>
          <w:rFonts w:eastAsia="Calibri"/>
          <w:b/>
          <w:bCs/>
        </w:rPr>
      </w:pPr>
    </w:p>
    <w:p w:rsidR="00164B32" w:rsidRPr="009C2F6D" w:rsidRDefault="00164B32" w:rsidP="00164B32">
      <w:pPr>
        <w:jc w:val="both"/>
        <w:rPr>
          <w:rFonts w:eastAsia="Calibri"/>
        </w:rPr>
      </w:pPr>
      <w:r w:rsidRPr="009C2F6D">
        <w:rPr>
          <w:rFonts w:eastAsia="Calibri"/>
        </w:rPr>
        <w:t xml:space="preserve">Изучив извещение о проведении </w:t>
      </w:r>
      <w:r w:rsidRPr="003F38CE">
        <w:rPr>
          <w:rFonts w:eastAsia="Calibri"/>
        </w:rPr>
        <w:t xml:space="preserve">запроса котировок в электронной форме </w:t>
      </w:r>
      <w:r w:rsidRPr="009C2F6D">
        <w:rPr>
          <w:rFonts w:eastAsia="Calibri"/>
        </w:rPr>
        <w:t xml:space="preserve">№ </w:t>
      </w:r>
      <w:r w:rsidRPr="009C2F6D">
        <w:rPr>
          <w:rFonts w:eastAsia="Calibri"/>
          <w:b/>
          <w:i/>
        </w:rPr>
        <w:t>(указывается номер извещения)</w:t>
      </w:r>
      <w:r w:rsidRPr="009C2F6D">
        <w:rPr>
          <w:rFonts w:eastAsia="Calibri"/>
        </w:rPr>
        <w:t xml:space="preserve"> сообщаем, что мы согласны осуществить </w:t>
      </w:r>
      <w:r w:rsidRPr="009C2F6D">
        <w:rPr>
          <w:rFonts w:eastAsia="Calibri"/>
          <w:b/>
        </w:rPr>
        <w:t>(</w:t>
      </w:r>
      <w:r w:rsidRPr="009C2F6D">
        <w:rPr>
          <w:rFonts w:eastAsia="Calibri"/>
          <w:b/>
          <w:i/>
        </w:rPr>
        <w:t>наименование закупки)</w:t>
      </w:r>
      <w:r w:rsidRPr="009C2F6D">
        <w:rPr>
          <w:rFonts w:eastAsia="Calibri"/>
        </w:rPr>
        <w:t xml:space="preserve"> на условиях, предусмотренных извещением о </w:t>
      </w:r>
      <w:r>
        <w:rPr>
          <w:rFonts w:eastAsia="Calibri"/>
        </w:rPr>
        <w:t>запросе котировок</w:t>
      </w:r>
      <w:r w:rsidRPr="009C2F6D">
        <w:rPr>
          <w:rFonts w:eastAsia="Calibri"/>
        </w:rPr>
        <w:t xml:space="preserve"> в электронной форме и не подлежащих изменению по результатам проведения </w:t>
      </w:r>
      <w:r>
        <w:rPr>
          <w:rFonts w:eastAsia="Calibri"/>
        </w:rPr>
        <w:t>запроса котировок</w:t>
      </w:r>
      <w:r w:rsidRPr="009C2F6D">
        <w:rPr>
          <w:rFonts w:eastAsia="Calibri"/>
        </w:rPr>
        <w:t>.</w:t>
      </w:r>
    </w:p>
    <w:p w:rsidR="000414BC" w:rsidRDefault="000414BC" w:rsidP="00164B32">
      <w:pPr>
        <w:rPr>
          <w:b/>
          <w:u w:val="single"/>
          <w:shd w:val="clear" w:color="auto" w:fill="EAF1DD" w:themeFill="accent3" w:themeFillTint="33"/>
        </w:rPr>
      </w:pPr>
    </w:p>
    <w:p w:rsidR="00565E9F" w:rsidRDefault="00565E9F" w:rsidP="00164B32">
      <w:pPr>
        <w:rPr>
          <w:b/>
          <w:u w:val="single"/>
          <w:shd w:val="clear" w:color="auto" w:fill="EAF1DD" w:themeFill="accent3" w:themeFillTint="33"/>
        </w:rPr>
      </w:pPr>
    </w:p>
    <w:p w:rsidR="00164B32" w:rsidRPr="00411AF8" w:rsidRDefault="00565E9F" w:rsidP="00164B32">
      <w:pPr>
        <w:jc w:val="center"/>
        <w:rPr>
          <w:b/>
          <w:u w:val="single"/>
        </w:rPr>
      </w:pPr>
      <w:r>
        <w:rPr>
          <w:b/>
          <w:u w:val="single"/>
          <w:shd w:val="clear" w:color="auto" w:fill="EAF1DD" w:themeFill="accent3" w:themeFillTint="33"/>
        </w:rPr>
        <w:t>И</w:t>
      </w:r>
      <w:r w:rsidR="00164B32" w:rsidRPr="00366D54">
        <w:rPr>
          <w:b/>
          <w:u w:val="single"/>
          <w:shd w:val="clear" w:color="auto" w:fill="EAF1DD" w:themeFill="accent3" w:themeFillTint="33"/>
        </w:rPr>
        <w:t>нструкция по заполнению заявки на участие</w:t>
      </w:r>
    </w:p>
    <w:p w:rsidR="00164B32" w:rsidRPr="009C2F6D" w:rsidRDefault="00164B32" w:rsidP="00164B32">
      <w:pPr>
        <w:ind w:firstLine="567"/>
        <w:jc w:val="both"/>
      </w:pPr>
      <w:r w:rsidRPr="009C2F6D">
        <w:t>1. Заявка на участие, подготовленная участником закупки, составляется на русском языке.</w:t>
      </w:r>
      <w:bookmarkStart w:id="10" w:name="_Ref119430333"/>
      <w:r w:rsidRPr="009C2F6D">
        <w:t xml:space="preserve"> </w:t>
      </w:r>
      <w:bookmarkStart w:id="11" w:name="_Toc123405470"/>
      <w:bookmarkStart w:id="12" w:name="_Ref119429817"/>
      <w:bookmarkEnd w:id="10"/>
      <w:r w:rsidRPr="009C2F6D">
        <w:t>Входящие в состав заявки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bookmarkEnd w:id="11"/>
      <w:bookmarkEnd w:id="12"/>
      <w:r w:rsidRPr="009C2F6D">
        <w:t xml:space="preserve"> </w:t>
      </w:r>
    </w:p>
    <w:p w:rsidR="00164B32" w:rsidRDefault="00164B32" w:rsidP="00164B32">
      <w:pPr>
        <w:ind w:firstLine="567"/>
        <w:jc w:val="both"/>
      </w:pPr>
      <w:r w:rsidRPr="009C2F6D">
        <w:t>2. Все документы, входящие в состав заявки на участие должны иметь четко читаемый текст.</w:t>
      </w:r>
    </w:p>
    <w:p w:rsidR="00164B32" w:rsidRDefault="00164B32" w:rsidP="00164B32">
      <w:pPr>
        <w:ind w:firstLine="567"/>
        <w:jc w:val="both"/>
      </w:pPr>
      <w:r>
        <w:t>3.</w:t>
      </w:r>
      <w:r w:rsidRPr="009C2F6D">
        <w:t xml:space="preserve">Заявка участника должна содержать информацию, позволяющую сделать вывод  о функциональных, технических и  качественных характеристиках предлагаемого товара и его соответствии  требованиям заказчика. Заявка участника  не должна содержать двойных и неоднозначных предложений. </w:t>
      </w:r>
    </w:p>
    <w:p w:rsidR="00164B32" w:rsidRPr="003610B6" w:rsidRDefault="00164B32" w:rsidP="00164B32">
      <w:pPr>
        <w:ind w:firstLine="567"/>
        <w:jc w:val="both"/>
      </w:pPr>
      <w:r w:rsidRPr="003610B6">
        <w:t xml:space="preserve">4. При подаче заявки, участник закупки формирует данные о характеристиках объекта закупки на основании извещения в структурированном виде, опубликованного заказчиком. </w:t>
      </w:r>
    </w:p>
    <w:p w:rsidR="00164B32" w:rsidRPr="003610B6" w:rsidRDefault="00164B32" w:rsidP="00164B32">
      <w:pPr>
        <w:ind w:firstLine="567"/>
        <w:jc w:val="both"/>
      </w:pPr>
      <w:r w:rsidRPr="003610B6">
        <w:t>Все неизменяемые характеристики из извещения автоматически заполняются в заявке участника оператором электронной площадки.</w:t>
      </w:r>
    </w:p>
    <w:p w:rsidR="00164B32" w:rsidRPr="003610B6" w:rsidRDefault="00164B32" w:rsidP="00164B32">
      <w:pPr>
        <w:ind w:firstLine="567"/>
        <w:jc w:val="both"/>
      </w:pPr>
      <w:r w:rsidRPr="003610B6">
        <w:t>Участник закупки должен указать значения изменяемых характеристик путем заполнения полей заявки в соответствии с инструкцией по заполнению, указанной в извещении.</w:t>
      </w:r>
    </w:p>
    <w:p w:rsidR="00164B32" w:rsidRPr="003610B6" w:rsidRDefault="00164B32" w:rsidP="00164B32">
      <w:pPr>
        <w:ind w:firstLine="567"/>
        <w:jc w:val="both"/>
      </w:pPr>
      <w:r w:rsidRPr="003610B6">
        <w:t xml:space="preserve">В извещении, все характеристики объекта закупки делятся </w:t>
      </w:r>
      <w:proofErr w:type="gramStart"/>
      <w:r w:rsidRPr="003610B6">
        <w:t>на</w:t>
      </w:r>
      <w:proofErr w:type="gramEnd"/>
      <w:r w:rsidRPr="003610B6">
        <w:t xml:space="preserve"> количественные и качественные. </w:t>
      </w:r>
    </w:p>
    <w:p w:rsidR="00164B32" w:rsidRPr="003610B6" w:rsidRDefault="00164B32" w:rsidP="00164B32">
      <w:pPr>
        <w:ind w:firstLine="567"/>
        <w:jc w:val="both"/>
      </w:pPr>
      <w:r w:rsidRPr="003610B6">
        <w:t>Количественные характеристики объекта закупки указываются в диапазоне значений или конкретными значениями, качественные – значениями характеристики.</w:t>
      </w:r>
    </w:p>
    <w:p w:rsidR="00164B32" w:rsidRPr="003610B6" w:rsidRDefault="00164B32" w:rsidP="00164B32">
      <w:pPr>
        <w:ind w:firstLine="567"/>
        <w:jc w:val="both"/>
      </w:pPr>
      <w:r w:rsidRPr="003610B6">
        <w:t>Возможны следующие варианты инструкций по заполнению характеристик в заявке:</w:t>
      </w:r>
    </w:p>
    <w:p w:rsidR="00164B32" w:rsidRPr="003610B6" w:rsidRDefault="00164B32" w:rsidP="00164B32">
      <w:pPr>
        <w:ind w:firstLine="567"/>
        <w:jc w:val="both"/>
      </w:pPr>
      <w:r w:rsidRPr="003610B6">
        <w:t>1) Участник закупки указывает в заявке конкретное значение характеристики.</w:t>
      </w:r>
    </w:p>
    <w:p w:rsidR="00164B32" w:rsidRPr="003610B6" w:rsidRDefault="00164B32" w:rsidP="00164B32">
      <w:pPr>
        <w:ind w:firstLine="567"/>
        <w:jc w:val="both"/>
      </w:pPr>
      <w:r w:rsidRPr="003610B6">
        <w:t xml:space="preserve">Для количественных характеристик, инструкция подразумевает выбор из указанного в извещении диапазона значений конкретное значение показателя. </w:t>
      </w:r>
      <w:proofErr w:type="gramStart"/>
      <w:r w:rsidRPr="003610B6">
        <w:t xml:space="preserve">Если в заявке используются следующие знаки: </w:t>
      </w:r>
      <w:r w:rsidRPr="003610B6">
        <w:rPr>
          <w:rFonts w:eastAsia="Times New Roman"/>
        </w:rPr>
        <w:t>символ «&lt;» - означает что, участнику следует предоставить в заявке конкретное значение показателя, менее указанного значения; символ «&gt;» - означает что, участнику следует предоставить в заявке конкретное значение показателя, более указанного значения; символ «≥» - означает что, участнику следует предоставить в заявке конкретное значение показателя, более указанного значения или равное ему;</w:t>
      </w:r>
      <w:proofErr w:type="gramEnd"/>
      <w:r w:rsidRPr="003610B6">
        <w:rPr>
          <w:rFonts w:eastAsia="Times New Roman"/>
        </w:rPr>
        <w:t xml:space="preserve"> символ «≤» - означает что, участнику следует предоставить в заявке конкретное значение показателя, менее указанного значения или равное ему.</w:t>
      </w:r>
    </w:p>
    <w:p w:rsidR="00164B32" w:rsidRPr="003610B6" w:rsidRDefault="00164B32" w:rsidP="00164B32">
      <w:pPr>
        <w:ind w:firstLine="567"/>
        <w:jc w:val="both"/>
      </w:pPr>
      <w:r w:rsidRPr="003610B6">
        <w:t>Для качественных характеристик, инструкция подразумевает выбор из указанных в извещении вариантов значений конкретное значение показателя. При указании значений характеристик не допускается использование словосочетаний типа «должен быть», «должен представлять», союзов «и/или», а также формулировок «не более», «не менее</w:t>
      </w:r>
      <w:proofErr w:type="gramStart"/>
      <w:r w:rsidRPr="003610B6">
        <w:t xml:space="preserve">», «±», </w:t>
      </w:r>
      <w:proofErr w:type="gramEnd"/>
      <w:r w:rsidRPr="003610B6">
        <w:t>за исключением случаев, предусмотренных нормативно-технической документацией.</w:t>
      </w:r>
    </w:p>
    <w:p w:rsidR="00164B32" w:rsidRPr="003610B6" w:rsidRDefault="00164B32" w:rsidP="00164B32">
      <w:pPr>
        <w:ind w:firstLine="567"/>
        <w:jc w:val="both"/>
      </w:pPr>
      <w:r w:rsidRPr="003610B6">
        <w:t>2) Участник закупки указывает в заявке только одно значение характеристики.</w:t>
      </w:r>
    </w:p>
    <w:p w:rsidR="00164B32" w:rsidRPr="003610B6" w:rsidRDefault="00164B32" w:rsidP="00164B32">
      <w:pPr>
        <w:ind w:firstLine="567"/>
        <w:jc w:val="both"/>
      </w:pPr>
      <w:r w:rsidRPr="003610B6">
        <w:t>3) Участник закупки указывает в заявке диапазон значений характеристики.</w:t>
      </w:r>
    </w:p>
    <w:p w:rsidR="00164B32" w:rsidRPr="003610B6" w:rsidRDefault="00164B32" w:rsidP="00164B32">
      <w:pPr>
        <w:ind w:firstLine="567"/>
        <w:jc w:val="both"/>
      </w:pPr>
      <w:r w:rsidRPr="003610B6">
        <w:t>4) Участник закупки указывает в заявке одно или несколько значений характеристики.</w:t>
      </w:r>
    </w:p>
    <w:p w:rsidR="00164B32" w:rsidRPr="003610B6" w:rsidRDefault="00164B32" w:rsidP="00164B32">
      <w:pPr>
        <w:ind w:firstLine="567"/>
        <w:jc w:val="both"/>
      </w:pPr>
      <w:r w:rsidRPr="003610B6">
        <w:t>5) Участник закупки указывает в заявке все значения характеристики.</w:t>
      </w:r>
    </w:p>
    <w:p w:rsidR="00164B32" w:rsidRPr="003610B6" w:rsidRDefault="00164B32" w:rsidP="00164B32">
      <w:pPr>
        <w:ind w:firstLine="567"/>
        <w:jc w:val="both"/>
      </w:pPr>
      <w:r w:rsidRPr="003610B6">
        <w:t>6) Значение характеристики не может изменяться участником закупки.</w:t>
      </w:r>
    </w:p>
    <w:p w:rsidR="00164B32" w:rsidRPr="003610B6" w:rsidRDefault="00164B32" w:rsidP="00164B32">
      <w:pPr>
        <w:autoSpaceDE w:val="0"/>
        <w:autoSpaceDN w:val="0"/>
        <w:adjustRightInd w:val="0"/>
        <w:ind w:firstLine="567"/>
        <w:jc w:val="both"/>
        <w:rPr>
          <w:rFonts w:eastAsia="Times New Roman"/>
        </w:rPr>
      </w:pPr>
      <w:r w:rsidRPr="003610B6">
        <w:rPr>
          <w:rFonts w:eastAsia="Times New Roman"/>
        </w:rPr>
        <w:t>4. Заявка должна содержать наименование страны происхождения товара, в случае если такое требование установлено извещением о закупке.</w:t>
      </w:r>
    </w:p>
    <w:p w:rsidR="00164B32" w:rsidRDefault="00164B32" w:rsidP="00164B32">
      <w:pPr>
        <w:autoSpaceDE w:val="0"/>
        <w:autoSpaceDN w:val="0"/>
        <w:adjustRightInd w:val="0"/>
        <w:ind w:firstLine="567"/>
        <w:jc w:val="both"/>
        <w:rPr>
          <w:i/>
        </w:rPr>
      </w:pPr>
      <w:r w:rsidRPr="003610B6">
        <w:t xml:space="preserve">5. Заявка на участие в </w:t>
      </w:r>
      <w:r w:rsidRPr="00DC7553">
        <w:t>запрос</w:t>
      </w:r>
      <w:r>
        <w:t>е</w:t>
      </w:r>
      <w:r w:rsidRPr="00DC7553">
        <w:t xml:space="preserve"> котировок в электронной форме</w:t>
      </w:r>
      <w:r w:rsidRPr="003610B6">
        <w:t>, может содержать эскиз, рисунок, чертеж, фотографию, иное изображение предлагаемого к поставке товара</w:t>
      </w:r>
      <w:r w:rsidRPr="003610B6">
        <w:rPr>
          <w:i/>
        </w:rPr>
        <w:t>.</w:t>
      </w:r>
    </w:p>
    <w:p w:rsidR="00D4699F" w:rsidRPr="009F6B2B" w:rsidRDefault="00D4699F" w:rsidP="00D4699F">
      <w:pPr>
        <w:autoSpaceDE w:val="0"/>
        <w:autoSpaceDN w:val="0"/>
        <w:adjustRightInd w:val="0"/>
        <w:ind w:firstLine="567"/>
        <w:jc w:val="both"/>
        <w:rPr>
          <w:i/>
        </w:rPr>
      </w:pPr>
      <w:r w:rsidRPr="003610B6">
        <w:t>6. В случае</w:t>
      </w:r>
      <w:proofErr w:type="gramStart"/>
      <w:r w:rsidRPr="003610B6">
        <w:t>,</w:t>
      </w:r>
      <w:proofErr w:type="gramEnd"/>
      <w:r w:rsidRPr="003610B6">
        <w:t xml:space="preserve"> если согласно извещению о закупке предоставление в составе заявки характеристик товара и указание на товарный знак (при наличии) не предусмотрено, учитывается исключительно согласие на условиях, предусмотренных извещением о закупке и не подлежащих изменению по результатам проведения закупки.</w:t>
      </w:r>
    </w:p>
    <w:p w:rsidR="00D4699F" w:rsidRPr="00BD6CAC" w:rsidRDefault="00D4699F" w:rsidP="00D4699F">
      <w:pPr>
        <w:jc w:val="both"/>
        <w:rPr>
          <w:rFonts w:eastAsia="Times New Roman"/>
          <w:bCs/>
          <w:lang w:eastAsia="ru-RU"/>
        </w:rPr>
      </w:pPr>
      <w:r>
        <w:rPr>
          <w:rFonts w:eastAsia="Times New Roman"/>
          <w:sz w:val="20"/>
          <w:szCs w:val="20"/>
          <w:lang w:eastAsia="ru-RU"/>
        </w:rPr>
        <w:tab/>
      </w:r>
      <w:proofErr w:type="gramStart"/>
      <w:r w:rsidRPr="00BD6CAC">
        <w:rPr>
          <w:rFonts w:eastAsia="Times New Roman"/>
          <w:bCs/>
          <w:lang w:eastAsia="ru-RU"/>
        </w:rPr>
        <w:t>Приоритет имеет информация, сформированная с помощью функционала ЕИС (</w:t>
      </w:r>
      <w:proofErr w:type="spellStart"/>
      <w:r w:rsidRPr="00BD6CAC">
        <w:rPr>
          <w:rFonts w:eastAsia="Times New Roman"/>
          <w:bCs/>
          <w:lang w:eastAsia="ru-RU"/>
        </w:rPr>
        <w:t>подп</w:t>
      </w:r>
      <w:proofErr w:type="spellEnd"/>
      <w:r w:rsidRPr="00BD6CAC">
        <w:rPr>
          <w:rFonts w:eastAsia="Times New Roman"/>
          <w:bCs/>
          <w:lang w:eastAsia="ru-RU"/>
        </w:rPr>
        <w:t>.</w:t>
      </w:r>
      <w:proofErr w:type="gramEnd"/>
      <w:r w:rsidRPr="00BD6CAC">
        <w:rPr>
          <w:rFonts w:eastAsia="Times New Roman"/>
          <w:bCs/>
          <w:lang w:eastAsia="ru-RU"/>
        </w:rPr>
        <w:t xml:space="preserve"> </w:t>
      </w:r>
      <w:proofErr w:type="gramStart"/>
      <w:r w:rsidRPr="00BD6CAC">
        <w:rPr>
          <w:rFonts w:eastAsia="Times New Roman"/>
          <w:bCs/>
          <w:lang w:eastAsia="ru-RU"/>
        </w:rPr>
        <w:t xml:space="preserve">А п.4 раздел </w:t>
      </w:r>
      <w:r w:rsidRPr="00BD6CAC">
        <w:rPr>
          <w:rFonts w:eastAsia="Times New Roman"/>
          <w:bCs/>
          <w:lang w:val="en-US" w:eastAsia="ru-RU"/>
        </w:rPr>
        <w:t>II</w:t>
      </w:r>
      <w:r w:rsidRPr="00BD6CAC">
        <w:rPr>
          <w:rFonts w:eastAsia="Times New Roman"/>
          <w:bCs/>
          <w:lang w:eastAsia="ru-RU"/>
        </w:rPr>
        <w:t xml:space="preserve"> от 27.01.2022 г. №60 ПП РФ).</w:t>
      </w:r>
      <w:proofErr w:type="gramEnd"/>
    </w:p>
    <w:p w:rsidR="00D4699F" w:rsidRDefault="00D4699F" w:rsidP="00D4699F">
      <w:pPr>
        <w:rPr>
          <w:rFonts w:eastAsia="Times New Roman"/>
          <w:sz w:val="20"/>
          <w:szCs w:val="20"/>
          <w:lang w:eastAsia="ru-RU"/>
        </w:rPr>
      </w:pPr>
    </w:p>
    <w:p w:rsidR="00C23716" w:rsidRPr="009C2F6D" w:rsidRDefault="00C23716" w:rsidP="00C23716">
      <w:pPr>
        <w:jc w:val="right"/>
        <w:rPr>
          <w:rFonts w:eastAsia="Times New Roman"/>
          <w:sz w:val="20"/>
          <w:szCs w:val="20"/>
          <w:lang w:eastAsia="ru-RU"/>
        </w:rPr>
      </w:pPr>
      <w:r w:rsidRPr="009C2F6D">
        <w:rPr>
          <w:rFonts w:eastAsia="Times New Roman"/>
          <w:sz w:val="20"/>
          <w:szCs w:val="20"/>
          <w:lang w:eastAsia="ru-RU"/>
        </w:rPr>
        <w:t xml:space="preserve">Приложение 2 </w:t>
      </w:r>
    </w:p>
    <w:p w:rsidR="00C23716" w:rsidRPr="009C2F6D" w:rsidRDefault="00C23716" w:rsidP="00C23716">
      <w:pPr>
        <w:jc w:val="right"/>
        <w:rPr>
          <w:sz w:val="20"/>
          <w:szCs w:val="20"/>
        </w:rPr>
      </w:pPr>
      <w:r w:rsidRPr="009C2F6D">
        <w:rPr>
          <w:rFonts w:eastAsia="Times New Roman"/>
          <w:sz w:val="20"/>
          <w:szCs w:val="20"/>
          <w:lang w:eastAsia="ru-RU"/>
        </w:rPr>
        <w:t xml:space="preserve">к </w:t>
      </w:r>
      <w:r w:rsidRPr="009C2F6D">
        <w:rPr>
          <w:bCs/>
          <w:sz w:val="20"/>
          <w:szCs w:val="20"/>
        </w:rPr>
        <w:t xml:space="preserve">приложению  4 </w:t>
      </w:r>
      <w:r w:rsidRPr="009C2F6D">
        <w:rPr>
          <w:rFonts w:eastAsia="Times New Roman"/>
          <w:bCs/>
          <w:sz w:val="20"/>
          <w:szCs w:val="20"/>
          <w:lang w:eastAsia="ru-RU"/>
        </w:rPr>
        <w:t xml:space="preserve">к извещению </w:t>
      </w:r>
      <w:r w:rsidR="00DC7553" w:rsidRPr="008548A2">
        <w:rPr>
          <w:sz w:val="20"/>
          <w:szCs w:val="20"/>
        </w:rPr>
        <w:t>о проведении запроса котировок в электронной форме</w:t>
      </w:r>
    </w:p>
    <w:p w:rsidR="00C23716" w:rsidRDefault="00C23716" w:rsidP="00C23716">
      <w:pPr>
        <w:jc w:val="center"/>
      </w:pPr>
    </w:p>
    <w:p w:rsidR="009C2F6D" w:rsidRDefault="009C2F6D" w:rsidP="001B5265">
      <w:pPr>
        <w:pStyle w:val="a4"/>
        <w:shd w:val="clear" w:color="auto" w:fill="FFFFFF"/>
        <w:spacing w:before="0" w:beforeAutospacing="0" w:after="0" w:afterAutospacing="0"/>
        <w:jc w:val="center"/>
        <w:rPr>
          <w:b/>
          <w:sz w:val="22"/>
          <w:szCs w:val="22"/>
        </w:rPr>
      </w:pPr>
    </w:p>
    <w:p w:rsidR="009C2F6D" w:rsidRDefault="009C2F6D" w:rsidP="001B5265">
      <w:pPr>
        <w:pStyle w:val="a4"/>
        <w:shd w:val="clear" w:color="auto" w:fill="FFFFFF"/>
        <w:spacing w:before="0" w:beforeAutospacing="0" w:after="0" w:afterAutospacing="0"/>
        <w:jc w:val="center"/>
        <w:rPr>
          <w:b/>
          <w:sz w:val="22"/>
          <w:szCs w:val="22"/>
        </w:rPr>
      </w:pPr>
    </w:p>
    <w:p w:rsidR="003E1100" w:rsidRPr="00996C13" w:rsidRDefault="003E1100" w:rsidP="003E1100">
      <w:pPr>
        <w:pStyle w:val="a4"/>
        <w:shd w:val="clear" w:color="auto" w:fill="FFFFFF"/>
        <w:spacing w:before="0" w:beforeAutospacing="0" w:after="0" w:afterAutospacing="0"/>
        <w:jc w:val="center"/>
        <w:rPr>
          <w:b/>
          <w:sz w:val="22"/>
          <w:szCs w:val="22"/>
        </w:rPr>
      </w:pPr>
      <w:r w:rsidRPr="00996C13">
        <w:rPr>
          <w:b/>
          <w:sz w:val="22"/>
          <w:szCs w:val="22"/>
        </w:rPr>
        <w:t xml:space="preserve">ДЕКЛАРАЦИЯ </w:t>
      </w:r>
    </w:p>
    <w:p w:rsidR="003E1100" w:rsidRPr="00996C13" w:rsidRDefault="003E1100" w:rsidP="003E1100">
      <w:pPr>
        <w:pStyle w:val="a4"/>
        <w:shd w:val="clear" w:color="auto" w:fill="FFFFFF"/>
        <w:spacing w:before="0" w:beforeAutospacing="0" w:after="0" w:afterAutospacing="0"/>
        <w:jc w:val="center"/>
        <w:rPr>
          <w:b/>
          <w:sz w:val="22"/>
          <w:szCs w:val="22"/>
        </w:rPr>
      </w:pPr>
      <w:r w:rsidRPr="00996C13">
        <w:rPr>
          <w:b/>
          <w:sz w:val="22"/>
          <w:szCs w:val="22"/>
        </w:rPr>
        <w:t>о соответс</w:t>
      </w:r>
      <w:r w:rsidRPr="00BC66D9">
        <w:rPr>
          <w:b/>
          <w:sz w:val="22"/>
          <w:szCs w:val="22"/>
        </w:rPr>
        <w:t xml:space="preserve">твии участника закупки требованиям, установленным пунктами </w:t>
      </w:r>
      <w:hyperlink r:id="rId17" w:history="1">
        <w:proofErr w:type="spellStart"/>
        <w:proofErr w:type="gramStart"/>
        <w:r w:rsidRPr="00BC66D9">
          <w:rPr>
            <w:rStyle w:val="a3"/>
            <w:b/>
            <w:color w:val="auto"/>
            <w:sz w:val="22"/>
            <w:szCs w:val="22"/>
            <w:u w:val="none"/>
          </w:rPr>
          <w:t>пунктами</w:t>
        </w:r>
        <w:proofErr w:type="spellEnd"/>
        <w:proofErr w:type="gramEnd"/>
        <w:r w:rsidRPr="00BC66D9">
          <w:rPr>
            <w:rStyle w:val="a3"/>
            <w:b/>
            <w:color w:val="auto"/>
            <w:sz w:val="22"/>
            <w:szCs w:val="22"/>
            <w:u w:val="none"/>
          </w:rPr>
          <w:t xml:space="preserve"> 3</w:t>
        </w:r>
      </w:hyperlink>
      <w:r w:rsidRPr="00BC66D9">
        <w:rPr>
          <w:b/>
          <w:sz w:val="22"/>
          <w:szCs w:val="22"/>
        </w:rPr>
        <w:t xml:space="preserve"> - </w:t>
      </w:r>
      <w:hyperlink r:id="rId18" w:history="1">
        <w:r w:rsidRPr="00BC66D9">
          <w:rPr>
            <w:rStyle w:val="a3"/>
            <w:b/>
            <w:color w:val="auto"/>
            <w:sz w:val="22"/>
            <w:szCs w:val="22"/>
            <w:u w:val="none"/>
          </w:rPr>
          <w:t>5</w:t>
        </w:r>
      </w:hyperlink>
      <w:r w:rsidRPr="00BC66D9">
        <w:rPr>
          <w:b/>
          <w:sz w:val="22"/>
          <w:szCs w:val="22"/>
        </w:rPr>
        <w:t xml:space="preserve">, </w:t>
      </w:r>
      <w:hyperlink r:id="rId19" w:history="1">
        <w:r w:rsidRPr="00BC66D9">
          <w:rPr>
            <w:rStyle w:val="a3"/>
            <w:b/>
            <w:color w:val="auto"/>
            <w:sz w:val="22"/>
            <w:szCs w:val="22"/>
            <w:u w:val="none"/>
          </w:rPr>
          <w:t>7</w:t>
        </w:r>
      </w:hyperlink>
      <w:r w:rsidRPr="00BC66D9">
        <w:rPr>
          <w:b/>
          <w:sz w:val="22"/>
          <w:szCs w:val="22"/>
        </w:rPr>
        <w:t xml:space="preserve"> - </w:t>
      </w:r>
      <w:hyperlink r:id="rId20" w:history="1">
        <w:r w:rsidRPr="00BC66D9">
          <w:rPr>
            <w:rStyle w:val="a3"/>
            <w:b/>
            <w:color w:val="auto"/>
            <w:sz w:val="22"/>
            <w:szCs w:val="22"/>
            <w:u w:val="none"/>
          </w:rPr>
          <w:t>11 части 1 статьи 31</w:t>
        </w:r>
      </w:hyperlink>
      <w:r w:rsidRPr="00996C13">
        <w:rPr>
          <w:b/>
          <w:sz w:val="22"/>
          <w:szCs w:val="22"/>
        </w:rPr>
        <w:t xml:space="preserve">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w:t>
      </w:r>
    </w:p>
    <w:p w:rsidR="003E1100" w:rsidRPr="00996C13" w:rsidRDefault="003E1100" w:rsidP="003E1100">
      <w:pPr>
        <w:jc w:val="center"/>
        <w:rPr>
          <w:color w:val="FF0000"/>
        </w:rPr>
      </w:pPr>
      <w:r w:rsidRPr="00996C13">
        <w:rPr>
          <w:color w:val="FF0000"/>
        </w:rPr>
        <w:t>(оформляется на бланке участника)</w:t>
      </w:r>
    </w:p>
    <w:p w:rsidR="003E1100" w:rsidRPr="00996C13" w:rsidRDefault="003E1100" w:rsidP="003E1100">
      <w:pPr>
        <w:pStyle w:val="a4"/>
        <w:shd w:val="clear" w:color="auto" w:fill="FFFFFF"/>
        <w:spacing w:before="0" w:beforeAutospacing="0" w:after="204" w:afterAutospacing="0" w:line="216" w:lineRule="atLeast"/>
        <w:rPr>
          <w:b/>
          <w:sz w:val="22"/>
          <w:szCs w:val="22"/>
        </w:rPr>
      </w:pPr>
    </w:p>
    <w:p w:rsidR="003E1100" w:rsidRPr="00996C13" w:rsidRDefault="003E1100" w:rsidP="003E1100">
      <w:pPr>
        <w:pStyle w:val="aa"/>
        <w:tabs>
          <w:tab w:val="left" w:pos="2655"/>
        </w:tabs>
        <w:ind w:left="-426"/>
        <w:jc w:val="both"/>
        <w:rPr>
          <w:b/>
          <w:sz w:val="22"/>
          <w:szCs w:val="22"/>
        </w:rPr>
      </w:pPr>
      <w:r w:rsidRPr="00996C13">
        <w:rPr>
          <w:b/>
          <w:sz w:val="22"/>
          <w:szCs w:val="22"/>
        </w:rPr>
        <w:t>Участник закупки __________________________________</w:t>
      </w:r>
      <w:r w:rsidRPr="00996C13">
        <w:rPr>
          <w:i/>
          <w:sz w:val="22"/>
          <w:szCs w:val="22"/>
        </w:rPr>
        <w:t xml:space="preserve">(наименование участника) </w:t>
      </w:r>
      <w:r w:rsidRPr="00996C13">
        <w:rPr>
          <w:b/>
          <w:sz w:val="22"/>
          <w:szCs w:val="22"/>
        </w:rPr>
        <w:t>декларирует свое соответствие пунктам 3-</w:t>
      </w:r>
      <w:r>
        <w:rPr>
          <w:b/>
          <w:sz w:val="22"/>
          <w:szCs w:val="22"/>
        </w:rPr>
        <w:t>5, 7-11</w:t>
      </w:r>
      <w:r w:rsidRPr="00996C13">
        <w:rPr>
          <w:b/>
          <w:sz w:val="22"/>
          <w:szCs w:val="22"/>
        </w:rPr>
        <w:t xml:space="preserve"> части 1 статьи 31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а именно:</w:t>
      </w:r>
    </w:p>
    <w:p w:rsidR="003E1100" w:rsidRPr="00BC66D9" w:rsidRDefault="003E1100" w:rsidP="003E1100">
      <w:pPr>
        <w:pStyle w:val="aa"/>
        <w:tabs>
          <w:tab w:val="left" w:pos="2655"/>
        </w:tabs>
        <w:ind w:left="-426"/>
        <w:jc w:val="both"/>
        <w:rPr>
          <w:sz w:val="22"/>
          <w:szCs w:val="22"/>
        </w:rPr>
      </w:pPr>
      <w:proofErr w:type="spellStart"/>
      <w:r w:rsidRPr="00BC66D9">
        <w:rPr>
          <w:sz w:val="22"/>
          <w:szCs w:val="22"/>
        </w:rPr>
        <w:t>непроведение</w:t>
      </w:r>
      <w:proofErr w:type="spellEnd"/>
      <w:r w:rsidRPr="00BC66D9">
        <w:rPr>
          <w:sz w:val="22"/>
          <w:szCs w:val="22"/>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w:t>
      </w:r>
    </w:p>
    <w:p w:rsidR="003E1100" w:rsidRPr="00BC66D9" w:rsidRDefault="003E1100" w:rsidP="003E1100">
      <w:pPr>
        <w:pStyle w:val="aa"/>
        <w:tabs>
          <w:tab w:val="left" w:pos="2655"/>
        </w:tabs>
        <w:ind w:left="-426"/>
        <w:jc w:val="both"/>
        <w:rPr>
          <w:sz w:val="22"/>
          <w:szCs w:val="22"/>
        </w:rPr>
      </w:pPr>
      <w:proofErr w:type="spellStart"/>
      <w:r w:rsidRPr="00BC66D9">
        <w:rPr>
          <w:sz w:val="22"/>
          <w:szCs w:val="22"/>
        </w:rPr>
        <w:t>неприостановление</w:t>
      </w:r>
      <w:proofErr w:type="spellEnd"/>
      <w:r w:rsidRPr="00BC66D9">
        <w:rPr>
          <w:sz w:val="22"/>
          <w:szCs w:val="22"/>
        </w:rPr>
        <w:t xml:space="preserve"> деятельности участника закупки в порядке, установленном </w:t>
      </w:r>
      <w:hyperlink r:id="rId21" w:history="1">
        <w:r w:rsidRPr="00BC66D9">
          <w:rPr>
            <w:rStyle w:val="a3"/>
            <w:color w:val="auto"/>
            <w:sz w:val="22"/>
            <w:szCs w:val="22"/>
            <w:u w:val="none"/>
          </w:rPr>
          <w:t>Кодексом</w:t>
        </w:r>
      </w:hyperlink>
      <w:r w:rsidRPr="00BC66D9">
        <w:rPr>
          <w:sz w:val="22"/>
          <w:szCs w:val="22"/>
        </w:rPr>
        <w:t xml:space="preserve"> Российской Федерации об административных правонарушениях; </w:t>
      </w:r>
    </w:p>
    <w:p w:rsidR="003E1100" w:rsidRPr="00BC66D9" w:rsidRDefault="003E1100" w:rsidP="003E1100">
      <w:pPr>
        <w:pStyle w:val="aa"/>
        <w:tabs>
          <w:tab w:val="left" w:pos="2655"/>
        </w:tabs>
        <w:ind w:left="-426"/>
        <w:jc w:val="both"/>
        <w:rPr>
          <w:sz w:val="22"/>
          <w:szCs w:val="22"/>
        </w:rPr>
      </w:pPr>
      <w:proofErr w:type="gramStart"/>
      <w:r w:rsidRPr="00BC66D9">
        <w:rPr>
          <w:sz w:val="22"/>
          <w:szCs w:val="22"/>
        </w:rPr>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22" w:history="1">
        <w:r w:rsidRPr="00BC66D9">
          <w:rPr>
            <w:rStyle w:val="a3"/>
            <w:color w:val="auto"/>
            <w:sz w:val="22"/>
            <w:szCs w:val="22"/>
            <w:u w:val="none"/>
          </w:rPr>
          <w:t>законодательством</w:t>
        </w:r>
      </w:hyperlink>
      <w:r w:rsidRPr="00BC66D9">
        <w:rPr>
          <w:sz w:val="22"/>
          <w:szCs w:val="22"/>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sidRPr="00BC66D9">
        <w:rPr>
          <w:sz w:val="22"/>
          <w:szCs w:val="22"/>
        </w:rPr>
        <w:t xml:space="preserve"> </w:t>
      </w:r>
      <w:proofErr w:type="gramStart"/>
      <w:r w:rsidRPr="00BC66D9">
        <w:rPr>
          <w:sz w:val="22"/>
          <w:szCs w:val="22"/>
        </w:rPr>
        <w:t xml:space="preserve">заявителя по уплате этих сумм исполненной или которые признаны безнадежными к взысканию в соответствии с </w:t>
      </w:r>
      <w:hyperlink r:id="rId23" w:history="1">
        <w:r w:rsidRPr="00BC66D9">
          <w:rPr>
            <w:rStyle w:val="a3"/>
            <w:color w:val="auto"/>
            <w:sz w:val="22"/>
            <w:szCs w:val="22"/>
            <w:u w:val="none"/>
          </w:rPr>
          <w:t>законодательством</w:t>
        </w:r>
      </w:hyperlink>
      <w:r w:rsidRPr="00BC66D9">
        <w:rPr>
          <w:sz w:val="22"/>
          <w:szCs w:val="22"/>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sidRPr="00BC66D9">
        <w:rPr>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BC66D9">
        <w:rPr>
          <w:sz w:val="22"/>
          <w:szCs w:val="22"/>
        </w:rPr>
        <w:t>указанных</w:t>
      </w:r>
      <w:proofErr w:type="gramEnd"/>
      <w:r w:rsidRPr="00BC66D9">
        <w:rPr>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Pr="00BC66D9">
        <w:rPr>
          <w:sz w:val="22"/>
          <w:szCs w:val="22"/>
          <w:shd w:val="clear" w:color="auto" w:fill="FDE9D9" w:themeFill="accent6" w:themeFillTint="33"/>
        </w:rPr>
        <w:t xml:space="preserve"> </w:t>
      </w:r>
    </w:p>
    <w:p w:rsidR="003E1100" w:rsidRPr="00BC66D9" w:rsidRDefault="003E1100" w:rsidP="003E1100">
      <w:pPr>
        <w:pStyle w:val="aa"/>
        <w:tabs>
          <w:tab w:val="left" w:pos="2655"/>
        </w:tabs>
        <w:ind w:left="-426"/>
        <w:jc w:val="both"/>
        <w:rPr>
          <w:sz w:val="22"/>
          <w:szCs w:val="22"/>
        </w:rPr>
      </w:pPr>
      <w:proofErr w:type="gramStart"/>
      <w:r w:rsidRPr="00BC66D9">
        <w:rPr>
          <w:sz w:val="22"/>
          <w:szCs w:val="22"/>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4" w:history="1">
        <w:r w:rsidRPr="00BC66D9">
          <w:rPr>
            <w:rStyle w:val="a3"/>
            <w:color w:val="auto"/>
            <w:sz w:val="22"/>
            <w:szCs w:val="22"/>
            <w:u w:val="none"/>
          </w:rPr>
          <w:t>статьями 289</w:t>
        </w:r>
      </w:hyperlink>
      <w:r w:rsidRPr="00BC66D9">
        <w:rPr>
          <w:sz w:val="22"/>
          <w:szCs w:val="22"/>
        </w:rPr>
        <w:t xml:space="preserve">, </w:t>
      </w:r>
      <w:hyperlink r:id="rId25" w:history="1">
        <w:r w:rsidRPr="00BC66D9">
          <w:rPr>
            <w:rStyle w:val="a3"/>
            <w:color w:val="auto"/>
            <w:sz w:val="22"/>
            <w:szCs w:val="22"/>
            <w:u w:val="none"/>
          </w:rPr>
          <w:t>290</w:t>
        </w:r>
      </w:hyperlink>
      <w:r w:rsidRPr="00BC66D9">
        <w:rPr>
          <w:sz w:val="22"/>
          <w:szCs w:val="22"/>
        </w:rPr>
        <w:t xml:space="preserve">, </w:t>
      </w:r>
      <w:hyperlink r:id="rId26" w:history="1">
        <w:r w:rsidRPr="00BC66D9">
          <w:rPr>
            <w:rStyle w:val="a3"/>
            <w:color w:val="auto"/>
            <w:sz w:val="22"/>
            <w:szCs w:val="22"/>
            <w:u w:val="none"/>
          </w:rPr>
          <w:t>291</w:t>
        </w:r>
      </w:hyperlink>
      <w:r w:rsidRPr="00BC66D9">
        <w:rPr>
          <w:sz w:val="22"/>
          <w:szCs w:val="22"/>
        </w:rPr>
        <w:t xml:space="preserve">, </w:t>
      </w:r>
      <w:hyperlink r:id="rId27" w:history="1">
        <w:r w:rsidRPr="00BC66D9">
          <w:rPr>
            <w:rStyle w:val="a3"/>
            <w:color w:val="auto"/>
            <w:sz w:val="22"/>
            <w:szCs w:val="22"/>
            <w:u w:val="none"/>
          </w:rPr>
          <w:t>291.1</w:t>
        </w:r>
      </w:hyperlink>
      <w:r w:rsidRPr="00BC66D9">
        <w:rPr>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sidRPr="00BC66D9">
        <w:rPr>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p>
    <w:p w:rsidR="003E1100" w:rsidRPr="00BC66D9" w:rsidRDefault="003E1100" w:rsidP="003E1100">
      <w:pPr>
        <w:pStyle w:val="aa"/>
        <w:tabs>
          <w:tab w:val="left" w:pos="2655"/>
        </w:tabs>
        <w:ind w:left="-426"/>
        <w:jc w:val="both"/>
        <w:rPr>
          <w:sz w:val="22"/>
          <w:szCs w:val="22"/>
        </w:rPr>
      </w:pPr>
      <w:r w:rsidRPr="00BC66D9">
        <w:rPr>
          <w:sz w:val="22"/>
          <w:szCs w:val="22"/>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8" w:history="1">
        <w:r w:rsidRPr="00BC66D9">
          <w:rPr>
            <w:rStyle w:val="a3"/>
            <w:color w:val="auto"/>
            <w:sz w:val="22"/>
            <w:szCs w:val="22"/>
            <w:u w:val="none"/>
          </w:rPr>
          <w:t>статьей 19.28</w:t>
        </w:r>
      </w:hyperlink>
      <w:r w:rsidRPr="00BC66D9">
        <w:rPr>
          <w:sz w:val="22"/>
          <w:szCs w:val="22"/>
        </w:rPr>
        <w:t xml:space="preserve"> Кодекса Российской Федерации об административных правонарушениях; </w:t>
      </w:r>
    </w:p>
    <w:p w:rsidR="003E1100" w:rsidRPr="00BC66D9" w:rsidRDefault="003E1100" w:rsidP="003E1100">
      <w:pPr>
        <w:pStyle w:val="aa"/>
        <w:tabs>
          <w:tab w:val="left" w:pos="2655"/>
        </w:tabs>
        <w:ind w:left="-426"/>
        <w:jc w:val="both"/>
        <w:rPr>
          <w:sz w:val="22"/>
          <w:szCs w:val="22"/>
        </w:rPr>
      </w:pPr>
      <w:proofErr w:type="gramStart"/>
      <w:r w:rsidRPr="00BC66D9">
        <w:rPr>
          <w:sz w:val="22"/>
          <w:szCs w:val="22"/>
        </w:rPr>
        <w:t>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BC66D9">
        <w:rPr>
          <w:color w:val="FF0000"/>
          <w:sz w:val="22"/>
          <w:szCs w:val="22"/>
        </w:rPr>
        <w:t>включается, если в связи с исполнением контракта заказчик приобретает права на результаты интеллектуальной деятельности.</w:t>
      </w:r>
      <w:proofErr w:type="gramEnd"/>
      <w:r w:rsidRPr="00BC66D9">
        <w:rPr>
          <w:color w:val="FF0000"/>
          <w:sz w:val="22"/>
          <w:szCs w:val="22"/>
        </w:rPr>
        <w:t xml:space="preserve"> </w:t>
      </w:r>
      <w:proofErr w:type="gramStart"/>
      <w:r w:rsidRPr="00BC66D9">
        <w:rPr>
          <w:color w:val="FF0000"/>
          <w:sz w:val="22"/>
          <w:szCs w:val="22"/>
        </w:rPr>
        <w:t>Не включается при заключении контрактов на создание произведений литературы или искусства, исполнение, на финансирование проката или показа национального фильма</w:t>
      </w:r>
      <w:r w:rsidRPr="00BC66D9">
        <w:rPr>
          <w:sz w:val="22"/>
          <w:szCs w:val="22"/>
        </w:rPr>
        <w:t>);</w:t>
      </w:r>
      <w:proofErr w:type="gramEnd"/>
    </w:p>
    <w:p w:rsidR="00A47442" w:rsidRPr="00EE645D" w:rsidRDefault="00A47442" w:rsidP="00A47442">
      <w:pPr>
        <w:pStyle w:val="aa"/>
        <w:ind w:left="-426"/>
        <w:jc w:val="both"/>
        <w:rPr>
          <w:sz w:val="22"/>
          <w:szCs w:val="22"/>
        </w:rPr>
      </w:pPr>
      <w:proofErr w:type="gramStart"/>
      <w:r w:rsidRPr="00EE645D">
        <w:rPr>
          <w:sz w:val="22"/>
          <w:szCs w:val="22"/>
        </w:rPr>
        <w:t xml:space="preserve">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E645D">
        <w:rPr>
          <w:sz w:val="22"/>
          <w:szCs w:val="22"/>
        </w:rPr>
        <w:t>неполнородный</w:t>
      </w:r>
      <w:proofErr w:type="spellEnd"/>
      <w:r w:rsidRPr="00EE645D">
        <w:rPr>
          <w:sz w:val="22"/>
          <w:szCs w:val="22"/>
        </w:rPr>
        <w:t xml:space="preserve"> (имеющий общих с должностным лицом заказчика отца или мать) брат (сестра), лицо, усыновленное должностным лицом заказчика, либо усыновитель</w:t>
      </w:r>
      <w:proofErr w:type="gramEnd"/>
      <w:r w:rsidRPr="00EE645D">
        <w:rPr>
          <w:sz w:val="22"/>
          <w:szCs w:val="22"/>
        </w:rPr>
        <w:t xml:space="preserve"> этого должностного лица заказчика является: </w:t>
      </w:r>
    </w:p>
    <w:p w:rsidR="003E1100" w:rsidRPr="008309FD" w:rsidRDefault="003E1100" w:rsidP="003E1100">
      <w:pPr>
        <w:pStyle w:val="aa"/>
        <w:tabs>
          <w:tab w:val="left" w:pos="2655"/>
        </w:tabs>
        <w:ind w:left="-426"/>
        <w:jc w:val="both"/>
        <w:rPr>
          <w:sz w:val="22"/>
          <w:szCs w:val="22"/>
        </w:rPr>
      </w:pPr>
      <w:r w:rsidRPr="008309FD">
        <w:rPr>
          <w:sz w:val="22"/>
          <w:szCs w:val="22"/>
        </w:rPr>
        <w:lastRenderedPageBreak/>
        <w:t xml:space="preserve">а) физическим лицом (в том числе зарегистрированным в качестве индивидуального предпринимателя), являющимся участником закупки; </w:t>
      </w:r>
    </w:p>
    <w:p w:rsidR="003E1100" w:rsidRPr="008309FD" w:rsidRDefault="003E1100" w:rsidP="003E1100">
      <w:pPr>
        <w:pStyle w:val="aa"/>
        <w:tabs>
          <w:tab w:val="left" w:pos="2655"/>
        </w:tabs>
        <w:ind w:left="-426"/>
        <w:jc w:val="both"/>
        <w:rPr>
          <w:sz w:val="22"/>
          <w:szCs w:val="22"/>
        </w:rPr>
      </w:pPr>
      <w:r w:rsidRPr="008309FD">
        <w:rPr>
          <w:sz w:val="22"/>
          <w:szCs w:val="22"/>
        </w:rPr>
        <w:t xml:space="preserve">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w:t>
      </w:r>
    </w:p>
    <w:p w:rsidR="003E1100" w:rsidRPr="008309FD" w:rsidRDefault="003E1100" w:rsidP="003E1100">
      <w:pPr>
        <w:pStyle w:val="aa"/>
        <w:tabs>
          <w:tab w:val="left" w:pos="2655"/>
        </w:tabs>
        <w:ind w:left="-426"/>
        <w:jc w:val="both"/>
        <w:rPr>
          <w:sz w:val="22"/>
          <w:szCs w:val="22"/>
        </w:rPr>
      </w:pPr>
      <w:r w:rsidRPr="008309FD">
        <w:rPr>
          <w:sz w:val="22"/>
          <w:szCs w:val="22"/>
        </w:rPr>
        <w:t xml:space="preserve">в) единоличным исполнительным органом, членом коллегиального исполнительного органа, членом коллегиального органа управления, </w:t>
      </w:r>
      <w:proofErr w:type="spellStart"/>
      <w:r w:rsidRPr="008309FD">
        <w:rPr>
          <w:sz w:val="22"/>
          <w:szCs w:val="22"/>
        </w:rPr>
        <w:t>выгодоприобретателем</w:t>
      </w:r>
      <w:proofErr w:type="spellEnd"/>
      <w:r w:rsidRPr="008309FD">
        <w:rPr>
          <w:sz w:val="22"/>
          <w:szCs w:val="22"/>
        </w:rPr>
        <w:t xml:space="preserve"> корпоративного юридического лица, являющегося участником закупки. </w:t>
      </w:r>
      <w:proofErr w:type="spellStart"/>
      <w:proofErr w:type="gramStart"/>
      <w:r w:rsidRPr="008309FD">
        <w:rPr>
          <w:sz w:val="22"/>
          <w:szCs w:val="22"/>
        </w:rPr>
        <w:t>Выгодоприобретателем</w:t>
      </w:r>
      <w:proofErr w:type="spellEnd"/>
      <w:r w:rsidRPr="008309FD">
        <w:rPr>
          <w:sz w:val="22"/>
          <w:szCs w:val="22"/>
        </w:rPr>
        <w:t xml:space="preserve">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w:t>
      </w:r>
      <w:proofErr w:type="gramEnd"/>
    </w:p>
    <w:p w:rsidR="003E1100" w:rsidRPr="00BC66D9" w:rsidRDefault="003E1100" w:rsidP="003E1100">
      <w:pPr>
        <w:pStyle w:val="aa"/>
        <w:tabs>
          <w:tab w:val="left" w:pos="2655"/>
        </w:tabs>
        <w:ind w:left="-426"/>
        <w:jc w:val="both"/>
        <w:rPr>
          <w:sz w:val="22"/>
          <w:szCs w:val="22"/>
        </w:rPr>
      </w:pPr>
      <w:proofErr w:type="gramStart"/>
      <w:r w:rsidRPr="00BC66D9">
        <w:rPr>
          <w:sz w:val="22"/>
          <w:szCs w:val="22"/>
        </w:rPr>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w:t>
      </w:r>
      <w:proofErr w:type="spellStart"/>
      <w:r w:rsidRPr="00BC66D9">
        <w:rPr>
          <w:sz w:val="22"/>
          <w:szCs w:val="22"/>
        </w:rPr>
        <w:t>офшорных</w:t>
      </w:r>
      <w:proofErr w:type="spellEnd"/>
      <w:r w:rsidRPr="00BC66D9">
        <w:rPr>
          <w:sz w:val="22"/>
          <w:szCs w:val="22"/>
        </w:rPr>
        <w:t xml:space="preserve">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sidRPr="00BC66D9">
        <w:rPr>
          <w:sz w:val="22"/>
          <w:szCs w:val="22"/>
        </w:rPr>
        <w:t xml:space="preserve"> (складочном) </w:t>
      </w:r>
      <w:proofErr w:type="gramStart"/>
      <w:r w:rsidRPr="00BC66D9">
        <w:rPr>
          <w:sz w:val="22"/>
          <w:szCs w:val="22"/>
        </w:rPr>
        <w:t>капитале</w:t>
      </w:r>
      <w:proofErr w:type="gramEnd"/>
      <w:r w:rsidRPr="00BC66D9">
        <w:rPr>
          <w:sz w:val="22"/>
          <w:szCs w:val="22"/>
        </w:rPr>
        <w:t xml:space="preserve"> хозяйственного товарищества или общества;</w:t>
      </w:r>
    </w:p>
    <w:p w:rsidR="003E1100" w:rsidRPr="00AB78DA" w:rsidRDefault="003E1100" w:rsidP="003E1100">
      <w:pPr>
        <w:pStyle w:val="aa"/>
        <w:tabs>
          <w:tab w:val="left" w:pos="2655"/>
        </w:tabs>
        <w:ind w:left="-426"/>
        <w:jc w:val="both"/>
        <w:rPr>
          <w:sz w:val="22"/>
          <w:szCs w:val="22"/>
        </w:rPr>
      </w:pPr>
      <w:r w:rsidRPr="00AB78DA">
        <w:rPr>
          <w:sz w:val="22"/>
          <w:szCs w:val="22"/>
        </w:rPr>
        <w:t>участник закупки не является иностранным агентом;</w:t>
      </w:r>
    </w:p>
    <w:p w:rsidR="003E1100" w:rsidRPr="00BC66D9" w:rsidRDefault="003E1100" w:rsidP="003E1100">
      <w:pPr>
        <w:pStyle w:val="aa"/>
        <w:tabs>
          <w:tab w:val="left" w:pos="2655"/>
        </w:tabs>
        <w:ind w:left="-426"/>
        <w:jc w:val="both"/>
        <w:rPr>
          <w:sz w:val="22"/>
          <w:szCs w:val="22"/>
        </w:rPr>
      </w:pPr>
      <w:r w:rsidRPr="00BC66D9">
        <w:rPr>
          <w:sz w:val="22"/>
          <w:szCs w:val="22"/>
        </w:rPr>
        <w:t xml:space="preserve">отсутствие у участника закупки ограничений для участия в закупках, установленных законодательством Российской Федерации. </w:t>
      </w:r>
    </w:p>
    <w:p w:rsidR="003E1100" w:rsidRPr="001B5265" w:rsidRDefault="003E1100" w:rsidP="003E1100">
      <w:pPr>
        <w:ind w:firstLine="540"/>
        <w:jc w:val="both"/>
        <w:rPr>
          <w:rFonts w:eastAsia="Times New Roman"/>
          <w:sz w:val="24"/>
          <w:szCs w:val="24"/>
          <w:lang w:eastAsia="ru-RU"/>
        </w:rPr>
      </w:pPr>
    </w:p>
    <w:p w:rsidR="003E1100" w:rsidRPr="00996C13" w:rsidRDefault="003E1100" w:rsidP="003E1100">
      <w:pPr>
        <w:pStyle w:val="aa"/>
        <w:tabs>
          <w:tab w:val="left" w:pos="2655"/>
        </w:tabs>
        <w:ind w:left="-426"/>
        <w:jc w:val="both"/>
        <w:rPr>
          <w:sz w:val="22"/>
          <w:szCs w:val="22"/>
        </w:rPr>
      </w:pPr>
    </w:p>
    <w:p w:rsidR="003E1100" w:rsidRPr="00996C13" w:rsidRDefault="003E1100" w:rsidP="003E1100">
      <w:pPr>
        <w:jc w:val="both"/>
        <w:rPr>
          <w:b/>
        </w:rPr>
      </w:pPr>
      <w:r w:rsidRPr="00996C13">
        <w:rPr>
          <w:b/>
        </w:rPr>
        <w:t>Настоящим подтверждаем правильность и достоверность всех указанных данных и сведений.</w:t>
      </w:r>
    </w:p>
    <w:p w:rsidR="003E1100" w:rsidRPr="00996C13" w:rsidRDefault="003E1100" w:rsidP="003E1100">
      <w:pPr>
        <w:rPr>
          <w:b/>
          <w:vertAlign w:val="superscript"/>
        </w:rPr>
      </w:pPr>
      <w:r w:rsidRPr="00996C13">
        <w:rPr>
          <w:b/>
        </w:rPr>
        <w:t xml:space="preserve">Участник закупки (уполномоченный представитель) ___________________________________________/_________/______________/        </w:t>
      </w:r>
      <w:r w:rsidRPr="00996C13">
        <w:rPr>
          <w:b/>
          <w:vertAlign w:val="superscript"/>
        </w:rPr>
        <w:t xml:space="preserve">                           </w:t>
      </w:r>
    </w:p>
    <w:p w:rsidR="003E1100" w:rsidRPr="00996C13" w:rsidRDefault="003E1100" w:rsidP="003E1100">
      <w:pPr>
        <w:rPr>
          <w:b/>
          <w:vertAlign w:val="superscript"/>
        </w:rPr>
      </w:pPr>
      <w:r w:rsidRPr="00996C13">
        <w:rPr>
          <w:b/>
          <w:vertAlign w:val="superscript"/>
        </w:rPr>
        <w:t xml:space="preserve">                                                 (Ф.И.О.)                                                                            (подпись)                    (должность)                                                          </w:t>
      </w:r>
    </w:p>
    <w:p w:rsidR="003E1100" w:rsidRPr="00996C13" w:rsidRDefault="003E1100" w:rsidP="003E1100">
      <w:pPr>
        <w:ind w:firstLine="5670"/>
        <w:jc w:val="center"/>
      </w:pPr>
      <w:r w:rsidRPr="00996C13">
        <w:t>М.П. (при наличии)</w:t>
      </w:r>
    </w:p>
    <w:p w:rsidR="003E1100" w:rsidRPr="00C23716" w:rsidRDefault="003E1100" w:rsidP="003E1100">
      <w:pPr>
        <w:jc w:val="center"/>
      </w:pPr>
    </w:p>
    <w:p w:rsidR="001B5265" w:rsidRPr="00C23716" w:rsidRDefault="001B5265" w:rsidP="003E1100">
      <w:pPr>
        <w:pStyle w:val="a4"/>
        <w:shd w:val="clear" w:color="auto" w:fill="FFFFFF"/>
        <w:spacing w:before="0" w:beforeAutospacing="0" w:after="0" w:afterAutospacing="0"/>
        <w:jc w:val="center"/>
      </w:pPr>
    </w:p>
    <w:sectPr w:rsidR="001B5265" w:rsidRPr="00C23716" w:rsidSect="00A93D6D">
      <w:pgSz w:w="11906" w:h="16838"/>
      <w:pgMar w:top="284" w:right="850" w:bottom="28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3"/>
    <w:multiLevelType w:val="singleLevel"/>
    <w:tmpl w:val="00000003"/>
    <w:name w:val="WW8Num3"/>
    <w:lvl w:ilvl="0">
      <w:numFmt w:val="bullet"/>
      <w:lvlText w:val="-"/>
      <w:lvlJc w:val="left"/>
      <w:pPr>
        <w:tabs>
          <w:tab w:val="num" w:pos="0"/>
        </w:tabs>
        <w:ind w:left="0" w:firstLine="0"/>
      </w:pPr>
      <w:rPr>
        <w:rFonts w:ascii="Times New Roman" w:hAnsi="Times New Roman" w:cs="Times New Roman"/>
      </w:rPr>
    </w:lvl>
  </w:abstractNum>
  <w:abstractNum w:abstractNumId="1">
    <w:nsid w:val="45AE6021"/>
    <w:multiLevelType w:val="hybridMultilevel"/>
    <w:tmpl w:val="5C8848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5DD2B1A"/>
    <w:multiLevelType w:val="hybridMultilevel"/>
    <w:tmpl w:val="9BC6891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6AE237B7"/>
    <w:multiLevelType w:val="hybridMultilevel"/>
    <w:tmpl w:val="5F9AFC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BA378D"/>
    <w:rsid w:val="0000169B"/>
    <w:rsid w:val="00002BD2"/>
    <w:rsid w:val="000064A9"/>
    <w:rsid w:val="00023B3C"/>
    <w:rsid w:val="00026B96"/>
    <w:rsid w:val="000414BC"/>
    <w:rsid w:val="0004758B"/>
    <w:rsid w:val="0005197D"/>
    <w:rsid w:val="000522A5"/>
    <w:rsid w:val="00061FCD"/>
    <w:rsid w:val="00071FB1"/>
    <w:rsid w:val="00082F34"/>
    <w:rsid w:val="000C290F"/>
    <w:rsid w:val="000D46E9"/>
    <w:rsid w:val="000E4AD9"/>
    <w:rsid w:val="000F02DB"/>
    <w:rsid w:val="00101D33"/>
    <w:rsid w:val="00122ADF"/>
    <w:rsid w:val="00125CAB"/>
    <w:rsid w:val="00127767"/>
    <w:rsid w:val="00135A0E"/>
    <w:rsid w:val="001563E5"/>
    <w:rsid w:val="00160BD1"/>
    <w:rsid w:val="00164B32"/>
    <w:rsid w:val="001A1787"/>
    <w:rsid w:val="001B5265"/>
    <w:rsid w:val="001C0339"/>
    <w:rsid w:val="001C17CC"/>
    <w:rsid w:val="001C448F"/>
    <w:rsid w:val="002124D7"/>
    <w:rsid w:val="00224CB2"/>
    <w:rsid w:val="00246FEB"/>
    <w:rsid w:val="00264E5D"/>
    <w:rsid w:val="002A4B7C"/>
    <w:rsid w:val="002B14CE"/>
    <w:rsid w:val="002B1D4E"/>
    <w:rsid w:val="00302D97"/>
    <w:rsid w:val="003048AD"/>
    <w:rsid w:val="00304FC0"/>
    <w:rsid w:val="00321DF5"/>
    <w:rsid w:val="00331748"/>
    <w:rsid w:val="00334ACC"/>
    <w:rsid w:val="003610B6"/>
    <w:rsid w:val="00366CA0"/>
    <w:rsid w:val="00366D54"/>
    <w:rsid w:val="00381404"/>
    <w:rsid w:val="003B0B6B"/>
    <w:rsid w:val="003B62D2"/>
    <w:rsid w:val="003C3652"/>
    <w:rsid w:val="003D1788"/>
    <w:rsid w:val="003D79C1"/>
    <w:rsid w:val="003E1100"/>
    <w:rsid w:val="003F58F6"/>
    <w:rsid w:val="004011CF"/>
    <w:rsid w:val="00411AF8"/>
    <w:rsid w:val="004550AC"/>
    <w:rsid w:val="00481EDC"/>
    <w:rsid w:val="0049362C"/>
    <w:rsid w:val="004951D8"/>
    <w:rsid w:val="004D699F"/>
    <w:rsid w:val="004E564B"/>
    <w:rsid w:val="00501568"/>
    <w:rsid w:val="0053679E"/>
    <w:rsid w:val="00544C98"/>
    <w:rsid w:val="00565E9F"/>
    <w:rsid w:val="0058200A"/>
    <w:rsid w:val="00585FE6"/>
    <w:rsid w:val="005A5DF8"/>
    <w:rsid w:val="005E2AC3"/>
    <w:rsid w:val="005E2BE9"/>
    <w:rsid w:val="005E5E3E"/>
    <w:rsid w:val="00604250"/>
    <w:rsid w:val="00627C2E"/>
    <w:rsid w:val="00632B2C"/>
    <w:rsid w:val="00635F7F"/>
    <w:rsid w:val="00645CA2"/>
    <w:rsid w:val="006468A7"/>
    <w:rsid w:val="0066287D"/>
    <w:rsid w:val="00671D0B"/>
    <w:rsid w:val="00696660"/>
    <w:rsid w:val="006C1AD4"/>
    <w:rsid w:val="006C39A7"/>
    <w:rsid w:val="006E6900"/>
    <w:rsid w:val="00723908"/>
    <w:rsid w:val="00745968"/>
    <w:rsid w:val="00773333"/>
    <w:rsid w:val="007823E7"/>
    <w:rsid w:val="007B7822"/>
    <w:rsid w:val="007C3290"/>
    <w:rsid w:val="007D47FA"/>
    <w:rsid w:val="007D7DC0"/>
    <w:rsid w:val="007E2B51"/>
    <w:rsid w:val="007E3528"/>
    <w:rsid w:val="00853784"/>
    <w:rsid w:val="008546B3"/>
    <w:rsid w:val="00867769"/>
    <w:rsid w:val="008A1F43"/>
    <w:rsid w:val="008D226D"/>
    <w:rsid w:val="00934251"/>
    <w:rsid w:val="00967063"/>
    <w:rsid w:val="009A517D"/>
    <w:rsid w:val="009C2F6D"/>
    <w:rsid w:val="009C4E40"/>
    <w:rsid w:val="009D3440"/>
    <w:rsid w:val="009E53EE"/>
    <w:rsid w:val="009F6B2B"/>
    <w:rsid w:val="00A07642"/>
    <w:rsid w:val="00A14F77"/>
    <w:rsid w:val="00A20FB5"/>
    <w:rsid w:val="00A24309"/>
    <w:rsid w:val="00A41096"/>
    <w:rsid w:val="00A47442"/>
    <w:rsid w:val="00A541EF"/>
    <w:rsid w:val="00A552AB"/>
    <w:rsid w:val="00A758E9"/>
    <w:rsid w:val="00A93D6D"/>
    <w:rsid w:val="00AA65D5"/>
    <w:rsid w:val="00AD1427"/>
    <w:rsid w:val="00AD2DBC"/>
    <w:rsid w:val="00AE1919"/>
    <w:rsid w:val="00B020B2"/>
    <w:rsid w:val="00B07A51"/>
    <w:rsid w:val="00B322D5"/>
    <w:rsid w:val="00B43E73"/>
    <w:rsid w:val="00B80082"/>
    <w:rsid w:val="00B80540"/>
    <w:rsid w:val="00B8579C"/>
    <w:rsid w:val="00B87DC7"/>
    <w:rsid w:val="00BA3763"/>
    <w:rsid w:val="00BA378D"/>
    <w:rsid w:val="00BA7DDA"/>
    <w:rsid w:val="00BC66D9"/>
    <w:rsid w:val="00BC771A"/>
    <w:rsid w:val="00BE27BD"/>
    <w:rsid w:val="00BF7801"/>
    <w:rsid w:val="00C118CF"/>
    <w:rsid w:val="00C170E3"/>
    <w:rsid w:val="00C23716"/>
    <w:rsid w:val="00C2683D"/>
    <w:rsid w:val="00C44F03"/>
    <w:rsid w:val="00C546B3"/>
    <w:rsid w:val="00C67B62"/>
    <w:rsid w:val="00C865B6"/>
    <w:rsid w:val="00C917BF"/>
    <w:rsid w:val="00CC2C12"/>
    <w:rsid w:val="00CD3BB4"/>
    <w:rsid w:val="00CF48A8"/>
    <w:rsid w:val="00D160F8"/>
    <w:rsid w:val="00D21DC5"/>
    <w:rsid w:val="00D2625F"/>
    <w:rsid w:val="00D27688"/>
    <w:rsid w:val="00D300FA"/>
    <w:rsid w:val="00D4699F"/>
    <w:rsid w:val="00D54B4F"/>
    <w:rsid w:val="00DC7553"/>
    <w:rsid w:val="00DD52AF"/>
    <w:rsid w:val="00DE6C85"/>
    <w:rsid w:val="00E36391"/>
    <w:rsid w:val="00E73DB4"/>
    <w:rsid w:val="00E76CF6"/>
    <w:rsid w:val="00E77640"/>
    <w:rsid w:val="00E821F6"/>
    <w:rsid w:val="00EB1B28"/>
    <w:rsid w:val="00ED3C9D"/>
    <w:rsid w:val="00ED52B3"/>
    <w:rsid w:val="00EE2783"/>
    <w:rsid w:val="00EF1D8B"/>
    <w:rsid w:val="00EF3ACE"/>
    <w:rsid w:val="00F023E7"/>
    <w:rsid w:val="00F22EEC"/>
    <w:rsid w:val="00F23436"/>
    <w:rsid w:val="00F24E87"/>
    <w:rsid w:val="00F51FB9"/>
    <w:rsid w:val="00F56848"/>
    <w:rsid w:val="00F854AC"/>
    <w:rsid w:val="00F866E9"/>
    <w:rsid w:val="00FA26BA"/>
    <w:rsid w:val="00FD3EC8"/>
    <w:rsid w:val="00FD6875"/>
    <w:rsid w:val="00FD791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96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4AD9"/>
  </w:style>
  <w:style w:type="paragraph" w:styleId="1">
    <w:name w:val="heading 1"/>
    <w:basedOn w:val="a"/>
    <w:next w:val="a"/>
    <w:link w:val="10"/>
    <w:uiPriority w:val="9"/>
    <w:qFormat/>
    <w:rsid w:val="004D699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A378D"/>
    <w:rPr>
      <w:color w:val="0000FF"/>
      <w:u w:val="single"/>
    </w:rPr>
  </w:style>
  <w:style w:type="paragraph" w:styleId="a4">
    <w:name w:val="Normal (Web)"/>
    <w:aliases w:val="Знак2"/>
    <w:basedOn w:val="a"/>
    <w:uiPriority w:val="99"/>
    <w:unhideWhenUsed/>
    <w:rsid w:val="00BA378D"/>
    <w:pPr>
      <w:spacing w:before="100" w:beforeAutospacing="1" w:after="100" w:afterAutospacing="1"/>
    </w:pPr>
    <w:rPr>
      <w:rFonts w:eastAsia="Times New Roman"/>
      <w:sz w:val="24"/>
      <w:szCs w:val="24"/>
      <w:lang w:eastAsia="ru-RU"/>
    </w:rPr>
  </w:style>
  <w:style w:type="paragraph" w:styleId="a5">
    <w:name w:val="Title"/>
    <w:basedOn w:val="a"/>
    <w:link w:val="a6"/>
    <w:qFormat/>
    <w:rsid w:val="00D300FA"/>
    <w:pPr>
      <w:widowControl w:val="0"/>
      <w:spacing w:line="320" w:lineRule="exact"/>
      <w:ind w:right="-46"/>
      <w:jc w:val="center"/>
    </w:pPr>
    <w:rPr>
      <w:rFonts w:eastAsia="Times New Roman"/>
      <w:b/>
      <w:bCs/>
      <w:noProof/>
      <w:sz w:val="24"/>
      <w:szCs w:val="24"/>
      <w:lang w:eastAsia="ru-RU"/>
    </w:rPr>
  </w:style>
  <w:style w:type="character" w:customStyle="1" w:styleId="a6">
    <w:name w:val="Название Знак"/>
    <w:basedOn w:val="a0"/>
    <w:link w:val="a5"/>
    <w:rsid w:val="00D300FA"/>
    <w:rPr>
      <w:rFonts w:eastAsia="Times New Roman"/>
      <w:b/>
      <w:bCs/>
      <w:noProof/>
      <w:sz w:val="24"/>
      <w:szCs w:val="24"/>
      <w:lang w:eastAsia="ru-RU"/>
    </w:rPr>
  </w:style>
  <w:style w:type="paragraph" w:styleId="a7">
    <w:name w:val="List Paragraph"/>
    <w:aliases w:val="Bullet List,FooterText,numbered,Paragraphe de liste1,lp1,SL_Абзац списка,Содержание. 2 уровень,GOST_TableList,it_List1,Нумерованый список,Цветной список - Акцент 11,Список нумерованный цифры,Абзац списка3,Подпись рисунка,Варианты ответов"/>
    <w:basedOn w:val="a"/>
    <w:link w:val="a8"/>
    <w:uiPriority w:val="99"/>
    <w:qFormat/>
    <w:rsid w:val="00604250"/>
    <w:pPr>
      <w:ind w:left="720"/>
      <w:contextualSpacing/>
    </w:pPr>
  </w:style>
  <w:style w:type="table" w:styleId="a9">
    <w:name w:val="Table Grid"/>
    <w:basedOn w:val="a1"/>
    <w:uiPriority w:val="59"/>
    <w:rsid w:val="0060425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link w:val="ConsNormal0"/>
    <w:rsid w:val="009A517D"/>
    <w:pPr>
      <w:widowControl w:val="0"/>
      <w:ind w:firstLine="720"/>
    </w:pPr>
    <w:rPr>
      <w:rFonts w:ascii="Arial" w:eastAsia="Times New Roman" w:hAnsi="Arial"/>
      <w:sz w:val="20"/>
      <w:szCs w:val="20"/>
      <w:lang w:eastAsia="ru-RU"/>
    </w:rPr>
  </w:style>
  <w:style w:type="character" w:customStyle="1" w:styleId="ConsNormal0">
    <w:name w:val="ConsNormal Знак"/>
    <w:link w:val="ConsNormal"/>
    <w:locked/>
    <w:rsid w:val="009A517D"/>
    <w:rPr>
      <w:rFonts w:ascii="Arial" w:eastAsia="Times New Roman" w:hAnsi="Arial"/>
      <w:sz w:val="20"/>
      <w:szCs w:val="20"/>
      <w:lang w:eastAsia="ru-RU"/>
    </w:rPr>
  </w:style>
  <w:style w:type="paragraph" w:customStyle="1" w:styleId="ConsPlusNormal">
    <w:name w:val="ConsPlusNormal"/>
    <w:link w:val="ConsPlusNormal0"/>
    <w:qFormat/>
    <w:rsid w:val="00FD3EC8"/>
    <w:pPr>
      <w:autoSpaceDE w:val="0"/>
      <w:autoSpaceDN w:val="0"/>
      <w:adjustRightInd w:val="0"/>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FD3EC8"/>
    <w:rPr>
      <w:rFonts w:ascii="Arial" w:eastAsia="Times New Roman" w:hAnsi="Arial" w:cs="Arial"/>
      <w:sz w:val="20"/>
      <w:szCs w:val="20"/>
      <w:lang w:eastAsia="ru-RU"/>
    </w:rPr>
  </w:style>
  <w:style w:type="paragraph" w:styleId="aa">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Знак6,Основной текст Знак Знак"/>
    <w:basedOn w:val="a"/>
    <w:link w:val="ab"/>
    <w:rsid w:val="001B5265"/>
    <w:pPr>
      <w:spacing w:after="120"/>
    </w:pPr>
    <w:rPr>
      <w:rFonts w:eastAsia="Times New Roman"/>
      <w:sz w:val="24"/>
      <w:szCs w:val="24"/>
      <w:lang w:eastAsia="ru-RU"/>
    </w:rPr>
  </w:style>
  <w:style w:type="character" w:customStyle="1" w:styleId="ab">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Знак6 Знак"/>
    <w:basedOn w:val="a0"/>
    <w:link w:val="aa"/>
    <w:rsid w:val="001B5265"/>
    <w:rPr>
      <w:rFonts w:eastAsia="Times New Roman"/>
      <w:sz w:val="24"/>
      <w:szCs w:val="24"/>
      <w:lang w:eastAsia="ru-RU"/>
    </w:rPr>
  </w:style>
  <w:style w:type="paragraph" w:styleId="ac">
    <w:name w:val="Balloon Text"/>
    <w:basedOn w:val="a"/>
    <w:link w:val="ad"/>
    <w:uiPriority w:val="99"/>
    <w:semiHidden/>
    <w:unhideWhenUsed/>
    <w:rsid w:val="00696660"/>
    <w:rPr>
      <w:rFonts w:ascii="Tahoma" w:hAnsi="Tahoma" w:cs="Tahoma"/>
      <w:sz w:val="16"/>
      <w:szCs w:val="16"/>
    </w:rPr>
  </w:style>
  <w:style w:type="character" w:customStyle="1" w:styleId="ad">
    <w:name w:val="Текст выноски Знак"/>
    <w:basedOn w:val="a0"/>
    <w:link w:val="ac"/>
    <w:uiPriority w:val="99"/>
    <w:semiHidden/>
    <w:rsid w:val="00696660"/>
    <w:rPr>
      <w:rFonts w:ascii="Tahoma" w:hAnsi="Tahoma" w:cs="Tahoma"/>
      <w:sz w:val="16"/>
      <w:szCs w:val="16"/>
    </w:rPr>
  </w:style>
  <w:style w:type="paragraph" w:styleId="ae">
    <w:name w:val="No Spacing"/>
    <w:aliases w:val="для таблиц,Без интервала2,No Spacing,No Spacing1,No Spacing111,No Spacing11,Без интервала11"/>
    <w:link w:val="af"/>
    <w:qFormat/>
    <w:rsid w:val="001563E5"/>
    <w:rPr>
      <w:rFonts w:ascii="Calibri" w:eastAsia="Times New Roman" w:hAnsi="Calibri"/>
      <w:lang w:eastAsia="ru-RU"/>
    </w:rPr>
  </w:style>
  <w:style w:type="character" w:customStyle="1" w:styleId="af">
    <w:name w:val="Без интервала Знак"/>
    <w:aliases w:val="для таблиц Знак,Без интервала2 Знак,No Spacing Знак,No Spacing1 Знак,No Spacing111 Знак,No Spacing11 Знак,Без интервала11 Знак"/>
    <w:link w:val="ae"/>
    <w:rsid w:val="001563E5"/>
    <w:rPr>
      <w:rFonts w:ascii="Calibri" w:eastAsia="Times New Roman" w:hAnsi="Calibri"/>
      <w:lang w:eastAsia="ru-RU"/>
    </w:rPr>
  </w:style>
  <w:style w:type="paragraph" w:customStyle="1" w:styleId="ConsPlusNonformat">
    <w:name w:val="ConsPlusNonformat"/>
    <w:rsid w:val="003B62D2"/>
    <w:pPr>
      <w:widowControl w:val="0"/>
      <w:autoSpaceDE w:val="0"/>
      <w:autoSpaceDN w:val="0"/>
      <w:adjustRightInd w:val="0"/>
    </w:pPr>
    <w:rPr>
      <w:rFonts w:ascii="Courier New" w:eastAsia="Times New Roman" w:hAnsi="Courier New" w:cs="Courier New"/>
      <w:sz w:val="20"/>
      <w:szCs w:val="20"/>
      <w:lang w:eastAsia="ru-RU"/>
    </w:rPr>
  </w:style>
  <w:style w:type="character" w:customStyle="1" w:styleId="2">
    <w:name w:val="Основной текст (2)_"/>
    <w:link w:val="20"/>
    <w:rsid w:val="003B62D2"/>
    <w:rPr>
      <w:shd w:val="clear" w:color="auto" w:fill="FFFFFF"/>
    </w:rPr>
  </w:style>
  <w:style w:type="paragraph" w:customStyle="1" w:styleId="20">
    <w:name w:val="Основной текст (2)"/>
    <w:basedOn w:val="a"/>
    <w:link w:val="2"/>
    <w:rsid w:val="003B62D2"/>
    <w:pPr>
      <w:shd w:val="clear" w:color="auto" w:fill="FFFFFF"/>
      <w:spacing w:line="0" w:lineRule="atLeast"/>
    </w:pPr>
  </w:style>
  <w:style w:type="character" w:customStyle="1" w:styleId="a8">
    <w:name w:val="Абзац списка Знак"/>
    <w:aliases w:val="Bullet List Знак,FooterText Знак,numbered Знак,Paragraphe de liste1 Знак,lp1 Знак,SL_Абзац списка Знак,Содержание. 2 уровень Знак,GOST_TableList Знак,it_List1 Знак,Нумерованый список Знак,Цветной список - Акцент 11 Знак"/>
    <w:link w:val="a7"/>
    <w:uiPriority w:val="99"/>
    <w:locked/>
    <w:rsid w:val="003B62D2"/>
  </w:style>
  <w:style w:type="character" w:customStyle="1" w:styleId="longtext">
    <w:name w:val="long_text"/>
    <w:basedOn w:val="a0"/>
    <w:qFormat/>
    <w:rsid w:val="00122ADF"/>
  </w:style>
  <w:style w:type="character" w:customStyle="1" w:styleId="10">
    <w:name w:val="Заголовок 1 Знак"/>
    <w:basedOn w:val="a0"/>
    <w:link w:val="1"/>
    <w:uiPriority w:val="9"/>
    <w:rsid w:val="004D699F"/>
    <w:rPr>
      <w:rFonts w:asciiTheme="majorHAnsi" w:eastAsiaTheme="majorEastAsia" w:hAnsiTheme="majorHAnsi" w:cstheme="majorBidi"/>
      <w:b/>
      <w:bCs/>
      <w:color w:val="365F91" w:themeColor="accent1" w:themeShade="BF"/>
      <w:sz w:val="28"/>
      <w:szCs w:val="28"/>
    </w:rPr>
  </w:style>
  <w:style w:type="paragraph" w:customStyle="1" w:styleId="s1">
    <w:name w:val="s_1"/>
    <w:basedOn w:val="a"/>
    <w:rsid w:val="000414BC"/>
    <w:pPr>
      <w:spacing w:before="100" w:beforeAutospacing="1" w:after="100" w:afterAutospacing="1"/>
    </w:pPr>
    <w:rPr>
      <w:rFonts w:eastAsia="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21326331">
      <w:bodyDiv w:val="1"/>
      <w:marLeft w:val="0"/>
      <w:marRight w:val="0"/>
      <w:marTop w:val="0"/>
      <w:marBottom w:val="0"/>
      <w:divBdr>
        <w:top w:val="none" w:sz="0" w:space="0" w:color="auto"/>
        <w:left w:val="none" w:sz="0" w:space="0" w:color="auto"/>
        <w:bottom w:val="none" w:sz="0" w:space="0" w:color="auto"/>
        <w:right w:val="none" w:sz="0" w:space="0" w:color="auto"/>
      </w:divBdr>
      <w:divsChild>
        <w:div w:id="551695270">
          <w:marLeft w:val="0"/>
          <w:marRight w:val="0"/>
          <w:marTop w:val="0"/>
          <w:marBottom w:val="0"/>
          <w:divBdr>
            <w:top w:val="none" w:sz="0" w:space="0" w:color="auto"/>
            <w:left w:val="single" w:sz="18" w:space="0" w:color="CED3F1"/>
            <w:bottom w:val="none" w:sz="0" w:space="0" w:color="auto"/>
            <w:right w:val="none" w:sz="0" w:space="0" w:color="auto"/>
          </w:divBdr>
          <w:divsChild>
            <w:div w:id="1729497471">
              <w:marLeft w:val="0"/>
              <w:marRight w:val="0"/>
              <w:marTop w:val="0"/>
              <w:marBottom w:val="0"/>
              <w:divBdr>
                <w:top w:val="none" w:sz="0" w:space="0" w:color="auto"/>
                <w:left w:val="none" w:sz="0" w:space="0" w:color="auto"/>
                <w:bottom w:val="none" w:sz="0" w:space="0" w:color="auto"/>
                <w:right w:val="none" w:sz="0" w:space="0" w:color="auto"/>
              </w:divBdr>
            </w:div>
            <w:div w:id="119052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22857">
      <w:bodyDiv w:val="1"/>
      <w:marLeft w:val="0"/>
      <w:marRight w:val="0"/>
      <w:marTop w:val="0"/>
      <w:marBottom w:val="0"/>
      <w:divBdr>
        <w:top w:val="none" w:sz="0" w:space="0" w:color="auto"/>
        <w:left w:val="none" w:sz="0" w:space="0" w:color="auto"/>
        <w:bottom w:val="none" w:sz="0" w:space="0" w:color="auto"/>
        <w:right w:val="none" w:sz="0" w:space="0" w:color="auto"/>
      </w:divBdr>
    </w:div>
    <w:div w:id="59134035">
      <w:bodyDiv w:val="1"/>
      <w:marLeft w:val="0"/>
      <w:marRight w:val="0"/>
      <w:marTop w:val="0"/>
      <w:marBottom w:val="0"/>
      <w:divBdr>
        <w:top w:val="none" w:sz="0" w:space="0" w:color="auto"/>
        <w:left w:val="none" w:sz="0" w:space="0" w:color="auto"/>
        <w:bottom w:val="none" w:sz="0" w:space="0" w:color="auto"/>
        <w:right w:val="none" w:sz="0" w:space="0" w:color="auto"/>
      </w:divBdr>
    </w:div>
    <w:div w:id="59444031">
      <w:bodyDiv w:val="1"/>
      <w:marLeft w:val="0"/>
      <w:marRight w:val="0"/>
      <w:marTop w:val="0"/>
      <w:marBottom w:val="0"/>
      <w:divBdr>
        <w:top w:val="none" w:sz="0" w:space="0" w:color="auto"/>
        <w:left w:val="none" w:sz="0" w:space="0" w:color="auto"/>
        <w:bottom w:val="none" w:sz="0" w:space="0" w:color="auto"/>
        <w:right w:val="none" w:sz="0" w:space="0" w:color="auto"/>
      </w:divBdr>
    </w:div>
    <w:div w:id="286933866">
      <w:bodyDiv w:val="1"/>
      <w:marLeft w:val="0"/>
      <w:marRight w:val="0"/>
      <w:marTop w:val="0"/>
      <w:marBottom w:val="0"/>
      <w:divBdr>
        <w:top w:val="none" w:sz="0" w:space="0" w:color="auto"/>
        <w:left w:val="none" w:sz="0" w:space="0" w:color="auto"/>
        <w:bottom w:val="none" w:sz="0" w:space="0" w:color="auto"/>
        <w:right w:val="none" w:sz="0" w:space="0" w:color="auto"/>
      </w:divBdr>
    </w:div>
    <w:div w:id="301733203">
      <w:bodyDiv w:val="1"/>
      <w:marLeft w:val="0"/>
      <w:marRight w:val="0"/>
      <w:marTop w:val="0"/>
      <w:marBottom w:val="0"/>
      <w:divBdr>
        <w:top w:val="none" w:sz="0" w:space="0" w:color="auto"/>
        <w:left w:val="none" w:sz="0" w:space="0" w:color="auto"/>
        <w:bottom w:val="none" w:sz="0" w:space="0" w:color="auto"/>
        <w:right w:val="none" w:sz="0" w:space="0" w:color="auto"/>
      </w:divBdr>
    </w:div>
    <w:div w:id="423455644">
      <w:bodyDiv w:val="1"/>
      <w:marLeft w:val="0"/>
      <w:marRight w:val="0"/>
      <w:marTop w:val="0"/>
      <w:marBottom w:val="0"/>
      <w:divBdr>
        <w:top w:val="none" w:sz="0" w:space="0" w:color="auto"/>
        <w:left w:val="none" w:sz="0" w:space="0" w:color="auto"/>
        <w:bottom w:val="none" w:sz="0" w:space="0" w:color="auto"/>
        <w:right w:val="none" w:sz="0" w:space="0" w:color="auto"/>
      </w:divBdr>
    </w:div>
    <w:div w:id="577637259">
      <w:bodyDiv w:val="1"/>
      <w:marLeft w:val="0"/>
      <w:marRight w:val="0"/>
      <w:marTop w:val="0"/>
      <w:marBottom w:val="0"/>
      <w:divBdr>
        <w:top w:val="none" w:sz="0" w:space="0" w:color="auto"/>
        <w:left w:val="none" w:sz="0" w:space="0" w:color="auto"/>
        <w:bottom w:val="none" w:sz="0" w:space="0" w:color="auto"/>
        <w:right w:val="none" w:sz="0" w:space="0" w:color="auto"/>
      </w:divBdr>
    </w:div>
    <w:div w:id="606426845">
      <w:bodyDiv w:val="1"/>
      <w:marLeft w:val="0"/>
      <w:marRight w:val="0"/>
      <w:marTop w:val="0"/>
      <w:marBottom w:val="0"/>
      <w:divBdr>
        <w:top w:val="none" w:sz="0" w:space="0" w:color="auto"/>
        <w:left w:val="none" w:sz="0" w:space="0" w:color="auto"/>
        <w:bottom w:val="none" w:sz="0" w:space="0" w:color="auto"/>
        <w:right w:val="none" w:sz="0" w:space="0" w:color="auto"/>
      </w:divBdr>
    </w:div>
    <w:div w:id="692852283">
      <w:bodyDiv w:val="1"/>
      <w:marLeft w:val="0"/>
      <w:marRight w:val="0"/>
      <w:marTop w:val="0"/>
      <w:marBottom w:val="0"/>
      <w:divBdr>
        <w:top w:val="none" w:sz="0" w:space="0" w:color="auto"/>
        <w:left w:val="none" w:sz="0" w:space="0" w:color="auto"/>
        <w:bottom w:val="none" w:sz="0" w:space="0" w:color="auto"/>
        <w:right w:val="none" w:sz="0" w:space="0" w:color="auto"/>
      </w:divBdr>
    </w:div>
    <w:div w:id="784622660">
      <w:bodyDiv w:val="1"/>
      <w:marLeft w:val="0"/>
      <w:marRight w:val="0"/>
      <w:marTop w:val="0"/>
      <w:marBottom w:val="0"/>
      <w:divBdr>
        <w:top w:val="none" w:sz="0" w:space="0" w:color="auto"/>
        <w:left w:val="none" w:sz="0" w:space="0" w:color="auto"/>
        <w:bottom w:val="none" w:sz="0" w:space="0" w:color="auto"/>
        <w:right w:val="none" w:sz="0" w:space="0" w:color="auto"/>
      </w:divBdr>
    </w:div>
    <w:div w:id="878316494">
      <w:bodyDiv w:val="1"/>
      <w:marLeft w:val="0"/>
      <w:marRight w:val="0"/>
      <w:marTop w:val="0"/>
      <w:marBottom w:val="0"/>
      <w:divBdr>
        <w:top w:val="none" w:sz="0" w:space="0" w:color="auto"/>
        <w:left w:val="none" w:sz="0" w:space="0" w:color="auto"/>
        <w:bottom w:val="none" w:sz="0" w:space="0" w:color="auto"/>
        <w:right w:val="none" w:sz="0" w:space="0" w:color="auto"/>
      </w:divBdr>
    </w:div>
    <w:div w:id="922571811">
      <w:bodyDiv w:val="1"/>
      <w:marLeft w:val="0"/>
      <w:marRight w:val="0"/>
      <w:marTop w:val="0"/>
      <w:marBottom w:val="0"/>
      <w:divBdr>
        <w:top w:val="none" w:sz="0" w:space="0" w:color="auto"/>
        <w:left w:val="none" w:sz="0" w:space="0" w:color="auto"/>
        <w:bottom w:val="none" w:sz="0" w:space="0" w:color="auto"/>
        <w:right w:val="none" w:sz="0" w:space="0" w:color="auto"/>
      </w:divBdr>
    </w:div>
    <w:div w:id="1122771574">
      <w:bodyDiv w:val="1"/>
      <w:marLeft w:val="0"/>
      <w:marRight w:val="0"/>
      <w:marTop w:val="0"/>
      <w:marBottom w:val="0"/>
      <w:divBdr>
        <w:top w:val="none" w:sz="0" w:space="0" w:color="auto"/>
        <w:left w:val="none" w:sz="0" w:space="0" w:color="auto"/>
        <w:bottom w:val="none" w:sz="0" w:space="0" w:color="auto"/>
        <w:right w:val="none" w:sz="0" w:space="0" w:color="auto"/>
      </w:divBdr>
    </w:div>
    <w:div w:id="1244680779">
      <w:bodyDiv w:val="1"/>
      <w:marLeft w:val="0"/>
      <w:marRight w:val="0"/>
      <w:marTop w:val="0"/>
      <w:marBottom w:val="0"/>
      <w:divBdr>
        <w:top w:val="none" w:sz="0" w:space="0" w:color="auto"/>
        <w:left w:val="none" w:sz="0" w:space="0" w:color="auto"/>
        <w:bottom w:val="none" w:sz="0" w:space="0" w:color="auto"/>
        <w:right w:val="none" w:sz="0" w:space="0" w:color="auto"/>
      </w:divBdr>
    </w:div>
    <w:div w:id="1249342917">
      <w:bodyDiv w:val="1"/>
      <w:marLeft w:val="0"/>
      <w:marRight w:val="0"/>
      <w:marTop w:val="0"/>
      <w:marBottom w:val="0"/>
      <w:divBdr>
        <w:top w:val="none" w:sz="0" w:space="0" w:color="auto"/>
        <w:left w:val="none" w:sz="0" w:space="0" w:color="auto"/>
        <w:bottom w:val="none" w:sz="0" w:space="0" w:color="auto"/>
        <w:right w:val="none" w:sz="0" w:space="0" w:color="auto"/>
      </w:divBdr>
    </w:div>
    <w:div w:id="1325472279">
      <w:bodyDiv w:val="1"/>
      <w:marLeft w:val="0"/>
      <w:marRight w:val="0"/>
      <w:marTop w:val="0"/>
      <w:marBottom w:val="0"/>
      <w:divBdr>
        <w:top w:val="none" w:sz="0" w:space="0" w:color="auto"/>
        <w:left w:val="none" w:sz="0" w:space="0" w:color="auto"/>
        <w:bottom w:val="none" w:sz="0" w:space="0" w:color="auto"/>
        <w:right w:val="none" w:sz="0" w:space="0" w:color="auto"/>
      </w:divBdr>
    </w:div>
    <w:div w:id="1398435214">
      <w:bodyDiv w:val="1"/>
      <w:marLeft w:val="0"/>
      <w:marRight w:val="0"/>
      <w:marTop w:val="0"/>
      <w:marBottom w:val="0"/>
      <w:divBdr>
        <w:top w:val="none" w:sz="0" w:space="0" w:color="auto"/>
        <w:left w:val="none" w:sz="0" w:space="0" w:color="auto"/>
        <w:bottom w:val="none" w:sz="0" w:space="0" w:color="auto"/>
        <w:right w:val="none" w:sz="0" w:space="0" w:color="auto"/>
      </w:divBdr>
    </w:div>
    <w:div w:id="1432244686">
      <w:bodyDiv w:val="1"/>
      <w:marLeft w:val="0"/>
      <w:marRight w:val="0"/>
      <w:marTop w:val="0"/>
      <w:marBottom w:val="0"/>
      <w:divBdr>
        <w:top w:val="none" w:sz="0" w:space="0" w:color="auto"/>
        <w:left w:val="none" w:sz="0" w:space="0" w:color="auto"/>
        <w:bottom w:val="none" w:sz="0" w:space="0" w:color="auto"/>
        <w:right w:val="none" w:sz="0" w:space="0" w:color="auto"/>
      </w:divBdr>
    </w:div>
    <w:div w:id="1490635862">
      <w:bodyDiv w:val="1"/>
      <w:marLeft w:val="0"/>
      <w:marRight w:val="0"/>
      <w:marTop w:val="0"/>
      <w:marBottom w:val="0"/>
      <w:divBdr>
        <w:top w:val="none" w:sz="0" w:space="0" w:color="auto"/>
        <w:left w:val="none" w:sz="0" w:space="0" w:color="auto"/>
        <w:bottom w:val="none" w:sz="0" w:space="0" w:color="auto"/>
        <w:right w:val="none" w:sz="0" w:space="0" w:color="auto"/>
      </w:divBdr>
    </w:div>
    <w:div w:id="1597321073">
      <w:bodyDiv w:val="1"/>
      <w:marLeft w:val="0"/>
      <w:marRight w:val="0"/>
      <w:marTop w:val="0"/>
      <w:marBottom w:val="0"/>
      <w:divBdr>
        <w:top w:val="none" w:sz="0" w:space="0" w:color="auto"/>
        <w:left w:val="none" w:sz="0" w:space="0" w:color="auto"/>
        <w:bottom w:val="none" w:sz="0" w:space="0" w:color="auto"/>
        <w:right w:val="none" w:sz="0" w:space="0" w:color="auto"/>
      </w:divBdr>
    </w:div>
    <w:div w:id="1751654197">
      <w:bodyDiv w:val="1"/>
      <w:marLeft w:val="0"/>
      <w:marRight w:val="0"/>
      <w:marTop w:val="0"/>
      <w:marBottom w:val="0"/>
      <w:divBdr>
        <w:top w:val="none" w:sz="0" w:space="0" w:color="auto"/>
        <w:left w:val="none" w:sz="0" w:space="0" w:color="auto"/>
        <w:bottom w:val="none" w:sz="0" w:space="0" w:color="auto"/>
        <w:right w:val="none" w:sz="0" w:space="0" w:color="auto"/>
      </w:divBdr>
    </w:div>
    <w:div w:id="1880169529">
      <w:bodyDiv w:val="1"/>
      <w:marLeft w:val="0"/>
      <w:marRight w:val="0"/>
      <w:marTop w:val="0"/>
      <w:marBottom w:val="0"/>
      <w:divBdr>
        <w:top w:val="none" w:sz="0" w:space="0" w:color="auto"/>
        <w:left w:val="none" w:sz="0" w:space="0" w:color="auto"/>
        <w:bottom w:val="none" w:sz="0" w:space="0" w:color="auto"/>
        <w:right w:val="none" w:sz="0" w:space="0" w:color="auto"/>
      </w:divBdr>
    </w:div>
    <w:div w:id="1886216607">
      <w:bodyDiv w:val="1"/>
      <w:marLeft w:val="0"/>
      <w:marRight w:val="0"/>
      <w:marTop w:val="0"/>
      <w:marBottom w:val="0"/>
      <w:divBdr>
        <w:top w:val="none" w:sz="0" w:space="0" w:color="auto"/>
        <w:left w:val="none" w:sz="0" w:space="0" w:color="auto"/>
        <w:bottom w:val="none" w:sz="0" w:space="0" w:color="auto"/>
        <w:right w:val="none" w:sz="0" w:space="0" w:color="auto"/>
      </w:divBdr>
    </w:div>
    <w:div w:id="1921401320">
      <w:bodyDiv w:val="1"/>
      <w:marLeft w:val="0"/>
      <w:marRight w:val="0"/>
      <w:marTop w:val="0"/>
      <w:marBottom w:val="0"/>
      <w:divBdr>
        <w:top w:val="none" w:sz="0" w:space="0" w:color="auto"/>
        <w:left w:val="none" w:sz="0" w:space="0" w:color="auto"/>
        <w:bottom w:val="none" w:sz="0" w:space="0" w:color="auto"/>
        <w:right w:val="none" w:sz="0" w:space="0" w:color="auto"/>
      </w:divBdr>
    </w:div>
    <w:div w:id="1958025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388926&amp;dst=2211&amp;field=134&amp;date=01.02.2022" TargetMode="External"/><Relationship Id="rId13" Type="http://schemas.openxmlformats.org/officeDocument/2006/relationships/hyperlink" Target="https://internet.garant.ru/" TargetMode="External"/><Relationship Id="rId18" Type="http://schemas.openxmlformats.org/officeDocument/2006/relationships/hyperlink" Target="https://login.consultant.ru/link/?req=doc&amp;demo=2&amp;base=LAW&amp;n=388926&amp;dst=100340&amp;field=134&amp;date=01.02.2022" TargetMode="External"/><Relationship Id="rId26" Type="http://schemas.openxmlformats.org/officeDocument/2006/relationships/hyperlink" Target="https://login.consultant.ru/link/?req=doc&amp;demo=2&amp;base=LAW&amp;n=405601&amp;dst=2072&amp;field=134&amp;date=01.02.2022" TargetMode="External"/><Relationship Id="rId3" Type="http://schemas.openxmlformats.org/officeDocument/2006/relationships/settings" Target="settings.xml"/><Relationship Id="rId21" Type="http://schemas.openxmlformats.org/officeDocument/2006/relationships/hyperlink" Target="https://login.consultant.ru/link/?req=doc&amp;demo=2&amp;base=LAW&amp;n=404419&amp;dst=512&amp;field=134&amp;date=01.02.2022" TargetMode="External"/><Relationship Id="rId7" Type="http://schemas.openxmlformats.org/officeDocument/2006/relationships/hyperlink" Target="https://login.consultant.ru/link/?req=doc&amp;demo=2&amp;base=LAW&amp;n=388926&amp;dst=2205&amp;field=134&amp;date=01.02.2022" TargetMode="External"/><Relationship Id="rId12" Type="http://schemas.openxmlformats.org/officeDocument/2006/relationships/hyperlink" Target="https://login.consultant.ru/link/?req=doc&amp;demo=2&amp;base=LAW&amp;n=388926&amp;dst=419&amp;field=134&amp;date=01.02.2022" TargetMode="External"/><Relationship Id="rId17" Type="http://schemas.openxmlformats.org/officeDocument/2006/relationships/hyperlink" Target="https://login.consultant.ru/link/?req=doc&amp;demo=2&amp;base=LAW&amp;n=388926&amp;dst=100338&amp;field=134&amp;date=01.02.2022" TargetMode="External"/><Relationship Id="rId25" Type="http://schemas.openxmlformats.org/officeDocument/2006/relationships/hyperlink" Target="https://login.consultant.ru/link/?req=doc&amp;demo=2&amp;base=LAW&amp;n=405601&amp;dst=2054&amp;field=134&amp;date=01.02.2022" TargetMode="External"/><Relationship Id="rId2" Type="http://schemas.openxmlformats.org/officeDocument/2006/relationships/styles" Target="styles.xml"/><Relationship Id="rId16" Type="http://schemas.openxmlformats.org/officeDocument/2006/relationships/hyperlink" Target="https://login.consultant.ru/link/?req=doc&amp;demo=2&amp;base=LAW&amp;n=388926&amp;dst=107&amp;field=134&amp;date=01.02.2022" TargetMode="External"/><Relationship Id="rId20" Type="http://schemas.openxmlformats.org/officeDocument/2006/relationships/hyperlink" Target="https://login.consultant.ru/link/?req=doc&amp;demo=2&amp;base=LAW&amp;n=388926&amp;dst=419&amp;field=134&amp;date=01.02.2022"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login.consultant.ru/link/?req=doc&amp;demo=2&amp;base=LAW&amp;n=388926&amp;dst=2015&amp;field=134&amp;date=01.02.2022" TargetMode="External"/><Relationship Id="rId11" Type="http://schemas.openxmlformats.org/officeDocument/2006/relationships/hyperlink" Target="https://login.consultant.ru/link/?req=doc&amp;demo=2&amp;base=LAW&amp;n=388926&amp;dst=296&amp;field=134&amp;date=01.02.2022" TargetMode="External"/><Relationship Id="rId24" Type="http://schemas.openxmlformats.org/officeDocument/2006/relationships/hyperlink" Target="https://login.consultant.ru/link/?req=doc&amp;demo=2&amp;base=LAW&amp;n=405601&amp;dst=101897&amp;field=134&amp;date=01.02.2022" TargetMode="External"/><Relationship Id="rId5" Type="http://schemas.openxmlformats.org/officeDocument/2006/relationships/hyperlink" Target="https://login.consultant.ru/link/?req=doc&amp;demo=2&amp;base=LAW&amp;n=388926&amp;dst=2014&amp;field=134&amp;date=01.02.2022" TargetMode="External"/><Relationship Id="rId15" Type="http://schemas.openxmlformats.org/officeDocument/2006/relationships/hyperlink" Target="https://login.consultant.ru/link/?req=doc&amp;demo=2&amp;base=LAW&amp;n=388926&amp;dst=1840&amp;field=134&amp;date=01.02.2022" TargetMode="External"/><Relationship Id="rId23" Type="http://schemas.openxmlformats.org/officeDocument/2006/relationships/hyperlink" Target="https://login.consultant.ru/link/?req=doc&amp;demo=2&amp;base=LAW&amp;n=377497&amp;dst=1104&amp;field=134&amp;date=01.02.2022" TargetMode="External"/><Relationship Id="rId28" Type="http://schemas.openxmlformats.org/officeDocument/2006/relationships/hyperlink" Target="https://login.consultant.ru/link/?req=doc&amp;demo=2&amp;base=LAW&amp;n=404419&amp;dst=2620&amp;field=134&amp;date=01.02.2022" TargetMode="External"/><Relationship Id="rId10" Type="http://schemas.openxmlformats.org/officeDocument/2006/relationships/hyperlink" Target="https://login.consultant.ru/link/?req=doc&amp;demo=2&amp;base=LAW&amp;n=388926&amp;dst=100340&amp;field=134&amp;date=01.02.2022" TargetMode="External"/><Relationship Id="rId19" Type="http://schemas.openxmlformats.org/officeDocument/2006/relationships/hyperlink" Target="https://login.consultant.ru/link/?req=doc&amp;demo=2&amp;base=LAW&amp;n=388926&amp;dst=296&amp;field=134&amp;date=01.02.2022" TargetMode="External"/><Relationship Id="rId4" Type="http://schemas.openxmlformats.org/officeDocument/2006/relationships/webSettings" Target="webSettings.xml"/><Relationship Id="rId9" Type="http://schemas.openxmlformats.org/officeDocument/2006/relationships/hyperlink" Target="https://login.consultant.ru/link/?req=doc&amp;demo=2&amp;base=LAW&amp;n=388926&amp;dst=100338&amp;field=134&amp;date=01.02.2022" TargetMode="External"/><Relationship Id="rId14" Type="http://schemas.openxmlformats.org/officeDocument/2006/relationships/hyperlink" Target="https://login.consultant.ru/link/?req=doc&amp;demo=2&amp;base=LAW&amp;n=388926&amp;dst=1178&amp;field=134&amp;date=01.02.2022" TargetMode="External"/><Relationship Id="rId22" Type="http://schemas.openxmlformats.org/officeDocument/2006/relationships/hyperlink" Target="https://login.consultant.ru/link/?req=doc&amp;demo=2&amp;base=LAW&amp;n=377497&amp;dst=1123&amp;field=134&amp;date=01.02.2022" TargetMode="External"/><Relationship Id="rId27" Type="http://schemas.openxmlformats.org/officeDocument/2006/relationships/hyperlink" Target="https://login.consultant.ru/link/?req=doc&amp;demo=2&amp;base=LAW&amp;n=405601&amp;dst=2086&amp;field=134&amp;date=01.02.2022"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8</Pages>
  <Words>4881</Words>
  <Characters>27825</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24</cp:revision>
  <cp:lastPrinted>2026-09-14T06:28:00Z</cp:lastPrinted>
  <dcterms:created xsi:type="dcterms:W3CDTF">2024-09-13T09:31:00Z</dcterms:created>
  <dcterms:modified xsi:type="dcterms:W3CDTF">2026-10-14T10:24:00Z</dcterms:modified>
</cp:coreProperties>
</file>