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422" w:rsidRPr="00456189" w:rsidRDefault="00811422" w:rsidP="00811422">
      <w:pPr>
        <w:widowControl w:val="0"/>
        <w:jc w:val="right"/>
        <w:rPr>
          <w:sz w:val="24"/>
          <w:szCs w:val="24"/>
        </w:rPr>
      </w:pPr>
      <w:bookmarkStart w:id="0" w:name="_GoBack"/>
      <w:bookmarkEnd w:id="0"/>
      <w:r w:rsidRPr="00456189">
        <w:rPr>
          <w:sz w:val="24"/>
          <w:szCs w:val="24"/>
        </w:rPr>
        <w:t>Приложение № 4</w:t>
      </w:r>
    </w:p>
    <w:p w:rsidR="00662520" w:rsidRPr="00456189" w:rsidRDefault="00662520" w:rsidP="00662520">
      <w:pPr>
        <w:jc w:val="right"/>
        <w:rPr>
          <w:sz w:val="24"/>
          <w:szCs w:val="24"/>
        </w:rPr>
      </w:pPr>
      <w:r w:rsidRPr="00456189">
        <w:rPr>
          <w:sz w:val="24"/>
          <w:szCs w:val="24"/>
        </w:rPr>
        <w:t xml:space="preserve">к </w:t>
      </w:r>
      <w:r w:rsidR="008F64AA" w:rsidRPr="00456189">
        <w:rPr>
          <w:sz w:val="24"/>
          <w:szCs w:val="24"/>
        </w:rPr>
        <w:t xml:space="preserve">Извещению о </w:t>
      </w:r>
      <w:r w:rsidR="00417544">
        <w:rPr>
          <w:sz w:val="24"/>
          <w:szCs w:val="24"/>
        </w:rPr>
        <w:t>закупке</w:t>
      </w:r>
      <w:r w:rsidRPr="00456189">
        <w:rPr>
          <w:sz w:val="24"/>
          <w:szCs w:val="24"/>
        </w:rPr>
        <w:t xml:space="preserve"> </w:t>
      </w:r>
    </w:p>
    <w:p w:rsidR="00662520" w:rsidRPr="00456189" w:rsidRDefault="00662520" w:rsidP="00662520">
      <w:pPr>
        <w:jc w:val="right"/>
        <w:rPr>
          <w:rFonts w:eastAsiaTheme="minorHAnsi"/>
          <w:b/>
          <w:sz w:val="28"/>
          <w:szCs w:val="28"/>
          <w:lang w:eastAsia="en-US"/>
        </w:rPr>
      </w:pPr>
    </w:p>
    <w:p w:rsidR="001B1E5A" w:rsidRPr="00456189" w:rsidRDefault="00F5760F" w:rsidP="00811422">
      <w:pPr>
        <w:jc w:val="center"/>
        <w:rPr>
          <w:rFonts w:eastAsiaTheme="minorHAnsi"/>
          <w:b/>
          <w:sz w:val="28"/>
          <w:szCs w:val="28"/>
          <w:lang w:eastAsia="en-US"/>
        </w:rPr>
      </w:pPr>
      <w:r w:rsidRPr="00456189">
        <w:rPr>
          <w:rFonts w:eastAsiaTheme="minorHAnsi"/>
          <w:b/>
          <w:sz w:val="28"/>
          <w:szCs w:val="28"/>
          <w:lang w:eastAsia="en-US"/>
        </w:rPr>
        <w:t>Требования к содержанию и составу заявки на участие в электронном аукционе и инструкция по ее заполнению</w:t>
      </w:r>
    </w:p>
    <w:p w:rsidR="001B1E5A" w:rsidRPr="00456189" w:rsidRDefault="001B1E5A" w:rsidP="001B1E5A">
      <w:pPr>
        <w:jc w:val="center"/>
        <w:rPr>
          <w:rFonts w:eastAsiaTheme="minorHAnsi"/>
          <w:b/>
          <w:sz w:val="24"/>
          <w:szCs w:val="24"/>
          <w:lang w:eastAsia="en-US"/>
        </w:rPr>
      </w:pPr>
    </w:p>
    <w:p w:rsidR="001B1E5A" w:rsidRPr="00456189" w:rsidRDefault="001B1E5A" w:rsidP="001B1E5A">
      <w:pPr>
        <w:jc w:val="center"/>
        <w:rPr>
          <w:rFonts w:eastAsiaTheme="minorHAnsi"/>
          <w:b/>
          <w:i/>
          <w:sz w:val="22"/>
          <w:szCs w:val="22"/>
          <w:lang w:eastAsia="en-US"/>
        </w:rPr>
      </w:pPr>
      <w:r w:rsidRPr="00456189">
        <w:rPr>
          <w:rFonts w:eastAsiaTheme="minorHAnsi"/>
          <w:b/>
          <w:i/>
          <w:sz w:val="24"/>
          <w:szCs w:val="24"/>
          <w:lang w:eastAsia="en-US"/>
        </w:rPr>
        <w:t>(</w:t>
      </w:r>
      <w:r w:rsidRPr="00456189">
        <w:rPr>
          <w:rFonts w:eastAsiaTheme="minorHAnsi"/>
          <w:b/>
          <w:i/>
          <w:sz w:val="22"/>
          <w:szCs w:val="22"/>
          <w:lang w:eastAsia="en-US"/>
        </w:rPr>
        <w:t>В соответствии со статьями 43, 49 Федерального закона от 05.04.2013 № 44-ФЗ</w:t>
      </w:r>
    </w:p>
    <w:p w:rsidR="001B1E5A" w:rsidRPr="003B160D" w:rsidRDefault="001B1E5A" w:rsidP="001B1E5A">
      <w:pPr>
        <w:jc w:val="center"/>
        <w:rPr>
          <w:rFonts w:eastAsiaTheme="minorHAnsi"/>
          <w:b/>
          <w:i/>
          <w:sz w:val="22"/>
          <w:szCs w:val="22"/>
          <w:lang w:eastAsia="en-US"/>
        </w:rPr>
      </w:pPr>
      <w:r w:rsidRPr="00456189">
        <w:rPr>
          <w:rFonts w:eastAsiaTheme="minorHAnsi"/>
          <w:b/>
          <w:i/>
          <w:sz w:val="22"/>
          <w:szCs w:val="22"/>
          <w:lang w:eastAsia="en-US"/>
        </w:rPr>
        <w:t xml:space="preserve">«О контрактной системе в сфере закупок товаров, работ, услуг для обеспечения государственных и </w:t>
      </w:r>
      <w:r w:rsidRPr="003B160D">
        <w:rPr>
          <w:rFonts w:eastAsiaTheme="minorHAnsi"/>
          <w:b/>
          <w:i/>
          <w:sz w:val="22"/>
          <w:szCs w:val="22"/>
          <w:lang w:eastAsia="en-US"/>
        </w:rPr>
        <w:t>муниципальных нужд» (далее -  Закон № 44-ФЗ)</w:t>
      </w:r>
    </w:p>
    <w:p w:rsidR="001B1E5A" w:rsidRPr="003B160D" w:rsidRDefault="001B1E5A" w:rsidP="001B1E5A">
      <w:pPr>
        <w:jc w:val="center"/>
        <w:rPr>
          <w:rFonts w:eastAsiaTheme="minorHAnsi"/>
          <w:b/>
          <w:i/>
          <w:sz w:val="22"/>
          <w:szCs w:val="22"/>
          <w:lang w:eastAsia="en-US"/>
        </w:rPr>
      </w:pPr>
    </w:p>
    <w:p w:rsidR="001B1E5A" w:rsidRPr="003B160D" w:rsidRDefault="001B1E5A" w:rsidP="001B1E5A">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4"/>
          <w:szCs w:val="24"/>
        </w:rPr>
      </w:pPr>
      <w:r w:rsidRPr="003B160D">
        <w:rPr>
          <w:sz w:val="24"/>
          <w:szCs w:val="24"/>
        </w:rPr>
        <w:t>Подать заявку на участие в электронном аукционе (далее – также аукцион/закупка) вправе только зарегистрированный в единой информационной системе и аккредитованный на электронной площадке участник аукциона путем направления такой заявки в соответствии с Законом № 44-ФЗ оператору электронной площадки.</w:t>
      </w:r>
    </w:p>
    <w:p w:rsidR="008463F4" w:rsidRPr="003B160D" w:rsidRDefault="001B1E5A" w:rsidP="001B1E5A">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4"/>
          <w:szCs w:val="24"/>
        </w:rPr>
      </w:pPr>
      <w:r w:rsidRPr="003B160D">
        <w:rPr>
          <w:sz w:val="24"/>
          <w:szCs w:val="24"/>
        </w:rPr>
        <w:t xml:space="preserve">Участник аукциона вправе подать только одну заявку на участие в аукционе в любое время с момента размещения в единой информационной системе </w:t>
      </w:r>
      <w:r w:rsidR="00ED0A81" w:rsidRPr="003B160D">
        <w:rPr>
          <w:sz w:val="24"/>
          <w:szCs w:val="24"/>
        </w:rPr>
        <w:t>И</w:t>
      </w:r>
      <w:r w:rsidRPr="003B160D">
        <w:rPr>
          <w:sz w:val="24"/>
          <w:szCs w:val="24"/>
        </w:rPr>
        <w:t xml:space="preserve">звещения о проведении электронного аукциона до окончания установленного в </w:t>
      </w:r>
      <w:r w:rsidR="00ED0A81" w:rsidRPr="003B160D">
        <w:rPr>
          <w:sz w:val="24"/>
          <w:szCs w:val="24"/>
        </w:rPr>
        <w:t>И</w:t>
      </w:r>
      <w:r w:rsidRPr="003B160D">
        <w:rPr>
          <w:sz w:val="24"/>
          <w:szCs w:val="24"/>
        </w:rPr>
        <w:t>звещении о проведении электронного аукциона срока подачи заявок на участие в аукционе.</w:t>
      </w:r>
    </w:p>
    <w:p w:rsidR="001B1E5A" w:rsidRPr="003B160D" w:rsidRDefault="001B1E5A" w:rsidP="001B1E5A">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color w:val="76923C" w:themeColor="accent3" w:themeShade="BF"/>
          <w:sz w:val="24"/>
          <w:szCs w:val="24"/>
        </w:rPr>
      </w:pPr>
    </w:p>
    <w:p w:rsidR="001B1E5A" w:rsidRPr="002E74D3" w:rsidRDefault="001B1E5A" w:rsidP="001B1E5A">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b/>
          <w:bCs/>
          <w:sz w:val="12"/>
          <w:szCs w:val="12"/>
        </w:rPr>
      </w:pPr>
    </w:p>
    <w:p w:rsidR="007C1D7E" w:rsidRDefault="00ED2D94" w:rsidP="00ED2D94">
      <w:pPr>
        <w:ind w:firstLine="709"/>
        <w:jc w:val="both"/>
        <w:rPr>
          <w:b/>
          <w:sz w:val="24"/>
          <w:szCs w:val="24"/>
        </w:rPr>
      </w:pPr>
      <w:r>
        <w:rPr>
          <w:b/>
          <w:sz w:val="24"/>
          <w:szCs w:val="24"/>
        </w:rPr>
        <w:t xml:space="preserve">1. </w:t>
      </w:r>
      <w:r w:rsidR="001B1E5A" w:rsidRPr="002E74D3">
        <w:rPr>
          <w:b/>
          <w:sz w:val="24"/>
          <w:szCs w:val="24"/>
        </w:rPr>
        <w:t>ДЛЯ УЧАСТИЯ В ЭЛЕКТРОННОМ АУКЦИОНЕ ЗАЯВКА ДОЛЖНА СОДЕРЖАТЬ</w:t>
      </w:r>
      <w:r>
        <w:rPr>
          <w:b/>
          <w:sz w:val="24"/>
          <w:szCs w:val="24"/>
        </w:rPr>
        <w:t xml:space="preserve"> </w:t>
      </w:r>
      <w:r w:rsidR="007C1D7E" w:rsidRPr="007C1D7E">
        <w:rPr>
          <w:b/>
          <w:sz w:val="24"/>
          <w:szCs w:val="24"/>
        </w:rPr>
        <w:t>ИНФОРМАЦИЮ И ДОКУМЕНТЫ ОБ УЧАСТНИКЕ АУКЦИОНА:</w:t>
      </w:r>
    </w:p>
    <w:p w:rsidR="0097718E" w:rsidRDefault="0097718E" w:rsidP="00ED2D94">
      <w:pPr>
        <w:ind w:firstLine="709"/>
        <w:jc w:val="both"/>
        <w:rPr>
          <w:b/>
          <w:sz w:val="24"/>
          <w:szCs w:val="24"/>
        </w:rPr>
      </w:pPr>
    </w:p>
    <w:p w:rsidR="0097718E" w:rsidRPr="0097718E" w:rsidRDefault="0097718E" w:rsidP="00ED2D94">
      <w:pPr>
        <w:ind w:firstLine="709"/>
        <w:jc w:val="both"/>
        <w:rPr>
          <w:sz w:val="24"/>
          <w:szCs w:val="24"/>
        </w:rPr>
      </w:pPr>
      <w:r w:rsidRPr="0097718E">
        <w:rPr>
          <w:sz w:val="24"/>
          <w:szCs w:val="24"/>
        </w:rPr>
        <w:t>ИНФОРМАЦИЯ И ДОКУМЕНТЫ, НАПРАВЛЯЕМЫЕ УЧАСТНИКОМ АУКЦИОНА В СОСТАВЕ ЗАЯВКИ НА УЧАСТИЕ В АУКЦИОНЕ:</w:t>
      </w:r>
    </w:p>
    <w:p w:rsidR="007C1D7E" w:rsidRPr="007C1D7E" w:rsidRDefault="007C1D7E" w:rsidP="007C1D7E">
      <w:pPr>
        <w:autoSpaceDE w:val="0"/>
        <w:autoSpaceDN w:val="0"/>
        <w:adjustRightInd w:val="0"/>
        <w:ind w:firstLine="709"/>
        <w:jc w:val="center"/>
        <w:rPr>
          <w:b/>
          <w:bCs/>
          <w:sz w:val="16"/>
          <w:szCs w:val="16"/>
        </w:rPr>
      </w:pPr>
    </w:p>
    <w:p w:rsidR="007C1D7E" w:rsidRPr="005A1334" w:rsidRDefault="00ED2D94" w:rsidP="005A1334">
      <w:pPr>
        <w:autoSpaceDE w:val="0"/>
        <w:autoSpaceDN w:val="0"/>
        <w:adjustRightInd w:val="0"/>
        <w:ind w:firstLine="567"/>
        <w:jc w:val="both"/>
        <w:rPr>
          <w:rFonts w:eastAsiaTheme="minorHAnsi"/>
          <w:i/>
          <w:iCs/>
          <w:sz w:val="24"/>
          <w:szCs w:val="24"/>
          <w:lang w:eastAsia="en-US"/>
        </w:rPr>
      </w:pPr>
      <w:r>
        <w:rPr>
          <w:rFonts w:eastAsiaTheme="minorHAnsi"/>
          <w:sz w:val="24"/>
          <w:szCs w:val="24"/>
          <w:lang w:eastAsia="en-US"/>
        </w:rPr>
        <w:t>1</w:t>
      </w:r>
      <w:r w:rsidR="007C1D7E" w:rsidRPr="007C1D7E">
        <w:rPr>
          <w:rFonts w:eastAsiaTheme="minorHAnsi"/>
          <w:sz w:val="24"/>
          <w:szCs w:val="24"/>
          <w:lang w:eastAsia="en-US"/>
        </w:rPr>
        <w:t>.1.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4444E3" w:rsidRDefault="00ED2D94" w:rsidP="001A03B3">
      <w:pPr>
        <w:autoSpaceDE w:val="0"/>
        <w:autoSpaceDN w:val="0"/>
        <w:adjustRightInd w:val="0"/>
        <w:ind w:firstLine="567"/>
        <w:jc w:val="both"/>
        <w:rPr>
          <w:rFonts w:eastAsiaTheme="minorHAnsi"/>
          <w:sz w:val="24"/>
          <w:szCs w:val="24"/>
          <w:lang w:eastAsia="en-US"/>
        </w:rPr>
      </w:pPr>
      <w:r>
        <w:rPr>
          <w:rFonts w:eastAsiaTheme="minorHAnsi"/>
          <w:sz w:val="24"/>
          <w:szCs w:val="24"/>
          <w:lang w:eastAsia="en-US"/>
        </w:rPr>
        <w:t>1</w:t>
      </w:r>
      <w:r w:rsidR="007C1D7E" w:rsidRPr="007C1D7E">
        <w:rPr>
          <w:rFonts w:eastAsiaTheme="minorHAnsi"/>
          <w:sz w:val="24"/>
          <w:szCs w:val="24"/>
          <w:lang w:eastAsia="en-US"/>
        </w:rPr>
        <w:t>.</w:t>
      </w:r>
      <w:r w:rsidR="005A1334">
        <w:rPr>
          <w:rFonts w:eastAsiaTheme="minorHAnsi"/>
          <w:sz w:val="24"/>
          <w:szCs w:val="24"/>
          <w:lang w:eastAsia="en-US"/>
        </w:rPr>
        <w:t>2</w:t>
      </w:r>
      <w:r w:rsidR="007C1D7E" w:rsidRPr="007C1D7E">
        <w:rPr>
          <w:rFonts w:eastAsiaTheme="minorHAnsi"/>
          <w:sz w:val="24"/>
          <w:szCs w:val="24"/>
          <w:lang w:eastAsia="en-US"/>
        </w:rPr>
        <w:t>. Документы, подтверждающие соответствие участника закупки требованиям, установленным пунктом 1 части 1 статьи 31 Закона № 44-ФЗ</w:t>
      </w:r>
      <w:r w:rsidR="00D15AB0">
        <w:rPr>
          <w:rFonts w:eastAsiaTheme="minorHAnsi"/>
          <w:sz w:val="24"/>
          <w:szCs w:val="24"/>
          <w:lang w:eastAsia="en-US"/>
        </w:rPr>
        <w:t>:</w:t>
      </w:r>
      <w:r w:rsidR="007C1D7E" w:rsidRPr="007C1D7E">
        <w:rPr>
          <w:rFonts w:eastAsiaTheme="minorHAnsi"/>
          <w:sz w:val="24"/>
          <w:szCs w:val="24"/>
          <w:lang w:eastAsia="en-US"/>
        </w:rPr>
        <w:t xml:space="preserve"> </w:t>
      </w:r>
      <w:r w:rsidR="004444E3" w:rsidRPr="007C1D7E">
        <w:rPr>
          <w:rFonts w:eastAsiaTheme="minorHAnsi"/>
          <w:sz w:val="24"/>
          <w:szCs w:val="24"/>
          <w:lang w:eastAsia="en-US"/>
        </w:rPr>
        <w:t>(</w:t>
      </w:r>
      <w:r w:rsidR="004444E3" w:rsidRPr="007C1D7E">
        <w:rPr>
          <w:rFonts w:eastAsiaTheme="minorHAnsi"/>
          <w:i/>
          <w:sz w:val="24"/>
          <w:szCs w:val="24"/>
          <w:lang w:eastAsia="en-US"/>
        </w:rPr>
        <w:t>в случае, если заказчиком в Извещении о проведении электронного аукциона установлены такие требования</w:t>
      </w:r>
      <w:r w:rsidR="004444E3" w:rsidRPr="007C1D7E">
        <w:rPr>
          <w:rFonts w:eastAsiaTheme="minorHAnsi"/>
          <w:sz w:val="24"/>
          <w:szCs w:val="24"/>
          <w:lang w:eastAsia="en-US"/>
        </w:rPr>
        <w:t>).</w:t>
      </w:r>
    </w:p>
    <w:p w:rsidR="007C1D7E" w:rsidRPr="007C1D7E" w:rsidRDefault="00ED2D94" w:rsidP="001A03B3">
      <w:pPr>
        <w:autoSpaceDE w:val="0"/>
        <w:autoSpaceDN w:val="0"/>
        <w:adjustRightInd w:val="0"/>
        <w:ind w:firstLine="567"/>
        <w:jc w:val="both"/>
        <w:rPr>
          <w:sz w:val="24"/>
          <w:szCs w:val="24"/>
        </w:rPr>
      </w:pPr>
      <w:r>
        <w:rPr>
          <w:sz w:val="24"/>
          <w:szCs w:val="24"/>
        </w:rPr>
        <w:t>1</w:t>
      </w:r>
      <w:r w:rsidR="007C1D7E" w:rsidRPr="007C1D7E">
        <w:rPr>
          <w:sz w:val="24"/>
          <w:szCs w:val="24"/>
        </w:rPr>
        <w:t>.</w:t>
      </w:r>
      <w:r w:rsidR="005A1334">
        <w:rPr>
          <w:sz w:val="24"/>
          <w:szCs w:val="24"/>
        </w:rPr>
        <w:t>3</w:t>
      </w:r>
      <w:r w:rsidR="007C1D7E" w:rsidRPr="007C1D7E">
        <w:rPr>
          <w:sz w:val="24"/>
          <w:szCs w:val="24"/>
        </w:rPr>
        <w:t>. Декларация о соответствии участника закупки требованиям, установленным пунктами 3 - 5, 7 - 11 части 1 статьи 31 Закона № 44-ФЗ, а именно:</w:t>
      </w:r>
    </w:p>
    <w:p w:rsidR="00564078" w:rsidRPr="00EC10F8" w:rsidRDefault="00564078" w:rsidP="00564078">
      <w:pPr>
        <w:autoSpaceDE w:val="0"/>
        <w:autoSpaceDN w:val="0"/>
        <w:adjustRightInd w:val="0"/>
        <w:spacing w:before="120" w:after="120"/>
        <w:ind w:left="567"/>
        <w:jc w:val="both"/>
        <w:rPr>
          <w:sz w:val="24"/>
          <w:szCs w:val="24"/>
        </w:rPr>
      </w:pPr>
      <w:proofErr w:type="spellStart"/>
      <w:r w:rsidRPr="00EC10F8">
        <w:rPr>
          <w:sz w:val="24"/>
          <w:szCs w:val="24"/>
        </w:rPr>
        <w:t>непроведение</w:t>
      </w:r>
      <w:proofErr w:type="spellEnd"/>
      <w:r w:rsidRPr="00EC10F8">
        <w:rPr>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64078" w:rsidRPr="00EC10F8" w:rsidRDefault="00564078" w:rsidP="00564078">
      <w:pPr>
        <w:autoSpaceDE w:val="0"/>
        <w:autoSpaceDN w:val="0"/>
        <w:adjustRightInd w:val="0"/>
        <w:spacing w:before="120" w:after="120"/>
        <w:ind w:left="567"/>
        <w:jc w:val="both"/>
        <w:rPr>
          <w:sz w:val="24"/>
          <w:szCs w:val="24"/>
        </w:rPr>
      </w:pPr>
      <w:proofErr w:type="spellStart"/>
      <w:r w:rsidRPr="00EC10F8">
        <w:rPr>
          <w:sz w:val="24"/>
          <w:szCs w:val="24"/>
        </w:rPr>
        <w:t>неприостановление</w:t>
      </w:r>
      <w:proofErr w:type="spellEnd"/>
      <w:r w:rsidRPr="00EC10F8">
        <w:rPr>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64078" w:rsidRPr="00EC10F8" w:rsidRDefault="00564078" w:rsidP="00564078">
      <w:pPr>
        <w:autoSpaceDE w:val="0"/>
        <w:autoSpaceDN w:val="0"/>
        <w:adjustRightInd w:val="0"/>
        <w:spacing w:before="120" w:after="120"/>
        <w:ind w:left="567"/>
        <w:jc w:val="both"/>
        <w:rPr>
          <w:sz w:val="24"/>
          <w:szCs w:val="24"/>
        </w:rPr>
      </w:pPr>
      <w:r w:rsidRPr="00EC10F8">
        <w:rPr>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w:t>
      </w:r>
      <w:r w:rsidRPr="00EC10F8">
        <w:rPr>
          <w:sz w:val="24"/>
          <w:szCs w:val="24"/>
        </w:rPr>
        <w:lastRenderedPageBreak/>
        <w:t>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64078" w:rsidRPr="00EC10F8" w:rsidRDefault="00564078" w:rsidP="00564078">
      <w:pPr>
        <w:autoSpaceDE w:val="0"/>
        <w:autoSpaceDN w:val="0"/>
        <w:adjustRightInd w:val="0"/>
        <w:spacing w:before="120" w:after="120"/>
        <w:ind w:left="567"/>
        <w:jc w:val="both"/>
        <w:rPr>
          <w:sz w:val="24"/>
          <w:szCs w:val="24"/>
        </w:rPr>
      </w:pPr>
      <w:r w:rsidRPr="00EC10F8">
        <w:rPr>
          <w:sz w:val="24"/>
          <w:szCs w:val="24"/>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64078" w:rsidRPr="00EC10F8" w:rsidRDefault="00564078" w:rsidP="00564078">
      <w:pPr>
        <w:autoSpaceDE w:val="0"/>
        <w:autoSpaceDN w:val="0"/>
        <w:adjustRightInd w:val="0"/>
        <w:spacing w:before="120" w:after="120"/>
        <w:ind w:left="567"/>
        <w:jc w:val="both"/>
        <w:rPr>
          <w:sz w:val="24"/>
          <w:szCs w:val="24"/>
        </w:rPr>
      </w:pPr>
      <w:r w:rsidRPr="00EC10F8">
        <w:rPr>
          <w:sz w:val="24"/>
          <w:szCs w:val="24"/>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64078" w:rsidRPr="00EC10F8" w:rsidRDefault="00564078" w:rsidP="00564078">
      <w:pPr>
        <w:autoSpaceDE w:val="0"/>
        <w:autoSpaceDN w:val="0"/>
        <w:adjustRightInd w:val="0"/>
        <w:spacing w:before="120" w:after="120"/>
        <w:ind w:left="567"/>
        <w:jc w:val="both"/>
        <w:rPr>
          <w:sz w:val="24"/>
          <w:szCs w:val="24"/>
        </w:rPr>
      </w:pPr>
      <w:r w:rsidRPr="00EC10F8">
        <w:rPr>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564078" w:rsidRPr="001C4BC1" w:rsidRDefault="00564078" w:rsidP="00564078">
      <w:pPr>
        <w:autoSpaceDE w:val="0"/>
        <w:autoSpaceDN w:val="0"/>
        <w:adjustRightInd w:val="0"/>
        <w:ind w:left="567"/>
        <w:jc w:val="both"/>
        <w:rPr>
          <w:sz w:val="24"/>
          <w:szCs w:val="24"/>
        </w:rPr>
      </w:pPr>
      <w:r w:rsidRPr="001C4BC1">
        <w:rPr>
          <w:sz w:val="24"/>
          <w:szCs w:val="24"/>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1C4BC1">
        <w:rPr>
          <w:sz w:val="24"/>
          <w:szCs w:val="24"/>
        </w:rPr>
        <w:t>неполнородный</w:t>
      </w:r>
      <w:proofErr w:type="spellEnd"/>
      <w:r w:rsidRPr="001C4BC1">
        <w:rPr>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564078" w:rsidRPr="001C4BC1" w:rsidRDefault="00564078" w:rsidP="00564078">
      <w:pPr>
        <w:autoSpaceDE w:val="0"/>
        <w:autoSpaceDN w:val="0"/>
        <w:adjustRightInd w:val="0"/>
        <w:ind w:left="992"/>
        <w:jc w:val="both"/>
        <w:rPr>
          <w:sz w:val="24"/>
          <w:szCs w:val="24"/>
        </w:rPr>
      </w:pPr>
      <w:r w:rsidRPr="001C4BC1">
        <w:rPr>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564078" w:rsidRPr="001C4BC1" w:rsidRDefault="00564078" w:rsidP="00564078">
      <w:pPr>
        <w:autoSpaceDE w:val="0"/>
        <w:autoSpaceDN w:val="0"/>
        <w:adjustRightInd w:val="0"/>
        <w:ind w:left="992"/>
        <w:jc w:val="both"/>
        <w:rPr>
          <w:sz w:val="24"/>
          <w:szCs w:val="24"/>
        </w:rPr>
      </w:pPr>
      <w:r w:rsidRPr="001C4BC1">
        <w:rPr>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564078" w:rsidRPr="0040652B" w:rsidRDefault="00564078" w:rsidP="00564078">
      <w:pPr>
        <w:autoSpaceDE w:val="0"/>
        <w:autoSpaceDN w:val="0"/>
        <w:adjustRightInd w:val="0"/>
        <w:ind w:left="992"/>
        <w:jc w:val="both"/>
        <w:rPr>
          <w:sz w:val="24"/>
          <w:szCs w:val="24"/>
        </w:rPr>
      </w:pPr>
      <w:r w:rsidRPr="001C4BC1">
        <w:rPr>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564078" w:rsidRDefault="00564078" w:rsidP="00564078">
      <w:pPr>
        <w:autoSpaceDE w:val="0"/>
        <w:autoSpaceDN w:val="0"/>
        <w:adjustRightInd w:val="0"/>
        <w:spacing w:before="120" w:after="120"/>
        <w:ind w:left="567"/>
        <w:jc w:val="both"/>
        <w:rPr>
          <w:sz w:val="24"/>
          <w:szCs w:val="24"/>
        </w:rPr>
      </w:pPr>
      <w:r w:rsidRPr="00EC10F8">
        <w:rPr>
          <w:sz w:val="24"/>
          <w:szCs w:val="24"/>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64078" w:rsidRPr="00EC10F8" w:rsidRDefault="00564078" w:rsidP="00564078">
      <w:pPr>
        <w:autoSpaceDE w:val="0"/>
        <w:autoSpaceDN w:val="0"/>
        <w:adjustRightInd w:val="0"/>
        <w:spacing w:before="120" w:after="120"/>
        <w:ind w:left="567"/>
        <w:jc w:val="both"/>
        <w:rPr>
          <w:sz w:val="24"/>
          <w:szCs w:val="24"/>
        </w:rPr>
      </w:pPr>
      <w:r w:rsidRPr="00E90622">
        <w:rPr>
          <w:sz w:val="24"/>
          <w:szCs w:val="24"/>
        </w:rPr>
        <w:lastRenderedPageBreak/>
        <w:t>участник закупки не является иностранным агентом;</w:t>
      </w:r>
    </w:p>
    <w:p w:rsidR="00564078" w:rsidRPr="00EC10F8" w:rsidRDefault="00564078" w:rsidP="00564078">
      <w:pPr>
        <w:autoSpaceDE w:val="0"/>
        <w:autoSpaceDN w:val="0"/>
        <w:adjustRightInd w:val="0"/>
        <w:spacing w:before="120" w:after="120"/>
        <w:ind w:left="567"/>
        <w:jc w:val="both"/>
        <w:rPr>
          <w:sz w:val="24"/>
          <w:szCs w:val="24"/>
        </w:rPr>
      </w:pPr>
      <w:r w:rsidRPr="00EC10F8">
        <w:rPr>
          <w:sz w:val="24"/>
          <w:szCs w:val="24"/>
        </w:rPr>
        <w:t>отсутствие у участника закупки ограничений для участия в закупках, установленных законодательством Российской Федерации.</w:t>
      </w:r>
    </w:p>
    <w:p w:rsidR="007C1D7E" w:rsidRPr="007C1D7E" w:rsidRDefault="00ED2D94" w:rsidP="007C1D7E">
      <w:pPr>
        <w:autoSpaceDE w:val="0"/>
        <w:autoSpaceDN w:val="0"/>
        <w:adjustRightInd w:val="0"/>
        <w:ind w:firstLine="567"/>
        <w:jc w:val="both"/>
        <w:rPr>
          <w:sz w:val="24"/>
          <w:szCs w:val="24"/>
        </w:rPr>
      </w:pPr>
      <w:r>
        <w:rPr>
          <w:sz w:val="24"/>
          <w:szCs w:val="24"/>
        </w:rPr>
        <w:t>1</w:t>
      </w:r>
      <w:r w:rsidR="007C1D7E" w:rsidRPr="0030404A">
        <w:rPr>
          <w:sz w:val="24"/>
          <w:szCs w:val="24"/>
        </w:rPr>
        <w:t>.</w:t>
      </w:r>
      <w:r w:rsidR="005A1334">
        <w:rPr>
          <w:sz w:val="24"/>
          <w:szCs w:val="24"/>
        </w:rPr>
        <w:t>4</w:t>
      </w:r>
      <w:r w:rsidR="007C1D7E" w:rsidRPr="0030404A">
        <w:rPr>
          <w:sz w:val="24"/>
          <w:szCs w:val="24"/>
        </w:rPr>
        <w:t xml:space="preserve">.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w:t>
      </w:r>
      <w:r w:rsidR="007C1D7E" w:rsidRPr="007C1D7E">
        <w:rPr>
          <w:sz w:val="24"/>
          <w:szCs w:val="24"/>
        </w:rPr>
        <w:t>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7C1D7E" w:rsidRPr="007C1D7E" w:rsidRDefault="00ED2D94" w:rsidP="007C1D7E">
      <w:pPr>
        <w:autoSpaceDE w:val="0"/>
        <w:autoSpaceDN w:val="0"/>
        <w:adjustRightInd w:val="0"/>
        <w:ind w:firstLine="567"/>
        <w:jc w:val="both"/>
        <w:rPr>
          <w:i/>
          <w:sz w:val="24"/>
          <w:szCs w:val="24"/>
        </w:rPr>
      </w:pPr>
      <w:r>
        <w:rPr>
          <w:sz w:val="24"/>
          <w:szCs w:val="24"/>
        </w:rPr>
        <w:t>1</w:t>
      </w:r>
      <w:r w:rsidR="007C1D7E" w:rsidRPr="007C1D7E">
        <w:rPr>
          <w:sz w:val="24"/>
          <w:szCs w:val="24"/>
        </w:rPr>
        <w:t>.</w:t>
      </w:r>
      <w:r w:rsidR="005A1334">
        <w:rPr>
          <w:sz w:val="24"/>
          <w:szCs w:val="24"/>
        </w:rPr>
        <w:t>5</w:t>
      </w:r>
      <w:r w:rsidR="007C1D7E" w:rsidRPr="007C1D7E">
        <w:rPr>
          <w:sz w:val="24"/>
          <w:szCs w:val="24"/>
        </w:rPr>
        <w:t>. Информация и документы, предусмотренные нормативными правовыми актами, принятыми</w:t>
      </w:r>
      <w:r w:rsidR="009E5F25">
        <w:rPr>
          <w:sz w:val="24"/>
          <w:szCs w:val="24"/>
        </w:rPr>
        <w:t xml:space="preserve"> в соответствии со статьей</w:t>
      </w:r>
      <w:r w:rsidR="007C1D7E" w:rsidRPr="007C1D7E">
        <w:rPr>
          <w:sz w:val="24"/>
          <w:szCs w:val="24"/>
        </w:rPr>
        <w:t xml:space="preserve"> 14 Закона № 44-ФЗ </w:t>
      </w:r>
      <w:r w:rsidR="007C1D7E" w:rsidRPr="007C1D7E">
        <w:rPr>
          <w:i/>
          <w:sz w:val="24"/>
          <w:szCs w:val="24"/>
        </w:rPr>
        <w:t>(в случае, если заказчиком в Извещении о проведении электронного аукциона установлены такие запреты, ограничения, условия допуска).</w:t>
      </w:r>
    </w:p>
    <w:p w:rsidR="007C1D7E" w:rsidRPr="0030404A" w:rsidRDefault="00ED2D94" w:rsidP="007C1D7E">
      <w:pPr>
        <w:autoSpaceDE w:val="0"/>
        <w:autoSpaceDN w:val="0"/>
        <w:adjustRightInd w:val="0"/>
        <w:ind w:firstLine="567"/>
        <w:jc w:val="both"/>
        <w:rPr>
          <w:sz w:val="24"/>
          <w:szCs w:val="24"/>
        </w:rPr>
      </w:pPr>
      <w:r>
        <w:rPr>
          <w:sz w:val="24"/>
          <w:szCs w:val="24"/>
        </w:rPr>
        <w:t>1</w:t>
      </w:r>
      <w:r w:rsidR="007C1D7E" w:rsidRPr="007C1D7E">
        <w:rPr>
          <w:sz w:val="24"/>
          <w:szCs w:val="24"/>
        </w:rPr>
        <w:t>.</w:t>
      </w:r>
      <w:r w:rsidR="005A1334">
        <w:rPr>
          <w:sz w:val="24"/>
          <w:szCs w:val="24"/>
        </w:rPr>
        <w:t>6</w:t>
      </w:r>
      <w:r w:rsidR="007C1D7E" w:rsidRPr="007C1D7E">
        <w:rPr>
          <w:sz w:val="24"/>
          <w:szCs w:val="24"/>
        </w:rPr>
        <w:t>. </w:t>
      </w:r>
      <w:r w:rsidR="007C1D7E" w:rsidRPr="007C1D7E">
        <w:rPr>
          <w:rFonts w:eastAsiaTheme="minorHAnsi"/>
          <w:sz w:val="24"/>
          <w:szCs w:val="24"/>
          <w:lang w:eastAsia="en-US"/>
        </w:rPr>
        <w:t>Иные информация</w:t>
      </w:r>
      <w:r w:rsidR="007C1D7E" w:rsidRPr="0030404A">
        <w:rPr>
          <w:rFonts w:eastAsiaTheme="minorHAnsi"/>
          <w:sz w:val="24"/>
          <w:szCs w:val="24"/>
          <w:lang w:eastAsia="en-US"/>
        </w:rPr>
        <w:t xml:space="preserve"> и документы (</w:t>
      </w:r>
      <w:r w:rsidR="007C1D7E" w:rsidRPr="0030404A">
        <w:rPr>
          <w:rFonts w:eastAsiaTheme="minorHAnsi"/>
          <w:i/>
          <w:sz w:val="24"/>
          <w:szCs w:val="24"/>
          <w:lang w:eastAsia="en-US"/>
        </w:rPr>
        <w:t>представление не является обязательным</w:t>
      </w:r>
      <w:r w:rsidR="007C1D7E" w:rsidRPr="0030404A">
        <w:rPr>
          <w:rFonts w:eastAsiaTheme="minorHAnsi"/>
          <w:sz w:val="24"/>
          <w:szCs w:val="24"/>
          <w:lang w:eastAsia="en-US"/>
        </w:rPr>
        <w:t>)</w:t>
      </w:r>
    </w:p>
    <w:p w:rsidR="007C1D7E" w:rsidRPr="0030404A" w:rsidRDefault="007C1D7E" w:rsidP="007C1D7E">
      <w:pPr>
        <w:ind w:firstLine="567"/>
        <w:jc w:val="both"/>
        <w:rPr>
          <w:rFonts w:eastAsiaTheme="minorHAnsi"/>
          <w:sz w:val="24"/>
          <w:szCs w:val="24"/>
          <w:lang w:eastAsia="en-US"/>
        </w:rPr>
      </w:pPr>
      <w:r w:rsidRPr="0030404A">
        <w:rPr>
          <w:rFonts w:eastAsiaTheme="minorHAnsi"/>
          <w:sz w:val="24"/>
          <w:szCs w:val="24"/>
          <w:lang w:eastAsia="en-US"/>
        </w:rPr>
        <w:t>Для составления заказчиком государственного контракта участники аукциона вправе предоставить следующие сведения:</w:t>
      </w:r>
    </w:p>
    <w:p w:rsidR="007C1D7E" w:rsidRPr="0030404A" w:rsidRDefault="007C1D7E" w:rsidP="007C1D7E">
      <w:pPr>
        <w:widowControl w:val="0"/>
        <w:ind w:firstLine="567"/>
        <w:jc w:val="both"/>
        <w:rPr>
          <w:rFonts w:eastAsiaTheme="minorHAnsi"/>
          <w:sz w:val="24"/>
          <w:szCs w:val="24"/>
          <w:lang w:eastAsia="en-US"/>
        </w:rPr>
      </w:pPr>
      <w:r w:rsidRPr="0030404A">
        <w:rPr>
          <w:rFonts w:eastAsiaTheme="minorHAnsi"/>
          <w:sz w:val="24"/>
          <w:szCs w:val="24"/>
          <w:lang w:eastAsia="en-US"/>
        </w:rPr>
        <w:t xml:space="preserve">код ОКТМО участника аукциона; </w:t>
      </w:r>
    </w:p>
    <w:p w:rsidR="007C1D7E" w:rsidRPr="0030404A" w:rsidRDefault="007C1D7E" w:rsidP="007C1D7E">
      <w:pPr>
        <w:widowControl w:val="0"/>
        <w:ind w:firstLine="567"/>
        <w:jc w:val="both"/>
        <w:rPr>
          <w:rFonts w:eastAsiaTheme="minorHAnsi"/>
          <w:sz w:val="24"/>
          <w:szCs w:val="24"/>
          <w:lang w:eastAsia="en-US"/>
        </w:rPr>
      </w:pPr>
      <w:r w:rsidRPr="0030404A">
        <w:rPr>
          <w:rFonts w:eastAsiaTheme="minorHAnsi"/>
          <w:sz w:val="24"/>
          <w:szCs w:val="24"/>
          <w:lang w:eastAsia="en-US"/>
        </w:rPr>
        <w:t xml:space="preserve">код ОКПО участника аукциона; </w:t>
      </w:r>
    </w:p>
    <w:p w:rsidR="007C1D7E" w:rsidRPr="0030404A" w:rsidRDefault="007C1D7E" w:rsidP="007C1D7E">
      <w:pPr>
        <w:widowControl w:val="0"/>
        <w:ind w:firstLine="567"/>
        <w:jc w:val="both"/>
        <w:rPr>
          <w:rFonts w:eastAsiaTheme="minorHAnsi"/>
          <w:sz w:val="24"/>
          <w:szCs w:val="24"/>
          <w:lang w:eastAsia="en-US"/>
        </w:rPr>
      </w:pPr>
      <w:r w:rsidRPr="0030404A">
        <w:rPr>
          <w:rFonts w:eastAsiaTheme="minorHAnsi"/>
          <w:sz w:val="24"/>
          <w:szCs w:val="24"/>
          <w:lang w:eastAsia="en-US"/>
        </w:rPr>
        <w:t>дата постановки на учет в налоговом органе участника аукциона;</w:t>
      </w:r>
    </w:p>
    <w:p w:rsidR="007C1D7E" w:rsidRPr="0030404A" w:rsidRDefault="007C1D7E" w:rsidP="007C1D7E">
      <w:pPr>
        <w:widowControl w:val="0"/>
        <w:ind w:firstLine="567"/>
        <w:jc w:val="both"/>
        <w:rPr>
          <w:rFonts w:eastAsiaTheme="minorHAnsi"/>
          <w:sz w:val="24"/>
          <w:szCs w:val="24"/>
          <w:lang w:eastAsia="en-US"/>
        </w:rPr>
      </w:pPr>
      <w:r w:rsidRPr="0030404A">
        <w:rPr>
          <w:rFonts w:eastAsiaTheme="minorHAnsi"/>
          <w:sz w:val="24"/>
          <w:szCs w:val="24"/>
          <w:lang w:eastAsia="en-US"/>
        </w:rPr>
        <w:t xml:space="preserve">режим налогообложения участника аукциона в соответствии с Налоговым кодексом Российской Федерации (общий, упрощенная система налогообложения, патент и т.д.); </w:t>
      </w:r>
    </w:p>
    <w:p w:rsidR="007C1D7E" w:rsidRDefault="007C1D7E" w:rsidP="007C1D7E">
      <w:pPr>
        <w:widowControl w:val="0"/>
        <w:ind w:firstLine="567"/>
        <w:jc w:val="both"/>
        <w:rPr>
          <w:rFonts w:eastAsiaTheme="minorHAnsi"/>
          <w:sz w:val="24"/>
          <w:szCs w:val="24"/>
          <w:lang w:eastAsia="en-US"/>
        </w:rPr>
      </w:pPr>
      <w:r w:rsidRPr="0030404A">
        <w:rPr>
          <w:rFonts w:eastAsiaTheme="minorHAnsi"/>
          <w:sz w:val="24"/>
          <w:szCs w:val="24"/>
          <w:lang w:eastAsia="en-US"/>
        </w:rPr>
        <w:t>ставка НДС на предлагаемые товары, работы, услуги, в случае если такие товары, работы, услуги облагаются НДС.</w:t>
      </w:r>
    </w:p>
    <w:p w:rsidR="00564078" w:rsidRPr="0030404A" w:rsidRDefault="00564078" w:rsidP="007C1D7E">
      <w:pPr>
        <w:widowControl w:val="0"/>
        <w:ind w:firstLine="567"/>
        <w:jc w:val="both"/>
        <w:rPr>
          <w:rFonts w:eastAsiaTheme="minorHAnsi"/>
          <w:sz w:val="24"/>
          <w:szCs w:val="24"/>
          <w:lang w:eastAsia="en-US"/>
        </w:rPr>
      </w:pPr>
      <w:r>
        <w:rPr>
          <w:rFonts w:eastAsiaTheme="minorHAnsi"/>
          <w:sz w:val="24"/>
          <w:szCs w:val="24"/>
          <w:lang w:eastAsia="en-US"/>
        </w:rPr>
        <w:t>1.7. </w:t>
      </w:r>
      <w:r w:rsidRPr="0064191F">
        <w:rPr>
          <w:rFonts w:eastAsiaTheme="minorEastAsia"/>
          <w:color w:val="000000"/>
          <w:sz w:val="24"/>
          <w:szCs w:val="24"/>
          <w:lang w:eastAsia="en-US"/>
        </w:rPr>
        <w:t>В</w:t>
      </w:r>
      <w:r w:rsidRPr="0064191F">
        <w:rPr>
          <w:rFonts w:eastAsiaTheme="minorEastAsia"/>
          <w:sz w:val="24"/>
          <w:szCs w:val="24"/>
          <w:lang w:eastAsia="en-US"/>
        </w:rPr>
        <w:t xml:space="preserve"> соответствии с </w:t>
      </w:r>
      <w:r w:rsidRPr="0064191F">
        <w:rPr>
          <w:rFonts w:eastAsiaTheme="minorEastAsia"/>
          <w:b/>
          <w:bCs/>
          <w:sz w:val="24"/>
          <w:szCs w:val="24"/>
          <w:lang w:eastAsia="en-US"/>
        </w:rPr>
        <w:t xml:space="preserve">постановлением Правительства Российской Федерации от 10.04.2023 № 579 </w:t>
      </w:r>
      <w:r w:rsidRPr="0064191F">
        <w:rPr>
          <w:rFonts w:eastAsiaTheme="minorHAnsi"/>
          <w:color w:val="000000"/>
          <w:sz w:val="24"/>
          <w:szCs w:val="24"/>
          <w:lang w:eastAsia="en-US"/>
        </w:rPr>
        <w:t>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7C1D7E" w:rsidRPr="002E74D3" w:rsidRDefault="007C1D7E" w:rsidP="001B1E5A">
      <w:pPr>
        <w:ind w:firstLine="709"/>
        <w:jc w:val="both"/>
        <w:rPr>
          <w:b/>
          <w:sz w:val="24"/>
          <w:szCs w:val="24"/>
        </w:rPr>
      </w:pPr>
    </w:p>
    <w:p w:rsidR="006441E5" w:rsidRDefault="0097718E" w:rsidP="0097718E">
      <w:pPr>
        <w:autoSpaceDE w:val="0"/>
        <w:autoSpaceDN w:val="0"/>
        <w:adjustRightInd w:val="0"/>
        <w:ind w:firstLine="567"/>
        <w:jc w:val="both"/>
        <w:rPr>
          <w:rFonts w:eastAsia="Calibri"/>
          <w:sz w:val="24"/>
          <w:szCs w:val="24"/>
          <w:lang w:eastAsia="en-US"/>
        </w:rPr>
      </w:pPr>
      <w:r w:rsidRPr="0097718E">
        <w:rPr>
          <w:rFonts w:eastAsia="Calibri"/>
          <w:sz w:val="24"/>
          <w:szCs w:val="24"/>
          <w:lang w:eastAsia="en-US"/>
        </w:rPr>
        <w:t>ИНФОРМАЦИЯ И ДОКУМЕНТЫ, НАПРАВЛЯЕМЫЕ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И НЕ ВКЛЮЧАЕМЫЕ УЧАСТНИКОМ ЗАКУПКИ В ЗАЯВКУ НА УЧАСТИЕ В ЗАКУПКЕ:</w:t>
      </w:r>
    </w:p>
    <w:p w:rsidR="006441E5" w:rsidRPr="006441E5" w:rsidRDefault="006441E5" w:rsidP="006441E5">
      <w:pPr>
        <w:autoSpaceDE w:val="0"/>
        <w:autoSpaceDN w:val="0"/>
        <w:adjustRightInd w:val="0"/>
        <w:spacing w:before="120"/>
        <w:ind w:firstLine="567"/>
        <w:jc w:val="both"/>
        <w:rPr>
          <w:sz w:val="24"/>
          <w:szCs w:val="24"/>
        </w:rPr>
      </w:pPr>
      <w:r w:rsidRPr="006441E5">
        <w:rPr>
          <w:sz w:val="24"/>
          <w:szCs w:val="24"/>
        </w:rPr>
        <w:t xml:space="preserve">Информация и документы, предусмотренные подпунктами «а» - «л» пункта 1 части 1 статьи 43 Закона № 44-ФЗ. </w:t>
      </w:r>
    </w:p>
    <w:p w:rsidR="0097718E" w:rsidRDefault="0097718E" w:rsidP="0097718E">
      <w:pPr>
        <w:autoSpaceDE w:val="0"/>
        <w:autoSpaceDN w:val="0"/>
        <w:adjustRightInd w:val="0"/>
        <w:ind w:firstLine="567"/>
        <w:jc w:val="both"/>
        <w:rPr>
          <w:rFonts w:eastAsia="Calibri"/>
          <w:sz w:val="24"/>
          <w:szCs w:val="24"/>
          <w:lang w:eastAsia="en-US"/>
        </w:rPr>
      </w:pPr>
    </w:p>
    <w:p w:rsidR="0097718E" w:rsidRPr="0097718E" w:rsidRDefault="0097718E" w:rsidP="0097718E">
      <w:pPr>
        <w:ind w:firstLine="567"/>
        <w:rPr>
          <w:b/>
          <w:sz w:val="24"/>
          <w:szCs w:val="24"/>
        </w:rPr>
      </w:pPr>
      <w:r w:rsidRPr="0097718E">
        <w:rPr>
          <w:b/>
          <w:sz w:val="24"/>
          <w:szCs w:val="24"/>
        </w:rPr>
        <w:t>2. ИНСТРУКЦИЯ ПО ЗАПОЛНЕНИЮ ЗАЯВКИ НА УЧАСТИЕ В ЗАКУПКЕ</w:t>
      </w:r>
    </w:p>
    <w:p w:rsidR="0097718E" w:rsidRPr="0097718E" w:rsidRDefault="0097718E" w:rsidP="0097718E">
      <w:pPr>
        <w:autoSpaceDE w:val="0"/>
        <w:autoSpaceDN w:val="0"/>
        <w:adjustRightInd w:val="0"/>
        <w:ind w:firstLine="567"/>
        <w:jc w:val="both"/>
        <w:rPr>
          <w:rFonts w:eastAsiaTheme="minorHAnsi"/>
          <w:sz w:val="24"/>
          <w:szCs w:val="24"/>
          <w:lang w:eastAsia="en-US"/>
        </w:rPr>
      </w:pPr>
      <w:r w:rsidRPr="0097718E">
        <w:rPr>
          <w:rFonts w:eastAsiaTheme="minorHAnsi"/>
          <w:sz w:val="24"/>
          <w:szCs w:val="24"/>
          <w:lang w:eastAsia="en-US"/>
        </w:rPr>
        <w:t>Заявка на участие в электронном аукционе подается в соответствии с условиями части 1 статьи 49 Закона № 44-ФЗ.</w:t>
      </w:r>
    </w:p>
    <w:p w:rsidR="002E74D3" w:rsidRPr="00ED2D94" w:rsidRDefault="002E74D3" w:rsidP="002E74D3">
      <w:pPr>
        <w:autoSpaceDE w:val="0"/>
        <w:autoSpaceDN w:val="0"/>
        <w:adjustRightInd w:val="0"/>
        <w:ind w:firstLine="567"/>
        <w:jc w:val="both"/>
        <w:rPr>
          <w:rFonts w:eastAsiaTheme="minorHAnsi"/>
          <w:sz w:val="24"/>
          <w:szCs w:val="24"/>
          <w:lang w:eastAsia="en-US"/>
        </w:rPr>
      </w:pPr>
      <w:r w:rsidRPr="0097718E">
        <w:rPr>
          <w:rFonts w:eastAsiaTheme="minorHAnsi"/>
          <w:sz w:val="24"/>
          <w:szCs w:val="24"/>
          <w:lang w:eastAsia="en-US"/>
        </w:rPr>
        <w:t>Подача заявки на участие в закупке означает согласие участника закупки, подавшего такую заявку, на оказание услуги</w:t>
      </w:r>
      <w:r w:rsidR="007C3BD0" w:rsidRPr="0097718E">
        <w:rPr>
          <w:rFonts w:eastAsiaTheme="minorHAnsi"/>
          <w:sz w:val="24"/>
          <w:szCs w:val="24"/>
          <w:lang w:eastAsia="en-US"/>
        </w:rPr>
        <w:t xml:space="preserve"> </w:t>
      </w:r>
      <w:r w:rsidRPr="0097718E">
        <w:rPr>
          <w:rFonts w:eastAsiaTheme="minorHAnsi"/>
          <w:sz w:val="24"/>
          <w:szCs w:val="24"/>
          <w:lang w:eastAsia="en-US"/>
        </w:rPr>
        <w:t>на</w:t>
      </w:r>
      <w:r w:rsidRPr="00ED2D94">
        <w:rPr>
          <w:rFonts w:eastAsiaTheme="minorHAnsi"/>
          <w:sz w:val="24"/>
          <w:szCs w:val="24"/>
          <w:lang w:eastAsia="en-US"/>
        </w:rPr>
        <w:t xml:space="preserve"> условиях, предусмотренных </w:t>
      </w:r>
      <w:r w:rsidR="0030404A" w:rsidRPr="00ED2D94">
        <w:rPr>
          <w:rFonts w:eastAsiaTheme="minorHAnsi"/>
          <w:sz w:val="24"/>
          <w:szCs w:val="24"/>
          <w:lang w:eastAsia="en-US"/>
        </w:rPr>
        <w:t>Извещением о проведении электронного аукциона</w:t>
      </w:r>
      <w:r w:rsidRPr="00ED2D94">
        <w:rPr>
          <w:rFonts w:eastAsiaTheme="minorHAnsi"/>
          <w:sz w:val="24"/>
          <w:szCs w:val="24"/>
          <w:lang w:eastAsia="en-US"/>
        </w:rPr>
        <w:t>, и в соответствии с заявкой такого участника закупки на участие в закупке.</w:t>
      </w:r>
    </w:p>
    <w:p w:rsidR="00420B9C" w:rsidRPr="003B160D" w:rsidRDefault="00420B9C" w:rsidP="00420B9C">
      <w:pPr>
        <w:ind w:firstLine="567"/>
        <w:rPr>
          <w:color w:val="76923C" w:themeColor="accent3" w:themeShade="BF"/>
        </w:rPr>
      </w:pPr>
    </w:p>
    <w:p w:rsidR="00373276" w:rsidRDefault="00373276" w:rsidP="00420B9C">
      <w:pPr>
        <w:ind w:firstLine="567"/>
        <w:rPr>
          <w:b/>
          <w:sz w:val="24"/>
          <w:szCs w:val="24"/>
        </w:rPr>
      </w:pPr>
    </w:p>
    <w:p w:rsidR="00420B9C" w:rsidRPr="000D0C78" w:rsidRDefault="00ED2D94" w:rsidP="00420B9C">
      <w:pPr>
        <w:ind w:firstLine="567"/>
        <w:rPr>
          <w:b/>
          <w:sz w:val="24"/>
          <w:szCs w:val="24"/>
        </w:rPr>
      </w:pPr>
      <w:r>
        <w:rPr>
          <w:b/>
          <w:sz w:val="24"/>
          <w:szCs w:val="24"/>
        </w:rPr>
        <w:t xml:space="preserve">3. </w:t>
      </w:r>
      <w:r w:rsidR="00420B9C" w:rsidRPr="000D0C78">
        <w:rPr>
          <w:b/>
          <w:sz w:val="24"/>
          <w:szCs w:val="24"/>
        </w:rPr>
        <w:t>ОТЗЫВ ЗАЯВКИ</w:t>
      </w:r>
    </w:p>
    <w:p w:rsidR="00420B9C" w:rsidRPr="000D0C78" w:rsidRDefault="00420B9C" w:rsidP="00420B9C">
      <w:pPr>
        <w:ind w:firstLine="567"/>
        <w:jc w:val="both"/>
        <w:rPr>
          <w:sz w:val="24"/>
          <w:szCs w:val="24"/>
        </w:rPr>
      </w:pPr>
      <w:r w:rsidRPr="000D0C78">
        <w:rPr>
          <w:sz w:val="24"/>
          <w:szCs w:val="24"/>
        </w:rPr>
        <w:t>Участник закупки, подавший заявку на участие в закупке, вправе в соответствии с частью 10 статьи 43 Закона № 44-ФЗ отозвать такую заявку:</w:t>
      </w:r>
    </w:p>
    <w:p w:rsidR="00420B9C" w:rsidRPr="000D0C78" w:rsidRDefault="00420B9C" w:rsidP="00420B9C">
      <w:pPr>
        <w:ind w:firstLine="567"/>
        <w:jc w:val="both"/>
        <w:rPr>
          <w:sz w:val="24"/>
          <w:szCs w:val="24"/>
        </w:rPr>
      </w:pPr>
      <w:r w:rsidRPr="000D0C78">
        <w:rPr>
          <w:sz w:val="24"/>
          <w:szCs w:val="24"/>
        </w:rPr>
        <w:t>- до окончания срока подачи заявок на участие в закупке;</w:t>
      </w:r>
    </w:p>
    <w:p w:rsidR="00420B9C" w:rsidRPr="000D0C78" w:rsidRDefault="00420B9C" w:rsidP="00420B9C">
      <w:pPr>
        <w:ind w:firstLine="567"/>
        <w:jc w:val="both"/>
        <w:rPr>
          <w:sz w:val="24"/>
          <w:szCs w:val="24"/>
        </w:rPr>
      </w:pPr>
      <w:r w:rsidRPr="000D0C78">
        <w:rPr>
          <w:sz w:val="24"/>
          <w:szCs w:val="24"/>
        </w:rPr>
        <w:t>- с момента размещения в соответствии с Законом № 44-ФЗ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Закона № 44-ФЗ проекта контракта, заключаемого с таким участником закупки, за исключением случаев, если такая заявка отклонена.</w:t>
      </w:r>
    </w:p>
    <w:p w:rsidR="00420B9C" w:rsidRPr="000D0C78" w:rsidRDefault="00420B9C" w:rsidP="00420B9C">
      <w:pPr>
        <w:ind w:firstLine="567"/>
        <w:jc w:val="both"/>
        <w:rPr>
          <w:sz w:val="24"/>
          <w:szCs w:val="24"/>
        </w:rPr>
      </w:pPr>
      <w:r w:rsidRPr="000D0C78">
        <w:rPr>
          <w:sz w:val="24"/>
          <w:szCs w:val="24"/>
        </w:rPr>
        <w:lastRenderedPageBreak/>
        <w:t>Не допускается отзыв заявок, которым в соответствии с Законом № 44-ФЗ присвоены первые три порядковых номера.</w:t>
      </w:r>
    </w:p>
    <w:p w:rsidR="00420B9C" w:rsidRPr="000D0C78" w:rsidRDefault="00420B9C" w:rsidP="00420B9C">
      <w:pPr>
        <w:ind w:firstLine="567"/>
        <w:jc w:val="both"/>
        <w:rPr>
          <w:sz w:val="24"/>
          <w:szCs w:val="24"/>
        </w:rPr>
      </w:pPr>
      <w:r w:rsidRPr="000D0C78">
        <w:rPr>
          <w:sz w:val="24"/>
          <w:szCs w:val="24"/>
        </w:rPr>
        <w:t>Для отзыва заявки на участие в закупке при проведении электронного аукциона участник закупки:</w:t>
      </w:r>
    </w:p>
    <w:p w:rsidR="00420B9C" w:rsidRPr="000D0C78" w:rsidRDefault="00420B9C" w:rsidP="00420B9C">
      <w:pPr>
        <w:ind w:firstLine="567"/>
        <w:jc w:val="both"/>
        <w:rPr>
          <w:sz w:val="24"/>
          <w:szCs w:val="24"/>
        </w:rPr>
      </w:pPr>
      <w:r w:rsidRPr="000D0C78">
        <w:rPr>
          <w:sz w:val="24"/>
          <w:szCs w:val="24"/>
        </w:rPr>
        <w:t>1) формирует с использованием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rsidR="00420B9C" w:rsidRPr="000D0C78" w:rsidRDefault="00420B9C" w:rsidP="00420B9C">
      <w:pPr>
        <w:ind w:firstLine="567"/>
        <w:jc w:val="both"/>
        <w:rPr>
          <w:sz w:val="24"/>
          <w:szCs w:val="24"/>
        </w:rPr>
      </w:pPr>
      <w:r w:rsidRPr="000D0C78">
        <w:rPr>
          <w:sz w:val="24"/>
          <w:szCs w:val="24"/>
        </w:rPr>
        <w:t>2) в случае, если отзыв заявки осуществляется участником закупки до окончания срока подачи заявок на участие в закупке, заявка на участие в закупке считается отозванной с момента подписания на электронной площадке отзыва заявки на участие в закупке;</w:t>
      </w:r>
    </w:p>
    <w:p w:rsidR="00420B9C" w:rsidRPr="000D0C78" w:rsidRDefault="00420B9C" w:rsidP="00456189">
      <w:pPr>
        <w:ind w:firstLine="567"/>
        <w:jc w:val="both"/>
        <w:rPr>
          <w:sz w:val="24"/>
          <w:szCs w:val="24"/>
        </w:rPr>
      </w:pPr>
      <w:r w:rsidRPr="000D0C78">
        <w:rPr>
          <w:sz w:val="24"/>
          <w:szCs w:val="24"/>
        </w:rPr>
        <w:t>3) в случае, если отзыв заявки осуществляется участником закупки с момента размещения в соответствии с Законом № 44-ФЗ в единой информационной системе протокола подведения итогов определения поставщика (подрядчика, исполнителя) до размещения проекта контракта, заключаемого с таким участником закупки, оператор электронной площадки не позднее одного часа с момента подписания на электронной площадке отзыва заявки на участие в закупке направляет такой отзыв заказчику с указанием идентификационного номера такой заявки, а также номера реестровой записи в едином реестре участников закупок в отношении участника закупки, сформировавшего отзыв заявки на участие в закупке, в единую информационную систему. С момента направления отзыва заявки на участие в закупке в соответствии с настоящим пунктом заявка на участие в закупке считается отозванной.</w:t>
      </w:r>
    </w:p>
    <w:p w:rsidR="00CA7EB2" w:rsidRPr="000D0C78" w:rsidRDefault="00CA7EB2" w:rsidP="00CA7EB2">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bCs/>
          <w:sz w:val="28"/>
          <w:szCs w:val="28"/>
        </w:rPr>
      </w:pPr>
    </w:p>
    <w:sectPr w:rsidR="00CA7EB2" w:rsidRPr="000D0C78" w:rsidSect="007E0A0E">
      <w:headerReference w:type="default" r:id="rId7"/>
      <w:footerReference w:type="default" r:id="rId8"/>
      <w:footerReference w:type="first" r:id="rId9"/>
      <w:pgSz w:w="11906" w:h="16838"/>
      <w:pgMar w:top="851" w:right="850" w:bottom="993" w:left="993"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1E11" w:rsidRDefault="000A1E11" w:rsidP="00811422">
      <w:r>
        <w:separator/>
      </w:r>
    </w:p>
  </w:endnote>
  <w:endnote w:type="continuationSeparator" w:id="0">
    <w:p w:rsidR="000A1E11" w:rsidRDefault="000A1E11" w:rsidP="00811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0A0E" w:rsidRPr="006B795B" w:rsidRDefault="00F67A4F" w:rsidP="007E0A0E">
    <w:pPr>
      <w:tabs>
        <w:tab w:val="left" w:pos="9180"/>
        <w:tab w:val="right" w:pos="10259"/>
      </w:tabs>
      <w:ind w:right="360"/>
      <w:rPr>
        <w:i/>
        <w:sz w:val="14"/>
        <w:szCs w:val="14"/>
      </w:rPr>
    </w:pPr>
    <w:r>
      <w:rPr>
        <w:i/>
        <w:sz w:val="14"/>
        <w:szCs w:val="1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1.75pt;height:4.75pt" o:hrpct="0" o:hralign="center" o:hr="t">
          <v:imagedata r:id="rId1" o:title="BD14845_"/>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95B" w:rsidRPr="006B795B" w:rsidRDefault="00F67A4F" w:rsidP="006B795B">
    <w:pPr>
      <w:tabs>
        <w:tab w:val="left" w:pos="9180"/>
        <w:tab w:val="right" w:pos="10259"/>
      </w:tabs>
      <w:ind w:right="360"/>
      <w:rPr>
        <w:i/>
        <w:sz w:val="14"/>
        <w:szCs w:val="14"/>
      </w:rPr>
    </w:pPr>
    <w:r>
      <w:rPr>
        <w:i/>
        <w:sz w:val="14"/>
        <w:szCs w:val="1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31.75pt;height:4.75pt" o:hrpct="0" o:hralign="center" o:hr="t">
          <v:imagedata r:id="rId1" o:title="BD14845_"/>
        </v:shape>
      </w:pict>
    </w:r>
  </w:p>
  <w:p w:rsidR="006B795B" w:rsidRPr="006B795B" w:rsidRDefault="006B795B" w:rsidP="006B795B">
    <w:pPr>
      <w:widowControl w:val="0"/>
      <w:rPr>
        <w:rFonts w:eastAsiaTheme="minorHAnsi"/>
        <w:sz w:val="18"/>
        <w:szCs w:val="18"/>
        <w:lang w:eastAsia="en-US"/>
      </w:rPr>
    </w:pPr>
    <w:r w:rsidRPr="006B795B">
      <w:rPr>
        <w:i/>
        <w:sz w:val="18"/>
        <w:szCs w:val="16"/>
      </w:rPr>
      <w:t>ООЗ/ январь 2022/ /ИС/ C:\ Рабочий стол \ЗАКУПКИ ФНС2022\</w:t>
    </w:r>
    <w:r w:rsidRPr="006B795B">
      <w:rPr>
        <w:i/>
        <w:sz w:val="18"/>
        <w:szCs w:val="16"/>
      </w:rPr>
      <w:tab/>
    </w:r>
    <w:r w:rsidRPr="006B795B">
      <w:rPr>
        <w:i/>
        <w:sz w:val="18"/>
        <w:szCs w:val="16"/>
      </w:rPr>
      <w:tab/>
    </w:r>
    <w:r w:rsidRPr="006B795B">
      <w:rPr>
        <w:i/>
        <w:sz w:val="18"/>
        <w:szCs w:val="16"/>
      </w:rPr>
      <w:tab/>
    </w:r>
    <w:r w:rsidRPr="006B795B">
      <w:rPr>
        <w:i/>
        <w:sz w:val="18"/>
        <w:szCs w:val="16"/>
      </w:rPr>
      <w:tab/>
    </w:r>
    <w:r w:rsidRPr="006B795B">
      <w:rPr>
        <w:i/>
        <w:sz w:val="18"/>
        <w:szCs w:val="16"/>
      </w:rPr>
      <w:tab/>
    </w:r>
    <w:r w:rsidRPr="006B795B">
      <w:rPr>
        <w:i/>
        <w:sz w:val="18"/>
        <w:szCs w:val="16"/>
      </w:rPr>
      <w:tab/>
    </w:r>
    <w:r w:rsidRPr="006B795B">
      <w:rPr>
        <w:rFonts w:eastAsiaTheme="minorHAnsi"/>
        <w:sz w:val="18"/>
        <w:szCs w:val="18"/>
        <w:lang w:eastAsia="en-US"/>
      </w:rPr>
      <w:fldChar w:fldCharType="begin"/>
    </w:r>
    <w:r w:rsidRPr="006B795B">
      <w:rPr>
        <w:rFonts w:eastAsiaTheme="minorHAnsi"/>
        <w:sz w:val="18"/>
        <w:szCs w:val="18"/>
        <w:lang w:eastAsia="en-US"/>
      </w:rPr>
      <w:instrText>PAGE   \* MERGEFORMAT</w:instrText>
    </w:r>
    <w:r w:rsidRPr="006B795B">
      <w:rPr>
        <w:rFonts w:eastAsiaTheme="minorHAnsi"/>
        <w:sz w:val="18"/>
        <w:szCs w:val="18"/>
        <w:lang w:eastAsia="en-US"/>
      </w:rPr>
      <w:fldChar w:fldCharType="separate"/>
    </w:r>
    <w:r w:rsidR="007E0A0E">
      <w:rPr>
        <w:rFonts w:eastAsiaTheme="minorHAnsi"/>
        <w:noProof/>
        <w:sz w:val="18"/>
        <w:szCs w:val="18"/>
        <w:lang w:eastAsia="en-US"/>
      </w:rPr>
      <w:t>1</w:t>
    </w:r>
    <w:r w:rsidRPr="006B795B">
      <w:rPr>
        <w:rFonts w:eastAsiaTheme="minorHAnsi"/>
        <w:sz w:val="18"/>
        <w:szCs w:val="18"/>
        <w:lang w:eastAsia="en-US"/>
      </w:rPr>
      <w:fldChar w:fldCharType="end"/>
    </w:r>
  </w:p>
  <w:p w:rsidR="006B795B" w:rsidRPr="006B795B" w:rsidRDefault="006B795B" w:rsidP="006B795B">
    <w:pPr>
      <w:widowControl w:val="0"/>
      <w:rPr>
        <w:i/>
        <w:sz w:val="18"/>
        <w:szCs w:val="16"/>
      </w:rPr>
    </w:pPr>
    <w:r w:rsidRPr="006B795B">
      <w:rPr>
        <w:i/>
        <w:sz w:val="18"/>
        <w:szCs w:val="16"/>
      </w:rPr>
      <w:t xml:space="preserve">АУКЦИОНЫ </w:t>
    </w:r>
    <w:proofErr w:type="gramStart"/>
    <w:r w:rsidRPr="006B795B">
      <w:rPr>
        <w:i/>
        <w:sz w:val="18"/>
        <w:szCs w:val="16"/>
      </w:rPr>
      <w:t>ЭЛ-Е</w:t>
    </w:r>
    <w:proofErr w:type="gramEnd"/>
    <w:r w:rsidRPr="006B795B">
      <w:rPr>
        <w:i/>
        <w:sz w:val="18"/>
        <w:szCs w:val="16"/>
      </w:rPr>
      <w:t xml:space="preserve">\ ЭА-Продукция с логотипом\ Извещение\Приложение </w:t>
    </w:r>
    <w:r>
      <w:rPr>
        <w:i/>
        <w:sz w:val="18"/>
        <w:szCs w:val="16"/>
      </w:rPr>
      <w:t>4</w:t>
    </w:r>
    <w:r w:rsidRPr="006B795B">
      <w:rPr>
        <w:i/>
        <w:sz w:val="18"/>
        <w:szCs w:val="16"/>
      </w:rPr>
      <w:t>_Требования к составу заявки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1E11" w:rsidRDefault="000A1E11" w:rsidP="00811422">
      <w:r>
        <w:separator/>
      </w:r>
    </w:p>
  </w:footnote>
  <w:footnote w:type="continuationSeparator" w:id="0">
    <w:p w:rsidR="000A1E11" w:rsidRDefault="000A1E11" w:rsidP="008114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22" w:rsidRDefault="00811422">
    <w:pPr>
      <w:pStyle w:val="a4"/>
      <w:jc w:val="center"/>
    </w:pPr>
  </w:p>
  <w:p w:rsidR="00811422" w:rsidRDefault="00811422">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AA4450"/>
    <w:multiLevelType w:val="hybridMultilevel"/>
    <w:tmpl w:val="ECE6F00E"/>
    <w:lvl w:ilvl="0" w:tplc="225ECF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3F4"/>
    <w:rsid w:val="000A1E11"/>
    <w:rsid w:val="000A6D2E"/>
    <w:rsid w:val="000D0C78"/>
    <w:rsid w:val="000D4E2E"/>
    <w:rsid w:val="000E6040"/>
    <w:rsid w:val="000F68A4"/>
    <w:rsid w:val="00107BF6"/>
    <w:rsid w:val="00121D4F"/>
    <w:rsid w:val="0012448C"/>
    <w:rsid w:val="001742E4"/>
    <w:rsid w:val="00180E34"/>
    <w:rsid w:val="00187D81"/>
    <w:rsid w:val="001A03B3"/>
    <w:rsid w:val="001B1E5A"/>
    <w:rsid w:val="001D0D74"/>
    <w:rsid w:val="00262BA1"/>
    <w:rsid w:val="002A419F"/>
    <w:rsid w:val="002C5D7A"/>
    <w:rsid w:val="002E74D3"/>
    <w:rsid w:val="0030404A"/>
    <w:rsid w:val="003132A8"/>
    <w:rsid w:val="00331185"/>
    <w:rsid w:val="00363A7D"/>
    <w:rsid w:val="00373276"/>
    <w:rsid w:val="00375B9C"/>
    <w:rsid w:val="0038317F"/>
    <w:rsid w:val="00391A5D"/>
    <w:rsid w:val="003B160D"/>
    <w:rsid w:val="00406872"/>
    <w:rsid w:val="00417544"/>
    <w:rsid w:val="00420B9C"/>
    <w:rsid w:val="004444E3"/>
    <w:rsid w:val="00456189"/>
    <w:rsid w:val="00456CB1"/>
    <w:rsid w:val="00494675"/>
    <w:rsid w:val="004B41C4"/>
    <w:rsid w:val="00564078"/>
    <w:rsid w:val="00572CAA"/>
    <w:rsid w:val="005A1334"/>
    <w:rsid w:val="005B429A"/>
    <w:rsid w:val="005F2B52"/>
    <w:rsid w:val="00635B7E"/>
    <w:rsid w:val="006441E5"/>
    <w:rsid w:val="00662520"/>
    <w:rsid w:val="006B795B"/>
    <w:rsid w:val="006D09AF"/>
    <w:rsid w:val="00701073"/>
    <w:rsid w:val="00786407"/>
    <w:rsid w:val="007C1D7E"/>
    <w:rsid w:val="007C3BD0"/>
    <w:rsid w:val="007E0A0E"/>
    <w:rsid w:val="00811422"/>
    <w:rsid w:val="00815338"/>
    <w:rsid w:val="00823489"/>
    <w:rsid w:val="00826325"/>
    <w:rsid w:val="00837AC3"/>
    <w:rsid w:val="00840274"/>
    <w:rsid w:val="00842AE5"/>
    <w:rsid w:val="008463F4"/>
    <w:rsid w:val="008970AB"/>
    <w:rsid w:val="008A1CD0"/>
    <w:rsid w:val="008B3808"/>
    <w:rsid w:val="008F64AA"/>
    <w:rsid w:val="00927129"/>
    <w:rsid w:val="00952482"/>
    <w:rsid w:val="009615CD"/>
    <w:rsid w:val="0097718E"/>
    <w:rsid w:val="009E320C"/>
    <w:rsid w:val="009E5F25"/>
    <w:rsid w:val="00A038A4"/>
    <w:rsid w:val="00A22532"/>
    <w:rsid w:val="00A22F2A"/>
    <w:rsid w:val="00A85352"/>
    <w:rsid w:val="00A90847"/>
    <w:rsid w:val="00AA2FFC"/>
    <w:rsid w:val="00AA6ED9"/>
    <w:rsid w:val="00B245A4"/>
    <w:rsid w:val="00B73864"/>
    <w:rsid w:val="00B73971"/>
    <w:rsid w:val="00B959C5"/>
    <w:rsid w:val="00BC7AD5"/>
    <w:rsid w:val="00BF3709"/>
    <w:rsid w:val="00C12265"/>
    <w:rsid w:val="00C24147"/>
    <w:rsid w:val="00C31A4C"/>
    <w:rsid w:val="00C40D40"/>
    <w:rsid w:val="00C42A1A"/>
    <w:rsid w:val="00C972F6"/>
    <w:rsid w:val="00CA7EB2"/>
    <w:rsid w:val="00CC73C0"/>
    <w:rsid w:val="00CD6012"/>
    <w:rsid w:val="00D15AB0"/>
    <w:rsid w:val="00D557A8"/>
    <w:rsid w:val="00D76E3A"/>
    <w:rsid w:val="00DF69B3"/>
    <w:rsid w:val="00E436F8"/>
    <w:rsid w:val="00E66B48"/>
    <w:rsid w:val="00ED0A81"/>
    <w:rsid w:val="00ED2D94"/>
    <w:rsid w:val="00EF661A"/>
    <w:rsid w:val="00F22722"/>
    <w:rsid w:val="00F549F7"/>
    <w:rsid w:val="00F5760F"/>
    <w:rsid w:val="00F67A4F"/>
    <w:rsid w:val="00FA2A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DACDAE-BB4B-41FA-AAE6-BDE0304EC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63F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B1E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811422"/>
    <w:pPr>
      <w:tabs>
        <w:tab w:val="center" w:pos="4677"/>
        <w:tab w:val="right" w:pos="9355"/>
      </w:tabs>
    </w:pPr>
  </w:style>
  <w:style w:type="character" w:customStyle="1" w:styleId="a5">
    <w:name w:val="Верхний колонтитул Знак"/>
    <w:basedOn w:val="a0"/>
    <w:link w:val="a4"/>
    <w:uiPriority w:val="99"/>
    <w:rsid w:val="00811422"/>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811422"/>
    <w:pPr>
      <w:tabs>
        <w:tab w:val="center" w:pos="4677"/>
        <w:tab w:val="right" w:pos="9355"/>
      </w:tabs>
    </w:pPr>
  </w:style>
  <w:style w:type="character" w:customStyle="1" w:styleId="a7">
    <w:name w:val="Нижний колонтитул Знак"/>
    <w:basedOn w:val="a0"/>
    <w:link w:val="a6"/>
    <w:uiPriority w:val="99"/>
    <w:rsid w:val="00811422"/>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1752</Words>
  <Characters>9989</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Стрельцова Ирина Геннадьевна</dc:creator>
  <cp:lastModifiedBy>Дусамбиева Гульмира Алиевна</cp:lastModifiedBy>
  <cp:revision>2</cp:revision>
  <cp:lastPrinted>2022-02-17T07:51:00Z</cp:lastPrinted>
  <dcterms:created xsi:type="dcterms:W3CDTF">2026-06-17T14:03:00Z</dcterms:created>
  <dcterms:modified xsi:type="dcterms:W3CDTF">2026-06-17T14:03:00Z</dcterms:modified>
</cp:coreProperties>
</file>