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D3A" w:rsidRDefault="00A56549" w:rsidP="000B5D3A">
      <w:pPr>
        <w:rPr>
          <w:b/>
          <w:bCs/>
          <w:sz w:val="20"/>
          <w:szCs w:val="20"/>
          <w:lang w:val="en-US"/>
        </w:rPr>
      </w:pPr>
      <w:r>
        <w:rPr>
          <w:noProof/>
        </w:rPr>
        <w:pict>
          <v:shapetype id="_x0000_t201" coordsize="21600,21600" o:spt="201" path="m,l,21600r21600,l21600,xe">
            <v:stroke joinstyle="miter"/>
            <v:path shadowok="f" o:extrusionok="f" strokeok="f" fillok="f" o:connecttype="rect"/>
            <o:lock v:ext="edit" shapetype="t"/>
          </v:shapetype>
          <v:shape id="_x0000_s1029" type="#_x0000_t201" style="position:absolute;margin-left:-56.7pt;margin-top:-42.55pt;width:.75pt;height:.75pt;z-index:251657728;visibility:hidden" stroked="f">
            <v:imagedata r:id="rId7" o:title=""/>
          </v:shape>
        </w:pict>
      </w:r>
    </w:p>
    <w:p w:rsidR="00960D1E" w:rsidRDefault="00960D1E" w:rsidP="00960D1E">
      <w:pPr>
        <w:ind w:left="6237"/>
        <w:jc w:val="both"/>
        <w:rPr>
          <w:b/>
          <w:color w:val="000000"/>
        </w:rPr>
      </w:pPr>
      <w:r w:rsidRPr="00032E5A">
        <w:rPr>
          <w:b/>
          <w:color w:val="000000"/>
        </w:rPr>
        <w:t>УТВЕРЖДАЮ</w:t>
      </w:r>
    </w:p>
    <w:p w:rsidR="00960D1E" w:rsidRPr="008E1AC9" w:rsidRDefault="00960D1E" w:rsidP="00960D1E">
      <w:pPr>
        <w:ind w:left="6237"/>
        <w:jc w:val="both"/>
        <w:rPr>
          <w:color w:val="000000"/>
        </w:rPr>
      </w:pPr>
      <w:r w:rsidRPr="002D0FE2">
        <w:rPr>
          <w:b/>
        </w:rPr>
        <w:t>БЮДЖЕТНОЕ УЧРЕЖДЕНИЕ ХАНТЫ-МАНСИЙСКОГО АВТОНОМНОГО ОКРУГА - ЮГРЫ "НЯГАНСКАЯ ГОРОДСКАЯ ДЕТСКАЯ ПОЛИКЛИНИКА"</w:t>
      </w: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Default="00960D1E" w:rsidP="00960D1E">
      <w:pPr>
        <w:jc w:val="center"/>
        <w:rPr>
          <w:b/>
          <w:bCs/>
          <w:color w:val="000000"/>
        </w:rPr>
      </w:pPr>
    </w:p>
    <w:p w:rsidR="00960D1E" w:rsidRPr="00032E5A" w:rsidRDefault="00960D1E" w:rsidP="00960D1E">
      <w:pPr>
        <w:jc w:val="center"/>
        <w:rPr>
          <w:b/>
          <w:bCs/>
          <w:color w:val="000000"/>
        </w:rPr>
      </w:pPr>
    </w:p>
    <w:p w:rsidR="00960D1E" w:rsidRPr="00032E5A" w:rsidRDefault="00960D1E" w:rsidP="00960D1E">
      <w:pPr>
        <w:jc w:val="center"/>
        <w:rPr>
          <w:color w:val="000000"/>
        </w:rPr>
      </w:pPr>
      <w:r w:rsidRPr="00032E5A">
        <w:rPr>
          <w:b/>
          <w:bCs/>
          <w:color w:val="000000"/>
        </w:rPr>
        <w:t xml:space="preserve">Извещение о проведении </w:t>
      </w:r>
      <w:r w:rsidR="00C9745F" w:rsidRPr="00C9745F">
        <w:rPr>
          <w:b/>
          <w:bCs/>
          <w:color w:val="000000"/>
        </w:rPr>
        <w:t>электронного аукциона</w:t>
      </w:r>
      <w:r w:rsidR="00C9745F" w:rsidRPr="00361A74">
        <w:rPr>
          <w:b/>
          <w:color w:val="0000FF"/>
        </w:rPr>
        <w:t xml:space="preserve"> </w:t>
      </w:r>
    </w:p>
    <w:p w:rsidR="00960D1E" w:rsidRPr="00A56549" w:rsidRDefault="00960D1E" w:rsidP="00960D1E">
      <w:pPr>
        <w:jc w:val="center"/>
      </w:pPr>
      <w:r w:rsidRPr="00032E5A">
        <w:rPr>
          <w:color w:val="000000"/>
        </w:rPr>
        <w:t>для закупки №</w:t>
      </w:r>
      <w:r w:rsidRPr="004E0D42">
        <w:t xml:space="preserve"> </w:t>
      </w:r>
      <w:r w:rsidRPr="00193F1B">
        <w:t>2026.122543</w:t>
      </w:r>
    </w:p>
    <w:p w:rsidR="00960D1E" w:rsidRDefault="00960D1E" w:rsidP="00960D1E">
      <w:pPr>
        <w:ind w:firstLine="709"/>
        <w:jc w:val="both"/>
        <w:rPr>
          <w:color w:val="000000"/>
        </w:rPr>
      </w:pPr>
    </w:p>
    <w:p w:rsidR="00960D1E" w:rsidRDefault="00960D1E" w:rsidP="00960D1E">
      <w:pPr>
        <w:ind w:firstLine="709"/>
        <w:jc w:val="both"/>
        <w:rPr>
          <w:color w:val="000000"/>
        </w:rPr>
      </w:pPr>
    </w:p>
    <w:p w:rsidR="00960D1E" w:rsidRPr="00032E5A" w:rsidRDefault="00960D1E" w:rsidP="00960D1E">
      <w:pPr>
        <w:ind w:firstLine="709"/>
        <w:jc w:val="both"/>
        <w:rPr>
          <w:color w:val="000000"/>
        </w:rPr>
      </w:pPr>
    </w:p>
    <w:tbl>
      <w:tblPr>
        <w:tblW w:w="5000" w:type="pct"/>
        <w:jc w:val="center"/>
        <w:tblCellMar>
          <w:top w:w="57" w:type="dxa"/>
          <w:left w:w="57" w:type="dxa"/>
          <w:bottom w:w="57" w:type="dxa"/>
          <w:right w:w="57" w:type="dxa"/>
        </w:tblCellMar>
        <w:tblLook w:val="04A0" w:firstRow="1" w:lastRow="0" w:firstColumn="1" w:lastColumn="0" w:noHBand="0" w:noVBand="1"/>
      </w:tblPr>
      <w:tblGrid>
        <w:gridCol w:w="10149"/>
      </w:tblGrid>
      <w:tr w:rsidR="00960D1E" w:rsidRPr="00032E5A" w:rsidTr="00F16612">
        <w:trPr>
          <w:jc w:val="center"/>
        </w:trPr>
        <w:tc>
          <w:tcPr>
            <w:tcW w:w="0" w:type="auto"/>
            <w:tcBorders>
              <w:top w:val="nil"/>
              <w:left w:val="nil"/>
              <w:bottom w:val="nil"/>
              <w:right w:val="nil"/>
            </w:tcBorders>
          </w:tcPr>
          <w:p w:rsidR="00960D1E" w:rsidRPr="008E1AC9" w:rsidRDefault="00960D1E" w:rsidP="00F16612">
            <w:pPr>
              <w:jc w:val="center"/>
              <w:rPr>
                <w:b/>
                <w:bCs/>
              </w:rPr>
            </w:pPr>
            <w:r w:rsidRPr="002D0FE2">
              <w:rPr>
                <w:b/>
                <w:bCs/>
              </w:rPr>
              <w:t>Оказание услуг по обновлению (модификации) и сопровождению программного комплекса «Медицинская информационная система»</w:t>
            </w: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p w:rsidR="00960D1E" w:rsidRPr="00062D97" w:rsidRDefault="00960D1E" w:rsidP="00F16612">
            <w:pPr>
              <w:rPr>
                <w:b/>
                <w:bCs/>
              </w:rPr>
            </w:pPr>
            <w:r w:rsidRPr="00032E5A">
              <w:rPr>
                <w:b/>
                <w:bCs/>
              </w:rPr>
              <w:t xml:space="preserve">Идентификационный код закупки: </w:t>
            </w:r>
            <w:r w:rsidR="002D0FE2">
              <w:rPr>
                <w:b/>
                <w:bCs/>
              </w:rPr>
              <w:t>262861001660986100100100980016202244</w:t>
            </w: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tbl>
            <w:tblPr>
              <w:tblW w:w="90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819"/>
            </w:tblGrid>
            <w:tr w:rsidR="00960D1E" w:rsidRPr="00032E5A" w:rsidTr="00F16612">
              <w:tc>
                <w:tcPr>
                  <w:tcW w:w="4223"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 xml:space="preserve">Государственный/ муниципальный </w:t>
                  </w:r>
                </w:p>
                <w:p w:rsidR="00960D1E" w:rsidRPr="00032E5A" w:rsidRDefault="00960D1E" w:rsidP="00F16612">
                  <w:pPr>
                    <w:rPr>
                      <w:b/>
                      <w:bCs/>
                    </w:rPr>
                  </w:pPr>
                  <w:r w:rsidRPr="00032E5A">
                    <w:rPr>
                      <w:b/>
                      <w:bCs/>
                    </w:rPr>
                    <w:t>заказчик</w:t>
                  </w:r>
                </w:p>
              </w:tc>
              <w:tc>
                <w:tcPr>
                  <w:tcW w:w="4819" w:type="dxa"/>
                  <w:tcBorders>
                    <w:top w:val="single" w:sz="4" w:space="0" w:color="FFFFFF"/>
                    <w:left w:val="single" w:sz="4" w:space="0" w:color="FFFFFF"/>
                    <w:bottom w:val="single" w:sz="4" w:space="0" w:color="FFFFFF"/>
                    <w:right w:val="single" w:sz="4" w:space="0" w:color="FFFFFF"/>
                  </w:tcBorders>
                </w:tcPr>
                <w:p w:rsidR="00960D1E" w:rsidRPr="00032E5A" w:rsidRDefault="002D0FE2" w:rsidP="00F16612">
                  <w:pPr>
                    <w:rPr>
                      <w:b/>
                      <w:bCs/>
                    </w:rPr>
                  </w:pPr>
                  <w:r w:rsidRPr="002D0FE2">
                    <w:rPr>
                      <w:b/>
                    </w:rPr>
                    <w:t>БЮДЖЕТНОЕ УЧРЕЖДЕНИЕ ХАНТЫ-МАНСИЙСКОГО АВТОНОМНОГО ОКРУГА - ЮГРЫ "НЯГАНСКАЯ ГОРОДСКАЯ ДЕТСКАЯ ПОЛИКЛИНИКА"</w:t>
                  </w:r>
                </w:p>
              </w:tc>
            </w:tr>
          </w:tbl>
          <w:p w:rsidR="00960D1E" w:rsidRDefault="00960D1E" w:rsidP="00F16612">
            <w:pPr>
              <w:rPr>
                <w:b/>
                <w:bCs/>
              </w:rPr>
            </w:pPr>
            <w:r w:rsidRPr="00032E5A">
              <w:rPr>
                <w:b/>
                <w:bCs/>
              </w:rPr>
              <w:t> </w:t>
            </w:r>
          </w:p>
          <w:p w:rsidR="00960D1E" w:rsidRDefault="00960D1E" w:rsidP="00F16612">
            <w:pPr>
              <w:rPr>
                <w:b/>
                <w:bCs/>
              </w:rPr>
            </w:pPr>
          </w:p>
          <w:p w:rsidR="00960D1E" w:rsidRDefault="00960D1E" w:rsidP="00F16612">
            <w:pPr>
              <w:rPr>
                <w:b/>
                <w:bCs/>
              </w:rPr>
            </w:pPr>
          </w:p>
          <w:p w:rsidR="00960D1E" w:rsidRDefault="00960D1E" w:rsidP="00F16612">
            <w:pPr>
              <w:rPr>
                <w:b/>
                <w:bCs/>
              </w:rPr>
            </w:pPr>
          </w:p>
          <w:p w:rsidR="00960D1E" w:rsidRPr="00032E5A" w:rsidRDefault="00960D1E" w:rsidP="00F16612">
            <w:pPr>
              <w:rPr>
                <w:b/>
                <w:bCs/>
              </w:rPr>
            </w:pPr>
          </w:p>
          <w:tbl>
            <w:tblPr>
              <w:tblW w:w="890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3"/>
              <w:gridCol w:w="4678"/>
            </w:tblGrid>
            <w:tr w:rsidR="00960D1E" w:rsidRPr="00032E5A" w:rsidTr="00F16612">
              <w:tc>
                <w:tcPr>
                  <w:tcW w:w="4223"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Уполномоченный орган</w:t>
                  </w:r>
                </w:p>
              </w:tc>
              <w:tc>
                <w:tcPr>
                  <w:tcW w:w="4678" w:type="dxa"/>
                  <w:tcBorders>
                    <w:top w:val="single" w:sz="4" w:space="0" w:color="FFFFFF"/>
                    <w:left w:val="single" w:sz="4" w:space="0" w:color="FFFFFF"/>
                    <w:bottom w:val="single" w:sz="4" w:space="0" w:color="FFFFFF"/>
                    <w:right w:val="single" w:sz="4" w:space="0" w:color="FFFFFF"/>
                  </w:tcBorders>
                </w:tcPr>
                <w:p w:rsidR="00960D1E" w:rsidRPr="00032E5A" w:rsidRDefault="00960D1E" w:rsidP="00F16612">
                  <w:pPr>
                    <w:rPr>
                      <w:b/>
                      <w:bCs/>
                    </w:rPr>
                  </w:pPr>
                  <w:r w:rsidRPr="00032E5A">
                    <w:rPr>
                      <w:b/>
                      <w:bCs/>
                    </w:rPr>
                    <w:t>ДЕПАРТАМЕНТ ГОСУДАРСТВЕН</w:t>
                  </w:r>
                  <w:r w:rsidR="0005039A">
                    <w:rPr>
                      <w:b/>
                      <w:bCs/>
                    </w:rPr>
                    <w:t>НО</w:t>
                  </w:r>
                  <w:r w:rsidRPr="00032E5A">
                    <w:rPr>
                      <w:b/>
                      <w:bCs/>
                    </w:rPr>
                    <w:t>ГО ЗАКАЗА ХАНТЫ-МАНСИЙСКОГО АВТОНОМНОГО ОКРУГА - ЮГРЫ</w:t>
                  </w:r>
                </w:p>
              </w:tc>
            </w:tr>
          </w:tbl>
          <w:p w:rsidR="00960D1E" w:rsidRPr="00032E5A" w:rsidRDefault="00960D1E" w:rsidP="00960D1E"/>
        </w:tc>
      </w:tr>
    </w:tbl>
    <w:p w:rsidR="000B5D3A" w:rsidRDefault="000B5D3A"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p w:rsidR="00A56549" w:rsidRDefault="00A56549" w:rsidP="008F1C43">
      <w:pPr>
        <w:outlineLvl w:val="2"/>
        <w:rPr>
          <w:b/>
          <w:bCs/>
        </w:rPr>
      </w:pPr>
    </w:p>
    <w:tbl>
      <w:tblPr>
        <w:tblW w:w="0" w:type="auto"/>
        <w:tblCellMar>
          <w:left w:w="0" w:type="dxa"/>
          <w:right w:w="0" w:type="dxa"/>
        </w:tblCellMar>
        <w:tblLook w:val="04A0" w:firstRow="1" w:lastRow="0" w:firstColumn="1" w:lastColumn="0" w:noHBand="0" w:noVBand="1"/>
      </w:tblPr>
      <w:tblGrid>
        <w:gridCol w:w="4656"/>
        <w:gridCol w:w="5183"/>
        <w:gridCol w:w="4"/>
        <w:gridCol w:w="4"/>
        <w:gridCol w:w="4"/>
        <w:gridCol w:w="4"/>
        <w:gridCol w:w="4"/>
        <w:gridCol w:w="4"/>
        <w:gridCol w:w="4"/>
        <w:gridCol w:w="4"/>
        <w:gridCol w:w="4"/>
        <w:gridCol w:w="4"/>
        <w:gridCol w:w="4"/>
        <w:gridCol w:w="4"/>
        <w:gridCol w:w="4"/>
        <w:gridCol w:w="4"/>
        <w:gridCol w:w="4"/>
        <w:gridCol w:w="4"/>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gridCol w:w="3"/>
      </w:tblGrid>
      <w:tr w:rsidR="00A56549" w:rsidRPr="00A56549" w:rsidTr="00A56549">
        <w:trPr>
          <w:gridAfter w:val="60"/>
        </w:trPr>
        <w:tc>
          <w:tcPr>
            <w:tcW w:w="0" w:type="auto"/>
            <w:tcBorders>
              <w:top w:val="nil"/>
              <w:left w:val="nil"/>
              <w:bottom w:val="nil"/>
              <w:right w:val="nil"/>
            </w:tcBorders>
            <w:vAlign w:val="center"/>
            <w:hideMark/>
          </w:tcPr>
          <w:p w:rsidR="00A56549" w:rsidRPr="00A56549" w:rsidRDefault="00A56549" w:rsidP="00A56549">
            <w:pPr>
              <w:rPr>
                <w:rFonts w:ascii="Tahoma" w:hAnsi="Tahoma" w:cs="Tahoma"/>
                <w:b/>
                <w:bCs/>
                <w:color w:val="000000"/>
                <w:sz w:val="30"/>
                <w:szCs w:val="30"/>
              </w:rPr>
            </w:pPr>
          </w:p>
        </w:tc>
        <w:tc>
          <w:tcPr>
            <w:tcW w:w="0" w:type="auto"/>
            <w:tcBorders>
              <w:top w:val="nil"/>
              <w:left w:val="nil"/>
              <w:bottom w:val="nil"/>
              <w:right w:val="nil"/>
            </w:tcBorders>
            <w:vAlign w:val="center"/>
            <w:hideMark/>
          </w:tcPr>
          <w:p w:rsidR="00A56549" w:rsidRPr="00A56549" w:rsidRDefault="00A56549" w:rsidP="00A56549">
            <w:pPr>
              <w:jc w:val="cente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jc w:val="center"/>
              <w:rPr>
                <w:rFonts w:ascii="Tahoma" w:hAnsi="Tahoma" w:cs="Tahoma"/>
                <w:color w:val="FF0000"/>
                <w:sz w:val="18"/>
                <w:szCs w:val="18"/>
              </w:rPr>
            </w:pPr>
            <w:r w:rsidRPr="00A56549">
              <w:rPr>
                <w:rFonts w:ascii="Tahoma" w:hAnsi="Tahoma" w:cs="Tahoma"/>
                <w:color w:val="FF0000"/>
                <w:sz w:val="18"/>
                <w:szCs w:val="18"/>
              </w:rPr>
              <w:lastRenderedPageBreak/>
              <w:t>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Общая информация</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извещения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Наименование объекта закупки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Оказание услуг по обновлению (модификации) и сопровождению программного комплекса «Медицинская информационная система»</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Способ определения поставщика (подрядчика, исполнителя)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Электронный аукцион</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Наименование электронной площадки в информационно-телекоммуникационной сети «Интернет»</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РОСЭЛТОРГ (АО«ЕЭТП»)</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Адрес электронной площадки в информационно-телекоммуникационной сети «Интернет»</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http://roseltorg.ru</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Размещение осуществляет</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t>Уполномоченный орган</w:t>
            </w:r>
            <w:r w:rsidRPr="00A56549">
              <w:rPr>
                <w:rFonts w:ascii="Tahoma" w:hAnsi="Tahoma" w:cs="Tahoma"/>
                <w:color w:val="000000"/>
                <w:sz w:val="18"/>
                <w:szCs w:val="18"/>
              </w:rPr>
              <w:br/>
              <w:t>ДЕПАРТАМЕНТ ГОСУДАРСТВЕННОГО ЗАКАЗА ХАНТЫ-МАНСИЙСКОГО АВТОНОМНОГО ОКРУГА - ЮГРЫ</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Контактная информация</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Организация, осуществляющая размещение</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ДЕПАРТАМЕНТ ГОСУДАРСТВЕННОГО ЗАКАЗА ХАНТЫ-МАНСИЙСКОГО АВТОНОМНОГО ОКРУГА - ЮГРЫ</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Почтовый адрес</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628011, ХАНТЫ-МАНСИЙСКИЙ АВТОНОМНЫЙ ОКРУГ - ЮГРА , Г. Ханты-Мансийск, УЛ. Мира, Д.14, К.А</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Место нахождения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628011, ХАНТЫ-МАНСИЙСКИЙ АВТОНОМНЫЙ ОКРУГ - ЮГРА , Г. Ханты-Мансийск, УЛ. Мира, Д.14, К.А</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Ответственное должностное лицо</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Соколов Иван Владимирович</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Адрес электронной почты</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dgz@admhmao.ru</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контактного телефона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8-34673-88538-8564</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Факс</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Информация отсутствует</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Дополнительная информация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КОНТАКТНАЯ ИНФОРМАЦИЯ: Заказчик : БЮДЖЕТНОЕ УЧРЕЖДЕНИЕ ХАНТЫ-МАНСИЙСКОГО АВТОНОМНОГО ОКРУГА - ЮГРЫ "НЯГАНСКАЯ ГОРОДСКАЯ ДЕТСКАЯ ПОЛИКЛИНИКА"; Контактная информация : Местонахождение: 628181, ХАНТЫ-МАНСИЙСКИЙ АВТОНОМНЫЙ ОКРУГ - ЮГРА , городской округ НЯГАНЬ, Г. НЯГАНЬ, УЛ ЗАГОРОДНЫХ, Д. 2; Телефон: 7-34672-26880; E-mail: sopkinaoa@ngdphmao.ru; Контактное лицо заказчика: Бахарева Татьяна Викторовна; Номер контактного телефона: 8-34672-26881; E-mail: baharevatv@ngdphmao.ru;</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Информация о процедуре закупки</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lastRenderedPageBreak/>
              <w:t>Дата и время окончания срока подачи заявок</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27.10.2026 10:00</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Дата проведения процедуры подачи предложений о цене контракта либо о сумме цен единиц товара, работы, услуги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27.10.2026</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Дата подведения итогов определения поставщика (подрядчика, исполнителя)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29.10.2026</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Условия контрактов</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Начальная (максимальная) цена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3361176.00 РОССИЙСКИЙ РУБЛЬ</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Идентификационный код закупки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262861001660986100100100980016202244</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Требования заказчиков</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1 БЮДЖЕТНОЕ УЧРЕЖДЕНИЕ ХАНТЫ-МАНСИЙСКОГО АВТОНОМНОГО ОКРУГА - ЮГРЫ "НЯГАНСКАЯ ГОРОДСКАЯ ДЕТСКАЯ ПОЛИКЛИНИКА"</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Начальная (максимальная) цена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3361176.00 РОССИЙСКИЙ РУБЛЬ</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Информация о сроках исполнения контракта и источниках финансирования</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Дата начала исполнения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01.01.2027</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Срок исполнения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17.02.2028</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Закупка за счет бюджетных средств</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Нет</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Закупка за счет собственных и иных средств</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Да</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Финансовое обеспечение закупки</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90"/>
              <w:gridCol w:w="1748"/>
              <w:gridCol w:w="1862"/>
              <w:gridCol w:w="1828"/>
              <w:gridCol w:w="2720"/>
            </w:tblGrid>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3361176.00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3081078.00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Этапы исполнения контракта</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01.01.2027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19.03.2027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15840" w:type="dxa"/>
              <w:tblCellMar>
                <w:left w:w="0" w:type="dxa"/>
                <w:right w:w="0" w:type="dxa"/>
              </w:tblCellMar>
              <w:tblLook w:val="04A0" w:firstRow="1" w:lastRow="0" w:firstColumn="1" w:lastColumn="0" w:noHBand="0" w:noVBand="1"/>
            </w:tblPr>
            <w:tblGrid>
              <w:gridCol w:w="2208"/>
              <w:gridCol w:w="2209"/>
              <w:gridCol w:w="1555"/>
              <w:gridCol w:w="1807"/>
              <w:gridCol w:w="1807"/>
              <w:gridCol w:w="1807"/>
              <w:gridCol w:w="4447"/>
            </w:tblGrid>
            <w:tr w:rsidR="00A56549" w:rsidRPr="00A56549">
              <w:tc>
                <w:tcPr>
                  <w:tcW w:w="220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220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lastRenderedPageBreak/>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01.02.2027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14.04.2027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01.03.2027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14.05.2027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01.04.2027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15.06.2027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lastRenderedPageBreak/>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01.05.2027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15.07.2027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01.06.2027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11.08.2027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01.07.2027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13.09.2027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15840" w:type="dxa"/>
              <w:tblCellMar>
                <w:left w:w="0" w:type="dxa"/>
                <w:right w:w="0" w:type="dxa"/>
              </w:tblCellMar>
              <w:tblLook w:val="04A0" w:firstRow="1" w:lastRow="0" w:firstColumn="1" w:lastColumn="0" w:noHBand="0" w:noVBand="1"/>
            </w:tblPr>
            <w:tblGrid>
              <w:gridCol w:w="2208"/>
              <w:gridCol w:w="2209"/>
              <w:gridCol w:w="1555"/>
              <w:gridCol w:w="1807"/>
              <w:gridCol w:w="1807"/>
              <w:gridCol w:w="1807"/>
              <w:gridCol w:w="4447"/>
            </w:tblGrid>
            <w:tr w:rsidR="00A56549" w:rsidRPr="00A56549">
              <w:tc>
                <w:tcPr>
                  <w:tcW w:w="220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 xml:space="preserve">Код видов </w:t>
                  </w:r>
                  <w:r w:rsidRPr="00A56549">
                    <w:rPr>
                      <w:b/>
                      <w:bCs/>
                    </w:rPr>
                    <w:lastRenderedPageBreak/>
                    <w:t>расходов</w:t>
                  </w:r>
                </w:p>
              </w:tc>
              <w:tc>
                <w:tcPr>
                  <w:tcW w:w="220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lastRenderedPageBreak/>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lastRenderedPageBreak/>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01.08.2027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12.10.2027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01.09.2027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15.11.2027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01.10.2027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14.12.2027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lastRenderedPageBreak/>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850"/>
              <w:gridCol w:w="1782"/>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01.11.2027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31.12.2027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1229"/>
              <w:gridCol w:w="857"/>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Финансирование за счет внебюджетных средств</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204"/>
              <w:gridCol w:w="1845"/>
              <w:gridCol w:w="1782"/>
              <w:gridCol w:w="1850"/>
              <w:gridCol w:w="2767"/>
            </w:tblGrid>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Дата начала исполнения этапа</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Срок исполнения этапа</w:t>
                  </w:r>
                </w:p>
              </w:tc>
            </w:tr>
            <w:tr w:rsidR="00A56549" w:rsidRPr="00A56549" w:rsidTr="00A56549">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01.12.2027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17.02.2028</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Оплата за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pPr>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486"/>
              <w:gridCol w:w="1687"/>
              <w:gridCol w:w="1170"/>
              <w:gridCol w:w="857"/>
              <w:gridCol w:w="857"/>
              <w:gridCol w:w="1229"/>
              <w:gridCol w:w="2162"/>
            </w:tblGrid>
            <w:tr w:rsidR="00A56549" w:rsidRPr="00A56549" w:rsidTr="00A56549">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видов расходов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Код поступления</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контракта (в валюте контракта)</w:t>
                  </w:r>
                </w:p>
              </w:tc>
            </w:tr>
            <w:tr w:rsidR="00A56549" w:rsidRPr="00A56549" w:rsidTr="00A565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56549" w:rsidRPr="00A56549" w:rsidRDefault="00A56549" w:rsidP="00A56549">
                  <w:pPr>
                    <w:rPr>
                      <w:b/>
                      <w:bC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Всего: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2026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2027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на 2028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Сумма на последующие годы</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7</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r w:rsidRPr="00A56549">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right"/>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280098.00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0.00</w:t>
                  </w:r>
                </w:p>
              </w:tc>
            </w:tr>
          </w:tbl>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Место поставки товара, выполнения работы или оказания услуги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Российская Федерация, а.окр. Ханты-Мансийский Автономный округ - Югра, г.о. Нягань, г. Нягань, ул. Загородных, д. 2,</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t xml:space="preserve">Предусмотрена возможность одностороннего отказа от исполнения контракта в соответствии со </w:t>
            </w:r>
            <w:r w:rsidRPr="00A56549">
              <w:rPr>
                <w:rFonts w:ascii="Tahoma" w:hAnsi="Tahoma" w:cs="Tahoma"/>
                <w:color w:val="000000"/>
                <w:sz w:val="18"/>
                <w:szCs w:val="18"/>
              </w:rPr>
              <w:lastRenderedPageBreak/>
              <w:t>ст. 95 Закона № 44-ФЗ</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lastRenderedPageBreak/>
              <w:t>Да</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Обеспечение заявки</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Требуется обеспечение заявки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Размер обеспечения заявки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33611.76 РОССИЙСКИЙ РУБЛЬ</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Порядок внесения денежных средств в качестве обеспечения заявки на участие в закупке, а также условия гарантии</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Обеспечение заявки на участие в закупке предоставляется одним из следующих способов: 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спецсчет), для их перевода в случаях, предусмотренных ст. 44 44-ФЗ,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спецсчета, к порядку использования имеющегося у участника закупки банковского счета в качестве спецсчета устанавливаются Правительством РФ; б) путем предоставления независимой гарантии, соответствующей требованиям ст. 45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Предприятия УИС, организации инвалидов, предусмотренные ч. 2 ст. 29 44-ФЗ, предоставляют обеспечение заявки на участие в закупке в размере 0,5% НМЦК. Государственные, муниципальные учреждения не предоставляют обеспечение подаваемых ими заявок на участие в закупках. Участники закупки, являющиеся юридическими лицами, зарегистрированными на территории государства - члена ЕАЭС, за исключением Российской Федерации, или физическими лицами, являющимися гражданами государства - члена ЕАЭС, за исключением Российской Федерации, вправе предоставить обеспечение заявок в виде денежных средств. Денежные средства вносятся такими участниками закупки на счет:</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Реквизиты счета для учета операций со средствами, поступающими заказчику</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Реквизиты счета для учета операций со средствами, поступающими заказчику</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расчётного счёта"03224643718000008700</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лицевого счёта"620313600</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"Код поступления" Информация отсутствует</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"БИК"007162163</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"Наименование кредитной организации"РКЦ г.Ханты-Мансийск/УФК по ХМАО - Югре в г.Ханты-Мансийск</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корреспондентского счета"40102810245370000007</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 xml:space="preserve">Реквизиты счета для перечисления денежных средств в случае, </w:t>
            </w:r>
            <w:r w:rsidRPr="00A56549">
              <w:rPr>
                <w:rFonts w:ascii="Tahoma" w:hAnsi="Tahoma" w:cs="Tahoma"/>
                <w:b/>
                <w:bCs/>
                <w:color w:val="000000"/>
                <w:sz w:val="18"/>
                <w:szCs w:val="18"/>
                <w:bdr w:val="none" w:sz="0" w:space="0" w:color="auto" w:frame="1"/>
              </w:rPr>
              <w:lastRenderedPageBreak/>
              <w:t>предусмотренном ч.13 ст. 44 Закона № 44-ФЗ (в соответствующий бюджет бюджетной системы Российской Федерации)</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ИНН получателя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8601002141</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КПП получателя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860101001</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КБК доходов</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62011610056020000140</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ОКТМО</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71871000001</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единого казначейского счета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40102810245370000007</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казначейского счета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03100643000000018700</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БИК ТОФК</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007162163</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Получатель</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УПРАВЛЕНИЕ ФЕДЕРАЛЬНОГО КАЗНАЧЕЙСТВА ПО ХАНТЫ-МАНСИЙСКОМУ АВТОНОМНОМУ ОКРУГУ - ЮГРЕ (ДЕПЗДРАВ ЮГРЫ)</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Обеспечение исполнения контракта</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Требуется обеспечение исполнения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Размер обеспечения исполнения контракта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10.00%</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Порядок обеспечения исполнения контракта, требования к обеспечению</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 xml:space="preserve">Участник закупки, с которым заключается контракт, предоставляет обеспечение исполнения контракта любым из двух способов: 1) внесение денежных средств на счет заказчика, на котором в соответствии с законодательством РФ учитываются операции со средствами, поступающими заказчику 2) предоставление независимой гарантии, соответствующей требованиям ст. 45 44-ФЗ.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44-ФЗ. Контракт заключается после предоставления участником закупки, обеспечения исполнения контракта в соответствии с 44-ФЗ. Положения настоящего извещения об обеспечении исполнения контракта, включая положения о предоставлении такого обеспечения с учетом положений ст. 37 44-ФЗ, не применяются в случае: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Участник закупки, с которым заключается контракт по результатам определения поставщика (подрядчика, </w:t>
            </w:r>
            <w:r w:rsidRPr="00A56549">
              <w:rPr>
                <w:rFonts w:ascii="Tahoma" w:hAnsi="Tahoma" w:cs="Tahoma"/>
                <w:color w:val="000000"/>
                <w:sz w:val="18"/>
                <w:szCs w:val="18"/>
              </w:rPr>
              <w:lastRenderedPageBreak/>
              <w:t>исполнителя) у СМП, СОНКО, освобождается от предоставления обеспечения исполнения контракта, в соответствии с ч. 8.1. ст. 96 44-ФЗ.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 7 ст. 96 44-ФЗ.</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lastRenderedPageBreak/>
              <w:t>Платежные реквизиты</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расчётного счёта" 03224643718000008700</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лицевого счёта" 620313600</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"Код поступления" Информация отсутствует</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"БИК" 007162163</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"Наименование кредитной организации" РКЦ г.Ханты-Мансийск/УФК по ХМАО - Югре в г.Ханты-Мансийск</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"Номер корреспондентского счета" 40102810245370000007</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Обеспечение гарантийных обязательств</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Обеспечение гарантийных обязательств не требуется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Информация о банковском и (или) казначейском сопровождении контракта</w:t>
            </w: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Банковское или казначейское сопровождение контракта не требуется</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Дополнительная информация</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Информация отсутствует</w:t>
            </w:r>
          </w:p>
        </w:tc>
      </w:tr>
      <w:tr w:rsidR="00A56549" w:rsidRPr="00A56549" w:rsidTr="00A56549">
        <w:trPr>
          <w:gridAfter w:val="60"/>
        </w:trPr>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Объект закупки</w:t>
            </w:r>
          </w:p>
        </w:tc>
        <w:tc>
          <w:tcPr>
            <w:tcW w:w="0" w:type="auto"/>
            <w:vAlign w:val="center"/>
            <w:hideMark/>
          </w:tcPr>
          <w:p w:rsidR="00A56549" w:rsidRPr="00A56549" w:rsidRDefault="00A56549" w:rsidP="00A56549">
            <w:pPr>
              <w:rPr>
                <w:sz w:val="20"/>
                <w:szCs w:val="20"/>
              </w:rPr>
            </w:pPr>
          </w:p>
        </w:tc>
      </w:tr>
      <w:tr w:rsidR="00A56549" w:rsidRPr="00A56549" w:rsidTr="00A56549">
        <w:trPr>
          <w:gridAfter w:val="60"/>
        </w:trPr>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1892"/>
              <w:gridCol w:w="945"/>
              <w:gridCol w:w="744"/>
              <w:gridCol w:w="924"/>
              <w:gridCol w:w="829"/>
              <w:gridCol w:w="3171"/>
              <w:gridCol w:w="943"/>
            </w:tblGrid>
            <w:tr w:rsidR="00A56549" w:rsidRPr="00A56549" w:rsidTr="00A56549">
              <w:trPr>
                <w:trHeight w:val="1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Наименование товара, работы, 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Код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Тип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Цена за единицу</w:t>
                  </w:r>
                </w:p>
              </w:tc>
              <w:tc>
                <w:tcPr>
                  <w:tcW w:w="0" w:type="auto"/>
                  <w:tcBorders>
                    <w:top w:val="single" w:sz="6" w:space="0" w:color="000000"/>
                    <w:left w:val="single" w:sz="6" w:space="0" w:color="000000"/>
                    <w:bottom w:val="single" w:sz="6" w:space="0" w:color="000000"/>
                    <w:right w:val="single" w:sz="6" w:space="0" w:color="000000"/>
                  </w:tcBorders>
                  <w:vAlign w:val="center"/>
                  <w:hideMark/>
                </w:tcPr>
                <w:tbl>
                  <w:tblPr>
                    <w:tblW w:w="3156" w:type="dxa"/>
                    <w:jc w:val="center"/>
                    <w:tblCellMar>
                      <w:left w:w="0" w:type="dxa"/>
                      <w:right w:w="0" w:type="dxa"/>
                    </w:tblCellMar>
                    <w:tblLook w:val="04A0" w:firstRow="1" w:lastRow="0" w:firstColumn="1" w:lastColumn="0" w:noHBand="0" w:noVBand="1"/>
                  </w:tblPr>
                  <w:tblGrid>
                    <w:gridCol w:w="784"/>
                    <w:gridCol w:w="2372"/>
                  </w:tblGrid>
                  <w:tr w:rsidR="00A56549" w:rsidRPr="00A56549">
                    <w:trPr>
                      <w:jc w:val="center"/>
                    </w:trPr>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Заказчик</w:t>
                        </w:r>
                      </w:p>
                    </w:tc>
                    <w:tc>
                      <w:tcPr>
                        <w:tcW w:w="0" w:type="auto"/>
                        <w:tcBorders>
                          <w:top w:val="nil"/>
                          <w:left w:val="nil"/>
                          <w:bottom w:val="nil"/>
                          <w:right w:val="nil"/>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Количество (объем работы, услуги)</w:t>
                        </w:r>
                      </w:p>
                    </w:tc>
                  </w:tr>
                </w:tbl>
                <w:p w:rsidR="00A56549" w:rsidRPr="00A56549" w:rsidRDefault="00A56549" w:rsidP="00A56549">
                  <w:pPr>
                    <w:jc w:val="center"/>
                    <w:rPr>
                      <w:b/>
                      <w:bCs/>
                      <w:sz w:val="15"/>
                      <w:szCs w:val="15"/>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sz w:val="15"/>
                      <w:szCs w:val="15"/>
                    </w:rPr>
                  </w:pPr>
                  <w:r w:rsidRPr="00A56549">
                    <w:rPr>
                      <w:b/>
                      <w:bCs/>
                      <w:sz w:val="15"/>
                      <w:szCs w:val="15"/>
                    </w:rPr>
                    <w:t>Стоимость позиции</w:t>
                  </w:r>
                </w:p>
              </w:tc>
            </w:tr>
            <w:tr w:rsidR="00A56549" w:rsidRPr="00A56549" w:rsidTr="00A56549">
              <w:trPr>
                <w:trHeight w:val="1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rPr>
                      <w:sz w:val="15"/>
                      <w:szCs w:val="15"/>
                    </w:rPr>
                  </w:pPr>
                  <w:r w:rsidRPr="00A56549">
                    <w:rPr>
                      <w:sz w:val="15"/>
                      <w:szCs w:val="15"/>
                    </w:rPr>
                    <w:t>Оказание услуг по обновлению (модификации) и сопровождению программного комплекса «Медицинская информационная система»</w:t>
                  </w:r>
                  <w:r w:rsidRPr="00A56549">
                    <w:rPr>
                      <w:sz w:val="15"/>
                      <w:szCs w:val="15"/>
                    </w:rPr>
                    <w:br/>
                    <w:t>Идентификатор: 224825350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rPr>
                      <w:sz w:val="15"/>
                      <w:szCs w:val="15"/>
                    </w:rPr>
                  </w:pPr>
                  <w:r w:rsidRPr="00A56549">
                    <w:rPr>
                      <w:sz w:val="15"/>
                      <w:szCs w:val="15"/>
                    </w:rPr>
                    <w:t>62.02.30.000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rPr>
                      <w:sz w:val="15"/>
                      <w:szCs w:val="15"/>
                    </w:rPr>
                  </w:pPr>
                  <w:r w:rsidRPr="00A56549">
                    <w:rPr>
                      <w:sz w:val="15"/>
                      <w:szCs w:val="15"/>
                    </w:rPr>
                    <w:t>Услуга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sz w:val="15"/>
                      <w:szCs w:val="15"/>
                    </w:rPr>
                  </w:pPr>
                  <w:r w:rsidRPr="00A56549">
                    <w:rPr>
                      <w:sz w:val="15"/>
                      <w:szCs w:val="15"/>
                    </w:rPr>
                    <w:t>Месяц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sz w:val="15"/>
                      <w:szCs w:val="15"/>
                    </w:rPr>
                  </w:pPr>
                  <w:r w:rsidRPr="00A56549">
                    <w:rPr>
                      <w:sz w:val="15"/>
                      <w:szCs w:val="15"/>
                    </w:rPr>
                    <w:t>280098.00</w:t>
                  </w:r>
                </w:p>
              </w:tc>
              <w:tc>
                <w:tcPr>
                  <w:tcW w:w="0" w:type="auto"/>
                  <w:tcBorders>
                    <w:top w:val="single" w:sz="6" w:space="0" w:color="000000"/>
                    <w:left w:val="single" w:sz="6" w:space="0" w:color="000000"/>
                    <w:bottom w:val="single" w:sz="6" w:space="0" w:color="000000"/>
                    <w:right w:val="single" w:sz="6" w:space="0" w:color="000000"/>
                  </w:tcBorders>
                  <w:vAlign w:val="center"/>
                  <w:hideMark/>
                </w:tcPr>
                <w:tbl>
                  <w:tblPr>
                    <w:tblW w:w="3156" w:type="dxa"/>
                    <w:tblCellMar>
                      <w:left w:w="0" w:type="dxa"/>
                      <w:right w:w="0" w:type="dxa"/>
                    </w:tblCellMar>
                    <w:tblLook w:val="04A0" w:firstRow="1" w:lastRow="0" w:firstColumn="1" w:lastColumn="0" w:noHBand="0" w:noVBand="1"/>
                  </w:tblPr>
                  <w:tblGrid>
                    <w:gridCol w:w="1374"/>
                    <w:gridCol w:w="1782"/>
                  </w:tblGrid>
                  <w:tr w:rsidR="00A56549" w:rsidRPr="00A56549">
                    <w:tc>
                      <w:tcPr>
                        <w:tcW w:w="750" w:type="dxa"/>
                        <w:tcBorders>
                          <w:top w:val="nil"/>
                          <w:left w:val="nil"/>
                          <w:bottom w:val="nil"/>
                          <w:right w:val="single" w:sz="6" w:space="0" w:color="auto"/>
                        </w:tcBorders>
                        <w:tcMar>
                          <w:top w:w="75" w:type="dxa"/>
                          <w:left w:w="75" w:type="dxa"/>
                          <w:bottom w:w="75" w:type="dxa"/>
                          <w:right w:w="75" w:type="dxa"/>
                        </w:tcMar>
                        <w:vAlign w:val="center"/>
                        <w:hideMark/>
                      </w:tcPr>
                      <w:p w:rsidR="00A56549" w:rsidRPr="00A56549" w:rsidRDefault="00A56549" w:rsidP="00A56549">
                        <w:pPr>
                          <w:rPr>
                            <w:sz w:val="15"/>
                            <w:szCs w:val="15"/>
                          </w:rPr>
                        </w:pPr>
                        <w:r w:rsidRPr="00A56549">
                          <w:rPr>
                            <w:sz w:val="15"/>
                            <w:szCs w:val="15"/>
                          </w:rPr>
                          <w:t>БЮДЖЕТНОЕ УЧРЕЖДЕНИЕ ХАНТЫ-МАНСИЙСКОГО АВТОНОМНОГО ОКРУГА - ЮГРЫ "НЯГАНСКАЯ ГОРОДСКАЯ ДЕТСКАЯ ПОЛИКЛИНИКА"</w:t>
                        </w:r>
                      </w:p>
                    </w:tc>
                    <w:tc>
                      <w:tcPr>
                        <w:tcW w:w="0" w:type="auto"/>
                        <w:tcBorders>
                          <w:top w:val="nil"/>
                          <w:left w:val="nil"/>
                          <w:bottom w:val="nil"/>
                          <w:right w:val="nil"/>
                        </w:tcBorders>
                        <w:tcMar>
                          <w:top w:w="75" w:type="dxa"/>
                          <w:left w:w="75" w:type="dxa"/>
                          <w:bottom w:w="75" w:type="dxa"/>
                          <w:right w:w="75" w:type="dxa"/>
                        </w:tcMar>
                        <w:vAlign w:val="center"/>
                        <w:hideMark/>
                      </w:tcPr>
                      <w:p w:rsidR="00A56549" w:rsidRPr="00A56549" w:rsidRDefault="00A56549" w:rsidP="00A56549">
                        <w:pPr>
                          <w:rPr>
                            <w:sz w:val="15"/>
                            <w:szCs w:val="15"/>
                          </w:rPr>
                        </w:pPr>
                        <w:r w:rsidRPr="00A56549">
                          <w:rPr>
                            <w:sz w:val="15"/>
                            <w:szCs w:val="15"/>
                          </w:rPr>
                          <w:t>12</w:t>
                        </w:r>
                      </w:p>
                    </w:tc>
                  </w:tr>
                </w:tbl>
                <w:p w:rsidR="00A56549" w:rsidRPr="00A56549" w:rsidRDefault="00A56549" w:rsidP="00A56549">
                  <w:pPr>
                    <w:rPr>
                      <w:sz w:val="15"/>
                      <w:szCs w:val="15"/>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sz w:val="15"/>
                      <w:szCs w:val="15"/>
                    </w:rPr>
                  </w:pPr>
                  <w:r w:rsidRPr="00A56549">
                    <w:rPr>
                      <w:sz w:val="15"/>
                      <w:szCs w:val="15"/>
                    </w:rPr>
                    <w:t>3361176.00</w:t>
                  </w:r>
                </w:p>
              </w:tc>
            </w:tr>
          </w:tbl>
          <w:p w:rsidR="00A56549" w:rsidRPr="00A56549" w:rsidRDefault="00A56549" w:rsidP="00A56549">
            <w:pPr>
              <w:rPr>
                <w:rFonts w:ascii="Tahoma" w:hAnsi="Tahoma" w:cs="Tahoma"/>
                <w:color w:val="000000"/>
                <w:sz w:val="18"/>
                <w:szCs w:val="18"/>
              </w:rPr>
            </w:pPr>
          </w:p>
        </w:tc>
      </w:tr>
      <w:tr w:rsidR="00A56549" w:rsidRPr="00A56549" w:rsidTr="00A56549">
        <w:tc>
          <w:tcPr>
            <w:tcW w:w="0" w:type="auto"/>
            <w:gridSpan w:val="62"/>
            <w:tcBorders>
              <w:top w:val="nil"/>
              <w:left w:val="nil"/>
              <w:bottom w:val="nil"/>
              <w:right w:val="nil"/>
            </w:tcBorders>
            <w:tcMar>
              <w:top w:w="0" w:type="dxa"/>
              <w:left w:w="225" w:type="dxa"/>
              <w:bottom w:w="0" w:type="dxa"/>
              <w:right w:w="150" w:type="dxa"/>
            </w:tcMar>
            <w:vAlign w:val="center"/>
            <w:hideMark/>
          </w:tcPr>
          <w:tbl>
            <w:tblPr>
              <w:tblW w:w="15840" w:type="dxa"/>
              <w:tblCellMar>
                <w:left w:w="0" w:type="dxa"/>
                <w:right w:w="0" w:type="dxa"/>
              </w:tblCellMar>
              <w:tblLook w:val="04A0" w:firstRow="1" w:lastRow="0" w:firstColumn="1" w:lastColumn="0" w:noHBand="0" w:noVBand="1"/>
            </w:tblPr>
            <w:tblGrid>
              <w:gridCol w:w="15840"/>
            </w:tblGrid>
            <w:tr w:rsidR="00A56549" w:rsidRPr="00A56549">
              <w:tc>
                <w:tcPr>
                  <w:tcW w:w="0" w:type="auto"/>
                  <w:tcBorders>
                    <w:top w:val="nil"/>
                    <w:left w:val="single" w:sz="6" w:space="0" w:color="auto"/>
                    <w:bottom w:val="nil"/>
                    <w:right w:val="single" w:sz="6" w:space="0" w:color="auto"/>
                  </w:tcBorders>
                  <w:shd w:val="clear" w:color="auto" w:fill="D3D3D3"/>
                  <w:tcMar>
                    <w:top w:w="75" w:type="dxa"/>
                    <w:left w:w="75" w:type="dxa"/>
                    <w:bottom w:w="75" w:type="dxa"/>
                    <w:right w:w="75" w:type="dxa"/>
                  </w:tcMar>
                  <w:vAlign w:val="center"/>
                  <w:hideMark/>
                </w:tcPr>
                <w:p w:rsidR="00A56549" w:rsidRPr="00A56549" w:rsidRDefault="00A56549" w:rsidP="00A56549">
                  <w:pPr>
                    <w:rPr>
                      <w:sz w:val="20"/>
                      <w:szCs w:val="20"/>
                    </w:rPr>
                  </w:pPr>
                </w:p>
              </w:tc>
            </w:tr>
          </w:tbl>
          <w:p w:rsidR="00A56549" w:rsidRPr="00A56549" w:rsidRDefault="00A56549" w:rsidP="00A56549">
            <w:pPr>
              <w:rPr>
                <w:rFonts w:ascii="Tahoma" w:hAnsi="Tahoma" w:cs="Tahoma"/>
                <w:color w:val="000000"/>
                <w:sz w:val="18"/>
                <w:szCs w:val="18"/>
              </w:rPr>
            </w:pPr>
          </w:p>
        </w:tc>
      </w:tr>
      <w:tr w:rsidR="00A56549" w:rsidRPr="00A56549" w:rsidTr="00A56549">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jc w:val="right"/>
              <w:rPr>
                <w:rFonts w:ascii="Tahoma" w:hAnsi="Tahoma" w:cs="Tahoma"/>
                <w:color w:val="000000"/>
                <w:sz w:val="18"/>
                <w:szCs w:val="18"/>
              </w:rPr>
            </w:pPr>
            <w:r w:rsidRPr="00A56549">
              <w:rPr>
                <w:rFonts w:ascii="Tahoma" w:hAnsi="Tahoma" w:cs="Tahoma"/>
                <w:color w:val="000000"/>
                <w:sz w:val="18"/>
                <w:szCs w:val="18"/>
              </w:rPr>
              <w:t>Итого: 3361176.00 РОССИЙСКИЙ РУБЛЬ</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Преимущества и требования к участникам</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Преимущества</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Преимущество в соответствии с ч. 3 ст. 30 Закона № 44-ФЗ</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Требования к участникам</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t>1 Единые требования к участникам закупок в соответствии с ч. 1 ст. 31 Закона № 44-ФЗ</w:t>
            </w:r>
          </w:p>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t>2 Требования к участникам закупок в соответствии с ч. 1.1 ст. 31 Закона № 44-ФЗ</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Применение национального режима по ст. 14 Закона № 44-ФЗ</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gridSpan w:val="2"/>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i/>
                <w:iCs/>
                <w:color w:val="000000"/>
                <w:sz w:val="18"/>
                <w:szCs w:val="18"/>
              </w:rPr>
            </w:pPr>
            <w:r w:rsidRPr="00A56549">
              <w:rPr>
                <w:rFonts w:ascii="Tahoma" w:hAnsi="Tahoma" w:cs="Tahoma"/>
                <w:i/>
                <w:iCs/>
                <w:color w:val="000000"/>
                <w:sz w:val="18"/>
                <w:szCs w:val="18"/>
              </w:rPr>
              <w:t xml:space="preserve">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w:t>
            </w:r>
            <w:r w:rsidRPr="00A56549">
              <w:rPr>
                <w:rFonts w:ascii="Tahoma" w:hAnsi="Tahoma" w:cs="Tahoma"/>
                <w:i/>
                <w:iCs/>
                <w:color w:val="000000"/>
                <w:sz w:val="18"/>
                <w:szCs w:val="18"/>
              </w:rPr>
              <w:lastRenderedPageBreak/>
              <w:t>Постановление Правительства Российской Федерации о мерах по предоставлению национального режима от 23.12.2024 № 1875.</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gridSpan w:val="2"/>
            <w:tcBorders>
              <w:top w:val="nil"/>
              <w:left w:val="nil"/>
              <w:bottom w:val="nil"/>
              <w:right w:val="nil"/>
            </w:tcBorders>
            <w:tcMar>
              <w:top w:w="0" w:type="dxa"/>
              <w:left w:w="225" w:type="dxa"/>
              <w:bottom w:w="0" w:type="dxa"/>
              <w:right w:w="150" w:type="dxa"/>
            </w:tcMar>
            <w:vAlign w:val="center"/>
            <w:hideMark/>
          </w:tcPr>
          <w:tbl>
            <w:tblPr>
              <w:tblW w:w="0" w:type="auto"/>
              <w:tblCellMar>
                <w:left w:w="0" w:type="dxa"/>
                <w:right w:w="0" w:type="dxa"/>
              </w:tblCellMar>
              <w:tblLook w:val="04A0" w:firstRow="1" w:lastRow="0" w:firstColumn="1" w:lastColumn="0" w:noHBand="0" w:noVBand="1"/>
            </w:tblPr>
            <w:tblGrid>
              <w:gridCol w:w="3573"/>
              <w:gridCol w:w="3329"/>
              <w:gridCol w:w="2546"/>
            </w:tblGrid>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Объект закупки</w:t>
                  </w:r>
                  <w:bookmarkStart w:id="0" w:name="_GoBack"/>
                  <w:bookmarkEnd w:id="0"/>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Вид требования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pPr>
                    <w:jc w:val="center"/>
                    <w:rPr>
                      <w:b/>
                      <w:bCs/>
                    </w:rPr>
                  </w:pPr>
                  <w:r w:rsidRPr="00A56549">
                    <w:rPr>
                      <w:b/>
                      <w:bCs/>
                    </w:rPr>
                    <w:t>Обоснование невозможности соблюдения запрета, ограничения</w:t>
                  </w:r>
                </w:p>
              </w:tc>
            </w:tr>
            <w:tr w:rsidR="00A56549" w:rsidRPr="00A56549" w:rsidTr="00A565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62.02.30.000</w:t>
                  </w:r>
                  <w:r w:rsidRPr="00A56549">
                    <w:br/>
                    <w:t>Оказание услуг по обновлению (модификации) и сопровождению программного комплекса «Медицинская информационная система»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r w:rsidRPr="00A56549">
                    <w:t>Запрет закупок товаров, происходящих из иностранных государств, выполняемых работ, оказываемых услуг иностранными лицами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A56549" w:rsidRPr="00A56549" w:rsidRDefault="00A56549" w:rsidP="00A56549"/>
              </w:tc>
            </w:tr>
          </w:tbl>
          <w:p w:rsidR="00A56549" w:rsidRPr="00A56549" w:rsidRDefault="00A56549" w:rsidP="00A56549">
            <w:pPr>
              <w:rPr>
                <w:rFonts w:ascii="Tahoma" w:hAnsi="Tahoma" w:cs="Tahoma"/>
                <w:color w:val="000000"/>
                <w:sz w:val="18"/>
                <w:szCs w:val="18"/>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r w:rsidR="00A56549" w:rsidRPr="00A56549" w:rsidTr="00A56549">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Перечень прикрепленных документов</w:t>
            </w:r>
          </w:p>
        </w:tc>
        <w:tc>
          <w:tcPr>
            <w:tcW w:w="0" w:type="auto"/>
            <w:tcBorders>
              <w:top w:val="nil"/>
              <w:left w:val="nil"/>
              <w:bottom w:val="nil"/>
              <w:right w:val="nil"/>
            </w:tcBorders>
            <w:tcMar>
              <w:top w:w="0" w:type="dxa"/>
              <w:left w:w="225" w:type="dxa"/>
              <w:bottom w:w="0" w:type="dxa"/>
              <w:right w:w="150" w:type="dxa"/>
            </w:tcMar>
            <w:vAlign w:val="center"/>
            <w:hideMark/>
          </w:tcPr>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Обоснование начальной (максимальной) цены контракта</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 НМЦК.xls.zip</w:t>
            </w:r>
          </w:p>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Проект контракта</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 Проект контракта.doc.zip</w:t>
            </w:r>
          </w:p>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Описание объекта закупки</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 Техническое задание.docx.zip</w:t>
            </w:r>
          </w:p>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Требования к содержанию, составу заявки на участие в закупке</w:t>
            </w:r>
          </w:p>
          <w:p w:rsidR="00A56549" w:rsidRPr="00A56549" w:rsidRDefault="00A56549" w:rsidP="00A56549">
            <w:pPr>
              <w:spacing w:before="225" w:after="225"/>
              <w:rPr>
                <w:rFonts w:ascii="Tahoma" w:hAnsi="Tahoma" w:cs="Tahoma"/>
                <w:color w:val="000000"/>
                <w:sz w:val="18"/>
                <w:szCs w:val="18"/>
              </w:rPr>
            </w:pPr>
            <w:r w:rsidRPr="00A56549">
              <w:rPr>
                <w:rFonts w:ascii="Tahoma" w:hAnsi="Tahoma" w:cs="Tahoma"/>
                <w:color w:val="000000"/>
                <w:sz w:val="18"/>
                <w:szCs w:val="18"/>
              </w:rPr>
              <w:t>1 Требования к заявке на участие в закупке и инструкция по её заполнению №1506эа26.docx</w:t>
            </w:r>
          </w:p>
          <w:p w:rsidR="00A56549" w:rsidRPr="00A56549" w:rsidRDefault="00A56549" w:rsidP="00A56549">
            <w:pPr>
              <w:rPr>
                <w:rFonts w:ascii="Tahoma" w:hAnsi="Tahoma" w:cs="Tahoma"/>
                <w:color w:val="000000"/>
                <w:sz w:val="18"/>
                <w:szCs w:val="18"/>
              </w:rPr>
            </w:pPr>
            <w:r w:rsidRPr="00A56549">
              <w:rPr>
                <w:rFonts w:ascii="Tahoma" w:hAnsi="Tahoma" w:cs="Tahoma"/>
                <w:b/>
                <w:bCs/>
                <w:color w:val="000000"/>
                <w:sz w:val="18"/>
                <w:szCs w:val="18"/>
                <w:bdr w:val="none" w:sz="0" w:space="0" w:color="auto" w:frame="1"/>
              </w:rPr>
              <w:t>Дополнительная информация и документы</w:t>
            </w:r>
          </w:p>
          <w:p w:rsidR="00A56549" w:rsidRPr="00A56549" w:rsidRDefault="00A56549" w:rsidP="00A56549">
            <w:pPr>
              <w:rPr>
                <w:rFonts w:ascii="Tahoma" w:hAnsi="Tahoma" w:cs="Tahoma"/>
                <w:color w:val="000000"/>
                <w:sz w:val="18"/>
                <w:szCs w:val="18"/>
              </w:rPr>
            </w:pPr>
            <w:r w:rsidRPr="00A56549">
              <w:rPr>
                <w:rFonts w:ascii="Tahoma" w:hAnsi="Tahoma" w:cs="Tahoma"/>
                <w:color w:val="000000"/>
                <w:sz w:val="18"/>
                <w:szCs w:val="18"/>
              </w:rPr>
              <w:t>Документы не прикреплены</w:t>
            </w: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c>
          <w:tcPr>
            <w:tcW w:w="0" w:type="auto"/>
            <w:vAlign w:val="center"/>
            <w:hideMark/>
          </w:tcPr>
          <w:p w:rsidR="00A56549" w:rsidRPr="00A56549" w:rsidRDefault="00A56549" w:rsidP="00A56549">
            <w:pPr>
              <w:rPr>
                <w:sz w:val="20"/>
                <w:szCs w:val="20"/>
              </w:rPr>
            </w:pPr>
          </w:p>
        </w:tc>
      </w:tr>
    </w:tbl>
    <w:p w:rsidR="00A56549" w:rsidRPr="00426412" w:rsidRDefault="00A56549" w:rsidP="008F1C43">
      <w:pPr>
        <w:outlineLvl w:val="2"/>
        <w:rPr>
          <w:b/>
          <w:bCs/>
          <w:sz w:val="28"/>
          <w:szCs w:val="28"/>
        </w:rPr>
      </w:pPr>
    </w:p>
    <w:sectPr w:rsidR="00A56549" w:rsidRPr="00426412" w:rsidSect="007F5D00">
      <w:pgSz w:w="11906" w:h="16838"/>
      <w:pgMar w:top="851" w:right="1134" w:bottom="851"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E4" w:rsidRDefault="000426E4" w:rsidP="00E7002A">
      <w:r>
        <w:separator/>
      </w:r>
    </w:p>
  </w:endnote>
  <w:endnote w:type="continuationSeparator" w:id="0">
    <w:p w:rsidR="000426E4" w:rsidRDefault="000426E4" w:rsidP="00E7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E4" w:rsidRDefault="000426E4" w:rsidP="00E7002A">
      <w:r>
        <w:separator/>
      </w:r>
    </w:p>
  </w:footnote>
  <w:footnote w:type="continuationSeparator" w:id="0">
    <w:p w:rsidR="000426E4" w:rsidRDefault="000426E4" w:rsidP="00E70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15:restartNumberingAfterBreak="0">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15:restartNumberingAfterBreak="0">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15:restartNumberingAfterBreak="0">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15:restartNumberingAfterBreak="0">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num w:numId="1">
    <w:abstractNumId w:val="4"/>
  </w:num>
  <w:num w:numId="2">
    <w:abstractNumId w:val="3"/>
  </w:num>
  <w:num w:numId="3">
    <w:abstractNumId w:val="2"/>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120"/>
  <w:displayHorizontalDrawingGridEvery w:val="2"/>
  <w:noPunctuationKerning/>
  <w:characterSpacingControl w:val="doNotCompress"/>
  <w:saveInvalidXml/>
  <w:footnotePr>
    <w:footnote w:id="-1"/>
    <w:footnote w:id="0"/>
  </w:footnotePr>
  <w:endnotePr>
    <w:endnote w:id="-1"/>
    <w:endnote w:id="0"/>
  </w:endnotePr>
  <w:compat>
    <w:compatSetting w:name="compatibilityMode" w:uri="http://schemas.microsoft.com/office/word" w:val="12"/>
  </w:compat>
  <w:rsids>
    <w:rsidRoot w:val="00A70C5A"/>
    <w:rsid w:val="00000048"/>
    <w:rsid w:val="00002B5F"/>
    <w:rsid w:val="00002CB9"/>
    <w:rsid w:val="00002F26"/>
    <w:rsid w:val="0000304B"/>
    <w:rsid w:val="0000356A"/>
    <w:rsid w:val="00003F4A"/>
    <w:rsid w:val="000046EF"/>
    <w:rsid w:val="00006120"/>
    <w:rsid w:val="000067A8"/>
    <w:rsid w:val="0000703F"/>
    <w:rsid w:val="000071A7"/>
    <w:rsid w:val="00007AEC"/>
    <w:rsid w:val="00007B53"/>
    <w:rsid w:val="00010434"/>
    <w:rsid w:val="000104F4"/>
    <w:rsid w:val="0001066B"/>
    <w:rsid w:val="00011293"/>
    <w:rsid w:val="00012461"/>
    <w:rsid w:val="00012CEA"/>
    <w:rsid w:val="00013096"/>
    <w:rsid w:val="00013613"/>
    <w:rsid w:val="00013CA3"/>
    <w:rsid w:val="000147E2"/>
    <w:rsid w:val="00015B23"/>
    <w:rsid w:val="00015CED"/>
    <w:rsid w:val="00015FF5"/>
    <w:rsid w:val="000168ED"/>
    <w:rsid w:val="00016E73"/>
    <w:rsid w:val="000176B9"/>
    <w:rsid w:val="00017DEA"/>
    <w:rsid w:val="000206BB"/>
    <w:rsid w:val="00020880"/>
    <w:rsid w:val="00020D38"/>
    <w:rsid w:val="00020EEC"/>
    <w:rsid w:val="00020F01"/>
    <w:rsid w:val="00021CE9"/>
    <w:rsid w:val="00021D45"/>
    <w:rsid w:val="00022930"/>
    <w:rsid w:val="0002344C"/>
    <w:rsid w:val="00023895"/>
    <w:rsid w:val="0002429A"/>
    <w:rsid w:val="000245FD"/>
    <w:rsid w:val="00025647"/>
    <w:rsid w:val="00026640"/>
    <w:rsid w:val="00026D38"/>
    <w:rsid w:val="00026E63"/>
    <w:rsid w:val="00027189"/>
    <w:rsid w:val="00027271"/>
    <w:rsid w:val="00027440"/>
    <w:rsid w:val="000274C2"/>
    <w:rsid w:val="00031907"/>
    <w:rsid w:val="00031BA3"/>
    <w:rsid w:val="00032576"/>
    <w:rsid w:val="00035563"/>
    <w:rsid w:val="0003778A"/>
    <w:rsid w:val="000401EA"/>
    <w:rsid w:val="00040912"/>
    <w:rsid w:val="00040EDA"/>
    <w:rsid w:val="000423FA"/>
    <w:rsid w:val="000426E4"/>
    <w:rsid w:val="00042A70"/>
    <w:rsid w:val="00042B09"/>
    <w:rsid w:val="00042EF3"/>
    <w:rsid w:val="000435A9"/>
    <w:rsid w:val="000438FA"/>
    <w:rsid w:val="00043ACD"/>
    <w:rsid w:val="00044AA5"/>
    <w:rsid w:val="00044D94"/>
    <w:rsid w:val="000451C1"/>
    <w:rsid w:val="00045B9C"/>
    <w:rsid w:val="000470CF"/>
    <w:rsid w:val="000474D1"/>
    <w:rsid w:val="0005039A"/>
    <w:rsid w:val="000507F7"/>
    <w:rsid w:val="000521EB"/>
    <w:rsid w:val="00052278"/>
    <w:rsid w:val="00053B29"/>
    <w:rsid w:val="00053C89"/>
    <w:rsid w:val="00053CED"/>
    <w:rsid w:val="00054BBB"/>
    <w:rsid w:val="00055558"/>
    <w:rsid w:val="00055846"/>
    <w:rsid w:val="00055AC9"/>
    <w:rsid w:val="00055C6D"/>
    <w:rsid w:val="00056BD6"/>
    <w:rsid w:val="00056E34"/>
    <w:rsid w:val="00057073"/>
    <w:rsid w:val="000573A9"/>
    <w:rsid w:val="00057689"/>
    <w:rsid w:val="000606EE"/>
    <w:rsid w:val="0006104C"/>
    <w:rsid w:val="0006174D"/>
    <w:rsid w:val="000617BD"/>
    <w:rsid w:val="00061E76"/>
    <w:rsid w:val="00062820"/>
    <w:rsid w:val="00062D97"/>
    <w:rsid w:val="00062EE0"/>
    <w:rsid w:val="00064259"/>
    <w:rsid w:val="0006429E"/>
    <w:rsid w:val="00064302"/>
    <w:rsid w:val="00064632"/>
    <w:rsid w:val="00064D2C"/>
    <w:rsid w:val="00064E1D"/>
    <w:rsid w:val="00064ECC"/>
    <w:rsid w:val="00065A49"/>
    <w:rsid w:val="000662D4"/>
    <w:rsid w:val="00066B43"/>
    <w:rsid w:val="00066C2E"/>
    <w:rsid w:val="00067398"/>
    <w:rsid w:val="00070534"/>
    <w:rsid w:val="00070683"/>
    <w:rsid w:val="000706B1"/>
    <w:rsid w:val="000710FD"/>
    <w:rsid w:val="000724B1"/>
    <w:rsid w:val="000731AF"/>
    <w:rsid w:val="000732FE"/>
    <w:rsid w:val="000737BB"/>
    <w:rsid w:val="00073983"/>
    <w:rsid w:val="00073DCC"/>
    <w:rsid w:val="00073E4E"/>
    <w:rsid w:val="000748EA"/>
    <w:rsid w:val="000777AE"/>
    <w:rsid w:val="00077A73"/>
    <w:rsid w:val="00077CB5"/>
    <w:rsid w:val="00080C81"/>
    <w:rsid w:val="00081B7F"/>
    <w:rsid w:val="00081F2A"/>
    <w:rsid w:val="00082361"/>
    <w:rsid w:val="000825C2"/>
    <w:rsid w:val="00083481"/>
    <w:rsid w:val="00084BA5"/>
    <w:rsid w:val="000865FF"/>
    <w:rsid w:val="00086E10"/>
    <w:rsid w:val="00087BE0"/>
    <w:rsid w:val="0009011C"/>
    <w:rsid w:val="00090320"/>
    <w:rsid w:val="00090758"/>
    <w:rsid w:val="00090C40"/>
    <w:rsid w:val="00090DDB"/>
    <w:rsid w:val="00091028"/>
    <w:rsid w:val="000916CC"/>
    <w:rsid w:val="00091797"/>
    <w:rsid w:val="00091E5E"/>
    <w:rsid w:val="0009246A"/>
    <w:rsid w:val="000938AE"/>
    <w:rsid w:val="00093EF7"/>
    <w:rsid w:val="00094822"/>
    <w:rsid w:val="0009542D"/>
    <w:rsid w:val="000957AF"/>
    <w:rsid w:val="00095E29"/>
    <w:rsid w:val="00095EF4"/>
    <w:rsid w:val="0009601C"/>
    <w:rsid w:val="000966F7"/>
    <w:rsid w:val="000A03F2"/>
    <w:rsid w:val="000A071A"/>
    <w:rsid w:val="000A124C"/>
    <w:rsid w:val="000A12CE"/>
    <w:rsid w:val="000A1BEB"/>
    <w:rsid w:val="000A2836"/>
    <w:rsid w:val="000A35C1"/>
    <w:rsid w:val="000A38DB"/>
    <w:rsid w:val="000A39AC"/>
    <w:rsid w:val="000A49B5"/>
    <w:rsid w:val="000A59FF"/>
    <w:rsid w:val="000A65B1"/>
    <w:rsid w:val="000A6A09"/>
    <w:rsid w:val="000A6FE9"/>
    <w:rsid w:val="000A7437"/>
    <w:rsid w:val="000A7724"/>
    <w:rsid w:val="000B019B"/>
    <w:rsid w:val="000B0920"/>
    <w:rsid w:val="000B0D69"/>
    <w:rsid w:val="000B12FA"/>
    <w:rsid w:val="000B169D"/>
    <w:rsid w:val="000B1ADE"/>
    <w:rsid w:val="000B25C2"/>
    <w:rsid w:val="000B28AA"/>
    <w:rsid w:val="000B2B86"/>
    <w:rsid w:val="000B3B13"/>
    <w:rsid w:val="000B3D7D"/>
    <w:rsid w:val="000B4F6E"/>
    <w:rsid w:val="000B53E8"/>
    <w:rsid w:val="000B5D3A"/>
    <w:rsid w:val="000C05C4"/>
    <w:rsid w:val="000C08C5"/>
    <w:rsid w:val="000C0F38"/>
    <w:rsid w:val="000C12BD"/>
    <w:rsid w:val="000C1FC2"/>
    <w:rsid w:val="000C3AA6"/>
    <w:rsid w:val="000C4790"/>
    <w:rsid w:val="000C6706"/>
    <w:rsid w:val="000C745E"/>
    <w:rsid w:val="000D0122"/>
    <w:rsid w:val="000D033E"/>
    <w:rsid w:val="000D0CFD"/>
    <w:rsid w:val="000D1080"/>
    <w:rsid w:val="000D153E"/>
    <w:rsid w:val="000D1963"/>
    <w:rsid w:val="000D1D93"/>
    <w:rsid w:val="000D240C"/>
    <w:rsid w:val="000D3769"/>
    <w:rsid w:val="000D3B8B"/>
    <w:rsid w:val="000D3E1C"/>
    <w:rsid w:val="000D4308"/>
    <w:rsid w:val="000D431D"/>
    <w:rsid w:val="000D4F30"/>
    <w:rsid w:val="000D5BF3"/>
    <w:rsid w:val="000D6996"/>
    <w:rsid w:val="000D6A33"/>
    <w:rsid w:val="000D704B"/>
    <w:rsid w:val="000D7C54"/>
    <w:rsid w:val="000E02C7"/>
    <w:rsid w:val="000E0A3A"/>
    <w:rsid w:val="000E1380"/>
    <w:rsid w:val="000E1E2C"/>
    <w:rsid w:val="000E2082"/>
    <w:rsid w:val="000E2583"/>
    <w:rsid w:val="000E2727"/>
    <w:rsid w:val="000E2BA7"/>
    <w:rsid w:val="000E361B"/>
    <w:rsid w:val="000E394C"/>
    <w:rsid w:val="000E4092"/>
    <w:rsid w:val="000E4D17"/>
    <w:rsid w:val="000E50AD"/>
    <w:rsid w:val="000E7246"/>
    <w:rsid w:val="000E7D81"/>
    <w:rsid w:val="000F074A"/>
    <w:rsid w:val="000F091B"/>
    <w:rsid w:val="000F11E5"/>
    <w:rsid w:val="000F11F0"/>
    <w:rsid w:val="000F1AD2"/>
    <w:rsid w:val="000F1D78"/>
    <w:rsid w:val="000F2CF0"/>
    <w:rsid w:val="000F3CAC"/>
    <w:rsid w:val="000F3F69"/>
    <w:rsid w:val="000F4987"/>
    <w:rsid w:val="000F4C4C"/>
    <w:rsid w:val="000F5019"/>
    <w:rsid w:val="000F51EC"/>
    <w:rsid w:val="000F51FA"/>
    <w:rsid w:val="000F551A"/>
    <w:rsid w:val="000F58D2"/>
    <w:rsid w:val="000F6B6B"/>
    <w:rsid w:val="000F711A"/>
    <w:rsid w:val="00100CF0"/>
    <w:rsid w:val="00100FCC"/>
    <w:rsid w:val="00101B3B"/>
    <w:rsid w:val="00101BAF"/>
    <w:rsid w:val="00102791"/>
    <w:rsid w:val="001030A8"/>
    <w:rsid w:val="0010328A"/>
    <w:rsid w:val="0010367F"/>
    <w:rsid w:val="00104BBA"/>
    <w:rsid w:val="0010514B"/>
    <w:rsid w:val="001054D5"/>
    <w:rsid w:val="001058CF"/>
    <w:rsid w:val="001067E5"/>
    <w:rsid w:val="00106858"/>
    <w:rsid w:val="001070CC"/>
    <w:rsid w:val="00107112"/>
    <w:rsid w:val="00107A13"/>
    <w:rsid w:val="00107BD2"/>
    <w:rsid w:val="00107E02"/>
    <w:rsid w:val="0011026C"/>
    <w:rsid w:val="001107AB"/>
    <w:rsid w:val="001109DF"/>
    <w:rsid w:val="00110BBB"/>
    <w:rsid w:val="0011118B"/>
    <w:rsid w:val="001117DD"/>
    <w:rsid w:val="00111E28"/>
    <w:rsid w:val="00112B16"/>
    <w:rsid w:val="00113D5B"/>
    <w:rsid w:val="00113D81"/>
    <w:rsid w:val="00114893"/>
    <w:rsid w:val="0011497E"/>
    <w:rsid w:val="00114CC2"/>
    <w:rsid w:val="0011514F"/>
    <w:rsid w:val="00115180"/>
    <w:rsid w:val="00116AA6"/>
    <w:rsid w:val="00116AD1"/>
    <w:rsid w:val="00117BAD"/>
    <w:rsid w:val="00120488"/>
    <w:rsid w:val="001204C5"/>
    <w:rsid w:val="00120A92"/>
    <w:rsid w:val="001215B6"/>
    <w:rsid w:val="00121C4E"/>
    <w:rsid w:val="001226D3"/>
    <w:rsid w:val="0012372D"/>
    <w:rsid w:val="001242CA"/>
    <w:rsid w:val="001251A3"/>
    <w:rsid w:val="00125E52"/>
    <w:rsid w:val="001264CA"/>
    <w:rsid w:val="00126A92"/>
    <w:rsid w:val="00126AD6"/>
    <w:rsid w:val="00126BEC"/>
    <w:rsid w:val="001275A2"/>
    <w:rsid w:val="00130CAA"/>
    <w:rsid w:val="00131FA7"/>
    <w:rsid w:val="001325A3"/>
    <w:rsid w:val="00132D1D"/>
    <w:rsid w:val="00132E1B"/>
    <w:rsid w:val="0013320D"/>
    <w:rsid w:val="001333FC"/>
    <w:rsid w:val="0013344E"/>
    <w:rsid w:val="00134517"/>
    <w:rsid w:val="00134A55"/>
    <w:rsid w:val="00135418"/>
    <w:rsid w:val="001357EF"/>
    <w:rsid w:val="00135B75"/>
    <w:rsid w:val="00136223"/>
    <w:rsid w:val="001366AD"/>
    <w:rsid w:val="001369D7"/>
    <w:rsid w:val="00137088"/>
    <w:rsid w:val="001375BE"/>
    <w:rsid w:val="00137FA6"/>
    <w:rsid w:val="00140348"/>
    <w:rsid w:val="0014080B"/>
    <w:rsid w:val="001409A5"/>
    <w:rsid w:val="00140C82"/>
    <w:rsid w:val="00140F1A"/>
    <w:rsid w:val="001411E0"/>
    <w:rsid w:val="00141407"/>
    <w:rsid w:val="00141522"/>
    <w:rsid w:val="001435F7"/>
    <w:rsid w:val="00143CB9"/>
    <w:rsid w:val="001440E6"/>
    <w:rsid w:val="0014508E"/>
    <w:rsid w:val="001459BE"/>
    <w:rsid w:val="00145EFF"/>
    <w:rsid w:val="00146173"/>
    <w:rsid w:val="00146655"/>
    <w:rsid w:val="0014669D"/>
    <w:rsid w:val="001470C2"/>
    <w:rsid w:val="00147B6E"/>
    <w:rsid w:val="0015081D"/>
    <w:rsid w:val="00151CA3"/>
    <w:rsid w:val="00151FE8"/>
    <w:rsid w:val="001522FD"/>
    <w:rsid w:val="001538F2"/>
    <w:rsid w:val="00154EE7"/>
    <w:rsid w:val="00155E2B"/>
    <w:rsid w:val="001560B8"/>
    <w:rsid w:val="00156A72"/>
    <w:rsid w:val="00156FD1"/>
    <w:rsid w:val="00157103"/>
    <w:rsid w:val="001601AB"/>
    <w:rsid w:val="00160382"/>
    <w:rsid w:val="00160FCC"/>
    <w:rsid w:val="001617F0"/>
    <w:rsid w:val="00161B5D"/>
    <w:rsid w:val="00161D28"/>
    <w:rsid w:val="001626E5"/>
    <w:rsid w:val="00162798"/>
    <w:rsid w:val="00162DB6"/>
    <w:rsid w:val="00163FF4"/>
    <w:rsid w:val="00165307"/>
    <w:rsid w:val="00165E26"/>
    <w:rsid w:val="00166A91"/>
    <w:rsid w:val="00167152"/>
    <w:rsid w:val="001671BB"/>
    <w:rsid w:val="00167A06"/>
    <w:rsid w:val="00167A40"/>
    <w:rsid w:val="00171611"/>
    <w:rsid w:val="001717B5"/>
    <w:rsid w:val="00171D92"/>
    <w:rsid w:val="00171DD6"/>
    <w:rsid w:val="00172CC6"/>
    <w:rsid w:val="001740C5"/>
    <w:rsid w:val="00174241"/>
    <w:rsid w:val="0017535A"/>
    <w:rsid w:val="0017546F"/>
    <w:rsid w:val="001754BA"/>
    <w:rsid w:val="00175686"/>
    <w:rsid w:val="001759AD"/>
    <w:rsid w:val="00176B9C"/>
    <w:rsid w:val="00176CC3"/>
    <w:rsid w:val="00177002"/>
    <w:rsid w:val="00177232"/>
    <w:rsid w:val="00177441"/>
    <w:rsid w:val="00177DC4"/>
    <w:rsid w:val="0018250D"/>
    <w:rsid w:val="00183242"/>
    <w:rsid w:val="001847CF"/>
    <w:rsid w:val="00184CDB"/>
    <w:rsid w:val="001868CE"/>
    <w:rsid w:val="00186C98"/>
    <w:rsid w:val="00187560"/>
    <w:rsid w:val="001879B8"/>
    <w:rsid w:val="001904FE"/>
    <w:rsid w:val="00190C77"/>
    <w:rsid w:val="00190EDE"/>
    <w:rsid w:val="00191410"/>
    <w:rsid w:val="001918D3"/>
    <w:rsid w:val="00191C8F"/>
    <w:rsid w:val="00191D01"/>
    <w:rsid w:val="0019284C"/>
    <w:rsid w:val="00193904"/>
    <w:rsid w:val="00193909"/>
    <w:rsid w:val="00193920"/>
    <w:rsid w:val="00193A26"/>
    <w:rsid w:val="00193F1B"/>
    <w:rsid w:val="00194033"/>
    <w:rsid w:val="00194E93"/>
    <w:rsid w:val="001955DD"/>
    <w:rsid w:val="001973AA"/>
    <w:rsid w:val="0019788A"/>
    <w:rsid w:val="001A0E74"/>
    <w:rsid w:val="001A0FA1"/>
    <w:rsid w:val="001A105B"/>
    <w:rsid w:val="001A1574"/>
    <w:rsid w:val="001A31A2"/>
    <w:rsid w:val="001A3DD4"/>
    <w:rsid w:val="001A5626"/>
    <w:rsid w:val="001A5815"/>
    <w:rsid w:val="001A5891"/>
    <w:rsid w:val="001A689F"/>
    <w:rsid w:val="001A79BA"/>
    <w:rsid w:val="001A7A99"/>
    <w:rsid w:val="001A7EEB"/>
    <w:rsid w:val="001B0190"/>
    <w:rsid w:val="001B047A"/>
    <w:rsid w:val="001B0B82"/>
    <w:rsid w:val="001B1472"/>
    <w:rsid w:val="001B1D13"/>
    <w:rsid w:val="001B1DD2"/>
    <w:rsid w:val="001B2388"/>
    <w:rsid w:val="001B2517"/>
    <w:rsid w:val="001B25CA"/>
    <w:rsid w:val="001B2DEC"/>
    <w:rsid w:val="001B322E"/>
    <w:rsid w:val="001B340D"/>
    <w:rsid w:val="001B36A6"/>
    <w:rsid w:val="001B3A5C"/>
    <w:rsid w:val="001B4F74"/>
    <w:rsid w:val="001B510F"/>
    <w:rsid w:val="001B5780"/>
    <w:rsid w:val="001B5876"/>
    <w:rsid w:val="001B5ADB"/>
    <w:rsid w:val="001B60CA"/>
    <w:rsid w:val="001B7A98"/>
    <w:rsid w:val="001C159A"/>
    <w:rsid w:val="001C2123"/>
    <w:rsid w:val="001C2594"/>
    <w:rsid w:val="001C28EF"/>
    <w:rsid w:val="001C3981"/>
    <w:rsid w:val="001C4629"/>
    <w:rsid w:val="001C5615"/>
    <w:rsid w:val="001C62E3"/>
    <w:rsid w:val="001C6397"/>
    <w:rsid w:val="001C6494"/>
    <w:rsid w:val="001C6748"/>
    <w:rsid w:val="001C6C39"/>
    <w:rsid w:val="001C6C54"/>
    <w:rsid w:val="001C6D23"/>
    <w:rsid w:val="001C6EB4"/>
    <w:rsid w:val="001C745D"/>
    <w:rsid w:val="001C772F"/>
    <w:rsid w:val="001D0115"/>
    <w:rsid w:val="001D0303"/>
    <w:rsid w:val="001D1204"/>
    <w:rsid w:val="001D2E7D"/>
    <w:rsid w:val="001D340C"/>
    <w:rsid w:val="001D4FCF"/>
    <w:rsid w:val="001D507D"/>
    <w:rsid w:val="001D5481"/>
    <w:rsid w:val="001D6123"/>
    <w:rsid w:val="001D6907"/>
    <w:rsid w:val="001D6CD6"/>
    <w:rsid w:val="001D71E1"/>
    <w:rsid w:val="001D76C8"/>
    <w:rsid w:val="001E0BAB"/>
    <w:rsid w:val="001E1817"/>
    <w:rsid w:val="001E1B3A"/>
    <w:rsid w:val="001E2563"/>
    <w:rsid w:val="001E2D02"/>
    <w:rsid w:val="001E2E0E"/>
    <w:rsid w:val="001E3AA7"/>
    <w:rsid w:val="001E4515"/>
    <w:rsid w:val="001E7FCC"/>
    <w:rsid w:val="001F0801"/>
    <w:rsid w:val="001F080A"/>
    <w:rsid w:val="001F099B"/>
    <w:rsid w:val="001F0A26"/>
    <w:rsid w:val="001F1706"/>
    <w:rsid w:val="001F2A82"/>
    <w:rsid w:val="001F2D35"/>
    <w:rsid w:val="001F2F3B"/>
    <w:rsid w:val="001F312C"/>
    <w:rsid w:val="001F331A"/>
    <w:rsid w:val="001F3957"/>
    <w:rsid w:val="001F469F"/>
    <w:rsid w:val="001F4AC4"/>
    <w:rsid w:val="001F5000"/>
    <w:rsid w:val="001F5997"/>
    <w:rsid w:val="001F6611"/>
    <w:rsid w:val="001F7E8C"/>
    <w:rsid w:val="00200B26"/>
    <w:rsid w:val="00201515"/>
    <w:rsid w:val="00201926"/>
    <w:rsid w:val="00201999"/>
    <w:rsid w:val="002020AB"/>
    <w:rsid w:val="00203251"/>
    <w:rsid w:val="00203294"/>
    <w:rsid w:val="00203664"/>
    <w:rsid w:val="002042C3"/>
    <w:rsid w:val="00204751"/>
    <w:rsid w:val="00204E6E"/>
    <w:rsid w:val="00205170"/>
    <w:rsid w:val="00206383"/>
    <w:rsid w:val="002063EF"/>
    <w:rsid w:val="00207349"/>
    <w:rsid w:val="0020759D"/>
    <w:rsid w:val="0020766E"/>
    <w:rsid w:val="002076FF"/>
    <w:rsid w:val="00210AF0"/>
    <w:rsid w:val="002120CE"/>
    <w:rsid w:val="002121D0"/>
    <w:rsid w:val="0021259E"/>
    <w:rsid w:val="00213002"/>
    <w:rsid w:val="00214693"/>
    <w:rsid w:val="002158CC"/>
    <w:rsid w:val="00215C3A"/>
    <w:rsid w:val="00216BCA"/>
    <w:rsid w:val="00216C77"/>
    <w:rsid w:val="002201B4"/>
    <w:rsid w:val="00220862"/>
    <w:rsid w:val="00220AC7"/>
    <w:rsid w:val="00220CB9"/>
    <w:rsid w:val="00221DE4"/>
    <w:rsid w:val="0022214C"/>
    <w:rsid w:val="002224EB"/>
    <w:rsid w:val="00222602"/>
    <w:rsid w:val="00222C57"/>
    <w:rsid w:val="00223C94"/>
    <w:rsid w:val="002240A4"/>
    <w:rsid w:val="002243AF"/>
    <w:rsid w:val="0022502F"/>
    <w:rsid w:val="0022526A"/>
    <w:rsid w:val="00226C46"/>
    <w:rsid w:val="00226CC5"/>
    <w:rsid w:val="002272CF"/>
    <w:rsid w:val="00227757"/>
    <w:rsid w:val="00227FFA"/>
    <w:rsid w:val="00230772"/>
    <w:rsid w:val="0023086E"/>
    <w:rsid w:val="00230A6F"/>
    <w:rsid w:val="00231067"/>
    <w:rsid w:val="00231575"/>
    <w:rsid w:val="00231740"/>
    <w:rsid w:val="00232F91"/>
    <w:rsid w:val="00232F9A"/>
    <w:rsid w:val="0023339B"/>
    <w:rsid w:val="00233D75"/>
    <w:rsid w:val="0023455F"/>
    <w:rsid w:val="00234E6D"/>
    <w:rsid w:val="0023512B"/>
    <w:rsid w:val="00235319"/>
    <w:rsid w:val="0023569F"/>
    <w:rsid w:val="002364AD"/>
    <w:rsid w:val="002364F6"/>
    <w:rsid w:val="00237B3B"/>
    <w:rsid w:val="002402DD"/>
    <w:rsid w:val="00240437"/>
    <w:rsid w:val="002404BC"/>
    <w:rsid w:val="00240878"/>
    <w:rsid w:val="00241596"/>
    <w:rsid w:val="00243897"/>
    <w:rsid w:val="0024465E"/>
    <w:rsid w:val="00244802"/>
    <w:rsid w:val="002450AC"/>
    <w:rsid w:val="00245313"/>
    <w:rsid w:val="00246B24"/>
    <w:rsid w:val="00246BDD"/>
    <w:rsid w:val="0024779A"/>
    <w:rsid w:val="0025023F"/>
    <w:rsid w:val="0025025F"/>
    <w:rsid w:val="00250498"/>
    <w:rsid w:val="002509BF"/>
    <w:rsid w:val="002511C9"/>
    <w:rsid w:val="0025164E"/>
    <w:rsid w:val="00252847"/>
    <w:rsid w:val="002533B3"/>
    <w:rsid w:val="002534AB"/>
    <w:rsid w:val="002535D9"/>
    <w:rsid w:val="002537F7"/>
    <w:rsid w:val="00254763"/>
    <w:rsid w:val="002552E6"/>
    <w:rsid w:val="00255E8A"/>
    <w:rsid w:val="00256475"/>
    <w:rsid w:val="002574CD"/>
    <w:rsid w:val="00257930"/>
    <w:rsid w:val="00260DC2"/>
    <w:rsid w:val="0026142F"/>
    <w:rsid w:val="00261D6A"/>
    <w:rsid w:val="002622E5"/>
    <w:rsid w:val="002624E1"/>
    <w:rsid w:val="00262FD7"/>
    <w:rsid w:val="002631F3"/>
    <w:rsid w:val="00264480"/>
    <w:rsid w:val="00264498"/>
    <w:rsid w:val="002649DE"/>
    <w:rsid w:val="00265334"/>
    <w:rsid w:val="002662C8"/>
    <w:rsid w:val="00266AFE"/>
    <w:rsid w:val="00267116"/>
    <w:rsid w:val="00270BF1"/>
    <w:rsid w:val="00270C8B"/>
    <w:rsid w:val="00270E58"/>
    <w:rsid w:val="00271287"/>
    <w:rsid w:val="0027209A"/>
    <w:rsid w:val="0027292F"/>
    <w:rsid w:val="00272D51"/>
    <w:rsid w:val="0027308F"/>
    <w:rsid w:val="00273AC9"/>
    <w:rsid w:val="00274423"/>
    <w:rsid w:val="00274A9D"/>
    <w:rsid w:val="00275BBA"/>
    <w:rsid w:val="00275F52"/>
    <w:rsid w:val="002761F1"/>
    <w:rsid w:val="00276243"/>
    <w:rsid w:val="0027651B"/>
    <w:rsid w:val="00277363"/>
    <w:rsid w:val="002779E4"/>
    <w:rsid w:val="00277D16"/>
    <w:rsid w:val="002805D2"/>
    <w:rsid w:val="00281C0A"/>
    <w:rsid w:val="00281C2A"/>
    <w:rsid w:val="002826A1"/>
    <w:rsid w:val="00283792"/>
    <w:rsid w:val="00283DD1"/>
    <w:rsid w:val="002840D2"/>
    <w:rsid w:val="00284836"/>
    <w:rsid w:val="00284877"/>
    <w:rsid w:val="00284C1F"/>
    <w:rsid w:val="00284C44"/>
    <w:rsid w:val="0028533D"/>
    <w:rsid w:val="00285956"/>
    <w:rsid w:val="00285CAE"/>
    <w:rsid w:val="00286B14"/>
    <w:rsid w:val="00287B5D"/>
    <w:rsid w:val="00287C89"/>
    <w:rsid w:val="002909A9"/>
    <w:rsid w:val="00291527"/>
    <w:rsid w:val="002916FB"/>
    <w:rsid w:val="00292659"/>
    <w:rsid w:val="002926C9"/>
    <w:rsid w:val="002930A5"/>
    <w:rsid w:val="00293626"/>
    <w:rsid w:val="00294012"/>
    <w:rsid w:val="00294EA3"/>
    <w:rsid w:val="002951CA"/>
    <w:rsid w:val="00295996"/>
    <w:rsid w:val="00295A89"/>
    <w:rsid w:val="00296A27"/>
    <w:rsid w:val="00296DAB"/>
    <w:rsid w:val="00296F56"/>
    <w:rsid w:val="002A077C"/>
    <w:rsid w:val="002A12FF"/>
    <w:rsid w:val="002A14D1"/>
    <w:rsid w:val="002A158B"/>
    <w:rsid w:val="002A160E"/>
    <w:rsid w:val="002A2D3B"/>
    <w:rsid w:val="002A305D"/>
    <w:rsid w:val="002A35C6"/>
    <w:rsid w:val="002A3783"/>
    <w:rsid w:val="002A37B8"/>
    <w:rsid w:val="002A3C82"/>
    <w:rsid w:val="002A44D2"/>
    <w:rsid w:val="002A469B"/>
    <w:rsid w:val="002A5108"/>
    <w:rsid w:val="002A55CC"/>
    <w:rsid w:val="002A5988"/>
    <w:rsid w:val="002A5BA2"/>
    <w:rsid w:val="002A5BB9"/>
    <w:rsid w:val="002A5BCD"/>
    <w:rsid w:val="002A6C09"/>
    <w:rsid w:val="002A6E54"/>
    <w:rsid w:val="002A712D"/>
    <w:rsid w:val="002A7506"/>
    <w:rsid w:val="002A79C5"/>
    <w:rsid w:val="002A7EA5"/>
    <w:rsid w:val="002A7F42"/>
    <w:rsid w:val="002A7FC4"/>
    <w:rsid w:val="002B0D8D"/>
    <w:rsid w:val="002B0F4B"/>
    <w:rsid w:val="002B1E6A"/>
    <w:rsid w:val="002B2D1C"/>
    <w:rsid w:val="002B4709"/>
    <w:rsid w:val="002B5795"/>
    <w:rsid w:val="002B663D"/>
    <w:rsid w:val="002B7536"/>
    <w:rsid w:val="002C01B8"/>
    <w:rsid w:val="002C04FE"/>
    <w:rsid w:val="002C09EB"/>
    <w:rsid w:val="002C15A0"/>
    <w:rsid w:val="002C2435"/>
    <w:rsid w:val="002C2718"/>
    <w:rsid w:val="002C2F4C"/>
    <w:rsid w:val="002C43CA"/>
    <w:rsid w:val="002C5617"/>
    <w:rsid w:val="002C56AE"/>
    <w:rsid w:val="002C5A62"/>
    <w:rsid w:val="002C5DA5"/>
    <w:rsid w:val="002C5E4E"/>
    <w:rsid w:val="002C6F3B"/>
    <w:rsid w:val="002C73A5"/>
    <w:rsid w:val="002C778B"/>
    <w:rsid w:val="002C7D29"/>
    <w:rsid w:val="002C7D2B"/>
    <w:rsid w:val="002C7DDA"/>
    <w:rsid w:val="002D0A71"/>
    <w:rsid w:val="002D0AC7"/>
    <w:rsid w:val="002D0FE2"/>
    <w:rsid w:val="002D1DB0"/>
    <w:rsid w:val="002D3F78"/>
    <w:rsid w:val="002D479F"/>
    <w:rsid w:val="002D513D"/>
    <w:rsid w:val="002D5495"/>
    <w:rsid w:val="002D59B7"/>
    <w:rsid w:val="002D5AE6"/>
    <w:rsid w:val="002D5E6F"/>
    <w:rsid w:val="002D5FCE"/>
    <w:rsid w:val="002D71FC"/>
    <w:rsid w:val="002D7BB5"/>
    <w:rsid w:val="002E02B7"/>
    <w:rsid w:val="002E0EB4"/>
    <w:rsid w:val="002E10BE"/>
    <w:rsid w:val="002E1638"/>
    <w:rsid w:val="002E17BF"/>
    <w:rsid w:val="002E36C4"/>
    <w:rsid w:val="002E3CB1"/>
    <w:rsid w:val="002E4032"/>
    <w:rsid w:val="002E429D"/>
    <w:rsid w:val="002E5028"/>
    <w:rsid w:val="002E5513"/>
    <w:rsid w:val="002E6014"/>
    <w:rsid w:val="002E60CA"/>
    <w:rsid w:val="002E6417"/>
    <w:rsid w:val="002E6EF5"/>
    <w:rsid w:val="002E7539"/>
    <w:rsid w:val="002F0D65"/>
    <w:rsid w:val="002F22F5"/>
    <w:rsid w:val="002F2AFB"/>
    <w:rsid w:val="002F2B86"/>
    <w:rsid w:val="002F3496"/>
    <w:rsid w:val="002F40F0"/>
    <w:rsid w:val="002F4442"/>
    <w:rsid w:val="002F4863"/>
    <w:rsid w:val="002F5B04"/>
    <w:rsid w:val="002F5D18"/>
    <w:rsid w:val="002F5F14"/>
    <w:rsid w:val="002F5FDC"/>
    <w:rsid w:val="002F6058"/>
    <w:rsid w:val="002F6F8B"/>
    <w:rsid w:val="00300048"/>
    <w:rsid w:val="003013B9"/>
    <w:rsid w:val="00303568"/>
    <w:rsid w:val="00303BEF"/>
    <w:rsid w:val="00304052"/>
    <w:rsid w:val="0030517E"/>
    <w:rsid w:val="003053BB"/>
    <w:rsid w:val="00305948"/>
    <w:rsid w:val="00307673"/>
    <w:rsid w:val="00307C08"/>
    <w:rsid w:val="00310E45"/>
    <w:rsid w:val="00311DF9"/>
    <w:rsid w:val="00312402"/>
    <w:rsid w:val="003126F5"/>
    <w:rsid w:val="00312AA7"/>
    <w:rsid w:val="00312B38"/>
    <w:rsid w:val="00313981"/>
    <w:rsid w:val="00315D7D"/>
    <w:rsid w:val="00315E58"/>
    <w:rsid w:val="0031782D"/>
    <w:rsid w:val="00317F02"/>
    <w:rsid w:val="00320327"/>
    <w:rsid w:val="00320C18"/>
    <w:rsid w:val="00322813"/>
    <w:rsid w:val="00323D82"/>
    <w:rsid w:val="00325216"/>
    <w:rsid w:val="00325CBA"/>
    <w:rsid w:val="00325DBA"/>
    <w:rsid w:val="003262AE"/>
    <w:rsid w:val="003273E2"/>
    <w:rsid w:val="0032743A"/>
    <w:rsid w:val="00327B3E"/>
    <w:rsid w:val="00327E1F"/>
    <w:rsid w:val="00327F80"/>
    <w:rsid w:val="00331CD0"/>
    <w:rsid w:val="00331E5E"/>
    <w:rsid w:val="00331E99"/>
    <w:rsid w:val="00332F51"/>
    <w:rsid w:val="003337AC"/>
    <w:rsid w:val="003337B7"/>
    <w:rsid w:val="0033381A"/>
    <w:rsid w:val="00333EB0"/>
    <w:rsid w:val="00333FF1"/>
    <w:rsid w:val="00334AA3"/>
    <w:rsid w:val="0033505E"/>
    <w:rsid w:val="00335B21"/>
    <w:rsid w:val="003364AB"/>
    <w:rsid w:val="003377A3"/>
    <w:rsid w:val="00337AC2"/>
    <w:rsid w:val="00340A74"/>
    <w:rsid w:val="00340CB7"/>
    <w:rsid w:val="00340FFB"/>
    <w:rsid w:val="00341282"/>
    <w:rsid w:val="00341670"/>
    <w:rsid w:val="00341BC4"/>
    <w:rsid w:val="00341E88"/>
    <w:rsid w:val="003423FC"/>
    <w:rsid w:val="003426F0"/>
    <w:rsid w:val="00342AC9"/>
    <w:rsid w:val="00343522"/>
    <w:rsid w:val="00344248"/>
    <w:rsid w:val="00344283"/>
    <w:rsid w:val="003442DB"/>
    <w:rsid w:val="003444DC"/>
    <w:rsid w:val="00344752"/>
    <w:rsid w:val="003453F8"/>
    <w:rsid w:val="00345592"/>
    <w:rsid w:val="003456B3"/>
    <w:rsid w:val="00346103"/>
    <w:rsid w:val="00346618"/>
    <w:rsid w:val="003470AD"/>
    <w:rsid w:val="0034710D"/>
    <w:rsid w:val="00347F43"/>
    <w:rsid w:val="00350504"/>
    <w:rsid w:val="00352072"/>
    <w:rsid w:val="00352327"/>
    <w:rsid w:val="00352823"/>
    <w:rsid w:val="0035291C"/>
    <w:rsid w:val="00352AFA"/>
    <w:rsid w:val="00352C49"/>
    <w:rsid w:val="00354122"/>
    <w:rsid w:val="00355BD9"/>
    <w:rsid w:val="00357185"/>
    <w:rsid w:val="0035734A"/>
    <w:rsid w:val="0036110F"/>
    <w:rsid w:val="00361FB7"/>
    <w:rsid w:val="00361FD0"/>
    <w:rsid w:val="0036255D"/>
    <w:rsid w:val="00363623"/>
    <w:rsid w:val="00363A05"/>
    <w:rsid w:val="0036469C"/>
    <w:rsid w:val="00366419"/>
    <w:rsid w:val="0036665A"/>
    <w:rsid w:val="0036674F"/>
    <w:rsid w:val="003672D4"/>
    <w:rsid w:val="003719C0"/>
    <w:rsid w:val="00371B68"/>
    <w:rsid w:val="003729D5"/>
    <w:rsid w:val="00372C57"/>
    <w:rsid w:val="003739E0"/>
    <w:rsid w:val="00373B2D"/>
    <w:rsid w:val="00373BAE"/>
    <w:rsid w:val="00373F53"/>
    <w:rsid w:val="00373FD2"/>
    <w:rsid w:val="0037459F"/>
    <w:rsid w:val="00374940"/>
    <w:rsid w:val="003750A2"/>
    <w:rsid w:val="00375F0E"/>
    <w:rsid w:val="0037625F"/>
    <w:rsid w:val="0038006F"/>
    <w:rsid w:val="003807D5"/>
    <w:rsid w:val="0038104C"/>
    <w:rsid w:val="0038194B"/>
    <w:rsid w:val="00382028"/>
    <w:rsid w:val="0038227A"/>
    <w:rsid w:val="00383B1D"/>
    <w:rsid w:val="00383C97"/>
    <w:rsid w:val="00384E51"/>
    <w:rsid w:val="0038513E"/>
    <w:rsid w:val="003854D1"/>
    <w:rsid w:val="003856C0"/>
    <w:rsid w:val="00386326"/>
    <w:rsid w:val="00386CB6"/>
    <w:rsid w:val="00387DF7"/>
    <w:rsid w:val="0039014F"/>
    <w:rsid w:val="00391938"/>
    <w:rsid w:val="0039249C"/>
    <w:rsid w:val="00392B1A"/>
    <w:rsid w:val="003960CF"/>
    <w:rsid w:val="00397A00"/>
    <w:rsid w:val="00397BE5"/>
    <w:rsid w:val="00397C69"/>
    <w:rsid w:val="00397C80"/>
    <w:rsid w:val="00397EE0"/>
    <w:rsid w:val="003A16E0"/>
    <w:rsid w:val="003A184D"/>
    <w:rsid w:val="003A1915"/>
    <w:rsid w:val="003A1DC2"/>
    <w:rsid w:val="003A23D5"/>
    <w:rsid w:val="003A26EF"/>
    <w:rsid w:val="003A2D54"/>
    <w:rsid w:val="003A2E87"/>
    <w:rsid w:val="003A4B50"/>
    <w:rsid w:val="003A697D"/>
    <w:rsid w:val="003A6F5B"/>
    <w:rsid w:val="003A7A2E"/>
    <w:rsid w:val="003A7B52"/>
    <w:rsid w:val="003A7C06"/>
    <w:rsid w:val="003B14E7"/>
    <w:rsid w:val="003B16D7"/>
    <w:rsid w:val="003B1838"/>
    <w:rsid w:val="003B2609"/>
    <w:rsid w:val="003B2739"/>
    <w:rsid w:val="003B32E7"/>
    <w:rsid w:val="003B366A"/>
    <w:rsid w:val="003B40C0"/>
    <w:rsid w:val="003B452E"/>
    <w:rsid w:val="003B4E7B"/>
    <w:rsid w:val="003B500A"/>
    <w:rsid w:val="003B53F1"/>
    <w:rsid w:val="003B54C7"/>
    <w:rsid w:val="003B584F"/>
    <w:rsid w:val="003B6169"/>
    <w:rsid w:val="003B676C"/>
    <w:rsid w:val="003B679A"/>
    <w:rsid w:val="003B7390"/>
    <w:rsid w:val="003B7C6D"/>
    <w:rsid w:val="003C1139"/>
    <w:rsid w:val="003C126B"/>
    <w:rsid w:val="003C1F5F"/>
    <w:rsid w:val="003C2313"/>
    <w:rsid w:val="003C2BC4"/>
    <w:rsid w:val="003C2F8A"/>
    <w:rsid w:val="003C3844"/>
    <w:rsid w:val="003C386A"/>
    <w:rsid w:val="003C3D81"/>
    <w:rsid w:val="003C428E"/>
    <w:rsid w:val="003C4524"/>
    <w:rsid w:val="003C4D7A"/>
    <w:rsid w:val="003C54CA"/>
    <w:rsid w:val="003C575C"/>
    <w:rsid w:val="003C5C4F"/>
    <w:rsid w:val="003C5E08"/>
    <w:rsid w:val="003C6100"/>
    <w:rsid w:val="003C6FBF"/>
    <w:rsid w:val="003C710D"/>
    <w:rsid w:val="003C7851"/>
    <w:rsid w:val="003C7ABE"/>
    <w:rsid w:val="003C7E3F"/>
    <w:rsid w:val="003D07D7"/>
    <w:rsid w:val="003D0C7C"/>
    <w:rsid w:val="003D11D4"/>
    <w:rsid w:val="003D13BF"/>
    <w:rsid w:val="003D15CE"/>
    <w:rsid w:val="003D1B20"/>
    <w:rsid w:val="003D1F35"/>
    <w:rsid w:val="003D215B"/>
    <w:rsid w:val="003D2AD7"/>
    <w:rsid w:val="003D3379"/>
    <w:rsid w:val="003D3EAA"/>
    <w:rsid w:val="003D4345"/>
    <w:rsid w:val="003D57E7"/>
    <w:rsid w:val="003D5B94"/>
    <w:rsid w:val="003D6021"/>
    <w:rsid w:val="003D6EF6"/>
    <w:rsid w:val="003D743E"/>
    <w:rsid w:val="003E19F7"/>
    <w:rsid w:val="003E1C9C"/>
    <w:rsid w:val="003E1CF8"/>
    <w:rsid w:val="003E4709"/>
    <w:rsid w:val="003E5007"/>
    <w:rsid w:val="003E685E"/>
    <w:rsid w:val="003E7049"/>
    <w:rsid w:val="003E7782"/>
    <w:rsid w:val="003E78F3"/>
    <w:rsid w:val="003E7C3D"/>
    <w:rsid w:val="003F02E7"/>
    <w:rsid w:val="003F16D4"/>
    <w:rsid w:val="003F1D88"/>
    <w:rsid w:val="003F27BC"/>
    <w:rsid w:val="003F304D"/>
    <w:rsid w:val="003F3149"/>
    <w:rsid w:val="003F4FFB"/>
    <w:rsid w:val="003F50A0"/>
    <w:rsid w:val="003F543C"/>
    <w:rsid w:val="003F5783"/>
    <w:rsid w:val="003F578B"/>
    <w:rsid w:val="003F579D"/>
    <w:rsid w:val="003F5A07"/>
    <w:rsid w:val="003F5A69"/>
    <w:rsid w:val="003F5F49"/>
    <w:rsid w:val="003F65CD"/>
    <w:rsid w:val="003F6839"/>
    <w:rsid w:val="004005CB"/>
    <w:rsid w:val="004008B1"/>
    <w:rsid w:val="00400D26"/>
    <w:rsid w:val="004013CC"/>
    <w:rsid w:val="004019F6"/>
    <w:rsid w:val="00401FAE"/>
    <w:rsid w:val="00402D0F"/>
    <w:rsid w:val="00402E75"/>
    <w:rsid w:val="0040322F"/>
    <w:rsid w:val="004034EB"/>
    <w:rsid w:val="004037C4"/>
    <w:rsid w:val="00403BD0"/>
    <w:rsid w:val="00403DE1"/>
    <w:rsid w:val="004040E9"/>
    <w:rsid w:val="0040451B"/>
    <w:rsid w:val="0040562B"/>
    <w:rsid w:val="00405C59"/>
    <w:rsid w:val="00405C88"/>
    <w:rsid w:val="00405F3A"/>
    <w:rsid w:val="0040668D"/>
    <w:rsid w:val="00407B37"/>
    <w:rsid w:val="0041012E"/>
    <w:rsid w:val="00410E09"/>
    <w:rsid w:val="004119FD"/>
    <w:rsid w:val="00411D77"/>
    <w:rsid w:val="0041296E"/>
    <w:rsid w:val="00413759"/>
    <w:rsid w:val="00413797"/>
    <w:rsid w:val="00413B1F"/>
    <w:rsid w:val="004142FE"/>
    <w:rsid w:val="0041458A"/>
    <w:rsid w:val="00414921"/>
    <w:rsid w:val="0041506F"/>
    <w:rsid w:val="004169E2"/>
    <w:rsid w:val="0041742F"/>
    <w:rsid w:val="004177D7"/>
    <w:rsid w:val="004179EB"/>
    <w:rsid w:val="004208BD"/>
    <w:rsid w:val="00420BA6"/>
    <w:rsid w:val="00420F56"/>
    <w:rsid w:val="00421961"/>
    <w:rsid w:val="00421E01"/>
    <w:rsid w:val="004222A0"/>
    <w:rsid w:val="0042300E"/>
    <w:rsid w:val="00423B44"/>
    <w:rsid w:val="004240E4"/>
    <w:rsid w:val="0042470F"/>
    <w:rsid w:val="00424F6B"/>
    <w:rsid w:val="00426412"/>
    <w:rsid w:val="00426556"/>
    <w:rsid w:val="0042749A"/>
    <w:rsid w:val="0043037D"/>
    <w:rsid w:val="00430B30"/>
    <w:rsid w:val="00431342"/>
    <w:rsid w:val="004316AB"/>
    <w:rsid w:val="004321FA"/>
    <w:rsid w:val="00433384"/>
    <w:rsid w:val="00433A63"/>
    <w:rsid w:val="00433B96"/>
    <w:rsid w:val="00434948"/>
    <w:rsid w:val="0043494A"/>
    <w:rsid w:val="00435259"/>
    <w:rsid w:val="004354D9"/>
    <w:rsid w:val="004359B1"/>
    <w:rsid w:val="00435B97"/>
    <w:rsid w:val="0043704D"/>
    <w:rsid w:val="00440437"/>
    <w:rsid w:val="00441FFC"/>
    <w:rsid w:val="0044264F"/>
    <w:rsid w:val="00442D2D"/>
    <w:rsid w:val="00442EF6"/>
    <w:rsid w:val="00443065"/>
    <w:rsid w:val="00444331"/>
    <w:rsid w:val="0044559E"/>
    <w:rsid w:val="004463B1"/>
    <w:rsid w:val="00446A03"/>
    <w:rsid w:val="00446E37"/>
    <w:rsid w:val="004472B5"/>
    <w:rsid w:val="00447818"/>
    <w:rsid w:val="004510AF"/>
    <w:rsid w:val="00452B37"/>
    <w:rsid w:val="00452D2B"/>
    <w:rsid w:val="004535B3"/>
    <w:rsid w:val="004537FE"/>
    <w:rsid w:val="0045397D"/>
    <w:rsid w:val="00453A4A"/>
    <w:rsid w:val="00454622"/>
    <w:rsid w:val="00454B5E"/>
    <w:rsid w:val="00455088"/>
    <w:rsid w:val="004555C3"/>
    <w:rsid w:val="00455602"/>
    <w:rsid w:val="00455971"/>
    <w:rsid w:val="0045637C"/>
    <w:rsid w:val="00456F17"/>
    <w:rsid w:val="0046067D"/>
    <w:rsid w:val="00460872"/>
    <w:rsid w:val="00461452"/>
    <w:rsid w:val="00461601"/>
    <w:rsid w:val="00461BBC"/>
    <w:rsid w:val="004624C2"/>
    <w:rsid w:val="00462624"/>
    <w:rsid w:val="0046328A"/>
    <w:rsid w:val="004638F2"/>
    <w:rsid w:val="004645A2"/>
    <w:rsid w:val="00465317"/>
    <w:rsid w:val="00465BD4"/>
    <w:rsid w:val="00465C82"/>
    <w:rsid w:val="00466D05"/>
    <w:rsid w:val="00466F56"/>
    <w:rsid w:val="004671F5"/>
    <w:rsid w:val="00467EA2"/>
    <w:rsid w:val="0047113A"/>
    <w:rsid w:val="004715C2"/>
    <w:rsid w:val="00471E76"/>
    <w:rsid w:val="0047233A"/>
    <w:rsid w:val="00472427"/>
    <w:rsid w:val="00472B7B"/>
    <w:rsid w:val="00472BF4"/>
    <w:rsid w:val="00474196"/>
    <w:rsid w:val="00474AA4"/>
    <w:rsid w:val="004758D9"/>
    <w:rsid w:val="00475D99"/>
    <w:rsid w:val="004763F1"/>
    <w:rsid w:val="00476BDF"/>
    <w:rsid w:val="00476E24"/>
    <w:rsid w:val="00477E0D"/>
    <w:rsid w:val="00477F13"/>
    <w:rsid w:val="004805BD"/>
    <w:rsid w:val="00480955"/>
    <w:rsid w:val="0048114F"/>
    <w:rsid w:val="004816A4"/>
    <w:rsid w:val="00481F73"/>
    <w:rsid w:val="0048228C"/>
    <w:rsid w:val="00482F91"/>
    <w:rsid w:val="0048368C"/>
    <w:rsid w:val="004841B2"/>
    <w:rsid w:val="0048463C"/>
    <w:rsid w:val="0048481D"/>
    <w:rsid w:val="00484AC8"/>
    <w:rsid w:val="00485720"/>
    <w:rsid w:val="00485D2B"/>
    <w:rsid w:val="00486DFA"/>
    <w:rsid w:val="004872B8"/>
    <w:rsid w:val="004875B2"/>
    <w:rsid w:val="00487AC5"/>
    <w:rsid w:val="00490587"/>
    <w:rsid w:val="00491612"/>
    <w:rsid w:val="004917CB"/>
    <w:rsid w:val="004919B2"/>
    <w:rsid w:val="00491D39"/>
    <w:rsid w:val="0049386A"/>
    <w:rsid w:val="00493DBC"/>
    <w:rsid w:val="00494052"/>
    <w:rsid w:val="00494E3C"/>
    <w:rsid w:val="00494EC1"/>
    <w:rsid w:val="00494ED3"/>
    <w:rsid w:val="004952E0"/>
    <w:rsid w:val="00495676"/>
    <w:rsid w:val="00495899"/>
    <w:rsid w:val="004962DE"/>
    <w:rsid w:val="004A02A0"/>
    <w:rsid w:val="004A25FD"/>
    <w:rsid w:val="004A3432"/>
    <w:rsid w:val="004A3664"/>
    <w:rsid w:val="004A394F"/>
    <w:rsid w:val="004A41BE"/>
    <w:rsid w:val="004A4463"/>
    <w:rsid w:val="004A4A30"/>
    <w:rsid w:val="004A4E66"/>
    <w:rsid w:val="004A4F49"/>
    <w:rsid w:val="004A4F66"/>
    <w:rsid w:val="004A6912"/>
    <w:rsid w:val="004A6AFA"/>
    <w:rsid w:val="004A73EE"/>
    <w:rsid w:val="004A7AA9"/>
    <w:rsid w:val="004B019B"/>
    <w:rsid w:val="004B111E"/>
    <w:rsid w:val="004B1CDB"/>
    <w:rsid w:val="004B2008"/>
    <w:rsid w:val="004B20BE"/>
    <w:rsid w:val="004B2C39"/>
    <w:rsid w:val="004B4761"/>
    <w:rsid w:val="004B48DB"/>
    <w:rsid w:val="004B4B8F"/>
    <w:rsid w:val="004B4ED5"/>
    <w:rsid w:val="004B5578"/>
    <w:rsid w:val="004B70CD"/>
    <w:rsid w:val="004B71B4"/>
    <w:rsid w:val="004B7202"/>
    <w:rsid w:val="004B7A67"/>
    <w:rsid w:val="004C063D"/>
    <w:rsid w:val="004C0980"/>
    <w:rsid w:val="004C1D0F"/>
    <w:rsid w:val="004C44B2"/>
    <w:rsid w:val="004C494D"/>
    <w:rsid w:val="004C5ABF"/>
    <w:rsid w:val="004C62C2"/>
    <w:rsid w:val="004C7245"/>
    <w:rsid w:val="004C75DD"/>
    <w:rsid w:val="004D02C2"/>
    <w:rsid w:val="004D0A6E"/>
    <w:rsid w:val="004D0F87"/>
    <w:rsid w:val="004D1203"/>
    <w:rsid w:val="004D1A82"/>
    <w:rsid w:val="004D1AC8"/>
    <w:rsid w:val="004D3820"/>
    <w:rsid w:val="004D3B49"/>
    <w:rsid w:val="004D3F96"/>
    <w:rsid w:val="004D42CB"/>
    <w:rsid w:val="004D6099"/>
    <w:rsid w:val="004D722F"/>
    <w:rsid w:val="004D76A9"/>
    <w:rsid w:val="004D7E99"/>
    <w:rsid w:val="004E0581"/>
    <w:rsid w:val="004E0665"/>
    <w:rsid w:val="004E1504"/>
    <w:rsid w:val="004E1848"/>
    <w:rsid w:val="004E1C53"/>
    <w:rsid w:val="004E1E31"/>
    <w:rsid w:val="004E2930"/>
    <w:rsid w:val="004E2BC7"/>
    <w:rsid w:val="004E3786"/>
    <w:rsid w:val="004E37FB"/>
    <w:rsid w:val="004E3BC4"/>
    <w:rsid w:val="004E41D6"/>
    <w:rsid w:val="004E46A6"/>
    <w:rsid w:val="004E4DC9"/>
    <w:rsid w:val="004E5428"/>
    <w:rsid w:val="004E59C7"/>
    <w:rsid w:val="004E5A2B"/>
    <w:rsid w:val="004E70C5"/>
    <w:rsid w:val="004E771F"/>
    <w:rsid w:val="004E7E4E"/>
    <w:rsid w:val="004E7EBD"/>
    <w:rsid w:val="004F0EC6"/>
    <w:rsid w:val="004F1778"/>
    <w:rsid w:val="004F1CCF"/>
    <w:rsid w:val="004F34D5"/>
    <w:rsid w:val="004F3A71"/>
    <w:rsid w:val="004F3DEB"/>
    <w:rsid w:val="004F4283"/>
    <w:rsid w:val="004F45C6"/>
    <w:rsid w:val="004F499F"/>
    <w:rsid w:val="004F4AC2"/>
    <w:rsid w:val="004F58C0"/>
    <w:rsid w:val="004F5E15"/>
    <w:rsid w:val="004F5F06"/>
    <w:rsid w:val="004F6A5F"/>
    <w:rsid w:val="004F6C2C"/>
    <w:rsid w:val="004F7020"/>
    <w:rsid w:val="004F7D92"/>
    <w:rsid w:val="0050115A"/>
    <w:rsid w:val="005014BA"/>
    <w:rsid w:val="00501D38"/>
    <w:rsid w:val="0050297B"/>
    <w:rsid w:val="00504A0E"/>
    <w:rsid w:val="005050D7"/>
    <w:rsid w:val="00506638"/>
    <w:rsid w:val="00510FBC"/>
    <w:rsid w:val="00513417"/>
    <w:rsid w:val="005136BE"/>
    <w:rsid w:val="00513891"/>
    <w:rsid w:val="00513C6A"/>
    <w:rsid w:val="005143D3"/>
    <w:rsid w:val="0051488D"/>
    <w:rsid w:val="005148BD"/>
    <w:rsid w:val="00515908"/>
    <w:rsid w:val="00515B0B"/>
    <w:rsid w:val="00515CC1"/>
    <w:rsid w:val="00516303"/>
    <w:rsid w:val="005167EE"/>
    <w:rsid w:val="005173C1"/>
    <w:rsid w:val="00517420"/>
    <w:rsid w:val="00517C1E"/>
    <w:rsid w:val="00517CFB"/>
    <w:rsid w:val="0052075F"/>
    <w:rsid w:val="005214A9"/>
    <w:rsid w:val="00521878"/>
    <w:rsid w:val="005226E3"/>
    <w:rsid w:val="00522921"/>
    <w:rsid w:val="00522B74"/>
    <w:rsid w:val="0052418E"/>
    <w:rsid w:val="005246B5"/>
    <w:rsid w:val="005248FA"/>
    <w:rsid w:val="00524903"/>
    <w:rsid w:val="0052503F"/>
    <w:rsid w:val="00526766"/>
    <w:rsid w:val="00527328"/>
    <w:rsid w:val="00527E8C"/>
    <w:rsid w:val="00527F4A"/>
    <w:rsid w:val="005300DE"/>
    <w:rsid w:val="00530840"/>
    <w:rsid w:val="00530958"/>
    <w:rsid w:val="00530B35"/>
    <w:rsid w:val="00531057"/>
    <w:rsid w:val="005312EA"/>
    <w:rsid w:val="00531A92"/>
    <w:rsid w:val="0053220E"/>
    <w:rsid w:val="00532517"/>
    <w:rsid w:val="0053258F"/>
    <w:rsid w:val="00532B5D"/>
    <w:rsid w:val="00532BD3"/>
    <w:rsid w:val="0053505E"/>
    <w:rsid w:val="00535063"/>
    <w:rsid w:val="00536541"/>
    <w:rsid w:val="00536E64"/>
    <w:rsid w:val="00536FB9"/>
    <w:rsid w:val="005378C7"/>
    <w:rsid w:val="005402BB"/>
    <w:rsid w:val="0054045B"/>
    <w:rsid w:val="00540BE3"/>
    <w:rsid w:val="00541511"/>
    <w:rsid w:val="00541B6A"/>
    <w:rsid w:val="00541CD3"/>
    <w:rsid w:val="00542A09"/>
    <w:rsid w:val="00542B89"/>
    <w:rsid w:val="00542C63"/>
    <w:rsid w:val="005432D3"/>
    <w:rsid w:val="00544818"/>
    <w:rsid w:val="00545720"/>
    <w:rsid w:val="00545AAE"/>
    <w:rsid w:val="00545B89"/>
    <w:rsid w:val="00547FAF"/>
    <w:rsid w:val="0055001C"/>
    <w:rsid w:val="00550025"/>
    <w:rsid w:val="00550284"/>
    <w:rsid w:val="00550C64"/>
    <w:rsid w:val="00551311"/>
    <w:rsid w:val="005527E7"/>
    <w:rsid w:val="00554F77"/>
    <w:rsid w:val="005565E3"/>
    <w:rsid w:val="00556B77"/>
    <w:rsid w:val="00557923"/>
    <w:rsid w:val="00557BCD"/>
    <w:rsid w:val="00560353"/>
    <w:rsid w:val="005607EC"/>
    <w:rsid w:val="00560E9A"/>
    <w:rsid w:val="0056207E"/>
    <w:rsid w:val="00562519"/>
    <w:rsid w:val="00562589"/>
    <w:rsid w:val="00563024"/>
    <w:rsid w:val="00563224"/>
    <w:rsid w:val="00563FC7"/>
    <w:rsid w:val="005640E0"/>
    <w:rsid w:val="00564629"/>
    <w:rsid w:val="005667DB"/>
    <w:rsid w:val="00566EEB"/>
    <w:rsid w:val="00567ADF"/>
    <w:rsid w:val="00567D1E"/>
    <w:rsid w:val="005717E5"/>
    <w:rsid w:val="005718DF"/>
    <w:rsid w:val="00571BE5"/>
    <w:rsid w:val="00572129"/>
    <w:rsid w:val="0057488A"/>
    <w:rsid w:val="00576398"/>
    <w:rsid w:val="005767AC"/>
    <w:rsid w:val="00576D8B"/>
    <w:rsid w:val="00576FD9"/>
    <w:rsid w:val="00577C51"/>
    <w:rsid w:val="005811A1"/>
    <w:rsid w:val="00582232"/>
    <w:rsid w:val="00582D6A"/>
    <w:rsid w:val="00583D0B"/>
    <w:rsid w:val="00584562"/>
    <w:rsid w:val="00584CF5"/>
    <w:rsid w:val="00584E36"/>
    <w:rsid w:val="00585603"/>
    <w:rsid w:val="00586752"/>
    <w:rsid w:val="005869FF"/>
    <w:rsid w:val="0058793F"/>
    <w:rsid w:val="005901CC"/>
    <w:rsid w:val="0059057F"/>
    <w:rsid w:val="005922EF"/>
    <w:rsid w:val="00592B03"/>
    <w:rsid w:val="00592BB9"/>
    <w:rsid w:val="0059389B"/>
    <w:rsid w:val="0059462F"/>
    <w:rsid w:val="00594C79"/>
    <w:rsid w:val="005966FC"/>
    <w:rsid w:val="005971DB"/>
    <w:rsid w:val="00597307"/>
    <w:rsid w:val="0059796E"/>
    <w:rsid w:val="00597D06"/>
    <w:rsid w:val="005A0618"/>
    <w:rsid w:val="005A0CD5"/>
    <w:rsid w:val="005A20D7"/>
    <w:rsid w:val="005A3EC7"/>
    <w:rsid w:val="005A48B6"/>
    <w:rsid w:val="005A516E"/>
    <w:rsid w:val="005A60B4"/>
    <w:rsid w:val="005A688C"/>
    <w:rsid w:val="005A6F48"/>
    <w:rsid w:val="005A77FD"/>
    <w:rsid w:val="005B0A71"/>
    <w:rsid w:val="005B0F83"/>
    <w:rsid w:val="005B18A0"/>
    <w:rsid w:val="005B3155"/>
    <w:rsid w:val="005B3B7F"/>
    <w:rsid w:val="005B3E2F"/>
    <w:rsid w:val="005B3EDD"/>
    <w:rsid w:val="005B4396"/>
    <w:rsid w:val="005B4ADE"/>
    <w:rsid w:val="005B505B"/>
    <w:rsid w:val="005B5456"/>
    <w:rsid w:val="005B5A33"/>
    <w:rsid w:val="005B5B67"/>
    <w:rsid w:val="005B626C"/>
    <w:rsid w:val="005B63AB"/>
    <w:rsid w:val="005B6617"/>
    <w:rsid w:val="005B696D"/>
    <w:rsid w:val="005B6B5F"/>
    <w:rsid w:val="005B761A"/>
    <w:rsid w:val="005B7ABB"/>
    <w:rsid w:val="005C0E8E"/>
    <w:rsid w:val="005C1576"/>
    <w:rsid w:val="005C1699"/>
    <w:rsid w:val="005C16F9"/>
    <w:rsid w:val="005C212C"/>
    <w:rsid w:val="005C2166"/>
    <w:rsid w:val="005C219D"/>
    <w:rsid w:val="005C2893"/>
    <w:rsid w:val="005C2A87"/>
    <w:rsid w:val="005C393D"/>
    <w:rsid w:val="005C4B9E"/>
    <w:rsid w:val="005C4DC8"/>
    <w:rsid w:val="005C4DE1"/>
    <w:rsid w:val="005C5329"/>
    <w:rsid w:val="005C53E0"/>
    <w:rsid w:val="005C548F"/>
    <w:rsid w:val="005C562B"/>
    <w:rsid w:val="005C581A"/>
    <w:rsid w:val="005C633D"/>
    <w:rsid w:val="005C63A6"/>
    <w:rsid w:val="005D0B66"/>
    <w:rsid w:val="005D0EF2"/>
    <w:rsid w:val="005D1217"/>
    <w:rsid w:val="005D21AA"/>
    <w:rsid w:val="005D3468"/>
    <w:rsid w:val="005D3C3B"/>
    <w:rsid w:val="005D3C7B"/>
    <w:rsid w:val="005D5B90"/>
    <w:rsid w:val="005D66D4"/>
    <w:rsid w:val="005D68A5"/>
    <w:rsid w:val="005D693C"/>
    <w:rsid w:val="005D70A1"/>
    <w:rsid w:val="005D711C"/>
    <w:rsid w:val="005D7D50"/>
    <w:rsid w:val="005D7EE2"/>
    <w:rsid w:val="005E0674"/>
    <w:rsid w:val="005E1377"/>
    <w:rsid w:val="005E1796"/>
    <w:rsid w:val="005E30B3"/>
    <w:rsid w:val="005E3209"/>
    <w:rsid w:val="005E34C7"/>
    <w:rsid w:val="005E386B"/>
    <w:rsid w:val="005E3C6B"/>
    <w:rsid w:val="005E3F16"/>
    <w:rsid w:val="005E441F"/>
    <w:rsid w:val="005E4AE8"/>
    <w:rsid w:val="005E4CA9"/>
    <w:rsid w:val="005E4F71"/>
    <w:rsid w:val="005E5FA1"/>
    <w:rsid w:val="005E7A05"/>
    <w:rsid w:val="005F0249"/>
    <w:rsid w:val="005F062C"/>
    <w:rsid w:val="005F085E"/>
    <w:rsid w:val="005F130B"/>
    <w:rsid w:val="005F2406"/>
    <w:rsid w:val="005F27D3"/>
    <w:rsid w:val="005F287B"/>
    <w:rsid w:val="005F2ACD"/>
    <w:rsid w:val="005F2E9B"/>
    <w:rsid w:val="005F3974"/>
    <w:rsid w:val="005F397D"/>
    <w:rsid w:val="005F44B4"/>
    <w:rsid w:val="005F53D8"/>
    <w:rsid w:val="005F6596"/>
    <w:rsid w:val="00601722"/>
    <w:rsid w:val="00601C5D"/>
    <w:rsid w:val="006020D5"/>
    <w:rsid w:val="00602296"/>
    <w:rsid w:val="00602299"/>
    <w:rsid w:val="00602449"/>
    <w:rsid w:val="0060258A"/>
    <w:rsid w:val="00602A14"/>
    <w:rsid w:val="00602AE3"/>
    <w:rsid w:val="00602AE6"/>
    <w:rsid w:val="0060474F"/>
    <w:rsid w:val="00604C2A"/>
    <w:rsid w:val="00605120"/>
    <w:rsid w:val="00605851"/>
    <w:rsid w:val="00606099"/>
    <w:rsid w:val="00606103"/>
    <w:rsid w:val="00606690"/>
    <w:rsid w:val="00606711"/>
    <w:rsid w:val="00607C5B"/>
    <w:rsid w:val="0061076F"/>
    <w:rsid w:val="006107B6"/>
    <w:rsid w:val="00610C9F"/>
    <w:rsid w:val="0061162B"/>
    <w:rsid w:val="0061174E"/>
    <w:rsid w:val="00612092"/>
    <w:rsid w:val="00612D4B"/>
    <w:rsid w:val="00613696"/>
    <w:rsid w:val="00613731"/>
    <w:rsid w:val="00613A38"/>
    <w:rsid w:val="00613C03"/>
    <w:rsid w:val="006141B2"/>
    <w:rsid w:val="00615240"/>
    <w:rsid w:val="006158CA"/>
    <w:rsid w:val="00615BEF"/>
    <w:rsid w:val="00615E9C"/>
    <w:rsid w:val="00617102"/>
    <w:rsid w:val="00617267"/>
    <w:rsid w:val="006172E9"/>
    <w:rsid w:val="006176D0"/>
    <w:rsid w:val="006211BB"/>
    <w:rsid w:val="0062174A"/>
    <w:rsid w:val="006222C9"/>
    <w:rsid w:val="00622D08"/>
    <w:rsid w:val="00622F35"/>
    <w:rsid w:val="00624310"/>
    <w:rsid w:val="00624AD1"/>
    <w:rsid w:val="00624B09"/>
    <w:rsid w:val="00624F61"/>
    <w:rsid w:val="006256E7"/>
    <w:rsid w:val="00625962"/>
    <w:rsid w:val="00625B97"/>
    <w:rsid w:val="00626726"/>
    <w:rsid w:val="00626AE6"/>
    <w:rsid w:val="0062770C"/>
    <w:rsid w:val="00630381"/>
    <w:rsid w:val="006308E4"/>
    <w:rsid w:val="00630C1E"/>
    <w:rsid w:val="00630E4B"/>
    <w:rsid w:val="00630F46"/>
    <w:rsid w:val="00631400"/>
    <w:rsid w:val="00631622"/>
    <w:rsid w:val="00631A07"/>
    <w:rsid w:val="00631B3C"/>
    <w:rsid w:val="00631B80"/>
    <w:rsid w:val="00632114"/>
    <w:rsid w:val="006328F9"/>
    <w:rsid w:val="00633444"/>
    <w:rsid w:val="00633B25"/>
    <w:rsid w:val="00633F41"/>
    <w:rsid w:val="006353A7"/>
    <w:rsid w:val="00635ED4"/>
    <w:rsid w:val="0063632B"/>
    <w:rsid w:val="00636885"/>
    <w:rsid w:val="00637C8A"/>
    <w:rsid w:val="0064003B"/>
    <w:rsid w:val="006402B0"/>
    <w:rsid w:val="0064153F"/>
    <w:rsid w:val="00641826"/>
    <w:rsid w:val="00641E9E"/>
    <w:rsid w:val="00642E61"/>
    <w:rsid w:val="006437A2"/>
    <w:rsid w:val="006445A7"/>
    <w:rsid w:val="006446EB"/>
    <w:rsid w:val="00644C7D"/>
    <w:rsid w:val="00645431"/>
    <w:rsid w:val="00645D18"/>
    <w:rsid w:val="006463D7"/>
    <w:rsid w:val="00646913"/>
    <w:rsid w:val="00646DD7"/>
    <w:rsid w:val="006473FA"/>
    <w:rsid w:val="0065058A"/>
    <w:rsid w:val="00650946"/>
    <w:rsid w:val="006515E2"/>
    <w:rsid w:val="0065171C"/>
    <w:rsid w:val="00651E8F"/>
    <w:rsid w:val="006524AC"/>
    <w:rsid w:val="00652987"/>
    <w:rsid w:val="0065328B"/>
    <w:rsid w:val="00653552"/>
    <w:rsid w:val="00653B58"/>
    <w:rsid w:val="0065427D"/>
    <w:rsid w:val="006542EB"/>
    <w:rsid w:val="00656505"/>
    <w:rsid w:val="006566E7"/>
    <w:rsid w:val="00656BBD"/>
    <w:rsid w:val="00657A2A"/>
    <w:rsid w:val="00657E40"/>
    <w:rsid w:val="00660333"/>
    <w:rsid w:val="00661AFF"/>
    <w:rsid w:val="006623CF"/>
    <w:rsid w:val="006624A3"/>
    <w:rsid w:val="006627DA"/>
    <w:rsid w:val="0066307C"/>
    <w:rsid w:val="00663232"/>
    <w:rsid w:val="006632ED"/>
    <w:rsid w:val="00663968"/>
    <w:rsid w:val="006648C7"/>
    <w:rsid w:val="0066595C"/>
    <w:rsid w:val="00665D32"/>
    <w:rsid w:val="00666475"/>
    <w:rsid w:val="0066670A"/>
    <w:rsid w:val="006668B4"/>
    <w:rsid w:val="00667773"/>
    <w:rsid w:val="00667989"/>
    <w:rsid w:val="00667B9A"/>
    <w:rsid w:val="00667D44"/>
    <w:rsid w:val="006705C5"/>
    <w:rsid w:val="00670D7F"/>
    <w:rsid w:val="006710E7"/>
    <w:rsid w:val="00671369"/>
    <w:rsid w:val="006716D5"/>
    <w:rsid w:val="00671D11"/>
    <w:rsid w:val="00671E2E"/>
    <w:rsid w:val="006739E0"/>
    <w:rsid w:val="00673F1D"/>
    <w:rsid w:val="006740BA"/>
    <w:rsid w:val="00674A6D"/>
    <w:rsid w:val="0067573A"/>
    <w:rsid w:val="006759C5"/>
    <w:rsid w:val="00675C47"/>
    <w:rsid w:val="00675D90"/>
    <w:rsid w:val="00676E70"/>
    <w:rsid w:val="0067728C"/>
    <w:rsid w:val="00677429"/>
    <w:rsid w:val="00677445"/>
    <w:rsid w:val="00680435"/>
    <w:rsid w:val="006808B6"/>
    <w:rsid w:val="0068167A"/>
    <w:rsid w:val="006819A3"/>
    <w:rsid w:val="00681E9C"/>
    <w:rsid w:val="006824F6"/>
    <w:rsid w:val="00683043"/>
    <w:rsid w:val="00683D57"/>
    <w:rsid w:val="00685157"/>
    <w:rsid w:val="00685E73"/>
    <w:rsid w:val="006871C4"/>
    <w:rsid w:val="00687596"/>
    <w:rsid w:val="0068777F"/>
    <w:rsid w:val="00687E8C"/>
    <w:rsid w:val="006902FD"/>
    <w:rsid w:val="00690C19"/>
    <w:rsid w:val="0069161E"/>
    <w:rsid w:val="00691A61"/>
    <w:rsid w:val="00691E75"/>
    <w:rsid w:val="00692D75"/>
    <w:rsid w:val="00692DF5"/>
    <w:rsid w:val="0069308A"/>
    <w:rsid w:val="0069485E"/>
    <w:rsid w:val="0069488F"/>
    <w:rsid w:val="00694B7E"/>
    <w:rsid w:val="00694C20"/>
    <w:rsid w:val="00694D57"/>
    <w:rsid w:val="00694E60"/>
    <w:rsid w:val="0069590C"/>
    <w:rsid w:val="006972DF"/>
    <w:rsid w:val="006A01DE"/>
    <w:rsid w:val="006A0612"/>
    <w:rsid w:val="006A062D"/>
    <w:rsid w:val="006A09CB"/>
    <w:rsid w:val="006A15FB"/>
    <w:rsid w:val="006A228C"/>
    <w:rsid w:val="006A2418"/>
    <w:rsid w:val="006A2BB1"/>
    <w:rsid w:val="006A3DA5"/>
    <w:rsid w:val="006A3DBF"/>
    <w:rsid w:val="006A49D0"/>
    <w:rsid w:val="006A4E73"/>
    <w:rsid w:val="006A502D"/>
    <w:rsid w:val="006A59D2"/>
    <w:rsid w:val="006A5CAC"/>
    <w:rsid w:val="006A69EE"/>
    <w:rsid w:val="006A6BA5"/>
    <w:rsid w:val="006A745E"/>
    <w:rsid w:val="006A7746"/>
    <w:rsid w:val="006A7CC1"/>
    <w:rsid w:val="006B0ED8"/>
    <w:rsid w:val="006B12F9"/>
    <w:rsid w:val="006B168B"/>
    <w:rsid w:val="006B1C77"/>
    <w:rsid w:val="006B34CD"/>
    <w:rsid w:val="006B36E5"/>
    <w:rsid w:val="006B40C5"/>
    <w:rsid w:val="006B4298"/>
    <w:rsid w:val="006B4ACC"/>
    <w:rsid w:val="006B6014"/>
    <w:rsid w:val="006B6C24"/>
    <w:rsid w:val="006B70AE"/>
    <w:rsid w:val="006B74FC"/>
    <w:rsid w:val="006C00F8"/>
    <w:rsid w:val="006C0D1C"/>
    <w:rsid w:val="006C1608"/>
    <w:rsid w:val="006C1749"/>
    <w:rsid w:val="006C17F5"/>
    <w:rsid w:val="006C1A49"/>
    <w:rsid w:val="006C2748"/>
    <w:rsid w:val="006C2FE0"/>
    <w:rsid w:val="006C4762"/>
    <w:rsid w:val="006C53A8"/>
    <w:rsid w:val="006C5FBF"/>
    <w:rsid w:val="006C672C"/>
    <w:rsid w:val="006C7460"/>
    <w:rsid w:val="006C7B3B"/>
    <w:rsid w:val="006C7C0F"/>
    <w:rsid w:val="006C7EC3"/>
    <w:rsid w:val="006D03B4"/>
    <w:rsid w:val="006D1367"/>
    <w:rsid w:val="006D149B"/>
    <w:rsid w:val="006D1CED"/>
    <w:rsid w:val="006D28F1"/>
    <w:rsid w:val="006D2A0A"/>
    <w:rsid w:val="006D3030"/>
    <w:rsid w:val="006D3E4D"/>
    <w:rsid w:val="006D4929"/>
    <w:rsid w:val="006D4DD0"/>
    <w:rsid w:val="006D6154"/>
    <w:rsid w:val="006D6179"/>
    <w:rsid w:val="006D7DF7"/>
    <w:rsid w:val="006E0681"/>
    <w:rsid w:val="006E0EA8"/>
    <w:rsid w:val="006E27FA"/>
    <w:rsid w:val="006E331C"/>
    <w:rsid w:val="006E42F7"/>
    <w:rsid w:val="006E5114"/>
    <w:rsid w:val="006E53CE"/>
    <w:rsid w:val="006F0255"/>
    <w:rsid w:val="006F029F"/>
    <w:rsid w:val="006F055D"/>
    <w:rsid w:val="006F05DB"/>
    <w:rsid w:val="006F0652"/>
    <w:rsid w:val="006F17F6"/>
    <w:rsid w:val="006F2155"/>
    <w:rsid w:val="006F2314"/>
    <w:rsid w:val="006F2529"/>
    <w:rsid w:val="006F3006"/>
    <w:rsid w:val="006F33A5"/>
    <w:rsid w:val="006F3F67"/>
    <w:rsid w:val="006F4342"/>
    <w:rsid w:val="006F453A"/>
    <w:rsid w:val="006F48E6"/>
    <w:rsid w:val="006F4ECA"/>
    <w:rsid w:val="006F4F44"/>
    <w:rsid w:val="006F5180"/>
    <w:rsid w:val="006F6BC8"/>
    <w:rsid w:val="006F6C47"/>
    <w:rsid w:val="006F6EB4"/>
    <w:rsid w:val="006F6F0E"/>
    <w:rsid w:val="006F7182"/>
    <w:rsid w:val="006F7508"/>
    <w:rsid w:val="006F7892"/>
    <w:rsid w:val="0070021F"/>
    <w:rsid w:val="00700782"/>
    <w:rsid w:val="00701839"/>
    <w:rsid w:val="00701B57"/>
    <w:rsid w:val="00701CA5"/>
    <w:rsid w:val="00703113"/>
    <w:rsid w:val="0070331F"/>
    <w:rsid w:val="00703499"/>
    <w:rsid w:val="00704502"/>
    <w:rsid w:val="00704EB9"/>
    <w:rsid w:val="00706325"/>
    <w:rsid w:val="007067A6"/>
    <w:rsid w:val="00706EF5"/>
    <w:rsid w:val="00707121"/>
    <w:rsid w:val="007103CC"/>
    <w:rsid w:val="00710B1A"/>
    <w:rsid w:val="00710B95"/>
    <w:rsid w:val="007116B1"/>
    <w:rsid w:val="0071240C"/>
    <w:rsid w:val="0071267F"/>
    <w:rsid w:val="007128AF"/>
    <w:rsid w:val="00712A1F"/>
    <w:rsid w:val="00712C90"/>
    <w:rsid w:val="00712CAB"/>
    <w:rsid w:val="00712E0D"/>
    <w:rsid w:val="007130E6"/>
    <w:rsid w:val="00715238"/>
    <w:rsid w:val="00716D7C"/>
    <w:rsid w:val="00717865"/>
    <w:rsid w:val="00720010"/>
    <w:rsid w:val="00720C28"/>
    <w:rsid w:val="00720CC8"/>
    <w:rsid w:val="0072170C"/>
    <w:rsid w:val="0072188A"/>
    <w:rsid w:val="00721C5E"/>
    <w:rsid w:val="00722AF0"/>
    <w:rsid w:val="00722E42"/>
    <w:rsid w:val="00723757"/>
    <w:rsid w:val="00723847"/>
    <w:rsid w:val="00723A16"/>
    <w:rsid w:val="00723AEC"/>
    <w:rsid w:val="00724082"/>
    <w:rsid w:val="0072442E"/>
    <w:rsid w:val="00724436"/>
    <w:rsid w:val="00724CA3"/>
    <w:rsid w:val="00724CE8"/>
    <w:rsid w:val="00725678"/>
    <w:rsid w:val="00726A6E"/>
    <w:rsid w:val="00726D11"/>
    <w:rsid w:val="00727314"/>
    <w:rsid w:val="00727FB7"/>
    <w:rsid w:val="00730E86"/>
    <w:rsid w:val="007314F7"/>
    <w:rsid w:val="00731F4A"/>
    <w:rsid w:val="0073353C"/>
    <w:rsid w:val="00734212"/>
    <w:rsid w:val="0073512A"/>
    <w:rsid w:val="00737790"/>
    <w:rsid w:val="00740B0F"/>
    <w:rsid w:val="00740D62"/>
    <w:rsid w:val="0074202A"/>
    <w:rsid w:val="0074238C"/>
    <w:rsid w:val="00742723"/>
    <w:rsid w:val="00742767"/>
    <w:rsid w:val="00742A90"/>
    <w:rsid w:val="00743970"/>
    <w:rsid w:val="00744162"/>
    <w:rsid w:val="0074464A"/>
    <w:rsid w:val="00744C35"/>
    <w:rsid w:val="00744CC2"/>
    <w:rsid w:val="007457F9"/>
    <w:rsid w:val="00745D47"/>
    <w:rsid w:val="00745FAD"/>
    <w:rsid w:val="00746AB2"/>
    <w:rsid w:val="007470B7"/>
    <w:rsid w:val="00747127"/>
    <w:rsid w:val="00747298"/>
    <w:rsid w:val="00750041"/>
    <w:rsid w:val="00750165"/>
    <w:rsid w:val="00750576"/>
    <w:rsid w:val="00750699"/>
    <w:rsid w:val="00750FD9"/>
    <w:rsid w:val="00751FE9"/>
    <w:rsid w:val="00752ED0"/>
    <w:rsid w:val="00753762"/>
    <w:rsid w:val="00753E6D"/>
    <w:rsid w:val="00754276"/>
    <w:rsid w:val="00755284"/>
    <w:rsid w:val="007555B7"/>
    <w:rsid w:val="007557C9"/>
    <w:rsid w:val="007564DF"/>
    <w:rsid w:val="00756B9D"/>
    <w:rsid w:val="007570E5"/>
    <w:rsid w:val="00757390"/>
    <w:rsid w:val="00757E62"/>
    <w:rsid w:val="007611E3"/>
    <w:rsid w:val="0076126A"/>
    <w:rsid w:val="007617A9"/>
    <w:rsid w:val="00761A00"/>
    <w:rsid w:val="00761E15"/>
    <w:rsid w:val="00761F50"/>
    <w:rsid w:val="0076230F"/>
    <w:rsid w:val="0076291A"/>
    <w:rsid w:val="00763525"/>
    <w:rsid w:val="007639BE"/>
    <w:rsid w:val="00763FA9"/>
    <w:rsid w:val="00765C46"/>
    <w:rsid w:val="00765F3E"/>
    <w:rsid w:val="00767207"/>
    <w:rsid w:val="0076720D"/>
    <w:rsid w:val="00770A0B"/>
    <w:rsid w:val="00770CCC"/>
    <w:rsid w:val="00770FAB"/>
    <w:rsid w:val="007717AA"/>
    <w:rsid w:val="0077413E"/>
    <w:rsid w:val="007749CF"/>
    <w:rsid w:val="00774B6B"/>
    <w:rsid w:val="007753EE"/>
    <w:rsid w:val="007754B5"/>
    <w:rsid w:val="007757CC"/>
    <w:rsid w:val="00777DC4"/>
    <w:rsid w:val="00780AE9"/>
    <w:rsid w:val="00781445"/>
    <w:rsid w:val="00781512"/>
    <w:rsid w:val="007815AB"/>
    <w:rsid w:val="007820CB"/>
    <w:rsid w:val="0078228B"/>
    <w:rsid w:val="00782809"/>
    <w:rsid w:val="007829ED"/>
    <w:rsid w:val="00782CBB"/>
    <w:rsid w:val="00783C35"/>
    <w:rsid w:val="007852E9"/>
    <w:rsid w:val="007856B7"/>
    <w:rsid w:val="0078726B"/>
    <w:rsid w:val="00787951"/>
    <w:rsid w:val="007909E9"/>
    <w:rsid w:val="00790CC7"/>
    <w:rsid w:val="00790FF1"/>
    <w:rsid w:val="00791992"/>
    <w:rsid w:val="00791B65"/>
    <w:rsid w:val="00791DA4"/>
    <w:rsid w:val="00792D30"/>
    <w:rsid w:val="00792E0E"/>
    <w:rsid w:val="00793438"/>
    <w:rsid w:val="00794AD1"/>
    <w:rsid w:val="00796474"/>
    <w:rsid w:val="00796EA8"/>
    <w:rsid w:val="007977EC"/>
    <w:rsid w:val="00797853"/>
    <w:rsid w:val="00797B76"/>
    <w:rsid w:val="00797F53"/>
    <w:rsid w:val="00797F92"/>
    <w:rsid w:val="007A1234"/>
    <w:rsid w:val="007A1736"/>
    <w:rsid w:val="007A1E77"/>
    <w:rsid w:val="007A250F"/>
    <w:rsid w:val="007A363E"/>
    <w:rsid w:val="007A39A7"/>
    <w:rsid w:val="007A39C8"/>
    <w:rsid w:val="007A5931"/>
    <w:rsid w:val="007A5C4F"/>
    <w:rsid w:val="007A6230"/>
    <w:rsid w:val="007A6C08"/>
    <w:rsid w:val="007A6E68"/>
    <w:rsid w:val="007A7316"/>
    <w:rsid w:val="007B0F48"/>
    <w:rsid w:val="007B1419"/>
    <w:rsid w:val="007B15CC"/>
    <w:rsid w:val="007B1605"/>
    <w:rsid w:val="007B2024"/>
    <w:rsid w:val="007B2D81"/>
    <w:rsid w:val="007B325C"/>
    <w:rsid w:val="007B3479"/>
    <w:rsid w:val="007B3B1F"/>
    <w:rsid w:val="007B3FCA"/>
    <w:rsid w:val="007B4BA6"/>
    <w:rsid w:val="007B4BD8"/>
    <w:rsid w:val="007B5B24"/>
    <w:rsid w:val="007B5C26"/>
    <w:rsid w:val="007B64AF"/>
    <w:rsid w:val="007B6899"/>
    <w:rsid w:val="007B6C35"/>
    <w:rsid w:val="007B6C5A"/>
    <w:rsid w:val="007B7139"/>
    <w:rsid w:val="007B7BAD"/>
    <w:rsid w:val="007B7DAD"/>
    <w:rsid w:val="007C0598"/>
    <w:rsid w:val="007C138F"/>
    <w:rsid w:val="007C1961"/>
    <w:rsid w:val="007C3B36"/>
    <w:rsid w:val="007C431B"/>
    <w:rsid w:val="007C4EE4"/>
    <w:rsid w:val="007C6B29"/>
    <w:rsid w:val="007C6FA7"/>
    <w:rsid w:val="007C72E5"/>
    <w:rsid w:val="007C7774"/>
    <w:rsid w:val="007C7874"/>
    <w:rsid w:val="007C7DF3"/>
    <w:rsid w:val="007D04AD"/>
    <w:rsid w:val="007D053A"/>
    <w:rsid w:val="007D08D0"/>
    <w:rsid w:val="007D1AD4"/>
    <w:rsid w:val="007D2142"/>
    <w:rsid w:val="007D3CA8"/>
    <w:rsid w:val="007D43CF"/>
    <w:rsid w:val="007D489C"/>
    <w:rsid w:val="007D4A2C"/>
    <w:rsid w:val="007D554E"/>
    <w:rsid w:val="007D55EA"/>
    <w:rsid w:val="007D5719"/>
    <w:rsid w:val="007D62F1"/>
    <w:rsid w:val="007D6F73"/>
    <w:rsid w:val="007D7572"/>
    <w:rsid w:val="007D7820"/>
    <w:rsid w:val="007D7E6F"/>
    <w:rsid w:val="007E030F"/>
    <w:rsid w:val="007E0333"/>
    <w:rsid w:val="007E0B57"/>
    <w:rsid w:val="007E0C50"/>
    <w:rsid w:val="007E161F"/>
    <w:rsid w:val="007E16FA"/>
    <w:rsid w:val="007E1851"/>
    <w:rsid w:val="007E20DA"/>
    <w:rsid w:val="007E29E1"/>
    <w:rsid w:val="007E305D"/>
    <w:rsid w:val="007E315F"/>
    <w:rsid w:val="007E3CD5"/>
    <w:rsid w:val="007E5052"/>
    <w:rsid w:val="007E5831"/>
    <w:rsid w:val="007E59B8"/>
    <w:rsid w:val="007E5F5A"/>
    <w:rsid w:val="007F00CC"/>
    <w:rsid w:val="007F03A6"/>
    <w:rsid w:val="007F1E5F"/>
    <w:rsid w:val="007F1EF1"/>
    <w:rsid w:val="007F276B"/>
    <w:rsid w:val="007F2832"/>
    <w:rsid w:val="007F2E25"/>
    <w:rsid w:val="007F3329"/>
    <w:rsid w:val="007F4B57"/>
    <w:rsid w:val="007F4DBA"/>
    <w:rsid w:val="007F50BA"/>
    <w:rsid w:val="007F59E0"/>
    <w:rsid w:val="007F59FC"/>
    <w:rsid w:val="007F5D00"/>
    <w:rsid w:val="007F6018"/>
    <w:rsid w:val="007F6229"/>
    <w:rsid w:val="007F6670"/>
    <w:rsid w:val="007F67DB"/>
    <w:rsid w:val="007F69BD"/>
    <w:rsid w:val="007F745F"/>
    <w:rsid w:val="00801656"/>
    <w:rsid w:val="00801EC7"/>
    <w:rsid w:val="008026A7"/>
    <w:rsid w:val="008028C3"/>
    <w:rsid w:val="00803C0A"/>
    <w:rsid w:val="0080424C"/>
    <w:rsid w:val="00804C7D"/>
    <w:rsid w:val="00804D27"/>
    <w:rsid w:val="00805427"/>
    <w:rsid w:val="00805605"/>
    <w:rsid w:val="00807134"/>
    <w:rsid w:val="0080771A"/>
    <w:rsid w:val="00807798"/>
    <w:rsid w:val="00807DD2"/>
    <w:rsid w:val="00810C8C"/>
    <w:rsid w:val="00811123"/>
    <w:rsid w:val="00811E65"/>
    <w:rsid w:val="00812E78"/>
    <w:rsid w:val="00813DF7"/>
    <w:rsid w:val="00814198"/>
    <w:rsid w:val="008153A2"/>
    <w:rsid w:val="00816876"/>
    <w:rsid w:val="00816B24"/>
    <w:rsid w:val="00817178"/>
    <w:rsid w:val="008176A3"/>
    <w:rsid w:val="00817BAF"/>
    <w:rsid w:val="00821315"/>
    <w:rsid w:val="008222DB"/>
    <w:rsid w:val="00822666"/>
    <w:rsid w:val="008245F4"/>
    <w:rsid w:val="008253C6"/>
    <w:rsid w:val="0082569C"/>
    <w:rsid w:val="00825707"/>
    <w:rsid w:val="00825A89"/>
    <w:rsid w:val="00825EE5"/>
    <w:rsid w:val="00826289"/>
    <w:rsid w:val="0082638F"/>
    <w:rsid w:val="00830282"/>
    <w:rsid w:val="008307AC"/>
    <w:rsid w:val="00830877"/>
    <w:rsid w:val="008309CB"/>
    <w:rsid w:val="00830B7A"/>
    <w:rsid w:val="00830C2A"/>
    <w:rsid w:val="00830D15"/>
    <w:rsid w:val="00832C53"/>
    <w:rsid w:val="0083459A"/>
    <w:rsid w:val="008348AB"/>
    <w:rsid w:val="0083567D"/>
    <w:rsid w:val="00835F4E"/>
    <w:rsid w:val="0083640E"/>
    <w:rsid w:val="00836B2B"/>
    <w:rsid w:val="00837146"/>
    <w:rsid w:val="00837568"/>
    <w:rsid w:val="008378E8"/>
    <w:rsid w:val="008400A3"/>
    <w:rsid w:val="00840826"/>
    <w:rsid w:val="00841645"/>
    <w:rsid w:val="00841723"/>
    <w:rsid w:val="00841B12"/>
    <w:rsid w:val="008428AD"/>
    <w:rsid w:val="00844422"/>
    <w:rsid w:val="00845557"/>
    <w:rsid w:val="008456B9"/>
    <w:rsid w:val="00845886"/>
    <w:rsid w:val="00845BC0"/>
    <w:rsid w:val="00845D97"/>
    <w:rsid w:val="00846912"/>
    <w:rsid w:val="0084746D"/>
    <w:rsid w:val="00847BAB"/>
    <w:rsid w:val="00847D45"/>
    <w:rsid w:val="00847FF6"/>
    <w:rsid w:val="00850839"/>
    <w:rsid w:val="00850896"/>
    <w:rsid w:val="00850EFA"/>
    <w:rsid w:val="00851131"/>
    <w:rsid w:val="00851CAB"/>
    <w:rsid w:val="00852006"/>
    <w:rsid w:val="00852DCA"/>
    <w:rsid w:val="00853497"/>
    <w:rsid w:val="00854647"/>
    <w:rsid w:val="00854F16"/>
    <w:rsid w:val="00855A64"/>
    <w:rsid w:val="008563C5"/>
    <w:rsid w:val="00856F1E"/>
    <w:rsid w:val="008579D0"/>
    <w:rsid w:val="00860C1A"/>
    <w:rsid w:val="008619B4"/>
    <w:rsid w:val="00861EFE"/>
    <w:rsid w:val="00861F51"/>
    <w:rsid w:val="008622B8"/>
    <w:rsid w:val="00862560"/>
    <w:rsid w:val="0086293E"/>
    <w:rsid w:val="00862AA2"/>
    <w:rsid w:val="00862CF9"/>
    <w:rsid w:val="00863749"/>
    <w:rsid w:val="00863C8C"/>
    <w:rsid w:val="008641DD"/>
    <w:rsid w:val="0086427B"/>
    <w:rsid w:val="0086639E"/>
    <w:rsid w:val="0086676D"/>
    <w:rsid w:val="008702C9"/>
    <w:rsid w:val="008703D2"/>
    <w:rsid w:val="00870B67"/>
    <w:rsid w:val="00871437"/>
    <w:rsid w:val="00871EE3"/>
    <w:rsid w:val="00871F31"/>
    <w:rsid w:val="00871FA4"/>
    <w:rsid w:val="008723C2"/>
    <w:rsid w:val="008724C7"/>
    <w:rsid w:val="00872659"/>
    <w:rsid w:val="008726F7"/>
    <w:rsid w:val="008733A2"/>
    <w:rsid w:val="00873B9B"/>
    <w:rsid w:val="00873F13"/>
    <w:rsid w:val="008741B4"/>
    <w:rsid w:val="00874B18"/>
    <w:rsid w:val="00881092"/>
    <w:rsid w:val="00881AE6"/>
    <w:rsid w:val="008830C3"/>
    <w:rsid w:val="00883655"/>
    <w:rsid w:val="0088394A"/>
    <w:rsid w:val="00884C10"/>
    <w:rsid w:val="00884C81"/>
    <w:rsid w:val="0088509A"/>
    <w:rsid w:val="00885115"/>
    <w:rsid w:val="008877BD"/>
    <w:rsid w:val="00890133"/>
    <w:rsid w:val="0089065D"/>
    <w:rsid w:val="00890B64"/>
    <w:rsid w:val="00891149"/>
    <w:rsid w:val="00891469"/>
    <w:rsid w:val="00891D5D"/>
    <w:rsid w:val="00891FAD"/>
    <w:rsid w:val="00894058"/>
    <w:rsid w:val="00894397"/>
    <w:rsid w:val="0089490B"/>
    <w:rsid w:val="00894AE5"/>
    <w:rsid w:val="00894D3C"/>
    <w:rsid w:val="00895CDA"/>
    <w:rsid w:val="00895D27"/>
    <w:rsid w:val="0089668E"/>
    <w:rsid w:val="00896BAA"/>
    <w:rsid w:val="00897900"/>
    <w:rsid w:val="00897F4A"/>
    <w:rsid w:val="008A0255"/>
    <w:rsid w:val="008A056D"/>
    <w:rsid w:val="008A0CFA"/>
    <w:rsid w:val="008A0F8A"/>
    <w:rsid w:val="008A1E74"/>
    <w:rsid w:val="008A2499"/>
    <w:rsid w:val="008A27C7"/>
    <w:rsid w:val="008A48C3"/>
    <w:rsid w:val="008A4ADB"/>
    <w:rsid w:val="008A5E37"/>
    <w:rsid w:val="008A5F0D"/>
    <w:rsid w:val="008A6322"/>
    <w:rsid w:val="008A664C"/>
    <w:rsid w:val="008A6693"/>
    <w:rsid w:val="008A6F24"/>
    <w:rsid w:val="008A7442"/>
    <w:rsid w:val="008A7A19"/>
    <w:rsid w:val="008A7DCC"/>
    <w:rsid w:val="008A7E56"/>
    <w:rsid w:val="008A7E88"/>
    <w:rsid w:val="008B029A"/>
    <w:rsid w:val="008B12D0"/>
    <w:rsid w:val="008B24C8"/>
    <w:rsid w:val="008B3406"/>
    <w:rsid w:val="008B39F5"/>
    <w:rsid w:val="008B4D78"/>
    <w:rsid w:val="008B4F94"/>
    <w:rsid w:val="008C0925"/>
    <w:rsid w:val="008C1758"/>
    <w:rsid w:val="008C1DD7"/>
    <w:rsid w:val="008C353F"/>
    <w:rsid w:val="008C3A3F"/>
    <w:rsid w:val="008C3AA0"/>
    <w:rsid w:val="008C3AE8"/>
    <w:rsid w:val="008C5900"/>
    <w:rsid w:val="008C6012"/>
    <w:rsid w:val="008C6896"/>
    <w:rsid w:val="008C6AAD"/>
    <w:rsid w:val="008C6DF2"/>
    <w:rsid w:val="008C7F7C"/>
    <w:rsid w:val="008D096E"/>
    <w:rsid w:val="008D0970"/>
    <w:rsid w:val="008D14AD"/>
    <w:rsid w:val="008D37B4"/>
    <w:rsid w:val="008D3ACE"/>
    <w:rsid w:val="008D3E52"/>
    <w:rsid w:val="008D47DF"/>
    <w:rsid w:val="008D47EE"/>
    <w:rsid w:val="008D4C3C"/>
    <w:rsid w:val="008D54DD"/>
    <w:rsid w:val="008D57C1"/>
    <w:rsid w:val="008D62E4"/>
    <w:rsid w:val="008D65C0"/>
    <w:rsid w:val="008D739A"/>
    <w:rsid w:val="008D7A33"/>
    <w:rsid w:val="008D7ADE"/>
    <w:rsid w:val="008D7C35"/>
    <w:rsid w:val="008E0465"/>
    <w:rsid w:val="008E0CD7"/>
    <w:rsid w:val="008E1799"/>
    <w:rsid w:val="008E1AC9"/>
    <w:rsid w:val="008E2A1F"/>
    <w:rsid w:val="008E2A41"/>
    <w:rsid w:val="008E34CF"/>
    <w:rsid w:val="008E3D84"/>
    <w:rsid w:val="008E4F3F"/>
    <w:rsid w:val="008E505B"/>
    <w:rsid w:val="008E5B82"/>
    <w:rsid w:val="008E5E2F"/>
    <w:rsid w:val="008E68CD"/>
    <w:rsid w:val="008E6FAC"/>
    <w:rsid w:val="008E7A26"/>
    <w:rsid w:val="008F06E4"/>
    <w:rsid w:val="008F07AD"/>
    <w:rsid w:val="008F1C43"/>
    <w:rsid w:val="008F1D7F"/>
    <w:rsid w:val="008F2057"/>
    <w:rsid w:val="008F2D2F"/>
    <w:rsid w:val="008F391F"/>
    <w:rsid w:val="008F3CDC"/>
    <w:rsid w:val="008F3E53"/>
    <w:rsid w:val="008F4FBD"/>
    <w:rsid w:val="008F5213"/>
    <w:rsid w:val="008F5A3B"/>
    <w:rsid w:val="008F60E8"/>
    <w:rsid w:val="008F6F0C"/>
    <w:rsid w:val="008F76B2"/>
    <w:rsid w:val="00900378"/>
    <w:rsid w:val="00901C16"/>
    <w:rsid w:val="00902F38"/>
    <w:rsid w:val="009032B2"/>
    <w:rsid w:val="00903C28"/>
    <w:rsid w:val="00904FC0"/>
    <w:rsid w:val="00905374"/>
    <w:rsid w:val="00905FE9"/>
    <w:rsid w:val="00906F29"/>
    <w:rsid w:val="0090771B"/>
    <w:rsid w:val="00907957"/>
    <w:rsid w:val="00910924"/>
    <w:rsid w:val="00910B4F"/>
    <w:rsid w:val="0091180E"/>
    <w:rsid w:val="00911A8D"/>
    <w:rsid w:val="00912E39"/>
    <w:rsid w:val="009133A6"/>
    <w:rsid w:val="00913D43"/>
    <w:rsid w:val="00913DAD"/>
    <w:rsid w:val="009144EF"/>
    <w:rsid w:val="009148F6"/>
    <w:rsid w:val="00915348"/>
    <w:rsid w:val="009153C0"/>
    <w:rsid w:val="009157F4"/>
    <w:rsid w:val="00915BC9"/>
    <w:rsid w:val="00916590"/>
    <w:rsid w:val="00917808"/>
    <w:rsid w:val="00917D22"/>
    <w:rsid w:val="00920639"/>
    <w:rsid w:val="00920AD3"/>
    <w:rsid w:val="00920B8E"/>
    <w:rsid w:val="00920DB4"/>
    <w:rsid w:val="00921024"/>
    <w:rsid w:val="00921BC3"/>
    <w:rsid w:val="009225F2"/>
    <w:rsid w:val="009229C8"/>
    <w:rsid w:val="00922AE5"/>
    <w:rsid w:val="00922AEF"/>
    <w:rsid w:val="00922C11"/>
    <w:rsid w:val="00922D09"/>
    <w:rsid w:val="00922DE6"/>
    <w:rsid w:val="00923DC7"/>
    <w:rsid w:val="00924354"/>
    <w:rsid w:val="00924892"/>
    <w:rsid w:val="00925347"/>
    <w:rsid w:val="00926B01"/>
    <w:rsid w:val="00926B19"/>
    <w:rsid w:val="009316E7"/>
    <w:rsid w:val="0093388E"/>
    <w:rsid w:val="00933A8A"/>
    <w:rsid w:val="0093453D"/>
    <w:rsid w:val="0093493F"/>
    <w:rsid w:val="00934AAC"/>
    <w:rsid w:val="0093537F"/>
    <w:rsid w:val="00935C58"/>
    <w:rsid w:val="009364FD"/>
    <w:rsid w:val="009366DC"/>
    <w:rsid w:val="00937979"/>
    <w:rsid w:val="009411AC"/>
    <w:rsid w:val="0094173B"/>
    <w:rsid w:val="009418E9"/>
    <w:rsid w:val="00942906"/>
    <w:rsid w:val="00942BD5"/>
    <w:rsid w:val="00942C8A"/>
    <w:rsid w:val="00942D7A"/>
    <w:rsid w:val="009430D0"/>
    <w:rsid w:val="0094331E"/>
    <w:rsid w:val="00943E68"/>
    <w:rsid w:val="009448B4"/>
    <w:rsid w:val="00944BBD"/>
    <w:rsid w:val="00944DE8"/>
    <w:rsid w:val="0094565F"/>
    <w:rsid w:val="00946750"/>
    <w:rsid w:val="00947886"/>
    <w:rsid w:val="00951C4D"/>
    <w:rsid w:val="0095257F"/>
    <w:rsid w:val="00953257"/>
    <w:rsid w:val="00954358"/>
    <w:rsid w:val="00954797"/>
    <w:rsid w:val="0095542D"/>
    <w:rsid w:val="0095575E"/>
    <w:rsid w:val="00956DC6"/>
    <w:rsid w:val="00956E20"/>
    <w:rsid w:val="00956F59"/>
    <w:rsid w:val="00957ACB"/>
    <w:rsid w:val="00957EFA"/>
    <w:rsid w:val="00960A3F"/>
    <w:rsid w:val="00960D1E"/>
    <w:rsid w:val="00961394"/>
    <w:rsid w:val="00961581"/>
    <w:rsid w:val="00961F35"/>
    <w:rsid w:val="00961FE5"/>
    <w:rsid w:val="00962B01"/>
    <w:rsid w:val="00963795"/>
    <w:rsid w:val="009647A6"/>
    <w:rsid w:val="00964975"/>
    <w:rsid w:val="00964AA9"/>
    <w:rsid w:val="00965C03"/>
    <w:rsid w:val="0096604E"/>
    <w:rsid w:val="009662E6"/>
    <w:rsid w:val="0096668C"/>
    <w:rsid w:val="00966B31"/>
    <w:rsid w:val="00966E57"/>
    <w:rsid w:val="00967473"/>
    <w:rsid w:val="009675FC"/>
    <w:rsid w:val="0096760D"/>
    <w:rsid w:val="00967D95"/>
    <w:rsid w:val="00967FB3"/>
    <w:rsid w:val="00970068"/>
    <w:rsid w:val="009705AD"/>
    <w:rsid w:val="009707C3"/>
    <w:rsid w:val="00970EFA"/>
    <w:rsid w:val="00971797"/>
    <w:rsid w:val="009718C7"/>
    <w:rsid w:val="009728B4"/>
    <w:rsid w:val="00972A92"/>
    <w:rsid w:val="00972D27"/>
    <w:rsid w:val="00972F86"/>
    <w:rsid w:val="00973951"/>
    <w:rsid w:val="00973F9B"/>
    <w:rsid w:val="0097573D"/>
    <w:rsid w:val="00976CB4"/>
    <w:rsid w:val="0097788E"/>
    <w:rsid w:val="009801A4"/>
    <w:rsid w:val="0098070F"/>
    <w:rsid w:val="00980D9F"/>
    <w:rsid w:val="009813A6"/>
    <w:rsid w:val="00981642"/>
    <w:rsid w:val="009816F4"/>
    <w:rsid w:val="00981725"/>
    <w:rsid w:val="00982D6E"/>
    <w:rsid w:val="00982F44"/>
    <w:rsid w:val="00982FA1"/>
    <w:rsid w:val="0098321D"/>
    <w:rsid w:val="009836F3"/>
    <w:rsid w:val="009838BA"/>
    <w:rsid w:val="009841C3"/>
    <w:rsid w:val="00984F83"/>
    <w:rsid w:val="009853E5"/>
    <w:rsid w:val="00985447"/>
    <w:rsid w:val="00985765"/>
    <w:rsid w:val="00985AB0"/>
    <w:rsid w:val="00985BE9"/>
    <w:rsid w:val="00986125"/>
    <w:rsid w:val="00987D15"/>
    <w:rsid w:val="00990043"/>
    <w:rsid w:val="009902D7"/>
    <w:rsid w:val="00990395"/>
    <w:rsid w:val="009903FF"/>
    <w:rsid w:val="009909AC"/>
    <w:rsid w:val="0099101E"/>
    <w:rsid w:val="00991330"/>
    <w:rsid w:val="009918D5"/>
    <w:rsid w:val="00991AA9"/>
    <w:rsid w:val="009929B2"/>
    <w:rsid w:val="0099390F"/>
    <w:rsid w:val="0099594E"/>
    <w:rsid w:val="009961BC"/>
    <w:rsid w:val="009961C9"/>
    <w:rsid w:val="009A075E"/>
    <w:rsid w:val="009A07F2"/>
    <w:rsid w:val="009A13F2"/>
    <w:rsid w:val="009A15FA"/>
    <w:rsid w:val="009A1B9A"/>
    <w:rsid w:val="009A1D19"/>
    <w:rsid w:val="009A24CE"/>
    <w:rsid w:val="009A265B"/>
    <w:rsid w:val="009A36E9"/>
    <w:rsid w:val="009A5326"/>
    <w:rsid w:val="009A65BF"/>
    <w:rsid w:val="009A6757"/>
    <w:rsid w:val="009A738F"/>
    <w:rsid w:val="009A774D"/>
    <w:rsid w:val="009A7C5C"/>
    <w:rsid w:val="009B06B7"/>
    <w:rsid w:val="009B06C7"/>
    <w:rsid w:val="009B0DE0"/>
    <w:rsid w:val="009B1133"/>
    <w:rsid w:val="009B1EED"/>
    <w:rsid w:val="009B27C6"/>
    <w:rsid w:val="009B2A8D"/>
    <w:rsid w:val="009B39F3"/>
    <w:rsid w:val="009B5419"/>
    <w:rsid w:val="009B5A9C"/>
    <w:rsid w:val="009B5EE8"/>
    <w:rsid w:val="009B6AE4"/>
    <w:rsid w:val="009B6AF1"/>
    <w:rsid w:val="009B751F"/>
    <w:rsid w:val="009B7B96"/>
    <w:rsid w:val="009C131C"/>
    <w:rsid w:val="009C1872"/>
    <w:rsid w:val="009C1E85"/>
    <w:rsid w:val="009C2390"/>
    <w:rsid w:val="009C263A"/>
    <w:rsid w:val="009C2684"/>
    <w:rsid w:val="009C26F9"/>
    <w:rsid w:val="009C2B37"/>
    <w:rsid w:val="009C3978"/>
    <w:rsid w:val="009C39A5"/>
    <w:rsid w:val="009C48D0"/>
    <w:rsid w:val="009C4D5B"/>
    <w:rsid w:val="009C62AF"/>
    <w:rsid w:val="009C6683"/>
    <w:rsid w:val="009C754E"/>
    <w:rsid w:val="009D0931"/>
    <w:rsid w:val="009D19C9"/>
    <w:rsid w:val="009D1F24"/>
    <w:rsid w:val="009D2195"/>
    <w:rsid w:val="009D2747"/>
    <w:rsid w:val="009D3BEC"/>
    <w:rsid w:val="009D3E64"/>
    <w:rsid w:val="009D4E89"/>
    <w:rsid w:val="009D58FD"/>
    <w:rsid w:val="009D5ADF"/>
    <w:rsid w:val="009D6313"/>
    <w:rsid w:val="009D667F"/>
    <w:rsid w:val="009D7135"/>
    <w:rsid w:val="009D7449"/>
    <w:rsid w:val="009E00BC"/>
    <w:rsid w:val="009E07F3"/>
    <w:rsid w:val="009E0DF2"/>
    <w:rsid w:val="009E0E7D"/>
    <w:rsid w:val="009E215C"/>
    <w:rsid w:val="009E23CB"/>
    <w:rsid w:val="009E25A8"/>
    <w:rsid w:val="009E25CA"/>
    <w:rsid w:val="009E2A2C"/>
    <w:rsid w:val="009E30E4"/>
    <w:rsid w:val="009E366D"/>
    <w:rsid w:val="009E3892"/>
    <w:rsid w:val="009E3AFB"/>
    <w:rsid w:val="009E3D87"/>
    <w:rsid w:val="009E46C0"/>
    <w:rsid w:val="009E5101"/>
    <w:rsid w:val="009E573E"/>
    <w:rsid w:val="009E57CF"/>
    <w:rsid w:val="009E6487"/>
    <w:rsid w:val="009E6D52"/>
    <w:rsid w:val="009E71D2"/>
    <w:rsid w:val="009E7485"/>
    <w:rsid w:val="009E7AC9"/>
    <w:rsid w:val="009F0B8E"/>
    <w:rsid w:val="009F23A9"/>
    <w:rsid w:val="009F49DE"/>
    <w:rsid w:val="009F59DD"/>
    <w:rsid w:val="009F5A9A"/>
    <w:rsid w:val="009F5B61"/>
    <w:rsid w:val="009F5F73"/>
    <w:rsid w:val="009F5FC7"/>
    <w:rsid w:val="009F63CD"/>
    <w:rsid w:val="009F7A87"/>
    <w:rsid w:val="009F7DB6"/>
    <w:rsid w:val="00A003F3"/>
    <w:rsid w:val="00A007F6"/>
    <w:rsid w:val="00A00AFD"/>
    <w:rsid w:val="00A01311"/>
    <w:rsid w:val="00A016BC"/>
    <w:rsid w:val="00A022D3"/>
    <w:rsid w:val="00A02419"/>
    <w:rsid w:val="00A032B6"/>
    <w:rsid w:val="00A033D3"/>
    <w:rsid w:val="00A047B8"/>
    <w:rsid w:val="00A04E01"/>
    <w:rsid w:val="00A05C4A"/>
    <w:rsid w:val="00A06000"/>
    <w:rsid w:val="00A06A0D"/>
    <w:rsid w:val="00A072B6"/>
    <w:rsid w:val="00A07E88"/>
    <w:rsid w:val="00A1014F"/>
    <w:rsid w:val="00A107BF"/>
    <w:rsid w:val="00A10EDB"/>
    <w:rsid w:val="00A11BE8"/>
    <w:rsid w:val="00A12727"/>
    <w:rsid w:val="00A129D3"/>
    <w:rsid w:val="00A13FC3"/>
    <w:rsid w:val="00A15230"/>
    <w:rsid w:val="00A15D51"/>
    <w:rsid w:val="00A162B4"/>
    <w:rsid w:val="00A1651A"/>
    <w:rsid w:val="00A16D07"/>
    <w:rsid w:val="00A20641"/>
    <w:rsid w:val="00A215E7"/>
    <w:rsid w:val="00A21785"/>
    <w:rsid w:val="00A228B2"/>
    <w:rsid w:val="00A22A87"/>
    <w:rsid w:val="00A23623"/>
    <w:rsid w:val="00A2431B"/>
    <w:rsid w:val="00A24F6E"/>
    <w:rsid w:val="00A25112"/>
    <w:rsid w:val="00A26709"/>
    <w:rsid w:val="00A27546"/>
    <w:rsid w:val="00A277D3"/>
    <w:rsid w:val="00A27EBD"/>
    <w:rsid w:val="00A302AC"/>
    <w:rsid w:val="00A302C9"/>
    <w:rsid w:val="00A304D8"/>
    <w:rsid w:val="00A3116E"/>
    <w:rsid w:val="00A311A8"/>
    <w:rsid w:val="00A31D2B"/>
    <w:rsid w:val="00A31DA4"/>
    <w:rsid w:val="00A3214A"/>
    <w:rsid w:val="00A321AC"/>
    <w:rsid w:val="00A3400A"/>
    <w:rsid w:val="00A34239"/>
    <w:rsid w:val="00A34C52"/>
    <w:rsid w:val="00A35889"/>
    <w:rsid w:val="00A35961"/>
    <w:rsid w:val="00A36AC0"/>
    <w:rsid w:val="00A36F9D"/>
    <w:rsid w:val="00A37159"/>
    <w:rsid w:val="00A37663"/>
    <w:rsid w:val="00A37D8A"/>
    <w:rsid w:val="00A37DDB"/>
    <w:rsid w:val="00A4030E"/>
    <w:rsid w:val="00A40BA6"/>
    <w:rsid w:val="00A40EF4"/>
    <w:rsid w:val="00A41426"/>
    <w:rsid w:val="00A41C61"/>
    <w:rsid w:val="00A41CDA"/>
    <w:rsid w:val="00A42331"/>
    <w:rsid w:val="00A42831"/>
    <w:rsid w:val="00A4366D"/>
    <w:rsid w:val="00A439BE"/>
    <w:rsid w:val="00A43A20"/>
    <w:rsid w:val="00A447CD"/>
    <w:rsid w:val="00A452D8"/>
    <w:rsid w:val="00A460F9"/>
    <w:rsid w:val="00A46671"/>
    <w:rsid w:val="00A46B7E"/>
    <w:rsid w:val="00A50A74"/>
    <w:rsid w:val="00A50AD7"/>
    <w:rsid w:val="00A50BB3"/>
    <w:rsid w:val="00A50F17"/>
    <w:rsid w:val="00A5156C"/>
    <w:rsid w:val="00A51F71"/>
    <w:rsid w:val="00A520A6"/>
    <w:rsid w:val="00A538F6"/>
    <w:rsid w:val="00A53AF0"/>
    <w:rsid w:val="00A54E61"/>
    <w:rsid w:val="00A54F67"/>
    <w:rsid w:val="00A5516A"/>
    <w:rsid w:val="00A551B9"/>
    <w:rsid w:val="00A5544C"/>
    <w:rsid w:val="00A56549"/>
    <w:rsid w:val="00A56806"/>
    <w:rsid w:val="00A5683B"/>
    <w:rsid w:val="00A56D89"/>
    <w:rsid w:val="00A604A4"/>
    <w:rsid w:val="00A60E48"/>
    <w:rsid w:val="00A61FB7"/>
    <w:rsid w:val="00A622D3"/>
    <w:rsid w:val="00A623CA"/>
    <w:rsid w:val="00A62499"/>
    <w:rsid w:val="00A6257A"/>
    <w:rsid w:val="00A625FD"/>
    <w:rsid w:val="00A627C8"/>
    <w:rsid w:val="00A63A2B"/>
    <w:rsid w:val="00A63BAF"/>
    <w:rsid w:val="00A63BD1"/>
    <w:rsid w:val="00A64FB8"/>
    <w:rsid w:val="00A65B9C"/>
    <w:rsid w:val="00A669D4"/>
    <w:rsid w:val="00A700AA"/>
    <w:rsid w:val="00A70459"/>
    <w:rsid w:val="00A70A30"/>
    <w:rsid w:val="00A70B5F"/>
    <w:rsid w:val="00A70C5A"/>
    <w:rsid w:val="00A70EBC"/>
    <w:rsid w:val="00A70FD2"/>
    <w:rsid w:val="00A7137A"/>
    <w:rsid w:val="00A71574"/>
    <w:rsid w:val="00A71F0D"/>
    <w:rsid w:val="00A721E0"/>
    <w:rsid w:val="00A7257E"/>
    <w:rsid w:val="00A7259C"/>
    <w:rsid w:val="00A727A1"/>
    <w:rsid w:val="00A72BE4"/>
    <w:rsid w:val="00A73E2C"/>
    <w:rsid w:val="00A7493F"/>
    <w:rsid w:val="00A74F21"/>
    <w:rsid w:val="00A75484"/>
    <w:rsid w:val="00A755CE"/>
    <w:rsid w:val="00A7570B"/>
    <w:rsid w:val="00A75935"/>
    <w:rsid w:val="00A77754"/>
    <w:rsid w:val="00A80030"/>
    <w:rsid w:val="00A813E4"/>
    <w:rsid w:val="00A81D5A"/>
    <w:rsid w:val="00A81FFB"/>
    <w:rsid w:val="00A8213F"/>
    <w:rsid w:val="00A82255"/>
    <w:rsid w:val="00A82432"/>
    <w:rsid w:val="00A82854"/>
    <w:rsid w:val="00A829F3"/>
    <w:rsid w:val="00A829FB"/>
    <w:rsid w:val="00A82BAB"/>
    <w:rsid w:val="00A82C6D"/>
    <w:rsid w:val="00A82F2C"/>
    <w:rsid w:val="00A8418D"/>
    <w:rsid w:val="00A84D08"/>
    <w:rsid w:val="00A84D98"/>
    <w:rsid w:val="00A84FC3"/>
    <w:rsid w:val="00A854E4"/>
    <w:rsid w:val="00A85AF3"/>
    <w:rsid w:val="00A85C24"/>
    <w:rsid w:val="00A85F9C"/>
    <w:rsid w:val="00A86389"/>
    <w:rsid w:val="00A86EE3"/>
    <w:rsid w:val="00A9108B"/>
    <w:rsid w:val="00A915DA"/>
    <w:rsid w:val="00A917D5"/>
    <w:rsid w:val="00A91933"/>
    <w:rsid w:val="00A91A32"/>
    <w:rsid w:val="00A91B50"/>
    <w:rsid w:val="00A91F97"/>
    <w:rsid w:val="00A92B03"/>
    <w:rsid w:val="00A93431"/>
    <w:rsid w:val="00A93EE1"/>
    <w:rsid w:val="00A941FC"/>
    <w:rsid w:val="00A94E4F"/>
    <w:rsid w:val="00A95C3F"/>
    <w:rsid w:val="00A960FF"/>
    <w:rsid w:val="00A96484"/>
    <w:rsid w:val="00A972FE"/>
    <w:rsid w:val="00AA0A96"/>
    <w:rsid w:val="00AA10C1"/>
    <w:rsid w:val="00AA1430"/>
    <w:rsid w:val="00AA24FD"/>
    <w:rsid w:val="00AA293E"/>
    <w:rsid w:val="00AA2E98"/>
    <w:rsid w:val="00AA3C81"/>
    <w:rsid w:val="00AA3F67"/>
    <w:rsid w:val="00AA412C"/>
    <w:rsid w:val="00AA46A2"/>
    <w:rsid w:val="00AA48E1"/>
    <w:rsid w:val="00AA4A0B"/>
    <w:rsid w:val="00AA4DE6"/>
    <w:rsid w:val="00AA53CB"/>
    <w:rsid w:val="00AA6512"/>
    <w:rsid w:val="00AA6606"/>
    <w:rsid w:val="00AA66B9"/>
    <w:rsid w:val="00AA6E13"/>
    <w:rsid w:val="00AA700D"/>
    <w:rsid w:val="00AA73D0"/>
    <w:rsid w:val="00AA7E0C"/>
    <w:rsid w:val="00AB05A5"/>
    <w:rsid w:val="00AB0C65"/>
    <w:rsid w:val="00AB0CE3"/>
    <w:rsid w:val="00AB1078"/>
    <w:rsid w:val="00AB1407"/>
    <w:rsid w:val="00AB1DC4"/>
    <w:rsid w:val="00AB25B2"/>
    <w:rsid w:val="00AB2C6A"/>
    <w:rsid w:val="00AB3093"/>
    <w:rsid w:val="00AB3840"/>
    <w:rsid w:val="00AB3A78"/>
    <w:rsid w:val="00AB3C23"/>
    <w:rsid w:val="00AB4C9F"/>
    <w:rsid w:val="00AB5138"/>
    <w:rsid w:val="00AB56DD"/>
    <w:rsid w:val="00AB5B74"/>
    <w:rsid w:val="00AB75D7"/>
    <w:rsid w:val="00AB7AD1"/>
    <w:rsid w:val="00AC0467"/>
    <w:rsid w:val="00AC0630"/>
    <w:rsid w:val="00AC11C5"/>
    <w:rsid w:val="00AC1AEA"/>
    <w:rsid w:val="00AC3767"/>
    <w:rsid w:val="00AC6F31"/>
    <w:rsid w:val="00AC74EE"/>
    <w:rsid w:val="00AD0CE7"/>
    <w:rsid w:val="00AD13AC"/>
    <w:rsid w:val="00AD365A"/>
    <w:rsid w:val="00AD593D"/>
    <w:rsid w:val="00AD637F"/>
    <w:rsid w:val="00AD65D8"/>
    <w:rsid w:val="00AD6731"/>
    <w:rsid w:val="00AD6E3B"/>
    <w:rsid w:val="00AD6FC0"/>
    <w:rsid w:val="00AD70FB"/>
    <w:rsid w:val="00AD75FF"/>
    <w:rsid w:val="00AE0020"/>
    <w:rsid w:val="00AE01F0"/>
    <w:rsid w:val="00AE13DF"/>
    <w:rsid w:val="00AE2045"/>
    <w:rsid w:val="00AE2E63"/>
    <w:rsid w:val="00AE348A"/>
    <w:rsid w:val="00AE35C0"/>
    <w:rsid w:val="00AE42C7"/>
    <w:rsid w:val="00AE510A"/>
    <w:rsid w:val="00AE65E4"/>
    <w:rsid w:val="00AE699A"/>
    <w:rsid w:val="00AE7B5B"/>
    <w:rsid w:val="00AF0766"/>
    <w:rsid w:val="00AF10F8"/>
    <w:rsid w:val="00AF1BA9"/>
    <w:rsid w:val="00AF1E21"/>
    <w:rsid w:val="00AF2568"/>
    <w:rsid w:val="00AF44B7"/>
    <w:rsid w:val="00AF4E60"/>
    <w:rsid w:val="00AF5296"/>
    <w:rsid w:val="00AF57EE"/>
    <w:rsid w:val="00AF657C"/>
    <w:rsid w:val="00AF65A9"/>
    <w:rsid w:val="00AF6DDE"/>
    <w:rsid w:val="00AF737F"/>
    <w:rsid w:val="00AF7393"/>
    <w:rsid w:val="00AF7919"/>
    <w:rsid w:val="00AF7A83"/>
    <w:rsid w:val="00B00AEE"/>
    <w:rsid w:val="00B02105"/>
    <w:rsid w:val="00B021DA"/>
    <w:rsid w:val="00B0262D"/>
    <w:rsid w:val="00B02734"/>
    <w:rsid w:val="00B03665"/>
    <w:rsid w:val="00B04FBF"/>
    <w:rsid w:val="00B059BE"/>
    <w:rsid w:val="00B05F90"/>
    <w:rsid w:val="00B06612"/>
    <w:rsid w:val="00B06EEC"/>
    <w:rsid w:val="00B075A2"/>
    <w:rsid w:val="00B07A20"/>
    <w:rsid w:val="00B07C8C"/>
    <w:rsid w:val="00B07CCD"/>
    <w:rsid w:val="00B10AFD"/>
    <w:rsid w:val="00B10F47"/>
    <w:rsid w:val="00B120AE"/>
    <w:rsid w:val="00B12680"/>
    <w:rsid w:val="00B12EA2"/>
    <w:rsid w:val="00B1360B"/>
    <w:rsid w:val="00B13877"/>
    <w:rsid w:val="00B138F9"/>
    <w:rsid w:val="00B13EE5"/>
    <w:rsid w:val="00B14CA8"/>
    <w:rsid w:val="00B162EB"/>
    <w:rsid w:val="00B16430"/>
    <w:rsid w:val="00B172F6"/>
    <w:rsid w:val="00B17885"/>
    <w:rsid w:val="00B206B1"/>
    <w:rsid w:val="00B20BA0"/>
    <w:rsid w:val="00B21040"/>
    <w:rsid w:val="00B2159C"/>
    <w:rsid w:val="00B22F80"/>
    <w:rsid w:val="00B23E61"/>
    <w:rsid w:val="00B2461F"/>
    <w:rsid w:val="00B24A2E"/>
    <w:rsid w:val="00B251FB"/>
    <w:rsid w:val="00B2543B"/>
    <w:rsid w:val="00B2548C"/>
    <w:rsid w:val="00B254E8"/>
    <w:rsid w:val="00B275A0"/>
    <w:rsid w:val="00B3035E"/>
    <w:rsid w:val="00B306CE"/>
    <w:rsid w:val="00B30DE2"/>
    <w:rsid w:val="00B31A3C"/>
    <w:rsid w:val="00B31EA0"/>
    <w:rsid w:val="00B328AC"/>
    <w:rsid w:val="00B329CD"/>
    <w:rsid w:val="00B32AB0"/>
    <w:rsid w:val="00B32C00"/>
    <w:rsid w:val="00B33757"/>
    <w:rsid w:val="00B339F1"/>
    <w:rsid w:val="00B3506B"/>
    <w:rsid w:val="00B351AB"/>
    <w:rsid w:val="00B352FE"/>
    <w:rsid w:val="00B35407"/>
    <w:rsid w:val="00B378D9"/>
    <w:rsid w:val="00B4057E"/>
    <w:rsid w:val="00B40E26"/>
    <w:rsid w:val="00B40F89"/>
    <w:rsid w:val="00B42CC4"/>
    <w:rsid w:val="00B43BF1"/>
    <w:rsid w:val="00B43CF1"/>
    <w:rsid w:val="00B4639E"/>
    <w:rsid w:val="00B4749C"/>
    <w:rsid w:val="00B47755"/>
    <w:rsid w:val="00B47F32"/>
    <w:rsid w:val="00B50722"/>
    <w:rsid w:val="00B50C91"/>
    <w:rsid w:val="00B50EB7"/>
    <w:rsid w:val="00B51131"/>
    <w:rsid w:val="00B51849"/>
    <w:rsid w:val="00B518B0"/>
    <w:rsid w:val="00B5197B"/>
    <w:rsid w:val="00B524CC"/>
    <w:rsid w:val="00B52932"/>
    <w:rsid w:val="00B53588"/>
    <w:rsid w:val="00B540FA"/>
    <w:rsid w:val="00B545AF"/>
    <w:rsid w:val="00B54649"/>
    <w:rsid w:val="00B5488D"/>
    <w:rsid w:val="00B54B1A"/>
    <w:rsid w:val="00B55A39"/>
    <w:rsid w:val="00B55CC3"/>
    <w:rsid w:val="00B55D99"/>
    <w:rsid w:val="00B56068"/>
    <w:rsid w:val="00B56180"/>
    <w:rsid w:val="00B56E59"/>
    <w:rsid w:val="00B57B99"/>
    <w:rsid w:val="00B600A5"/>
    <w:rsid w:val="00B60ACC"/>
    <w:rsid w:val="00B613A4"/>
    <w:rsid w:val="00B62006"/>
    <w:rsid w:val="00B63CA5"/>
    <w:rsid w:val="00B63D94"/>
    <w:rsid w:val="00B63FA3"/>
    <w:rsid w:val="00B64D44"/>
    <w:rsid w:val="00B64FE9"/>
    <w:rsid w:val="00B65186"/>
    <w:rsid w:val="00B6612D"/>
    <w:rsid w:val="00B66656"/>
    <w:rsid w:val="00B674C3"/>
    <w:rsid w:val="00B67BB0"/>
    <w:rsid w:val="00B67C34"/>
    <w:rsid w:val="00B67D63"/>
    <w:rsid w:val="00B70EAF"/>
    <w:rsid w:val="00B7125B"/>
    <w:rsid w:val="00B7166D"/>
    <w:rsid w:val="00B72B00"/>
    <w:rsid w:val="00B72F50"/>
    <w:rsid w:val="00B742DF"/>
    <w:rsid w:val="00B74E61"/>
    <w:rsid w:val="00B74FF1"/>
    <w:rsid w:val="00B75C63"/>
    <w:rsid w:val="00B76D2D"/>
    <w:rsid w:val="00B77B4B"/>
    <w:rsid w:val="00B77F9E"/>
    <w:rsid w:val="00B80CE1"/>
    <w:rsid w:val="00B81882"/>
    <w:rsid w:val="00B81D6D"/>
    <w:rsid w:val="00B81E85"/>
    <w:rsid w:val="00B82359"/>
    <w:rsid w:val="00B829A3"/>
    <w:rsid w:val="00B82AD2"/>
    <w:rsid w:val="00B82F9C"/>
    <w:rsid w:val="00B83303"/>
    <w:rsid w:val="00B83E19"/>
    <w:rsid w:val="00B83EBA"/>
    <w:rsid w:val="00B83F65"/>
    <w:rsid w:val="00B841B7"/>
    <w:rsid w:val="00B843B2"/>
    <w:rsid w:val="00B84693"/>
    <w:rsid w:val="00B84751"/>
    <w:rsid w:val="00B86291"/>
    <w:rsid w:val="00B86B2C"/>
    <w:rsid w:val="00B876A9"/>
    <w:rsid w:val="00B87ADF"/>
    <w:rsid w:val="00B87E10"/>
    <w:rsid w:val="00B9185B"/>
    <w:rsid w:val="00B91993"/>
    <w:rsid w:val="00B9199C"/>
    <w:rsid w:val="00B923DE"/>
    <w:rsid w:val="00B92557"/>
    <w:rsid w:val="00B92E3A"/>
    <w:rsid w:val="00B92E55"/>
    <w:rsid w:val="00B93015"/>
    <w:rsid w:val="00B93076"/>
    <w:rsid w:val="00B9393D"/>
    <w:rsid w:val="00B955AC"/>
    <w:rsid w:val="00B9624B"/>
    <w:rsid w:val="00B96A75"/>
    <w:rsid w:val="00B97965"/>
    <w:rsid w:val="00B97A4F"/>
    <w:rsid w:val="00BA0141"/>
    <w:rsid w:val="00BA027A"/>
    <w:rsid w:val="00BA1C76"/>
    <w:rsid w:val="00BA1D0E"/>
    <w:rsid w:val="00BA1FC2"/>
    <w:rsid w:val="00BA2532"/>
    <w:rsid w:val="00BA3B8B"/>
    <w:rsid w:val="00BA3F39"/>
    <w:rsid w:val="00BA460D"/>
    <w:rsid w:val="00BA4678"/>
    <w:rsid w:val="00BA50BB"/>
    <w:rsid w:val="00BA58AF"/>
    <w:rsid w:val="00BA5B8A"/>
    <w:rsid w:val="00BA5FAE"/>
    <w:rsid w:val="00BA6262"/>
    <w:rsid w:val="00BA6416"/>
    <w:rsid w:val="00BA66CF"/>
    <w:rsid w:val="00BA6FC4"/>
    <w:rsid w:val="00BA7081"/>
    <w:rsid w:val="00BA716C"/>
    <w:rsid w:val="00BA796C"/>
    <w:rsid w:val="00BB0299"/>
    <w:rsid w:val="00BB030A"/>
    <w:rsid w:val="00BB13F0"/>
    <w:rsid w:val="00BB29E5"/>
    <w:rsid w:val="00BB2AE6"/>
    <w:rsid w:val="00BB2D0E"/>
    <w:rsid w:val="00BB39DA"/>
    <w:rsid w:val="00BB3AC0"/>
    <w:rsid w:val="00BB3BB6"/>
    <w:rsid w:val="00BB3FF6"/>
    <w:rsid w:val="00BB4431"/>
    <w:rsid w:val="00BB4A64"/>
    <w:rsid w:val="00BB54C5"/>
    <w:rsid w:val="00BB6E89"/>
    <w:rsid w:val="00BB71BC"/>
    <w:rsid w:val="00BB77B7"/>
    <w:rsid w:val="00BC0673"/>
    <w:rsid w:val="00BC0A5A"/>
    <w:rsid w:val="00BC0FD5"/>
    <w:rsid w:val="00BC1149"/>
    <w:rsid w:val="00BC1A84"/>
    <w:rsid w:val="00BC24EE"/>
    <w:rsid w:val="00BC2823"/>
    <w:rsid w:val="00BC2C5A"/>
    <w:rsid w:val="00BC2E45"/>
    <w:rsid w:val="00BC395E"/>
    <w:rsid w:val="00BC3EFC"/>
    <w:rsid w:val="00BC3F83"/>
    <w:rsid w:val="00BC44C9"/>
    <w:rsid w:val="00BC5922"/>
    <w:rsid w:val="00BC6734"/>
    <w:rsid w:val="00BC6913"/>
    <w:rsid w:val="00BC6AA4"/>
    <w:rsid w:val="00BC706B"/>
    <w:rsid w:val="00BC713A"/>
    <w:rsid w:val="00BD0612"/>
    <w:rsid w:val="00BD0EFF"/>
    <w:rsid w:val="00BD0FED"/>
    <w:rsid w:val="00BD168E"/>
    <w:rsid w:val="00BD2486"/>
    <w:rsid w:val="00BD32CD"/>
    <w:rsid w:val="00BD399B"/>
    <w:rsid w:val="00BD408D"/>
    <w:rsid w:val="00BD44E2"/>
    <w:rsid w:val="00BD56A3"/>
    <w:rsid w:val="00BD6227"/>
    <w:rsid w:val="00BD66B9"/>
    <w:rsid w:val="00BD6A23"/>
    <w:rsid w:val="00BD6CA7"/>
    <w:rsid w:val="00BD6DF3"/>
    <w:rsid w:val="00BD7F64"/>
    <w:rsid w:val="00BE06A5"/>
    <w:rsid w:val="00BE072D"/>
    <w:rsid w:val="00BE0FFE"/>
    <w:rsid w:val="00BE1752"/>
    <w:rsid w:val="00BE20D8"/>
    <w:rsid w:val="00BE26E9"/>
    <w:rsid w:val="00BE2ED7"/>
    <w:rsid w:val="00BE342A"/>
    <w:rsid w:val="00BE3655"/>
    <w:rsid w:val="00BE3877"/>
    <w:rsid w:val="00BE3D67"/>
    <w:rsid w:val="00BE6977"/>
    <w:rsid w:val="00BE714C"/>
    <w:rsid w:val="00BF014E"/>
    <w:rsid w:val="00BF04C8"/>
    <w:rsid w:val="00BF06BC"/>
    <w:rsid w:val="00BF1B78"/>
    <w:rsid w:val="00BF230F"/>
    <w:rsid w:val="00BF2ABA"/>
    <w:rsid w:val="00BF2B94"/>
    <w:rsid w:val="00BF2FD4"/>
    <w:rsid w:val="00BF382D"/>
    <w:rsid w:val="00BF413E"/>
    <w:rsid w:val="00BF519D"/>
    <w:rsid w:val="00BF5B7D"/>
    <w:rsid w:val="00BF5EC6"/>
    <w:rsid w:val="00BF5FD4"/>
    <w:rsid w:val="00BF6318"/>
    <w:rsid w:val="00BF6604"/>
    <w:rsid w:val="00BF6B15"/>
    <w:rsid w:val="00BF7E6C"/>
    <w:rsid w:val="00C0121E"/>
    <w:rsid w:val="00C012D0"/>
    <w:rsid w:val="00C0264B"/>
    <w:rsid w:val="00C027F8"/>
    <w:rsid w:val="00C03094"/>
    <w:rsid w:val="00C03345"/>
    <w:rsid w:val="00C03ADC"/>
    <w:rsid w:val="00C03BEA"/>
    <w:rsid w:val="00C03D04"/>
    <w:rsid w:val="00C04105"/>
    <w:rsid w:val="00C0450B"/>
    <w:rsid w:val="00C047A0"/>
    <w:rsid w:val="00C05D6E"/>
    <w:rsid w:val="00C06196"/>
    <w:rsid w:val="00C06EF2"/>
    <w:rsid w:val="00C10F0E"/>
    <w:rsid w:val="00C1143B"/>
    <w:rsid w:val="00C1186E"/>
    <w:rsid w:val="00C11F14"/>
    <w:rsid w:val="00C1200C"/>
    <w:rsid w:val="00C13639"/>
    <w:rsid w:val="00C1546A"/>
    <w:rsid w:val="00C15DA3"/>
    <w:rsid w:val="00C1744D"/>
    <w:rsid w:val="00C17C93"/>
    <w:rsid w:val="00C17FA2"/>
    <w:rsid w:val="00C200AC"/>
    <w:rsid w:val="00C2089A"/>
    <w:rsid w:val="00C20D06"/>
    <w:rsid w:val="00C2146A"/>
    <w:rsid w:val="00C214D6"/>
    <w:rsid w:val="00C219A3"/>
    <w:rsid w:val="00C2248D"/>
    <w:rsid w:val="00C23457"/>
    <w:rsid w:val="00C242AD"/>
    <w:rsid w:val="00C25465"/>
    <w:rsid w:val="00C25B2E"/>
    <w:rsid w:val="00C25F00"/>
    <w:rsid w:val="00C2602B"/>
    <w:rsid w:val="00C26AE4"/>
    <w:rsid w:val="00C26D86"/>
    <w:rsid w:val="00C305B2"/>
    <w:rsid w:val="00C3060E"/>
    <w:rsid w:val="00C30DD1"/>
    <w:rsid w:val="00C314F2"/>
    <w:rsid w:val="00C31C91"/>
    <w:rsid w:val="00C32039"/>
    <w:rsid w:val="00C322D4"/>
    <w:rsid w:val="00C32683"/>
    <w:rsid w:val="00C343CC"/>
    <w:rsid w:val="00C361DB"/>
    <w:rsid w:val="00C36BB4"/>
    <w:rsid w:val="00C36E5D"/>
    <w:rsid w:val="00C37EEB"/>
    <w:rsid w:val="00C41652"/>
    <w:rsid w:val="00C44001"/>
    <w:rsid w:val="00C4499B"/>
    <w:rsid w:val="00C44A22"/>
    <w:rsid w:val="00C45787"/>
    <w:rsid w:val="00C459F9"/>
    <w:rsid w:val="00C46306"/>
    <w:rsid w:val="00C4632A"/>
    <w:rsid w:val="00C46ECD"/>
    <w:rsid w:val="00C50266"/>
    <w:rsid w:val="00C51BAC"/>
    <w:rsid w:val="00C52815"/>
    <w:rsid w:val="00C52885"/>
    <w:rsid w:val="00C52FD5"/>
    <w:rsid w:val="00C5354C"/>
    <w:rsid w:val="00C53BE2"/>
    <w:rsid w:val="00C54A97"/>
    <w:rsid w:val="00C54D1B"/>
    <w:rsid w:val="00C5683B"/>
    <w:rsid w:val="00C573BE"/>
    <w:rsid w:val="00C57A32"/>
    <w:rsid w:val="00C57D76"/>
    <w:rsid w:val="00C6035D"/>
    <w:rsid w:val="00C61721"/>
    <w:rsid w:val="00C6175F"/>
    <w:rsid w:val="00C6229C"/>
    <w:rsid w:val="00C6233C"/>
    <w:rsid w:val="00C627AA"/>
    <w:rsid w:val="00C63107"/>
    <w:rsid w:val="00C63C45"/>
    <w:rsid w:val="00C64BFE"/>
    <w:rsid w:val="00C65027"/>
    <w:rsid w:val="00C65210"/>
    <w:rsid w:val="00C65449"/>
    <w:rsid w:val="00C6619C"/>
    <w:rsid w:val="00C6671B"/>
    <w:rsid w:val="00C674D1"/>
    <w:rsid w:val="00C679E3"/>
    <w:rsid w:val="00C7007E"/>
    <w:rsid w:val="00C700D4"/>
    <w:rsid w:val="00C7086E"/>
    <w:rsid w:val="00C71665"/>
    <w:rsid w:val="00C74D92"/>
    <w:rsid w:val="00C755B9"/>
    <w:rsid w:val="00C75705"/>
    <w:rsid w:val="00C768CE"/>
    <w:rsid w:val="00C76D2A"/>
    <w:rsid w:val="00C77138"/>
    <w:rsid w:val="00C77C83"/>
    <w:rsid w:val="00C802C7"/>
    <w:rsid w:val="00C80B5F"/>
    <w:rsid w:val="00C80F73"/>
    <w:rsid w:val="00C82455"/>
    <w:rsid w:val="00C835BA"/>
    <w:rsid w:val="00C83B2D"/>
    <w:rsid w:val="00C84291"/>
    <w:rsid w:val="00C849F7"/>
    <w:rsid w:val="00C84F44"/>
    <w:rsid w:val="00C85D61"/>
    <w:rsid w:val="00C86017"/>
    <w:rsid w:val="00C8631B"/>
    <w:rsid w:val="00C8645E"/>
    <w:rsid w:val="00C869F7"/>
    <w:rsid w:val="00C86AC1"/>
    <w:rsid w:val="00C870D3"/>
    <w:rsid w:val="00C87F62"/>
    <w:rsid w:val="00C90AEE"/>
    <w:rsid w:val="00C91257"/>
    <w:rsid w:val="00C9191B"/>
    <w:rsid w:val="00C91978"/>
    <w:rsid w:val="00C92722"/>
    <w:rsid w:val="00C927A9"/>
    <w:rsid w:val="00C9290A"/>
    <w:rsid w:val="00C9353A"/>
    <w:rsid w:val="00C93584"/>
    <w:rsid w:val="00C93C0C"/>
    <w:rsid w:val="00C93DBA"/>
    <w:rsid w:val="00C9496C"/>
    <w:rsid w:val="00C94F7E"/>
    <w:rsid w:val="00C95283"/>
    <w:rsid w:val="00C9564D"/>
    <w:rsid w:val="00C9594B"/>
    <w:rsid w:val="00C96342"/>
    <w:rsid w:val="00C96EC2"/>
    <w:rsid w:val="00C96FFC"/>
    <w:rsid w:val="00C9745F"/>
    <w:rsid w:val="00CA02F9"/>
    <w:rsid w:val="00CA06F8"/>
    <w:rsid w:val="00CA0821"/>
    <w:rsid w:val="00CA0FFB"/>
    <w:rsid w:val="00CA10AE"/>
    <w:rsid w:val="00CA12B3"/>
    <w:rsid w:val="00CA1A1E"/>
    <w:rsid w:val="00CA30EB"/>
    <w:rsid w:val="00CA3613"/>
    <w:rsid w:val="00CA3768"/>
    <w:rsid w:val="00CA494B"/>
    <w:rsid w:val="00CA51FC"/>
    <w:rsid w:val="00CA5B5D"/>
    <w:rsid w:val="00CA6279"/>
    <w:rsid w:val="00CA66AB"/>
    <w:rsid w:val="00CA7981"/>
    <w:rsid w:val="00CB053B"/>
    <w:rsid w:val="00CB081A"/>
    <w:rsid w:val="00CB181C"/>
    <w:rsid w:val="00CB2011"/>
    <w:rsid w:val="00CB31D2"/>
    <w:rsid w:val="00CB3C38"/>
    <w:rsid w:val="00CB3CD8"/>
    <w:rsid w:val="00CB46DB"/>
    <w:rsid w:val="00CB4CB3"/>
    <w:rsid w:val="00CB5837"/>
    <w:rsid w:val="00CB7256"/>
    <w:rsid w:val="00CB77FA"/>
    <w:rsid w:val="00CB7B00"/>
    <w:rsid w:val="00CC07E8"/>
    <w:rsid w:val="00CC298C"/>
    <w:rsid w:val="00CC38DB"/>
    <w:rsid w:val="00CC3AFF"/>
    <w:rsid w:val="00CC4B5D"/>
    <w:rsid w:val="00CC55A0"/>
    <w:rsid w:val="00CC5617"/>
    <w:rsid w:val="00CC6117"/>
    <w:rsid w:val="00CC6D4F"/>
    <w:rsid w:val="00CC77F9"/>
    <w:rsid w:val="00CC7C7B"/>
    <w:rsid w:val="00CD01B6"/>
    <w:rsid w:val="00CD039C"/>
    <w:rsid w:val="00CD0EC3"/>
    <w:rsid w:val="00CD19F0"/>
    <w:rsid w:val="00CD1DC9"/>
    <w:rsid w:val="00CD22B2"/>
    <w:rsid w:val="00CD23D6"/>
    <w:rsid w:val="00CD365A"/>
    <w:rsid w:val="00CD3877"/>
    <w:rsid w:val="00CD3A6A"/>
    <w:rsid w:val="00CD3CF2"/>
    <w:rsid w:val="00CD3F28"/>
    <w:rsid w:val="00CD4587"/>
    <w:rsid w:val="00CD484C"/>
    <w:rsid w:val="00CD4DD4"/>
    <w:rsid w:val="00CD5CE1"/>
    <w:rsid w:val="00CD659A"/>
    <w:rsid w:val="00CD718C"/>
    <w:rsid w:val="00CD7471"/>
    <w:rsid w:val="00CD760C"/>
    <w:rsid w:val="00CD760E"/>
    <w:rsid w:val="00CE02C0"/>
    <w:rsid w:val="00CE07F3"/>
    <w:rsid w:val="00CE0808"/>
    <w:rsid w:val="00CE180F"/>
    <w:rsid w:val="00CE23DE"/>
    <w:rsid w:val="00CE273C"/>
    <w:rsid w:val="00CE2B17"/>
    <w:rsid w:val="00CE2D22"/>
    <w:rsid w:val="00CE3884"/>
    <w:rsid w:val="00CE43CA"/>
    <w:rsid w:val="00CE45D2"/>
    <w:rsid w:val="00CE460C"/>
    <w:rsid w:val="00CE548B"/>
    <w:rsid w:val="00CE5DAA"/>
    <w:rsid w:val="00CE5F6E"/>
    <w:rsid w:val="00CE6172"/>
    <w:rsid w:val="00CE6429"/>
    <w:rsid w:val="00CE7D8D"/>
    <w:rsid w:val="00CF0780"/>
    <w:rsid w:val="00CF194A"/>
    <w:rsid w:val="00CF1A05"/>
    <w:rsid w:val="00CF3C7E"/>
    <w:rsid w:val="00CF4755"/>
    <w:rsid w:val="00CF4CDE"/>
    <w:rsid w:val="00CF4F92"/>
    <w:rsid w:val="00CF603F"/>
    <w:rsid w:val="00CF60AD"/>
    <w:rsid w:val="00CF6B14"/>
    <w:rsid w:val="00CF6DEB"/>
    <w:rsid w:val="00CF7C48"/>
    <w:rsid w:val="00D00660"/>
    <w:rsid w:val="00D00F21"/>
    <w:rsid w:val="00D01517"/>
    <w:rsid w:val="00D01F6B"/>
    <w:rsid w:val="00D022D9"/>
    <w:rsid w:val="00D02981"/>
    <w:rsid w:val="00D03CD7"/>
    <w:rsid w:val="00D03FC8"/>
    <w:rsid w:val="00D048D4"/>
    <w:rsid w:val="00D04E33"/>
    <w:rsid w:val="00D051E4"/>
    <w:rsid w:val="00D052E5"/>
    <w:rsid w:val="00D05E6B"/>
    <w:rsid w:val="00D0668D"/>
    <w:rsid w:val="00D069B7"/>
    <w:rsid w:val="00D07045"/>
    <w:rsid w:val="00D07294"/>
    <w:rsid w:val="00D07641"/>
    <w:rsid w:val="00D101B8"/>
    <w:rsid w:val="00D105E0"/>
    <w:rsid w:val="00D10810"/>
    <w:rsid w:val="00D10B6C"/>
    <w:rsid w:val="00D11595"/>
    <w:rsid w:val="00D11897"/>
    <w:rsid w:val="00D11D6D"/>
    <w:rsid w:val="00D1326B"/>
    <w:rsid w:val="00D147B4"/>
    <w:rsid w:val="00D168AE"/>
    <w:rsid w:val="00D16987"/>
    <w:rsid w:val="00D17353"/>
    <w:rsid w:val="00D20E5E"/>
    <w:rsid w:val="00D21CCB"/>
    <w:rsid w:val="00D22016"/>
    <w:rsid w:val="00D22430"/>
    <w:rsid w:val="00D22566"/>
    <w:rsid w:val="00D232A5"/>
    <w:rsid w:val="00D232FC"/>
    <w:rsid w:val="00D23360"/>
    <w:rsid w:val="00D23809"/>
    <w:rsid w:val="00D249C8"/>
    <w:rsid w:val="00D2593B"/>
    <w:rsid w:val="00D26176"/>
    <w:rsid w:val="00D26466"/>
    <w:rsid w:val="00D26E36"/>
    <w:rsid w:val="00D26FAF"/>
    <w:rsid w:val="00D271CB"/>
    <w:rsid w:val="00D30A3D"/>
    <w:rsid w:val="00D30BA3"/>
    <w:rsid w:val="00D31C61"/>
    <w:rsid w:val="00D32F1B"/>
    <w:rsid w:val="00D33906"/>
    <w:rsid w:val="00D33918"/>
    <w:rsid w:val="00D33B26"/>
    <w:rsid w:val="00D34385"/>
    <w:rsid w:val="00D343BC"/>
    <w:rsid w:val="00D344D6"/>
    <w:rsid w:val="00D34536"/>
    <w:rsid w:val="00D3465C"/>
    <w:rsid w:val="00D34B7D"/>
    <w:rsid w:val="00D35CE7"/>
    <w:rsid w:val="00D375C7"/>
    <w:rsid w:val="00D37E27"/>
    <w:rsid w:val="00D41AF0"/>
    <w:rsid w:val="00D425D0"/>
    <w:rsid w:val="00D429B4"/>
    <w:rsid w:val="00D42A01"/>
    <w:rsid w:val="00D43AE7"/>
    <w:rsid w:val="00D43B49"/>
    <w:rsid w:val="00D457B2"/>
    <w:rsid w:val="00D4658B"/>
    <w:rsid w:val="00D46A76"/>
    <w:rsid w:val="00D47509"/>
    <w:rsid w:val="00D47545"/>
    <w:rsid w:val="00D47590"/>
    <w:rsid w:val="00D4790C"/>
    <w:rsid w:val="00D5026B"/>
    <w:rsid w:val="00D50FAE"/>
    <w:rsid w:val="00D515F9"/>
    <w:rsid w:val="00D51781"/>
    <w:rsid w:val="00D51BD6"/>
    <w:rsid w:val="00D52C52"/>
    <w:rsid w:val="00D5322A"/>
    <w:rsid w:val="00D53CDB"/>
    <w:rsid w:val="00D56316"/>
    <w:rsid w:val="00D56752"/>
    <w:rsid w:val="00D56BE4"/>
    <w:rsid w:val="00D575B6"/>
    <w:rsid w:val="00D60242"/>
    <w:rsid w:val="00D603BE"/>
    <w:rsid w:val="00D605E0"/>
    <w:rsid w:val="00D60CA5"/>
    <w:rsid w:val="00D616A8"/>
    <w:rsid w:val="00D6223C"/>
    <w:rsid w:val="00D622CF"/>
    <w:rsid w:val="00D62A6E"/>
    <w:rsid w:val="00D62AC5"/>
    <w:rsid w:val="00D62C7E"/>
    <w:rsid w:val="00D63959"/>
    <w:rsid w:val="00D63BBE"/>
    <w:rsid w:val="00D64657"/>
    <w:rsid w:val="00D64A64"/>
    <w:rsid w:val="00D654FA"/>
    <w:rsid w:val="00D65A95"/>
    <w:rsid w:val="00D6646F"/>
    <w:rsid w:val="00D666DF"/>
    <w:rsid w:val="00D67917"/>
    <w:rsid w:val="00D67F9F"/>
    <w:rsid w:val="00D712EA"/>
    <w:rsid w:val="00D72CED"/>
    <w:rsid w:val="00D72EB9"/>
    <w:rsid w:val="00D733F1"/>
    <w:rsid w:val="00D735A1"/>
    <w:rsid w:val="00D741ED"/>
    <w:rsid w:val="00D74462"/>
    <w:rsid w:val="00D745A2"/>
    <w:rsid w:val="00D74CD6"/>
    <w:rsid w:val="00D75313"/>
    <w:rsid w:val="00D75749"/>
    <w:rsid w:val="00D75DCF"/>
    <w:rsid w:val="00D7631F"/>
    <w:rsid w:val="00D770F7"/>
    <w:rsid w:val="00D772AC"/>
    <w:rsid w:val="00D77388"/>
    <w:rsid w:val="00D778FC"/>
    <w:rsid w:val="00D806C8"/>
    <w:rsid w:val="00D81B40"/>
    <w:rsid w:val="00D81DD1"/>
    <w:rsid w:val="00D81FCC"/>
    <w:rsid w:val="00D82E3E"/>
    <w:rsid w:val="00D8302D"/>
    <w:rsid w:val="00D83820"/>
    <w:rsid w:val="00D842E8"/>
    <w:rsid w:val="00D8513B"/>
    <w:rsid w:val="00D87312"/>
    <w:rsid w:val="00D873EF"/>
    <w:rsid w:val="00D877A2"/>
    <w:rsid w:val="00D906A6"/>
    <w:rsid w:val="00D919AA"/>
    <w:rsid w:val="00D92DD0"/>
    <w:rsid w:val="00D9318E"/>
    <w:rsid w:val="00D93249"/>
    <w:rsid w:val="00D94736"/>
    <w:rsid w:val="00D950B9"/>
    <w:rsid w:val="00D95644"/>
    <w:rsid w:val="00D95D4D"/>
    <w:rsid w:val="00D95DB7"/>
    <w:rsid w:val="00D9695A"/>
    <w:rsid w:val="00D974E2"/>
    <w:rsid w:val="00DA03B1"/>
    <w:rsid w:val="00DA06D9"/>
    <w:rsid w:val="00DA0828"/>
    <w:rsid w:val="00DA08D0"/>
    <w:rsid w:val="00DA0F7C"/>
    <w:rsid w:val="00DA1E82"/>
    <w:rsid w:val="00DA44C4"/>
    <w:rsid w:val="00DA462C"/>
    <w:rsid w:val="00DA61A7"/>
    <w:rsid w:val="00DA63E6"/>
    <w:rsid w:val="00DA7AA4"/>
    <w:rsid w:val="00DB0CC6"/>
    <w:rsid w:val="00DB11E6"/>
    <w:rsid w:val="00DB1AAB"/>
    <w:rsid w:val="00DB1DE1"/>
    <w:rsid w:val="00DB20EE"/>
    <w:rsid w:val="00DB31BF"/>
    <w:rsid w:val="00DB3858"/>
    <w:rsid w:val="00DB42C4"/>
    <w:rsid w:val="00DB51D4"/>
    <w:rsid w:val="00DB53BE"/>
    <w:rsid w:val="00DB564F"/>
    <w:rsid w:val="00DB6198"/>
    <w:rsid w:val="00DB706E"/>
    <w:rsid w:val="00DB70C1"/>
    <w:rsid w:val="00DC00CD"/>
    <w:rsid w:val="00DC0786"/>
    <w:rsid w:val="00DC0FF1"/>
    <w:rsid w:val="00DC10A3"/>
    <w:rsid w:val="00DC16D1"/>
    <w:rsid w:val="00DC179A"/>
    <w:rsid w:val="00DC2D3F"/>
    <w:rsid w:val="00DC2D91"/>
    <w:rsid w:val="00DC44F1"/>
    <w:rsid w:val="00DC4F44"/>
    <w:rsid w:val="00DC68DD"/>
    <w:rsid w:val="00DC6E3E"/>
    <w:rsid w:val="00DC6F70"/>
    <w:rsid w:val="00DD094A"/>
    <w:rsid w:val="00DD0F51"/>
    <w:rsid w:val="00DD13EE"/>
    <w:rsid w:val="00DD24C0"/>
    <w:rsid w:val="00DD2883"/>
    <w:rsid w:val="00DD2E1D"/>
    <w:rsid w:val="00DD307A"/>
    <w:rsid w:val="00DD3100"/>
    <w:rsid w:val="00DD3935"/>
    <w:rsid w:val="00DD48A3"/>
    <w:rsid w:val="00DD572D"/>
    <w:rsid w:val="00DD5835"/>
    <w:rsid w:val="00DD6A7D"/>
    <w:rsid w:val="00DD6CC7"/>
    <w:rsid w:val="00DD6E97"/>
    <w:rsid w:val="00DD729F"/>
    <w:rsid w:val="00DE01C5"/>
    <w:rsid w:val="00DE0BDF"/>
    <w:rsid w:val="00DE1C15"/>
    <w:rsid w:val="00DE1FCD"/>
    <w:rsid w:val="00DE2152"/>
    <w:rsid w:val="00DE27BA"/>
    <w:rsid w:val="00DE3CE6"/>
    <w:rsid w:val="00DE503A"/>
    <w:rsid w:val="00DE569D"/>
    <w:rsid w:val="00DE6A59"/>
    <w:rsid w:val="00DE7B54"/>
    <w:rsid w:val="00DF0477"/>
    <w:rsid w:val="00DF0E33"/>
    <w:rsid w:val="00DF2147"/>
    <w:rsid w:val="00DF21F9"/>
    <w:rsid w:val="00DF22B3"/>
    <w:rsid w:val="00DF27C9"/>
    <w:rsid w:val="00DF3533"/>
    <w:rsid w:val="00DF377B"/>
    <w:rsid w:val="00DF3886"/>
    <w:rsid w:val="00DF48CA"/>
    <w:rsid w:val="00DF4A52"/>
    <w:rsid w:val="00DF4B1C"/>
    <w:rsid w:val="00DF607F"/>
    <w:rsid w:val="00DF6631"/>
    <w:rsid w:val="00DF67C5"/>
    <w:rsid w:val="00DF6A7F"/>
    <w:rsid w:val="00DF6FD4"/>
    <w:rsid w:val="00DF6FEF"/>
    <w:rsid w:val="00DF7402"/>
    <w:rsid w:val="00DF7B0A"/>
    <w:rsid w:val="00E01B9C"/>
    <w:rsid w:val="00E03C32"/>
    <w:rsid w:val="00E03FCA"/>
    <w:rsid w:val="00E041F1"/>
    <w:rsid w:val="00E042AF"/>
    <w:rsid w:val="00E04595"/>
    <w:rsid w:val="00E048C3"/>
    <w:rsid w:val="00E04FBB"/>
    <w:rsid w:val="00E0553F"/>
    <w:rsid w:val="00E06049"/>
    <w:rsid w:val="00E0662C"/>
    <w:rsid w:val="00E066E2"/>
    <w:rsid w:val="00E070E4"/>
    <w:rsid w:val="00E07128"/>
    <w:rsid w:val="00E077FD"/>
    <w:rsid w:val="00E07808"/>
    <w:rsid w:val="00E07CA0"/>
    <w:rsid w:val="00E07DC2"/>
    <w:rsid w:val="00E106EE"/>
    <w:rsid w:val="00E12261"/>
    <w:rsid w:val="00E1250A"/>
    <w:rsid w:val="00E12D3F"/>
    <w:rsid w:val="00E135F7"/>
    <w:rsid w:val="00E13EAB"/>
    <w:rsid w:val="00E154CE"/>
    <w:rsid w:val="00E15748"/>
    <w:rsid w:val="00E15C8C"/>
    <w:rsid w:val="00E15FCD"/>
    <w:rsid w:val="00E1614E"/>
    <w:rsid w:val="00E165CC"/>
    <w:rsid w:val="00E17068"/>
    <w:rsid w:val="00E17824"/>
    <w:rsid w:val="00E208AB"/>
    <w:rsid w:val="00E217A3"/>
    <w:rsid w:val="00E2183F"/>
    <w:rsid w:val="00E2238F"/>
    <w:rsid w:val="00E22599"/>
    <w:rsid w:val="00E2293C"/>
    <w:rsid w:val="00E22C7B"/>
    <w:rsid w:val="00E240D4"/>
    <w:rsid w:val="00E24943"/>
    <w:rsid w:val="00E24D37"/>
    <w:rsid w:val="00E24F94"/>
    <w:rsid w:val="00E253BD"/>
    <w:rsid w:val="00E26248"/>
    <w:rsid w:val="00E265FC"/>
    <w:rsid w:val="00E26716"/>
    <w:rsid w:val="00E26787"/>
    <w:rsid w:val="00E267F2"/>
    <w:rsid w:val="00E30830"/>
    <w:rsid w:val="00E30D50"/>
    <w:rsid w:val="00E31DDE"/>
    <w:rsid w:val="00E323FA"/>
    <w:rsid w:val="00E32833"/>
    <w:rsid w:val="00E32A5A"/>
    <w:rsid w:val="00E345BB"/>
    <w:rsid w:val="00E34BA1"/>
    <w:rsid w:val="00E34F8E"/>
    <w:rsid w:val="00E3519B"/>
    <w:rsid w:val="00E35C7A"/>
    <w:rsid w:val="00E35F94"/>
    <w:rsid w:val="00E4009C"/>
    <w:rsid w:val="00E40248"/>
    <w:rsid w:val="00E40974"/>
    <w:rsid w:val="00E40C61"/>
    <w:rsid w:val="00E40F26"/>
    <w:rsid w:val="00E4144A"/>
    <w:rsid w:val="00E4169F"/>
    <w:rsid w:val="00E41F18"/>
    <w:rsid w:val="00E42C2F"/>
    <w:rsid w:val="00E4306E"/>
    <w:rsid w:val="00E43624"/>
    <w:rsid w:val="00E4393B"/>
    <w:rsid w:val="00E44EC1"/>
    <w:rsid w:val="00E464C3"/>
    <w:rsid w:val="00E46B78"/>
    <w:rsid w:val="00E46E11"/>
    <w:rsid w:val="00E473FD"/>
    <w:rsid w:val="00E50264"/>
    <w:rsid w:val="00E5060F"/>
    <w:rsid w:val="00E5161A"/>
    <w:rsid w:val="00E51AD9"/>
    <w:rsid w:val="00E523CC"/>
    <w:rsid w:val="00E5315B"/>
    <w:rsid w:val="00E5474E"/>
    <w:rsid w:val="00E55209"/>
    <w:rsid w:val="00E56790"/>
    <w:rsid w:val="00E56818"/>
    <w:rsid w:val="00E56BF1"/>
    <w:rsid w:val="00E57813"/>
    <w:rsid w:val="00E60294"/>
    <w:rsid w:val="00E60DDE"/>
    <w:rsid w:val="00E61749"/>
    <w:rsid w:val="00E62844"/>
    <w:rsid w:val="00E63235"/>
    <w:rsid w:val="00E6422A"/>
    <w:rsid w:val="00E6487F"/>
    <w:rsid w:val="00E64C87"/>
    <w:rsid w:val="00E66BB5"/>
    <w:rsid w:val="00E675C3"/>
    <w:rsid w:val="00E7002A"/>
    <w:rsid w:val="00E70902"/>
    <w:rsid w:val="00E70912"/>
    <w:rsid w:val="00E72033"/>
    <w:rsid w:val="00E720BE"/>
    <w:rsid w:val="00E72B7D"/>
    <w:rsid w:val="00E74884"/>
    <w:rsid w:val="00E76E31"/>
    <w:rsid w:val="00E805C8"/>
    <w:rsid w:val="00E812A3"/>
    <w:rsid w:val="00E814E2"/>
    <w:rsid w:val="00E8173E"/>
    <w:rsid w:val="00E8236C"/>
    <w:rsid w:val="00E829F7"/>
    <w:rsid w:val="00E82D15"/>
    <w:rsid w:val="00E83758"/>
    <w:rsid w:val="00E83924"/>
    <w:rsid w:val="00E83C85"/>
    <w:rsid w:val="00E84E02"/>
    <w:rsid w:val="00E84F12"/>
    <w:rsid w:val="00E85504"/>
    <w:rsid w:val="00E85C92"/>
    <w:rsid w:val="00E86569"/>
    <w:rsid w:val="00E908AF"/>
    <w:rsid w:val="00E90C79"/>
    <w:rsid w:val="00E90F38"/>
    <w:rsid w:val="00E9197D"/>
    <w:rsid w:val="00E91FE6"/>
    <w:rsid w:val="00E9285E"/>
    <w:rsid w:val="00E93B54"/>
    <w:rsid w:val="00E93EC1"/>
    <w:rsid w:val="00E9415C"/>
    <w:rsid w:val="00E942B5"/>
    <w:rsid w:val="00E951E3"/>
    <w:rsid w:val="00E96318"/>
    <w:rsid w:val="00E9656E"/>
    <w:rsid w:val="00E96ECA"/>
    <w:rsid w:val="00E97729"/>
    <w:rsid w:val="00E97A88"/>
    <w:rsid w:val="00EA036E"/>
    <w:rsid w:val="00EA1081"/>
    <w:rsid w:val="00EA11CA"/>
    <w:rsid w:val="00EA217D"/>
    <w:rsid w:val="00EA2C27"/>
    <w:rsid w:val="00EA382E"/>
    <w:rsid w:val="00EA4777"/>
    <w:rsid w:val="00EA47F0"/>
    <w:rsid w:val="00EA4DED"/>
    <w:rsid w:val="00EA500C"/>
    <w:rsid w:val="00EA559D"/>
    <w:rsid w:val="00EA578C"/>
    <w:rsid w:val="00EA74BC"/>
    <w:rsid w:val="00EA77FB"/>
    <w:rsid w:val="00EB09ED"/>
    <w:rsid w:val="00EB0D41"/>
    <w:rsid w:val="00EB2259"/>
    <w:rsid w:val="00EB40C7"/>
    <w:rsid w:val="00EB42E1"/>
    <w:rsid w:val="00EB4597"/>
    <w:rsid w:val="00EB4609"/>
    <w:rsid w:val="00EB6344"/>
    <w:rsid w:val="00EB6B5C"/>
    <w:rsid w:val="00EB6D80"/>
    <w:rsid w:val="00EB7228"/>
    <w:rsid w:val="00EB78C4"/>
    <w:rsid w:val="00EC0B34"/>
    <w:rsid w:val="00EC13F1"/>
    <w:rsid w:val="00EC28E7"/>
    <w:rsid w:val="00EC2BEC"/>
    <w:rsid w:val="00EC4705"/>
    <w:rsid w:val="00EC5302"/>
    <w:rsid w:val="00EC54F0"/>
    <w:rsid w:val="00EC594B"/>
    <w:rsid w:val="00EC62CD"/>
    <w:rsid w:val="00EC70BD"/>
    <w:rsid w:val="00EC745A"/>
    <w:rsid w:val="00ED0041"/>
    <w:rsid w:val="00ED093E"/>
    <w:rsid w:val="00ED0BE5"/>
    <w:rsid w:val="00ED0C51"/>
    <w:rsid w:val="00ED1482"/>
    <w:rsid w:val="00ED208B"/>
    <w:rsid w:val="00ED22B6"/>
    <w:rsid w:val="00ED2B82"/>
    <w:rsid w:val="00ED338A"/>
    <w:rsid w:val="00ED357E"/>
    <w:rsid w:val="00ED4493"/>
    <w:rsid w:val="00ED4661"/>
    <w:rsid w:val="00ED4709"/>
    <w:rsid w:val="00ED486B"/>
    <w:rsid w:val="00ED51C8"/>
    <w:rsid w:val="00ED5BBC"/>
    <w:rsid w:val="00ED6721"/>
    <w:rsid w:val="00ED6815"/>
    <w:rsid w:val="00ED6EEB"/>
    <w:rsid w:val="00ED6FFA"/>
    <w:rsid w:val="00ED783F"/>
    <w:rsid w:val="00EE04CD"/>
    <w:rsid w:val="00EE0610"/>
    <w:rsid w:val="00EE0788"/>
    <w:rsid w:val="00EE09C9"/>
    <w:rsid w:val="00EE137A"/>
    <w:rsid w:val="00EE1A63"/>
    <w:rsid w:val="00EE2718"/>
    <w:rsid w:val="00EE2796"/>
    <w:rsid w:val="00EE2939"/>
    <w:rsid w:val="00EE3464"/>
    <w:rsid w:val="00EE3CA9"/>
    <w:rsid w:val="00EE3FAE"/>
    <w:rsid w:val="00EE42BE"/>
    <w:rsid w:val="00EE462C"/>
    <w:rsid w:val="00EE6ED3"/>
    <w:rsid w:val="00EF0A74"/>
    <w:rsid w:val="00EF1417"/>
    <w:rsid w:val="00EF1FFA"/>
    <w:rsid w:val="00EF2425"/>
    <w:rsid w:val="00EF3C65"/>
    <w:rsid w:val="00EF4087"/>
    <w:rsid w:val="00EF560C"/>
    <w:rsid w:val="00EF65D7"/>
    <w:rsid w:val="00EF7B9F"/>
    <w:rsid w:val="00F007DC"/>
    <w:rsid w:val="00F00A2C"/>
    <w:rsid w:val="00F01548"/>
    <w:rsid w:val="00F0187A"/>
    <w:rsid w:val="00F02203"/>
    <w:rsid w:val="00F02AF6"/>
    <w:rsid w:val="00F02B45"/>
    <w:rsid w:val="00F04AB7"/>
    <w:rsid w:val="00F05B74"/>
    <w:rsid w:val="00F05DCE"/>
    <w:rsid w:val="00F0730E"/>
    <w:rsid w:val="00F073BC"/>
    <w:rsid w:val="00F075C0"/>
    <w:rsid w:val="00F0782F"/>
    <w:rsid w:val="00F07B8F"/>
    <w:rsid w:val="00F105A8"/>
    <w:rsid w:val="00F1111E"/>
    <w:rsid w:val="00F11259"/>
    <w:rsid w:val="00F11396"/>
    <w:rsid w:val="00F114F2"/>
    <w:rsid w:val="00F11B1B"/>
    <w:rsid w:val="00F12905"/>
    <w:rsid w:val="00F130F2"/>
    <w:rsid w:val="00F136B0"/>
    <w:rsid w:val="00F13C2E"/>
    <w:rsid w:val="00F149AB"/>
    <w:rsid w:val="00F14FD9"/>
    <w:rsid w:val="00F15F0F"/>
    <w:rsid w:val="00F15FBC"/>
    <w:rsid w:val="00F1625B"/>
    <w:rsid w:val="00F16C6E"/>
    <w:rsid w:val="00F170A9"/>
    <w:rsid w:val="00F17804"/>
    <w:rsid w:val="00F17A13"/>
    <w:rsid w:val="00F17EA9"/>
    <w:rsid w:val="00F205D7"/>
    <w:rsid w:val="00F20884"/>
    <w:rsid w:val="00F20A06"/>
    <w:rsid w:val="00F20F11"/>
    <w:rsid w:val="00F21058"/>
    <w:rsid w:val="00F22BB5"/>
    <w:rsid w:val="00F24B36"/>
    <w:rsid w:val="00F250BF"/>
    <w:rsid w:val="00F25E65"/>
    <w:rsid w:val="00F267D6"/>
    <w:rsid w:val="00F26926"/>
    <w:rsid w:val="00F27358"/>
    <w:rsid w:val="00F274F9"/>
    <w:rsid w:val="00F27523"/>
    <w:rsid w:val="00F2793D"/>
    <w:rsid w:val="00F27C7D"/>
    <w:rsid w:val="00F27F60"/>
    <w:rsid w:val="00F27FED"/>
    <w:rsid w:val="00F30024"/>
    <w:rsid w:val="00F306D8"/>
    <w:rsid w:val="00F30A8A"/>
    <w:rsid w:val="00F31456"/>
    <w:rsid w:val="00F31DCB"/>
    <w:rsid w:val="00F32C35"/>
    <w:rsid w:val="00F32CA6"/>
    <w:rsid w:val="00F33278"/>
    <w:rsid w:val="00F33566"/>
    <w:rsid w:val="00F346A4"/>
    <w:rsid w:val="00F34EE8"/>
    <w:rsid w:val="00F35C55"/>
    <w:rsid w:val="00F35E79"/>
    <w:rsid w:val="00F36904"/>
    <w:rsid w:val="00F37562"/>
    <w:rsid w:val="00F3760A"/>
    <w:rsid w:val="00F379C8"/>
    <w:rsid w:val="00F37CA7"/>
    <w:rsid w:val="00F40693"/>
    <w:rsid w:val="00F40BD6"/>
    <w:rsid w:val="00F4135F"/>
    <w:rsid w:val="00F413AA"/>
    <w:rsid w:val="00F4188C"/>
    <w:rsid w:val="00F41E94"/>
    <w:rsid w:val="00F42EB7"/>
    <w:rsid w:val="00F43CBF"/>
    <w:rsid w:val="00F44865"/>
    <w:rsid w:val="00F44D45"/>
    <w:rsid w:val="00F44FE0"/>
    <w:rsid w:val="00F45369"/>
    <w:rsid w:val="00F45E59"/>
    <w:rsid w:val="00F46558"/>
    <w:rsid w:val="00F465C5"/>
    <w:rsid w:val="00F4670E"/>
    <w:rsid w:val="00F467AA"/>
    <w:rsid w:val="00F47105"/>
    <w:rsid w:val="00F47C1C"/>
    <w:rsid w:val="00F47CCD"/>
    <w:rsid w:val="00F50606"/>
    <w:rsid w:val="00F51FBF"/>
    <w:rsid w:val="00F52AE8"/>
    <w:rsid w:val="00F532AA"/>
    <w:rsid w:val="00F534A2"/>
    <w:rsid w:val="00F5380F"/>
    <w:rsid w:val="00F53A5D"/>
    <w:rsid w:val="00F5445F"/>
    <w:rsid w:val="00F54C0E"/>
    <w:rsid w:val="00F55E77"/>
    <w:rsid w:val="00F568B8"/>
    <w:rsid w:val="00F569EE"/>
    <w:rsid w:val="00F57232"/>
    <w:rsid w:val="00F57CF8"/>
    <w:rsid w:val="00F57D2C"/>
    <w:rsid w:val="00F57D7C"/>
    <w:rsid w:val="00F60EE8"/>
    <w:rsid w:val="00F61134"/>
    <w:rsid w:val="00F623B2"/>
    <w:rsid w:val="00F625CE"/>
    <w:rsid w:val="00F630A9"/>
    <w:rsid w:val="00F6361E"/>
    <w:rsid w:val="00F64242"/>
    <w:rsid w:val="00F64317"/>
    <w:rsid w:val="00F64B89"/>
    <w:rsid w:val="00F64D95"/>
    <w:rsid w:val="00F64DE2"/>
    <w:rsid w:val="00F655D4"/>
    <w:rsid w:val="00F660C2"/>
    <w:rsid w:val="00F66152"/>
    <w:rsid w:val="00F66440"/>
    <w:rsid w:val="00F66898"/>
    <w:rsid w:val="00F669BD"/>
    <w:rsid w:val="00F66B19"/>
    <w:rsid w:val="00F67520"/>
    <w:rsid w:val="00F675FF"/>
    <w:rsid w:val="00F70707"/>
    <w:rsid w:val="00F7089D"/>
    <w:rsid w:val="00F70E34"/>
    <w:rsid w:val="00F71088"/>
    <w:rsid w:val="00F7110E"/>
    <w:rsid w:val="00F717C4"/>
    <w:rsid w:val="00F71CA6"/>
    <w:rsid w:val="00F71F09"/>
    <w:rsid w:val="00F7201D"/>
    <w:rsid w:val="00F7215F"/>
    <w:rsid w:val="00F75DBD"/>
    <w:rsid w:val="00F766D0"/>
    <w:rsid w:val="00F76F03"/>
    <w:rsid w:val="00F77C5F"/>
    <w:rsid w:val="00F77DCA"/>
    <w:rsid w:val="00F81984"/>
    <w:rsid w:val="00F8216A"/>
    <w:rsid w:val="00F82207"/>
    <w:rsid w:val="00F822EF"/>
    <w:rsid w:val="00F82837"/>
    <w:rsid w:val="00F83517"/>
    <w:rsid w:val="00F85357"/>
    <w:rsid w:val="00F853FC"/>
    <w:rsid w:val="00F85940"/>
    <w:rsid w:val="00F85EDD"/>
    <w:rsid w:val="00F8625D"/>
    <w:rsid w:val="00F863C8"/>
    <w:rsid w:val="00F86808"/>
    <w:rsid w:val="00F86860"/>
    <w:rsid w:val="00F86ED7"/>
    <w:rsid w:val="00F906AE"/>
    <w:rsid w:val="00F90AF2"/>
    <w:rsid w:val="00F92E32"/>
    <w:rsid w:val="00F93231"/>
    <w:rsid w:val="00F937B1"/>
    <w:rsid w:val="00F93976"/>
    <w:rsid w:val="00F94CD3"/>
    <w:rsid w:val="00F957A6"/>
    <w:rsid w:val="00F9627B"/>
    <w:rsid w:val="00F97994"/>
    <w:rsid w:val="00F979AA"/>
    <w:rsid w:val="00FA1498"/>
    <w:rsid w:val="00FA1798"/>
    <w:rsid w:val="00FA1915"/>
    <w:rsid w:val="00FA1E1D"/>
    <w:rsid w:val="00FA3174"/>
    <w:rsid w:val="00FA4242"/>
    <w:rsid w:val="00FA454C"/>
    <w:rsid w:val="00FA49D7"/>
    <w:rsid w:val="00FA4A83"/>
    <w:rsid w:val="00FA4E4D"/>
    <w:rsid w:val="00FA501C"/>
    <w:rsid w:val="00FA5D9D"/>
    <w:rsid w:val="00FB015E"/>
    <w:rsid w:val="00FB0B91"/>
    <w:rsid w:val="00FB0D97"/>
    <w:rsid w:val="00FB15EE"/>
    <w:rsid w:val="00FB192C"/>
    <w:rsid w:val="00FB1AF2"/>
    <w:rsid w:val="00FB1B70"/>
    <w:rsid w:val="00FB2C08"/>
    <w:rsid w:val="00FB34E9"/>
    <w:rsid w:val="00FB4215"/>
    <w:rsid w:val="00FB54A1"/>
    <w:rsid w:val="00FB65ED"/>
    <w:rsid w:val="00FC00DC"/>
    <w:rsid w:val="00FC138A"/>
    <w:rsid w:val="00FC1492"/>
    <w:rsid w:val="00FC1DAD"/>
    <w:rsid w:val="00FC2057"/>
    <w:rsid w:val="00FC289D"/>
    <w:rsid w:val="00FC2EB4"/>
    <w:rsid w:val="00FC3D90"/>
    <w:rsid w:val="00FC4DBA"/>
    <w:rsid w:val="00FC53D0"/>
    <w:rsid w:val="00FC5CA1"/>
    <w:rsid w:val="00FC5FCE"/>
    <w:rsid w:val="00FD028D"/>
    <w:rsid w:val="00FD04AE"/>
    <w:rsid w:val="00FD1666"/>
    <w:rsid w:val="00FD21B2"/>
    <w:rsid w:val="00FD29BD"/>
    <w:rsid w:val="00FD2B5E"/>
    <w:rsid w:val="00FD2BC2"/>
    <w:rsid w:val="00FD2E92"/>
    <w:rsid w:val="00FD3E30"/>
    <w:rsid w:val="00FD4EB4"/>
    <w:rsid w:val="00FD6330"/>
    <w:rsid w:val="00FD717F"/>
    <w:rsid w:val="00FD75F2"/>
    <w:rsid w:val="00FD7B8E"/>
    <w:rsid w:val="00FD7E8C"/>
    <w:rsid w:val="00FE050E"/>
    <w:rsid w:val="00FE0621"/>
    <w:rsid w:val="00FE09B0"/>
    <w:rsid w:val="00FE0CDB"/>
    <w:rsid w:val="00FE0FF3"/>
    <w:rsid w:val="00FE11AA"/>
    <w:rsid w:val="00FE14F6"/>
    <w:rsid w:val="00FE1917"/>
    <w:rsid w:val="00FE1C50"/>
    <w:rsid w:val="00FE242A"/>
    <w:rsid w:val="00FE28D7"/>
    <w:rsid w:val="00FE2DC1"/>
    <w:rsid w:val="00FE3023"/>
    <w:rsid w:val="00FE3731"/>
    <w:rsid w:val="00FE4CD3"/>
    <w:rsid w:val="00FE521B"/>
    <w:rsid w:val="00FE5CBC"/>
    <w:rsid w:val="00FE63C6"/>
    <w:rsid w:val="00FE6E5D"/>
    <w:rsid w:val="00FE719E"/>
    <w:rsid w:val="00FE74CA"/>
    <w:rsid w:val="00FE7DD0"/>
    <w:rsid w:val="00FE7EDD"/>
    <w:rsid w:val="00FF014B"/>
    <w:rsid w:val="00FF0F35"/>
    <w:rsid w:val="00FF11C9"/>
    <w:rsid w:val="00FF2327"/>
    <w:rsid w:val="00FF2D80"/>
    <w:rsid w:val="00FF31CA"/>
    <w:rsid w:val="00FF46DA"/>
    <w:rsid w:val="00FF4A2F"/>
    <w:rsid w:val="00FF5AB5"/>
    <w:rsid w:val="00FF6E5A"/>
    <w:rsid w:val="00FF6FAB"/>
    <w:rsid w:val="00FF71C9"/>
    <w:rsid w:val="00FF7463"/>
    <w:rsid w:val="00FF7B4D"/>
    <w:rsid w:val="00FF7C0F"/>
    <w:rsid w:val="00FF7D9C"/>
  </w:rsids>
  <m:mathPr>
    <m:mathFont m:val="Cambria Math"/>
    <m:brkBin m:val="before"/>
    <m:brkBinSub m:val="--"/>
    <m:smallFrac m:val="0"/>
    <m:dispDef/>
    <m:lMargin m:val="0"/>
    <m:rMargin m:val="0"/>
    <m:defJc m:val="centerGroup"/>
    <m:wrapIndent m:val="1440"/>
    <m:intLim m:val="subSup"/>
    <m:naryLim m:val="undOvr"/>
  </m:mathPr>
  <w:attachedSchema w:val="http://www.krista.ru/schema/goszakaz/ReportTemplate.1.0.0.xsd"/>
  <w:attachedSchema w:val="http://www.krista.ru/schema/goszakaz/ReportCompile.xsd"/>
  <w:attachedSchema w:val="errors@http://www.krista.ru/schema/goszakaz/ReportTemplate.1.0.0.xsd"/>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08F874D"/>
  <w15:docId w15:val="{BA4B0243-072E-4821-B117-DC135D8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D053A"/>
    <w:rPr>
      <w:sz w:val="24"/>
      <w:szCs w:val="24"/>
    </w:rPr>
  </w:style>
  <w:style w:type="paragraph" w:styleId="1">
    <w:name w:val="heading 1"/>
    <w:basedOn w:val="a0"/>
    <w:link w:val="10"/>
    <w:qFormat/>
    <w:rsid w:val="007D053A"/>
    <w:pPr>
      <w:spacing w:before="100" w:beforeAutospacing="1" w:after="100" w:afterAutospacing="1"/>
      <w:jc w:val="center"/>
      <w:outlineLvl w:val="0"/>
    </w:pPr>
    <w:rPr>
      <w:b/>
      <w:bCs/>
      <w:kern w:val="36"/>
      <w:sz w:val="48"/>
      <w:szCs w:val="48"/>
    </w:rPr>
  </w:style>
  <w:style w:type="paragraph" w:styleId="20">
    <w:name w:val="heading 2"/>
    <w:basedOn w:val="a0"/>
    <w:link w:val="21"/>
    <w:qFormat/>
    <w:rsid w:val="007D053A"/>
    <w:pPr>
      <w:spacing w:before="100" w:beforeAutospacing="1" w:after="100" w:afterAutospacing="1"/>
      <w:outlineLvl w:val="1"/>
    </w:pPr>
    <w:rPr>
      <w:b/>
      <w:bCs/>
      <w:sz w:val="36"/>
      <w:szCs w:val="36"/>
    </w:rPr>
  </w:style>
  <w:style w:type="paragraph" w:styleId="30">
    <w:name w:val="heading 3"/>
    <w:basedOn w:val="a0"/>
    <w:link w:val="31"/>
    <w:qFormat/>
    <w:rsid w:val="007D053A"/>
    <w:pPr>
      <w:spacing w:before="100" w:beforeAutospacing="1" w:after="100" w:afterAutospacing="1"/>
      <w:outlineLvl w:val="2"/>
    </w:pPr>
    <w:rPr>
      <w:b/>
      <w:bCs/>
      <w:sz w:val="27"/>
      <w:szCs w:val="27"/>
    </w:rPr>
  </w:style>
  <w:style w:type="paragraph" w:styleId="40">
    <w:name w:val="heading 4"/>
    <w:basedOn w:val="a0"/>
    <w:link w:val="41"/>
    <w:qFormat/>
    <w:rsid w:val="002A3C82"/>
    <w:pPr>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A3C82"/>
    <w:rPr>
      <w:b/>
      <w:bCs/>
      <w:kern w:val="36"/>
      <w:sz w:val="48"/>
      <w:szCs w:val="48"/>
    </w:rPr>
  </w:style>
  <w:style w:type="character" w:customStyle="1" w:styleId="21">
    <w:name w:val="Заголовок 2 Знак"/>
    <w:basedOn w:val="a1"/>
    <w:link w:val="20"/>
    <w:rsid w:val="002A3C82"/>
    <w:rPr>
      <w:b/>
      <w:bCs/>
      <w:sz w:val="36"/>
      <w:szCs w:val="36"/>
    </w:rPr>
  </w:style>
  <w:style w:type="character" w:customStyle="1" w:styleId="31">
    <w:name w:val="Заголовок 3 Знак"/>
    <w:basedOn w:val="a1"/>
    <w:link w:val="30"/>
    <w:rsid w:val="002A3C82"/>
    <w:rPr>
      <w:b/>
      <w:bCs/>
      <w:sz w:val="27"/>
      <w:szCs w:val="27"/>
    </w:rPr>
  </w:style>
  <w:style w:type="character" w:customStyle="1" w:styleId="41">
    <w:name w:val="Заголовок 4 Знак"/>
    <w:basedOn w:val="a1"/>
    <w:link w:val="40"/>
    <w:rsid w:val="002A3C82"/>
    <w:rPr>
      <w:b/>
      <w:bCs/>
      <w:sz w:val="24"/>
      <w:szCs w:val="24"/>
    </w:rPr>
  </w:style>
  <w:style w:type="paragraph" w:styleId="a4">
    <w:name w:val="Normal (Web)"/>
    <w:basedOn w:val="a0"/>
    <w:uiPriority w:val="99"/>
    <w:rsid w:val="007D053A"/>
    <w:pPr>
      <w:spacing w:before="100" w:beforeAutospacing="1" w:after="100" w:afterAutospacing="1"/>
      <w:ind w:firstLine="709"/>
      <w:jc w:val="both"/>
    </w:pPr>
  </w:style>
  <w:style w:type="paragraph" w:customStyle="1" w:styleId="right">
    <w:name w:val="right"/>
    <w:basedOn w:val="a0"/>
    <w:rsid w:val="007D053A"/>
    <w:pPr>
      <w:spacing w:before="100" w:beforeAutospacing="1" w:after="100" w:afterAutospacing="1"/>
      <w:ind w:firstLine="709"/>
      <w:jc w:val="right"/>
    </w:pPr>
  </w:style>
  <w:style w:type="paragraph" w:customStyle="1" w:styleId="center">
    <w:name w:val="center"/>
    <w:basedOn w:val="a0"/>
    <w:rsid w:val="007D053A"/>
    <w:pPr>
      <w:spacing w:before="100" w:beforeAutospacing="1" w:after="100" w:afterAutospacing="1"/>
      <w:ind w:firstLine="709"/>
      <w:jc w:val="center"/>
    </w:pPr>
  </w:style>
  <w:style w:type="paragraph" w:customStyle="1" w:styleId="insertion">
    <w:name w:val="insertion"/>
    <w:basedOn w:val="a0"/>
    <w:rsid w:val="007D053A"/>
    <w:pPr>
      <w:spacing w:before="100" w:beforeAutospacing="1" w:after="100" w:afterAutospacing="1"/>
      <w:ind w:firstLine="709"/>
      <w:jc w:val="both"/>
    </w:pPr>
    <w:rPr>
      <w:color w:val="006600"/>
    </w:rPr>
  </w:style>
  <w:style w:type="paragraph" w:customStyle="1" w:styleId="deletion">
    <w:name w:val="deletion"/>
    <w:basedOn w:val="a0"/>
    <w:rsid w:val="007D053A"/>
    <w:pPr>
      <w:spacing w:before="100" w:beforeAutospacing="1" w:after="100" w:afterAutospacing="1"/>
      <w:ind w:firstLine="709"/>
      <w:jc w:val="both"/>
    </w:pPr>
    <w:rPr>
      <w:color w:val="FF0000"/>
    </w:rPr>
  </w:style>
  <w:style w:type="character" w:styleId="a5">
    <w:name w:val="Hyperlink"/>
    <w:basedOn w:val="a1"/>
    <w:rsid w:val="007D053A"/>
    <w:rPr>
      <w:color w:val="0000FF"/>
      <w:u w:val="single"/>
    </w:rPr>
  </w:style>
  <w:style w:type="character" w:styleId="a6">
    <w:name w:val="FollowedHyperlink"/>
    <w:basedOn w:val="a1"/>
    <w:rsid w:val="007D053A"/>
    <w:rPr>
      <w:color w:val="0000FF"/>
      <w:u w:val="single"/>
    </w:rPr>
  </w:style>
  <w:style w:type="character" w:styleId="a7">
    <w:name w:val="Strong"/>
    <w:basedOn w:val="a1"/>
    <w:qFormat/>
    <w:rsid w:val="007D053A"/>
    <w:rPr>
      <w:b/>
      <w:bCs/>
    </w:rPr>
  </w:style>
  <w:style w:type="character" w:styleId="a8">
    <w:name w:val="Emphasis"/>
    <w:basedOn w:val="a1"/>
    <w:qFormat/>
    <w:rsid w:val="007D053A"/>
    <w:rPr>
      <w:i/>
      <w:iCs/>
    </w:rPr>
  </w:style>
  <w:style w:type="paragraph" w:styleId="a">
    <w:name w:val="List Bullet"/>
    <w:basedOn w:val="a0"/>
    <w:rsid w:val="0076291A"/>
    <w:pPr>
      <w:numPr>
        <w:numId w:val="1"/>
      </w:numPr>
    </w:pPr>
  </w:style>
  <w:style w:type="paragraph" w:styleId="2">
    <w:name w:val="List Bullet 2"/>
    <w:basedOn w:val="a0"/>
    <w:link w:val="22"/>
    <w:rsid w:val="0076291A"/>
    <w:pPr>
      <w:numPr>
        <w:numId w:val="2"/>
      </w:numPr>
    </w:pPr>
  </w:style>
  <w:style w:type="paragraph" w:styleId="3">
    <w:name w:val="List Bullet 3"/>
    <w:basedOn w:val="a0"/>
    <w:rsid w:val="0076291A"/>
    <w:pPr>
      <w:numPr>
        <w:numId w:val="3"/>
      </w:numPr>
    </w:pPr>
  </w:style>
  <w:style w:type="paragraph" w:styleId="4">
    <w:name w:val="List Bullet 4"/>
    <w:basedOn w:val="a0"/>
    <w:rsid w:val="0076291A"/>
    <w:pPr>
      <w:numPr>
        <w:numId w:val="4"/>
      </w:numPr>
    </w:pPr>
  </w:style>
  <w:style w:type="paragraph" w:styleId="5">
    <w:name w:val="List Bullet 5"/>
    <w:basedOn w:val="a0"/>
    <w:rsid w:val="0076291A"/>
    <w:pPr>
      <w:numPr>
        <w:numId w:val="5"/>
      </w:numPr>
    </w:pPr>
  </w:style>
  <w:style w:type="paragraph" w:styleId="HTML">
    <w:name w:val="HTML Preformatted"/>
    <w:basedOn w:val="a0"/>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91410"/>
    <w:rPr>
      <w:rFonts w:ascii="Courier New" w:hAnsi="Courier New" w:cs="Courier New"/>
    </w:rPr>
  </w:style>
  <w:style w:type="character" w:customStyle="1" w:styleId="error">
    <w:name w:val="error"/>
    <w:basedOn w:val="a1"/>
    <w:rsid w:val="00191410"/>
  </w:style>
  <w:style w:type="paragraph" w:styleId="a9">
    <w:name w:val="footnote text"/>
    <w:basedOn w:val="a0"/>
    <w:link w:val="aa"/>
    <w:rsid w:val="00E7002A"/>
    <w:rPr>
      <w:sz w:val="20"/>
      <w:szCs w:val="20"/>
    </w:rPr>
  </w:style>
  <w:style w:type="character" w:customStyle="1" w:styleId="aa">
    <w:name w:val="Текст сноски Знак"/>
    <w:basedOn w:val="a1"/>
    <w:link w:val="a9"/>
    <w:rsid w:val="00E7002A"/>
  </w:style>
  <w:style w:type="character" w:styleId="ab">
    <w:name w:val="footnote reference"/>
    <w:basedOn w:val="a1"/>
    <w:rsid w:val="00E7002A"/>
    <w:rPr>
      <w:vertAlign w:val="superscript"/>
    </w:rPr>
  </w:style>
  <w:style w:type="paragraph" w:styleId="ac">
    <w:name w:val="Balloon Text"/>
    <w:basedOn w:val="a0"/>
    <w:link w:val="ad"/>
    <w:rsid w:val="00382028"/>
    <w:rPr>
      <w:rFonts w:ascii="Tahoma" w:hAnsi="Tahoma" w:cs="Tahoma"/>
      <w:sz w:val="16"/>
      <w:szCs w:val="16"/>
    </w:rPr>
  </w:style>
  <w:style w:type="character" w:customStyle="1" w:styleId="ad">
    <w:name w:val="Текст выноски Знак"/>
    <w:basedOn w:val="a1"/>
    <w:link w:val="ac"/>
    <w:rsid w:val="00382028"/>
    <w:rPr>
      <w:rFonts w:ascii="Tahoma" w:hAnsi="Tahoma" w:cs="Tahoma"/>
      <w:sz w:val="16"/>
      <w:szCs w:val="16"/>
    </w:rPr>
  </w:style>
  <w:style w:type="table" w:styleId="ae">
    <w:name w:val="Table Grid"/>
    <w:basedOn w:val="a2"/>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basedOn w:val="a1"/>
    <w:rsid w:val="00A162B4"/>
    <w:rPr>
      <w:sz w:val="16"/>
      <w:szCs w:val="16"/>
    </w:rPr>
  </w:style>
  <w:style w:type="paragraph" w:styleId="af0">
    <w:name w:val="annotation text"/>
    <w:basedOn w:val="a0"/>
    <w:link w:val="af1"/>
    <w:rsid w:val="00A162B4"/>
    <w:pPr>
      <w:spacing w:after="200"/>
    </w:pPr>
    <w:rPr>
      <w:rFonts w:ascii="Calibri" w:eastAsia="Calibri" w:hAnsi="Calibri"/>
      <w:sz w:val="20"/>
      <w:szCs w:val="20"/>
      <w:lang w:eastAsia="en-US"/>
    </w:rPr>
  </w:style>
  <w:style w:type="character" w:customStyle="1" w:styleId="af1">
    <w:name w:val="Текст примечания Знак"/>
    <w:basedOn w:val="a1"/>
    <w:link w:val="af0"/>
    <w:rsid w:val="00A162B4"/>
    <w:rPr>
      <w:rFonts w:ascii="Calibri" w:eastAsia="Calibri" w:hAnsi="Calibri" w:cs="Times New Roman"/>
      <w:lang w:eastAsia="en-US"/>
    </w:rPr>
  </w:style>
  <w:style w:type="paragraph" w:customStyle="1" w:styleId="computable">
    <w:name w:val="computable"/>
    <w:basedOn w:val="a0"/>
    <w:rsid w:val="00911A8D"/>
    <w:pPr>
      <w:shd w:val="clear" w:color="auto" w:fill="C0C0C0"/>
      <w:ind w:firstLine="709"/>
      <w:jc w:val="both"/>
    </w:pPr>
  </w:style>
  <w:style w:type="paragraph" w:customStyle="1" w:styleId="required">
    <w:name w:val="required"/>
    <w:basedOn w:val="a0"/>
    <w:rsid w:val="00911A8D"/>
    <w:pPr>
      <w:shd w:val="clear" w:color="auto" w:fill="FFFF80"/>
      <w:ind w:firstLine="709"/>
      <w:jc w:val="both"/>
    </w:pPr>
  </w:style>
  <w:style w:type="character" w:customStyle="1" w:styleId="22">
    <w:name w:val="Маркированный список 2 Знак"/>
    <w:basedOn w:val="a1"/>
    <w:link w:val="2"/>
    <w:rsid w:val="00FC1492"/>
    <w:rPr>
      <w:sz w:val="24"/>
      <w:szCs w:val="24"/>
    </w:rPr>
  </w:style>
  <w:style w:type="character" w:customStyle="1" w:styleId="attribute-value">
    <w:name w:val="attribute-value"/>
    <w:basedOn w:val="a1"/>
    <w:rsid w:val="00FC1492"/>
  </w:style>
  <w:style w:type="paragraph" w:styleId="af2">
    <w:name w:val="Revision"/>
    <w:hidden/>
    <w:rsid w:val="00FC1492"/>
    <w:rPr>
      <w:sz w:val="24"/>
      <w:szCs w:val="24"/>
    </w:rPr>
  </w:style>
  <w:style w:type="paragraph" w:customStyle="1" w:styleId="msonormal0">
    <w:name w:val="msonormal"/>
    <w:basedOn w:val="a0"/>
    <w:rsid w:val="00A56549"/>
    <w:pPr>
      <w:spacing w:before="100" w:beforeAutospacing="1" w:after="100" w:afterAutospacing="1"/>
    </w:pPr>
  </w:style>
  <w:style w:type="paragraph" w:customStyle="1" w:styleId="title">
    <w:name w:val="title"/>
    <w:basedOn w:val="a0"/>
    <w:rsid w:val="00A56549"/>
    <w:pPr>
      <w:spacing w:before="100" w:beforeAutospacing="1" w:after="100" w:afterAutospacing="1"/>
    </w:pPr>
  </w:style>
  <w:style w:type="paragraph" w:customStyle="1" w:styleId="subtitle">
    <w:name w:val="subtitle"/>
    <w:basedOn w:val="a0"/>
    <w:rsid w:val="00A56549"/>
    <w:pPr>
      <w:spacing w:before="100" w:beforeAutospacing="1" w:after="100" w:afterAutospacing="1"/>
    </w:pPr>
  </w:style>
  <w:style w:type="paragraph" w:customStyle="1" w:styleId="caption">
    <w:name w:val="caption"/>
    <w:basedOn w:val="a0"/>
    <w:rsid w:val="00A56549"/>
    <w:pPr>
      <w:spacing w:before="100" w:beforeAutospacing="1" w:after="100" w:afterAutospacing="1"/>
    </w:pPr>
  </w:style>
  <w:style w:type="paragraph" w:customStyle="1" w:styleId="parameter">
    <w:name w:val="parameter"/>
    <w:basedOn w:val="a0"/>
    <w:rsid w:val="00A56549"/>
    <w:pPr>
      <w:spacing w:before="100" w:beforeAutospacing="1" w:after="100" w:afterAutospacing="1"/>
    </w:pPr>
  </w:style>
  <w:style w:type="paragraph" w:customStyle="1" w:styleId="parametervalue">
    <w:name w:val="parametervalue"/>
    <w:basedOn w:val="a0"/>
    <w:rsid w:val="00A565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65">
      <w:bodyDiv w:val="1"/>
      <w:marLeft w:val="0"/>
      <w:marRight w:val="0"/>
      <w:marTop w:val="0"/>
      <w:marBottom w:val="0"/>
      <w:divBdr>
        <w:top w:val="none" w:sz="0" w:space="0" w:color="auto"/>
        <w:left w:val="none" w:sz="0" w:space="0" w:color="auto"/>
        <w:bottom w:val="none" w:sz="0" w:space="0" w:color="auto"/>
        <w:right w:val="none" w:sz="0" w:space="0" w:color="auto"/>
      </w:divBdr>
    </w:div>
    <w:div w:id="8798162">
      <w:bodyDiv w:val="1"/>
      <w:marLeft w:val="0"/>
      <w:marRight w:val="0"/>
      <w:marTop w:val="0"/>
      <w:marBottom w:val="0"/>
      <w:divBdr>
        <w:top w:val="none" w:sz="0" w:space="0" w:color="auto"/>
        <w:left w:val="none" w:sz="0" w:space="0" w:color="auto"/>
        <w:bottom w:val="none" w:sz="0" w:space="0" w:color="auto"/>
        <w:right w:val="none" w:sz="0" w:space="0" w:color="auto"/>
      </w:divBdr>
    </w:div>
    <w:div w:id="19361409">
      <w:bodyDiv w:val="1"/>
      <w:marLeft w:val="0"/>
      <w:marRight w:val="0"/>
      <w:marTop w:val="0"/>
      <w:marBottom w:val="0"/>
      <w:divBdr>
        <w:top w:val="none" w:sz="0" w:space="0" w:color="auto"/>
        <w:left w:val="none" w:sz="0" w:space="0" w:color="auto"/>
        <w:bottom w:val="none" w:sz="0" w:space="0" w:color="auto"/>
        <w:right w:val="none" w:sz="0" w:space="0" w:color="auto"/>
      </w:divBdr>
    </w:div>
    <w:div w:id="23672645">
      <w:bodyDiv w:val="1"/>
      <w:marLeft w:val="0"/>
      <w:marRight w:val="0"/>
      <w:marTop w:val="0"/>
      <w:marBottom w:val="0"/>
      <w:divBdr>
        <w:top w:val="none" w:sz="0" w:space="0" w:color="auto"/>
        <w:left w:val="none" w:sz="0" w:space="0" w:color="auto"/>
        <w:bottom w:val="none" w:sz="0" w:space="0" w:color="auto"/>
        <w:right w:val="none" w:sz="0" w:space="0" w:color="auto"/>
      </w:divBdr>
    </w:div>
    <w:div w:id="33702570">
      <w:bodyDiv w:val="1"/>
      <w:marLeft w:val="0"/>
      <w:marRight w:val="0"/>
      <w:marTop w:val="0"/>
      <w:marBottom w:val="0"/>
      <w:divBdr>
        <w:top w:val="none" w:sz="0" w:space="0" w:color="auto"/>
        <w:left w:val="none" w:sz="0" w:space="0" w:color="auto"/>
        <w:bottom w:val="none" w:sz="0" w:space="0" w:color="auto"/>
        <w:right w:val="none" w:sz="0" w:space="0" w:color="auto"/>
      </w:divBdr>
    </w:div>
    <w:div w:id="45221149">
      <w:bodyDiv w:val="1"/>
      <w:marLeft w:val="0"/>
      <w:marRight w:val="0"/>
      <w:marTop w:val="0"/>
      <w:marBottom w:val="0"/>
      <w:divBdr>
        <w:top w:val="none" w:sz="0" w:space="0" w:color="auto"/>
        <w:left w:val="none" w:sz="0" w:space="0" w:color="auto"/>
        <w:bottom w:val="none" w:sz="0" w:space="0" w:color="auto"/>
        <w:right w:val="none" w:sz="0" w:space="0" w:color="auto"/>
      </w:divBdr>
    </w:div>
    <w:div w:id="54206575">
      <w:bodyDiv w:val="1"/>
      <w:marLeft w:val="0"/>
      <w:marRight w:val="0"/>
      <w:marTop w:val="0"/>
      <w:marBottom w:val="0"/>
      <w:divBdr>
        <w:top w:val="none" w:sz="0" w:space="0" w:color="auto"/>
        <w:left w:val="none" w:sz="0" w:space="0" w:color="auto"/>
        <w:bottom w:val="none" w:sz="0" w:space="0" w:color="auto"/>
        <w:right w:val="none" w:sz="0" w:space="0" w:color="auto"/>
      </w:divBdr>
    </w:div>
    <w:div w:id="66734102">
      <w:bodyDiv w:val="1"/>
      <w:marLeft w:val="0"/>
      <w:marRight w:val="0"/>
      <w:marTop w:val="0"/>
      <w:marBottom w:val="0"/>
      <w:divBdr>
        <w:top w:val="none" w:sz="0" w:space="0" w:color="auto"/>
        <w:left w:val="none" w:sz="0" w:space="0" w:color="auto"/>
        <w:bottom w:val="none" w:sz="0" w:space="0" w:color="auto"/>
        <w:right w:val="none" w:sz="0" w:space="0" w:color="auto"/>
      </w:divBdr>
    </w:div>
    <w:div w:id="72623848">
      <w:bodyDiv w:val="1"/>
      <w:marLeft w:val="0"/>
      <w:marRight w:val="0"/>
      <w:marTop w:val="0"/>
      <w:marBottom w:val="0"/>
      <w:divBdr>
        <w:top w:val="none" w:sz="0" w:space="0" w:color="auto"/>
        <w:left w:val="none" w:sz="0" w:space="0" w:color="auto"/>
        <w:bottom w:val="none" w:sz="0" w:space="0" w:color="auto"/>
        <w:right w:val="none" w:sz="0" w:space="0" w:color="auto"/>
      </w:divBdr>
    </w:div>
    <w:div w:id="77138329">
      <w:bodyDiv w:val="1"/>
      <w:marLeft w:val="0"/>
      <w:marRight w:val="0"/>
      <w:marTop w:val="0"/>
      <w:marBottom w:val="0"/>
      <w:divBdr>
        <w:top w:val="none" w:sz="0" w:space="0" w:color="auto"/>
        <w:left w:val="none" w:sz="0" w:space="0" w:color="auto"/>
        <w:bottom w:val="none" w:sz="0" w:space="0" w:color="auto"/>
        <w:right w:val="none" w:sz="0" w:space="0" w:color="auto"/>
      </w:divBdr>
    </w:div>
    <w:div w:id="79371008">
      <w:bodyDiv w:val="1"/>
      <w:marLeft w:val="0"/>
      <w:marRight w:val="0"/>
      <w:marTop w:val="0"/>
      <w:marBottom w:val="0"/>
      <w:divBdr>
        <w:top w:val="none" w:sz="0" w:space="0" w:color="auto"/>
        <w:left w:val="none" w:sz="0" w:space="0" w:color="auto"/>
        <w:bottom w:val="none" w:sz="0" w:space="0" w:color="auto"/>
        <w:right w:val="none" w:sz="0" w:space="0" w:color="auto"/>
      </w:divBdr>
    </w:div>
    <w:div w:id="100690734">
      <w:bodyDiv w:val="1"/>
      <w:marLeft w:val="0"/>
      <w:marRight w:val="0"/>
      <w:marTop w:val="0"/>
      <w:marBottom w:val="0"/>
      <w:divBdr>
        <w:top w:val="none" w:sz="0" w:space="0" w:color="auto"/>
        <w:left w:val="none" w:sz="0" w:space="0" w:color="auto"/>
        <w:bottom w:val="none" w:sz="0" w:space="0" w:color="auto"/>
        <w:right w:val="none" w:sz="0" w:space="0" w:color="auto"/>
      </w:divBdr>
    </w:div>
    <w:div w:id="127363131">
      <w:bodyDiv w:val="1"/>
      <w:marLeft w:val="0"/>
      <w:marRight w:val="0"/>
      <w:marTop w:val="0"/>
      <w:marBottom w:val="0"/>
      <w:divBdr>
        <w:top w:val="none" w:sz="0" w:space="0" w:color="auto"/>
        <w:left w:val="none" w:sz="0" w:space="0" w:color="auto"/>
        <w:bottom w:val="none" w:sz="0" w:space="0" w:color="auto"/>
        <w:right w:val="none" w:sz="0" w:space="0" w:color="auto"/>
      </w:divBdr>
    </w:div>
    <w:div w:id="132605637">
      <w:bodyDiv w:val="1"/>
      <w:marLeft w:val="0"/>
      <w:marRight w:val="0"/>
      <w:marTop w:val="0"/>
      <w:marBottom w:val="0"/>
      <w:divBdr>
        <w:top w:val="none" w:sz="0" w:space="0" w:color="auto"/>
        <w:left w:val="none" w:sz="0" w:space="0" w:color="auto"/>
        <w:bottom w:val="none" w:sz="0" w:space="0" w:color="auto"/>
        <w:right w:val="none" w:sz="0" w:space="0" w:color="auto"/>
      </w:divBdr>
    </w:div>
    <w:div w:id="162673387">
      <w:bodyDiv w:val="1"/>
      <w:marLeft w:val="0"/>
      <w:marRight w:val="0"/>
      <w:marTop w:val="0"/>
      <w:marBottom w:val="0"/>
      <w:divBdr>
        <w:top w:val="none" w:sz="0" w:space="0" w:color="auto"/>
        <w:left w:val="none" w:sz="0" w:space="0" w:color="auto"/>
        <w:bottom w:val="none" w:sz="0" w:space="0" w:color="auto"/>
        <w:right w:val="none" w:sz="0" w:space="0" w:color="auto"/>
      </w:divBdr>
    </w:div>
    <w:div w:id="175505777">
      <w:bodyDiv w:val="1"/>
      <w:marLeft w:val="0"/>
      <w:marRight w:val="0"/>
      <w:marTop w:val="0"/>
      <w:marBottom w:val="0"/>
      <w:divBdr>
        <w:top w:val="none" w:sz="0" w:space="0" w:color="auto"/>
        <w:left w:val="none" w:sz="0" w:space="0" w:color="auto"/>
        <w:bottom w:val="none" w:sz="0" w:space="0" w:color="auto"/>
        <w:right w:val="none" w:sz="0" w:space="0" w:color="auto"/>
      </w:divBdr>
    </w:div>
    <w:div w:id="206064083">
      <w:bodyDiv w:val="1"/>
      <w:marLeft w:val="0"/>
      <w:marRight w:val="0"/>
      <w:marTop w:val="0"/>
      <w:marBottom w:val="0"/>
      <w:divBdr>
        <w:top w:val="none" w:sz="0" w:space="0" w:color="auto"/>
        <w:left w:val="none" w:sz="0" w:space="0" w:color="auto"/>
        <w:bottom w:val="none" w:sz="0" w:space="0" w:color="auto"/>
        <w:right w:val="none" w:sz="0" w:space="0" w:color="auto"/>
      </w:divBdr>
    </w:div>
    <w:div w:id="208346424">
      <w:bodyDiv w:val="1"/>
      <w:marLeft w:val="0"/>
      <w:marRight w:val="0"/>
      <w:marTop w:val="0"/>
      <w:marBottom w:val="0"/>
      <w:divBdr>
        <w:top w:val="none" w:sz="0" w:space="0" w:color="auto"/>
        <w:left w:val="none" w:sz="0" w:space="0" w:color="auto"/>
        <w:bottom w:val="none" w:sz="0" w:space="0" w:color="auto"/>
        <w:right w:val="none" w:sz="0" w:space="0" w:color="auto"/>
      </w:divBdr>
    </w:div>
    <w:div w:id="222180392">
      <w:bodyDiv w:val="1"/>
      <w:marLeft w:val="0"/>
      <w:marRight w:val="0"/>
      <w:marTop w:val="0"/>
      <w:marBottom w:val="0"/>
      <w:divBdr>
        <w:top w:val="none" w:sz="0" w:space="0" w:color="auto"/>
        <w:left w:val="none" w:sz="0" w:space="0" w:color="auto"/>
        <w:bottom w:val="none" w:sz="0" w:space="0" w:color="auto"/>
        <w:right w:val="none" w:sz="0" w:space="0" w:color="auto"/>
      </w:divBdr>
    </w:div>
    <w:div w:id="231700555">
      <w:bodyDiv w:val="1"/>
      <w:marLeft w:val="0"/>
      <w:marRight w:val="0"/>
      <w:marTop w:val="0"/>
      <w:marBottom w:val="0"/>
      <w:divBdr>
        <w:top w:val="none" w:sz="0" w:space="0" w:color="auto"/>
        <w:left w:val="none" w:sz="0" w:space="0" w:color="auto"/>
        <w:bottom w:val="none" w:sz="0" w:space="0" w:color="auto"/>
        <w:right w:val="none" w:sz="0" w:space="0" w:color="auto"/>
      </w:divBdr>
    </w:div>
    <w:div w:id="237403891">
      <w:bodyDiv w:val="1"/>
      <w:marLeft w:val="0"/>
      <w:marRight w:val="0"/>
      <w:marTop w:val="0"/>
      <w:marBottom w:val="0"/>
      <w:divBdr>
        <w:top w:val="none" w:sz="0" w:space="0" w:color="auto"/>
        <w:left w:val="none" w:sz="0" w:space="0" w:color="auto"/>
        <w:bottom w:val="none" w:sz="0" w:space="0" w:color="auto"/>
        <w:right w:val="none" w:sz="0" w:space="0" w:color="auto"/>
      </w:divBdr>
    </w:div>
    <w:div w:id="279917369">
      <w:bodyDiv w:val="1"/>
      <w:marLeft w:val="0"/>
      <w:marRight w:val="0"/>
      <w:marTop w:val="0"/>
      <w:marBottom w:val="0"/>
      <w:divBdr>
        <w:top w:val="none" w:sz="0" w:space="0" w:color="auto"/>
        <w:left w:val="none" w:sz="0" w:space="0" w:color="auto"/>
        <w:bottom w:val="none" w:sz="0" w:space="0" w:color="auto"/>
        <w:right w:val="none" w:sz="0" w:space="0" w:color="auto"/>
      </w:divBdr>
    </w:div>
    <w:div w:id="294868653">
      <w:bodyDiv w:val="1"/>
      <w:marLeft w:val="0"/>
      <w:marRight w:val="0"/>
      <w:marTop w:val="0"/>
      <w:marBottom w:val="0"/>
      <w:divBdr>
        <w:top w:val="none" w:sz="0" w:space="0" w:color="auto"/>
        <w:left w:val="none" w:sz="0" w:space="0" w:color="auto"/>
        <w:bottom w:val="none" w:sz="0" w:space="0" w:color="auto"/>
        <w:right w:val="none" w:sz="0" w:space="0" w:color="auto"/>
      </w:divBdr>
    </w:div>
    <w:div w:id="313995697">
      <w:bodyDiv w:val="1"/>
      <w:marLeft w:val="0"/>
      <w:marRight w:val="0"/>
      <w:marTop w:val="0"/>
      <w:marBottom w:val="0"/>
      <w:divBdr>
        <w:top w:val="none" w:sz="0" w:space="0" w:color="auto"/>
        <w:left w:val="none" w:sz="0" w:space="0" w:color="auto"/>
        <w:bottom w:val="none" w:sz="0" w:space="0" w:color="auto"/>
        <w:right w:val="none" w:sz="0" w:space="0" w:color="auto"/>
      </w:divBdr>
    </w:div>
    <w:div w:id="317536918">
      <w:bodyDiv w:val="1"/>
      <w:marLeft w:val="0"/>
      <w:marRight w:val="0"/>
      <w:marTop w:val="0"/>
      <w:marBottom w:val="0"/>
      <w:divBdr>
        <w:top w:val="none" w:sz="0" w:space="0" w:color="auto"/>
        <w:left w:val="none" w:sz="0" w:space="0" w:color="auto"/>
        <w:bottom w:val="none" w:sz="0" w:space="0" w:color="auto"/>
        <w:right w:val="none" w:sz="0" w:space="0" w:color="auto"/>
      </w:divBdr>
    </w:div>
    <w:div w:id="328758252">
      <w:bodyDiv w:val="1"/>
      <w:marLeft w:val="0"/>
      <w:marRight w:val="0"/>
      <w:marTop w:val="0"/>
      <w:marBottom w:val="0"/>
      <w:divBdr>
        <w:top w:val="none" w:sz="0" w:space="0" w:color="auto"/>
        <w:left w:val="none" w:sz="0" w:space="0" w:color="auto"/>
        <w:bottom w:val="none" w:sz="0" w:space="0" w:color="auto"/>
        <w:right w:val="none" w:sz="0" w:space="0" w:color="auto"/>
      </w:divBdr>
    </w:div>
    <w:div w:id="348919325">
      <w:bodyDiv w:val="1"/>
      <w:marLeft w:val="0"/>
      <w:marRight w:val="0"/>
      <w:marTop w:val="0"/>
      <w:marBottom w:val="0"/>
      <w:divBdr>
        <w:top w:val="none" w:sz="0" w:space="0" w:color="auto"/>
        <w:left w:val="none" w:sz="0" w:space="0" w:color="auto"/>
        <w:bottom w:val="none" w:sz="0" w:space="0" w:color="auto"/>
        <w:right w:val="none" w:sz="0" w:space="0" w:color="auto"/>
      </w:divBdr>
    </w:div>
    <w:div w:id="351424190">
      <w:bodyDiv w:val="1"/>
      <w:marLeft w:val="0"/>
      <w:marRight w:val="0"/>
      <w:marTop w:val="0"/>
      <w:marBottom w:val="0"/>
      <w:divBdr>
        <w:top w:val="none" w:sz="0" w:space="0" w:color="auto"/>
        <w:left w:val="none" w:sz="0" w:space="0" w:color="auto"/>
        <w:bottom w:val="none" w:sz="0" w:space="0" w:color="auto"/>
        <w:right w:val="none" w:sz="0" w:space="0" w:color="auto"/>
      </w:divBdr>
    </w:div>
    <w:div w:id="352077522">
      <w:bodyDiv w:val="1"/>
      <w:marLeft w:val="0"/>
      <w:marRight w:val="0"/>
      <w:marTop w:val="0"/>
      <w:marBottom w:val="0"/>
      <w:divBdr>
        <w:top w:val="none" w:sz="0" w:space="0" w:color="auto"/>
        <w:left w:val="none" w:sz="0" w:space="0" w:color="auto"/>
        <w:bottom w:val="none" w:sz="0" w:space="0" w:color="auto"/>
        <w:right w:val="none" w:sz="0" w:space="0" w:color="auto"/>
      </w:divBdr>
    </w:div>
    <w:div w:id="356078628">
      <w:bodyDiv w:val="1"/>
      <w:marLeft w:val="0"/>
      <w:marRight w:val="0"/>
      <w:marTop w:val="0"/>
      <w:marBottom w:val="0"/>
      <w:divBdr>
        <w:top w:val="none" w:sz="0" w:space="0" w:color="auto"/>
        <w:left w:val="none" w:sz="0" w:space="0" w:color="auto"/>
        <w:bottom w:val="none" w:sz="0" w:space="0" w:color="auto"/>
        <w:right w:val="none" w:sz="0" w:space="0" w:color="auto"/>
      </w:divBdr>
    </w:div>
    <w:div w:id="364645896">
      <w:bodyDiv w:val="1"/>
      <w:marLeft w:val="0"/>
      <w:marRight w:val="0"/>
      <w:marTop w:val="0"/>
      <w:marBottom w:val="0"/>
      <w:divBdr>
        <w:top w:val="none" w:sz="0" w:space="0" w:color="auto"/>
        <w:left w:val="none" w:sz="0" w:space="0" w:color="auto"/>
        <w:bottom w:val="none" w:sz="0" w:space="0" w:color="auto"/>
        <w:right w:val="none" w:sz="0" w:space="0" w:color="auto"/>
      </w:divBdr>
    </w:div>
    <w:div w:id="375858134">
      <w:bodyDiv w:val="1"/>
      <w:marLeft w:val="0"/>
      <w:marRight w:val="0"/>
      <w:marTop w:val="0"/>
      <w:marBottom w:val="0"/>
      <w:divBdr>
        <w:top w:val="none" w:sz="0" w:space="0" w:color="auto"/>
        <w:left w:val="none" w:sz="0" w:space="0" w:color="auto"/>
        <w:bottom w:val="none" w:sz="0" w:space="0" w:color="auto"/>
        <w:right w:val="none" w:sz="0" w:space="0" w:color="auto"/>
      </w:divBdr>
    </w:div>
    <w:div w:id="376006830">
      <w:bodyDiv w:val="1"/>
      <w:marLeft w:val="0"/>
      <w:marRight w:val="0"/>
      <w:marTop w:val="0"/>
      <w:marBottom w:val="0"/>
      <w:divBdr>
        <w:top w:val="none" w:sz="0" w:space="0" w:color="auto"/>
        <w:left w:val="none" w:sz="0" w:space="0" w:color="auto"/>
        <w:bottom w:val="none" w:sz="0" w:space="0" w:color="auto"/>
        <w:right w:val="none" w:sz="0" w:space="0" w:color="auto"/>
      </w:divBdr>
    </w:div>
    <w:div w:id="378823247">
      <w:bodyDiv w:val="1"/>
      <w:marLeft w:val="0"/>
      <w:marRight w:val="0"/>
      <w:marTop w:val="0"/>
      <w:marBottom w:val="0"/>
      <w:divBdr>
        <w:top w:val="none" w:sz="0" w:space="0" w:color="auto"/>
        <w:left w:val="none" w:sz="0" w:space="0" w:color="auto"/>
        <w:bottom w:val="none" w:sz="0" w:space="0" w:color="auto"/>
        <w:right w:val="none" w:sz="0" w:space="0" w:color="auto"/>
      </w:divBdr>
    </w:div>
    <w:div w:id="426073658">
      <w:bodyDiv w:val="1"/>
      <w:marLeft w:val="0"/>
      <w:marRight w:val="0"/>
      <w:marTop w:val="0"/>
      <w:marBottom w:val="0"/>
      <w:divBdr>
        <w:top w:val="none" w:sz="0" w:space="0" w:color="auto"/>
        <w:left w:val="none" w:sz="0" w:space="0" w:color="auto"/>
        <w:bottom w:val="none" w:sz="0" w:space="0" w:color="auto"/>
        <w:right w:val="none" w:sz="0" w:space="0" w:color="auto"/>
      </w:divBdr>
    </w:div>
    <w:div w:id="426268642">
      <w:bodyDiv w:val="1"/>
      <w:marLeft w:val="0"/>
      <w:marRight w:val="0"/>
      <w:marTop w:val="0"/>
      <w:marBottom w:val="0"/>
      <w:divBdr>
        <w:top w:val="none" w:sz="0" w:space="0" w:color="auto"/>
        <w:left w:val="none" w:sz="0" w:space="0" w:color="auto"/>
        <w:bottom w:val="none" w:sz="0" w:space="0" w:color="auto"/>
        <w:right w:val="none" w:sz="0" w:space="0" w:color="auto"/>
      </w:divBdr>
    </w:div>
    <w:div w:id="432676528">
      <w:bodyDiv w:val="1"/>
      <w:marLeft w:val="0"/>
      <w:marRight w:val="0"/>
      <w:marTop w:val="0"/>
      <w:marBottom w:val="0"/>
      <w:divBdr>
        <w:top w:val="none" w:sz="0" w:space="0" w:color="auto"/>
        <w:left w:val="none" w:sz="0" w:space="0" w:color="auto"/>
        <w:bottom w:val="none" w:sz="0" w:space="0" w:color="auto"/>
        <w:right w:val="none" w:sz="0" w:space="0" w:color="auto"/>
      </w:divBdr>
    </w:div>
    <w:div w:id="435178570">
      <w:bodyDiv w:val="1"/>
      <w:marLeft w:val="0"/>
      <w:marRight w:val="0"/>
      <w:marTop w:val="0"/>
      <w:marBottom w:val="0"/>
      <w:divBdr>
        <w:top w:val="none" w:sz="0" w:space="0" w:color="auto"/>
        <w:left w:val="none" w:sz="0" w:space="0" w:color="auto"/>
        <w:bottom w:val="none" w:sz="0" w:space="0" w:color="auto"/>
        <w:right w:val="none" w:sz="0" w:space="0" w:color="auto"/>
      </w:divBdr>
    </w:div>
    <w:div w:id="463352708">
      <w:bodyDiv w:val="1"/>
      <w:marLeft w:val="0"/>
      <w:marRight w:val="0"/>
      <w:marTop w:val="0"/>
      <w:marBottom w:val="0"/>
      <w:divBdr>
        <w:top w:val="none" w:sz="0" w:space="0" w:color="auto"/>
        <w:left w:val="none" w:sz="0" w:space="0" w:color="auto"/>
        <w:bottom w:val="none" w:sz="0" w:space="0" w:color="auto"/>
        <w:right w:val="none" w:sz="0" w:space="0" w:color="auto"/>
      </w:divBdr>
    </w:div>
    <w:div w:id="470708055">
      <w:bodyDiv w:val="1"/>
      <w:marLeft w:val="0"/>
      <w:marRight w:val="0"/>
      <w:marTop w:val="0"/>
      <w:marBottom w:val="0"/>
      <w:divBdr>
        <w:top w:val="none" w:sz="0" w:space="0" w:color="auto"/>
        <w:left w:val="none" w:sz="0" w:space="0" w:color="auto"/>
        <w:bottom w:val="none" w:sz="0" w:space="0" w:color="auto"/>
        <w:right w:val="none" w:sz="0" w:space="0" w:color="auto"/>
      </w:divBdr>
    </w:div>
    <w:div w:id="475882475">
      <w:bodyDiv w:val="1"/>
      <w:marLeft w:val="0"/>
      <w:marRight w:val="0"/>
      <w:marTop w:val="0"/>
      <w:marBottom w:val="0"/>
      <w:divBdr>
        <w:top w:val="none" w:sz="0" w:space="0" w:color="auto"/>
        <w:left w:val="none" w:sz="0" w:space="0" w:color="auto"/>
        <w:bottom w:val="none" w:sz="0" w:space="0" w:color="auto"/>
        <w:right w:val="none" w:sz="0" w:space="0" w:color="auto"/>
      </w:divBdr>
    </w:div>
    <w:div w:id="478501148">
      <w:bodyDiv w:val="1"/>
      <w:marLeft w:val="0"/>
      <w:marRight w:val="0"/>
      <w:marTop w:val="0"/>
      <w:marBottom w:val="0"/>
      <w:divBdr>
        <w:top w:val="none" w:sz="0" w:space="0" w:color="auto"/>
        <w:left w:val="none" w:sz="0" w:space="0" w:color="auto"/>
        <w:bottom w:val="none" w:sz="0" w:space="0" w:color="auto"/>
        <w:right w:val="none" w:sz="0" w:space="0" w:color="auto"/>
      </w:divBdr>
    </w:div>
    <w:div w:id="494996422">
      <w:bodyDiv w:val="1"/>
      <w:marLeft w:val="0"/>
      <w:marRight w:val="0"/>
      <w:marTop w:val="0"/>
      <w:marBottom w:val="0"/>
      <w:divBdr>
        <w:top w:val="none" w:sz="0" w:space="0" w:color="auto"/>
        <w:left w:val="none" w:sz="0" w:space="0" w:color="auto"/>
        <w:bottom w:val="none" w:sz="0" w:space="0" w:color="auto"/>
        <w:right w:val="none" w:sz="0" w:space="0" w:color="auto"/>
      </w:divBdr>
    </w:div>
    <w:div w:id="501163434">
      <w:bodyDiv w:val="1"/>
      <w:marLeft w:val="0"/>
      <w:marRight w:val="0"/>
      <w:marTop w:val="0"/>
      <w:marBottom w:val="0"/>
      <w:divBdr>
        <w:top w:val="none" w:sz="0" w:space="0" w:color="auto"/>
        <w:left w:val="none" w:sz="0" w:space="0" w:color="auto"/>
        <w:bottom w:val="none" w:sz="0" w:space="0" w:color="auto"/>
        <w:right w:val="none" w:sz="0" w:space="0" w:color="auto"/>
      </w:divBdr>
    </w:div>
    <w:div w:id="518278166">
      <w:bodyDiv w:val="1"/>
      <w:marLeft w:val="0"/>
      <w:marRight w:val="0"/>
      <w:marTop w:val="0"/>
      <w:marBottom w:val="0"/>
      <w:divBdr>
        <w:top w:val="none" w:sz="0" w:space="0" w:color="auto"/>
        <w:left w:val="none" w:sz="0" w:space="0" w:color="auto"/>
        <w:bottom w:val="none" w:sz="0" w:space="0" w:color="auto"/>
        <w:right w:val="none" w:sz="0" w:space="0" w:color="auto"/>
      </w:divBdr>
    </w:div>
    <w:div w:id="533616576">
      <w:bodyDiv w:val="1"/>
      <w:marLeft w:val="0"/>
      <w:marRight w:val="0"/>
      <w:marTop w:val="0"/>
      <w:marBottom w:val="0"/>
      <w:divBdr>
        <w:top w:val="none" w:sz="0" w:space="0" w:color="auto"/>
        <w:left w:val="none" w:sz="0" w:space="0" w:color="auto"/>
        <w:bottom w:val="none" w:sz="0" w:space="0" w:color="auto"/>
        <w:right w:val="none" w:sz="0" w:space="0" w:color="auto"/>
      </w:divBdr>
    </w:div>
    <w:div w:id="537205698">
      <w:bodyDiv w:val="1"/>
      <w:marLeft w:val="0"/>
      <w:marRight w:val="0"/>
      <w:marTop w:val="0"/>
      <w:marBottom w:val="0"/>
      <w:divBdr>
        <w:top w:val="none" w:sz="0" w:space="0" w:color="auto"/>
        <w:left w:val="none" w:sz="0" w:space="0" w:color="auto"/>
        <w:bottom w:val="none" w:sz="0" w:space="0" w:color="auto"/>
        <w:right w:val="none" w:sz="0" w:space="0" w:color="auto"/>
      </w:divBdr>
    </w:div>
    <w:div w:id="537671096">
      <w:bodyDiv w:val="1"/>
      <w:marLeft w:val="0"/>
      <w:marRight w:val="0"/>
      <w:marTop w:val="0"/>
      <w:marBottom w:val="0"/>
      <w:divBdr>
        <w:top w:val="none" w:sz="0" w:space="0" w:color="auto"/>
        <w:left w:val="none" w:sz="0" w:space="0" w:color="auto"/>
        <w:bottom w:val="none" w:sz="0" w:space="0" w:color="auto"/>
        <w:right w:val="none" w:sz="0" w:space="0" w:color="auto"/>
      </w:divBdr>
    </w:div>
    <w:div w:id="547953236">
      <w:bodyDiv w:val="1"/>
      <w:marLeft w:val="0"/>
      <w:marRight w:val="0"/>
      <w:marTop w:val="0"/>
      <w:marBottom w:val="0"/>
      <w:divBdr>
        <w:top w:val="none" w:sz="0" w:space="0" w:color="auto"/>
        <w:left w:val="none" w:sz="0" w:space="0" w:color="auto"/>
        <w:bottom w:val="none" w:sz="0" w:space="0" w:color="auto"/>
        <w:right w:val="none" w:sz="0" w:space="0" w:color="auto"/>
      </w:divBdr>
    </w:div>
    <w:div w:id="551694501">
      <w:bodyDiv w:val="1"/>
      <w:marLeft w:val="0"/>
      <w:marRight w:val="0"/>
      <w:marTop w:val="0"/>
      <w:marBottom w:val="0"/>
      <w:divBdr>
        <w:top w:val="none" w:sz="0" w:space="0" w:color="auto"/>
        <w:left w:val="none" w:sz="0" w:space="0" w:color="auto"/>
        <w:bottom w:val="none" w:sz="0" w:space="0" w:color="auto"/>
        <w:right w:val="none" w:sz="0" w:space="0" w:color="auto"/>
      </w:divBdr>
    </w:div>
    <w:div w:id="555288066">
      <w:bodyDiv w:val="1"/>
      <w:marLeft w:val="0"/>
      <w:marRight w:val="0"/>
      <w:marTop w:val="0"/>
      <w:marBottom w:val="0"/>
      <w:divBdr>
        <w:top w:val="none" w:sz="0" w:space="0" w:color="auto"/>
        <w:left w:val="none" w:sz="0" w:space="0" w:color="auto"/>
        <w:bottom w:val="none" w:sz="0" w:space="0" w:color="auto"/>
        <w:right w:val="none" w:sz="0" w:space="0" w:color="auto"/>
      </w:divBdr>
    </w:div>
    <w:div w:id="555816386">
      <w:bodyDiv w:val="1"/>
      <w:marLeft w:val="0"/>
      <w:marRight w:val="0"/>
      <w:marTop w:val="0"/>
      <w:marBottom w:val="0"/>
      <w:divBdr>
        <w:top w:val="none" w:sz="0" w:space="0" w:color="auto"/>
        <w:left w:val="none" w:sz="0" w:space="0" w:color="auto"/>
        <w:bottom w:val="none" w:sz="0" w:space="0" w:color="auto"/>
        <w:right w:val="none" w:sz="0" w:space="0" w:color="auto"/>
      </w:divBdr>
    </w:div>
    <w:div w:id="559681317">
      <w:bodyDiv w:val="1"/>
      <w:marLeft w:val="0"/>
      <w:marRight w:val="0"/>
      <w:marTop w:val="0"/>
      <w:marBottom w:val="0"/>
      <w:divBdr>
        <w:top w:val="none" w:sz="0" w:space="0" w:color="auto"/>
        <w:left w:val="none" w:sz="0" w:space="0" w:color="auto"/>
        <w:bottom w:val="none" w:sz="0" w:space="0" w:color="auto"/>
        <w:right w:val="none" w:sz="0" w:space="0" w:color="auto"/>
      </w:divBdr>
    </w:div>
    <w:div w:id="564150043">
      <w:bodyDiv w:val="1"/>
      <w:marLeft w:val="0"/>
      <w:marRight w:val="0"/>
      <w:marTop w:val="0"/>
      <w:marBottom w:val="0"/>
      <w:divBdr>
        <w:top w:val="none" w:sz="0" w:space="0" w:color="auto"/>
        <w:left w:val="none" w:sz="0" w:space="0" w:color="auto"/>
        <w:bottom w:val="none" w:sz="0" w:space="0" w:color="auto"/>
        <w:right w:val="none" w:sz="0" w:space="0" w:color="auto"/>
      </w:divBdr>
    </w:div>
    <w:div w:id="566572874">
      <w:bodyDiv w:val="1"/>
      <w:marLeft w:val="0"/>
      <w:marRight w:val="0"/>
      <w:marTop w:val="0"/>
      <w:marBottom w:val="0"/>
      <w:divBdr>
        <w:top w:val="none" w:sz="0" w:space="0" w:color="auto"/>
        <w:left w:val="none" w:sz="0" w:space="0" w:color="auto"/>
        <w:bottom w:val="none" w:sz="0" w:space="0" w:color="auto"/>
        <w:right w:val="none" w:sz="0" w:space="0" w:color="auto"/>
      </w:divBdr>
    </w:div>
    <w:div w:id="568344815">
      <w:bodyDiv w:val="1"/>
      <w:marLeft w:val="0"/>
      <w:marRight w:val="0"/>
      <w:marTop w:val="0"/>
      <w:marBottom w:val="0"/>
      <w:divBdr>
        <w:top w:val="none" w:sz="0" w:space="0" w:color="auto"/>
        <w:left w:val="none" w:sz="0" w:space="0" w:color="auto"/>
        <w:bottom w:val="none" w:sz="0" w:space="0" w:color="auto"/>
        <w:right w:val="none" w:sz="0" w:space="0" w:color="auto"/>
      </w:divBdr>
    </w:div>
    <w:div w:id="574051365">
      <w:bodyDiv w:val="1"/>
      <w:marLeft w:val="0"/>
      <w:marRight w:val="0"/>
      <w:marTop w:val="0"/>
      <w:marBottom w:val="0"/>
      <w:divBdr>
        <w:top w:val="none" w:sz="0" w:space="0" w:color="auto"/>
        <w:left w:val="none" w:sz="0" w:space="0" w:color="auto"/>
        <w:bottom w:val="none" w:sz="0" w:space="0" w:color="auto"/>
        <w:right w:val="none" w:sz="0" w:space="0" w:color="auto"/>
      </w:divBdr>
    </w:div>
    <w:div w:id="582840890">
      <w:bodyDiv w:val="1"/>
      <w:marLeft w:val="0"/>
      <w:marRight w:val="0"/>
      <w:marTop w:val="0"/>
      <w:marBottom w:val="0"/>
      <w:divBdr>
        <w:top w:val="none" w:sz="0" w:space="0" w:color="auto"/>
        <w:left w:val="none" w:sz="0" w:space="0" w:color="auto"/>
        <w:bottom w:val="none" w:sz="0" w:space="0" w:color="auto"/>
        <w:right w:val="none" w:sz="0" w:space="0" w:color="auto"/>
      </w:divBdr>
    </w:div>
    <w:div w:id="585650764">
      <w:bodyDiv w:val="1"/>
      <w:marLeft w:val="0"/>
      <w:marRight w:val="0"/>
      <w:marTop w:val="0"/>
      <w:marBottom w:val="0"/>
      <w:divBdr>
        <w:top w:val="none" w:sz="0" w:space="0" w:color="auto"/>
        <w:left w:val="none" w:sz="0" w:space="0" w:color="auto"/>
        <w:bottom w:val="none" w:sz="0" w:space="0" w:color="auto"/>
        <w:right w:val="none" w:sz="0" w:space="0" w:color="auto"/>
      </w:divBdr>
    </w:div>
    <w:div w:id="600845851">
      <w:bodyDiv w:val="1"/>
      <w:marLeft w:val="0"/>
      <w:marRight w:val="0"/>
      <w:marTop w:val="0"/>
      <w:marBottom w:val="0"/>
      <w:divBdr>
        <w:top w:val="none" w:sz="0" w:space="0" w:color="auto"/>
        <w:left w:val="none" w:sz="0" w:space="0" w:color="auto"/>
        <w:bottom w:val="none" w:sz="0" w:space="0" w:color="auto"/>
        <w:right w:val="none" w:sz="0" w:space="0" w:color="auto"/>
      </w:divBdr>
    </w:div>
    <w:div w:id="636960706">
      <w:bodyDiv w:val="1"/>
      <w:marLeft w:val="0"/>
      <w:marRight w:val="0"/>
      <w:marTop w:val="0"/>
      <w:marBottom w:val="0"/>
      <w:divBdr>
        <w:top w:val="none" w:sz="0" w:space="0" w:color="auto"/>
        <w:left w:val="none" w:sz="0" w:space="0" w:color="auto"/>
        <w:bottom w:val="none" w:sz="0" w:space="0" w:color="auto"/>
        <w:right w:val="none" w:sz="0" w:space="0" w:color="auto"/>
      </w:divBdr>
    </w:div>
    <w:div w:id="654652011">
      <w:bodyDiv w:val="1"/>
      <w:marLeft w:val="0"/>
      <w:marRight w:val="0"/>
      <w:marTop w:val="0"/>
      <w:marBottom w:val="0"/>
      <w:divBdr>
        <w:top w:val="none" w:sz="0" w:space="0" w:color="auto"/>
        <w:left w:val="none" w:sz="0" w:space="0" w:color="auto"/>
        <w:bottom w:val="none" w:sz="0" w:space="0" w:color="auto"/>
        <w:right w:val="none" w:sz="0" w:space="0" w:color="auto"/>
      </w:divBdr>
    </w:div>
    <w:div w:id="655190000">
      <w:bodyDiv w:val="1"/>
      <w:marLeft w:val="0"/>
      <w:marRight w:val="0"/>
      <w:marTop w:val="0"/>
      <w:marBottom w:val="0"/>
      <w:divBdr>
        <w:top w:val="none" w:sz="0" w:space="0" w:color="auto"/>
        <w:left w:val="none" w:sz="0" w:space="0" w:color="auto"/>
        <w:bottom w:val="none" w:sz="0" w:space="0" w:color="auto"/>
        <w:right w:val="none" w:sz="0" w:space="0" w:color="auto"/>
      </w:divBdr>
    </w:div>
    <w:div w:id="707486504">
      <w:bodyDiv w:val="1"/>
      <w:marLeft w:val="0"/>
      <w:marRight w:val="0"/>
      <w:marTop w:val="0"/>
      <w:marBottom w:val="0"/>
      <w:divBdr>
        <w:top w:val="none" w:sz="0" w:space="0" w:color="auto"/>
        <w:left w:val="none" w:sz="0" w:space="0" w:color="auto"/>
        <w:bottom w:val="none" w:sz="0" w:space="0" w:color="auto"/>
        <w:right w:val="none" w:sz="0" w:space="0" w:color="auto"/>
      </w:divBdr>
    </w:div>
    <w:div w:id="709190883">
      <w:bodyDiv w:val="1"/>
      <w:marLeft w:val="0"/>
      <w:marRight w:val="0"/>
      <w:marTop w:val="0"/>
      <w:marBottom w:val="0"/>
      <w:divBdr>
        <w:top w:val="none" w:sz="0" w:space="0" w:color="auto"/>
        <w:left w:val="none" w:sz="0" w:space="0" w:color="auto"/>
        <w:bottom w:val="none" w:sz="0" w:space="0" w:color="auto"/>
        <w:right w:val="none" w:sz="0" w:space="0" w:color="auto"/>
      </w:divBdr>
    </w:div>
    <w:div w:id="720402234">
      <w:bodyDiv w:val="1"/>
      <w:marLeft w:val="0"/>
      <w:marRight w:val="0"/>
      <w:marTop w:val="0"/>
      <w:marBottom w:val="0"/>
      <w:divBdr>
        <w:top w:val="none" w:sz="0" w:space="0" w:color="auto"/>
        <w:left w:val="none" w:sz="0" w:space="0" w:color="auto"/>
        <w:bottom w:val="none" w:sz="0" w:space="0" w:color="auto"/>
        <w:right w:val="none" w:sz="0" w:space="0" w:color="auto"/>
      </w:divBdr>
    </w:div>
    <w:div w:id="731125097">
      <w:bodyDiv w:val="1"/>
      <w:marLeft w:val="0"/>
      <w:marRight w:val="0"/>
      <w:marTop w:val="0"/>
      <w:marBottom w:val="0"/>
      <w:divBdr>
        <w:top w:val="none" w:sz="0" w:space="0" w:color="auto"/>
        <w:left w:val="none" w:sz="0" w:space="0" w:color="auto"/>
        <w:bottom w:val="none" w:sz="0" w:space="0" w:color="auto"/>
        <w:right w:val="none" w:sz="0" w:space="0" w:color="auto"/>
      </w:divBdr>
    </w:div>
    <w:div w:id="733813262">
      <w:bodyDiv w:val="1"/>
      <w:marLeft w:val="0"/>
      <w:marRight w:val="0"/>
      <w:marTop w:val="0"/>
      <w:marBottom w:val="0"/>
      <w:divBdr>
        <w:top w:val="none" w:sz="0" w:space="0" w:color="auto"/>
        <w:left w:val="none" w:sz="0" w:space="0" w:color="auto"/>
        <w:bottom w:val="none" w:sz="0" w:space="0" w:color="auto"/>
        <w:right w:val="none" w:sz="0" w:space="0" w:color="auto"/>
      </w:divBdr>
      <w:divsChild>
        <w:div w:id="156112118">
          <w:marLeft w:val="0"/>
          <w:marRight w:val="0"/>
          <w:marTop w:val="0"/>
          <w:marBottom w:val="0"/>
          <w:divBdr>
            <w:top w:val="none" w:sz="0" w:space="0" w:color="auto"/>
            <w:left w:val="none" w:sz="0" w:space="0" w:color="auto"/>
            <w:bottom w:val="none" w:sz="0" w:space="0" w:color="auto"/>
            <w:right w:val="none" w:sz="0" w:space="0" w:color="auto"/>
          </w:divBdr>
        </w:div>
      </w:divsChild>
    </w:div>
    <w:div w:id="740366460">
      <w:bodyDiv w:val="1"/>
      <w:marLeft w:val="0"/>
      <w:marRight w:val="0"/>
      <w:marTop w:val="0"/>
      <w:marBottom w:val="0"/>
      <w:divBdr>
        <w:top w:val="none" w:sz="0" w:space="0" w:color="auto"/>
        <w:left w:val="none" w:sz="0" w:space="0" w:color="auto"/>
        <w:bottom w:val="none" w:sz="0" w:space="0" w:color="auto"/>
        <w:right w:val="none" w:sz="0" w:space="0" w:color="auto"/>
      </w:divBdr>
    </w:div>
    <w:div w:id="750470241">
      <w:bodyDiv w:val="1"/>
      <w:marLeft w:val="0"/>
      <w:marRight w:val="0"/>
      <w:marTop w:val="0"/>
      <w:marBottom w:val="0"/>
      <w:divBdr>
        <w:top w:val="none" w:sz="0" w:space="0" w:color="auto"/>
        <w:left w:val="none" w:sz="0" w:space="0" w:color="auto"/>
        <w:bottom w:val="none" w:sz="0" w:space="0" w:color="auto"/>
        <w:right w:val="none" w:sz="0" w:space="0" w:color="auto"/>
      </w:divBdr>
      <w:divsChild>
        <w:div w:id="2026588036">
          <w:marLeft w:val="0"/>
          <w:marRight w:val="0"/>
          <w:marTop w:val="0"/>
          <w:marBottom w:val="0"/>
          <w:divBdr>
            <w:top w:val="none" w:sz="0" w:space="0" w:color="auto"/>
            <w:left w:val="none" w:sz="0" w:space="0" w:color="auto"/>
            <w:bottom w:val="none" w:sz="0" w:space="0" w:color="auto"/>
            <w:right w:val="none" w:sz="0" w:space="0" w:color="auto"/>
          </w:divBdr>
        </w:div>
      </w:divsChild>
    </w:div>
    <w:div w:id="762341281">
      <w:bodyDiv w:val="1"/>
      <w:marLeft w:val="0"/>
      <w:marRight w:val="0"/>
      <w:marTop w:val="0"/>
      <w:marBottom w:val="0"/>
      <w:divBdr>
        <w:top w:val="none" w:sz="0" w:space="0" w:color="auto"/>
        <w:left w:val="none" w:sz="0" w:space="0" w:color="auto"/>
        <w:bottom w:val="none" w:sz="0" w:space="0" w:color="auto"/>
        <w:right w:val="none" w:sz="0" w:space="0" w:color="auto"/>
      </w:divBdr>
    </w:div>
    <w:div w:id="769542151">
      <w:bodyDiv w:val="1"/>
      <w:marLeft w:val="0"/>
      <w:marRight w:val="0"/>
      <w:marTop w:val="0"/>
      <w:marBottom w:val="0"/>
      <w:divBdr>
        <w:top w:val="none" w:sz="0" w:space="0" w:color="auto"/>
        <w:left w:val="none" w:sz="0" w:space="0" w:color="auto"/>
        <w:bottom w:val="none" w:sz="0" w:space="0" w:color="auto"/>
        <w:right w:val="none" w:sz="0" w:space="0" w:color="auto"/>
      </w:divBdr>
    </w:div>
    <w:div w:id="790897847">
      <w:bodyDiv w:val="1"/>
      <w:marLeft w:val="0"/>
      <w:marRight w:val="0"/>
      <w:marTop w:val="0"/>
      <w:marBottom w:val="0"/>
      <w:divBdr>
        <w:top w:val="none" w:sz="0" w:space="0" w:color="auto"/>
        <w:left w:val="none" w:sz="0" w:space="0" w:color="auto"/>
        <w:bottom w:val="none" w:sz="0" w:space="0" w:color="auto"/>
        <w:right w:val="none" w:sz="0" w:space="0" w:color="auto"/>
      </w:divBdr>
    </w:div>
    <w:div w:id="799034325">
      <w:bodyDiv w:val="1"/>
      <w:marLeft w:val="0"/>
      <w:marRight w:val="0"/>
      <w:marTop w:val="0"/>
      <w:marBottom w:val="0"/>
      <w:divBdr>
        <w:top w:val="none" w:sz="0" w:space="0" w:color="auto"/>
        <w:left w:val="none" w:sz="0" w:space="0" w:color="auto"/>
        <w:bottom w:val="none" w:sz="0" w:space="0" w:color="auto"/>
        <w:right w:val="none" w:sz="0" w:space="0" w:color="auto"/>
      </w:divBdr>
    </w:div>
    <w:div w:id="806707270">
      <w:bodyDiv w:val="1"/>
      <w:marLeft w:val="0"/>
      <w:marRight w:val="0"/>
      <w:marTop w:val="0"/>
      <w:marBottom w:val="0"/>
      <w:divBdr>
        <w:top w:val="none" w:sz="0" w:space="0" w:color="auto"/>
        <w:left w:val="none" w:sz="0" w:space="0" w:color="auto"/>
        <w:bottom w:val="none" w:sz="0" w:space="0" w:color="auto"/>
        <w:right w:val="none" w:sz="0" w:space="0" w:color="auto"/>
      </w:divBdr>
    </w:div>
    <w:div w:id="837308805">
      <w:bodyDiv w:val="1"/>
      <w:marLeft w:val="0"/>
      <w:marRight w:val="0"/>
      <w:marTop w:val="0"/>
      <w:marBottom w:val="0"/>
      <w:divBdr>
        <w:top w:val="none" w:sz="0" w:space="0" w:color="auto"/>
        <w:left w:val="none" w:sz="0" w:space="0" w:color="auto"/>
        <w:bottom w:val="none" w:sz="0" w:space="0" w:color="auto"/>
        <w:right w:val="none" w:sz="0" w:space="0" w:color="auto"/>
      </w:divBdr>
    </w:div>
    <w:div w:id="840968686">
      <w:bodyDiv w:val="1"/>
      <w:marLeft w:val="0"/>
      <w:marRight w:val="0"/>
      <w:marTop w:val="0"/>
      <w:marBottom w:val="0"/>
      <w:divBdr>
        <w:top w:val="none" w:sz="0" w:space="0" w:color="auto"/>
        <w:left w:val="none" w:sz="0" w:space="0" w:color="auto"/>
        <w:bottom w:val="none" w:sz="0" w:space="0" w:color="auto"/>
        <w:right w:val="none" w:sz="0" w:space="0" w:color="auto"/>
      </w:divBdr>
    </w:div>
    <w:div w:id="847869837">
      <w:bodyDiv w:val="1"/>
      <w:marLeft w:val="0"/>
      <w:marRight w:val="0"/>
      <w:marTop w:val="0"/>
      <w:marBottom w:val="0"/>
      <w:divBdr>
        <w:top w:val="none" w:sz="0" w:space="0" w:color="auto"/>
        <w:left w:val="none" w:sz="0" w:space="0" w:color="auto"/>
        <w:bottom w:val="none" w:sz="0" w:space="0" w:color="auto"/>
        <w:right w:val="none" w:sz="0" w:space="0" w:color="auto"/>
      </w:divBdr>
    </w:div>
    <w:div w:id="859440664">
      <w:bodyDiv w:val="1"/>
      <w:marLeft w:val="0"/>
      <w:marRight w:val="0"/>
      <w:marTop w:val="0"/>
      <w:marBottom w:val="0"/>
      <w:divBdr>
        <w:top w:val="none" w:sz="0" w:space="0" w:color="auto"/>
        <w:left w:val="none" w:sz="0" w:space="0" w:color="auto"/>
        <w:bottom w:val="none" w:sz="0" w:space="0" w:color="auto"/>
        <w:right w:val="none" w:sz="0" w:space="0" w:color="auto"/>
      </w:divBdr>
    </w:div>
    <w:div w:id="872881130">
      <w:bodyDiv w:val="1"/>
      <w:marLeft w:val="0"/>
      <w:marRight w:val="0"/>
      <w:marTop w:val="0"/>
      <w:marBottom w:val="0"/>
      <w:divBdr>
        <w:top w:val="none" w:sz="0" w:space="0" w:color="auto"/>
        <w:left w:val="none" w:sz="0" w:space="0" w:color="auto"/>
        <w:bottom w:val="none" w:sz="0" w:space="0" w:color="auto"/>
        <w:right w:val="none" w:sz="0" w:space="0" w:color="auto"/>
      </w:divBdr>
    </w:div>
    <w:div w:id="874926102">
      <w:bodyDiv w:val="1"/>
      <w:marLeft w:val="0"/>
      <w:marRight w:val="0"/>
      <w:marTop w:val="0"/>
      <w:marBottom w:val="0"/>
      <w:divBdr>
        <w:top w:val="none" w:sz="0" w:space="0" w:color="auto"/>
        <w:left w:val="none" w:sz="0" w:space="0" w:color="auto"/>
        <w:bottom w:val="none" w:sz="0" w:space="0" w:color="auto"/>
        <w:right w:val="none" w:sz="0" w:space="0" w:color="auto"/>
      </w:divBdr>
    </w:div>
    <w:div w:id="940793729">
      <w:bodyDiv w:val="1"/>
      <w:marLeft w:val="0"/>
      <w:marRight w:val="0"/>
      <w:marTop w:val="0"/>
      <w:marBottom w:val="0"/>
      <w:divBdr>
        <w:top w:val="none" w:sz="0" w:space="0" w:color="auto"/>
        <w:left w:val="none" w:sz="0" w:space="0" w:color="auto"/>
        <w:bottom w:val="none" w:sz="0" w:space="0" w:color="auto"/>
        <w:right w:val="none" w:sz="0" w:space="0" w:color="auto"/>
      </w:divBdr>
    </w:div>
    <w:div w:id="941114085">
      <w:bodyDiv w:val="1"/>
      <w:marLeft w:val="0"/>
      <w:marRight w:val="0"/>
      <w:marTop w:val="0"/>
      <w:marBottom w:val="0"/>
      <w:divBdr>
        <w:top w:val="none" w:sz="0" w:space="0" w:color="auto"/>
        <w:left w:val="none" w:sz="0" w:space="0" w:color="auto"/>
        <w:bottom w:val="none" w:sz="0" w:space="0" w:color="auto"/>
        <w:right w:val="none" w:sz="0" w:space="0" w:color="auto"/>
      </w:divBdr>
    </w:div>
    <w:div w:id="941186472">
      <w:bodyDiv w:val="1"/>
      <w:marLeft w:val="0"/>
      <w:marRight w:val="0"/>
      <w:marTop w:val="0"/>
      <w:marBottom w:val="0"/>
      <w:divBdr>
        <w:top w:val="none" w:sz="0" w:space="0" w:color="auto"/>
        <w:left w:val="none" w:sz="0" w:space="0" w:color="auto"/>
        <w:bottom w:val="none" w:sz="0" w:space="0" w:color="auto"/>
        <w:right w:val="none" w:sz="0" w:space="0" w:color="auto"/>
      </w:divBdr>
    </w:div>
    <w:div w:id="958418768">
      <w:bodyDiv w:val="1"/>
      <w:marLeft w:val="0"/>
      <w:marRight w:val="0"/>
      <w:marTop w:val="0"/>
      <w:marBottom w:val="0"/>
      <w:divBdr>
        <w:top w:val="none" w:sz="0" w:space="0" w:color="auto"/>
        <w:left w:val="none" w:sz="0" w:space="0" w:color="auto"/>
        <w:bottom w:val="none" w:sz="0" w:space="0" w:color="auto"/>
        <w:right w:val="none" w:sz="0" w:space="0" w:color="auto"/>
      </w:divBdr>
    </w:div>
    <w:div w:id="960649907">
      <w:bodyDiv w:val="1"/>
      <w:marLeft w:val="0"/>
      <w:marRight w:val="0"/>
      <w:marTop w:val="0"/>
      <w:marBottom w:val="0"/>
      <w:divBdr>
        <w:top w:val="none" w:sz="0" w:space="0" w:color="auto"/>
        <w:left w:val="none" w:sz="0" w:space="0" w:color="auto"/>
        <w:bottom w:val="none" w:sz="0" w:space="0" w:color="auto"/>
        <w:right w:val="none" w:sz="0" w:space="0" w:color="auto"/>
      </w:divBdr>
    </w:div>
    <w:div w:id="967276440">
      <w:bodyDiv w:val="1"/>
      <w:marLeft w:val="0"/>
      <w:marRight w:val="0"/>
      <w:marTop w:val="0"/>
      <w:marBottom w:val="0"/>
      <w:divBdr>
        <w:top w:val="none" w:sz="0" w:space="0" w:color="auto"/>
        <w:left w:val="none" w:sz="0" w:space="0" w:color="auto"/>
        <w:bottom w:val="none" w:sz="0" w:space="0" w:color="auto"/>
        <w:right w:val="none" w:sz="0" w:space="0" w:color="auto"/>
      </w:divBdr>
    </w:div>
    <w:div w:id="968558817">
      <w:bodyDiv w:val="1"/>
      <w:marLeft w:val="0"/>
      <w:marRight w:val="0"/>
      <w:marTop w:val="0"/>
      <w:marBottom w:val="0"/>
      <w:divBdr>
        <w:top w:val="none" w:sz="0" w:space="0" w:color="auto"/>
        <w:left w:val="none" w:sz="0" w:space="0" w:color="auto"/>
        <w:bottom w:val="none" w:sz="0" w:space="0" w:color="auto"/>
        <w:right w:val="none" w:sz="0" w:space="0" w:color="auto"/>
      </w:divBdr>
    </w:div>
    <w:div w:id="978534367">
      <w:bodyDiv w:val="1"/>
      <w:marLeft w:val="0"/>
      <w:marRight w:val="0"/>
      <w:marTop w:val="0"/>
      <w:marBottom w:val="0"/>
      <w:divBdr>
        <w:top w:val="none" w:sz="0" w:space="0" w:color="auto"/>
        <w:left w:val="none" w:sz="0" w:space="0" w:color="auto"/>
        <w:bottom w:val="none" w:sz="0" w:space="0" w:color="auto"/>
        <w:right w:val="none" w:sz="0" w:space="0" w:color="auto"/>
      </w:divBdr>
    </w:div>
    <w:div w:id="1012337205">
      <w:bodyDiv w:val="1"/>
      <w:marLeft w:val="0"/>
      <w:marRight w:val="0"/>
      <w:marTop w:val="0"/>
      <w:marBottom w:val="0"/>
      <w:divBdr>
        <w:top w:val="none" w:sz="0" w:space="0" w:color="auto"/>
        <w:left w:val="none" w:sz="0" w:space="0" w:color="auto"/>
        <w:bottom w:val="none" w:sz="0" w:space="0" w:color="auto"/>
        <w:right w:val="none" w:sz="0" w:space="0" w:color="auto"/>
      </w:divBdr>
    </w:div>
    <w:div w:id="1012955508">
      <w:bodyDiv w:val="1"/>
      <w:marLeft w:val="0"/>
      <w:marRight w:val="0"/>
      <w:marTop w:val="0"/>
      <w:marBottom w:val="0"/>
      <w:divBdr>
        <w:top w:val="none" w:sz="0" w:space="0" w:color="auto"/>
        <w:left w:val="none" w:sz="0" w:space="0" w:color="auto"/>
        <w:bottom w:val="none" w:sz="0" w:space="0" w:color="auto"/>
        <w:right w:val="none" w:sz="0" w:space="0" w:color="auto"/>
      </w:divBdr>
    </w:div>
    <w:div w:id="1018893242">
      <w:bodyDiv w:val="1"/>
      <w:marLeft w:val="0"/>
      <w:marRight w:val="0"/>
      <w:marTop w:val="0"/>
      <w:marBottom w:val="0"/>
      <w:divBdr>
        <w:top w:val="none" w:sz="0" w:space="0" w:color="auto"/>
        <w:left w:val="none" w:sz="0" w:space="0" w:color="auto"/>
        <w:bottom w:val="none" w:sz="0" w:space="0" w:color="auto"/>
        <w:right w:val="none" w:sz="0" w:space="0" w:color="auto"/>
      </w:divBdr>
    </w:div>
    <w:div w:id="1065447213">
      <w:bodyDiv w:val="1"/>
      <w:marLeft w:val="0"/>
      <w:marRight w:val="0"/>
      <w:marTop w:val="0"/>
      <w:marBottom w:val="0"/>
      <w:divBdr>
        <w:top w:val="none" w:sz="0" w:space="0" w:color="auto"/>
        <w:left w:val="none" w:sz="0" w:space="0" w:color="auto"/>
        <w:bottom w:val="none" w:sz="0" w:space="0" w:color="auto"/>
        <w:right w:val="none" w:sz="0" w:space="0" w:color="auto"/>
      </w:divBdr>
    </w:div>
    <w:div w:id="1081947761">
      <w:bodyDiv w:val="1"/>
      <w:marLeft w:val="0"/>
      <w:marRight w:val="0"/>
      <w:marTop w:val="0"/>
      <w:marBottom w:val="0"/>
      <w:divBdr>
        <w:top w:val="none" w:sz="0" w:space="0" w:color="auto"/>
        <w:left w:val="none" w:sz="0" w:space="0" w:color="auto"/>
        <w:bottom w:val="none" w:sz="0" w:space="0" w:color="auto"/>
        <w:right w:val="none" w:sz="0" w:space="0" w:color="auto"/>
      </w:divBdr>
    </w:div>
    <w:div w:id="1085879337">
      <w:bodyDiv w:val="1"/>
      <w:marLeft w:val="0"/>
      <w:marRight w:val="0"/>
      <w:marTop w:val="0"/>
      <w:marBottom w:val="0"/>
      <w:divBdr>
        <w:top w:val="none" w:sz="0" w:space="0" w:color="auto"/>
        <w:left w:val="none" w:sz="0" w:space="0" w:color="auto"/>
        <w:bottom w:val="none" w:sz="0" w:space="0" w:color="auto"/>
        <w:right w:val="none" w:sz="0" w:space="0" w:color="auto"/>
      </w:divBdr>
    </w:div>
    <w:div w:id="1089618021">
      <w:bodyDiv w:val="1"/>
      <w:marLeft w:val="0"/>
      <w:marRight w:val="0"/>
      <w:marTop w:val="0"/>
      <w:marBottom w:val="0"/>
      <w:divBdr>
        <w:top w:val="none" w:sz="0" w:space="0" w:color="auto"/>
        <w:left w:val="none" w:sz="0" w:space="0" w:color="auto"/>
        <w:bottom w:val="none" w:sz="0" w:space="0" w:color="auto"/>
        <w:right w:val="none" w:sz="0" w:space="0" w:color="auto"/>
      </w:divBdr>
    </w:div>
    <w:div w:id="1095974970">
      <w:bodyDiv w:val="1"/>
      <w:marLeft w:val="0"/>
      <w:marRight w:val="0"/>
      <w:marTop w:val="0"/>
      <w:marBottom w:val="0"/>
      <w:divBdr>
        <w:top w:val="none" w:sz="0" w:space="0" w:color="auto"/>
        <w:left w:val="none" w:sz="0" w:space="0" w:color="auto"/>
        <w:bottom w:val="none" w:sz="0" w:space="0" w:color="auto"/>
        <w:right w:val="none" w:sz="0" w:space="0" w:color="auto"/>
      </w:divBdr>
    </w:div>
    <w:div w:id="1116869963">
      <w:bodyDiv w:val="1"/>
      <w:marLeft w:val="0"/>
      <w:marRight w:val="0"/>
      <w:marTop w:val="0"/>
      <w:marBottom w:val="0"/>
      <w:divBdr>
        <w:top w:val="none" w:sz="0" w:space="0" w:color="auto"/>
        <w:left w:val="none" w:sz="0" w:space="0" w:color="auto"/>
        <w:bottom w:val="none" w:sz="0" w:space="0" w:color="auto"/>
        <w:right w:val="none" w:sz="0" w:space="0" w:color="auto"/>
      </w:divBdr>
    </w:div>
    <w:div w:id="1119761709">
      <w:bodyDiv w:val="1"/>
      <w:marLeft w:val="0"/>
      <w:marRight w:val="0"/>
      <w:marTop w:val="0"/>
      <w:marBottom w:val="0"/>
      <w:divBdr>
        <w:top w:val="none" w:sz="0" w:space="0" w:color="auto"/>
        <w:left w:val="none" w:sz="0" w:space="0" w:color="auto"/>
        <w:bottom w:val="none" w:sz="0" w:space="0" w:color="auto"/>
        <w:right w:val="none" w:sz="0" w:space="0" w:color="auto"/>
      </w:divBdr>
    </w:div>
    <w:div w:id="1128666383">
      <w:bodyDiv w:val="1"/>
      <w:marLeft w:val="0"/>
      <w:marRight w:val="0"/>
      <w:marTop w:val="0"/>
      <w:marBottom w:val="0"/>
      <w:divBdr>
        <w:top w:val="none" w:sz="0" w:space="0" w:color="auto"/>
        <w:left w:val="none" w:sz="0" w:space="0" w:color="auto"/>
        <w:bottom w:val="none" w:sz="0" w:space="0" w:color="auto"/>
        <w:right w:val="none" w:sz="0" w:space="0" w:color="auto"/>
      </w:divBdr>
    </w:div>
    <w:div w:id="1136919589">
      <w:bodyDiv w:val="1"/>
      <w:marLeft w:val="0"/>
      <w:marRight w:val="0"/>
      <w:marTop w:val="0"/>
      <w:marBottom w:val="0"/>
      <w:divBdr>
        <w:top w:val="none" w:sz="0" w:space="0" w:color="auto"/>
        <w:left w:val="none" w:sz="0" w:space="0" w:color="auto"/>
        <w:bottom w:val="none" w:sz="0" w:space="0" w:color="auto"/>
        <w:right w:val="none" w:sz="0" w:space="0" w:color="auto"/>
      </w:divBdr>
    </w:div>
    <w:div w:id="1158425059">
      <w:bodyDiv w:val="1"/>
      <w:marLeft w:val="0"/>
      <w:marRight w:val="0"/>
      <w:marTop w:val="0"/>
      <w:marBottom w:val="0"/>
      <w:divBdr>
        <w:top w:val="none" w:sz="0" w:space="0" w:color="auto"/>
        <w:left w:val="none" w:sz="0" w:space="0" w:color="auto"/>
        <w:bottom w:val="none" w:sz="0" w:space="0" w:color="auto"/>
        <w:right w:val="none" w:sz="0" w:space="0" w:color="auto"/>
      </w:divBdr>
    </w:div>
    <w:div w:id="1171876475">
      <w:bodyDiv w:val="1"/>
      <w:marLeft w:val="0"/>
      <w:marRight w:val="0"/>
      <w:marTop w:val="0"/>
      <w:marBottom w:val="0"/>
      <w:divBdr>
        <w:top w:val="none" w:sz="0" w:space="0" w:color="auto"/>
        <w:left w:val="none" w:sz="0" w:space="0" w:color="auto"/>
        <w:bottom w:val="none" w:sz="0" w:space="0" w:color="auto"/>
        <w:right w:val="none" w:sz="0" w:space="0" w:color="auto"/>
      </w:divBdr>
    </w:div>
    <w:div w:id="1174415285">
      <w:bodyDiv w:val="1"/>
      <w:marLeft w:val="0"/>
      <w:marRight w:val="0"/>
      <w:marTop w:val="0"/>
      <w:marBottom w:val="0"/>
      <w:divBdr>
        <w:top w:val="none" w:sz="0" w:space="0" w:color="auto"/>
        <w:left w:val="none" w:sz="0" w:space="0" w:color="auto"/>
        <w:bottom w:val="none" w:sz="0" w:space="0" w:color="auto"/>
        <w:right w:val="none" w:sz="0" w:space="0" w:color="auto"/>
      </w:divBdr>
    </w:div>
    <w:div w:id="1181357639">
      <w:bodyDiv w:val="1"/>
      <w:marLeft w:val="0"/>
      <w:marRight w:val="0"/>
      <w:marTop w:val="0"/>
      <w:marBottom w:val="0"/>
      <w:divBdr>
        <w:top w:val="none" w:sz="0" w:space="0" w:color="auto"/>
        <w:left w:val="none" w:sz="0" w:space="0" w:color="auto"/>
        <w:bottom w:val="none" w:sz="0" w:space="0" w:color="auto"/>
        <w:right w:val="none" w:sz="0" w:space="0" w:color="auto"/>
      </w:divBdr>
    </w:div>
    <w:div w:id="1194074375">
      <w:bodyDiv w:val="1"/>
      <w:marLeft w:val="0"/>
      <w:marRight w:val="0"/>
      <w:marTop w:val="0"/>
      <w:marBottom w:val="0"/>
      <w:divBdr>
        <w:top w:val="none" w:sz="0" w:space="0" w:color="auto"/>
        <w:left w:val="none" w:sz="0" w:space="0" w:color="auto"/>
        <w:bottom w:val="none" w:sz="0" w:space="0" w:color="auto"/>
        <w:right w:val="none" w:sz="0" w:space="0" w:color="auto"/>
      </w:divBdr>
    </w:div>
    <w:div w:id="1202548593">
      <w:bodyDiv w:val="1"/>
      <w:marLeft w:val="0"/>
      <w:marRight w:val="0"/>
      <w:marTop w:val="0"/>
      <w:marBottom w:val="0"/>
      <w:divBdr>
        <w:top w:val="none" w:sz="0" w:space="0" w:color="auto"/>
        <w:left w:val="none" w:sz="0" w:space="0" w:color="auto"/>
        <w:bottom w:val="none" w:sz="0" w:space="0" w:color="auto"/>
        <w:right w:val="none" w:sz="0" w:space="0" w:color="auto"/>
      </w:divBdr>
    </w:div>
    <w:div w:id="1205557461">
      <w:bodyDiv w:val="1"/>
      <w:marLeft w:val="0"/>
      <w:marRight w:val="0"/>
      <w:marTop w:val="0"/>
      <w:marBottom w:val="0"/>
      <w:divBdr>
        <w:top w:val="none" w:sz="0" w:space="0" w:color="auto"/>
        <w:left w:val="none" w:sz="0" w:space="0" w:color="auto"/>
        <w:bottom w:val="none" w:sz="0" w:space="0" w:color="auto"/>
        <w:right w:val="none" w:sz="0" w:space="0" w:color="auto"/>
      </w:divBdr>
    </w:div>
    <w:div w:id="1207838277">
      <w:bodyDiv w:val="1"/>
      <w:marLeft w:val="0"/>
      <w:marRight w:val="0"/>
      <w:marTop w:val="0"/>
      <w:marBottom w:val="0"/>
      <w:divBdr>
        <w:top w:val="none" w:sz="0" w:space="0" w:color="auto"/>
        <w:left w:val="none" w:sz="0" w:space="0" w:color="auto"/>
        <w:bottom w:val="none" w:sz="0" w:space="0" w:color="auto"/>
        <w:right w:val="none" w:sz="0" w:space="0" w:color="auto"/>
      </w:divBdr>
    </w:div>
    <w:div w:id="1214922074">
      <w:bodyDiv w:val="1"/>
      <w:marLeft w:val="0"/>
      <w:marRight w:val="0"/>
      <w:marTop w:val="0"/>
      <w:marBottom w:val="0"/>
      <w:divBdr>
        <w:top w:val="none" w:sz="0" w:space="0" w:color="auto"/>
        <w:left w:val="none" w:sz="0" w:space="0" w:color="auto"/>
        <w:bottom w:val="none" w:sz="0" w:space="0" w:color="auto"/>
        <w:right w:val="none" w:sz="0" w:space="0" w:color="auto"/>
      </w:divBdr>
    </w:div>
    <w:div w:id="1222448689">
      <w:bodyDiv w:val="1"/>
      <w:marLeft w:val="0"/>
      <w:marRight w:val="0"/>
      <w:marTop w:val="0"/>
      <w:marBottom w:val="0"/>
      <w:divBdr>
        <w:top w:val="none" w:sz="0" w:space="0" w:color="auto"/>
        <w:left w:val="none" w:sz="0" w:space="0" w:color="auto"/>
        <w:bottom w:val="none" w:sz="0" w:space="0" w:color="auto"/>
        <w:right w:val="none" w:sz="0" w:space="0" w:color="auto"/>
      </w:divBdr>
    </w:div>
    <w:div w:id="1224826179">
      <w:bodyDiv w:val="1"/>
      <w:marLeft w:val="0"/>
      <w:marRight w:val="0"/>
      <w:marTop w:val="0"/>
      <w:marBottom w:val="0"/>
      <w:divBdr>
        <w:top w:val="none" w:sz="0" w:space="0" w:color="auto"/>
        <w:left w:val="none" w:sz="0" w:space="0" w:color="auto"/>
        <w:bottom w:val="none" w:sz="0" w:space="0" w:color="auto"/>
        <w:right w:val="none" w:sz="0" w:space="0" w:color="auto"/>
      </w:divBdr>
    </w:div>
    <w:div w:id="1239943328">
      <w:bodyDiv w:val="1"/>
      <w:marLeft w:val="0"/>
      <w:marRight w:val="0"/>
      <w:marTop w:val="0"/>
      <w:marBottom w:val="0"/>
      <w:divBdr>
        <w:top w:val="none" w:sz="0" w:space="0" w:color="auto"/>
        <w:left w:val="none" w:sz="0" w:space="0" w:color="auto"/>
        <w:bottom w:val="none" w:sz="0" w:space="0" w:color="auto"/>
        <w:right w:val="none" w:sz="0" w:space="0" w:color="auto"/>
      </w:divBdr>
    </w:div>
    <w:div w:id="1240865263">
      <w:bodyDiv w:val="1"/>
      <w:marLeft w:val="0"/>
      <w:marRight w:val="0"/>
      <w:marTop w:val="0"/>
      <w:marBottom w:val="0"/>
      <w:divBdr>
        <w:top w:val="none" w:sz="0" w:space="0" w:color="auto"/>
        <w:left w:val="none" w:sz="0" w:space="0" w:color="auto"/>
        <w:bottom w:val="none" w:sz="0" w:space="0" w:color="auto"/>
        <w:right w:val="none" w:sz="0" w:space="0" w:color="auto"/>
      </w:divBdr>
    </w:div>
    <w:div w:id="1248420644">
      <w:bodyDiv w:val="1"/>
      <w:marLeft w:val="0"/>
      <w:marRight w:val="0"/>
      <w:marTop w:val="0"/>
      <w:marBottom w:val="0"/>
      <w:divBdr>
        <w:top w:val="none" w:sz="0" w:space="0" w:color="auto"/>
        <w:left w:val="none" w:sz="0" w:space="0" w:color="auto"/>
        <w:bottom w:val="none" w:sz="0" w:space="0" w:color="auto"/>
        <w:right w:val="none" w:sz="0" w:space="0" w:color="auto"/>
      </w:divBdr>
    </w:div>
    <w:div w:id="1258177420">
      <w:bodyDiv w:val="1"/>
      <w:marLeft w:val="0"/>
      <w:marRight w:val="0"/>
      <w:marTop w:val="0"/>
      <w:marBottom w:val="0"/>
      <w:divBdr>
        <w:top w:val="none" w:sz="0" w:space="0" w:color="auto"/>
        <w:left w:val="none" w:sz="0" w:space="0" w:color="auto"/>
        <w:bottom w:val="none" w:sz="0" w:space="0" w:color="auto"/>
        <w:right w:val="none" w:sz="0" w:space="0" w:color="auto"/>
      </w:divBdr>
    </w:div>
    <w:div w:id="1288003567">
      <w:bodyDiv w:val="1"/>
      <w:marLeft w:val="0"/>
      <w:marRight w:val="0"/>
      <w:marTop w:val="0"/>
      <w:marBottom w:val="0"/>
      <w:divBdr>
        <w:top w:val="none" w:sz="0" w:space="0" w:color="auto"/>
        <w:left w:val="none" w:sz="0" w:space="0" w:color="auto"/>
        <w:bottom w:val="none" w:sz="0" w:space="0" w:color="auto"/>
        <w:right w:val="none" w:sz="0" w:space="0" w:color="auto"/>
      </w:divBdr>
    </w:div>
    <w:div w:id="1299459290">
      <w:bodyDiv w:val="1"/>
      <w:marLeft w:val="0"/>
      <w:marRight w:val="0"/>
      <w:marTop w:val="0"/>
      <w:marBottom w:val="0"/>
      <w:divBdr>
        <w:top w:val="none" w:sz="0" w:space="0" w:color="auto"/>
        <w:left w:val="none" w:sz="0" w:space="0" w:color="auto"/>
        <w:bottom w:val="none" w:sz="0" w:space="0" w:color="auto"/>
        <w:right w:val="none" w:sz="0" w:space="0" w:color="auto"/>
      </w:divBdr>
    </w:div>
    <w:div w:id="1306661883">
      <w:bodyDiv w:val="1"/>
      <w:marLeft w:val="0"/>
      <w:marRight w:val="0"/>
      <w:marTop w:val="0"/>
      <w:marBottom w:val="0"/>
      <w:divBdr>
        <w:top w:val="none" w:sz="0" w:space="0" w:color="auto"/>
        <w:left w:val="none" w:sz="0" w:space="0" w:color="auto"/>
        <w:bottom w:val="none" w:sz="0" w:space="0" w:color="auto"/>
        <w:right w:val="none" w:sz="0" w:space="0" w:color="auto"/>
      </w:divBdr>
    </w:div>
    <w:div w:id="1318337088">
      <w:bodyDiv w:val="1"/>
      <w:marLeft w:val="0"/>
      <w:marRight w:val="0"/>
      <w:marTop w:val="0"/>
      <w:marBottom w:val="0"/>
      <w:divBdr>
        <w:top w:val="none" w:sz="0" w:space="0" w:color="auto"/>
        <w:left w:val="none" w:sz="0" w:space="0" w:color="auto"/>
        <w:bottom w:val="none" w:sz="0" w:space="0" w:color="auto"/>
        <w:right w:val="none" w:sz="0" w:space="0" w:color="auto"/>
      </w:divBdr>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
    <w:div w:id="1334793565">
      <w:bodyDiv w:val="1"/>
      <w:marLeft w:val="0"/>
      <w:marRight w:val="0"/>
      <w:marTop w:val="0"/>
      <w:marBottom w:val="0"/>
      <w:divBdr>
        <w:top w:val="none" w:sz="0" w:space="0" w:color="auto"/>
        <w:left w:val="none" w:sz="0" w:space="0" w:color="auto"/>
        <w:bottom w:val="none" w:sz="0" w:space="0" w:color="auto"/>
        <w:right w:val="none" w:sz="0" w:space="0" w:color="auto"/>
      </w:divBdr>
    </w:div>
    <w:div w:id="1358002488">
      <w:bodyDiv w:val="1"/>
      <w:marLeft w:val="0"/>
      <w:marRight w:val="0"/>
      <w:marTop w:val="0"/>
      <w:marBottom w:val="0"/>
      <w:divBdr>
        <w:top w:val="none" w:sz="0" w:space="0" w:color="auto"/>
        <w:left w:val="none" w:sz="0" w:space="0" w:color="auto"/>
        <w:bottom w:val="none" w:sz="0" w:space="0" w:color="auto"/>
        <w:right w:val="none" w:sz="0" w:space="0" w:color="auto"/>
      </w:divBdr>
    </w:div>
    <w:div w:id="1373113777">
      <w:bodyDiv w:val="1"/>
      <w:marLeft w:val="0"/>
      <w:marRight w:val="0"/>
      <w:marTop w:val="0"/>
      <w:marBottom w:val="0"/>
      <w:divBdr>
        <w:top w:val="none" w:sz="0" w:space="0" w:color="auto"/>
        <w:left w:val="none" w:sz="0" w:space="0" w:color="auto"/>
        <w:bottom w:val="none" w:sz="0" w:space="0" w:color="auto"/>
        <w:right w:val="none" w:sz="0" w:space="0" w:color="auto"/>
      </w:divBdr>
    </w:div>
    <w:div w:id="1376807863">
      <w:bodyDiv w:val="1"/>
      <w:marLeft w:val="0"/>
      <w:marRight w:val="0"/>
      <w:marTop w:val="0"/>
      <w:marBottom w:val="0"/>
      <w:divBdr>
        <w:top w:val="none" w:sz="0" w:space="0" w:color="auto"/>
        <w:left w:val="none" w:sz="0" w:space="0" w:color="auto"/>
        <w:bottom w:val="none" w:sz="0" w:space="0" w:color="auto"/>
        <w:right w:val="none" w:sz="0" w:space="0" w:color="auto"/>
      </w:divBdr>
    </w:div>
    <w:div w:id="1386224735">
      <w:bodyDiv w:val="1"/>
      <w:marLeft w:val="0"/>
      <w:marRight w:val="0"/>
      <w:marTop w:val="0"/>
      <w:marBottom w:val="0"/>
      <w:divBdr>
        <w:top w:val="none" w:sz="0" w:space="0" w:color="auto"/>
        <w:left w:val="none" w:sz="0" w:space="0" w:color="auto"/>
        <w:bottom w:val="none" w:sz="0" w:space="0" w:color="auto"/>
        <w:right w:val="none" w:sz="0" w:space="0" w:color="auto"/>
      </w:divBdr>
    </w:div>
    <w:div w:id="1391659399">
      <w:bodyDiv w:val="1"/>
      <w:marLeft w:val="0"/>
      <w:marRight w:val="0"/>
      <w:marTop w:val="0"/>
      <w:marBottom w:val="0"/>
      <w:divBdr>
        <w:top w:val="none" w:sz="0" w:space="0" w:color="auto"/>
        <w:left w:val="none" w:sz="0" w:space="0" w:color="auto"/>
        <w:bottom w:val="none" w:sz="0" w:space="0" w:color="auto"/>
        <w:right w:val="none" w:sz="0" w:space="0" w:color="auto"/>
      </w:divBdr>
    </w:div>
    <w:div w:id="1446926903">
      <w:bodyDiv w:val="1"/>
      <w:marLeft w:val="0"/>
      <w:marRight w:val="0"/>
      <w:marTop w:val="0"/>
      <w:marBottom w:val="0"/>
      <w:divBdr>
        <w:top w:val="none" w:sz="0" w:space="0" w:color="auto"/>
        <w:left w:val="none" w:sz="0" w:space="0" w:color="auto"/>
        <w:bottom w:val="none" w:sz="0" w:space="0" w:color="auto"/>
        <w:right w:val="none" w:sz="0" w:space="0" w:color="auto"/>
      </w:divBdr>
    </w:div>
    <w:div w:id="1465656867">
      <w:bodyDiv w:val="1"/>
      <w:marLeft w:val="0"/>
      <w:marRight w:val="0"/>
      <w:marTop w:val="0"/>
      <w:marBottom w:val="0"/>
      <w:divBdr>
        <w:top w:val="none" w:sz="0" w:space="0" w:color="auto"/>
        <w:left w:val="none" w:sz="0" w:space="0" w:color="auto"/>
        <w:bottom w:val="none" w:sz="0" w:space="0" w:color="auto"/>
        <w:right w:val="none" w:sz="0" w:space="0" w:color="auto"/>
      </w:divBdr>
    </w:div>
    <w:div w:id="1473131855">
      <w:bodyDiv w:val="1"/>
      <w:marLeft w:val="0"/>
      <w:marRight w:val="0"/>
      <w:marTop w:val="0"/>
      <w:marBottom w:val="0"/>
      <w:divBdr>
        <w:top w:val="none" w:sz="0" w:space="0" w:color="auto"/>
        <w:left w:val="none" w:sz="0" w:space="0" w:color="auto"/>
        <w:bottom w:val="none" w:sz="0" w:space="0" w:color="auto"/>
        <w:right w:val="none" w:sz="0" w:space="0" w:color="auto"/>
      </w:divBdr>
    </w:div>
    <w:div w:id="1500537261">
      <w:bodyDiv w:val="1"/>
      <w:marLeft w:val="0"/>
      <w:marRight w:val="0"/>
      <w:marTop w:val="0"/>
      <w:marBottom w:val="0"/>
      <w:divBdr>
        <w:top w:val="none" w:sz="0" w:space="0" w:color="auto"/>
        <w:left w:val="none" w:sz="0" w:space="0" w:color="auto"/>
        <w:bottom w:val="none" w:sz="0" w:space="0" w:color="auto"/>
        <w:right w:val="none" w:sz="0" w:space="0" w:color="auto"/>
      </w:divBdr>
      <w:divsChild>
        <w:div w:id="265775984">
          <w:marLeft w:val="0"/>
          <w:marRight w:val="0"/>
          <w:marTop w:val="0"/>
          <w:marBottom w:val="0"/>
          <w:divBdr>
            <w:top w:val="none" w:sz="0" w:space="0" w:color="auto"/>
            <w:left w:val="none" w:sz="0" w:space="0" w:color="auto"/>
            <w:bottom w:val="none" w:sz="0" w:space="0" w:color="auto"/>
            <w:right w:val="none" w:sz="0" w:space="0" w:color="auto"/>
          </w:divBdr>
        </w:div>
      </w:divsChild>
    </w:div>
    <w:div w:id="1513839853">
      <w:bodyDiv w:val="1"/>
      <w:marLeft w:val="0"/>
      <w:marRight w:val="0"/>
      <w:marTop w:val="0"/>
      <w:marBottom w:val="0"/>
      <w:divBdr>
        <w:top w:val="none" w:sz="0" w:space="0" w:color="auto"/>
        <w:left w:val="none" w:sz="0" w:space="0" w:color="auto"/>
        <w:bottom w:val="none" w:sz="0" w:space="0" w:color="auto"/>
        <w:right w:val="none" w:sz="0" w:space="0" w:color="auto"/>
      </w:divBdr>
    </w:div>
    <w:div w:id="1531068645">
      <w:bodyDiv w:val="1"/>
      <w:marLeft w:val="0"/>
      <w:marRight w:val="0"/>
      <w:marTop w:val="0"/>
      <w:marBottom w:val="0"/>
      <w:divBdr>
        <w:top w:val="none" w:sz="0" w:space="0" w:color="auto"/>
        <w:left w:val="none" w:sz="0" w:space="0" w:color="auto"/>
        <w:bottom w:val="none" w:sz="0" w:space="0" w:color="auto"/>
        <w:right w:val="none" w:sz="0" w:space="0" w:color="auto"/>
      </w:divBdr>
    </w:div>
    <w:div w:id="1548026962">
      <w:bodyDiv w:val="1"/>
      <w:marLeft w:val="0"/>
      <w:marRight w:val="0"/>
      <w:marTop w:val="0"/>
      <w:marBottom w:val="0"/>
      <w:divBdr>
        <w:top w:val="none" w:sz="0" w:space="0" w:color="auto"/>
        <w:left w:val="none" w:sz="0" w:space="0" w:color="auto"/>
        <w:bottom w:val="none" w:sz="0" w:space="0" w:color="auto"/>
        <w:right w:val="none" w:sz="0" w:space="0" w:color="auto"/>
      </w:divBdr>
    </w:div>
    <w:div w:id="1551840571">
      <w:bodyDiv w:val="1"/>
      <w:marLeft w:val="0"/>
      <w:marRight w:val="0"/>
      <w:marTop w:val="0"/>
      <w:marBottom w:val="0"/>
      <w:divBdr>
        <w:top w:val="none" w:sz="0" w:space="0" w:color="auto"/>
        <w:left w:val="none" w:sz="0" w:space="0" w:color="auto"/>
        <w:bottom w:val="none" w:sz="0" w:space="0" w:color="auto"/>
        <w:right w:val="none" w:sz="0" w:space="0" w:color="auto"/>
      </w:divBdr>
    </w:div>
    <w:div w:id="1578436859">
      <w:bodyDiv w:val="1"/>
      <w:marLeft w:val="0"/>
      <w:marRight w:val="0"/>
      <w:marTop w:val="0"/>
      <w:marBottom w:val="0"/>
      <w:divBdr>
        <w:top w:val="none" w:sz="0" w:space="0" w:color="auto"/>
        <w:left w:val="none" w:sz="0" w:space="0" w:color="auto"/>
        <w:bottom w:val="none" w:sz="0" w:space="0" w:color="auto"/>
        <w:right w:val="none" w:sz="0" w:space="0" w:color="auto"/>
      </w:divBdr>
    </w:div>
    <w:div w:id="1584099532">
      <w:bodyDiv w:val="1"/>
      <w:marLeft w:val="0"/>
      <w:marRight w:val="0"/>
      <w:marTop w:val="0"/>
      <w:marBottom w:val="0"/>
      <w:divBdr>
        <w:top w:val="none" w:sz="0" w:space="0" w:color="auto"/>
        <w:left w:val="none" w:sz="0" w:space="0" w:color="auto"/>
        <w:bottom w:val="none" w:sz="0" w:space="0" w:color="auto"/>
        <w:right w:val="none" w:sz="0" w:space="0" w:color="auto"/>
      </w:divBdr>
    </w:div>
    <w:div w:id="1595477536">
      <w:bodyDiv w:val="1"/>
      <w:marLeft w:val="0"/>
      <w:marRight w:val="0"/>
      <w:marTop w:val="0"/>
      <w:marBottom w:val="0"/>
      <w:divBdr>
        <w:top w:val="none" w:sz="0" w:space="0" w:color="auto"/>
        <w:left w:val="none" w:sz="0" w:space="0" w:color="auto"/>
        <w:bottom w:val="none" w:sz="0" w:space="0" w:color="auto"/>
        <w:right w:val="none" w:sz="0" w:space="0" w:color="auto"/>
      </w:divBdr>
      <w:divsChild>
        <w:div w:id="376784690">
          <w:marLeft w:val="0"/>
          <w:marRight w:val="0"/>
          <w:marTop w:val="0"/>
          <w:marBottom w:val="0"/>
          <w:divBdr>
            <w:top w:val="none" w:sz="0" w:space="0" w:color="auto"/>
            <w:left w:val="none" w:sz="0" w:space="0" w:color="auto"/>
            <w:bottom w:val="none" w:sz="0" w:space="0" w:color="auto"/>
            <w:right w:val="none" w:sz="0" w:space="0" w:color="auto"/>
          </w:divBdr>
        </w:div>
      </w:divsChild>
    </w:div>
    <w:div w:id="1605263751">
      <w:bodyDiv w:val="1"/>
      <w:marLeft w:val="0"/>
      <w:marRight w:val="0"/>
      <w:marTop w:val="0"/>
      <w:marBottom w:val="0"/>
      <w:divBdr>
        <w:top w:val="none" w:sz="0" w:space="0" w:color="auto"/>
        <w:left w:val="none" w:sz="0" w:space="0" w:color="auto"/>
        <w:bottom w:val="none" w:sz="0" w:space="0" w:color="auto"/>
        <w:right w:val="none" w:sz="0" w:space="0" w:color="auto"/>
      </w:divBdr>
    </w:div>
    <w:div w:id="1609311707">
      <w:bodyDiv w:val="1"/>
      <w:marLeft w:val="0"/>
      <w:marRight w:val="0"/>
      <w:marTop w:val="0"/>
      <w:marBottom w:val="0"/>
      <w:divBdr>
        <w:top w:val="none" w:sz="0" w:space="0" w:color="auto"/>
        <w:left w:val="none" w:sz="0" w:space="0" w:color="auto"/>
        <w:bottom w:val="none" w:sz="0" w:space="0" w:color="auto"/>
        <w:right w:val="none" w:sz="0" w:space="0" w:color="auto"/>
      </w:divBdr>
    </w:div>
    <w:div w:id="1621259837">
      <w:bodyDiv w:val="1"/>
      <w:marLeft w:val="0"/>
      <w:marRight w:val="0"/>
      <w:marTop w:val="0"/>
      <w:marBottom w:val="0"/>
      <w:divBdr>
        <w:top w:val="none" w:sz="0" w:space="0" w:color="auto"/>
        <w:left w:val="none" w:sz="0" w:space="0" w:color="auto"/>
        <w:bottom w:val="none" w:sz="0" w:space="0" w:color="auto"/>
        <w:right w:val="none" w:sz="0" w:space="0" w:color="auto"/>
      </w:divBdr>
    </w:div>
    <w:div w:id="1630814596">
      <w:bodyDiv w:val="1"/>
      <w:marLeft w:val="0"/>
      <w:marRight w:val="0"/>
      <w:marTop w:val="0"/>
      <w:marBottom w:val="0"/>
      <w:divBdr>
        <w:top w:val="none" w:sz="0" w:space="0" w:color="auto"/>
        <w:left w:val="none" w:sz="0" w:space="0" w:color="auto"/>
        <w:bottom w:val="none" w:sz="0" w:space="0" w:color="auto"/>
        <w:right w:val="none" w:sz="0" w:space="0" w:color="auto"/>
      </w:divBdr>
    </w:div>
    <w:div w:id="1634630649">
      <w:bodyDiv w:val="1"/>
      <w:marLeft w:val="0"/>
      <w:marRight w:val="0"/>
      <w:marTop w:val="0"/>
      <w:marBottom w:val="0"/>
      <w:divBdr>
        <w:top w:val="none" w:sz="0" w:space="0" w:color="auto"/>
        <w:left w:val="none" w:sz="0" w:space="0" w:color="auto"/>
        <w:bottom w:val="none" w:sz="0" w:space="0" w:color="auto"/>
        <w:right w:val="none" w:sz="0" w:space="0" w:color="auto"/>
      </w:divBdr>
    </w:div>
    <w:div w:id="1641961451">
      <w:bodyDiv w:val="1"/>
      <w:marLeft w:val="0"/>
      <w:marRight w:val="0"/>
      <w:marTop w:val="0"/>
      <w:marBottom w:val="0"/>
      <w:divBdr>
        <w:top w:val="none" w:sz="0" w:space="0" w:color="auto"/>
        <w:left w:val="none" w:sz="0" w:space="0" w:color="auto"/>
        <w:bottom w:val="none" w:sz="0" w:space="0" w:color="auto"/>
        <w:right w:val="none" w:sz="0" w:space="0" w:color="auto"/>
      </w:divBdr>
    </w:div>
    <w:div w:id="1642029778">
      <w:bodyDiv w:val="1"/>
      <w:marLeft w:val="0"/>
      <w:marRight w:val="0"/>
      <w:marTop w:val="0"/>
      <w:marBottom w:val="0"/>
      <w:divBdr>
        <w:top w:val="none" w:sz="0" w:space="0" w:color="auto"/>
        <w:left w:val="none" w:sz="0" w:space="0" w:color="auto"/>
        <w:bottom w:val="none" w:sz="0" w:space="0" w:color="auto"/>
        <w:right w:val="none" w:sz="0" w:space="0" w:color="auto"/>
      </w:divBdr>
    </w:div>
    <w:div w:id="1646618376">
      <w:bodyDiv w:val="1"/>
      <w:marLeft w:val="0"/>
      <w:marRight w:val="0"/>
      <w:marTop w:val="0"/>
      <w:marBottom w:val="0"/>
      <w:divBdr>
        <w:top w:val="none" w:sz="0" w:space="0" w:color="auto"/>
        <w:left w:val="none" w:sz="0" w:space="0" w:color="auto"/>
        <w:bottom w:val="none" w:sz="0" w:space="0" w:color="auto"/>
        <w:right w:val="none" w:sz="0" w:space="0" w:color="auto"/>
      </w:divBdr>
    </w:div>
    <w:div w:id="1650095509">
      <w:bodyDiv w:val="1"/>
      <w:marLeft w:val="0"/>
      <w:marRight w:val="0"/>
      <w:marTop w:val="0"/>
      <w:marBottom w:val="0"/>
      <w:divBdr>
        <w:top w:val="none" w:sz="0" w:space="0" w:color="auto"/>
        <w:left w:val="none" w:sz="0" w:space="0" w:color="auto"/>
        <w:bottom w:val="none" w:sz="0" w:space="0" w:color="auto"/>
        <w:right w:val="none" w:sz="0" w:space="0" w:color="auto"/>
      </w:divBdr>
    </w:div>
    <w:div w:id="1663850052">
      <w:bodyDiv w:val="1"/>
      <w:marLeft w:val="0"/>
      <w:marRight w:val="0"/>
      <w:marTop w:val="0"/>
      <w:marBottom w:val="0"/>
      <w:divBdr>
        <w:top w:val="none" w:sz="0" w:space="0" w:color="auto"/>
        <w:left w:val="none" w:sz="0" w:space="0" w:color="auto"/>
        <w:bottom w:val="none" w:sz="0" w:space="0" w:color="auto"/>
        <w:right w:val="none" w:sz="0" w:space="0" w:color="auto"/>
      </w:divBdr>
      <w:divsChild>
        <w:div w:id="892235413">
          <w:marLeft w:val="0"/>
          <w:marRight w:val="0"/>
          <w:marTop w:val="0"/>
          <w:marBottom w:val="0"/>
          <w:divBdr>
            <w:top w:val="none" w:sz="0" w:space="0" w:color="auto"/>
            <w:left w:val="none" w:sz="0" w:space="0" w:color="auto"/>
            <w:bottom w:val="none" w:sz="0" w:space="0" w:color="auto"/>
            <w:right w:val="none" w:sz="0" w:space="0" w:color="auto"/>
          </w:divBdr>
        </w:div>
      </w:divsChild>
    </w:div>
    <w:div w:id="1670600474">
      <w:bodyDiv w:val="1"/>
      <w:marLeft w:val="0"/>
      <w:marRight w:val="0"/>
      <w:marTop w:val="0"/>
      <w:marBottom w:val="0"/>
      <w:divBdr>
        <w:top w:val="none" w:sz="0" w:space="0" w:color="auto"/>
        <w:left w:val="none" w:sz="0" w:space="0" w:color="auto"/>
        <w:bottom w:val="none" w:sz="0" w:space="0" w:color="auto"/>
        <w:right w:val="none" w:sz="0" w:space="0" w:color="auto"/>
      </w:divBdr>
    </w:div>
    <w:div w:id="1688211947">
      <w:bodyDiv w:val="1"/>
      <w:marLeft w:val="0"/>
      <w:marRight w:val="0"/>
      <w:marTop w:val="0"/>
      <w:marBottom w:val="0"/>
      <w:divBdr>
        <w:top w:val="none" w:sz="0" w:space="0" w:color="auto"/>
        <w:left w:val="none" w:sz="0" w:space="0" w:color="auto"/>
        <w:bottom w:val="none" w:sz="0" w:space="0" w:color="auto"/>
        <w:right w:val="none" w:sz="0" w:space="0" w:color="auto"/>
      </w:divBdr>
    </w:div>
    <w:div w:id="1711999956">
      <w:bodyDiv w:val="1"/>
      <w:marLeft w:val="0"/>
      <w:marRight w:val="0"/>
      <w:marTop w:val="0"/>
      <w:marBottom w:val="0"/>
      <w:divBdr>
        <w:top w:val="none" w:sz="0" w:space="0" w:color="auto"/>
        <w:left w:val="none" w:sz="0" w:space="0" w:color="auto"/>
        <w:bottom w:val="none" w:sz="0" w:space="0" w:color="auto"/>
        <w:right w:val="none" w:sz="0" w:space="0" w:color="auto"/>
      </w:divBdr>
    </w:div>
    <w:div w:id="1728265581">
      <w:bodyDiv w:val="1"/>
      <w:marLeft w:val="0"/>
      <w:marRight w:val="0"/>
      <w:marTop w:val="0"/>
      <w:marBottom w:val="0"/>
      <w:divBdr>
        <w:top w:val="none" w:sz="0" w:space="0" w:color="auto"/>
        <w:left w:val="none" w:sz="0" w:space="0" w:color="auto"/>
        <w:bottom w:val="none" w:sz="0" w:space="0" w:color="auto"/>
        <w:right w:val="none" w:sz="0" w:space="0" w:color="auto"/>
      </w:divBdr>
    </w:div>
    <w:div w:id="1752384732">
      <w:bodyDiv w:val="1"/>
      <w:marLeft w:val="0"/>
      <w:marRight w:val="0"/>
      <w:marTop w:val="0"/>
      <w:marBottom w:val="0"/>
      <w:divBdr>
        <w:top w:val="none" w:sz="0" w:space="0" w:color="auto"/>
        <w:left w:val="none" w:sz="0" w:space="0" w:color="auto"/>
        <w:bottom w:val="none" w:sz="0" w:space="0" w:color="auto"/>
        <w:right w:val="none" w:sz="0" w:space="0" w:color="auto"/>
      </w:divBdr>
    </w:div>
    <w:div w:id="1753694468">
      <w:bodyDiv w:val="1"/>
      <w:marLeft w:val="0"/>
      <w:marRight w:val="0"/>
      <w:marTop w:val="0"/>
      <w:marBottom w:val="0"/>
      <w:divBdr>
        <w:top w:val="none" w:sz="0" w:space="0" w:color="auto"/>
        <w:left w:val="none" w:sz="0" w:space="0" w:color="auto"/>
        <w:bottom w:val="none" w:sz="0" w:space="0" w:color="auto"/>
        <w:right w:val="none" w:sz="0" w:space="0" w:color="auto"/>
      </w:divBdr>
    </w:div>
    <w:div w:id="1758012644">
      <w:bodyDiv w:val="1"/>
      <w:marLeft w:val="0"/>
      <w:marRight w:val="0"/>
      <w:marTop w:val="0"/>
      <w:marBottom w:val="0"/>
      <w:divBdr>
        <w:top w:val="none" w:sz="0" w:space="0" w:color="auto"/>
        <w:left w:val="none" w:sz="0" w:space="0" w:color="auto"/>
        <w:bottom w:val="none" w:sz="0" w:space="0" w:color="auto"/>
        <w:right w:val="none" w:sz="0" w:space="0" w:color="auto"/>
      </w:divBdr>
    </w:div>
    <w:div w:id="1758792198">
      <w:bodyDiv w:val="1"/>
      <w:marLeft w:val="0"/>
      <w:marRight w:val="0"/>
      <w:marTop w:val="0"/>
      <w:marBottom w:val="0"/>
      <w:divBdr>
        <w:top w:val="none" w:sz="0" w:space="0" w:color="auto"/>
        <w:left w:val="none" w:sz="0" w:space="0" w:color="auto"/>
        <w:bottom w:val="none" w:sz="0" w:space="0" w:color="auto"/>
        <w:right w:val="none" w:sz="0" w:space="0" w:color="auto"/>
      </w:divBdr>
    </w:div>
    <w:div w:id="1775396228">
      <w:bodyDiv w:val="1"/>
      <w:marLeft w:val="0"/>
      <w:marRight w:val="0"/>
      <w:marTop w:val="0"/>
      <w:marBottom w:val="0"/>
      <w:divBdr>
        <w:top w:val="none" w:sz="0" w:space="0" w:color="auto"/>
        <w:left w:val="none" w:sz="0" w:space="0" w:color="auto"/>
        <w:bottom w:val="none" w:sz="0" w:space="0" w:color="auto"/>
        <w:right w:val="none" w:sz="0" w:space="0" w:color="auto"/>
      </w:divBdr>
    </w:div>
    <w:div w:id="1780367491">
      <w:bodyDiv w:val="1"/>
      <w:marLeft w:val="0"/>
      <w:marRight w:val="0"/>
      <w:marTop w:val="0"/>
      <w:marBottom w:val="0"/>
      <w:divBdr>
        <w:top w:val="none" w:sz="0" w:space="0" w:color="auto"/>
        <w:left w:val="none" w:sz="0" w:space="0" w:color="auto"/>
        <w:bottom w:val="none" w:sz="0" w:space="0" w:color="auto"/>
        <w:right w:val="none" w:sz="0" w:space="0" w:color="auto"/>
      </w:divBdr>
    </w:div>
    <w:div w:id="1787118759">
      <w:bodyDiv w:val="1"/>
      <w:marLeft w:val="0"/>
      <w:marRight w:val="0"/>
      <w:marTop w:val="0"/>
      <w:marBottom w:val="0"/>
      <w:divBdr>
        <w:top w:val="none" w:sz="0" w:space="0" w:color="auto"/>
        <w:left w:val="none" w:sz="0" w:space="0" w:color="auto"/>
        <w:bottom w:val="none" w:sz="0" w:space="0" w:color="auto"/>
        <w:right w:val="none" w:sz="0" w:space="0" w:color="auto"/>
      </w:divBdr>
    </w:div>
    <w:div w:id="1792943067">
      <w:bodyDiv w:val="1"/>
      <w:marLeft w:val="0"/>
      <w:marRight w:val="0"/>
      <w:marTop w:val="0"/>
      <w:marBottom w:val="0"/>
      <w:divBdr>
        <w:top w:val="none" w:sz="0" w:space="0" w:color="auto"/>
        <w:left w:val="none" w:sz="0" w:space="0" w:color="auto"/>
        <w:bottom w:val="none" w:sz="0" w:space="0" w:color="auto"/>
        <w:right w:val="none" w:sz="0" w:space="0" w:color="auto"/>
      </w:divBdr>
    </w:div>
    <w:div w:id="1799954409">
      <w:bodyDiv w:val="1"/>
      <w:marLeft w:val="0"/>
      <w:marRight w:val="0"/>
      <w:marTop w:val="0"/>
      <w:marBottom w:val="0"/>
      <w:divBdr>
        <w:top w:val="none" w:sz="0" w:space="0" w:color="auto"/>
        <w:left w:val="none" w:sz="0" w:space="0" w:color="auto"/>
        <w:bottom w:val="none" w:sz="0" w:space="0" w:color="auto"/>
        <w:right w:val="none" w:sz="0" w:space="0" w:color="auto"/>
      </w:divBdr>
    </w:div>
    <w:div w:id="1800031985">
      <w:bodyDiv w:val="1"/>
      <w:marLeft w:val="0"/>
      <w:marRight w:val="0"/>
      <w:marTop w:val="0"/>
      <w:marBottom w:val="0"/>
      <w:divBdr>
        <w:top w:val="none" w:sz="0" w:space="0" w:color="auto"/>
        <w:left w:val="none" w:sz="0" w:space="0" w:color="auto"/>
        <w:bottom w:val="none" w:sz="0" w:space="0" w:color="auto"/>
        <w:right w:val="none" w:sz="0" w:space="0" w:color="auto"/>
      </w:divBdr>
    </w:div>
    <w:div w:id="1807426782">
      <w:bodyDiv w:val="1"/>
      <w:marLeft w:val="0"/>
      <w:marRight w:val="0"/>
      <w:marTop w:val="0"/>
      <w:marBottom w:val="0"/>
      <w:divBdr>
        <w:top w:val="none" w:sz="0" w:space="0" w:color="auto"/>
        <w:left w:val="none" w:sz="0" w:space="0" w:color="auto"/>
        <w:bottom w:val="none" w:sz="0" w:space="0" w:color="auto"/>
        <w:right w:val="none" w:sz="0" w:space="0" w:color="auto"/>
      </w:divBdr>
    </w:div>
    <w:div w:id="1813257195">
      <w:bodyDiv w:val="1"/>
      <w:marLeft w:val="0"/>
      <w:marRight w:val="0"/>
      <w:marTop w:val="0"/>
      <w:marBottom w:val="0"/>
      <w:divBdr>
        <w:top w:val="none" w:sz="0" w:space="0" w:color="auto"/>
        <w:left w:val="none" w:sz="0" w:space="0" w:color="auto"/>
        <w:bottom w:val="none" w:sz="0" w:space="0" w:color="auto"/>
        <w:right w:val="none" w:sz="0" w:space="0" w:color="auto"/>
      </w:divBdr>
    </w:div>
    <w:div w:id="1821992567">
      <w:bodyDiv w:val="1"/>
      <w:marLeft w:val="0"/>
      <w:marRight w:val="0"/>
      <w:marTop w:val="0"/>
      <w:marBottom w:val="0"/>
      <w:divBdr>
        <w:top w:val="none" w:sz="0" w:space="0" w:color="auto"/>
        <w:left w:val="none" w:sz="0" w:space="0" w:color="auto"/>
        <w:bottom w:val="none" w:sz="0" w:space="0" w:color="auto"/>
        <w:right w:val="none" w:sz="0" w:space="0" w:color="auto"/>
      </w:divBdr>
    </w:div>
    <w:div w:id="1823699129">
      <w:bodyDiv w:val="1"/>
      <w:marLeft w:val="0"/>
      <w:marRight w:val="0"/>
      <w:marTop w:val="0"/>
      <w:marBottom w:val="0"/>
      <w:divBdr>
        <w:top w:val="none" w:sz="0" w:space="0" w:color="auto"/>
        <w:left w:val="none" w:sz="0" w:space="0" w:color="auto"/>
        <w:bottom w:val="none" w:sz="0" w:space="0" w:color="auto"/>
        <w:right w:val="none" w:sz="0" w:space="0" w:color="auto"/>
      </w:divBdr>
    </w:div>
    <w:div w:id="1828285439">
      <w:bodyDiv w:val="1"/>
      <w:marLeft w:val="0"/>
      <w:marRight w:val="0"/>
      <w:marTop w:val="0"/>
      <w:marBottom w:val="0"/>
      <w:divBdr>
        <w:top w:val="none" w:sz="0" w:space="0" w:color="auto"/>
        <w:left w:val="none" w:sz="0" w:space="0" w:color="auto"/>
        <w:bottom w:val="none" w:sz="0" w:space="0" w:color="auto"/>
        <w:right w:val="none" w:sz="0" w:space="0" w:color="auto"/>
      </w:divBdr>
    </w:div>
    <w:div w:id="1831023545">
      <w:bodyDiv w:val="1"/>
      <w:marLeft w:val="0"/>
      <w:marRight w:val="0"/>
      <w:marTop w:val="0"/>
      <w:marBottom w:val="0"/>
      <w:divBdr>
        <w:top w:val="none" w:sz="0" w:space="0" w:color="auto"/>
        <w:left w:val="none" w:sz="0" w:space="0" w:color="auto"/>
        <w:bottom w:val="none" w:sz="0" w:space="0" w:color="auto"/>
        <w:right w:val="none" w:sz="0" w:space="0" w:color="auto"/>
      </w:divBdr>
    </w:div>
    <w:div w:id="1839035726">
      <w:bodyDiv w:val="1"/>
      <w:marLeft w:val="0"/>
      <w:marRight w:val="0"/>
      <w:marTop w:val="0"/>
      <w:marBottom w:val="0"/>
      <w:divBdr>
        <w:top w:val="none" w:sz="0" w:space="0" w:color="auto"/>
        <w:left w:val="none" w:sz="0" w:space="0" w:color="auto"/>
        <w:bottom w:val="none" w:sz="0" w:space="0" w:color="auto"/>
        <w:right w:val="none" w:sz="0" w:space="0" w:color="auto"/>
      </w:divBdr>
    </w:div>
    <w:div w:id="1845196210">
      <w:bodyDiv w:val="1"/>
      <w:marLeft w:val="0"/>
      <w:marRight w:val="0"/>
      <w:marTop w:val="0"/>
      <w:marBottom w:val="0"/>
      <w:divBdr>
        <w:top w:val="none" w:sz="0" w:space="0" w:color="auto"/>
        <w:left w:val="none" w:sz="0" w:space="0" w:color="auto"/>
        <w:bottom w:val="none" w:sz="0" w:space="0" w:color="auto"/>
        <w:right w:val="none" w:sz="0" w:space="0" w:color="auto"/>
      </w:divBdr>
    </w:div>
    <w:div w:id="1859584807">
      <w:bodyDiv w:val="1"/>
      <w:marLeft w:val="0"/>
      <w:marRight w:val="0"/>
      <w:marTop w:val="0"/>
      <w:marBottom w:val="0"/>
      <w:divBdr>
        <w:top w:val="none" w:sz="0" w:space="0" w:color="auto"/>
        <w:left w:val="none" w:sz="0" w:space="0" w:color="auto"/>
        <w:bottom w:val="none" w:sz="0" w:space="0" w:color="auto"/>
        <w:right w:val="none" w:sz="0" w:space="0" w:color="auto"/>
      </w:divBdr>
    </w:div>
    <w:div w:id="1881237091">
      <w:bodyDiv w:val="1"/>
      <w:marLeft w:val="0"/>
      <w:marRight w:val="0"/>
      <w:marTop w:val="0"/>
      <w:marBottom w:val="0"/>
      <w:divBdr>
        <w:top w:val="none" w:sz="0" w:space="0" w:color="auto"/>
        <w:left w:val="none" w:sz="0" w:space="0" w:color="auto"/>
        <w:bottom w:val="none" w:sz="0" w:space="0" w:color="auto"/>
        <w:right w:val="none" w:sz="0" w:space="0" w:color="auto"/>
      </w:divBdr>
    </w:div>
    <w:div w:id="1898666644">
      <w:bodyDiv w:val="1"/>
      <w:marLeft w:val="0"/>
      <w:marRight w:val="0"/>
      <w:marTop w:val="0"/>
      <w:marBottom w:val="0"/>
      <w:divBdr>
        <w:top w:val="none" w:sz="0" w:space="0" w:color="auto"/>
        <w:left w:val="none" w:sz="0" w:space="0" w:color="auto"/>
        <w:bottom w:val="none" w:sz="0" w:space="0" w:color="auto"/>
        <w:right w:val="none" w:sz="0" w:space="0" w:color="auto"/>
      </w:divBdr>
    </w:div>
    <w:div w:id="1903253702">
      <w:bodyDiv w:val="1"/>
      <w:marLeft w:val="0"/>
      <w:marRight w:val="0"/>
      <w:marTop w:val="0"/>
      <w:marBottom w:val="0"/>
      <w:divBdr>
        <w:top w:val="none" w:sz="0" w:space="0" w:color="auto"/>
        <w:left w:val="none" w:sz="0" w:space="0" w:color="auto"/>
        <w:bottom w:val="none" w:sz="0" w:space="0" w:color="auto"/>
        <w:right w:val="none" w:sz="0" w:space="0" w:color="auto"/>
      </w:divBdr>
    </w:div>
    <w:div w:id="1903908810">
      <w:bodyDiv w:val="1"/>
      <w:marLeft w:val="0"/>
      <w:marRight w:val="0"/>
      <w:marTop w:val="0"/>
      <w:marBottom w:val="0"/>
      <w:divBdr>
        <w:top w:val="none" w:sz="0" w:space="0" w:color="auto"/>
        <w:left w:val="none" w:sz="0" w:space="0" w:color="auto"/>
        <w:bottom w:val="none" w:sz="0" w:space="0" w:color="auto"/>
        <w:right w:val="none" w:sz="0" w:space="0" w:color="auto"/>
      </w:divBdr>
    </w:div>
    <w:div w:id="1914774882">
      <w:bodyDiv w:val="1"/>
      <w:marLeft w:val="0"/>
      <w:marRight w:val="0"/>
      <w:marTop w:val="0"/>
      <w:marBottom w:val="0"/>
      <w:divBdr>
        <w:top w:val="none" w:sz="0" w:space="0" w:color="auto"/>
        <w:left w:val="none" w:sz="0" w:space="0" w:color="auto"/>
        <w:bottom w:val="none" w:sz="0" w:space="0" w:color="auto"/>
        <w:right w:val="none" w:sz="0" w:space="0" w:color="auto"/>
      </w:divBdr>
    </w:div>
    <w:div w:id="1917935458">
      <w:bodyDiv w:val="1"/>
      <w:marLeft w:val="0"/>
      <w:marRight w:val="0"/>
      <w:marTop w:val="0"/>
      <w:marBottom w:val="0"/>
      <w:divBdr>
        <w:top w:val="none" w:sz="0" w:space="0" w:color="auto"/>
        <w:left w:val="none" w:sz="0" w:space="0" w:color="auto"/>
        <w:bottom w:val="none" w:sz="0" w:space="0" w:color="auto"/>
        <w:right w:val="none" w:sz="0" w:space="0" w:color="auto"/>
      </w:divBdr>
    </w:div>
    <w:div w:id="1918322229">
      <w:bodyDiv w:val="1"/>
      <w:marLeft w:val="0"/>
      <w:marRight w:val="0"/>
      <w:marTop w:val="0"/>
      <w:marBottom w:val="0"/>
      <w:divBdr>
        <w:top w:val="none" w:sz="0" w:space="0" w:color="auto"/>
        <w:left w:val="none" w:sz="0" w:space="0" w:color="auto"/>
        <w:bottom w:val="none" w:sz="0" w:space="0" w:color="auto"/>
        <w:right w:val="none" w:sz="0" w:space="0" w:color="auto"/>
      </w:divBdr>
    </w:div>
    <w:div w:id="1928493086">
      <w:bodyDiv w:val="1"/>
      <w:marLeft w:val="0"/>
      <w:marRight w:val="0"/>
      <w:marTop w:val="0"/>
      <w:marBottom w:val="0"/>
      <w:divBdr>
        <w:top w:val="none" w:sz="0" w:space="0" w:color="auto"/>
        <w:left w:val="none" w:sz="0" w:space="0" w:color="auto"/>
        <w:bottom w:val="none" w:sz="0" w:space="0" w:color="auto"/>
        <w:right w:val="none" w:sz="0" w:space="0" w:color="auto"/>
      </w:divBdr>
    </w:div>
    <w:div w:id="1933977455">
      <w:bodyDiv w:val="1"/>
      <w:marLeft w:val="0"/>
      <w:marRight w:val="0"/>
      <w:marTop w:val="0"/>
      <w:marBottom w:val="0"/>
      <w:divBdr>
        <w:top w:val="none" w:sz="0" w:space="0" w:color="auto"/>
        <w:left w:val="none" w:sz="0" w:space="0" w:color="auto"/>
        <w:bottom w:val="none" w:sz="0" w:space="0" w:color="auto"/>
        <w:right w:val="none" w:sz="0" w:space="0" w:color="auto"/>
      </w:divBdr>
    </w:div>
    <w:div w:id="1939630838">
      <w:bodyDiv w:val="1"/>
      <w:marLeft w:val="0"/>
      <w:marRight w:val="0"/>
      <w:marTop w:val="0"/>
      <w:marBottom w:val="0"/>
      <w:divBdr>
        <w:top w:val="none" w:sz="0" w:space="0" w:color="auto"/>
        <w:left w:val="none" w:sz="0" w:space="0" w:color="auto"/>
        <w:bottom w:val="none" w:sz="0" w:space="0" w:color="auto"/>
        <w:right w:val="none" w:sz="0" w:space="0" w:color="auto"/>
      </w:divBdr>
    </w:div>
    <w:div w:id="1951476290">
      <w:bodyDiv w:val="1"/>
      <w:marLeft w:val="0"/>
      <w:marRight w:val="0"/>
      <w:marTop w:val="0"/>
      <w:marBottom w:val="0"/>
      <w:divBdr>
        <w:top w:val="none" w:sz="0" w:space="0" w:color="auto"/>
        <w:left w:val="none" w:sz="0" w:space="0" w:color="auto"/>
        <w:bottom w:val="none" w:sz="0" w:space="0" w:color="auto"/>
        <w:right w:val="none" w:sz="0" w:space="0" w:color="auto"/>
      </w:divBdr>
    </w:div>
    <w:div w:id="1959337095">
      <w:bodyDiv w:val="1"/>
      <w:marLeft w:val="0"/>
      <w:marRight w:val="0"/>
      <w:marTop w:val="0"/>
      <w:marBottom w:val="0"/>
      <w:divBdr>
        <w:top w:val="none" w:sz="0" w:space="0" w:color="auto"/>
        <w:left w:val="none" w:sz="0" w:space="0" w:color="auto"/>
        <w:bottom w:val="none" w:sz="0" w:space="0" w:color="auto"/>
        <w:right w:val="none" w:sz="0" w:space="0" w:color="auto"/>
      </w:divBdr>
    </w:div>
    <w:div w:id="1960380638">
      <w:bodyDiv w:val="1"/>
      <w:marLeft w:val="0"/>
      <w:marRight w:val="0"/>
      <w:marTop w:val="0"/>
      <w:marBottom w:val="0"/>
      <w:divBdr>
        <w:top w:val="none" w:sz="0" w:space="0" w:color="auto"/>
        <w:left w:val="none" w:sz="0" w:space="0" w:color="auto"/>
        <w:bottom w:val="none" w:sz="0" w:space="0" w:color="auto"/>
        <w:right w:val="none" w:sz="0" w:space="0" w:color="auto"/>
      </w:divBdr>
    </w:div>
    <w:div w:id="1962299247">
      <w:bodyDiv w:val="1"/>
      <w:marLeft w:val="0"/>
      <w:marRight w:val="0"/>
      <w:marTop w:val="0"/>
      <w:marBottom w:val="0"/>
      <w:divBdr>
        <w:top w:val="none" w:sz="0" w:space="0" w:color="auto"/>
        <w:left w:val="none" w:sz="0" w:space="0" w:color="auto"/>
        <w:bottom w:val="none" w:sz="0" w:space="0" w:color="auto"/>
        <w:right w:val="none" w:sz="0" w:space="0" w:color="auto"/>
      </w:divBdr>
    </w:div>
    <w:div w:id="1989940063">
      <w:bodyDiv w:val="1"/>
      <w:marLeft w:val="0"/>
      <w:marRight w:val="0"/>
      <w:marTop w:val="0"/>
      <w:marBottom w:val="0"/>
      <w:divBdr>
        <w:top w:val="none" w:sz="0" w:space="0" w:color="auto"/>
        <w:left w:val="none" w:sz="0" w:space="0" w:color="auto"/>
        <w:bottom w:val="none" w:sz="0" w:space="0" w:color="auto"/>
        <w:right w:val="none" w:sz="0" w:space="0" w:color="auto"/>
      </w:divBdr>
    </w:div>
    <w:div w:id="1991211673">
      <w:bodyDiv w:val="1"/>
      <w:marLeft w:val="0"/>
      <w:marRight w:val="0"/>
      <w:marTop w:val="0"/>
      <w:marBottom w:val="0"/>
      <w:divBdr>
        <w:top w:val="none" w:sz="0" w:space="0" w:color="auto"/>
        <w:left w:val="none" w:sz="0" w:space="0" w:color="auto"/>
        <w:bottom w:val="none" w:sz="0" w:space="0" w:color="auto"/>
        <w:right w:val="none" w:sz="0" w:space="0" w:color="auto"/>
      </w:divBdr>
    </w:div>
    <w:div w:id="2001107378">
      <w:bodyDiv w:val="1"/>
      <w:marLeft w:val="0"/>
      <w:marRight w:val="0"/>
      <w:marTop w:val="0"/>
      <w:marBottom w:val="0"/>
      <w:divBdr>
        <w:top w:val="none" w:sz="0" w:space="0" w:color="auto"/>
        <w:left w:val="none" w:sz="0" w:space="0" w:color="auto"/>
        <w:bottom w:val="none" w:sz="0" w:space="0" w:color="auto"/>
        <w:right w:val="none" w:sz="0" w:space="0" w:color="auto"/>
      </w:divBdr>
    </w:div>
    <w:div w:id="2023434286">
      <w:bodyDiv w:val="1"/>
      <w:marLeft w:val="0"/>
      <w:marRight w:val="0"/>
      <w:marTop w:val="0"/>
      <w:marBottom w:val="0"/>
      <w:divBdr>
        <w:top w:val="none" w:sz="0" w:space="0" w:color="auto"/>
        <w:left w:val="none" w:sz="0" w:space="0" w:color="auto"/>
        <w:bottom w:val="none" w:sz="0" w:space="0" w:color="auto"/>
        <w:right w:val="none" w:sz="0" w:space="0" w:color="auto"/>
      </w:divBdr>
    </w:div>
    <w:div w:id="2027976471">
      <w:bodyDiv w:val="1"/>
      <w:marLeft w:val="0"/>
      <w:marRight w:val="0"/>
      <w:marTop w:val="0"/>
      <w:marBottom w:val="0"/>
      <w:divBdr>
        <w:top w:val="none" w:sz="0" w:space="0" w:color="auto"/>
        <w:left w:val="none" w:sz="0" w:space="0" w:color="auto"/>
        <w:bottom w:val="none" w:sz="0" w:space="0" w:color="auto"/>
        <w:right w:val="none" w:sz="0" w:space="0" w:color="auto"/>
      </w:divBdr>
    </w:div>
    <w:div w:id="2040277232">
      <w:bodyDiv w:val="1"/>
      <w:marLeft w:val="0"/>
      <w:marRight w:val="0"/>
      <w:marTop w:val="0"/>
      <w:marBottom w:val="0"/>
      <w:divBdr>
        <w:top w:val="none" w:sz="0" w:space="0" w:color="auto"/>
        <w:left w:val="none" w:sz="0" w:space="0" w:color="auto"/>
        <w:bottom w:val="none" w:sz="0" w:space="0" w:color="auto"/>
        <w:right w:val="none" w:sz="0" w:space="0" w:color="auto"/>
      </w:divBdr>
    </w:div>
    <w:div w:id="2044792022">
      <w:bodyDiv w:val="1"/>
      <w:marLeft w:val="0"/>
      <w:marRight w:val="0"/>
      <w:marTop w:val="0"/>
      <w:marBottom w:val="0"/>
      <w:divBdr>
        <w:top w:val="none" w:sz="0" w:space="0" w:color="auto"/>
        <w:left w:val="none" w:sz="0" w:space="0" w:color="auto"/>
        <w:bottom w:val="none" w:sz="0" w:space="0" w:color="auto"/>
        <w:right w:val="none" w:sz="0" w:space="0" w:color="auto"/>
      </w:divBdr>
    </w:div>
    <w:div w:id="2072463686">
      <w:bodyDiv w:val="1"/>
      <w:marLeft w:val="0"/>
      <w:marRight w:val="0"/>
      <w:marTop w:val="0"/>
      <w:marBottom w:val="0"/>
      <w:divBdr>
        <w:top w:val="none" w:sz="0" w:space="0" w:color="auto"/>
        <w:left w:val="none" w:sz="0" w:space="0" w:color="auto"/>
        <w:bottom w:val="none" w:sz="0" w:space="0" w:color="auto"/>
        <w:right w:val="none" w:sz="0" w:space="0" w:color="auto"/>
      </w:divBdr>
    </w:div>
    <w:div w:id="2073887175">
      <w:bodyDiv w:val="1"/>
      <w:marLeft w:val="0"/>
      <w:marRight w:val="0"/>
      <w:marTop w:val="0"/>
      <w:marBottom w:val="0"/>
      <w:divBdr>
        <w:top w:val="none" w:sz="0" w:space="0" w:color="auto"/>
        <w:left w:val="none" w:sz="0" w:space="0" w:color="auto"/>
        <w:bottom w:val="none" w:sz="0" w:space="0" w:color="auto"/>
        <w:right w:val="none" w:sz="0" w:space="0" w:color="auto"/>
      </w:divBdr>
    </w:div>
    <w:div w:id="2075079373">
      <w:bodyDiv w:val="1"/>
      <w:marLeft w:val="0"/>
      <w:marRight w:val="0"/>
      <w:marTop w:val="0"/>
      <w:marBottom w:val="0"/>
      <w:divBdr>
        <w:top w:val="none" w:sz="0" w:space="0" w:color="auto"/>
        <w:left w:val="none" w:sz="0" w:space="0" w:color="auto"/>
        <w:bottom w:val="none" w:sz="0" w:space="0" w:color="auto"/>
        <w:right w:val="none" w:sz="0" w:space="0" w:color="auto"/>
      </w:divBdr>
    </w:div>
    <w:div w:id="2076967790">
      <w:bodyDiv w:val="1"/>
      <w:marLeft w:val="0"/>
      <w:marRight w:val="0"/>
      <w:marTop w:val="0"/>
      <w:marBottom w:val="0"/>
      <w:divBdr>
        <w:top w:val="none" w:sz="0" w:space="0" w:color="auto"/>
        <w:left w:val="none" w:sz="0" w:space="0" w:color="auto"/>
        <w:bottom w:val="none" w:sz="0" w:space="0" w:color="auto"/>
        <w:right w:val="none" w:sz="0" w:space="0" w:color="auto"/>
      </w:divBdr>
    </w:div>
    <w:div w:id="2082869561">
      <w:bodyDiv w:val="1"/>
      <w:marLeft w:val="0"/>
      <w:marRight w:val="0"/>
      <w:marTop w:val="0"/>
      <w:marBottom w:val="0"/>
      <w:divBdr>
        <w:top w:val="none" w:sz="0" w:space="0" w:color="auto"/>
        <w:left w:val="none" w:sz="0" w:space="0" w:color="auto"/>
        <w:bottom w:val="none" w:sz="0" w:space="0" w:color="auto"/>
        <w:right w:val="none" w:sz="0" w:space="0" w:color="auto"/>
      </w:divBdr>
    </w:div>
    <w:div w:id="2111656464">
      <w:bodyDiv w:val="1"/>
      <w:marLeft w:val="0"/>
      <w:marRight w:val="0"/>
      <w:marTop w:val="0"/>
      <w:marBottom w:val="0"/>
      <w:divBdr>
        <w:top w:val="none" w:sz="0" w:space="0" w:color="auto"/>
        <w:left w:val="none" w:sz="0" w:space="0" w:color="auto"/>
        <w:bottom w:val="none" w:sz="0" w:space="0" w:color="auto"/>
        <w:right w:val="none" w:sz="0" w:space="0" w:color="auto"/>
      </w:divBdr>
    </w:div>
    <w:div w:id="2128966147">
      <w:bodyDiv w:val="1"/>
      <w:marLeft w:val="0"/>
      <w:marRight w:val="0"/>
      <w:marTop w:val="0"/>
      <w:marBottom w:val="0"/>
      <w:divBdr>
        <w:top w:val="none" w:sz="0" w:space="0" w:color="auto"/>
        <w:left w:val="none" w:sz="0" w:space="0" w:color="auto"/>
        <w:bottom w:val="none" w:sz="0" w:space="0" w:color="auto"/>
        <w:right w:val="none" w:sz="0" w:space="0" w:color="auto"/>
      </w:divBdr>
    </w:div>
    <w:div w:id="2130515607">
      <w:bodyDiv w:val="1"/>
      <w:marLeft w:val="0"/>
      <w:marRight w:val="0"/>
      <w:marTop w:val="0"/>
      <w:marBottom w:val="0"/>
      <w:divBdr>
        <w:top w:val="none" w:sz="0" w:space="0" w:color="auto"/>
        <w:left w:val="none" w:sz="0" w:space="0" w:color="auto"/>
        <w:bottom w:val="none" w:sz="0" w:space="0" w:color="auto"/>
        <w:right w:val="none" w:sz="0" w:space="0" w:color="auto"/>
      </w:divBdr>
    </w:div>
    <w:div w:id="2136092185">
      <w:bodyDiv w:val="1"/>
      <w:marLeft w:val="0"/>
      <w:marRight w:val="0"/>
      <w:marTop w:val="0"/>
      <w:marBottom w:val="0"/>
      <w:divBdr>
        <w:top w:val="none" w:sz="0" w:space="0" w:color="auto"/>
        <w:left w:val="none" w:sz="0" w:space="0" w:color="auto"/>
        <w:bottom w:val="none" w:sz="0" w:space="0" w:color="auto"/>
        <w:right w:val="none" w:sz="0" w:space="0" w:color="auto"/>
      </w:divBdr>
    </w:div>
    <w:div w:id="2136243573">
      <w:bodyDiv w:val="1"/>
      <w:marLeft w:val="0"/>
      <w:marRight w:val="0"/>
      <w:marTop w:val="0"/>
      <w:marBottom w:val="0"/>
      <w:divBdr>
        <w:top w:val="none" w:sz="0" w:space="0" w:color="auto"/>
        <w:left w:val="none" w:sz="0" w:space="0" w:color="auto"/>
        <w:bottom w:val="none" w:sz="0" w:space="0" w:color="auto"/>
        <w:right w:val="none" w:sz="0" w:space="0" w:color="auto"/>
      </w:divBdr>
    </w:div>
    <w:div w:id="21427723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DesignePanel\SetupWordDesigePanel\ReportDesigner.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ReportDesigner</Template>
  <TotalTime>2</TotalTime>
  <Pages>11</Pages>
  <Words>2710</Words>
  <Characters>15452</Characters>
  <Application>Microsoft Office Word</Application>
  <DocSecurity>0</DocSecurity>
  <Lines>128</Lines>
  <Paragraphs>36</Paragraphs>
  <ScaleCrop>false</ScaleCrop>
  <Company/>
  <LinksUpToDate>false</LinksUpToDate>
  <CharactersWithSpaces>18126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 и предмет конкурса: [Способ закупки] на право заключения [Уровень бюджетной системы]ого контракта [Предмет контракта]:</dc:title>
  <dc:creator>Белов Эдуард Олегович</dc:creator>
  <cp:lastModifiedBy>Соколов Иван Владимирович</cp:lastModifiedBy>
  <cp:revision>3</cp:revision>
  <dcterms:created xsi:type="dcterms:W3CDTF">2025-10-06T05:50:00Z</dcterms:created>
  <dcterms:modified xsi:type="dcterms:W3CDTF">2026-10-15T09:58:00Z</dcterms:modified>
</cp:coreProperties>
</file>