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left="4962"/>
        <w:jc w:val="left"/>
        <w:spacing w:after="0" w:line="17" w:lineRule="atLeast"/>
        <w:widowControl w:val="off"/>
        <w:rPr>
          <w:rFonts w:ascii="Liberation Sans" w:hAnsi="Liberation Sans"/>
        </w:rPr>
      </w:pPr>
      <w:r>
        <w:rPr>
          <w:rFonts w:ascii="Liberation Sans" w:hAnsi="Liberation Sans" w:eastAsia="Liberation Serif" w:cs="Liberation Serif"/>
          <w:color w:val="000000" w:themeColor="text1"/>
        </w:rPr>
        <w:t xml:space="preserve">Приложение № 3</w:t>
      </w:r>
      <w:r>
        <w:rPr>
          <w:rFonts w:ascii="Liberation Sans" w:hAnsi="Liberation Sans" w:eastAsia="Liberation Serif" w:cs="Liberation Serif"/>
          <w:color w:val="000000" w:themeColor="text1"/>
        </w:rPr>
        <w:br/>
      </w:r>
      <w:r>
        <w:rPr>
          <w:rFonts w:ascii="Liberation Sans" w:hAnsi="Liberation Sans" w:eastAsia="Liberation Serif" w:cs="Liberation Serif"/>
          <w:bCs/>
        </w:rPr>
        <w:t xml:space="preserve">к государственному контракту</w:t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p>
      <w:pPr>
        <w:ind w:left="4961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  <w:lang w:val="ru-RU"/>
        </w:rPr>
        <w:t xml:space="preserve">№ __-2026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firstLine="851"/>
        <w:jc w:val="center"/>
        <w:spacing w:line="240" w:lineRule="auto"/>
        <w:rPr>
          <w:rFonts w:ascii="Liberation Sans" w:hAnsi="Liberation Sans" w:eastAsia="PT Astra Serif" w:cs="Liberation Serif"/>
          <w:sz w:val="24"/>
          <w:szCs w:val="24"/>
        </w:rPr>
      </w:pPr>
      <w:r>
        <w:rPr>
          <w:rFonts w:ascii="Liberation Sans" w:hAnsi="Liberation Sans" w:eastAsia="PT Astra Serif" w:cs="Liberation Serif"/>
          <w:sz w:val="24"/>
          <w:szCs w:val="24"/>
        </w:rPr>
        <w:t xml:space="preserve">Характеристики оборудования</w:t>
      </w:r>
      <w:r>
        <w:rPr>
          <w:rFonts w:ascii="Liberation Sans" w:hAnsi="Liberation Sans" w:eastAsia="PT Astra Serif" w:cs="Liberation Serif"/>
          <w:sz w:val="24"/>
          <w:szCs w:val="24"/>
        </w:rPr>
      </w:r>
      <w:r>
        <w:rPr>
          <w:rFonts w:ascii="Liberation Sans" w:hAnsi="Liberation Sans" w:eastAsia="PT Astra Serif" w:cs="Liberation Serif"/>
          <w:sz w:val="24"/>
          <w:szCs w:val="24"/>
        </w:rPr>
      </w:r>
    </w:p>
    <w:tbl>
      <w:tblPr>
        <w:tblW w:w="9748" w:type="dxa"/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49"/>
        <w:gridCol w:w="844"/>
        <w:gridCol w:w="992"/>
        <w:gridCol w:w="993"/>
        <w:gridCol w:w="1701"/>
        <w:gridCol w:w="2126"/>
      </w:tblGrid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Имя ВМ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vCPU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Mem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, GB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HDD1, GB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HDD2, GB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ОС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  <w:t xml:space="preserve">Назначение</w:t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946"/>
        </w:trPr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DSTROY-PROXY-OMSPG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32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Прокси-сервер,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Nginx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>
          <w:trHeight w:val="1330"/>
        </w:trPr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DSTROY-APP-OMSPG-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instant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8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32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1024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3200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Сервер приложений, Apache, PHP, «КриптоПро CSP»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DSTROY-DB-OMSPG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4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16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500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Сервер баз данных,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PostgreSQL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DSTROY-ES-OMSPG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4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8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128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Сервер поисковой системы,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ElasticSearch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DSTROY-MSP-MONITORING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6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60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Сервер мониторинга,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Nagios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, Apache, PHP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DSTROY-AISMSP-GAR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4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16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100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500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7.3.1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Адресный сервис (ГАР), PHP,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elastic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search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, 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nginx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DSTROY-PREPROD-OMSPG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2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8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64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7.3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Предпродакшн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DSTROY-FS-OMSPG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249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84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4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50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3200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RedOS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 7.3.1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Calibri" w:cs="Liberation Serif"/>
                <w:sz w:val="24"/>
                <w:szCs w:val="24"/>
              </w:rPr>
            </w:pPr>
            <w:r>
              <w:rPr>
                <w:rFonts w:ascii="Liberation Sans" w:hAnsi="Liberation Sans" w:eastAsia="Calibri" w:cs="Liberation Serif"/>
                <w:sz w:val="24"/>
                <w:szCs w:val="24"/>
              </w:rPr>
              <w:t xml:space="preserve">Файловый сервер</w:t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  <w:r>
              <w:rPr>
                <w:rFonts w:ascii="Liberation Sans" w:hAnsi="Liberation Sans" w:eastAsia="Calibri" w:cs="Liberation Serif"/>
                <w:sz w:val="24"/>
                <w:szCs w:val="24"/>
              </w:rPr>
            </w:r>
          </w:p>
        </w:tc>
      </w:tr>
    </w:tbl>
    <w:p>
      <w:pPr>
        <w:ind w:firstLine="851"/>
        <w:jc w:val="center"/>
        <w:spacing w:line="240" w:lineRule="auto"/>
        <w:rPr>
          <w:rFonts w:ascii="Liberation Sans" w:hAnsi="Liberation Sans" w:eastAsia="PT Astra Serif" w:cs="Liberation Serif"/>
          <w:sz w:val="24"/>
          <w:szCs w:val="24"/>
        </w:rPr>
      </w:pPr>
      <w:r>
        <w:rPr>
          <w:rFonts w:ascii="Liberation Sans" w:hAnsi="Liberation Sans" w:eastAsia="PT Astra Serif" w:cs="Liberation Serif"/>
          <w:sz w:val="24"/>
          <w:szCs w:val="24"/>
        </w:rPr>
      </w:r>
      <w:r>
        <w:rPr>
          <w:rFonts w:ascii="Liberation Sans" w:hAnsi="Liberation Sans" w:eastAsia="PT Astra Serif" w:cs="Liberation Serif"/>
          <w:sz w:val="24"/>
          <w:szCs w:val="24"/>
        </w:rPr>
      </w:r>
      <w:r>
        <w:rPr>
          <w:rFonts w:ascii="Liberation Sans" w:hAnsi="Liberation Sans" w:eastAsia="PT Astra Serif" w:cs="Liberation Serif"/>
          <w:sz w:val="24"/>
          <w:szCs w:val="24"/>
        </w:rPr>
      </w:r>
    </w:p>
    <w:p>
      <w:pPr>
        <w:ind w:firstLine="851"/>
        <w:jc w:val="center"/>
        <w:spacing w:line="240" w:lineRule="auto"/>
        <w:rPr>
          <w:rFonts w:ascii="Liberation Sans" w:hAnsi="Liberation Sans" w:eastAsia="PT Astra Serif" w:cs="Liberation Serif"/>
          <w:sz w:val="24"/>
          <w:szCs w:val="24"/>
        </w:rPr>
      </w:pPr>
      <w:r>
        <w:rPr>
          <w:rFonts w:ascii="Liberation Sans" w:hAnsi="Liberation Sans" w:eastAsia="PT Astra Serif" w:cs="Liberation Serif"/>
          <w:sz w:val="24"/>
          <w:szCs w:val="24"/>
        </w:rPr>
        <w:t xml:space="preserve">Элементы инфраструктуры (клиентская часть) ГИС «Жилье Ямала» и социального калькулятора</w:t>
      </w:r>
      <w:r>
        <w:rPr>
          <w:rFonts w:ascii="Liberation Sans" w:hAnsi="Liberation Sans" w:eastAsia="PT Astra Serif" w:cs="Liberation Serif"/>
          <w:sz w:val="24"/>
          <w:szCs w:val="24"/>
        </w:rPr>
      </w:r>
      <w:r>
        <w:rPr>
          <w:rFonts w:ascii="Liberation Sans" w:hAnsi="Liberation Sans" w:eastAsia="PT Astra Serif" w:cs="Liberation Serif"/>
          <w:sz w:val="24"/>
          <w:szCs w:val="24"/>
        </w:rPr>
      </w:r>
    </w:p>
    <w:tbl>
      <w:tblPr>
        <w:tblW w:w="0" w:type="auto"/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3118"/>
        <w:gridCol w:w="2126"/>
        <w:gridCol w:w="2410"/>
      </w:tblGrid>
      <w:tr>
        <w:tblPrEx/>
        <w:trPr/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Элемент инфраструктуры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Технические характеристики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Системное ПО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Прикладное ПО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АРМ пользователя ГИС «Жилье Ямала» и социального калькулятора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Частота процессора: не менее 2 ГГц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Количество оперативной памяти: не менее 4 ГБ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Разрешение монитора: не менее 1280х1024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Операционная система: РЕД ОС (64-разрядная)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br w:type="textWrapping" w:clear="all"/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spacing w:line="240" w:lineRule="auto"/>
              <w:rPr>
                <w:rFonts w:ascii="Liberation Sans" w:hAnsi="Liberation Sans" w:eastAsia="PT Astra Serif" w:cs="Liberation Serif"/>
                <w:sz w:val="24"/>
                <w:szCs w:val="24"/>
              </w:rPr>
            </w:pP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Браузер Google 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Chrome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 версии Версия 76.0.3809 и выше/Яндекс. Браузер версии 16.11 и выше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br w:type="textWrapping" w:clear="all"/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Криптопровайдер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 ViPNet CSP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br w:type="textWrapping" w:clear="all"/>
              <w:t xml:space="preserve">КриптоПро ЭЦП 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Browser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  <w:t xml:space="preserve">plug-in</w:t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  <w:r>
              <w:rPr>
                <w:rFonts w:ascii="Liberation Sans" w:hAnsi="Liberation Sans" w:eastAsia="PT Astra Serif" w:cs="Liberation Serif"/>
                <w:sz w:val="24"/>
                <w:szCs w:val="24"/>
              </w:rPr>
            </w:r>
          </w:p>
        </w:tc>
      </w:tr>
    </w:tbl>
    <w:p>
      <w:pPr>
        <w:spacing w:after="0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  <w:r>
        <w:rPr>
          <w:rFonts w:ascii="Liberation Sans" w:hAnsi="Liberation Sans"/>
          <w:sz w:val="24"/>
          <w:szCs w:val="24"/>
        </w:rPr>
      </w:r>
      <w:r>
        <w:rPr>
          <w:rFonts w:ascii="Liberation Sans" w:hAnsi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992" w:right="850" w:bottom="539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0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2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3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5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7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8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69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70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71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74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77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78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70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71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71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71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71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71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71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71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1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Heading 1 Char"/>
    <w:basedOn w:val="689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Heading 2 Char"/>
    <w:basedOn w:val="689"/>
    <w:uiPriority w:val="9"/>
    <w:rPr>
      <w:rFonts w:ascii="Arial" w:hAnsi="Arial" w:eastAsia="Arial" w:cs="Arial"/>
      <w:sz w:val="34"/>
    </w:rPr>
  </w:style>
  <w:style w:type="character" w:styleId="694" w:customStyle="1">
    <w:name w:val="Heading 3 Char"/>
    <w:basedOn w:val="689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Heading 4 Char"/>
    <w:basedOn w:val="689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Heading 5 Char"/>
    <w:basedOn w:val="689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Heading 6 Char"/>
    <w:basedOn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Heading 7 Char"/>
    <w:basedOn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Heading 8 Char"/>
    <w:basedOn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Heading 9 Char"/>
    <w:basedOn w:val="689"/>
    <w:uiPriority w:val="9"/>
    <w:rPr>
      <w:rFonts w:ascii="Arial" w:hAnsi="Arial" w:eastAsia="Arial" w:cs="Arial"/>
      <w:i/>
      <w:iCs/>
      <w:sz w:val="21"/>
      <w:szCs w:val="21"/>
    </w:rPr>
  </w:style>
  <w:style w:type="character" w:styleId="701" w:customStyle="1">
    <w:name w:val="Title Char"/>
    <w:basedOn w:val="689"/>
    <w:uiPriority w:val="10"/>
    <w:rPr>
      <w:sz w:val="48"/>
      <w:szCs w:val="48"/>
    </w:rPr>
  </w:style>
  <w:style w:type="character" w:styleId="702" w:customStyle="1">
    <w:name w:val="Subtitle Char"/>
    <w:basedOn w:val="689"/>
    <w:uiPriority w:val="11"/>
    <w:rPr>
      <w:sz w:val="24"/>
      <w:szCs w:val="24"/>
    </w:rPr>
  </w:style>
  <w:style w:type="character" w:styleId="703" w:customStyle="1">
    <w:name w:val="Quote Char"/>
    <w:uiPriority w:val="29"/>
    <w:rPr>
      <w:i/>
    </w:rPr>
  </w:style>
  <w:style w:type="character" w:styleId="704" w:customStyle="1">
    <w:name w:val="Intense Quote Char"/>
    <w:uiPriority w:val="30"/>
    <w:rPr>
      <w:i/>
    </w:rPr>
  </w:style>
  <w:style w:type="character" w:styleId="705" w:customStyle="1">
    <w:name w:val="Header Char"/>
    <w:basedOn w:val="689"/>
    <w:uiPriority w:val="99"/>
  </w:style>
  <w:style w:type="character" w:styleId="706" w:customStyle="1">
    <w:name w:val="Caption Char"/>
    <w:uiPriority w:val="99"/>
  </w:style>
  <w:style w:type="character" w:styleId="707" w:customStyle="1">
    <w:name w:val="Footnote Text Char"/>
    <w:uiPriority w:val="99"/>
    <w:rPr>
      <w:sz w:val="18"/>
    </w:rPr>
  </w:style>
  <w:style w:type="character" w:styleId="708" w:customStyle="1">
    <w:name w:val="Endnote Text Char"/>
    <w:uiPriority w:val="99"/>
    <w:rPr>
      <w:sz w:val="20"/>
    </w:rPr>
  </w:style>
  <w:style w:type="character" w:styleId="709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710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711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712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713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714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715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6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17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Title"/>
    <w:basedOn w:val="679"/>
    <w:next w:val="679"/>
    <w:link w:val="719"/>
    <w:uiPriority w:val="10"/>
    <w:qFormat/>
    <w:pPr>
      <w:contextualSpacing/>
      <w:spacing w:before="300"/>
    </w:pPr>
    <w:rPr>
      <w:sz w:val="48"/>
      <w:szCs w:val="48"/>
    </w:rPr>
  </w:style>
  <w:style w:type="character" w:styleId="719" w:customStyle="1">
    <w:name w:val="Заголовок Знак"/>
    <w:link w:val="718"/>
    <w:uiPriority w:val="10"/>
    <w:rPr>
      <w:sz w:val="48"/>
      <w:szCs w:val="48"/>
    </w:rPr>
  </w:style>
  <w:style w:type="paragraph" w:styleId="720">
    <w:name w:val="Subtitle"/>
    <w:basedOn w:val="679"/>
    <w:next w:val="679"/>
    <w:link w:val="721"/>
    <w:uiPriority w:val="11"/>
    <w:qFormat/>
    <w:pPr>
      <w:spacing w:before="200"/>
    </w:pPr>
    <w:rPr>
      <w:sz w:val="24"/>
      <w:szCs w:val="24"/>
    </w:rPr>
  </w:style>
  <w:style w:type="character" w:styleId="721" w:customStyle="1">
    <w:name w:val="Подзаголовок Знак"/>
    <w:link w:val="720"/>
    <w:uiPriority w:val="11"/>
    <w:rPr>
      <w:sz w:val="24"/>
      <w:szCs w:val="24"/>
    </w:rPr>
  </w:style>
  <w:style w:type="paragraph" w:styleId="722">
    <w:name w:val="Quote"/>
    <w:basedOn w:val="679"/>
    <w:next w:val="679"/>
    <w:link w:val="723"/>
    <w:uiPriority w:val="29"/>
    <w:qFormat/>
    <w:pPr>
      <w:ind w:left="720" w:right="720"/>
    </w:pPr>
    <w:rPr>
      <w:i/>
    </w:rPr>
  </w:style>
  <w:style w:type="character" w:styleId="723" w:customStyle="1">
    <w:name w:val="Цитата 2 Знак"/>
    <w:link w:val="722"/>
    <w:uiPriority w:val="29"/>
    <w:rPr>
      <w:i/>
    </w:rPr>
  </w:style>
  <w:style w:type="paragraph" w:styleId="724">
    <w:name w:val="Intense Quote"/>
    <w:basedOn w:val="679"/>
    <w:next w:val="679"/>
    <w:link w:val="7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 w:customStyle="1">
    <w:name w:val="Выделенная цитата Знак"/>
    <w:link w:val="724"/>
    <w:uiPriority w:val="30"/>
    <w:rPr>
      <w:i/>
    </w:rPr>
  </w:style>
  <w:style w:type="paragraph" w:styleId="726">
    <w:name w:val="Header"/>
    <w:basedOn w:val="679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 w:customStyle="1">
    <w:name w:val="Верхний колонтитул Знак"/>
    <w:link w:val="726"/>
    <w:uiPriority w:val="99"/>
  </w:style>
  <w:style w:type="paragraph" w:styleId="728">
    <w:name w:val="Footer"/>
    <w:basedOn w:val="679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 w:customStyle="1">
    <w:name w:val="Footer Char"/>
    <w:uiPriority w:val="99"/>
  </w:style>
  <w:style w:type="paragraph" w:styleId="730">
    <w:name w:val="Caption"/>
    <w:basedOn w:val="679"/>
    <w:next w:val="679"/>
    <w:link w:val="70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31" w:customStyle="1">
    <w:name w:val="Нижний колонтитул Знак"/>
    <w:link w:val="728"/>
    <w:uiPriority w:val="99"/>
  </w:style>
  <w:style w:type="table" w:styleId="732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3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4" w:customStyle="1">
    <w:name w:val="Таблица простая 1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 w:customStyle="1">
    <w:name w:val="Таблица простая 21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 w:customStyle="1">
    <w:name w:val="Таблица простая 3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 w:customStyle="1">
    <w:name w:val="Таблица простая 4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Таблица простая 5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 w:customStyle="1">
    <w:name w:val="Таблица-сетка 1 светл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Таблица-сетка 2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Таблица-сетка 3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Таблица-сетка 4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2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3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4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5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6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7" w:customStyle="1">
    <w:name w:val="Таблица-сетка 5 темн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4" w:customStyle="1">
    <w:name w:val="Таблица-сетка 6 цветн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5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6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7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8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9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0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Таблица-сетка 7 цветн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Список-таблица 1 светлая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Список-таблица 2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2" w:customStyle="1">
    <w:name w:val="Список-таблица 3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Список-таблица 4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Список-таблица 5 темн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Список-таблица 6 цветн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4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5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6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7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8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9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0" w:customStyle="1">
    <w:name w:val="Список-таблица 7 цветная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5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6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7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8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9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0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1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2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3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4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5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6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7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8">
    <w:name w:val="Hyperlink"/>
    <w:uiPriority w:val="99"/>
    <w:unhideWhenUsed/>
    <w:rPr>
      <w:color w:val="0563c1" w:themeColor="hyperlink"/>
      <w:u w:val="single"/>
    </w:rPr>
  </w:style>
  <w:style w:type="paragraph" w:styleId="859">
    <w:name w:val="footnote text"/>
    <w:basedOn w:val="679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 w:customStyle="1">
    <w:name w:val="Текст сноски Знак"/>
    <w:link w:val="859"/>
    <w:uiPriority w:val="99"/>
    <w:rPr>
      <w:sz w:val="18"/>
    </w:rPr>
  </w:style>
  <w:style w:type="character" w:styleId="861">
    <w:name w:val="footnote reference"/>
    <w:uiPriority w:val="99"/>
    <w:unhideWhenUsed/>
    <w:rPr>
      <w:vertAlign w:val="superscript"/>
    </w:rPr>
  </w:style>
  <w:style w:type="paragraph" w:styleId="862">
    <w:name w:val="endnote text"/>
    <w:basedOn w:val="679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 w:customStyle="1">
    <w:name w:val="Текст концевой сноски Знак"/>
    <w:link w:val="862"/>
    <w:uiPriority w:val="99"/>
    <w:rPr>
      <w:sz w:val="20"/>
    </w:rPr>
  </w:style>
  <w:style w:type="character" w:styleId="864">
    <w:name w:val="endnote reference"/>
    <w:uiPriority w:val="99"/>
    <w:semiHidden/>
    <w:unhideWhenUsed/>
    <w:rPr>
      <w:vertAlign w:val="superscript"/>
    </w:rPr>
  </w:style>
  <w:style w:type="paragraph" w:styleId="865">
    <w:name w:val="toc 1"/>
    <w:basedOn w:val="679"/>
    <w:next w:val="679"/>
    <w:uiPriority w:val="39"/>
    <w:unhideWhenUsed/>
    <w:pPr>
      <w:spacing w:after="57"/>
    </w:pPr>
  </w:style>
  <w:style w:type="paragraph" w:styleId="866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67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68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69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70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71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72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73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679"/>
    <w:next w:val="679"/>
    <w:uiPriority w:val="99"/>
    <w:unhideWhenUsed/>
    <w:pPr>
      <w:spacing w:after="0"/>
    </w:pPr>
  </w:style>
  <w:style w:type="paragraph" w:styleId="876">
    <w:name w:val="No Spacing"/>
    <w:basedOn w:val="679"/>
    <w:uiPriority w:val="1"/>
    <w:qFormat/>
    <w:pPr>
      <w:spacing w:after="0" w:line="240" w:lineRule="auto"/>
    </w:pPr>
  </w:style>
  <w:style w:type="paragraph" w:styleId="877">
    <w:name w:val="List Paragraph"/>
    <w:basedOn w:val="679"/>
    <w:uiPriority w:val="34"/>
    <w:qFormat/>
    <w:pPr>
      <w:contextualSpacing/>
      <w:ind w:left="720"/>
    </w:pPr>
  </w:style>
  <w:style w:type="paragraph" w:styleId="878" w:customStyle="1">
    <w:name w:val="Обычный1"/>
    <w:pPr>
      <w:jc w:val="both"/>
      <w:spacing w:after="6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Селютина Анастасия Робертовна</dc:creator>
  <cp:lastModifiedBy>ravershinin</cp:lastModifiedBy>
  <cp:revision>13</cp:revision>
  <dcterms:created xsi:type="dcterms:W3CDTF">2024-10-24T19:24:00Z</dcterms:created>
  <dcterms:modified xsi:type="dcterms:W3CDTF">2026-09-28T11:35:24Z</dcterms:modified>
</cp:coreProperties>
</file>