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52"/>
        <w:rPr>
          <w:rFonts w:ascii="Liberation Sans" w:hAnsi="Liberation Sans" w:cs="Liberation Sans"/>
        </w:rPr>
      </w:pPr>
      <w:r/>
      <w:bookmarkStart w:id="0" w:name="уг"/>
      <w:r/>
      <w:bookmarkEnd w:id="0"/>
      <w:r>
        <w:rPr>
          <w:rFonts w:ascii="Liberation Sans" w:hAnsi="Liberation Sans" w:eastAsia="Liberation Serif" w:cs="Liberation Sans"/>
        </w:rPr>
        <w:t xml:space="preserve">ГОСУДАРСТВЕННЫЙ КОНТРАКТ </w:t>
      </w:r>
      <w:r>
        <w:rPr>
          <w:rFonts w:ascii="Liberation Sans" w:hAnsi="Liberation Sans" w:eastAsia="Liberation Serif" w:cs="Liberation Sans"/>
          <w:bCs w:val="0"/>
        </w:rPr>
        <w:t xml:space="preserve">№</w:t>
      </w:r>
      <w:r>
        <w:rPr>
          <w:rFonts w:ascii="Liberation Sans" w:hAnsi="Liberation Sans" w:eastAsia="Liberation Serif" w:cs="Liberation Sans"/>
          <w:b w:val="0"/>
          <w:bCs w:val="0"/>
        </w:rPr>
        <w:t xml:space="preserve"> ______</w:t>
      </w:r>
      <w:r>
        <w:rPr>
          <w:rFonts w:ascii="Liberation Sans" w:hAnsi="Liberation Sans" w:cs="Liberation Sans"/>
        </w:rPr>
      </w:r>
      <w:r>
        <w:rPr>
          <w:rFonts w:ascii="Liberation Sans" w:hAnsi="Liberation Sans" w:cs="Liberation Sans"/>
        </w:rPr>
      </w:r>
    </w:p>
    <w:p>
      <w:pPr>
        <w:jc w:val="center"/>
        <w:rPr>
          <w:highlight w:val="white"/>
        </w:rPr>
      </w:pPr>
      <w:r>
        <w:rPr>
          <w:rFonts w:ascii="Liberation Sans" w:hAnsi="Liberation Sans" w:eastAsia="Liberation Serif" w:cs="Liberation Sans"/>
          <w:color w:val="000000"/>
        </w:rPr>
        <w:t xml:space="preserve">на о</w:t>
      </w:r>
      <w:r>
        <w:rPr>
          <w:rFonts w:ascii="Liberation Sans" w:hAnsi="Liberation Sans" w:eastAsia="Liberation Sans" w:cs="Liberation Sans"/>
          <w:bCs/>
          <w:color w:val="000000"/>
          <w:lang w:val="ru-RU"/>
        </w:rPr>
        <w:t xml:space="preserve">казание </w:t>
      </w:r>
      <w:r>
        <w:rPr>
          <w:rFonts w:ascii="Liberation Sans" w:hAnsi="Liberation Sans" w:eastAsia="Liberation Sans" w:cs="Liberation Sans"/>
          <w:sz w:val="24"/>
          <w:szCs w:val="24"/>
        </w:rPr>
        <w:t xml:space="preserve">у</w:t>
      </w:r>
      <w:r>
        <w:rPr>
          <w:rFonts w:ascii="Liberation Sans" w:hAnsi="Liberation Sans" w:eastAsia="Liberation Sans" w:cs="Liberation Sans"/>
          <w:sz w:val="24"/>
          <w:szCs w:val="24"/>
        </w:rPr>
        <w:t xml:space="preserve">слуг по технической поддержке государственной информационной системы «Жилье Ямала»</w:t>
      </w:r>
      <w:r>
        <w:rPr>
          <w:highlight w:val="white"/>
        </w:rPr>
      </w:r>
      <w:r>
        <w:rPr>
          <w:highlight w:val="white"/>
        </w:rPr>
      </w:r>
    </w:p>
    <w:p>
      <w:pPr>
        <w:jc w:val="center"/>
        <w:rPr>
          <w:rFonts w:ascii="Liberation Sans" w:hAnsi="Liberation Sans" w:cs="Liberation Sans"/>
        </w:rPr>
      </w:pPr>
      <w:r>
        <w:rPr>
          <w:rFonts w:ascii="Liberation Sans" w:hAnsi="Liberation Sans" w:cs="Liberation Sans"/>
        </w:rPr>
      </w:r>
      <w:r>
        <w:rPr>
          <w:rFonts w:ascii="Liberation Sans" w:hAnsi="Liberation Sans" w:cs="Liberation Sans"/>
        </w:rPr>
      </w:r>
      <w:r>
        <w:rPr>
          <w:rFonts w:ascii="Liberation Sans" w:hAnsi="Liberation Sans" w:cs="Liberation Sans"/>
        </w:rPr>
      </w:r>
    </w:p>
    <w:p>
      <w:pPr>
        <w:jc w:val="left"/>
        <w:rPr>
          <w:rFonts w:ascii="Liberation Sans" w:hAnsi="Liberation Sans" w:cs="Liberation Sans"/>
        </w:rPr>
      </w:pPr>
      <w:r>
        <w:rPr>
          <w:rFonts w:ascii="Liberation Sans" w:hAnsi="Liberation Sans" w:eastAsia="Liberation Serif" w:cs="Liberation Sans"/>
        </w:rPr>
      </w:r>
      <w:r>
        <w:rPr>
          <w:rFonts w:ascii="Liberation Sans" w:hAnsi="Liberation Sans" w:eastAsia="Liberation Serif" w:cs="Liberation Sans"/>
        </w:rPr>
        <w:t xml:space="preserve">г. Салехард</w:t>
      </w:r>
      <w:r>
        <w:rPr>
          <w:rFonts w:ascii="Liberation Sans" w:hAnsi="Liberation Sans" w:cs="Liberation Sans"/>
        </w:rPr>
      </w:r>
      <w:r>
        <w:rPr>
          <w:rFonts w:ascii="Liberation Sans" w:hAnsi="Liberation Sans" w:cs="Liberation Sans"/>
        </w:rPr>
      </w:r>
    </w:p>
    <w:p>
      <w:pPr>
        <w:ind w:firstLine="540"/>
        <w:jc w:val="both"/>
        <w:rPr>
          <w:rFonts w:ascii="Liberation Sans" w:hAnsi="Liberation Sans" w:cs="Liberation Sans"/>
        </w:rPr>
      </w:pPr>
      <w:r>
        <w:rPr>
          <w:rFonts w:ascii="Liberation Sans" w:hAnsi="Liberation Sans" w:cs="Liberation Sans"/>
        </w:rPr>
      </w:r>
      <w:r>
        <w:rPr>
          <w:rFonts w:ascii="Liberation Sans" w:hAnsi="Liberation Sans" w:cs="Liberation Sans"/>
        </w:rPr>
      </w:r>
      <w:r>
        <w:rPr>
          <w:rFonts w:ascii="Liberation Sans" w:hAnsi="Liberation Sans" w:cs="Liberation Sans"/>
        </w:rPr>
      </w:r>
    </w:p>
    <w:p>
      <w:pPr>
        <w:ind w:firstLine="709"/>
        <w:jc w:val="both"/>
        <w:rPr>
          <w:rFonts w:ascii="Liberation Sans" w:hAnsi="Liberation Sans" w:cs="Liberation Sans"/>
        </w:rPr>
      </w:pPr>
      <w:r>
        <w:rPr>
          <w:rFonts w:ascii="Liberation Sans" w:hAnsi="Liberation Sans" w:eastAsia="Liberation Serif" w:cs="Liberation Sans"/>
        </w:rPr>
        <w:t xml:space="preserve">Департамент информационных технологий и связи Ямало-Ненецкого автономного округа, именуемый в дальнейшем «Заказчик», в лице ________________, действующего на основании _________________, с одной стороны,</w:t>
      </w:r>
      <w:r>
        <w:rPr>
          <w:rFonts w:ascii="Liberation Sans" w:hAnsi="Liberation Sans" w:eastAsia="Liberation Serif" w:cs="Liberation Sans"/>
        </w:rPr>
        <w:t xml:space="preserve"> и ______________________, именуемое в дальнейшем «Исполнитель», в лице ________________, действующего на основании _________________, с другой стороны, именуемые в дальнейшем «Сторонами», на основании ________________, заключили наст</w:t>
      </w:r>
      <w:r>
        <w:rPr>
          <w:rFonts w:ascii="Liberation Sans" w:hAnsi="Liberation Sans" w:eastAsia="Liberation Serif" w:cs="Liberation Sans"/>
        </w:rPr>
        <w:t xml:space="preserve">оящий государственный контракт (далее – Контракт) на оказание услуг в рамках государственной программы Ямало-Ненецкого автономного округа «Информационное общество», утверждённой постановлением Правительства Ямало-Ненецкого автономного округа от</w:t>
      </w:r>
      <w:r>
        <w:rPr>
          <w:rFonts w:ascii="Liberation Sans" w:hAnsi="Liberation Sans" w:eastAsia="Liberation Serif" w:cs="Liberation Sans"/>
          <w:lang w:val="en-US"/>
        </w:rPr>
        <w:t xml:space="preserve"> </w:t>
      </w:r>
      <w:r>
        <w:rPr>
          <w:rFonts w:ascii="Liberation Sans" w:hAnsi="Liberation Sans" w:eastAsia="Liberation Serif" w:cs="Liberation Sans"/>
        </w:rPr>
        <w:t xml:space="preserve">25</w:t>
      </w:r>
      <w:r>
        <w:rPr>
          <w:rFonts w:ascii="Liberation Sans" w:hAnsi="Liberation Sans" w:eastAsia="Liberation Serif" w:cs="Liberation Sans"/>
          <w:lang w:val="en-US"/>
        </w:rPr>
        <w:t xml:space="preserve"> </w:t>
      </w:r>
      <w:r>
        <w:rPr>
          <w:rFonts w:ascii="Liberation Sans" w:hAnsi="Liberation Sans" w:eastAsia="Liberation Serif" w:cs="Liberation Sans"/>
        </w:rPr>
        <w:t xml:space="preserve">декабря 2013 года №</w:t>
      </w:r>
      <w:r>
        <w:rPr>
          <w:rFonts w:ascii="Liberation Sans" w:hAnsi="Liberation Sans" w:eastAsia="Liberation Serif" w:cs="Liberation Sans"/>
          <w:lang w:val="en-US"/>
        </w:rPr>
        <w:t xml:space="preserve"> </w:t>
      </w:r>
      <w:r>
        <w:rPr>
          <w:rFonts w:ascii="Liberation Sans" w:hAnsi="Liberation Sans" w:eastAsia="Liberation Serif" w:cs="Liberation Sans"/>
        </w:rPr>
        <w:t xml:space="preserve">1110-П, о нижеследующем:</w:t>
      </w:r>
      <w:r>
        <w:rPr>
          <w:rFonts w:ascii="Liberation Sans" w:hAnsi="Liberation Sans" w:cs="Liberation Sans"/>
        </w:rPr>
      </w:r>
      <w:r>
        <w:rPr>
          <w:rFonts w:ascii="Liberation Sans" w:hAnsi="Liberation Sans" w:cs="Liberation Sans"/>
        </w:rPr>
      </w:r>
    </w:p>
    <w:p>
      <w:pPr>
        <w:ind w:firstLine="709"/>
        <w:jc w:val="both"/>
        <w:rPr>
          <w:rFonts w:ascii="Liberation Sans" w:hAnsi="Liberation Sans" w:cs="Liberation Sans"/>
        </w:rPr>
      </w:pPr>
      <w:r>
        <w:rPr>
          <w:rFonts w:ascii="Liberation Sans" w:hAnsi="Liberation Sans" w:cs="Liberation Sans"/>
        </w:rPr>
      </w:r>
      <w:r>
        <w:rPr>
          <w:rFonts w:ascii="Liberation Sans" w:hAnsi="Liberation Sans" w:cs="Liberation Sans"/>
        </w:rPr>
      </w:r>
      <w:r>
        <w:rPr>
          <w:rFonts w:ascii="Liberation Sans" w:hAnsi="Liberation Sans" w:cs="Liberation Sans"/>
        </w:rPr>
      </w:r>
    </w:p>
    <w:p>
      <w:pPr>
        <w:numPr>
          <w:ilvl w:val="0"/>
          <w:numId w:val="17"/>
        </w:numPr>
        <w:ind w:left="0" w:firstLine="0"/>
        <w:jc w:val="center"/>
        <w:tabs>
          <w:tab w:val="left" w:pos="284" w:leader="none"/>
        </w:tabs>
        <w:rPr>
          <w:rFonts w:ascii="Liberation Sans" w:hAnsi="Liberation Sans" w:cs="Liberation Sans"/>
          <w:b/>
          <w:bCs/>
        </w:rPr>
      </w:pPr>
      <w:r>
        <w:rPr>
          <w:rFonts w:ascii="Liberation Sans" w:hAnsi="Liberation Sans" w:eastAsia="Liberation Serif" w:cs="Liberation Sans"/>
          <w:b/>
          <w:bCs/>
        </w:rPr>
        <w:t xml:space="preserve">Предмет Контракта</w:t>
      </w:r>
      <w:r>
        <w:rPr>
          <w:rFonts w:ascii="Liberation Sans" w:hAnsi="Liberation Sans" w:cs="Liberation Sans"/>
          <w:b/>
          <w:bCs/>
        </w:rPr>
      </w:r>
      <w:r>
        <w:rPr>
          <w:rFonts w:ascii="Liberation Sans" w:hAnsi="Liberation Sans" w:cs="Liberation Sans"/>
          <w:b/>
          <w:bCs/>
        </w:rPr>
      </w:r>
    </w:p>
    <w:p>
      <w:pPr>
        <w:tabs>
          <w:tab w:val="left" w:pos="284" w:leader="none"/>
        </w:tabs>
        <w:rPr>
          <w:rFonts w:ascii="Liberation Sans" w:hAnsi="Liberation Sans" w:cs="Liberation Sans"/>
          <w:b/>
          <w:bCs/>
        </w:rPr>
      </w:pPr>
      <w:r>
        <w:rPr>
          <w:rFonts w:ascii="Liberation Sans" w:hAnsi="Liberation Sans" w:cs="Liberation Sans"/>
          <w:b/>
          <w:bCs/>
        </w:rPr>
      </w:r>
      <w:r>
        <w:rPr>
          <w:rFonts w:ascii="Liberation Sans" w:hAnsi="Liberation Sans" w:cs="Liberation Sans"/>
          <w:b/>
          <w:bCs/>
        </w:rPr>
      </w:r>
      <w:r>
        <w:rPr>
          <w:rFonts w:ascii="Liberation Sans" w:hAnsi="Liberation Sans" w:cs="Liberation Sans"/>
          <w:b/>
          <w:bCs/>
        </w:rPr>
      </w:r>
    </w:p>
    <w:p>
      <w:pPr>
        <w:numPr>
          <w:ilvl w:val="1"/>
          <w:numId w:val="17"/>
        </w:numPr>
        <w:ind w:left="0" w:firstLine="709"/>
        <w:jc w:val="both"/>
        <w:tabs>
          <w:tab w:val="left" w:pos="1134" w:leader="none"/>
        </w:tabs>
        <w:rPr>
          <w:rFonts w:ascii="Liberation Sans" w:hAnsi="Liberation Sans" w:cs="Liberation Sans"/>
        </w:rPr>
      </w:pPr>
      <w:r>
        <w:rPr>
          <w:rFonts w:ascii="Liberation Sans" w:hAnsi="Liberation Sans" w:eastAsia="Liberation Serif" w:cs="Liberation Sans"/>
        </w:rPr>
        <w:t xml:space="preserve">Исполнитель обязуется оказать обусловленные Контрактом и Приложениями к нему </w:t>
      </w:r>
      <w:r>
        <w:rPr>
          <w:rFonts w:ascii="Liberation Sans" w:hAnsi="Liberation Sans" w:cs="Liberation Sans"/>
        </w:rPr>
        <w:t xml:space="preserve">услуг</w:t>
      </w:r>
      <w:r>
        <w:rPr>
          <w:rFonts w:ascii="Liberation Sans" w:hAnsi="Liberation Sans" w:cs="Liberation Sans"/>
          <w:highlight w:val="white"/>
        </w:rPr>
        <w:t xml:space="preserve">и </w:t>
      </w:r>
      <w:r>
        <w:rPr>
          <w:rFonts w:ascii="Liberation Sans" w:hAnsi="Liberation Sans" w:eastAsia="Liberation Sans" w:cs="Liberation Sans"/>
          <w:color w:val="000000"/>
          <w:highlight w:val="white"/>
          <w:lang w:val="ru-RU"/>
        </w:rPr>
        <w:t xml:space="preserve">по </w:t>
      </w:r>
      <w:r>
        <w:rPr>
          <w:rFonts w:ascii="Liberation Sans" w:hAnsi="Liberation Sans" w:eastAsia="Liberation Sans" w:cs="Liberation Sans"/>
          <w:bCs/>
          <w:color w:val="000000"/>
          <w:lang w:val="ru-RU"/>
        </w:rPr>
        <w:t xml:space="preserve">технической поддержке </w:t>
      </w:r>
      <w:r>
        <w:rPr>
          <w:rFonts w:ascii="Liberation Sans" w:hAnsi="Liberation Sans" w:eastAsia="Liberation Sans" w:cs="Liberation Sans"/>
          <w:sz w:val="24"/>
          <w:szCs w:val="24"/>
        </w:rPr>
        <w:t xml:space="preserve">государственной информационной системы «Жилье Ямала»</w:t>
      </w:r>
      <w:r>
        <w:rPr>
          <w:rFonts w:ascii="Liberation Sans" w:hAnsi="Liberation Sans" w:cs="Liberation Sans"/>
          <w:highlight w:val="white"/>
        </w:rPr>
        <w:t xml:space="preserve"> </w:t>
      </w:r>
      <w:r>
        <w:rPr>
          <w:rFonts w:ascii="Liberation Sans" w:hAnsi="Liberation Sans" w:eastAsia="Liberation Serif" w:cs="Liberation Sans"/>
          <w:highlight w:val="white"/>
        </w:rPr>
        <w:t xml:space="preserve">(далее – услуги), и своевременно сдать их результаты Заказчику, в порядке и на условия</w:t>
      </w:r>
      <w:r>
        <w:rPr>
          <w:rFonts w:ascii="Liberation Sans" w:hAnsi="Liberation Sans" w:eastAsia="Liberation Serif" w:cs="Liberation Sans"/>
        </w:rPr>
        <w:t xml:space="preserve">х, предусмотренных Контрактом, а Заказчик обязуется оплатить надлежащим образом оказанные услуги, в порядке и на условиях, предусмотренных Контрактом.</w:t>
      </w:r>
      <w:r>
        <w:rPr>
          <w:rFonts w:ascii="Liberation Sans" w:hAnsi="Liberation Sans" w:cs="Liberation Sans"/>
        </w:rPr>
      </w:r>
      <w:r>
        <w:rPr>
          <w:rFonts w:ascii="Liberation Sans" w:hAnsi="Liberation Sans" w:cs="Liberation Sans"/>
        </w:rPr>
      </w:r>
    </w:p>
    <w:p>
      <w:pPr>
        <w:numPr>
          <w:ilvl w:val="1"/>
          <w:numId w:val="17"/>
        </w:numPr>
        <w:ind w:left="0" w:firstLine="709"/>
        <w:jc w:val="both"/>
        <w:tabs>
          <w:tab w:val="left" w:pos="1134" w:leader="none"/>
        </w:tabs>
        <w:rPr>
          <w:rFonts w:ascii="Liberation Sans" w:hAnsi="Liberation Sans" w:cs="Liberation Sans"/>
        </w:rPr>
      </w:pPr>
      <w:r>
        <w:rPr>
          <w:rFonts w:ascii="Liberation Sans" w:hAnsi="Liberation Sans" w:eastAsia="Liberation Serif" w:cs="Liberation Sans"/>
        </w:rPr>
        <w:t xml:space="preserve">Требования, предъявляемые к услугам и результатам: виды (содержание), объём услуг, сроки оказания услуг, состав отчётной документации, сроки её представления и другие условия определяются </w:t>
      </w:r>
      <w:r>
        <w:rPr>
          <w:rFonts w:ascii="Liberation Sans" w:hAnsi="Liberation Sans" w:eastAsia="Liberation Serif" w:cs="Liberation Sans"/>
        </w:rPr>
        <w:t xml:space="preserve">Контрактом и Приложениями к нему</w:t>
      </w:r>
      <w:r>
        <w:rPr>
          <w:rFonts w:ascii="Liberation Sans" w:hAnsi="Liberation Sans" w:eastAsia="Liberation Serif" w:cs="Liberation Sans"/>
        </w:rPr>
        <w:t xml:space="preserve">.</w:t>
      </w:r>
      <w:r>
        <w:rPr>
          <w:rFonts w:ascii="Liberation Sans" w:hAnsi="Liberation Sans" w:cs="Liberation Sans"/>
        </w:rPr>
      </w:r>
      <w:r>
        <w:rPr>
          <w:rFonts w:ascii="Liberation Sans" w:hAnsi="Liberation Sans" w:cs="Liberation Sans"/>
        </w:rPr>
      </w:r>
    </w:p>
    <w:p>
      <w:pPr>
        <w:ind w:firstLine="709"/>
        <w:jc w:val="both"/>
        <w:tabs>
          <w:tab w:val="left" w:pos="432" w:leader="none"/>
        </w:tabs>
        <w:rPr>
          <w:rFonts w:ascii="Liberation Sans" w:hAnsi="Liberation Sans" w:cs="Liberation Sans"/>
        </w:rPr>
      </w:pPr>
      <w:r>
        <w:rPr>
          <w:rFonts w:ascii="Liberation Sans" w:hAnsi="Liberation Sans" w:eastAsia="Liberation Serif" w:cs="Liberation Sans"/>
        </w:rPr>
        <w:t xml:space="preserve">ИКЗ: </w:t>
      </w:r>
      <w:r>
        <w:rPr>
          <w:rFonts w:ascii="Liberation Sans" w:hAnsi="Liberation Sans" w:eastAsia="Liberation Serif" w:cs="Liberation Sans"/>
        </w:rPr>
        <w:t xml:space="preserve">_________________________________</w:t>
      </w:r>
      <w:r>
        <w:rPr>
          <w:rFonts w:ascii="Liberation Sans" w:hAnsi="Liberation Sans" w:eastAsia="Liberation Serif" w:cs="Liberation Sans"/>
          <w:i/>
        </w:rPr>
        <w:t xml:space="preserve">.</w:t>
      </w:r>
      <w:r>
        <w:rPr>
          <w:rFonts w:ascii="Liberation Sans" w:hAnsi="Liberation Sans" w:cs="Liberation Sans"/>
        </w:rPr>
      </w:r>
      <w:r>
        <w:rPr>
          <w:rFonts w:ascii="Liberation Sans" w:hAnsi="Liberation Sans" w:cs="Liberation Sans"/>
        </w:rPr>
      </w:r>
    </w:p>
    <w:p>
      <w:pPr>
        <w:ind w:firstLine="709"/>
        <w:jc w:val="both"/>
        <w:tabs>
          <w:tab w:val="left" w:pos="432" w:leader="none"/>
        </w:tabs>
        <w:rPr>
          <w:rFonts w:ascii="Liberation Sans" w:hAnsi="Liberation Sans" w:cs="Liberation Sans"/>
        </w:rPr>
      </w:pPr>
      <w:r>
        <w:rPr>
          <w:rFonts w:ascii="Liberation Sans" w:hAnsi="Liberation Sans" w:cs="Liberation Sans"/>
        </w:rPr>
      </w:r>
      <w:r>
        <w:rPr>
          <w:rFonts w:ascii="Liberation Sans" w:hAnsi="Liberation Sans" w:cs="Liberation Sans"/>
        </w:rPr>
      </w:r>
      <w:r>
        <w:rPr>
          <w:rFonts w:ascii="Liberation Sans" w:hAnsi="Liberation Sans" w:cs="Liberation Sans"/>
        </w:rPr>
      </w:r>
    </w:p>
    <w:p>
      <w:pPr>
        <w:numPr>
          <w:ilvl w:val="0"/>
          <w:numId w:val="18"/>
        </w:numPr>
        <w:ind w:left="0" w:firstLine="0"/>
        <w:jc w:val="center"/>
        <w:tabs>
          <w:tab w:val="left" w:pos="284" w:leader="none"/>
        </w:tabs>
        <w:rPr>
          <w:rFonts w:ascii="Liberation Sans" w:hAnsi="Liberation Sans" w:cs="Liberation Sans"/>
          <w:b/>
          <w:bCs/>
        </w:rPr>
      </w:pPr>
      <w:r>
        <w:rPr>
          <w:rFonts w:ascii="Liberation Sans" w:hAnsi="Liberation Sans" w:eastAsia="Liberation Serif" w:cs="Liberation Sans"/>
          <w:b/>
          <w:bCs/>
        </w:rPr>
        <w:t xml:space="preserve">Сроки и место оказания услуг</w:t>
      </w:r>
      <w:r>
        <w:rPr>
          <w:rFonts w:ascii="Liberation Sans" w:hAnsi="Liberation Sans" w:cs="Liberation Sans"/>
          <w:b/>
          <w:bCs/>
        </w:rPr>
      </w:r>
      <w:r>
        <w:rPr>
          <w:rFonts w:ascii="Liberation Sans" w:hAnsi="Liberation Sans" w:cs="Liberation Sans"/>
          <w:b/>
          <w:bCs/>
        </w:rPr>
      </w:r>
    </w:p>
    <w:p>
      <w:pPr>
        <w:rPr>
          <w:rFonts w:ascii="Liberation Sans" w:hAnsi="Liberation Sans" w:cs="Liberation Sans"/>
          <w:b/>
          <w:bCs/>
        </w:rPr>
      </w:pPr>
      <w:r>
        <w:rPr>
          <w:rFonts w:ascii="Liberation Sans" w:hAnsi="Liberation Sans" w:cs="Liberation Sans"/>
          <w:b/>
          <w:bCs/>
        </w:rPr>
      </w:r>
      <w:r>
        <w:rPr>
          <w:rFonts w:ascii="Liberation Sans" w:hAnsi="Liberation Sans" w:cs="Liberation Sans"/>
          <w:b/>
          <w:bCs/>
        </w:rPr>
      </w:r>
      <w:r>
        <w:rPr>
          <w:rFonts w:ascii="Liberation Sans" w:hAnsi="Liberation Sans" w:cs="Liberation Sans"/>
          <w:b/>
          <w:bCs/>
        </w:rPr>
      </w:r>
    </w:p>
    <w:p>
      <w:pPr>
        <w:numPr>
          <w:ilvl w:val="1"/>
          <w:numId w:val="18"/>
        </w:numPr>
        <w:ind w:left="0" w:firstLine="709"/>
        <w:jc w:val="both"/>
        <w:tabs>
          <w:tab w:val="left" w:pos="-180" w:leader="none"/>
          <w:tab w:val="left" w:pos="0" w:leader="none"/>
        </w:tabs>
        <w:rPr>
          <w:rFonts w:ascii="Liberation Sans" w:hAnsi="Liberation Sans" w:cs="Liberation Sans"/>
          <w:highlight w:val="white"/>
        </w:rPr>
      </w:pPr>
      <w:r>
        <w:rPr>
          <w:rFonts w:ascii="Liberation Sans" w:hAnsi="Liberation Sans" w:eastAsia="Liberation Serif" w:cs="Liberation Sans"/>
        </w:rPr>
        <w:t xml:space="preserve">Срок</w:t>
      </w:r>
      <w:r>
        <w:rPr>
          <w:rFonts w:ascii="Liberation Sans" w:hAnsi="Liberation Sans" w:eastAsia="Liberation Serif" w:cs="Liberation Sans"/>
          <w:highlight w:val="white"/>
        </w:rPr>
        <w:t xml:space="preserve"> оказа</w:t>
      </w:r>
      <w:r>
        <w:rPr>
          <w:rFonts w:ascii="Liberation Sans" w:hAnsi="Liberation Sans" w:eastAsia="Liberation Serif" w:cs="Liberation Sans"/>
          <w:highlight w:val="white"/>
        </w:rPr>
        <w:t xml:space="preserve">ния услуг по Контракту: </w:t>
      </w:r>
      <w:r>
        <w:rPr>
          <w:rFonts w:ascii="Liberation Sans" w:hAnsi="Liberation Sans" w:eastAsia="Liberation Sans" w:cs="Liberation Sans"/>
          <w:color w:val="000000"/>
          <w:sz w:val="24"/>
          <w:highlight w:val="white"/>
        </w:rPr>
        <w:t xml:space="preserve">в соответствии с Календарным планом (Приложение № 5 к Конт</w:t>
      </w:r>
      <w:r>
        <w:rPr>
          <w:rFonts w:ascii="Liberation Sans" w:hAnsi="Liberation Sans" w:eastAsia="Liberation Sans" w:cs="Liberation Sans"/>
          <w:color w:val="000000"/>
          <w:sz w:val="24"/>
          <w:highlight w:val="white"/>
        </w:rPr>
        <w:t xml:space="preserve">ракту)</w:t>
      </w:r>
      <w:r>
        <w:rPr>
          <w:rFonts w:ascii="Liberation Sans" w:hAnsi="Liberation Sans" w:cs="Liberation Sans"/>
          <w:highlight w:val="white"/>
        </w:rPr>
        <w:t xml:space="preserve">.</w:t>
      </w:r>
      <w:r>
        <w:rPr>
          <w:rFonts w:ascii="Liberation Sans" w:hAnsi="Liberation Sans" w:cs="Liberation Sans"/>
          <w:highlight w:val="white"/>
        </w:rPr>
      </w:r>
      <w:r>
        <w:rPr>
          <w:rFonts w:ascii="Liberation Sans" w:hAnsi="Liberation Sans" w:cs="Liberation Sans"/>
          <w:highlight w:val="white"/>
        </w:rPr>
      </w:r>
    </w:p>
    <w:p>
      <w:pPr>
        <w:numPr>
          <w:ilvl w:val="1"/>
          <w:numId w:val="18"/>
        </w:numPr>
        <w:ind w:left="0" w:firstLine="709"/>
        <w:jc w:val="both"/>
        <w:tabs>
          <w:tab w:val="left" w:pos="-180" w:leader="none"/>
          <w:tab w:val="left" w:pos="720" w:leader="none"/>
          <w:tab w:val="left" w:pos="1260" w:leader="none"/>
        </w:tabs>
        <w:rPr>
          <w:rFonts w:ascii="Liberation Sans" w:hAnsi="Liberation Sans" w:cs="Liberation Sans"/>
          <w:highlight w:val="white"/>
        </w:rPr>
      </w:pPr>
      <w:r>
        <w:rPr>
          <w:rFonts w:ascii="Liberation Sans" w:hAnsi="Liberation Sans" w:eastAsia="Liberation Serif" w:cs="Liberation Sans"/>
          <w:highlight w:val="white"/>
        </w:rPr>
        <w:t xml:space="preserve">Датой исполнения Контракта считается дата подписания Заказчиком документа о приемке оказанных услуг в единой информационной системе.</w:t>
      </w:r>
      <w:r>
        <w:rPr>
          <w:rFonts w:ascii="Liberation Sans" w:hAnsi="Liberation Sans" w:eastAsia="Liberation Serif" w:cs="Liberation Sans"/>
          <w:highlight w:val="white"/>
        </w:rPr>
        <w:t xml:space="preserve"> </w:t>
      </w:r>
      <w:r>
        <w:rPr>
          <w:rFonts w:ascii="Liberation Sans" w:hAnsi="Liberation Sans" w:cs="Liberation Sans"/>
          <w:highlight w:val="white"/>
        </w:rPr>
      </w:r>
      <w:r>
        <w:rPr>
          <w:rFonts w:ascii="Liberation Sans" w:hAnsi="Liberation Sans" w:cs="Liberation Sans"/>
          <w:highlight w:val="white"/>
        </w:rPr>
      </w:r>
    </w:p>
    <w:p>
      <w:pPr>
        <w:ind w:firstLine="709"/>
        <w:jc w:val="both"/>
        <w:rPr>
          <w:rFonts w:ascii="Liberation Sans" w:hAnsi="Liberation Sans" w:cs="Liberation Sans"/>
          <w:highlight w:val="white"/>
        </w:rPr>
      </w:pPr>
      <w:r>
        <w:rPr>
          <w:rFonts w:ascii="Liberation Sans" w:hAnsi="Liberation Sans" w:eastAsia="Liberation Serif" w:cs="Liberation Sans"/>
          <w:highlight w:val="white"/>
        </w:rPr>
        <w:t xml:space="preserve">2.3. Место оказания услуг: 629008, Ямало-Ненецкий автономный округ, г. Салехард, ул. Матросова, влд. 29 – де</w:t>
      </w:r>
      <w:r>
        <w:rPr>
          <w:rFonts w:ascii="Liberation Sans" w:hAnsi="Liberation Sans" w:eastAsia="Liberation Serif" w:cs="Liberation Sans"/>
          <w:highlight w:val="white"/>
        </w:rPr>
        <w:t xml:space="preserve">партамент информационных технологий и связи Ямало-Ненецкого автономного округа.</w:t>
      </w:r>
      <w:r>
        <w:rPr>
          <w:rFonts w:ascii="Liberation Sans" w:hAnsi="Liberation Sans" w:cs="Liberation Sans"/>
          <w:highlight w:val="white"/>
        </w:rPr>
      </w:r>
      <w:r>
        <w:rPr>
          <w:rFonts w:ascii="Liberation Sans" w:hAnsi="Liberation Sans" w:cs="Liberation Sans"/>
          <w:highlight w:val="white"/>
        </w:rPr>
      </w:r>
    </w:p>
    <w:p>
      <w:pPr>
        <w:ind w:firstLine="709"/>
        <w:jc w:val="both"/>
        <w:rPr>
          <w:rFonts w:ascii="Liberation Sans" w:hAnsi="Liberation Sans" w:cs="Liberation Sans"/>
          <w:highlight w:val="white"/>
        </w:rPr>
      </w:pPr>
      <w:r>
        <w:rPr>
          <w:rFonts w:ascii="Liberation Sans" w:hAnsi="Liberation Sans" w:cs="Liberation Sans"/>
          <w:highlight w:val="white"/>
        </w:rPr>
      </w:r>
      <w:r>
        <w:rPr>
          <w:rFonts w:ascii="Liberation Sans" w:hAnsi="Liberation Sans" w:eastAsia="Liberation Sans" w:cs="Liberation Sans"/>
        </w:rPr>
        <w:t xml:space="preserve">Исполнитель оказывает услуги в удаленном режиме средствами информационных технологий и телекоммуникаций, кроме  случаев, когда непосредственное присутствие сотрудников на территории Заказчика необходимо.</w:t>
      </w:r>
      <w:r>
        <w:rPr>
          <w:rFonts w:ascii="Liberation Sans" w:hAnsi="Liberation Sans" w:cs="Liberation Sans"/>
          <w:highlight w:val="white"/>
        </w:rPr>
      </w:r>
      <w:r>
        <w:rPr>
          <w:rFonts w:ascii="Liberation Sans" w:hAnsi="Liberation Sans" w:cs="Liberation Sans"/>
          <w:highlight w:val="white"/>
        </w:rPr>
      </w:r>
    </w:p>
    <w:p>
      <w:pPr>
        <w:ind w:firstLine="709"/>
        <w:jc w:val="both"/>
        <w:rPr>
          <w:rFonts w:ascii="Liberation Sans" w:hAnsi="Liberation Sans" w:cs="Liberation Sans"/>
          <w:highlight w:val="white"/>
        </w:rPr>
      </w:pPr>
      <w:r>
        <w:rPr>
          <w:rFonts w:ascii="Liberation Sans" w:hAnsi="Liberation Sans" w:eastAsia="Liberation Serif" w:cs="Liberation Sans"/>
          <w:highlight w:val="white"/>
        </w:rPr>
        <w:t xml:space="preserve">Место сдачи отчётной документации: 629008, Ямало-Ненецкий автономный округ, г. Салехард, ул. Матросова, влд. 29 – департамент информационных технологий и связи Ямало-Ненецкого автономного округа.</w:t>
      </w:r>
      <w:r>
        <w:rPr>
          <w:rFonts w:ascii="Liberation Sans" w:hAnsi="Liberation Sans" w:cs="Liberation Sans"/>
          <w:highlight w:val="white"/>
        </w:rPr>
      </w:r>
      <w:r>
        <w:rPr>
          <w:rFonts w:ascii="Liberation Sans" w:hAnsi="Liberation Sans" w:cs="Liberation Sans"/>
          <w:highlight w:val="white"/>
        </w:rPr>
      </w:r>
    </w:p>
    <w:p>
      <w:pPr>
        <w:ind w:firstLine="709"/>
        <w:jc w:val="both"/>
        <w:rPr>
          <w:rFonts w:ascii="Liberation Sans" w:hAnsi="Liberation Sans" w:cs="Liberation Sans"/>
        </w:rPr>
      </w:pPr>
      <w:r>
        <w:rPr>
          <w:rFonts w:ascii="Liberation Sans" w:hAnsi="Liberation Sans" w:cs="Liberation Sans"/>
        </w:rPr>
      </w:r>
      <w:r>
        <w:rPr>
          <w:rFonts w:ascii="Liberation Sans" w:hAnsi="Liberation Sans" w:cs="Liberation Sans"/>
        </w:rPr>
      </w:r>
      <w:r>
        <w:rPr>
          <w:rFonts w:ascii="Liberation Sans" w:hAnsi="Liberation Sans" w:cs="Liberation Sans"/>
        </w:rPr>
      </w:r>
    </w:p>
    <w:p>
      <w:pPr>
        <w:numPr>
          <w:ilvl w:val="0"/>
          <w:numId w:val="18"/>
        </w:numPr>
        <w:ind w:left="0" w:firstLine="0"/>
        <w:jc w:val="center"/>
        <w:tabs>
          <w:tab w:val="left" w:pos="284" w:leader="none"/>
        </w:tabs>
        <w:rPr>
          <w:rFonts w:ascii="Liberation Sans" w:hAnsi="Liberation Sans" w:cs="Liberation Sans"/>
          <w:b/>
          <w:bCs/>
        </w:rPr>
      </w:pPr>
      <w:r>
        <w:rPr>
          <w:rFonts w:ascii="Liberation Sans" w:hAnsi="Liberation Sans" w:eastAsia="Liberation Serif" w:cs="Liberation Sans"/>
          <w:b/>
          <w:bCs/>
        </w:rPr>
        <w:t xml:space="preserve">Цена Контракта и порядок расчётов</w:t>
      </w:r>
      <w:r>
        <w:rPr>
          <w:rFonts w:ascii="Liberation Sans" w:hAnsi="Liberation Sans" w:cs="Liberation Sans"/>
          <w:b/>
          <w:bCs/>
        </w:rPr>
      </w:r>
      <w:r>
        <w:rPr>
          <w:rFonts w:ascii="Liberation Sans" w:hAnsi="Liberation Sans" w:cs="Liberation Sans"/>
          <w:b/>
          <w:bCs/>
        </w:rPr>
      </w:r>
    </w:p>
    <w:p>
      <w:pPr>
        <w:tabs>
          <w:tab w:val="left" w:pos="284" w:leader="none"/>
        </w:tabs>
        <w:rPr>
          <w:rFonts w:ascii="Liberation Sans" w:hAnsi="Liberation Sans" w:cs="Liberation Sans"/>
          <w:b/>
          <w:bCs/>
        </w:rPr>
      </w:pPr>
      <w:r>
        <w:rPr>
          <w:rFonts w:ascii="Liberation Sans" w:hAnsi="Liberation Sans" w:cs="Liberation Sans"/>
          <w:b/>
          <w:bCs/>
        </w:rPr>
      </w:r>
      <w:r>
        <w:rPr>
          <w:rFonts w:ascii="Liberation Sans" w:hAnsi="Liberation Sans" w:cs="Liberation Sans"/>
          <w:b/>
          <w:bCs/>
        </w:rPr>
      </w:r>
      <w:r>
        <w:rPr>
          <w:rFonts w:ascii="Liberation Sans" w:hAnsi="Liberation Sans" w:cs="Liberation Sans"/>
          <w:b/>
          <w:bCs/>
        </w:rPr>
      </w:r>
    </w:p>
    <w:p>
      <w:pPr>
        <w:pStyle w:val="1051"/>
        <w:numPr>
          <w:ilvl w:val="0"/>
          <w:numId w:val="19"/>
        </w:numPr>
        <w:ind w:left="0" w:firstLine="709"/>
        <w:tabs>
          <w:tab w:val="left" w:pos="0" w:leader="none"/>
          <w:tab w:val="clear" w:pos="720" w:leader="none"/>
        </w:tabs>
        <w:rPr>
          <w:rFonts w:ascii="Liberation Sans" w:hAnsi="Liberation Sans" w:cs="Liberation Sans"/>
        </w:rPr>
      </w:pPr>
      <w:r>
        <w:rPr>
          <w:rFonts w:ascii="Liberation Sans" w:hAnsi="Liberation Sans" w:eastAsia="Liberation Serif" w:cs="Liberation Sans"/>
        </w:rPr>
        <w:t xml:space="preserve">Цена Контракта составляет ________ (________) рублей __ копеек, в том числе НДС/НДС не облагается</w:t>
      </w:r>
      <w:r>
        <w:rPr>
          <w:rFonts w:ascii="Liberation Sans" w:hAnsi="Liberation Sans" w:cs="Liberation Sans"/>
        </w:rPr>
        <w:t xml:space="preserve">.</w:t>
      </w:r>
      <w:r>
        <w:rPr>
          <w:rFonts w:ascii="Liberation Sans" w:hAnsi="Liberation Sans" w:cs="Liberation Sans"/>
        </w:rPr>
      </w:r>
      <w:r>
        <w:rPr>
          <w:rFonts w:ascii="Liberation Sans" w:hAnsi="Liberation Sans" w:cs="Liberation Sans"/>
        </w:rPr>
      </w:r>
    </w:p>
    <w:p>
      <w:pPr>
        <w:pStyle w:val="1051"/>
        <w:numPr>
          <w:ilvl w:val="0"/>
          <w:numId w:val="19"/>
        </w:numPr>
        <w:ind w:left="0" w:firstLine="709"/>
        <w:tabs>
          <w:tab w:val="left" w:pos="0" w:leader="none"/>
          <w:tab w:val="clear" w:pos="720" w:leader="none"/>
        </w:tabs>
        <w:rPr>
          <w:rFonts w:ascii="Liberation Sans" w:hAnsi="Liberation Sans" w:cs="Liberation Sans"/>
        </w:rPr>
      </w:pPr>
      <w:r>
        <w:rPr>
          <w:rFonts w:ascii="Liberation Sans" w:hAnsi="Liberation Sans" w:eastAsia="Liberation Serif" w:cs="Liberation Sans"/>
        </w:rPr>
        <w:t xml:space="preserve">Цена Контракта включает в себя стоимость всех расходов связанных с оказанием услуг, а также налоги и сборы, предусмотренные действующим законодательством Российской Федерации.</w:t>
      </w:r>
      <w:r>
        <w:rPr>
          <w:rFonts w:ascii="Liberation Sans" w:hAnsi="Liberation Sans" w:cs="Liberation Sans"/>
        </w:rPr>
      </w:r>
      <w:r>
        <w:rPr>
          <w:rFonts w:ascii="Liberation Sans" w:hAnsi="Liberation Sans" w:cs="Liberation Sans"/>
        </w:rPr>
      </w:r>
    </w:p>
    <w:p>
      <w:pPr>
        <w:pStyle w:val="1051"/>
        <w:numPr>
          <w:ilvl w:val="0"/>
          <w:numId w:val="19"/>
        </w:numPr>
        <w:ind w:left="0" w:firstLine="709"/>
        <w:tabs>
          <w:tab w:val="left" w:pos="0" w:leader="none"/>
          <w:tab w:val="clear" w:pos="720" w:leader="none"/>
        </w:tabs>
        <w:rPr>
          <w:rFonts w:ascii="Liberation Sans" w:hAnsi="Liberation Sans" w:cs="Liberation Sans"/>
        </w:rPr>
      </w:pPr>
      <w:r>
        <w:rPr>
          <w:rFonts w:ascii="Liberation Sans" w:hAnsi="Liberation Sans" w:eastAsia="Liberation Serif" w:cs="Liberation Sans"/>
        </w:rPr>
        <w:t xml:space="preserve">Цена Контракт</w:t>
      </w:r>
      <w:r>
        <w:rPr>
          <w:rFonts w:ascii="Liberation Sans" w:hAnsi="Liberation Sans" w:eastAsia="Liberation Serif" w:cs="Liberation Sans"/>
          <w:bCs/>
        </w:rPr>
        <w:t xml:space="preserve">а</w:t>
      </w:r>
      <w:r>
        <w:rPr>
          <w:rFonts w:ascii="Liberation Sans" w:hAnsi="Liberation Sans" w:eastAsia="Liberation Serif" w:cs="Liberation Sans"/>
        </w:rPr>
        <w:t xml:space="preserve"> является твердой и не может изменяться в ходе исполнения Контракта, за исключением случаев, установленных законодательством Российской Федерации.</w:t>
      </w:r>
      <w:r>
        <w:rPr>
          <w:rFonts w:ascii="Liberation Sans" w:hAnsi="Liberation Sans" w:cs="Liberation Sans"/>
        </w:rPr>
      </w:r>
      <w:r>
        <w:rPr>
          <w:rFonts w:ascii="Liberation Sans" w:hAnsi="Liberation Sans" w:cs="Liberation Sans"/>
        </w:rPr>
      </w:r>
    </w:p>
    <w:p>
      <w:pPr>
        <w:pStyle w:val="1051"/>
        <w:numPr>
          <w:ilvl w:val="0"/>
          <w:numId w:val="19"/>
        </w:numPr>
        <w:ind w:left="0" w:firstLine="709"/>
        <w:tabs>
          <w:tab w:val="left" w:pos="0" w:leader="none"/>
          <w:tab w:val="clear" w:pos="720" w:leader="none"/>
        </w:tabs>
        <w:rPr>
          <w:rFonts w:ascii="Liberation Sans" w:hAnsi="Liberation Sans" w:cs="Liberation Sans"/>
          <w:highlight w:val="white"/>
        </w:rPr>
      </w:pPr>
      <w:r>
        <w:rPr>
          <w:rFonts w:ascii="Liberation Sans" w:hAnsi="Liberation Sans" w:eastAsia="Liberation Serif" w:cs="Liberation Sans"/>
        </w:rPr>
        <w:t xml:space="preserve">Контракт финансируется из окружного бюджета в рамках мероприятия </w:t>
      </w:r>
      <w:r>
        <w:rPr>
          <w:rFonts w:ascii="Liberation Sans" w:hAnsi="Liberation Sans" w:eastAsia="Liberation Sans" w:cs="Liberation Sans"/>
          <w:highlight w:val="none"/>
          <w:lang w:val="ru-RU"/>
        </w:rPr>
        <w:t xml:space="preserve">«</w:t>
      </w:r>
      <w:r>
        <w:rPr>
          <w:rFonts w:ascii="Liberation Sans" w:hAnsi="Liberation Sans" w:eastAsia="Liberation Sans" w:cs="Liberation Sans"/>
          <w:lang w:val="ru-RU"/>
        </w:rPr>
        <w:t xml:space="preserve">Развитие, модернизация и техническая поддержка автоматизированной информационной системы оказания мер социальной поддержки гражданам автономного округа</w:t>
      </w:r>
      <w:r>
        <w:rPr>
          <w:rFonts w:ascii="Liberation Sans" w:hAnsi="Liberation Sans" w:eastAsia="Liberation Sans" w:cs="Liberation Sans"/>
          <w:sz w:val="24"/>
          <w:szCs w:val="24"/>
          <w:highlight w:val="white"/>
          <w:lang w:val="ru-RU"/>
        </w:rPr>
        <w:t xml:space="preserve">»</w:t>
      </w:r>
      <w:r>
        <w:rPr>
          <w:rFonts w:ascii="Liberation Sans" w:hAnsi="Liberation Sans" w:cs="Liberation Sans"/>
          <w:highlight w:val="white"/>
        </w:rPr>
        <w:t xml:space="preserve"> </w:t>
      </w:r>
      <w:r>
        <w:rPr>
          <w:rFonts w:ascii="Liberation Sans" w:hAnsi="Liberation Sans" w:eastAsia="Liberation Serif" w:cs="Liberation Sans"/>
          <w:highlight w:val="white"/>
        </w:rPr>
        <w:t xml:space="preserve">детализированного перечня мероприятий государственной программы Ямало-Ненецкого автономного о</w:t>
      </w:r>
      <w:r>
        <w:rPr>
          <w:rFonts w:ascii="Liberation Sans" w:hAnsi="Liberation Sans" w:eastAsia="Liberation Serif" w:cs="Liberation Sans"/>
          <w:color w:val="000000" w:themeColor="text1"/>
          <w:highlight w:val="white"/>
        </w:rPr>
        <w:t xml:space="preserve">круга «И</w:t>
      </w:r>
      <w:r>
        <w:rPr>
          <w:rFonts w:ascii="Liberation Sans" w:hAnsi="Liberation Sans" w:eastAsia="Liberation Serif" w:cs="Liberation Sans"/>
          <w:color w:val="000000" w:themeColor="text1"/>
          <w:highlight w:val="white"/>
        </w:rPr>
        <w:t xml:space="preserve">нформационное общество»</w:t>
      </w:r>
      <w:r>
        <w:rPr>
          <w:rFonts w:ascii="Liberation Sans" w:hAnsi="Liberation Sans" w:eastAsia="Liberation Serif" w:cs="Liberation Sans"/>
          <w:highlight w:val="white"/>
        </w:rPr>
        <w:t xml:space="preserve">.</w:t>
      </w:r>
      <w:r>
        <w:rPr>
          <w:rFonts w:ascii="Liberation Sans" w:hAnsi="Liberation Sans" w:cs="Liberation Sans"/>
          <w:highlight w:val="white"/>
        </w:rPr>
      </w:r>
      <w:r>
        <w:rPr>
          <w:rFonts w:ascii="Liberation Sans" w:hAnsi="Liberation Sans" w:cs="Liberation Sans"/>
          <w:highlight w:val="white"/>
        </w:rPr>
      </w:r>
    </w:p>
    <w:p>
      <w:pPr>
        <w:pStyle w:val="1051"/>
        <w:ind w:firstLine="709"/>
        <w:tabs>
          <w:tab w:val="left" w:pos="142" w:leader="none"/>
          <w:tab w:val="left" w:pos="709" w:leader="none"/>
          <w:tab w:val="clear" w:pos="720" w:leader="none"/>
        </w:tabs>
        <w:rPr>
          <w:rFonts w:ascii="Liberation Sans" w:hAnsi="Liberation Sans" w:cs="Liberation Sans"/>
          <w:highlight w:val="white"/>
        </w:rPr>
      </w:pPr>
      <w:r>
        <w:rPr>
          <w:rFonts w:ascii="Liberation Sans" w:hAnsi="Liberation Sans" w:eastAsia="Liberation Serif" w:cs="Liberation Sans"/>
          <w:highlight w:val="white"/>
        </w:rPr>
        <w:t xml:space="preserve">3.5. Оплата по Контракту осуществляется по безналичному расчёту платёжными поручениями путём перечисления Заказчиком денежных средств на расчётный счёт Исполнителя.</w:t>
      </w:r>
      <w:r>
        <w:rPr>
          <w:rFonts w:ascii="Liberation Sans" w:hAnsi="Liberation Sans" w:cs="Liberation Sans"/>
          <w:highlight w:val="white"/>
        </w:rPr>
      </w:r>
      <w:r>
        <w:rPr>
          <w:rFonts w:ascii="Liberation Sans" w:hAnsi="Liberation Sans" w:cs="Liberation Sans"/>
          <w:highlight w:val="white"/>
        </w:rPr>
      </w:r>
    </w:p>
    <w:p>
      <w:pPr>
        <w:pStyle w:val="1051"/>
        <w:ind w:firstLine="709"/>
        <w:tabs>
          <w:tab w:val="left" w:pos="142" w:leader="none"/>
          <w:tab w:val="clear" w:pos="720" w:leader="none"/>
          <w:tab w:val="left" w:pos="1418" w:leader="none"/>
        </w:tabs>
        <w:rPr>
          <w:rFonts w:ascii="Liberation Sans" w:hAnsi="Liberation Sans" w:cs="Liberation Sans"/>
          <w:highlight w:val="white"/>
        </w:rPr>
      </w:pPr>
      <w:r>
        <w:rPr>
          <w:rFonts w:ascii="Liberation Sans" w:hAnsi="Liberation Sans" w:eastAsia="Liberation Serif" w:cs="Liberation Sans"/>
          <w:highlight w:val="white"/>
        </w:rPr>
        <w:t xml:space="preserve">В случае изменения его расчётного счёта Исполнитель обязан в однодневный срок в письменной форме сообщить об этом Заказчику с указанием новых реквизитов расчётного счёта.</w:t>
      </w:r>
      <w:r>
        <w:rPr>
          <w:rFonts w:ascii="Liberation Sans" w:hAnsi="Liberation Sans" w:cs="Liberation Sans"/>
          <w:highlight w:val="white"/>
        </w:rPr>
      </w:r>
      <w:r>
        <w:rPr>
          <w:rFonts w:ascii="Liberation Sans" w:hAnsi="Liberation Sans" w:cs="Liberation Sans"/>
          <w:highlight w:val="white"/>
        </w:rPr>
      </w:r>
    </w:p>
    <w:p>
      <w:pPr>
        <w:pStyle w:val="1051"/>
        <w:ind w:firstLine="709"/>
        <w:tabs>
          <w:tab w:val="left" w:pos="142" w:leader="none"/>
          <w:tab w:val="clear" w:pos="720" w:leader="none"/>
        </w:tabs>
        <w:rPr>
          <w:rFonts w:ascii="Liberation Sans" w:hAnsi="Liberation Sans" w:cs="Liberation Sans"/>
        </w:rPr>
      </w:pPr>
      <w:r>
        <w:rPr>
          <w:rFonts w:ascii="Liberation Sans" w:hAnsi="Liberation Sans" w:eastAsia="Liberation Serif" w:cs="Liberation Sans"/>
          <w:highlight w:val="white"/>
        </w:rPr>
        <w:t xml:space="preserve">В противном случае все риски, </w:t>
      </w:r>
      <w:r>
        <w:rPr>
          <w:rFonts w:ascii="Liberation Sans" w:hAnsi="Liberation Sans" w:eastAsia="Liberation Serif" w:cs="Liberation Sans"/>
        </w:rPr>
        <w:t xml:space="preserve">связанные с перечислением Заказчиком денежных средств на счёт Исполнителя, несёт Исполнитель.</w:t>
      </w:r>
      <w:r>
        <w:rPr>
          <w:rFonts w:ascii="Liberation Sans" w:hAnsi="Liberation Sans" w:cs="Liberation Sans"/>
        </w:rPr>
      </w:r>
      <w:r>
        <w:rPr>
          <w:rFonts w:ascii="Liberation Sans" w:hAnsi="Liberation Sans" w:cs="Liberation Sans"/>
        </w:rPr>
      </w:r>
    </w:p>
    <w:p>
      <w:pPr>
        <w:pStyle w:val="1051"/>
        <w:ind w:firstLine="709"/>
        <w:tabs>
          <w:tab w:val="left" w:pos="0" w:leader="none"/>
          <w:tab w:val="clear" w:pos="720" w:leader="none"/>
          <w:tab w:val="left" w:pos="1418" w:leader="none"/>
        </w:tabs>
        <w:rPr>
          <w:rFonts w:ascii="Liberation Sans" w:hAnsi="Liberation Sans" w:cs="Liberation Sans"/>
          <w:highlight w:val="white"/>
        </w:rPr>
      </w:pPr>
      <w:r>
        <w:rPr>
          <w:rFonts w:ascii="Liberation Sans" w:hAnsi="Liberation Sans" w:eastAsia="Liberation Serif" w:cs="Liberation Sans"/>
        </w:rPr>
        <w:t xml:space="preserve">3.6. Оплата по </w:t>
      </w:r>
      <w:r>
        <w:rPr>
          <w:rFonts w:ascii="Liberation Sans" w:hAnsi="Liberation Sans" w:eastAsia="Liberation Serif" w:cs="Liberation Sans"/>
          <w:b w:val="0"/>
          <w:bCs w:val="0"/>
        </w:rPr>
        <w:t xml:space="preserve">Контракту осуществляется Заказчиком путем безналичного перечисления денежных средств на расчетный счет Исполнителя в</w:t>
      </w:r>
      <w:r>
        <w:rPr>
          <w:rFonts w:ascii="Liberation Sans" w:hAnsi="Liberation Sans" w:eastAsia="Liberation Serif" w:cs="Liberation Sans"/>
          <w:b w:val="0"/>
          <w:bCs w:val="0"/>
          <w:highlight w:val="white"/>
        </w:rPr>
        <w:t xml:space="preserve"> срок не позднее</w:t>
      </w:r>
      <w:r>
        <w:rPr>
          <w:rFonts w:ascii="Liberation Sans" w:hAnsi="Liberation Sans" w:eastAsia="Liberation Serif" w:cs="Liberation Sans"/>
          <w:b w:val="0"/>
          <w:bCs w:val="0"/>
          <w:highlight w:val="white"/>
        </w:rPr>
        <w:t xml:space="preserve"> </w:t>
      </w:r>
      <w:r>
        <w:rPr>
          <w:rFonts w:ascii="Liberation Sans" w:hAnsi="Liberation Sans" w:eastAsia="Liberation Serif" w:cs="Liberation Sans"/>
          <w:b w:val="0"/>
          <w:bCs w:val="0"/>
          <w:highlight w:val="white"/>
        </w:rPr>
        <w:t xml:space="preserve">7</w:t>
      </w:r>
      <w:r>
        <w:rPr>
          <w:rFonts w:ascii="Liberation Sans" w:hAnsi="Liberation Sans" w:eastAsia="Liberation Serif" w:cs="Liberation Sans"/>
          <w:b w:val="0"/>
          <w:bCs w:val="0"/>
          <w:highlight w:val="white"/>
        </w:rPr>
        <w:t xml:space="preserve"> (Семи</w:t>
      </w:r>
      <w:r>
        <w:rPr>
          <w:rFonts w:ascii="Liberation Sans" w:hAnsi="Liberation Sans" w:eastAsia="Liberation Serif" w:cs="Liberation Sans"/>
          <w:b w:val="0"/>
          <w:bCs w:val="0"/>
          <w:highlight w:val="white"/>
        </w:rPr>
        <w:t xml:space="preserve">) рабочих дней</w:t>
      </w:r>
      <w:r>
        <w:rPr>
          <w:rFonts w:ascii="Liberation Sans" w:hAnsi="Liberation Sans" w:eastAsia="Liberation Serif" w:cs="Liberation Sans"/>
          <w:b w:val="0"/>
          <w:bCs w:val="0"/>
          <w:highlight w:val="white"/>
        </w:rPr>
        <w:t xml:space="preserve"> с даты п</w:t>
      </w:r>
      <w:r>
        <w:rPr>
          <w:rFonts w:ascii="Liberation Sans" w:hAnsi="Liberation Sans" w:eastAsia="Liberation Serif" w:cs="Liberation Sans"/>
          <w:highlight w:val="white"/>
        </w:rPr>
        <w:t xml:space="preserve">одписания Заказчиком документа о приемке оказанны</w:t>
      </w:r>
      <w:r>
        <w:rPr>
          <w:rFonts w:ascii="Liberation Sans" w:hAnsi="Liberation Sans" w:eastAsia="Liberation Serif" w:cs="Liberation Sans"/>
          <w:highlight w:val="white"/>
        </w:rPr>
        <w:t xml:space="preserve">х услуг</w:t>
      </w:r>
      <w:r>
        <w:rPr>
          <w:rFonts w:ascii="Liberation Sans" w:hAnsi="Liberation Sans" w:eastAsia="Liberation Serif" w:cs="Liberation Sans"/>
          <w:highlight w:val="white"/>
        </w:rPr>
        <w:t xml:space="preserve">.</w:t>
      </w:r>
      <w:r>
        <w:rPr>
          <w:rFonts w:ascii="Liberation Sans" w:hAnsi="Liberation Sans" w:cs="Liberation Sans"/>
          <w:highlight w:val="white"/>
        </w:rPr>
      </w:r>
      <w:r>
        <w:rPr>
          <w:rFonts w:ascii="Liberation Sans" w:hAnsi="Liberation Sans" w:cs="Liberation Sans"/>
          <w:highlight w:val="white"/>
        </w:rPr>
      </w:r>
    </w:p>
    <w:p>
      <w:pPr>
        <w:pStyle w:val="1412"/>
        <w:contextualSpacing/>
        <w:ind w:firstLine="709"/>
        <w:jc w:val="both"/>
        <w:spacing w:after="0" w:line="17" w:lineRule="atLeast"/>
        <w:tabs>
          <w:tab w:val="left" w:pos="566" w:leader="none"/>
        </w:tabs>
        <w:rPr>
          <w:rFonts w:ascii="Liberation Sans" w:hAnsi="Liberation Sans" w:cs="Liberation Sans"/>
          <w:highlight w:val="white"/>
        </w:rPr>
      </w:pPr>
      <w:r>
        <w:rPr>
          <w:rFonts w:ascii="Liberation Sans" w:hAnsi="Liberation Sans" w:eastAsia="Liberation Serif" w:cs="Liberation Sans"/>
          <w:highlight w:val="white"/>
        </w:rPr>
        <w:t xml:space="preserve">3.7. </w:t>
      </w:r>
      <w:r>
        <w:rPr>
          <w:rFonts w:ascii="Liberation Sans" w:hAnsi="Liberation Sans" w:eastAsia="Liberation Sans" w:cs="Liberation Sans"/>
          <w:sz w:val="24"/>
          <w:szCs w:val="24"/>
          <w:highlight w:val="white"/>
        </w:rPr>
        <w:t xml:space="preserve">При </w:t>
      </w:r>
      <w:r>
        <w:rPr>
          <w:rFonts w:ascii="Liberation Sans" w:hAnsi="Liberation Sans" w:eastAsia="Liberation Sans" w:cs="Liberation Sans"/>
          <w:highlight w:val="white"/>
        </w:rPr>
        <w:t xml:space="preserve">закл</w:t>
      </w:r>
      <w:r>
        <w:rPr>
          <w:rFonts w:ascii="Liberation Sans" w:hAnsi="Liberation Sans" w:eastAsia="Liberation Sans" w:cs="Liberation Sans"/>
          <w:highlight w:val="white"/>
        </w:rPr>
        <w:t xml:space="preserve">ючении Контракта с учас</w:t>
      </w:r>
      <w:r>
        <w:rPr>
          <w:rFonts w:ascii="Liberation Sans" w:hAnsi="Liberation Sans" w:eastAsia="Liberation Sans" w:cs="Liberation Sans"/>
          <w:highlight w:val="white"/>
        </w:rPr>
        <w:t xml:space="preserve">тником закупки, указанн</w:t>
      </w:r>
      <w:r>
        <w:rPr>
          <w:rFonts w:ascii="Liberation Sans" w:hAnsi="Liberation Sans" w:eastAsia="Liberation Sans" w:cs="Liberation Sans"/>
          <w:highlight w:val="white"/>
        </w:rPr>
        <w:t xml:space="preserve">ым в части 1 статьи 37 </w:t>
      </w:r>
      <w:r>
        <w:rPr>
          <w:rFonts w:ascii="Liberation Sans" w:hAnsi="Liberation Sans" w:eastAsia="Liberation Sans" w:cs="Liberation Sans"/>
          <w:highlight w:val="white"/>
        </w:rPr>
        <w:t xml:space="preserve">Федерального закона </w:t>
      </w:r>
      <w:r>
        <w:rPr>
          <w:rFonts w:ascii="Liberation Sans" w:hAnsi="Liberation Sans" w:eastAsia="Liberation Sans" w:cs="Liberation Sans"/>
          <w:highlight w:val="white"/>
        </w:rPr>
        <w:t xml:space="preserve">№ 44-ФЗ</w:t>
      </w:r>
      <w:r>
        <w:rPr>
          <w:rFonts w:ascii="Liberation Sans" w:hAnsi="Liberation Sans" w:eastAsia="Liberation Sans" w:cs="Liberation Sans"/>
          <w:highlight w:val="white"/>
        </w:rPr>
        <w:t xml:space="preserve">, Контракт заключается только после предоставления таким участником обеспечения испо</w:t>
      </w:r>
      <w:r>
        <w:rPr>
          <w:rFonts w:ascii="Liberation Sans" w:hAnsi="Liberation Sans" w:eastAsia="Liberation Sans" w:cs="Liberation Sans"/>
        </w:rPr>
        <w:t xml:space="preserve">лнения Контракта в размере, превышающем в полтора раза размер обеспеч</w:t>
      </w:r>
      <w:r>
        <w:rPr>
          <w:rFonts w:ascii="Liberation Sans" w:hAnsi="Liberation Sans" w:eastAsia="Liberation Sans" w:cs="Liberation Sans"/>
        </w:rPr>
        <w:t xml:space="preserve">ения исполнения Контракта, указанный в извещении об осуществлении закупки, но </w:t>
      </w:r>
      <w:r>
        <w:rPr>
          <w:rFonts w:ascii="Liberation Sans" w:hAnsi="Liberation Sans" w:eastAsia="Liberation Sans" w:cs="Liberation Sans"/>
          <w:color w:val="000000"/>
          <w:sz w:val="24"/>
        </w:rPr>
        <w:t xml:space="preserve">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w:t>
      </w:r>
      <w:r>
        <w:rPr>
          <w:rFonts w:ascii="Liberation Sans" w:hAnsi="Liberation Sans" w:eastAsia="Liberation Sans" w:cs="Liberation Sans"/>
          <w:color w:val="000000"/>
          <w:sz w:val="24"/>
        </w:rPr>
        <w:t xml:space="preserve">пунктом 1 части 1 статьи 30</w:t>
      </w:r>
      <w:r>
        <w:rPr>
          <w:rFonts w:ascii="Liberation Sans" w:hAnsi="Liberation Sans" w:eastAsia="Liberation Sans" w:cs="Liberation Sans"/>
          <w:color w:val="000000"/>
          <w:sz w:val="24"/>
        </w:rPr>
        <w:t xml:space="preserve"> </w:t>
      </w:r>
      <w:r>
        <w:rPr>
          <w:rFonts w:ascii="Liberation Sans" w:hAnsi="Liberation Sans" w:eastAsia="Liberation Sans" w:cs="Liberation Sans"/>
          <w:color w:val="000000"/>
          <w:sz w:val="24"/>
        </w:rPr>
        <w:t xml:space="preserve">Федерального закона</w:t>
      </w:r>
      <w:r>
        <w:rPr>
          <w:rFonts w:ascii="Liberation Sans" w:hAnsi="Liberation Sans" w:eastAsia="Liberation Sans" w:cs="Liberation Sans"/>
        </w:rPr>
        <w:t xml:space="preserve"> № 44-ФЗ</w:t>
      </w:r>
      <w:r>
        <w:rPr>
          <w:rFonts w:ascii="Liberation Sans" w:hAnsi="Liberation Sans" w:eastAsia="Liberation Sans" w:cs="Liberation Sans"/>
          <w:color w:val="000000"/>
          <w:sz w:val="24"/>
        </w:rPr>
        <w:t xml:space="preserve">) и не менее размера аванса (если Контрактом предусмотрена выплата аванса)</w:t>
      </w:r>
      <w:r>
        <w:rPr>
          <w:rFonts w:ascii="Liberation Sans" w:hAnsi="Liberation Sans" w:eastAsia="Liberation Sans" w:cs="Liberation Sans"/>
          <w:sz w:val="24"/>
          <w:szCs w:val="24"/>
          <w:highlight w:val="white"/>
        </w:rPr>
        <w:t xml:space="preserve">.</w:t>
      </w:r>
      <w:r>
        <w:rPr>
          <w:rFonts w:ascii="Liberation Sans" w:hAnsi="Liberation Sans" w:cs="Liberation Sans"/>
          <w:highlight w:val="white"/>
        </w:rPr>
      </w:r>
      <w:r>
        <w:rPr>
          <w:rFonts w:ascii="Liberation Sans" w:hAnsi="Liberation Sans" w:cs="Liberation Sans"/>
          <w:highlight w:val="white"/>
        </w:rPr>
      </w:r>
    </w:p>
    <w:p>
      <w:pPr>
        <w:pStyle w:val="1051"/>
        <w:ind w:firstLine="709"/>
        <w:tabs>
          <w:tab w:val="left" w:pos="0" w:leader="none"/>
          <w:tab w:val="clear" w:pos="720" w:leader="none"/>
          <w:tab w:val="left" w:pos="1418" w:leader="none"/>
        </w:tabs>
        <w:rPr>
          <w:rFonts w:ascii="Liberation Sans" w:hAnsi="Liberation Sans" w:cs="Liberation Sans"/>
        </w:rPr>
      </w:pPr>
      <w:r>
        <w:rPr>
          <w:rFonts w:ascii="Liberation Sans" w:hAnsi="Liberation Sans" w:eastAsia="Liberation Serif" w:cs="Liberation Sans"/>
          <w:highlight w:val="white"/>
        </w:rPr>
        <w:t xml:space="preserve">3.8.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w:t>
      </w:r>
      <w:r>
        <w:rPr>
          <w:rFonts w:ascii="Liberation Sans" w:hAnsi="Liberation Sans" w:eastAsia="Liberation Serif" w:cs="Liberation Sans"/>
        </w:rPr>
        <w:t xml:space="preserve">еты бюджетной системы Р</w:t>
      </w:r>
      <w:r>
        <w:rPr>
          <w:rFonts w:ascii="Liberation Sans" w:hAnsi="Liberation Sans" w:eastAsia="Liberation Serif" w:cs="Liberation Sans"/>
        </w:rPr>
        <w:t xml:space="preserve">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ascii="Liberation Sans" w:hAnsi="Liberation Sans" w:cs="Liberation Sans"/>
        </w:rPr>
      </w:r>
      <w:r>
        <w:rPr>
          <w:rFonts w:ascii="Liberation Sans" w:hAnsi="Liberation Sans" w:cs="Liberation Sans"/>
        </w:rPr>
      </w:r>
    </w:p>
    <w:p>
      <w:pPr>
        <w:pStyle w:val="1055"/>
        <w:ind w:firstLine="540"/>
        <w:rPr>
          <w:rFonts w:ascii="Liberation Sans" w:hAnsi="Liberation Sans" w:cs="Liberation Sans"/>
          <w:b/>
          <w:bCs/>
        </w:rPr>
      </w:pPr>
      <w:r>
        <w:rPr>
          <w:rFonts w:ascii="Liberation Sans" w:hAnsi="Liberation Sans" w:cs="Liberation Sans"/>
          <w:b/>
          <w:bCs/>
        </w:rPr>
      </w:r>
      <w:r>
        <w:rPr>
          <w:rFonts w:ascii="Liberation Sans" w:hAnsi="Liberation Sans" w:cs="Liberation Sans"/>
          <w:b/>
          <w:bCs/>
        </w:rPr>
      </w:r>
      <w:r>
        <w:rPr>
          <w:rFonts w:ascii="Liberation Sans" w:hAnsi="Liberation Sans" w:cs="Liberation Sans"/>
          <w:b/>
          <w:bCs/>
        </w:rPr>
      </w:r>
    </w:p>
    <w:p>
      <w:pPr>
        <w:pStyle w:val="1051"/>
        <w:jc w:val="center"/>
        <w:tabs>
          <w:tab w:val="left" w:pos="284" w:leader="none"/>
          <w:tab w:val="clear" w:pos="720" w:leader="none"/>
        </w:tabs>
        <w:rPr>
          <w:rFonts w:ascii="Liberation Sans" w:hAnsi="Liberation Sans" w:cs="Liberation Sans"/>
          <w:b/>
          <w:bCs/>
        </w:rPr>
      </w:pPr>
      <w:r>
        <w:rPr>
          <w:rFonts w:ascii="Liberation Sans" w:hAnsi="Liberation Sans" w:eastAsia="Liberation Serif" w:cs="Liberation Sans"/>
          <w:b/>
          <w:bCs/>
        </w:rPr>
        <w:t xml:space="preserve">4. Права и обязанности сторон</w:t>
      </w:r>
      <w:r>
        <w:rPr>
          <w:rFonts w:ascii="Liberation Sans" w:hAnsi="Liberation Sans" w:cs="Liberation Sans"/>
          <w:b/>
          <w:bCs/>
        </w:rPr>
      </w:r>
      <w:r>
        <w:rPr>
          <w:rFonts w:ascii="Liberation Sans" w:hAnsi="Liberation Sans" w:cs="Liberation Sans"/>
          <w:b/>
          <w:bCs/>
        </w:rPr>
      </w:r>
    </w:p>
    <w:p>
      <w:pPr>
        <w:pStyle w:val="1051"/>
        <w:tabs>
          <w:tab w:val="left" w:pos="284" w:leader="none"/>
          <w:tab w:val="clear" w:pos="720" w:leader="none"/>
        </w:tabs>
        <w:rPr>
          <w:rFonts w:ascii="Liberation Sans" w:hAnsi="Liberation Sans" w:cs="Liberation Sans"/>
          <w:b/>
          <w:bCs/>
        </w:rPr>
      </w:pPr>
      <w:r>
        <w:rPr>
          <w:rFonts w:ascii="Liberation Sans" w:hAnsi="Liberation Sans" w:cs="Liberation Sans"/>
          <w:b/>
          <w:bCs/>
        </w:rPr>
      </w:r>
      <w:r>
        <w:rPr>
          <w:rFonts w:ascii="Liberation Sans" w:hAnsi="Liberation Sans" w:cs="Liberation Sans"/>
          <w:b/>
          <w:bCs/>
        </w:rPr>
      </w:r>
      <w:r>
        <w:rPr>
          <w:rFonts w:ascii="Liberation Sans" w:hAnsi="Liberation Sans" w:cs="Liberation Sans"/>
          <w:b/>
          <w:bCs/>
        </w:rPr>
      </w:r>
    </w:p>
    <w:p>
      <w:pPr>
        <w:pStyle w:val="1051"/>
        <w:numPr>
          <w:ilvl w:val="0"/>
          <w:numId w:val="21"/>
        </w:numPr>
        <w:ind w:left="0" w:firstLine="709"/>
        <w:rPr>
          <w:rFonts w:ascii="Liberation Sans" w:hAnsi="Liberation Sans" w:cs="Liberation Sans"/>
        </w:rPr>
      </w:pPr>
      <w:r>
        <w:rPr>
          <w:rFonts w:ascii="Liberation Sans" w:hAnsi="Liberation Sans" w:eastAsia="Liberation Serif" w:cs="Liberation Sans"/>
        </w:rPr>
        <w:t xml:space="preserve">Заказчик вправе:</w:t>
      </w:r>
      <w:r>
        <w:rPr>
          <w:rFonts w:ascii="Liberation Sans" w:hAnsi="Liberation Sans" w:cs="Liberation Sans"/>
        </w:rPr>
      </w:r>
      <w:r>
        <w:rPr>
          <w:rFonts w:ascii="Liberation Sans" w:hAnsi="Liberation Sans" w:cs="Liberation Sans"/>
        </w:rPr>
      </w:r>
    </w:p>
    <w:p>
      <w:pPr>
        <w:pStyle w:val="1051"/>
        <w:numPr>
          <w:ilvl w:val="0"/>
          <w:numId w:val="22"/>
        </w:numPr>
        <w:ind w:left="0" w:firstLine="709"/>
        <w:rPr>
          <w:rFonts w:ascii="Liberation Sans" w:hAnsi="Liberation Sans" w:cs="Liberation Sans"/>
        </w:rPr>
      </w:pPr>
      <w:r>
        <w:rPr>
          <w:rFonts w:ascii="Liberation Sans" w:hAnsi="Liberation Sans" w:eastAsia="Liberation Serif" w:cs="Liberation Sans"/>
        </w:rPr>
        <w:t xml:space="preserve">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r>
        <w:rPr>
          <w:rFonts w:ascii="Liberation Sans" w:hAnsi="Liberation Sans" w:cs="Liberation Sans"/>
        </w:rPr>
      </w:r>
      <w:r>
        <w:rPr>
          <w:rFonts w:ascii="Liberation Sans" w:hAnsi="Liberation Sans" w:cs="Liberation Sans"/>
        </w:rPr>
      </w:r>
    </w:p>
    <w:p>
      <w:pPr>
        <w:pStyle w:val="1051"/>
        <w:numPr>
          <w:ilvl w:val="0"/>
          <w:numId w:val="22"/>
        </w:numPr>
        <w:ind w:left="0" w:firstLine="709"/>
        <w:rPr>
          <w:rFonts w:ascii="Liberation Sans" w:hAnsi="Liberation Sans" w:cs="Liberation Sans"/>
        </w:rPr>
      </w:pPr>
      <w:r>
        <w:rPr>
          <w:rFonts w:ascii="Liberation Sans" w:hAnsi="Liberation Sans" w:eastAsia="Liberation Serif" w:cs="Liberation Sans"/>
        </w:rPr>
        <w:t xml:space="preserve">В любое время проверять ход и качество оказанных по Контракту услуг.</w:t>
      </w:r>
      <w:r>
        <w:rPr>
          <w:rFonts w:ascii="Liberation Sans" w:hAnsi="Liberation Sans" w:cs="Liberation Sans"/>
        </w:rPr>
      </w:r>
      <w:r>
        <w:rPr>
          <w:rFonts w:ascii="Liberation Sans" w:hAnsi="Liberation Sans" w:cs="Liberation Sans"/>
        </w:rPr>
      </w:r>
    </w:p>
    <w:p>
      <w:pPr>
        <w:pStyle w:val="1051"/>
        <w:numPr>
          <w:ilvl w:val="0"/>
          <w:numId w:val="22"/>
        </w:numPr>
        <w:ind w:left="0" w:firstLine="709"/>
        <w:rPr>
          <w:rFonts w:ascii="Liberation Sans" w:hAnsi="Liberation Sans" w:cs="Liberation Sans"/>
        </w:rPr>
      </w:pPr>
      <w:r>
        <w:rPr>
          <w:rFonts w:ascii="Liberation Sans" w:hAnsi="Liberation Sans" w:eastAsia="Liberation Serif" w:cs="Liberation Sans"/>
          <w:bCs/>
        </w:rPr>
        <w:t xml:space="preserve">Требовать возмещения убытков, причиненных по вине Исполнителя.</w:t>
      </w:r>
      <w:r>
        <w:rPr>
          <w:rFonts w:ascii="Liberation Sans" w:hAnsi="Liberation Sans" w:cs="Liberation Sans"/>
        </w:rPr>
      </w:r>
      <w:r>
        <w:rPr>
          <w:rFonts w:ascii="Liberation Sans" w:hAnsi="Liberation Sans" w:cs="Liberation Sans"/>
        </w:rPr>
      </w:r>
    </w:p>
    <w:p>
      <w:pPr>
        <w:pStyle w:val="1051"/>
        <w:numPr>
          <w:ilvl w:val="0"/>
          <w:numId w:val="23"/>
        </w:numPr>
        <w:ind w:left="0" w:firstLine="709"/>
        <w:rPr>
          <w:rFonts w:ascii="Liberation Sans" w:hAnsi="Liberation Sans" w:cs="Liberation Sans"/>
        </w:rPr>
      </w:pPr>
      <w:r>
        <w:rPr>
          <w:rFonts w:ascii="Liberation Sans" w:hAnsi="Liberation Sans" w:eastAsia="Liberation Serif" w:cs="Liberation Sans"/>
        </w:rPr>
        <w:t xml:space="preserve">Заказчик обязан:</w:t>
      </w:r>
      <w:r>
        <w:rPr>
          <w:rFonts w:ascii="Liberation Sans" w:hAnsi="Liberation Sans" w:cs="Liberation Sans"/>
        </w:rPr>
      </w:r>
      <w:r>
        <w:rPr>
          <w:rFonts w:ascii="Liberation Sans" w:hAnsi="Liberation Sans" w:cs="Liberation Sans"/>
        </w:rPr>
      </w:r>
    </w:p>
    <w:p>
      <w:pPr>
        <w:pStyle w:val="1051"/>
        <w:numPr>
          <w:ilvl w:val="0"/>
          <w:numId w:val="24"/>
        </w:numPr>
        <w:ind w:left="0" w:firstLine="709"/>
        <w:tabs>
          <w:tab w:val="left" w:pos="567" w:leader="none"/>
        </w:tabs>
        <w:rPr>
          <w:rFonts w:ascii="Liberation Sans" w:hAnsi="Liberation Sans" w:cs="Liberation Sans"/>
          <w:bCs/>
        </w:rPr>
      </w:pPr>
      <w:r>
        <w:rPr>
          <w:rFonts w:ascii="Liberation Sans" w:hAnsi="Liberation Sans" w:eastAsia="Liberation Serif" w:cs="Liberation Sans"/>
          <w:bCs/>
        </w:rPr>
        <w:t xml:space="preserve">Принять и оплатить результаты оказанных услуг в соответствии с условиями Контракта;</w:t>
      </w:r>
      <w:r>
        <w:rPr>
          <w:rFonts w:ascii="Liberation Sans" w:hAnsi="Liberation Sans" w:cs="Liberation Sans"/>
          <w:bCs/>
        </w:rPr>
      </w:r>
      <w:r>
        <w:rPr>
          <w:rFonts w:ascii="Liberation Sans" w:hAnsi="Liberation Sans" w:cs="Liberation Sans"/>
          <w:bCs/>
        </w:rPr>
      </w:r>
    </w:p>
    <w:p>
      <w:pPr>
        <w:pStyle w:val="1051"/>
        <w:numPr>
          <w:ilvl w:val="0"/>
          <w:numId w:val="24"/>
        </w:numPr>
        <w:ind w:left="0" w:firstLine="709"/>
        <w:tabs>
          <w:tab w:val="left" w:pos="567" w:leader="none"/>
        </w:tabs>
        <w:rPr>
          <w:rFonts w:ascii="Liberation Sans" w:hAnsi="Liberation Sans" w:cs="Liberation Sans"/>
          <w:bCs/>
        </w:rPr>
      </w:pPr>
      <w:r>
        <w:rPr>
          <w:rFonts w:ascii="Liberation Sans" w:hAnsi="Liberation Sans" w:eastAsia="Liberation Serif" w:cs="Liberation Sans"/>
          <w:bCs/>
        </w:rPr>
        <w:t xml:space="preserve">Предоставлять Исполнителю информацию, необходимую для оказания услуг по Контракту, при условии наличия у Заказчика такой информации и отсутствия установленных ограничений на ее передачу.</w:t>
      </w:r>
      <w:r>
        <w:rPr>
          <w:rFonts w:ascii="Liberation Sans" w:hAnsi="Liberation Sans" w:cs="Liberation Sans"/>
          <w:bCs/>
        </w:rPr>
      </w:r>
      <w:r>
        <w:rPr>
          <w:rFonts w:ascii="Liberation Sans" w:hAnsi="Liberation Sans" w:cs="Liberation Sans"/>
          <w:bCs/>
        </w:rPr>
      </w:r>
    </w:p>
    <w:p>
      <w:pPr>
        <w:pStyle w:val="1051"/>
        <w:numPr>
          <w:ilvl w:val="0"/>
          <w:numId w:val="23"/>
        </w:numPr>
        <w:ind w:left="0" w:firstLine="709"/>
        <w:rPr>
          <w:rFonts w:ascii="Liberation Sans" w:hAnsi="Liberation Sans" w:cs="Liberation Sans"/>
        </w:rPr>
      </w:pPr>
      <w:r>
        <w:rPr>
          <w:rFonts w:ascii="Liberation Sans" w:hAnsi="Liberation Sans" w:eastAsia="Liberation Serif" w:cs="Liberation Sans"/>
        </w:rPr>
        <w:t xml:space="preserve">Исполнитель вправе:</w:t>
      </w:r>
      <w:r>
        <w:rPr>
          <w:rFonts w:ascii="Liberation Sans" w:hAnsi="Liberation Sans" w:cs="Liberation Sans"/>
        </w:rPr>
      </w:r>
      <w:r>
        <w:rPr>
          <w:rFonts w:ascii="Liberation Sans" w:hAnsi="Liberation Sans" w:cs="Liberation Sans"/>
        </w:rPr>
      </w:r>
    </w:p>
    <w:p>
      <w:pPr>
        <w:pStyle w:val="1051"/>
        <w:numPr>
          <w:ilvl w:val="0"/>
          <w:numId w:val="25"/>
        </w:numPr>
        <w:ind w:left="0" w:firstLine="709"/>
        <w:rPr>
          <w:rFonts w:ascii="Liberation Sans" w:hAnsi="Liberation Sans" w:cs="Liberation Sans"/>
          <w:bCs/>
        </w:rPr>
      </w:pPr>
      <w:r>
        <w:rPr>
          <w:rFonts w:ascii="Liberation Sans" w:hAnsi="Liberation Sans" w:eastAsia="Liberation Serif" w:cs="Liberation Sans"/>
          <w:bCs/>
        </w:rPr>
        <w:t xml:space="preserve">Привлекать к выполнению Контракта третьих лиц, в порядке, предусмотренном законодательством Российской Федерации.</w:t>
      </w:r>
      <w:r>
        <w:rPr>
          <w:rFonts w:ascii="Liberation Sans" w:hAnsi="Liberation Sans" w:cs="Liberation Sans"/>
          <w:bCs/>
        </w:rPr>
      </w:r>
      <w:r>
        <w:rPr>
          <w:rFonts w:ascii="Liberation Sans" w:hAnsi="Liberation Sans" w:cs="Liberation Sans"/>
          <w:bCs/>
        </w:rPr>
      </w:r>
    </w:p>
    <w:p>
      <w:pPr>
        <w:pStyle w:val="1051"/>
        <w:numPr>
          <w:ilvl w:val="0"/>
          <w:numId w:val="25"/>
        </w:numPr>
        <w:ind w:left="0" w:firstLine="709"/>
        <w:rPr>
          <w:rFonts w:ascii="Liberation Sans" w:hAnsi="Liberation Sans" w:cs="Liberation Sans"/>
        </w:rPr>
      </w:pPr>
      <w:r>
        <w:rPr>
          <w:rFonts w:ascii="Liberation Sans" w:hAnsi="Liberation Sans" w:eastAsia="Liberation Serif" w:cs="Liberation Sans"/>
        </w:rPr>
        <w:t xml:space="preserve">Требовать</w:t>
      </w:r>
      <w:r>
        <w:rPr>
          <w:rFonts w:ascii="Liberation Sans" w:hAnsi="Liberation Sans" w:eastAsia="Liberation Serif" w:cs="Liberation Sans"/>
          <w:bCs/>
        </w:rPr>
        <w:t xml:space="preserve"> и получать от Заказчика необходимую для оказания услуг информацию, при условии наличия у Заказчика такой информации и отсутствия установленных ограничений на ее передачу.</w:t>
      </w:r>
      <w:r>
        <w:rPr>
          <w:rFonts w:ascii="Liberation Sans" w:hAnsi="Liberation Sans" w:cs="Liberation Sans"/>
        </w:rPr>
      </w:r>
      <w:r>
        <w:rPr>
          <w:rFonts w:ascii="Liberation Sans" w:hAnsi="Liberation Sans" w:cs="Liberation Sans"/>
        </w:rPr>
      </w:r>
    </w:p>
    <w:p>
      <w:pPr>
        <w:pStyle w:val="1051"/>
        <w:numPr>
          <w:ilvl w:val="0"/>
          <w:numId w:val="25"/>
        </w:numPr>
        <w:ind w:left="0" w:firstLine="709"/>
        <w:rPr>
          <w:rFonts w:ascii="Liberation Sans" w:hAnsi="Liberation Sans" w:cs="Liberation Sans"/>
        </w:rPr>
      </w:pPr>
      <w:r>
        <w:rPr>
          <w:rFonts w:ascii="Liberation Sans" w:hAnsi="Liberation Sans" w:eastAsia="Liberation Serif" w:cs="Liberation Sans"/>
        </w:rPr>
        <w:t xml:space="preserve">Требовать своевременной оплаты на условиях, установленных Контрактом.</w:t>
      </w:r>
      <w:r>
        <w:rPr>
          <w:rFonts w:ascii="Liberation Sans" w:hAnsi="Liberation Sans" w:cs="Liberation Sans"/>
        </w:rPr>
      </w:r>
      <w:r>
        <w:rPr>
          <w:rFonts w:ascii="Liberation Sans" w:hAnsi="Liberation Sans" w:cs="Liberation Sans"/>
        </w:rPr>
      </w:r>
    </w:p>
    <w:p>
      <w:pPr>
        <w:pStyle w:val="1051"/>
        <w:numPr>
          <w:ilvl w:val="1"/>
          <w:numId w:val="26"/>
        </w:numPr>
        <w:ind w:left="0" w:firstLine="709"/>
        <w:rPr>
          <w:rFonts w:ascii="Liberation Sans" w:hAnsi="Liberation Sans" w:cs="Liberation Sans"/>
          <w:bCs/>
        </w:rPr>
      </w:pPr>
      <w:r/>
      <w:bookmarkStart w:id="1" w:name="Par5"/>
      <w:r/>
      <w:bookmarkEnd w:id="1"/>
      <w:r>
        <w:rPr>
          <w:rFonts w:ascii="Liberation Sans" w:hAnsi="Liberation Sans" w:eastAsia="Liberation Serif" w:cs="Liberation Sans"/>
          <w:bCs/>
        </w:rPr>
        <w:t xml:space="preserve">Исполнитель обязан:</w:t>
      </w:r>
      <w:r>
        <w:rPr>
          <w:rFonts w:ascii="Liberation Sans" w:hAnsi="Liberation Sans" w:cs="Liberation Sans"/>
          <w:bCs/>
        </w:rPr>
      </w:r>
      <w:r>
        <w:rPr>
          <w:rFonts w:ascii="Liberation Sans" w:hAnsi="Liberation Sans" w:cs="Liberation Sans"/>
          <w:bCs/>
        </w:rPr>
      </w:r>
    </w:p>
    <w:p>
      <w:pPr>
        <w:pStyle w:val="1051"/>
        <w:numPr>
          <w:ilvl w:val="0"/>
          <w:numId w:val="27"/>
        </w:numPr>
        <w:ind w:left="0" w:firstLine="709"/>
        <w:rPr>
          <w:rFonts w:ascii="Liberation Sans" w:hAnsi="Liberation Sans" w:cs="Liberation Sans"/>
          <w:bCs/>
        </w:rPr>
      </w:pPr>
      <w:r>
        <w:rPr>
          <w:rFonts w:ascii="Liberation Sans" w:hAnsi="Liberation Sans" w:eastAsia="Liberation Serif" w:cs="Liberation Sans"/>
          <w:bCs/>
        </w:rPr>
        <w:t xml:space="preserve">Оказать услуги и передать Заказчику результаты в предусмотренные Контрактом сроки.</w:t>
      </w:r>
      <w:r>
        <w:rPr>
          <w:rFonts w:ascii="Liberation Sans" w:hAnsi="Liberation Sans" w:cs="Liberation Sans"/>
          <w:bCs/>
        </w:rPr>
      </w:r>
      <w:r>
        <w:rPr>
          <w:rFonts w:ascii="Liberation Sans" w:hAnsi="Liberation Sans" w:cs="Liberation Sans"/>
          <w:bCs/>
        </w:rPr>
      </w:r>
    </w:p>
    <w:p>
      <w:pPr>
        <w:pStyle w:val="1051"/>
        <w:numPr>
          <w:ilvl w:val="0"/>
          <w:numId w:val="27"/>
        </w:numPr>
        <w:ind w:left="0" w:firstLine="709"/>
        <w:rPr>
          <w:rFonts w:ascii="Liberation Sans" w:hAnsi="Liberation Sans" w:cs="Liberation Sans"/>
        </w:rPr>
      </w:pPr>
      <w:r>
        <w:rPr>
          <w:rFonts w:ascii="Liberation Sans" w:hAnsi="Liberation Sans" w:cs="Liberation Sans"/>
          <w:bCs/>
          <w:highlight w:val="none"/>
        </w:rPr>
      </w:r>
      <w:r>
        <w:rPr>
          <w:rFonts w:ascii="Liberation Sans" w:hAnsi="Liberation Sans" w:eastAsia="Liberation Sans" w:cs="Liberation Sans"/>
          <w:bCs/>
          <w:color w:val="000000"/>
          <w:sz w:val="24"/>
          <w:szCs w:val="24"/>
          <w:highlight w:val="none"/>
        </w:rPr>
        <w:t xml:space="preserve">Своевременно устранять проблемы по обращениям в сроки определенные </w:t>
      </w:r>
      <w:r>
        <w:rPr>
          <w:rFonts w:ascii="Liberation Sans" w:hAnsi="Liberation Sans" w:eastAsia="Liberation Serif" w:cs="Liberation Sans"/>
        </w:rPr>
        <w:t xml:space="preserve">Контрактом и Приложениями к нему</w:t>
      </w:r>
      <w:r>
        <w:rPr>
          <w:rFonts w:ascii="Liberation Sans" w:hAnsi="Liberation Sans" w:eastAsia="Liberation Sans" w:cs="Liberation Sans"/>
          <w:bCs/>
          <w:color w:val="000000"/>
          <w:sz w:val="24"/>
          <w:szCs w:val="24"/>
          <w:highlight w:val="none"/>
        </w:rPr>
        <w:t xml:space="preserve">.</w:t>
      </w:r>
      <w:r>
        <w:rPr>
          <w:rFonts w:ascii="Liberation Sans" w:hAnsi="Liberation Sans" w:cs="Liberation Sans"/>
        </w:rPr>
      </w:r>
      <w:r>
        <w:rPr>
          <w:rFonts w:ascii="Liberation Sans" w:hAnsi="Liberation Sans" w:cs="Liberation Sans"/>
        </w:rPr>
      </w:r>
    </w:p>
    <w:p>
      <w:pPr>
        <w:pStyle w:val="1051"/>
        <w:numPr>
          <w:ilvl w:val="0"/>
          <w:numId w:val="27"/>
        </w:numPr>
        <w:ind w:left="0" w:firstLine="709"/>
        <w:rPr>
          <w:rFonts w:ascii="Liberation Sans" w:hAnsi="Liberation Sans" w:cs="Liberation Sans"/>
        </w:rPr>
      </w:pPr>
      <w:r>
        <w:rPr>
          <w:rFonts w:ascii="Liberation Sans" w:hAnsi="Liberation Sans" w:eastAsia="Liberation Serif" w:cs="Liberation Sans"/>
          <w:bCs/>
        </w:rPr>
        <w:t xml:space="preserve">О</w:t>
      </w:r>
      <w:r>
        <w:rPr>
          <w:rFonts w:ascii="Liberation Sans" w:hAnsi="Liberation Sans" w:eastAsia="Liberation Serif" w:cs="Liberation Sans"/>
        </w:rPr>
        <w:t xml:space="preserve">беспечить качество оказания услуг. Качество услуг должно соответствовать требованиям Контракта и Приложениями к нему.</w:t>
      </w:r>
      <w:r>
        <w:rPr>
          <w:rFonts w:ascii="Liberation Sans" w:hAnsi="Liberation Sans" w:cs="Liberation Sans"/>
        </w:rPr>
      </w:r>
      <w:r>
        <w:rPr>
          <w:rFonts w:ascii="Liberation Sans" w:hAnsi="Liberation Sans" w:cs="Liberation Sans"/>
        </w:rPr>
      </w:r>
    </w:p>
    <w:p>
      <w:pPr>
        <w:pStyle w:val="1051"/>
        <w:numPr>
          <w:ilvl w:val="0"/>
          <w:numId w:val="27"/>
        </w:numPr>
        <w:ind w:left="0" w:firstLine="709"/>
        <w:rPr>
          <w:rFonts w:ascii="Liberation Sans" w:hAnsi="Liberation Sans" w:cs="Liberation Sans"/>
        </w:rPr>
      </w:pPr>
      <w:r>
        <w:rPr>
          <w:rFonts w:ascii="Liberation Sans" w:hAnsi="Liberation Sans" w:eastAsia="Liberation Serif" w:cs="Liberation Sans"/>
        </w:rPr>
        <w:t xml:space="preserve">Предоставлять Заказчику по его требованию документы, относящиеся к исполнению обязательств по Контракту.</w:t>
      </w:r>
      <w:r>
        <w:rPr>
          <w:rFonts w:ascii="Liberation Sans" w:hAnsi="Liberation Sans" w:cs="Liberation Sans"/>
        </w:rPr>
      </w:r>
      <w:r>
        <w:rPr>
          <w:rFonts w:ascii="Liberation Sans" w:hAnsi="Liberation Sans" w:cs="Liberation Sans"/>
        </w:rPr>
      </w:r>
    </w:p>
    <w:p>
      <w:pPr>
        <w:pStyle w:val="1051"/>
        <w:numPr>
          <w:ilvl w:val="0"/>
          <w:numId w:val="27"/>
        </w:numPr>
        <w:ind w:left="0" w:firstLine="709"/>
        <w:rPr>
          <w:rFonts w:ascii="Liberation Sans" w:hAnsi="Liberation Sans" w:cs="Liberation Sans"/>
        </w:rPr>
      </w:pPr>
      <w:r>
        <w:rPr>
          <w:rFonts w:ascii="Liberation Sans" w:hAnsi="Liberation Sans" w:eastAsia="Liberation Serif" w:cs="Liberation Sans"/>
        </w:rPr>
        <w:t xml:space="preserve">В процессе оказания услуг Исполнитель обязуется соблюдать и обеспечить соблюдение лицами, привлечёнными к оказанию услуг авторских, имущественных и иных прав третьих лиц в соответствии с требованием законодательства.</w:t>
      </w:r>
      <w:r>
        <w:rPr>
          <w:rFonts w:ascii="Liberation Sans" w:hAnsi="Liberation Sans" w:cs="Liberation Sans"/>
        </w:rPr>
      </w:r>
      <w:r>
        <w:rPr>
          <w:rFonts w:ascii="Liberation Sans" w:hAnsi="Liberation Sans" w:cs="Liberation Sans"/>
        </w:rPr>
      </w:r>
    </w:p>
    <w:p>
      <w:pPr>
        <w:pStyle w:val="1051"/>
        <w:numPr>
          <w:ilvl w:val="0"/>
          <w:numId w:val="27"/>
        </w:numPr>
        <w:ind w:left="0" w:firstLine="709"/>
        <w:rPr>
          <w:rFonts w:ascii="Liberation Sans" w:hAnsi="Liberation Sans" w:cs="Liberation Sans"/>
          <w:bCs/>
        </w:rPr>
      </w:pPr>
      <w:r>
        <w:rPr>
          <w:rFonts w:ascii="Liberation Sans" w:hAnsi="Liberation Sans" w:eastAsia="Liberation Serif" w:cs="Liberation Sans"/>
          <w:bCs/>
        </w:rPr>
        <w:t xml:space="preserve">Своими силами и за свой счет, не нарушая конечной даты сдачи оказания услуг, устранять допущенные по его вине в оказанных услугах недостатки.</w:t>
      </w:r>
      <w:r>
        <w:rPr>
          <w:rFonts w:ascii="Liberation Sans" w:hAnsi="Liberation Sans" w:cs="Liberation Sans"/>
          <w:bCs/>
        </w:rPr>
      </w:r>
      <w:r>
        <w:rPr>
          <w:rFonts w:ascii="Liberation Sans" w:hAnsi="Liberation Sans" w:cs="Liberation Sans"/>
          <w:bCs/>
        </w:rPr>
      </w:r>
    </w:p>
    <w:p>
      <w:pPr>
        <w:pStyle w:val="1051"/>
        <w:numPr>
          <w:ilvl w:val="0"/>
          <w:numId w:val="27"/>
        </w:numPr>
        <w:ind w:left="0" w:firstLine="709"/>
        <w:rPr>
          <w:rFonts w:ascii="Liberation Sans" w:hAnsi="Liberation Sans" w:cs="Liberation Sans"/>
        </w:rPr>
      </w:pPr>
      <w:r>
        <w:rPr>
          <w:rFonts w:ascii="Liberation Sans" w:hAnsi="Liberation Sans" w:eastAsia="Liberation Serif" w:cs="Liberation Sans"/>
          <w:bCs/>
          <w:highlight w:val="none"/>
        </w:rPr>
      </w:r>
      <w:r>
        <w:rPr>
          <w:rFonts w:ascii="Liberation Sans" w:hAnsi="Liberation Sans" w:eastAsia="Liberation Sans" w:cs="Liberation Sans"/>
          <w:bCs/>
          <w:highlight w:val="none"/>
        </w:rPr>
        <w:t xml:space="preserve">Обеспечить гарантийное обслуживание оказанных услуг</w:t>
      </w:r>
      <w:r>
        <w:rPr>
          <w:rFonts w:ascii="Liberation Sans" w:hAnsi="Liberation Sans" w:eastAsia="Liberation Sans" w:cs="Liberation Sans"/>
          <w:bCs/>
          <w:highlight w:val="none"/>
        </w:rPr>
        <w:t xml:space="preserve"> в течение __ месяцев </w:t>
      </w:r>
      <w:r>
        <w:rPr>
          <w:rFonts w:ascii="Liberation Sans" w:hAnsi="Liberation Sans" w:eastAsia="Liberation Sans" w:cs="Liberation Sans"/>
          <w:bCs/>
          <w:highlight w:val="none"/>
        </w:rPr>
        <w:t xml:space="preserve">с даты подписания</w:t>
      </w:r>
      <w:r>
        <w:rPr>
          <w:rFonts w:ascii="Liberation Sans" w:hAnsi="Liberation Sans" w:eastAsia="Liberation Sans" w:cs="Liberation Sans"/>
          <w:bCs/>
          <w:highlight w:val="none"/>
        </w:rPr>
        <w:t xml:space="preserve"> Заказчиком документа о приемке оказанных услуг по 3 этапу</w:t>
      </w:r>
      <w:r>
        <w:rPr>
          <w:rFonts w:ascii="Liberation Sans" w:hAnsi="Liberation Sans" w:eastAsia="Liberation Sans" w:cs="Liberation Sans"/>
          <w:bCs/>
          <w:highlight w:val="none"/>
        </w:rPr>
        <w:t xml:space="preserve">.</w:t>
      </w:r>
      <w:r>
        <w:rPr>
          <w:rFonts w:ascii="Liberation Sans" w:hAnsi="Liberation Sans" w:eastAsia="Liberation Serif" w:cs="Liberation Sans"/>
          <w:bCs/>
          <w:highlight w:val="none"/>
        </w:rPr>
      </w:r>
      <w:r>
        <w:rPr>
          <w:rFonts w:ascii="Liberation Sans" w:hAnsi="Liberation Sans" w:cs="Liberation Sans"/>
        </w:rPr>
      </w:r>
    </w:p>
    <w:p>
      <w:pPr>
        <w:pStyle w:val="1051"/>
        <w:rPr>
          <w:rFonts w:ascii="Liberation Sans" w:hAnsi="Liberation Sans" w:cs="Liberation Sans"/>
          <w:bCs/>
        </w:rPr>
      </w:pPr>
      <w:r>
        <w:rPr>
          <w:rFonts w:ascii="Liberation Sans" w:hAnsi="Liberation Sans" w:cs="Liberation Sans"/>
          <w:bCs/>
        </w:rPr>
      </w:r>
      <w:r>
        <w:rPr>
          <w:rFonts w:ascii="Liberation Sans" w:hAnsi="Liberation Sans" w:cs="Liberation Sans"/>
          <w:bCs/>
        </w:rPr>
      </w:r>
      <w:r>
        <w:rPr>
          <w:rFonts w:ascii="Liberation Sans" w:hAnsi="Liberation Sans" w:cs="Liberation Sans"/>
          <w:bCs/>
        </w:rPr>
      </w:r>
    </w:p>
    <w:p>
      <w:pPr>
        <w:pStyle w:val="1051"/>
        <w:numPr>
          <w:ilvl w:val="0"/>
          <w:numId w:val="26"/>
        </w:numPr>
        <w:ind w:left="0" w:firstLine="0"/>
        <w:jc w:val="center"/>
        <w:tabs>
          <w:tab w:val="left" w:pos="284" w:leader="none"/>
          <w:tab w:val="clear" w:pos="720" w:leader="none"/>
        </w:tabs>
        <w:rPr>
          <w:rFonts w:ascii="Liberation Sans" w:hAnsi="Liberation Sans" w:cs="Liberation Sans"/>
          <w:b/>
          <w:bCs/>
        </w:rPr>
      </w:pPr>
      <w:r>
        <w:rPr>
          <w:rFonts w:ascii="Liberation Sans" w:hAnsi="Liberation Sans" w:eastAsia="Liberation Serif" w:cs="Liberation Sans"/>
          <w:b/>
          <w:bCs/>
        </w:rPr>
        <w:t xml:space="preserve">Порядок сдачи и приёмки оказанных услуг</w:t>
      </w:r>
      <w:r>
        <w:rPr>
          <w:rFonts w:ascii="Liberation Sans" w:hAnsi="Liberation Sans" w:cs="Liberation Sans"/>
          <w:b/>
          <w:bCs/>
        </w:rPr>
      </w:r>
      <w:r>
        <w:rPr>
          <w:rFonts w:ascii="Liberation Sans" w:hAnsi="Liberation Sans" w:cs="Liberation Sans"/>
          <w:b/>
          <w:bCs/>
        </w:rPr>
      </w:r>
    </w:p>
    <w:p>
      <w:pPr>
        <w:pStyle w:val="1051"/>
        <w:tabs>
          <w:tab w:val="left" w:pos="284" w:leader="none"/>
          <w:tab w:val="clear" w:pos="720" w:leader="none"/>
        </w:tabs>
        <w:rPr>
          <w:rFonts w:ascii="Liberation Sans" w:hAnsi="Liberation Sans" w:cs="Liberation Sans"/>
          <w:b/>
          <w:bCs/>
        </w:rPr>
      </w:pPr>
      <w:r>
        <w:rPr>
          <w:rFonts w:ascii="Liberation Sans" w:hAnsi="Liberation Sans" w:cs="Liberation Sans"/>
          <w:b/>
          <w:bCs/>
        </w:rPr>
      </w:r>
      <w:r>
        <w:rPr>
          <w:rFonts w:ascii="Liberation Sans" w:hAnsi="Liberation Sans" w:cs="Liberation Sans"/>
          <w:b/>
          <w:bCs/>
        </w:rPr>
      </w:r>
      <w:r>
        <w:rPr>
          <w:rFonts w:ascii="Liberation Sans" w:hAnsi="Liberation Sans" w:cs="Liberation Sans"/>
          <w:b/>
          <w:bCs/>
        </w:rPr>
      </w:r>
    </w:p>
    <w:p>
      <w:pPr>
        <w:pStyle w:val="1051"/>
        <w:numPr>
          <w:ilvl w:val="0"/>
          <w:numId w:val="28"/>
        </w:numPr>
        <w:ind w:left="0" w:firstLine="709"/>
        <w:rPr>
          <w:rFonts w:ascii="Liberation Sans" w:hAnsi="Liberation Sans" w:cs="Liberation Sans"/>
          <w:highlight w:val="white"/>
        </w:rPr>
      </w:pPr>
      <w:r>
        <w:rPr>
          <w:rFonts w:ascii="Liberation Sans" w:hAnsi="Liberation Sans" w:eastAsia="Liberation Serif" w:cs="Liberation Sans"/>
        </w:rPr>
        <w:t xml:space="preserve">Приёмка оказ</w:t>
      </w:r>
      <w:r>
        <w:rPr>
          <w:rFonts w:ascii="Liberation Sans" w:hAnsi="Liberation Sans" w:eastAsia="Liberation Serif" w:cs="Liberation Sans"/>
        </w:rPr>
        <w:t xml:space="preserve">анных услуг осущ</w:t>
      </w:r>
      <w:r>
        <w:rPr>
          <w:rFonts w:ascii="Liberation Sans" w:hAnsi="Liberation Sans" w:eastAsia="Liberation Serif" w:cs="Liberation Sans"/>
        </w:rPr>
        <w:t xml:space="preserve">ествляется в соответствии с условиями Контракта и Приложениями к нему, путем подписания усиленной электронной подписью в единой информационной системе документа о приемке оказанных услуг лицами, имеющими право действовать от имени Заказчика и Испо</w:t>
      </w:r>
      <w:r>
        <w:rPr>
          <w:rFonts w:ascii="Liberation Sans" w:hAnsi="Liberation Sans" w:eastAsia="Liberation Serif" w:cs="Liberation Sans"/>
          <w:highlight w:val="white"/>
        </w:rPr>
        <w:t xml:space="preserve">лнителя. </w:t>
      </w:r>
      <w:r>
        <w:rPr>
          <w:rFonts w:ascii="Liberation Sans" w:hAnsi="Liberation Sans" w:cs="Liberation Sans"/>
          <w:highlight w:val="white"/>
        </w:rPr>
      </w:r>
      <w:r>
        <w:rPr>
          <w:rFonts w:ascii="Liberation Sans" w:hAnsi="Liberation Sans" w:cs="Liberation Sans"/>
          <w:highlight w:val="white"/>
        </w:rPr>
      </w:r>
    </w:p>
    <w:p>
      <w:pPr>
        <w:pStyle w:val="1051"/>
        <w:numPr>
          <w:ilvl w:val="0"/>
          <w:numId w:val="28"/>
        </w:numPr>
        <w:ind w:left="0" w:firstLine="709"/>
        <w:rPr>
          <w:rFonts w:ascii="Liberation Sans" w:hAnsi="Liberation Sans" w:cs="Liberation Sans"/>
          <w:b w:val="0"/>
          <w:bCs w:val="0"/>
          <w:color w:val="000000" w:themeColor="text1"/>
        </w:rPr>
      </w:pPr>
      <w:r>
        <w:rPr>
          <w:rFonts w:ascii="Liberation Sans" w:hAnsi="Liberation Sans" w:eastAsia="Liberation Serif" w:cs="Liberation Sans"/>
          <w:b w:val="0"/>
          <w:bCs w:val="0"/>
          <w:color w:val="000000" w:themeColor="text1"/>
          <w:highlight w:val="white"/>
        </w:rPr>
        <w:t xml:space="preserve">По завершению оказания услуг по каждому этапу </w:t>
      </w:r>
      <w:r>
        <w:rPr>
          <w:rFonts w:ascii="Liberation Sans" w:hAnsi="Liberation Sans" w:eastAsia="Liberation Serif" w:cs="Liberation Sans"/>
          <w:b w:val="0"/>
          <w:bCs w:val="0"/>
          <w:color w:val="000000" w:themeColor="text1"/>
          <w:highlight w:val="white"/>
        </w:rPr>
        <w:t xml:space="preserve">в течение</w:t>
      </w:r>
      <w:r>
        <w:rPr>
          <w:rFonts w:ascii="Liberation Sans" w:hAnsi="Liberation Sans" w:eastAsia="Liberation Serif" w:cs="Liberation Sans"/>
          <w:b w:val="0"/>
          <w:bCs w:val="0"/>
          <w:color w:val="000000" w:themeColor="text1"/>
          <w:highlight w:val="white"/>
        </w:rPr>
        <w:t xml:space="preserve"> 2</w:t>
      </w:r>
      <w:r>
        <w:rPr>
          <w:rFonts w:ascii="Liberation Sans" w:hAnsi="Liberation Sans" w:eastAsia="Liberation Serif" w:cs="Liberation Sans"/>
          <w:b w:val="0"/>
          <w:bCs w:val="0"/>
          <w:color w:val="000000" w:themeColor="text1"/>
          <w:highlight w:val="white"/>
        </w:rPr>
        <w:t xml:space="preserve"> (Двух</w:t>
      </w:r>
      <w:r>
        <w:rPr>
          <w:rFonts w:ascii="Liberation Sans" w:hAnsi="Liberation Sans" w:eastAsia="Liberation Serif" w:cs="Liberation Sans"/>
          <w:b w:val="0"/>
          <w:bCs w:val="0"/>
          <w:color w:val="000000" w:themeColor="text1"/>
          <w:highlight w:val="white"/>
        </w:rPr>
        <w:t xml:space="preserve">) раб</w:t>
      </w:r>
      <w:r>
        <w:rPr>
          <w:rFonts w:ascii="Liberation Sans" w:hAnsi="Liberation Sans" w:eastAsia="Liberation Serif" w:cs="Liberation Sans"/>
          <w:b w:val="0"/>
          <w:bCs w:val="0"/>
          <w:color w:val="000000" w:themeColor="text1"/>
        </w:rPr>
        <w:t xml:space="preserve">очих</w:t>
      </w:r>
      <w:r>
        <w:rPr>
          <w:rFonts w:ascii="Liberation Sans" w:hAnsi="Liberation Sans" w:eastAsia="Liberation Serif" w:cs="Liberation Sans"/>
          <w:b w:val="0"/>
          <w:bCs w:val="0"/>
          <w:color w:val="000000" w:themeColor="text1"/>
        </w:rPr>
        <w:t xml:space="preserve"> дней</w:t>
      </w:r>
      <w:r>
        <w:rPr>
          <w:rFonts w:ascii="Liberation Sans" w:hAnsi="Liberation Sans" w:eastAsia="Liberation Serif" w:cs="Liberation Sans"/>
          <w:b w:val="0"/>
          <w:bCs w:val="0"/>
          <w:color w:val="000000" w:themeColor="text1"/>
        </w:rPr>
        <w:t xml:space="preserve"> </w:t>
      </w:r>
      <w:r>
        <w:rPr>
          <w:rFonts w:ascii="Liberation Sans" w:hAnsi="Liberation Sans" w:eastAsia="Liberation Serif" w:cs="Liberation Sans"/>
          <w:b w:val="0"/>
          <w:bCs w:val="0"/>
          <w:color w:val="000000" w:themeColor="text1"/>
        </w:rPr>
        <w:t xml:space="preserve">Исполнитель направляет Заказчику в единой информационной системе:</w:t>
      </w:r>
      <w:r>
        <w:rPr>
          <w:rFonts w:ascii="Liberation Sans" w:hAnsi="Liberation Sans" w:cs="Liberation Sans"/>
          <w:b w:val="0"/>
          <w:bCs w:val="0"/>
          <w:color w:val="000000" w:themeColor="text1"/>
        </w:rPr>
      </w:r>
      <w:r>
        <w:rPr>
          <w:rFonts w:ascii="Liberation Sans" w:hAnsi="Liberation Sans" w:cs="Liberation Sans"/>
          <w:b w:val="0"/>
          <w:bCs w:val="0"/>
          <w:color w:val="000000" w:themeColor="text1"/>
        </w:rPr>
      </w:r>
    </w:p>
    <w:p>
      <w:pPr>
        <w:pStyle w:val="1051"/>
        <w:ind w:firstLine="709"/>
        <w:tabs>
          <w:tab w:val="clear" w:pos="720" w:leader="none"/>
        </w:tabs>
        <w:rPr>
          <w:rFonts w:ascii="Liberation Sans" w:hAnsi="Liberation Sans" w:cs="Liberation Sans"/>
          <w:b w:val="0"/>
          <w:bCs w:val="0"/>
          <w:color w:val="000000" w:themeColor="text1"/>
        </w:rPr>
      </w:pPr>
      <w:r>
        <w:rPr>
          <w:rFonts w:ascii="Liberation Sans" w:hAnsi="Liberation Sans" w:eastAsia="Liberation Serif" w:cs="Liberation Sans"/>
          <w:b w:val="0"/>
          <w:bCs w:val="0"/>
          <w:color w:val="000000" w:themeColor="text1"/>
        </w:rPr>
        <w:t xml:space="preserve">- документ о приемке оказанных услуг;</w:t>
      </w:r>
      <w:r>
        <w:rPr>
          <w:rFonts w:ascii="Liberation Sans" w:hAnsi="Liberation Sans" w:cs="Liberation Sans"/>
          <w:b w:val="0"/>
          <w:bCs w:val="0"/>
          <w:color w:val="000000" w:themeColor="text1"/>
        </w:rPr>
      </w:r>
      <w:r>
        <w:rPr>
          <w:rFonts w:ascii="Liberation Sans" w:hAnsi="Liberation Sans" w:cs="Liberation Sans"/>
          <w:b w:val="0"/>
          <w:bCs w:val="0"/>
          <w:color w:val="000000" w:themeColor="text1"/>
        </w:rPr>
      </w:r>
    </w:p>
    <w:p>
      <w:pPr>
        <w:pStyle w:val="1051"/>
        <w:ind w:firstLine="709"/>
        <w:tabs>
          <w:tab w:val="left" w:pos="0" w:leader="none"/>
          <w:tab w:val="clear" w:pos="720" w:leader="none"/>
        </w:tabs>
        <w:rPr>
          <w:rFonts w:ascii="Liberation Sans" w:hAnsi="Liberation Sans" w:cs="Liberation Sans"/>
        </w:rPr>
      </w:pPr>
      <w:r>
        <w:rPr>
          <w:rFonts w:ascii="Liberation Sans" w:hAnsi="Liberation Sans" w:eastAsia="Liberation Serif" w:cs="Liberation Sans"/>
        </w:rPr>
        <w:t xml:space="preserve">- другие документы (материалы), предусмотренные Контрактом и </w:t>
      </w:r>
      <w:r>
        <w:rPr>
          <w:rFonts w:ascii="Liberation Sans" w:hAnsi="Liberation Sans" w:eastAsia="Liberation Serif" w:cs="Liberation Sans"/>
        </w:rPr>
        <w:t xml:space="preserve">Приложениями к нему</w:t>
      </w:r>
      <w:r>
        <w:rPr>
          <w:rFonts w:ascii="Liberation Sans" w:hAnsi="Liberation Sans" w:eastAsia="Liberation Serif" w:cs="Liberation Sans"/>
        </w:rPr>
        <w:t xml:space="preserve">.</w:t>
      </w:r>
      <w:r>
        <w:rPr>
          <w:rFonts w:ascii="Liberation Sans" w:hAnsi="Liberation Sans" w:cs="Liberation Sans"/>
        </w:rPr>
      </w:r>
      <w:r>
        <w:rPr>
          <w:rFonts w:ascii="Liberation Sans" w:hAnsi="Liberation Sans" w:cs="Liberation Sans"/>
        </w:rPr>
      </w:r>
    </w:p>
    <w:p>
      <w:pPr>
        <w:ind w:firstLine="708"/>
        <w:jc w:val="both"/>
        <w:rPr>
          <w:rFonts w:ascii="Liberation Sans" w:hAnsi="Liberation Sans" w:cs="Liberation Sans"/>
        </w:rPr>
      </w:pPr>
      <w:r>
        <w:rPr>
          <w:rFonts w:ascii="Liberation Sans" w:hAnsi="Liberation Sans" w:eastAsia="Liberation Serif" w:cs="Liberation Sans"/>
        </w:rPr>
        <w:t xml:space="preserve">5.2.1. Документ о приемке оказанных услуг должен содержать:</w:t>
      </w:r>
      <w:r>
        <w:rPr>
          <w:rFonts w:ascii="Liberation Sans" w:hAnsi="Liberation Sans" w:cs="Liberation Sans"/>
        </w:rPr>
      </w:r>
      <w:r>
        <w:rPr>
          <w:rFonts w:ascii="Liberation Sans" w:hAnsi="Liberation Sans" w:cs="Liberation Sans"/>
        </w:rPr>
      </w:r>
    </w:p>
    <w:p>
      <w:pPr>
        <w:ind w:firstLine="708"/>
        <w:jc w:val="both"/>
        <w:rPr>
          <w:rFonts w:ascii="Liberation Sans" w:hAnsi="Liberation Sans" w:cs="Liberation Sans"/>
        </w:rPr>
      </w:pPr>
      <w:r>
        <w:rPr>
          <w:rFonts w:ascii="Liberation Sans" w:hAnsi="Liberation Sans" w:eastAsia="Liberation Serif" w:cs="Liberation Sans"/>
        </w:rPr>
        <w:t xml:space="preserve">а) включенные в контракт в соответствии с </w:t>
      </w:r>
      <w:r>
        <w:rPr>
          <w:rFonts w:ascii="Liberation Sans" w:hAnsi="Liberation Sans" w:eastAsia="Liberation Serif" w:cs="Liberation Sans"/>
        </w:rPr>
        <w:t xml:space="preserve">пунктом 1 части 2 статьи 51</w:t>
      </w:r>
      <w:r>
        <w:rPr>
          <w:rFonts w:ascii="Liberation Sans" w:hAnsi="Liberation Sans" w:eastAsia="Liberation Serif" w:cs="Liberation Sans"/>
        </w:rPr>
        <w:t xml:space="preserve"> Федерального закона № 44-ФЗ идентификационный код закупки, наименование, место нахождения Заказчика, наименование объекта закупки, место оказания услуги, информацию об Исполнителе, предусмотренную подпунктами «а», «г» и </w:t>
      </w:r>
      <w:hyperlink r:id="rId10" w:tooltip="consultantplus://offline/ref=F6FD9AC3202ABB71402C2509B8E383E97504C5C8F4E65CCEFAAF504C791DEA83D646FB69FFF2D3DEA9F1B5AA9A7B9436E562C8FECC8Ab1dBD" w:history="1">
        <w:r>
          <w:rPr>
            <w:rFonts w:ascii="Liberation Sans" w:hAnsi="Liberation Sans" w:eastAsia="Liberation Serif" w:cs="Liberation Sans"/>
          </w:rPr>
          <w:t xml:space="preserve">«е» части 1 статьи 43</w:t>
        </w:r>
      </w:hyperlink>
      <w:r>
        <w:rPr>
          <w:rFonts w:ascii="Liberation Sans" w:hAnsi="Liberation Sans" w:eastAsia="Liberation Serif" w:cs="Liberation Sans"/>
        </w:rPr>
        <w:t xml:space="preserve"> Федерального закона № 44-ФЗ, единицу измерения оказанной услуги;</w:t>
      </w:r>
      <w:r>
        <w:rPr>
          <w:rFonts w:ascii="Liberation Sans" w:hAnsi="Liberation Sans" w:cs="Liberation Sans"/>
        </w:rPr>
      </w:r>
      <w:r>
        <w:rPr>
          <w:rFonts w:ascii="Liberation Sans" w:hAnsi="Liberation Sans" w:cs="Liberation Sans"/>
        </w:rPr>
      </w:r>
    </w:p>
    <w:p>
      <w:pPr>
        <w:ind w:firstLine="708"/>
        <w:jc w:val="both"/>
        <w:rPr>
          <w:rFonts w:ascii="Liberation Sans" w:hAnsi="Liberation Sans" w:cs="Liberation Sans"/>
        </w:rPr>
      </w:pPr>
      <w:r>
        <w:rPr>
          <w:rFonts w:ascii="Liberation Sans" w:hAnsi="Liberation Sans" w:eastAsia="Liberation Serif" w:cs="Liberation Sans"/>
        </w:rPr>
        <w:t xml:space="preserve">б) наименование оказанной услуги;</w:t>
      </w:r>
      <w:r>
        <w:rPr>
          <w:rFonts w:ascii="Liberation Sans" w:hAnsi="Liberation Sans" w:cs="Liberation Sans"/>
        </w:rPr>
      </w:r>
      <w:r>
        <w:rPr>
          <w:rFonts w:ascii="Liberation Sans" w:hAnsi="Liberation Sans" w:cs="Liberation Sans"/>
        </w:rPr>
      </w:r>
    </w:p>
    <w:p>
      <w:pPr>
        <w:ind w:firstLine="708"/>
        <w:jc w:val="both"/>
        <w:rPr>
          <w:rFonts w:ascii="Liberation Sans" w:hAnsi="Liberation Sans" w:cs="Liberation Sans"/>
        </w:rPr>
      </w:pPr>
      <w:r>
        <w:rPr>
          <w:rFonts w:ascii="Liberation Sans" w:hAnsi="Liberation Sans" w:eastAsia="Liberation Serif" w:cs="Liberation Sans"/>
        </w:rPr>
        <w:t xml:space="preserve">в) информацию об объеме оказанной услуги;</w:t>
      </w:r>
      <w:r>
        <w:rPr>
          <w:rFonts w:ascii="Liberation Sans" w:hAnsi="Liberation Sans" w:cs="Liberation Sans"/>
        </w:rPr>
      </w:r>
      <w:r>
        <w:rPr>
          <w:rFonts w:ascii="Liberation Sans" w:hAnsi="Liberation Sans" w:cs="Liberation Sans"/>
        </w:rPr>
      </w:r>
    </w:p>
    <w:p>
      <w:pPr>
        <w:ind w:firstLine="708"/>
        <w:jc w:val="both"/>
        <w:rPr>
          <w:rFonts w:ascii="Liberation Sans" w:hAnsi="Liberation Sans" w:cs="Liberation Sans"/>
        </w:rPr>
      </w:pPr>
      <w:r>
        <w:rPr>
          <w:rFonts w:ascii="Liberation Sans" w:hAnsi="Liberation Sans" w:eastAsia="Liberation Serif" w:cs="Liberation Sans"/>
        </w:rPr>
        <w:t xml:space="preserve">г) стоимость исполненных Исполнителем обязательств, предусмотренных Контрактом, с указанием цены за единицу оказанной услуги;</w:t>
      </w:r>
      <w:r>
        <w:rPr>
          <w:rFonts w:ascii="Liberation Sans" w:hAnsi="Liberation Sans" w:cs="Liberation Sans"/>
        </w:rPr>
      </w:r>
      <w:r>
        <w:rPr>
          <w:rFonts w:ascii="Liberation Sans" w:hAnsi="Liberation Sans" w:cs="Liberation Sans"/>
        </w:rPr>
      </w:r>
    </w:p>
    <w:p>
      <w:pPr>
        <w:ind w:firstLine="708"/>
        <w:jc w:val="both"/>
        <w:rPr>
          <w:rFonts w:ascii="Liberation Sans" w:hAnsi="Liberation Sans" w:cs="Liberation Sans"/>
        </w:rPr>
      </w:pPr>
      <w:r>
        <w:rPr>
          <w:rFonts w:ascii="Liberation Sans" w:hAnsi="Liberation Sans" w:eastAsia="Liberation Serif" w:cs="Liberation Sans"/>
        </w:rPr>
        <w:t xml:space="preserve">д) иную информацию с учетом требований, установленных в соответствии с </w:t>
      </w:r>
      <w:hyperlink r:id="rId11" w:tooltip="consultantplus://offline/ref=F6FD9AC3202ABB71402C2509B8E383E97504C5C8F4E65CCEFAAF504C791DEA83D646FB69FCF9D5DEA9F1B5AA9A7B9436E562C8FECC8Ab1dBD" w:history="1">
        <w:r>
          <w:rPr>
            <w:rFonts w:ascii="Liberation Sans" w:hAnsi="Liberation Sans" w:eastAsia="Liberation Serif" w:cs="Liberation Sans"/>
          </w:rPr>
          <w:t xml:space="preserve">частью 3 статьи 5</w:t>
        </w:r>
      </w:hyperlink>
      <w:r>
        <w:rPr>
          <w:rFonts w:ascii="Liberation Sans" w:hAnsi="Liberation Sans" w:eastAsia="Liberation Serif" w:cs="Liberation Sans"/>
        </w:rPr>
        <w:t xml:space="preserve"> Федерального закона № 44-ФЗ.</w:t>
      </w:r>
      <w:r>
        <w:rPr>
          <w:rFonts w:ascii="Liberation Sans" w:hAnsi="Liberation Sans" w:cs="Liberation Sans"/>
        </w:rPr>
      </w:r>
      <w:r>
        <w:rPr>
          <w:rFonts w:ascii="Liberation Sans" w:hAnsi="Liberation Sans" w:cs="Liberation Sans"/>
        </w:rPr>
      </w:r>
    </w:p>
    <w:p>
      <w:pPr>
        <w:ind w:firstLine="708"/>
        <w:jc w:val="both"/>
        <w:rPr>
          <w:rFonts w:ascii="Liberation Sans" w:hAnsi="Liberation Sans" w:cs="Liberation Sans"/>
        </w:rPr>
      </w:pPr>
      <w:r>
        <w:rPr>
          <w:rFonts w:ascii="Liberation Sans" w:hAnsi="Liberation Sans" w:eastAsia="Liberation Serif" w:cs="Liberation Sans"/>
        </w:rPr>
        <w:t xml:space="preserve">5.2.2. Датой поступления Заказчику документа о приемке</w:t>
      </w:r>
      <w:r>
        <w:rPr>
          <w:rFonts w:ascii="Liberation Sans" w:hAnsi="Liberation Sans" w:eastAsia="Liberation Serif" w:cs="Liberation Sans"/>
        </w:rPr>
        <w:t xml:space="preserve"> оказанных услуг, подписанного Исполнителем, считается дата размещения в соответствии с пунктом 3 части 13 статьи 94 Федерального закона № 44-ФЗ такого документа в единой информационной системе в соответствии с часовой зоной, в которой расположен Заказчик.</w:t>
      </w:r>
      <w:r>
        <w:rPr>
          <w:rFonts w:ascii="Liberation Sans" w:hAnsi="Liberation Sans" w:cs="Liberation Sans"/>
        </w:rPr>
      </w:r>
      <w:r>
        <w:rPr>
          <w:rFonts w:ascii="Liberation Sans" w:hAnsi="Liberation Sans" w:cs="Liberation Sans"/>
        </w:rPr>
      </w:r>
    </w:p>
    <w:p>
      <w:pPr>
        <w:pStyle w:val="1051"/>
        <w:numPr>
          <w:ilvl w:val="0"/>
          <w:numId w:val="28"/>
        </w:numPr>
        <w:ind w:left="0" w:firstLine="709"/>
        <w:tabs>
          <w:tab w:val="clear" w:pos="720" w:leader="none"/>
        </w:tabs>
        <w:rPr>
          <w:rFonts w:ascii="Liberation Sans" w:hAnsi="Liberation Sans" w:cs="Liberation Sans"/>
        </w:rPr>
      </w:pPr>
      <w:r>
        <w:rPr>
          <w:rFonts w:ascii="Liberation Sans" w:hAnsi="Liberation Sans" w:eastAsia="Liberation Serif" w:cs="Liberation Sans"/>
        </w:rPr>
        <w:t xml:space="preserve">Заказчи</w:t>
      </w:r>
      <w:r>
        <w:rPr>
          <w:rFonts w:ascii="Liberation Sans" w:hAnsi="Liberation Sans" w:eastAsia="Liberation Serif" w:cs="Liberation Sans"/>
          <w:b w:val="0"/>
          <w:bCs w:val="0"/>
        </w:rPr>
        <w:t xml:space="preserve">к в течение 10</w:t>
      </w:r>
      <w:r>
        <w:rPr>
          <w:rFonts w:ascii="Liberation Sans" w:hAnsi="Liberation Sans" w:eastAsia="Liberation Serif" w:cs="Liberation Sans"/>
          <w:b w:val="0"/>
          <w:bCs w:val="0"/>
          <w:highlight w:val="white"/>
        </w:rPr>
        <w:t xml:space="preserve"> </w:t>
      </w:r>
      <w:r>
        <w:rPr>
          <w:rFonts w:ascii="Liberation Sans" w:hAnsi="Liberation Sans" w:eastAsia="Liberation Serif" w:cs="Liberation Sans"/>
          <w:b w:val="0"/>
          <w:bCs w:val="0"/>
          <w:highlight w:val="white"/>
        </w:rPr>
        <w:t xml:space="preserve">(Десяти</w:t>
      </w:r>
      <w:r>
        <w:rPr>
          <w:rFonts w:ascii="Liberation Sans" w:hAnsi="Liberation Sans" w:eastAsia="Liberation Serif" w:cs="Liberation Sans"/>
          <w:b w:val="0"/>
          <w:bCs w:val="0"/>
          <w:highlight w:val="white"/>
        </w:rPr>
        <w:t xml:space="preserve">)</w:t>
      </w:r>
      <w:r>
        <w:rPr>
          <w:rFonts w:ascii="Liberation Sans" w:hAnsi="Liberation Sans" w:eastAsia="Liberation Serif" w:cs="Liberation Sans"/>
          <w:b w:val="0"/>
          <w:bCs w:val="0"/>
          <w:highlight w:val="white"/>
        </w:rPr>
        <w:t xml:space="preserve"> рабоч</w:t>
      </w:r>
      <w:r>
        <w:rPr>
          <w:rFonts w:ascii="Liberation Sans" w:hAnsi="Liberation Sans" w:eastAsia="Liberation Serif" w:cs="Liberation Sans"/>
          <w:b w:val="0"/>
          <w:bCs w:val="0"/>
        </w:rPr>
        <w:t xml:space="preserve">их дней</w:t>
      </w:r>
      <w:r>
        <w:rPr>
          <w:rFonts w:ascii="Liberation Sans" w:hAnsi="Liberation Sans" w:eastAsia="Liberation Serif" w:cs="Liberation Sans"/>
          <w:b w:val="0"/>
          <w:bCs w:val="0"/>
        </w:rPr>
        <w:t xml:space="preserve"> </w:t>
      </w:r>
      <w:r>
        <w:rPr>
          <w:rFonts w:ascii="Liberation Sans" w:hAnsi="Liberation Sans" w:eastAsia="Liberation Serif" w:cs="Liberation Sans"/>
        </w:rPr>
        <w:t xml:space="preserve">со дня</w:t>
      </w:r>
      <w:r>
        <w:rPr>
          <w:rFonts w:ascii="Liberation Sans" w:hAnsi="Liberation Sans" w:eastAsia="Liberation Serif" w:cs="Liberation Sans"/>
        </w:rPr>
        <w:t xml:space="preserve"> размещения Исполнителем документа о приемке оказанных услуг в единой информационной системе рассматривает результаты оказанных услуг и представленные Исполнителем документы (материалы), и проверяет их соответствие условиям Контракта и Приложениями к нему.</w:t>
      </w:r>
      <w:r>
        <w:rPr>
          <w:rFonts w:ascii="Liberation Sans" w:hAnsi="Liberation Sans" w:cs="Liberation Sans"/>
        </w:rPr>
      </w:r>
      <w:r>
        <w:rPr>
          <w:rFonts w:ascii="Liberation Sans" w:hAnsi="Liberation Sans" w:cs="Liberation Sans"/>
        </w:rPr>
      </w:r>
    </w:p>
    <w:p>
      <w:pPr>
        <w:pStyle w:val="1051"/>
        <w:ind w:firstLine="709"/>
        <w:tabs>
          <w:tab w:val="clear" w:pos="720" w:leader="none"/>
        </w:tabs>
        <w:rPr>
          <w:rFonts w:ascii="Liberation Sans" w:hAnsi="Liberation Sans" w:cs="Liberation Sans"/>
        </w:rPr>
      </w:pPr>
      <w:r>
        <w:rPr>
          <w:rFonts w:ascii="Liberation Sans" w:hAnsi="Liberation Sans" w:eastAsia="Liberation Serif" w:cs="Liberation Sans"/>
        </w:rPr>
        <w:t xml:space="preserve">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может проводиться Заказчиком своими силами или, </w:t>
      </w:r>
      <w:r>
        <w:rPr>
          <w:rFonts w:ascii="Liberation Sans" w:hAnsi="Liberation Sans" w:eastAsia="Liberation Serif" w:cs="Liberation Sans"/>
        </w:rPr>
        <w:t xml:space="preserve">в случаях</w:t>
      </w:r>
      <w:r>
        <w:rPr>
          <w:rFonts w:ascii="Liberation Sans" w:hAnsi="Liberation Sans" w:eastAsia="Liberation Serif" w:cs="Liberation Sans"/>
        </w:rPr>
        <w:t xml:space="preserve"> установленных законодательством, к ее проведению могут привлекаться эксперты (экспертные организации). </w:t>
      </w:r>
      <w:r>
        <w:rPr>
          <w:rFonts w:ascii="Liberation Sans" w:hAnsi="Liberation Sans" w:cs="Liberation Sans"/>
        </w:rPr>
      </w:r>
      <w:r>
        <w:rPr>
          <w:rFonts w:ascii="Liberation Sans" w:hAnsi="Liberation Sans" w:cs="Liberation Sans"/>
        </w:rPr>
      </w:r>
    </w:p>
    <w:p>
      <w:pPr>
        <w:pStyle w:val="1051"/>
        <w:numPr>
          <w:ilvl w:val="0"/>
          <w:numId w:val="28"/>
        </w:numPr>
        <w:ind w:left="0" w:firstLine="709"/>
        <w:tabs>
          <w:tab w:val="left" w:pos="0" w:leader="none"/>
          <w:tab w:val="clear" w:pos="720" w:leader="none"/>
        </w:tabs>
        <w:rPr>
          <w:rFonts w:ascii="Liberation Sans" w:hAnsi="Liberation Sans" w:cs="Liberation Sans"/>
        </w:rPr>
      </w:pPr>
      <w:r>
        <w:rPr>
          <w:rFonts w:ascii="Liberation Sans" w:hAnsi="Liberation Sans" w:eastAsia="Liberation Serif" w:cs="Liberation Sans"/>
        </w:rPr>
        <w:t xml:space="preserve">По результатам проведенной проверки, в срок, </w:t>
      </w:r>
      <w:r>
        <w:rPr>
          <w:rFonts w:ascii="Liberation Sans" w:hAnsi="Liberation Sans" w:eastAsia="Liberation Serif" w:cs="Liberation Sans"/>
          <w:b w:val="0"/>
          <w:bCs w:val="0"/>
        </w:rPr>
        <w:t xml:space="preserve">в течение </w:t>
      </w:r>
      <w:r>
        <w:rPr>
          <w:rFonts w:ascii="Liberation Sans" w:hAnsi="Liberation Sans" w:eastAsia="Liberation Serif" w:cs="Liberation Sans"/>
          <w:b w:val="0"/>
          <w:bCs w:val="0"/>
          <w:highlight w:val="none"/>
        </w:rPr>
        <w:t xml:space="preserve">20</w:t>
      </w:r>
      <w:r>
        <w:rPr>
          <w:rFonts w:ascii="Liberation Sans" w:hAnsi="Liberation Sans" w:eastAsia="Liberation Serif" w:cs="Liberation Sans"/>
          <w:b w:val="0"/>
          <w:bCs w:val="0"/>
          <w:highlight w:val="white"/>
        </w:rPr>
        <w:t xml:space="preserve"> </w:t>
      </w:r>
      <w:r>
        <w:rPr>
          <w:rFonts w:ascii="Liberation Sans" w:hAnsi="Liberation Sans" w:eastAsia="Liberation Serif" w:cs="Liberation Sans"/>
          <w:b w:val="0"/>
          <w:bCs w:val="0"/>
          <w:highlight w:val="white"/>
        </w:rPr>
        <w:t xml:space="preserve">(Двадцати</w:t>
      </w:r>
      <w:r>
        <w:rPr>
          <w:rFonts w:ascii="Liberation Sans" w:hAnsi="Liberation Sans" w:eastAsia="Liberation Serif" w:cs="Liberation Sans"/>
          <w:b w:val="0"/>
          <w:bCs w:val="0"/>
          <w:highlight w:val="white"/>
        </w:rPr>
        <w:t xml:space="preserve">)</w:t>
      </w:r>
      <w:r>
        <w:rPr>
          <w:rFonts w:ascii="Liberation Sans" w:hAnsi="Liberation Sans" w:eastAsia="Liberation Serif" w:cs="Liberation Sans"/>
          <w:b w:val="0"/>
          <w:bCs w:val="0"/>
          <w:highlight w:val="white"/>
        </w:rPr>
        <w:t xml:space="preserve"> </w:t>
      </w:r>
      <w:r>
        <w:rPr>
          <w:rFonts w:ascii="Liberation Sans" w:hAnsi="Liberation Sans" w:eastAsia="Liberation Serif" w:cs="Liberation Sans"/>
          <w:b w:val="0"/>
          <w:bCs w:val="0"/>
        </w:rPr>
        <w:t xml:space="preserve">рабочих дней</w:t>
      </w:r>
      <w:r>
        <w:rPr>
          <w:rFonts w:ascii="Liberation Sans" w:hAnsi="Liberation Sans" w:eastAsia="Liberation Serif" w:cs="Liberation Sans"/>
          <w:b w:val="0"/>
          <w:bCs w:val="0"/>
        </w:rPr>
        <w:t xml:space="preserve"> со дня размещения</w:t>
      </w:r>
      <w:r>
        <w:rPr>
          <w:rFonts w:ascii="Liberation Sans" w:hAnsi="Liberation Sans" w:eastAsia="Liberation Serif" w:cs="Liberation Sans"/>
        </w:rPr>
        <w:t xml:space="preserve"> Исполнителем документа о приемке оказанных услуг в единой информационной системе, Заказчик принимает одно из следующих решений:</w:t>
      </w:r>
      <w:r>
        <w:rPr>
          <w:rFonts w:ascii="Liberation Sans" w:hAnsi="Liberation Sans" w:cs="Liberation Sans"/>
        </w:rPr>
      </w:r>
      <w:r>
        <w:rPr>
          <w:rFonts w:ascii="Liberation Sans" w:hAnsi="Liberation Sans" w:cs="Liberation Sans"/>
        </w:rPr>
      </w:r>
    </w:p>
    <w:p>
      <w:pPr>
        <w:pStyle w:val="1051"/>
        <w:ind w:firstLine="709"/>
        <w:tabs>
          <w:tab w:val="left" w:pos="0" w:leader="none"/>
          <w:tab w:val="clear" w:pos="720" w:leader="none"/>
        </w:tabs>
        <w:rPr>
          <w:rFonts w:ascii="Liberation Sans" w:hAnsi="Liberation Sans" w:cs="Liberation Sans"/>
        </w:rPr>
      </w:pPr>
      <w:r>
        <w:rPr>
          <w:rFonts w:ascii="Liberation Sans" w:hAnsi="Liberation Sans" w:eastAsia="Liberation Serif" w:cs="Liberation Sans"/>
        </w:rPr>
        <w:t xml:space="preserve">а) в случае, если представленные результаты услуг соответствуют обязательствам, принятым Исполнителем по Контракту, Заказчик принимает результаты услуг, подписывает документ о приёмке оказанных усл</w:t>
      </w:r>
      <w:r>
        <w:rPr>
          <w:rFonts w:ascii="Liberation Sans" w:hAnsi="Liberation Sans" w:eastAsia="Liberation Serif" w:cs="Liberation Sans"/>
        </w:rPr>
        <w:t xml:space="preserve">уг в единой информационной системе усиленной электронной подписью лица, имеющего право действовать от имени Заказчика, а также размещает в единой информационной системе сканированные образы документов о приемке, подписанные Заказчиком на бумажном носителе;</w:t>
      </w:r>
      <w:r>
        <w:rPr>
          <w:rFonts w:ascii="Liberation Sans" w:hAnsi="Liberation Sans" w:cs="Liberation Sans"/>
        </w:rPr>
      </w:r>
      <w:r>
        <w:rPr>
          <w:rFonts w:ascii="Liberation Sans" w:hAnsi="Liberation Sans" w:cs="Liberation Sans"/>
        </w:rPr>
      </w:r>
    </w:p>
    <w:p>
      <w:pPr>
        <w:pStyle w:val="1051"/>
        <w:ind w:firstLine="709"/>
        <w:tabs>
          <w:tab w:val="left" w:pos="0" w:leader="none"/>
          <w:tab w:val="clear" w:pos="720" w:leader="none"/>
        </w:tabs>
        <w:rPr>
          <w:rFonts w:ascii="Liberation Sans" w:hAnsi="Liberation Sans" w:cs="Liberation Sans"/>
        </w:rPr>
      </w:pPr>
      <w:r>
        <w:rPr>
          <w:rFonts w:ascii="Liberation Sans" w:hAnsi="Liberation Sans" w:eastAsia="Liberation Serif" w:cs="Liberation Sans"/>
        </w:rPr>
        <w:t xml:space="preserve">б) в случае обнаружения недостатков оказанных услуг, Заказчик осуществляет приёмку услуг в порядке, предусмотренном пунктами 5.5 - 5.7 Контракта.</w:t>
      </w:r>
      <w:r>
        <w:rPr>
          <w:rFonts w:ascii="Liberation Sans" w:hAnsi="Liberation Sans" w:cs="Liberation Sans"/>
        </w:rPr>
      </w:r>
      <w:r>
        <w:rPr>
          <w:rFonts w:ascii="Liberation Sans" w:hAnsi="Liberation Sans" w:cs="Liberation Sans"/>
        </w:rPr>
      </w:r>
    </w:p>
    <w:p>
      <w:pPr>
        <w:pStyle w:val="1051"/>
        <w:numPr>
          <w:ilvl w:val="0"/>
          <w:numId w:val="28"/>
        </w:numPr>
        <w:ind w:left="0" w:firstLine="709"/>
        <w:tabs>
          <w:tab w:val="left" w:pos="0" w:leader="none"/>
          <w:tab w:val="clear" w:pos="720" w:leader="none"/>
        </w:tabs>
        <w:rPr>
          <w:rFonts w:ascii="Liberation Sans" w:hAnsi="Liberation Sans" w:cs="Liberation Sans"/>
        </w:rPr>
      </w:pPr>
      <w:r>
        <w:rPr>
          <w:rFonts w:ascii="Liberation Sans" w:hAnsi="Liberation Sans" w:eastAsia="Liberation Serif" w:cs="Liberation Sans"/>
        </w:rPr>
        <w:t xml:space="preserve">Если представленные результаты услуг содержат незначительные отклонения от условий Контракта, в том числе, Приложениями к нему, или выявленное несоответствие не препятствует приемке этих результатов</w:t>
      </w:r>
      <w:r>
        <w:rPr>
          <w:rFonts w:ascii="Liberation Sans" w:hAnsi="Liberation Sans" w:eastAsia="Liberation Serif" w:cs="Liberation Sans"/>
          <w:b/>
        </w:rPr>
        <w:t xml:space="preserve">, </w:t>
      </w:r>
      <w:r>
        <w:rPr>
          <w:rFonts w:ascii="Liberation Sans" w:hAnsi="Liberation Sans" w:eastAsia="Liberation Serif" w:cs="Liberation Sans"/>
        </w:rPr>
        <w:t xml:space="preserve">Заказчик принимает результаты услуг, подписывает в единой информационной системе усиленной эле</w:t>
      </w:r>
      <w:r>
        <w:rPr>
          <w:rFonts w:ascii="Liberation Sans" w:hAnsi="Liberation Sans" w:eastAsia="Liberation Serif" w:cs="Liberation Sans"/>
        </w:rPr>
        <w:t xml:space="preserve">ктронной подписью лица, имеющего право действовать от имени Заказчика документ о приёмке оказанных услуг с замечаниями, а также размещает в единой информационной системе сканированные образы документов о приемке подписанные Заказчиком на бумажном носителе.</w:t>
      </w:r>
      <w:r>
        <w:rPr>
          <w:rFonts w:ascii="Liberation Sans" w:hAnsi="Liberation Sans" w:cs="Liberation Sans"/>
        </w:rPr>
      </w:r>
      <w:r>
        <w:rPr>
          <w:rFonts w:ascii="Liberation Sans" w:hAnsi="Liberation Sans" w:cs="Liberation Sans"/>
        </w:rPr>
      </w:r>
    </w:p>
    <w:p>
      <w:pPr>
        <w:pStyle w:val="1051"/>
        <w:numPr>
          <w:ilvl w:val="0"/>
          <w:numId w:val="28"/>
        </w:numPr>
        <w:ind w:left="0" w:firstLine="709"/>
        <w:tabs>
          <w:tab w:val="left" w:pos="0" w:leader="none"/>
          <w:tab w:val="clear" w:pos="720" w:leader="none"/>
        </w:tabs>
        <w:rPr>
          <w:rFonts w:ascii="Liberation Sans" w:hAnsi="Liberation Sans" w:cs="Liberation Sans"/>
        </w:rPr>
      </w:pPr>
      <w:r>
        <w:rPr>
          <w:rFonts w:ascii="Liberation Sans" w:hAnsi="Liberation Sans" w:eastAsia="Liberation Serif" w:cs="Liberation Sans"/>
        </w:rPr>
        <w:t xml:space="preserve">Замечания и порядок их доработки должны быть оформлены Заказчиком </w:t>
      </w:r>
      <w:r>
        <w:rPr>
          <w:rFonts w:ascii="Liberation Sans" w:hAnsi="Liberation Sans" w:eastAsia="Liberation Serif" w:cs="Liberation Sans"/>
        </w:rPr>
        <w:t xml:space="preserve">в виде отдельного документа (протокола)</w:t>
      </w:r>
      <w:r>
        <w:rPr>
          <w:rFonts w:ascii="Liberation Sans" w:hAnsi="Liberation Sans" w:eastAsia="Liberation Serif" w:cs="Liberation Sans"/>
        </w:rPr>
        <w:t xml:space="preserve"> подписанного Сторонами, прилагаемому к документу о приёмке оказанных услуг. </w:t>
      </w:r>
      <w:r>
        <w:rPr>
          <w:rFonts w:ascii="Liberation Sans" w:hAnsi="Liberation Sans" w:cs="Liberation Sans"/>
        </w:rPr>
      </w:r>
      <w:r>
        <w:rPr>
          <w:rFonts w:ascii="Liberation Sans" w:hAnsi="Liberation Sans" w:cs="Liberation Sans"/>
        </w:rPr>
      </w:r>
    </w:p>
    <w:p>
      <w:pPr>
        <w:pStyle w:val="1051"/>
        <w:ind w:firstLine="709"/>
        <w:tabs>
          <w:tab w:val="left" w:pos="0" w:leader="none"/>
          <w:tab w:val="clear" w:pos="720" w:leader="none"/>
        </w:tabs>
        <w:rPr>
          <w:rFonts w:ascii="Liberation Sans" w:hAnsi="Liberation Sans" w:cs="Liberation Sans"/>
        </w:rPr>
      </w:pPr>
      <w:r>
        <w:rPr>
          <w:rFonts w:ascii="Liberation Sans" w:hAnsi="Liberation Sans" w:eastAsia="Liberation Serif" w:cs="Liberation Sans"/>
        </w:rPr>
        <w:t xml:space="preserve">Доработка результатов оказанных услуг осуществляется Исполнителем за свой счёт без последующей компенсации этих расходов Заказчиком. </w:t>
      </w:r>
      <w:r>
        <w:rPr>
          <w:rFonts w:ascii="Liberation Sans" w:hAnsi="Liberation Sans" w:cs="Liberation Sans"/>
        </w:rPr>
      </w:r>
      <w:r>
        <w:rPr>
          <w:rFonts w:ascii="Liberation Sans" w:hAnsi="Liberation Sans" w:cs="Liberation Sans"/>
        </w:rPr>
      </w:r>
    </w:p>
    <w:p>
      <w:pPr>
        <w:pStyle w:val="1051"/>
        <w:ind w:firstLine="709"/>
        <w:rPr>
          <w:rFonts w:ascii="Liberation Sans" w:hAnsi="Liberation Sans" w:cs="Liberation Sans"/>
        </w:rPr>
      </w:pPr>
      <w:r>
        <w:rPr>
          <w:rFonts w:ascii="Liberation Sans" w:hAnsi="Liberation Sans" w:eastAsia="Liberation Serif" w:cs="Liberation Sans"/>
        </w:rPr>
        <w:t xml:space="preserve">Результаты оказанных услуг, принятые с замечаниями и (или) </w:t>
      </w:r>
      <w:r>
        <w:rPr>
          <w:rFonts w:ascii="Liberation Sans" w:hAnsi="Liberation Sans" w:eastAsia="Liberation Serif" w:cs="Liberation Sans"/>
        </w:rPr>
        <w:t xml:space="preserve">претензиями</w:t>
      </w:r>
      <w:r>
        <w:rPr>
          <w:rFonts w:ascii="Liberation Sans" w:hAnsi="Liberation Sans" w:eastAsia="Liberation Serif" w:cs="Liberation Sans"/>
        </w:rPr>
        <w:t xml:space="preserve"> подлежат доработке Исполнителем в сроки, установленные в протоколе, или если такие сроки не установлены, в течение 5 (Пяти) рабочих дней с даты подписания Заказчиком документа о приёмке оказанных услуг.</w:t>
      </w:r>
      <w:r>
        <w:rPr>
          <w:rFonts w:ascii="Liberation Sans" w:hAnsi="Liberation Sans" w:cs="Liberation Sans"/>
        </w:rPr>
      </w:r>
      <w:r>
        <w:rPr>
          <w:rFonts w:ascii="Liberation Sans" w:hAnsi="Liberation Sans" w:cs="Liberation Sans"/>
        </w:rPr>
      </w:r>
    </w:p>
    <w:p>
      <w:pPr>
        <w:pStyle w:val="1051"/>
        <w:numPr>
          <w:ilvl w:val="0"/>
          <w:numId w:val="28"/>
        </w:numPr>
        <w:ind w:left="0" w:firstLine="709"/>
        <w:tabs>
          <w:tab w:val="clear" w:pos="720" w:leader="none"/>
        </w:tabs>
        <w:rPr>
          <w:rFonts w:ascii="Liberation Sans" w:hAnsi="Liberation Sans" w:cs="Liberation Sans"/>
        </w:rPr>
      </w:pPr>
      <w:r>
        <w:rPr>
          <w:rFonts w:ascii="Liberation Sans" w:hAnsi="Liberation Sans" w:eastAsia="Liberation Serif" w:cs="Liberation Sans"/>
        </w:rPr>
        <w:t xml:space="preserve">В случае, если представленные результаты услуг содержат существенные отклонения от условий Контракта, в том числе, приложениями к нему (замечания к качеству услуг, не оказание услуг в целом и др.), Заказчик формирует с </w:t>
      </w:r>
      <w:r>
        <w:rPr>
          <w:rFonts w:ascii="Liberation Sans" w:hAnsi="Liberation Sans" w:eastAsia="Liberation Serif" w:cs="Liberation Sans"/>
        </w:rPr>
        <w:t xml:space="preserve">использованием единой информационной системы мотивированный отказ от принятия оказанных услуг, в котором указывается перечень нарушений условий Контракт</w:t>
      </w:r>
      <w:r>
        <w:rPr>
          <w:rFonts w:ascii="Liberation Sans" w:hAnsi="Liberation Sans" w:eastAsia="Liberation Serif" w:cs="Liberation Sans"/>
        </w:rPr>
        <w:t xml:space="preserve">а и Приложениями к нему, подлежащих устранению Исполнителем, а также устанавливается срок для устранения нарушений, подписывает усиленной электронной подписью лица, имеющего право действовать от имени Заказчика, и размещает в единой информационной системе.</w:t>
      </w:r>
      <w:r>
        <w:rPr>
          <w:rFonts w:ascii="Liberation Sans" w:hAnsi="Liberation Sans" w:cs="Liberation Sans"/>
        </w:rPr>
      </w:r>
      <w:r>
        <w:rPr>
          <w:rFonts w:ascii="Liberation Sans" w:hAnsi="Liberation Sans" w:cs="Liberation Sans"/>
        </w:rPr>
      </w:r>
    </w:p>
    <w:p>
      <w:pPr>
        <w:pStyle w:val="1051"/>
        <w:ind w:firstLine="709"/>
        <w:rPr>
          <w:rFonts w:ascii="Liberation Sans" w:hAnsi="Liberation Sans" w:cs="Liberation Sans"/>
        </w:rPr>
      </w:pPr>
      <w:r>
        <w:rPr>
          <w:rFonts w:ascii="Liberation Sans" w:hAnsi="Liberation Sans" w:eastAsia="Liberation Serif" w:cs="Liberation Sans"/>
        </w:rPr>
        <w:t xml:space="preserve">После получения мотивированного отказа, Исполнитель в течение установленного срока устраняет </w:t>
      </w:r>
      <w:r>
        <w:rPr>
          <w:rFonts w:ascii="Liberation Sans" w:hAnsi="Liberation Sans" w:eastAsia="Liberation Serif" w:cs="Liberation Sans"/>
        </w:rPr>
        <w:t xml:space="preserve">указанные в нем нарушения и повторно предъявляет Заказчику результаты услуг и направляет документ о приёмке оказанных услуг. Приемка услуг после устранения Исполнителем выявленных нарушений производится в порядке, установленном пунктами 5.3, 5.4 Контракта.</w:t>
      </w:r>
      <w:r>
        <w:rPr>
          <w:rFonts w:ascii="Liberation Sans" w:hAnsi="Liberation Sans" w:cs="Liberation Sans"/>
        </w:rPr>
      </w:r>
      <w:r>
        <w:rPr>
          <w:rFonts w:ascii="Liberation Sans" w:hAnsi="Liberation Sans" w:cs="Liberation Sans"/>
        </w:rPr>
      </w:r>
    </w:p>
    <w:p>
      <w:pPr>
        <w:ind w:firstLine="708"/>
        <w:jc w:val="both"/>
        <w:rPr>
          <w:rFonts w:ascii="Liberation Sans" w:hAnsi="Liberation Sans" w:cs="Liberation Sans"/>
        </w:rPr>
      </w:pPr>
      <w:r>
        <w:rPr>
          <w:rFonts w:ascii="Liberation Sans" w:hAnsi="Liberation Sans" w:eastAsia="Liberation Serif" w:cs="Liberation Sans"/>
          <w:lang w:eastAsia="en-US"/>
        </w:rPr>
        <w:t xml:space="preserve">Датой поступления Исполнителю документа о приемке оказанных услуг, мотивированного отказа от подписания документа о приемке оказанны</w:t>
      </w:r>
      <w:r>
        <w:rPr>
          <w:rFonts w:ascii="Liberation Sans" w:hAnsi="Liberation Sans" w:eastAsia="Liberation Serif" w:cs="Liberation Sans"/>
          <w:lang w:eastAsia="en-US"/>
        </w:rPr>
        <w:t xml:space="preserve">х услуг считается дата размещения в соответствии с пунктом 6 части 13 статьи 94 Федерального закона № 44-ФЗ таких документов о приемке, мотивированного отказа в единой информационной системе в соответствии с часовой зоной, в которой расположен Исполнитель.</w:t>
      </w:r>
      <w:r>
        <w:rPr>
          <w:rFonts w:ascii="Liberation Sans" w:hAnsi="Liberation Sans" w:cs="Liberation Sans"/>
        </w:rPr>
      </w:r>
      <w:r>
        <w:rPr>
          <w:rFonts w:ascii="Liberation Sans" w:hAnsi="Liberation Sans" w:cs="Liberation Sans"/>
        </w:rPr>
      </w:r>
    </w:p>
    <w:p>
      <w:pPr>
        <w:pStyle w:val="1051"/>
        <w:numPr>
          <w:ilvl w:val="0"/>
          <w:numId w:val="28"/>
        </w:numPr>
        <w:ind w:left="0" w:firstLine="709"/>
        <w:tabs>
          <w:tab w:val="left" w:pos="0" w:leader="none"/>
          <w:tab w:val="clear" w:pos="720" w:leader="none"/>
        </w:tabs>
        <w:rPr>
          <w:rFonts w:ascii="Liberation Sans" w:hAnsi="Liberation Sans" w:cs="Liberation Sans"/>
        </w:rPr>
      </w:pPr>
      <w:r>
        <w:rPr>
          <w:rFonts w:ascii="Liberation Sans" w:hAnsi="Liberation Sans" w:eastAsia="Liberation Serif" w:cs="Liberation Sans"/>
          <w:bCs/>
        </w:rPr>
        <w:t xml:space="preserve">Если нарушения условий Контракта и Приложениями к</w:t>
      </w:r>
      <w:r>
        <w:rPr>
          <w:rFonts w:ascii="Liberation Sans" w:hAnsi="Liberation Sans" w:eastAsia="Liberation Serif" w:cs="Liberation Sans"/>
          <w:bCs/>
        </w:rPr>
        <w:t xml:space="preserve"> нему, или иные недостатки результата услуг в установленный Заказчиком срок не были устранены Исполнителем, либо являются существенными и неустранимыми, Заказчик вправе в одностороннем порядке отказаться от исполнения Контракта, в порядке, предусмотренном </w:t>
      </w:r>
      <w:r>
        <w:rPr>
          <w:rFonts w:ascii="Liberation Sans" w:hAnsi="Liberation Sans" w:eastAsia="Liberation Serif" w:cs="Liberation Sans"/>
        </w:rPr>
        <w:t xml:space="preserve">Федеральным законом № 44-ФЗ</w:t>
      </w:r>
      <w:r>
        <w:rPr>
          <w:rFonts w:ascii="Liberation Sans" w:hAnsi="Liberation Sans" w:eastAsia="Liberation Serif" w:cs="Liberation Sans"/>
          <w:bCs/>
        </w:rPr>
        <w:t xml:space="preserve">.</w:t>
      </w:r>
      <w:r>
        <w:rPr>
          <w:rFonts w:ascii="Liberation Sans" w:hAnsi="Liberation Sans" w:cs="Liberation Sans"/>
        </w:rPr>
      </w:r>
      <w:r>
        <w:rPr>
          <w:rFonts w:ascii="Liberation Sans" w:hAnsi="Liberation Sans" w:cs="Liberation Sans"/>
        </w:rPr>
      </w:r>
    </w:p>
    <w:p>
      <w:pPr>
        <w:jc w:val="both"/>
        <w:tabs>
          <w:tab w:val="left" w:pos="1418" w:leader="none"/>
        </w:tabs>
        <w:rPr>
          <w:rFonts w:ascii="Liberation Sans" w:hAnsi="Liberation Sans" w:cs="Liberation Sans"/>
        </w:rPr>
      </w:pPr>
      <w:r>
        <w:rPr>
          <w:rFonts w:ascii="Liberation Sans" w:hAnsi="Liberation Sans" w:cs="Liberation Sans"/>
        </w:rPr>
      </w:r>
      <w:r>
        <w:rPr>
          <w:rFonts w:ascii="Liberation Sans" w:hAnsi="Liberation Sans" w:cs="Liberation Sans"/>
        </w:rPr>
      </w:r>
      <w:r>
        <w:rPr>
          <w:rFonts w:ascii="Liberation Sans" w:hAnsi="Liberation Sans" w:cs="Liberation Sans"/>
        </w:rPr>
      </w:r>
    </w:p>
    <w:p>
      <w:pPr>
        <w:pStyle w:val="1053"/>
        <w:numPr>
          <w:ilvl w:val="0"/>
          <w:numId w:val="26"/>
        </w:numPr>
        <w:ind w:left="0" w:firstLine="0"/>
        <w:jc w:val="center"/>
        <w:tabs>
          <w:tab w:val="left" w:pos="284" w:leader="none"/>
        </w:tabs>
        <w:rPr>
          <w:rFonts w:ascii="Liberation Sans" w:hAnsi="Liberation Sans" w:cs="Liberation Sans"/>
          <w:b/>
          <w:sz w:val="24"/>
          <w:szCs w:val="24"/>
        </w:rPr>
      </w:pPr>
      <w:r>
        <w:rPr>
          <w:rFonts w:ascii="Liberation Sans" w:hAnsi="Liberation Sans" w:eastAsia="Liberation Serif" w:cs="Liberation Sans"/>
          <w:b/>
          <w:sz w:val="24"/>
          <w:szCs w:val="24"/>
        </w:rPr>
        <w:t xml:space="preserve">Условия конфиденциальности</w:t>
      </w:r>
      <w:r>
        <w:rPr>
          <w:rFonts w:ascii="Liberation Sans" w:hAnsi="Liberation Sans" w:cs="Liberation Sans"/>
          <w:b/>
          <w:sz w:val="24"/>
          <w:szCs w:val="24"/>
        </w:rPr>
      </w:r>
      <w:r>
        <w:rPr>
          <w:rFonts w:ascii="Liberation Sans" w:hAnsi="Liberation Sans" w:cs="Liberation Sans"/>
          <w:b/>
          <w:sz w:val="24"/>
          <w:szCs w:val="24"/>
        </w:rPr>
      </w:r>
    </w:p>
    <w:p>
      <w:pPr>
        <w:rPr>
          <w:rFonts w:ascii="Liberation Sans" w:hAnsi="Liberation Sans" w:cs="Liberation Sans"/>
        </w:rPr>
      </w:pPr>
      <w:r>
        <w:rPr>
          <w:rFonts w:ascii="Liberation Sans" w:hAnsi="Liberation Sans" w:cs="Liberation Sans"/>
        </w:rPr>
      </w:r>
      <w:r>
        <w:rPr>
          <w:rFonts w:ascii="Liberation Sans" w:hAnsi="Liberation Sans" w:cs="Liberation Sans"/>
        </w:rPr>
      </w:r>
      <w:r>
        <w:rPr>
          <w:rFonts w:ascii="Liberation Sans" w:hAnsi="Liberation Sans" w:cs="Liberation Sans"/>
        </w:rPr>
      </w:r>
    </w:p>
    <w:p>
      <w:pPr>
        <w:numPr>
          <w:ilvl w:val="0"/>
          <w:numId w:val="29"/>
        </w:numPr>
        <w:ind w:left="0" w:firstLine="709"/>
        <w:jc w:val="both"/>
        <w:rPr>
          <w:rFonts w:ascii="Liberation Sans" w:hAnsi="Liberation Sans" w:cs="Liberation Sans"/>
        </w:rPr>
      </w:pPr>
      <w:r>
        <w:rPr>
          <w:rFonts w:ascii="Liberation Sans" w:hAnsi="Liberation Sans" w:eastAsia="Liberation Serif" w:cs="Liberation Sans"/>
        </w:rPr>
        <w:t xml:space="preserve">Вся информация в рамках Контракта, кроме общедоступной, признаётся конфиденциальной и не может быть передана третьим лицам без предварительного письменного согласия Заказчика.</w:t>
      </w:r>
      <w:r>
        <w:rPr>
          <w:rFonts w:ascii="Liberation Sans" w:hAnsi="Liberation Sans" w:cs="Liberation Sans"/>
        </w:rPr>
      </w:r>
      <w:r>
        <w:rPr>
          <w:rFonts w:ascii="Liberation Sans" w:hAnsi="Liberation Sans" w:cs="Liberation Sans"/>
        </w:rPr>
      </w:r>
    </w:p>
    <w:p>
      <w:pPr>
        <w:numPr>
          <w:ilvl w:val="0"/>
          <w:numId w:val="29"/>
        </w:numPr>
        <w:ind w:left="0" w:firstLine="709"/>
        <w:jc w:val="both"/>
        <w:rPr>
          <w:rFonts w:ascii="Liberation Sans" w:hAnsi="Liberation Sans" w:cs="Liberation Sans"/>
        </w:rPr>
      </w:pPr>
      <w:r>
        <w:rPr>
          <w:rFonts w:ascii="Liberation Sans" w:hAnsi="Liberation Sans" w:eastAsia="Liberation Serif" w:cs="Liberation Sans"/>
        </w:rPr>
        <w:t xml:space="preserve">Конфиденциальная информация включает в себя научно-технич</w:t>
      </w:r>
      <w:r>
        <w:rPr>
          <w:rFonts w:ascii="Liberation Sans" w:hAnsi="Liberation Sans" w:eastAsia="Liberation Serif" w:cs="Liberation Sans"/>
        </w:rPr>
        <w:t xml:space="preserve">ескую, технологическую, финансово-экономическую или иную информацию (в том числе ноу-хау), которая имеет действительную или потенциальную коммерческую ценность в силу неизвестности её третьими лицами, к которой нет свободного доступа на законном основании.</w:t>
      </w:r>
      <w:r>
        <w:rPr>
          <w:rFonts w:ascii="Liberation Sans" w:hAnsi="Liberation Sans" w:cs="Liberation Sans"/>
        </w:rPr>
      </w:r>
      <w:r>
        <w:rPr>
          <w:rFonts w:ascii="Liberation Sans" w:hAnsi="Liberation Sans" w:cs="Liberation Sans"/>
        </w:rPr>
      </w:r>
    </w:p>
    <w:p>
      <w:pPr>
        <w:numPr>
          <w:ilvl w:val="0"/>
          <w:numId w:val="29"/>
        </w:numPr>
        <w:ind w:left="0" w:firstLine="709"/>
        <w:jc w:val="both"/>
        <w:rPr>
          <w:rFonts w:ascii="Liberation Sans" w:hAnsi="Liberation Sans" w:cs="Liberation Sans"/>
        </w:rPr>
      </w:pPr>
      <w:r>
        <w:rPr>
          <w:rFonts w:ascii="Liberation Sans" w:hAnsi="Liberation Sans" w:eastAsia="Liberation Serif" w:cs="Liberation Sans"/>
        </w:rPr>
        <w:t xml:space="preserve">Прекращение срока действия Контракта не освобождает Исполнителя от обязанности по сохранению конфиденциальной информации, предоставленной в рамках настоящего Контракта.</w:t>
      </w:r>
      <w:r>
        <w:rPr>
          <w:rFonts w:ascii="Liberation Sans" w:hAnsi="Liberation Sans" w:cs="Liberation Sans"/>
        </w:rPr>
      </w:r>
      <w:r>
        <w:rPr>
          <w:rFonts w:ascii="Liberation Sans" w:hAnsi="Liberation Sans" w:cs="Liberation Sans"/>
        </w:rPr>
      </w:r>
    </w:p>
    <w:p>
      <w:pPr>
        <w:ind w:left="709"/>
        <w:jc w:val="both"/>
        <w:rPr>
          <w:rFonts w:ascii="Liberation Sans" w:hAnsi="Liberation Sans" w:cs="Liberation Sans"/>
        </w:rPr>
      </w:pPr>
      <w:r>
        <w:rPr>
          <w:rFonts w:ascii="Liberation Sans" w:hAnsi="Liberation Sans" w:cs="Liberation Sans"/>
        </w:rPr>
      </w:r>
      <w:r>
        <w:rPr>
          <w:rFonts w:ascii="Liberation Sans" w:hAnsi="Liberation Sans" w:cs="Liberation Sans"/>
        </w:rPr>
      </w:r>
      <w:r>
        <w:rPr>
          <w:rFonts w:ascii="Liberation Sans" w:hAnsi="Liberation Sans" w:cs="Liberation Sans"/>
        </w:rPr>
      </w:r>
    </w:p>
    <w:p>
      <w:pPr>
        <w:numPr>
          <w:ilvl w:val="0"/>
          <w:numId w:val="30"/>
        </w:numPr>
        <w:ind w:left="3828" w:hanging="284"/>
        <w:tabs>
          <w:tab w:val="left" w:pos="284" w:leader="none"/>
        </w:tabs>
        <w:rPr>
          <w:rFonts w:ascii="Liberation Sans" w:hAnsi="Liberation Sans" w:cs="Liberation Sans"/>
          <w:b/>
        </w:rPr>
      </w:pPr>
      <w:r>
        <w:rPr>
          <w:rFonts w:ascii="Liberation Sans" w:hAnsi="Liberation Sans" w:eastAsia="Liberation Serif" w:cs="Liberation Sans"/>
          <w:b/>
        </w:rPr>
        <w:t xml:space="preserve">Ответственность Сторон</w:t>
      </w:r>
      <w:r>
        <w:rPr>
          <w:rFonts w:ascii="Liberation Sans" w:hAnsi="Liberation Sans" w:cs="Liberation Sans"/>
          <w:b/>
        </w:rPr>
      </w:r>
      <w:r>
        <w:rPr>
          <w:rFonts w:ascii="Liberation Sans" w:hAnsi="Liberation Sans" w:cs="Liberation Sans"/>
          <w:b/>
        </w:rPr>
      </w:r>
    </w:p>
    <w:p>
      <w:pPr>
        <w:tabs>
          <w:tab w:val="left" w:pos="284" w:leader="none"/>
        </w:tabs>
        <w:rPr>
          <w:rFonts w:ascii="Liberation Sans" w:hAnsi="Liberation Sans" w:cs="Liberation Sans"/>
          <w:b/>
        </w:rPr>
      </w:pPr>
      <w:r>
        <w:rPr>
          <w:rFonts w:ascii="Liberation Sans" w:hAnsi="Liberation Sans" w:cs="Liberation Sans"/>
          <w:b/>
        </w:rPr>
      </w:r>
      <w:r>
        <w:rPr>
          <w:rFonts w:ascii="Liberation Sans" w:hAnsi="Liberation Sans" w:cs="Liberation Sans"/>
          <w:b/>
        </w:rPr>
      </w:r>
      <w:r>
        <w:rPr>
          <w:rFonts w:ascii="Liberation Sans" w:hAnsi="Liberation Sans" w:cs="Liberation Sans"/>
          <w:b/>
        </w:rPr>
      </w:r>
    </w:p>
    <w:p>
      <w:pPr>
        <w:pStyle w:val="1065"/>
        <w:numPr>
          <w:ilvl w:val="0"/>
          <w:numId w:val="31"/>
        </w:numPr>
        <w:ind w:left="0" w:firstLine="709"/>
        <w:jc w:val="both"/>
        <w:rPr>
          <w:rFonts w:ascii="Liberation Sans" w:hAnsi="Liberation Sans" w:cs="Liberation Sans"/>
          <w:sz w:val="24"/>
          <w:szCs w:val="24"/>
        </w:rPr>
      </w:pPr>
      <w:r>
        <w:rPr>
          <w:rFonts w:ascii="Liberation Sans" w:hAnsi="Liberation Sans" w:eastAsia="Liberation Serif" w:cs="Liberation Sans"/>
          <w:sz w:val="24"/>
          <w:szCs w:val="24"/>
        </w:rPr>
        <w:t xml:space="preserve">За невыполнение или ненадлежащее выполнение обязательств по Контракту Стороны несут ответственность в соответствии с Контрактом, а в случаях, неурегулированных условиями Контракта, в порядке, установленном законодательством Российской Федерации.</w:t>
      </w:r>
      <w:r>
        <w:rPr>
          <w:rFonts w:ascii="Liberation Sans" w:hAnsi="Liberation Sans" w:cs="Liberation Sans"/>
          <w:sz w:val="24"/>
          <w:szCs w:val="24"/>
        </w:rPr>
      </w:r>
      <w:r>
        <w:rPr>
          <w:rFonts w:ascii="Liberation Sans" w:hAnsi="Liberation Sans" w:cs="Liberation Sans"/>
          <w:sz w:val="24"/>
          <w:szCs w:val="24"/>
        </w:rPr>
      </w:r>
    </w:p>
    <w:p>
      <w:pPr>
        <w:pStyle w:val="1065"/>
        <w:numPr>
          <w:ilvl w:val="0"/>
          <w:numId w:val="31"/>
        </w:numPr>
        <w:ind w:left="0" w:firstLine="709"/>
        <w:jc w:val="both"/>
        <w:rPr>
          <w:rFonts w:ascii="Liberation Sans" w:hAnsi="Liberation Sans" w:cs="Liberation Sans"/>
          <w:sz w:val="24"/>
          <w:szCs w:val="24"/>
        </w:rPr>
      </w:pPr>
      <w:r>
        <w:rPr>
          <w:rFonts w:ascii="Liberation Sans" w:hAnsi="Liberation Sans" w:eastAsia="Liberation Serif" w:cs="Liberation Sans"/>
          <w:sz w:val="24"/>
          <w:szCs w:val="24"/>
        </w:rPr>
        <w:t xml:space="preserve">Исполнитель несет ответственность по Контракту за действия привлекаемых соисполнителей, как за свои собственные.</w:t>
      </w:r>
      <w:r>
        <w:rPr>
          <w:rFonts w:ascii="Liberation Sans" w:hAnsi="Liberation Sans" w:cs="Liberation Sans"/>
          <w:sz w:val="24"/>
          <w:szCs w:val="24"/>
        </w:rPr>
      </w:r>
      <w:r>
        <w:rPr>
          <w:rFonts w:ascii="Liberation Sans" w:hAnsi="Liberation Sans" w:cs="Liberation Sans"/>
          <w:sz w:val="24"/>
          <w:szCs w:val="24"/>
        </w:rPr>
      </w:r>
    </w:p>
    <w:p>
      <w:pPr>
        <w:pStyle w:val="1065"/>
        <w:numPr>
          <w:ilvl w:val="0"/>
          <w:numId w:val="31"/>
        </w:numPr>
        <w:ind w:left="0" w:firstLine="709"/>
        <w:jc w:val="both"/>
        <w:rPr>
          <w:rFonts w:ascii="Liberation Sans" w:hAnsi="Liberation Sans" w:cs="Liberation Sans"/>
        </w:rPr>
      </w:pPr>
      <w:r>
        <w:rPr>
          <w:rFonts w:ascii="Liberation Sans" w:hAnsi="Liberation Sans" w:eastAsia="Liberation Serif" w:cs="Liberation Sans"/>
          <w:sz w:val="24"/>
          <w:szCs w:val="24"/>
        </w:rPr>
        <w:t xml:space="preserve">Ответственность Исполнителя:</w:t>
      </w:r>
      <w:r>
        <w:rPr>
          <w:rFonts w:ascii="Liberation Sans" w:hAnsi="Liberation Sans" w:cs="Liberation Sans"/>
        </w:rPr>
      </w:r>
      <w:r>
        <w:rPr>
          <w:rFonts w:ascii="Liberation Sans" w:hAnsi="Liberation Sans" w:cs="Liberation Sans"/>
        </w:rPr>
      </w:r>
    </w:p>
    <w:p>
      <w:pPr>
        <w:pStyle w:val="1065"/>
        <w:numPr>
          <w:ilvl w:val="0"/>
          <w:numId w:val="32"/>
        </w:numPr>
        <w:ind w:left="0" w:firstLine="709"/>
        <w:jc w:val="both"/>
        <w:rPr>
          <w:rFonts w:ascii="Liberation Sans" w:hAnsi="Liberation Sans" w:cs="Liberation Sans"/>
          <w:sz w:val="24"/>
          <w:szCs w:val="24"/>
          <w:highlight w:val="white"/>
        </w:rPr>
      </w:pPr>
      <w:r>
        <w:rPr>
          <w:rFonts w:ascii="Liberation Sans" w:hAnsi="Liberation Sans" w:eastAsia="Liberation Serif" w:cs="Liberation Sans"/>
          <w:sz w:val="24"/>
          <w:szCs w:val="24"/>
        </w:rPr>
        <w:t xml:space="preserve">В случае нарушения сроков оказания услуг и (или) нарушени</w:t>
      </w:r>
      <w:r>
        <w:rPr>
          <w:rFonts w:ascii="Liberation Sans" w:hAnsi="Liberation Sans" w:eastAsia="Liberation Serif" w:cs="Liberation Sans"/>
          <w:sz w:val="24"/>
          <w:szCs w:val="24"/>
        </w:rPr>
        <w:t xml:space="preserve">я сроков представления отчётной документации, предусмотренных Контрактом, а также в иных случаях ненадлежащего исполнения Исполнителем обязательств, предусмотренных Контра</w:t>
      </w:r>
      <w:r>
        <w:rPr>
          <w:rFonts w:ascii="Liberation Sans" w:hAnsi="Liberation Sans" w:eastAsia="Liberation Serif" w:cs="Liberation Sans"/>
          <w:sz w:val="24"/>
          <w:szCs w:val="24"/>
          <w:highlight w:val="white"/>
        </w:rPr>
        <w:t xml:space="preserve">ктом, Заказчик направляет Исполнителю требование об уплате неустоек (штрафов, пеней).</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pStyle w:val="1065"/>
        <w:numPr>
          <w:ilvl w:val="0"/>
          <w:numId w:val="32"/>
        </w:numPr>
        <w:ind w:left="0" w:firstLine="709"/>
        <w:jc w:val="both"/>
        <w:rPr>
          <w:rFonts w:ascii="Liberation Sans" w:hAnsi="Liberation Sans" w:cs="Liberation Sans"/>
          <w:highlight w:val="red"/>
        </w:rPr>
      </w:pPr>
      <w:r>
        <w:rPr>
          <w:rFonts w:ascii="Liberation Sans" w:hAnsi="Liberation Sans" w:eastAsia="Liberation Serif" w:cs="Liberation Sans"/>
          <w:sz w:val="24"/>
          <w:szCs w:val="24"/>
          <w:highlight w:val="white"/>
        </w:rPr>
      </w:r>
      <w:r>
        <w:rPr>
          <w:rFonts w:ascii="Liberation Sans" w:hAnsi="Liberation Sans" w:eastAsia="Liberation Sans" w:cs="Liberation Sans"/>
          <w:sz w:val="24"/>
          <w:szCs w:val="24"/>
          <w:highlight w:val="white"/>
        </w:rPr>
        <w:t xml:space="preserve">Размер штрафа рассчитывается в соответствии с требованиями «Правил определения ра</w:t>
      </w:r>
      <w:r>
        <w:rPr>
          <w:rFonts w:ascii="Liberation Sans" w:hAnsi="Liberation Sans" w:eastAsia="Liberation Sans" w:cs="Liberation Sans"/>
          <w:sz w:val="24"/>
          <w:szCs w:val="24"/>
          <w:highlight w:val="white"/>
        </w:rPr>
        <w:t xml:space="preserve">змера штрафа, начисляемого в случае ненадлежащего исполнения заказчиком, неисполнения или ненадлежащего испол</w:t>
      </w:r>
      <w:r>
        <w:rPr>
          <w:rFonts w:ascii="Liberation Sans" w:hAnsi="Liberation Sans" w:eastAsia="Liberation Sans" w:cs="Liberation Sans"/>
          <w:sz w:val="24"/>
          <w:szCs w:val="24"/>
          <w:highlight w:val="white"/>
        </w:rPr>
        <w:t xml:space="preserve">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w:t>
      </w:r>
      <w:r>
        <w:rPr>
          <w:rFonts w:ascii="Liberation Sans" w:hAnsi="Liberation Sans" w:eastAsia="Liberation Sans" w:cs="Liberation Sans"/>
          <w:sz w:val="24"/>
          <w:szCs w:val="24"/>
          <w:highlight w:val="white"/>
          <w:lang w:val="en-US"/>
        </w:rPr>
        <w:t xml:space="preserve"> </w:t>
      </w:r>
      <w:r>
        <w:rPr>
          <w:rFonts w:ascii="Liberation Sans" w:hAnsi="Liberation Sans" w:eastAsia="Liberation Sans" w:cs="Liberation Sans"/>
          <w:sz w:val="24"/>
          <w:szCs w:val="24"/>
          <w:highlight w:val="white"/>
        </w:rPr>
        <w:t xml:space="preserve">30</w:t>
      </w:r>
      <w:r>
        <w:rPr>
          <w:rFonts w:ascii="Liberation Sans" w:hAnsi="Liberation Sans" w:eastAsia="Liberation Sans" w:cs="Liberation Sans"/>
          <w:sz w:val="24"/>
          <w:szCs w:val="24"/>
          <w:highlight w:val="white"/>
          <w:lang w:val="en-US"/>
        </w:rPr>
        <w:t xml:space="preserve"> </w:t>
      </w:r>
      <w:r>
        <w:rPr>
          <w:rFonts w:ascii="Liberation Sans" w:hAnsi="Liberation Sans" w:eastAsia="Liberation Sans" w:cs="Liberation Sans"/>
          <w:sz w:val="24"/>
          <w:szCs w:val="24"/>
          <w:highlight w:val="white"/>
        </w:rPr>
        <w:t xml:space="preserve">августа</w:t>
      </w:r>
      <w:r>
        <w:rPr>
          <w:rFonts w:ascii="Liberation Sans" w:hAnsi="Liberation Sans" w:eastAsia="Liberation Sans" w:cs="Liberation Sans"/>
          <w:sz w:val="24"/>
          <w:szCs w:val="24"/>
          <w:highlight w:val="white"/>
          <w:lang w:val="en-US"/>
        </w:rPr>
        <w:t xml:space="preserve"> </w:t>
      </w:r>
      <w:r>
        <w:rPr>
          <w:rFonts w:ascii="Liberation Sans" w:hAnsi="Liberation Sans" w:eastAsia="Liberation Sans" w:cs="Liberation Sans"/>
          <w:sz w:val="24"/>
          <w:szCs w:val="24"/>
          <w:highlight w:val="white"/>
        </w:rPr>
        <w:t xml:space="preserve">2017</w:t>
      </w:r>
      <w:r>
        <w:rPr>
          <w:rFonts w:ascii="Liberation Sans" w:hAnsi="Liberation Sans" w:eastAsia="Liberation Sans" w:cs="Liberation Sans"/>
          <w:sz w:val="24"/>
          <w:szCs w:val="24"/>
          <w:highlight w:val="white"/>
          <w:lang w:val="en-US"/>
        </w:rPr>
        <w:t xml:space="preserve"> </w:t>
      </w:r>
      <w:r>
        <w:rPr>
          <w:rFonts w:ascii="Liberation Sans" w:hAnsi="Liberation Sans" w:eastAsia="Liberation Sans" w:cs="Liberation Sans"/>
          <w:sz w:val="24"/>
          <w:szCs w:val="24"/>
          <w:highlight w:val="white"/>
        </w:rPr>
        <w:t xml:space="preserve">года №</w:t>
      </w:r>
      <w:r>
        <w:rPr>
          <w:rFonts w:ascii="Liberation Sans" w:hAnsi="Liberation Sans" w:eastAsia="Liberation Sans" w:cs="Liberation Sans"/>
          <w:sz w:val="24"/>
          <w:szCs w:val="24"/>
          <w:highlight w:val="white"/>
          <w:lang w:val="en-US"/>
        </w:rPr>
        <w:t xml:space="preserve"> </w:t>
      </w:r>
      <w:r>
        <w:rPr>
          <w:rFonts w:ascii="Liberation Sans" w:hAnsi="Liberation Sans" w:eastAsia="Liberation Sans" w:cs="Liberation Sans"/>
          <w:sz w:val="24"/>
          <w:szCs w:val="24"/>
          <w:highlight w:val="white"/>
        </w:rPr>
        <w:t xml:space="preserve">1042</w:t>
      </w:r>
      <w:r>
        <w:rPr>
          <w:rFonts w:ascii="Liberation Sans" w:hAnsi="Liberation Sans" w:eastAsia="Liberation Sans" w:cs="Liberation Sans"/>
          <w:sz w:val="24"/>
          <w:szCs w:val="24"/>
          <w:highlight w:val="white"/>
        </w:rPr>
        <w:t xml:space="preserve"> </w:t>
      </w:r>
      <w:r>
        <w:rPr>
          <w:rFonts w:ascii="Liberation Sans" w:hAnsi="Liberation Sans" w:eastAsia="Liberation Sans" w:cs="Liberation Sans"/>
          <w:sz w:val="24"/>
          <w:szCs w:val="24"/>
          <w:highlight w:val="white"/>
        </w:rPr>
        <w:t xml:space="preserve">«Об утверждении Правил опреде</w:t>
      </w:r>
      <w:r>
        <w:rPr>
          <w:rFonts w:ascii="Liberation Sans" w:hAnsi="Liberation Sans" w:eastAsia="Liberation Sans" w:cs="Liberation Sans"/>
          <w:sz w:val="24"/>
          <w:szCs w:val="24"/>
          <w:highlight w:val="white"/>
        </w:rPr>
        <w:t xml:space="preserve">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w:t>
      </w:r>
      <w:r>
        <w:rPr>
          <w:rFonts w:ascii="Liberation Sans" w:hAnsi="Liberation Sans" w:eastAsia="Liberation Sans" w:cs="Liberation Sans"/>
          <w:sz w:val="24"/>
          <w:szCs w:val="24"/>
          <w:highlight w:val="white"/>
        </w:rPr>
        <w:t xml:space="preserve">казчиком, поставщиком (подрядчиком, исполнителем), о внесении </w:t>
      </w:r>
      <w:r>
        <w:rPr>
          <w:rFonts w:ascii="Liberation Sans" w:hAnsi="Liberation Sans" w:eastAsia="Liberation Sans" w:cs="Liberation Sans"/>
          <w:sz w:val="24"/>
          <w:szCs w:val="24"/>
          <w:highlight w:val="white"/>
        </w:rPr>
        <w:t xml:space="preserve">изменений в постановление Правительства Российской Федерации от 15 мая 2017 года № 570 и признании утратившим силу постановления Правительства Российской Федерации от 25 ноября 2013 года № 1063»</w:t>
      </w:r>
      <w:r>
        <w:rPr>
          <w:rFonts w:ascii="Liberation Sans" w:hAnsi="Liberation Sans" w:eastAsia="Liberation Sans" w:cs="Liberation Sans"/>
          <w:sz w:val="24"/>
          <w:szCs w:val="24"/>
          <w:highlight w:val="white"/>
        </w:rPr>
        <w:t xml:space="preserve"> (далее по тексту – Правила № 1042)</w:t>
      </w:r>
      <w:r>
        <w:rPr>
          <w:rFonts w:ascii="Liberation Sans" w:hAnsi="Liberation Sans" w:eastAsia="Liberation Sans" w:cs="Liberation Sans"/>
          <w:sz w:val="24"/>
          <w:szCs w:val="24"/>
          <w:highlight w:val="white"/>
        </w:rPr>
        <w:t xml:space="preserve">.</w:t>
      </w:r>
      <w:r>
        <w:rPr>
          <w:rFonts w:ascii="Liberation Sans" w:hAnsi="Liberation Sans" w:eastAsia="Liberation Serif" w:cs="Liberation Sans"/>
          <w:sz w:val="24"/>
          <w:szCs w:val="24"/>
          <w:highlight w:val="red"/>
        </w:rPr>
        <w:t xml:space="preserve"> </w:t>
      </w:r>
      <w:r>
        <w:rPr>
          <w:rFonts w:ascii="Liberation Sans" w:hAnsi="Liberation Sans" w:cs="Liberation Sans"/>
          <w:highlight w:val="red"/>
        </w:rPr>
      </w:r>
      <w:r>
        <w:rPr>
          <w:rFonts w:ascii="Liberation Sans" w:hAnsi="Liberation Sans" w:cs="Liberation Sans"/>
          <w:highlight w:val="red"/>
        </w:rPr>
      </w:r>
    </w:p>
    <w:p>
      <w:pPr>
        <w:pStyle w:val="1065"/>
        <w:numPr>
          <w:ilvl w:val="0"/>
          <w:numId w:val="79"/>
        </w:numPr>
        <w:ind w:left="0" w:firstLine="709"/>
        <w:jc w:val="both"/>
        <w:rPr>
          <w:highlight w:val="white"/>
        </w:rPr>
      </w:pPr>
      <w:r>
        <w:rPr>
          <w:rFonts w:ascii="Liberation Sans" w:hAnsi="Liberation Sans" w:eastAsia="Liberation Sans" w:cs="Liberation Sans"/>
          <w:sz w:val="24"/>
          <w:szCs w:val="24"/>
          <w:highlight w:val="white"/>
        </w:rPr>
        <w:t xml:space="preserve">За </w:t>
      </w:r>
      <w:r>
        <w:rPr>
          <w:rFonts w:ascii="Liberation Sans" w:hAnsi="Liberation Sans" w:eastAsia="Liberation Sans" w:cs="Liberation Sans"/>
          <w:sz w:val="24"/>
          <w:szCs w:val="24"/>
          <w:highlight w:val="white"/>
        </w:rPr>
        <w:t xml:space="preserve">каждый факт неисполнения или ненадлежащего исполнения Исполнителем обязател</w:t>
      </w:r>
      <w:r>
        <w:rPr>
          <w:rFonts w:ascii="Liberation Sans" w:hAnsi="Liberation Sans" w:eastAsia="Liberation Sans" w:cs="Liberation Sans"/>
          <w:sz w:val="24"/>
          <w:szCs w:val="24"/>
          <w:highlight w:val="white"/>
        </w:rPr>
        <w:t xml:space="preserve">ьств, предусмотренных контрактом, за исключением просрочки исполнения обязательств (в том числе гарантийных обязательств), предусмотренных контрактом</w:t>
      </w:r>
      <w:r>
        <w:rPr>
          <w:rFonts w:ascii="Liberation Sans" w:hAnsi="Liberation Sans" w:eastAsia="Liberation Sans" w:cs="Liberation Sans"/>
          <w:sz w:val="24"/>
          <w:szCs w:val="24"/>
          <w:highlight w:val="white"/>
        </w:rPr>
        <w:t xml:space="preserve">, </w:t>
      </w:r>
      <w:r>
        <w:rPr>
          <w:rFonts w:ascii="Liberation Sans" w:hAnsi="Liberation Sans" w:eastAsia="Liberation Sans" w:cs="Liberation Sans"/>
          <w:sz w:val="24"/>
          <w:highlight w:val="white"/>
        </w:rPr>
        <w:t xml:space="preserve">Исполнитель в соответствии с Правилами № 1042, выплачивает Заказчику штраф в размере:</w:t>
      </w:r>
      <w:r>
        <w:rPr>
          <w:highlight w:val="white"/>
        </w:rPr>
      </w:r>
      <w:r>
        <w:rPr>
          <w:highlight w:val="white"/>
        </w:rPr>
      </w:r>
    </w:p>
    <w:p>
      <w:pPr>
        <w:pStyle w:val="873"/>
        <w:numPr>
          <w:ilvl w:val="0"/>
          <w:numId w:val="86"/>
        </w:numPr>
        <w:ind w:left="0" w:right="0" w:firstLine="709"/>
        <w:jc w:val="both"/>
        <w:spacing w:before="0" w:after="0"/>
        <w:tabs>
          <w:tab w:val="left" w:pos="992" w:leader="none"/>
        </w:tabs>
        <w:rPr>
          <w:rFonts w:ascii="Liberation Sans" w:hAnsi="Liberation Sans" w:eastAsia="Liberation Sans" w:cs="Liberation Sans"/>
          <w:color w:val="000000"/>
          <w:sz w:val="24"/>
          <w:szCs w:val="24"/>
          <w:highlight w:val="none"/>
        </w:rPr>
        <w:pBdr>
          <w:top w:val="none" w:color="000000" w:sz="4" w:space="0"/>
          <w:left w:val="none" w:color="000000" w:sz="4" w:space="0"/>
          <w:bottom w:val="none" w:color="000000" w:sz="4" w:space="0"/>
          <w:right w:val="none" w:color="000000" w:sz="4" w:space="0"/>
        </w:pBdr>
      </w:pPr>
      <w:r>
        <w:rPr>
          <w:rFonts w:ascii="Liberation Sans" w:hAnsi="Liberation Sans" w:eastAsia="Liberation Sans" w:cs="Liberation Sans"/>
          <w:sz w:val="24"/>
          <w:highlight w:val="none"/>
        </w:rPr>
      </w:r>
      <w:r>
        <w:rPr>
          <w:rFonts w:ascii="Liberation Sans" w:hAnsi="Liberation Sans" w:eastAsia="Liberation Sans" w:cs="Liberation Sans"/>
          <w:sz w:val="24"/>
          <w:highlight w:val="none"/>
        </w:rPr>
        <w:t xml:space="preserve">10% цены Контракта (этапа) в случае, если цена Контракта </w:t>
      </w:r>
      <w:r>
        <w:rPr>
          <w:rFonts w:ascii="Liberation Sans" w:hAnsi="Liberation Sans" w:eastAsia="Liberation Sans" w:cs="Liberation Sans"/>
          <w:sz w:val="24"/>
          <w:highlight w:val="none"/>
        </w:rPr>
        <w:t xml:space="preserve">(этапа)</w:t>
      </w:r>
      <w:r>
        <w:rPr>
          <w:rFonts w:ascii="Liberation Sans" w:hAnsi="Liberation Sans" w:eastAsia="Liberation Sans" w:cs="Liberation Sans"/>
          <w:sz w:val="24"/>
          <w:highlight w:val="none"/>
        </w:rPr>
        <w:t xml:space="preserve"> не превышает 3 млн. рублей</w:t>
      </w:r>
      <w:r>
        <w:rPr>
          <w:rFonts w:ascii="Liberation Sans" w:hAnsi="Liberation Sans" w:eastAsia="Liberation Sans" w:cs="Liberation Sans"/>
        </w:rPr>
        <w:t xml:space="preserve">; </w:t>
      </w:r>
      <w:r>
        <w:rPr>
          <w:rFonts w:ascii="Liberation Sans" w:hAnsi="Liberation Sans" w:eastAsia="Liberation Sans" w:cs="Liberation Sans"/>
          <w:color w:val="000000"/>
          <w:sz w:val="24"/>
          <w:szCs w:val="24"/>
          <w:highlight w:val="none"/>
        </w:rPr>
      </w:r>
      <w:r>
        <w:rPr>
          <w:rFonts w:ascii="Liberation Sans" w:hAnsi="Liberation Sans" w:eastAsia="Liberation Sans" w:cs="Liberation Sans"/>
          <w:color w:val="000000"/>
          <w:sz w:val="24"/>
          <w:szCs w:val="24"/>
          <w:highlight w:val="none"/>
        </w:rPr>
      </w:r>
    </w:p>
    <w:p>
      <w:pPr>
        <w:pStyle w:val="1065"/>
        <w:numPr>
          <w:ilvl w:val="0"/>
          <w:numId w:val="80"/>
        </w:numPr>
        <w:ind w:left="0" w:right="0" w:firstLine="709"/>
        <w:jc w:val="both"/>
        <w:tabs>
          <w:tab w:val="left" w:pos="992" w:leader="none"/>
        </w:tabs>
        <w:rPr>
          <w:rFonts w:ascii="Liberation Sans" w:hAnsi="Liberation Sans" w:eastAsia="Liberation Sans" w:cs="Liberation Sans"/>
          <w:sz w:val="24"/>
          <w:szCs w:val="24"/>
          <w:highlight w:val="white"/>
        </w:rPr>
      </w:pPr>
      <w:r>
        <w:rPr>
          <w:rFonts w:ascii="Liberation Sans" w:hAnsi="Liberation Sans" w:eastAsia="Liberation Sans" w:cs="Liberation Sans"/>
          <w:color w:val="000000"/>
          <w:sz w:val="24"/>
          <w:highlight w:val="none"/>
        </w:rPr>
        <w:t xml:space="preserve">5 % цены Контракта (этапа) в случае, если цена Контракта (этапа) составляет от 3 млн. рублей до 50 млн. рубл</w:t>
      </w:r>
      <w:r>
        <w:rPr>
          <w:rFonts w:ascii="Liberation Sans" w:hAnsi="Liberation Sans" w:eastAsia="Liberation Sans" w:cs="Liberation Sans"/>
          <w:color w:val="000000"/>
          <w:sz w:val="24"/>
        </w:rPr>
        <w:t xml:space="preserve">ей (включительно).</w:t>
      </w:r>
      <w:r>
        <w:rPr>
          <w:rFonts w:ascii="Liberation Sans" w:hAnsi="Liberation Sans" w:eastAsia="Liberation Sans" w:cs="Liberation Sans"/>
          <w:sz w:val="24"/>
          <w:szCs w:val="24"/>
          <w:highlight w:val="white"/>
        </w:rPr>
      </w:r>
      <w:r>
        <w:rPr>
          <w:rFonts w:ascii="Liberation Sans" w:hAnsi="Liberation Sans" w:eastAsia="Liberation Sans" w:cs="Liberation Sans"/>
          <w:sz w:val="24"/>
          <w:szCs w:val="24"/>
          <w:highlight w:val="white"/>
        </w:rPr>
      </w:r>
    </w:p>
    <w:p>
      <w:pPr>
        <w:pStyle w:val="1065"/>
        <w:numPr>
          <w:ilvl w:val="0"/>
          <w:numId w:val="32"/>
        </w:numPr>
        <w:ind w:left="0" w:firstLine="709"/>
        <w:jc w:val="both"/>
        <w:rPr>
          <w:rFonts w:ascii="Liberation Sans" w:hAnsi="Liberation Sans" w:cs="Liberation Sans"/>
          <w:highlight w:val="white"/>
        </w:rPr>
      </w:pPr>
      <w:r>
        <w:rPr>
          <w:rFonts w:ascii="Liberation Sans" w:hAnsi="Liberation Sans" w:eastAsia="Liberation Serif" w:cs="Liberation Sans"/>
          <w:sz w:val="24"/>
          <w:szCs w:val="24"/>
        </w:rPr>
        <w:t xml:space="preserve">За несвоевременное исполнение Исполнителем обязательств, начисляется пеня за каждый день просрочки исполнения обязательства, предусмотренного Контрактом, в размере одной трехсотой действующей на дату уплаты пени ключевой ставки Центрального банка Росси</w:t>
      </w:r>
      <w:r>
        <w:rPr>
          <w:rFonts w:ascii="Liberation Sans" w:hAnsi="Liberation Sans" w:eastAsia="Liberation Serif" w:cs="Liberation Sans"/>
          <w:sz w:val="24"/>
          <w:szCs w:val="24"/>
        </w:rPr>
        <w:t xml:space="preserve">йской Федерации от цены Контракта (отдельного этапа исполнения контракта), уменьшенной на сумму, пропорциональную объему обязательств, пр</w:t>
      </w:r>
      <w:r>
        <w:rPr>
          <w:rFonts w:ascii="Liberation Sans" w:hAnsi="Liberation Sans" w:eastAsia="Liberation Serif" w:cs="Liberation Sans"/>
          <w:sz w:val="24"/>
          <w:szCs w:val="24"/>
          <w:highlight w:val="white"/>
        </w:rPr>
        <w:t xml:space="preserve">едусмотренных Контрактом (соответствующим отдельным этапом исполнения контракта) и фактически исполненных Исполнителем.</w:t>
      </w:r>
      <w:r>
        <w:rPr>
          <w:rFonts w:ascii="Liberation Sans" w:hAnsi="Liberation Sans" w:cs="Liberation Sans"/>
          <w:highlight w:val="white"/>
        </w:rPr>
      </w:r>
      <w:r>
        <w:rPr>
          <w:rFonts w:ascii="Liberation Sans" w:hAnsi="Liberation Sans" w:cs="Liberation Sans"/>
          <w:highlight w:val="white"/>
        </w:rPr>
      </w:r>
    </w:p>
    <w:p>
      <w:pPr>
        <w:pStyle w:val="1065"/>
        <w:numPr>
          <w:ilvl w:val="0"/>
          <w:numId w:val="32"/>
        </w:numPr>
        <w:ind w:left="0" w:firstLine="709"/>
        <w:jc w:val="both"/>
        <w:rPr>
          <w:rFonts w:ascii="Liberation Sans" w:hAnsi="Liberation Sans" w:eastAsia="Liberation Serif" w:cs="Liberation Sans"/>
          <w:color w:val="000000" w:themeColor="text1"/>
          <w:sz w:val="24"/>
          <w:szCs w:val="24"/>
          <w:highlight w:val="white"/>
        </w:rPr>
      </w:pPr>
      <w:r>
        <w:rPr>
          <w:rFonts w:ascii="Liberation Sans" w:hAnsi="Liberation Sans" w:eastAsia="Liberation Serif" w:cs="Liberation Sans"/>
          <w:color w:val="000000" w:themeColor="text1"/>
          <w:sz w:val="24"/>
          <w:szCs w:val="24"/>
          <w:highlight w:val="white"/>
        </w:rPr>
        <w:t xml:space="preserve">З</w:t>
      </w:r>
      <w:r>
        <w:rPr>
          <w:rFonts w:ascii="Liberation Sans" w:hAnsi="Liberation Sans" w:eastAsia="Liberation Serif" w:cs="Liberation Sans"/>
          <w:color w:val="000000" w:themeColor="text1"/>
          <w:sz w:val="24"/>
          <w:szCs w:val="24"/>
          <w:highlight w:val="white"/>
        </w:rPr>
        <w:t xml:space="preserve">а каждый факт неисполнения или ненадлежащего исполнения Исполнителем обя</w:t>
      </w:r>
      <w:r>
        <w:rPr>
          <w:rFonts w:ascii="Liberation Sans" w:hAnsi="Liberation Sans" w:eastAsia="Liberation Serif" w:cs="Liberation Sans"/>
          <w:color w:val="000000" w:themeColor="text1"/>
          <w:sz w:val="24"/>
          <w:szCs w:val="24"/>
          <w:highlight w:val="white"/>
        </w:rPr>
        <w:t xml:space="preserve">зательства, которое не имеет стоимостного выражения, Исполнитель в соответствии с пунктом 6 Правил № 1042, выплачивает Заказчику штраф в размере:</w:t>
      </w:r>
      <w:r>
        <w:rPr>
          <w:rFonts w:ascii="Liberation Sans" w:hAnsi="Liberation Sans" w:eastAsia="Liberation Serif" w:cs="Liberation Sans"/>
          <w:color w:val="000000" w:themeColor="text1"/>
          <w:sz w:val="24"/>
          <w:szCs w:val="24"/>
          <w:highlight w:val="white"/>
        </w:rPr>
      </w:r>
      <w:r>
        <w:rPr>
          <w:rFonts w:ascii="Liberation Sans" w:hAnsi="Liberation Sans" w:eastAsia="Liberation Serif" w:cs="Liberation Sans"/>
          <w:color w:val="000000" w:themeColor="text1"/>
          <w:sz w:val="24"/>
          <w:szCs w:val="24"/>
          <w:highlight w:val="white"/>
        </w:rPr>
      </w:r>
    </w:p>
    <w:p>
      <w:pPr>
        <w:pStyle w:val="1065"/>
        <w:contextualSpacing/>
        <w:ind w:left="709" w:firstLine="0"/>
        <w:jc w:val="both"/>
        <w:spacing w:after="0" w:line="17" w:lineRule="atLeast"/>
        <w:rPr>
          <w:rFonts w:ascii="Liberation Sans" w:hAnsi="Liberation Sans" w:eastAsia="Liberation Sans" w:cs="Liberation Sans"/>
          <w:sz w:val="24"/>
          <w:szCs w:val="24"/>
          <w:highlight w:val="none"/>
        </w:rPr>
      </w:pPr>
      <w:r>
        <w:rPr>
          <w:rFonts w:ascii="Liberation Sans" w:hAnsi="Liberation Sans" w:eastAsia="Liberation Sans" w:cs="Liberation Sans"/>
          <w:sz w:val="24"/>
          <w:szCs w:val="24"/>
        </w:rPr>
      </w:r>
      <w:r>
        <w:rPr>
          <w:rFonts w:ascii="Liberation Sans" w:hAnsi="Liberation Sans" w:eastAsia="Liberation Sans" w:cs="Liberation Sans"/>
          <w:sz w:val="24"/>
          <w:szCs w:val="24"/>
        </w:rPr>
        <w:t xml:space="preserve">– 1000 рублей, если цена Контракта не превышает 3 млн. рублей;</w:t>
      </w:r>
      <w:r>
        <w:rPr>
          <w:rFonts w:ascii="Liberation Sans" w:hAnsi="Liberation Sans" w:eastAsia="Liberation Sans" w:cs="Liberation Sans"/>
          <w:sz w:val="24"/>
          <w:szCs w:val="24"/>
          <w:highlight w:val="none"/>
        </w:rPr>
      </w:r>
      <w:r>
        <w:rPr>
          <w:rFonts w:ascii="Liberation Sans" w:hAnsi="Liberation Sans" w:eastAsia="Liberation Sans" w:cs="Liberation Sans"/>
          <w:sz w:val="24"/>
          <w:szCs w:val="24"/>
          <w:highlight w:val="none"/>
        </w:rPr>
      </w:r>
    </w:p>
    <w:p>
      <w:pPr>
        <w:pStyle w:val="1065"/>
        <w:numPr>
          <w:ilvl w:val="0"/>
          <w:numId w:val="84"/>
        </w:numPr>
        <w:ind w:left="0" w:right="0" w:firstLine="709"/>
        <w:jc w:val="both"/>
        <w:tabs>
          <w:tab w:val="left" w:pos="992" w:leader="none"/>
        </w:tabs>
        <w:rPr>
          <w:rFonts w:ascii="Liberation Sans" w:hAnsi="Liberation Sans" w:eastAsia="Liberation Sans" w:cs="Liberation Sans"/>
          <w:color w:val="000000"/>
          <w:sz w:val="24"/>
          <w:szCs w:val="24"/>
          <w:highlight w:val="white"/>
        </w:rPr>
      </w:pPr>
      <w:r>
        <w:rPr>
          <w:rFonts w:ascii="Liberation Sans" w:hAnsi="Liberation Sans" w:eastAsia="Liberation Sans" w:cs="Liberation Sans"/>
          <w:sz w:val="24"/>
          <w:szCs w:val="24"/>
          <w:highlight w:val="none"/>
        </w:rPr>
        <w:t xml:space="preserve">5000 рублей, если цена Контракта составляет от 3 млн. рублей до 50 млн. рублей (включительно)</w:t>
      </w:r>
      <w:r>
        <w:rPr>
          <w:rFonts w:ascii="Liberation Sans" w:hAnsi="Liberation Sans" w:cs="Liberation Sans"/>
          <w:sz w:val="24"/>
          <w:szCs w:val="24"/>
        </w:rPr>
        <w:t xml:space="preserve">.</w:t>
      </w:r>
      <w:r>
        <w:rPr>
          <w:rFonts w:ascii="Liberation Sans" w:hAnsi="Liberation Sans" w:eastAsia="Liberation Sans" w:cs="Liberation Sans"/>
          <w:color w:val="000000"/>
          <w:sz w:val="24"/>
          <w:szCs w:val="24"/>
          <w:highlight w:val="white"/>
        </w:rPr>
      </w:r>
      <w:r>
        <w:rPr>
          <w:rFonts w:ascii="Liberation Sans" w:hAnsi="Liberation Sans" w:eastAsia="Liberation Sans" w:cs="Liberation Sans"/>
          <w:color w:val="000000"/>
          <w:sz w:val="24"/>
          <w:szCs w:val="24"/>
          <w:highlight w:val="white"/>
        </w:rPr>
      </w:r>
    </w:p>
    <w:p>
      <w:pPr>
        <w:pStyle w:val="1065"/>
        <w:numPr>
          <w:ilvl w:val="0"/>
          <w:numId w:val="31"/>
        </w:numPr>
        <w:ind w:left="0" w:firstLine="709"/>
        <w:jc w:val="both"/>
        <w:rPr>
          <w:rFonts w:ascii="Liberation Sans" w:hAnsi="Liberation Sans" w:cs="Liberation Sans"/>
          <w:sz w:val="24"/>
          <w:szCs w:val="24"/>
          <w:highlight w:val="white"/>
        </w:rPr>
      </w:pPr>
      <w:r>
        <w:rPr>
          <w:rFonts w:ascii="Liberation Sans" w:hAnsi="Liberation Sans" w:eastAsia="Liberation Serif" w:cs="Liberation Sans"/>
          <w:sz w:val="24"/>
          <w:szCs w:val="24"/>
          <w:highlight w:val="white"/>
        </w:rPr>
        <w:t xml:space="preserve">Ответственность Заказчика:</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pStyle w:val="1065"/>
        <w:numPr>
          <w:ilvl w:val="0"/>
          <w:numId w:val="33"/>
        </w:numPr>
        <w:ind w:left="0" w:firstLine="709"/>
        <w:jc w:val="both"/>
        <w:rPr>
          <w:rFonts w:ascii="Liberation Sans" w:hAnsi="Liberation Sans" w:eastAsia="Liberation Serif" w:cs="Liberation Sans"/>
          <w:color w:val="000000" w:themeColor="text1"/>
          <w:sz w:val="24"/>
          <w:szCs w:val="24"/>
          <w:highlight w:val="white"/>
        </w:rPr>
      </w:pPr>
      <w:r>
        <w:rPr>
          <w:rFonts w:ascii="Liberation Sans" w:hAnsi="Liberation Sans" w:eastAsia="Liberation Serif" w:cs="Liberation Sans"/>
          <w:color w:val="000000" w:themeColor="text1"/>
          <w:sz w:val="24"/>
          <w:szCs w:val="24"/>
          <w:highlight w:val="white"/>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w:t>
      </w:r>
      <w:r>
        <w:rPr>
          <w:rFonts w:ascii="Liberation Sans" w:hAnsi="Liberation Sans" w:eastAsia="Liberation Serif" w:cs="Liberation Sans"/>
          <w:color w:val="000000" w:themeColor="text1"/>
          <w:sz w:val="24"/>
          <w:szCs w:val="24"/>
          <w:highlight w:val="white"/>
        </w:rPr>
        <w:t xml:space="preserve">Контрактом,  Заказчик</w:t>
      </w:r>
      <w:r>
        <w:rPr>
          <w:rFonts w:ascii="Liberation Sans" w:hAnsi="Liberation Sans" w:eastAsia="Liberation Serif" w:cs="Liberation Sans"/>
          <w:color w:val="000000" w:themeColor="text1"/>
          <w:sz w:val="24"/>
          <w:szCs w:val="24"/>
          <w:highlight w:val="white"/>
        </w:rPr>
        <w:t xml:space="preserve">, в соответствии с пунктом 9 Правил № 1042, выплачивает Исполнителю штраф в размере:</w:t>
      </w:r>
      <w:r>
        <w:rPr>
          <w:rFonts w:ascii="Liberation Sans" w:hAnsi="Liberation Sans" w:eastAsia="Liberation Serif" w:cs="Liberation Sans"/>
          <w:color w:val="000000" w:themeColor="text1"/>
          <w:sz w:val="24"/>
          <w:szCs w:val="24"/>
          <w:highlight w:val="white"/>
        </w:rPr>
      </w:r>
      <w:r>
        <w:rPr>
          <w:rFonts w:ascii="Liberation Sans" w:hAnsi="Liberation Sans" w:eastAsia="Liberation Serif" w:cs="Liberation Sans"/>
          <w:color w:val="000000" w:themeColor="text1"/>
          <w:sz w:val="24"/>
          <w:szCs w:val="24"/>
          <w:highlight w:val="white"/>
        </w:rPr>
      </w:r>
    </w:p>
    <w:p>
      <w:pPr>
        <w:pStyle w:val="1065"/>
        <w:contextualSpacing/>
        <w:ind w:left="709" w:firstLine="0"/>
        <w:jc w:val="both"/>
        <w:spacing w:after="0" w:line="17" w:lineRule="atLeast"/>
        <w:rPr>
          <w:rFonts w:ascii="Liberation Sans" w:hAnsi="Liberation Sans" w:eastAsia="Liberation Sans" w:cs="Liberation Sans"/>
          <w:sz w:val="24"/>
          <w:szCs w:val="24"/>
          <w:highlight w:val="none"/>
        </w:rPr>
      </w:pPr>
      <w:r>
        <w:rPr>
          <w:rFonts w:ascii="Liberation Sans" w:hAnsi="Liberation Sans" w:eastAsia="Liberation Sans" w:cs="Liberation Sans"/>
          <w:sz w:val="24"/>
          <w:szCs w:val="24"/>
        </w:rPr>
      </w:r>
      <w:r>
        <w:rPr>
          <w:rFonts w:ascii="Liberation Sans" w:hAnsi="Liberation Sans" w:eastAsia="Liberation Sans" w:cs="Liberation Sans"/>
          <w:sz w:val="24"/>
          <w:szCs w:val="24"/>
        </w:rPr>
        <w:t xml:space="preserve">– 1000 рублей, если цена Контракта не превышает 3 млн. рублей;</w:t>
      </w:r>
      <w:r>
        <w:rPr>
          <w:rFonts w:ascii="Liberation Sans" w:hAnsi="Liberation Sans" w:eastAsia="Liberation Sans" w:cs="Liberation Sans"/>
          <w:sz w:val="24"/>
          <w:szCs w:val="24"/>
          <w:highlight w:val="none"/>
        </w:rPr>
      </w:r>
      <w:r>
        <w:rPr>
          <w:rFonts w:ascii="Liberation Sans" w:hAnsi="Liberation Sans" w:eastAsia="Liberation Sans" w:cs="Liberation Sans"/>
          <w:sz w:val="24"/>
          <w:szCs w:val="24"/>
          <w:highlight w:val="none"/>
        </w:rPr>
      </w:r>
    </w:p>
    <w:p>
      <w:pPr>
        <w:pStyle w:val="1065"/>
        <w:numPr>
          <w:ilvl w:val="0"/>
          <w:numId w:val="59"/>
        </w:numPr>
        <w:ind w:left="0" w:right="0" w:firstLine="709"/>
        <w:jc w:val="both"/>
        <w:tabs>
          <w:tab w:val="left" w:pos="992" w:leader="none"/>
        </w:tabs>
        <w:rPr>
          <w:rFonts w:ascii="Liberation Sans" w:hAnsi="Liberation Sans" w:eastAsia="Liberation Sans" w:cs="Liberation Sans"/>
          <w:color w:val="000000"/>
          <w:sz w:val="24"/>
          <w:szCs w:val="24"/>
          <w:highlight w:val="white"/>
        </w:rPr>
      </w:pPr>
      <w:r>
        <w:rPr>
          <w:rFonts w:ascii="Liberation Sans" w:hAnsi="Liberation Sans" w:eastAsia="Liberation Sans" w:cs="Liberation Sans"/>
          <w:sz w:val="24"/>
          <w:szCs w:val="24"/>
          <w:highlight w:val="none"/>
        </w:rPr>
        <w:t xml:space="preserve">5000 рублей, если цена Контракта составляет от 3 млн. рублей до 50 млн. рублей (включительно)</w:t>
      </w:r>
      <w:r>
        <w:rPr>
          <w:rFonts w:ascii="Liberation Sans" w:hAnsi="Liberation Sans" w:cs="Liberation Sans"/>
          <w:sz w:val="24"/>
          <w:szCs w:val="24"/>
        </w:rPr>
        <w:t xml:space="preserve">.</w:t>
      </w:r>
      <w:r>
        <w:rPr>
          <w:rFonts w:ascii="Liberation Sans" w:hAnsi="Liberation Sans" w:eastAsia="Liberation Sans" w:cs="Liberation Sans"/>
          <w:color w:val="000000"/>
          <w:sz w:val="24"/>
          <w:szCs w:val="24"/>
          <w:highlight w:val="white"/>
        </w:rPr>
      </w:r>
      <w:r>
        <w:rPr>
          <w:rFonts w:ascii="Liberation Sans" w:hAnsi="Liberation Sans" w:eastAsia="Liberation Sans" w:cs="Liberation Sans"/>
          <w:color w:val="000000"/>
          <w:sz w:val="24"/>
          <w:szCs w:val="24"/>
          <w:highlight w:val="white"/>
        </w:rPr>
      </w:r>
    </w:p>
    <w:p>
      <w:pPr>
        <w:pStyle w:val="1065"/>
        <w:numPr>
          <w:ilvl w:val="0"/>
          <w:numId w:val="33"/>
        </w:numPr>
        <w:ind w:left="0" w:firstLine="709"/>
        <w:jc w:val="both"/>
        <w:rPr>
          <w:rFonts w:ascii="Liberation Sans" w:hAnsi="Liberation Sans" w:cs="Liberation Sans"/>
          <w:sz w:val="24"/>
          <w:szCs w:val="24"/>
        </w:rPr>
      </w:pPr>
      <w:r>
        <w:rPr>
          <w:rFonts w:ascii="Liberation Sans" w:hAnsi="Liberation Sans" w:eastAsia="Liberation Serif" w:cs="Liberation Sans"/>
          <w:sz w:val="24"/>
          <w:szCs w:val="24"/>
          <w:highlight w:val="white"/>
        </w:rPr>
        <w:t xml:space="preserve">В случае </w:t>
      </w:r>
      <w:r>
        <w:rPr>
          <w:rFonts w:ascii="Liberation Sans" w:hAnsi="Liberation Sans" w:eastAsia="Liberation Serif" w:cs="Liberation Sans"/>
          <w:sz w:val="24"/>
          <w:szCs w:val="24"/>
          <w:highlight w:val="white"/>
        </w:rPr>
        <w:t xml:space="preserve">просрочки исполнения Заказчиком обязательств, предусмотренных Контрактом, За</w:t>
      </w:r>
      <w:r>
        <w:rPr>
          <w:rFonts w:ascii="Liberation Sans" w:hAnsi="Liberation Sans" w:eastAsia="Liberation Serif" w:cs="Liberation Sans"/>
          <w:sz w:val="24"/>
          <w:szCs w:val="24"/>
        </w:rPr>
        <w:t xml:space="preserve">казчик уплачивает пеню в размере одной трехсотой действующей на дату уплаты пеней ключевой ставки Центрального банк</w:t>
      </w:r>
      <w:r>
        <w:rPr>
          <w:rFonts w:ascii="Liberation Sans" w:hAnsi="Liberation Sans" w:eastAsia="Liberation Serif" w:cs="Liberation Sans"/>
          <w:sz w:val="24"/>
          <w:szCs w:val="24"/>
        </w:rPr>
        <w:t xml:space="preserve">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Pr>
          <w:rFonts w:ascii="Liberation Sans" w:hAnsi="Liberation Sans" w:cs="Liberation Sans"/>
          <w:sz w:val="24"/>
          <w:szCs w:val="24"/>
        </w:rPr>
      </w:r>
      <w:r>
        <w:rPr>
          <w:rFonts w:ascii="Liberation Sans" w:hAnsi="Liberation Sans" w:cs="Liberation Sans"/>
          <w:sz w:val="24"/>
          <w:szCs w:val="24"/>
        </w:rPr>
      </w:r>
    </w:p>
    <w:p>
      <w:pPr>
        <w:pStyle w:val="1065"/>
        <w:numPr>
          <w:ilvl w:val="0"/>
          <w:numId w:val="34"/>
        </w:numPr>
        <w:ind w:left="0" w:firstLine="709"/>
        <w:jc w:val="both"/>
        <w:rPr>
          <w:rFonts w:ascii="Liberation Sans" w:hAnsi="Liberation Sans" w:cs="Liberation Sans"/>
          <w:sz w:val="24"/>
          <w:szCs w:val="24"/>
        </w:rPr>
      </w:pPr>
      <w:r>
        <w:rPr>
          <w:rFonts w:ascii="Liberation Sans" w:hAnsi="Liberation Sans" w:eastAsia="Liberation Serif" w:cs="Liberation Sans"/>
          <w:sz w:val="24"/>
          <w:szCs w:val="24"/>
        </w:rPr>
        <w:t xml:space="preserve">Выплата неустоек, применение штрафных санкций, а также возмещение убытков не освобождает Стороны от исполнения своих обязательств по Контракту.</w:t>
      </w:r>
      <w:r>
        <w:rPr>
          <w:rFonts w:ascii="Liberation Sans" w:hAnsi="Liberation Sans" w:cs="Liberation Sans"/>
          <w:sz w:val="24"/>
          <w:szCs w:val="24"/>
        </w:rPr>
      </w:r>
      <w:r>
        <w:rPr>
          <w:rFonts w:ascii="Liberation Sans" w:hAnsi="Liberation Sans" w:cs="Liberation Sans"/>
          <w:sz w:val="24"/>
          <w:szCs w:val="24"/>
        </w:rPr>
      </w:r>
    </w:p>
    <w:p>
      <w:pPr>
        <w:pStyle w:val="1065"/>
        <w:numPr>
          <w:ilvl w:val="0"/>
          <w:numId w:val="34"/>
        </w:numPr>
        <w:ind w:left="0" w:firstLine="709"/>
        <w:jc w:val="both"/>
        <w:rPr>
          <w:rFonts w:ascii="Liberation Sans" w:hAnsi="Liberation Sans" w:cs="Liberation Sans"/>
          <w:sz w:val="24"/>
          <w:szCs w:val="24"/>
        </w:rPr>
      </w:pPr>
      <w:r>
        <w:rPr>
          <w:rFonts w:ascii="Liberation Sans" w:hAnsi="Liberation Sans" w:eastAsia="Liberation Serif" w:cs="Liberation Sans"/>
          <w:sz w:val="24"/>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Pr>
          <w:rFonts w:ascii="Liberation Sans" w:hAnsi="Liberation Sans" w:cs="Liberation Sans"/>
          <w:sz w:val="24"/>
          <w:szCs w:val="24"/>
        </w:rPr>
      </w:r>
      <w:r>
        <w:rPr>
          <w:rFonts w:ascii="Liberation Sans" w:hAnsi="Liberation Sans" w:cs="Liberation Sans"/>
          <w:sz w:val="24"/>
          <w:szCs w:val="24"/>
        </w:rPr>
      </w:r>
    </w:p>
    <w:p>
      <w:pPr>
        <w:pStyle w:val="1065"/>
        <w:numPr>
          <w:ilvl w:val="0"/>
          <w:numId w:val="34"/>
        </w:numPr>
        <w:ind w:left="0" w:firstLine="709"/>
        <w:jc w:val="both"/>
        <w:rPr>
          <w:rFonts w:ascii="Liberation Sans" w:hAnsi="Liberation Sans" w:cs="Liberation Sans"/>
          <w:sz w:val="24"/>
          <w:szCs w:val="24"/>
        </w:rPr>
      </w:pPr>
      <w:r>
        <w:rPr>
          <w:rFonts w:ascii="Liberation Sans" w:hAnsi="Liberation Sans" w:eastAsia="Liberation Serif" w:cs="Liberation Sans"/>
          <w:sz w:val="24"/>
          <w:szCs w:val="24"/>
        </w:rPr>
        <w:t xml:space="preserve">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r>
        <w:rPr>
          <w:rFonts w:ascii="Liberation Sans" w:hAnsi="Liberation Sans" w:cs="Liberation Sans"/>
          <w:sz w:val="24"/>
          <w:szCs w:val="24"/>
        </w:rPr>
      </w:r>
      <w:r>
        <w:rPr>
          <w:rFonts w:ascii="Liberation Sans" w:hAnsi="Liberation Sans" w:cs="Liberation Sans"/>
          <w:sz w:val="24"/>
          <w:szCs w:val="24"/>
        </w:rPr>
      </w:r>
    </w:p>
    <w:p>
      <w:pPr>
        <w:pStyle w:val="1065"/>
        <w:numPr>
          <w:ilvl w:val="0"/>
          <w:numId w:val="34"/>
        </w:numPr>
        <w:ind w:left="0" w:firstLine="709"/>
        <w:jc w:val="both"/>
        <w:rPr>
          <w:rFonts w:ascii="Liberation Sans" w:hAnsi="Liberation Sans" w:cs="Liberation Sans"/>
          <w:sz w:val="24"/>
          <w:szCs w:val="24"/>
        </w:rPr>
      </w:pPr>
      <w:r>
        <w:rPr>
          <w:rFonts w:ascii="Liberation Sans" w:hAnsi="Liberation Sans" w:eastAsia="Liberation Serif" w:cs="Liberation Sans"/>
          <w:sz w:val="24"/>
          <w:szCs w:val="24"/>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rPr>
          <w:rFonts w:ascii="Liberation Sans" w:hAnsi="Liberation Sans" w:cs="Liberation Sans"/>
          <w:sz w:val="24"/>
          <w:szCs w:val="24"/>
        </w:rPr>
      </w:r>
      <w:r>
        <w:rPr>
          <w:rFonts w:ascii="Liberation Sans" w:hAnsi="Liberation Sans" w:cs="Liberation Sans"/>
          <w:sz w:val="24"/>
          <w:szCs w:val="24"/>
        </w:rPr>
      </w:r>
    </w:p>
    <w:p>
      <w:pPr>
        <w:pStyle w:val="1065"/>
        <w:numPr>
          <w:ilvl w:val="0"/>
          <w:numId w:val="34"/>
        </w:numPr>
        <w:ind w:left="0" w:firstLine="709"/>
        <w:jc w:val="both"/>
        <w:rPr>
          <w:rFonts w:ascii="Liberation Sans" w:hAnsi="Liberation Sans" w:cs="Liberation Sans"/>
          <w:sz w:val="24"/>
          <w:szCs w:val="24"/>
        </w:rPr>
      </w:pPr>
      <w:r>
        <w:rPr>
          <w:rFonts w:ascii="Liberation Sans" w:hAnsi="Liberation Sans" w:eastAsia="Liberation Serif" w:cs="Liberation Sans"/>
          <w:sz w:val="24"/>
          <w:szCs w:val="24"/>
        </w:rPr>
        <w:t xml:space="preserve">В случае неисполнения или ненадлежащего исполнения обязательств, предусмотренных Контрактом, Заказчик вправе производить оплату по Контракту за вычетом соответствующего размера неустойки (штрафа, пени).</w:t>
      </w:r>
      <w:r>
        <w:rPr>
          <w:rFonts w:ascii="Liberation Sans" w:hAnsi="Liberation Sans" w:cs="Liberation Sans"/>
          <w:sz w:val="24"/>
          <w:szCs w:val="24"/>
        </w:rPr>
      </w:r>
      <w:r>
        <w:rPr>
          <w:rFonts w:ascii="Liberation Sans" w:hAnsi="Liberation Sans" w:cs="Liberation Sans"/>
          <w:sz w:val="24"/>
          <w:szCs w:val="24"/>
        </w:rPr>
      </w:r>
    </w:p>
    <w:p>
      <w:pPr>
        <w:pStyle w:val="1065"/>
        <w:numPr>
          <w:ilvl w:val="0"/>
          <w:numId w:val="34"/>
        </w:numPr>
        <w:ind w:left="0" w:firstLine="709"/>
        <w:jc w:val="both"/>
        <w:rPr>
          <w:rFonts w:ascii="Liberation Sans" w:hAnsi="Liberation Sans" w:cs="Liberation Sans"/>
          <w:sz w:val="24"/>
          <w:szCs w:val="24"/>
        </w:rPr>
      </w:pPr>
      <w:r>
        <w:rPr>
          <w:rFonts w:ascii="Liberation Sans" w:hAnsi="Liberation Sans" w:cs="Liberation Sans"/>
          <w:color w:val="000000"/>
          <w:sz w:val="24"/>
        </w:rPr>
        <w:t xml:space="preserve">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w:t>
      </w:r>
      <w:r>
        <w:rPr>
          <w:rFonts w:ascii="Liberation Sans" w:hAnsi="Liberation Sans" w:cs="Liberation Sans"/>
          <w:color w:val="000000"/>
          <w:sz w:val="24"/>
        </w:rPr>
        <w:t xml:space="preserve">азчиком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w:t>
      </w:r>
      <w:r>
        <w:rPr>
          <w:rFonts w:ascii="Liberation Sans" w:hAnsi="Liberation Sans" w:cs="Liberation Sans"/>
          <w:color w:val="000000"/>
          <w:sz w:val="24"/>
        </w:rPr>
        <w:t xml:space="preserve">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r>
        <w:rPr>
          <w:rFonts w:ascii="Liberation Sans" w:hAnsi="Liberation Sans" w:cs="Liberation Sans"/>
          <w:sz w:val="24"/>
          <w:szCs w:val="24"/>
        </w:rPr>
      </w:r>
      <w:r>
        <w:rPr>
          <w:rFonts w:ascii="Liberation Sans" w:hAnsi="Liberation Sans" w:cs="Liberation Sans"/>
          <w:sz w:val="24"/>
          <w:szCs w:val="24"/>
        </w:rPr>
      </w:r>
    </w:p>
    <w:p>
      <w:pPr>
        <w:pStyle w:val="1065"/>
        <w:ind w:left="709" w:firstLine="0"/>
        <w:jc w:val="both"/>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r>
        <w:rPr>
          <w:rFonts w:ascii="Liberation Sans" w:hAnsi="Liberation Sans" w:cs="Liberation Sans"/>
          <w:sz w:val="24"/>
          <w:szCs w:val="24"/>
        </w:rPr>
      </w:r>
    </w:p>
    <w:p>
      <w:pPr>
        <w:numPr>
          <w:ilvl w:val="0"/>
          <w:numId w:val="30"/>
        </w:numPr>
        <w:ind w:left="0" w:right="0" w:firstLine="0"/>
        <w:jc w:val="center"/>
        <w:tabs>
          <w:tab w:val="left" w:pos="284" w:leader="none"/>
        </w:tabs>
        <w:rPr>
          <w:rFonts w:ascii="Liberation Sans" w:hAnsi="Liberation Sans" w:cs="Liberation Sans"/>
          <w:b/>
          <w:bCs/>
        </w:rPr>
      </w:pPr>
      <w:r>
        <w:rPr>
          <w:rFonts w:ascii="Liberation Sans" w:hAnsi="Liberation Sans" w:eastAsia="Liberation Serif" w:cs="Liberation Sans"/>
          <w:b/>
          <w:bCs/>
        </w:rPr>
        <w:t xml:space="preserve">Обстоятельства непреодолимой силы</w:t>
      </w:r>
      <w:r>
        <w:rPr>
          <w:rFonts w:ascii="Liberation Sans" w:hAnsi="Liberation Sans" w:cs="Liberation Sans"/>
          <w:b/>
          <w:bCs/>
        </w:rPr>
      </w:r>
      <w:r>
        <w:rPr>
          <w:rFonts w:ascii="Liberation Sans" w:hAnsi="Liberation Sans" w:cs="Liberation Sans"/>
          <w:b/>
          <w:bCs/>
        </w:rPr>
      </w:r>
    </w:p>
    <w:p>
      <w:pPr>
        <w:tabs>
          <w:tab w:val="left" w:pos="284" w:leader="none"/>
        </w:tabs>
        <w:rPr>
          <w:rFonts w:ascii="Liberation Sans" w:hAnsi="Liberation Sans" w:cs="Liberation Sans"/>
          <w:b/>
          <w:bCs/>
        </w:rPr>
      </w:pPr>
      <w:r>
        <w:rPr>
          <w:rFonts w:ascii="Liberation Sans" w:hAnsi="Liberation Sans" w:cs="Liberation Sans"/>
          <w:b/>
          <w:bCs/>
        </w:rPr>
      </w:r>
      <w:r>
        <w:rPr>
          <w:rFonts w:ascii="Liberation Sans" w:hAnsi="Liberation Sans" w:cs="Liberation Sans"/>
          <w:b/>
          <w:bCs/>
        </w:rPr>
      </w:r>
      <w:r>
        <w:rPr>
          <w:rFonts w:ascii="Liberation Sans" w:hAnsi="Liberation Sans" w:cs="Liberation Sans"/>
          <w:b/>
          <w:bCs/>
        </w:rPr>
      </w:r>
    </w:p>
    <w:p>
      <w:pPr>
        <w:numPr>
          <w:ilvl w:val="0"/>
          <w:numId w:val="35"/>
        </w:numPr>
        <w:ind w:left="0" w:firstLine="709"/>
        <w:jc w:val="both"/>
        <w:rPr>
          <w:rFonts w:ascii="Liberation Sans" w:hAnsi="Liberation Sans" w:cs="Liberation Sans"/>
        </w:rPr>
      </w:pPr>
      <w:r>
        <w:rPr>
          <w:rFonts w:ascii="Liberation Sans" w:hAnsi="Liberation Sans" w:eastAsia="Liberation Serif" w:cs="Liberation Sans"/>
        </w:rPr>
        <w:t xml:space="preserve">Стороны освобождаются от ответственности за полное или частичное неисполнение своих обязательств по Контракту, если оно явилось следствием обстоятельств непреодолимой силы, а именно: наводнения, пожара, землетрясения, диверсии, во</w:t>
      </w:r>
      <w:r>
        <w:rPr>
          <w:rFonts w:ascii="Liberation Sans" w:hAnsi="Liberation Sans" w:eastAsia="Liberation Serif" w:cs="Liberation Sans"/>
        </w:rPr>
        <w:t xml:space="preserve">енных действий, блокады, а также других чрезвычайных обстоятельств,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или предотвратить.</w:t>
      </w:r>
      <w:r>
        <w:rPr>
          <w:rFonts w:ascii="Liberation Sans" w:hAnsi="Liberation Sans" w:cs="Liberation Sans"/>
        </w:rPr>
      </w:r>
      <w:r>
        <w:rPr>
          <w:rFonts w:ascii="Liberation Sans" w:hAnsi="Liberation Sans" w:cs="Liberation Sans"/>
        </w:rPr>
      </w:r>
    </w:p>
    <w:p>
      <w:pPr>
        <w:numPr>
          <w:ilvl w:val="0"/>
          <w:numId w:val="35"/>
        </w:numPr>
        <w:ind w:left="0" w:firstLine="709"/>
        <w:jc w:val="both"/>
        <w:rPr>
          <w:rFonts w:ascii="Liberation Sans" w:hAnsi="Liberation Sans" w:cs="Liberation Sans"/>
        </w:rPr>
      </w:pPr>
      <w:r>
        <w:rPr>
          <w:rFonts w:ascii="Liberation Sans" w:hAnsi="Liberation Sans" w:eastAsia="Liberation Serif" w:cs="Liberation Sans"/>
        </w:rPr>
        <w:t xml:space="preserve">Сторона, подвергшаяся действию обстоятельств непреодолимой силы, обязана в течение 5 (Пяти) рабочих дней с даты их наступления письменно уведомить другую Сторону о возникновении, виде и возможной продолжительности действия указанных обстоятельств. </w:t>
      </w:r>
      <w:r>
        <w:rPr>
          <w:rFonts w:ascii="Liberation Sans" w:hAnsi="Liberation Sans" w:cs="Liberation Sans"/>
        </w:rPr>
      </w:r>
      <w:r>
        <w:rPr>
          <w:rFonts w:ascii="Liberation Sans" w:hAnsi="Liberation Sans" w:cs="Liberation Sans"/>
        </w:rPr>
      </w:r>
    </w:p>
    <w:p>
      <w:pPr>
        <w:pStyle w:val="1051"/>
        <w:ind w:firstLine="709"/>
        <w:tabs>
          <w:tab w:val="left" w:pos="0" w:leader="none"/>
          <w:tab w:val="clear" w:pos="720" w:leader="none"/>
        </w:tabs>
        <w:rPr>
          <w:rFonts w:ascii="Liberation Sans" w:hAnsi="Liberation Sans" w:cs="Liberation Sans"/>
        </w:rPr>
      </w:pPr>
      <w:r>
        <w:rPr>
          <w:rFonts w:ascii="Liberation Sans" w:hAnsi="Liberation Sans" w:eastAsia="Liberation Serif" w:cs="Liberation Sans"/>
        </w:rPr>
        <w:t xml:space="preserve">Данное ув</w:t>
      </w:r>
      <w:r>
        <w:rPr>
          <w:rFonts w:ascii="Liberation Sans" w:hAnsi="Liberation Sans" w:eastAsia="Liberation Serif" w:cs="Liberation Sans"/>
        </w:rPr>
        <w:t xml:space="preserve">едомление должно быть подтверждено компетентным органом территории, где данное обстоятельство имело место (в случае если Исполнителем является нерезидент Российской Федерации – то Торгово-промышленной палатой страны, где данное обстоятельство имело место).</w:t>
      </w:r>
      <w:r>
        <w:rPr>
          <w:rFonts w:ascii="Liberation Sans" w:hAnsi="Liberation Sans" w:cs="Liberation Sans"/>
        </w:rPr>
      </w:r>
      <w:r>
        <w:rPr>
          <w:rFonts w:ascii="Liberation Sans" w:hAnsi="Liberation Sans" w:cs="Liberation Sans"/>
        </w:rPr>
      </w:r>
    </w:p>
    <w:p>
      <w:pPr>
        <w:numPr>
          <w:ilvl w:val="0"/>
          <w:numId w:val="35"/>
        </w:numPr>
        <w:ind w:left="0" w:firstLine="709"/>
        <w:jc w:val="both"/>
        <w:rPr>
          <w:rFonts w:ascii="Liberation Sans" w:hAnsi="Liberation Sans" w:cs="Liberation Sans"/>
        </w:rPr>
      </w:pPr>
      <w:r>
        <w:rPr>
          <w:rFonts w:ascii="Liberation Sans" w:hAnsi="Liberation Sans" w:eastAsia="Liberation Serif" w:cs="Liberation Sans"/>
        </w:rPr>
        <w:t xml:space="preserve">Если такого уведо</w:t>
      </w:r>
      <w:r>
        <w:rPr>
          <w:rFonts w:ascii="Liberation Sans" w:hAnsi="Liberation Sans" w:eastAsia="Liberation Serif" w:cs="Liberation Sans"/>
        </w:rPr>
        <w:t xml:space="preserve">мления не будет сделано в указанный в пункте 8.2 Контракта срок, Сторона, подвергшаяся действию обстоятельств непреодолимой силы, лишается права ссылаться на них в своё оправдание, разве что само то обстоятельство не давало возможности послать уведомление.</w:t>
      </w:r>
      <w:r>
        <w:rPr>
          <w:rFonts w:ascii="Liberation Sans" w:hAnsi="Liberation Sans" w:cs="Liberation Sans"/>
        </w:rPr>
      </w:r>
      <w:r>
        <w:rPr>
          <w:rFonts w:ascii="Liberation Sans" w:hAnsi="Liberation Sans" w:cs="Liberation Sans"/>
        </w:rPr>
      </w:r>
    </w:p>
    <w:p>
      <w:pPr>
        <w:numPr>
          <w:ilvl w:val="0"/>
          <w:numId w:val="35"/>
        </w:numPr>
        <w:ind w:left="0" w:firstLine="709"/>
        <w:jc w:val="both"/>
        <w:rPr>
          <w:rFonts w:ascii="Liberation Sans" w:hAnsi="Liberation Sans" w:cs="Liberation Sans"/>
        </w:rPr>
      </w:pPr>
      <w:r>
        <w:rPr>
          <w:rFonts w:ascii="Liberation Sans" w:hAnsi="Liberation Sans" w:eastAsia="Liberation Serif" w:cs="Liberation Sans"/>
        </w:rPr>
        <w:t xml:space="preserve">Возникновение</w:t>
      </w:r>
      <w:r>
        <w:rPr>
          <w:rFonts w:ascii="Liberation Sans" w:hAnsi="Liberation Sans" w:eastAsia="Liberation Serif" w:cs="Liberation Sans"/>
        </w:rPr>
        <w:t xml:space="preserve"> обстоятельств непреодолимой силы, предусмотренных пунктом 8.1 Контракта, при условии соблюдении пункта 8.2 Контракта, продлевает срок исполнения обязательств по Контракту на период, который в целом соответствует сроку действия наступившего обстоятельства.</w:t>
      </w:r>
      <w:r>
        <w:rPr>
          <w:rFonts w:ascii="Liberation Sans" w:hAnsi="Liberation Sans" w:cs="Liberation Sans"/>
        </w:rPr>
      </w:r>
      <w:r>
        <w:rPr>
          <w:rFonts w:ascii="Liberation Sans" w:hAnsi="Liberation Sans" w:cs="Liberation Sans"/>
        </w:rPr>
      </w:r>
    </w:p>
    <w:p>
      <w:pPr>
        <w:numPr>
          <w:ilvl w:val="0"/>
          <w:numId w:val="35"/>
        </w:numPr>
        <w:ind w:left="0" w:firstLine="709"/>
        <w:jc w:val="both"/>
        <w:rPr>
          <w:rFonts w:ascii="Liberation Sans" w:hAnsi="Liberation Sans" w:cs="Liberation Sans"/>
        </w:rPr>
      </w:pPr>
      <w:r>
        <w:rPr>
          <w:rFonts w:ascii="Liberation Sans" w:hAnsi="Liberation Sans" w:eastAsia="Liberation Serif" w:cs="Liberation Sans"/>
        </w:rPr>
        <w:t xml:space="preserve">Если обстоятельств</w:t>
      </w:r>
      <w:r>
        <w:rPr>
          <w:rFonts w:ascii="Liberation Sans" w:hAnsi="Liberation Sans" w:eastAsia="Liberation Serif" w:cs="Liberation Sans"/>
        </w:rPr>
        <w:t xml:space="preserve">а непреодолимой силы будут продолжаться свыше одного месяца, то каждая из Сторон вправе требовать расторжения Контракта полностью или частично и в таком случае ни одна из Сторон не будет иметь права требовать от другой Стороны возмещения возможных убытков.</w:t>
      </w:r>
      <w:r>
        <w:rPr>
          <w:rFonts w:ascii="Liberation Sans" w:hAnsi="Liberation Sans" w:cs="Liberation Sans"/>
        </w:rPr>
      </w:r>
      <w:r>
        <w:rPr>
          <w:rFonts w:ascii="Liberation Sans" w:hAnsi="Liberation Sans" w:cs="Liberation Sans"/>
        </w:rPr>
      </w:r>
    </w:p>
    <w:p>
      <w:pPr>
        <w:numPr>
          <w:ilvl w:val="0"/>
          <w:numId w:val="35"/>
        </w:numPr>
        <w:ind w:left="0" w:firstLine="709"/>
        <w:jc w:val="both"/>
        <w:rPr>
          <w:rFonts w:ascii="Liberation Sans" w:hAnsi="Liberation Sans" w:cs="Liberation Sans"/>
        </w:rPr>
      </w:pPr>
      <w:r>
        <w:rPr>
          <w:rFonts w:ascii="Liberation Sans" w:hAnsi="Liberation Sans" w:eastAsia="Liberation Serif" w:cs="Liberation Sans"/>
        </w:rPr>
        <w:t xml:space="preserve">Обстоятельствами непреодолимой силы не являются события, вызванные небрежностью или преднамеренным действие</w:t>
      </w:r>
      <w:r>
        <w:rPr>
          <w:rFonts w:ascii="Liberation Sans" w:hAnsi="Liberation Sans" w:eastAsia="Liberation Serif" w:cs="Liberation Sans"/>
        </w:rPr>
        <w:t xml:space="preserve">м Стороны или соисполнителей, агентов или сотрудников Стороны, события, которые Сторона могла бы предусмотреть при должном прилежании, чтобы учесть их при заключении Контракта и предотвратить, или контролировать их при выполнении обязательств по Контракту.</w:t>
      </w:r>
      <w:r>
        <w:rPr>
          <w:rFonts w:ascii="Liberation Sans" w:hAnsi="Liberation Sans" w:cs="Liberation Sans"/>
        </w:rPr>
      </w:r>
      <w:r>
        <w:rPr>
          <w:rFonts w:ascii="Liberation Sans" w:hAnsi="Liberation Sans" w:cs="Liberation Sans"/>
        </w:rPr>
      </w:r>
    </w:p>
    <w:p>
      <w:pPr>
        <w:ind w:left="709"/>
        <w:jc w:val="both"/>
        <w:rPr>
          <w:rFonts w:ascii="Liberation Sans" w:hAnsi="Liberation Sans" w:cs="Liberation Sans"/>
        </w:rPr>
      </w:pPr>
      <w:r>
        <w:rPr>
          <w:rFonts w:ascii="Liberation Sans" w:hAnsi="Liberation Sans" w:cs="Liberation Sans"/>
        </w:rPr>
      </w:r>
      <w:r>
        <w:rPr>
          <w:rFonts w:ascii="Liberation Sans" w:hAnsi="Liberation Sans" w:cs="Liberation Sans"/>
        </w:rPr>
      </w:r>
      <w:r>
        <w:rPr>
          <w:rFonts w:ascii="Liberation Sans" w:hAnsi="Liberation Sans" w:cs="Liberation Sans"/>
        </w:rPr>
      </w:r>
    </w:p>
    <w:p>
      <w:pPr>
        <w:numPr>
          <w:ilvl w:val="0"/>
          <w:numId w:val="36"/>
        </w:numPr>
        <w:ind w:left="0" w:firstLine="16"/>
        <w:jc w:val="center"/>
        <w:tabs>
          <w:tab w:val="left" w:pos="0" w:leader="none"/>
        </w:tabs>
        <w:rPr>
          <w:rFonts w:ascii="Liberation Sans" w:hAnsi="Liberation Sans" w:cs="Liberation Sans"/>
          <w:b/>
        </w:rPr>
      </w:pPr>
      <w:r>
        <w:rPr>
          <w:rFonts w:ascii="Liberation Sans" w:hAnsi="Liberation Sans" w:eastAsia="Liberation Serif" w:cs="Liberation Sans"/>
          <w:b/>
        </w:rPr>
        <w:t xml:space="preserve">Обеспечение исполнения обязательств</w:t>
      </w:r>
      <w:r>
        <w:rPr>
          <w:rFonts w:ascii="Liberation Sans" w:hAnsi="Liberation Sans" w:cs="Liberation Sans"/>
          <w:b/>
        </w:rPr>
      </w:r>
      <w:r>
        <w:rPr>
          <w:rFonts w:ascii="Liberation Sans" w:hAnsi="Liberation Sans" w:cs="Liberation Sans"/>
          <w:b/>
        </w:rPr>
      </w:r>
    </w:p>
    <w:p>
      <w:pPr>
        <w:ind w:left="16"/>
        <w:tabs>
          <w:tab w:val="left" w:pos="0" w:leader="none"/>
        </w:tabs>
        <w:rPr>
          <w:rFonts w:ascii="Liberation Sans" w:hAnsi="Liberation Sans" w:cs="Liberation Sans"/>
          <w:b/>
        </w:rPr>
      </w:pPr>
      <w:r>
        <w:rPr>
          <w:rFonts w:ascii="Liberation Sans" w:hAnsi="Liberation Sans" w:cs="Liberation Sans"/>
          <w:b/>
        </w:rPr>
      </w:r>
      <w:r>
        <w:rPr>
          <w:rFonts w:ascii="Liberation Sans" w:hAnsi="Liberation Sans" w:cs="Liberation Sans"/>
          <w:b/>
        </w:rPr>
      </w:r>
      <w:r>
        <w:rPr>
          <w:rFonts w:ascii="Liberation Sans" w:hAnsi="Liberation Sans" w:cs="Liberation Sans"/>
          <w:b/>
        </w:rPr>
      </w:r>
    </w:p>
    <w:p>
      <w:pPr>
        <w:numPr>
          <w:ilvl w:val="0"/>
          <w:numId w:val="55"/>
        </w:numPr>
        <w:ind w:left="0" w:firstLine="709"/>
        <w:jc w:val="both"/>
        <w:rPr>
          <w:rFonts w:ascii="Liberation Sans" w:hAnsi="Liberation Sans" w:cs="Liberation Sans"/>
        </w:rPr>
      </w:pPr>
      <w:r>
        <w:rPr>
          <w:rFonts w:ascii="Liberation Sans" w:hAnsi="Liberation Sans" w:eastAsia="Liberation Serif" w:cs="Liberation Sans"/>
        </w:rPr>
        <w:t xml:space="preserve">Обеспечение исполнения Контракта установлено в размере 10% от начальной (максимальной) цены Контракта. Исполнитель представляет Заказчику обеспечение исполнения Контракта до заключения Контракта.</w:t>
      </w:r>
      <w:r>
        <w:rPr>
          <w:rFonts w:ascii="Liberation Sans" w:hAnsi="Liberation Sans" w:cs="Liberation Sans"/>
        </w:rPr>
      </w:r>
      <w:r>
        <w:rPr>
          <w:rFonts w:ascii="Liberation Sans" w:hAnsi="Liberation Sans" w:cs="Liberation Sans"/>
        </w:rPr>
      </w:r>
    </w:p>
    <w:p>
      <w:pPr>
        <w:numPr>
          <w:ilvl w:val="0"/>
          <w:numId w:val="55"/>
        </w:numPr>
        <w:ind w:left="0" w:firstLine="709"/>
        <w:jc w:val="both"/>
        <w:rPr>
          <w:rFonts w:ascii="Liberation Sans" w:hAnsi="Liberation Sans" w:cs="Liberation Sans"/>
        </w:rPr>
      </w:pPr>
      <w:r>
        <w:rPr>
          <w:rFonts w:ascii="Liberation Sans" w:hAnsi="Liberation Sans" w:cs="Liberation Sans"/>
          <w:highlight w:val="none"/>
        </w:rPr>
      </w:r>
      <w:r>
        <w:rPr>
          <w:rFonts w:ascii="Liberation Sans" w:hAnsi="Liberation Sans" w:eastAsia="Liberation Sans" w:cs="Liberation Sans"/>
        </w:rPr>
        <w:t xml:space="preserve">Обеспечение гарантийных обязательств </w:t>
      </w:r>
      <w:r>
        <w:rPr>
          <w:rFonts w:ascii="Liberation Sans" w:hAnsi="Liberation Sans" w:eastAsia="Liberation Sans" w:cs="Liberation Sans"/>
        </w:rPr>
        <w:t xml:space="preserve">установлено в размере 1% от начальной (максимальной) цены Контракта. </w:t>
      </w:r>
      <w:r>
        <w:rPr>
          <w:rFonts w:ascii="Liberation Sans" w:hAnsi="Liberation Sans" w:eastAsia="Liberation Sans" w:cs="Liberation Sans"/>
        </w:rPr>
        <w:t xml:space="preserve">Обеспечение гарантийных обязательств</w:t>
      </w:r>
      <w:r>
        <w:rPr>
          <w:rFonts w:ascii="Liberation Sans" w:hAnsi="Liberation Sans" w:eastAsia="Liberation Sans" w:cs="Liberation Sans"/>
        </w:rPr>
        <w:t xml:space="preserve"> предоставляется Исполнителем Заказчику до сдачи-приёмки оказанных услуг </w:t>
      </w:r>
      <w:r>
        <w:rPr>
          <w:rFonts w:ascii="Liberation Sans" w:hAnsi="Liberation Sans" w:eastAsia="Liberation Sans" w:cs="Liberation Sans"/>
        </w:rPr>
        <w:t xml:space="preserve">по 3 этапу.</w:t>
      </w:r>
      <w:r>
        <w:rPr>
          <w:rFonts w:ascii="Liberation Sans" w:hAnsi="Liberation Sans" w:cs="Liberation Sans"/>
          <w:highlight w:val="none"/>
        </w:rPr>
      </w:r>
      <w:r>
        <w:rPr>
          <w:rFonts w:ascii="Liberation Sans" w:hAnsi="Liberation Sans" w:cs="Liberation Sans"/>
        </w:rPr>
      </w:r>
    </w:p>
    <w:p>
      <w:pPr>
        <w:ind w:firstLine="709"/>
        <w:jc w:val="both"/>
        <w:rPr>
          <w:rFonts w:ascii="Liberation Sans" w:hAnsi="Liberation Sans" w:cs="Liberation Sans"/>
        </w:rPr>
      </w:pPr>
      <w:r>
        <w:rPr>
          <w:rFonts w:ascii="Liberation Sans" w:hAnsi="Liberation Sans" w:eastAsia="Liberation Serif" w:cs="Liberation Sans"/>
        </w:rPr>
        <w:t xml:space="preserve">9.3. </w:t>
      </w:r>
      <w:r>
        <w:rPr>
          <w:rFonts w:ascii="Liberation Sans" w:hAnsi="Liberation Sans" w:eastAsia="Liberation Serif" w:cs="Liberation Sans"/>
        </w:rPr>
        <w:t xml:space="preserve">Сумма обеспечения исполнения Контракта подлежит выплате Заказчику в качестве компенсации за любые убытки, которые могут наступить вследствие неисполнения или ненадлежащего исполнения Исполнителем своих обязательств по Контракту.</w:t>
      </w:r>
      <w:r>
        <w:rPr>
          <w:rFonts w:ascii="Liberation Sans" w:hAnsi="Liberation Sans" w:cs="Liberation Sans"/>
        </w:rPr>
      </w:r>
      <w:r>
        <w:rPr>
          <w:rFonts w:ascii="Liberation Sans" w:hAnsi="Liberation Sans" w:cs="Liberation Sans"/>
        </w:rPr>
      </w:r>
    </w:p>
    <w:p>
      <w:pPr>
        <w:ind w:firstLine="709"/>
        <w:jc w:val="both"/>
        <w:rPr>
          <w:rFonts w:ascii="Liberation Sans" w:hAnsi="Liberation Sans" w:cs="Liberation Sans"/>
        </w:rPr>
      </w:pPr>
      <w:r>
        <w:rPr>
          <w:rFonts w:ascii="Liberation Sans" w:hAnsi="Liberation Sans" w:eastAsia="Liberation Serif" w:cs="Liberation Sans"/>
        </w:rPr>
        <w:t xml:space="preserve">9.4. </w:t>
      </w:r>
      <w:r>
        <w:rPr>
          <w:rFonts w:ascii="Liberation Sans" w:hAnsi="Liberation Sans" w:cs="Liberation Sans"/>
          <w:color w:val="000000"/>
        </w:rPr>
        <w:t xml:space="preserve">Исполнение контракта, гарантийные обязательства могут обеспечиваться предоставлением независимой гарантии, соответствующ</w:t>
      </w:r>
      <w:r>
        <w:rPr>
          <w:rFonts w:ascii="Liberation Sans" w:hAnsi="Liberation Sans" w:cs="Liberation Sans"/>
          <w:color w:val="000000" w:themeColor="text1"/>
        </w:rPr>
        <w:t xml:space="preserve">ей требованиям статьи 45 Федерального закона № 44-ФЗ, или </w:t>
      </w:r>
      <w:r>
        <w:rPr>
          <w:rFonts w:ascii="Liberation Sans" w:hAnsi="Liberation Sans" w:cs="Liberation Sans"/>
          <w:color w:val="000000" w:themeColor="text1"/>
        </w:rPr>
        <w:t xml:space="preserve">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w:t>
      </w:r>
      <w:r>
        <w:rPr>
          <w:rFonts w:ascii="Liberation Sans" w:hAnsi="Liberation Sans" w:cs="Liberation Sans"/>
          <w:color w:val="000000" w:themeColor="text1"/>
        </w:rPr>
        <w:t xml:space="preserve">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w:t>
      </w:r>
      <w:r>
        <w:rPr>
          <w:rFonts w:ascii="Liberation Sans" w:hAnsi="Liberation Sans" w:cs="Liberation Sans"/>
          <w:color w:val="000000" w:themeColor="text1"/>
        </w:rPr>
        <w:t xml:space="preserve">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 Независимая гарантия должна соответствовать </w:t>
      </w:r>
      <w:r>
        <w:rPr>
          <w:rFonts w:ascii="Liberation Sans" w:hAnsi="Liberation Sans" w:cs="Liberation Sans"/>
          <w:color w:val="000000" w:themeColor="text1"/>
        </w:rPr>
        <w:t xml:space="preserve">требованиям</w:t>
      </w:r>
      <w:r>
        <w:rPr>
          <w:rFonts w:ascii="Liberation Sans" w:hAnsi="Liberation Sans" w:cs="Liberation Sans"/>
          <w:color w:val="000000" w:themeColor="text1"/>
        </w:rPr>
        <w:t xml:space="preserve"> </w:t>
      </w:r>
      <w:r>
        <w:rPr>
          <w:rFonts w:ascii="Liberation Sans" w:hAnsi="Liberation Sans" w:cs="Liberation Sans"/>
        </w:rPr>
        <w:t xml:space="preserve">установленным статьёй 45 Федерального закона № 44-Ф</w:t>
      </w:r>
      <w:r>
        <w:rPr>
          <w:rFonts w:ascii="Liberation Sans" w:hAnsi="Liberation Sans" w:eastAsia="Liberation Serif" w:cs="Liberation Sans"/>
        </w:rPr>
        <w:t xml:space="preserve">З.</w:t>
      </w:r>
      <w:r>
        <w:rPr>
          <w:rFonts w:ascii="Liberation Sans" w:hAnsi="Liberation Sans" w:cs="Liberation Sans"/>
        </w:rPr>
      </w:r>
      <w:r>
        <w:rPr>
          <w:rFonts w:ascii="Liberation Sans" w:hAnsi="Liberation Sans" w:cs="Liberation Sans"/>
        </w:rPr>
      </w:r>
    </w:p>
    <w:p>
      <w:pPr>
        <w:ind w:firstLine="709"/>
        <w:jc w:val="both"/>
        <w:rPr>
          <w:rFonts w:ascii="Liberation Sans" w:hAnsi="Liberation Sans" w:cs="Liberation Sans"/>
        </w:rPr>
      </w:pPr>
      <w:r>
        <w:rPr>
          <w:rFonts w:ascii="Liberation Sans" w:hAnsi="Liberation Sans" w:eastAsia="Liberation Serif" w:cs="Liberation Sans"/>
        </w:rPr>
        <w:t xml:space="preserve">9.5. В случае отзыва в соответствии с </w:t>
      </w:r>
      <w:r>
        <w:rPr>
          <w:rFonts w:ascii="Liberation Sans" w:hAnsi="Liberation Sans" w:eastAsia="Liberation Serif" w:cs="Liberation Sans"/>
        </w:rPr>
        <w:t xml:space="preserve">законодательством Российской Федерации у банка, предоставившего независимою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w:t>
      </w:r>
      <w:r>
        <w:rPr>
          <w:rFonts w:ascii="Liberation Sans" w:hAnsi="Liberation Sans" w:eastAsia="Liberation Serif" w:cs="Liberation Sans"/>
        </w:rPr>
        <w:t xml:space="preserve">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w:t>
      </w:r>
      <w:r>
        <w:rPr>
          <w:rFonts w:ascii="Liberation Sans" w:hAnsi="Liberation Sans" w:eastAsia="Liberation Serif" w:cs="Liberation Sans"/>
        </w:rPr>
        <w:t xml:space="preserve">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 44-ФЗ.</w:t>
      </w:r>
      <w:r>
        <w:rPr>
          <w:rFonts w:ascii="Liberation Sans" w:hAnsi="Liberation Sans" w:cs="Liberation Sans"/>
        </w:rPr>
      </w:r>
      <w:r>
        <w:rPr>
          <w:rFonts w:ascii="Liberation Sans" w:hAnsi="Liberation Sans" w:cs="Liberation Sans"/>
        </w:rPr>
      </w:r>
    </w:p>
    <w:p>
      <w:pPr>
        <w:ind w:firstLine="709"/>
        <w:jc w:val="both"/>
        <w:rPr>
          <w:rFonts w:ascii="Liberation Sans" w:hAnsi="Liberation Sans" w:cs="Liberation Sans"/>
        </w:rPr>
      </w:pPr>
      <w:r>
        <w:rPr>
          <w:rFonts w:ascii="Liberation Sans" w:hAnsi="Liberation Sans" w:eastAsia="Liberation Serif" w:cs="Liberation Sans"/>
        </w:rPr>
        <w:t xml:space="preserve">9.6. Денежные средства, внесённые на указанный Заказчиком счёт в виде способа обеспечения исполнения Контракта, находятся у Заказчика до момента исполнения Исполнителем обязательств по Контракту, обеспеченных данными денежными средствами.</w:t>
      </w:r>
      <w:r>
        <w:rPr>
          <w:rFonts w:ascii="Liberation Sans" w:hAnsi="Liberation Sans" w:cs="Liberation Sans"/>
        </w:rPr>
      </w:r>
      <w:r>
        <w:rPr>
          <w:rFonts w:ascii="Liberation Sans" w:hAnsi="Liberation Sans" w:cs="Liberation Sans"/>
        </w:rPr>
      </w:r>
    </w:p>
    <w:p>
      <w:pPr>
        <w:ind w:firstLine="709"/>
        <w:jc w:val="both"/>
        <w:rPr>
          <w:rFonts w:ascii="Liberation Sans" w:hAnsi="Liberation Sans" w:cs="Liberation Sans"/>
        </w:rPr>
      </w:pPr>
      <w:r>
        <w:rPr>
          <w:rFonts w:ascii="Liberation Sans" w:hAnsi="Liberation Sans" w:eastAsia="Liberation Serif" w:cs="Liberation Sans"/>
        </w:rPr>
        <w:t xml:space="preserve">Факт перечисления денежных средств на счёт Заказчика подтверждается копией платёжного поручения с отметкой банка об оплате суммы обеспечения исполнения Контракта. </w:t>
      </w:r>
      <w:r>
        <w:rPr>
          <w:rFonts w:ascii="Liberation Sans" w:hAnsi="Liberation Sans" w:cs="Liberation Sans"/>
        </w:rPr>
      </w:r>
      <w:r>
        <w:rPr>
          <w:rFonts w:ascii="Liberation Sans" w:hAnsi="Liberation Sans" w:cs="Liberation Sans"/>
        </w:rPr>
      </w:r>
    </w:p>
    <w:p>
      <w:pPr>
        <w:ind w:firstLine="709"/>
        <w:jc w:val="both"/>
        <w:rPr>
          <w:rFonts w:ascii="Liberation Sans" w:hAnsi="Liberation Sans" w:cs="Liberation Sans"/>
        </w:rPr>
      </w:pPr>
      <w:r>
        <w:rPr>
          <w:rFonts w:ascii="Liberation Sans" w:hAnsi="Liberation Sans" w:eastAsia="Liberation Serif" w:cs="Liberation Sans"/>
        </w:rPr>
        <w:t xml:space="preserve">Реквизиты для перечисления денежных средств: </w:t>
      </w:r>
      <w:r>
        <w:rPr>
          <w:rFonts w:ascii="Liberation Sans" w:hAnsi="Liberation Sans" w:cs="Liberation Sans"/>
        </w:rPr>
      </w:r>
      <w:r>
        <w:rPr>
          <w:rFonts w:ascii="Liberation Sans" w:hAnsi="Liberation Sans" w:cs="Liberation Sans"/>
        </w:rPr>
      </w:r>
    </w:p>
    <w:p>
      <w:pPr>
        <w:ind w:firstLine="709"/>
        <w:jc w:val="both"/>
        <w:rPr>
          <w:rFonts w:ascii="Liberation Sans" w:hAnsi="Liberation Sans" w:eastAsia="Liberation Serif" w:cs="Liberation Sans"/>
          <w14:ligatures w14:val="none"/>
        </w:rPr>
      </w:pPr>
      <w:r>
        <w:rPr>
          <w:rFonts w:ascii="Liberation Sans" w:hAnsi="Liberation Sans" w:eastAsia="Liberation Serif" w:cs="Liberation Sans"/>
        </w:rPr>
        <w:t xml:space="preserve">Получатель: </w:t>
      </w:r>
      <w:r>
        <w:rPr>
          <w:rFonts w:ascii="Liberation Sans" w:hAnsi="Liberation Sans" w:eastAsia="Liberation Serif" w:cs="Liberation Sans"/>
        </w:rPr>
        <w:t xml:space="preserve">д</w:t>
      </w:r>
      <w:r>
        <w:rPr>
          <w:rFonts w:ascii="Liberation Sans" w:hAnsi="Liberation Sans" w:eastAsia="Liberation Serif" w:cs="Liberation Sans"/>
        </w:rPr>
        <w:t xml:space="preserve">епартамент финансов ЯНАО (</w:t>
      </w:r>
      <w:r>
        <w:rPr>
          <w:rFonts w:ascii="Liberation Sans" w:hAnsi="Liberation Sans" w:eastAsia="Liberation Serif" w:cs="Liberation Sans"/>
        </w:rPr>
        <w:t xml:space="preserve">ДИТиС</w:t>
      </w:r>
      <w:r>
        <w:rPr>
          <w:rFonts w:ascii="Liberation Sans" w:hAnsi="Liberation Sans" w:eastAsia="Liberation Serif" w:cs="Liberation Sans"/>
        </w:rPr>
        <w:t xml:space="preserve"> ЯНАО,</w:t>
      </w:r>
      <w:r>
        <w:rPr>
          <w:rFonts w:ascii="Liberation Sans" w:hAnsi="Liberation Sans" w:eastAsia="Liberation Serif" w:cs="Liberation Sans"/>
        </w:rPr>
        <w:t xml:space="preserve"> 822.01.0009), </w:t>
      </w:r>
      <w:r>
        <w:rPr>
          <w:rFonts w:ascii="Liberation Sans" w:hAnsi="Liberation Sans" w:eastAsia="Liberation Serif" w:cs="Liberation Sans"/>
        </w:rPr>
        <w:br/>
      </w:r>
      <w:r>
        <w:rPr>
          <w:rFonts w:ascii="Liberation Sans" w:hAnsi="Liberation Sans" w:eastAsia="Liberation Serif" w:cs="Liberation Sans"/>
        </w:rPr>
        <w:t xml:space="preserve">р</w:t>
      </w:r>
      <w:r>
        <w:rPr>
          <w:rFonts w:ascii="Liberation Sans" w:hAnsi="Liberation Sans" w:eastAsia="Liberation Serif" w:cs="Liberation Sans"/>
        </w:rPr>
        <w:t xml:space="preserve">/с № 03222643719000009000, к/с № </w:t>
      </w:r>
      <w:r>
        <w:rPr>
          <w:rFonts w:ascii="Liberation Sans" w:hAnsi="Liberation Sans" w:eastAsia="Liberation Serif" w:cs="Liberation Sans"/>
        </w:rPr>
        <w:t xml:space="preserve">40102810945370000129 </w:t>
      </w:r>
      <w:r>
        <w:rPr>
          <w:rFonts w:ascii="Liberation Sans" w:hAnsi="Liberation Sans" w:eastAsia="Liberation Serif" w:cs="Liberation Sans"/>
        </w:rPr>
        <w:t xml:space="preserve">в </w:t>
      </w:r>
      <w:r>
        <w:rPr>
          <w:rFonts w:ascii="Liberation Sans" w:hAnsi="Liberation Sans" w:eastAsia="Liberation Serif" w:cs="Liberation Sans"/>
        </w:rPr>
        <w:t xml:space="preserve">ОКЦ № 1 Сибирского ГУ Банка России//УФК ПО ЯМАЛО-НЕНЕЦКОМУ АВТОНОМНОМУ ОКРУГУ г. Салехард</w:t>
      </w:r>
      <w:r>
        <w:rPr>
          <w:rFonts w:ascii="Liberation Sans" w:hAnsi="Liberation Sans" w:eastAsia="Liberation Serif" w:cs="Liberation Sans"/>
        </w:rPr>
        <w:t xml:space="preserve">, ИНН 890</w:t>
      </w:r>
      <w:r>
        <w:rPr>
          <w:rFonts w:ascii="Liberation Sans" w:hAnsi="Liberation Sans" w:eastAsia="Liberation Serif" w:cs="Liberation Sans"/>
        </w:rPr>
        <w:t xml:space="preserve">1017212; КПП 890101001; </w:t>
      </w:r>
      <w:r>
        <w:rPr>
          <w:rFonts w:ascii="Liberation Sans" w:hAnsi="Liberation Sans" w:eastAsia="Liberation Serif" w:cs="Liberation Sans"/>
        </w:rPr>
        <w:t xml:space="preserve">БИК </w:t>
      </w:r>
      <w:r>
        <w:rPr>
          <w:rFonts w:ascii="Liberation Sans" w:hAnsi="Liberation Sans" w:eastAsia="Liberation Serif" w:cs="Liberation Sans"/>
        </w:rPr>
        <w:t xml:space="preserve">045004129</w:t>
      </w:r>
      <w:r>
        <w:rPr>
          <w:rFonts w:ascii="Liberation Sans" w:hAnsi="Liberation Sans" w:eastAsia="Liberation Serif" w:cs="Liberation Sans"/>
        </w:rPr>
        <w:t xml:space="preserve">, КБК 00000000000000000510, ОКТМО 71951000.</w:t>
      </w:r>
      <w:r>
        <w:rPr>
          <w:rFonts w:ascii="Liberation Sans" w:hAnsi="Liberation Sans" w:eastAsia="Liberation Serif" w:cs="Liberation Sans"/>
        </w:rPr>
        <w:t xml:space="preserve"> </w:t>
      </w:r>
      <w:r>
        <w:rPr>
          <w:rFonts w:ascii="Liberation Sans" w:hAnsi="Liberation Sans" w:eastAsia="Liberation Serif" w:cs="Liberation Sans"/>
          <w14:ligatures w14:val="none"/>
        </w:rPr>
      </w:r>
      <w:r>
        <w:rPr>
          <w:rFonts w:ascii="Liberation Sans" w:hAnsi="Liberation Sans" w:eastAsia="Liberation Serif" w:cs="Liberation Sans"/>
          <w14:ligatures w14:val="none"/>
        </w:rPr>
      </w:r>
    </w:p>
    <w:p>
      <w:pPr>
        <w:ind w:firstLine="709"/>
        <w:jc w:val="both"/>
        <w:rPr>
          <w:rFonts w:ascii="Liberation Sans" w:hAnsi="Liberation Sans" w:cs="Liberation Sans"/>
        </w:rPr>
      </w:pPr>
      <w:r>
        <w:rPr>
          <w:rFonts w:ascii="Liberation Sans" w:hAnsi="Liberation Sans" w:eastAsia="Liberation Serif" w:cs="Liberation Sans"/>
        </w:rPr>
        <w:t xml:space="preserve">9.7. В случае неисполнения/ненадлежащего исполнения Исполнителем своих обязательств по Контракту, Заказчик имеет право удовлетворить свои требования за счёт денежных средств без обращения в суд. </w:t>
      </w:r>
      <w:r>
        <w:rPr>
          <w:rFonts w:ascii="Liberation Sans" w:hAnsi="Liberation Sans" w:cs="Liberation Sans"/>
        </w:rPr>
      </w:r>
      <w:r>
        <w:rPr>
          <w:rFonts w:ascii="Liberation Sans" w:hAnsi="Liberation Sans" w:cs="Liberation Sans"/>
        </w:rPr>
      </w:r>
    </w:p>
    <w:p>
      <w:pPr>
        <w:ind w:firstLine="709"/>
        <w:jc w:val="both"/>
        <w:rPr>
          <w:rFonts w:ascii="Liberation Sans" w:hAnsi="Liberation Sans" w:cs="Liberation Sans"/>
        </w:rPr>
      </w:pPr>
      <w:r>
        <w:rPr>
          <w:rFonts w:ascii="Liberation Sans" w:hAnsi="Liberation Sans" w:eastAsia="Liberation Serif" w:cs="Liberation Sans"/>
        </w:rPr>
        <w:t xml:space="preserve">9.8. В случае неисполнения или ненадлежащего исполнения обязательств Исполнителем по Контракту Заказчик имеет право получить удовлет</w:t>
      </w:r>
      <w:r>
        <w:rPr>
          <w:rFonts w:ascii="Liberation Sans" w:hAnsi="Liberation Sans" w:eastAsia="Liberation Serif" w:cs="Liberation Sans"/>
        </w:rPr>
        <w:t xml:space="preserve">ворение за счёт денежных средств в том объёме, какой он имеет к моменту удовлетворения, в частности возмещение убытков, причинённых просрочкой исполнения Контракта, неустойку за ненадлежащее исполнение обязательства, и иные согласно разделу 7 «Ответственно</w:t>
      </w:r>
      <w:r>
        <w:rPr>
          <w:rFonts w:ascii="Liberation Sans" w:hAnsi="Liberation Sans" w:eastAsia="Liberation Serif" w:cs="Liberation Sans"/>
        </w:rPr>
        <w:t xml:space="preserve">сть сторон», возмещение расходов по их взысканию, а так же понесённые Заказчиком убытки в связи с неисполнением обязательств Исполнителем. Об удовлетворении своих требований за счёт денежных средств Заказчик обязан в письменной форме уведомить Исполнителя.</w:t>
      </w:r>
      <w:r>
        <w:rPr>
          <w:rFonts w:ascii="Liberation Sans" w:hAnsi="Liberation Sans" w:cs="Liberation Sans"/>
        </w:rPr>
      </w:r>
      <w:r>
        <w:rPr>
          <w:rFonts w:ascii="Liberation Sans" w:hAnsi="Liberation Sans" w:cs="Liberation Sans"/>
        </w:rPr>
      </w:r>
    </w:p>
    <w:p>
      <w:pPr>
        <w:ind w:firstLine="709"/>
        <w:jc w:val="both"/>
        <w:rPr>
          <w:rFonts w:ascii="Liberation Sans" w:hAnsi="Liberation Sans" w:cs="Liberation Sans"/>
          <w:highlight w:val="none"/>
        </w:rPr>
      </w:pPr>
      <w:r>
        <w:rPr>
          <w:rFonts w:ascii="Liberation Sans" w:hAnsi="Liberation Sans" w:eastAsia="Liberation Serif" w:cs="Liberation Sans"/>
        </w:rPr>
        <w:t xml:space="preserve">9.9. Денежные средства в виде способа обеспечения исполнения Контракта возвращаются Заказчиком не позднее, чем через 15 (Пятнадцать) дней после оказания Исполнителем услуг и подписания Сторонами документа о приёмке оказанных услуг.</w:t>
      </w:r>
      <w:r>
        <w:rPr>
          <w:rFonts w:ascii="Liberation Sans" w:hAnsi="Liberation Sans" w:cs="Liberation Sans"/>
          <w:highlight w:val="none"/>
        </w:rPr>
      </w:r>
      <w:r>
        <w:rPr>
          <w:rFonts w:ascii="Liberation Sans" w:hAnsi="Liberation Sans" w:cs="Liberation Sans"/>
          <w:highlight w:val="none"/>
        </w:rPr>
      </w:r>
    </w:p>
    <w:p>
      <w:pPr>
        <w:ind w:firstLine="709"/>
        <w:jc w:val="both"/>
        <w:rPr>
          <w:rFonts w:ascii="Liberation Sans" w:hAnsi="Liberation Sans" w:cs="Liberation Sans"/>
        </w:rPr>
      </w:pPr>
      <w:r>
        <w:rPr>
          <w:rFonts w:ascii="Liberation Sans" w:hAnsi="Liberation Sans" w:cs="Liberation Sans"/>
          <w:highlight w:val="none"/>
        </w:rPr>
        <w:t xml:space="preserve">9.10. </w:t>
      </w:r>
      <w:r>
        <w:rPr>
          <w:rFonts w:ascii="Liberation Sans" w:hAnsi="Liberation Sans" w:eastAsia="Liberation Sans" w:cs="Liberation Sans"/>
        </w:rPr>
        <w:t xml:space="preserve">Денежные средства, внесенные в качестве обеспечения гарантийных обязательств, подлежат возврату на расчетный счет Исполнителя, указанный в Контракте, в течение </w:t>
      </w:r>
      <w:r>
        <w:rPr>
          <w:rFonts w:ascii="Liberation Sans" w:hAnsi="Liberation Sans" w:eastAsia="Liberation Sans" w:cs="Liberation Sans"/>
        </w:rPr>
        <w:t xml:space="preserve">15 (Пятнадцати) дней после окончания гарантийного срока.</w:t>
      </w:r>
      <w:r>
        <w:rPr>
          <w:rFonts w:ascii="Liberation Sans" w:hAnsi="Liberation Sans" w:cs="Liberation Sans"/>
          <w:highlight w:val="none"/>
        </w:rPr>
      </w:r>
      <w:r>
        <w:rPr>
          <w:rFonts w:ascii="Liberation Sans" w:hAnsi="Liberation Sans" w:cs="Liberation Sans"/>
        </w:rPr>
      </w:r>
    </w:p>
    <w:p>
      <w:pPr>
        <w:ind w:firstLine="709"/>
        <w:jc w:val="both"/>
        <w:rPr>
          <w:rFonts w:ascii="Liberation Sans" w:hAnsi="Liberation Sans" w:cs="Liberation Sans"/>
        </w:rPr>
      </w:pPr>
      <w:r>
        <w:rPr>
          <w:rFonts w:ascii="Liberation Sans" w:hAnsi="Liberation Sans" w:eastAsia="Liberation Serif" w:cs="Liberation Sans"/>
        </w:rPr>
        <w:t xml:space="preserve">9.11. Любой из способов обеспечения исполнения обязательств Контракта, представленный Исполни</w:t>
      </w:r>
      <w:r>
        <w:rPr>
          <w:rFonts w:ascii="Liberation Sans" w:hAnsi="Liberation Sans" w:eastAsia="Liberation Serif" w:cs="Liberation Sans"/>
        </w:rPr>
        <w:t xml:space="preserve">телем должен предусматривать, что в случаях неисполнения или ненадлежащего исполнения Исполнителем принятых на себя в соответствии с Контрактом обязательств, ответственность за такое неисполнение или ненадлежащее исполнение в той форме, которая предписана </w:t>
      </w:r>
      <w:r>
        <w:rPr>
          <w:rFonts w:ascii="Liberation Sans" w:hAnsi="Liberation Sans" w:eastAsia="Liberation Serif" w:cs="Liberation Sans"/>
        </w:rPr>
        <w:t xml:space="preserve">в обеспечении исполнения обязательств, несёт гарант, либо подлежит взысканию Заказчиком в одностороннем уведомительном порядке в денежном эквиваленте в соответствии с Контрактом, из суммы перечисленной Исполнителем в целях обеспечения исполнения Контракта.</w:t>
      </w:r>
      <w:r>
        <w:rPr>
          <w:rFonts w:ascii="Liberation Sans" w:hAnsi="Liberation Sans" w:cs="Liberation Sans"/>
        </w:rPr>
      </w:r>
      <w:r>
        <w:rPr>
          <w:rFonts w:ascii="Liberation Sans" w:hAnsi="Liberation Sans" w:cs="Liberation Sans"/>
        </w:rPr>
      </w:r>
    </w:p>
    <w:p>
      <w:pPr>
        <w:ind w:firstLine="709"/>
        <w:jc w:val="both"/>
        <w:rPr>
          <w:rFonts w:ascii="Liberation Sans" w:hAnsi="Liberation Sans" w:cs="Liberation Sans"/>
        </w:rPr>
      </w:pPr>
      <w:r>
        <w:rPr>
          <w:rFonts w:ascii="Liberation Sans" w:hAnsi="Liberation Sans" w:eastAsia="Liberation Serif" w:cs="Liberation Sans"/>
        </w:rPr>
        <w:t xml:space="preserve">9.12. В ходе исполнения Контракта Исполнитель вправе изменить способ обеспечения исполнения Контракта и (или) предо</w:t>
      </w:r>
      <w:r>
        <w:rPr>
          <w:rFonts w:ascii="Liberation Sans" w:hAnsi="Liberation Sans" w:eastAsia="Liberation Serif" w:cs="Liberation Sans"/>
        </w:rPr>
        <w:t xml:space="preserve">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w:t>
      </w:r>
      <w:r>
        <w:rPr>
          <w:rFonts w:ascii="Liberation Sans" w:hAnsi="Liberation Sans" w:cs="Liberation Sans"/>
        </w:rPr>
      </w:r>
      <w:r>
        <w:rPr>
          <w:rFonts w:ascii="Liberation Sans" w:hAnsi="Liberation Sans" w:cs="Liberation Sans"/>
        </w:rPr>
      </w:r>
    </w:p>
    <w:p>
      <w:pPr>
        <w:ind w:firstLine="709"/>
        <w:jc w:val="both"/>
        <w:rPr>
          <w:rFonts w:ascii="Liberation Sans" w:hAnsi="Liberation Sans" w:cs="Liberation Sans"/>
        </w:rPr>
      </w:pPr>
      <w:r>
        <w:rPr>
          <w:rFonts w:ascii="Liberation Sans" w:hAnsi="Liberation Sans" w:eastAsia="Liberation Serif" w:cs="Liberation Sans"/>
          <w:bCs/>
        </w:rPr>
        <w:t xml:space="preserve">9.13. В случае, если обеспечение исполнения </w:t>
      </w:r>
      <w:r>
        <w:rPr>
          <w:rFonts w:ascii="Liberation Sans" w:hAnsi="Liberation Sans" w:eastAsia="Liberation Serif" w:cs="Liberation Sans"/>
        </w:rPr>
        <w:t xml:space="preserve">обязательств Контракта</w:t>
      </w:r>
      <w:r>
        <w:rPr>
          <w:rFonts w:ascii="Liberation Sans" w:hAnsi="Liberation Sans" w:eastAsia="Liberation Serif" w:cs="Liberation Sans"/>
          <w:bCs/>
        </w:rPr>
        <w:t xml:space="preserve"> осуществляется путем внесения денежных средств на счёт, указанный Заказчиком, по заявлению Исполнителя ему возвращаются Заказчиком в установленный в соответствии с </w:t>
      </w:r>
      <w:hyperlink r:id="rId12" w:tooltip="consultantplus://offline/ref=24804B67FEE3C55899DF43F3FDFE47FC204933FC0988CC057EDB1AF1BAD757980577A35CC92C4AE03DBF046A6C83000CFABDE8714D95o9YDF" w:history="1">
        <w:r>
          <w:rPr>
            <w:rFonts w:ascii="Liberation Sans" w:hAnsi="Liberation Sans" w:eastAsia="Liberation Serif" w:cs="Liberation Sans"/>
            <w:bCs/>
          </w:rPr>
          <w:t xml:space="preserve">частью 27 статьи 34</w:t>
        </w:r>
      </w:hyperlink>
      <w:r>
        <w:rPr>
          <w:rFonts w:ascii="Liberation Sans" w:hAnsi="Liberation Sans" w:eastAsia="Liberation Serif" w:cs="Liberation Sans"/>
          <w:bCs/>
        </w:rPr>
        <w:t xml:space="preserve"> Федеральног</w:t>
      </w:r>
      <w:r>
        <w:rPr>
          <w:rFonts w:ascii="Liberation Sans" w:hAnsi="Liberation Sans" w:eastAsia="Liberation Serif" w:cs="Liberation Sans"/>
          <w:bCs/>
        </w:rPr>
        <w:t xml:space="preserve">о закона № 44-ФЗ контрактом срок денежные средства в сумме, на которую уменьшен размер обеспечения исполнения обязательств Контракта, рассчитанный заказчиком на основании информации об исполнении Контракта, размещённой в соответствующем реестре контрактов.</w:t>
      </w:r>
      <w:r>
        <w:rPr>
          <w:rFonts w:ascii="Liberation Sans" w:hAnsi="Liberation Sans" w:cs="Liberation Sans"/>
        </w:rPr>
      </w:r>
      <w:r>
        <w:rPr>
          <w:rFonts w:ascii="Liberation Sans" w:hAnsi="Liberation Sans" w:cs="Liberation Sans"/>
        </w:rPr>
      </w:r>
    </w:p>
    <w:p>
      <w:pPr>
        <w:ind w:firstLine="709"/>
        <w:jc w:val="both"/>
        <w:rPr>
          <w:rFonts w:ascii="Liberation Sans" w:hAnsi="Liberation Sans" w:cs="Liberation Sans"/>
        </w:rPr>
      </w:pPr>
      <w:r>
        <w:rPr>
          <w:rFonts w:ascii="Liberation Sans" w:hAnsi="Liberation Sans" w:cs="Liberation Sans"/>
        </w:rPr>
      </w:r>
      <w:r>
        <w:rPr>
          <w:rFonts w:ascii="Liberation Sans" w:hAnsi="Liberation Sans" w:cs="Liberation Sans"/>
        </w:rPr>
      </w:r>
      <w:r>
        <w:rPr>
          <w:rFonts w:ascii="Liberation Sans" w:hAnsi="Liberation Sans" w:cs="Liberation Sans"/>
        </w:rPr>
      </w:r>
    </w:p>
    <w:p>
      <w:pPr>
        <w:pStyle w:val="1051"/>
        <w:numPr>
          <w:ilvl w:val="0"/>
          <w:numId w:val="39"/>
        </w:numPr>
        <w:ind w:left="0" w:firstLine="16"/>
        <w:jc w:val="center"/>
        <w:tabs>
          <w:tab w:val="left" w:pos="142" w:leader="none"/>
          <w:tab w:val="clear" w:pos="720" w:leader="none"/>
        </w:tabs>
        <w:rPr>
          <w:rFonts w:ascii="Liberation Sans" w:hAnsi="Liberation Sans" w:cs="Liberation Sans"/>
          <w:b/>
          <w:bCs/>
        </w:rPr>
      </w:pPr>
      <w:r>
        <w:rPr>
          <w:rFonts w:ascii="Liberation Sans" w:hAnsi="Liberation Sans" w:eastAsia="Liberation Serif" w:cs="Liberation Sans"/>
          <w:b/>
          <w:bCs/>
        </w:rPr>
        <w:t xml:space="preserve">Другие условия</w:t>
      </w:r>
      <w:r>
        <w:rPr>
          <w:rFonts w:ascii="Liberation Sans" w:hAnsi="Liberation Sans" w:cs="Liberation Sans"/>
          <w:b/>
          <w:bCs/>
        </w:rPr>
      </w:r>
      <w:r>
        <w:rPr>
          <w:rFonts w:ascii="Liberation Sans" w:hAnsi="Liberation Sans" w:cs="Liberation Sans"/>
          <w:b/>
          <w:bCs/>
        </w:rPr>
      </w:r>
    </w:p>
    <w:p>
      <w:pPr>
        <w:pStyle w:val="1051"/>
        <w:ind w:left="16"/>
        <w:tabs>
          <w:tab w:val="left" w:pos="142" w:leader="none"/>
          <w:tab w:val="clear" w:pos="720" w:leader="none"/>
        </w:tabs>
        <w:rPr>
          <w:rFonts w:ascii="Liberation Sans" w:hAnsi="Liberation Sans" w:cs="Liberation Sans"/>
          <w:b/>
          <w:bCs/>
        </w:rPr>
      </w:pPr>
      <w:r>
        <w:rPr>
          <w:rFonts w:ascii="Liberation Sans" w:hAnsi="Liberation Sans" w:cs="Liberation Sans"/>
          <w:b/>
          <w:bCs/>
        </w:rPr>
      </w:r>
      <w:r>
        <w:rPr>
          <w:rFonts w:ascii="Liberation Sans" w:hAnsi="Liberation Sans" w:cs="Liberation Sans"/>
          <w:b/>
          <w:bCs/>
        </w:rPr>
      </w:r>
      <w:r>
        <w:rPr>
          <w:rFonts w:ascii="Liberation Sans" w:hAnsi="Liberation Sans" w:cs="Liberation Sans"/>
          <w:b/>
          <w:bCs/>
        </w:rPr>
      </w:r>
    </w:p>
    <w:p>
      <w:pPr>
        <w:pStyle w:val="1051"/>
        <w:ind w:firstLine="709"/>
        <w:tabs>
          <w:tab w:val="left" w:pos="0" w:leader="none"/>
          <w:tab w:val="clear" w:pos="720" w:leader="none"/>
        </w:tabs>
        <w:rPr>
          <w:rFonts w:ascii="Liberation Sans" w:hAnsi="Liberation Sans" w:cs="Liberation Sans"/>
        </w:rPr>
      </w:pPr>
      <w:r>
        <w:rPr>
          <w:rFonts w:ascii="Liberation Sans" w:hAnsi="Liberation Sans" w:eastAsia="Liberation Sans" w:cs="Liberation Sans"/>
        </w:rPr>
        <w:t xml:space="preserve">10.1. Контракт заключен в электронной форме, предусмотренной статьей 51 Федерального закона № 44-ФЗ.</w:t>
      </w:r>
      <w:r>
        <w:rPr>
          <w:rFonts w:ascii="Liberation Sans" w:hAnsi="Liberation Sans" w:cs="Liberation Sans"/>
        </w:rPr>
      </w:r>
      <w:r>
        <w:rPr>
          <w:rFonts w:ascii="Liberation Sans" w:hAnsi="Liberation Sans" w:cs="Liberation Sans"/>
        </w:rPr>
      </w:r>
    </w:p>
    <w:p>
      <w:pPr>
        <w:pStyle w:val="873"/>
        <w:ind w:left="0" w:firstLine="709"/>
        <w:jc w:val="both"/>
        <w:rPr>
          <w:rFonts w:ascii="Liberation Sans" w:hAnsi="Liberation Sans" w:cs="Liberation Sans"/>
        </w:rPr>
      </w:pPr>
      <w:r>
        <w:rPr>
          <w:rFonts w:ascii="Liberation Sans" w:hAnsi="Liberation Sans" w:eastAsia="Liberation Sans" w:cs="Liberation Sans"/>
        </w:rPr>
        <w:t xml:space="preserve">10.2. Контракт вступает в силу и становится обязательным для Сторон с даты его заключения и прекращает своё действие с момента надлежащего исполнения Сторонами своих обязательств, за исключением случаев, установленных Контрактом.</w:t>
      </w:r>
      <w:r>
        <w:rPr>
          <w:rFonts w:ascii="Liberation Sans" w:hAnsi="Liberation Sans" w:cs="Liberation Sans"/>
        </w:rPr>
      </w:r>
      <w:r>
        <w:rPr>
          <w:rFonts w:ascii="Liberation Sans" w:hAnsi="Liberation Sans" w:cs="Liberation Sans"/>
        </w:rPr>
      </w:r>
    </w:p>
    <w:p>
      <w:pPr>
        <w:pStyle w:val="1051"/>
        <w:ind w:firstLine="709"/>
        <w:tabs>
          <w:tab w:val="left" w:pos="0" w:leader="none"/>
        </w:tabs>
        <w:rPr>
          <w:rFonts w:ascii="Liberation Sans" w:hAnsi="Liberation Sans" w:cs="Liberation Sans"/>
        </w:rPr>
      </w:pPr>
      <w:r>
        <w:rPr>
          <w:rFonts w:ascii="Liberation Sans" w:hAnsi="Liberation Sans" w:eastAsia="Liberation Sans" w:cs="Liberation Sans"/>
        </w:rPr>
        <w:t xml:space="preserve">10.3.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частями 12.1 и 20.1 статьи 95 Федерального закона № 44-ФЗ. </w:t>
      </w:r>
      <w:r>
        <w:rPr>
          <w:rFonts w:ascii="Liberation Sans" w:hAnsi="Liberation Sans" w:cs="Liberation Sans"/>
        </w:rPr>
      </w:r>
      <w:r>
        <w:rPr>
          <w:rFonts w:ascii="Liberation Sans" w:hAnsi="Liberation Sans" w:cs="Liberation Sans"/>
        </w:rPr>
      </w:r>
    </w:p>
    <w:p>
      <w:pPr>
        <w:pStyle w:val="1051"/>
        <w:ind w:firstLine="709"/>
        <w:tabs>
          <w:tab w:val="left" w:pos="0" w:leader="none"/>
        </w:tabs>
      </w:pPr>
      <w:r>
        <w:rPr>
          <w:rFonts w:ascii="Liberation Sans" w:hAnsi="Liberation Sans" w:eastAsia="Liberation Sans" w:cs="Liberation Sans"/>
        </w:rPr>
        <w:t xml:space="preserve">10.4. Изменения и дополнения по основаниям, предусмотренным Контрактом, вносятся по соглашению Сторон, которое оформляется соответствующим Соглашением и является неотъемлемой частью Контракта.</w:t>
      </w:r>
      <w:r/>
    </w:p>
    <w:p>
      <w:pPr>
        <w:pStyle w:val="1051"/>
        <w:ind w:firstLine="709"/>
        <w:tabs>
          <w:tab w:val="left" w:pos="0" w:leader="none"/>
        </w:tabs>
      </w:pPr>
      <w:r>
        <w:rPr>
          <w:rFonts w:ascii="Liberation Sans" w:hAnsi="Liberation Sans" w:eastAsia="Liberation Sans" w:cs="Liberation Sans"/>
        </w:rPr>
        <w:t xml:space="preserve">10.5. Заказчик и соисполнители не вправе предъявлять друг другу требования, связанные с нарушением Контракта и договоров, заключенных между Исполнителем и соисполнителями (ст. 706 ГК РФ).</w:t>
      </w:r>
      <w:r/>
    </w:p>
    <w:p>
      <w:pPr>
        <w:pStyle w:val="1051"/>
        <w:ind w:firstLine="709"/>
        <w:tabs>
          <w:tab w:val="left" w:pos="0" w:leader="none"/>
        </w:tabs>
      </w:pPr>
      <w:r>
        <w:rPr>
          <w:rFonts w:ascii="Liberation Sans" w:hAnsi="Liberation Sans" w:eastAsia="Liberation Sans" w:cs="Liberation Sans"/>
        </w:rPr>
        <w:t xml:space="preserve">10.6. Всё отчёты, запросы, уведомления и иные документы, направляемые Исполнителем в рамках Контракта, должны быть подписаны уполномоченными лицами Исполнителя и заверены печатью Исполнителя.</w:t>
      </w:r>
      <w:r/>
    </w:p>
    <w:p>
      <w:pPr>
        <w:pStyle w:val="1051"/>
        <w:ind w:firstLine="709"/>
        <w:tabs>
          <w:tab w:val="left" w:pos="0" w:leader="none"/>
        </w:tabs>
      </w:pPr>
      <w:r>
        <w:rPr>
          <w:rFonts w:ascii="Liberation Sans" w:hAnsi="Liberation Sans" w:eastAsia="Liberation Sans" w:cs="Liberation Sans"/>
        </w:rPr>
        <w:t xml:space="preserve">10.7. В случаях, неурегулированных Контрактом, Стороны руководствуются законодательством Российской Федерации.</w:t>
      </w:r>
      <w:r/>
    </w:p>
    <w:p>
      <w:pPr>
        <w:pStyle w:val="1051"/>
        <w:ind w:firstLine="709"/>
        <w:tabs>
          <w:tab w:val="left" w:pos="0" w:leader="none"/>
        </w:tabs>
      </w:pPr>
      <w:r>
        <w:rPr>
          <w:rFonts w:ascii="Liberation Sans" w:hAnsi="Liberation Sans" w:eastAsia="Liberation Sans" w:cs="Liberation Sans"/>
        </w:rPr>
        <w:t xml:space="preserve">10.8. Все спорные вопросы и разногласия, которые могут возникнуть между Заказчиком и Исполнителем в ходе осуществления Контракта, Стороны обязуются решать путём прямых переговоров, взаимных консультаций и приложат все усилия для их урегулирования. </w:t>
      </w:r>
      <w:r/>
    </w:p>
    <w:p>
      <w:pPr>
        <w:pStyle w:val="1051"/>
        <w:ind w:firstLine="709"/>
        <w:tabs>
          <w:tab w:val="left" w:pos="0" w:leader="none"/>
        </w:tabs>
      </w:pPr>
      <w:r>
        <w:rPr>
          <w:rFonts w:ascii="Liberation Sans" w:hAnsi="Liberation Sans" w:eastAsia="Liberation Sans" w:cs="Liberation Sans"/>
        </w:rPr>
        <w:t xml:space="preserve">10.9. Если Стороны не могут прийти к соглашению путём переговоров, то споры и разногласия будут рассматриваться в арбитражном суде Ямало-Ненецкого автономного округа.</w:t>
      </w:r>
      <w:r/>
    </w:p>
    <w:p>
      <w:pPr>
        <w:pStyle w:val="1051"/>
        <w:ind w:firstLine="709"/>
        <w:tabs>
          <w:tab w:val="left" w:pos="0" w:leader="none"/>
        </w:tabs>
      </w:pPr>
      <w:r>
        <w:rPr>
          <w:rFonts w:ascii="Liberation Sans" w:hAnsi="Liberation Sans" w:eastAsia="Liberation Sans" w:cs="Liberation Sans"/>
        </w:rPr>
        <w:t xml:space="preserve">10.10. Контракт и Приложения к нему, перечисленные в пункте 10.12 Контракта, представляют собой полный объём договорённости между Сторонами, достигнутой в отношении предмета Контракта на дату подписания. </w:t>
      </w:r>
      <w:r/>
    </w:p>
    <w:p>
      <w:pPr>
        <w:pStyle w:val="1051"/>
        <w:ind w:firstLine="709"/>
        <w:tabs>
          <w:tab w:val="left" w:pos="0" w:leader="none"/>
        </w:tabs>
      </w:pPr>
      <w:r>
        <w:rPr>
          <w:rFonts w:ascii="Liberation Sans" w:hAnsi="Liberation Sans" w:eastAsia="Liberation Sans" w:cs="Liberation Sans"/>
        </w:rPr>
        <w:t xml:space="preserve">10.11. Изменение условий Контракта при его исполнении не допускается, </w:t>
      </w:r>
      <w:r>
        <w:rPr>
          <w:rFonts w:ascii="Liberation Sans" w:hAnsi="Liberation Sans" w:eastAsia="Liberation Sans" w:cs="Liberation Sans"/>
        </w:rPr>
        <w:t xml:space="preserve">за исключением случаев</w:t>
      </w:r>
      <w:r>
        <w:rPr>
          <w:rFonts w:ascii="Liberation Sans" w:hAnsi="Liberation Sans" w:eastAsia="Liberation Sans" w:cs="Liberation Sans"/>
        </w:rPr>
        <w:t xml:space="preserve"> предусмотренных пунктом 1 части 1 статьи 95 Федерального закона № 44-ФЗ.</w:t>
      </w:r>
      <w:r/>
    </w:p>
    <w:p>
      <w:pPr>
        <w:pStyle w:val="1051"/>
        <w:ind w:firstLine="709"/>
        <w:tabs>
          <w:tab w:val="left" w:pos="0" w:leader="none"/>
          <w:tab w:val="clear" w:pos="720" w:leader="none"/>
        </w:tabs>
        <w:rPr>
          <w:highlight w:val="white"/>
        </w:rPr>
      </w:pPr>
      <w:r>
        <w:rPr>
          <w:rFonts w:ascii="Liberation Sans" w:hAnsi="Liberation Sans" w:eastAsia="Liberation Sans" w:cs="Liberation Sans"/>
          <w:b/>
          <w:bCs/>
        </w:rPr>
        <w:t xml:space="preserve">10.12. Прилож</w:t>
      </w:r>
      <w:r>
        <w:rPr>
          <w:rFonts w:ascii="Liberation Sans" w:hAnsi="Liberation Sans" w:eastAsia="Liberation Sans" w:cs="Liberation Sans"/>
          <w:b/>
          <w:bCs/>
          <w:highlight w:val="white"/>
        </w:rPr>
        <w:t xml:space="preserve">ения: </w:t>
      </w:r>
      <w:r>
        <w:rPr>
          <w:highlight w:val="white"/>
        </w:rPr>
      </w:r>
      <w:r>
        <w:rPr>
          <w:highlight w:val="white"/>
        </w:rPr>
      </w:r>
    </w:p>
    <w:p>
      <w:pPr>
        <w:pStyle w:val="1146"/>
        <w:numPr>
          <w:ilvl w:val="0"/>
          <w:numId w:val="64"/>
        </w:numPr>
        <w:contextualSpacing/>
        <w:ind w:left="992" w:right="0" w:hanging="360"/>
        <w:spacing w:after="0" w:line="17" w:lineRule="atLeast"/>
        <w:tabs>
          <w:tab w:val="left" w:pos="566" w:leader="none"/>
          <w:tab w:val="clear" w:pos="720" w:leader="none"/>
        </w:tabs>
        <w:rPr>
          <w:rFonts w:ascii="Liberation Sans" w:hAnsi="Liberation Sans" w:cs="Liberation Sans"/>
          <w:highlight w:val="white"/>
        </w:rPr>
      </w:pPr>
      <w:r>
        <w:rPr>
          <w:rFonts w:ascii="Liberation Sans" w:hAnsi="Liberation Sans" w:eastAsia="Liberation Sans" w:cs="Liberation Sans"/>
          <w:sz w:val="24"/>
          <w:szCs w:val="24"/>
          <w:highlight w:val="white"/>
        </w:rPr>
        <w:t xml:space="preserve">П</w:t>
      </w:r>
      <w:r>
        <w:rPr>
          <w:rFonts w:ascii="Liberation Sans" w:hAnsi="Liberation Sans" w:eastAsia="Liberation Sans" w:cs="Liberation Sans"/>
          <w:sz w:val="24"/>
          <w:szCs w:val="24"/>
          <w:highlight w:val="white"/>
        </w:rPr>
        <w:t xml:space="preserve">р</w:t>
      </w:r>
      <w:r>
        <w:rPr>
          <w:rFonts w:ascii="Liberation Sans" w:hAnsi="Liberation Sans" w:eastAsia="Liberation Sans" w:cs="Liberation Sans"/>
          <w:sz w:val="24"/>
          <w:szCs w:val="24"/>
          <w:highlight w:val="white"/>
        </w:rPr>
        <w:t xml:space="preserve">иложе</w:t>
      </w:r>
      <w:r>
        <w:rPr>
          <w:rFonts w:ascii="Liberation Sans" w:hAnsi="Liberation Sans" w:eastAsia="Liberation Sans" w:cs="Liberation Sans"/>
          <w:sz w:val="24"/>
          <w:szCs w:val="24"/>
          <w:highlight w:val="white"/>
        </w:rPr>
        <w:t xml:space="preserve">ние № 1 </w:t>
      </w:r>
      <w:r>
        <w:rPr>
          <w:rFonts w:ascii="Liberation Sans" w:hAnsi="Liberation Sans" w:eastAsia="Liberation Sans" w:cs="Liberation Sans"/>
          <w:sz w:val="24"/>
          <w:szCs w:val="24"/>
          <w:highlight w:val="white"/>
        </w:rPr>
        <w:t xml:space="preserve">Тех</w:t>
      </w:r>
      <w:r>
        <w:rPr>
          <w:rFonts w:ascii="Liberation Sans" w:hAnsi="Liberation Sans" w:eastAsia="Liberation Sans" w:cs="Liberation Sans"/>
          <w:sz w:val="24"/>
          <w:szCs w:val="24"/>
          <w:highlight w:val="white"/>
        </w:rPr>
        <w:t xml:space="preserve">ни</w:t>
      </w:r>
      <w:r>
        <w:rPr>
          <w:rFonts w:ascii="Liberation Sans" w:hAnsi="Liberation Sans" w:eastAsia="Liberation Sans" w:cs="Liberation Sans"/>
          <w:sz w:val="24"/>
          <w:szCs w:val="24"/>
          <w:highlight w:val="white"/>
        </w:rPr>
        <w:t xml:space="preserve">ч</w:t>
      </w:r>
      <w:r>
        <w:rPr>
          <w:rFonts w:ascii="Liberation Sans" w:hAnsi="Liberation Sans" w:eastAsia="Liberation Sans" w:cs="Liberation Sans"/>
          <w:sz w:val="24"/>
          <w:szCs w:val="24"/>
          <w:highlight w:val="white"/>
        </w:rPr>
        <w:t xml:space="preserve">еское</w:t>
      </w:r>
      <w:r>
        <w:rPr>
          <w:rFonts w:ascii="Liberation Sans" w:hAnsi="Liberation Sans" w:eastAsia="Liberation Sans" w:cs="Liberation Sans"/>
          <w:sz w:val="24"/>
          <w:szCs w:val="24"/>
          <w:highlight w:val="white"/>
        </w:rPr>
        <w:t xml:space="preserve"> задание</w:t>
      </w:r>
      <w:r>
        <w:rPr>
          <w:rFonts w:ascii="Liberation Sans" w:hAnsi="Liberation Sans" w:eastAsia="Liberation Sans" w:cs="Liberation Sans"/>
          <w:sz w:val="24"/>
          <w:szCs w:val="24"/>
          <w:highlight w:val="white"/>
        </w:rPr>
        <w:t xml:space="preserve">;</w:t>
      </w:r>
      <w:r>
        <w:rPr>
          <w:rFonts w:ascii="Liberation Sans" w:hAnsi="Liberation Sans" w:eastAsia="Liberation Sans" w:cs="Liberation Sans"/>
          <w:sz w:val="24"/>
          <w:szCs w:val="24"/>
          <w:highlight w:val="white"/>
        </w:rPr>
        <w:t xml:space="preserve"> </w:t>
      </w:r>
      <w:r>
        <w:rPr>
          <w:rFonts w:ascii="Liberation Sans" w:hAnsi="Liberation Sans" w:cs="Liberation Sans"/>
          <w:highlight w:val="white"/>
        </w:rPr>
      </w:r>
      <w:r>
        <w:rPr>
          <w:rFonts w:ascii="Liberation Sans" w:hAnsi="Liberation Sans" w:cs="Liberation Sans"/>
          <w:highlight w:val="white"/>
        </w:rPr>
      </w:r>
    </w:p>
    <w:p>
      <w:pPr>
        <w:pStyle w:val="1146"/>
        <w:numPr>
          <w:ilvl w:val="0"/>
          <w:numId w:val="64"/>
        </w:numPr>
        <w:contextualSpacing/>
        <w:ind w:left="992" w:right="0" w:hanging="360"/>
        <w:spacing w:after="0" w:line="17" w:lineRule="atLeast"/>
        <w:tabs>
          <w:tab w:val="left" w:pos="566" w:leader="none"/>
          <w:tab w:val="clear" w:pos="720" w:leader="none"/>
        </w:tabs>
      </w:pPr>
      <w:r>
        <w:rPr>
          <w:rFonts w:ascii="Liberation Sans" w:hAnsi="Liberation Sans" w:eastAsia="Liberation Sans" w:cs="Liberation Sans"/>
          <w:sz w:val="24"/>
          <w:szCs w:val="24"/>
          <w:highlight w:val="white"/>
        </w:rPr>
        <w:t xml:space="preserve">Приложение № 2 </w:t>
      </w:r>
      <w:r>
        <w:rPr>
          <w:rFonts w:ascii="Liberation Sans" w:hAnsi="Liberation Sans" w:eastAsia="Liberation Sans" w:cs="Liberation Sans"/>
          <w:sz w:val="24"/>
          <w:szCs w:val="24"/>
          <w:highlight w:val="white"/>
        </w:rPr>
        <w:t xml:space="preserve">Состав услуг и их содержание</w:t>
      </w:r>
      <w:r>
        <w:rPr>
          <w:rFonts w:ascii="Liberation Sans" w:hAnsi="Liberation Sans" w:eastAsia="Liberation Sans" w:cs="Liberation Sans"/>
          <w:sz w:val="24"/>
          <w:szCs w:val="24"/>
          <w:highlight w:val="white"/>
        </w:rPr>
        <w:t xml:space="preserve">; </w:t>
      </w:r>
      <w:r>
        <w:rPr>
          <w:rFonts w:ascii="Liberation Sans" w:hAnsi="Liberation Sans" w:eastAsia="Liberation Sans" w:cs="Liberation Sans"/>
          <w:sz w:val="24"/>
          <w:szCs w:val="24"/>
          <w:highlight w:val="white"/>
        </w:rPr>
      </w:r>
      <w:r/>
    </w:p>
    <w:p>
      <w:pPr>
        <w:pStyle w:val="1146"/>
        <w:numPr>
          <w:ilvl w:val="0"/>
          <w:numId w:val="64"/>
        </w:numPr>
        <w:contextualSpacing/>
        <w:ind w:left="992" w:right="0" w:hanging="360"/>
        <w:spacing w:after="0" w:line="17" w:lineRule="atLeast"/>
        <w:tabs>
          <w:tab w:val="left" w:pos="566" w:leader="none"/>
          <w:tab w:val="clear" w:pos="720" w:leader="none"/>
        </w:tabs>
        <w:rPr>
          <w:rFonts w:ascii="Liberation Sans" w:hAnsi="Liberation Sans" w:cs="Liberation Sans"/>
          <w:b w:val="0"/>
          <w:sz w:val="24"/>
          <w:highlight w:val="white"/>
        </w:rPr>
      </w:pPr>
      <w:r>
        <w:rPr>
          <w:rFonts w:ascii="Liberation Sans" w:hAnsi="Liberation Sans" w:eastAsia="Liberation Sans" w:cs="Liberation Sans"/>
          <w:sz w:val="24"/>
          <w:szCs w:val="24"/>
          <w:highlight w:val="white"/>
        </w:rPr>
      </w:r>
      <w:r>
        <w:rPr>
          <w:rFonts w:ascii="Liberation Sans" w:hAnsi="Liberation Sans" w:eastAsia="Liberation Sans" w:cs="Liberation Sans"/>
          <w:sz w:val="24"/>
          <w:szCs w:val="24"/>
          <w:highlight w:val="white"/>
        </w:rPr>
        <w:t xml:space="preserve">Приложение № 3 </w:t>
      </w:r>
      <w:r>
        <w:rPr>
          <w:rFonts w:ascii="Liberation Sans" w:hAnsi="Liberation Sans" w:eastAsia="PT Astra Serif" w:cs="Liberation Serif"/>
          <w:sz w:val="24"/>
          <w:szCs w:val="24"/>
        </w:rPr>
        <w:t xml:space="preserve">Характеристики оборудования</w:t>
      </w:r>
      <w:r>
        <w:rPr>
          <w:rFonts w:ascii="Liberation Sans" w:hAnsi="Liberation Sans" w:eastAsia="Liberation Sans" w:cs="Liberation Sans"/>
          <w:sz w:val="24"/>
          <w:szCs w:val="24"/>
          <w:highlight w:val="white"/>
        </w:rPr>
        <w:t xml:space="preserve">;</w:t>
      </w:r>
      <w:r>
        <w:rPr>
          <w:rFonts w:ascii="Liberation Sans" w:hAnsi="Liberation Sans" w:cs="Liberation Sans"/>
          <w:b w:val="0"/>
          <w:sz w:val="24"/>
          <w:highlight w:val="white"/>
        </w:rPr>
      </w:r>
      <w:r>
        <w:rPr>
          <w:rFonts w:ascii="Liberation Sans" w:hAnsi="Liberation Sans" w:cs="Liberation Sans"/>
          <w:b w:val="0"/>
          <w:sz w:val="24"/>
          <w:highlight w:val="white"/>
        </w:rPr>
      </w:r>
    </w:p>
    <w:p>
      <w:pPr>
        <w:pStyle w:val="1051"/>
        <w:numPr>
          <w:ilvl w:val="0"/>
          <w:numId w:val="65"/>
        </w:numPr>
        <w:ind w:left="0" w:firstLine="709"/>
        <w:tabs>
          <w:tab w:val="left" w:pos="-3207" w:leader="none"/>
          <w:tab w:val="clear" w:pos="720" w:leader="none"/>
          <w:tab w:val="left" w:pos="992" w:leader="none"/>
        </w:tabs>
        <w:rPr>
          <w:rFonts w:ascii="Liberation Sans" w:hAnsi="Liberation Sans" w:eastAsia="Liberation Sans" w:cs="Liberation Sans"/>
          <w:highlight w:val="white"/>
        </w:rPr>
      </w:pPr>
      <w:r>
        <w:rPr>
          <w:rFonts w:ascii="Liberation Sans" w:hAnsi="Liberation Sans" w:eastAsia="Liberation Sans" w:cs="Liberation Sans"/>
          <w:highlight w:val="white"/>
        </w:rPr>
        <w:t xml:space="preserve">Приложение № 4 </w:t>
      </w:r>
      <w:r>
        <w:rPr>
          <w:rFonts w:ascii="Liberation Sans" w:hAnsi="Liberation Sans" w:eastAsia="Liberation Sans" w:cs="Liberation Sans"/>
          <w:b w:val="0"/>
          <w:bCs/>
          <w:sz w:val="24"/>
          <w:szCs w:val="24"/>
          <w:highlight w:val="white"/>
        </w:rPr>
        <w:t xml:space="preserve">Описание Системы</w:t>
      </w:r>
      <w:r>
        <w:rPr>
          <w:rFonts w:ascii="Liberation Sans" w:hAnsi="Liberation Sans" w:eastAsia="Liberation Sans" w:cs="Liberation Sans"/>
          <w:b w:val="0"/>
          <w:bCs/>
          <w:sz w:val="24"/>
          <w:szCs w:val="24"/>
          <w:highlight w:val="none"/>
        </w:rPr>
        <w:t xml:space="preserve">;</w:t>
      </w:r>
      <w:r>
        <w:rPr>
          <w:rFonts w:ascii="Liberation Sans" w:hAnsi="Liberation Sans" w:eastAsia="Liberation Sans" w:cs="Liberation Sans"/>
          <w:highlight w:val="white"/>
        </w:rPr>
      </w:r>
      <w:r>
        <w:rPr>
          <w:rFonts w:ascii="Liberation Sans" w:hAnsi="Liberation Sans" w:eastAsia="Liberation Sans" w:cs="Liberation Sans"/>
          <w:highlight w:val="white"/>
        </w:rPr>
      </w:r>
    </w:p>
    <w:p>
      <w:pPr>
        <w:pStyle w:val="1146"/>
        <w:numPr>
          <w:ilvl w:val="0"/>
          <w:numId w:val="64"/>
        </w:numPr>
        <w:contextualSpacing/>
        <w:ind w:left="992" w:right="0" w:hanging="360"/>
        <w:spacing w:after="0" w:line="17" w:lineRule="atLeast"/>
        <w:tabs>
          <w:tab w:val="left" w:pos="566" w:leader="none"/>
          <w:tab w:val="clear" w:pos="720" w:leader="none"/>
        </w:tabs>
        <w:rPr>
          <w:rFonts w:ascii="Liberation Sans" w:hAnsi="Liberation Sans" w:eastAsia="Liberation Sans" w:cs="Liberation Sans"/>
          <w:b w:val="0"/>
          <w:bCs w:val="0"/>
          <w:sz w:val="24"/>
          <w:szCs w:val="24"/>
          <w:highlight w:val="white"/>
        </w:rPr>
      </w:pPr>
      <w:r>
        <w:rPr>
          <w:rFonts w:ascii="Liberation Sans" w:hAnsi="Liberation Sans" w:eastAsia="Liberation Sans" w:cs="Liberation Sans"/>
          <w:sz w:val="24"/>
          <w:szCs w:val="24"/>
          <w:highlight w:val="white"/>
        </w:rPr>
        <w:t xml:space="preserve">Приложение № 5 </w:t>
      </w:r>
      <w:r>
        <w:rPr>
          <w:rFonts w:ascii="Liberation Sans" w:hAnsi="Liberation Sans" w:eastAsia="Liberation Sans" w:cs="Liberation Sans"/>
          <w:b w:val="0"/>
          <w:sz w:val="24"/>
          <w:highlight w:val="white"/>
        </w:rPr>
        <w:t xml:space="preserve">Кален</w:t>
      </w:r>
      <w:r>
        <w:rPr>
          <w:rFonts w:ascii="Liberation Sans" w:hAnsi="Liberation Sans" w:eastAsia="Liberation Sans" w:cs="Liberation Sans"/>
          <w:b w:val="0"/>
          <w:sz w:val="24"/>
          <w:highlight w:val="white"/>
        </w:rPr>
        <w:t xml:space="preserve">дарный план;</w:t>
      </w:r>
      <w:r>
        <w:rPr>
          <w:rFonts w:ascii="Liberation Sans" w:hAnsi="Liberation Sans" w:cs="Liberation Sans"/>
          <w:highlight w:val="white"/>
        </w:rPr>
      </w:r>
      <w:r>
        <w:rPr>
          <w:rFonts w:ascii="Liberation Sans" w:hAnsi="Liberation Sans" w:eastAsia="Liberation Sans" w:cs="Liberation Sans"/>
          <w:b w:val="0"/>
          <w:bCs w:val="0"/>
          <w:sz w:val="24"/>
          <w:szCs w:val="24"/>
          <w:highlight w:val="white"/>
        </w:rPr>
      </w:r>
    </w:p>
    <w:p>
      <w:pPr>
        <w:pStyle w:val="1146"/>
        <w:numPr>
          <w:ilvl w:val="0"/>
          <w:numId w:val="64"/>
        </w:numPr>
        <w:contextualSpacing/>
        <w:ind w:left="992" w:right="0" w:hanging="360"/>
        <w:spacing w:after="0" w:line="17" w:lineRule="atLeast"/>
        <w:tabs>
          <w:tab w:val="left" w:pos="566" w:leader="none"/>
          <w:tab w:val="clear" w:pos="720" w:leader="none"/>
        </w:tabs>
        <w:rPr>
          <w:rFonts w:ascii="Liberation Sans" w:hAnsi="Liberation Sans" w:eastAsia="Liberation Sans" w:cs="Liberation Sans"/>
          <w:b w:val="0"/>
          <w:bCs w:val="0"/>
          <w:sz w:val="24"/>
          <w:szCs w:val="24"/>
          <w:highlight w:val="none"/>
        </w:rPr>
      </w:pPr>
      <w:r>
        <w:rPr>
          <w:rFonts w:ascii="Liberation Sans" w:hAnsi="Liberation Sans" w:eastAsia="Liberation Sans" w:cs="Liberation Sans"/>
          <w:b w:val="0"/>
          <w:sz w:val="24"/>
          <w:highlight w:val="none"/>
        </w:rPr>
        <w:t xml:space="preserve">Приложение № 6 </w:t>
      </w:r>
      <w:r>
        <w:rPr>
          <w:rFonts w:ascii="Liberation Sans" w:hAnsi="Liberation Sans" w:eastAsia="Liberation Sans" w:cs="Liberation Sans"/>
          <w:b w:val="0"/>
          <w:sz w:val="24"/>
          <w:highlight w:val="none"/>
        </w:rPr>
        <w:t xml:space="preserve">Регламент взаимодействия при оказании технической поддержки</w:t>
      </w:r>
      <w:r>
        <w:rPr>
          <w:rFonts w:ascii="Liberation Sans" w:hAnsi="Liberation Sans" w:eastAsia="Liberation Sans" w:cs="Liberation Sans"/>
          <w:b w:val="0"/>
          <w:sz w:val="24"/>
          <w:highlight w:val="none"/>
        </w:rPr>
        <w:t xml:space="preserve">;</w:t>
      </w:r>
      <w:r>
        <w:rPr>
          <w:rFonts w:ascii="Liberation Sans" w:hAnsi="Liberation Sans" w:cs="Liberation Sans"/>
          <w:highlight w:val="white"/>
        </w:rPr>
      </w:r>
      <w:r>
        <w:rPr>
          <w:rFonts w:ascii="Liberation Sans" w:hAnsi="Liberation Sans" w:eastAsia="Liberation Sans" w:cs="Liberation Sans"/>
          <w:b w:val="0"/>
          <w:bCs w:val="0"/>
          <w:sz w:val="24"/>
          <w:szCs w:val="24"/>
          <w:highlight w:val="none"/>
        </w:rPr>
      </w:r>
    </w:p>
    <w:p>
      <w:pPr>
        <w:pStyle w:val="1146"/>
        <w:numPr>
          <w:ilvl w:val="0"/>
          <w:numId w:val="64"/>
        </w:numPr>
        <w:contextualSpacing/>
        <w:ind w:left="992" w:right="0" w:hanging="360"/>
        <w:spacing w:after="0" w:line="17" w:lineRule="atLeast"/>
        <w:tabs>
          <w:tab w:val="left" w:pos="566" w:leader="none"/>
          <w:tab w:val="clear" w:pos="720" w:leader="none"/>
        </w:tabs>
        <w:rPr>
          <w:rFonts w:ascii="Liberation Sans" w:hAnsi="Liberation Sans" w:cs="Liberation Sans"/>
          <w:highlight w:val="white"/>
        </w:rPr>
      </w:pPr>
      <w:r>
        <w:rPr>
          <w:rFonts w:ascii="Liberation Sans" w:hAnsi="Liberation Sans" w:eastAsia="Liberation Sans" w:cs="Liberation Sans"/>
          <w:b w:val="0"/>
          <w:sz w:val="24"/>
          <w:highlight w:val="none"/>
        </w:rPr>
        <w:t xml:space="preserve">Приложение № 7 Форма </w:t>
      </w:r>
      <w:r>
        <w:rPr>
          <w:rFonts w:ascii="Liberation Sans" w:hAnsi="Liberation Sans" w:eastAsia="Liberation Sans" w:cs="Liberation Sans"/>
          <w:b w:val="0"/>
          <w:sz w:val="24"/>
          <w:highlight w:val="none"/>
        </w:rPr>
        <w:t xml:space="preserve">Соглашения о конфиденциальности</w:t>
      </w:r>
      <w:r>
        <w:rPr>
          <w:rFonts w:ascii="Liberation Sans" w:hAnsi="Liberation Sans" w:eastAsia="Liberation Sans" w:cs="Liberation Sans"/>
          <w:b w:val="0"/>
          <w:sz w:val="24"/>
          <w:highlight w:val="white"/>
        </w:rPr>
        <w:t xml:space="preserve">.</w:t>
      </w:r>
      <w:r>
        <w:rPr>
          <w:rFonts w:ascii="Liberation Sans" w:hAnsi="Liberation Sans" w:cs="Liberation Sans"/>
          <w:highlight w:val="white"/>
        </w:rPr>
      </w:r>
    </w:p>
    <w:p>
      <w:pPr>
        <w:pStyle w:val="1051"/>
        <w:ind w:firstLine="540"/>
        <w:jc w:val="center"/>
        <w:tabs>
          <w:tab w:val="left" w:pos="0" w:leader="none"/>
          <w:tab w:val="clear" w:pos="720" w:leader="none"/>
        </w:tabs>
        <w:rPr>
          <w:rFonts w:ascii="Liberation Serif" w:hAnsi="Liberation Serif" w:eastAsia="Liberation Serif"/>
          <w:b/>
          <w:bCs/>
        </w:rPr>
      </w:pPr>
      <w:r>
        <w:rPr>
          <w:rFonts w:ascii="Liberation Serif" w:hAnsi="Liberation Serif" w:eastAsia="Liberation Serif"/>
          <w:b/>
          <w:bCs/>
        </w:rPr>
      </w:r>
      <w:r>
        <w:rPr>
          <w:rFonts w:ascii="Liberation Serif" w:hAnsi="Liberation Serif" w:eastAsia="Liberation Serif"/>
          <w:b/>
          <w:bCs/>
        </w:rPr>
      </w:r>
      <w:r>
        <w:rPr>
          <w:rFonts w:ascii="Liberation Serif" w:hAnsi="Liberation Serif" w:eastAsia="Liberation Serif"/>
          <w:b/>
          <w:bCs/>
        </w:rPr>
      </w:r>
    </w:p>
    <w:p>
      <w:pPr>
        <w:pStyle w:val="1051"/>
        <w:numPr>
          <w:ilvl w:val="0"/>
          <w:numId w:val="39"/>
        </w:numPr>
        <w:ind w:left="0" w:firstLine="0"/>
        <w:jc w:val="center"/>
        <w:tabs>
          <w:tab w:val="left" w:pos="0" w:leader="none"/>
          <w:tab w:val="left" w:pos="284" w:leader="none"/>
          <w:tab w:val="clear" w:pos="720" w:leader="none"/>
        </w:tabs>
        <w:rPr>
          <w:rFonts w:ascii="Liberation Sans" w:hAnsi="Liberation Sans" w:cs="Liberation Sans"/>
          <w:b/>
          <w:bCs/>
        </w:rPr>
      </w:pPr>
      <w:r>
        <w:rPr>
          <w:rFonts w:ascii="Liberation Sans" w:hAnsi="Liberation Sans" w:eastAsia="Liberation Serif" w:cs="Liberation Sans"/>
          <w:b/>
          <w:bCs/>
        </w:rPr>
        <w:t xml:space="preserve">Юридические адреса и платёжные реквизиты</w:t>
      </w:r>
      <w:r>
        <w:rPr>
          <w:rFonts w:ascii="Liberation Sans" w:hAnsi="Liberation Sans" w:cs="Liberation Sans"/>
          <w:b/>
          <w:bCs/>
        </w:rPr>
      </w:r>
      <w:r>
        <w:rPr>
          <w:rFonts w:ascii="Liberation Sans" w:hAnsi="Liberation Sans" w:cs="Liberation Sans"/>
          <w:b/>
          <w:bCs/>
        </w:rPr>
      </w:r>
    </w:p>
    <w:p>
      <w:pPr>
        <w:pStyle w:val="1051"/>
        <w:ind w:firstLine="540"/>
        <w:jc w:val="center"/>
        <w:tabs>
          <w:tab w:val="left" w:pos="0" w:leader="none"/>
          <w:tab w:val="clear" w:pos="720" w:leader="none"/>
        </w:tabs>
        <w:rPr>
          <w:rFonts w:ascii="Liberation Sans" w:hAnsi="Liberation Sans" w:cs="Liberation Sans"/>
          <w:b/>
          <w:bCs/>
        </w:rPr>
      </w:pPr>
      <w:r>
        <w:rPr>
          <w:rFonts w:ascii="Liberation Sans" w:hAnsi="Liberation Sans" w:cs="Liberation Sans"/>
          <w:b/>
          <w:bCs/>
        </w:rPr>
      </w:r>
      <w:r>
        <w:rPr>
          <w:rFonts w:ascii="Liberation Sans" w:hAnsi="Liberation Sans" w:cs="Liberation Sans"/>
          <w:b/>
          <w:bCs/>
        </w:rPr>
      </w:r>
      <w:r>
        <w:rPr>
          <w:rFonts w:ascii="Liberation Sans" w:hAnsi="Liberation Sans" w:cs="Liberation Sans"/>
          <w:b/>
          <w:bCs/>
        </w:rPr>
      </w:r>
    </w:p>
    <w:tbl>
      <w:tblPr>
        <w:tblW w:w="9720" w:type="dxa"/>
        <w:tblInd w:w="107" w:type="dxa"/>
        <w:tblLayout w:type="fixed"/>
        <w:tblCellMar>
          <w:left w:w="10" w:type="dxa"/>
          <w:right w:w="10" w:type="dxa"/>
        </w:tblCellMar>
        <w:tblLook w:val="04A0" w:firstRow="1" w:lastRow="0" w:firstColumn="1" w:lastColumn="0" w:noHBand="0" w:noVBand="1"/>
      </w:tblPr>
      <w:tblGrid>
        <w:gridCol w:w="5136"/>
        <w:gridCol w:w="214"/>
        <w:gridCol w:w="4370"/>
      </w:tblGrid>
      <w:tr>
        <w:tblPrEx/>
        <w:trPr>
          <w:trHeight w:val="719"/>
        </w:trPr>
        <w:tc>
          <w:tcPr>
            <w:tcBorders>
              <w:top w:val="none" w:color="000000" w:sz="0" w:space="0"/>
              <w:left w:val="none" w:color="000000" w:sz="0" w:space="0"/>
              <w:bottom w:val="none" w:color="000000" w:sz="0" w:space="0"/>
              <w:right w:val="none" w:color="000000" w:sz="0" w:space="0"/>
            </w:tcBorders>
            <w:tcMar>
              <w:left w:w="107" w:type="dxa"/>
              <w:top w:w="0" w:type="dxa"/>
              <w:right w:w="107" w:type="dxa"/>
              <w:bottom w:w="0" w:type="dxa"/>
            </w:tcMar>
            <w:tcW w:w="5136" w:type="dxa"/>
            <w:textDirection w:val="lrTb"/>
            <w:noWrap w:val="false"/>
          </w:tcPr>
          <w:p>
            <w:pPr>
              <w:pStyle w:val="1062"/>
              <w:jc w:val="both"/>
              <w:spacing w:after="0"/>
              <w:rPr>
                <w:rFonts w:ascii="Liberation Sans" w:hAnsi="Liberation Sans" w:cs="Liberation Sans"/>
              </w:rPr>
            </w:pPr>
            <w:r/>
            <w:bookmarkStart w:id="2" w:name="_Ref71712990"/>
            <w:r/>
            <w:bookmarkEnd w:id="2"/>
            <w:r>
              <w:rPr>
                <w:rStyle w:val="1061"/>
                <w:rFonts w:ascii="Liberation Sans" w:hAnsi="Liberation Sans" w:eastAsia="Liberation Serif" w:cs="Liberation Sans"/>
                <w:b w:val="0"/>
                <w:bCs/>
                <w:sz w:val="24"/>
              </w:rPr>
              <w:t xml:space="preserve">Заказчик</w:t>
            </w:r>
            <w:r>
              <w:rPr>
                <w:rFonts w:ascii="Liberation Sans" w:hAnsi="Liberation Sans" w:cs="Liberation Sans"/>
              </w:rPr>
            </w:r>
            <w:r>
              <w:rPr>
                <w:rFonts w:ascii="Liberation Sans" w:hAnsi="Liberation Sans" w:cs="Liberation Sans"/>
              </w:rPr>
            </w:r>
          </w:p>
          <w:p>
            <w:pPr>
              <w:pStyle w:val="1062"/>
              <w:jc w:val="both"/>
              <w:spacing w:after="0"/>
              <w:rPr>
                <w:rFonts w:ascii="Liberation Sans" w:hAnsi="Liberation Sans" w:cs="Liberation Sans"/>
                <w:bCs/>
                <w:sz w:val="24"/>
              </w:rPr>
            </w:pPr>
            <w:r>
              <w:rPr>
                <w:rFonts w:ascii="Liberation Sans" w:hAnsi="Liberation Sans" w:eastAsia="Liberation Serif" w:cs="Liberation Sans"/>
                <w:bCs/>
                <w:sz w:val="24"/>
              </w:rPr>
              <w:t xml:space="preserve">департамент информационных технологий и связи Ямало-Ненецкого автономного округа</w:t>
            </w:r>
            <w:r>
              <w:rPr>
                <w:rFonts w:ascii="Liberation Sans" w:hAnsi="Liberation Sans" w:cs="Liberation Sans"/>
                <w:bCs/>
                <w:sz w:val="24"/>
              </w:rPr>
            </w:r>
            <w:r>
              <w:rPr>
                <w:rFonts w:ascii="Liberation Sans" w:hAnsi="Liberation Sans" w:cs="Liberation Sans"/>
                <w:bCs/>
                <w:sz w:val="24"/>
              </w:rPr>
            </w:r>
          </w:p>
          <w:p>
            <w:pPr>
              <w:pStyle w:val="1062"/>
              <w:jc w:val="both"/>
              <w:spacing w:after="0"/>
              <w:rPr>
                <w:rFonts w:ascii="Liberation Sans" w:hAnsi="Liberation Sans" w:cs="Liberation Sans"/>
                <w:bCs/>
                <w:sz w:val="24"/>
              </w:rPr>
            </w:pPr>
            <w:r>
              <w:rPr>
                <w:rFonts w:ascii="Liberation Sans" w:hAnsi="Liberation Sans" w:eastAsia="Liberation Serif" w:cs="Liberation Sans"/>
                <w:bCs/>
                <w:sz w:val="24"/>
              </w:rPr>
              <w:t xml:space="preserve">Почтовый адрес: 629008, </w:t>
            </w:r>
            <w:r>
              <w:rPr>
                <w:rFonts w:ascii="Liberation Sans" w:hAnsi="Liberation Sans" w:eastAsia="Liberation Serif" w:cs="Liberation Sans"/>
                <w:bCs/>
                <w:sz w:val="24"/>
              </w:rPr>
              <w:t xml:space="preserve">ЯНАО,   </w:t>
            </w:r>
            <w:r>
              <w:rPr>
                <w:rFonts w:ascii="Liberation Sans" w:hAnsi="Liberation Sans" w:eastAsia="Liberation Serif" w:cs="Liberation Sans"/>
                <w:bCs/>
                <w:sz w:val="24"/>
              </w:rPr>
              <w:t xml:space="preserve">                      г. </w:t>
            </w:r>
            <w:r>
              <w:rPr>
                <w:rFonts w:ascii="Liberation Sans" w:hAnsi="Liberation Sans" w:eastAsia="Liberation Serif" w:cs="Liberation Sans"/>
                <w:bCs/>
                <w:sz w:val="24"/>
              </w:rPr>
              <w:t xml:space="preserve">Cалехард</w:t>
            </w:r>
            <w:r>
              <w:rPr>
                <w:rFonts w:ascii="Liberation Sans" w:hAnsi="Liberation Sans" w:eastAsia="Liberation Serif" w:cs="Liberation Sans"/>
                <w:bCs/>
                <w:sz w:val="24"/>
              </w:rPr>
              <w:t xml:space="preserve">, ул. Матросова, д. 29</w:t>
            </w:r>
            <w:r>
              <w:rPr>
                <w:rFonts w:ascii="Liberation Sans" w:hAnsi="Liberation Sans" w:cs="Liberation Sans"/>
                <w:bCs/>
                <w:sz w:val="24"/>
              </w:rPr>
            </w:r>
            <w:r>
              <w:rPr>
                <w:rFonts w:ascii="Liberation Sans" w:hAnsi="Liberation Sans" w:cs="Liberation Sans"/>
                <w:bCs/>
                <w:sz w:val="24"/>
              </w:rPr>
            </w:r>
          </w:p>
          <w:p>
            <w:pPr>
              <w:pStyle w:val="1062"/>
              <w:jc w:val="both"/>
              <w:spacing w:after="0"/>
              <w:rPr>
                <w:rFonts w:ascii="Liberation Sans" w:hAnsi="Liberation Sans" w:cs="Liberation Sans"/>
                <w:bCs/>
                <w:sz w:val="24"/>
              </w:rPr>
            </w:pPr>
            <w:r>
              <w:rPr>
                <w:rFonts w:ascii="Liberation Sans" w:hAnsi="Liberation Sans" w:eastAsia="Liberation Serif" w:cs="Liberation Sans"/>
                <w:bCs/>
                <w:sz w:val="24"/>
              </w:rPr>
              <w:t xml:space="preserve">Телефон 7-73-00, факс 4-49-02</w:t>
            </w:r>
            <w:r>
              <w:rPr>
                <w:rFonts w:ascii="Liberation Sans" w:hAnsi="Liberation Sans" w:cs="Liberation Sans"/>
                <w:bCs/>
                <w:sz w:val="24"/>
              </w:rPr>
            </w:r>
            <w:r>
              <w:rPr>
                <w:rFonts w:ascii="Liberation Sans" w:hAnsi="Liberation Sans" w:cs="Liberation Sans"/>
                <w:bCs/>
                <w:sz w:val="24"/>
              </w:rPr>
            </w:r>
          </w:p>
          <w:p>
            <w:pPr>
              <w:pStyle w:val="1062"/>
              <w:jc w:val="both"/>
              <w:spacing w:after="0"/>
              <w:rPr>
                <w:rFonts w:ascii="Liberation Sans" w:hAnsi="Liberation Sans" w:cs="Liberation Sans"/>
              </w:rPr>
            </w:pPr>
            <w:r>
              <w:rPr>
                <w:rFonts w:ascii="Liberation Sans" w:hAnsi="Liberation Sans" w:eastAsia="Liberation Serif" w:cs="Liberation Sans"/>
                <w:bCs/>
                <w:sz w:val="24"/>
                <w:lang w:val="en-US"/>
              </w:rPr>
              <w:t xml:space="preserve">e</w:t>
            </w:r>
            <w:r>
              <w:rPr>
                <w:rFonts w:ascii="Liberation Sans" w:hAnsi="Liberation Sans" w:eastAsia="Liberation Serif" w:cs="Liberation Sans"/>
                <w:bCs/>
                <w:sz w:val="24"/>
              </w:rPr>
              <w:t xml:space="preserve">-</w:t>
            </w:r>
            <w:r>
              <w:rPr>
                <w:rFonts w:ascii="Liberation Sans" w:hAnsi="Liberation Sans" w:eastAsia="Liberation Serif" w:cs="Liberation Sans"/>
                <w:bCs/>
                <w:sz w:val="24"/>
                <w:lang w:val="en-US"/>
              </w:rPr>
              <w:t xml:space="preserve">mail</w:t>
            </w:r>
            <w:r>
              <w:rPr>
                <w:rFonts w:ascii="Liberation Sans" w:hAnsi="Liberation Sans" w:eastAsia="Liberation Serif" w:cs="Liberation Sans"/>
                <w:bCs/>
                <w:sz w:val="24"/>
              </w:rPr>
              <w:t xml:space="preserve">: </w:t>
            </w:r>
            <w:r>
              <w:rPr>
                <w:rFonts w:ascii="Liberation Sans" w:hAnsi="Liberation Sans" w:eastAsia="Liberation Serif" w:cs="Liberation Sans"/>
                <w:bCs/>
                <w:sz w:val="24"/>
                <w:lang w:val="en-US"/>
              </w:rPr>
              <w:t xml:space="preserve">ditis</w:t>
            </w:r>
            <w:r>
              <w:rPr>
                <w:rFonts w:ascii="Liberation Sans" w:hAnsi="Liberation Sans" w:eastAsia="Liberation Serif" w:cs="Liberation Sans"/>
                <w:bCs/>
                <w:sz w:val="24"/>
              </w:rPr>
              <w:t xml:space="preserve">@</w:t>
            </w:r>
            <w:r>
              <w:rPr>
                <w:rFonts w:ascii="Liberation Sans" w:hAnsi="Liberation Sans" w:eastAsia="Liberation Serif" w:cs="Liberation Sans"/>
                <w:bCs/>
                <w:sz w:val="24"/>
                <w:lang w:val="en-US"/>
              </w:rPr>
              <w:t xml:space="preserve">yanao</w:t>
            </w:r>
            <w:r>
              <w:rPr>
                <w:rFonts w:ascii="Liberation Sans" w:hAnsi="Liberation Sans" w:eastAsia="Liberation Serif" w:cs="Liberation Sans"/>
                <w:bCs/>
                <w:sz w:val="24"/>
              </w:rPr>
              <w:t xml:space="preserve">.</w:t>
            </w:r>
            <w:r>
              <w:rPr>
                <w:rFonts w:ascii="Liberation Sans" w:hAnsi="Liberation Sans" w:eastAsia="Liberation Serif" w:cs="Liberation Sans"/>
                <w:bCs/>
                <w:sz w:val="24"/>
                <w:lang w:val="en-US"/>
              </w:rPr>
              <w:t xml:space="preserve">ru</w:t>
            </w:r>
            <w:r>
              <w:rPr>
                <w:rFonts w:ascii="Liberation Sans" w:hAnsi="Liberation Sans" w:cs="Liberation Sans"/>
              </w:rPr>
            </w:r>
            <w:r>
              <w:rPr>
                <w:rFonts w:ascii="Liberation Sans" w:hAnsi="Liberation Sans" w:cs="Liberation Sans"/>
              </w:rPr>
            </w:r>
          </w:p>
          <w:p>
            <w:pPr>
              <w:pStyle w:val="1062"/>
              <w:jc w:val="both"/>
              <w:spacing w:after="0"/>
              <w:rPr>
                <w:rFonts w:ascii="Liberation Sans" w:hAnsi="Liberation Sans" w:cs="Liberation Sans"/>
                <w:bCs/>
                <w:sz w:val="24"/>
              </w:rPr>
            </w:pPr>
            <w:r>
              <w:rPr>
                <w:rFonts w:ascii="Liberation Sans" w:hAnsi="Liberation Sans" w:eastAsia="Liberation Serif" w:cs="Liberation Sans"/>
                <w:bCs/>
                <w:sz w:val="24"/>
              </w:rPr>
              <w:t xml:space="preserve">ИНН 8901017212</w:t>
            </w:r>
            <w:r>
              <w:rPr>
                <w:rFonts w:ascii="Liberation Sans" w:hAnsi="Liberation Sans" w:cs="Liberation Sans"/>
                <w:bCs/>
                <w:sz w:val="24"/>
              </w:rPr>
            </w:r>
            <w:r>
              <w:rPr>
                <w:rFonts w:ascii="Liberation Sans" w:hAnsi="Liberation Sans" w:cs="Liberation Sans"/>
                <w:bCs/>
                <w:sz w:val="24"/>
              </w:rPr>
            </w:r>
          </w:p>
          <w:p>
            <w:pPr>
              <w:pStyle w:val="1062"/>
              <w:jc w:val="both"/>
              <w:spacing w:after="0"/>
              <w:rPr>
                <w:rFonts w:ascii="Liberation Sans" w:hAnsi="Liberation Sans" w:cs="Liberation Sans"/>
                <w:bCs/>
                <w:sz w:val="24"/>
              </w:rPr>
            </w:pPr>
            <w:r>
              <w:rPr>
                <w:rFonts w:ascii="Liberation Sans" w:hAnsi="Liberation Sans" w:eastAsia="Liberation Serif" w:cs="Liberation Sans"/>
                <w:bCs/>
                <w:sz w:val="24"/>
              </w:rPr>
              <w:t xml:space="preserve">КПП 890101001</w:t>
            </w:r>
            <w:r>
              <w:rPr>
                <w:rFonts w:ascii="Liberation Sans" w:hAnsi="Liberation Sans" w:cs="Liberation Sans"/>
                <w:bCs/>
                <w:sz w:val="24"/>
              </w:rPr>
            </w:r>
            <w:r>
              <w:rPr>
                <w:rFonts w:ascii="Liberation Sans" w:hAnsi="Liberation Sans" w:cs="Liberation Sans"/>
                <w:bCs/>
                <w:sz w:val="24"/>
              </w:rPr>
            </w:r>
          </w:p>
          <w:p>
            <w:pPr>
              <w:pStyle w:val="1062"/>
              <w:jc w:val="both"/>
              <w:spacing w:after="0"/>
              <w:rPr>
                <w:rFonts w:ascii="Liberation Sans" w:hAnsi="Liberation Sans" w:cs="Liberation Sans"/>
                <w:color w:val="auto"/>
              </w:rPr>
            </w:pPr>
            <w:r>
              <w:rPr>
                <w:rFonts w:ascii="Liberation Sans" w:hAnsi="Liberation Sans" w:eastAsia="Liberation Sans" w:cs="Liberation Sans"/>
                <w:bCs/>
                <w:color w:val="auto"/>
                <w:sz w:val="24"/>
              </w:rPr>
              <w:t xml:space="preserve">р</w:t>
            </w:r>
            <w:r>
              <w:rPr>
                <w:rFonts w:ascii="Liberation Sans" w:hAnsi="Liberation Sans" w:eastAsia="Liberation Sans" w:cs="Liberation Sans"/>
                <w:bCs/>
                <w:color w:val="auto"/>
                <w:sz w:val="24"/>
              </w:rPr>
              <w:t xml:space="preserve">/с </w:t>
            </w:r>
            <w:r>
              <w:rPr>
                <w:rFonts w:ascii="Liberation Sans" w:hAnsi="Liberation Sans" w:eastAsia="Liberation Sans" w:cs="Liberation Sans"/>
                <w:bCs/>
                <w:color w:val="auto"/>
                <w:sz w:val="24"/>
                <w:highlight w:val="white"/>
              </w:rPr>
              <w:t xml:space="preserve">03221643719000009000</w:t>
            </w:r>
            <w:r>
              <w:rPr>
                <w:rFonts w:ascii="Liberation Sans" w:hAnsi="Liberation Sans" w:cs="Liberation Sans"/>
                <w:color w:val="auto"/>
              </w:rPr>
            </w:r>
            <w:r>
              <w:rPr>
                <w:rFonts w:ascii="Liberation Sans" w:hAnsi="Liberation Sans" w:cs="Liberation Sans"/>
                <w:color w:val="auto"/>
              </w:rPr>
            </w:r>
          </w:p>
          <w:p>
            <w:pPr>
              <w:pStyle w:val="1062"/>
              <w:jc w:val="both"/>
              <w:spacing w:after="0"/>
              <w:rPr>
                <w:rFonts w:ascii="Liberation Sans" w:hAnsi="Liberation Sans" w:cs="Liberation Sans"/>
                <w:color w:val="auto"/>
              </w:rPr>
            </w:pPr>
            <w:r>
              <w:rPr>
                <w:rFonts w:ascii="Liberation Sans" w:hAnsi="Liberation Sans" w:eastAsia="Liberation Sans" w:cs="Liberation Sans"/>
                <w:bCs/>
                <w:color w:val="auto"/>
                <w:sz w:val="24"/>
              </w:rPr>
              <w:t xml:space="preserve">к/с 40102810945370000129</w:t>
            </w:r>
            <w:r>
              <w:rPr>
                <w:rFonts w:ascii="Liberation Sans" w:hAnsi="Liberation Sans" w:cs="Liberation Sans"/>
                <w:color w:val="auto"/>
              </w:rPr>
            </w:r>
            <w:r>
              <w:rPr>
                <w:rFonts w:ascii="Liberation Sans" w:hAnsi="Liberation Sans" w:cs="Liberation Sans"/>
                <w:color w:val="auto"/>
              </w:rPr>
            </w:r>
          </w:p>
          <w:p>
            <w:pPr>
              <w:pStyle w:val="1062"/>
              <w:spacing w:after="0"/>
              <w:rPr>
                <w:rFonts w:ascii="Liberation Sans" w:hAnsi="Liberation Sans" w:cs="Liberation Sans"/>
                <w:color w:val="auto"/>
              </w:rPr>
            </w:pPr>
            <w:r>
              <w:rPr>
                <w:rFonts w:ascii="Liberation Sans" w:hAnsi="Liberation Sans" w:eastAsia="Liberation Sans" w:cs="Liberation Sans"/>
                <w:bCs/>
                <w:color w:val="auto"/>
                <w:sz w:val="24"/>
              </w:rPr>
            </w:r>
            <w:r>
              <w:rPr>
                <w:rFonts w:ascii="Liberation Sans" w:hAnsi="Liberation Sans" w:eastAsia="Liberation Sans" w:cs="Liberation Sans"/>
                <w:bCs/>
                <w:color w:val="auto"/>
                <w:sz w:val="24"/>
              </w:rPr>
              <w:t xml:space="preserve">ОКЦ № 1 Сибирского ГУ Банка России//УФК ПО ЯМАЛО-НЕНЕЦКОМУ АВТОНОМНОМУ ОКРУГУ г. Салехард</w:t>
            </w:r>
            <w:r>
              <w:rPr>
                <w:rFonts w:ascii="Liberation Sans" w:hAnsi="Liberation Sans" w:cs="Liberation Sans"/>
                <w:color w:val="auto"/>
              </w:rPr>
            </w:r>
            <w:r>
              <w:rPr>
                <w:rFonts w:ascii="Liberation Sans" w:hAnsi="Liberation Sans" w:cs="Liberation Sans"/>
                <w:color w:val="auto"/>
              </w:rPr>
            </w:r>
          </w:p>
          <w:p>
            <w:pPr>
              <w:pStyle w:val="1062"/>
              <w:spacing w:after="0"/>
              <w:rPr>
                <w:rFonts w:ascii="Liberation Sans" w:hAnsi="Liberation Sans" w:cs="Liberation Sans"/>
                <w:color w:val="auto"/>
              </w:rPr>
            </w:pPr>
            <w:r>
              <w:rPr>
                <w:rFonts w:ascii="Liberation Sans" w:hAnsi="Liberation Sans" w:eastAsia="Liberation Sans" w:cs="Liberation Sans"/>
                <w:bCs/>
                <w:color w:val="auto"/>
                <w:sz w:val="24"/>
              </w:rPr>
              <w:t xml:space="preserve">БИК 045004129</w:t>
            </w:r>
            <w:r>
              <w:rPr>
                <w:rFonts w:ascii="Liberation Sans" w:hAnsi="Liberation Sans" w:cs="Liberation Sans"/>
                <w:color w:val="auto"/>
              </w:rPr>
            </w:r>
            <w:r>
              <w:rPr>
                <w:rFonts w:ascii="Liberation Sans" w:hAnsi="Liberation Sans" w:cs="Liberation Sans"/>
                <w:color w:val="auto"/>
              </w:rPr>
            </w:r>
          </w:p>
          <w:p>
            <w:pPr>
              <w:pStyle w:val="1062"/>
              <w:jc w:val="both"/>
              <w:spacing w:after="0"/>
              <w:rPr>
                <w:rFonts w:ascii="Liberation Sans" w:hAnsi="Liberation Sans" w:cs="Liberation Sans"/>
                <w:color w:val="auto"/>
              </w:rPr>
            </w:pPr>
            <w:r>
              <w:rPr>
                <w:rFonts w:ascii="Liberation Sans" w:hAnsi="Liberation Sans" w:eastAsia="Liberation Sans" w:cs="Liberation Sans"/>
                <w:bCs/>
                <w:color w:val="auto"/>
                <w:sz w:val="24"/>
              </w:rPr>
              <w:t xml:space="preserve">(департамент финансов ЯНАО, департамент информационных технологий и связи ЯНАО л/с 822010001)</w:t>
            </w:r>
            <w:r>
              <w:rPr>
                <w:rFonts w:ascii="Liberation Sans" w:hAnsi="Liberation Sans" w:cs="Liberation Sans"/>
                <w:color w:val="auto"/>
              </w:rPr>
            </w:r>
            <w:r>
              <w:rPr>
                <w:rFonts w:ascii="Liberation Sans" w:hAnsi="Liberation Sans" w:cs="Liberation Sans"/>
                <w:color w:val="auto"/>
              </w:rPr>
            </w:r>
          </w:p>
        </w:tc>
        <w:tc>
          <w:tcPr>
            <w:tcBorders>
              <w:top w:val="none" w:color="000000" w:sz="0" w:space="0"/>
              <w:left w:val="none" w:color="000000" w:sz="0" w:space="0"/>
              <w:bottom w:val="none" w:color="000000" w:sz="0" w:space="0"/>
              <w:right w:val="none" w:color="000000" w:sz="0" w:space="0"/>
            </w:tcBorders>
            <w:tcMar>
              <w:left w:w="107" w:type="dxa"/>
              <w:top w:w="0" w:type="dxa"/>
              <w:right w:w="107" w:type="dxa"/>
              <w:bottom w:w="0" w:type="dxa"/>
            </w:tcMar>
            <w:tcW w:w="214" w:type="dxa"/>
            <w:textDirection w:val="lrTb"/>
            <w:noWrap w:val="false"/>
          </w:tcPr>
          <w:p>
            <w:pPr>
              <w:pStyle w:val="1062"/>
              <w:jc w:val="both"/>
              <w:spacing w:after="0"/>
              <w:rPr>
                <w:rFonts w:ascii="Liberation Sans" w:hAnsi="Liberation Sans" w:cs="Liberation Sans"/>
                <w:bCs/>
                <w:sz w:val="24"/>
              </w:rPr>
            </w:pPr>
            <w:r>
              <w:rPr>
                <w:rFonts w:ascii="Liberation Sans" w:hAnsi="Liberation Sans" w:cs="Liberation Sans"/>
                <w:bCs/>
                <w:sz w:val="24"/>
              </w:rPr>
            </w:r>
            <w:r>
              <w:rPr>
                <w:rFonts w:ascii="Liberation Sans" w:hAnsi="Liberation Sans" w:cs="Liberation Sans"/>
                <w:bCs/>
                <w:sz w:val="24"/>
              </w:rPr>
            </w:r>
            <w:r>
              <w:rPr>
                <w:rFonts w:ascii="Liberation Sans" w:hAnsi="Liberation Sans" w:cs="Liberation Sans"/>
                <w:bCs/>
                <w:sz w:val="24"/>
              </w:rPr>
            </w:r>
          </w:p>
        </w:tc>
        <w:tc>
          <w:tcPr>
            <w:tcBorders>
              <w:top w:val="none" w:color="000000" w:sz="0" w:space="0"/>
              <w:left w:val="none" w:color="000000" w:sz="0" w:space="0"/>
              <w:bottom w:val="none" w:color="000000" w:sz="0" w:space="0"/>
              <w:right w:val="none" w:color="000000" w:sz="0" w:space="0"/>
            </w:tcBorders>
            <w:tcMar>
              <w:left w:w="107" w:type="dxa"/>
              <w:top w:w="0" w:type="dxa"/>
              <w:right w:w="107" w:type="dxa"/>
              <w:bottom w:w="0" w:type="dxa"/>
            </w:tcMar>
            <w:tcW w:w="4370" w:type="dxa"/>
            <w:textDirection w:val="lrTb"/>
            <w:noWrap w:val="false"/>
          </w:tcPr>
          <w:p>
            <w:pPr>
              <w:pStyle w:val="1062"/>
              <w:jc w:val="both"/>
              <w:spacing w:after="0"/>
              <w:rPr>
                <w:rFonts w:ascii="Liberation Sans" w:hAnsi="Liberation Sans" w:cs="Liberation Sans"/>
              </w:rPr>
            </w:pPr>
            <w:r>
              <w:rPr>
                <w:rStyle w:val="1061"/>
                <w:rFonts w:ascii="Liberation Sans" w:hAnsi="Liberation Sans" w:eastAsia="Liberation Serif" w:cs="Liberation Sans"/>
                <w:b w:val="0"/>
                <w:bCs/>
                <w:sz w:val="24"/>
              </w:rPr>
              <w:t xml:space="preserve">Исполнитель</w:t>
            </w:r>
            <w:r>
              <w:rPr>
                <w:rFonts w:ascii="Liberation Sans" w:hAnsi="Liberation Sans" w:cs="Liberation Sans"/>
              </w:rPr>
            </w:r>
            <w:r>
              <w:rPr>
                <w:rFonts w:ascii="Liberation Sans" w:hAnsi="Liberation Sans" w:cs="Liberation Sans"/>
              </w:rPr>
            </w:r>
          </w:p>
          <w:p>
            <w:pPr>
              <w:pStyle w:val="1062"/>
              <w:jc w:val="both"/>
              <w:spacing w:after="0"/>
              <w:rPr>
                <w:rFonts w:ascii="Liberation Sans" w:hAnsi="Liberation Sans" w:cs="Liberation Sans"/>
              </w:rPr>
            </w:pPr>
            <w:r>
              <w:rPr>
                <w:rFonts w:ascii="Liberation Sans" w:hAnsi="Liberation Sans" w:cs="Liberation Sans"/>
              </w:rPr>
            </w:r>
            <w:r>
              <w:rPr>
                <w:rFonts w:ascii="Liberation Sans" w:hAnsi="Liberation Sans" w:cs="Liberation Sans"/>
              </w:rPr>
            </w:r>
            <w:r>
              <w:rPr>
                <w:rFonts w:ascii="Liberation Sans" w:hAnsi="Liberation Sans" w:cs="Liberation Sans"/>
              </w:rPr>
            </w:r>
          </w:p>
          <w:p>
            <w:pPr>
              <w:pStyle w:val="1062"/>
              <w:jc w:val="both"/>
              <w:spacing w:after="0"/>
              <w:rPr>
                <w:rFonts w:ascii="Liberation Sans" w:hAnsi="Liberation Sans" w:cs="Liberation Sans"/>
              </w:rPr>
            </w:pPr>
            <w:r>
              <w:rPr>
                <w:rFonts w:ascii="Liberation Sans" w:hAnsi="Liberation Sans" w:cs="Liberation Sans"/>
              </w:rPr>
            </w:r>
            <w:r>
              <w:rPr>
                <w:rFonts w:ascii="Liberation Sans" w:hAnsi="Liberation Sans" w:cs="Liberation Sans"/>
              </w:rPr>
            </w:r>
            <w:r>
              <w:rPr>
                <w:rFonts w:ascii="Liberation Sans" w:hAnsi="Liberation Sans" w:cs="Liberation Sans"/>
              </w:rPr>
            </w:r>
          </w:p>
          <w:p>
            <w:pPr>
              <w:pStyle w:val="1063"/>
              <w:spacing w:line="240" w:lineRule="auto"/>
              <w:rPr>
                <w:rFonts w:ascii="Liberation Sans" w:hAnsi="Liberation Sans" w:cs="Liberation Sans"/>
                <w:bCs/>
                <w:sz w:val="24"/>
              </w:rPr>
            </w:pPr>
            <w:r>
              <w:rPr>
                <w:rFonts w:ascii="Liberation Sans" w:hAnsi="Liberation Sans" w:cs="Liberation Sans"/>
                <w:bCs/>
                <w:sz w:val="24"/>
              </w:rPr>
            </w:r>
            <w:r>
              <w:rPr>
                <w:rFonts w:ascii="Liberation Sans" w:hAnsi="Liberation Sans" w:cs="Liberation Sans"/>
                <w:bCs/>
                <w:sz w:val="24"/>
              </w:rPr>
            </w:r>
            <w:r>
              <w:rPr>
                <w:rFonts w:ascii="Liberation Sans" w:hAnsi="Liberation Sans" w:cs="Liberation Sans"/>
                <w:bCs/>
                <w:sz w:val="24"/>
              </w:rPr>
            </w:r>
          </w:p>
        </w:tc>
      </w:tr>
    </w:tbl>
    <w:p>
      <w:pPr>
        <w:ind w:left="6663"/>
        <w:rPr>
          <w:rFonts w:ascii="Liberation Sans" w:hAnsi="Liberation Sans" w:cs="Liberation Sans"/>
        </w:rPr>
      </w:pPr>
      <w:r>
        <w:rPr>
          <w:rFonts w:ascii="Liberation Sans" w:hAnsi="Liberation Sans" w:cs="Liberation Sans"/>
        </w:rPr>
      </w:r>
      <w:r>
        <w:rPr>
          <w:rFonts w:ascii="Liberation Sans" w:hAnsi="Liberation Sans" w:cs="Liberation Sans"/>
        </w:rPr>
      </w:r>
      <w:r>
        <w:rPr>
          <w:rFonts w:ascii="Liberation Sans" w:hAnsi="Liberation Sans" w:cs="Liberation Sans"/>
        </w:rPr>
      </w:r>
    </w:p>
    <w:p>
      <w:pPr>
        <w:numPr>
          <w:ilvl w:val="0"/>
          <w:numId w:val="39"/>
        </w:numPr>
        <w:jc w:val="center"/>
        <w:rPr>
          <w:rFonts w:ascii="Liberation Sans" w:hAnsi="Liberation Sans" w:cs="Liberation Sans"/>
          <w:b/>
        </w:rPr>
      </w:pPr>
      <w:r>
        <w:rPr>
          <w:rFonts w:ascii="Liberation Sans" w:hAnsi="Liberation Sans" w:eastAsia="Liberation Serif" w:cs="Liberation Sans"/>
          <w:b/>
        </w:rPr>
        <w:t xml:space="preserve">Подписи сторон</w:t>
      </w:r>
      <w:r>
        <w:rPr>
          <w:rFonts w:ascii="Liberation Sans" w:hAnsi="Liberation Sans" w:cs="Liberation Sans"/>
          <w:b/>
        </w:rPr>
      </w:r>
      <w:r>
        <w:rPr>
          <w:rFonts w:ascii="Liberation Sans" w:hAnsi="Liberation Sans" w:cs="Liberation Sans"/>
          <w:b/>
        </w:rPr>
      </w:r>
    </w:p>
    <w:p>
      <w:pPr>
        <w:ind w:firstLine="851"/>
        <w:jc w:val="both"/>
        <w:rPr>
          <w:rFonts w:ascii="Liberation Sans" w:hAnsi="Liberation Sans" w:cs="Liberation Sans"/>
        </w:rPr>
      </w:pPr>
      <w:r>
        <w:rPr>
          <w:rFonts w:ascii="Liberation Sans" w:hAnsi="Liberation Sans" w:eastAsia="Liberation Serif" w:cs="Liberation Sans"/>
        </w:rPr>
        <w:t xml:space="preserve">Настоящий контракт подписан уполномоченными лицами каждой из Сторон посредством персональной электронной подписи.</w:t>
      </w:r>
      <w:r>
        <w:rPr>
          <w:rFonts w:ascii="Liberation Sans" w:hAnsi="Liberation Sans" w:cs="Liberation Sans"/>
        </w:rPr>
      </w:r>
      <w:r>
        <w:rPr>
          <w:rFonts w:ascii="Liberation Sans" w:hAnsi="Liberation Sans" w:cs="Liberation Sans"/>
        </w:rPr>
      </w:r>
    </w:p>
    <w:sectPr>
      <w:headerReference w:type="default" r:id="rId9"/>
      <w:footnotePr/>
      <w:endnotePr/>
      <w:type w:val="nextPage"/>
      <w:pgSz w:w="11906" w:h="16838" w:orient="portrait"/>
      <w:pgMar w:top="1134" w:right="567" w:bottom="1134" w:left="1418" w:header="720" w:footer="720" w:gutter="0"/>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panose1 w:val="02020603050405020304"/>
  </w:font>
  <w:font w:name="Helvetica">
    <w:panose1 w:val="020B0604020202020204"/>
  </w:font>
  <w:font w:name="Trebuchet MS">
    <w:panose1 w:val="020B0603020202020204"/>
  </w:font>
  <w:font w:name="Liberation Sans">
    <w:panose1 w:val="020B0604020202020204"/>
  </w:font>
  <w:font w:name="Wingdings">
    <w:panose1 w:val="05010000000000000000"/>
  </w:font>
  <w:font w:name="Symbol">
    <w:panose1 w:val="05010000000000000000"/>
  </w:font>
  <w:font w:name="Verdana">
    <w:panose1 w:val="020B0604030504040204"/>
  </w:font>
  <w:font w:name="TimesDL">
    <w:panose1 w:val="020B0606020202030204"/>
  </w:font>
  <w:font w:name="SchoolBookC">
    <w:panose1 w:val="020B0606020202030204"/>
  </w:font>
  <w:font w:name="Tahoma">
    <w:panose1 w:val="020B0604030504040204"/>
  </w:font>
  <w:font w:name="MS Mincho">
    <w:panose1 w:val="02020603050405090304"/>
  </w:font>
  <w:font w:name="Book Antiqua">
    <w:panose1 w:val="02040603050505030304"/>
  </w:font>
  <w:font w:name="Courier New">
    <w:panose1 w:val="02070309020205020404"/>
  </w:font>
  <w:font w:name="OpenSymbol">
    <w:panose1 w:val="05010000000000000000"/>
  </w:font>
  <w:font w:name="Times New Roman">
    <w:panose1 w:val="02020603050405020304"/>
  </w:font>
  <w:font w:name="Microsoft YaHei">
    <w:panose1 w:val="020B0503020203020204"/>
  </w:font>
  <w:font w:name="Lucida Grande CY">
    <w:panose1 w:val="020B0606020202030204"/>
  </w:font>
  <w:font w:name="PT Astra Serif">
    <w:panose1 w:val="020A0603040505020204"/>
  </w:font>
  <w:font w:name="Arial">
    <w:panose1 w:val="020B0604020202020204"/>
  </w:font>
  <w:font w:name="Calibri">
    <w:panose1 w:val="020F0502020204030204"/>
  </w:font>
  <w:font w:name="ヒラギノ角ゴ pro w3">
    <w:panose1 w:val="020B0606020202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83"/>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 xml:space="preserve">2</w:t>
    </w:r>
    <w:r>
      <w:rPr>
        <w:sz w:val="20"/>
        <w:szCs w:val="20"/>
      </w:rPr>
      <w:fldChar w:fldCharType="end"/>
    </w:r>
    <w:r/>
  </w:p>
  <w:p>
    <w:r/>
    <w:r/>
  </w:p>
  <w:p>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8.%1."/>
      <w:lvlJc w:val="left"/>
      <w:pPr>
        <w:ind w:left="1260" w:hanging="360"/>
      </w:pPr>
    </w:lvl>
    <w:lvl w:ilvl="1">
      <w:start w:val="1"/>
      <w:numFmt w:val="lowerLetter"/>
      <w:isLgl w:val="false"/>
      <w:suff w:val="tab"/>
      <w:lvlText w:val="%2."/>
      <w:lvlJc w:val="left"/>
      <w:pPr>
        <w:ind w:left="1980" w:hanging="360"/>
      </w:pPr>
    </w:lvl>
    <w:lvl w:ilvl="2">
      <w:start w:val="1"/>
      <w:numFmt w:val="lowerRoman"/>
      <w:isLgl w:val="false"/>
      <w:suff w:val="tab"/>
      <w:lvlText w:val="%3."/>
      <w:lvlJc w:val="right"/>
      <w:pPr>
        <w:ind w:left="2700" w:hanging="180"/>
      </w:pPr>
    </w:lvl>
    <w:lvl w:ilvl="3">
      <w:start w:val="1"/>
      <w:numFmt w:val="decimal"/>
      <w:isLgl w:val="false"/>
      <w:suff w:val="tab"/>
      <w:lvlText w:val="%4."/>
      <w:lvlJc w:val="left"/>
      <w:pPr>
        <w:ind w:left="3420" w:hanging="360"/>
      </w:pPr>
    </w:lvl>
    <w:lvl w:ilvl="4">
      <w:start w:val="1"/>
      <w:numFmt w:val="lowerLetter"/>
      <w:isLgl w:val="false"/>
      <w:suff w:val="tab"/>
      <w:lvlText w:val="%5."/>
      <w:lvlJc w:val="left"/>
      <w:pPr>
        <w:ind w:left="4140" w:hanging="360"/>
      </w:pPr>
    </w:lvl>
    <w:lvl w:ilvl="5">
      <w:start w:val="1"/>
      <w:numFmt w:val="lowerRoman"/>
      <w:isLgl w:val="false"/>
      <w:suff w:val="tab"/>
      <w:lvlText w:val="%6."/>
      <w:lvlJc w:val="right"/>
      <w:pPr>
        <w:ind w:left="4860" w:hanging="180"/>
      </w:pPr>
    </w:lvl>
    <w:lvl w:ilvl="6">
      <w:start w:val="1"/>
      <w:numFmt w:val="decimal"/>
      <w:isLgl w:val="false"/>
      <w:suff w:val="tab"/>
      <w:lvlText w:val="%7."/>
      <w:lvlJc w:val="left"/>
      <w:pPr>
        <w:ind w:left="5580" w:hanging="360"/>
      </w:pPr>
    </w:lvl>
    <w:lvl w:ilvl="7">
      <w:start w:val="1"/>
      <w:numFmt w:val="lowerLetter"/>
      <w:isLgl w:val="false"/>
      <w:suff w:val="tab"/>
      <w:lvlText w:val="%8."/>
      <w:lvlJc w:val="left"/>
      <w:pPr>
        <w:ind w:left="6300" w:hanging="360"/>
      </w:pPr>
    </w:lvl>
    <w:lvl w:ilvl="8">
      <w:start w:val="1"/>
      <w:numFmt w:val="lowerRoman"/>
      <w:isLgl w:val="false"/>
      <w:suff w:val="tab"/>
      <w:lvlText w:val="%9."/>
      <w:lvlJc w:val="right"/>
      <w:pPr>
        <w:ind w:left="7020" w:hanging="180"/>
      </w:pPr>
    </w:lvl>
  </w:abstractNum>
  <w:abstractNum w:abstractNumId="1">
    <w:multiLevelType w:val="hybridMultilevel"/>
    <w:lvl w:ilvl="0">
      <w:start w:val="1"/>
      <w:numFmt w:val="decimal"/>
      <w:isLgl w:val="false"/>
      <w:suff w:val="tab"/>
      <w:lvlText w:val="4.4.%1."/>
      <w:lvlJc w:val="left"/>
      <w:pPr>
        <w:ind w:left="1283" w:hanging="360"/>
      </w:pPr>
      <w:rPr>
        <w:b w:val="0"/>
      </w:rPr>
    </w:lvl>
    <w:lvl w:ilvl="1">
      <w:start w:val="1"/>
      <w:numFmt w:val="lowerLetter"/>
      <w:isLgl w:val="false"/>
      <w:suff w:val="tab"/>
      <w:lvlText w:val="%2."/>
      <w:lvlJc w:val="left"/>
      <w:pPr>
        <w:ind w:left="2003" w:hanging="360"/>
      </w:pPr>
    </w:lvl>
    <w:lvl w:ilvl="2">
      <w:start w:val="1"/>
      <w:numFmt w:val="lowerRoman"/>
      <w:isLgl w:val="false"/>
      <w:suff w:val="tab"/>
      <w:lvlText w:val="%3."/>
      <w:lvlJc w:val="right"/>
      <w:pPr>
        <w:ind w:left="2723" w:hanging="180"/>
      </w:pPr>
    </w:lvl>
    <w:lvl w:ilvl="3">
      <w:start w:val="1"/>
      <w:numFmt w:val="decimal"/>
      <w:isLgl w:val="false"/>
      <w:suff w:val="tab"/>
      <w:lvlText w:val="%4."/>
      <w:lvlJc w:val="left"/>
      <w:pPr>
        <w:ind w:left="3443" w:hanging="360"/>
      </w:pPr>
    </w:lvl>
    <w:lvl w:ilvl="4">
      <w:start w:val="1"/>
      <w:numFmt w:val="lowerLetter"/>
      <w:isLgl w:val="false"/>
      <w:suff w:val="tab"/>
      <w:lvlText w:val="%5."/>
      <w:lvlJc w:val="left"/>
      <w:pPr>
        <w:ind w:left="4163" w:hanging="360"/>
      </w:pPr>
    </w:lvl>
    <w:lvl w:ilvl="5">
      <w:start w:val="1"/>
      <w:numFmt w:val="lowerRoman"/>
      <w:isLgl w:val="false"/>
      <w:suff w:val="tab"/>
      <w:lvlText w:val="%6."/>
      <w:lvlJc w:val="right"/>
      <w:pPr>
        <w:ind w:left="4883" w:hanging="180"/>
      </w:pPr>
    </w:lvl>
    <w:lvl w:ilvl="6">
      <w:start w:val="1"/>
      <w:numFmt w:val="decimal"/>
      <w:isLgl w:val="false"/>
      <w:suff w:val="tab"/>
      <w:lvlText w:val="%7."/>
      <w:lvlJc w:val="left"/>
      <w:pPr>
        <w:ind w:left="5603" w:hanging="360"/>
      </w:pPr>
    </w:lvl>
    <w:lvl w:ilvl="7">
      <w:start w:val="1"/>
      <w:numFmt w:val="lowerLetter"/>
      <w:isLgl w:val="false"/>
      <w:suff w:val="tab"/>
      <w:lvlText w:val="%8."/>
      <w:lvlJc w:val="left"/>
      <w:pPr>
        <w:ind w:left="6323" w:hanging="360"/>
      </w:pPr>
    </w:lvl>
    <w:lvl w:ilvl="8">
      <w:start w:val="1"/>
      <w:numFmt w:val="lowerRoman"/>
      <w:isLgl w:val="false"/>
      <w:suff w:val="tab"/>
      <w:lvlText w:val="%9."/>
      <w:lvlJc w:val="right"/>
      <w:pPr>
        <w:ind w:left="7043" w:hanging="180"/>
      </w:pPr>
    </w:lvl>
  </w:abstractNum>
  <w:abstractNum w:abstractNumId="2">
    <w:multiLevelType w:val="hybridMultilevel"/>
    <w:lvl w:ilvl="0">
      <w:start w:val="1"/>
      <w:numFmt w:val="decimal"/>
      <w:pStyle w:val="1079"/>
      <w:isLgl w:val="false"/>
      <w:suff w:val="tab"/>
      <w:lvlText w:val="%1."/>
      <w:lvlJc w:val="left"/>
      <w:pPr>
        <w:ind w:left="360" w:hanging="360"/>
      </w:pPr>
    </w:lvl>
    <w:lvl w:ilvl="1">
      <w:start w:val="1"/>
      <w:numFmt w:val="decimal"/>
      <w:isLgl w:val="false"/>
      <w:suff w:val="tab"/>
      <w:lvlText w:val="%1.%2"/>
      <w:lvlJc w:val="left"/>
      <w:pPr>
        <w:ind w:left="786" w:hanging="360"/>
      </w:pPr>
    </w:lvl>
    <w:lvl w:ilvl="2">
      <w:start w:val="1"/>
      <w:numFmt w:val="decimal"/>
      <w:isLgl w:val="false"/>
      <w:suff w:val="tab"/>
      <w:lvlText w:val="%1.%2.%3"/>
      <w:lvlJc w:val="left"/>
      <w:pPr>
        <w:ind w:left="2771" w:hanging="360"/>
      </w:pPr>
      <w:rPr>
        <w:b/>
        <w:i w:val="0"/>
      </w:rPr>
    </w:lvl>
    <w:lvl w:ilvl="3">
      <w:start w:val="1"/>
      <w:numFmt w:val="decimal"/>
      <w:isLgl w:val="false"/>
      <w:suff w:val="tab"/>
      <w:lvlText w:val="%1.%2.%3.%4"/>
      <w:lvlJc w:val="left"/>
      <w:pPr>
        <w:ind w:left="3054" w:hanging="360"/>
      </w:pPr>
    </w:lvl>
    <w:lvl w:ilvl="4">
      <w:start w:val="1"/>
      <w:numFmt w:val="decimal"/>
      <w:isLgl w:val="false"/>
      <w:suff w:val="tab"/>
      <w:lvlText w:val="%1.%2.%3.%4.%5"/>
      <w:lvlJc w:val="left"/>
      <w:pPr>
        <w:ind w:left="2629" w:hanging="360"/>
      </w:pPr>
    </w:lvl>
    <w:lvl w:ilvl="5">
      <w:start w:val="1"/>
      <w:numFmt w:val="decimal"/>
      <w:isLgl w:val="false"/>
      <w:suff w:val="tab"/>
      <w:lvlText w:val="%1.%2.%3.%4.%5.%6"/>
      <w:lvlJc w:val="left"/>
      <w:pPr>
        <w:ind w:left="2160" w:hanging="360"/>
      </w:pPr>
    </w:lvl>
    <w:lvl w:ilvl="6">
      <w:start w:val="1"/>
      <w:numFmt w:val="decimal"/>
      <w:isLgl w:val="false"/>
      <w:suff w:val="tab"/>
      <w:lvlText w:val="%1.%2.%3.%4.%5.%6.%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3">
    <w:multiLevelType w:val="hybridMultilevel"/>
    <w:lvl w:ilvl="0">
      <w:start w:val="1"/>
      <w:numFmt w:val="bullet"/>
      <w:pStyle w:val="1102"/>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4">
    <w:multiLevelType w:val="hybridMultilevel"/>
    <w:lvl w:ilvl="0">
      <w:start w:val="1"/>
      <w:numFmt w:val="decimal"/>
      <w:isLgl w:val="false"/>
      <w:suff w:val="tab"/>
      <w:lvlText w:val="%1."/>
      <w:lvlJc w:val="left"/>
      <w:pPr>
        <w:ind w:left="360" w:hanging="360"/>
      </w:pPr>
      <w:rPr>
        <w:rFonts w:ascii="Times New Roman" w:hAnsi="Times New Roman"/>
        <w:color w:val="000000"/>
        <w:sz w:val="28"/>
      </w:rPr>
    </w:lvl>
    <w:lvl w:ilvl="1">
      <w:start w:val="1"/>
      <w:numFmt w:val="decimal"/>
      <w:isLgl w:val="false"/>
      <w:suff w:val="tab"/>
      <w:lvlText w:val="%1.%2."/>
      <w:lvlJc w:val="left"/>
      <w:pPr>
        <w:ind w:left="720" w:hanging="720"/>
      </w:pPr>
      <w:rPr>
        <w:rFonts w:ascii="Times New Roman" w:hAnsi="Times New Roman"/>
        <w:color w:val="000000"/>
        <w:sz w:val="28"/>
      </w:rPr>
    </w:lvl>
    <w:lvl w:ilvl="2">
      <w:start w:val="1"/>
      <w:numFmt w:val="decimal"/>
      <w:isLgl w:val="false"/>
      <w:suff w:val="tab"/>
      <w:lvlText w:val="%1.%2.%3."/>
      <w:lvlJc w:val="left"/>
      <w:pPr>
        <w:ind w:left="1080" w:hanging="1080"/>
      </w:pPr>
      <w:rPr>
        <w:rFonts w:ascii="Times New Roman" w:hAnsi="Times New Roman"/>
        <w:color w:val="000000"/>
        <w:sz w:val="28"/>
      </w:r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5">
    <w:multiLevelType w:val="hybridMultilevel"/>
    <w:lvl w:ilvl="0">
      <w:start w:val="1"/>
      <w:numFmt w:val="decimal"/>
      <w:isLgl w:val="false"/>
      <w:suff w:val="tab"/>
      <w:lvlText w:val="5.%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bullet"/>
      <w:pStyle w:val="1106"/>
      <w:isLgl w:val="false"/>
      <w:suff w:val="tab"/>
      <w:lvlText w:val=""/>
      <w:lvlJc w:val="left"/>
      <w:pPr>
        <w:ind w:left="1287" w:hanging="360"/>
      </w:pPr>
      <w:rPr>
        <w:rFonts w:ascii="Symbol" w:hAnsi="Symbol"/>
      </w:rPr>
    </w:lvl>
    <w:lvl w:ilvl="1">
      <w:start w:val="1"/>
      <w:numFmt w:val="bullet"/>
      <w:isLgl w:val="false"/>
      <w:suff w:val="tab"/>
      <w:lvlText w:val="o"/>
      <w:lvlJc w:val="left"/>
      <w:pPr>
        <w:ind w:left="2007" w:hanging="360"/>
      </w:pPr>
      <w:rPr>
        <w:rFonts w:ascii="Courier New" w:hAnsi="Courier New"/>
      </w:rPr>
    </w:lvl>
    <w:lvl w:ilvl="2">
      <w:start w:val="1"/>
      <w:numFmt w:val="bullet"/>
      <w:isLgl w:val="false"/>
      <w:suff w:val="tab"/>
      <w:lvlText w:val=""/>
      <w:lvlJc w:val="left"/>
      <w:pPr>
        <w:ind w:left="2727" w:hanging="360"/>
      </w:pPr>
      <w:rPr>
        <w:rFonts w:ascii="Wingdings" w:hAnsi="Wingdings"/>
      </w:rPr>
    </w:lvl>
    <w:lvl w:ilvl="3">
      <w:start w:val="1"/>
      <w:numFmt w:val="bullet"/>
      <w:isLgl w:val="false"/>
      <w:suff w:val="tab"/>
      <w:lvlText w:val=""/>
      <w:lvlJc w:val="left"/>
      <w:pPr>
        <w:ind w:left="3447" w:hanging="360"/>
      </w:pPr>
      <w:rPr>
        <w:rFonts w:ascii="Symbol" w:hAnsi="Symbol"/>
      </w:rPr>
    </w:lvl>
    <w:lvl w:ilvl="4">
      <w:start w:val="1"/>
      <w:numFmt w:val="bullet"/>
      <w:isLgl w:val="false"/>
      <w:suff w:val="tab"/>
      <w:lvlText w:val="o"/>
      <w:lvlJc w:val="left"/>
      <w:pPr>
        <w:ind w:left="4167" w:hanging="360"/>
      </w:pPr>
      <w:rPr>
        <w:rFonts w:ascii="Courier New" w:hAnsi="Courier New"/>
      </w:rPr>
    </w:lvl>
    <w:lvl w:ilvl="5">
      <w:start w:val="1"/>
      <w:numFmt w:val="bullet"/>
      <w:isLgl w:val="false"/>
      <w:suff w:val="tab"/>
      <w:lvlText w:val=""/>
      <w:lvlJc w:val="left"/>
      <w:pPr>
        <w:ind w:left="4887" w:hanging="360"/>
      </w:pPr>
      <w:rPr>
        <w:rFonts w:ascii="Wingdings" w:hAnsi="Wingdings"/>
      </w:rPr>
    </w:lvl>
    <w:lvl w:ilvl="6">
      <w:start w:val="1"/>
      <w:numFmt w:val="bullet"/>
      <w:isLgl w:val="false"/>
      <w:suff w:val="tab"/>
      <w:lvlText w:val=""/>
      <w:lvlJc w:val="left"/>
      <w:pPr>
        <w:ind w:left="5607" w:hanging="360"/>
      </w:pPr>
      <w:rPr>
        <w:rFonts w:ascii="Symbol" w:hAnsi="Symbol"/>
      </w:rPr>
    </w:lvl>
    <w:lvl w:ilvl="7">
      <w:start w:val="1"/>
      <w:numFmt w:val="bullet"/>
      <w:isLgl w:val="false"/>
      <w:suff w:val="tab"/>
      <w:lvlText w:val="o"/>
      <w:lvlJc w:val="left"/>
      <w:pPr>
        <w:ind w:left="6327" w:hanging="360"/>
      </w:pPr>
      <w:rPr>
        <w:rFonts w:ascii="Courier New" w:hAnsi="Courier New"/>
      </w:rPr>
    </w:lvl>
    <w:lvl w:ilvl="8">
      <w:start w:val="1"/>
      <w:numFmt w:val="bullet"/>
      <w:isLgl w:val="false"/>
      <w:suff w:val="tab"/>
      <w:lvlText w:val=""/>
      <w:lvlJc w:val="left"/>
      <w:pPr>
        <w:ind w:left="7047" w:hanging="360"/>
      </w:pPr>
      <w:rPr>
        <w:rFonts w:ascii="Wingdings" w:hAnsi="Wingdings"/>
      </w:rPr>
    </w:lvl>
  </w:abstractNum>
  <w:abstractNum w:abstractNumId="7">
    <w:multiLevelType w:val="hybridMultilevel"/>
    <w:lvl w:ilvl="0">
      <w:start w:val="1"/>
      <w:numFmt w:val="decimal"/>
      <w:isLgl w:val="false"/>
      <w:suff w:val="tab"/>
      <w:lvlText w:val="9.%1."/>
      <w:lvlJc w:val="left"/>
      <w:pPr>
        <w:ind w:left="1211"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
    <w:multiLevelType w:val="hybridMultilevel"/>
    <w:lvl w:ilvl="0">
      <w:start w:val="1"/>
      <w:numFmt w:val="upperRoman"/>
      <w:isLgl w:val="false"/>
      <w:suff w:val="tab"/>
      <w:lvlText w:val="%1."/>
      <w:lvlJc w:val="left"/>
      <w:pPr>
        <w:ind w:left="1080" w:hanging="720"/>
        <w:tabs>
          <w:tab w:val="num" w:pos="1080" w:leader="none"/>
        </w:tabs>
      </w:pPr>
      <w:rPr>
        <w:b/>
      </w:rPr>
    </w:lvl>
    <w:lvl w:ilvl="1">
      <w:start w:val="1"/>
      <w:numFmt w:val="bullet"/>
      <w:isLgl w:val="false"/>
      <w:suff w:val="tab"/>
      <w:lvlText w:val="o"/>
      <w:lvlJc w:val="left"/>
      <w:pPr>
        <w:ind w:left="1440" w:hanging="360"/>
      </w:pPr>
      <w:rPr>
        <w:rFonts w:ascii="Courier New" w:hAnsi="Courier New" w:eastAsia="Courier New"/>
      </w:rPr>
    </w:lvl>
    <w:lvl w:ilvl="2">
      <w:start w:val="1"/>
      <w:numFmt w:val="bullet"/>
      <w:isLgl w:val="false"/>
      <w:suff w:val="tab"/>
      <w:lvlText w:val="§"/>
      <w:lvlJc w:val="left"/>
      <w:pPr>
        <w:ind w:left="2160" w:hanging="360"/>
      </w:pPr>
      <w:rPr>
        <w:rFonts w:ascii="Wingdings" w:hAnsi="Wingdings" w:eastAsia="Wingdings"/>
      </w:rPr>
    </w:lvl>
    <w:lvl w:ilvl="3">
      <w:start w:val="1"/>
      <w:numFmt w:val="bullet"/>
      <w:isLgl w:val="false"/>
      <w:suff w:val="tab"/>
      <w:lvlText w:val="·"/>
      <w:lvlJc w:val="left"/>
      <w:pPr>
        <w:ind w:left="2880" w:hanging="360"/>
      </w:pPr>
      <w:rPr>
        <w:rFonts w:ascii="Symbol" w:hAnsi="Symbol" w:eastAsia="Symbol"/>
      </w:rPr>
    </w:lvl>
    <w:lvl w:ilvl="4">
      <w:start w:val="1"/>
      <w:numFmt w:val="bullet"/>
      <w:isLgl w:val="false"/>
      <w:suff w:val="tab"/>
      <w:lvlText w:val="o"/>
      <w:lvlJc w:val="left"/>
      <w:pPr>
        <w:ind w:left="3600" w:hanging="360"/>
      </w:pPr>
      <w:rPr>
        <w:rFonts w:ascii="Courier New" w:hAnsi="Courier New" w:eastAsia="Courier New"/>
      </w:rPr>
    </w:lvl>
    <w:lvl w:ilvl="5">
      <w:start w:val="1"/>
      <w:numFmt w:val="bullet"/>
      <w:isLgl w:val="false"/>
      <w:suff w:val="tab"/>
      <w:lvlText w:val="§"/>
      <w:lvlJc w:val="left"/>
      <w:pPr>
        <w:ind w:left="4320" w:hanging="360"/>
      </w:pPr>
      <w:rPr>
        <w:rFonts w:ascii="Wingdings" w:hAnsi="Wingdings" w:eastAsia="Wingdings"/>
      </w:rPr>
    </w:lvl>
    <w:lvl w:ilvl="6">
      <w:start w:val="1"/>
      <w:numFmt w:val="bullet"/>
      <w:isLgl w:val="false"/>
      <w:suff w:val="tab"/>
      <w:lvlText w:val="·"/>
      <w:lvlJc w:val="left"/>
      <w:pPr>
        <w:ind w:left="5040" w:hanging="360"/>
      </w:pPr>
      <w:rPr>
        <w:rFonts w:ascii="Symbol" w:hAnsi="Symbol" w:eastAsia="Symbol"/>
      </w:rPr>
    </w:lvl>
    <w:lvl w:ilvl="7">
      <w:start w:val="1"/>
      <w:numFmt w:val="bullet"/>
      <w:isLgl w:val="false"/>
      <w:suff w:val="tab"/>
      <w:lvlText w:val="o"/>
      <w:lvlJc w:val="left"/>
      <w:pPr>
        <w:ind w:left="5760" w:hanging="360"/>
      </w:pPr>
      <w:rPr>
        <w:rFonts w:ascii="Courier New" w:hAnsi="Courier New" w:eastAsia="Courier New"/>
      </w:rPr>
    </w:lvl>
    <w:lvl w:ilvl="8">
      <w:start w:val="1"/>
      <w:numFmt w:val="bullet"/>
      <w:isLgl w:val="false"/>
      <w:suff w:val="tab"/>
      <w:lvlText w:val="§"/>
      <w:lvlJc w:val="left"/>
      <w:pPr>
        <w:ind w:left="6480" w:hanging="360"/>
      </w:pPr>
      <w:rPr>
        <w:rFonts w:ascii="Wingdings" w:hAnsi="Wingdings" w:eastAsia="Wingdings"/>
      </w:rPr>
    </w:lvl>
  </w:abstractNum>
  <w:abstractNum w:abstractNumId="9">
    <w:multiLevelType w:val="hybridMultilevel"/>
    <w:lvl w:ilvl="0">
      <w:start w:val="1"/>
      <w:numFmt w:val="decimal"/>
      <w:isLgl w:val="false"/>
      <w:suff w:val="tab"/>
      <w:lvlText w:val="7.4.%1."/>
      <w:lvlJc w:val="left"/>
      <w:pPr>
        <w:ind w:left="1260" w:hanging="360"/>
      </w:pPr>
      <w:rPr>
        <w:i w:val="0"/>
        <w:sz w:val="24"/>
      </w:rPr>
    </w:lvl>
    <w:lvl w:ilvl="1">
      <w:start w:val="1"/>
      <w:numFmt w:val="lowerLetter"/>
      <w:isLgl w:val="false"/>
      <w:suff w:val="tab"/>
      <w:lvlText w:val="%2."/>
      <w:lvlJc w:val="left"/>
      <w:pPr>
        <w:ind w:left="1980" w:hanging="360"/>
      </w:pPr>
    </w:lvl>
    <w:lvl w:ilvl="2">
      <w:start w:val="1"/>
      <w:numFmt w:val="lowerRoman"/>
      <w:isLgl w:val="false"/>
      <w:suff w:val="tab"/>
      <w:lvlText w:val="%3."/>
      <w:lvlJc w:val="right"/>
      <w:pPr>
        <w:ind w:left="2700" w:hanging="180"/>
      </w:pPr>
    </w:lvl>
    <w:lvl w:ilvl="3">
      <w:start w:val="1"/>
      <w:numFmt w:val="decimal"/>
      <w:isLgl w:val="false"/>
      <w:suff w:val="tab"/>
      <w:lvlText w:val="%4."/>
      <w:lvlJc w:val="left"/>
      <w:pPr>
        <w:ind w:left="3420" w:hanging="360"/>
      </w:pPr>
    </w:lvl>
    <w:lvl w:ilvl="4">
      <w:start w:val="1"/>
      <w:numFmt w:val="lowerLetter"/>
      <w:isLgl w:val="false"/>
      <w:suff w:val="tab"/>
      <w:lvlText w:val="%5."/>
      <w:lvlJc w:val="left"/>
      <w:pPr>
        <w:ind w:left="4140" w:hanging="360"/>
      </w:pPr>
    </w:lvl>
    <w:lvl w:ilvl="5">
      <w:start w:val="1"/>
      <w:numFmt w:val="lowerRoman"/>
      <w:isLgl w:val="false"/>
      <w:suff w:val="tab"/>
      <w:lvlText w:val="%6."/>
      <w:lvlJc w:val="right"/>
      <w:pPr>
        <w:ind w:left="4860" w:hanging="180"/>
      </w:pPr>
    </w:lvl>
    <w:lvl w:ilvl="6">
      <w:start w:val="1"/>
      <w:numFmt w:val="decimal"/>
      <w:isLgl w:val="false"/>
      <w:suff w:val="tab"/>
      <w:lvlText w:val="%7."/>
      <w:lvlJc w:val="left"/>
      <w:pPr>
        <w:ind w:left="5580" w:hanging="360"/>
      </w:pPr>
    </w:lvl>
    <w:lvl w:ilvl="7">
      <w:start w:val="1"/>
      <w:numFmt w:val="lowerLetter"/>
      <w:isLgl w:val="false"/>
      <w:suff w:val="tab"/>
      <w:lvlText w:val="%8."/>
      <w:lvlJc w:val="left"/>
      <w:pPr>
        <w:ind w:left="6300" w:hanging="360"/>
      </w:pPr>
    </w:lvl>
    <w:lvl w:ilvl="8">
      <w:start w:val="1"/>
      <w:numFmt w:val="lowerRoman"/>
      <w:isLgl w:val="false"/>
      <w:suff w:val="tab"/>
      <w:lvlText w:val="%9."/>
      <w:lvlJc w:val="right"/>
      <w:pPr>
        <w:ind w:left="7020" w:hanging="180"/>
      </w:pPr>
    </w:lvl>
  </w:abstractNum>
  <w:abstractNum w:abstractNumId="10">
    <w:multiLevelType w:val="hybridMultilevel"/>
    <w:lvl w:ilvl="0">
      <w:start w:val="1"/>
      <w:numFmt w:val="bullet"/>
      <w:pStyle w:val="1099"/>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1">
    <w:multiLevelType w:val="hybridMultilevel"/>
    <w:lvl w:ilvl="0">
      <w:start w:val="1"/>
      <w:numFmt w:val="decimal"/>
      <w:pStyle w:val="1112"/>
      <w:isLgl w:val="false"/>
      <w:suff w:val="tab"/>
      <w:lvlText w:val="Приложение %1."/>
      <w:lvlJc w:val="left"/>
      <w:pPr>
        <w:ind w:left="2835" w:hanging="2835"/>
      </w:pPr>
    </w:lvl>
    <w:lvl w:ilvl="1">
      <w:start w:val="1"/>
      <w:numFmt w:val="decimal"/>
      <w:isLgl w:val="false"/>
      <w:suff w:val="tab"/>
      <w:lvlText w:val="%1.%2"/>
      <w:lvlJc w:val="left"/>
      <w:pPr>
        <w:ind w:left="851" w:hanging="851"/>
      </w:pPr>
    </w:lvl>
    <w:lvl w:ilvl="2">
      <w:start w:val="1"/>
      <w:numFmt w:val="decimal"/>
      <w:isLgl w:val="false"/>
      <w:suff w:val="tab"/>
      <w:lvlText w:val="%1.%2.%3"/>
      <w:lvlJc w:val="left"/>
      <w:pPr>
        <w:ind w:left="907" w:hanging="907"/>
      </w:pPr>
    </w:lvl>
    <w:lvl w:ilvl="3">
      <w:start w:val="1"/>
      <w:numFmt w:val="decimal"/>
      <w:isLgl w:val="false"/>
      <w:suff w:val="tab"/>
      <w:lvlText w:val="%1.%2.%3.%4"/>
      <w:lvlJc w:val="left"/>
      <w:pPr>
        <w:ind w:left="864" w:hanging="864"/>
      </w:pPr>
    </w:lvl>
    <w:lvl w:ilvl="4">
      <w:start w:val="1"/>
      <w:numFmt w:val="decimal"/>
      <w:isLgl w:val="false"/>
      <w:suff w:val="tab"/>
      <w:lvlText w:val="%1.%2.%3.%4.%5"/>
      <w:lvlJc w:val="left"/>
      <w:pPr>
        <w:ind w:left="1008" w:hanging="1008"/>
      </w:pPr>
    </w:lvl>
    <w:lvl w:ilvl="5">
      <w:start w:val="1"/>
      <w:numFmt w:val="decimal"/>
      <w:isLgl w:val="false"/>
      <w:suff w:val="tab"/>
      <w:lvlText w:val="%1.%2.%3.%4.%5.%6"/>
      <w:lvlJc w:val="left"/>
      <w:pPr>
        <w:ind w:left="1152" w:hanging="1152"/>
      </w:pPr>
    </w:lvl>
    <w:lvl w:ilvl="6">
      <w:start w:val="1"/>
      <w:numFmt w:val="decimal"/>
      <w:isLgl w:val="false"/>
      <w:suff w:val="tab"/>
      <w:lvlText w:val="%1.%2.%3.%4.%5.%6.%7"/>
      <w:lvlJc w:val="left"/>
      <w:pPr>
        <w:ind w:left="1296" w:hanging="1296"/>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584" w:hanging="1584"/>
      </w:pPr>
    </w:lvl>
  </w:abstractNum>
  <w:abstractNum w:abstractNumId="12">
    <w:multiLevelType w:val="hybridMultilevel"/>
    <w:lvl w:ilvl="0">
      <w:start w:val="1"/>
      <w:numFmt w:val="decimal"/>
      <w:isLgl w:val="false"/>
      <w:suff w:val="tab"/>
      <w:lvlText w:val="3.%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3">
    <w:multiLevelType w:val="hybridMultilevel"/>
    <w:lvl w:ilvl="0">
      <w:start w:val="1"/>
      <w:numFmt w:val="decimal"/>
      <w:isLgl w:val="false"/>
      <w:suff w:val="tab"/>
      <w:lvlText w:val="Приложение %1."/>
      <w:lvlJc w:val="left"/>
      <w:pPr>
        <w:ind w:left="360" w:hanging="360"/>
      </w:pPr>
      <w:rPr>
        <w:rFonts w:ascii="Times New Roman" w:hAnsi="Times New Roman"/>
        <w:b w:val="0"/>
        <w:bCs w:val="0"/>
        <w:i w:val="0"/>
        <w:iCs w:val="0"/>
        <w:caps w:val="0"/>
        <w:smallCaps w:val="0"/>
        <w:strike w:val="0"/>
        <w:vanish w:val="0"/>
        <w:color w:val="000000"/>
        <w:spacing w:val="0"/>
        <w:position w:val="0"/>
        <w:u w:val="none"/>
        <w:shd w:val="clear" w:color="auto" w:fill="000000"/>
        <w:vertAlign w:val="baseline"/>
      </w:r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4">
    <w:multiLevelType w:val="hybridMultilevel"/>
    <w:lvl w:ilvl="0">
      <w:start w:val="1"/>
      <w:numFmt w:val="decimal"/>
      <w:pStyle w:val="1183"/>
      <w:isLgl w:val="false"/>
      <w:suff w:val="tab"/>
      <w:lvlText w:val="%1."/>
      <w:lvlJc w:val="left"/>
      <w:pPr>
        <w:ind w:left="432" w:hanging="432"/>
      </w:pPr>
    </w:lvl>
    <w:lvl w:ilvl="1">
      <w:start w:val="1"/>
      <w:numFmt w:val="decimal"/>
      <w:isLgl w:val="false"/>
      <w:suff w:val="tab"/>
      <w:lvlText w:val="%1.%2"/>
      <w:lvlJc w:val="left"/>
      <w:pPr>
        <w:ind w:left="576" w:hanging="576"/>
      </w:pPr>
    </w:lvl>
    <w:lvl w:ilvl="2">
      <w:start w:val="1"/>
      <w:numFmt w:val="decimal"/>
      <w:isLgl w:val="false"/>
      <w:suff w:val="tab"/>
      <w:lvlText w:val="%1.%2.%3"/>
      <w:lvlJc w:val="left"/>
      <w:pPr/>
    </w:lvl>
    <w:lvl w:ilvl="3">
      <w:start w:val="1"/>
      <w:numFmt w:val="decimal"/>
      <w:isLgl w:val="false"/>
      <w:suff w:val="tab"/>
      <w:lvlText w:val="%1.%2.%3.%4"/>
      <w:lvlJc w:val="left"/>
      <w:pPr>
        <w:ind w:left="864" w:hanging="864"/>
      </w:pPr>
    </w:lvl>
    <w:lvl w:ilvl="4">
      <w:start w:val="1"/>
      <w:numFmt w:val="decimal"/>
      <w:isLgl w:val="false"/>
      <w:suff w:val="tab"/>
      <w:lvlText w:val="%1.%2.%3.%4.%5"/>
      <w:lvlJc w:val="left"/>
      <w:pPr>
        <w:ind w:left="1008" w:hanging="1008"/>
      </w:pPr>
    </w:lvl>
    <w:lvl w:ilvl="5">
      <w:start w:val="1"/>
      <w:numFmt w:val="decimal"/>
      <w:isLgl w:val="false"/>
      <w:suff w:val="tab"/>
      <w:lvlText w:val="%1.%2.%3.%4.%5.%6"/>
      <w:lvlJc w:val="left"/>
      <w:pPr>
        <w:ind w:left="1152" w:hanging="1152"/>
      </w:pPr>
    </w:lvl>
    <w:lvl w:ilvl="6">
      <w:start w:val="1"/>
      <w:numFmt w:val="decimal"/>
      <w:isLgl w:val="false"/>
      <w:suff w:val="tab"/>
      <w:lvlText w:val="%1.%2.%3.%4.%5.%6.%7"/>
      <w:lvlJc w:val="left"/>
      <w:pPr>
        <w:ind w:left="1296" w:hanging="1296"/>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584" w:hanging="1584"/>
      </w:pPr>
    </w:lvl>
  </w:abstractNum>
  <w:abstractNum w:abstractNumId="15">
    <w:multiLevelType w:val="hybridMultilevel"/>
    <w:lvl w:ilvl="0">
      <w:start w:val="1"/>
      <w:numFmt w:val="upperRoman"/>
      <w:isLgl w:val="false"/>
      <w:suff w:val="tab"/>
      <w:lvlText w:val="%1."/>
      <w:lvlJc w:val="left"/>
      <w:pPr>
        <w:ind w:left="1080" w:hanging="720"/>
      </w:pPr>
    </w:lvl>
    <w:lvl w:ilvl="1">
      <w:start w:val="1"/>
      <w:numFmt w:val="bullet"/>
      <w:isLgl w:val="false"/>
      <w:suff w:val="tab"/>
      <w:lvlText w:val=""/>
      <w:lvlJc w:val="left"/>
      <w:pPr>
        <w:ind w:left="1440" w:hanging="360"/>
      </w:pPr>
      <w:rPr>
        <w:rFonts w:ascii="Symbol" w:hAnsi="Symbol" w:eastAsia="Symbol"/>
      </w:r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10"/>
      <w:numFmt w:val="decimal"/>
      <w:isLgl w:val="false"/>
      <w:suff w:val="tab"/>
      <w:lvlText w:val="%1."/>
      <w:lvlJc w:val="left"/>
      <w:pPr>
        <w:ind w:left="660" w:hanging="660"/>
      </w:pPr>
      <w:rPr>
        <w:color w:val="000000"/>
      </w:rPr>
    </w:lvl>
    <w:lvl w:ilvl="1">
      <w:start w:val="6"/>
      <w:numFmt w:val="decimal"/>
      <w:isLgl w:val="false"/>
      <w:suff w:val="tab"/>
      <w:lvlText w:val="%1.%2."/>
      <w:lvlJc w:val="left"/>
      <w:pPr>
        <w:ind w:left="660" w:hanging="660"/>
      </w:pPr>
      <w:rPr>
        <w:color w:val="000000"/>
      </w:rPr>
    </w:lvl>
    <w:lvl w:ilvl="2">
      <w:start w:val="3"/>
      <w:numFmt w:val="decimal"/>
      <w:isLgl w:val="false"/>
      <w:suff w:val="tab"/>
      <w:lvlText w:val="%1.%2.%3."/>
      <w:lvlJc w:val="left"/>
      <w:pPr>
        <w:ind w:left="720" w:hanging="720"/>
      </w:pPr>
      <w:rPr>
        <w:color w:val="000000"/>
      </w:rPr>
    </w:lvl>
    <w:lvl w:ilvl="3">
      <w:start w:val="1"/>
      <w:numFmt w:val="decimal"/>
      <w:isLgl w:val="false"/>
      <w:suff w:val="tab"/>
      <w:lvlText w:val="%1.%2.%3.%4."/>
      <w:lvlJc w:val="left"/>
      <w:pPr>
        <w:ind w:left="720" w:hanging="720"/>
      </w:pPr>
      <w:rPr>
        <w:color w:val="000000"/>
      </w:rPr>
    </w:lvl>
    <w:lvl w:ilvl="4">
      <w:start w:val="1"/>
      <w:numFmt w:val="decimal"/>
      <w:isLgl w:val="false"/>
      <w:suff w:val="tab"/>
      <w:lvlText w:val="%1.%2.%3.%4.%5."/>
      <w:lvlJc w:val="left"/>
      <w:pPr>
        <w:ind w:left="1080" w:hanging="1080"/>
      </w:pPr>
      <w:rPr>
        <w:color w:val="000000"/>
      </w:rPr>
    </w:lvl>
    <w:lvl w:ilvl="5">
      <w:start w:val="1"/>
      <w:numFmt w:val="decimal"/>
      <w:isLgl w:val="false"/>
      <w:suff w:val="tab"/>
      <w:lvlText w:val="%1.%2.%3.%4.%5.%6."/>
      <w:lvlJc w:val="left"/>
      <w:pPr>
        <w:ind w:left="1080" w:hanging="1080"/>
      </w:pPr>
      <w:rPr>
        <w:color w:val="000000"/>
      </w:rPr>
    </w:lvl>
    <w:lvl w:ilvl="6">
      <w:start w:val="1"/>
      <w:numFmt w:val="decimal"/>
      <w:isLgl w:val="false"/>
      <w:suff w:val="tab"/>
      <w:lvlText w:val="%1.%2.%3.%4.%5.%6.%7."/>
      <w:lvlJc w:val="left"/>
      <w:pPr>
        <w:ind w:left="1440" w:hanging="1440"/>
      </w:pPr>
      <w:rPr>
        <w:color w:val="000000"/>
      </w:rPr>
    </w:lvl>
    <w:lvl w:ilvl="7">
      <w:start w:val="1"/>
      <w:numFmt w:val="decimal"/>
      <w:isLgl w:val="false"/>
      <w:suff w:val="tab"/>
      <w:lvlText w:val="%1.%2.%3.%4.%5.%6.%7.%8."/>
      <w:lvlJc w:val="left"/>
      <w:pPr>
        <w:ind w:left="1440" w:hanging="1440"/>
      </w:pPr>
      <w:rPr>
        <w:color w:val="000000"/>
      </w:rPr>
    </w:lvl>
    <w:lvl w:ilvl="8">
      <w:start w:val="1"/>
      <w:numFmt w:val="decimal"/>
      <w:isLgl w:val="false"/>
      <w:suff w:val="tab"/>
      <w:lvlText w:val="%1.%2.%3.%4.%5.%6.%7.%8.%9."/>
      <w:lvlJc w:val="left"/>
      <w:pPr>
        <w:ind w:left="1800" w:hanging="1800"/>
      </w:pPr>
      <w:rPr>
        <w:color w:val="000000"/>
      </w:rPr>
    </w:lvl>
  </w:abstractNum>
  <w:abstractNum w:abstractNumId="17">
    <w:multiLevelType w:val="hybridMultilevel"/>
    <w:lvl w:ilvl="0">
      <w:start w:val="2"/>
      <w:numFmt w:val="decimal"/>
      <w:isLgl w:val="false"/>
      <w:suff w:val="tab"/>
      <w:lvlText w:val="%1."/>
      <w:lvlJc w:val="left"/>
      <w:pPr>
        <w:ind w:left="360" w:hanging="360"/>
      </w:pPr>
    </w:lvl>
    <w:lvl w:ilvl="1">
      <w:start w:val="1"/>
      <w:numFmt w:val="decimal"/>
      <w:isLgl w:val="false"/>
      <w:suff w:val="tab"/>
      <w:lvlText w:val="%1.%2."/>
      <w:lvlJc w:val="left"/>
      <w:pPr>
        <w:ind w:left="1080" w:hanging="36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2880" w:hanging="720"/>
      </w:pPr>
    </w:lvl>
    <w:lvl w:ilvl="4">
      <w:start w:val="1"/>
      <w:numFmt w:val="decimal"/>
      <w:isLgl w:val="false"/>
      <w:suff w:val="tab"/>
      <w:lvlText w:val="%1.%2.%3.%4.%5."/>
      <w:lvlJc w:val="left"/>
      <w:pPr>
        <w:ind w:left="3960" w:hanging="1080"/>
      </w:pPr>
    </w:lvl>
    <w:lvl w:ilvl="5">
      <w:start w:val="1"/>
      <w:numFmt w:val="decimal"/>
      <w:isLgl w:val="false"/>
      <w:suff w:val="tab"/>
      <w:lvlText w:val="%1.%2.%3.%4.%5.%6."/>
      <w:lvlJc w:val="left"/>
      <w:pPr>
        <w:ind w:left="4680" w:hanging="1080"/>
      </w:pPr>
    </w:lvl>
    <w:lvl w:ilvl="6">
      <w:start w:val="1"/>
      <w:numFmt w:val="decimal"/>
      <w:isLgl w:val="false"/>
      <w:suff w:val="tab"/>
      <w:lvlText w:val="%1.%2.%3.%4.%5.%6.%7."/>
      <w:lvlJc w:val="left"/>
      <w:pPr>
        <w:ind w:left="5760" w:hanging="1440"/>
      </w:pPr>
    </w:lvl>
    <w:lvl w:ilvl="7">
      <w:start w:val="1"/>
      <w:numFmt w:val="decimal"/>
      <w:isLgl w:val="false"/>
      <w:suff w:val="tab"/>
      <w:lvlText w:val="%1.%2.%3.%4.%5.%6.%7.%8."/>
      <w:lvlJc w:val="left"/>
      <w:pPr>
        <w:ind w:left="6480" w:hanging="1440"/>
      </w:pPr>
    </w:lvl>
    <w:lvl w:ilvl="8">
      <w:start w:val="1"/>
      <w:numFmt w:val="decimal"/>
      <w:isLgl w:val="false"/>
      <w:suff w:val="tab"/>
      <w:lvlText w:val="%1.%2.%3.%4.%5.%6.%7.%8.%9."/>
      <w:lvlJc w:val="left"/>
      <w:pPr>
        <w:ind w:left="7560" w:hanging="1800"/>
      </w:pPr>
    </w:lvl>
  </w:abstractNum>
  <w:abstractNum w:abstractNumId="18">
    <w:multiLevelType w:val="hybridMultilevel"/>
    <w:lvl w:ilvl="0">
      <w:start w:val="1"/>
      <w:numFmt w:val="bullet"/>
      <w:pStyle w:val="1187"/>
      <w:isLgl w:val="false"/>
      <w:suff w:val="tab"/>
      <w:lvlText w:val="-"/>
      <w:lvlJc w:val="left"/>
      <w:pPr>
        <w:ind w:left="927" w:hanging="360"/>
      </w:pPr>
      <w:rPr>
        <w:rFonts w:ascii="Symbol" w:hAnsi="Symbol"/>
        <w:sz w:val="24"/>
      </w:rPr>
    </w:lvl>
    <w:lvl w:ilvl="1">
      <w:start w:val="1"/>
      <w:numFmt w:val="bullet"/>
      <w:isLgl w:val="false"/>
      <w:suff w:val="tab"/>
      <w:lvlText w:val="o"/>
      <w:lvlJc w:val="left"/>
      <w:pPr>
        <w:ind w:left="1701" w:hanging="567"/>
      </w:pPr>
      <w:rPr>
        <w:rFonts w:ascii="Courier New" w:hAnsi="Courier New"/>
      </w:rPr>
    </w:lvl>
    <w:lvl w:ilvl="2">
      <w:start w:val="1"/>
      <w:numFmt w:val="bullet"/>
      <w:isLgl w:val="false"/>
      <w:suff w:val="tab"/>
      <w:lvlText w:val=""/>
      <w:lvlJc w:val="left"/>
      <w:pPr>
        <w:ind w:left="2268" w:hanging="567"/>
      </w:pPr>
      <w:rPr>
        <w:rFonts w:ascii="Wingdings" w:hAnsi="Wingdings"/>
      </w:rPr>
    </w:lvl>
    <w:lvl w:ilvl="3">
      <w:start w:val="1"/>
      <w:numFmt w:val="bullet"/>
      <w:isLgl w:val="false"/>
      <w:suff w:val="tab"/>
      <w:lvlText w:val=""/>
      <w:lvlJc w:val="left"/>
      <w:pPr>
        <w:ind w:left="3420" w:hanging="360"/>
      </w:pPr>
      <w:rPr>
        <w:rFonts w:ascii="Symbol" w:hAnsi="Symbol"/>
      </w:rPr>
    </w:lvl>
    <w:lvl w:ilvl="4">
      <w:start w:val="1"/>
      <w:numFmt w:val="bullet"/>
      <w:isLgl w:val="false"/>
      <w:suff w:val="tab"/>
      <w:lvlText w:val="o"/>
      <w:lvlJc w:val="left"/>
      <w:pPr>
        <w:ind w:left="4140" w:hanging="360"/>
      </w:pPr>
      <w:rPr>
        <w:rFonts w:ascii="Courier New" w:hAnsi="Courier New"/>
      </w:rPr>
    </w:lvl>
    <w:lvl w:ilvl="5">
      <w:start w:val="1"/>
      <w:numFmt w:val="bullet"/>
      <w:isLgl w:val="false"/>
      <w:suff w:val="tab"/>
      <w:lvlText w:val=""/>
      <w:lvlJc w:val="left"/>
      <w:pPr>
        <w:ind w:left="4860" w:hanging="360"/>
      </w:pPr>
      <w:rPr>
        <w:rFonts w:ascii="Wingdings" w:hAnsi="Wingdings"/>
      </w:rPr>
    </w:lvl>
    <w:lvl w:ilvl="6">
      <w:start w:val="1"/>
      <w:numFmt w:val="bullet"/>
      <w:isLgl w:val="false"/>
      <w:suff w:val="tab"/>
      <w:lvlText w:val=""/>
      <w:lvlJc w:val="left"/>
      <w:pPr>
        <w:ind w:left="5580" w:hanging="360"/>
      </w:pPr>
      <w:rPr>
        <w:rFonts w:ascii="Symbol" w:hAnsi="Symbol"/>
      </w:rPr>
    </w:lvl>
    <w:lvl w:ilvl="7">
      <w:start w:val="1"/>
      <w:numFmt w:val="bullet"/>
      <w:isLgl w:val="false"/>
      <w:suff w:val="tab"/>
      <w:lvlText w:val="o"/>
      <w:lvlJc w:val="left"/>
      <w:pPr>
        <w:ind w:left="6300" w:hanging="360"/>
      </w:pPr>
      <w:rPr>
        <w:rFonts w:ascii="Courier New" w:hAnsi="Courier New"/>
      </w:rPr>
    </w:lvl>
    <w:lvl w:ilvl="8">
      <w:start w:val="1"/>
      <w:numFmt w:val="bullet"/>
      <w:isLgl w:val="false"/>
      <w:suff w:val="tab"/>
      <w:lvlText w:val=""/>
      <w:lvlJc w:val="left"/>
      <w:pPr>
        <w:ind w:left="7020" w:hanging="360"/>
      </w:pPr>
      <w:rPr>
        <w:rFonts w:ascii="Wingdings" w:hAnsi="Wingdings"/>
      </w:rPr>
    </w:lvl>
  </w:abstractNum>
  <w:abstractNum w:abstractNumId="19">
    <w:multiLevelType w:val="hybridMultilevel"/>
    <w:lvl w:ilvl="0">
      <w:start w:val="1"/>
      <w:numFmt w:val="decimal"/>
      <w:pStyle w:val="1109"/>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
    <w:multiLevelType w:val="hybridMultilevel"/>
    <w:lvl w:ilvl="0">
      <w:start w:val="4"/>
      <w:numFmt w:val="decimal"/>
      <w:isLgl w:val="false"/>
      <w:suff w:val="tab"/>
      <w:lvlText w:val="%1."/>
      <w:lvlJc w:val="left"/>
      <w:pPr>
        <w:ind w:left="4047" w:hanging="360"/>
      </w:pPr>
    </w:lvl>
    <w:lvl w:ilvl="1">
      <w:start w:val="4"/>
      <w:numFmt w:val="decimal"/>
      <w:isLgl w:val="false"/>
      <w:suff w:val="tab"/>
      <w:lvlText w:val="%1.%2."/>
      <w:lvlJc w:val="left"/>
      <w:pPr>
        <w:ind w:left="1495" w:hanging="360"/>
      </w:pPr>
    </w:lvl>
    <w:lvl w:ilvl="2">
      <w:start w:val="1"/>
      <w:numFmt w:val="decimal"/>
      <w:isLgl w:val="false"/>
      <w:suff w:val="tab"/>
      <w:lvlText w:val="%1.%2.%3."/>
      <w:lvlJc w:val="left"/>
      <w:pPr>
        <w:ind w:left="2990" w:hanging="720"/>
      </w:pPr>
    </w:lvl>
    <w:lvl w:ilvl="3">
      <w:start w:val="1"/>
      <w:numFmt w:val="decimal"/>
      <w:isLgl w:val="false"/>
      <w:suff w:val="tab"/>
      <w:lvlText w:val="%1.%2.%3.%4."/>
      <w:lvlJc w:val="left"/>
      <w:pPr>
        <w:ind w:left="4125" w:hanging="720"/>
      </w:pPr>
    </w:lvl>
    <w:lvl w:ilvl="4">
      <w:start w:val="1"/>
      <w:numFmt w:val="decimal"/>
      <w:isLgl w:val="false"/>
      <w:suff w:val="tab"/>
      <w:lvlText w:val="%1.%2.%3.%4.%5."/>
      <w:lvlJc w:val="left"/>
      <w:pPr>
        <w:ind w:left="5620" w:hanging="1080"/>
      </w:pPr>
    </w:lvl>
    <w:lvl w:ilvl="5">
      <w:start w:val="1"/>
      <w:numFmt w:val="decimal"/>
      <w:isLgl w:val="false"/>
      <w:suff w:val="tab"/>
      <w:lvlText w:val="%1.%2.%3.%4.%5.%6."/>
      <w:lvlJc w:val="left"/>
      <w:pPr>
        <w:ind w:left="6755" w:hanging="1080"/>
      </w:pPr>
    </w:lvl>
    <w:lvl w:ilvl="6">
      <w:start w:val="1"/>
      <w:numFmt w:val="decimal"/>
      <w:isLgl w:val="false"/>
      <w:suff w:val="tab"/>
      <w:lvlText w:val="%1.%2.%3.%4.%5.%6.%7."/>
      <w:lvlJc w:val="left"/>
      <w:pPr>
        <w:ind w:left="8250" w:hanging="1440"/>
      </w:pPr>
    </w:lvl>
    <w:lvl w:ilvl="7">
      <w:start w:val="1"/>
      <w:numFmt w:val="decimal"/>
      <w:isLgl w:val="false"/>
      <w:suff w:val="tab"/>
      <w:lvlText w:val="%1.%2.%3.%4.%5.%6.%7.%8."/>
      <w:lvlJc w:val="left"/>
      <w:pPr>
        <w:ind w:left="9385" w:hanging="1440"/>
      </w:pPr>
    </w:lvl>
    <w:lvl w:ilvl="8">
      <w:start w:val="1"/>
      <w:numFmt w:val="decimal"/>
      <w:isLgl w:val="false"/>
      <w:suff w:val="tab"/>
      <w:lvlText w:val="%1.%2.%3.%4.%5.%6.%7.%8.%9."/>
      <w:lvlJc w:val="left"/>
      <w:pPr>
        <w:ind w:left="10880" w:hanging="1800"/>
      </w:pPr>
    </w:lvl>
  </w:abstractNum>
  <w:abstractNum w:abstractNumId="21">
    <w:multiLevelType w:val="hybridMultilevel"/>
    <w:lvl w:ilvl="0">
      <w:start w:val="2"/>
      <w:numFmt w:val="decimal"/>
      <w:isLgl w:val="false"/>
      <w:suff w:val="tab"/>
      <w:lvlText w:val="4.%1."/>
      <w:lvlJc w:val="left"/>
      <w:pPr>
        <w:ind w:left="1260" w:hanging="360"/>
      </w:pPr>
    </w:lvl>
    <w:lvl w:ilvl="1">
      <w:start w:val="1"/>
      <w:numFmt w:val="lowerLetter"/>
      <w:isLgl w:val="false"/>
      <w:suff w:val="tab"/>
      <w:lvlText w:val="%2."/>
      <w:lvlJc w:val="left"/>
      <w:pPr>
        <w:ind w:left="1980" w:hanging="360"/>
      </w:pPr>
    </w:lvl>
    <w:lvl w:ilvl="2">
      <w:start w:val="1"/>
      <w:numFmt w:val="lowerRoman"/>
      <w:isLgl w:val="false"/>
      <w:suff w:val="tab"/>
      <w:lvlText w:val="%3."/>
      <w:lvlJc w:val="right"/>
      <w:pPr>
        <w:ind w:left="2700" w:hanging="180"/>
      </w:pPr>
    </w:lvl>
    <w:lvl w:ilvl="3">
      <w:start w:val="1"/>
      <w:numFmt w:val="decimal"/>
      <w:isLgl w:val="false"/>
      <w:suff w:val="tab"/>
      <w:lvlText w:val="%4."/>
      <w:lvlJc w:val="left"/>
      <w:pPr>
        <w:ind w:left="3420" w:hanging="360"/>
      </w:pPr>
    </w:lvl>
    <w:lvl w:ilvl="4">
      <w:start w:val="1"/>
      <w:numFmt w:val="lowerLetter"/>
      <w:isLgl w:val="false"/>
      <w:suff w:val="tab"/>
      <w:lvlText w:val="%5."/>
      <w:lvlJc w:val="left"/>
      <w:pPr>
        <w:ind w:left="4140" w:hanging="360"/>
      </w:pPr>
    </w:lvl>
    <w:lvl w:ilvl="5">
      <w:start w:val="1"/>
      <w:numFmt w:val="lowerRoman"/>
      <w:isLgl w:val="false"/>
      <w:suff w:val="tab"/>
      <w:lvlText w:val="%6."/>
      <w:lvlJc w:val="right"/>
      <w:pPr>
        <w:ind w:left="4860" w:hanging="180"/>
      </w:pPr>
    </w:lvl>
    <w:lvl w:ilvl="6">
      <w:start w:val="1"/>
      <w:numFmt w:val="decimal"/>
      <w:isLgl w:val="false"/>
      <w:suff w:val="tab"/>
      <w:lvlText w:val="%7."/>
      <w:lvlJc w:val="left"/>
      <w:pPr>
        <w:ind w:left="5580" w:hanging="360"/>
      </w:pPr>
    </w:lvl>
    <w:lvl w:ilvl="7">
      <w:start w:val="1"/>
      <w:numFmt w:val="lowerLetter"/>
      <w:isLgl w:val="false"/>
      <w:suff w:val="tab"/>
      <w:lvlText w:val="%8."/>
      <w:lvlJc w:val="left"/>
      <w:pPr>
        <w:ind w:left="6300" w:hanging="360"/>
      </w:pPr>
    </w:lvl>
    <w:lvl w:ilvl="8">
      <w:start w:val="1"/>
      <w:numFmt w:val="lowerRoman"/>
      <w:isLgl w:val="false"/>
      <w:suff w:val="tab"/>
      <w:lvlText w:val="%9."/>
      <w:lvlJc w:val="right"/>
      <w:pPr>
        <w:ind w:left="7020" w:hanging="180"/>
      </w:pPr>
    </w:lvl>
  </w:abstractNum>
  <w:abstractNum w:abstractNumId="22">
    <w:multiLevelType w:val="hybridMultilevel"/>
    <w:lvl w:ilvl="0">
      <w:start w:val="5"/>
      <w:numFmt w:val="decimal"/>
      <w:isLgl w:val="false"/>
      <w:suff w:val="tab"/>
      <w:lvlText w:val="7.%1."/>
      <w:lvlJc w:val="left"/>
      <w:pPr>
        <w:ind w:left="1637"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3">
    <w:multiLevelType w:val="hybridMultilevel"/>
    <w:lvl w:ilvl="0">
      <w:start w:val="1"/>
      <w:numFmt w:val="decimal"/>
      <w:isLgl w:val="false"/>
      <w:suff w:val="tab"/>
      <w:lvlText w:val="3.%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24">
    <w:multiLevelType w:val="hybridMultilevel"/>
    <w:lvl w:ilvl="0">
      <w:start w:val="1"/>
      <w:numFmt w:val="bullet"/>
      <w:pStyle w:val="1154"/>
      <w:isLgl w:val="false"/>
      <w:suff w:val="tab"/>
      <w:lvlText w:val=""/>
      <w:lvlJc w:val="left"/>
      <w:pPr>
        <w:ind w:left="360" w:hanging="360"/>
      </w:pPr>
      <w:rPr>
        <w:rFonts w:ascii="Symbol" w:hAnsi="Symbol"/>
      </w:rPr>
    </w:lvl>
    <w:lvl w:ilvl="1">
      <w:start w:val="1"/>
      <w:numFmt w:val="decimal"/>
      <w:isLgl w:val="false"/>
      <w:suff w:val="tab"/>
      <w:lvlText w:val="%2"/>
      <w:lvlJc w:val="left"/>
      <w:pPr/>
    </w:lvl>
    <w:lvl w:ilvl="2">
      <w:start w:val="1"/>
      <w:numFmt w:val="decimal"/>
      <w:isLgl w:val="false"/>
      <w:suff w:val="tab"/>
      <w:lvlText w:val="%3"/>
      <w:lvlJc w:val="left"/>
      <w:pPr/>
    </w:lvl>
    <w:lvl w:ilvl="3">
      <w:start w:val="1"/>
      <w:numFmt w:val="decimal"/>
      <w:isLgl w:val="false"/>
      <w:suff w:val="tab"/>
      <w:lvlText w:val="%4"/>
      <w:lvlJc w:val="left"/>
      <w:pPr/>
    </w:lvl>
    <w:lvl w:ilvl="4">
      <w:start w:val="1"/>
      <w:numFmt w:val="decimal"/>
      <w:isLgl w:val="false"/>
      <w:suff w:val="tab"/>
      <w:lvlText w:val="%5"/>
      <w:lvlJc w:val="left"/>
      <w:pPr/>
    </w:lvl>
    <w:lvl w:ilvl="5">
      <w:start w:val="1"/>
      <w:numFmt w:val="decimal"/>
      <w:isLgl w:val="false"/>
      <w:suff w:val="tab"/>
      <w:lvlText w:val="%6"/>
      <w:lvlJc w:val="left"/>
      <w:pPr/>
    </w:lvl>
    <w:lvl w:ilvl="6">
      <w:start w:val="1"/>
      <w:numFmt w:val="decimal"/>
      <w:isLgl w:val="false"/>
      <w:suff w:val="tab"/>
      <w:lvlText w:val="%7"/>
      <w:lvlJc w:val="left"/>
      <w:pPr/>
    </w:lvl>
    <w:lvl w:ilvl="7">
      <w:start w:val="1"/>
      <w:numFmt w:val="decimal"/>
      <w:isLgl w:val="false"/>
      <w:suff w:val="tab"/>
      <w:lvlText w:val="%8"/>
      <w:lvlJc w:val="left"/>
      <w:pPr/>
    </w:lvl>
    <w:lvl w:ilvl="8">
      <w:start w:val="1"/>
      <w:numFmt w:val="decimal"/>
      <w:isLgl w:val="false"/>
      <w:suff w:val="tab"/>
      <w:lvlText w:val="%9"/>
      <w:lvlJc w:val="left"/>
      <w:pPr/>
    </w:lvl>
  </w:abstractNum>
  <w:abstractNum w:abstractNumId="25">
    <w:multiLevelType w:val="hybridMultilevel"/>
    <w:lvl w:ilvl="0">
      <w:start w:val="1"/>
      <w:numFmt w:val="upperRoman"/>
      <w:isLgl w:val="false"/>
      <w:suff w:val="tab"/>
      <w:lvlText w:val="%1."/>
      <w:lvlJc w:val="left"/>
      <w:pPr>
        <w:ind w:left="1080" w:hanging="720"/>
        <w:tabs>
          <w:tab w:val="num" w:pos="1080" w:leader="none"/>
        </w:tabs>
      </w:pPr>
      <w:rPr>
        <w:b/>
      </w:rPr>
    </w:lvl>
    <w:lvl w:ilvl="1">
      <w:start w:val="1"/>
      <w:numFmt w:val="bullet"/>
      <w:isLgl w:val="false"/>
      <w:suff w:val="tab"/>
      <w:lvlText w:val="o"/>
      <w:lvlJc w:val="left"/>
      <w:pPr>
        <w:ind w:left="1440" w:hanging="360"/>
      </w:pPr>
      <w:rPr>
        <w:rFonts w:ascii="Courier New" w:hAnsi="Courier New" w:eastAsia="Courier New"/>
      </w:rPr>
    </w:lvl>
    <w:lvl w:ilvl="2">
      <w:start w:val="1"/>
      <w:numFmt w:val="bullet"/>
      <w:isLgl w:val="false"/>
      <w:suff w:val="tab"/>
      <w:lvlText w:val="§"/>
      <w:lvlJc w:val="left"/>
      <w:pPr>
        <w:ind w:left="2160" w:hanging="360"/>
      </w:pPr>
      <w:rPr>
        <w:rFonts w:ascii="Wingdings" w:hAnsi="Wingdings" w:eastAsia="Wingdings"/>
      </w:rPr>
    </w:lvl>
    <w:lvl w:ilvl="3">
      <w:start w:val="1"/>
      <w:numFmt w:val="bullet"/>
      <w:isLgl w:val="false"/>
      <w:suff w:val="tab"/>
      <w:lvlText w:val="·"/>
      <w:lvlJc w:val="left"/>
      <w:pPr>
        <w:ind w:left="2880" w:hanging="360"/>
      </w:pPr>
      <w:rPr>
        <w:rFonts w:ascii="Symbol" w:hAnsi="Symbol" w:eastAsia="Symbol"/>
      </w:rPr>
    </w:lvl>
    <w:lvl w:ilvl="4">
      <w:start w:val="1"/>
      <w:numFmt w:val="bullet"/>
      <w:isLgl w:val="false"/>
      <w:suff w:val="tab"/>
      <w:lvlText w:val="o"/>
      <w:lvlJc w:val="left"/>
      <w:pPr>
        <w:ind w:left="3600" w:hanging="360"/>
      </w:pPr>
      <w:rPr>
        <w:rFonts w:ascii="Courier New" w:hAnsi="Courier New" w:eastAsia="Courier New"/>
      </w:rPr>
    </w:lvl>
    <w:lvl w:ilvl="5">
      <w:start w:val="1"/>
      <w:numFmt w:val="bullet"/>
      <w:isLgl w:val="false"/>
      <w:suff w:val="tab"/>
      <w:lvlText w:val="§"/>
      <w:lvlJc w:val="left"/>
      <w:pPr>
        <w:ind w:left="4320" w:hanging="360"/>
      </w:pPr>
      <w:rPr>
        <w:rFonts w:ascii="Wingdings" w:hAnsi="Wingdings" w:eastAsia="Wingdings"/>
      </w:rPr>
    </w:lvl>
    <w:lvl w:ilvl="6">
      <w:start w:val="1"/>
      <w:numFmt w:val="bullet"/>
      <w:isLgl w:val="false"/>
      <w:suff w:val="tab"/>
      <w:lvlText w:val="·"/>
      <w:lvlJc w:val="left"/>
      <w:pPr>
        <w:ind w:left="5040" w:hanging="360"/>
      </w:pPr>
      <w:rPr>
        <w:rFonts w:ascii="Symbol" w:hAnsi="Symbol" w:eastAsia="Symbol"/>
      </w:rPr>
    </w:lvl>
    <w:lvl w:ilvl="7">
      <w:start w:val="1"/>
      <w:numFmt w:val="bullet"/>
      <w:isLgl w:val="false"/>
      <w:suff w:val="tab"/>
      <w:lvlText w:val="o"/>
      <w:lvlJc w:val="left"/>
      <w:pPr>
        <w:ind w:left="5760" w:hanging="360"/>
      </w:pPr>
      <w:rPr>
        <w:rFonts w:ascii="Courier New" w:hAnsi="Courier New" w:eastAsia="Courier New"/>
      </w:rPr>
    </w:lvl>
    <w:lvl w:ilvl="8">
      <w:start w:val="1"/>
      <w:numFmt w:val="bullet"/>
      <w:isLgl w:val="false"/>
      <w:suff w:val="tab"/>
      <w:lvlText w:val="§"/>
      <w:lvlJc w:val="left"/>
      <w:pPr>
        <w:ind w:left="6480" w:hanging="360"/>
      </w:pPr>
      <w:rPr>
        <w:rFonts w:ascii="Wingdings" w:hAnsi="Wingdings" w:eastAsia="Wingdings"/>
      </w:rPr>
    </w:lvl>
  </w:abstractNum>
  <w:abstractNum w:abstractNumId="26">
    <w:multiLevelType w:val="hybridMultilevel"/>
    <w:lvl w:ilvl="0">
      <w:start w:val="1"/>
      <w:numFmt w:val="decimal"/>
      <w:isLgl w:val="false"/>
      <w:suff w:val="tab"/>
      <w:lvlText w:val="7.3.%1."/>
      <w:lvlJc w:val="left"/>
      <w:pPr>
        <w:ind w:left="1260" w:hanging="360"/>
      </w:pPr>
      <w:rPr>
        <w:rFonts w:ascii="Liberation Sans" w:hAnsi="Liberation Sans" w:eastAsia="Liberation Sans" w:cs="Liberation Sans"/>
        <w:i w:val="0"/>
        <w:sz w:val="24"/>
        <w:highlight w:val="white"/>
      </w:rPr>
    </w:lvl>
    <w:lvl w:ilvl="1">
      <w:start w:val="1"/>
      <w:numFmt w:val="lowerLetter"/>
      <w:isLgl w:val="false"/>
      <w:suff w:val="tab"/>
      <w:lvlText w:val="%2."/>
      <w:lvlJc w:val="left"/>
      <w:pPr>
        <w:ind w:left="1980" w:hanging="360"/>
      </w:pPr>
    </w:lvl>
    <w:lvl w:ilvl="2">
      <w:start w:val="1"/>
      <w:numFmt w:val="lowerRoman"/>
      <w:isLgl w:val="false"/>
      <w:suff w:val="tab"/>
      <w:lvlText w:val="%3."/>
      <w:lvlJc w:val="right"/>
      <w:pPr>
        <w:ind w:left="2700" w:hanging="180"/>
      </w:pPr>
    </w:lvl>
    <w:lvl w:ilvl="3">
      <w:start w:val="1"/>
      <w:numFmt w:val="decimal"/>
      <w:isLgl w:val="false"/>
      <w:suff w:val="tab"/>
      <w:lvlText w:val="%4."/>
      <w:lvlJc w:val="left"/>
      <w:pPr>
        <w:ind w:left="3420" w:hanging="360"/>
      </w:pPr>
    </w:lvl>
    <w:lvl w:ilvl="4">
      <w:start w:val="1"/>
      <w:numFmt w:val="lowerLetter"/>
      <w:isLgl w:val="false"/>
      <w:suff w:val="tab"/>
      <w:lvlText w:val="%5."/>
      <w:lvlJc w:val="left"/>
      <w:pPr>
        <w:ind w:left="4140" w:hanging="360"/>
      </w:pPr>
    </w:lvl>
    <w:lvl w:ilvl="5">
      <w:start w:val="1"/>
      <w:numFmt w:val="lowerRoman"/>
      <w:isLgl w:val="false"/>
      <w:suff w:val="tab"/>
      <w:lvlText w:val="%6."/>
      <w:lvlJc w:val="right"/>
      <w:pPr>
        <w:ind w:left="4860" w:hanging="180"/>
      </w:pPr>
    </w:lvl>
    <w:lvl w:ilvl="6">
      <w:start w:val="1"/>
      <w:numFmt w:val="decimal"/>
      <w:isLgl w:val="false"/>
      <w:suff w:val="tab"/>
      <w:lvlText w:val="%7."/>
      <w:lvlJc w:val="left"/>
      <w:pPr>
        <w:ind w:left="5580" w:hanging="360"/>
      </w:pPr>
    </w:lvl>
    <w:lvl w:ilvl="7">
      <w:start w:val="1"/>
      <w:numFmt w:val="lowerLetter"/>
      <w:isLgl w:val="false"/>
      <w:suff w:val="tab"/>
      <w:lvlText w:val="%8."/>
      <w:lvlJc w:val="left"/>
      <w:pPr>
        <w:ind w:left="6300" w:hanging="360"/>
      </w:pPr>
    </w:lvl>
    <w:lvl w:ilvl="8">
      <w:start w:val="1"/>
      <w:numFmt w:val="lowerRoman"/>
      <w:isLgl w:val="false"/>
      <w:suff w:val="tab"/>
      <w:lvlText w:val="%9."/>
      <w:lvlJc w:val="right"/>
      <w:pPr>
        <w:ind w:left="7020" w:hanging="180"/>
      </w:pPr>
    </w:lvl>
  </w:abstractNum>
  <w:abstractNum w:abstractNumId="27">
    <w:multiLevelType w:val="hybridMultilevel"/>
    <w:lvl w:ilvl="0">
      <w:start w:val="7"/>
      <w:numFmt w:val="decimal"/>
      <w:isLgl w:val="false"/>
      <w:suff w:val="tab"/>
      <w:lvlText w:val="%1."/>
      <w:lvlJc w:val="left"/>
      <w:pPr>
        <w:ind w:left="360" w:hanging="360"/>
      </w:pPr>
    </w:lvl>
    <w:lvl w:ilvl="1">
      <w:start w:val="5"/>
      <w:numFmt w:val="decimal"/>
      <w:isLgl w:val="false"/>
      <w:suff w:val="tab"/>
      <w:lvlText w:val="9.%2."/>
      <w:lvlJc w:val="left"/>
      <w:pPr>
        <w:ind w:left="1069" w:hanging="360"/>
      </w:pPr>
    </w:lvl>
    <w:lvl w:ilvl="2">
      <w:start w:val="1"/>
      <w:numFmt w:val="decimal"/>
      <w:isLgl w:val="false"/>
      <w:suff w:val="tab"/>
      <w:lvlText w:val="%1.%2.%3."/>
      <w:lvlJc w:val="left"/>
      <w:pPr>
        <w:ind w:left="2138" w:hanging="720"/>
      </w:pPr>
    </w:lvl>
    <w:lvl w:ilvl="3">
      <w:start w:val="1"/>
      <w:numFmt w:val="decimal"/>
      <w:isLgl w:val="false"/>
      <w:suff w:val="tab"/>
      <w:lvlText w:val="%1.%2.%3.%4."/>
      <w:lvlJc w:val="left"/>
      <w:pPr>
        <w:ind w:left="2847" w:hanging="720"/>
      </w:pPr>
    </w:lvl>
    <w:lvl w:ilvl="4">
      <w:start w:val="1"/>
      <w:numFmt w:val="decimal"/>
      <w:isLgl w:val="false"/>
      <w:suff w:val="tab"/>
      <w:lvlText w:val="%1.%2.%3.%4.%5."/>
      <w:lvlJc w:val="left"/>
      <w:pPr>
        <w:ind w:left="3916" w:hanging="1080"/>
      </w:pPr>
    </w:lvl>
    <w:lvl w:ilvl="5">
      <w:start w:val="1"/>
      <w:numFmt w:val="decimal"/>
      <w:isLgl w:val="false"/>
      <w:suff w:val="tab"/>
      <w:lvlText w:val="%1.%2.%3.%4.%5.%6."/>
      <w:lvlJc w:val="left"/>
      <w:pPr>
        <w:ind w:left="4625" w:hanging="1080"/>
      </w:pPr>
    </w:lvl>
    <w:lvl w:ilvl="6">
      <w:start w:val="1"/>
      <w:numFmt w:val="decimal"/>
      <w:isLgl w:val="false"/>
      <w:suff w:val="tab"/>
      <w:lvlText w:val="%1.%2.%3.%4.%5.%6.%7."/>
      <w:lvlJc w:val="left"/>
      <w:pPr>
        <w:ind w:left="5694" w:hanging="1440"/>
      </w:pPr>
    </w:lvl>
    <w:lvl w:ilvl="7">
      <w:start w:val="1"/>
      <w:numFmt w:val="decimal"/>
      <w:isLgl w:val="false"/>
      <w:suff w:val="tab"/>
      <w:lvlText w:val="%1.%2.%3.%4.%5.%6.%7.%8."/>
      <w:lvlJc w:val="left"/>
      <w:pPr>
        <w:ind w:left="6403" w:hanging="1440"/>
      </w:pPr>
    </w:lvl>
    <w:lvl w:ilvl="8">
      <w:start w:val="1"/>
      <w:numFmt w:val="decimal"/>
      <w:isLgl w:val="false"/>
      <w:suff w:val="tab"/>
      <w:lvlText w:val="%1.%2.%3.%4.%5.%6.%7.%8.%9."/>
      <w:lvlJc w:val="left"/>
      <w:pPr>
        <w:ind w:left="7472" w:hanging="1800"/>
      </w:pPr>
    </w:lvl>
  </w:abstractNum>
  <w:abstractNum w:abstractNumId="28">
    <w:multiLevelType w:val="hybridMultilevel"/>
    <w:lvl w:ilvl="0">
      <w:start w:val="1"/>
      <w:numFmt w:val="decimal"/>
      <w:isLgl w:val="false"/>
      <w:suff w:val="tab"/>
      <w:lvlText w:val="7.%1."/>
      <w:lvlJc w:val="left"/>
      <w:pPr>
        <w:ind w:left="1260" w:hanging="360"/>
      </w:pPr>
      <w:rPr>
        <w:rFonts w:ascii="Liberation Sans" w:hAnsi="Liberation Sans" w:eastAsia="Liberation Sans" w:cs="Liberation Sans"/>
        <w:sz w:val="24"/>
      </w:rPr>
    </w:lvl>
    <w:lvl w:ilvl="1">
      <w:start w:val="1"/>
      <w:numFmt w:val="lowerLetter"/>
      <w:isLgl w:val="false"/>
      <w:suff w:val="tab"/>
      <w:lvlText w:val="%2."/>
      <w:lvlJc w:val="left"/>
      <w:pPr>
        <w:ind w:left="1980" w:hanging="360"/>
      </w:pPr>
    </w:lvl>
    <w:lvl w:ilvl="2">
      <w:start w:val="1"/>
      <w:numFmt w:val="lowerRoman"/>
      <w:isLgl w:val="false"/>
      <w:suff w:val="tab"/>
      <w:lvlText w:val="%3."/>
      <w:lvlJc w:val="right"/>
      <w:pPr>
        <w:ind w:left="2700" w:hanging="180"/>
      </w:pPr>
    </w:lvl>
    <w:lvl w:ilvl="3">
      <w:start w:val="1"/>
      <w:numFmt w:val="decimal"/>
      <w:isLgl w:val="false"/>
      <w:suff w:val="tab"/>
      <w:lvlText w:val="%4."/>
      <w:lvlJc w:val="left"/>
      <w:pPr>
        <w:ind w:left="3420" w:hanging="360"/>
      </w:pPr>
    </w:lvl>
    <w:lvl w:ilvl="4">
      <w:start w:val="1"/>
      <w:numFmt w:val="lowerLetter"/>
      <w:isLgl w:val="false"/>
      <w:suff w:val="tab"/>
      <w:lvlText w:val="%5."/>
      <w:lvlJc w:val="left"/>
      <w:pPr>
        <w:ind w:left="4140" w:hanging="360"/>
      </w:pPr>
    </w:lvl>
    <w:lvl w:ilvl="5">
      <w:start w:val="1"/>
      <w:numFmt w:val="lowerRoman"/>
      <w:isLgl w:val="false"/>
      <w:suff w:val="tab"/>
      <w:lvlText w:val="%6."/>
      <w:lvlJc w:val="right"/>
      <w:pPr>
        <w:ind w:left="4860" w:hanging="180"/>
      </w:pPr>
    </w:lvl>
    <w:lvl w:ilvl="6">
      <w:start w:val="1"/>
      <w:numFmt w:val="decimal"/>
      <w:isLgl w:val="false"/>
      <w:suff w:val="tab"/>
      <w:lvlText w:val="%7."/>
      <w:lvlJc w:val="left"/>
      <w:pPr>
        <w:ind w:left="5580" w:hanging="360"/>
      </w:pPr>
    </w:lvl>
    <w:lvl w:ilvl="7">
      <w:start w:val="1"/>
      <w:numFmt w:val="lowerLetter"/>
      <w:isLgl w:val="false"/>
      <w:suff w:val="tab"/>
      <w:lvlText w:val="%8."/>
      <w:lvlJc w:val="left"/>
      <w:pPr>
        <w:ind w:left="6300" w:hanging="360"/>
      </w:pPr>
    </w:lvl>
    <w:lvl w:ilvl="8">
      <w:start w:val="1"/>
      <w:numFmt w:val="lowerRoman"/>
      <w:isLgl w:val="false"/>
      <w:suff w:val="tab"/>
      <w:lvlText w:val="%9."/>
      <w:lvlJc w:val="right"/>
      <w:pPr>
        <w:ind w:left="7020" w:hanging="180"/>
      </w:pPr>
    </w:lvl>
  </w:abstractNum>
  <w:abstractNum w:abstractNumId="29">
    <w:multiLevelType w:val="hybridMultilevel"/>
    <w:lvl w:ilvl="0">
      <w:start w:val="3"/>
      <w:numFmt w:val="decimal"/>
      <w:isLgl w:val="false"/>
      <w:suff w:val="tab"/>
      <w:lvlText w:val="%1."/>
      <w:lvlJc w:val="left"/>
      <w:pPr>
        <w:ind w:left="360" w:hanging="360"/>
      </w:pPr>
    </w:lvl>
    <w:lvl w:ilvl="1">
      <w:start w:val="4"/>
      <w:numFmt w:val="decimal"/>
      <w:isLgl w:val="false"/>
      <w:suff w:val="tab"/>
      <w:lvlText w:val="%1.%2."/>
      <w:lvlJc w:val="left"/>
      <w:pPr>
        <w:ind w:left="1429" w:hanging="360"/>
      </w:pPr>
    </w:lvl>
    <w:lvl w:ilvl="2">
      <w:start w:val="1"/>
      <w:numFmt w:val="decimal"/>
      <w:isLgl w:val="false"/>
      <w:suff w:val="tab"/>
      <w:lvlText w:val="%1.%2.%3."/>
      <w:lvlJc w:val="left"/>
      <w:pPr>
        <w:ind w:left="2858" w:hanging="720"/>
      </w:pPr>
    </w:lvl>
    <w:lvl w:ilvl="3">
      <w:start w:val="1"/>
      <w:numFmt w:val="decimal"/>
      <w:isLgl w:val="false"/>
      <w:suff w:val="tab"/>
      <w:lvlText w:val="%1.%2.%3.%4."/>
      <w:lvlJc w:val="left"/>
      <w:pPr>
        <w:ind w:left="3927" w:hanging="720"/>
      </w:pPr>
    </w:lvl>
    <w:lvl w:ilvl="4">
      <w:start w:val="1"/>
      <w:numFmt w:val="decimal"/>
      <w:isLgl w:val="false"/>
      <w:suff w:val="tab"/>
      <w:lvlText w:val="%1.%2.%3.%4.%5."/>
      <w:lvlJc w:val="left"/>
      <w:pPr>
        <w:ind w:left="5356" w:hanging="1080"/>
      </w:pPr>
    </w:lvl>
    <w:lvl w:ilvl="5">
      <w:start w:val="1"/>
      <w:numFmt w:val="decimal"/>
      <w:isLgl w:val="false"/>
      <w:suff w:val="tab"/>
      <w:lvlText w:val="%1.%2.%3.%4.%5.%6."/>
      <w:lvlJc w:val="left"/>
      <w:pPr>
        <w:ind w:left="6425" w:hanging="1080"/>
      </w:pPr>
    </w:lvl>
    <w:lvl w:ilvl="6">
      <w:start w:val="1"/>
      <w:numFmt w:val="decimal"/>
      <w:isLgl w:val="false"/>
      <w:suff w:val="tab"/>
      <w:lvlText w:val="%1.%2.%3.%4.%5.%6.%7."/>
      <w:lvlJc w:val="left"/>
      <w:pPr>
        <w:ind w:left="7854" w:hanging="1440"/>
      </w:pPr>
    </w:lvl>
    <w:lvl w:ilvl="7">
      <w:start w:val="1"/>
      <w:numFmt w:val="decimal"/>
      <w:isLgl w:val="false"/>
      <w:suff w:val="tab"/>
      <w:lvlText w:val="%1.%2.%3.%4.%5.%6.%7.%8."/>
      <w:lvlJc w:val="left"/>
      <w:pPr>
        <w:ind w:left="8923" w:hanging="1440"/>
      </w:pPr>
    </w:lvl>
    <w:lvl w:ilvl="8">
      <w:start w:val="1"/>
      <w:numFmt w:val="decimal"/>
      <w:isLgl w:val="false"/>
      <w:suff w:val="tab"/>
      <w:lvlText w:val="%1.%2.%3.%4.%5.%6.%7.%8.%9."/>
      <w:lvlJc w:val="left"/>
      <w:pPr>
        <w:ind w:left="10352" w:hanging="1800"/>
      </w:pPr>
    </w:lvl>
  </w:abstractNum>
  <w:abstractNum w:abstractNumId="30">
    <w:multiLevelType w:val="hybridMultilevel"/>
    <w:lvl w:ilvl="0">
      <w:start w:val="1"/>
      <w:numFmt w:val="decimal"/>
      <w:pStyle w:val="1177"/>
      <w:isLgl w:val="false"/>
      <w:suff w:val="tab"/>
      <w:lvlText w:val="П%1"/>
      <w:lvlJc w:val="left"/>
      <w:pPr>
        <w:ind w:left="1282" w:hanging="432"/>
      </w:pPr>
      <w:rPr>
        <w:rFonts w:ascii="Times New Roman" w:hAnsi="Times New Roman"/>
        <w:sz w:val="32"/>
      </w:rPr>
    </w:lvl>
    <w:lvl w:ilvl="1">
      <w:start w:val="1"/>
      <w:numFmt w:val="decimal"/>
      <w:isLgl w:val="false"/>
      <w:suff w:val="tab"/>
      <w:lvlText w:val="П%1.%2"/>
      <w:lvlJc w:val="left"/>
      <w:pPr>
        <w:ind w:left="576" w:hanging="576"/>
      </w:pPr>
      <w:rPr>
        <w:rFonts w:ascii="Times New Roman" w:hAnsi="Times New Roman"/>
        <w:sz w:val="28"/>
      </w:rPr>
    </w:lvl>
    <w:lvl w:ilvl="2">
      <w:start w:val="1"/>
      <w:numFmt w:val="decimal"/>
      <w:isLgl w:val="false"/>
      <w:suff w:val="tab"/>
      <w:lvlText w:val="П%1.%2.%3"/>
      <w:lvlJc w:val="left"/>
      <w:pPr>
        <w:ind w:left="720" w:hanging="720"/>
      </w:pPr>
      <w:rPr>
        <w:rFonts w:ascii="Times New Roman" w:hAnsi="Times New Roman"/>
        <w:sz w:val="28"/>
      </w:rPr>
    </w:lvl>
    <w:lvl w:ilvl="3">
      <w:start w:val="1"/>
      <w:numFmt w:val="decimal"/>
      <w:isLgl w:val="false"/>
      <w:suff w:val="tab"/>
      <w:lvlText w:val="П%1.%2.%3.%4"/>
      <w:lvlJc w:val="left"/>
      <w:pPr>
        <w:ind w:left="864" w:hanging="864"/>
      </w:pPr>
      <w:rPr>
        <w:rFonts w:ascii="Times New Roman" w:hAnsi="Times New Roman"/>
        <w:sz w:val="28"/>
      </w:rPr>
    </w:lvl>
    <w:lvl w:ilvl="4">
      <w:start w:val="1"/>
      <w:numFmt w:val="decimal"/>
      <w:isLgl w:val="false"/>
      <w:suff w:val="tab"/>
      <w:lvlText w:val="П%1.%2.%3.%4.%5"/>
      <w:lvlJc w:val="left"/>
      <w:pPr>
        <w:ind w:left="1008" w:hanging="1008"/>
      </w:pPr>
      <w:rPr>
        <w:rFonts w:ascii="Times New Roman" w:hAnsi="Times New Roman"/>
        <w:sz w:val="28"/>
      </w:rPr>
    </w:lvl>
    <w:lvl w:ilvl="5">
      <w:start w:val="1"/>
      <w:numFmt w:val="decimal"/>
      <w:isLgl w:val="false"/>
      <w:suff w:val="tab"/>
      <w:lvlText w:val="%1.%2.%3.%4.%5.%6"/>
      <w:lvlJc w:val="left"/>
      <w:pPr>
        <w:ind w:left="1152" w:hanging="1152"/>
      </w:pPr>
    </w:lvl>
    <w:lvl w:ilvl="6">
      <w:start w:val="1"/>
      <w:numFmt w:val="decimal"/>
      <w:isLgl w:val="false"/>
      <w:suff w:val="tab"/>
      <w:lvlText w:val="П%1.%2.%3.%4.%5.%6.%7"/>
      <w:lvlJc w:val="left"/>
      <w:pPr>
        <w:ind w:left="1296" w:hanging="1296"/>
      </w:pPr>
    </w:lvl>
    <w:lvl w:ilvl="7">
      <w:start w:val="1"/>
      <w:numFmt w:val="decimal"/>
      <w:isLgl w:val="false"/>
      <w:suff w:val="tab"/>
      <w:lvlText w:val="П%1.%2.%3.%4.%5.%6.%7.%8"/>
      <w:lvlJc w:val="left"/>
      <w:pPr>
        <w:ind w:left="1440" w:hanging="1440"/>
      </w:pPr>
    </w:lvl>
    <w:lvl w:ilvl="8">
      <w:start w:val="1"/>
      <w:numFmt w:val="decimal"/>
      <w:isLgl w:val="false"/>
      <w:suff w:val="tab"/>
      <w:lvlText w:val="П%1.%2.%3.%4.%5.%6.%7.%8.%9"/>
      <w:lvlJc w:val="left"/>
      <w:pPr>
        <w:ind w:left="1584" w:hanging="1584"/>
      </w:pPr>
    </w:lvl>
  </w:abstractNum>
  <w:abstractNum w:abstractNumId="31">
    <w:multiLevelType w:val="hybridMultilevel"/>
    <w:lvl w:ilvl="0">
      <w:start w:val="1"/>
      <w:numFmt w:val="decimal"/>
      <w:isLgl w:val="false"/>
      <w:suff w:val="tab"/>
      <w:lvlText w:val="5.%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2">
    <w:multiLevelType w:val="hybridMultilevel"/>
    <w:lvl w:ilvl="0">
      <w:start w:val="1"/>
      <w:numFmt w:val="decimal"/>
      <w:isLgl w:val="false"/>
      <w:suff w:val="tab"/>
      <w:lvlText w:val="11.%1."/>
      <w:lvlJc w:val="left"/>
      <w:pPr>
        <w:ind w:left="1211"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3">
    <w:multiLevelType w:val="hybridMultilevel"/>
    <w:lvl w:ilvl="0">
      <w:start w:val="2"/>
      <w:numFmt w:val="decimal"/>
      <w:isLgl w:val="false"/>
      <w:suff w:val="tab"/>
      <w:lvlText w:val="%1."/>
      <w:lvlJc w:val="left"/>
      <w:pPr>
        <w:ind w:left="360" w:hanging="360"/>
      </w:pPr>
    </w:lvl>
    <w:lvl w:ilvl="1">
      <w:start w:val="1"/>
      <w:numFmt w:val="decimal"/>
      <w:isLgl w:val="false"/>
      <w:suff w:val="tab"/>
      <w:lvlText w:val="%1.%2."/>
      <w:lvlJc w:val="left"/>
      <w:pPr>
        <w:ind w:left="1080" w:hanging="36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2880" w:hanging="720"/>
      </w:pPr>
    </w:lvl>
    <w:lvl w:ilvl="4">
      <w:start w:val="1"/>
      <w:numFmt w:val="decimal"/>
      <w:isLgl w:val="false"/>
      <w:suff w:val="tab"/>
      <w:lvlText w:val="%1.%2.%3.%4.%5."/>
      <w:lvlJc w:val="left"/>
      <w:pPr>
        <w:ind w:left="3960" w:hanging="1080"/>
      </w:pPr>
    </w:lvl>
    <w:lvl w:ilvl="5">
      <w:start w:val="1"/>
      <w:numFmt w:val="decimal"/>
      <w:isLgl w:val="false"/>
      <w:suff w:val="tab"/>
      <w:lvlText w:val="%1.%2.%3.%4.%5.%6."/>
      <w:lvlJc w:val="left"/>
      <w:pPr>
        <w:ind w:left="4680" w:hanging="1080"/>
      </w:pPr>
    </w:lvl>
    <w:lvl w:ilvl="6">
      <w:start w:val="1"/>
      <w:numFmt w:val="decimal"/>
      <w:isLgl w:val="false"/>
      <w:suff w:val="tab"/>
      <w:lvlText w:val="%1.%2.%3.%4.%5.%6.%7."/>
      <w:lvlJc w:val="left"/>
      <w:pPr>
        <w:ind w:left="5760" w:hanging="1440"/>
      </w:pPr>
    </w:lvl>
    <w:lvl w:ilvl="7">
      <w:start w:val="1"/>
      <w:numFmt w:val="decimal"/>
      <w:isLgl w:val="false"/>
      <w:suff w:val="tab"/>
      <w:lvlText w:val="%1.%2.%3.%4.%5.%6.%7.%8."/>
      <w:lvlJc w:val="left"/>
      <w:pPr>
        <w:ind w:left="6480" w:hanging="1440"/>
      </w:pPr>
    </w:lvl>
    <w:lvl w:ilvl="8">
      <w:start w:val="1"/>
      <w:numFmt w:val="decimal"/>
      <w:isLgl w:val="false"/>
      <w:suff w:val="tab"/>
      <w:lvlText w:val="%1.%2.%3.%4.%5.%6.%7.%8.%9."/>
      <w:lvlJc w:val="left"/>
      <w:pPr>
        <w:ind w:left="7560" w:hanging="1800"/>
      </w:pPr>
    </w:lvl>
  </w:abstractNum>
  <w:abstractNum w:abstractNumId="34">
    <w:multiLevelType w:val="hybridMultilevel"/>
    <w:lvl w:ilvl="0">
      <w:start w:val="1"/>
      <w:numFmt w:val="bullet"/>
      <w:pStyle w:val="1155"/>
      <w:isLgl w:val="false"/>
      <w:suff w:val="tab"/>
      <w:lvlText w:val=""/>
      <w:lvlJc w:val="left"/>
      <w:pPr>
        <w:ind w:left="426" w:firstLine="0"/>
      </w:pPr>
      <w:rPr>
        <w:rFonts w:ascii="Symbol" w:hAnsi="Symbol"/>
      </w:rPr>
    </w:lvl>
    <w:lvl w:ilvl="1">
      <w:start w:val="1"/>
      <w:numFmt w:val="bullet"/>
      <w:isLgl w:val="false"/>
      <w:suff w:val="tab"/>
      <w:lvlText w:val=""/>
      <w:lvlJc w:val="left"/>
      <w:pPr>
        <w:ind w:left="1080" w:firstLine="0"/>
      </w:pPr>
      <w:rPr>
        <w:rFonts w:ascii="Wingdings" w:hAnsi="Wingdings"/>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35">
    <w:multiLevelType w:val="hybridMultilevel"/>
    <w:lvl w:ilvl="0">
      <w:start w:val="1"/>
      <w:numFmt w:val="decimal"/>
      <w:isLgl w:val="false"/>
      <w:suff w:val="tab"/>
      <w:lvlText w:val="9.%1."/>
      <w:lvlJc w:val="left"/>
      <w:pPr>
        <w:ind w:left="1211"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6">
    <w:multiLevelType w:val="hybridMultilevel"/>
    <w:lvl w:ilvl="0">
      <w:start w:val="1"/>
      <w:numFmt w:val="decimal"/>
      <w:isLgl w:val="false"/>
      <w:suff w:val="tab"/>
      <w:lvlText w:val="10.%1."/>
      <w:lvlJc w:val="left"/>
      <w:pPr>
        <w:ind w:left="1260" w:hanging="360"/>
      </w:pPr>
    </w:lvl>
    <w:lvl w:ilvl="1">
      <w:start w:val="1"/>
      <w:numFmt w:val="lowerLetter"/>
      <w:isLgl w:val="false"/>
      <w:suff w:val="tab"/>
      <w:lvlText w:val="%2."/>
      <w:lvlJc w:val="left"/>
      <w:pPr>
        <w:ind w:left="1980" w:hanging="360"/>
      </w:pPr>
    </w:lvl>
    <w:lvl w:ilvl="2">
      <w:start w:val="1"/>
      <w:numFmt w:val="lowerRoman"/>
      <w:isLgl w:val="false"/>
      <w:suff w:val="tab"/>
      <w:lvlText w:val="%3."/>
      <w:lvlJc w:val="right"/>
      <w:pPr>
        <w:ind w:left="2700" w:hanging="180"/>
      </w:pPr>
    </w:lvl>
    <w:lvl w:ilvl="3">
      <w:start w:val="1"/>
      <w:numFmt w:val="decimal"/>
      <w:isLgl w:val="false"/>
      <w:suff w:val="tab"/>
      <w:lvlText w:val="%4."/>
      <w:lvlJc w:val="left"/>
      <w:pPr>
        <w:ind w:left="3420" w:hanging="360"/>
      </w:pPr>
    </w:lvl>
    <w:lvl w:ilvl="4">
      <w:start w:val="1"/>
      <w:numFmt w:val="lowerLetter"/>
      <w:isLgl w:val="false"/>
      <w:suff w:val="tab"/>
      <w:lvlText w:val="%5."/>
      <w:lvlJc w:val="left"/>
      <w:pPr>
        <w:ind w:left="4140" w:hanging="360"/>
      </w:pPr>
    </w:lvl>
    <w:lvl w:ilvl="5">
      <w:start w:val="1"/>
      <w:numFmt w:val="lowerRoman"/>
      <w:isLgl w:val="false"/>
      <w:suff w:val="tab"/>
      <w:lvlText w:val="%6."/>
      <w:lvlJc w:val="right"/>
      <w:pPr>
        <w:ind w:left="4860" w:hanging="180"/>
      </w:pPr>
    </w:lvl>
    <w:lvl w:ilvl="6">
      <w:start w:val="1"/>
      <w:numFmt w:val="decimal"/>
      <w:isLgl w:val="false"/>
      <w:suff w:val="tab"/>
      <w:lvlText w:val="%7."/>
      <w:lvlJc w:val="left"/>
      <w:pPr>
        <w:ind w:left="5580" w:hanging="360"/>
      </w:pPr>
    </w:lvl>
    <w:lvl w:ilvl="7">
      <w:start w:val="1"/>
      <w:numFmt w:val="lowerLetter"/>
      <w:isLgl w:val="false"/>
      <w:suff w:val="tab"/>
      <w:lvlText w:val="%8."/>
      <w:lvlJc w:val="left"/>
      <w:pPr>
        <w:ind w:left="6300" w:hanging="360"/>
      </w:pPr>
    </w:lvl>
    <w:lvl w:ilvl="8">
      <w:start w:val="1"/>
      <w:numFmt w:val="lowerRoman"/>
      <w:isLgl w:val="false"/>
      <w:suff w:val="tab"/>
      <w:lvlText w:val="%9."/>
      <w:lvlJc w:val="right"/>
      <w:pPr>
        <w:ind w:left="7020" w:hanging="180"/>
      </w:pPr>
    </w:lvl>
  </w:abstractNum>
  <w:abstractNum w:abstractNumId="37">
    <w:multiLevelType w:val="hybridMultilevel"/>
    <w:lvl w:ilvl="0">
      <w:start w:val="1"/>
      <w:numFmt w:val="decimal"/>
      <w:isLgl w:val="false"/>
      <w:suff w:val="tab"/>
      <w:lvlText w:val="4.3.%1."/>
      <w:lvlJc w:val="left"/>
      <w:pPr>
        <w:ind w:left="3027" w:hanging="360"/>
      </w:pPr>
    </w:lvl>
    <w:lvl w:ilvl="1">
      <w:start w:val="1"/>
      <w:numFmt w:val="lowerLetter"/>
      <w:isLgl w:val="false"/>
      <w:suff w:val="tab"/>
      <w:lvlText w:val="%2."/>
      <w:lvlJc w:val="left"/>
      <w:pPr>
        <w:ind w:left="3747" w:hanging="360"/>
      </w:pPr>
    </w:lvl>
    <w:lvl w:ilvl="2">
      <w:start w:val="1"/>
      <w:numFmt w:val="lowerRoman"/>
      <w:isLgl w:val="false"/>
      <w:suff w:val="tab"/>
      <w:lvlText w:val="%3."/>
      <w:lvlJc w:val="right"/>
      <w:pPr>
        <w:ind w:left="4467" w:hanging="180"/>
      </w:pPr>
    </w:lvl>
    <w:lvl w:ilvl="3">
      <w:start w:val="1"/>
      <w:numFmt w:val="decimal"/>
      <w:isLgl w:val="false"/>
      <w:suff w:val="tab"/>
      <w:lvlText w:val="%4."/>
      <w:lvlJc w:val="left"/>
      <w:pPr>
        <w:ind w:left="5187" w:hanging="360"/>
      </w:pPr>
    </w:lvl>
    <w:lvl w:ilvl="4">
      <w:start w:val="1"/>
      <w:numFmt w:val="lowerLetter"/>
      <w:isLgl w:val="false"/>
      <w:suff w:val="tab"/>
      <w:lvlText w:val="%5."/>
      <w:lvlJc w:val="left"/>
      <w:pPr>
        <w:ind w:left="5907" w:hanging="360"/>
      </w:pPr>
    </w:lvl>
    <w:lvl w:ilvl="5">
      <w:start w:val="1"/>
      <w:numFmt w:val="lowerRoman"/>
      <w:isLgl w:val="false"/>
      <w:suff w:val="tab"/>
      <w:lvlText w:val="%6."/>
      <w:lvlJc w:val="right"/>
      <w:pPr>
        <w:ind w:left="6627" w:hanging="180"/>
      </w:pPr>
    </w:lvl>
    <w:lvl w:ilvl="6">
      <w:start w:val="1"/>
      <w:numFmt w:val="decimal"/>
      <w:isLgl w:val="false"/>
      <w:suff w:val="tab"/>
      <w:lvlText w:val="%7."/>
      <w:lvlJc w:val="left"/>
      <w:pPr>
        <w:ind w:left="7347" w:hanging="360"/>
      </w:pPr>
    </w:lvl>
    <w:lvl w:ilvl="7">
      <w:start w:val="1"/>
      <w:numFmt w:val="lowerLetter"/>
      <w:isLgl w:val="false"/>
      <w:suff w:val="tab"/>
      <w:lvlText w:val="%8."/>
      <w:lvlJc w:val="left"/>
      <w:pPr>
        <w:ind w:left="8067" w:hanging="360"/>
      </w:pPr>
    </w:lvl>
    <w:lvl w:ilvl="8">
      <w:start w:val="1"/>
      <w:numFmt w:val="lowerRoman"/>
      <w:isLgl w:val="false"/>
      <w:suff w:val="tab"/>
      <w:lvlText w:val="%9."/>
      <w:lvlJc w:val="right"/>
      <w:pPr>
        <w:ind w:left="8787" w:hanging="180"/>
      </w:pPr>
    </w:lvl>
  </w:abstractNum>
  <w:abstractNum w:abstractNumId="38">
    <w:multiLevelType w:val="hybridMultilevel"/>
    <w:lvl w:ilvl="0">
      <w:start w:val="3"/>
      <w:numFmt w:val="decimal"/>
      <w:isLgl w:val="false"/>
      <w:suff w:val="tab"/>
      <w:lvlText w:val="%1."/>
      <w:lvlJc w:val="left"/>
      <w:pPr>
        <w:ind w:left="360" w:hanging="360"/>
      </w:pPr>
    </w:lvl>
    <w:lvl w:ilvl="1">
      <w:start w:val="4"/>
      <w:numFmt w:val="decimal"/>
      <w:isLgl w:val="false"/>
      <w:suff w:val="tab"/>
      <w:lvlText w:val="%1.%2."/>
      <w:lvlJc w:val="left"/>
      <w:pPr>
        <w:ind w:left="1429" w:hanging="360"/>
      </w:pPr>
    </w:lvl>
    <w:lvl w:ilvl="2">
      <w:start w:val="1"/>
      <w:numFmt w:val="decimal"/>
      <w:isLgl w:val="false"/>
      <w:suff w:val="tab"/>
      <w:lvlText w:val="%1.%2.%3."/>
      <w:lvlJc w:val="left"/>
      <w:pPr>
        <w:ind w:left="2858" w:hanging="720"/>
      </w:pPr>
    </w:lvl>
    <w:lvl w:ilvl="3">
      <w:start w:val="1"/>
      <w:numFmt w:val="decimal"/>
      <w:isLgl w:val="false"/>
      <w:suff w:val="tab"/>
      <w:lvlText w:val="%1.%2.%3.%4."/>
      <w:lvlJc w:val="left"/>
      <w:pPr>
        <w:ind w:left="3927" w:hanging="720"/>
      </w:pPr>
    </w:lvl>
    <w:lvl w:ilvl="4">
      <w:start w:val="1"/>
      <w:numFmt w:val="decimal"/>
      <w:isLgl w:val="false"/>
      <w:suff w:val="tab"/>
      <w:lvlText w:val="%1.%2.%3.%4.%5."/>
      <w:lvlJc w:val="left"/>
      <w:pPr>
        <w:ind w:left="5356" w:hanging="1080"/>
      </w:pPr>
    </w:lvl>
    <w:lvl w:ilvl="5">
      <w:start w:val="1"/>
      <w:numFmt w:val="decimal"/>
      <w:isLgl w:val="false"/>
      <w:suff w:val="tab"/>
      <w:lvlText w:val="%1.%2.%3.%4.%5.%6."/>
      <w:lvlJc w:val="left"/>
      <w:pPr>
        <w:ind w:left="6425" w:hanging="1080"/>
      </w:pPr>
    </w:lvl>
    <w:lvl w:ilvl="6">
      <w:start w:val="1"/>
      <w:numFmt w:val="decimal"/>
      <w:isLgl w:val="false"/>
      <w:suff w:val="tab"/>
      <w:lvlText w:val="%1.%2.%3.%4.%5.%6.%7."/>
      <w:lvlJc w:val="left"/>
      <w:pPr>
        <w:ind w:left="7854" w:hanging="1440"/>
      </w:pPr>
    </w:lvl>
    <w:lvl w:ilvl="7">
      <w:start w:val="1"/>
      <w:numFmt w:val="decimal"/>
      <w:isLgl w:val="false"/>
      <w:suff w:val="tab"/>
      <w:lvlText w:val="%1.%2.%3.%4.%5.%6.%7.%8."/>
      <w:lvlJc w:val="left"/>
      <w:pPr>
        <w:ind w:left="8923" w:hanging="1440"/>
      </w:pPr>
    </w:lvl>
    <w:lvl w:ilvl="8">
      <w:start w:val="1"/>
      <w:numFmt w:val="decimal"/>
      <w:isLgl w:val="false"/>
      <w:suff w:val="tab"/>
      <w:lvlText w:val="%1.%2.%3.%4.%5.%6.%7.%8.%9."/>
      <w:lvlJc w:val="left"/>
      <w:pPr>
        <w:ind w:left="10352" w:hanging="1800"/>
      </w:pPr>
    </w:lvl>
  </w:abstractNum>
  <w:abstractNum w:abstractNumId="39">
    <w:multiLevelType w:val="hybridMultilevel"/>
    <w:lvl w:ilvl="0">
      <w:start w:val="1"/>
      <w:numFmt w:val="decimal"/>
      <w:isLgl w:val="false"/>
      <w:suff w:val="tab"/>
      <w:lvlText w:val="4.1.%1."/>
      <w:lvlJc w:val="left"/>
      <w:pPr>
        <w:ind w:left="1260" w:hanging="360"/>
      </w:pPr>
    </w:lvl>
    <w:lvl w:ilvl="1">
      <w:start w:val="1"/>
      <w:numFmt w:val="lowerLetter"/>
      <w:isLgl w:val="false"/>
      <w:suff w:val="tab"/>
      <w:lvlText w:val="%2."/>
      <w:lvlJc w:val="left"/>
      <w:pPr>
        <w:ind w:left="1980" w:hanging="360"/>
      </w:pPr>
    </w:lvl>
    <w:lvl w:ilvl="2">
      <w:start w:val="1"/>
      <w:numFmt w:val="lowerRoman"/>
      <w:isLgl w:val="false"/>
      <w:suff w:val="tab"/>
      <w:lvlText w:val="%3."/>
      <w:lvlJc w:val="right"/>
      <w:pPr>
        <w:ind w:left="2700" w:hanging="180"/>
      </w:pPr>
    </w:lvl>
    <w:lvl w:ilvl="3">
      <w:start w:val="1"/>
      <w:numFmt w:val="decimal"/>
      <w:isLgl w:val="false"/>
      <w:suff w:val="tab"/>
      <w:lvlText w:val="%4."/>
      <w:lvlJc w:val="left"/>
      <w:pPr>
        <w:ind w:left="3420" w:hanging="360"/>
      </w:pPr>
    </w:lvl>
    <w:lvl w:ilvl="4">
      <w:start w:val="1"/>
      <w:numFmt w:val="lowerLetter"/>
      <w:isLgl w:val="false"/>
      <w:suff w:val="tab"/>
      <w:lvlText w:val="%5."/>
      <w:lvlJc w:val="left"/>
      <w:pPr>
        <w:ind w:left="4140" w:hanging="360"/>
      </w:pPr>
    </w:lvl>
    <w:lvl w:ilvl="5">
      <w:start w:val="1"/>
      <w:numFmt w:val="lowerRoman"/>
      <w:isLgl w:val="false"/>
      <w:suff w:val="tab"/>
      <w:lvlText w:val="%6."/>
      <w:lvlJc w:val="right"/>
      <w:pPr>
        <w:ind w:left="4860" w:hanging="180"/>
      </w:pPr>
    </w:lvl>
    <w:lvl w:ilvl="6">
      <w:start w:val="1"/>
      <w:numFmt w:val="decimal"/>
      <w:isLgl w:val="false"/>
      <w:suff w:val="tab"/>
      <w:lvlText w:val="%7."/>
      <w:lvlJc w:val="left"/>
      <w:pPr>
        <w:ind w:left="5580" w:hanging="360"/>
      </w:pPr>
    </w:lvl>
    <w:lvl w:ilvl="7">
      <w:start w:val="1"/>
      <w:numFmt w:val="lowerLetter"/>
      <w:isLgl w:val="false"/>
      <w:suff w:val="tab"/>
      <w:lvlText w:val="%8."/>
      <w:lvlJc w:val="left"/>
      <w:pPr>
        <w:ind w:left="6300" w:hanging="360"/>
      </w:pPr>
    </w:lvl>
    <w:lvl w:ilvl="8">
      <w:start w:val="1"/>
      <w:numFmt w:val="lowerRoman"/>
      <w:isLgl w:val="false"/>
      <w:suff w:val="tab"/>
      <w:lvlText w:val="%9."/>
      <w:lvlJc w:val="right"/>
      <w:pPr>
        <w:ind w:left="7020" w:hanging="180"/>
      </w:pPr>
    </w:lvl>
  </w:abstractNum>
  <w:abstractNum w:abstractNumId="40">
    <w:multiLevelType w:val="hybridMultilevel"/>
    <w:lvl w:ilvl="0">
      <w:start w:val="1"/>
      <w:numFmt w:val="decimal"/>
      <w:isLgl w:val="false"/>
      <w:suff w:val="tab"/>
      <w:lvlText w:val="4.4.%1."/>
      <w:lvlJc w:val="left"/>
      <w:pPr>
        <w:ind w:left="1283" w:hanging="360"/>
      </w:pPr>
      <w:rPr>
        <w:b w:val="0"/>
      </w:rPr>
    </w:lvl>
    <w:lvl w:ilvl="1">
      <w:start w:val="1"/>
      <w:numFmt w:val="lowerLetter"/>
      <w:isLgl w:val="false"/>
      <w:suff w:val="tab"/>
      <w:lvlText w:val="%2."/>
      <w:lvlJc w:val="left"/>
      <w:pPr>
        <w:ind w:left="2003" w:hanging="360"/>
      </w:pPr>
    </w:lvl>
    <w:lvl w:ilvl="2">
      <w:start w:val="1"/>
      <w:numFmt w:val="lowerRoman"/>
      <w:isLgl w:val="false"/>
      <w:suff w:val="tab"/>
      <w:lvlText w:val="%3."/>
      <w:lvlJc w:val="right"/>
      <w:pPr>
        <w:ind w:left="2723" w:hanging="180"/>
      </w:pPr>
    </w:lvl>
    <w:lvl w:ilvl="3">
      <w:start w:val="1"/>
      <w:numFmt w:val="decimal"/>
      <w:isLgl w:val="false"/>
      <w:suff w:val="tab"/>
      <w:lvlText w:val="%4."/>
      <w:lvlJc w:val="left"/>
      <w:pPr>
        <w:ind w:left="3443" w:hanging="360"/>
      </w:pPr>
    </w:lvl>
    <w:lvl w:ilvl="4">
      <w:start w:val="1"/>
      <w:numFmt w:val="lowerLetter"/>
      <w:isLgl w:val="false"/>
      <w:suff w:val="tab"/>
      <w:lvlText w:val="%5."/>
      <w:lvlJc w:val="left"/>
      <w:pPr>
        <w:ind w:left="4163" w:hanging="360"/>
      </w:pPr>
    </w:lvl>
    <w:lvl w:ilvl="5">
      <w:start w:val="1"/>
      <w:numFmt w:val="lowerRoman"/>
      <w:isLgl w:val="false"/>
      <w:suff w:val="tab"/>
      <w:lvlText w:val="%6."/>
      <w:lvlJc w:val="right"/>
      <w:pPr>
        <w:ind w:left="4883" w:hanging="180"/>
      </w:pPr>
    </w:lvl>
    <w:lvl w:ilvl="6">
      <w:start w:val="1"/>
      <w:numFmt w:val="decimal"/>
      <w:isLgl w:val="false"/>
      <w:suff w:val="tab"/>
      <w:lvlText w:val="%7."/>
      <w:lvlJc w:val="left"/>
      <w:pPr>
        <w:ind w:left="5603" w:hanging="360"/>
      </w:pPr>
    </w:lvl>
    <w:lvl w:ilvl="7">
      <w:start w:val="1"/>
      <w:numFmt w:val="lowerLetter"/>
      <w:isLgl w:val="false"/>
      <w:suff w:val="tab"/>
      <w:lvlText w:val="%8."/>
      <w:lvlJc w:val="left"/>
      <w:pPr>
        <w:ind w:left="6323" w:hanging="360"/>
      </w:pPr>
    </w:lvl>
    <w:lvl w:ilvl="8">
      <w:start w:val="1"/>
      <w:numFmt w:val="lowerRoman"/>
      <w:isLgl w:val="false"/>
      <w:suff w:val="tab"/>
      <w:lvlText w:val="%9."/>
      <w:lvlJc w:val="right"/>
      <w:pPr>
        <w:ind w:left="7043" w:hanging="180"/>
      </w:pPr>
    </w:lvl>
  </w:abstractNum>
  <w:abstractNum w:abstractNumId="41">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42">
    <w:multiLevelType w:val="hybridMultilevel"/>
    <w:lvl w:ilvl="0">
      <w:start w:val="1"/>
      <w:numFmt w:val="decimal"/>
      <w:isLgl w:val="false"/>
      <w:suff w:val="tab"/>
      <w:lvlText w:val="6.%1."/>
      <w:lvlJc w:val="left"/>
      <w:pPr>
        <w:ind w:left="1260" w:hanging="360"/>
      </w:pPr>
      <w:rPr>
        <w:rFonts w:ascii="Liberation Sans" w:hAnsi="Liberation Sans" w:eastAsia="Liberation Sans" w:cs="Liberation Sans"/>
      </w:rPr>
    </w:lvl>
    <w:lvl w:ilvl="1">
      <w:start w:val="1"/>
      <w:numFmt w:val="lowerLetter"/>
      <w:isLgl w:val="false"/>
      <w:suff w:val="tab"/>
      <w:lvlText w:val="%2."/>
      <w:lvlJc w:val="left"/>
      <w:pPr>
        <w:ind w:left="1980" w:hanging="360"/>
      </w:pPr>
    </w:lvl>
    <w:lvl w:ilvl="2">
      <w:start w:val="1"/>
      <w:numFmt w:val="lowerRoman"/>
      <w:isLgl w:val="false"/>
      <w:suff w:val="tab"/>
      <w:lvlText w:val="%3."/>
      <w:lvlJc w:val="right"/>
      <w:pPr>
        <w:ind w:left="2700" w:hanging="180"/>
      </w:pPr>
    </w:lvl>
    <w:lvl w:ilvl="3">
      <w:start w:val="1"/>
      <w:numFmt w:val="decimal"/>
      <w:isLgl w:val="false"/>
      <w:suff w:val="tab"/>
      <w:lvlText w:val="%4."/>
      <w:lvlJc w:val="left"/>
      <w:pPr>
        <w:ind w:left="3420" w:hanging="360"/>
      </w:pPr>
    </w:lvl>
    <w:lvl w:ilvl="4">
      <w:start w:val="1"/>
      <w:numFmt w:val="lowerLetter"/>
      <w:isLgl w:val="false"/>
      <w:suff w:val="tab"/>
      <w:lvlText w:val="%5."/>
      <w:lvlJc w:val="left"/>
      <w:pPr>
        <w:ind w:left="4140" w:hanging="360"/>
      </w:pPr>
    </w:lvl>
    <w:lvl w:ilvl="5">
      <w:start w:val="1"/>
      <w:numFmt w:val="lowerRoman"/>
      <w:isLgl w:val="false"/>
      <w:suff w:val="tab"/>
      <w:lvlText w:val="%6."/>
      <w:lvlJc w:val="right"/>
      <w:pPr>
        <w:ind w:left="4860" w:hanging="180"/>
      </w:pPr>
    </w:lvl>
    <w:lvl w:ilvl="6">
      <w:start w:val="1"/>
      <w:numFmt w:val="decimal"/>
      <w:isLgl w:val="false"/>
      <w:suff w:val="tab"/>
      <w:lvlText w:val="%7."/>
      <w:lvlJc w:val="left"/>
      <w:pPr>
        <w:ind w:left="5580" w:hanging="360"/>
      </w:pPr>
    </w:lvl>
    <w:lvl w:ilvl="7">
      <w:start w:val="1"/>
      <w:numFmt w:val="lowerLetter"/>
      <w:isLgl w:val="false"/>
      <w:suff w:val="tab"/>
      <w:lvlText w:val="%8."/>
      <w:lvlJc w:val="left"/>
      <w:pPr>
        <w:ind w:left="6300" w:hanging="360"/>
      </w:pPr>
    </w:lvl>
    <w:lvl w:ilvl="8">
      <w:start w:val="1"/>
      <w:numFmt w:val="lowerRoman"/>
      <w:isLgl w:val="false"/>
      <w:suff w:val="tab"/>
      <w:lvlText w:val="%9."/>
      <w:lvlJc w:val="right"/>
      <w:pPr>
        <w:ind w:left="7020" w:hanging="180"/>
      </w:pPr>
    </w:lvl>
  </w:abstractNum>
  <w:abstractNum w:abstractNumId="43">
    <w:multiLevelType w:val="hybridMultilevel"/>
    <w:lvl w:ilvl="0">
      <w:start w:val="1"/>
      <w:numFmt w:val="decimal"/>
      <w:isLgl w:val="false"/>
      <w:suff w:val="tab"/>
      <w:lvlText w:val="%1."/>
      <w:lvlJc w:val="left"/>
      <w:pPr>
        <w:ind w:left="1200" w:hanging="1200"/>
      </w:pPr>
    </w:lvl>
    <w:lvl w:ilvl="1">
      <w:start w:val="1"/>
      <w:numFmt w:val="decimal"/>
      <w:isLgl w:val="false"/>
      <w:suff w:val="tab"/>
      <w:lvlText w:val="%1.%2."/>
      <w:lvlJc w:val="left"/>
      <w:pPr>
        <w:ind w:left="1909" w:hanging="1200"/>
      </w:pPr>
    </w:lvl>
    <w:lvl w:ilvl="2">
      <w:start w:val="1"/>
      <w:numFmt w:val="decimal"/>
      <w:isLgl w:val="false"/>
      <w:suff w:val="tab"/>
      <w:lvlText w:val="%1.%2.%3."/>
      <w:lvlJc w:val="left"/>
      <w:pPr>
        <w:ind w:left="2618" w:hanging="1200"/>
      </w:pPr>
    </w:lvl>
    <w:lvl w:ilvl="3">
      <w:start w:val="1"/>
      <w:numFmt w:val="decimal"/>
      <w:isLgl w:val="false"/>
      <w:suff w:val="tab"/>
      <w:lvlText w:val="%1.%2.%3.%4."/>
      <w:lvlJc w:val="left"/>
      <w:pPr>
        <w:ind w:left="3327" w:hanging="1200"/>
      </w:pPr>
    </w:lvl>
    <w:lvl w:ilvl="4">
      <w:start w:val="1"/>
      <w:numFmt w:val="decimal"/>
      <w:isLgl w:val="false"/>
      <w:suff w:val="tab"/>
      <w:lvlText w:val="%1.%2.%3.%4.%5."/>
      <w:lvlJc w:val="left"/>
      <w:pPr>
        <w:ind w:left="4036" w:hanging="1200"/>
      </w:pPr>
    </w:lvl>
    <w:lvl w:ilvl="5">
      <w:start w:val="1"/>
      <w:numFmt w:val="decimal"/>
      <w:isLgl w:val="false"/>
      <w:suff w:val="tab"/>
      <w:lvlText w:val="%1.%2.%3.%4.%5.%6."/>
      <w:lvlJc w:val="left"/>
      <w:pPr>
        <w:ind w:left="4745" w:hanging="1200"/>
      </w:pPr>
    </w:lvl>
    <w:lvl w:ilvl="6">
      <w:start w:val="1"/>
      <w:numFmt w:val="decimal"/>
      <w:isLgl w:val="false"/>
      <w:suff w:val="tab"/>
      <w:lvlText w:val="%1.%2.%3.%4.%5.%6.%7."/>
      <w:lvlJc w:val="left"/>
      <w:pPr>
        <w:ind w:left="5694" w:hanging="1440"/>
      </w:pPr>
    </w:lvl>
    <w:lvl w:ilvl="7">
      <w:start w:val="1"/>
      <w:numFmt w:val="decimal"/>
      <w:isLgl w:val="false"/>
      <w:suff w:val="tab"/>
      <w:lvlText w:val="%1.%2.%3.%4.%5.%6.%7.%8."/>
      <w:lvlJc w:val="left"/>
      <w:pPr>
        <w:ind w:left="6403" w:hanging="1440"/>
      </w:pPr>
    </w:lvl>
    <w:lvl w:ilvl="8">
      <w:start w:val="1"/>
      <w:numFmt w:val="decimal"/>
      <w:isLgl w:val="false"/>
      <w:suff w:val="tab"/>
      <w:lvlText w:val="%1.%2.%3.%4.%5.%6.%7.%8.%9."/>
      <w:lvlJc w:val="left"/>
      <w:pPr>
        <w:ind w:left="7472" w:hanging="1800"/>
      </w:pPr>
    </w:lvl>
  </w:abstractNum>
  <w:abstractNum w:abstractNumId="44">
    <w:multiLevelType w:val="hybridMultilevel"/>
    <w:lvl w:ilvl="0">
      <w:start w:val="1"/>
      <w:numFmt w:val="upperRoman"/>
      <w:isLgl w:val="false"/>
      <w:suff w:val="tab"/>
      <w:lvlText w:val="%1."/>
      <w:lvlJc w:val="left"/>
      <w:pPr>
        <w:ind w:left="1080" w:hanging="720"/>
      </w:pPr>
    </w:lvl>
    <w:lvl w:ilvl="1">
      <w:start w:val="1"/>
      <w:numFmt w:val="bullet"/>
      <w:isLgl w:val="false"/>
      <w:suff w:val="tab"/>
      <w:lvlText w:val=""/>
      <w:lvlJc w:val="left"/>
      <w:pPr>
        <w:ind w:left="1440" w:hanging="360"/>
      </w:pPr>
      <w:rPr>
        <w:rFonts w:ascii="Symbol" w:hAnsi="Symbol" w:eastAsia="Symbol"/>
      </w:r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5">
    <w:multiLevelType w:val="hybridMultilevel"/>
    <w:lvl w:ilvl="0">
      <w:start w:val="1"/>
      <w:numFmt w:val="upperRoman"/>
      <w:isLgl w:val="false"/>
      <w:suff w:val="tab"/>
      <w:lvlText w:val="%1."/>
      <w:lvlJc w:val="left"/>
      <w:pPr>
        <w:ind w:left="1080" w:hanging="720"/>
      </w:pPr>
    </w:lvl>
    <w:lvl w:ilvl="1">
      <w:start w:val="1"/>
      <w:numFmt w:val="bullet"/>
      <w:isLgl w:val="false"/>
      <w:suff w:val="tab"/>
      <w:lvlText w:val=""/>
      <w:lvlJc w:val="left"/>
      <w:pPr>
        <w:ind w:left="1440" w:hanging="360"/>
      </w:pPr>
      <w:rPr>
        <w:rFonts w:ascii="Symbol" w:hAnsi="Symbol" w:eastAsia="Symbol"/>
      </w:r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6">
    <w:multiLevelType w:val="hybridMultilevel"/>
    <w:lvl w:ilvl="0">
      <w:start w:val="1"/>
      <w:numFmt w:val="decimal"/>
      <w:pStyle w:val="1096"/>
      <w:isLgl w:val="false"/>
      <w:suff w:val="tab"/>
      <w:lvlText w:val="Таблица %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7">
    <w:multiLevelType w:val="hybridMultilevel"/>
    <w:lvl w:ilvl="0">
      <w:start w:val="9"/>
      <w:numFmt w:val="decimal"/>
      <w:isLgl w:val="false"/>
      <w:suff w:val="tab"/>
      <w:lvlText w:val="%1."/>
      <w:lvlJc w:val="left"/>
      <w:pPr>
        <w:ind w:left="480" w:hanging="480"/>
      </w:pPr>
    </w:lvl>
    <w:lvl w:ilvl="1">
      <w:start w:val="16"/>
      <w:numFmt w:val="decimal"/>
      <w:isLgl w:val="false"/>
      <w:suff w:val="tab"/>
      <w:lvlText w:val="%1.%2."/>
      <w:lvlJc w:val="left"/>
      <w:pPr>
        <w:ind w:left="1189" w:hanging="480"/>
      </w:pPr>
    </w:lvl>
    <w:lvl w:ilvl="2">
      <w:start w:val="1"/>
      <w:numFmt w:val="decimal"/>
      <w:isLgl w:val="false"/>
      <w:suff w:val="tab"/>
      <w:lvlText w:val="%1.%2.%3."/>
      <w:lvlJc w:val="left"/>
      <w:pPr>
        <w:ind w:left="2138" w:hanging="720"/>
      </w:pPr>
    </w:lvl>
    <w:lvl w:ilvl="3">
      <w:start w:val="1"/>
      <w:numFmt w:val="decimal"/>
      <w:isLgl w:val="false"/>
      <w:suff w:val="tab"/>
      <w:lvlText w:val="%1.%2.%3.%4."/>
      <w:lvlJc w:val="left"/>
      <w:pPr>
        <w:ind w:left="2847" w:hanging="720"/>
      </w:pPr>
    </w:lvl>
    <w:lvl w:ilvl="4">
      <w:start w:val="1"/>
      <w:numFmt w:val="decimal"/>
      <w:isLgl w:val="false"/>
      <w:suff w:val="tab"/>
      <w:lvlText w:val="%1.%2.%3.%4.%5."/>
      <w:lvlJc w:val="left"/>
      <w:pPr>
        <w:ind w:left="3916" w:hanging="1080"/>
      </w:pPr>
    </w:lvl>
    <w:lvl w:ilvl="5">
      <w:start w:val="1"/>
      <w:numFmt w:val="decimal"/>
      <w:isLgl w:val="false"/>
      <w:suff w:val="tab"/>
      <w:lvlText w:val="%1.%2.%3.%4.%5.%6."/>
      <w:lvlJc w:val="left"/>
      <w:pPr>
        <w:ind w:left="4625" w:hanging="1080"/>
      </w:pPr>
    </w:lvl>
    <w:lvl w:ilvl="6">
      <w:start w:val="1"/>
      <w:numFmt w:val="decimal"/>
      <w:isLgl w:val="false"/>
      <w:suff w:val="tab"/>
      <w:lvlText w:val="%1.%2.%3.%4.%5.%6.%7."/>
      <w:lvlJc w:val="left"/>
      <w:pPr>
        <w:ind w:left="5694" w:hanging="1440"/>
      </w:pPr>
    </w:lvl>
    <w:lvl w:ilvl="7">
      <w:start w:val="1"/>
      <w:numFmt w:val="decimal"/>
      <w:isLgl w:val="false"/>
      <w:suff w:val="tab"/>
      <w:lvlText w:val="%1.%2.%3.%4.%5.%6.%7.%8."/>
      <w:lvlJc w:val="left"/>
      <w:pPr>
        <w:ind w:left="6403" w:hanging="1440"/>
      </w:pPr>
    </w:lvl>
    <w:lvl w:ilvl="8">
      <w:start w:val="1"/>
      <w:numFmt w:val="decimal"/>
      <w:isLgl w:val="false"/>
      <w:suff w:val="tab"/>
      <w:lvlText w:val="%1.%2.%3.%4.%5.%6.%7.%8.%9."/>
      <w:lvlJc w:val="left"/>
      <w:pPr>
        <w:ind w:left="7472" w:hanging="1800"/>
      </w:pPr>
    </w:lvl>
  </w:abstractNum>
  <w:abstractNum w:abstractNumId="48">
    <w:multiLevelType w:val="hybridMultilevel"/>
    <w:lvl w:ilvl="0">
      <w:start w:val="1"/>
      <w:numFmt w:val="decimal"/>
      <w:pStyle w:val="1095"/>
      <w:isLgl w:val="false"/>
      <w:suff w:val="tab"/>
      <w:lvlText w:val="Рисунок %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9">
    <w:multiLevelType w:val="hybridMultilevel"/>
    <w:lvl w:ilvl="0">
      <w:start w:val="7"/>
      <w:numFmt w:val="decimal"/>
      <w:isLgl w:val="false"/>
      <w:suff w:val="tab"/>
      <w:lvlText w:val="%1."/>
      <w:lvlJc w:val="left"/>
      <w:pPr>
        <w:ind w:left="4047" w:hanging="360"/>
      </w:pPr>
    </w:lvl>
    <w:lvl w:ilvl="1">
      <w:start w:val="1"/>
      <w:numFmt w:val="lowerLetter"/>
      <w:isLgl w:val="false"/>
      <w:suff w:val="tab"/>
      <w:lvlText w:val="%2."/>
      <w:lvlJc w:val="left"/>
      <w:pPr>
        <w:ind w:left="4767" w:hanging="360"/>
      </w:pPr>
    </w:lvl>
    <w:lvl w:ilvl="2">
      <w:start w:val="1"/>
      <w:numFmt w:val="lowerRoman"/>
      <w:isLgl w:val="false"/>
      <w:suff w:val="tab"/>
      <w:lvlText w:val="%3."/>
      <w:lvlJc w:val="right"/>
      <w:pPr>
        <w:ind w:left="5487" w:hanging="180"/>
      </w:pPr>
    </w:lvl>
    <w:lvl w:ilvl="3">
      <w:start w:val="1"/>
      <w:numFmt w:val="decimal"/>
      <w:isLgl w:val="false"/>
      <w:suff w:val="tab"/>
      <w:lvlText w:val="%4."/>
      <w:lvlJc w:val="left"/>
      <w:pPr>
        <w:ind w:left="6207" w:hanging="360"/>
      </w:pPr>
    </w:lvl>
    <w:lvl w:ilvl="4">
      <w:start w:val="1"/>
      <w:numFmt w:val="lowerLetter"/>
      <w:isLgl w:val="false"/>
      <w:suff w:val="tab"/>
      <w:lvlText w:val="%5."/>
      <w:lvlJc w:val="left"/>
      <w:pPr>
        <w:ind w:left="6927" w:hanging="360"/>
      </w:pPr>
    </w:lvl>
    <w:lvl w:ilvl="5">
      <w:start w:val="1"/>
      <w:numFmt w:val="lowerRoman"/>
      <w:isLgl w:val="false"/>
      <w:suff w:val="tab"/>
      <w:lvlText w:val="%6."/>
      <w:lvlJc w:val="right"/>
      <w:pPr>
        <w:ind w:left="7647" w:hanging="180"/>
      </w:pPr>
    </w:lvl>
    <w:lvl w:ilvl="6">
      <w:start w:val="1"/>
      <w:numFmt w:val="decimal"/>
      <w:isLgl w:val="false"/>
      <w:suff w:val="tab"/>
      <w:lvlText w:val="%7."/>
      <w:lvlJc w:val="left"/>
      <w:pPr>
        <w:ind w:left="8367" w:hanging="360"/>
      </w:pPr>
    </w:lvl>
    <w:lvl w:ilvl="7">
      <w:start w:val="1"/>
      <w:numFmt w:val="lowerLetter"/>
      <w:isLgl w:val="false"/>
      <w:suff w:val="tab"/>
      <w:lvlText w:val="%8."/>
      <w:lvlJc w:val="left"/>
      <w:pPr>
        <w:ind w:left="9087" w:hanging="360"/>
      </w:pPr>
    </w:lvl>
    <w:lvl w:ilvl="8">
      <w:start w:val="1"/>
      <w:numFmt w:val="lowerRoman"/>
      <w:isLgl w:val="false"/>
      <w:suff w:val="tab"/>
      <w:lvlText w:val="%9."/>
      <w:lvlJc w:val="right"/>
      <w:pPr>
        <w:ind w:left="9807" w:hanging="180"/>
      </w:pPr>
    </w:lvl>
  </w:abstractNum>
  <w:abstractNum w:abstractNumId="50">
    <w:multiLevelType w:val="hybridMultilevel"/>
    <w:lvl w:ilvl="0">
      <w:start w:val="1"/>
      <w:numFmt w:val="upperRoman"/>
      <w:isLgl w:val="false"/>
      <w:suff w:val="tab"/>
      <w:lvlText w:val="%1."/>
      <w:lvlJc w:val="left"/>
      <w:pPr>
        <w:ind w:left="1080" w:hanging="720"/>
      </w:pPr>
    </w:lvl>
    <w:lvl w:ilvl="1">
      <w:start w:val="1"/>
      <w:numFmt w:val="bullet"/>
      <w:isLgl w:val="false"/>
      <w:suff w:val="tab"/>
      <w:lvlText w:val=""/>
      <w:lvlJc w:val="left"/>
      <w:pPr>
        <w:ind w:left="1440" w:hanging="360"/>
      </w:pPr>
      <w:rPr>
        <w:rFonts w:ascii="Symbol" w:hAnsi="Symbol" w:eastAsia="Symbol"/>
      </w:r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1">
    <w:multiLevelType w:val="hybridMultilevel"/>
    <w:lvl w:ilvl="0">
      <w:start w:val="1"/>
      <w:numFmt w:val="bullet"/>
      <w:isLgl w:val="false"/>
      <w:suff w:val="tab"/>
      <w:lvlText w:val="–"/>
      <w:lvlJc w:val="left"/>
      <w:pPr>
        <w:ind w:left="1418" w:hanging="360"/>
      </w:pPr>
      <w:rPr>
        <w:rFonts w:hint="default" w:ascii="Arial" w:hAnsi="Arial" w:eastAsia="Arial" w:cs="Arial"/>
        <w:color w:val="000000" w:themeColor="text1"/>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52">
    <w:multiLevelType w:val="hybridMultilevel"/>
    <w:lvl w:ilvl="0">
      <w:start w:val="9"/>
      <w:numFmt w:val="decimal"/>
      <w:isLgl w:val="false"/>
      <w:suff w:val="tab"/>
      <w:lvlText w:val="%1."/>
      <w:lvlJc w:val="left"/>
      <w:pPr>
        <w:ind w:left="2629" w:hanging="360"/>
      </w:pPr>
    </w:lvl>
    <w:lvl w:ilvl="1">
      <w:start w:val="1"/>
      <w:numFmt w:val="decimal"/>
      <w:isLgl w:val="false"/>
      <w:suff w:val="tab"/>
      <w:lvlText w:val="%1.%2."/>
      <w:lvlJc w:val="left"/>
      <w:pPr>
        <w:ind w:left="1470" w:hanging="570"/>
      </w:pPr>
    </w:lvl>
    <w:lvl w:ilvl="2">
      <w:start w:val="1"/>
      <w:numFmt w:val="decimal"/>
      <w:isLgl w:val="false"/>
      <w:suff w:val="tab"/>
      <w:lvlText w:val="%1.%2.%3."/>
      <w:lvlJc w:val="left"/>
      <w:pPr>
        <w:ind w:left="1620" w:hanging="720"/>
      </w:pPr>
    </w:lvl>
    <w:lvl w:ilvl="3">
      <w:start w:val="1"/>
      <w:numFmt w:val="decimal"/>
      <w:isLgl w:val="false"/>
      <w:suff w:val="tab"/>
      <w:lvlText w:val="%1.%2.%3.%4."/>
      <w:lvlJc w:val="left"/>
      <w:pPr>
        <w:ind w:left="1620" w:hanging="720"/>
      </w:pPr>
    </w:lvl>
    <w:lvl w:ilvl="4">
      <w:start w:val="1"/>
      <w:numFmt w:val="decimal"/>
      <w:isLgl w:val="false"/>
      <w:suff w:val="tab"/>
      <w:lvlText w:val="%1.%2.%3.%4.%5."/>
      <w:lvlJc w:val="left"/>
      <w:pPr>
        <w:ind w:left="1980" w:hanging="1080"/>
      </w:pPr>
    </w:lvl>
    <w:lvl w:ilvl="5">
      <w:start w:val="1"/>
      <w:numFmt w:val="decimal"/>
      <w:isLgl w:val="false"/>
      <w:suff w:val="tab"/>
      <w:lvlText w:val="%1.%2.%3.%4.%5.%6."/>
      <w:lvlJc w:val="left"/>
      <w:pPr>
        <w:ind w:left="1980" w:hanging="1080"/>
      </w:pPr>
    </w:lvl>
    <w:lvl w:ilvl="6">
      <w:start w:val="1"/>
      <w:numFmt w:val="decimal"/>
      <w:isLgl w:val="false"/>
      <w:suff w:val="tab"/>
      <w:lvlText w:val="%1.%2.%3.%4.%5.%6.%7."/>
      <w:lvlJc w:val="left"/>
      <w:pPr>
        <w:ind w:left="2340" w:hanging="1440"/>
      </w:pPr>
    </w:lvl>
    <w:lvl w:ilvl="7">
      <w:start w:val="1"/>
      <w:numFmt w:val="decimal"/>
      <w:isLgl w:val="false"/>
      <w:suff w:val="tab"/>
      <w:lvlText w:val="%1.%2.%3.%4.%5.%6.%7.%8."/>
      <w:lvlJc w:val="left"/>
      <w:pPr>
        <w:ind w:left="2340" w:hanging="1440"/>
      </w:pPr>
    </w:lvl>
    <w:lvl w:ilvl="8">
      <w:start w:val="1"/>
      <w:numFmt w:val="decimal"/>
      <w:isLgl w:val="false"/>
      <w:suff w:val="tab"/>
      <w:lvlText w:val="%1.%2.%3.%4.%5.%6.%7.%8.%9."/>
      <w:lvlJc w:val="left"/>
      <w:pPr>
        <w:ind w:left="2700" w:hanging="1800"/>
      </w:pPr>
    </w:lvl>
  </w:abstractNum>
  <w:abstractNum w:abstractNumId="53">
    <w:multiLevelType w:val="hybridMultilevel"/>
    <w:lvl w:ilvl="0">
      <w:start w:val="1"/>
      <w:numFmt w:val="decimal"/>
      <w:pStyle w:val="1161"/>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4">
    <w:multiLevelType w:val="hybridMultilevel"/>
    <w:lvl w:ilvl="0">
      <w:start w:val="1"/>
      <w:numFmt w:val="decimal"/>
      <w:isLgl w:val="false"/>
      <w:suff w:val="tab"/>
      <w:lvlText w:val="12.%1."/>
      <w:lvlJc w:val="left"/>
      <w:pPr>
        <w:ind w:left="1260" w:hanging="360"/>
      </w:pPr>
    </w:lvl>
    <w:lvl w:ilvl="1">
      <w:start w:val="1"/>
      <w:numFmt w:val="lowerLetter"/>
      <w:isLgl w:val="false"/>
      <w:suff w:val="tab"/>
      <w:lvlText w:val="%2."/>
      <w:lvlJc w:val="left"/>
      <w:pPr>
        <w:ind w:left="1980" w:hanging="360"/>
      </w:pPr>
    </w:lvl>
    <w:lvl w:ilvl="2">
      <w:start w:val="1"/>
      <w:numFmt w:val="lowerRoman"/>
      <w:isLgl w:val="false"/>
      <w:suff w:val="tab"/>
      <w:lvlText w:val="%3."/>
      <w:lvlJc w:val="right"/>
      <w:pPr>
        <w:ind w:left="2700" w:hanging="180"/>
      </w:pPr>
    </w:lvl>
    <w:lvl w:ilvl="3">
      <w:start w:val="1"/>
      <w:numFmt w:val="decimal"/>
      <w:isLgl w:val="false"/>
      <w:suff w:val="tab"/>
      <w:lvlText w:val="%4."/>
      <w:lvlJc w:val="left"/>
      <w:pPr>
        <w:ind w:left="3420" w:hanging="360"/>
      </w:pPr>
    </w:lvl>
    <w:lvl w:ilvl="4">
      <w:start w:val="1"/>
      <w:numFmt w:val="lowerLetter"/>
      <w:isLgl w:val="false"/>
      <w:suff w:val="tab"/>
      <w:lvlText w:val="%5."/>
      <w:lvlJc w:val="left"/>
      <w:pPr>
        <w:ind w:left="4140" w:hanging="360"/>
      </w:pPr>
    </w:lvl>
    <w:lvl w:ilvl="5">
      <w:start w:val="1"/>
      <w:numFmt w:val="lowerRoman"/>
      <w:isLgl w:val="false"/>
      <w:suff w:val="tab"/>
      <w:lvlText w:val="%6."/>
      <w:lvlJc w:val="right"/>
      <w:pPr>
        <w:ind w:left="4860" w:hanging="180"/>
      </w:pPr>
    </w:lvl>
    <w:lvl w:ilvl="6">
      <w:start w:val="1"/>
      <w:numFmt w:val="decimal"/>
      <w:isLgl w:val="false"/>
      <w:suff w:val="tab"/>
      <w:lvlText w:val="%7."/>
      <w:lvlJc w:val="left"/>
      <w:pPr>
        <w:ind w:left="5580" w:hanging="360"/>
      </w:pPr>
    </w:lvl>
    <w:lvl w:ilvl="7">
      <w:start w:val="1"/>
      <w:numFmt w:val="lowerLetter"/>
      <w:isLgl w:val="false"/>
      <w:suff w:val="tab"/>
      <w:lvlText w:val="%8."/>
      <w:lvlJc w:val="left"/>
      <w:pPr>
        <w:ind w:left="6300" w:hanging="360"/>
      </w:pPr>
    </w:lvl>
    <w:lvl w:ilvl="8">
      <w:start w:val="1"/>
      <w:numFmt w:val="lowerRoman"/>
      <w:isLgl w:val="false"/>
      <w:suff w:val="tab"/>
      <w:lvlText w:val="%9."/>
      <w:lvlJc w:val="right"/>
      <w:pPr>
        <w:ind w:left="7020" w:hanging="180"/>
      </w:pPr>
    </w:lvl>
  </w:abstractNum>
  <w:abstractNum w:abstractNumId="55">
    <w:multiLevelType w:val="hybridMultilevel"/>
    <w:lvl w:ilvl="0">
      <w:start w:val="1"/>
      <w:numFmt w:val="decimal"/>
      <w:isLgl w:val="false"/>
      <w:suff w:val="tab"/>
      <w:lvlText w:val="4.%1."/>
      <w:lvlJc w:val="left"/>
      <w:pPr>
        <w:ind w:left="142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6">
    <w:multiLevelType w:val="hybridMultilevel"/>
    <w:lvl w:ilvl="0">
      <w:start w:val="1"/>
      <w:numFmt w:val="decimal"/>
      <w:isLgl w:val="false"/>
      <w:suff w:val="tab"/>
      <w:lvlText w:val="4.2.%1."/>
      <w:lvlJc w:val="left"/>
      <w:pPr>
        <w:ind w:left="1260" w:hanging="360"/>
      </w:pPr>
    </w:lvl>
    <w:lvl w:ilvl="1">
      <w:start w:val="1"/>
      <w:numFmt w:val="lowerLetter"/>
      <w:isLgl w:val="false"/>
      <w:suff w:val="tab"/>
      <w:lvlText w:val="%2."/>
      <w:lvlJc w:val="left"/>
      <w:pPr>
        <w:ind w:left="1980" w:hanging="360"/>
      </w:pPr>
    </w:lvl>
    <w:lvl w:ilvl="2">
      <w:start w:val="1"/>
      <w:numFmt w:val="lowerRoman"/>
      <w:isLgl w:val="false"/>
      <w:suff w:val="tab"/>
      <w:lvlText w:val="%3."/>
      <w:lvlJc w:val="right"/>
      <w:pPr>
        <w:ind w:left="2700" w:hanging="180"/>
      </w:pPr>
    </w:lvl>
    <w:lvl w:ilvl="3">
      <w:start w:val="1"/>
      <w:numFmt w:val="decimal"/>
      <w:isLgl w:val="false"/>
      <w:suff w:val="tab"/>
      <w:lvlText w:val="%4."/>
      <w:lvlJc w:val="left"/>
      <w:pPr>
        <w:ind w:left="3420" w:hanging="360"/>
      </w:pPr>
    </w:lvl>
    <w:lvl w:ilvl="4">
      <w:start w:val="1"/>
      <w:numFmt w:val="lowerLetter"/>
      <w:isLgl w:val="false"/>
      <w:suff w:val="tab"/>
      <w:lvlText w:val="%5."/>
      <w:lvlJc w:val="left"/>
      <w:pPr>
        <w:ind w:left="4140" w:hanging="360"/>
      </w:pPr>
    </w:lvl>
    <w:lvl w:ilvl="5">
      <w:start w:val="1"/>
      <w:numFmt w:val="lowerRoman"/>
      <w:isLgl w:val="false"/>
      <w:suff w:val="tab"/>
      <w:lvlText w:val="%6."/>
      <w:lvlJc w:val="right"/>
      <w:pPr>
        <w:ind w:left="4860" w:hanging="180"/>
      </w:pPr>
    </w:lvl>
    <w:lvl w:ilvl="6">
      <w:start w:val="1"/>
      <w:numFmt w:val="decimal"/>
      <w:isLgl w:val="false"/>
      <w:suff w:val="tab"/>
      <w:lvlText w:val="%7."/>
      <w:lvlJc w:val="left"/>
      <w:pPr>
        <w:ind w:left="5580" w:hanging="360"/>
      </w:pPr>
    </w:lvl>
    <w:lvl w:ilvl="7">
      <w:start w:val="1"/>
      <w:numFmt w:val="lowerLetter"/>
      <w:isLgl w:val="false"/>
      <w:suff w:val="tab"/>
      <w:lvlText w:val="%8."/>
      <w:lvlJc w:val="left"/>
      <w:pPr>
        <w:ind w:left="6300" w:hanging="360"/>
      </w:pPr>
    </w:lvl>
    <w:lvl w:ilvl="8">
      <w:start w:val="1"/>
      <w:numFmt w:val="lowerRoman"/>
      <w:isLgl w:val="false"/>
      <w:suff w:val="tab"/>
      <w:lvlText w:val="%9."/>
      <w:lvlJc w:val="right"/>
      <w:pPr>
        <w:ind w:left="7020" w:hanging="180"/>
      </w:pPr>
    </w:lvl>
  </w:abstractNum>
  <w:abstractNum w:abstractNumId="57">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58">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59">
    <w:multiLevelType w:val="hybridMultilevel"/>
    <w:lvl w:ilvl="0">
      <w:start w:val="1"/>
      <w:numFmt w:val="decimal"/>
      <w:isLgl w:val="false"/>
      <w:suff w:val="tab"/>
      <w:lvlText w:val="3.%1."/>
      <w:lvlJc w:val="left"/>
      <w:pPr>
        <w:ind w:left="1429" w:hanging="360"/>
      </w:pPr>
      <w:rPr>
        <w:color w:val="auto"/>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60">
    <w:multiLevelType w:val="hybridMultilevel"/>
    <w:lvl w:ilvl="0">
      <w:start w:val="1"/>
      <w:numFmt w:val="decimal"/>
      <w:isLgl w:val="false"/>
      <w:suff w:val="tab"/>
      <w:lvlText w:val="4.4.%1."/>
      <w:lvlJc w:val="left"/>
      <w:pPr>
        <w:ind w:left="1283" w:hanging="360"/>
      </w:pPr>
      <w:rPr>
        <w:b w:val="0"/>
      </w:rPr>
    </w:lvl>
    <w:lvl w:ilvl="1">
      <w:start w:val="1"/>
      <w:numFmt w:val="lowerLetter"/>
      <w:isLgl w:val="false"/>
      <w:suff w:val="tab"/>
      <w:lvlText w:val="%2."/>
      <w:lvlJc w:val="left"/>
      <w:pPr>
        <w:ind w:left="2003" w:hanging="360"/>
      </w:pPr>
    </w:lvl>
    <w:lvl w:ilvl="2">
      <w:start w:val="1"/>
      <w:numFmt w:val="lowerRoman"/>
      <w:isLgl w:val="false"/>
      <w:suff w:val="tab"/>
      <w:lvlText w:val="%3."/>
      <w:lvlJc w:val="right"/>
      <w:pPr>
        <w:ind w:left="2723" w:hanging="180"/>
      </w:pPr>
    </w:lvl>
    <w:lvl w:ilvl="3">
      <w:start w:val="1"/>
      <w:numFmt w:val="decimal"/>
      <w:isLgl w:val="false"/>
      <w:suff w:val="tab"/>
      <w:lvlText w:val="%4."/>
      <w:lvlJc w:val="left"/>
      <w:pPr>
        <w:ind w:left="3443" w:hanging="360"/>
      </w:pPr>
    </w:lvl>
    <w:lvl w:ilvl="4">
      <w:start w:val="1"/>
      <w:numFmt w:val="lowerLetter"/>
      <w:isLgl w:val="false"/>
      <w:suff w:val="tab"/>
      <w:lvlText w:val="%5."/>
      <w:lvlJc w:val="left"/>
      <w:pPr>
        <w:ind w:left="4163" w:hanging="360"/>
      </w:pPr>
    </w:lvl>
    <w:lvl w:ilvl="5">
      <w:start w:val="1"/>
      <w:numFmt w:val="lowerRoman"/>
      <w:isLgl w:val="false"/>
      <w:suff w:val="tab"/>
      <w:lvlText w:val="%6."/>
      <w:lvlJc w:val="right"/>
      <w:pPr>
        <w:ind w:left="4883" w:hanging="180"/>
      </w:pPr>
    </w:lvl>
    <w:lvl w:ilvl="6">
      <w:start w:val="1"/>
      <w:numFmt w:val="decimal"/>
      <w:isLgl w:val="false"/>
      <w:suff w:val="tab"/>
      <w:lvlText w:val="%7."/>
      <w:lvlJc w:val="left"/>
      <w:pPr>
        <w:ind w:left="5603" w:hanging="360"/>
      </w:pPr>
    </w:lvl>
    <w:lvl w:ilvl="7">
      <w:start w:val="1"/>
      <w:numFmt w:val="lowerLetter"/>
      <w:isLgl w:val="false"/>
      <w:suff w:val="tab"/>
      <w:lvlText w:val="%8."/>
      <w:lvlJc w:val="left"/>
      <w:pPr>
        <w:ind w:left="6323" w:hanging="360"/>
      </w:pPr>
    </w:lvl>
    <w:lvl w:ilvl="8">
      <w:start w:val="1"/>
      <w:numFmt w:val="lowerRoman"/>
      <w:isLgl w:val="false"/>
      <w:suff w:val="tab"/>
      <w:lvlText w:val="%9."/>
      <w:lvlJc w:val="right"/>
      <w:pPr>
        <w:ind w:left="7043" w:hanging="180"/>
      </w:pPr>
    </w:lvl>
  </w:abstractNum>
  <w:abstractNum w:abstractNumId="61">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62">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63">
    <w:multiLevelType w:val="hybridMultilevel"/>
    <w:lvl w:ilvl="0">
      <w:start w:val="1"/>
      <w:numFmt w:val="bullet"/>
      <w:isLgl w:val="false"/>
      <w:suff w:val="tab"/>
      <w:lvlText w:val="–"/>
      <w:lvlJc w:val="left"/>
      <w:pPr>
        <w:ind w:left="1778" w:hanging="360"/>
      </w:pPr>
      <w:rPr>
        <w:rFonts w:hint="default" w:ascii="Arial" w:hAnsi="Arial" w:eastAsia="Arial" w:cs="Arial"/>
      </w:rPr>
    </w:lvl>
    <w:lvl w:ilvl="1">
      <w:start w:val="1"/>
      <w:numFmt w:val="bullet"/>
      <w:isLgl w:val="false"/>
      <w:suff w:val="tab"/>
      <w:lvlText w:val="o"/>
      <w:lvlJc w:val="left"/>
      <w:pPr>
        <w:ind w:left="2498" w:hanging="360"/>
      </w:pPr>
      <w:rPr>
        <w:rFonts w:hint="default" w:ascii="Courier New" w:hAnsi="Courier New" w:eastAsia="Courier New" w:cs="Courier New"/>
      </w:rPr>
    </w:lvl>
    <w:lvl w:ilvl="2">
      <w:start w:val="1"/>
      <w:numFmt w:val="bullet"/>
      <w:isLgl w:val="false"/>
      <w:suff w:val="tab"/>
      <w:lvlText w:val="§"/>
      <w:lvlJc w:val="left"/>
      <w:pPr>
        <w:ind w:left="3218" w:hanging="360"/>
      </w:pPr>
      <w:rPr>
        <w:rFonts w:hint="default" w:ascii="Wingdings" w:hAnsi="Wingdings" w:eastAsia="Wingdings" w:cs="Wingdings"/>
      </w:rPr>
    </w:lvl>
    <w:lvl w:ilvl="3">
      <w:start w:val="1"/>
      <w:numFmt w:val="bullet"/>
      <w:isLgl w:val="false"/>
      <w:suff w:val="tab"/>
      <w:lvlText w:val="·"/>
      <w:lvlJc w:val="left"/>
      <w:pPr>
        <w:ind w:left="3938" w:hanging="360"/>
      </w:pPr>
      <w:rPr>
        <w:rFonts w:hint="default" w:ascii="Symbol" w:hAnsi="Symbol" w:eastAsia="Symbol" w:cs="Symbol"/>
      </w:rPr>
    </w:lvl>
    <w:lvl w:ilvl="4">
      <w:start w:val="1"/>
      <w:numFmt w:val="bullet"/>
      <w:isLgl w:val="false"/>
      <w:suff w:val="tab"/>
      <w:lvlText w:val="o"/>
      <w:lvlJc w:val="left"/>
      <w:pPr>
        <w:ind w:left="4658" w:hanging="360"/>
      </w:pPr>
      <w:rPr>
        <w:rFonts w:hint="default" w:ascii="Courier New" w:hAnsi="Courier New" w:eastAsia="Courier New" w:cs="Courier New"/>
      </w:rPr>
    </w:lvl>
    <w:lvl w:ilvl="5">
      <w:start w:val="1"/>
      <w:numFmt w:val="bullet"/>
      <w:isLgl w:val="false"/>
      <w:suff w:val="tab"/>
      <w:lvlText w:val="§"/>
      <w:lvlJc w:val="left"/>
      <w:pPr>
        <w:ind w:left="5378" w:hanging="360"/>
      </w:pPr>
      <w:rPr>
        <w:rFonts w:hint="default" w:ascii="Wingdings" w:hAnsi="Wingdings" w:eastAsia="Wingdings" w:cs="Wingdings"/>
      </w:rPr>
    </w:lvl>
    <w:lvl w:ilvl="6">
      <w:start w:val="1"/>
      <w:numFmt w:val="bullet"/>
      <w:isLgl w:val="false"/>
      <w:suff w:val="tab"/>
      <w:lvlText w:val="·"/>
      <w:lvlJc w:val="left"/>
      <w:pPr>
        <w:ind w:left="6098" w:hanging="360"/>
      </w:pPr>
      <w:rPr>
        <w:rFonts w:hint="default" w:ascii="Symbol" w:hAnsi="Symbol" w:eastAsia="Symbol" w:cs="Symbol"/>
      </w:rPr>
    </w:lvl>
    <w:lvl w:ilvl="7">
      <w:start w:val="1"/>
      <w:numFmt w:val="bullet"/>
      <w:isLgl w:val="false"/>
      <w:suff w:val="tab"/>
      <w:lvlText w:val="o"/>
      <w:lvlJc w:val="left"/>
      <w:pPr>
        <w:ind w:left="6818" w:hanging="360"/>
      </w:pPr>
      <w:rPr>
        <w:rFonts w:hint="default" w:ascii="Courier New" w:hAnsi="Courier New" w:eastAsia="Courier New" w:cs="Courier New"/>
      </w:rPr>
    </w:lvl>
    <w:lvl w:ilvl="8">
      <w:start w:val="1"/>
      <w:numFmt w:val="bullet"/>
      <w:isLgl w:val="false"/>
      <w:suff w:val="tab"/>
      <w:lvlText w:val="§"/>
      <w:lvlJc w:val="left"/>
      <w:pPr>
        <w:ind w:left="7538" w:hanging="360"/>
      </w:pPr>
      <w:rPr>
        <w:rFonts w:hint="default" w:ascii="Wingdings" w:hAnsi="Wingdings" w:eastAsia="Wingdings" w:cs="Wingdings"/>
      </w:rPr>
    </w:lvl>
  </w:abstractNum>
  <w:abstractNum w:abstractNumId="64">
    <w:multiLevelType w:val="hybridMultilevel"/>
    <w:lvl w:ilvl="0">
      <w:start w:val="1"/>
      <w:numFmt w:val="bullet"/>
      <w:isLgl w:val="false"/>
      <w:suff w:val="tab"/>
      <w:lvlText w:val="–"/>
      <w:lvlJc w:val="left"/>
      <w:pPr>
        <w:ind w:left="1418" w:hanging="360"/>
      </w:pPr>
      <w:rPr>
        <w:rFonts w:hint="default" w:ascii="Arial" w:hAnsi="Arial" w:eastAsia="Arial" w:cs="Arial"/>
        <w:color w:val="000000" w:themeColor="text1"/>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65">
    <w:multiLevelType w:val="hybridMultilevel"/>
    <w:lvl w:ilvl="0">
      <w:start w:val="1"/>
      <w:numFmt w:val="bullet"/>
      <w:isLgl w:val="false"/>
      <w:suff w:val="tab"/>
      <w:lvlText w:val="–"/>
      <w:lvlJc w:val="left"/>
      <w:pPr>
        <w:ind w:left="1418" w:hanging="360"/>
      </w:pPr>
      <w:rPr>
        <w:rFonts w:hint="default" w:ascii="Arial" w:hAnsi="Arial" w:eastAsia="Arial" w:cs="Arial"/>
        <w:color w:val="000000" w:themeColor="text1"/>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66">
    <w:multiLevelType w:val="hybridMultilevel"/>
    <w:lvl w:ilvl="0">
      <w:start w:val="1"/>
      <w:numFmt w:val="bullet"/>
      <w:isLgl w:val="false"/>
      <w:suff w:val="tab"/>
      <w:lvlText w:val="–"/>
      <w:lvlJc w:val="left"/>
      <w:pPr>
        <w:ind w:left="1418" w:hanging="360"/>
      </w:pPr>
      <w:rPr>
        <w:rFonts w:hint="default" w:ascii="Arial" w:hAnsi="Arial" w:eastAsia="Arial" w:cs="Arial"/>
        <w:color w:val="000000" w:themeColor="text1"/>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67">
    <w:multiLevelType w:val="hybridMultilevel"/>
    <w:lvl w:ilvl="0">
      <w:start w:val="1"/>
      <w:numFmt w:val="bullet"/>
      <w:isLgl w:val="false"/>
      <w:suff w:val="tab"/>
      <w:lvlText w:val="–"/>
      <w:lvlJc w:val="left"/>
      <w:pPr>
        <w:ind w:left="1418" w:hanging="360"/>
      </w:pPr>
      <w:rPr>
        <w:rFonts w:hint="default" w:ascii="Arial" w:hAnsi="Arial" w:eastAsia="Arial" w:cs="Arial"/>
        <w:color w:val="000000" w:themeColor="text1"/>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68">
    <w:multiLevelType w:val="hybridMultilevel"/>
    <w:lvl w:ilvl="0">
      <w:start w:val="1"/>
      <w:numFmt w:val="decimal"/>
      <w:isLgl w:val="false"/>
      <w:suff w:val="tab"/>
      <w:lvlText w:val="%1."/>
      <w:lvlJc w:val="left"/>
      <w:pPr>
        <w:ind w:left="1417" w:hanging="360"/>
      </w:pPr>
    </w:lvl>
    <w:lvl w:ilvl="1">
      <w:start w:val="1"/>
      <w:numFmt w:val="decimal"/>
      <w:isLgl w:val="false"/>
      <w:suff w:val="tab"/>
      <w:lvlText w:val="%1.%2."/>
      <w:lvlJc w:val="left"/>
      <w:pPr>
        <w:ind w:left="1000" w:hanging="432"/>
      </w:pPr>
    </w:lvl>
    <w:lvl w:ilvl="2">
      <w:start w:val="1"/>
      <w:numFmt w:val="decimal"/>
      <w:isLgl w:val="false"/>
      <w:suff w:val="tab"/>
      <w:lvlText w:val="%1.%2.%3."/>
      <w:lvlJc w:val="left"/>
      <w:pPr>
        <w:ind w:left="2281" w:hanging="504"/>
      </w:pPr>
      <w:rPr>
        <w:rFonts w:ascii="Liberation Sans" w:hAnsi="Liberation Sans" w:eastAsia="Liberation Sans" w:cs="Liberation Sans"/>
      </w:rPr>
    </w:lvl>
    <w:lvl w:ilvl="3">
      <w:start w:val="1"/>
      <w:numFmt w:val="decimal"/>
      <w:isLgl w:val="false"/>
      <w:suff w:val="tab"/>
      <w:lvlText w:val="%1.%2.%3.%4."/>
      <w:lvlJc w:val="left"/>
      <w:pPr>
        <w:ind w:left="2785" w:hanging="648"/>
      </w:pPr>
    </w:lvl>
    <w:lvl w:ilvl="4">
      <w:start w:val="1"/>
      <w:numFmt w:val="decimal"/>
      <w:isLgl w:val="false"/>
      <w:suff w:val="tab"/>
      <w:lvlText w:val="%1.%2.%3.%4.%5."/>
      <w:lvlJc w:val="left"/>
      <w:pPr>
        <w:ind w:left="3289" w:hanging="792"/>
      </w:pPr>
    </w:lvl>
    <w:lvl w:ilvl="5">
      <w:start w:val="1"/>
      <w:numFmt w:val="decimal"/>
      <w:isLgl w:val="false"/>
      <w:suff w:val="tab"/>
      <w:lvlText w:val="%1.%2.%3.%4.%5.%6."/>
      <w:lvlJc w:val="left"/>
      <w:pPr>
        <w:ind w:left="3793" w:hanging="936"/>
      </w:pPr>
    </w:lvl>
    <w:lvl w:ilvl="6">
      <w:start w:val="1"/>
      <w:numFmt w:val="decimal"/>
      <w:isLgl w:val="false"/>
      <w:suff w:val="tab"/>
      <w:lvlText w:val="%1.%2.%3.%4.%5.%6.%7."/>
      <w:lvlJc w:val="left"/>
      <w:pPr>
        <w:ind w:left="4297" w:hanging="1080"/>
      </w:pPr>
    </w:lvl>
    <w:lvl w:ilvl="7">
      <w:start w:val="1"/>
      <w:numFmt w:val="decimal"/>
      <w:isLgl w:val="false"/>
      <w:suff w:val="tab"/>
      <w:lvlText w:val="%1.%2.%3.%4.%5.%6.%7.%8."/>
      <w:lvlJc w:val="left"/>
      <w:pPr>
        <w:ind w:left="4801" w:hanging="1224"/>
      </w:pPr>
    </w:lvl>
    <w:lvl w:ilvl="8">
      <w:start w:val="1"/>
      <w:numFmt w:val="decimal"/>
      <w:isLgl w:val="false"/>
      <w:suff w:val="tab"/>
      <w:lvlText w:val="%1.%2.%3.%4.%5.%6.%7.%8.%9."/>
      <w:lvlJc w:val="left"/>
      <w:pPr>
        <w:ind w:left="5377" w:hanging="1440"/>
      </w:pPr>
    </w:lvl>
  </w:abstractNum>
  <w:abstractNum w:abstractNumId="69">
    <w:multiLevelType w:val="hybridMultilevel"/>
    <w:lvl w:ilvl="0">
      <w:start w:val="1"/>
      <w:numFmt w:val="decimal"/>
      <w:isLgl w:val="false"/>
      <w:suff w:val="tab"/>
      <w:lvlText w:val="%1."/>
      <w:lvlJc w:val="left"/>
      <w:pPr>
        <w:ind w:left="1200" w:hanging="1200"/>
      </w:pPr>
    </w:lvl>
    <w:lvl w:ilvl="1">
      <w:start w:val="1"/>
      <w:numFmt w:val="decimal"/>
      <w:isLgl w:val="false"/>
      <w:suff w:val="tab"/>
      <w:lvlText w:val="%1.%2."/>
      <w:lvlJc w:val="left"/>
      <w:pPr>
        <w:ind w:left="1909" w:hanging="1200"/>
      </w:pPr>
    </w:lvl>
    <w:lvl w:ilvl="2">
      <w:start w:val="1"/>
      <w:numFmt w:val="decimal"/>
      <w:isLgl w:val="false"/>
      <w:suff w:val="tab"/>
      <w:lvlText w:val="%1.%2.%3."/>
      <w:lvlJc w:val="left"/>
      <w:pPr>
        <w:ind w:left="2618" w:hanging="1200"/>
      </w:pPr>
    </w:lvl>
    <w:lvl w:ilvl="3">
      <w:start w:val="1"/>
      <w:numFmt w:val="decimal"/>
      <w:isLgl w:val="false"/>
      <w:suff w:val="tab"/>
      <w:lvlText w:val="%1.%2.%3.%4."/>
      <w:lvlJc w:val="left"/>
      <w:pPr>
        <w:ind w:left="3327" w:hanging="1200"/>
      </w:pPr>
    </w:lvl>
    <w:lvl w:ilvl="4">
      <w:start w:val="1"/>
      <w:numFmt w:val="decimal"/>
      <w:isLgl w:val="false"/>
      <w:suff w:val="tab"/>
      <w:lvlText w:val="%1.%2.%3.%4.%5."/>
      <w:lvlJc w:val="left"/>
      <w:pPr>
        <w:ind w:left="4036" w:hanging="1200"/>
      </w:pPr>
    </w:lvl>
    <w:lvl w:ilvl="5">
      <w:start w:val="1"/>
      <w:numFmt w:val="decimal"/>
      <w:isLgl w:val="false"/>
      <w:suff w:val="tab"/>
      <w:lvlText w:val="%1.%2.%3.%4.%5.%6."/>
      <w:lvlJc w:val="left"/>
      <w:pPr>
        <w:ind w:left="4745" w:hanging="1200"/>
      </w:pPr>
    </w:lvl>
    <w:lvl w:ilvl="6">
      <w:start w:val="1"/>
      <w:numFmt w:val="decimal"/>
      <w:isLgl w:val="false"/>
      <w:suff w:val="tab"/>
      <w:lvlText w:val="%1.%2.%3.%4.%5.%6.%7."/>
      <w:lvlJc w:val="left"/>
      <w:pPr>
        <w:ind w:left="5694" w:hanging="1440"/>
      </w:pPr>
    </w:lvl>
    <w:lvl w:ilvl="7">
      <w:start w:val="1"/>
      <w:numFmt w:val="decimal"/>
      <w:isLgl w:val="false"/>
      <w:suff w:val="tab"/>
      <w:lvlText w:val="%1.%2.%3.%4.%5.%6.%7.%8."/>
      <w:lvlJc w:val="left"/>
      <w:pPr>
        <w:ind w:left="6403" w:hanging="1440"/>
      </w:pPr>
    </w:lvl>
    <w:lvl w:ilvl="8">
      <w:start w:val="1"/>
      <w:numFmt w:val="decimal"/>
      <w:isLgl w:val="false"/>
      <w:suff w:val="tab"/>
      <w:lvlText w:val="%1.%2.%3.%4.%5.%6.%7.%8.%9."/>
      <w:lvlJc w:val="left"/>
      <w:pPr>
        <w:ind w:left="7472" w:hanging="1800"/>
      </w:pPr>
    </w:lvl>
  </w:abstractNum>
  <w:abstractNum w:abstractNumId="70">
    <w:multiLevelType w:val="hybridMultilevel"/>
    <w:lvl w:ilvl="0">
      <w:start w:val="1"/>
      <w:numFmt w:val="decimal"/>
      <w:isLgl w:val="false"/>
      <w:suff w:val="tab"/>
      <w:lvlText w:val="5.%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1">
    <w:multiLevelType w:val="hybridMultilevel"/>
    <w:lvl w:ilvl="0">
      <w:start w:val="3"/>
      <w:numFmt w:val="decimal"/>
      <w:isLgl w:val="false"/>
      <w:suff w:val="tab"/>
      <w:lvlText w:val="%1."/>
      <w:lvlJc w:val="left"/>
      <w:pPr>
        <w:ind w:left="360" w:hanging="360"/>
      </w:pPr>
    </w:lvl>
    <w:lvl w:ilvl="1">
      <w:start w:val="6"/>
      <w:numFmt w:val="decimal"/>
      <w:isLgl w:val="false"/>
      <w:suff w:val="tab"/>
      <w:lvlText w:val="%1.%2."/>
      <w:lvlJc w:val="left"/>
      <w:pPr>
        <w:ind w:left="1429" w:hanging="360"/>
      </w:pPr>
      <w:rPr>
        <w:rFonts w:ascii="Liberation Sans" w:hAnsi="Liberation Sans" w:eastAsia="Liberation Sans" w:cs="Liberation Sans"/>
        <w:sz w:val="24"/>
      </w:rPr>
    </w:lvl>
    <w:lvl w:ilvl="2">
      <w:start w:val="1"/>
      <w:numFmt w:val="decimal"/>
      <w:isLgl w:val="false"/>
      <w:suff w:val="tab"/>
      <w:lvlText w:val="%1.%2.%3."/>
      <w:lvlJc w:val="left"/>
      <w:pPr>
        <w:ind w:left="2858" w:hanging="720"/>
      </w:pPr>
    </w:lvl>
    <w:lvl w:ilvl="3">
      <w:start w:val="1"/>
      <w:numFmt w:val="decimal"/>
      <w:isLgl w:val="false"/>
      <w:suff w:val="tab"/>
      <w:lvlText w:val="%1.%2.%3.%4."/>
      <w:lvlJc w:val="left"/>
      <w:pPr>
        <w:ind w:left="3927" w:hanging="720"/>
      </w:pPr>
    </w:lvl>
    <w:lvl w:ilvl="4">
      <w:start w:val="1"/>
      <w:numFmt w:val="decimal"/>
      <w:isLgl w:val="false"/>
      <w:suff w:val="tab"/>
      <w:lvlText w:val="%1.%2.%3.%4.%5."/>
      <w:lvlJc w:val="left"/>
      <w:pPr>
        <w:ind w:left="5356" w:hanging="1080"/>
      </w:pPr>
    </w:lvl>
    <w:lvl w:ilvl="5">
      <w:start w:val="1"/>
      <w:numFmt w:val="decimal"/>
      <w:isLgl w:val="false"/>
      <w:suff w:val="tab"/>
      <w:lvlText w:val="%1.%2.%3.%4.%5.%6."/>
      <w:lvlJc w:val="left"/>
      <w:pPr>
        <w:ind w:left="6425" w:hanging="1080"/>
      </w:pPr>
    </w:lvl>
    <w:lvl w:ilvl="6">
      <w:start w:val="1"/>
      <w:numFmt w:val="decimal"/>
      <w:isLgl w:val="false"/>
      <w:suff w:val="tab"/>
      <w:lvlText w:val="%1.%2.%3.%4.%5.%6.%7."/>
      <w:lvlJc w:val="left"/>
      <w:pPr>
        <w:ind w:left="7854" w:hanging="1440"/>
      </w:pPr>
    </w:lvl>
    <w:lvl w:ilvl="7">
      <w:start w:val="1"/>
      <w:numFmt w:val="decimal"/>
      <w:isLgl w:val="false"/>
      <w:suff w:val="tab"/>
      <w:lvlText w:val="%1.%2.%3.%4.%5.%6.%7.%8."/>
      <w:lvlJc w:val="left"/>
      <w:pPr>
        <w:ind w:left="8923" w:hanging="1440"/>
      </w:pPr>
    </w:lvl>
    <w:lvl w:ilvl="8">
      <w:start w:val="1"/>
      <w:numFmt w:val="decimal"/>
      <w:isLgl w:val="false"/>
      <w:suff w:val="tab"/>
      <w:lvlText w:val="%1.%2.%3.%4.%5.%6.%7.%8.%9."/>
      <w:lvlJc w:val="left"/>
      <w:pPr>
        <w:ind w:left="10352" w:hanging="1800"/>
      </w:pPr>
    </w:lvl>
  </w:abstractNum>
  <w:abstractNum w:abstractNumId="72">
    <w:multiLevelType w:val="hybridMultilevel"/>
    <w:lvl w:ilvl="0">
      <w:start w:val="1"/>
      <w:numFmt w:val="upperRoman"/>
      <w:isLgl w:val="false"/>
      <w:suff w:val="tab"/>
      <w:lvlText w:val="%1."/>
      <w:lvlJc w:val="left"/>
      <w:pPr>
        <w:ind w:left="1080" w:hanging="720"/>
        <w:tabs>
          <w:tab w:val="num" w:pos="1080" w:leader="none"/>
        </w:tabs>
      </w:pPr>
      <w:rPr>
        <w:b/>
      </w:rPr>
    </w:lvl>
    <w:lvl w:ilvl="1">
      <w:start w:val="1"/>
      <w:numFmt w:val="bullet"/>
      <w:isLgl w:val="false"/>
      <w:suff w:val="tab"/>
      <w:lvlText w:val=""/>
      <w:lvlJc w:val="left"/>
      <w:pPr>
        <w:ind w:left="1440" w:hanging="360"/>
        <w:tabs>
          <w:tab w:val="num" w:pos="1440" w:leader="none"/>
        </w:tabs>
      </w:pPr>
      <w:rPr>
        <w:rFonts w:hint="default" w:ascii="Symbol" w:hAnsi="Symbol" w:cs="Symbol"/>
        <w:b/>
      </w:r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73">
    <w:multiLevelType w:val="hybridMultilevel"/>
    <w:lvl w:ilvl="0">
      <w:start w:val="1"/>
      <w:numFmt w:val="upperRoman"/>
      <w:isLgl w:val="false"/>
      <w:suff w:val="tab"/>
      <w:lvlText w:val="%1."/>
      <w:lvlJc w:val="left"/>
      <w:pPr>
        <w:ind w:left="1080" w:hanging="720"/>
        <w:tabs>
          <w:tab w:val="num" w:pos="1080" w:leader="none"/>
        </w:tabs>
      </w:pPr>
      <w:rPr>
        <w:b/>
      </w:rPr>
    </w:lvl>
    <w:lvl w:ilvl="1">
      <w:start w:val="1"/>
      <w:numFmt w:val="bullet"/>
      <w:isLgl w:val="false"/>
      <w:suff w:val="tab"/>
      <w:lvlText w:val=""/>
      <w:lvlJc w:val="left"/>
      <w:pPr>
        <w:ind w:left="1440" w:hanging="360"/>
        <w:tabs>
          <w:tab w:val="num" w:pos="1440" w:leader="none"/>
        </w:tabs>
      </w:pPr>
      <w:rPr>
        <w:rFonts w:hint="default" w:ascii="Symbol" w:hAnsi="Symbol" w:cs="Symbol"/>
        <w:b/>
      </w:r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74">
    <w:multiLevelType w:val="hybridMultilevel"/>
    <w:lvl w:ilvl="0">
      <w:start w:val="1"/>
      <w:numFmt w:val="bullet"/>
      <w:isLgl w:val="false"/>
      <w:suff w:val="tab"/>
      <w:lvlText w:val="–"/>
      <w:lvlJc w:val="left"/>
      <w:pPr>
        <w:ind w:left="1418" w:hanging="360"/>
      </w:pPr>
      <w:rPr>
        <w:rFonts w:hint="default" w:ascii="Arial" w:hAnsi="Arial" w:eastAsia="Arial" w:cs="Arial"/>
        <w:color w:val="000000" w:themeColor="text1"/>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75">
    <w:multiLevelType w:val="hybridMultilevel"/>
    <w:lvl w:ilvl="0">
      <w:start w:val="1"/>
      <w:numFmt w:val="decimal"/>
      <w:isLgl w:val="false"/>
      <w:suff w:val="tab"/>
      <w:lvlText w:val="5.%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6">
    <w:multiLevelType w:val="hybridMultilevel"/>
    <w:lvl w:ilvl="0">
      <w:start w:val="1"/>
      <w:numFmt w:val="bullet"/>
      <w:isLgl w:val="false"/>
      <w:suff w:val="tab"/>
      <w:lvlText w:val="–"/>
      <w:lvlJc w:val="left"/>
      <w:pPr>
        <w:ind w:left="1418" w:hanging="360"/>
      </w:pPr>
      <w:rPr>
        <w:rFonts w:hint="default" w:ascii="Arial" w:hAnsi="Arial" w:eastAsia="Arial" w:cs="Arial"/>
        <w:color w:val="000000" w:themeColor="text1"/>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77">
    <w:multiLevelType w:val="hybridMultilevel"/>
    <w:lvl w:ilvl="0">
      <w:start w:val="1"/>
      <w:numFmt w:val="decimal"/>
      <w:isLgl w:val="false"/>
      <w:suff w:val="tab"/>
      <w:lvlText w:val="7.3.%1."/>
      <w:lvlJc w:val="left"/>
      <w:pPr>
        <w:ind w:left="1260" w:hanging="360"/>
      </w:pPr>
      <w:rPr>
        <w:rFonts w:ascii="Liberation Serif" w:hAnsi="Liberation Serif" w:cs="Liberation Serif"/>
        <w:i w:val="0"/>
        <w:sz w:val="24"/>
        <w:szCs w:val="24"/>
      </w:rPr>
    </w:lvl>
    <w:lvl w:ilvl="1">
      <w:start w:val="1"/>
      <w:numFmt w:val="lowerLetter"/>
      <w:isLgl w:val="false"/>
      <w:suff w:val="tab"/>
      <w:lvlText w:val="%2."/>
      <w:lvlJc w:val="left"/>
      <w:pPr>
        <w:ind w:left="1980" w:hanging="360"/>
      </w:pPr>
    </w:lvl>
    <w:lvl w:ilvl="2">
      <w:start w:val="1"/>
      <w:numFmt w:val="lowerRoman"/>
      <w:isLgl w:val="false"/>
      <w:suff w:val="tab"/>
      <w:lvlText w:val="%3."/>
      <w:lvlJc w:val="right"/>
      <w:pPr>
        <w:ind w:left="2700" w:hanging="180"/>
      </w:pPr>
    </w:lvl>
    <w:lvl w:ilvl="3">
      <w:start w:val="1"/>
      <w:numFmt w:val="decimal"/>
      <w:isLgl w:val="false"/>
      <w:suff w:val="tab"/>
      <w:lvlText w:val="%4."/>
      <w:lvlJc w:val="left"/>
      <w:pPr>
        <w:ind w:left="3420" w:hanging="360"/>
      </w:pPr>
    </w:lvl>
    <w:lvl w:ilvl="4">
      <w:start w:val="1"/>
      <w:numFmt w:val="lowerLetter"/>
      <w:isLgl w:val="false"/>
      <w:suff w:val="tab"/>
      <w:lvlText w:val="%5."/>
      <w:lvlJc w:val="left"/>
      <w:pPr>
        <w:ind w:left="4140" w:hanging="360"/>
      </w:pPr>
    </w:lvl>
    <w:lvl w:ilvl="5">
      <w:start w:val="1"/>
      <w:numFmt w:val="lowerRoman"/>
      <w:isLgl w:val="false"/>
      <w:suff w:val="tab"/>
      <w:lvlText w:val="%6."/>
      <w:lvlJc w:val="right"/>
      <w:pPr>
        <w:ind w:left="4860" w:hanging="180"/>
      </w:pPr>
    </w:lvl>
    <w:lvl w:ilvl="6">
      <w:start w:val="1"/>
      <w:numFmt w:val="decimal"/>
      <w:isLgl w:val="false"/>
      <w:suff w:val="tab"/>
      <w:lvlText w:val="%7."/>
      <w:lvlJc w:val="left"/>
      <w:pPr>
        <w:ind w:left="5580" w:hanging="360"/>
      </w:pPr>
    </w:lvl>
    <w:lvl w:ilvl="7">
      <w:start w:val="1"/>
      <w:numFmt w:val="lowerLetter"/>
      <w:isLgl w:val="false"/>
      <w:suff w:val="tab"/>
      <w:lvlText w:val="%8."/>
      <w:lvlJc w:val="left"/>
      <w:pPr>
        <w:ind w:left="6300" w:hanging="360"/>
      </w:pPr>
    </w:lvl>
    <w:lvl w:ilvl="8">
      <w:start w:val="1"/>
      <w:numFmt w:val="lowerRoman"/>
      <w:isLgl w:val="false"/>
      <w:suff w:val="tab"/>
      <w:lvlText w:val="%9."/>
      <w:lvlJc w:val="right"/>
      <w:pPr>
        <w:ind w:left="7020" w:hanging="180"/>
      </w:pPr>
    </w:lvl>
  </w:abstractNum>
  <w:abstractNum w:abstractNumId="78">
    <w:multiLevelType w:val="hybridMultilevel"/>
    <w:lvl w:ilvl="0">
      <w:start w:val="3"/>
      <w:numFmt w:val="decimal"/>
      <w:isLgl w:val="false"/>
      <w:suff w:val="tab"/>
      <w:lvlText w:val="7.3.%1."/>
      <w:lvlJc w:val="left"/>
      <w:pPr>
        <w:ind w:left="1260" w:hanging="360"/>
      </w:pPr>
      <w:rPr>
        <w:rFonts w:ascii="Liberation Sans" w:hAnsi="Liberation Sans" w:eastAsia="Liberation Sans" w:cs="Liberation Sans"/>
        <w:i w:val="0"/>
        <w:sz w:val="24"/>
        <w:szCs w:val="24"/>
      </w:rPr>
    </w:lvl>
    <w:lvl w:ilvl="1">
      <w:start w:val="1"/>
      <w:numFmt w:val="lowerLetter"/>
      <w:isLgl w:val="false"/>
      <w:suff w:val="tab"/>
      <w:lvlText w:val="%2."/>
      <w:lvlJc w:val="left"/>
      <w:pPr>
        <w:ind w:left="1980" w:hanging="360"/>
      </w:pPr>
    </w:lvl>
    <w:lvl w:ilvl="2">
      <w:start w:val="1"/>
      <w:numFmt w:val="lowerRoman"/>
      <w:isLgl w:val="false"/>
      <w:suff w:val="tab"/>
      <w:lvlText w:val="%3."/>
      <w:lvlJc w:val="right"/>
      <w:pPr>
        <w:ind w:left="2700" w:hanging="180"/>
      </w:pPr>
    </w:lvl>
    <w:lvl w:ilvl="3">
      <w:start w:val="1"/>
      <w:numFmt w:val="decimal"/>
      <w:isLgl w:val="false"/>
      <w:suff w:val="tab"/>
      <w:lvlText w:val="%4."/>
      <w:lvlJc w:val="left"/>
      <w:pPr>
        <w:ind w:left="3420" w:hanging="360"/>
      </w:pPr>
    </w:lvl>
    <w:lvl w:ilvl="4">
      <w:start w:val="1"/>
      <w:numFmt w:val="lowerLetter"/>
      <w:isLgl w:val="false"/>
      <w:suff w:val="tab"/>
      <w:lvlText w:val="%5."/>
      <w:lvlJc w:val="left"/>
      <w:pPr>
        <w:ind w:left="4140" w:hanging="360"/>
      </w:pPr>
    </w:lvl>
    <w:lvl w:ilvl="5">
      <w:start w:val="1"/>
      <w:numFmt w:val="lowerRoman"/>
      <w:isLgl w:val="false"/>
      <w:suff w:val="tab"/>
      <w:lvlText w:val="%6."/>
      <w:lvlJc w:val="right"/>
      <w:pPr>
        <w:ind w:left="4860" w:hanging="180"/>
      </w:pPr>
    </w:lvl>
    <w:lvl w:ilvl="6">
      <w:start w:val="1"/>
      <w:numFmt w:val="decimal"/>
      <w:isLgl w:val="false"/>
      <w:suff w:val="tab"/>
      <w:lvlText w:val="%7."/>
      <w:lvlJc w:val="left"/>
      <w:pPr>
        <w:ind w:left="5580" w:hanging="360"/>
      </w:pPr>
    </w:lvl>
    <w:lvl w:ilvl="7">
      <w:start w:val="1"/>
      <w:numFmt w:val="lowerLetter"/>
      <w:isLgl w:val="false"/>
      <w:suff w:val="tab"/>
      <w:lvlText w:val="%8."/>
      <w:lvlJc w:val="left"/>
      <w:pPr>
        <w:ind w:left="6300" w:hanging="360"/>
      </w:pPr>
    </w:lvl>
    <w:lvl w:ilvl="8">
      <w:start w:val="1"/>
      <w:numFmt w:val="lowerRoman"/>
      <w:isLgl w:val="false"/>
      <w:suff w:val="tab"/>
      <w:lvlText w:val="%9."/>
      <w:lvlJc w:val="right"/>
      <w:pPr>
        <w:ind w:left="7020" w:hanging="180"/>
      </w:pPr>
    </w:lvl>
  </w:abstractNum>
  <w:abstractNum w:abstractNumId="79">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80">
    <w:multiLevelType w:val="hybridMultilevel"/>
    <w:lvl w:ilvl="0">
      <w:start w:val="1"/>
      <w:numFmt w:val="decimal"/>
      <w:isLgl w:val="false"/>
      <w:suff w:val="tab"/>
      <w:lvlText w:val="3.%1."/>
      <w:lvlJc w:val="left"/>
      <w:pPr>
        <w:ind w:left="1429" w:hanging="360"/>
      </w:pPr>
      <w:rPr>
        <w:color w:val="auto"/>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81">
    <w:multiLevelType w:val="hybridMultilevel"/>
    <w:lvl w:ilvl="0">
      <w:start w:val="1"/>
      <w:numFmt w:val="decimal"/>
      <w:isLgl w:val="false"/>
      <w:suff w:val="tab"/>
      <w:lvlText w:val="4.4.%1."/>
      <w:lvlJc w:val="left"/>
      <w:pPr>
        <w:ind w:left="2629" w:hanging="360"/>
      </w:pPr>
    </w:lvl>
    <w:lvl w:ilvl="1">
      <w:start w:val="1"/>
      <w:numFmt w:val="lowerLetter"/>
      <w:isLgl w:val="false"/>
      <w:suff w:val="tab"/>
      <w:lvlText w:val="%2."/>
      <w:lvlJc w:val="left"/>
      <w:pPr>
        <w:ind w:left="2003" w:hanging="360"/>
      </w:pPr>
    </w:lvl>
    <w:lvl w:ilvl="2">
      <w:start w:val="1"/>
      <w:numFmt w:val="lowerRoman"/>
      <w:isLgl w:val="false"/>
      <w:suff w:val="tab"/>
      <w:lvlText w:val="%3."/>
      <w:lvlJc w:val="right"/>
      <w:pPr>
        <w:ind w:left="2723" w:hanging="180"/>
      </w:pPr>
    </w:lvl>
    <w:lvl w:ilvl="3">
      <w:start w:val="1"/>
      <w:numFmt w:val="decimal"/>
      <w:isLgl w:val="false"/>
      <w:suff w:val="tab"/>
      <w:lvlText w:val="%4."/>
      <w:lvlJc w:val="left"/>
      <w:pPr>
        <w:ind w:left="3443" w:hanging="360"/>
      </w:pPr>
    </w:lvl>
    <w:lvl w:ilvl="4">
      <w:start w:val="1"/>
      <w:numFmt w:val="lowerLetter"/>
      <w:isLgl w:val="false"/>
      <w:suff w:val="tab"/>
      <w:lvlText w:val="%5."/>
      <w:lvlJc w:val="left"/>
      <w:pPr>
        <w:ind w:left="4163" w:hanging="360"/>
      </w:pPr>
    </w:lvl>
    <w:lvl w:ilvl="5">
      <w:start w:val="1"/>
      <w:numFmt w:val="lowerRoman"/>
      <w:isLgl w:val="false"/>
      <w:suff w:val="tab"/>
      <w:lvlText w:val="%6."/>
      <w:lvlJc w:val="right"/>
      <w:pPr>
        <w:ind w:left="4883" w:hanging="180"/>
      </w:pPr>
    </w:lvl>
    <w:lvl w:ilvl="6">
      <w:start w:val="1"/>
      <w:numFmt w:val="decimal"/>
      <w:isLgl w:val="false"/>
      <w:suff w:val="tab"/>
      <w:lvlText w:val="%7."/>
      <w:lvlJc w:val="left"/>
      <w:pPr>
        <w:ind w:left="5603" w:hanging="360"/>
      </w:pPr>
    </w:lvl>
    <w:lvl w:ilvl="7">
      <w:start w:val="1"/>
      <w:numFmt w:val="lowerLetter"/>
      <w:isLgl w:val="false"/>
      <w:suff w:val="tab"/>
      <w:lvlText w:val="%8."/>
      <w:lvlJc w:val="left"/>
      <w:pPr>
        <w:ind w:left="6323" w:hanging="360"/>
      </w:pPr>
    </w:lvl>
    <w:lvl w:ilvl="8">
      <w:start w:val="1"/>
      <w:numFmt w:val="lowerRoman"/>
      <w:isLgl w:val="false"/>
      <w:suff w:val="tab"/>
      <w:lvlText w:val="%9."/>
      <w:lvlJc w:val="right"/>
      <w:pPr>
        <w:ind w:left="7043" w:hanging="180"/>
      </w:pPr>
    </w:lvl>
  </w:abstractNum>
  <w:abstractNum w:abstractNumId="82">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83">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84">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85">
    <w:multiLevelType w:val="hybridMultilevel"/>
    <w:lvl w:ilvl="0">
      <w:start w:val="1"/>
      <w:numFmt w:val="bullet"/>
      <w:isLgl w:val="false"/>
      <w:suff w:val="tab"/>
      <w:lvlText w:val="–"/>
      <w:lvlJc w:val="left"/>
      <w:pPr>
        <w:ind w:left="1249" w:hanging="360"/>
      </w:pPr>
      <w:rPr>
        <w:rFonts w:hint="default" w:ascii="Arial" w:hAnsi="Arial" w:eastAsia="Arial" w:cs="Arial"/>
      </w:rPr>
    </w:lvl>
    <w:lvl w:ilvl="1">
      <w:start w:val="1"/>
      <w:numFmt w:val="bullet"/>
      <w:isLgl w:val="false"/>
      <w:suff w:val="tab"/>
      <w:lvlText w:val="o"/>
      <w:lvlJc w:val="left"/>
      <w:pPr>
        <w:ind w:left="1969" w:hanging="360"/>
      </w:pPr>
      <w:rPr>
        <w:rFonts w:hint="default" w:ascii="Courier New" w:hAnsi="Courier New" w:eastAsia="Courier New" w:cs="Courier New"/>
      </w:rPr>
    </w:lvl>
    <w:lvl w:ilvl="2">
      <w:start w:val="1"/>
      <w:numFmt w:val="bullet"/>
      <w:isLgl w:val="false"/>
      <w:suff w:val="tab"/>
      <w:lvlText w:val="§"/>
      <w:lvlJc w:val="left"/>
      <w:pPr>
        <w:ind w:left="2689" w:hanging="360"/>
      </w:pPr>
      <w:rPr>
        <w:rFonts w:hint="default" w:ascii="Wingdings" w:hAnsi="Wingdings" w:eastAsia="Wingdings" w:cs="Wingdings"/>
      </w:rPr>
    </w:lvl>
    <w:lvl w:ilvl="3">
      <w:start w:val="1"/>
      <w:numFmt w:val="bullet"/>
      <w:isLgl w:val="false"/>
      <w:suff w:val="tab"/>
      <w:lvlText w:val="·"/>
      <w:lvlJc w:val="left"/>
      <w:pPr>
        <w:ind w:left="3409" w:hanging="360"/>
      </w:pPr>
      <w:rPr>
        <w:rFonts w:hint="default" w:ascii="Symbol" w:hAnsi="Symbol" w:eastAsia="Symbol" w:cs="Symbol"/>
      </w:rPr>
    </w:lvl>
    <w:lvl w:ilvl="4">
      <w:start w:val="1"/>
      <w:numFmt w:val="bullet"/>
      <w:isLgl w:val="false"/>
      <w:suff w:val="tab"/>
      <w:lvlText w:val="o"/>
      <w:lvlJc w:val="left"/>
      <w:pPr>
        <w:ind w:left="4129" w:hanging="360"/>
      </w:pPr>
      <w:rPr>
        <w:rFonts w:hint="default" w:ascii="Courier New" w:hAnsi="Courier New" w:eastAsia="Courier New" w:cs="Courier New"/>
      </w:rPr>
    </w:lvl>
    <w:lvl w:ilvl="5">
      <w:start w:val="1"/>
      <w:numFmt w:val="bullet"/>
      <w:isLgl w:val="false"/>
      <w:suff w:val="tab"/>
      <w:lvlText w:val="§"/>
      <w:lvlJc w:val="left"/>
      <w:pPr>
        <w:ind w:left="4849" w:hanging="360"/>
      </w:pPr>
      <w:rPr>
        <w:rFonts w:hint="default" w:ascii="Wingdings" w:hAnsi="Wingdings" w:eastAsia="Wingdings" w:cs="Wingdings"/>
      </w:rPr>
    </w:lvl>
    <w:lvl w:ilvl="6">
      <w:start w:val="1"/>
      <w:numFmt w:val="bullet"/>
      <w:isLgl w:val="false"/>
      <w:suff w:val="tab"/>
      <w:lvlText w:val="·"/>
      <w:lvlJc w:val="left"/>
      <w:pPr>
        <w:ind w:left="5569" w:hanging="360"/>
      </w:pPr>
      <w:rPr>
        <w:rFonts w:hint="default" w:ascii="Symbol" w:hAnsi="Symbol" w:eastAsia="Symbol" w:cs="Symbol"/>
      </w:rPr>
    </w:lvl>
    <w:lvl w:ilvl="7">
      <w:start w:val="1"/>
      <w:numFmt w:val="bullet"/>
      <w:isLgl w:val="false"/>
      <w:suff w:val="tab"/>
      <w:lvlText w:val="o"/>
      <w:lvlJc w:val="left"/>
      <w:pPr>
        <w:ind w:left="6289" w:hanging="360"/>
      </w:pPr>
      <w:rPr>
        <w:rFonts w:hint="default" w:ascii="Courier New" w:hAnsi="Courier New" w:eastAsia="Courier New" w:cs="Courier New"/>
      </w:rPr>
    </w:lvl>
    <w:lvl w:ilvl="8">
      <w:start w:val="1"/>
      <w:numFmt w:val="bullet"/>
      <w:isLgl w:val="false"/>
      <w:suff w:val="tab"/>
      <w:lvlText w:val="§"/>
      <w:lvlJc w:val="left"/>
      <w:pPr>
        <w:ind w:left="7009" w:hanging="360"/>
      </w:pPr>
      <w:rPr>
        <w:rFonts w:hint="default" w:ascii="Wingdings" w:hAnsi="Wingdings" w:eastAsia="Wingdings" w:cs="Wingdings"/>
      </w:rPr>
    </w:lvl>
  </w:abstractNum>
  <w:abstractNum w:abstractNumId="86">
    <w:multiLevelType w:val="hybridMultilevel"/>
    <w:lvl w:ilvl="0">
      <w:start w:val="1"/>
      <w:numFmt w:val="decimal"/>
      <w:isLgl w:val="false"/>
      <w:suff w:val="tab"/>
      <w:lvlText w:val="%1."/>
      <w:lvlJc w:val="left"/>
      <w:pPr>
        <w:ind w:left="465" w:hanging="465"/>
      </w:pPr>
      <w:rPr>
        <w:rFonts w:hint="default"/>
      </w:rPr>
    </w:lvl>
    <w:lvl w:ilvl="1">
      <w:start w:val="1"/>
      <w:numFmt w:val="decimal"/>
      <w:isLgl w:val="false"/>
      <w:suff w:val="tab"/>
      <w:lvlText w:val="%2."/>
      <w:lvlJc w:val="left"/>
      <w:pPr>
        <w:ind w:left="1429" w:hanging="720"/>
      </w:pPr>
      <w:rPr>
        <w:rFonts w:hint="default"/>
      </w:rPr>
    </w:lvl>
    <w:lvl w:ilvl="2">
      <w:start w:val="1"/>
      <w:numFmt w:val="decimal"/>
      <w:isLgl w:val="false"/>
      <w:suff w:val="tab"/>
      <w:lvlText w:val="%1.%2.%3."/>
      <w:lvlJc w:val="left"/>
      <w:pPr>
        <w:ind w:left="2138" w:hanging="720"/>
      </w:pPr>
      <w:rPr>
        <w:rFonts w:hint="default"/>
      </w:rPr>
    </w:lvl>
    <w:lvl w:ilvl="3">
      <w:start w:val="1"/>
      <w:numFmt w:val="decimal"/>
      <w:isLgl w:val="false"/>
      <w:suff w:val="tab"/>
      <w:lvlText w:val="%1.%2.%3.%4."/>
      <w:lvlJc w:val="left"/>
      <w:pPr>
        <w:ind w:left="3207" w:hanging="1080"/>
      </w:pPr>
      <w:rPr>
        <w:rFonts w:hint="default"/>
      </w:rPr>
    </w:lvl>
    <w:lvl w:ilvl="4">
      <w:start w:val="1"/>
      <w:numFmt w:val="decimal"/>
      <w:isLgl w:val="false"/>
      <w:suff w:val="tab"/>
      <w:lvlText w:val="%1.%2.%3.%4.%5."/>
      <w:lvlJc w:val="left"/>
      <w:pPr>
        <w:ind w:left="3916" w:hanging="1080"/>
      </w:pPr>
      <w:rPr>
        <w:rFonts w:hint="default"/>
      </w:rPr>
    </w:lvl>
    <w:lvl w:ilvl="5">
      <w:start w:val="1"/>
      <w:numFmt w:val="decimal"/>
      <w:isLgl w:val="false"/>
      <w:suff w:val="tab"/>
      <w:lvlText w:val="%1.%2.%3.%4.%5.%6."/>
      <w:lvlJc w:val="left"/>
      <w:pPr>
        <w:ind w:left="4985" w:hanging="1440"/>
      </w:pPr>
      <w:rPr>
        <w:rFonts w:hint="default"/>
      </w:rPr>
    </w:lvl>
    <w:lvl w:ilvl="6">
      <w:start w:val="1"/>
      <w:numFmt w:val="decimal"/>
      <w:isLgl w:val="false"/>
      <w:suff w:val="tab"/>
      <w:lvlText w:val="%1.%2.%3.%4.%5.%6.%7."/>
      <w:lvlJc w:val="left"/>
      <w:pPr>
        <w:ind w:left="5694" w:hanging="1440"/>
      </w:pPr>
      <w:rPr>
        <w:rFonts w:hint="default"/>
      </w:rPr>
    </w:lvl>
    <w:lvl w:ilvl="7">
      <w:start w:val="1"/>
      <w:numFmt w:val="decimal"/>
      <w:isLgl w:val="false"/>
      <w:suff w:val="tab"/>
      <w:lvlText w:val="%1.%2.%3.%4.%5.%6.%7.%8."/>
      <w:lvlJc w:val="left"/>
      <w:pPr>
        <w:ind w:left="6763" w:hanging="1800"/>
      </w:pPr>
      <w:rPr>
        <w:rFonts w:hint="default"/>
      </w:rPr>
    </w:lvl>
    <w:lvl w:ilvl="8">
      <w:start w:val="1"/>
      <w:numFmt w:val="decimal"/>
      <w:isLgl w:val="false"/>
      <w:suff w:val="tab"/>
      <w:lvlText w:val="%1.%2.%3.%4.%5.%6.%7.%8.%9."/>
      <w:lvlJc w:val="left"/>
      <w:pPr>
        <w:ind w:left="7832" w:hanging="2160"/>
      </w:pPr>
      <w:rPr>
        <w:rFonts w:hint="default"/>
      </w:rPr>
    </w:lvl>
  </w:abstractNum>
  <w:num w:numId="1">
    <w:abstractNumId w:val="13"/>
  </w:num>
  <w:num w:numId="2">
    <w:abstractNumId w:val="4"/>
  </w:num>
  <w:num w:numId="3">
    <w:abstractNumId w:val="30"/>
  </w:num>
  <w:num w:numId="4">
    <w:abstractNumId w:val="18"/>
  </w:num>
  <w:num w:numId="5">
    <w:abstractNumId w:val="2"/>
  </w:num>
  <w:num w:numId="6">
    <w:abstractNumId w:val="48"/>
  </w:num>
  <w:num w:numId="7">
    <w:abstractNumId w:val="24"/>
  </w:num>
  <w:num w:numId="8">
    <w:abstractNumId w:val="10"/>
  </w:num>
  <w:num w:numId="9">
    <w:abstractNumId w:val="3"/>
  </w:num>
  <w:num w:numId="10">
    <w:abstractNumId w:val="6"/>
  </w:num>
  <w:num w:numId="11">
    <w:abstractNumId w:val="19"/>
  </w:num>
  <w:num w:numId="12">
    <w:abstractNumId w:val="11"/>
  </w:num>
  <w:num w:numId="13">
    <w:abstractNumId w:val="34"/>
  </w:num>
  <w:num w:numId="14">
    <w:abstractNumId w:val="53"/>
  </w:num>
  <w:num w:numId="15">
    <w:abstractNumId w:val="46"/>
  </w:num>
  <w:num w:numId="16">
    <w:abstractNumId w:val="14"/>
  </w:num>
  <w:num w:numId="17">
    <w:abstractNumId w:val="43"/>
  </w:num>
  <w:num w:numId="18">
    <w:abstractNumId w:val="33"/>
  </w:num>
  <w:num w:numId="19">
    <w:abstractNumId w:val="23"/>
  </w:num>
  <w:num w:numId="20">
    <w:abstractNumId w:val="38"/>
  </w:num>
  <w:num w:numId="21">
    <w:abstractNumId w:val="55"/>
  </w:num>
  <w:num w:numId="22">
    <w:abstractNumId w:val="39"/>
  </w:num>
  <w:num w:numId="23">
    <w:abstractNumId w:val="21"/>
  </w:num>
  <w:num w:numId="24">
    <w:abstractNumId w:val="56"/>
  </w:num>
  <w:num w:numId="25">
    <w:abstractNumId w:val="37"/>
  </w:num>
  <w:num w:numId="26">
    <w:abstractNumId w:val="20"/>
  </w:num>
  <w:num w:numId="27">
    <w:abstractNumId w:val="1"/>
  </w:num>
  <w:num w:numId="28">
    <w:abstractNumId w:val="5"/>
  </w:num>
  <w:num w:numId="29">
    <w:abstractNumId w:val="42"/>
  </w:num>
  <w:num w:numId="30">
    <w:abstractNumId w:val="49"/>
  </w:num>
  <w:num w:numId="31">
    <w:abstractNumId w:val="28"/>
  </w:num>
  <w:num w:numId="32">
    <w:abstractNumId w:val="26"/>
  </w:num>
  <w:num w:numId="33">
    <w:abstractNumId w:val="9"/>
  </w:num>
  <w:num w:numId="34">
    <w:abstractNumId w:val="22"/>
  </w:num>
  <w:num w:numId="35">
    <w:abstractNumId w:val="0"/>
  </w:num>
  <w:num w:numId="36">
    <w:abstractNumId w:val="52"/>
  </w:num>
  <w:num w:numId="37">
    <w:abstractNumId w:val="7"/>
  </w:num>
  <w:num w:numId="38">
    <w:abstractNumId w:val="47"/>
  </w:num>
  <w:num w:numId="39">
    <w:abstractNumId w:val="16"/>
  </w:num>
  <w:num w:numId="40">
    <w:abstractNumId w:val="36"/>
  </w:num>
  <w:num w:numId="41">
    <w:abstractNumId w:val="41"/>
  </w:num>
  <w:num w:numId="42">
    <w:abstractNumId w:val="44"/>
  </w:num>
  <w:num w:numId="43">
    <w:abstractNumId w:val="15"/>
  </w:num>
  <w:num w:numId="44">
    <w:abstractNumId w:val="17"/>
  </w:num>
  <w:num w:numId="45">
    <w:abstractNumId w:val="27"/>
  </w:num>
  <w:num w:numId="46">
    <w:abstractNumId w:val="54"/>
  </w:num>
  <w:num w:numId="47">
    <w:abstractNumId w:val="45"/>
  </w:num>
  <w:num w:numId="48">
    <w:abstractNumId w:val="50"/>
  </w:num>
  <w:num w:numId="49">
    <w:abstractNumId w:val="32"/>
  </w:num>
  <w:num w:numId="50">
    <w:abstractNumId w:val="12"/>
  </w:num>
  <w:num w:numId="51">
    <w:abstractNumId w:val="29"/>
  </w:num>
  <w:num w:numId="52">
    <w:abstractNumId w:val="8"/>
  </w:num>
  <w:num w:numId="53">
    <w:abstractNumId w:val="25"/>
  </w:num>
  <w:num w:numId="54">
    <w:abstractNumId w:val="31"/>
  </w:num>
  <w:num w:numId="55">
    <w:abstractNumId w:val="35"/>
  </w:num>
  <w:num w:numId="56">
    <w:abstractNumId w:val="40"/>
  </w:num>
  <w:num w:numId="57">
    <w:abstractNumId w:val="51"/>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50">
    <w:name w:val="Title Char"/>
    <w:basedOn w:val="861"/>
    <w:link w:val="875"/>
    <w:uiPriority w:val="10"/>
    <w:rPr>
      <w:sz w:val="48"/>
      <w:szCs w:val="48"/>
    </w:rPr>
  </w:style>
  <w:style w:type="paragraph" w:styleId="851" w:default="1">
    <w:name w:val="Normal"/>
    <w:rPr>
      <w:sz w:val="24"/>
      <w:szCs w:val="24"/>
      <w:lang w:eastAsia="ru-RU"/>
    </w:rPr>
  </w:style>
  <w:style w:type="paragraph" w:styleId="852">
    <w:name w:val="Heading 1"/>
    <w:basedOn w:val="851"/>
    <w:next w:val="851"/>
    <w:link w:val="907"/>
    <w:pPr>
      <w:jc w:val="center"/>
      <w:keepNext/>
      <w:outlineLvl w:val="0"/>
    </w:pPr>
    <w:rPr>
      <w:b/>
      <w:bCs/>
    </w:rPr>
  </w:style>
  <w:style w:type="paragraph" w:styleId="853">
    <w:name w:val="Heading 2"/>
    <w:basedOn w:val="851"/>
    <w:next w:val="851"/>
    <w:link w:val="908"/>
    <w:pPr>
      <w:jc w:val="center"/>
      <w:keepNext/>
      <w:outlineLvl w:val="1"/>
    </w:pPr>
    <w:rPr>
      <w:b/>
      <w:bCs/>
      <w:color w:val="000000"/>
    </w:rPr>
  </w:style>
  <w:style w:type="paragraph" w:styleId="854">
    <w:name w:val="Heading 3"/>
    <w:basedOn w:val="851"/>
    <w:next w:val="851"/>
    <w:link w:val="909"/>
    <w:pPr>
      <w:keepNext/>
      <w:spacing w:before="240" w:after="60"/>
      <w:outlineLvl w:val="2"/>
    </w:pPr>
    <w:rPr>
      <w:rFonts w:ascii="Cambria" w:hAnsi="Cambria"/>
      <w:b/>
      <w:bCs/>
      <w:sz w:val="26"/>
      <w:szCs w:val="26"/>
    </w:rPr>
  </w:style>
  <w:style w:type="paragraph" w:styleId="855">
    <w:name w:val="Heading 4"/>
    <w:basedOn w:val="851"/>
    <w:next w:val="851"/>
    <w:link w:val="910"/>
    <w:pPr>
      <w:keepNext/>
      <w:spacing w:before="240" w:after="60"/>
      <w:outlineLvl w:val="3"/>
    </w:pPr>
    <w:rPr>
      <w:rFonts w:ascii="Calibri" w:hAnsi="Calibri"/>
      <w:b/>
      <w:bCs/>
      <w:sz w:val="28"/>
      <w:szCs w:val="28"/>
    </w:rPr>
  </w:style>
  <w:style w:type="paragraph" w:styleId="856">
    <w:name w:val="Heading 5"/>
    <w:basedOn w:val="851"/>
    <w:next w:val="851"/>
    <w:link w:val="911"/>
    <w:pPr>
      <w:ind w:left="1008" w:hanging="1008"/>
      <w:jc w:val="both"/>
      <w:keepLines/>
      <w:keepNext/>
      <w:spacing w:before="40"/>
      <w:outlineLvl w:val="4"/>
    </w:pPr>
    <w:rPr>
      <w:color w:val="2e74b5"/>
      <w:lang w:eastAsia="ar-SA"/>
    </w:rPr>
  </w:style>
  <w:style w:type="paragraph" w:styleId="857">
    <w:name w:val="Heading 6"/>
    <w:basedOn w:val="851"/>
    <w:next w:val="851"/>
    <w:link w:val="912"/>
    <w:pPr>
      <w:ind w:left="1152" w:hanging="1152"/>
      <w:jc w:val="both"/>
      <w:keepLines/>
      <w:keepNext/>
      <w:spacing w:before="40"/>
      <w:outlineLvl w:val="5"/>
    </w:pPr>
    <w:rPr>
      <w:color w:val="1f4d78"/>
      <w:lang w:eastAsia="ar-SA"/>
    </w:rPr>
  </w:style>
  <w:style w:type="paragraph" w:styleId="858">
    <w:name w:val="Heading 7"/>
    <w:basedOn w:val="851"/>
    <w:next w:val="851"/>
    <w:link w:val="913"/>
    <w:pPr>
      <w:ind w:left="1296" w:hanging="1296"/>
      <w:jc w:val="both"/>
      <w:keepLines/>
      <w:keepNext/>
      <w:spacing w:before="40"/>
      <w:outlineLvl w:val="6"/>
    </w:pPr>
    <w:rPr>
      <w:i/>
      <w:iCs/>
      <w:color w:val="1f4d78"/>
      <w:lang w:eastAsia="ar-SA"/>
    </w:rPr>
  </w:style>
  <w:style w:type="paragraph" w:styleId="859">
    <w:name w:val="Heading 8"/>
    <w:basedOn w:val="851"/>
    <w:next w:val="851"/>
    <w:link w:val="914"/>
    <w:pPr>
      <w:ind w:left="1440" w:hanging="1440"/>
      <w:jc w:val="both"/>
      <w:keepLines/>
      <w:keepNext/>
      <w:spacing w:before="40"/>
      <w:outlineLvl w:val="7"/>
    </w:pPr>
    <w:rPr>
      <w:color w:val="272727"/>
      <w:lang w:eastAsia="ar-SA"/>
    </w:rPr>
  </w:style>
  <w:style w:type="paragraph" w:styleId="860">
    <w:name w:val="Heading 9"/>
    <w:basedOn w:val="851"/>
    <w:next w:val="851"/>
    <w:link w:val="915"/>
    <w:pPr>
      <w:ind w:left="1584" w:hanging="1584"/>
      <w:jc w:val="both"/>
      <w:keepLines/>
      <w:keepNext/>
      <w:spacing w:before="40"/>
      <w:outlineLvl w:val="8"/>
    </w:pPr>
    <w:rPr>
      <w:i/>
      <w:iCs/>
      <w:color w:val="272727"/>
      <w:lang w:eastAsia="ar-SA"/>
    </w:rPr>
  </w:style>
  <w:style w:type="character" w:styleId="861" w:default="1">
    <w:name w:val="Default Paragraph Font"/>
    <w:uiPriority w:val="1"/>
    <w:semiHidden/>
    <w:unhideWhenUsed/>
  </w:style>
  <w:style w:type="table" w:styleId="862" w:default="1">
    <w:name w:val="Normal Table"/>
    <w:uiPriority w:val="99"/>
    <w:semiHidden/>
    <w:unhideWhenUsed/>
    <w:tblPr>
      <w:tblInd w:w="0" w:type="dxa"/>
      <w:tblCellMar>
        <w:left w:w="108" w:type="dxa"/>
        <w:top w:w="0" w:type="dxa"/>
        <w:right w:w="108" w:type="dxa"/>
        <w:bottom w:w="0" w:type="dxa"/>
      </w:tblCellMar>
    </w:tblPr>
  </w:style>
  <w:style w:type="numbering" w:styleId="863" w:default="1">
    <w:name w:val="No List"/>
    <w:uiPriority w:val="99"/>
    <w:semiHidden/>
    <w:unhideWhenUsed/>
  </w:style>
  <w:style w:type="character" w:styleId="864" w:customStyle="1">
    <w:name w:val="Heading 1 Char"/>
    <w:uiPriority w:val="9"/>
    <w:rPr>
      <w:rFonts w:ascii="Arial" w:hAnsi="Arial" w:eastAsia="Arial" w:cs="Arial"/>
      <w:sz w:val="40"/>
      <w:szCs w:val="40"/>
    </w:rPr>
  </w:style>
  <w:style w:type="character" w:styleId="865" w:customStyle="1">
    <w:name w:val="Heading 2 Char"/>
    <w:uiPriority w:val="9"/>
    <w:rPr>
      <w:rFonts w:ascii="Arial" w:hAnsi="Arial" w:eastAsia="Arial" w:cs="Arial"/>
      <w:sz w:val="34"/>
    </w:rPr>
  </w:style>
  <w:style w:type="character" w:styleId="866" w:customStyle="1">
    <w:name w:val="Heading 3 Char"/>
    <w:uiPriority w:val="9"/>
    <w:rPr>
      <w:rFonts w:ascii="Arial" w:hAnsi="Arial" w:eastAsia="Arial" w:cs="Arial"/>
      <w:sz w:val="30"/>
      <w:szCs w:val="30"/>
    </w:rPr>
  </w:style>
  <w:style w:type="character" w:styleId="867" w:customStyle="1">
    <w:name w:val="Heading 4 Char"/>
    <w:uiPriority w:val="9"/>
    <w:rPr>
      <w:rFonts w:ascii="Arial" w:hAnsi="Arial" w:eastAsia="Arial" w:cs="Arial"/>
      <w:b/>
      <w:bCs/>
      <w:sz w:val="26"/>
      <w:szCs w:val="26"/>
    </w:rPr>
  </w:style>
  <w:style w:type="character" w:styleId="868" w:customStyle="1">
    <w:name w:val="Heading 5 Char"/>
    <w:uiPriority w:val="9"/>
    <w:rPr>
      <w:rFonts w:ascii="Arial" w:hAnsi="Arial" w:eastAsia="Arial" w:cs="Arial"/>
      <w:b/>
      <w:bCs/>
      <w:sz w:val="24"/>
      <w:szCs w:val="24"/>
    </w:rPr>
  </w:style>
  <w:style w:type="character" w:styleId="869" w:customStyle="1">
    <w:name w:val="Heading 6 Char"/>
    <w:uiPriority w:val="9"/>
    <w:rPr>
      <w:rFonts w:ascii="Arial" w:hAnsi="Arial" w:eastAsia="Arial" w:cs="Arial"/>
      <w:b/>
      <w:bCs/>
      <w:sz w:val="22"/>
      <w:szCs w:val="22"/>
    </w:rPr>
  </w:style>
  <w:style w:type="character" w:styleId="870" w:customStyle="1">
    <w:name w:val="Heading 7 Char"/>
    <w:uiPriority w:val="9"/>
    <w:rPr>
      <w:rFonts w:ascii="Arial" w:hAnsi="Arial" w:eastAsia="Arial" w:cs="Arial"/>
      <w:b/>
      <w:bCs/>
      <w:i/>
      <w:iCs/>
      <w:sz w:val="22"/>
      <w:szCs w:val="22"/>
    </w:rPr>
  </w:style>
  <w:style w:type="character" w:styleId="871" w:customStyle="1">
    <w:name w:val="Heading 8 Char"/>
    <w:uiPriority w:val="9"/>
    <w:rPr>
      <w:rFonts w:ascii="Arial" w:hAnsi="Arial" w:eastAsia="Arial" w:cs="Arial"/>
      <w:i/>
      <w:iCs/>
      <w:sz w:val="22"/>
      <w:szCs w:val="22"/>
    </w:rPr>
  </w:style>
  <w:style w:type="character" w:styleId="872" w:customStyle="1">
    <w:name w:val="Heading 9 Char"/>
    <w:uiPriority w:val="9"/>
    <w:rPr>
      <w:rFonts w:ascii="Arial" w:hAnsi="Arial" w:eastAsia="Arial" w:cs="Arial"/>
      <w:i/>
      <w:iCs/>
      <w:sz w:val="21"/>
      <w:szCs w:val="21"/>
    </w:rPr>
  </w:style>
  <w:style w:type="paragraph" w:styleId="873">
    <w:name w:val="List Paragraph"/>
    <w:basedOn w:val="851"/>
    <w:pPr>
      <w:ind w:left="708"/>
    </w:pPr>
  </w:style>
  <w:style w:type="paragraph" w:styleId="874">
    <w:name w:val="No Spacing"/>
  </w:style>
  <w:style w:type="paragraph" w:styleId="875">
    <w:name w:val="Title"/>
    <w:basedOn w:val="851"/>
    <w:next w:val="851"/>
    <w:link w:val="876"/>
    <w:uiPriority w:val="10"/>
    <w:qFormat/>
    <w:pPr>
      <w:contextualSpacing/>
      <w:spacing w:before="300" w:after="200"/>
    </w:pPr>
    <w:rPr>
      <w:sz w:val="48"/>
      <w:szCs w:val="48"/>
    </w:rPr>
  </w:style>
  <w:style w:type="character" w:styleId="876" w:customStyle="1">
    <w:name w:val="Заголовок Знак"/>
    <w:link w:val="875"/>
    <w:uiPriority w:val="10"/>
    <w:rPr>
      <w:sz w:val="48"/>
      <w:szCs w:val="48"/>
    </w:rPr>
  </w:style>
  <w:style w:type="paragraph" w:styleId="877">
    <w:name w:val="Subtitle"/>
    <w:basedOn w:val="851"/>
    <w:next w:val="851"/>
    <w:link w:val="918"/>
    <w:pPr>
      <w:ind w:left="432" w:hanging="432"/>
      <w:keepLines/>
      <w:spacing w:before="480" w:after="240"/>
      <w:outlineLvl w:val="0"/>
    </w:pPr>
    <w:rPr>
      <w:sz w:val="32"/>
      <w:szCs w:val="32"/>
      <w:lang w:eastAsia="ar-SA"/>
    </w:rPr>
  </w:style>
  <w:style w:type="character" w:styleId="878" w:customStyle="1">
    <w:name w:val="Subtitle Char"/>
    <w:uiPriority w:val="11"/>
    <w:rPr>
      <w:sz w:val="24"/>
      <w:szCs w:val="24"/>
    </w:rPr>
  </w:style>
  <w:style w:type="paragraph" w:styleId="879">
    <w:name w:val="Quote"/>
    <w:basedOn w:val="851"/>
    <w:link w:val="919"/>
    <w:pPr>
      <w:ind w:left="720" w:right="720"/>
    </w:pPr>
    <w:rPr>
      <w:i/>
      <w:lang w:eastAsia="zh-CN"/>
    </w:rPr>
  </w:style>
  <w:style w:type="character" w:styleId="880" w:customStyle="1">
    <w:name w:val="Quote Char"/>
    <w:uiPriority w:val="29"/>
    <w:rPr>
      <w:i/>
    </w:rPr>
  </w:style>
  <w:style w:type="paragraph" w:styleId="881">
    <w:name w:val="Intense Quote"/>
    <w:basedOn w:val="851"/>
    <w:link w:val="920"/>
    <w:pPr>
      <w:ind w:left="720" w:right="720"/>
      <w:shd w:val="clear" w:color="auto" w:fill="f2f2f2"/>
      <w:pBdr>
        <w:top w:val="single" w:color="FFFFFF" w:sz="4" w:space="5"/>
        <w:left w:val="single" w:color="FFFFFF" w:sz="4" w:space="10"/>
        <w:bottom w:val="single" w:color="FFFFFF" w:sz="4" w:space="5"/>
        <w:right w:val="single" w:color="FFFFFF" w:sz="4" w:space="10"/>
      </w:pBdr>
    </w:pPr>
    <w:rPr>
      <w:i/>
      <w:lang w:eastAsia="zh-CN"/>
    </w:rPr>
  </w:style>
  <w:style w:type="character" w:styleId="882" w:customStyle="1">
    <w:name w:val="Intense Quote Char"/>
    <w:uiPriority w:val="30"/>
    <w:rPr>
      <w:i/>
    </w:rPr>
  </w:style>
  <w:style w:type="paragraph" w:styleId="883">
    <w:name w:val="Header"/>
    <w:basedOn w:val="851"/>
    <w:link w:val="921"/>
    <w:pPr>
      <w:tabs>
        <w:tab w:val="center" w:pos="4677" w:leader="none"/>
        <w:tab w:val="right" w:pos="9355" w:leader="none"/>
      </w:tabs>
    </w:pPr>
  </w:style>
  <w:style w:type="character" w:styleId="884" w:customStyle="1">
    <w:name w:val="Header Char"/>
    <w:uiPriority w:val="99"/>
  </w:style>
  <w:style w:type="paragraph" w:styleId="885">
    <w:name w:val="Footer"/>
    <w:basedOn w:val="851"/>
    <w:link w:val="922"/>
    <w:pPr>
      <w:tabs>
        <w:tab w:val="center" w:pos="4677" w:leader="none"/>
        <w:tab w:val="right" w:pos="9355" w:leader="none"/>
      </w:tabs>
    </w:pPr>
  </w:style>
  <w:style w:type="paragraph" w:styleId="886">
    <w:name w:val="Caption"/>
    <w:basedOn w:val="851"/>
    <w:next w:val="851"/>
    <w:link w:val="887"/>
    <w:pPr>
      <w:jc w:val="center"/>
    </w:pPr>
    <w:rPr>
      <w:b/>
      <w:szCs w:val="20"/>
      <w:lang w:eastAsia="zh-CN"/>
    </w:rPr>
  </w:style>
  <w:style w:type="character" w:styleId="887" w:customStyle="1">
    <w:name w:val="Caption Char"/>
    <w:uiPriority w:val="99"/>
  </w:style>
  <w:style w:type="table" w:styleId="888">
    <w:name w:val="Table Grid"/>
    <w:tblPr>
      <w:tblCellMar>
        <w:left w:w="0" w:type="dxa"/>
        <w:top w:w="0" w:type="dxa"/>
        <w:right w:w="0" w:type="dxa"/>
        <w:bottom w:w="0" w:type="dxa"/>
      </w:tblCellMar>
    </w:tblPr>
  </w:style>
  <w:style w:type="character" w:styleId="889">
    <w:name w:val="Hyperlink"/>
    <w:rPr>
      <w:color w:val="0563c1"/>
      <w:u w:val="single"/>
    </w:rPr>
  </w:style>
  <w:style w:type="paragraph" w:styleId="890">
    <w:name w:val="footnote text"/>
    <w:basedOn w:val="851"/>
    <w:link w:val="1164"/>
    <w:pPr>
      <w:jc w:val="both"/>
    </w:pPr>
    <w:rPr>
      <w:rFonts w:eastAsia="Calibri"/>
      <w:sz w:val="20"/>
      <w:szCs w:val="20"/>
      <w:lang w:eastAsia="ar-SA"/>
    </w:rPr>
  </w:style>
  <w:style w:type="character" w:styleId="891" w:customStyle="1">
    <w:name w:val="Footnote Text Char"/>
    <w:uiPriority w:val="99"/>
    <w:rPr>
      <w:sz w:val="18"/>
    </w:rPr>
  </w:style>
  <w:style w:type="character" w:styleId="892">
    <w:name w:val="footnote reference"/>
    <w:rPr>
      <w:position w:val="0"/>
      <w:vertAlign w:val="superscript"/>
    </w:rPr>
  </w:style>
  <w:style w:type="paragraph" w:styleId="893">
    <w:name w:val="endnote text"/>
    <w:basedOn w:val="851"/>
    <w:link w:val="1048"/>
    <w:pPr>
      <w:jc w:val="both"/>
      <w:spacing w:after="60"/>
    </w:pPr>
    <w:rPr>
      <w:sz w:val="20"/>
      <w:szCs w:val="20"/>
    </w:rPr>
  </w:style>
  <w:style w:type="character" w:styleId="894" w:customStyle="1">
    <w:name w:val="Endnote Text Char"/>
    <w:uiPriority w:val="99"/>
    <w:rPr>
      <w:sz w:val="20"/>
    </w:rPr>
  </w:style>
  <w:style w:type="character" w:styleId="895">
    <w:name w:val="endnote reference"/>
    <w:rPr>
      <w:position w:val="0"/>
      <w:vertAlign w:val="superscript"/>
    </w:rPr>
  </w:style>
  <w:style w:type="paragraph" w:styleId="896">
    <w:name w:val="toc 1"/>
    <w:basedOn w:val="851"/>
    <w:next w:val="851"/>
    <w:pPr>
      <w:spacing w:before="120" w:after="120"/>
    </w:pPr>
    <w:rPr>
      <w:rFonts w:ascii="Calibri" w:hAnsi="Calibri" w:eastAsia="Calibri"/>
      <w:b/>
      <w:bCs/>
      <w:caps/>
      <w:sz w:val="20"/>
      <w:szCs w:val="20"/>
      <w:lang w:eastAsia="ar-SA"/>
    </w:rPr>
  </w:style>
  <w:style w:type="paragraph" w:styleId="897">
    <w:name w:val="toc 2"/>
    <w:basedOn w:val="851"/>
    <w:next w:val="851"/>
    <w:pPr>
      <w:ind w:left="280"/>
    </w:pPr>
    <w:rPr>
      <w:rFonts w:ascii="Calibri" w:hAnsi="Calibri" w:eastAsia="Calibri"/>
      <w:smallCaps/>
      <w:sz w:val="20"/>
      <w:szCs w:val="20"/>
      <w:lang w:eastAsia="ar-SA"/>
    </w:rPr>
  </w:style>
  <w:style w:type="paragraph" w:styleId="898">
    <w:name w:val="toc 3"/>
    <w:basedOn w:val="851"/>
    <w:next w:val="851"/>
    <w:pPr>
      <w:ind w:left="560"/>
    </w:pPr>
    <w:rPr>
      <w:rFonts w:ascii="Calibri" w:hAnsi="Calibri" w:eastAsia="Calibri"/>
      <w:i/>
      <w:iCs/>
      <w:sz w:val="20"/>
      <w:szCs w:val="20"/>
      <w:lang w:eastAsia="ar-SA"/>
    </w:rPr>
  </w:style>
  <w:style w:type="paragraph" w:styleId="899">
    <w:name w:val="toc 4"/>
    <w:basedOn w:val="851"/>
    <w:next w:val="851"/>
    <w:pPr>
      <w:ind w:left="840"/>
    </w:pPr>
    <w:rPr>
      <w:rFonts w:ascii="Calibri" w:hAnsi="Calibri" w:eastAsia="Calibri"/>
      <w:sz w:val="18"/>
      <w:szCs w:val="18"/>
      <w:lang w:eastAsia="ar-SA"/>
    </w:rPr>
  </w:style>
  <w:style w:type="paragraph" w:styleId="900">
    <w:name w:val="toc 5"/>
    <w:basedOn w:val="851"/>
    <w:next w:val="851"/>
    <w:pPr>
      <w:ind w:left="1120"/>
    </w:pPr>
    <w:rPr>
      <w:rFonts w:ascii="Calibri" w:hAnsi="Calibri" w:eastAsia="Calibri"/>
      <w:sz w:val="18"/>
      <w:szCs w:val="18"/>
      <w:lang w:eastAsia="ar-SA"/>
    </w:rPr>
  </w:style>
  <w:style w:type="paragraph" w:styleId="901">
    <w:name w:val="toc 6"/>
    <w:basedOn w:val="851"/>
    <w:next w:val="851"/>
    <w:pPr>
      <w:ind w:left="1400"/>
    </w:pPr>
    <w:rPr>
      <w:rFonts w:ascii="Calibri" w:hAnsi="Calibri" w:eastAsia="Calibri"/>
      <w:sz w:val="18"/>
      <w:szCs w:val="18"/>
      <w:lang w:eastAsia="ar-SA"/>
    </w:rPr>
  </w:style>
  <w:style w:type="paragraph" w:styleId="902">
    <w:name w:val="toc 7"/>
    <w:basedOn w:val="851"/>
    <w:next w:val="851"/>
    <w:pPr>
      <w:ind w:left="1680"/>
    </w:pPr>
    <w:rPr>
      <w:rFonts w:ascii="Calibri" w:hAnsi="Calibri" w:eastAsia="Calibri"/>
      <w:sz w:val="18"/>
      <w:szCs w:val="18"/>
      <w:lang w:eastAsia="ar-SA"/>
    </w:rPr>
  </w:style>
  <w:style w:type="paragraph" w:styleId="903">
    <w:name w:val="toc 8"/>
    <w:basedOn w:val="851"/>
    <w:next w:val="851"/>
    <w:pPr>
      <w:ind w:left="1960"/>
    </w:pPr>
    <w:rPr>
      <w:rFonts w:ascii="Calibri" w:hAnsi="Calibri" w:eastAsia="Calibri"/>
      <w:sz w:val="18"/>
      <w:szCs w:val="18"/>
      <w:lang w:eastAsia="ar-SA"/>
    </w:rPr>
  </w:style>
  <w:style w:type="paragraph" w:styleId="904">
    <w:name w:val="toc 9"/>
    <w:basedOn w:val="851"/>
    <w:next w:val="851"/>
    <w:pPr>
      <w:ind w:left="2240"/>
    </w:pPr>
    <w:rPr>
      <w:rFonts w:ascii="Calibri" w:hAnsi="Calibri" w:eastAsia="Calibri"/>
      <w:sz w:val="18"/>
      <w:szCs w:val="18"/>
      <w:lang w:eastAsia="ar-SA"/>
    </w:rPr>
  </w:style>
  <w:style w:type="paragraph" w:styleId="905">
    <w:name w:val="TOC Heading"/>
  </w:style>
  <w:style w:type="paragraph" w:styleId="906">
    <w:name w:val="table of figures"/>
    <w:basedOn w:val="851"/>
    <w:rPr>
      <w:lang w:eastAsia="zh-CN"/>
    </w:rPr>
  </w:style>
  <w:style w:type="character" w:styleId="907" w:customStyle="1">
    <w:name w:val="Заголовок 1 Знак1"/>
    <w:link w:val="852"/>
    <w:rPr>
      <w:rFonts w:ascii="Arial" w:hAnsi="Arial" w:eastAsia="Arial"/>
      <w:sz w:val="40"/>
      <w:szCs w:val="40"/>
    </w:rPr>
  </w:style>
  <w:style w:type="character" w:styleId="908" w:customStyle="1">
    <w:name w:val="Заголовок 2 Знак1"/>
    <w:link w:val="853"/>
    <w:rPr>
      <w:rFonts w:ascii="Arial" w:hAnsi="Arial" w:eastAsia="Arial"/>
      <w:sz w:val="34"/>
    </w:rPr>
  </w:style>
  <w:style w:type="character" w:styleId="909" w:customStyle="1">
    <w:name w:val="Заголовок 3 Знак1"/>
    <w:link w:val="854"/>
    <w:rPr>
      <w:rFonts w:ascii="Arial" w:hAnsi="Arial" w:eastAsia="Arial"/>
      <w:sz w:val="30"/>
      <w:szCs w:val="30"/>
    </w:rPr>
  </w:style>
  <w:style w:type="character" w:styleId="910" w:customStyle="1">
    <w:name w:val="Заголовок 4 Знак1"/>
    <w:link w:val="855"/>
    <w:rPr>
      <w:rFonts w:ascii="Arial" w:hAnsi="Arial" w:eastAsia="Arial"/>
      <w:b/>
      <w:bCs/>
      <w:sz w:val="26"/>
      <w:szCs w:val="26"/>
    </w:rPr>
  </w:style>
  <w:style w:type="character" w:styleId="911" w:customStyle="1">
    <w:name w:val="Заголовок 5 Знак1"/>
    <w:link w:val="856"/>
    <w:rPr>
      <w:rFonts w:ascii="Arial" w:hAnsi="Arial" w:eastAsia="Arial"/>
      <w:b/>
      <w:bCs/>
      <w:sz w:val="24"/>
      <w:szCs w:val="24"/>
    </w:rPr>
  </w:style>
  <w:style w:type="character" w:styleId="912" w:customStyle="1">
    <w:name w:val="Заголовок 6 Знак1"/>
    <w:link w:val="857"/>
    <w:rPr>
      <w:rFonts w:ascii="Arial" w:hAnsi="Arial" w:eastAsia="Arial"/>
      <w:b/>
      <w:bCs/>
      <w:sz w:val="22"/>
      <w:szCs w:val="22"/>
    </w:rPr>
  </w:style>
  <w:style w:type="character" w:styleId="913" w:customStyle="1">
    <w:name w:val="Заголовок 7 Знак1"/>
    <w:link w:val="858"/>
    <w:rPr>
      <w:rFonts w:ascii="Arial" w:hAnsi="Arial" w:eastAsia="Arial"/>
      <w:b/>
      <w:bCs/>
      <w:i/>
      <w:iCs/>
      <w:sz w:val="22"/>
      <w:szCs w:val="22"/>
    </w:rPr>
  </w:style>
  <w:style w:type="character" w:styleId="914" w:customStyle="1">
    <w:name w:val="Заголовок 8 Знак1"/>
    <w:link w:val="859"/>
    <w:rPr>
      <w:rFonts w:ascii="Arial" w:hAnsi="Arial" w:eastAsia="Arial"/>
      <w:i/>
      <w:iCs/>
      <w:sz w:val="22"/>
      <w:szCs w:val="22"/>
    </w:rPr>
  </w:style>
  <w:style w:type="character" w:styleId="915" w:customStyle="1">
    <w:name w:val="Заголовок 9 Знак1"/>
    <w:link w:val="860"/>
    <w:rPr>
      <w:rFonts w:ascii="Arial" w:hAnsi="Arial" w:eastAsia="Arial"/>
      <w:i/>
      <w:iCs/>
      <w:sz w:val="21"/>
      <w:szCs w:val="21"/>
    </w:rPr>
  </w:style>
  <w:style w:type="paragraph" w:styleId="916" w:customStyle="1">
    <w:name w:val="Название"/>
    <w:basedOn w:val="851"/>
    <w:next w:val="851"/>
    <w:link w:val="917"/>
    <w:pPr>
      <w:jc w:val="center"/>
    </w:pPr>
    <w:rPr>
      <w:b/>
      <w:spacing w:val="-10"/>
      <w:sz w:val="36"/>
      <w:szCs w:val="36"/>
      <w:lang w:eastAsia="ar-SA"/>
    </w:rPr>
  </w:style>
  <w:style w:type="character" w:styleId="917" w:customStyle="1">
    <w:name w:val="Название Знак1"/>
    <w:link w:val="916"/>
    <w:rPr>
      <w:sz w:val="48"/>
      <w:szCs w:val="48"/>
    </w:rPr>
  </w:style>
  <w:style w:type="character" w:styleId="918" w:customStyle="1">
    <w:name w:val="Подзаголовок Знак1"/>
    <w:link w:val="877"/>
    <w:rPr>
      <w:sz w:val="24"/>
      <w:szCs w:val="24"/>
    </w:rPr>
  </w:style>
  <w:style w:type="character" w:styleId="919" w:customStyle="1">
    <w:name w:val="Цитата 2 Знак1"/>
    <w:link w:val="879"/>
    <w:rPr>
      <w:i/>
    </w:rPr>
  </w:style>
  <w:style w:type="character" w:styleId="920" w:customStyle="1">
    <w:name w:val="Выделенная цитата Знак1"/>
    <w:link w:val="881"/>
    <w:rPr>
      <w:i/>
    </w:rPr>
  </w:style>
  <w:style w:type="character" w:styleId="921" w:customStyle="1">
    <w:name w:val="Верхний колонтитул Знак2"/>
    <w:link w:val="883"/>
  </w:style>
  <w:style w:type="character" w:styleId="922" w:customStyle="1">
    <w:name w:val="Нижний колонтитул Знак2"/>
    <w:link w:val="885"/>
  </w:style>
  <w:style w:type="table" w:styleId="923" w:customStyle="1">
    <w:name w:val="Table Grid Light"/>
    <w:tblPr>
      <w:tblCellMar>
        <w:left w:w="0" w:type="dxa"/>
        <w:top w:w="0" w:type="dxa"/>
        <w:right w:w="0" w:type="dxa"/>
        <w:bottom w:w="0" w:type="dxa"/>
      </w:tblCellMar>
    </w:tblPr>
  </w:style>
  <w:style w:type="table" w:styleId="924">
    <w:name w:val="Plain Table 1"/>
    <w:tblPr>
      <w:tblCellMar>
        <w:left w:w="0" w:type="dxa"/>
        <w:top w:w="0" w:type="dxa"/>
        <w:right w:w="0" w:type="dxa"/>
        <w:bottom w:w="0" w:type="dxa"/>
      </w:tblCellMar>
    </w:tblPr>
  </w:style>
  <w:style w:type="table" w:styleId="925">
    <w:name w:val="Plain Table 2"/>
    <w:tblPr>
      <w:tblCellMar>
        <w:left w:w="0" w:type="dxa"/>
        <w:top w:w="0" w:type="dxa"/>
        <w:right w:w="0" w:type="dxa"/>
        <w:bottom w:w="0" w:type="dxa"/>
      </w:tblCellMar>
    </w:tblPr>
  </w:style>
  <w:style w:type="table" w:styleId="926">
    <w:name w:val="Plain Table 3"/>
    <w:tblPr>
      <w:tblCellMar>
        <w:left w:w="0" w:type="dxa"/>
        <w:top w:w="0" w:type="dxa"/>
        <w:right w:w="0" w:type="dxa"/>
        <w:bottom w:w="0" w:type="dxa"/>
      </w:tblCellMar>
    </w:tblPr>
  </w:style>
  <w:style w:type="table" w:styleId="927">
    <w:name w:val="Plain Table 4"/>
    <w:tblPr>
      <w:tblCellMar>
        <w:left w:w="0" w:type="dxa"/>
        <w:top w:w="0" w:type="dxa"/>
        <w:right w:w="0" w:type="dxa"/>
        <w:bottom w:w="0" w:type="dxa"/>
      </w:tblCellMar>
    </w:tblPr>
  </w:style>
  <w:style w:type="table" w:styleId="928">
    <w:name w:val="Plain Table 5"/>
    <w:tblPr>
      <w:tblCellMar>
        <w:left w:w="0" w:type="dxa"/>
        <w:top w:w="0" w:type="dxa"/>
        <w:right w:w="0" w:type="dxa"/>
        <w:bottom w:w="0" w:type="dxa"/>
      </w:tblCellMar>
    </w:tblPr>
  </w:style>
  <w:style w:type="table" w:styleId="929">
    <w:name w:val="Grid Table 1 Light"/>
    <w:tblPr>
      <w:tblCellMar>
        <w:left w:w="0" w:type="dxa"/>
        <w:top w:w="0" w:type="dxa"/>
        <w:right w:w="0" w:type="dxa"/>
        <w:bottom w:w="0" w:type="dxa"/>
      </w:tblCellMar>
    </w:tblPr>
  </w:style>
  <w:style w:type="table" w:styleId="930" w:customStyle="1">
    <w:name w:val="Grid Table 1 Light - Accent 1"/>
    <w:tblPr>
      <w:tblCellMar>
        <w:left w:w="0" w:type="dxa"/>
        <w:top w:w="0" w:type="dxa"/>
        <w:right w:w="0" w:type="dxa"/>
        <w:bottom w:w="0" w:type="dxa"/>
      </w:tblCellMar>
    </w:tblPr>
  </w:style>
  <w:style w:type="table" w:styleId="931" w:customStyle="1">
    <w:name w:val="Grid Table 1 Light - Accent 2"/>
    <w:tblPr>
      <w:tblCellMar>
        <w:left w:w="0" w:type="dxa"/>
        <w:top w:w="0" w:type="dxa"/>
        <w:right w:w="0" w:type="dxa"/>
        <w:bottom w:w="0" w:type="dxa"/>
      </w:tblCellMar>
    </w:tblPr>
  </w:style>
  <w:style w:type="table" w:styleId="932" w:customStyle="1">
    <w:name w:val="Grid Table 1 Light - Accent 3"/>
    <w:tblPr>
      <w:tblCellMar>
        <w:left w:w="0" w:type="dxa"/>
        <w:top w:w="0" w:type="dxa"/>
        <w:right w:w="0" w:type="dxa"/>
        <w:bottom w:w="0" w:type="dxa"/>
      </w:tblCellMar>
    </w:tblPr>
  </w:style>
  <w:style w:type="table" w:styleId="933" w:customStyle="1">
    <w:name w:val="Grid Table 1 Light - Accent 4"/>
    <w:tblPr>
      <w:tblCellMar>
        <w:left w:w="0" w:type="dxa"/>
        <w:top w:w="0" w:type="dxa"/>
        <w:right w:w="0" w:type="dxa"/>
        <w:bottom w:w="0" w:type="dxa"/>
      </w:tblCellMar>
    </w:tblPr>
  </w:style>
  <w:style w:type="table" w:styleId="934" w:customStyle="1">
    <w:name w:val="Grid Table 1 Light - Accent 5"/>
    <w:tblPr>
      <w:tblCellMar>
        <w:left w:w="0" w:type="dxa"/>
        <w:top w:w="0" w:type="dxa"/>
        <w:right w:w="0" w:type="dxa"/>
        <w:bottom w:w="0" w:type="dxa"/>
      </w:tblCellMar>
    </w:tblPr>
  </w:style>
  <w:style w:type="table" w:styleId="935" w:customStyle="1">
    <w:name w:val="Grid Table 1 Light - Accent 6"/>
    <w:tblPr>
      <w:tblCellMar>
        <w:left w:w="0" w:type="dxa"/>
        <w:top w:w="0" w:type="dxa"/>
        <w:right w:w="0" w:type="dxa"/>
        <w:bottom w:w="0" w:type="dxa"/>
      </w:tblCellMar>
    </w:tblPr>
  </w:style>
  <w:style w:type="table" w:styleId="936">
    <w:name w:val="Grid Table 2"/>
    <w:tblPr>
      <w:tblCellMar>
        <w:left w:w="0" w:type="dxa"/>
        <w:top w:w="0" w:type="dxa"/>
        <w:right w:w="0" w:type="dxa"/>
        <w:bottom w:w="0" w:type="dxa"/>
      </w:tblCellMar>
    </w:tblPr>
  </w:style>
  <w:style w:type="table" w:styleId="937" w:customStyle="1">
    <w:name w:val="Grid Table 2 - Accent 1"/>
    <w:tblPr>
      <w:tblCellMar>
        <w:left w:w="0" w:type="dxa"/>
        <w:top w:w="0" w:type="dxa"/>
        <w:right w:w="0" w:type="dxa"/>
        <w:bottom w:w="0" w:type="dxa"/>
      </w:tblCellMar>
    </w:tblPr>
  </w:style>
  <w:style w:type="table" w:styleId="938" w:customStyle="1">
    <w:name w:val="Grid Table 2 - Accent 2"/>
    <w:tblPr>
      <w:tblCellMar>
        <w:left w:w="0" w:type="dxa"/>
        <w:top w:w="0" w:type="dxa"/>
        <w:right w:w="0" w:type="dxa"/>
        <w:bottom w:w="0" w:type="dxa"/>
      </w:tblCellMar>
    </w:tblPr>
  </w:style>
  <w:style w:type="table" w:styleId="939" w:customStyle="1">
    <w:name w:val="Grid Table 2 - Accent 3"/>
    <w:tblPr>
      <w:tblCellMar>
        <w:left w:w="0" w:type="dxa"/>
        <w:top w:w="0" w:type="dxa"/>
        <w:right w:w="0" w:type="dxa"/>
        <w:bottom w:w="0" w:type="dxa"/>
      </w:tblCellMar>
    </w:tblPr>
  </w:style>
  <w:style w:type="table" w:styleId="940" w:customStyle="1">
    <w:name w:val="Grid Table 2 - Accent 4"/>
    <w:tblPr>
      <w:tblCellMar>
        <w:left w:w="0" w:type="dxa"/>
        <w:top w:w="0" w:type="dxa"/>
        <w:right w:w="0" w:type="dxa"/>
        <w:bottom w:w="0" w:type="dxa"/>
      </w:tblCellMar>
    </w:tblPr>
  </w:style>
  <w:style w:type="table" w:styleId="941" w:customStyle="1">
    <w:name w:val="Grid Table 2 - Accent 5"/>
    <w:tblPr>
      <w:tblCellMar>
        <w:left w:w="0" w:type="dxa"/>
        <w:top w:w="0" w:type="dxa"/>
        <w:right w:w="0" w:type="dxa"/>
        <w:bottom w:w="0" w:type="dxa"/>
      </w:tblCellMar>
    </w:tblPr>
  </w:style>
  <w:style w:type="table" w:styleId="942" w:customStyle="1">
    <w:name w:val="Grid Table 2 - Accent 6"/>
    <w:tblPr>
      <w:tblCellMar>
        <w:left w:w="0" w:type="dxa"/>
        <w:top w:w="0" w:type="dxa"/>
        <w:right w:w="0" w:type="dxa"/>
        <w:bottom w:w="0" w:type="dxa"/>
      </w:tblCellMar>
    </w:tblPr>
  </w:style>
  <w:style w:type="table" w:styleId="943">
    <w:name w:val="Grid Table 3"/>
    <w:tblPr>
      <w:tblCellMar>
        <w:left w:w="0" w:type="dxa"/>
        <w:top w:w="0" w:type="dxa"/>
        <w:right w:w="0" w:type="dxa"/>
        <w:bottom w:w="0" w:type="dxa"/>
      </w:tblCellMar>
    </w:tblPr>
  </w:style>
  <w:style w:type="table" w:styleId="944" w:customStyle="1">
    <w:name w:val="Grid Table 3 - Accent 1"/>
    <w:tblPr>
      <w:tblCellMar>
        <w:left w:w="0" w:type="dxa"/>
        <w:top w:w="0" w:type="dxa"/>
        <w:right w:w="0" w:type="dxa"/>
        <w:bottom w:w="0" w:type="dxa"/>
      </w:tblCellMar>
    </w:tblPr>
  </w:style>
  <w:style w:type="table" w:styleId="945" w:customStyle="1">
    <w:name w:val="Grid Table 3 - Accent 2"/>
    <w:tblPr>
      <w:tblCellMar>
        <w:left w:w="0" w:type="dxa"/>
        <w:top w:w="0" w:type="dxa"/>
        <w:right w:w="0" w:type="dxa"/>
        <w:bottom w:w="0" w:type="dxa"/>
      </w:tblCellMar>
    </w:tblPr>
  </w:style>
  <w:style w:type="table" w:styleId="946" w:customStyle="1">
    <w:name w:val="Grid Table 3 - Accent 3"/>
    <w:tblPr>
      <w:tblCellMar>
        <w:left w:w="0" w:type="dxa"/>
        <w:top w:w="0" w:type="dxa"/>
        <w:right w:w="0" w:type="dxa"/>
        <w:bottom w:w="0" w:type="dxa"/>
      </w:tblCellMar>
    </w:tblPr>
  </w:style>
  <w:style w:type="table" w:styleId="947" w:customStyle="1">
    <w:name w:val="Grid Table 3 - Accent 4"/>
    <w:tblPr>
      <w:tblCellMar>
        <w:left w:w="0" w:type="dxa"/>
        <w:top w:w="0" w:type="dxa"/>
        <w:right w:w="0" w:type="dxa"/>
        <w:bottom w:w="0" w:type="dxa"/>
      </w:tblCellMar>
    </w:tblPr>
  </w:style>
  <w:style w:type="table" w:styleId="948" w:customStyle="1">
    <w:name w:val="Grid Table 3 - Accent 5"/>
    <w:tblPr>
      <w:tblCellMar>
        <w:left w:w="0" w:type="dxa"/>
        <w:top w:w="0" w:type="dxa"/>
        <w:right w:w="0" w:type="dxa"/>
        <w:bottom w:w="0" w:type="dxa"/>
      </w:tblCellMar>
    </w:tblPr>
  </w:style>
  <w:style w:type="table" w:styleId="949" w:customStyle="1">
    <w:name w:val="Grid Table 3 - Accent 6"/>
    <w:tblPr>
      <w:tblCellMar>
        <w:left w:w="0" w:type="dxa"/>
        <w:top w:w="0" w:type="dxa"/>
        <w:right w:w="0" w:type="dxa"/>
        <w:bottom w:w="0" w:type="dxa"/>
      </w:tblCellMar>
    </w:tblPr>
  </w:style>
  <w:style w:type="table" w:styleId="950">
    <w:name w:val="Grid Table 4"/>
    <w:tblPr>
      <w:tblCellMar>
        <w:left w:w="0" w:type="dxa"/>
        <w:top w:w="0" w:type="dxa"/>
        <w:right w:w="0" w:type="dxa"/>
        <w:bottom w:w="0" w:type="dxa"/>
      </w:tblCellMar>
    </w:tblPr>
  </w:style>
  <w:style w:type="table" w:styleId="951" w:customStyle="1">
    <w:name w:val="Grid Table 4 - Accent 1"/>
    <w:tblPr>
      <w:tblCellMar>
        <w:left w:w="0" w:type="dxa"/>
        <w:top w:w="0" w:type="dxa"/>
        <w:right w:w="0" w:type="dxa"/>
        <w:bottom w:w="0" w:type="dxa"/>
      </w:tblCellMar>
    </w:tblPr>
  </w:style>
  <w:style w:type="table" w:styleId="952" w:customStyle="1">
    <w:name w:val="Grid Table 4 - Accent 2"/>
    <w:tblPr>
      <w:tblCellMar>
        <w:left w:w="0" w:type="dxa"/>
        <w:top w:w="0" w:type="dxa"/>
        <w:right w:w="0" w:type="dxa"/>
        <w:bottom w:w="0" w:type="dxa"/>
      </w:tblCellMar>
    </w:tblPr>
  </w:style>
  <w:style w:type="table" w:styleId="953" w:customStyle="1">
    <w:name w:val="Grid Table 4 - Accent 3"/>
    <w:tblPr>
      <w:tblCellMar>
        <w:left w:w="0" w:type="dxa"/>
        <w:top w:w="0" w:type="dxa"/>
        <w:right w:w="0" w:type="dxa"/>
        <w:bottom w:w="0" w:type="dxa"/>
      </w:tblCellMar>
    </w:tblPr>
  </w:style>
  <w:style w:type="table" w:styleId="954" w:customStyle="1">
    <w:name w:val="Grid Table 4 - Accent 4"/>
    <w:tblPr>
      <w:tblCellMar>
        <w:left w:w="0" w:type="dxa"/>
        <w:top w:w="0" w:type="dxa"/>
        <w:right w:w="0" w:type="dxa"/>
        <w:bottom w:w="0" w:type="dxa"/>
      </w:tblCellMar>
    </w:tblPr>
  </w:style>
  <w:style w:type="table" w:styleId="955" w:customStyle="1">
    <w:name w:val="Grid Table 4 - Accent 5"/>
    <w:tblPr>
      <w:tblCellMar>
        <w:left w:w="0" w:type="dxa"/>
        <w:top w:w="0" w:type="dxa"/>
        <w:right w:w="0" w:type="dxa"/>
        <w:bottom w:w="0" w:type="dxa"/>
      </w:tblCellMar>
    </w:tblPr>
  </w:style>
  <w:style w:type="table" w:styleId="956" w:customStyle="1">
    <w:name w:val="Grid Table 4 - Accent 6"/>
    <w:tblPr>
      <w:tblCellMar>
        <w:left w:w="0" w:type="dxa"/>
        <w:top w:w="0" w:type="dxa"/>
        <w:right w:w="0" w:type="dxa"/>
        <w:bottom w:w="0" w:type="dxa"/>
      </w:tblCellMar>
    </w:tblPr>
  </w:style>
  <w:style w:type="table" w:styleId="957">
    <w:name w:val="Grid Table 5 Dark"/>
    <w:tblPr>
      <w:tblCellMar>
        <w:left w:w="0" w:type="dxa"/>
        <w:top w:w="0" w:type="dxa"/>
        <w:right w:w="0" w:type="dxa"/>
        <w:bottom w:w="0" w:type="dxa"/>
      </w:tblCellMar>
    </w:tblPr>
  </w:style>
  <w:style w:type="table" w:styleId="958" w:customStyle="1">
    <w:name w:val="Grid Table 5 Dark- Accent 1"/>
    <w:tblPr>
      <w:tblCellMar>
        <w:left w:w="0" w:type="dxa"/>
        <w:top w:w="0" w:type="dxa"/>
        <w:right w:w="0" w:type="dxa"/>
        <w:bottom w:w="0" w:type="dxa"/>
      </w:tblCellMar>
    </w:tblPr>
  </w:style>
  <w:style w:type="table" w:styleId="959" w:customStyle="1">
    <w:name w:val="Grid Table 5 Dark - Accent 2"/>
    <w:tblPr>
      <w:tblCellMar>
        <w:left w:w="0" w:type="dxa"/>
        <w:top w:w="0" w:type="dxa"/>
        <w:right w:w="0" w:type="dxa"/>
        <w:bottom w:w="0" w:type="dxa"/>
      </w:tblCellMar>
    </w:tblPr>
  </w:style>
  <w:style w:type="table" w:styleId="960" w:customStyle="1">
    <w:name w:val="Grid Table 5 Dark - Accent 3"/>
    <w:tblPr>
      <w:tblCellMar>
        <w:left w:w="0" w:type="dxa"/>
        <w:top w:w="0" w:type="dxa"/>
        <w:right w:w="0" w:type="dxa"/>
        <w:bottom w:w="0" w:type="dxa"/>
      </w:tblCellMar>
    </w:tblPr>
  </w:style>
  <w:style w:type="table" w:styleId="961" w:customStyle="1">
    <w:name w:val="Grid Table 5 Dark- Accent 4"/>
    <w:tblPr>
      <w:tblCellMar>
        <w:left w:w="0" w:type="dxa"/>
        <w:top w:w="0" w:type="dxa"/>
        <w:right w:w="0" w:type="dxa"/>
        <w:bottom w:w="0" w:type="dxa"/>
      </w:tblCellMar>
    </w:tblPr>
  </w:style>
  <w:style w:type="table" w:styleId="962" w:customStyle="1">
    <w:name w:val="Grid Table 5 Dark - Accent 5"/>
    <w:tblPr>
      <w:tblCellMar>
        <w:left w:w="0" w:type="dxa"/>
        <w:top w:w="0" w:type="dxa"/>
        <w:right w:w="0" w:type="dxa"/>
        <w:bottom w:w="0" w:type="dxa"/>
      </w:tblCellMar>
    </w:tblPr>
  </w:style>
  <w:style w:type="table" w:styleId="963" w:customStyle="1">
    <w:name w:val="Grid Table 5 Dark - Accent 6"/>
    <w:tblPr>
      <w:tblCellMar>
        <w:left w:w="0" w:type="dxa"/>
        <w:top w:w="0" w:type="dxa"/>
        <w:right w:w="0" w:type="dxa"/>
        <w:bottom w:w="0" w:type="dxa"/>
      </w:tblCellMar>
    </w:tblPr>
  </w:style>
  <w:style w:type="table" w:styleId="964">
    <w:name w:val="Grid Table 6 Colorful"/>
    <w:tblPr>
      <w:tblCellMar>
        <w:left w:w="0" w:type="dxa"/>
        <w:top w:w="0" w:type="dxa"/>
        <w:right w:w="0" w:type="dxa"/>
        <w:bottom w:w="0" w:type="dxa"/>
      </w:tblCellMar>
    </w:tblPr>
  </w:style>
  <w:style w:type="table" w:styleId="965" w:customStyle="1">
    <w:name w:val="Grid Table 6 Colorful - Accent 1"/>
    <w:tblPr>
      <w:tblCellMar>
        <w:left w:w="0" w:type="dxa"/>
        <w:top w:w="0" w:type="dxa"/>
        <w:right w:w="0" w:type="dxa"/>
        <w:bottom w:w="0" w:type="dxa"/>
      </w:tblCellMar>
    </w:tblPr>
  </w:style>
  <w:style w:type="table" w:styleId="966" w:customStyle="1">
    <w:name w:val="Grid Table 6 Colorful - Accent 2"/>
    <w:tblPr>
      <w:tblCellMar>
        <w:left w:w="0" w:type="dxa"/>
        <w:top w:w="0" w:type="dxa"/>
        <w:right w:w="0" w:type="dxa"/>
        <w:bottom w:w="0" w:type="dxa"/>
      </w:tblCellMar>
    </w:tblPr>
  </w:style>
  <w:style w:type="table" w:styleId="967" w:customStyle="1">
    <w:name w:val="Grid Table 6 Colorful - Accent 3"/>
    <w:tblPr>
      <w:tblCellMar>
        <w:left w:w="0" w:type="dxa"/>
        <w:top w:w="0" w:type="dxa"/>
        <w:right w:w="0" w:type="dxa"/>
        <w:bottom w:w="0" w:type="dxa"/>
      </w:tblCellMar>
    </w:tblPr>
  </w:style>
  <w:style w:type="table" w:styleId="968" w:customStyle="1">
    <w:name w:val="Grid Table 6 Colorful - Accent 4"/>
    <w:tblPr>
      <w:tblCellMar>
        <w:left w:w="0" w:type="dxa"/>
        <w:top w:w="0" w:type="dxa"/>
        <w:right w:w="0" w:type="dxa"/>
        <w:bottom w:w="0" w:type="dxa"/>
      </w:tblCellMar>
    </w:tblPr>
  </w:style>
  <w:style w:type="table" w:styleId="969" w:customStyle="1">
    <w:name w:val="Grid Table 6 Colorful - Accent 5"/>
    <w:tblPr>
      <w:tblCellMar>
        <w:left w:w="0" w:type="dxa"/>
        <w:top w:w="0" w:type="dxa"/>
        <w:right w:w="0" w:type="dxa"/>
        <w:bottom w:w="0" w:type="dxa"/>
      </w:tblCellMar>
    </w:tblPr>
  </w:style>
  <w:style w:type="table" w:styleId="970" w:customStyle="1">
    <w:name w:val="Grid Table 6 Colorful - Accent 6"/>
    <w:tblPr>
      <w:tblCellMar>
        <w:left w:w="0" w:type="dxa"/>
        <w:top w:w="0" w:type="dxa"/>
        <w:right w:w="0" w:type="dxa"/>
        <w:bottom w:w="0" w:type="dxa"/>
      </w:tblCellMar>
    </w:tblPr>
  </w:style>
  <w:style w:type="table" w:styleId="971">
    <w:name w:val="Grid Table 7 Colorful"/>
    <w:tblPr>
      <w:tblCellMar>
        <w:left w:w="0" w:type="dxa"/>
        <w:top w:w="0" w:type="dxa"/>
        <w:right w:w="0" w:type="dxa"/>
        <w:bottom w:w="0" w:type="dxa"/>
      </w:tblCellMar>
    </w:tblPr>
  </w:style>
  <w:style w:type="table" w:styleId="972" w:customStyle="1">
    <w:name w:val="Grid Table 7 Colorful - Accent 1"/>
    <w:tblPr>
      <w:tblCellMar>
        <w:left w:w="0" w:type="dxa"/>
        <w:top w:w="0" w:type="dxa"/>
        <w:right w:w="0" w:type="dxa"/>
        <w:bottom w:w="0" w:type="dxa"/>
      </w:tblCellMar>
    </w:tblPr>
  </w:style>
  <w:style w:type="table" w:styleId="973" w:customStyle="1">
    <w:name w:val="Grid Table 7 Colorful - Accent 2"/>
    <w:tblPr>
      <w:tblCellMar>
        <w:left w:w="0" w:type="dxa"/>
        <w:top w:w="0" w:type="dxa"/>
        <w:right w:w="0" w:type="dxa"/>
        <w:bottom w:w="0" w:type="dxa"/>
      </w:tblCellMar>
    </w:tblPr>
  </w:style>
  <w:style w:type="table" w:styleId="974" w:customStyle="1">
    <w:name w:val="Grid Table 7 Colorful - Accent 3"/>
    <w:tblPr>
      <w:tblCellMar>
        <w:left w:w="0" w:type="dxa"/>
        <w:top w:w="0" w:type="dxa"/>
        <w:right w:w="0" w:type="dxa"/>
        <w:bottom w:w="0" w:type="dxa"/>
      </w:tblCellMar>
    </w:tblPr>
  </w:style>
  <w:style w:type="table" w:styleId="975" w:customStyle="1">
    <w:name w:val="Grid Table 7 Colorful - Accent 4"/>
    <w:tblPr>
      <w:tblCellMar>
        <w:left w:w="0" w:type="dxa"/>
        <w:top w:w="0" w:type="dxa"/>
        <w:right w:w="0" w:type="dxa"/>
        <w:bottom w:w="0" w:type="dxa"/>
      </w:tblCellMar>
    </w:tblPr>
  </w:style>
  <w:style w:type="table" w:styleId="976" w:customStyle="1">
    <w:name w:val="Grid Table 7 Colorful - Accent 5"/>
    <w:tblPr>
      <w:tblCellMar>
        <w:left w:w="0" w:type="dxa"/>
        <w:top w:w="0" w:type="dxa"/>
        <w:right w:w="0" w:type="dxa"/>
        <w:bottom w:w="0" w:type="dxa"/>
      </w:tblCellMar>
    </w:tblPr>
  </w:style>
  <w:style w:type="table" w:styleId="977" w:customStyle="1">
    <w:name w:val="Grid Table 7 Colorful - Accent 6"/>
    <w:tblPr>
      <w:tblCellMar>
        <w:left w:w="0" w:type="dxa"/>
        <w:top w:w="0" w:type="dxa"/>
        <w:right w:w="0" w:type="dxa"/>
        <w:bottom w:w="0" w:type="dxa"/>
      </w:tblCellMar>
    </w:tblPr>
  </w:style>
  <w:style w:type="table" w:styleId="978">
    <w:name w:val="List Table 1 Light"/>
    <w:tblPr>
      <w:tblCellMar>
        <w:left w:w="0" w:type="dxa"/>
        <w:top w:w="0" w:type="dxa"/>
        <w:right w:w="0" w:type="dxa"/>
        <w:bottom w:w="0" w:type="dxa"/>
      </w:tblCellMar>
    </w:tblPr>
  </w:style>
  <w:style w:type="table" w:styleId="979" w:customStyle="1">
    <w:name w:val="List Table 1 Light - Accent 1"/>
    <w:tblPr>
      <w:tblCellMar>
        <w:left w:w="0" w:type="dxa"/>
        <w:top w:w="0" w:type="dxa"/>
        <w:right w:w="0" w:type="dxa"/>
        <w:bottom w:w="0" w:type="dxa"/>
      </w:tblCellMar>
    </w:tblPr>
  </w:style>
  <w:style w:type="table" w:styleId="980" w:customStyle="1">
    <w:name w:val="List Table 1 Light - Accent 2"/>
    <w:tblPr>
      <w:tblCellMar>
        <w:left w:w="0" w:type="dxa"/>
        <w:top w:w="0" w:type="dxa"/>
        <w:right w:w="0" w:type="dxa"/>
        <w:bottom w:w="0" w:type="dxa"/>
      </w:tblCellMar>
    </w:tblPr>
  </w:style>
  <w:style w:type="table" w:styleId="981" w:customStyle="1">
    <w:name w:val="List Table 1 Light - Accent 3"/>
    <w:tblPr>
      <w:tblCellMar>
        <w:left w:w="0" w:type="dxa"/>
        <w:top w:w="0" w:type="dxa"/>
        <w:right w:w="0" w:type="dxa"/>
        <w:bottom w:w="0" w:type="dxa"/>
      </w:tblCellMar>
    </w:tblPr>
  </w:style>
  <w:style w:type="table" w:styleId="982" w:customStyle="1">
    <w:name w:val="List Table 1 Light - Accent 4"/>
    <w:tblPr>
      <w:tblCellMar>
        <w:left w:w="0" w:type="dxa"/>
        <w:top w:w="0" w:type="dxa"/>
        <w:right w:w="0" w:type="dxa"/>
        <w:bottom w:w="0" w:type="dxa"/>
      </w:tblCellMar>
    </w:tblPr>
  </w:style>
  <w:style w:type="table" w:styleId="983" w:customStyle="1">
    <w:name w:val="List Table 1 Light - Accent 5"/>
    <w:tblPr>
      <w:tblCellMar>
        <w:left w:w="0" w:type="dxa"/>
        <w:top w:w="0" w:type="dxa"/>
        <w:right w:w="0" w:type="dxa"/>
        <w:bottom w:w="0" w:type="dxa"/>
      </w:tblCellMar>
    </w:tblPr>
  </w:style>
  <w:style w:type="table" w:styleId="984" w:customStyle="1">
    <w:name w:val="List Table 1 Light - Accent 6"/>
    <w:tblPr>
      <w:tblCellMar>
        <w:left w:w="0" w:type="dxa"/>
        <w:top w:w="0" w:type="dxa"/>
        <w:right w:w="0" w:type="dxa"/>
        <w:bottom w:w="0" w:type="dxa"/>
      </w:tblCellMar>
    </w:tblPr>
  </w:style>
  <w:style w:type="table" w:styleId="985">
    <w:name w:val="List Table 2"/>
    <w:tblPr>
      <w:tblCellMar>
        <w:left w:w="0" w:type="dxa"/>
        <w:top w:w="0" w:type="dxa"/>
        <w:right w:w="0" w:type="dxa"/>
        <w:bottom w:w="0" w:type="dxa"/>
      </w:tblCellMar>
    </w:tblPr>
  </w:style>
  <w:style w:type="table" w:styleId="986" w:customStyle="1">
    <w:name w:val="List Table 2 - Accent 1"/>
    <w:tblPr>
      <w:tblCellMar>
        <w:left w:w="0" w:type="dxa"/>
        <w:top w:w="0" w:type="dxa"/>
        <w:right w:w="0" w:type="dxa"/>
        <w:bottom w:w="0" w:type="dxa"/>
      </w:tblCellMar>
    </w:tblPr>
  </w:style>
  <w:style w:type="table" w:styleId="987" w:customStyle="1">
    <w:name w:val="List Table 2 - Accent 2"/>
    <w:tblPr>
      <w:tblCellMar>
        <w:left w:w="0" w:type="dxa"/>
        <w:top w:w="0" w:type="dxa"/>
        <w:right w:w="0" w:type="dxa"/>
        <w:bottom w:w="0" w:type="dxa"/>
      </w:tblCellMar>
    </w:tblPr>
  </w:style>
  <w:style w:type="table" w:styleId="988" w:customStyle="1">
    <w:name w:val="List Table 2 - Accent 3"/>
    <w:tblPr>
      <w:tblCellMar>
        <w:left w:w="0" w:type="dxa"/>
        <w:top w:w="0" w:type="dxa"/>
        <w:right w:w="0" w:type="dxa"/>
        <w:bottom w:w="0" w:type="dxa"/>
      </w:tblCellMar>
    </w:tblPr>
  </w:style>
  <w:style w:type="table" w:styleId="989" w:customStyle="1">
    <w:name w:val="List Table 2 - Accent 4"/>
    <w:tblPr>
      <w:tblCellMar>
        <w:left w:w="0" w:type="dxa"/>
        <w:top w:w="0" w:type="dxa"/>
        <w:right w:w="0" w:type="dxa"/>
        <w:bottom w:w="0" w:type="dxa"/>
      </w:tblCellMar>
    </w:tblPr>
  </w:style>
  <w:style w:type="table" w:styleId="990" w:customStyle="1">
    <w:name w:val="List Table 2 - Accent 5"/>
    <w:tblPr>
      <w:tblCellMar>
        <w:left w:w="0" w:type="dxa"/>
        <w:top w:w="0" w:type="dxa"/>
        <w:right w:w="0" w:type="dxa"/>
        <w:bottom w:w="0" w:type="dxa"/>
      </w:tblCellMar>
    </w:tblPr>
  </w:style>
  <w:style w:type="table" w:styleId="991" w:customStyle="1">
    <w:name w:val="List Table 2 - Accent 6"/>
    <w:tblPr>
      <w:tblCellMar>
        <w:left w:w="0" w:type="dxa"/>
        <w:top w:w="0" w:type="dxa"/>
        <w:right w:w="0" w:type="dxa"/>
        <w:bottom w:w="0" w:type="dxa"/>
      </w:tblCellMar>
    </w:tblPr>
  </w:style>
  <w:style w:type="table" w:styleId="992">
    <w:name w:val="List Table 3"/>
    <w:tblPr>
      <w:tblCellMar>
        <w:left w:w="0" w:type="dxa"/>
        <w:top w:w="0" w:type="dxa"/>
        <w:right w:w="0" w:type="dxa"/>
        <w:bottom w:w="0" w:type="dxa"/>
      </w:tblCellMar>
    </w:tblPr>
  </w:style>
  <w:style w:type="table" w:styleId="993" w:customStyle="1">
    <w:name w:val="List Table 3 - Accent 1"/>
    <w:tblPr>
      <w:tblCellMar>
        <w:left w:w="0" w:type="dxa"/>
        <w:top w:w="0" w:type="dxa"/>
        <w:right w:w="0" w:type="dxa"/>
        <w:bottom w:w="0" w:type="dxa"/>
      </w:tblCellMar>
    </w:tblPr>
  </w:style>
  <w:style w:type="table" w:styleId="994" w:customStyle="1">
    <w:name w:val="List Table 3 - Accent 2"/>
    <w:tblPr>
      <w:tblCellMar>
        <w:left w:w="0" w:type="dxa"/>
        <w:top w:w="0" w:type="dxa"/>
        <w:right w:w="0" w:type="dxa"/>
        <w:bottom w:w="0" w:type="dxa"/>
      </w:tblCellMar>
    </w:tblPr>
  </w:style>
  <w:style w:type="table" w:styleId="995" w:customStyle="1">
    <w:name w:val="List Table 3 - Accent 3"/>
    <w:tblPr>
      <w:tblCellMar>
        <w:left w:w="0" w:type="dxa"/>
        <w:top w:w="0" w:type="dxa"/>
        <w:right w:w="0" w:type="dxa"/>
        <w:bottom w:w="0" w:type="dxa"/>
      </w:tblCellMar>
    </w:tblPr>
  </w:style>
  <w:style w:type="table" w:styleId="996" w:customStyle="1">
    <w:name w:val="List Table 3 - Accent 4"/>
    <w:tblPr>
      <w:tblCellMar>
        <w:left w:w="0" w:type="dxa"/>
        <w:top w:w="0" w:type="dxa"/>
        <w:right w:w="0" w:type="dxa"/>
        <w:bottom w:w="0" w:type="dxa"/>
      </w:tblCellMar>
    </w:tblPr>
  </w:style>
  <w:style w:type="table" w:styleId="997" w:customStyle="1">
    <w:name w:val="List Table 3 - Accent 5"/>
    <w:tblPr>
      <w:tblCellMar>
        <w:left w:w="0" w:type="dxa"/>
        <w:top w:w="0" w:type="dxa"/>
        <w:right w:w="0" w:type="dxa"/>
        <w:bottom w:w="0" w:type="dxa"/>
      </w:tblCellMar>
    </w:tblPr>
  </w:style>
  <w:style w:type="table" w:styleId="998" w:customStyle="1">
    <w:name w:val="List Table 3 - Accent 6"/>
    <w:tblPr>
      <w:tblCellMar>
        <w:left w:w="0" w:type="dxa"/>
        <w:top w:w="0" w:type="dxa"/>
        <w:right w:w="0" w:type="dxa"/>
        <w:bottom w:w="0" w:type="dxa"/>
      </w:tblCellMar>
    </w:tblPr>
  </w:style>
  <w:style w:type="table" w:styleId="999">
    <w:name w:val="List Table 4"/>
    <w:tblPr>
      <w:tblCellMar>
        <w:left w:w="0" w:type="dxa"/>
        <w:top w:w="0" w:type="dxa"/>
        <w:right w:w="0" w:type="dxa"/>
        <w:bottom w:w="0" w:type="dxa"/>
      </w:tblCellMar>
    </w:tblPr>
  </w:style>
  <w:style w:type="table" w:styleId="1000" w:customStyle="1">
    <w:name w:val="List Table 4 - Accent 1"/>
    <w:tblPr>
      <w:tblCellMar>
        <w:left w:w="0" w:type="dxa"/>
        <w:top w:w="0" w:type="dxa"/>
        <w:right w:w="0" w:type="dxa"/>
        <w:bottom w:w="0" w:type="dxa"/>
      </w:tblCellMar>
    </w:tblPr>
  </w:style>
  <w:style w:type="table" w:styleId="1001" w:customStyle="1">
    <w:name w:val="List Table 4 - Accent 2"/>
    <w:tblPr>
      <w:tblCellMar>
        <w:left w:w="0" w:type="dxa"/>
        <w:top w:w="0" w:type="dxa"/>
        <w:right w:w="0" w:type="dxa"/>
        <w:bottom w:w="0" w:type="dxa"/>
      </w:tblCellMar>
    </w:tblPr>
  </w:style>
  <w:style w:type="table" w:styleId="1002" w:customStyle="1">
    <w:name w:val="List Table 4 - Accent 3"/>
    <w:tblPr>
      <w:tblCellMar>
        <w:left w:w="0" w:type="dxa"/>
        <w:top w:w="0" w:type="dxa"/>
        <w:right w:w="0" w:type="dxa"/>
        <w:bottom w:w="0" w:type="dxa"/>
      </w:tblCellMar>
    </w:tblPr>
  </w:style>
  <w:style w:type="table" w:styleId="1003" w:customStyle="1">
    <w:name w:val="List Table 4 - Accent 4"/>
    <w:tblPr>
      <w:tblCellMar>
        <w:left w:w="0" w:type="dxa"/>
        <w:top w:w="0" w:type="dxa"/>
        <w:right w:w="0" w:type="dxa"/>
        <w:bottom w:w="0" w:type="dxa"/>
      </w:tblCellMar>
    </w:tblPr>
  </w:style>
  <w:style w:type="table" w:styleId="1004" w:customStyle="1">
    <w:name w:val="List Table 4 - Accent 5"/>
    <w:tblPr>
      <w:tblCellMar>
        <w:left w:w="0" w:type="dxa"/>
        <w:top w:w="0" w:type="dxa"/>
        <w:right w:w="0" w:type="dxa"/>
        <w:bottom w:w="0" w:type="dxa"/>
      </w:tblCellMar>
    </w:tblPr>
  </w:style>
  <w:style w:type="table" w:styleId="1005" w:customStyle="1">
    <w:name w:val="List Table 4 - Accent 6"/>
    <w:tblPr>
      <w:tblCellMar>
        <w:left w:w="0" w:type="dxa"/>
        <w:top w:w="0" w:type="dxa"/>
        <w:right w:w="0" w:type="dxa"/>
        <w:bottom w:w="0" w:type="dxa"/>
      </w:tblCellMar>
    </w:tblPr>
  </w:style>
  <w:style w:type="table" w:styleId="1006">
    <w:name w:val="List Table 5 Dark"/>
    <w:tblPr>
      <w:tblCellMar>
        <w:left w:w="0" w:type="dxa"/>
        <w:top w:w="0" w:type="dxa"/>
        <w:right w:w="0" w:type="dxa"/>
        <w:bottom w:w="0" w:type="dxa"/>
      </w:tblCellMar>
    </w:tblPr>
  </w:style>
  <w:style w:type="table" w:styleId="1007" w:customStyle="1">
    <w:name w:val="List Table 5 Dark - Accent 1"/>
    <w:tblPr>
      <w:tblCellMar>
        <w:left w:w="0" w:type="dxa"/>
        <w:top w:w="0" w:type="dxa"/>
        <w:right w:w="0" w:type="dxa"/>
        <w:bottom w:w="0" w:type="dxa"/>
      </w:tblCellMar>
    </w:tblPr>
  </w:style>
  <w:style w:type="table" w:styleId="1008" w:customStyle="1">
    <w:name w:val="List Table 5 Dark - Accent 2"/>
    <w:tblPr>
      <w:tblCellMar>
        <w:left w:w="0" w:type="dxa"/>
        <w:top w:w="0" w:type="dxa"/>
        <w:right w:w="0" w:type="dxa"/>
        <w:bottom w:w="0" w:type="dxa"/>
      </w:tblCellMar>
    </w:tblPr>
  </w:style>
  <w:style w:type="table" w:styleId="1009" w:customStyle="1">
    <w:name w:val="List Table 5 Dark - Accent 3"/>
    <w:tblPr>
      <w:tblCellMar>
        <w:left w:w="0" w:type="dxa"/>
        <w:top w:w="0" w:type="dxa"/>
        <w:right w:w="0" w:type="dxa"/>
        <w:bottom w:w="0" w:type="dxa"/>
      </w:tblCellMar>
    </w:tblPr>
  </w:style>
  <w:style w:type="table" w:styleId="1010" w:customStyle="1">
    <w:name w:val="List Table 5 Dark - Accent 4"/>
    <w:tblPr>
      <w:tblCellMar>
        <w:left w:w="0" w:type="dxa"/>
        <w:top w:w="0" w:type="dxa"/>
        <w:right w:w="0" w:type="dxa"/>
        <w:bottom w:w="0" w:type="dxa"/>
      </w:tblCellMar>
    </w:tblPr>
  </w:style>
  <w:style w:type="table" w:styleId="1011" w:customStyle="1">
    <w:name w:val="List Table 5 Dark - Accent 5"/>
    <w:tblPr>
      <w:tblCellMar>
        <w:left w:w="0" w:type="dxa"/>
        <w:top w:w="0" w:type="dxa"/>
        <w:right w:w="0" w:type="dxa"/>
        <w:bottom w:w="0" w:type="dxa"/>
      </w:tblCellMar>
    </w:tblPr>
  </w:style>
  <w:style w:type="table" w:styleId="1012" w:customStyle="1">
    <w:name w:val="List Table 5 Dark - Accent 6"/>
    <w:tblPr>
      <w:tblCellMar>
        <w:left w:w="0" w:type="dxa"/>
        <w:top w:w="0" w:type="dxa"/>
        <w:right w:w="0" w:type="dxa"/>
        <w:bottom w:w="0" w:type="dxa"/>
      </w:tblCellMar>
    </w:tblPr>
  </w:style>
  <w:style w:type="table" w:styleId="1013">
    <w:name w:val="List Table 6 Colorful"/>
    <w:tblPr>
      <w:tblCellMar>
        <w:left w:w="0" w:type="dxa"/>
        <w:top w:w="0" w:type="dxa"/>
        <w:right w:w="0" w:type="dxa"/>
        <w:bottom w:w="0" w:type="dxa"/>
      </w:tblCellMar>
    </w:tblPr>
  </w:style>
  <w:style w:type="table" w:styleId="1014" w:customStyle="1">
    <w:name w:val="List Table 6 Colorful - Accent 1"/>
    <w:tblPr>
      <w:tblCellMar>
        <w:left w:w="0" w:type="dxa"/>
        <w:top w:w="0" w:type="dxa"/>
        <w:right w:w="0" w:type="dxa"/>
        <w:bottom w:w="0" w:type="dxa"/>
      </w:tblCellMar>
    </w:tblPr>
  </w:style>
  <w:style w:type="table" w:styleId="1015" w:customStyle="1">
    <w:name w:val="List Table 6 Colorful - Accent 2"/>
    <w:tblPr>
      <w:tblCellMar>
        <w:left w:w="0" w:type="dxa"/>
        <w:top w:w="0" w:type="dxa"/>
        <w:right w:w="0" w:type="dxa"/>
        <w:bottom w:w="0" w:type="dxa"/>
      </w:tblCellMar>
    </w:tblPr>
  </w:style>
  <w:style w:type="table" w:styleId="1016" w:customStyle="1">
    <w:name w:val="List Table 6 Colorful - Accent 3"/>
    <w:tblPr>
      <w:tblCellMar>
        <w:left w:w="0" w:type="dxa"/>
        <w:top w:w="0" w:type="dxa"/>
        <w:right w:w="0" w:type="dxa"/>
        <w:bottom w:w="0" w:type="dxa"/>
      </w:tblCellMar>
    </w:tblPr>
  </w:style>
  <w:style w:type="table" w:styleId="1017" w:customStyle="1">
    <w:name w:val="List Table 6 Colorful - Accent 4"/>
    <w:tblPr>
      <w:tblCellMar>
        <w:left w:w="0" w:type="dxa"/>
        <w:top w:w="0" w:type="dxa"/>
        <w:right w:w="0" w:type="dxa"/>
        <w:bottom w:w="0" w:type="dxa"/>
      </w:tblCellMar>
    </w:tblPr>
  </w:style>
  <w:style w:type="table" w:styleId="1018" w:customStyle="1">
    <w:name w:val="List Table 6 Colorful - Accent 5"/>
    <w:tblPr>
      <w:tblCellMar>
        <w:left w:w="0" w:type="dxa"/>
        <w:top w:w="0" w:type="dxa"/>
        <w:right w:w="0" w:type="dxa"/>
        <w:bottom w:w="0" w:type="dxa"/>
      </w:tblCellMar>
    </w:tblPr>
  </w:style>
  <w:style w:type="table" w:styleId="1019" w:customStyle="1">
    <w:name w:val="List Table 6 Colorful - Accent 6"/>
    <w:tblPr>
      <w:tblCellMar>
        <w:left w:w="0" w:type="dxa"/>
        <w:top w:w="0" w:type="dxa"/>
        <w:right w:w="0" w:type="dxa"/>
        <w:bottom w:w="0" w:type="dxa"/>
      </w:tblCellMar>
    </w:tblPr>
  </w:style>
  <w:style w:type="table" w:styleId="1020">
    <w:name w:val="List Table 7 Colorful"/>
    <w:tblPr>
      <w:tblCellMar>
        <w:left w:w="0" w:type="dxa"/>
        <w:top w:w="0" w:type="dxa"/>
        <w:right w:w="0" w:type="dxa"/>
        <w:bottom w:w="0" w:type="dxa"/>
      </w:tblCellMar>
    </w:tblPr>
  </w:style>
  <w:style w:type="table" w:styleId="1021" w:customStyle="1">
    <w:name w:val="List Table 7 Colorful - Accent 1"/>
    <w:tblPr>
      <w:tblCellMar>
        <w:left w:w="0" w:type="dxa"/>
        <w:top w:w="0" w:type="dxa"/>
        <w:right w:w="0" w:type="dxa"/>
        <w:bottom w:w="0" w:type="dxa"/>
      </w:tblCellMar>
    </w:tblPr>
  </w:style>
  <w:style w:type="table" w:styleId="1022" w:customStyle="1">
    <w:name w:val="List Table 7 Colorful - Accent 2"/>
    <w:tblPr>
      <w:tblCellMar>
        <w:left w:w="0" w:type="dxa"/>
        <w:top w:w="0" w:type="dxa"/>
        <w:right w:w="0" w:type="dxa"/>
        <w:bottom w:w="0" w:type="dxa"/>
      </w:tblCellMar>
    </w:tblPr>
  </w:style>
  <w:style w:type="table" w:styleId="1023" w:customStyle="1">
    <w:name w:val="List Table 7 Colorful - Accent 3"/>
    <w:tblPr>
      <w:tblCellMar>
        <w:left w:w="0" w:type="dxa"/>
        <w:top w:w="0" w:type="dxa"/>
        <w:right w:w="0" w:type="dxa"/>
        <w:bottom w:w="0" w:type="dxa"/>
      </w:tblCellMar>
    </w:tblPr>
  </w:style>
  <w:style w:type="table" w:styleId="1024" w:customStyle="1">
    <w:name w:val="List Table 7 Colorful - Accent 4"/>
    <w:tblPr>
      <w:tblCellMar>
        <w:left w:w="0" w:type="dxa"/>
        <w:top w:w="0" w:type="dxa"/>
        <w:right w:w="0" w:type="dxa"/>
        <w:bottom w:w="0" w:type="dxa"/>
      </w:tblCellMar>
    </w:tblPr>
  </w:style>
  <w:style w:type="table" w:styleId="1025" w:customStyle="1">
    <w:name w:val="List Table 7 Colorful - Accent 5"/>
    <w:tblPr>
      <w:tblCellMar>
        <w:left w:w="0" w:type="dxa"/>
        <w:top w:w="0" w:type="dxa"/>
        <w:right w:w="0" w:type="dxa"/>
        <w:bottom w:w="0" w:type="dxa"/>
      </w:tblCellMar>
    </w:tblPr>
  </w:style>
  <w:style w:type="table" w:styleId="1026" w:customStyle="1">
    <w:name w:val="List Table 7 Colorful - Accent 6"/>
    <w:tblPr>
      <w:tblCellMar>
        <w:left w:w="0" w:type="dxa"/>
        <w:top w:w="0" w:type="dxa"/>
        <w:right w:w="0" w:type="dxa"/>
        <w:bottom w:w="0" w:type="dxa"/>
      </w:tblCellMar>
    </w:tblPr>
  </w:style>
  <w:style w:type="table" w:styleId="1027" w:customStyle="1">
    <w:name w:val="Lined - Accent"/>
    <w:rPr>
      <w:color w:val="404040"/>
      <w:lang w:eastAsia="ru-RU"/>
    </w:rPr>
    <w:tblPr>
      <w:tblCellMar>
        <w:left w:w="0" w:type="dxa"/>
        <w:top w:w="0" w:type="dxa"/>
        <w:right w:w="0" w:type="dxa"/>
        <w:bottom w:w="0" w:type="dxa"/>
      </w:tblCellMar>
    </w:tblPr>
  </w:style>
  <w:style w:type="table" w:styleId="1028" w:customStyle="1">
    <w:name w:val="Lined - Accent 1"/>
    <w:rPr>
      <w:color w:val="404040"/>
      <w:lang w:eastAsia="ru-RU"/>
    </w:rPr>
    <w:tblPr>
      <w:tblCellMar>
        <w:left w:w="0" w:type="dxa"/>
        <w:top w:w="0" w:type="dxa"/>
        <w:right w:w="0" w:type="dxa"/>
        <w:bottom w:w="0" w:type="dxa"/>
      </w:tblCellMar>
    </w:tblPr>
  </w:style>
  <w:style w:type="table" w:styleId="1029" w:customStyle="1">
    <w:name w:val="Lined - Accent 2"/>
    <w:rPr>
      <w:color w:val="404040"/>
      <w:lang w:eastAsia="ru-RU"/>
    </w:rPr>
    <w:tblPr>
      <w:tblCellMar>
        <w:left w:w="0" w:type="dxa"/>
        <w:top w:w="0" w:type="dxa"/>
        <w:right w:w="0" w:type="dxa"/>
        <w:bottom w:w="0" w:type="dxa"/>
      </w:tblCellMar>
    </w:tblPr>
  </w:style>
  <w:style w:type="table" w:styleId="1030" w:customStyle="1">
    <w:name w:val="Lined - Accent 3"/>
    <w:rPr>
      <w:color w:val="404040"/>
      <w:lang w:eastAsia="ru-RU"/>
    </w:rPr>
    <w:tblPr>
      <w:tblCellMar>
        <w:left w:w="0" w:type="dxa"/>
        <w:top w:w="0" w:type="dxa"/>
        <w:right w:w="0" w:type="dxa"/>
        <w:bottom w:w="0" w:type="dxa"/>
      </w:tblCellMar>
    </w:tblPr>
  </w:style>
  <w:style w:type="table" w:styleId="1031" w:customStyle="1">
    <w:name w:val="Lined - Accent 4"/>
    <w:rPr>
      <w:color w:val="404040"/>
      <w:lang w:eastAsia="ru-RU"/>
    </w:rPr>
    <w:tblPr>
      <w:tblCellMar>
        <w:left w:w="0" w:type="dxa"/>
        <w:top w:w="0" w:type="dxa"/>
        <w:right w:w="0" w:type="dxa"/>
        <w:bottom w:w="0" w:type="dxa"/>
      </w:tblCellMar>
    </w:tblPr>
  </w:style>
  <w:style w:type="table" w:styleId="1032" w:customStyle="1">
    <w:name w:val="Lined - Accent 5"/>
    <w:rPr>
      <w:color w:val="404040"/>
      <w:lang w:eastAsia="ru-RU"/>
    </w:rPr>
    <w:tblPr>
      <w:tblCellMar>
        <w:left w:w="0" w:type="dxa"/>
        <w:top w:w="0" w:type="dxa"/>
        <w:right w:w="0" w:type="dxa"/>
        <w:bottom w:w="0" w:type="dxa"/>
      </w:tblCellMar>
    </w:tblPr>
  </w:style>
  <w:style w:type="table" w:styleId="1033" w:customStyle="1">
    <w:name w:val="Lined - Accent 6"/>
    <w:rPr>
      <w:color w:val="404040"/>
      <w:lang w:eastAsia="ru-RU"/>
    </w:rPr>
    <w:tblPr>
      <w:tblCellMar>
        <w:left w:w="0" w:type="dxa"/>
        <w:top w:w="0" w:type="dxa"/>
        <w:right w:w="0" w:type="dxa"/>
        <w:bottom w:w="0" w:type="dxa"/>
      </w:tblCellMar>
    </w:tblPr>
  </w:style>
  <w:style w:type="table" w:styleId="1034" w:customStyle="1">
    <w:name w:val="Bordered &amp; Lined - Accent"/>
    <w:rPr>
      <w:color w:val="404040"/>
      <w:lang w:eastAsia="ru-RU"/>
    </w:rPr>
    <w:tblPr>
      <w:tblCellMar>
        <w:left w:w="0" w:type="dxa"/>
        <w:top w:w="0" w:type="dxa"/>
        <w:right w:w="0" w:type="dxa"/>
        <w:bottom w:w="0" w:type="dxa"/>
      </w:tblCellMar>
    </w:tblPr>
  </w:style>
  <w:style w:type="table" w:styleId="1035" w:customStyle="1">
    <w:name w:val="Bordered &amp; Lined - Accent 1"/>
    <w:rPr>
      <w:color w:val="404040"/>
      <w:lang w:eastAsia="ru-RU"/>
    </w:rPr>
    <w:tblPr>
      <w:tblCellMar>
        <w:left w:w="0" w:type="dxa"/>
        <w:top w:w="0" w:type="dxa"/>
        <w:right w:w="0" w:type="dxa"/>
        <w:bottom w:w="0" w:type="dxa"/>
      </w:tblCellMar>
    </w:tblPr>
  </w:style>
  <w:style w:type="table" w:styleId="1036" w:customStyle="1">
    <w:name w:val="Bordered &amp; Lined - Accent 2"/>
    <w:rPr>
      <w:color w:val="404040"/>
      <w:lang w:eastAsia="ru-RU"/>
    </w:rPr>
    <w:tblPr>
      <w:tblCellMar>
        <w:left w:w="0" w:type="dxa"/>
        <w:top w:w="0" w:type="dxa"/>
        <w:right w:w="0" w:type="dxa"/>
        <w:bottom w:w="0" w:type="dxa"/>
      </w:tblCellMar>
    </w:tblPr>
  </w:style>
  <w:style w:type="table" w:styleId="1037" w:customStyle="1">
    <w:name w:val="Bordered &amp; Lined - Accent 3"/>
    <w:rPr>
      <w:color w:val="404040"/>
      <w:lang w:eastAsia="ru-RU"/>
    </w:rPr>
    <w:tblPr>
      <w:tblCellMar>
        <w:left w:w="0" w:type="dxa"/>
        <w:top w:w="0" w:type="dxa"/>
        <w:right w:w="0" w:type="dxa"/>
        <w:bottom w:w="0" w:type="dxa"/>
      </w:tblCellMar>
    </w:tblPr>
  </w:style>
  <w:style w:type="table" w:styleId="1038" w:customStyle="1">
    <w:name w:val="Bordered &amp; Lined - Accent 4"/>
    <w:rPr>
      <w:color w:val="404040"/>
      <w:lang w:eastAsia="ru-RU"/>
    </w:rPr>
    <w:tblPr>
      <w:tblCellMar>
        <w:left w:w="0" w:type="dxa"/>
        <w:top w:w="0" w:type="dxa"/>
        <w:right w:w="0" w:type="dxa"/>
        <w:bottom w:w="0" w:type="dxa"/>
      </w:tblCellMar>
    </w:tblPr>
  </w:style>
  <w:style w:type="table" w:styleId="1039" w:customStyle="1">
    <w:name w:val="Bordered &amp; Lined - Accent 5"/>
    <w:rPr>
      <w:color w:val="404040"/>
      <w:lang w:eastAsia="ru-RU"/>
    </w:rPr>
    <w:tblPr>
      <w:tblCellMar>
        <w:left w:w="0" w:type="dxa"/>
        <w:top w:w="0" w:type="dxa"/>
        <w:right w:w="0" w:type="dxa"/>
        <w:bottom w:w="0" w:type="dxa"/>
      </w:tblCellMar>
    </w:tblPr>
  </w:style>
  <w:style w:type="table" w:styleId="1040" w:customStyle="1">
    <w:name w:val="Bordered &amp; Lined - Accent 6"/>
    <w:rPr>
      <w:color w:val="404040"/>
      <w:lang w:eastAsia="ru-RU"/>
    </w:rPr>
    <w:tblPr>
      <w:tblCellMar>
        <w:left w:w="0" w:type="dxa"/>
        <w:top w:w="0" w:type="dxa"/>
        <w:right w:w="0" w:type="dxa"/>
        <w:bottom w:w="0" w:type="dxa"/>
      </w:tblCellMar>
    </w:tblPr>
  </w:style>
  <w:style w:type="table" w:styleId="1041" w:customStyle="1">
    <w:name w:val="Bordered"/>
    <w:tblPr>
      <w:tblCellMar>
        <w:left w:w="0" w:type="dxa"/>
        <w:top w:w="0" w:type="dxa"/>
        <w:right w:w="0" w:type="dxa"/>
        <w:bottom w:w="0" w:type="dxa"/>
      </w:tblCellMar>
    </w:tblPr>
  </w:style>
  <w:style w:type="table" w:styleId="1042" w:customStyle="1">
    <w:name w:val="Bordered - Accent 1"/>
    <w:tblPr>
      <w:tblCellMar>
        <w:left w:w="0" w:type="dxa"/>
        <w:top w:w="0" w:type="dxa"/>
        <w:right w:w="0" w:type="dxa"/>
        <w:bottom w:w="0" w:type="dxa"/>
      </w:tblCellMar>
    </w:tblPr>
  </w:style>
  <w:style w:type="table" w:styleId="1043" w:customStyle="1">
    <w:name w:val="Bordered - Accent 2"/>
    <w:tblPr>
      <w:tblCellMar>
        <w:left w:w="0" w:type="dxa"/>
        <w:top w:w="0" w:type="dxa"/>
        <w:right w:w="0" w:type="dxa"/>
        <w:bottom w:w="0" w:type="dxa"/>
      </w:tblCellMar>
    </w:tblPr>
  </w:style>
  <w:style w:type="table" w:styleId="1044" w:customStyle="1">
    <w:name w:val="Bordered - Accent 3"/>
    <w:tblPr>
      <w:tblCellMar>
        <w:left w:w="0" w:type="dxa"/>
        <w:top w:w="0" w:type="dxa"/>
        <w:right w:w="0" w:type="dxa"/>
        <w:bottom w:w="0" w:type="dxa"/>
      </w:tblCellMar>
    </w:tblPr>
  </w:style>
  <w:style w:type="table" w:styleId="1045" w:customStyle="1">
    <w:name w:val="Bordered - Accent 4"/>
    <w:tblPr>
      <w:tblCellMar>
        <w:left w:w="0" w:type="dxa"/>
        <w:top w:w="0" w:type="dxa"/>
        <w:right w:w="0" w:type="dxa"/>
        <w:bottom w:w="0" w:type="dxa"/>
      </w:tblCellMar>
    </w:tblPr>
  </w:style>
  <w:style w:type="table" w:styleId="1046" w:customStyle="1">
    <w:name w:val="Bordered - Accent 5"/>
    <w:tblPr>
      <w:tblCellMar>
        <w:left w:w="0" w:type="dxa"/>
        <w:top w:w="0" w:type="dxa"/>
        <w:right w:w="0" w:type="dxa"/>
        <w:bottom w:w="0" w:type="dxa"/>
      </w:tblCellMar>
    </w:tblPr>
  </w:style>
  <w:style w:type="table" w:styleId="1047" w:customStyle="1">
    <w:name w:val="Bordered - Accent 6"/>
    <w:tblPr>
      <w:tblCellMar>
        <w:left w:w="0" w:type="dxa"/>
        <w:top w:w="0" w:type="dxa"/>
        <w:right w:w="0" w:type="dxa"/>
        <w:bottom w:w="0" w:type="dxa"/>
      </w:tblCellMar>
    </w:tblPr>
  </w:style>
  <w:style w:type="character" w:styleId="1048" w:customStyle="1">
    <w:name w:val="Текст концевой сноски Знак1"/>
    <w:link w:val="893"/>
    <w:rPr>
      <w:sz w:val="20"/>
    </w:rPr>
  </w:style>
  <w:style w:type="paragraph" w:styleId="1049" w:customStyle="1">
    <w:name w:val="Стиль Заголовок 2 + 14 пт полужирный По ширине Перед:  12 пт"/>
    <w:basedOn w:val="853"/>
    <w:pPr>
      <w:ind w:left="576" w:hanging="576"/>
      <w:jc w:val="both"/>
      <w:spacing w:before="240" w:after="120"/>
      <w:tabs>
        <w:tab w:val="left" w:pos="576" w:leader="none"/>
        <w:tab w:val="left" w:pos="6237" w:leader="none"/>
      </w:tabs>
    </w:pPr>
  </w:style>
  <w:style w:type="paragraph" w:styleId="1050" w:customStyle="1">
    <w:name w:val="Заг. 4"/>
    <w:basedOn w:val="855"/>
    <w:pPr>
      <w:spacing w:before="120"/>
    </w:pPr>
    <w:rPr>
      <w:rFonts w:ascii="Times New Roman" w:hAnsi="Times New Roman"/>
      <w:sz w:val="24"/>
      <w:szCs w:val="24"/>
    </w:rPr>
  </w:style>
  <w:style w:type="paragraph" w:styleId="1051">
    <w:name w:val="Body Text"/>
    <w:basedOn w:val="851"/>
    <w:pPr>
      <w:jc w:val="both"/>
      <w:tabs>
        <w:tab w:val="left" w:pos="720" w:leader="none"/>
      </w:tabs>
    </w:pPr>
  </w:style>
  <w:style w:type="paragraph" w:styleId="1052">
    <w:name w:val="Body Text Indent"/>
    <w:basedOn w:val="851"/>
    <w:pPr>
      <w:ind w:firstLine="540"/>
      <w:jc w:val="both"/>
    </w:pPr>
  </w:style>
  <w:style w:type="paragraph" w:styleId="1053" w:customStyle="1">
    <w:name w:val="Таблицы (моноширинный)"/>
    <w:basedOn w:val="851"/>
    <w:next w:val="851"/>
    <w:pPr>
      <w:jc w:val="both"/>
    </w:pPr>
    <w:rPr>
      <w:rFonts w:ascii="Courier New" w:hAnsi="Courier New"/>
      <w:sz w:val="20"/>
      <w:szCs w:val="20"/>
    </w:rPr>
  </w:style>
  <w:style w:type="paragraph" w:styleId="1054" w:customStyle="1">
    <w:name w:val="Heading"/>
    <w:rPr>
      <w:rFonts w:ascii="Arial" w:hAnsi="Arial"/>
      <w:b/>
      <w:bCs/>
      <w:sz w:val="22"/>
      <w:szCs w:val="22"/>
      <w:lang w:eastAsia="ru-RU"/>
    </w:rPr>
  </w:style>
  <w:style w:type="paragraph" w:styleId="1055">
    <w:name w:val="Body Text Indent 2"/>
    <w:basedOn w:val="851"/>
    <w:pPr>
      <w:ind w:firstLine="720"/>
      <w:jc w:val="both"/>
    </w:pPr>
    <w:rPr>
      <w:color w:val="000000"/>
    </w:rPr>
  </w:style>
  <w:style w:type="paragraph" w:styleId="1056">
    <w:name w:val="Balloon Text"/>
    <w:basedOn w:val="851"/>
    <w:rPr>
      <w:rFonts w:ascii="Tahoma" w:hAnsi="Tahoma"/>
      <w:sz w:val="16"/>
      <w:szCs w:val="16"/>
    </w:rPr>
  </w:style>
  <w:style w:type="paragraph" w:styleId="1057" w:customStyle="1">
    <w:name w:val="Титульный лист"/>
    <w:basedOn w:val="851"/>
    <w:pPr>
      <w:ind w:firstLine="567"/>
      <w:jc w:val="center"/>
    </w:pPr>
    <w:rPr>
      <w:sz w:val="52"/>
      <w:szCs w:val="20"/>
    </w:rPr>
  </w:style>
  <w:style w:type="paragraph" w:styleId="1058">
    <w:name w:val="List Bullet 2"/>
    <w:basedOn w:val="851"/>
  </w:style>
  <w:style w:type="paragraph" w:styleId="1059" w:customStyle="1">
    <w:name w:val="ConsPlusCell"/>
    <w:rPr>
      <w:rFonts w:ascii="Arial" w:hAnsi="Arial"/>
      <w:lang w:eastAsia="ru-RU"/>
    </w:rPr>
  </w:style>
  <w:style w:type="paragraph" w:styleId="1060" w:customStyle="1">
    <w:name w:val="ConsPlusNonformat"/>
    <w:rPr>
      <w:rFonts w:ascii="Courier New" w:hAnsi="Courier New"/>
      <w:lang w:eastAsia="ru-RU"/>
    </w:rPr>
  </w:style>
  <w:style w:type="character" w:styleId="1061" w:customStyle="1">
    <w:name w:val="DFN"/>
    <w:rPr>
      <w:b/>
    </w:rPr>
  </w:style>
  <w:style w:type="paragraph" w:styleId="1062" w:customStyle="1">
    <w:name w:val="Простой"/>
    <w:basedOn w:val="851"/>
    <w:pPr>
      <w:spacing w:after="240"/>
    </w:pPr>
    <w:rPr>
      <w:rFonts w:ascii="Arial" w:hAnsi="Arial"/>
      <w:spacing w:val="-5"/>
      <w:sz w:val="20"/>
      <w:szCs w:val="20"/>
    </w:rPr>
  </w:style>
  <w:style w:type="paragraph" w:styleId="1063">
    <w:name w:val="Body Text 2"/>
    <w:basedOn w:val="851"/>
    <w:pPr>
      <w:spacing w:after="120" w:line="480" w:lineRule="auto"/>
      <w:widowControl w:val="off"/>
    </w:pPr>
    <w:rPr>
      <w:color w:val="000000"/>
      <w:sz w:val="20"/>
      <w:szCs w:val="20"/>
    </w:rPr>
  </w:style>
  <w:style w:type="character" w:styleId="1064">
    <w:name w:val="Strong"/>
    <w:rPr>
      <w:b/>
      <w:bCs/>
    </w:rPr>
  </w:style>
  <w:style w:type="paragraph" w:styleId="1065" w:customStyle="1">
    <w:name w:val="ConsPlusNormal"/>
    <w:pPr>
      <w:ind w:firstLine="720"/>
    </w:pPr>
    <w:rPr>
      <w:rFonts w:ascii="Arial" w:hAnsi="Arial"/>
      <w:lang w:eastAsia="ru-RU"/>
    </w:rPr>
  </w:style>
  <w:style w:type="paragraph" w:styleId="1066" w:customStyle="1">
    <w:name w:val="Знак"/>
    <w:basedOn w:val="851"/>
    <w:pPr>
      <w:spacing w:after="160" w:line="240" w:lineRule="exact"/>
    </w:pPr>
    <w:rPr>
      <w:rFonts w:eastAsia="Calibri"/>
      <w:sz w:val="20"/>
      <w:szCs w:val="20"/>
      <w:lang w:eastAsia="zh-CN"/>
    </w:rPr>
  </w:style>
  <w:style w:type="character" w:styleId="1067" w:customStyle="1">
    <w:name w:val="Основной текст Знак"/>
    <w:rPr>
      <w:sz w:val="24"/>
      <w:szCs w:val="24"/>
    </w:rPr>
  </w:style>
  <w:style w:type="paragraph" w:styleId="1068" w:customStyle="1">
    <w:name w:val="Text Center"/>
    <w:basedOn w:val="851"/>
    <w:pPr>
      <w:jc w:val="center"/>
    </w:pPr>
    <w:rPr>
      <w:lang w:val="en-US"/>
    </w:rPr>
  </w:style>
  <w:style w:type="character" w:styleId="1069" w:customStyle="1">
    <w:name w:val="Верхний колонтитул Знак"/>
    <w:rPr>
      <w:sz w:val="24"/>
      <w:szCs w:val="24"/>
    </w:rPr>
  </w:style>
  <w:style w:type="character" w:styleId="1070" w:customStyle="1">
    <w:name w:val="Заголовок 3 Знак"/>
    <w:rPr>
      <w:rFonts w:ascii="Cambria" w:hAnsi="Cambria" w:eastAsia="Times New Roman"/>
      <w:b/>
      <w:bCs/>
      <w:sz w:val="26"/>
      <w:szCs w:val="26"/>
    </w:rPr>
  </w:style>
  <w:style w:type="paragraph" w:styleId="1071" w:customStyle="1">
    <w:name w:val="Abstract num1"/>
    <w:basedOn w:val="851"/>
    <w:pPr>
      <w:jc w:val="both"/>
    </w:pPr>
  </w:style>
  <w:style w:type="paragraph" w:styleId="1072" w:customStyle="1">
    <w:name w:val="Abstract num2"/>
    <w:basedOn w:val="851"/>
    <w:pPr>
      <w:jc w:val="both"/>
    </w:pPr>
  </w:style>
  <w:style w:type="paragraph" w:styleId="1073" w:customStyle="1">
    <w:name w:val="Abstract num3"/>
    <w:basedOn w:val="851"/>
    <w:pPr>
      <w:jc w:val="both"/>
    </w:pPr>
  </w:style>
  <w:style w:type="paragraph" w:styleId="1074" w:customStyle="1">
    <w:name w:val="Abstract num4"/>
    <w:basedOn w:val="851"/>
    <w:pPr>
      <w:jc w:val="both"/>
    </w:pPr>
  </w:style>
  <w:style w:type="paragraph" w:styleId="1075" w:customStyle="1">
    <w:name w:val="Abstract num5"/>
    <w:basedOn w:val="851"/>
    <w:pPr>
      <w:jc w:val="both"/>
    </w:pPr>
  </w:style>
  <w:style w:type="paragraph" w:styleId="1076" w:customStyle="1">
    <w:name w:val="Abstract num6"/>
    <w:basedOn w:val="851"/>
    <w:pPr>
      <w:jc w:val="both"/>
    </w:pPr>
  </w:style>
  <w:style w:type="paragraph" w:styleId="1077" w:customStyle="1">
    <w:name w:val="Abstract num7"/>
    <w:basedOn w:val="851"/>
    <w:pPr>
      <w:jc w:val="both"/>
    </w:pPr>
  </w:style>
  <w:style w:type="paragraph" w:styleId="1078" w:customStyle="1">
    <w:name w:val="Text num3"/>
    <w:basedOn w:val="1073"/>
  </w:style>
  <w:style w:type="paragraph" w:styleId="1079" w:customStyle="1">
    <w:name w:val="Text num4"/>
    <w:basedOn w:val="1074"/>
    <w:pPr>
      <w:numPr>
        <w:ilvl w:val="0"/>
        <w:numId w:val="5"/>
      </w:numPr>
    </w:pPr>
    <w:rPr>
      <w:lang w:val="en-US"/>
    </w:rPr>
  </w:style>
  <w:style w:type="character" w:styleId="1080" w:customStyle="1">
    <w:name w:val="Text num3 Знак"/>
    <w:rPr>
      <w:sz w:val="24"/>
      <w:szCs w:val="24"/>
    </w:rPr>
  </w:style>
  <w:style w:type="character" w:styleId="1081" w:customStyle="1">
    <w:name w:val="Нижний колонтитул Знак"/>
    <w:rPr>
      <w:sz w:val="24"/>
      <w:szCs w:val="24"/>
    </w:rPr>
  </w:style>
  <w:style w:type="character" w:styleId="1082">
    <w:name w:val="page number"/>
  </w:style>
  <w:style w:type="character" w:styleId="1083" w:customStyle="1">
    <w:name w:val="Абзац списка Знак"/>
    <w:rPr>
      <w:sz w:val="24"/>
      <w:szCs w:val="24"/>
    </w:rPr>
  </w:style>
  <w:style w:type="character" w:styleId="1084" w:customStyle="1">
    <w:name w:val="Text num4 Знак"/>
    <w:rPr>
      <w:sz w:val="24"/>
      <w:szCs w:val="24"/>
      <w:lang w:val="en-US"/>
    </w:rPr>
  </w:style>
  <w:style w:type="character" w:styleId="1085" w:customStyle="1">
    <w:name w:val="Заголовок 4 Знак"/>
    <w:rPr>
      <w:rFonts w:ascii="Calibri" w:hAnsi="Calibri" w:eastAsia="Times New Roman"/>
      <w:b/>
      <w:bCs/>
      <w:sz w:val="28"/>
      <w:szCs w:val="28"/>
    </w:rPr>
  </w:style>
  <w:style w:type="character" w:styleId="1086" w:customStyle="1">
    <w:name w:val="Заголовок 5 Знак"/>
    <w:rPr>
      <w:color w:val="2e74b5"/>
      <w:sz w:val="24"/>
      <w:szCs w:val="24"/>
      <w:lang w:eastAsia="ar-SA"/>
    </w:rPr>
  </w:style>
  <w:style w:type="character" w:styleId="1087" w:customStyle="1">
    <w:name w:val="Заголовок 6 Знак"/>
    <w:rPr>
      <w:color w:val="1f4d78"/>
      <w:sz w:val="24"/>
      <w:szCs w:val="24"/>
      <w:lang w:eastAsia="ar-SA"/>
    </w:rPr>
  </w:style>
  <w:style w:type="character" w:styleId="1088" w:customStyle="1">
    <w:name w:val="Заголовок 7 Знак"/>
    <w:rPr>
      <w:i/>
      <w:iCs/>
      <w:color w:val="1f4d78"/>
      <w:sz w:val="24"/>
      <w:szCs w:val="24"/>
      <w:lang w:eastAsia="ar-SA"/>
    </w:rPr>
  </w:style>
  <w:style w:type="character" w:styleId="1089" w:customStyle="1">
    <w:name w:val="Заголовок 8 Знак"/>
    <w:rPr>
      <w:color w:val="272727"/>
      <w:sz w:val="24"/>
      <w:szCs w:val="24"/>
      <w:lang w:eastAsia="ar-SA"/>
    </w:rPr>
  </w:style>
  <w:style w:type="character" w:styleId="1090" w:customStyle="1">
    <w:name w:val="Заголовок 9 Знак"/>
    <w:rPr>
      <w:i/>
      <w:iCs/>
      <w:color w:val="272727"/>
      <w:sz w:val="24"/>
      <w:szCs w:val="24"/>
      <w:lang w:eastAsia="ar-SA"/>
    </w:rPr>
  </w:style>
  <w:style w:type="character" w:styleId="1091" w:customStyle="1">
    <w:name w:val="Заголовок 1 Знак"/>
    <w:rPr>
      <w:b/>
      <w:bCs/>
      <w:sz w:val="24"/>
      <w:szCs w:val="24"/>
    </w:rPr>
  </w:style>
  <w:style w:type="character" w:styleId="1092" w:customStyle="1">
    <w:name w:val="Заголовок 2 Знак"/>
    <w:rPr>
      <w:b/>
      <w:bCs/>
      <w:color w:val="000000"/>
      <w:sz w:val="24"/>
      <w:szCs w:val="24"/>
    </w:rPr>
  </w:style>
  <w:style w:type="character" w:styleId="1093" w:customStyle="1">
    <w:name w:val="Название Знак"/>
    <w:rPr>
      <w:b/>
      <w:spacing w:val="-10"/>
      <w:sz w:val="36"/>
      <w:szCs w:val="36"/>
      <w:lang w:eastAsia="ar-SA"/>
    </w:rPr>
  </w:style>
  <w:style w:type="character" w:styleId="1094" w:customStyle="1">
    <w:name w:val="Подзаголовок Знак"/>
    <w:rPr>
      <w:b/>
      <w:sz w:val="32"/>
      <w:szCs w:val="32"/>
      <w:lang w:eastAsia="ar-SA"/>
    </w:rPr>
  </w:style>
  <w:style w:type="paragraph" w:styleId="1095" w:customStyle="1">
    <w:name w:val="Рисунок"/>
    <w:basedOn w:val="851"/>
    <w:pPr>
      <w:numPr>
        <w:ilvl w:val="0"/>
        <w:numId w:val="6"/>
      </w:numPr>
      <w:jc w:val="center"/>
      <w:spacing w:before="120" w:after="120"/>
    </w:pPr>
    <w:rPr>
      <w:rFonts w:eastAsia="Calibri"/>
      <w:b/>
      <w:lang w:eastAsia="ar-SA"/>
    </w:rPr>
  </w:style>
  <w:style w:type="paragraph" w:styleId="1096" w:customStyle="1">
    <w:name w:val="Таблица"/>
    <w:basedOn w:val="873"/>
    <w:pPr>
      <w:numPr>
        <w:ilvl w:val="0"/>
        <w:numId w:val="15"/>
      </w:numPr>
      <w:jc w:val="both"/>
      <w:spacing w:before="120" w:after="120"/>
    </w:pPr>
    <w:rPr>
      <w:rFonts w:eastAsia="Calibri"/>
      <w:b/>
      <w:lang w:eastAsia="ar-SA"/>
    </w:rPr>
  </w:style>
  <w:style w:type="character" w:styleId="1097" w:customStyle="1">
    <w:name w:val="Рисунок Знак"/>
    <w:rPr>
      <w:rFonts w:eastAsia="Calibri"/>
      <w:b/>
      <w:sz w:val="24"/>
      <w:szCs w:val="24"/>
      <w:lang w:eastAsia="ar-SA"/>
    </w:rPr>
  </w:style>
  <w:style w:type="character" w:styleId="1098" w:customStyle="1">
    <w:name w:val="Таблица Знак"/>
    <w:rPr>
      <w:rFonts w:eastAsia="Calibri"/>
      <w:b/>
      <w:sz w:val="24"/>
      <w:szCs w:val="24"/>
      <w:lang w:eastAsia="ar-SA"/>
    </w:rPr>
  </w:style>
  <w:style w:type="paragraph" w:styleId="1099" w:customStyle="1">
    <w:name w:val="Bull_1"/>
    <w:basedOn w:val="873"/>
    <w:pPr>
      <w:numPr>
        <w:ilvl w:val="0"/>
        <w:numId w:val="8"/>
      </w:numPr>
      <w:jc w:val="both"/>
      <w:spacing w:before="120" w:after="120"/>
    </w:pPr>
    <w:rPr>
      <w:rFonts w:eastAsia="Calibri"/>
      <w:lang w:eastAsia="ar-SA"/>
    </w:rPr>
  </w:style>
  <w:style w:type="character" w:styleId="1100" w:customStyle="1">
    <w:name w:val="Bull_1 Знак"/>
    <w:rPr>
      <w:rFonts w:eastAsia="Calibri"/>
      <w:sz w:val="24"/>
      <w:szCs w:val="24"/>
      <w:lang w:eastAsia="ar-SA"/>
    </w:rPr>
  </w:style>
  <w:style w:type="paragraph" w:styleId="1101">
    <w:name w:val="List Bullet"/>
    <w:basedOn w:val="851"/>
    <w:pPr>
      <w:jc w:val="both"/>
      <w:spacing w:before="120" w:after="120"/>
    </w:pPr>
    <w:rPr>
      <w:rFonts w:eastAsia="Calibri"/>
      <w:lang w:eastAsia="ar-SA"/>
    </w:rPr>
  </w:style>
  <w:style w:type="paragraph" w:styleId="1102" w:customStyle="1">
    <w:name w:val="Bull_2"/>
    <w:basedOn w:val="873"/>
    <w:pPr>
      <w:numPr>
        <w:ilvl w:val="0"/>
        <w:numId w:val="9"/>
      </w:numPr>
      <w:jc w:val="both"/>
      <w:spacing w:before="120" w:after="120"/>
    </w:pPr>
    <w:rPr>
      <w:rFonts w:eastAsia="Calibri"/>
      <w:lang w:eastAsia="ar-SA"/>
    </w:rPr>
  </w:style>
  <w:style w:type="character" w:styleId="1103" w:customStyle="1">
    <w:name w:val="Bull_2 Знак"/>
    <w:rPr>
      <w:rFonts w:eastAsia="Calibri"/>
      <w:sz w:val="24"/>
      <w:szCs w:val="24"/>
      <w:lang w:eastAsia="ar-SA"/>
    </w:rPr>
  </w:style>
  <w:style w:type="paragraph" w:styleId="1104" w:customStyle="1">
    <w:name w:val="rsvJust"/>
    <w:basedOn w:val="851"/>
    <w:pPr>
      <w:jc w:val="both"/>
      <w:spacing w:before="120" w:after="120"/>
    </w:pPr>
    <w:rPr>
      <w:rFonts w:eastAsia="Calibri"/>
      <w:lang w:eastAsia="ar-SA"/>
    </w:rPr>
  </w:style>
  <w:style w:type="character" w:styleId="1105" w:customStyle="1">
    <w:name w:val="rsvJust Знак"/>
    <w:rPr>
      <w:rFonts w:eastAsia="Calibri"/>
      <w:sz w:val="24"/>
      <w:szCs w:val="24"/>
      <w:lang w:eastAsia="ar-SA"/>
    </w:rPr>
  </w:style>
  <w:style w:type="paragraph" w:styleId="1106" w:customStyle="1">
    <w:name w:val="Bull_3"/>
    <w:basedOn w:val="1102"/>
    <w:pPr>
      <w:numPr>
        <w:ilvl w:val="0"/>
        <w:numId w:val="10"/>
      </w:numPr>
    </w:pPr>
  </w:style>
  <w:style w:type="character" w:styleId="1107">
    <w:name w:val="Intense Reference"/>
    <w:rPr>
      <w:b/>
      <w:bCs/>
      <w:smallCaps/>
      <w:color w:val="5b9bd5"/>
      <w:spacing w:val="5"/>
    </w:rPr>
  </w:style>
  <w:style w:type="character" w:styleId="1108" w:customStyle="1">
    <w:name w:val="Bull_3 Знак"/>
    <w:rPr>
      <w:rFonts w:eastAsia="Calibri"/>
      <w:sz w:val="24"/>
      <w:szCs w:val="24"/>
      <w:lang w:eastAsia="ar-SA"/>
    </w:rPr>
  </w:style>
  <w:style w:type="paragraph" w:styleId="1109" w:customStyle="1">
    <w:name w:val="rsvNum"/>
    <w:basedOn w:val="851"/>
    <w:pPr>
      <w:numPr>
        <w:ilvl w:val="0"/>
        <w:numId w:val="11"/>
      </w:numPr>
      <w:jc w:val="both"/>
      <w:spacing w:before="120" w:after="120"/>
    </w:pPr>
    <w:rPr>
      <w:rFonts w:eastAsia="Calibri"/>
      <w:lang w:eastAsia="ar-SA"/>
    </w:rPr>
  </w:style>
  <w:style w:type="character" w:styleId="1110" w:customStyle="1">
    <w:name w:val="rsvNum Знак"/>
    <w:rPr>
      <w:rFonts w:eastAsia="Calibri"/>
      <w:sz w:val="24"/>
      <w:szCs w:val="24"/>
      <w:lang w:eastAsia="ar-SA"/>
    </w:rPr>
  </w:style>
  <w:style w:type="character" w:styleId="1111" w:customStyle="1">
    <w:name w:val="Текст сноски Знак"/>
    <w:rPr>
      <w:rFonts w:eastAsia="Calibri"/>
      <w:lang w:eastAsia="ar-SA"/>
    </w:rPr>
  </w:style>
  <w:style w:type="paragraph" w:styleId="1112" w:customStyle="1">
    <w:name w:val="Приложение"/>
    <w:basedOn w:val="852"/>
    <w:pPr>
      <w:numPr>
        <w:ilvl w:val="0"/>
        <w:numId w:val="12"/>
      </w:numPr>
      <w:jc w:val="both"/>
      <w:keepLines/>
      <w:spacing w:before="480" w:after="240"/>
    </w:pPr>
    <w:rPr>
      <w:bCs w:val="0"/>
      <w:sz w:val="32"/>
      <w:szCs w:val="32"/>
      <w:lang w:eastAsia="ar-SA"/>
    </w:rPr>
  </w:style>
  <w:style w:type="character" w:styleId="1113" w:customStyle="1">
    <w:name w:val="Приложение Знак"/>
    <w:rPr>
      <w:b/>
      <w:sz w:val="32"/>
      <w:szCs w:val="32"/>
      <w:lang w:eastAsia="ar-SA"/>
    </w:rPr>
  </w:style>
  <w:style w:type="paragraph" w:styleId="1114" w:customStyle="1">
    <w:name w:val="rsvTablText"/>
    <w:basedOn w:val="851"/>
    <w:pPr>
      <w:jc w:val="both"/>
      <w:spacing w:before="120" w:after="120"/>
    </w:pPr>
    <w:rPr>
      <w:rFonts w:eastAsia="Calibri"/>
      <w:lang w:val="en-US" w:eastAsia="ar-SA"/>
    </w:rPr>
  </w:style>
  <w:style w:type="character" w:styleId="1115" w:customStyle="1">
    <w:name w:val="rsvTablText Знак"/>
    <w:rPr>
      <w:rFonts w:eastAsia="Calibri"/>
      <w:sz w:val="24"/>
      <w:szCs w:val="24"/>
      <w:lang w:val="en-US" w:eastAsia="ar-SA"/>
    </w:rPr>
  </w:style>
  <w:style w:type="character" w:styleId="1116" w:customStyle="1">
    <w:name w:val="Заголовок 1 Знак3"/>
    <w:rPr>
      <w:rFonts w:ascii="Arial" w:hAnsi="Arial"/>
      <w:b/>
      <w:bCs/>
      <w:color w:val="000000"/>
      <w:sz w:val="32"/>
      <w:szCs w:val="32"/>
      <w:lang w:val="ru-RU" w:eastAsia="ru-RU" w:bidi="ar-SA"/>
    </w:rPr>
  </w:style>
  <w:style w:type="paragraph" w:styleId="1117" w:customStyle="1">
    <w:name w:val="Char Char6"/>
    <w:basedOn w:val="851"/>
    <w:pPr>
      <w:spacing w:after="160" w:line="240" w:lineRule="exact"/>
    </w:pPr>
    <w:rPr>
      <w:rFonts w:ascii="Verdana" w:hAnsi="Verdana"/>
      <w:sz w:val="20"/>
      <w:szCs w:val="20"/>
      <w:lang w:val="en-US" w:eastAsia="ar-SA"/>
    </w:rPr>
  </w:style>
  <w:style w:type="paragraph" w:styleId="1118" w:customStyle="1">
    <w:name w:val="Обычный абзац"/>
    <w:basedOn w:val="851"/>
    <w:pPr>
      <w:jc w:val="both"/>
      <w:spacing w:after="120"/>
    </w:pPr>
    <w:rPr>
      <w:rFonts w:eastAsia="MS Mincho"/>
    </w:rPr>
  </w:style>
  <w:style w:type="paragraph" w:styleId="1119" w:customStyle="1">
    <w:name w:val="Стиль 12 пт Первая строка:  15 см Перед:  3 пт"/>
    <w:basedOn w:val="851"/>
    <w:pPr>
      <w:ind w:firstLine="851"/>
      <w:jc w:val="both"/>
      <w:spacing w:before="60"/>
    </w:pPr>
  </w:style>
  <w:style w:type="paragraph" w:styleId="1120" w:customStyle="1">
    <w:name w:val="Стиль Первая строка:  159 см"/>
    <w:basedOn w:val="851"/>
    <w:pPr>
      <w:ind w:firstLine="851"/>
      <w:jc w:val="both"/>
      <w:spacing w:line="360" w:lineRule="auto"/>
      <w:tabs>
        <w:tab w:val="left" w:pos="1080" w:leader="none"/>
      </w:tabs>
    </w:pPr>
    <w:rPr>
      <w:rFonts w:ascii="Arial" w:hAnsi="Arial"/>
    </w:rPr>
  </w:style>
  <w:style w:type="paragraph" w:styleId="1121" w:customStyle="1">
    <w:name w:val="Обычный (веб)"/>
    <w:basedOn w:val="851"/>
    <w:pPr>
      <w:spacing w:before="100" w:after="100"/>
    </w:pPr>
  </w:style>
  <w:style w:type="paragraph" w:styleId="1122" w:customStyle="1">
    <w:name w:val="Об_список_1"/>
    <w:basedOn w:val="851"/>
    <w:pPr>
      <w:ind w:left="426" w:hanging="426"/>
      <w:jc w:val="both"/>
      <w:spacing w:before="120"/>
      <w:tabs>
        <w:tab w:val="left" w:pos="6237" w:leader="none"/>
      </w:tabs>
    </w:pPr>
    <w:rPr>
      <w:szCs w:val="20"/>
    </w:rPr>
  </w:style>
  <w:style w:type="character" w:styleId="1123" w:customStyle="1">
    <w:name w:val="lareport2css1"/>
    <w:rPr>
      <w:sz w:val="39"/>
      <w:szCs w:val="39"/>
      <w:u w:val="none"/>
    </w:rPr>
  </w:style>
  <w:style w:type="paragraph" w:styleId="1124" w:customStyle="1">
    <w:name w:val="Цветной список - Акцент 11"/>
    <w:basedOn w:val="851"/>
    <w:pPr>
      <w:ind w:left="720"/>
      <w:spacing w:after="200" w:line="276" w:lineRule="auto"/>
    </w:pPr>
    <w:rPr>
      <w:rFonts w:ascii="Calibri" w:hAnsi="Calibri" w:eastAsia="Calibri"/>
      <w:sz w:val="22"/>
      <w:szCs w:val="22"/>
      <w:lang w:eastAsia="ar-SA"/>
    </w:rPr>
  </w:style>
  <w:style w:type="character" w:styleId="1125" w:customStyle="1">
    <w:name w:val="Основной текст 2 Знак"/>
    <w:rPr>
      <w:color w:val="000000"/>
    </w:rPr>
  </w:style>
  <w:style w:type="character" w:styleId="1126" w:customStyle="1">
    <w:name w:val="Основной текст с отступом 2 Знак"/>
    <w:rPr>
      <w:color w:val="000000"/>
      <w:sz w:val="24"/>
      <w:szCs w:val="24"/>
    </w:rPr>
  </w:style>
  <w:style w:type="character" w:styleId="1127">
    <w:name w:val="annotation reference"/>
    <w:rPr>
      <w:sz w:val="16"/>
      <w:szCs w:val="16"/>
    </w:rPr>
  </w:style>
  <w:style w:type="paragraph" w:styleId="1128">
    <w:name w:val="annotation text"/>
    <w:basedOn w:val="851"/>
    <w:pPr>
      <w:widowControl w:val="off"/>
    </w:pPr>
    <w:rPr>
      <w:color w:val="000000"/>
      <w:sz w:val="20"/>
      <w:szCs w:val="20"/>
      <w:lang w:eastAsia="ar-SA"/>
    </w:rPr>
  </w:style>
  <w:style w:type="character" w:styleId="1129" w:customStyle="1">
    <w:name w:val="Текст примечания Знак"/>
    <w:rPr>
      <w:color w:val="000000"/>
      <w:lang w:eastAsia="ar-SA"/>
    </w:rPr>
  </w:style>
  <w:style w:type="character" w:styleId="1130" w:customStyle="1">
    <w:name w:val="Текст выноски Знак"/>
    <w:rPr>
      <w:rFonts w:ascii="Tahoma" w:hAnsi="Tahoma"/>
      <w:sz w:val="16"/>
      <w:szCs w:val="16"/>
    </w:rPr>
  </w:style>
  <w:style w:type="paragraph" w:styleId="1131" w:customStyle="1">
    <w:name w:val="текст"/>
    <w:pPr>
      <w:jc w:val="both"/>
    </w:pPr>
    <w:rPr>
      <w:rFonts w:ascii="SchoolBookC" w:hAnsi="SchoolBookC"/>
      <w:color w:val="000000"/>
      <w:sz w:val="24"/>
      <w:lang w:eastAsia="ru-RU"/>
    </w:rPr>
  </w:style>
  <w:style w:type="paragraph" w:styleId="1132" w:customStyle="1">
    <w:name w:val="втяжка"/>
    <w:basedOn w:val="851"/>
    <w:next w:val="851"/>
    <w:pPr>
      <w:ind w:left="567" w:hanging="567"/>
      <w:jc w:val="both"/>
      <w:spacing w:before="57"/>
      <w:tabs>
        <w:tab w:val="left" w:pos="567" w:leader="none"/>
      </w:tabs>
    </w:pPr>
    <w:rPr>
      <w:rFonts w:ascii="SchoolBookC" w:hAnsi="SchoolBookC"/>
      <w:szCs w:val="20"/>
    </w:rPr>
  </w:style>
  <w:style w:type="character" w:styleId="1133" w:customStyle="1">
    <w:name w:val="Цветной список - Акцент 1 Знак"/>
    <w:rPr>
      <w:rFonts w:ascii="Calibri" w:hAnsi="Calibri" w:eastAsia="Calibri"/>
      <w:sz w:val="22"/>
      <w:szCs w:val="22"/>
      <w:lang w:eastAsia="ar-SA"/>
    </w:rPr>
  </w:style>
  <w:style w:type="paragraph" w:styleId="1134">
    <w:name w:val="annotation subject"/>
    <w:basedOn w:val="1128"/>
    <w:next w:val="1128"/>
    <w:rPr>
      <w:b/>
      <w:bCs/>
    </w:rPr>
  </w:style>
  <w:style w:type="character" w:styleId="1135" w:customStyle="1">
    <w:name w:val="Тема примечания Знак"/>
    <w:rPr>
      <w:b/>
      <w:bCs/>
      <w:color w:val="000000"/>
      <w:lang w:eastAsia="ar-SA"/>
    </w:rPr>
  </w:style>
  <w:style w:type="paragraph" w:styleId="1136" w:customStyle="1">
    <w:name w:val="Осн.текст"/>
    <w:basedOn w:val="851"/>
    <w:pPr>
      <w:ind w:firstLine="720"/>
      <w:jc w:val="both"/>
      <w:spacing w:line="360" w:lineRule="auto"/>
    </w:pPr>
    <w:rPr>
      <w:rFonts w:ascii="Arial" w:hAnsi="Arial"/>
      <w:sz w:val="26"/>
      <w:szCs w:val="20"/>
    </w:rPr>
  </w:style>
  <w:style w:type="character" w:styleId="1137" w:customStyle="1">
    <w:name w:val="Осн.текст Знак"/>
    <w:rPr>
      <w:rFonts w:ascii="Arial" w:hAnsi="Arial"/>
      <w:sz w:val="26"/>
    </w:rPr>
  </w:style>
  <w:style w:type="paragraph" w:styleId="1138" w:customStyle="1">
    <w:name w:val="Àáçàö"/>
    <w:basedOn w:val="851"/>
    <w:pPr>
      <w:ind w:firstLine="567"/>
      <w:jc w:val="both"/>
    </w:pPr>
    <w:rPr>
      <w:rFonts w:ascii="TimesDL" w:hAnsi="TimesDL"/>
      <w:szCs w:val="20"/>
      <w:lang w:val="en-GB"/>
    </w:rPr>
  </w:style>
  <w:style w:type="paragraph" w:styleId="1139">
    <w:name w:val="Normal Indent"/>
    <w:basedOn w:val="851"/>
    <w:pPr>
      <w:ind w:firstLine="709"/>
      <w:jc w:val="both"/>
      <w:spacing w:before="60" w:after="60"/>
    </w:pPr>
  </w:style>
  <w:style w:type="paragraph" w:styleId="1140" w:customStyle="1">
    <w:name w:val="Псевдозаголовок"/>
    <w:basedOn w:val="851"/>
    <w:pPr>
      <w:ind w:firstLine="567"/>
      <w:jc w:val="both"/>
      <w:spacing w:before="120" w:after="240"/>
    </w:pPr>
    <w:rPr>
      <w:b/>
      <w:sz w:val="32"/>
      <w:szCs w:val="20"/>
    </w:rPr>
  </w:style>
  <w:style w:type="character" w:styleId="1141" w:customStyle="1">
    <w:name w:val="st"/>
  </w:style>
  <w:style w:type="character" w:styleId="1142">
    <w:name w:val="Emphasis"/>
    <w:rPr>
      <w:i/>
      <w:iCs/>
    </w:rPr>
  </w:style>
  <w:style w:type="character" w:styleId="1143" w:customStyle="1">
    <w:name w:val="Подпись к картинке_"/>
    <w:rPr>
      <w:shd w:val="clear" w:color="auto" w:fill="ffffff"/>
    </w:rPr>
  </w:style>
  <w:style w:type="paragraph" w:styleId="1144" w:customStyle="1">
    <w:name w:val="Подпись к картинке"/>
    <w:basedOn w:val="851"/>
    <w:pPr>
      <w:spacing w:line="0" w:lineRule="atLeast"/>
      <w:shd w:val="clear" w:color="auto" w:fill="ffffff"/>
    </w:pPr>
    <w:rPr>
      <w:sz w:val="20"/>
      <w:szCs w:val="20"/>
    </w:rPr>
  </w:style>
  <w:style w:type="character" w:styleId="1145" w:customStyle="1">
    <w:name w:val="Основной текст_"/>
    <w:rPr>
      <w:spacing w:val="10"/>
      <w:sz w:val="25"/>
      <w:szCs w:val="25"/>
      <w:shd w:val="clear" w:color="auto" w:fill="ffffff"/>
    </w:rPr>
  </w:style>
  <w:style w:type="character" w:styleId="1146" w:customStyle="1">
    <w:name w:val="Основной текст1"/>
  </w:style>
  <w:style w:type="character" w:styleId="1147" w:customStyle="1">
    <w:name w:val="Основной текст (2)_"/>
    <w:rPr>
      <w:shd w:val="clear" w:color="auto" w:fill="ffffff"/>
    </w:rPr>
  </w:style>
  <w:style w:type="paragraph" w:styleId="1148" w:customStyle="1">
    <w:name w:val="Основной текст2"/>
    <w:basedOn w:val="851"/>
    <w:pPr>
      <w:spacing w:before="480" w:line="442" w:lineRule="exact"/>
      <w:shd w:val="clear" w:color="auto" w:fill="ffffff"/>
    </w:pPr>
    <w:rPr>
      <w:spacing w:val="10"/>
      <w:sz w:val="25"/>
      <w:szCs w:val="25"/>
    </w:rPr>
  </w:style>
  <w:style w:type="paragraph" w:styleId="1149" w:customStyle="1">
    <w:name w:val="Основной текст (2)"/>
    <w:basedOn w:val="851"/>
    <w:pPr>
      <w:spacing w:line="0" w:lineRule="atLeast"/>
      <w:shd w:val="clear" w:color="auto" w:fill="ffffff"/>
    </w:pPr>
    <w:rPr>
      <w:sz w:val="20"/>
      <w:szCs w:val="20"/>
    </w:rPr>
  </w:style>
  <w:style w:type="character" w:styleId="1150" w:customStyle="1">
    <w:name w:val="Основной текст + Интервал 0 pt"/>
    <w:rPr>
      <w:rFonts w:ascii="Times New Roman" w:hAnsi="Times New Roman" w:eastAsia="Times New Roman"/>
      <w:spacing w:val="0"/>
      <w:sz w:val="25"/>
      <w:szCs w:val="25"/>
      <w:shd w:val="clear" w:color="auto" w:fill="ffffff"/>
    </w:rPr>
  </w:style>
  <w:style w:type="character" w:styleId="1151" w:customStyle="1">
    <w:name w:val="Основной текст + 14 pt;Полужирный"/>
    <w:rPr>
      <w:rFonts w:ascii="Times New Roman" w:hAnsi="Times New Roman" w:eastAsia="Times New Roman"/>
      <w:b/>
      <w:bCs/>
      <w:spacing w:val="10"/>
      <w:sz w:val="28"/>
      <w:szCs w:val="28"/>
      <w:shd w:val="clear" w:color="auto" w:fill="ffffff"/>
    </w:rPr>
  </w:style>
  <w:style w:type="paragraph" w:styleId="1152" w:customStyle="1">
    <w:name w:val="Наименование"/>
    <w:basedOn w:val="851"/>
    <w:pPr>
      <w:jc w:val="center"/>
      <w:spacing w:before="1320" w:after="120" w:line="276" w:lineRule="auto"/>
    </w:pPr>
    <w:rPr>
      <w:rFonts w:ascii="Arial" w:hAnsi="Arial" w:eastAsia="Calibri"/>
      <w:b/>
      <w:bCs/>
      <w:szCs w:val="32"/>
    </w:rPr>
  </w:style>
  <w:style w:type="character" w:styleId="1153" w:customStyle="1">
    <w:name w:val="Не удалять! Знак"/>
    <w:rPr>
      <w:sz w:val="24"/>
      <w:lang w:eastAsia="ar-SA" w:bidi="ar-SA"/>
    </w:rPr>
  </w:style>
  <w:style w:type="paragraph" w:styleId="1154" w:customStyle="1">
    <w:name w:val="Дефис 1"/>
    <w:basedOn w:val="1101"/>
    <w:pPr>
      <w:numPr>
        <w:ilvl w:val="0"/>
        <w:numId w:val="7"/>
      </w:numPr>
      <w:spacing w:before="40" w:after="40" w:line="360" w:lineRule="auto"/>
    </w:pPr>
    <w:rPr>
      <w:szCs w:val="22"/>
    </w:rPr>
  </w:style>
  <w:style w:type="paragraph" w:styleId="1155" w:customStyle="1">
    <w:name w:val="Дефис 2"/>
    <w:basedOn w:val="1154"/>
    <w:pPr>
      <w:numPr>
        <w:ilvl w:val="0"/>
        <w:numId w:val="13"/>
      </w:numPr>
    </w:pPr>
  </w:style>
  <w:style w:type="character" w:styleId="1156" w:customStyle="1">
    <w:name w:val="Дефис 1 Знак"/>
    <w:rPr>
      <w:rFonts w:eastAsia="Calibri"/>
      <w:sz w:val="24"/>
      <w:szCs w:val="22"/>
      <w:lang w:eastAsia="ar-SA"/>
    </w:rPr>
  </w:style>
  <w:style w:type="paragraph" w:styleId="1157" w:customStyle="1">
    <w:name w:val="Style4"/>
    <w:basedOn w:val="851"/>
    <w:pPr>
      <w:widowControl w:val="off"/>
    </w:pPr>
    <w:rPr>
      <w:rFonts w:ascii="Book Antiqua" w:hAnsi="Book Antiqua"/>
    </w:rPr>
  </w:style>
  <w:style w:type="paragraph" w:styleId="1158" w:customStyle="1">
    <w:name w:val="ГС_Название_18пт"/>
    <w:next w:val="851"/>
    <w:pPr>
      <w:jc w:val="center"/>
      <w:spacing w:before="120" w:after="360"/>
      <w:tabs>
        <w:tab w:val="left" w:pos="397" w:leader="none"/>
      </w:tabs>
    </w:pPr>
    <w:rPr>
      <w:b/>
      <w:bCs/>
      <w:sz w:val="36"/>
      <w:lang w:eastAsia="ru-RU"/>
    </w:rPr>
  </w:style>
  <w:style w:type="paragraph" w:styleId="1159">
    <w:name w:val="Plain Text"/>
    <w:basedOn w:val="851"/>
    <w:rPr>
      <w:rFonts w:ascii="Courier New" w:hAnsi="Courier New"/>
      <w:sz w:val="20"/>
      <w:szCs w:val="20"/>
    </w:rPr>
  </w:style>
  <w:style w:type="character" w:styleId="1160" w:customStyle="1">
    <w:name w:val="Текст Знак"/>
    <w:rPr>
      <w:rFonts w:ascii="Courier New" w:hAnsi="Courier New"/>
    </w:rPr>
  </w:style>
  <w:style w:type="paragraph" w:styleId="1161" w:customStyle="1">
    <w:name w:val="_Заголовок 2"/>
    <w:basedOn w:val="853"/>
    <w:pPr>
      <w:numPr>
        <w:ilvl w:val="0"/>
        <w:numId w:val="14"/>
      </w:numPr>
      <w:jc w:val="both"/>
      <w:spacing w:before="160" w:after="160" w:line="360" w:lineRule="atLeast"/>
      <w:widowControl w:val="off"/>
    </w:pPr>
    <w:rPr>
      <w:bCs w:val="0"/>
      <w:szCs w:val="20"/>
    </w:rPr>
  </w:style>
  <w:style w:type="character" w:styleId="1162" w:customStyle="1">
    <w:name w:val="_Заголовок 2 Знак"/>
    <w:rPr>
      <w:b/>
      <w:sz w:val="24"/>
    </w:rPr>
  </w:style>
  <w:style w:type="character" w:styleId="1163" w:customStyle="1">
    <w:name w:val="Footer Char"/>
  </w:style>
  <w:style w:type="character" w:styleId="1164" w:customStyle="1">
    <w:name w:val="Текст сноски Знак1"/>
    <w:link w:val="890"/>
    <w:rPr>
      <w:sz w:val="20"/>
      <w:szCs w:val="20"/>
    </w:rPr>
  </w:style>
  <w:style w:type="paragraph" w:styleId="1165" w:customStyle="1">
    <w:name w:val="Абзац списка1"/>
    <w:basedOn w:val="851"/>
    <w:pPr>
      <w:ind w:left="720"/>
      <w:spacing w:after="200" w:line="276" w:lineRule="auto"/>
    </w:pPr>
    <w:rPr>
      <w:rFonts w:ascii="Calibri" w:hAnsi="Calibri"/>
      <w:sz w:val="22"/>
      <w:szCs w:val="22"/>
      <w:lang w:eastAsia="ar-SA"/>
    </w:rPr>
  </w:style>
  <w:style w:type="paragraph" w:styleId="1166">
    <w:name w:val="Document Map"/>
    <w:basedOn w:val="851"/>
    <w:pPr>
      <w:widowControl w:val="off"/>
    </w:pPr>
    <w:rPr>
      <w:rFonts w:ascii="Lucida Grande CY" w:hAnsi="Lucida Grande CY"/>
      <w:color w:val="000000"/>
    </w:rPr>
  </w:style>
  <w:style w:type="character" w:styleId="1167" w:customStyle="1">
    <w:name w:val="Схема документа Знак"/>
    <w:rPr>
      <w:rFonts w:ascii="Lucida Grande CY" w:hAnsi="Lucida Grande CY"/>
      <w:color w:val="000000"/>
      <w:sz w:val="24"/>
      <w:szCs w:val="24"/>
    </w:rPr>
  </w:style>
  <w:style w:type="character" w:styleId="1168" w:customStyle="1">
    <w:name w:val="WW8Num36z5"/>
    <w:rPr>
      <w:rFonts w:ascii="Times New Roman" w:hAnsi="Times New Roman"/>
      <w:color w:val="000000"/>
      <w:spacing w:val="0"/>
      <w:position w:val="0"/>
      <w:sz w:val="24"/>
      <w:u w:val="none"/>
      <w:vertAlign w:val="baseline"/>
    </w:rPr>
  </w:style>
  <w:style w:type="paragraph" w:styleId="1169" w:customStyle="1">
    <w:name w:val="Standard"/>
    <w:pPr>
      <w:ind w:firstLine="709"/>
      <w:jc w:val="both"/>
    </w:pPr>
    <w:rPr>
      <w:sz w:val="28"/>
      <w:lang w:eastAsia="en-US"/>
    </w:rPr>
  </w:style>
  <w:style w:type="paragraph" w:styleId="1170" w:customStyle="1">
    <w:name w:val="Обычный 1"/>
    <w:basedOn w:val="851"/>
    <w:pPr>
      <w:jc w:val="both"/>
      <w:spacing w:before="60" w:after="60" w:line="360" w:lineRule="auto"/>
    </w:pPr>
    <w:rPr>
      <w:lang w:eastAsia="ar-SA"/>
    </w:rPr>
  </w:style>
  <w:style w:type="character" w:styleId="1171" w:customStyle="1">
    <w:name w:val="Обычный 1 Знак"/>
    <w:rPr>
      <w:sz w:val="24"/>
      <w:szCs w:val="24"/>
      <w:lang w:eastAsia="ar-SA"/>
    </w:rPr>
  </w:style>
  <w:style w:type="paragraph" w:styleId="1172" w:customStyle="1">
    <w:name w:val="ЗагПрил1"/>
    <w:basedOn w:val="852"/>
    <w:pPr>
      <w:ind w:left="567" w:hanging="567"/>
      <w:jc w:val="both"/>
      <w:keepLines/>
      <w:spacing w:before="480" w:after="240"/>
    </w:pPr>
    <w:rPr>
      <w:bCs w:val="0"/>
      <w:sz w:val="32"/>
      <w:szCs w:val="32"/>
      <w:lang w:eastAsia="ar-SA"/>
    </w:rPr>
  </w:style>
  <w:style w:type="paragraph" w:styleId="1173" w:customStyle="1">
    <w:name w:val="ЗагПрил2"/>
    <w:basedOn w:val="852"/>
    <w:pPr>
      <w:ind w:left="1134" w:hanging="1134"/>
      <w:jc w:val="both"/>
      <w:keepLines/>
      <w:spacing w:before="480" w:after="240"/>
    </w:pPr>
    <w:rPr>
      <w:bCs w:val="0"/>
      <w:sz w:val="28"/>
      <w:szCs w:val="28"/>
      <w:lang w:eastAsia="ar-SA"/>
    </w:rPr>
  </w:style>
  <w:style w:type="character" w:styleId="1174" w:customStyle="1">
    <w:name w:val="ЗагПрил1 Знак"/>
    <w:rPr>
      <w:b/>
      <w:sz w:val="32"/>
      <w:szCs w:val="32"/>
      <w:lang w:eastAsia="ar-SA"/>
    </w:rPr>
  </w:style>
  <w:style w:type="paragraph" w:styleId="1175" w:customStyle="1">
    <w:name w:val="ЗагПрил3"/>
    <w:basedOn w:val="1173"/>
  </w:style>
  <w:style w:type="character" w:styleId="1176" w:customStyle="1">
    <w:name w:val="ЗагПрил2 Знак"/>
    <w:rPr>
      <w:b/>
      <w:sz w:val="28"/>
      <w:szCs w:val="28"/>
      <w:lang w:eastAsia="ar-SA"/>
    </w:rPr>
  </w:style>
  <w:style w:type="paragraph" w:styleId="1177" w:customStyle="1">
    <w:name w:val="ЗагПрил4"/>
    <w:basedOn w:val="1175"/>
    <w:pPr>
      <w:numPr>
        <w:ilvl w:val="0"/>
        <w:numId w:val="3"/>
      </w:numPr>
    </w:pPr>
  </w:style>
  <w:style w:type="character" w:styleId="1178" w:customStyle="1">
    <w:name w:val="ЗагПрил3 Знак"/>
    <w:rPr>
      <w:b/>
      <w:sz w:val="28"/>
      <w:szCs w:val="28"/>
      <w:lang w:eastAsia="ar-SA"/>
    </w:rPr>
  </w:style>
  <w:style w:type="character" w:styleId="1179" w:customStyle="1">
    <w:name w:val="ЗагПрил4 Знак"/>
    <w:rPr>
      <w:b/>
      <w:sz w:val="28"/>
      <w:szCs w:val="28"/>
      <w:lang w:eastAsia="ar-SA"/>
    </w:rPr>
  </w:style>
  <w:style w:type="paragraph" w:styleId="1180">
    <w:name w:val="Revision"/>
    <w:rPr>
      <w:rFonts w:eastAsia="Calibri"/>
      <w:sz w:val="28"/>
      <w:szCs w:val="28"/>
      <w:lang w:eastAsia="en-US"/>
    </w:rPr>
  </w:style>
  <w:style w:type="paragraph" w:styleId="1181" w:customStyle="1">
    <w:name w:val="Стиль1"/>
    <w:basedOn w:val="851"/>
    <w:pPr>
      <w:jc w:val="both"/>
      <w:keepLines/>
      <w:keepNext/>
      <w:spacing w:after="60"/>
      <w:widowControl w:val="off"/>
      <w:suppressLineNumbers/>
    </w:pPr>
    <w:rPr>
      <w:b/>
      <w:sz w:val="28"/>
    </w:rPr>
  </w:style>
  <w:style w:type="paragraph" w:styleId="1182" w:customStyle="1">
    <w:name w:val="Стиль2"/>
    <w:basedOn w:val="1187"/>
    <w:pPr>
      <w:keepLines/>
      <w:keepNext/>
      <w:widowControl w:val="off"/>
      <w:suppressLineNumbers/>
    </w:pPr>
    <w:rPr>
      <w:b/>
      <w:szCs w:val="20"/>
    </w:rPr>
  </w:style>
  <w:style w:type="paragraph" w:styleId="1183" w:customStyle="1">
    <w:name w:val="Стиль3 Знак"/>
    <w:basedOn w:val="1055"/>
    <w:pPr>
      <w:numPr>
        <w:ilvl w:val="0"/>
        <w:numId w:val="16"/>
      </w:numPr>
      <w:widowControl w:val="off"/>
    </w:pPr>
    <w:rPr>
      <w:szCs w:val="20"/>
    </w:rPr>
  </w:style>
  <w:style w:type="paragraph" w:styleId="1184" w:customStyle="1">
    <w:name w:val="Стиль3"/>
    <w:basedOn w:val="1055"/>
    <w:pPr>
      <w:ind w:left="1080" w:firstLine="0"/>
      <w:widowControl w:val="off"/>
      <w:tabs>
        <w:tab w:val="left" w:pos="1307" w:leader="none"/>
      </w:tabs>
    </w:pPr>
    <w:rPr>
      <w:szCs w:val="20"/>
    </w:rPr>
  </w:style>
  <w:style w:type="paragraph" w:styleId="1185" w:customStyle="1">
    <w:name w:val="Стиль3 Знак Знак"/>
    <w:basedOn w:val="1055"/>
    <w:pPr>
      <w:ind w:firstLine="0"/>
      <w:widowControl w:val="off"/>
      <w:tabs>
        <w:tab w:val="left" w:pos="227" w:leader="none"/>
      </w:tabs>
    </w:pPr>
    <w:rPr>
      <w:szCs w:val="20"/>
    </w:rPr>
  </w:style>
  <w:style w:type="paragraph" w:styleId="1186" w:customStyle="1">
    <w:name w:val="Знак Знак2 Char Char Знак Знак Char Char Знак Знак Char Char Знак Знак Char Char Знак Знак Char Char Знак Знак Char Char Знак Знак Char Char Знак Знак Char Char"/>
    <w:basedOn w:val="851"/>
    <w:pPr>
      <w:spacing w:before="100" w:after="100"/>
    </w:pPr>
    <w:rPr>
      <w:rFonts w:ascii="Tahoma" w:hAnsi="Tahoma"/>
      <w:sz w:val="20"/>
      <w:szCs w:val="20"/>
      <w:lang w:val="en-US" w:eastAsia="en-US"/>
    </w:rPr>
  </w:style>
  <w:style w:type="paragraph" w:styleId="1187">
    <w:name w:val="List Number 2"/>
    <w:basedOn w:val="851"/>
    <w:pPr>
      <w:numPr>
        <w:ilvl w:val="0"/>
        <w:numId w:val="4"/>
      </w:numPr>
      <w:jc w:val="both"/>
      <w:spacing w:after="60"/>
    </w:pPr>
  </w:style>
  <w:style w:type="paragraph" w:styleId="1188">
    <w:name w:val="Body Text 3"/>
    <w:basedOn w:val="851"/>
    <w:pPr>
      <w:jc w:val="both"/>
      <w:spacing w:after="120"/>
    </w:pPr>
    <w:rPr>
      <w:sz w:val="16"/>
      <w:szCs w:val="16"/>
    </w:rPr>
  </w:style>
  <w:style w:type="character" w:styleId="1189" w:customStyle="1">
    <w:name w:val="Основной текст 3 Знак"/>
    <w:rPr>
      <w:sz w:val="16"/>
      <w:szCs w:val="16"/>
    </w:rPr>
  </w:style>
  <w:style w:type="paragraph" w:styleId="1190" w:customStyle="1">
    <w:name w:val="ConsNormal"/>
    <w:pPr>
      <w:ind w:left="709" w:right="19772" w:firstLine="720"/>
      <w:jc w:val="both"/>
      <w:widowControl w:val="off"/>
    </w:pPr>
    <w:rPr>
      <w:rFonts w:ascii="Arial" w:hAnsi="Arial"/>
      <w:lang w:eastAsia="ru-RU"/>
    </w:rPr>
  </w:style>
  <w:style w:type="paragraph" w:styleId="1191" w:customStyle="1">
    <w:name w:val="Body Text 22"/>
    <w:basedOn w:val="851"/>
    <w:pPr>
      <w:jc w:val="both"/>
    </w:pPr>
    <w:rPr>
      <w:sz w:val="28"/>
      <w:szCs w:val="20"/>
    </w:rPr>
  </w:style>
  <w:style w:type="paragraph" w:styleId="1192">
    <w:name w:val="Date"/>
    <w:basedOn w:val="851"/>
    <w:next w:val="851"/>
    <w:pPr>
      <w:jc w:val="both"/>
      <w:spacing w:after="60"/>
    </w:pPr>
  </w:style>
  <w:style w:type="character" w:styleId="1193" w:customStyle="1">
    <w:name w:val="Дата Знак"/>
    <w:rPr>
      <w:sz w:val="24"/>
      <w:szCs w:val="24"/>
    </w:rPr>
  </w:style>
  <w:style w:type="character" w:styleId="1194" w:customStyle="1">
    <w:name w:val="Текст концевой сноски Знак"/>
    <w:basedOn w:val="861"/>
  </w:style>
  <w:style w:type="character" w:styleId="1195" w:customStyle="1">
    <w:name w:val="span_body_text_21"/>
    <w:rPr>
      <w:sz w:val="20"/>
      <w:szCs w:val="20"/>
    </w:rPr>
  </w:style>
  <w:style w:type="character" w:styleId="1196" w:customStyle="1">
    <w:name w:val="Основной текст с отступом Знак"/>
    <w:rPr>
      <w:sz w:val="24"/>
      <w:szCs w:val="24"/>
    </w:rPr>
  </w:style>
  <w:style w:type="character" w:styleId="1197" w:customStyle="1">
    <w:name w:val="tz_txt Знак"/>
  </w:style>
  <w:style w:type="paragraph" w:styleId="1198" w:customStyle="1">
    <w:name w:val="tz_txt"/>
    <w:basedOn w:val="851"/>
    <w:pPr>
      <w:ind w:firstLine="709"/>
      <w:jc w:val="both"/>
      <w:spacing w:after="120"/>
    </w:pPr>
    <w:rPr>
      <w:sz w:val="20"/>
      <w:szCs w:val="20"/>
    </w:rPr>
  </w:style>
  <w:style w:type="character" w:styleId="1199">
    <w:name w:val="FollowedHyperlink"/>
    <w:rPr>
      <w:color w:val="954f72"/>
      <w:u w:val="single"/>
    </w:rPr>
  </w:style>
  <w:style w:type="character" w:styleId="1200" w:customStyle="1">
    <w:name w:val="Основной текст Знак1"/>
    <w:rPr>
      <w:sz w:val="24"/>
      <w:szCs w:val="24"/>
    </w:rPr>
  </w:style>
  <w:style w:type="character" w:styleId="1201" w:customStyle="1">
    <w:name w:val="Стиль3 Знак Знак Знак"/>
    <w:rPr>
      <w:sz w:val="24"/>
    </w:rPr>
  </w:style>
  <w:style w:type="paragraph" w:styleId="1202" w:customStyle="1">
    <w:name w:val="Default"/>
    <w:rPr>
      <w:color w:val="000000"/>
      <w:sz w:val="24"/>
      <w:szCs w:val="24"/>
      <w:lang w:eastAsia="ru-RU"/>
    </w:rPr>
  </w:style>
  <w:style w:type="character" w:styleId="1203" w:customStyle="1">
    <w:name w:val="Цитата 2 Знак"/>
    <w:rPr>
      <w:i/>
      <w:lang w:eastAsia="zh-CN"/>
    </w:rPr>
  </w:style>
  <w:style w:type="character" w:styleId="1204" w:customStyle="1">
    <w:name w:val="Выделенная цитата Знак"/>
    <w:rPr>
      <w:i/>
      <w:shd w:val="clear" w:color="auto" w:fill="f2f2f2"/>
      <w:lang w:eastAsia="zh-CN"/>
    </w:rPr>
  </w:style>
  <w:style w:type="character" w:styleId="1205" w:customStyle="1">
    <w:name w:val="Верхний колонтитул Знак1"/>
  </w:style>
  <w:style w:type="character" w:styleId="1206" w:customStyle="1">
    <w:name w:val="Нижний колонтитул Знак1"/>
    <w:rPr>
      <w:sz w:val="24"/>
      <w:szCs w:val="24"/>
    </w:rPr>
  </w:style>
  <w:style w:type="character" w:styleId="1207" w:customStyle="1">
    <w:name w:val="WW8Num1z0"/>
  </w:style>
  <w:style w:type="character" w:styleId="1208" w:customStyle="1">
    <w:name w:val="WW8Num1z1"/>
  </w:style>
  <w:style w:type="character" w:styleId="1209" w:customStyle="1">
    <w:name w:val="WW8Num1z2"/>
  </w:style>
  <w:style w:type="character" w:styleId="1210" w:customStyle="1">
    <w:name w:val="WW8Num1z3"/>
  </w:style>
  <w:style w:type="character" w:styleId="1211" w:customStyle="1">
    <w:name w:val="WW8Num1z4"/>
  </w:style>
  <w:style w:type="character" w:styleId="1212" w:customStyle="1">
    <w:name w:val="WW8Num1z5"/>
  </w:style>
  <w:style w:type="character" w:styleId="1213" w:customStyle="1">
    <w:name w:val="WW8Num1z6"/>
  </w:style>
  <w:style w:type="character" w:styleId="1214" w:customStyle="1">
    <w:name w:val="WW8Num1z7"/>
  </w:style>
  <w:style w:type="character" w:styleId="1215" w:customStyle="1">
    <w:name w:val="WW8Num1z8"/>
  </w:style>
  <w:style w:type="character" w:styleId="1216" w:customStyle="1">
    <w:name w:val="WW8Num2z0"/>
    <w:rPr>
      <w:b/>
      <w:i/>
    </w:rPr>
  </w:style>
  <w:style w:type="character" w:styleId="1217" w:customStyle="1">
    <w:name w:val="WW8Num3z0"/>
    <w:rPr>
      <w:rFonts w:ascii="Symbol" w:hAnsi="Symbol"/>
    </w:rPr>
  </w:style>
  <w:style w:type="character" w:styleId="1218" w:customStyle="1">
    <w:name w:val="WW8Num3z1"/>
    <w:rPr>
      <w:rFonts w:ascii="OpenSymbol" w:hAnsi="OpenSymbol"/>
    </w:rPr>
  </w:style>
  <w:style w:type="character" w:styleId="1219" w:customStyle="1">
    <w:name w:val="WW8Num4z0"/>
    <w:rPr>
      <w:rFonts w:ascii="Symbol" w:hAnsi="Symbol"/>
      <w:lang w:val="en-US"/>
    </w:rPr>
  </w:style>
  <w:style w:type="character" w:styleId="1220" w:customStyle="1">
    <w:name w:val="WW8Num4z1"/>
    <w:rPr>
      <w:rFonts w:ascii="OpenSymbol" w:hAnsi="OpenSymbol"/>
    </w:rPr>
  </w:style>
  <w:style w:type="character" w:styleId="1221" w:customStyle="1">
    <w:name w:val="WW8Num5z0"/>
    <w:rPr>
      <w:rFonts w:ascii="Symbol" w:hAnsi="Symbol"/>
      <w:lang w:val="en-US"/>
    </w:rPr>
  </w:style>
  <w:style w:type="character" w:styleId="1222" w:customStyle="1">
    <w:name w:val="WW8Num5z1"/>
    <w:rPr>
      <w:rFonts w:ascii="OpenSymbol" w:hAnsi="OpenSymbol"/>
    </w:rPr>
  </w:style>
  <w:style w:type="character" w:styleId="1223" w:customStyle="1">
    <w:name w:val="WW8Num6z0"/>
    <w:rPr>
      <w:rFonts w:ascii="Symbol" w:hAnsi="Symbol"/>
      <w:lang w:val="en-US"/>
    </w:rPr>
  </w:style>
  <w:style w:type="character" w:styleId="1224" w:customStyle="1">
    <w:name w:val="WW8Num6z1"/>
    <w:rPr>
      <w:rFonts w:ascii="OpenSymbol" w:hAnsi="OpenSymbol"/>
    </w:rPr>
  </w:style>
  <w:style w:type="character" w:styleId="1225" w:customStyle="1">
    <w:name w:val="WW8Num7z0"/>
    <w:rPr>
      <w:rFonts w:ascii="Symbol" w:hAnsi="Symbol"/>
    </w:rPr>
  </w:style>
  <w:style w:type="character" w:styleId="1226" w:customStyle="1">
    <w:name w:val="WW8Num7z1"/>
    <w:rPr>
      <w:rFonts w:ascii="OpenSymbol" w:hAnsi="OpenSymbol"/>
    </w:rPr>
  </w:style>
  <w:style w:type="character" w:styleId="1227" w:customStyle="1">
    <w:name w:val="WW8Num8z0"/>
    <w:rPr>
      <w:rFonts w:ascii="Symbol" w:hAnsi="Symbol"/>
    </w:rPr>
  </w:style>
  <w:style w:type="character" w:styleId="1228" w:customStyle="1">
    <w:name w:val="WW8Num8z1"/>
    <w:rPr>
      <w:rFonts w:ascii="OpenSymbol" w:hAnsi="OpenSymbol"/>
    </w:rPr>
  </w:style>
  <w:style w:type="character" w:styleId="1229" w:customStyle="1">
    <w:name w:val="WW8Num9z0"/>
    <w:rPr>
      <w:rFonts w:ascii="Symbol" w:hAnsi="Symbol"/>
    </w:rPr>
  </w:style>
  <w:style w:type="character" w:styleId="1230" w:customStyle="1">
    <w:name w:val="WW8Num9z1"/>
    <w:rPr>
      <w:rFonts w:ascii="OpenSymbol" w:hAnsi="OpenSymbol"/>
    </w:rPr>
  </w:style>
  <w:style w:type="character" w:styleId="1231" w:customStyle="1">
    <w:name w:val="WW8Num10z0"/>
    <w:rPr>
      <w:rFonts w:ascii="Symbol" w:hAnsi="Symbol"/>
    </w:rPr>
  </w:style>
  <w:style w:type="character" w:styleId="1232" w:customStyle="1">
    <w:name w:val="WW8Num10z1"/>
    <w:rPr>
      <w:rFonts w:ascii="OpenSymbol" w:hAnsi="OpenSymbol"/>
    </w:rPr>
  </w:style>
  <w:style w:type="character" w:styleId="1233" w:customStyle="1">
    <w:name w:val="WW8Num11z0"/>
    <w:rPr>
      <w:rFonts w:ascii="Symbol" w:hAnsi="Symbol"/>
    </w:rPr>
  </w:style>
  <w:style w:type="character" w:styleId="1234" w:customStyle="1">
    <w:name w:val="WW8Num11z1"/>
    <w:rPr>
      <w:rFonts w:ascii="OpenSymbol" w:hAnsi="OpenSymbol"/>
    </w:rPr>
  </w:style>
  <w:style w:type="character" w:styleId="1235" w:customStyle="1">
    <w:name w:val="WW8Num12z0"/>
    <w:rPr>
      <w:rFonts w:ascii="Symbol" w:hAnsi="Symbol"/>
    </w:rPr>
  </w:style>
  <w:style w:type="character" w:styleId="1236" w:customStyle="1">
    <w:name w:val="WW8Num12z1"/>
    <w:rPr>
      <w:rFonts w:ascii="OpenSymbol" w:hAnsi="OpenSymbol"/>
    </w:rPr>
  </w:style>
  <w:style w:type="character" w:styleId="1237" w:customStyle="1">
    <w:name w:val="WW8Num13z0"/>
    <w:rPr>
      <w:rFonts w:ascii="Symbol" w:hAnsi="Symbol"/>
    </w:rPr>
  </w:style>
  <w:style w:type="character" w:styleId="1238" w:customStyle="1">
    <w:name w:val="WW8Num13z1"/>
    <w:rPr>
      <w:rFonts w:ascii="OpenSymbol" w:hAnsi="OpenSymbol"/>
    </w:rPr>
  </w:style>
  <w:style w:type="character" w:styleId="1239" w:customStyle="1">
    <w:name w:val="WW8Num14z0"/>
    <w:rPr>
      <w:rFonts w:ascii="Symbol" w:hAnsi="Symbol"/>
    </w:rPr>
  </w:style>
  <w:style w:type="character" w:styleId="1240" w:customStyle="1">
    <w:name w:val="WW8Num14z1"/>
    <w:rPr>
      <w:rFonts w:ascii="OpenSymbol" w:hAnsi="OpenSymbol"/>
    </w:rPr>
  </w:style>
  <w:style w:type="character" w:styleId="1241" w:customStyle="1">
    <w:name w:val="WW8Num15z0"/>
    <w:rPr>
      <w:rFonts w:ascii="Symbol" w:hAnsi="Symbol"/>
    </w:rPr>
  </w:style>
  <w:style w:type="character" w:styleId="1242" w:customStyle="1">
    <w:name w:val="WW8Num15z1"/>
    <w:rPr>
      <w:rFonts w:ascii="OpenSymbol" w:hAnsi="OpenSymbol"/>
    </w:rPr>
  </w:style>
  <w:style w:type="character" w:styleId="1243" w:customStyle="1">
    <w:name w:val="WW8Num16z0"/>
    <w:rPr>
      <w:rFonts w:ascii="Symbol" w:hAnsi="Symbol"/>
    </w:rPr>
  </w:style>
  <w:style w:type="character" w:styleId="1244" w:customStyle="1">
    <w:name w:val="WW8Num16z1"/>
    <w:rPr>
      <w:rFonts w:ascii="OpenSymbol" w:hAnsi="OpenSymbol"/>
    </w:rPr>
  </w:style>
  <w:style w:type="character" w:styleId="1245" w:customStyle="1">
    <w:name w:val="WW8Num17z0"/>
    <w:rPr>
      <w:rFonts w:ascii="Symbol" w:hAnsi="Symbol"/>
    </w:rPr>
  </w:style>
  <w:style w:type="character" w:styleId="1246" w:customStyle="1">
    <w:name w:val="WW8Num17z1"/>
    <w:rPr>
      <w:rFonts w:ascii="OpenSymbol" w:hAnsi="OpenSymbol"/>
    </w:rPr>
  </w:style>
  <w:style w:type="character" w:styleId="1247" w:customStyle="1">
    <w:name w:val="WW8Num18z0"/>
    <w:rPr>
      <w:rFonts w:ascii="Symbol" w:hAnsi="Symbol"/>
    </w:rPr>
  </w:style>
  <w:style w:type="character" w:styleId="1248" w:customStyle="1">
    <w:name w:val="WW8Num18z1"/>
    <w:rPr>
      <w:rFonts w:ascii="OpenSymbol" w:hAnsi="OpenSymbol"/>
    </w:rPr>
  </w:style>
  <w:style w:type="character" w:styleId="1249" w:customStyle="1">
    <w:name w:val="WW8Num19z0"/>
    <w:rPr>
      <w:rFonts w:ascii="Symbol" w:hAnsi="Symbol"/>
    </w:rPr>
  </w:style>
  <w:style w:type="character" w:styleId="1250" w:customStyle="1">
    <w:name w:val="WW8Num19z1"/>
    <w:rPr>
      <w:rFonts w:ascii="Courier New" w:hAnsi="Courier New"/>
    </w:rPr>
  </w:style>
  <w:style w:type="character" w:styleId="1251" w:customStyle="1">
    <w:name w:val="WW8Num19z2"/>
    <w:rPr>
      <w:rFonts w:ascii="Wingdings" w:hAnsi="Wingdings"/>
    </w:rPr>
  </w:style>
  <w:style w:type="character" w:styleId="1252" w:customStyle="1">
    <w:name w:val="WW8Num20z0"/>
    <w:rPr>
      <w:rFonts w:ascii="Symbol" w:hAnsi="Symbol"/>
    </w:rPr>
  </w:style>
  <w:style w:type="character" w:styleId="1253" w:customStyle="1">
    <w:name w:val="WW8Num20z1"/>
    <w:rPr>
      <w:rFonts w:ascii="Courier New" w:hAnsi="Courier New"/>
    </w:rPr>
  </w:style>
  <w:style w:type="character" w:styleId="1254" w:customStyle="1">
    <w:name w:val="WW8Num20z2"/>
    <w:rPr>
      <w:rFonts w:ascii="Wingdings" w:hAnsi="Wingdings"/>
    </w:rPr>
  </w:style>
  <w:style w:type="character" w:styleId="1255" w:customStyle="1">
    <w:name w:val="WW8Num21z0"/>
  </w:style>
  <w:style w:type="character" w:styleId="1256" w:customStyle="1">
    <w:name w:val="WW8Num21z1"/>
  </w:style>
  <w:style w:type="character" w:styleId="1257" w:customStyle="1">
    <w:name w:val="WW8Num21z2"/>
  </w:style>
  <w:style w:type="character" w:styleId="1258" w:customStyle="1">
    <w:name w:val="WW8Num21z3"/>
  </w:style>
  <w:style w:type="character" w:styleId="1259" w:customStyle="1">
    <w:name w:val="WW8Num21z4"/>
  </w:style>
  <w:style w:type="character" w:styleId="1260" w:customStyle="1">
    <w:name w:val="WW8Num21z5"/>
  </w:style>
  <w:style w:type="character" w:styleId="1261" w:customStyle="1">
    <w:name w:val="WW8Num21z6"/>
  </w:style>
  <w:style w:type="character" w:styleId="1262" w:customStyle="1">
    <w:name w:val="WW8Num21z7"/>
  </w:style>
  <w:style w:type="character" w:styleId="1263" w:customStyle="1">
    <w:name w:val="WW8Num21z8"/>
  </w:style>
  <w:style w:type="character" w:styleId="1264" w:customStyle="1">
    <w:name w:val="WW8Num22z0"/>
  </w:style>
  <w:style w:type="character" w:styleId="1265" w:customStyle="1">
    <w:name w:val="WW8Num23z0"/>
  </w:style>
  <w:style w:type="character" w:styleId="1266" w:customStyle="1">
    <w:name w:val="WW8Num23z1"/>
  </w:style>
  <w:style w:type="character" w:styleId="1267" w:customStyle="1">
    <w:name w:val="WW8Num23z2"/>
  </w:style>
  <w:style w:type="character" w:styleId="1268" w:customStyle="1">
    <w:name w:val="WW8Num23z3"/>
  </w:style>
  <w:style w:type="character" w:styleId="1269" w:customStyle="1">
    <w:name w:val="WW8Num23z4"/>
  </w:style>
  <w:style w:type="character" w:styleId="1270" w:customStyle="1">
    <w:name w:val="WW8Num23z5"/>
  </w:style>
  <w:style w:type="character" w:styleId="1271" w:customStyle="1">
    <w:name w:val="WW8Num23z6"/>
  </w:style>
  <w:style w:type="character" w:styleId="1272" w:customStyle="1">
    <w:name w:val="WW8Num23z7"/>
  </w:style>
  <w:style w:type="character" w:styleId="1273" w:customStyle="1">
    <w:name w:val="WW8Num23z8"/>
  </w:style>
  <w:style w:type="character" w:styleId="1274" w:customStyle="1">
    <w:name w:val="WW8Num24z0"/>
    <w:rPr>
      <w:rFonts w:ascii="Symbol" w:hAnsi="Symbol"/>
      <w:sz w:val="20"/>
    </w:rPr>
  </w:style>
  <w:style w:type="character" w:styleId="1275" w:customStyle="1">
    <w:name w:val="WW8Num24z1"/>
    <w:rPr>
      <w:rFonts w:ascii="Courier New" w:hAnsi="Courier New"/>
      <w:sz w:val="20"/>
    </w:rPr>
  </w:style>
  <w:style w:type="character" w:styleId="1276" w:customStyle="1">
    <w:name w:val="WW8Num24z2"/>
    <w:rPr>
      <w:rFonts w:ascii="Wingdings" w:hAnsi="Wingdings"/>
      <w:sz w:val="20"/>
    </w:rPr>
  </w:style>
  <w:style w:type="character" w:styleId="1277" w:customStyle="1">
    <w:name w:val="WW8Num25z0"/>
  </w:style>
  <w:style w:type="character" w:styleId="1278" w:customStyle="1">
    <w:name w:val="WW8Num25z1"/>
  </w:style>
  <w:style w:type="character" w:styleId="1279" w:customStyle="1">
    <w:name w:val="WW8Num25z2"/>
  </w:style>
  <w:style w:type="character" w:styleId="1280" w:customStyle="1">
    <w:name w:val="WW8Num25z3"/>
  </w:style>
  <w:style w:type="character" w:styleId="1281" w:customStyle="1">
    <w:name w:val="WW8Num25z4"/>
  </w:style>
  <w:style w:type="character" w:styleId="1282" w:customStyle="1">
    <w:name w:val="WW8Num25z5"/>
  </w:style>
  <w:style w:type="character" w:styleId="1283" w:customStyle="1">
    <w:name w:val="WW8Num25z6"/>
  </w:style>
  <w:style w:type="character" w:styleId="1284" w:customStyle="1">
    <w:name w:val="WW8Num25z7"/>
  </w:style>
  <w:style w:type="character" w:styleId="1285" w:customStyle="1">
    <w:name w:val="WW8Num25z8"/>
  </w:style>
  <w:style w:type="character" w:styleId="1286" w:customStyle="1">
    <w:name w:val="WW8Num26z0"/>
    <w:rPr>
      <w:rFonts w:ascii="Symbol" w:hAnsi="Symbol"/>
    </w:rPr>
  </w:style>
  <w:style w:type="character" w:styleId="1287" w:customStyle="1">
    <w:name w:val="WW8Num26z1"/>
    <w:rPr>
      <w:rFonts w:ascii="Courier New" w:hAnsi="Courier New"/>
    </w:rPr>
  </w:style>
  <w:style w:type="character" w:styleId="1288" w:customStyle="1">
    <w:name w:val="WW8Num26z2"/>
    <w:rPr>
      <w:rFonts w:ascii="Wingdings" w:hAnsi="Wingdings"/>
    </w:rPr>
  </w:style>
  <w:style w:type="character" w:styleId="1289" w:customStyle="1">
    <w:name w:val="WW8Num27z0"/>
    <w:rPr>
      <w:rFonts w:ascii="Symbol" w:hAnsi="Symbol"/>
    </w:rPr>
  </w:style>
  <w:style w:type="character" w:styleId="1290" w:customStyle="1">
    <w:name w:val="WW8Num27z1"/>
    <w:rPr>
      <w:rFonts w:ascii="Courier New" w:hAnsi="Courier New"/>
    </w:rPr>
  </w:style>
  <w:style w:type="character" w:styleId="1291" w:customStyle="1">
    <w:name w:val="WW8Num27z2"/>
    <w:rPr>
      <w:rFonts w:ascii="Wingdings" w:hAnsi="Wingdings"/>
    </w:rPr>
  </w:style>
  <w:style w:type="character" w:styleId="1292" w:customStyle="1">
    <w:name w:val="WW8Num28z0"/>
  </w:style>
  <w:style w:type="character" w:styleId="1293" w:customStyle="1">
    <w:name w:val="WW8Num28z1"/>
  </w:style>
  <w:style w:type="character" w:styleId="1294" w:customStyle="1">
    <w:name w:val="WW8Num28z2"/>
  </w:style>
  <w:style w:type="character" w:styleId="1295" w:customStyle="1">
    <w:name w:val="WW8Num28z3"/>
  </w:style>
  <w:style w:type="character" w:styleId="1296" w:customStyle="1">
    <w:name w:val="WW8Num28z4"/>
  </w:style>
  <w:style w:type="character" w:styleId="1297" w:customStyle="1">
    <w:name w:val="WW8Num28z5"/>
  </w:style>
  <w:style w:type="character" w:styleId="1298" w:customStyle="1">
    <w:name w:val="WW8Num28z6"/>
  </w:style>
  <w:style w:type="character" w:styleId="1299" w:customStyle="1">
    <w:name w:val="WW8Num28z7"/>
  </w:style>
  <w:style w:type="character" w:styleId="1300" w:customStyle="1">
    <w:name w:val="WW8Num28z8"/>
  </w:style>
  <w:style w:type="character" w:styleId="1301" w:customStyle="1">
    <w:name w:val="WW8Num29z0"/>
  </w:style>
  <w:style w:type="character" w:styleId="1302" w:customStyle="1">
    <w:name w:val="WW8Num30z0"/>
  </w:style>
  <w:style w:type="character" w:styleId="1303" w:customStyle="1">
    <w:name w:val="WW8Num31z0"/>
  </w:style>
  <w:style w:type="character" w:styleId="1304" w:customStyle="1">
    <w:name w:val="WW8Num31z1"/>
  </w:style>
  <w:style w:type="character" w:styleId="1305" w:customStyle="1">
    <w:name w:val="WW8Num31z2"/>
  </w:style>
  <w:style w:type="character" w:styleId="1306" w:customStyle="1">
    <w:name w:val="WW8Num31z3"/>
  </w:style>
  <w:style w:type="character" w:styleId="1307" w:customStyle="1">
    <w:name w:val="WW8Num31z4"/>
  </w:style>
  <w:style w:type="character" w:styleId="1308" w:customStyle="1">
    <w:name w:val="WW8Num31z5"/>
  </w:style>
  <w:style w:type="character" w:styleId="1309" w:customStyle="1">
    <w:name w:val="WW8Num31z6"/>
  </w:style>
  <w:style w:type="character" w:styleId="1310" w:customStyle="1">
    <w:name w:val="WW8Num31z7"/>
  </w:style>
  <w:style w:type="character" w:styleId="1311" w:customStyle="1">
    <w:name w:val="WW8Num31z8"/>
  </w:style>
  <w:style w:type="character" w:styleId="1312" w:customStyle="1">
    <w:name w:val="WW8Num32z0"/>
    <w:rPr>
      <w:rFonts w:ascii="Symbol" w:hAnsi="Symbol"/>
    </w:rPr>
  </w:style>
  <w:style w:type="character" w:styleId="1313" w:customStyle="1">
    <w:name w:val="WW8Num32z1"/>
    <w:rPr>
      <w:rFonts w:ascii="Courier New" w:hAnsi="Courier New"/>
    </w:rPr>
  </w:style>
  <w:style w:type="character" w:styleId="1314" w:customStyle="1">
    <w:name w:val="WW8Num32z2"/>
    <w:rPr>
      <w:rFonts w:ascii="Wingdings" w:hAnsi="Wingdings"/>
    </w:rPr>
  </w:style>
  <w:style w:type="character" w:styleId="1315" w:customStyle="1">
    <w:name w:val="WW8Num33z0"/>
  </w:style>
  <w:style w:type="character" w:styleId="1316" w:customStyle="1">
    <w:name w:val="WW8Num33z1"/>
  </w:style>
  <w:style w:type="character" w:styleId="1317" w:customStyle="1">
    <w:name w:val="WW8Num33z2"/>
  </w:style>
  <w:style w:type="character" w:styleId="1318" w:customStyle="1">
    <w:name w:val="WW8Num33z3"/>
  </w:style>
  <w:style w:type="character" w:styleId="1319" w:customStyle="1">
    <w:name w:val="WW8Num33z4"/>
  </w:style>
  <w:style w:type="character" w:styleId="1320" w:customStyle="1">
    <w:name w:val="WW8Num33z5"/>
  </w:style>
  <w:style w:type="character" w:styleId="1321" w:customStyle="1">
    <w:name w:val="WW8Num33z6"/>
  </w:style>
  <w:style w:type="character" w:styleId="1322" w:customStyle="1">
    <w:name w:val="WW8Num33z7"/>
  </w:style>
  <w:style w:type="character" w:styleId="1323" w:customStyle="1">
    <w:name w:val="WW8Num33z8"/>
  </w:style>
  <w:style w:type="character" w:styleId="1324" w:customStyle="1">
    <w:name w:val="WW8Num34z0"/>
  </w:style>
  <w:style w:type="character" w:styleId="1325" w:customStyle="1">
    <w:name w:val="WW8Num34z2"/>
    <w:rPr>
      <w:b/>
    </w:rPr>
  </w:style>
  <w:style w:type="character" w:styleId="1326" w:customStyle="1">
    <w:name w:val="WW8Num35z0"/>
    <w:rPr>
      <w:b/>
    </w:rPr>
  </w:style>
  <w:style w:type="character" w:styleId="1327" w:customStyle="1">
    <w:name w:val="WW8Num35z2"/>
  </w:style>
  <w:style w:type="character" w:styleId="1328" w:customStyle="1">
    <w:name w:val="WW8Num35z3"/>
  </w:style>
  <w:style w:type="character" w:styleId="1329" w:customStyle="1">
    <w:name w:val="WW8Num35z4"/>
  </w:style>
  <w:style w:type="character" w:styleId="1330" w:customStyle="1">
    <w:name w:val="WW8Num35z5"/>
  </w:style>
  <w:style w:type="character" w:styleId="1331" w:customStyle="1">
    <w:name w:val="WW8Num35z6"/>
  </w:style>
  <w:style w:type="character" w:styleId="1332" w:customStyle="1">
    <w:name w:val="WW8Num35z7"/>
  </w:style>
  <w:style w:type="character" w:styleId="1333" w:customStyle="1">
    <w:name w:val="WW8Num35z8"/>
  </w:style>
  <w:style w:type="character" w:styleId="1334" w:customStyle="1">
    <w:name w:val="WW8Num36z0"/>
    <w:rPr>
      <w:b/>
    </w:rPr>
  </w:style>
  <w:style w:type="character" w:styleId="1335" w:customStyle="1">
    <w:name w:val="WW8Num36z1"/>
  </w:style>
  <w:style w:type="character" w:styleId="1336" w:customStyle="1">
    <w:name w:val="WW8Num36z2"/>
  </w:style>
  <w:style w:type="character" w:styleId="1337" w:customStyle="1">
    <w:name w:val="WW8Num36z3"/>
  </w:style>
  <w:style w:type="character" w:styleId="1338" w:customStyle="1">
    <w:name w:val="WW8Num36z4"/>
  </w:style>
  <w:style w:type="character" w:styleId="1339" w:customStyle="1">
    <w:name w:val="WW8Num36z6"/>
  </w:style>
  <w:style w:type="character" w:styleId="1340" w:customStyle="1">
    <w:name w:val="WW8Num36z7"/>
  </w:style>
  <w:style w:type="character" w:styleId="1341" w:customStyle="1">
    <w:name w:val="WW8Num36z8"/>
  </w:style>
  <w:style w:type="character" w:styleId="1342" w:customStyle="1">
    <w:name w:val="WW8Num37z0"/>
    <w:rPr>
      <w:rFonts w:ascii="Symbol" w:hAnsi="Symbol"/>
      <w:sz w:val="20"/>
    </w:rPr>
  </w:style>
  <w:style w:type="character" w:styleId="1343" w:customStyle="1">
    <w:name w:val="WW8Num37z1"/>
    <w:rPr>
      <w:rFonts w:ascii="Courier New" w:hAnsi="Courier New"/>
      <w:sz w:val="20"/>
    </w:rPr>
  </w:style>
  <w:style w:type="character" w:styleId="1344" w:customStyle="1">
    <w:name w:val="WW8Num37z2"/>
    <w:rPr>
      <w:rFonts w:ascii="Wingdings" w:hAnsi="Wingdings"/>
      <w:sz w:val="20"/>
    </w:rPr>
  </w:style>
  <w:style w:type="character" w:styleId="1345" w:customStyle="1">
    <w:name w:val="WW8Num38z0"/>
    <w:rPr>
      <w:b/>
    </w:rPr>
  </w:style>
  <w:style w:type="character" w:styleId="1346" w:customStyle="1">
    <w:name w:val="WW8Num39z0"/>
  </w:style>
  <w:style w:type="character" w:styleId="1347" w:customStyle="1">
    <w:name w:val="WW8Num39z1"/>
  </w:style>
  <w:style w:type="character" w:styleId="1348" w:customStyle="1">
    <w:name w:val="WW8Num39z2"/>
  </w:style>
  <w:style w:type="character" w:styleId="1349" w:customStyle="1">
    <w:name w:val="WW8Num39z3"/>
  </w:style>
  <w:style w:type="character" w:styleId="1350" w:customStyle="1">
    <w:name w:val="WW8Num39z4"/>
  </w:style>
  <w:style w:type="character" w:styleId="1351" w:customStyle="1">
    <w:name w:val="WW8Num39z5"/>
  </w:style>
  <w:style w:type="character" w:styleId="1352" w:customStyle="1">
    <w:name w:val="WW8Num39z6"/>
  </w:style>
  <w:style w:type="character" w:styleId="1353" w:customStyle="1">
    <w:name w:val="WW8Num39z7"/>
  </w:style>
  <w:style w:type="character" w:styleId="1354" w:customStyle="1">
    <w:name w:val="WW8Num39z8"/>
  </w:style>
  <w:style w:type="character" w:styleId="1355" w:customStyle="1">
    <w:name w:val="WW8Num40z0"/>
  </w:style>
  <w:style w:type="character" w:styleId="1356" w:customStyle="1">
    <w:name w:val="WW8Num40z1"/>
  </w:style>
  <w:style w:type="character" w:styleId="1357" w:customStyle="1">
    <w:name w:val="WW8Num40z2"/>
  </w:style>
  <w:style w:type="character" w:styleId="1358" w:customStyle="1">
    <w:name w:val="WW8Num40z3"/>
  </w:style>
  <w:style w:type="character" w:styleId="1359" w:customStyle="1">
    <w:name w:val="WW8Num40z4"/>
  </w:style>
  <w:style w:type="character" w:styleId="1360" w:customStyle="1">
    <w:name w:val="WW8Num40z5"/>
  </w:style>
  <w:style w:type="character" w:styleId="1361" w:customStyle="1">
    <w:name w:val="WW8Num40z6"/>
  </w:style>
  <w:style w:type="character" w:styleId="1362" w:customStyle="1">
    <w:name w:val="WW8Num40z7"/>
  </w:style>
  <w:style w:type="character" w:styleId="1363" w:customStyle="1">
    <w:name w:val="WW8Num40z8"/>
  </w:style>
  <w:style w:type="character" w:styleId="1364" w:customStyle="1">
    <w:name w:val="WW8Num41z0"/>
  </w:style>
  <w:style w:type="character" w:styleId="1365" w:customStyle="1">
    <w:name w:val="WW8Num41z1"/>
  </w:style>
  <w:style w:type="character" w:styleId="1366" w:customStyle="1">
    <w:name w:val="WW8Num41z2"/>
  </w:style>
  <w:style w:type="character" w:styleId="1367" w:customStyle="1">
    <w:name w:val="WW8Num41z3"/>
  </w:style>
  <w:style w:type="character" w:styleId="1368" w:customStyle="1">
    <w:name w:val="WW8Num41z4"/>
  </w:style>
  <w:style w:type="character" w:styleId="1369" w:customStyle="1">
    <w:name w:val="WW8Num41z5"/>
  </w:style>
  <w:style w:type="character" w:styleId="1370" w:customStyle="1">
    <w:name w:val="WW8Num41z6"/>
  </w:style>
  <w:style w:type="character" w:styleId="1371" w:customStyle="1">
    <w:name w:val="WW8Num41z7"/>
  </w:style>
  <w:style w:type="character" w:styleId="1372" w:customStyle="1">
    <w:name w:val="WW8Num41z8"/>
  </w:style>
  <w:style w:type="character" w:styleId="1373" w:customStyle="1">
    <w:name w:val="WW8Num42z0"/>
    <w:rPr>
      <w:rFonts w:ascii="Symbol" w:hAnsi="Symbol"/>
    </w:rPr>
  </w:style>
  <w:style w:type="character" w:styleId="1374" w:customStyle="1">
    <w:name w:val="WW8Num42z1"/>
    <w:rPr>
      <w:rFonts w:ascii="Courier New" w:hAnsi="Courier New"/>
    </w:rPr>
  </w:style>
  <w:style w:type="character" w:styleId="1375" w:customStyle="1">
    <w:name w:val="WW8Num42z2"/>
    <w:rPr>
      <w:rFonts w:ascii="Wingdings" w:hAnsi="Wingdings"/>
    </w:rPr>
  </w:style>
  <w:style w:type="character" w:styleId="1376" w:customStyle="1">
    <w:name w:val="Основной шрифт абзаца2"/>
  </w:style>
  <w:style w:type="character" w:styleId="1377" w:customStyle="1">
    <w:name w:val="Основной шрифт абзаца1"/>
  </w:style>
  <w:style w:type="character" w:styleId="1378" w:customStyle="1">
    <w:name w:val="go"/>
  </w:style>
  <w:style w:type="character" w:styleId="1379" w:customStyle="1">
    <w:name w:val="hoenzb"/>
  </w:style>
  <w:style w:type="character" w:styleId="1380" w:customStyle="1">
    <w:name w:val="ConsPlusNormal Знак"/>
    <w:rPr>
      <w:rFonts w:ascii="Arial" w:hAnsi="Arial" w:eastAsia="Calibri"/>
      <w:sz w:val="22"/>
      <w:szCs w:val="22"/>
    </w:rPr>
  </w:style>
  <w:style w:type="character" w:styleId="1381" w:customStyle="1">
    <w:name w:val="ListLabel 31"/>
  </w:style>
  <w:style w:type="character" w:styleId="1382" w:customStyle="1">
    <w:name w:val="ListLabel 32"/>
  </w:style>
  <w:style w:type="character" w:styleId="1383" w:customStyle="1">
    <w:name w:val="ListLabel 33"/>
  </w:style>
  <w:style w:type="paragraph" w:styleId="1384" w:customStyle="1">
    <w:name w:val="Заголовок1"/>
    <w:basedOn w:val="851"/>
    <w:next w:val="1051"/>
    <w:pPr>
      <w:keepNext/>
      <w:spacing w:before="240" w:after="120"/>
    </w:pPr>
    <w:rPr>
      <w:rFonts w:ascii="Arial" w:hAnsi="Arial" w:eastAsia="Microsoft YaHei"/>
      <w:sz w:val="28"/>
      <w:szCs w:val="28"/>
      <w:lang w:eastAsia="zh-CN"/>
    </w:rPr>
  </w:style>
  <w:style w:type="paragraph" w:styleId="1385">
    <w:name w:val="List"/>
    <w:basedOn w:val="1051"/>
    <w:pPr>
      <w:tabs>
        <w:tab w:val="clear" w:pos="720" w:leader="none"/>
      </w:tabs>
    </w:pPr>
    <w:rPr>
      <w:sz w:val="28"/>
      <w:szCs w:val="20"/>
      <w:lang w:eastAsia="zh-CN"/>
    </w:rPr>
  </w:style>
  <w:style w:type="paragraph" w:styleId="1386" w:customStyle="1">
    <w:name w:val="Указатель2"/>
    <w:basedOn w:val="851"/>
    <w:pPr>
      <w:suppressLineNumbers/>
    </w:pPr>
    <w:rPr>
      <w:rFonts w:ascii="Trebuchet MS" w:hAnsi="Trebuchet MS"/>
      <w:sz w:val="20"/>
      <w:szCs w:val="20"/>
      <w:lang w:eastAsia="zh-CN"/>
    </w:rPr>
  </w:style>
  <w:style w:type="paragraph" w:styleId="1387" w:customStyle="1">
    <w:name w:val="Название1"/>
    <w:basedOn w:val="851"/>
    <w:pPr>
      <w:spacing w:before="120" w:after="120"/>
      <w:suppressLineNumbers/>
    </w:pPr>
    <w:rPr>
      <w:i/>
      <w:iCs/>
      <w:lang w:eastAsia="zh-CN"/>
    </w:rPr>
  </w:style>
  <w:style w:type="paragraph" w:styleId="1388" w:customStyle="1">
    <w:name w:val="Указатель1"/>
    <w:basedOn w:val="851"/>
    <w:pPr>
      <w:suppressLineNumbers/>
    </w:pPr>
    <w:rPr>
      <w:sz w:val="20"/>
      <w:szCs w:val="20"/>
      <w:lang w:eastAsia="zh-CN"/>
    </w:rPr>
  </w:style>
  <w:style w:type="paragraph" w:styleId="1389" w:customStyle="1">
    <w:name w:val="Основной текст 21"/>
    <w:basedOn w:val="851"/>
    <w:pPr>
      <w:jc w:val="both"/>
    </w:pPr>
    <w:rPr>
      <w:i/>
      <w:szCs w:val="20"/>
      <w:lang w:eastAsia="zh-CN"/>
    </w:rPr>
  </w:style>
  <w:style w:type="paragraph" w:styleId="1390" w:customStyle="1">
    <w:name w:val="Основной текст 31"/>
    <w:basedOn w:val="851"/>
    <w:pPr>
      <w:jc w:val="both"/>
    </w:pPr>
    <w:rPr>
      <w:szCs w:val="20"/>
      <w:lang w:eastAsia="zh-CN"/>
    </w:rPr>
  </w:style>
  <w:style w:type="paragraph" w:styleId="1391" w:customStyle="1">
    <w:name w:val="Свободная форма A"/>
    <w:rPr>
      <w:rFonts w:ascii="Helvetica" w:hAnsi="Helvetica" w:eastAsia="ヒラギノ角ゴ pro w3"/>
      <w:color w:val="000000"/>
      <w:sz w:val="24"/>
    </w:rPr>
  </w:style>
  <w:style w:type="paragraph" w:styleId="1392" w:customStyle="1">
    <w:name w:val="Содержимое таблицы"/>
    <w:basedOn w:val="851"/>
    <w:pPr>
      <w:suppressLineNumbers/>
    </w:pPr>
    <w:rPr>
      <w:sz w:val="20"/>
      <w:szCs w:val="20"/>
      <w:lang w:eastAsia="zh-CN"/>
    </w:rPr>
  </w:style>
  <w:style w:type="paragraph" w:styleId="1393" w:customStyle="1">
    <w:name w:val="Заголовок таблицы"/>
    <w:basedOn w:val="1392"/>
    <w:pPr>
      <w:jc w:val="center"/>
    </w:pPr>
    <w:rPr>
      <w:b/>
      <w:bCs/>
    </w:rPr>
  </w:style>
  <w:style w:type="paragraph" w:styleId="1394" w:customStyle="1">
    <w:name w:val="Верхний и нижний колонтитулы"/>
    <w:basedOn w:val="851"/>
    <w:pPr>
      <w:tabs>
        <w:tab w:val="center" w:pos="4819" w:leader="none"/>
        <w:tab w:val="right" w:pos="9638" w:leader="none"/>
      </w:tabs>
      <w:suppressLineNumbers/>
    </w:pPr>
    <w:rPr>
      <w:sz w:val="20"/>
      <w:szCs w:val="20"/>
      <w:lang w:eastAsia="zh-CN"/>
    </w:rPr>
  </w:style>
  <w:style w:type="character" w:styleId="1395" w:customStyle="1">
    <w:name w:val="WW8Num34z8"/>
  </w:style>
  <w:style w:type="numbering" w:styleId="1396" w:customStyle="1">
    <w:name w:val="rsvAppendix"/>
    <w:basedOn w:val="863"/>
  </w:style>
  <w:style w:type="numbering" w:styleId="1397" w:customStyle="1">
    <w:name w:val="rsvStyle"/>
    <w:basedOn w:val="863"/>
  </w:style>
  <w:style w:type="numbering" w:styleId="1398" w:customStyle="1">
    <w:name w:val="ЗаголПрил"/>
    <w:basedOn w:val="863"/>
  </w:style>
  <w:style w:type="numbering" w:styleId="1399" w:customStyle="1">
    <w:name w:val="LFO2"/>
    <w:basedOn w:val="863"/>
  </w:style>
  <w:style w:type="numbering" w:styleId="1400" w:customStyle="1">
    <w:name w:val="LFO23"/>
    <w:basedOn w:val="863"/>
  </w:style>
  <w:style w:type="numbering" w:styleId="1401" w:customStyle="1">
    <w:name w:val="LFO24"/>
    <w:basedOn w:val="863"/>
  </w:style>
  <w:style w:type="numbering" w:styleId="1402" w:customStyle="1">
    <w:name w:val="LFO25"/>
    <w:basedOn w:val="863"/>
  </w:style>
  <w:style w:type="numbering" w:styleId="1403" w:customStyle="1">
    <w:name w:val="LFO26"/>
    <w:basedOn w:val="863"/>
  </w:style>
  <w:style w:type="numbering" w:styleId="1404" w:customStyle="1">
    <w:name w:val="LFO27"/>
    <w:basedOn w:val="863"/>
  </w:style>
  <w:style w:type="numbering" w:styleId="1405" w:customStyle="1">
    <w:name w:val="LFO28"/>
    <w:basedOn w:val="863"/>
  </w:style>
  <w:style w:type="numbering" w:styleId="1406" w:customStyle="1">
    <w:name w:val="LFO29"/>
    <w:basedOn w:val="863"/>
  </w:style>
  <w:style w:type="numbering" w:styleId="1407" w:customStyle="1">
    <w:name w:val="LFO31"/>
    <w:basedOn w:val="863"/>
  </w:style>
  <w:style w:type="numbering" w:styleId="1408" w:customStyle="1">
    <w:name w:val="LFO32"/>
    <w:basedOn w:val="863"/>
  </w:style>
  <w:style w:type="numbering" w:styleId="1409" w:customStyle="1">
    <w:name w:val="LFO34"/>
    <w:basedOn w:val="863"/>
  </w:style>
  <w:style w:type="numbering" w:styleId="1410" w:customStyle="1">
    <w:name w:val="LFO37"/>
    <w:basedOn w:val="863"/>
  </w:style>
  <w:style w:type="numbering" w:styleId="1411" w:customStyle="1">
    <w:name w:val="LFO42"/>
    <w:basedOn w:val="863"/>
  </w:style>
  <w:style w:type="paragraph" w:styleId="1412" w:customStyle="1">
    <w:name w:val="Обычный1"/>
    <w:basedOn w:val="1159"/>
    <w:pPr>
      <w:jc w:val="both"/>
      <w:spacing w:after="60"/>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color w:val="000000"/>
      <w:sz w:val="24"/>
      <w:szCs w:val="24"/>
    </w:rPr>
  </w:style>
  <w:style w:type="paragraph" w:styleId="1413" w:customStyle="1">
    <w:name w:val="Основной текст с отступом1"/>
    <w:pPr>
      <w:ind w:left="283"/>
      <w:jc w:val="both"/>
      <w:spacing w:after="120"/>
      <w:pBdr>
        <w:top w:val="none" w:color="000000" w:sz="4" w:space="0"/>
        <w:left w:val="none" w:color="000000" w:sz="4" w:space="0"/>
        <w:bottom w:val="none" w:color="000000" w:sz="4" w:space="0"/>
        <w:right w:val="none" w:color="000000" w:sz="4" w:space="0"/>
        <w:between w:val="none" w:color="000000" w:sz="4" w:space="0"/>
      </w:pBdr>
    </w:pPr>
    <w:rPr>
      <w:sz w:val="24"/>
      <w:szCs w:val="24"/>
      <w:lang w:eastAsia="ru-RU"/>
    </w:rPr>
  </w:style>
  <w:style w:type="paragraph" w:styleId="1414" w:customStyle="1">
    <w:name w:val="Основной текст"/>
    <w:basedOn w:val="1060"/>
    <w:next w:val="1259"/>
    <w:link w:val="1060"/>
    <w:pPr>
      <w:contextualSpacing w:val="0"/>
      <w:ind w:left="0" w:right="0" w:firstLine="0"/>
      <w:jc w:val="both"/>
      <w:keepLines w:val="0"/>
      <w:keepNext w:val="0"/>
      <w:pageBreakBefore w:val="0"/>
      <w:spacing w:before="0" w:beforeAutospacing="0" w:after="0" w:afterAutospacing="0" w:line="240" w:lineRule="auto"/>
      <w:shd w:val="nil"/>
      <w:widowControl/>
      <w:tabs>
        <w:tab w:val="left" w:pos="720" w:leader="none"/>
      </w:tabs>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paragraph" w:styleId="1415" w:customStyle="1">
    <w:name w:val="DStyle_paragraph"/>
    <w:pPr>
      <w:contextualSpacing w:val="0"/>
      <w:ind w:left="0" w:right="0" w:firstLine="0"/>
      <w:jc w:val="left"/>
      <w:keepLines w:val="0"/>
      <w:keepNext w:val="0"/>
      <w:pageBreakBefore w:val="0"/>
      <w:spacing w:before="0" w:beforeAutospacing="0" w:after="20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style>
  <w:style w:type="paragraph" w:styleId="1416" w:customStyle="1">
    <w:name w:val="Обычный2"/>
    <w:qFormat/>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Arial" w:hAnsi="Arial" w:eastAsia="Arial" w:cstheme="minorBidi"/>
      <w:b w:val="0"/>
      <w:bCs w:val="0"/>
      <w:i w:val="0"/>
      <w:iCs w:val="0"/>
      <w:caps w:val="0"/>
      <w:smallCaps w:val="0"/>
      <w:strike w:val="0"/>
      <w:vanish w:val="0"/>
      <w:color w:val="auto"/>
      <w:spacing w:val="0"/>
      <w:position w:val="0"/>
      <w:sz w:val="20"/>
      <w:szCs w:val="20"/>
      <w:highlight w:val="none"/>
      <w:u w:val="single"/>
      <w:vertAlign w:val="baseline"/>
      <w:rtl w:val="0"/>
      <w:cs w:val="0"/>
      <w:lang w:val="ru-RU" w:eastAsia="zh-CN"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yperlink" Target="consultantplus://offline/ref=F6FD9AC3202ABB71402C2509B8E383E97504C5C8F4E65CCEFAAF504C791DEA83D646FB69FFF2D3DEA9F1B5AA9A7B9436E562C8FECC8Ab1dBD" TargetMode="External"/><Relationship Id="rId11" Type="http://schemas.openxmlformats.org/officeDocument/2006/relationships/hyperlink" Target="consultantplus://offline/ref=F6FD9AC3202ABB71402C2509B8E383E97504C5C8F4E65CCEFAAF504C791DEA83D646FB69FCF9D5DEA9F1B5AA9A7B9436E562C8FECC8Ab1dBD" TargetMode="External"/><Relationship Id="rId12" Type="http://schemas.openxmlformats.org/officeDocument/2006/relationships/hyperlink" Target="consultantplus://offline/ref=24804B67FEE3C55899DF43F3FDFE47FC204933FC0988CC057EDB1AF1BAD757980577A35CC92C4AE03DBF046A6C83000CFABDE8714D95o9Y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Р7-Офис/2024.4.1.630</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 Вершинин</dc:creator>
  <cp:lastModifiedBy>ravershinin</cp:lastModifiedBy>
  <cp:revision>27</cp:revision>
  <dcterms:created xsi:type="dcterms:W3CDTF">2024-11-11T16:54:00Z</dcterms:created>
  <dcterms:modified xsi:type="dcterms:W3CDTF">2026-10-01T05:42:01Z</dcterms:modified>
</cp:coreProperties>
</file>