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D2FA0B" w14:textId="77777777" w:rsidR="00495928" w:rsidRDefault="00495928" w:rsidP="00495928">
      <w:pPr>
        <w:pStyle w:val="affffffffffffff"/>
        <w:jc w:val="right"/>
      </w:pPr>
      <w:r>
        <w:t xml:space="preserve">Приложение 1 к извещению </w:t>
      </w:r>
    </w:p>
    <w:p w14:paraId="323C75F6" w14:textId="64CF3549" w:rsidR="001577D2" w:rsidRDefault="00495928" w:rsidP="00495928">
      <w:pPr>
        <w:pStyle w:val="affffffffffffff"/>
        <w:jc w:val="right"/>
      </w:pPr>
      <w:r>
        <w:t>об осуществлении закупки</w:t>
      </w:r>
    </w:p>
    <w:p w14:paraId="7C3C21AF" w14:textId="77777777" w:rsidR="00495928" w:rsidRDefault="00495928" w:rsidP="00DB39DE">
      <w:pPr>
        <w:keepNext/>
        <w:widowControl w:val="0"/>
        <w:tabs>
          <w:tab w:val="left" w:pos="1276"/>
        </w:tabs>
        <w:jc w:val="center"/>
        <w:rPr>
          <w:b/>
          <w:szCs w:val="26"/>
        </w:rPr>
      </w:pPr>
    </w:p>
    <w:p w14:paraId="32E04DAE" w14:textId="10996409" w:rsidR="00705E59" w:rsidRDefault="001577D2" w:rsidP="00DB39DE">
      <w:pPr>
        <w:keepNext/>
        <w:widowControl w:val="0"/>
        <w:tabs>
          <w:tab w:val="left" w:pos="1276"/>
        </w:tabs>
        <w:jc w:val="center"/>
        <w:rPr>
          <w:szCs w:val="26"/>
        </w:rPr>
      </w:pPr>
      <w:r w:rsidRPr="00B66413">
        <w:rPr>
          <w:b/>
          <w:szCs w:val="26"/>
        </w:rPr>
        <w:t>ТЕХНИЧЕСКИЕ ТРЕБОВАНИЯ</w:t>
      </w:r>
      <w:r w:rsidRPr="00B66413">
        <w:rPr>
          <w:b/>
          <w:szCs w:val="26"/>
        </w:rPr>
        <w:br/>
        <w:t xml:space="preserve">НА ВЫПОЛНЕНИЕ РАБОТ ПО </w:t>
      </w:r>
      <w:r w:rsidR="00F90D26">
        <w:rPr>
          <w:b/>
          <w:szCs w:val="26"/>
        </w:rPr>
        <w:t>АДАПТИВНОМУ СОПРОВОЖДЕНИЮ</w:t>
      </w:r>
      <w:r w:rsidR="00FB6555">
        <w:rPr>
          <w:b/>
          <w:szCs w:val="26"/>
        </w:rPr>
        <w:t xml:space="preserve"> </w:t>
      </w:r>
      <w:r w:rsidRPr="00B66413">
        <w:rPr>
          <w:b/>
          <w:szCs w:val="26"/>
        </w:rPr>
        <w:t>ИНФОРМАЦИОННОЙ СИСТЕМЫ «ЕДИНАЯ ИНФОРМАЦИОННАЯ СИСТЕМА АВТОМАТИЗАЦИИ АДМИНИСТРАТИВНО-ХОЗЯЙСТВЕННОЙ ДЕЯТЕЛЬНОСТИ»</w:t>
      </w:r>
      <w:bookmarkStart w:id="0" w:name="_Toc49599159"/>
      <w:bookmarkStart w:id="1" w:name="_Toc54904800"/>
      <w:bookmarkStart w:id="2" w:name="_Toc54992691"/>
      <w:bookmarkStart w:id="3" w:name="_Toc76050706"/>
      <w:bookmarkStart w:id="4" w:name="_Toc98156140"/>
      <w:bookmarkStart w:id="5" w:name="_Toc241657787"/>
    </w:p>
    <w:p w14:paraId="0BE9951E" w14:textId="259B325D" w:rsidR="000A178F" w:rsidRPr="00006A26" w:rsidRDefault="000A178F" w:rsidP="00DB39DE">
      <w:pPr>
        <w:keepNext/>
        <w:widowControl w:val="0"/>
        <w:tabs>
          <w:tab w:val="left" w:pos="1276"/>
        </w:tabs>
        <w:spacing w:before="240"/>
        <w:ind w:firstLine="567"/>
        <w:rPr>
          <w:szCs w:val="26"/>
        </w:rPr>
      </w:pPr>
      <w:r w:rsidRPr="00DB39DE">
        <w:rPr>
          <w:b/>
          <w:szCs w:val="26"/>
        </w:rPr>
        <w:t>Перечень сокращений</w:t>
      </w:r>
      <w:bookmarkEnd w:id="0"/>
      <w:bookmarkEnd w:id="1"/>
      <w:bookmarkEnd w:id="2"/>
      <w:bookmarkEnd w:id="3"/>
      <w:bookmarkEnd w:id="4"/>
      <w:bookmarkEnd w:id="5"/>
    </w:p>
    <w:tbl>
      <w:tblPr>
        <w:tblW w:w="0" w:type="auto"/>
        <w:tblLook w:val="04A0" w:firstRow="1" w:lastRow="0" w:firstColumn="1" w:lastColumn="0" w:noHBand="0" w:noVBand="1"/>
      </w:tblPr>
      <w:tblGrid>
        <w:gridCol w:w="2636"/>
        <w:gridCol w:w="466"/>
        <w:gridCol w:w="7103"/>
      </w:tblGrid>
      <w:tr w:rsidR="000A178F" w:rsidRPr="005C1E33" w14:paraId="427206A7" w14:textId="77777777" w:rsidTr="00DB39DE">
        <w:trPr>
          <w:trHeight w:val="748"/>
        </w:trPr>
        <w:tc>
          <w:tcPr>
            <w:tcW w:w="2636" w:type="dxa"/>
          </w:tcPr>
          <w:p w14:paraId="1B0A4B49" w14:textId="77777777" w:rsidR="000A178F" w:rsidRPr="005C1E33" w:rsidRDefault="000A178F" w:rsidP="00705E59">
            <w:pPr>
              <w:spacing w:afterLines="100" w:after="240"/>
              <w:rPr>
                <w:rFonts w:eastAsia="Calibri"/>
                <w:szCs w:val="26"/>
              </w:rPr>
            </w:pPr>
            <w:r w:rsidRPr="005C1E33">
              <w:rPr>
                <w:rFonts w:eastAsia="Calibri"/>
                <w:szCs w:val="26"/>
              </w:rPr>
              <w:t>Бизнес-критичная функциональность</w:t>
            </w:r>
          </w:p>
        </w:tc>
        <w:tc>
          <w:tcPr>
            <w:tcW w:w="466" w:type="dxa"/>
          </w:tcPr>
          <w:p w14:paraId="74F6E983" w14:textId="77777777" w:rsidR="000A178F" w:rsidRPr="005C1E33" w:rsidRDefault="000A178F" w:rsidP="00705E59">
            <w:pPr>
              <w:spacing w:afterLines="100" w:after="240"/>
              <w:rPr>
                <w:rFonts w:eastAsia="Calibri"/>
                <w:szCs w:val="26"/>
              </w:rPr>
            </w:pPr>
            <w:r w:rsidRPr="005C1E33">
              <w:rPr>
                <w:rFonts w:eastAsia="Calibri"/>
                <w:szCs w:val="26"/>
              </w:rPr>
              <w:t>–</w:t>
            </w:r>
          </w:p>
        </w:tc>
        <w:tc>
          <w:tcPr>
            <w:tcW w:w="7103" w:type="dxa"/>
          </w:tcPr>
          <w:p w14:paraId="3F69370F" w14:textId="679F7499" w:rsidR="000A178F" w:rsidRPr="005C1E33" w:rsidRDefault="00705E59" w:rsidP="00705E59">
            <w:pPr>
              <w:spacing w:afterLines="100" w:after="240"/>
              <w:rPr>
                <w:rFonts w:eastAsia="Calibri"/>
                <w:szCs w:val="26"/>
              </w:rPr>
            </w:pPr>
            <w:r>
              <w:rPr>
                <w:rFonts w:eastAsia="Calibri"/>
                <w:szCs w:val="26"/>
              </w:rPr>
              <w:t>Ф</w:t>
            </w:r>
            <w:r w:rsidR="000A178F" w:rsidRPr="005C1E33">
              <w:rPr>
                <w:rFonts w:eastAsia="Calibri"/>
                <w:szCs w:val="26"/>
              </w:rPr>
              <w:t>ункциональность Системы, недоступность которой влечет за собой ощутимые последствия для функционирования процессов</w:t>
            </w:r>
          </w:p>
        </w:tc>
      </w:tr>
      <w:tr w:rsidR="000A178F" w:rsidRPr="005C1E33" w14:paraId="2D8787F5" w14:textId="77777777" w:rsidTr="00DB39DE">
        <w:trPr>
          <w:trHeight w:val="340"/>
        </w:trPr>
        <w:tc>
          <w:tcPr>
            <w:tcW w:w="2636" w:type="dxa"/>
          </w:tcPr>
          <w:p w14:paraId="2B760418" w14:textId="77777777" w:rsidR="000A178F" w:rsidRPr="005C1E33" w:rsidRDefault="000A178F" w:rsidP="00705E59">
            <w:pPr>
              <w:spacing w:afterLines="100" w:after="240"/>
              <w:rPr>
                <w:rFonts w:eastAsia="Calibri"/>
                <w:szCs w:val="26"/>
              </w:rPr>
            </w:pPr>
            <w:r w:rsidRPr="005C1E33">
              <w:rPr>
                <w:rFonts w:eastAsia="Calibri"/>
                <w:szCs w:val="26"/>
              </w:rPr>
              <w:t>БЗ</w:t>
            </w:r>
          </w:p>
        </w:tc>
        <w:tc>
          <w:tcPr>
            <w:tcW w:w="466" w:type="dxa"/>
          </w:tcPr>
          <w:p w14:paraId="6987D4DF" w14:textId="77777777" w:rsidR="000A178F" w:rsidRPr="005C1E33" w:rsidRDefault="000A178F" w:rsidP="00317583">
            <w:pPr>
              <w:spacing w:afterLines="100" w:after="240"/>
              <w:rPr>
                <w:rFonts w:eastAsia="Calibri"/>
                <w:szCs w:val="26"/>
              </w:rPr>
            </w:pPr>
            <w:r w:rsidRPr="005C1E33">
              <w:rPr>
                <w:rFonts w:eastAsia="Calibri"/>
                <w:szCs w:val="26"/>
              </w:rPr>
              <w:t>–</w:t>
            </w:r>
          </w:p>
        </w:tc>
        <w:tc>
          <w:tcPr>
            <w:tcW w:w="7103" w:type="dxa"/>
          </w:tcPr>
          <w:p w14:paraId="1AFE6C25" w14:textId="77777777" w:rsidR="000A178F" w:rsidRPr="005C1E33" w:rsidRDefault="000A178F" w:rsidP="00317583">
            <w:pPr>
              <w:spacing w:afterLines="100" w:after="240"/>
              <w:rPr>
                <w:rFonts w:eastAsia="Calibri"/>
                <w:szCs w:val="26"/>
              </w:rPr>
            </w:pPr>
            <w:r w:rsidRPr="005C1E33">
              <w:rPr>
                <w:rFonts w:eastAsia="Calibri"/>
                <w:szCs w:val="26"/>
              </w:rPr>
              <w:t>Бланк заказа</w:t>
            </w:r>
          </w:p>
        </w:tc>
      </w:tr>
      <w:tr w:rsidR="00472FD0" w:rsidRPr="005C1E33" w14:paraId="54B029B6" w14:textId="77777777" w:rsidTr="00DB39DE">
        <w:trPr>
          <w:trHeight w:val="340"/>
        </w:trPr>
        <w:tc>
          <w:tcPr>
            <w:tcW w:w="2636" w:type="dxa"/>
          </w:tcPr>
          <w:p w14:paraId="2242AB1D" w14:textId="45CAEEE4" w:rsidR="00472FD0" w:rsidRPr="005C1E33" w:rsidRDefault="00472FD0" w:rsidP="00705E59">
            <w:pPr>
              <w:spacing w:afterLines="100" w:after="240"/>
              <w:rPr>
                <w:rFonts w:eastAsia="Calibri"/>
                <w:szCs w:val="26"/>
              </w:rPr>
            </w:pPr>
            <w:r>
              <w:rPr>
                <w:rFonts w:eastAsia="Calibri"/>
                <w:szCs w:val="26"/>
              </w:rPr>
              <w:t>БО</w:t>
            </w:r>
          </w:p>
        </w:tc>
        <w:tc>
          <w:tcPr>
            <w:tcW w:w="466" w:type="dxa"/>
          </w:tcPr>
          <w:p w14:paraId="72AB48D4" w14:textId="1A085C53" w:rsidR="00472FD0" w:rsidRPr="005C1E33" w:rsidRDefault="00472FD0" w:rsidP="00317583">
            <w:pPr>
              <w:spacing w:afterLines="100" w:after="240"/>
              <w:rPr>
                <w:rFonts w:eastAsia="Calibri"/>
                <w:szCs w:val="26"/>
              </w:rPr>
            </w:pPr>
            <w:r w:rsidRPr="005C1E33">
              <w:rPr>
                <w:rFonts w:eastAsia="Calibri"/>
                <w:szCs w:val="26"/>
              </w:rPr>
              <w:t>–</w:t>
            </w:r>
          </w:p>
        </w:tc>
        <w:tc>
          <w:tcPr>
            <w:tcW w:w="7103" w:type="dxa"/>
          </w:tcPr>
          <w:p w14:paraId="3015F04B" w14:textId="50EFA1FA" w:rsidR="00472FD0" w:rsidRPr="005C1E33" w:rsidRDefault="00472FD0" w:rsidP="00317583">
            <w:pPr>
              <w:spacing w:afterLines="100" w:after="240"/>
              <w:rPr>
                <w:rFonts w:eastAsia="Calibri"/>
                <w:szCs w:val="26"/>
              </w:rPr>
            </w:pPr>
            <w:r>
              <w:rPr>
                <w:rFonts w:eastAsia="Calibri"/>
                <w:szCs w:val="26"/>
              </w:rPr>
              <w:t>Бюджетные обязательства</w:t>
            </w:r>
          </w:p>
        </w:tc>
      </w:tr>
      <w:tr w:rsidR="00191992" w:rsidRPr="005C1E33" w14:paraId="055DC3EA" w14:textId="77777777" w:rsidTr="00DB39DE">
        <w:trPr>
          <w:trHeight w:val="340"/>
        </w:trPr>
        <w:tc>
          <w:tcPr>
            <w:tcW w:w="2636" w:type="dxa"/>
          </w:tcPr>
          <w:p w14:paraId="1961D165" w14:textId="1C17695F" w:rsidR="00191992" w:rsidRDefault="00191992" w:rsidP="00705E59">
            <w:pPr>
              <w:spacing w:afterLines="100" w:after="240"/>
              <w:rPr>
                <w:rFonts w:eastAsia="Calibri"/>
                <w:szCs w:val="26"/>
              </w:rPr>
            </w:pPr>
            <w:r w:rsidRPr="00686925">
              <w:rPr>
                <w:rFonts w:eastAsia="Calibri"/>
                <w:szCs w:val="26"/>
              </w:rPr>
              <w:t>ВВ ТСР</w:t>
            </w:r>
          </w:p>
        </w:tc>
        <w:tc>
          <w:tcPr>
            <w:tcW w:w="466" w:type="dxa"/>
          </w:tcPr>
          <w:p w14:paraId="58AAD839" w14:textId="2A16EFEA" w:rsidR="00191992" w:rsidRPr="005C1E33" w:rsidRDefault="00191992" w:rsidP="00317583">
            <w:pPr>
              <w:spacing w:afterLines="100" w:after="240"/>
              <w:rPr>
                <w:rFonts w:eastAsia="Calibri"/>
                <w:szCs w:val="26"/>
              </w:rPr>
            </w:pPr>
            <w:r w:rsidRPr="005C1E33">
              <w:rPr>
                <w:rFonts w:eastAsia="Calibri"/>
                <w:szCs w:val="26"/>
              </w:rPr>
              <w:t>–</w:t>
            </w:r>
          </w:p>
        </w:tc>
        <w:tc>
          <w:tcPr>
            <w:tcW w:w="7103" w:type="dxa"/>
          </w:tcPr>
          <w:p w14:paraId="2D35D5F4" w14:textId="49321C41" w:rsidR="00191992" w:rsidRDefault="00191992" w:rsidP="00317583">
            <w:pPr>
              <w:spacing w:afterLines="100" w:after="240"/>
              <w:rPr>
                <w:rFonts w:eastAsia="Calibri"/>
                <w:szCs w:val="26"/>
              </w:rPr>
            </w:pPr>
            <w:r w:rsidRPr="00686925">
              <w:rPr>
                <w:rFonts w:eastAsia="Calibri"/>
                <w:szCs w:val="26"/>
              </w:rPr>
              <w:t>Возмещение вреда в части технических средств реабилитации</w:t>
            </w:r>
          </w:p>
        </w:tc>
      </w:tr>
      <w:tr w:rsidR="000A178F" w:rsidRPr="005C1E33" w14:paraId="2A9697C3" w14:textId="77777777" w:rsidTr="00DB39DE">
        <w:trPr>
          <w:trHeight w:val="340"/>
        </w:trPr>
        <w:tc>
          <w:tcPr>
            <w:tcW w:w="2636" w:type="dxa"/>
          </w:tcPr>
          <w:p w14:paraId="4377848A" w14:textId="55131069" w:rsidR="000A178F" w:rsidRPr="005C1E33" w:rsidRDefault="00CE390C" w:rsidP="00705E59">
            <w:pPr>
              <w:spacing w:afterLines="100" w:after="240"/>
              <w:rPr>
                <w:rFonts w:eastAsia="Calibri"/>
                <w:szCs w:val="26"/>
              </w:rPr>
            </w:pPr>
            <w:r w:rsidRPr="005C1E33">
              <w:rPr>
                <w:rFonts w:eastAsia="Calibri"/>
                <w:szCs w:val="26"/>
              </w:rPr>
              <w:t>ГЕОП</w:t>
            </w:r>
          </w:p>
        </w:tc>
        <w:tc>
          <w:tcPr>
            <w:tcW w:w="466" w:type="dxa"/>
          </w:tcPr>
          <w:p w14:paraId="5B24875C" w14:textId="61AD30A2" w:rsidR="000A178F" w:rsidRPr="005C1E33" w:rsidRDefault="00472FD0" w:rsidP="00317583">
            <w:pPr>
              <w:spacing w:afterLines="100" w:after="240"/>
              <w:rPr>
                <w:rFonts w:eastAsia="Calibri"/>
                <w:szCs w:val="26"/>
              </w:rPr>
            </w:pPr>
            <w:r w:rsidRPr="005C1E33">
              <w:rPr>
                <w:rFonts w:eastAsia="Calibri"/>
                <w:szCs w:val="26"/>
              </w:rPr>
              <w:t>–</w:t>
            </w:r>
          </w:p>
        </w:tc>
        <w:tc>
          <w:tcPr>
            <w:tcW w:w="7103" w:type="dxa"/>
          </w:tcPr>
          <w:p w14:paraId="2369BD79" w14:textId="77777777" w:rsidR="000A178F" w:rsidRPr="005C1E33" w:rsidRDefault="000A178F" w:rsidP="00317583">
            <w:pPr>
              <w:spacing w:afterLines="100" w:after="240"/>
              <w:rPr>
                <w:rFonts w:eastAsia="Calibri"/>
                <w:szCs w:val="26"/>
              </w:rPr>
            </w:pPr>
            <w:r w:rsidRPr="005C1E33">
              <w:rPr>
                <w:szCs w:val="26"/>
              </w:rPr>
              <w:t>Государственная единая облачная платформа</w:t>
            </w:r>
          </w:p>
        </w:tc>
      </w:tr>
      <w:tr w:rsidR="000A178F" w:rsidRPr="005C1E33" w14:paraId="1FCF6AFD" w14:textId="77777777" w:rsidTr="00DB39DE">
        <w:trPr>
          <w:trHeight w:val="340"/>
        </w:trPr>
        <w:tc>
          <w:tcPr>
            <w:tcW w:w="2636" w:type="dxa"/>
          </w:tcPr>
          <w:p w14:paraId="6E48CE48" w14:textId="77777777" w:rsidR="000A178F" w:rsidRPr="005C1E33" w:rsidRDefault="000A178F" w:rsidP="00705E59">
            <w:pPr>
              <w:spacing w:afterLines="100" w:after="240"/>
              <w:rPr>
                <w:rFonts w:eastAsia="Calibri"/>
                <w:szCs w:val="26"/>
              </w:rPr>
            </w:pPr>
            <w:r w:rsidRPr="005C1E33">
              <w:rPr>
                <w:rFonts w:eastAsia="Calibri"/>
                <w:szCs w:val="26"/>
              </w:rPr>
              <w:t>ГРБС</w:t>
            </w:r>
          </w:p>
        </w:tc>
        <w:tc>
          <w:tcPr>
            <w:tcW w:w="466" w:type="dxa"/>
          </w:tcPr>
          <w:p w14:paraId="7A1E9411" w14:textId="77777777" w:rsidR="000A178F" w:rsidRPr="005C1E33" w:rsidRDefault="000A178F" w:rsidP="00317583">
            <w:pPr>
              <w:spacing w:afterLines="100" w:after="240"/>
              <w:rPr>
                <w:rFonts w:eastAsia="Calibri"/>
                <w:szCs w:val="26"/>
              </w:rPr>
            </w:pPr>
            <w:r w:rsidRPr="005C1E33">
              <w:rPr>
                <w:rFonts w:eastAsia="Calibri"/>
                <w:szCs w:val="26"/>
              </w:rPr>
              <w:t>–</w:t>
            </w:r>
          </w:p>
        </w:tc>
        <w:tc>
          <w:tcPr>
            <w:tcW w:w="7103" w:type="dxa"/>
          </w:tcPr>
          <w:p w14:paraId="02235062" w14:textId="77777777" w:rsidR="000A178F" w:rsidRPr="005C1E33" w:rsidRDefault="000A178F" w:rsidP="00317583">
            <w:pPr>
              <w:spacing w:afterLines="100" w:after="240"/>
              <w:rPr>
                <w:rFonts w:eastAsia="Calibri"/>
                <w:szCs w:val="26"/>
              </w:rPr>
            </w:pPr>
            <w:r w:rsidRPr="005C1E33">
              <w:rPr>
                <w:rFonts w:eastAsia="Calibri"/>
                <w:szCs w:val="26"/>
              </w:rPr>
              <w:t>Главный распорядитель бюджетных средств</w:t>
            </w:r>
          </w:p>
        </w:tc>
      </w:tr>
      <w:tr w:rsidR="000A178F" w:rsidRPr="005C1E33" w14:paraId="4F146E9B" w14:textId="77777777" w:rsidTr="00DB39DE">
        <w:trPr>
          <w:trHeight w:val="340"/>
        </w:trPr>
        <w:tc>
          <w:tcPr>
            <w:tcW w:w="2636" w:type="dxa"/>
          </w:tcPr>
          <w:p w14:paraId="734825E7" w14:textId="77777777" w:rsidR="000A178F" w:rsidRPr="005C1E33" w:rsidRDefault="000A178F" w:rsidP="00705E59">
            <w:pPr>
              <w:spacing w:afterLines="100" w:after="240"/>
              <w:rPr>
                <w:rFonts w:eastAsia="Calibri"/>
                <w:szCs w:val="26"/>
              </w:rPr>
            </w:pPr>
            <w:r w:rsidRPr="005C1E33">
              <w:rPr>
                <w:rFonts w:eastAsia="Calibri"/>
                <w:szCs w:val="26"/>
              </w:rPr>
              <w:t>ЕКС</w:t>
            </w:r>
          </w:p>
        </w:tc>
        <w:tc>
          <w:tcPr>
            <w:tcW w:w="466" w:type="dxa"/>
          </w:tcPr>
          <w:p w14:paraId="31E31664" w14:textId="77777777" w:rsidR="000A178F" w:rsidRPr="005C1E33" w:rsidRDefault="000A178F" w:rsidP="00317583">
            <w:pPr>
              <w:spacing w:afterLines="100" w:after="240"/>
              <w:rPr>
                <w:rFonts w:eastAsia="Calibri"/>
                <w:szCs w:val="26"/>
              </w:rPr>
            </w:pPr>
            <w:r w:rsidRPr="005C1E33">
              <w:rPr>
                <w:rFonts w:eastAsia="Calibri"/>
                <w:szCs w:val="26"/>
              </w:rPr>
              <w:t>–</w:t>
            </w:r>
          </w:p>
        </w:tc>
        <w:tc>
          <w:tcPr>
            <w:tcW w:w="7103" w:type="dxa"/>
          </w:tcPr>
          <w:p w14:paraId="6FDEBD63" w14:textId="77777777" w:rsidR="000A178F" w:rsidRPr="005C1E33" w:rsidRDefault="000A178F" w:rsidP="00317583">
            <w:pPr>
              <w:spacing w:afterLines="100" w:after="240"/>
              <w:rPr>
                <w:rFonts w:eastAsia="Calibri"/>
                <w:szCs w:val="26"/>
              </w:rPr>
            </w:pPr>
            <w:r w:rsidRPr="005C1E33">
              <w:rPr>
                <w:rFonts w:eastAsia="Calibri"/>
                <w:szCs w:val="26"/>
              </w:rPr>
              <w:t>Единый казначейский счет</w:t>
            </w:r>
          </w:p>
        </w:tc>
      </w:tr>
      <w:tr w:rsidR="000A178F" w:rsidRPr="005C1E33" w14:paraId="3FD921A9" w14:textId="77777777" w:rsidTr="00DB39DE">
        <w:trPr>
          <w:trHeight w:val="340"/>
        </w:trPr>
        <w:tc>
          <w:tcPr>
            <w:tcW w:w="2636" w:type="dxa"/>
          </w:tcPr>
          <w:p w14:paraId="5DE42306" w14:textId="77777777" w:rsidR="000A178F" w:rsidRPr="005C1E33" w:rsidRDefault="000A178F" w:rsidP="00705E59">
            <w:pPr>
              <w:spacing w:afterLines="100" w:after="240"/>
              <w:rPr>
                <w:rFonts w:eastAsia="Calibri"/>
                <w:szCs w:val="26"/>
              </w:rPr>
            </w:pPr>
            <w:r w:rsidRPr="005C1E33">
              <w:rPr>
                <w:rFonts w:eastAsia="Calibri"/>
                <w:szCs w:val="26"/>
              </w:rPr>
              <w:t>ЕЦП, единая цифровая платформа</w:t>
            </w:r>
          </w:p>
        </w:tc>
        <w:tc>
          <w:tcPr>
            <w:tcW w:w="466" w:type="dxa"/>
          </w:tcPr>
          <w:p w14:paraId="14207A8B" w14:textId="77777777" w:rsidR="000A178F" w:rsidRPr="005C1E33" w:rsidRDefault="000A178F" w:rsidP="00317583">
            <w:pPr>
              <w:spacing w:afterLines="100" w:after="240"/>
              <w:rPr>
                <w:rFonts w:eastAsia="Calibri"/>
                <w:szCs w:val="26"/>
              </w:rPr>
            </w:pPr>
            <w:r w:rsidRPr="005C1E33">
              <w:rPr>
                <w:rFonts w:eastAsia="Calibri"/>
                <w:szCs w:val="26"/>
              </w:rPr>
              <w:t>–</w:t>
            </w:r>
          </w:p>
        </w:tc>
        <w:tc>
          <w:tcPr>
            <w:tcW w:w="7103" w:type="dxa"/>
          </w:tcPr>
          <w:p w14:paraId="3D09E669" w14:textId="77777777" w:rsidR="000A178F" w:rsidRPr="005C1E33" w:rsidRDefault="000A178F" w:rsidP="00317583">
            <w:pPr>
              <w:spacing w:afterLines="100" w:after="240"/>
              <w:rPr>
                <w:rFonts w:eastAsia="Calibri"/>
                <w:szCs w:val="26"/>
              </w:rPr>
            </w:pPr>
            <w:r w:rsidRPr="005C1E33">
              <w:rPr>
                <w:rFonts w:eastAsia="Calibri"/>
                <w:szCs w:val="26"/>
              </w:rPr>
              <w:t>Государственная информационная система «Единая централизованная цифровая платформа в социальной сфере»</w:t>
            </w:r>
          </w:p>
        </w:tc>
      </w:tr>
      <w:tr w:rsidR="008A14C3" w:rsidRPr="005C1E33" w14:paraId="31BF31B1" w14:textId="77777777" w:rsidTr="00DB39DE">
        <w:trPr>
          <w:trHeight w:val="340"/>
        </w:trPr>
        <w:tc>
          <w:tcPr>
            <w:tcW w:w="2636" w:type="dxa"/>
          </w:tcPr>
          <w:p w14:paraId="56348B88" w14:textId="47962F6C" w:rsidR="008A14C3" w:rsidRPr="005C1E33" w:rsidRDefault="008A14C3" w:rsidP="00705E59">
            <w:pPr>
              <w:spacing w:afterLines="100" w:after="240"/>
              <w:rPr>
                <w:rFonts w:eastAsia="Calibri"/>
                <w:szCs w:val="26"/>
              </w:rPr>
            </w:pPr>
            <w:r w:rsidRPr="00F3559C">
              <w:rPr>
                <w:rFonts w:eastAsia="Calibri"/>
                <w:szCs w:val="26"/>
              </w:rPr>
              <w:t>ЕИС АПСО</w:t>
            </w:r>
          </w:p>
        </w:tc>
        <w:tc>
          <w:tcPr>
            <w:tcW w:w="466" w:type="dxa"/>
          </w:tcPr>
          <w:p w14:paraId="38D9C915" w14:textId="67A60CA3" w:rsidR="008A14C3" w:rsidRPr="005C1E33" w:rsidRDefault="008A14C3" w:rsidP="00317583">
            <w:pPr>
              <w:spacing w:afterLines="100" w:after="240"/>
              <w:rPr>
                <w:rFonts w:eastAsia="Calibri"/>
                <w:szCs w:val="26"/>
              </w:rPr>
            </w:pPr>
            <w:r w:rsidRPr="005C1E33">
              <w:rPr>
                <w:rFonts w:eastAsia="Calibri"/>
                <w:szCs w:val="26"/>
              </w:rPr>
              <w:t>–</w:t>
            </w:r>
          </w:p>
        </w:tc>
        <w:tc>
          <w:tcPr>
            <w:tcW w:w="7103" w:type="dxa"/>
          </w:tcPr>
          <w:p w14:paraId="1603FAF4" w14:textId="683FB137" w:rsidR="008A14C3" w:rsidRPr="005C1E33" w:rsidRDefault="008A14C3" w:rsidP="00317583">
            <w:pPr>
              <w:spacing w:afterLines="100" w:after="240"/>
              <w:rPr>
                <w:rFonts w:eastAsia="Calibri"/>
                <w:szCs w:val="26"/>
              </w:rPr>
            </w:pPr>
            <w:r w:rsidRPr="00F3559C">
              <w:rPr>
                <w:rFonts w:eastAsia="Calibri"/>
                <w:szCs w:val="26"/>
              </w:rPr>
              <w:t>Единая информационная система автоматизации процессов социального обеспечения</w:t>
            </w:r>
          </w:p>
        </w:tc>
      </w:tr>
      <w:tr w:rsidR="008A14C3" w:rsidRPr="005C1E33" w14:paraId="1CB53B34" w14:textId="77777777" w:rsidTr="00DB39DE">
        <w:trPr>
          <w:trHeight w:val="340"/>
        </w:trPr>
        <w:tc>
          <w:tcPr>
            <w:tcW w:w="2636" w:type="dxa"/>
          </w:tcPr>
          <w:p w14:paraId="07ED303B" w14:textId="6E419926" w:rsidR="008A14C3" w:rsidRPr="005C1E33" w:rsidRDefault="008A14C3" w:rsidP="00705E59">
            <w:pPr>
              <w:spacing w:afterLines="100" w:after="240"/>
              <w:rPr>
                <w:rFonts w:eastAsia="Calibri"/>
                <w:szCs w:val="26"/>
              </w:rPr>
            </w:pPr>
            <w:r w:rsidRPr="005C1E33">
              <w:rPr>
                <w:rFonts w:eastAsia="Calibri"/>
                <w:szCs w:val="26"/>
              </w:rPr>
              <w:t>ФК Финансовый блок АПСО ЕЦП</w:t>
            </w:r>
          </w:p>
        </w:tc>
        <w:tc>
          <w:tcPr>
            <w:tcW w:w="466" w:type="dxa"/>
          </w:tcPr>
          <w:p w14:paraId="31600720" w14:textId="659D3373" w:rsidR="008A14C3" w:rsidRPr="005C1E33" w:rsidRDefault="008A14C3" w:rsidP="00317583">
            <w:pPr>
              <w:spacing w:afterLines="100" w:after="240"/>
              <w:rPr>
                <w:rFonts w:eastAsia="Calibri"/>
                <w:szCs w:val="26"/>
              </w:rPr>
            </w:pPr>
            <w:r w:rsidRPr="005C1E33">
              <w:rPr>
                <w:rFonts w:eastAsia="Calibri"/>
                <w:szCs w:val="26"/>
              </w:rPr>
              <w:t>–</w:t>
            </w:r>
          </w:p>
        </w:tc>
        <w:tc>
          <w:tcPr>
            <w:tcW w:w="7103" w:type="dxa"/>
          </w:tcPr>
          <w:p w14:paraId="6E1AFEFE" w14:textId="7277A203" w:rsidR="008A14C3" w:rsidRPr="005C1E33" w:rsidRDefault="008A14C3" w:rsidP="00317583">
            <w:pPr>
              <w:spacing w:afterLines="100" w:after="240"/>
              <w:rPr>
                <w:rFonts w:eastAsia="Calibri"/>
                <w:szCs w:val="26"/>
              </w:rPr>
            </w:pPr>
            <w:r w:rsidRPr="005C1E33">
              <w:rPr>
                <w:rFonts w:eastAsia="Calibri"/>
                <w:szCs w:val="26"/>
              </w:rPr>
              <w:t xml:space="preserve">Функциональный компонент «Финансовый блок» </w:t>
            </w:r>
            <w:r>
              <w:t>подсистемы</w:t>
            </w:r>
            <w:r w:rsidRPr="00611845">
              <w:t xml:space="preserve"> </w:t>
            </w:r>
            <w:r>
              <w:t xml:space="preserve">осуществления выплат ЕИС </w:t>
            </w:r>
            <w:r w:rsidRPr="005C1E33">
              <w:rPr>
                <w:rFonts w:eastAsia="Calibri"/>
                <w:szCs w:val="26"/>
              </w:rPr>
              <w:t>АПСО ЕЦП</w:t>
            </w:r>
          </w:p>
        </w:tc>
      </w:tr>
      <w:tr w:rsidR="000A178F" w:rsidRPr="005C1E33" w14:paraId="190AD3EF" w14:textId="77777777" w:rsidTr="00DB39DE">
        <w:trPr>
          <w:trHeight w:val="340"/>
        </w:trPr>
        <w:tc>
          <w:tcPr>
            <w:tcW w:w="2636" w:type="dxa"/>
          </w:tcPr>
          <w:p w14:paraId="6FAD0724" w14:textId="77777777" w:rsidR="000A178F" w:rsidRPr="005C1E33" w:rsidRDefault="000A178F" w:rsidP="00705E59">
            <w:pPr>
              <w:spacing w:afterLines="100" w:after="240"/>
              <w:rPr>
                <w:rFonts w:eastAsia="Calibri"/>
                <w:szCs w:val="26"/>
              </w:rPr>
            </w:pPr>
            <w:r w:rsidRPr="005C1E33">
              <w:rPr>
                <w:rFonts w:eastAsia="Calibri"/>
                <w:szCs w:val="26"/>
              </w:rPr>
              <w:t>ИСУЗ</w:t>
            </w:r>
          </w:p>
        </w:tc>
        <w:tc>
          <w:tcPr>
            <w:tcW w:w="466" w:type="dxa"/>
          </w:tcPr>
          <w:p w14:paraId="5BF7D455" w14:textId="77777777" w:rsidR="000A178F" w:rsidRPr="005C1E33" w:rsidRDefault="000A178F" w:rsidP="00317583">
            <w:pPr>
              <w:spacing w:afterLines="100" w:after="240"/>
              <w:rPr>
                <w:rFonts w:eastAsia="Calibri"/>
                <w:szCs w:val="26"/>
              </w:rPr>
            </w:pPr>
            <w:r w:rsidRPr="005C1E33">
              <w:rPr>
                <w:rFonts w:eastAsia="Calibri"/>
                <w:szCs w:val="26"/>
              </w:rPr>
              <w:t>–</w:t>
            </w:r>
          </w:p>
        </w:tc>
        <w:tc>
          <w:tcPr>
            <w:tcW w:w="7103" w:type="dxa"/>
          </w:tcPr>
          <w:p w14:paraId="4D999C37" w14:textId="77777777" w:rsidR="000A178F" w:rsidRPr="005C1E33" w:rsidRDefault="000A178F" w:rsidP="00317583">
            <w:pPr>
              <w:spacing w:afterLines="100" w:after="240"/>
              <w:rPr>
                <w:rFonts w:eastAsia="Calibri"/>
                <w:szCs w:val="26"/>
              </w:rPr>
            </w:pPr>
            <w:r w:rsidRPr="005C1E33">
              <w:rPr>
                <w:rFonts w:eastAsia="Calibri"/>
                <w:szCs w:val="26"/>
              </w:rPr>
              <w:t>Информационная система управления Заявками</w:t>
            </w:r>
          </w:p>
        </w:tc>
      </w:tr>
      <w:tr w:rsidR="000A178F" w:rsidRPr="005C1E33" w14:paraId="0B3C8B7B" w14:textId="77777777" w:rsidTr="00DB39DE">
        <w:trPr>
          <w:trHeight w:val="340"/>
        </w:trPr>
        <w:tc>
          <w:tcPr>
            <w:tcW w:w="2636" w:type="dxa"/>
          </w:tcPr>
          <w:p w14:paraId="4F712528" w14:textId="77777777" w:rsidR="000A178F" w:rsidRPr="005C1E33" w:rsidRDefault="000A178F" w:rsidP="00705E59">
            <w:pPr>
              <w:spacing w:afterLines="100" w:after="240"/>
              <w:rPr>
                <w:rFonts w:eastAsia="Calibri"/>
                <w:szCs w:val="26"/>
              </w:rPr>
            </w:pPr>
            <w:r w:rsidRPr="005C1E33">
              <w:rPr>
                <w:rFonts w:eastAsia="Calibri"/>
                <w:szCs w:val="26"/>
              </w:rPr>
              <w:t>ИЦ</w:t>
            </w:r>
          </w:p>
        </w:tc>
        <w:tc>
          <w:tcPr>
            <w:tcW w:w="466" w:type="dxa"/>
          </w:tcPr>
          <w:p w14:paraId="42AB4540" w14:textId="77777777" w:rsidR="000A178F" w:rsidRPr="005C1E33" w:rsidRDefault="000A178F" w:rsidP="00317583">
            <w:pPr>
              <w:spacing w:afterLines="100" w:after="240"/>
              <w:rPr>
                <w:rFonts w:eastAsia="Calibri"/>
                <w:szCs w:val="26"/>
              </w:rPr>
            </w:pPr>
            <w:r w:rsidRPr="005C1E33">
              <w:rPr>
                <w:rFonts w:eastAsia="Calibri"/>
                <w:szCs w:val="26"/>
              </w:rPr>
              <w:t>–</w:t>
            </w:r>
          </w:p>
        </w:tc>
        <w:tc>
          <w:tcPr>
            <w:tcW w:w="7103" w:type="dxa"/>
          </w:tcPr>
          <w:p w14:paraId="3F8C7A4C" w14:textId="77777777" w:rsidR="000A178F" w:rsidRPr="005C1E33" w:rsidRDefault="000A178F" w:rsidP="00317583">
            <w:pPr>
              <w:spacing w:afterLines="100" w:after="240"/>
              <w:rPr>
                <w:rFonts w:eastAsia="Calibri"/>
                <w:szCs w:val="26"/>
              </w:rPr>
            </w:pPr>
            <w:r w:rsidRPr="005C1E33">
              <w:rPr>
                <w:rFonts w:eastAsia="Calibri"/>
                <w:szCs w:val="26"/>
              </w:rPr>
              <w:t>Инженерный центр</w:t>
            </w:r>
          </w:p>
        </w:tc>
      </w:tr>
      <w:tr w:rsidR="00352B0A" w:rsidRPr="005C1E33" w14:paraId="40C4140F" w14:textId="77777777" w:rsidTr="00DB39DE">
        <w:trPr>
          <w:trHeight w:val="340"/>
        </w:trPr>
        <w:tc>
          <w:tcPr>
            <w:tcW w:w="2636" w:type="dxa"/>
          </w:tcPr>
          <w:p w14:paraId="55456ECB" w14:textId="6E3EBE45" w:rsidR="00352B0A" w:rsidRPr="005C1E33" w:rsidRDefault="00352B0A" w:rsidP="00705E59">
            <w:pPr>
              <w:spacing w:afterLines="100" w:after="240"/>
              <w:rPr>
                <w:rFonts w:eastAsia="Calibri"/>
                <w:szCs w:val="26"/>
              </w:rPr>
            </w:pPr>
            <w:r>
              <w:rPr>
                <w:rFonts w:eastAsia="Calibri"/>
                <w:szCs w:val="26"/>
              </w:rPr>
              <w:t>КБК</w:t>
            </w:r>
          </w:p>
        </w:tc>
        <w:tc>
          <w:tcPr>
            <w:tcW w:w="466" w:type="dxa"/>
          </w:tcPr>
          <w:p w14:paraId="63B8451A" w14:textId="5821CAFD" w:rsidR="00352B0A" w:rsidRPr="005C1E33" w:rsidRDefault="00352B0A" w:rsidP="00317583">
            <w:pPr>
              <w:spacing w:afterLines="100" w:after="240"/>
              <w:rPr>
                <w:rFonts w:eastAsia="Calibri"/>
                <w:szCs w:val="26"/>
              </w:rPr>
            </w:pPr>
            <w:r w:rsidRPr="005C1E33">
              <w:rPr>
                <w:rFonts w:eastAsia="Calibri"/>
                <w:szCs w:val="26"/>
              </w:rPr>
              <w:t>–</w:t>
            </w:r>
          </w:p>
        </w:tc>
        <w:tc>
          <w:tcPr>
            <w:tcW w:w="7103" w:type="dxa"/>
          </w:tcPr>
          <w:p w14:paraId="2F3FE1BE" w14:textId="16E00D2E" w:rsidR="00352B0A" w:rsidRPr="005C1E33" w:rsidRDefault="00352B0A" w:rsidP="00317583">
            <w:pPr>
              <w:spacing w:afterLines="100" w:after="240"/>
              <w:rPr>
                <w:rFonts w:eastAsia="Calibri"/>
                <w:szCs w:val="26"/>
              </w:rPr>
            </w:pPr>
            <w:r w:rsidRPr="00352B0A">
              <w:rPr>
                <w:rFonts w:eastAsia="Calibri"/>
                <w:szCs w:val="26"/>
              </w:rPr>
              <w:t>Код бюджетной классификации</w:t>
            </w:r>
          </w:p>
        </w:tc>
      </w:tr>
      <w:tr w:rsidR="00722E3D" w:rsidRPr="005C1E33" w14:paraId="76F5C44C" w14:textId="77777777" w:rsidTr="00DB39DE">
        <w:trPr>
          <w:trHeight w:val="340"/>
        </w:trPr>
        <w:tc>
          <w:tcPr>
            <w:tcW w:w="2636" w:type="dxa"/>
          </w:tcPr>
          <w:p w14:paraId="33704632" w14:textId="1C99A4FF" w:rsidR="00722E3D" w:rsidRDefault="00722E3D" w:rsidP="00705E59">
            <w:pPr>
              <w:spacing w:afterLines="100" w:after="240"/>
              <w:rPr>
                <w:rFonts w:eastAsia="Calibri"/>
                <w:szCs w:val="26"/>
              </w:rPr>
            </w:pPr>
            <w:r>
              <w:rPr>
                <w:rFonts w:eastAsia="Calibri"/>
                <w:szCs w:val="26"/>
              </w:rPr>
              <w:t>Код ТОФ</w:t>
            </w:r>
          </w:p>
        </w:tc>
        <w:tc>
          <w:tcPr>
            <w:tcW w:w="466" w:type="dxa"/>
          </w:tcPr>
          <w:p w14:paraId="7541AEFF" w14:textId="06EFE268"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3E36DBC" w14:textId="11F2EA96" w:rsidR="00722E3D" w:rsidRPr="00352B0A" w:rsidRDefault="00722E3D" w:rsidP="00317583">
            <w:pPr>
              <w:spacing w:afterLines="100" w:after="240"/>
              <w:rPr>
                <w:rFonts w:eastAsia="Calibri"/>
                <w:szCs w:val="26"/>
              </w:rPr>
            </w:pPr>
            <w:r>
              <w:rPr>
                <w:rFonts w:eastAsia="Calibri"/>
                <w:szCs w:val="26"/>
              </w:rPr>
              <w:t xml:space="preserve">Код </w:t>
            </w:r>
            <w:r w:rsidRPr="00722E3D">
              <w:rPr>
                <w:rFonts w:eastAsia="Calibri"/>
                <w:szCs w:val="26"/>
              </w:rPr>
              <w:t>территориальн</w:t>
            </w:r>
            <w:r>
              <w:rPr>
                <w:rFonts w:eastAsia="Calibri"/>
                <w:szCs w:val="26"/>
              </w:rPr>
              <w:t>ого</w:t>
            </w:r>
            <w:r w:rsidRPr="00722E3D">
              <w:rPr>
                <w:rFonts w:eastAsia="Calibri"/>
                <w:szCs w:val="26"/>
              </w:rPr>
              <w:t xml:space="preserve"> орган</w:t>
            </w:r>
            <w:r>
              <w:rPr>
                <w:rFonts w:eastAsia="Calibri"/>
                <w:szCs w:val="26"/>
              </w:rPr>
              <w:t>а</w:t>
            </w:r>
            <w:r w:rsidRPr="00722E3D">
              <w:rPr>
                <w:rFonts w:eastAsia="Calibri"/>
                <w:szCs w:val="26"/>
              </w:rPr>
              <w:t xml:space="preserve"> фонда</w:t>
            </w:r>
          </w:p>
        </w:tc>
      </w:tr>
      <w:tr w:rsidR="00722E3D" w:rsidRPr="005C1E33" w14:paraId="088A0202" w14:textId="77777777" w:rsidTr="00DB39DE">
        <w:trPr>
          <w:trHeight w:val="340"/>
        </w:trPr>
        <w:tc>
          <w:tcPr>
            <w:tcW w:w="2636" w:type="dxa"/>
          </w:tcPr>
          <w:p w14:paraId="28440189" w14:textId="5D8A0E74" w:rsidR="00722E3D" w:rsidRPr="007B4EE1" w:rsidRDefault="00722E3D" w:rsidP="00705E59">
            <w:pPr>
              <w:spacing w:afterLines="100" w:after="240"/>
              <w:rPr>
                <w:rFonts w:eastAsia="Calibri"/>
                <w:szCs w:val="26"/>
              </w:rPr>
            </w:pPr>
            <w:r>
              <w:rPr>
                <w:rFonts w:eastAsia="Calibri"/>
                <w:szCs w:val="26"/>
              </w:rPr>
              <w:t>КОСГУ</w:t>
            </w:r>
          </w:p>
        </w:tc>
        <w:tc>
          <w:tcPr>
            <w:tcW w:w="466" w:type="dxa"/>
          </w:tcPr>
          <w:p w14:paraId="53FBAAFA" w14:textId="738091F0"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8DB1A39" w14:textId="7A90EF99" w:rsidR="00722E3D" w:rsidRPr="00352B0A" w:rsidRDefault="00722E3D" w:rsidP="00317583">
            <w:pPr>
              <w:spacing w:afterLines="100" w:after="240"/>
              <w:rPr>
                <w:rFonts w:eastAsia="Calibri"/>
                <w:szCs w:val="26"/>
              </w:rPr>
            </w:pPr>
            <w:r>
              <w:rPr>
                <w:rFonts w:eastAsia="Calibri"/>
                <w:szCs w:val="26"/>
              </w:rPr>
              <w:t>К</w:t>
            </w:r>
            <w:r w:rsidRPr="00722E3D">
              <w:rPr>
                <w:rFonts w:eastAsia="Calibri"/>
                <w:szCs w:val="26"/>
              </w:rPr>
              <w:t>лассификация операций сектора государственного управления</w:t>
            </w:r>
            <w:r>
              <w:rPr>
                <w:rFonts w:eastAsia="Calibri"/>
                <w:szCs w:val="26"/>
              </w:rPr>
              <w:t xml:space="preserve"> </w:t>
            </w:r>
          </w:p>
        </w:tc>
      </w:tr>
      <w:tr w:rsidR="00722E3D" w:rsidRPr="005C1E33" w14:paraId="37F04654" w14:textId="77777777" w:rsidTr="00DB39DE">
        <w:trPr>
          <w:trHeight w:val="340"/>
        </w:trPr>
        <w:tc>
          <w:tcPr>
            <w:tcW w:w="2636" w:type="dxa"/>
          </w:tcPr>
          <w:p w14:paraId="291273F0" w14:textId="24527044" w:rsidR="00722E3D" w:rsidRDefault="00722E3D" w:rsidP="00705E59">
            <w:pPr>
              <w:spacing w:afterLines="100" w:after="240"/>
              <w:rPr>
                <w:rFonts w:eastAsia="Calibri"/>
                <w:szCs w:val="26"/>
              </w:rPr>
            </w:pPr>
            <w:r>
              <w:rPr>
                <w:rFonts w:eastAsia="Calibri"/>
                <w:szCs w:val="26"/>
              </w:rPr>
              <w:t>КСС</w:t>
            </w:r>
          </w:p>
        </w:tc>
        <w:tc>
          <w:tcPr>
            <w:tcW w:w="466" w:type="dxa"/>
          </w:tcPr>
          <w:p w14:paraId="43F67EB3" w14:textId="09A9A079"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26781ED" w14:textId="4B7DE52C" w:rsidR="00722E3D" w:rsidRPr="00352B0A" w:rsidRDefault="00722E3D" w:rsidP="00317583">
            <w:pPr>
              <w:spacing w:afterLines="100" w:after="240"/>
              <w:rPr>
                <w:rFonts w:eastAsia="Calibri"/>
                <w:szCs w:val="26"/>
              </w:rPr>
            </w:pPr>
            <w:r>
              <w:rPr>
                <w:rFonts w:eastAsia="Calibri"/>
                <w:szCs w:val="26"/>
              </w:rPr>
              <w:t>Код строки сметы</w:t>
            </w:r>
          </w:p>
        </w:tc>
      </w:tr>
      <w:tr w:rsidR="00722E3D" w:rsidRPr="005C1E33" w14:paraId="3B101A07" w14:textId="77777777" w:rsidTr="00DB39DE">
        <w:trPr>
          <w:trHeight w:val="340"/>
        </w:trPr>
        <w:tc>
          <w:tcPr>
            <w:tcW w:w="2636" w:type="dxa"/>
          </w:tcPr>
          <w:p w14:paraId="2CBFA74E" w14:textId="77777777" w:rsidR="00722E3D" w:rsidRPr="005C1E33" w:rsidRDefault="00722E3D" w:rsidP="00705E59">
            <w:pPr>
              <w:spacing w:afterLines="100" w:after="240"/>
              <w:rPr>
                <w:rFonts w:eastAsia="Calibri"/>
                <w:szCs w:val="26"/>
              </w:rPr>
            </w:pPr>
            <w:r w:rsidRPr="005C1E33">
              <w:rPr>
                <w:rFonts w:eastAsia="Calibri"/>
                <w:szCs w:val="26"/>
              </w:rPr>
              <w:t>КЦ</w:t>
            </w:r>
          </w:p>
        </w:tc>
        <w:tc>
          <w:tcPr>
            <w:tcW w:w="466" w:type="dxa"/>
          </w:tcPr>
          <w:p w14:paraId="4F8228F6"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4F6A4619" w14:textId="77777777" w:rsidR="00722E3D" w:rsidRPr="005C1E33" w:rsidRDefault="00722E3D" w:rsidP="00317583">
            <w:pPr>
              <w:spacing w:afterLines="100" w:after="240"/>
              <w:rPr>
                <w:rFonts w:eastAsia="Calibri"/>
                <w:szCs w:val="26"/>
              </w:rPr>
            </w:pPr>
            <w:r w:rsidRPr="005C1E33">
              <w:rPr>
                <w:rFonts w:eastAsia="Calibri"/>
                <w:szCs w:val="26"/>
              </w:rPr>
              <w:t>Контакт-центр</w:t>
            </w:r>
          </w:p>
        </w:tc>
      </w:tr>
      <w:tr w:rsidR="00722E3D" w:rsidRPr="005C1E33" w14:paraId="58E97076" w14:textId="77777777" w:rsidTr="00DB39DE">
        <w:trPr>
          <w:trHeight w:val="340"/>
        </w:trPr>
        <w:tc>
          <w:tcPr>
            <w:tcW w:w="2636" w:type="dxa"/>
          </w:tcPr>
          <w:p w14:paraId="73C35C6D" w14:textId="77777777" w:rsidR="00722E3D" w:rsidRPr="005C1E33" w:rsidRDefault="00722E3D" w:rsidP="00705E59">
            <w:pPr>
              <w:spacing w:afterLines="100" w:after="240"/>
              <w:rPr>
                <w:rFonts w:eastAsia="Calibri"/>
                <w:szCs w:val="26"/>
              </w:rPr>
            </w:pPr>
            <w:r w:rsidRPr="005C1E33">
              <w:rPr>
                <w:rFonts w:eastAsia="Calibri"/>
                <w:szCs w:val="26"/>
              </w:rPr>
              <w:t>МГН</w:t>
            </w:r>
          </w:p>
        </w:tc>
        <w:tc>
          <w:tcPr>
            <w:tcW w:w="466" w:type="dxa"/>
          </w:tcPr>
          <w:p w14:paraId="28BDB24B"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06DA1EB" w14:textId="77777777" w:rsidR="00722E3D" w:rsidRPr="005C1E33" w:rsidRDefault="00722E3D" w:rsidP="00317583">
            <w:pPr>
              <w:spacing w:afterLines="100" w:after="240"/>
              <w:rPr>
                <w:rFonts w:eastAsia="Calibri"/>
                <w:szCs w:val="26"/>
              </w:rPr>
            </w:pPr>
            <w:r w:rsidRPr="005C1E33">
              <w:rPr>
                <w:rFonts w:eastAsia="Calibri"/>
                <w:szCs w:val="26"/>
              </w:rPr>
              <w:t>Маломобильные группы населения</w:t>
            </w:r>
          </w:p>
        </w:tc>
      </w:tr>
      <w:tr w:rsidR="00722E3D" w:rsidRPr="005C1E33" w14:paraId="598B254B" w14:textId="77777777" w:rsidTr="00DB39DE">
        <w:trPr>
          <w:trHeight w:val="340"/>
        </w:trPr>
        <w:tc>
          <w:tcPr>
            <w:tcW w:w="2636" w:type="dxa"/>
          </w:tcPr>
          <w:p w14:paraId="0E8C52A2" w14:textId="77777777" w:rsidR="00722E3D" w:rsidRPr="005C1E33" w:rsidRDefault="00722E3D" w:rsidP="00705E59">
            <w:pPr>
              <w:spacing w:afterLines="100" w:after="240"/>
              <w:rPr>
                <w:rFonts w:eastAsia="Calibri"/>
                <w:szCs w:val="26"/>
              </w:rPr>
            </w:pPr>
            <w:proofErr w:type="spellStart"/>
            <w:r w:rsidRPr="005C1E33">
              <w:rPr>
                <w:rFonts w:eastAsia="Calibri"/>
                <w:szCs w:val="26"/>
              </w:rPr>
              <w:t>Минцифры</w:t>
            </w:r>
            <w:proofErr w:type="spellEnd"/>
            <w:r w:rsidRPr="005C1E33">
              <w:rPr>
                <w:rFonts w:eastAsia="Calibri"/>
                <w:szCs w:val="26"/>
              </w:rPr>
              <w:t xml:space="preserve"> России</w:t>
            </w:r>
          </w:p>
        </w:tc>
        <w:tc>
          <w:tcPr>
            <w:tcW w:w="466" w:type="dxa"/>
          </w:tcPr>
          <w:p w14:paraId="384ADCAE"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2B00D228" w14:textId="77777777" w:rsidR="00722E3D" w:rsidRPr="005C1E33" w:rsidRDefault="00722E3D" w:rsidP="00317583">
            <w:pPr>
              <w:spacing w:afterLines="100" w:after="240"/>
              <w:rPr>
                <w:rFonts w:eastAsia="Calibri"/>
                <w:szCs w:val="26"/>
              </w:rPr>
            </w:pPr>
            <w:r w:rsidRPr="005C1E33">
              <w:rPr>
                <w:rFonts w:eastAsia="Calibri"/>
                <w:szCs w:val="26"/>
              </w:rPr>
              <w:t xml:space="preserve">Министерство цифрового развития, связи и массовых </w:t>
            </w:r>
            <w:r w:rsidRPr="005C1E33">
              <w:rPr>
                <w:rFonts w:eastAsia="Calibri"/>
                <w:szCs w:val="26"/>
              </w:rPr>
              <w:lastRenderedPageBreak/>
              <w:t>коммуникаций Российской Федерации</w:t>
            </w:r>
          </w:p>
        </w:tc>
      </w:tr>
      <w:tr w:rsidR="00722E3D" w:rsidRPr="005C1E33" w14:paraId="1BA066A6" w14:textId="77777777" w:rsidTr="00DB39DE">
        <w:trPr>
          <w:trHeight w:val="340"/>
        </w:trPr>
        <w:tc>
          <w:tcPr>
            <w:tcW w:w="2636" w:type="dxa"/>
          </w:tcPr>
          <w:p w14:paraId="4A228324" w14:textId="77777777" w:rsidR="00722E3D" w:rsidRPr="005C1E33" w:rsidRDefault="00722E3D" w:rsidP="00705E59">
            <w:pPr>
              <w:spacing w:afterLines="100" w:after="240"/>
              <w:rPr>
                <w:rFonts w:eastAsia="Calibri"/>
                <w:szCs w:val="26"/>
              </w:rPr>
            </w:pPr>
            <w:r w:rsidRPr="005C1E33">
              <w:rPr>
                <w:rFonts w:eastAsia="Calibri"/>
                <w:szCs w:val="26"/>
              </w:rPr>
              <w:lastRenderedPageBreak/>
              <w:t xml:space="preserve">Минтруд России </w:t>
            </w:r>
          </w:p>
        </w:tc>
        <w:tc>
          <w:tcPr>
            <w:tcW w:w="466" w:type="dxa"/>
          </w:tcPr>
          <w:p w14:paraId="290DCE34"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1AC575E" w14:textId="77777777" w:rsidR="00722E3D" w:rsidRPr="005C1E33" w:rsidRDefault="00722E3D" w:rsidP="00317583">
            <w:pPr>
              <w:spacing w:afterLines="100" w:after="240"/>
              <w:rPr>
                <w:rFonts w:eastAsia="Calibri"/>
                <w:szCs w:val="26"/>
              </w:rPr>
            </w:pPr>
            <w:r w:rsidRPr="005C1E33">
              <w:rPr>
                <w:rFonts w:eastAsia="Calibri"/>
                <w:szCs w:val="26"/>
              </w:rPr>
              <w:t>Министерство труда и социальной защиты Российской Федерации</w:t>
            </w:r>
          </w:p>
        </w:tc>
      </w:tr>
      <w:tr w:rsidR="00722E3D" w:rsidRPr="005C1E33" w14:paraId="4DB98C49" w14:textId="77777777" w:rsidTr="00DB39DE">
        <w:trPr>
          <w:trHeight w:val="340"/>
        </w:trPr>
        <w:tc>
          <w:tcPr>
            <w:tcW w:w="2636" w:type="dxa"/>
          </w:tcPr>
          <w:p w14:paraId="738EBC4D" w14:textId="77777777" w:rsidR="00722E3D" w:rsidRPr="005C1E33" w:rsidRDefault="00722E3D" w:rsidP="00705E59">
            <w:pPr>
              <w:spacing w:afterLines="100" w:after="240"/>
              <w:rPr>
                <w:rFonts w:eastAsia="Calibri"/>
                <w:szCs w:val="26"/>
              </w:rPr>
            </w:pPr>
            <w:r w:rsidRPr="005C1E33">
              <w:rPr>
                <w:rFonts w:eastAsia="Calibri"/>
                <w:szCs w:val="26"/>
              </w:rPr>
              <w:t>НМЦК</w:t>
            </w:r>
          </w:p>
        </w:tc>
        <w:tc>
          <w:tcPr>
            <w:tcW w:w="466" w:type="dxa"/>
          </w:tcPr>
          <w:p w14:paraId="45DAD98C" w14:textId="4F0D6894"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7D8A832" w14:textId="77777777" w:rsidR="00722E3D" w:rsidRPr="005C1E33" w:rsidRDefault="00722E3D" w:rsidP="00317583">
            <w:pPr>
              <w:spacing w:afterLines="100" w:after="240"/>
              <w:rPr>
                <w:rFonts w:eastAsia="Calibri"/>
                <w:szCs w:val="26"/>
              </w:rPr>
            </w:pPr>
            <w:r w:rsidRPr="005C1E33">
              <w:rPr>
                <w:rFonts w:eastAsia="Calibri"/>
                <w:szCs w:val="26"/>
              </w:rPr>
              <w:t>Начальная максимальная цена контракта</w:t>
            </w:r>
          </w:p>
        </w:tc>
      </w:tr>
      <w:tr w:rsidR="00722E3D" w:rsidRPr="005C1E33" w14:paraId="4800AF66" w14:textId="77777777" w:rsidTr="00DB39DE">
        <w:trPr>
          <w:trHeight w:val="340"/>
        </w:trPr>
        <w:tc>
          <w:tcPr>
            <w:tcW w:w="2636" w:type="dxa"/>
          </w:tcPr>
          <w:p w14:paraId="7D99064C" w14:textId="75D30A36" w:rsidR="00722E3D" w:rsidRPr="005C1E33" w:rsidRDefault="00722E3D" w:rsidP="00705E59">
            <w:pPr>
              <w:spacing w:afterLines="100" w:after="240"/>
              <w:rPr>
                <w:rFonts w:eastAsia="Calibri"/>
                <w:szCs w:val="26"/>
              </w:rPr>
            </w:pPr>
            <w:r>
              <w:rPr>
                <w:rFonts w:eastAsia="Calibri"/>
                <w:szCs w:val="26"/>
              </w:rPr>
              <w:t>НМА</w:t>
            </w:r>
          </w:p>
        </w:tc>
        <w:tc>
          <w:tcPr>
            <w:tcW w:w="466" w:type="dxa"/>
          </w:tcPr>
          <w:p w14:paraId="7293897E" w14:textId="25025FC4"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210E9897" w14:textId="6B9BF2F1" w:rsidR="00722E3D" w:rsidRPr="005C1E33" w:rsidRDefault="00722E3D" w:rsidP="00317583">
            <w:pPr>
              <w:spacing w:afterLines="100" w:after="240"/>
              <w:rPr>
                <w:rFonts w:eastAsia="Calibri"/>
                <w:szCs w:val="26"/>
              </w:rPr>
            </w:pPr>
            <w:r>
              <w:rPr>
                <w:rFonts w:eastAsia="Calibri"/>
                <w:szCs w:val="26"/>
              </w:rPr>
              <w:t>Нематериальные активы</w:t>
            </w:r>
          </w:p>
        </w:tc>
      </w:tr>
      <w:tr w:rsidR="00722E3D" w:rsidRPr="005C1E33" w14:paraId="6BBFA666" w14:textId="77777777" w:rsidTr="00DB39DE">
        <w:trPr>
          <w:trHeight w:val="340"/>
        </w:trPr>
        <w:tc>
          <w:tcPr>
            <w:tcW w:w="2636" w:type="dxa"/>
          </w:tcPr>
          <w:p w14:paraId="273DE09B" w14:textId="69E49249" w:rsidR="00722E3D" w:rsidRPr="005C1E33" w:rsidRDefault="00722E3D" w:rsidP="00705E59">
            <w:pPr>
              <w:spacing w:afterLines="100" w:after="240"/>
              <w:rPr>
                <w:rFonts w:eastAsia="Calibri"/>
                <w:szCs w:val="26"/>
              </w:rPr>
            </w:pPr>
            <w:r>
              <w:rPr>
                <w:rFonts w:eastAsia="Calibri"/>
                <w:szCs w:val="26"/>
              </w:rPr>
              <w:t>НПА</w:t>
            </w:r>
          </w:p>
        </w:tc>
        <w:tc>
          <w:tcPr>
            <w:tcW w:w="466" w:type="dxa"/>
          </w:tcPr>
          <w:p w14:paraId="0BDE58F4" w14:textId="4AE0B256"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C07366B" w14:textId="4AFFD299" w:rsidR="00722E3D" w:rsidRPr="005C1E33" w:rsidRDefault="00722E3D" w:rsidP="00317583">
            <w:pPr>
              <w:spacing w:afterLines="100" w:after="240"/>
              <w:rPr>
                <w:rFonts w:eastAsia="Calibri"/>
                <w:szCs w:val="26"/>
              </w:rPr>
            </w:pPr>
            <w:r>
              <w:rPr>
                <w:rFonts w:eastAsia="Calibri"/>
                <w:szCs w:val="26"/>
              </w:rPr>
              <w:t>Непроизведенные активы</w:t>
            </w:r>
          </w:p>
        </w:tc>
      </w:tr>
      <w:tr w:rsidR="00722E3D" w:rsidRPr="005C1E33" w14:paraId="16D5EA13" w14:textId="77777777" w:rsidTr="00DB39DE">
        <w:trPr>
          <w:trHeight w:val="340"/>
        </w:trPr>
        <w:tc>
          <w:tcPr>
            <w:tcW w:w="2636" w:type="dxa"/>
          </w:tcPr>
          <w:p w14:paraId="6247ABC0" w14:textId="77777777" w:rsidR="00722E3D" w:rsidRPr="005C1E33" w:rsidRDefault="00722E3D" w:rsidP="00705E59">
            <w:pPr>
              <w:spacing w:afterLines="100" w:after="240"/>
              <w:rPr>
                <w:rFonts w:eastAsia="Calibri"/>
                <w:szCs w:val="26"/>
              </w:rPr>
            </w:pPr>
            <w:r w:rsidRPr="005C1E33">
              <w:rPr>
                <w:rFonts w:eastAsia="Calibri"/>
                <w:szCs w:val="26"/>
              </w:rPr>
              <w:t>Обеспечивающие процессы</w:t>
            </w:r>
          </w:p>
        </w:tc>
        <w:tc>
          <w:tcPr>
            <w:tcW w:w="466" w:type="dxa"/>
          </w:tcPr>
          <w:p w14:paraId="7294DFC8"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459DF3C" w14:textId="77777777" w:rsidR="00722E3D" w:rsidRPr="005C1E33" w:rsidRDefault="00722E3D" w:rsidP="00317583">
            <w:pPr>
              <w:spacing w:afterLines="100" w:after="240"/>
              <w:rPr>
                <w:rFonts w:eastAsia="Calibri"/>
                <w:szCs w:val="26"/>
              </w:rPr>
            </w:pPr>
            <w:r w:rsidRPr="005C1E33">
              <w:rPr>
                <w:rFonts w:eastAsia="Calibri"/>
                <w:szCs w:val="26"/>
              </w:rPr>
              <w:t>Это процессы, поддерживающие основную деятельность организации</w:t>
            </w:r>
          </w:p>
        </w:tc>
      </w:tr>
      <w:tr w:rsidR="00722E3D" w:rsidRPr="005C1E33" w14:paraId="76B6252F" w14:textId="77777777" w:rsidTr="00DB39DE">
        <w:trPr>
          <w:trHeight w:val="340"/>
        </w:trPr>
        <w:tc>
          <w:tcPr>
            <w:tcW w:w="2636" w:type="dxa"/>
          </w:tcPr>
          <w:p w14:paraId="21412E5C" w14:textId="66D1E6BD" w:rsidR="00722E3D" w:rsidRPr="005C1E33" w:rsidRDefault="00722E3D" w:rsidP="00705E59">
            <w:pPr>
              <w:spacing w:afterLines="100" w:after="240"/>
              <w:rPr>
                <w:rFonts w:eastAsia="Calibri"/>
                <w:szCs w:val="26"/>
              </w:rPr>
            </w:pPr>
            <w:r>
              <w:rPr>
                <w:rFonts w:eastAsia="Calibri"/>
                <w:szCs w:val="26"/>
              </w:rPr>
              <w:t>ОС</w:t>
            </w:r>
          </w:p>
        </w:tc>
        <w:tc>
          <w:tcPr>
            <w:tcW w:w="466" w:type="dxa"/>
          </w:tcPr>
          <w:p w14:paraId="5C9C4388" w14:textId="029F5B3F"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1D79683" w14:textId="70314E0C" w:rsidR="00722E3D" w:rsidRPr="005C1E33" w:rsidRDefault="00722E3D" w:rsidP="00317583">
            <w:pPr>
              <w:spacing w:afterLines="100" w:after="240"/>
              <w:rPr>
                <w:rFonts w:eastAsia="Calibri"/>
                <w:szCs w:val="26"/>
              </w:rPr>
            </w:pPr>
            <w:r>
              <w:rPr>
                <w:rFonts w:eastAsia="Calibri"/>
                <w:szCs w:val="26"/>
              </w:rPr>
              <w:t>Основные средства</w:t>
            </w:r>
          </w:p>
        </w:tc>
      </w:tr>
      <w:tr w:rsidR="00722E3D" w:rsidRPr="005C1E33" w14:paraId="1330B0CA" w14:textId="77777777" w:rsidTr="00DB39DE">
        <w:trPr>
          <w:trHeight w:val="340"/>
        </w:trPr>
        <w:tc>
          <w:tcPr>
            <w:tcW w:w="2636" w:type="dxa"/>
          </w:tcPr>
          <w:p w14:paraId="2781963F" w14:textId="77777777" w:rsidR="00722E3D" w:rsidRPr="005C1E33" w:rsidRDefault="00722E3D" w:rsidP="00705E59">
            <w:pPr>
              <w:spacing w:afterLines="100" w:after="240"/>
              <w:rPr>
                <w:rFonts w:eastAsia="Calibri"/>
                <w:szCs w:val="26"/>
              </w:rPr>
            </w:pPr>
            <w:r w:rsidRPr="005C1E33">
              <w:rPr>
                <w:rFonts w:eastAsia="Calibri"/>
                <w:szCs w:val="26"/>
              </w:rPr>
              <w:t>Отечественное программное обеспечение</w:t>
            </w:r>
          </w:p>
        </w:tc>
        <w:tc>
          <w:tcPr>
            <w:tcW w:w="466" w:type="dxa"/>
          </w:tcPr>
          <w:p w14:paraId="316DC355"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AEB628D" w14:textId="77777777" w:rsidR="00722E3D" w:rsidRPr="005C1E33" w:rsidRDefault="00722E3D" w:rsidP="00317583">
            <w:pPr>
              <w:spacing w:afterLines="100" w:after="240"/>
              <w:rPr>
                <w:rFonts w:eastAsia="Calibri"/>
                <w:szCs w:val="26"/>
              </w:rPr>
            </w:pPr>
            <w:r w:rsidRPr="005C1E33">
              <w:rPr>
                <w:rFonts w:eastAsia="Calibri"/>
                <w:szCs w:val="26"/>
              </w:rPr>
              <w:t>Программное обеспечение, официально признанное происходящим из Российской Федерации и включенное в Единый реестр российских программ для электронных вычислительных машин и баз данных или в Единый реестр программ для электронных вычислительных машин и баз данных государств - членов Евразийского экономического союза</w:t>
            </w:r>
          </w:p>
        </w:tc>
      </w:tr>
      <w:tr w:rsidR="00722E3D" w:rsidRPr="005C1E33" w14:paraId="156EB74B" w14:textId="77777777" w:rsidTr="00DB39DE">
        <w:trPr>
          <w:trHeight w:val="340"/>
        </w:trPr>
        <w:tc>
          <w:tcPr>
            <w:tcW w:w="2636" w:type="dxa"/>
          </w:tcPr>
          <w:p w14:paraId="4DFAE8A2" w14:textId="77777777" w:rsidR="00722E3D" w:rsidRPr="005C1E33" w:rsidRDefault="00722E3D" w:rsidP="00705E59">
            <w:pPr>
              <w:spacing w:afterLines="100" w:after="240"/>
              <w:rPr>
                <w:rFonts w:eastAsia="Calibri"/>
                <w:szCs w:val="26"/>
              </w:rPr>
            </w:pPr>
            <w:r w:rsidRPr="005C1E33">
              <w:rPr>
                <w:rFonts w:eastAsia="Calibri"/>
                <w:szCs w:val="26"/>
              </w:rPr>
              <w:t>ОЦДИ</w:t>
            </w:r>
          </w:p>
        </w:tc>
        <w:tc>
          <w:tcPr>
            <w:tcW w:w="466" w:type="dxa"/>
          </w:tcPr>
          <w:p w14:paraId="2DBB71FC"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0B108FF1" w14:textId="77777777" w:rsidR="00722E3D" w:rsidRPr="005C1E33" w:rsidRDefault="00722E3D" w:rsidP="00317583">
            <w:pPr>
              <w:spacing w:afterLines="100" w:after="240"/>
              <w:rPr>
                <w:rFonts w:eastAsia="Calibri"/>
                <w:szCs w:val="26"/>
              </w:rPr>
            </w:pPr>
            <w:r w:rsidRPr="005C1E33">
              <w:rPr>
                <w:rFonts w:eastAsia="Calibri"/>
                <w:szCs w:val="26"/>
              </w:rPr>
              <w:t>Особо ценное движимое имущество</w:t>
            </w:r>
          </w:p>
        </w:tc>
      </w:tr>
      <w:tr w:rsidR="00722E3D" w:rsidRPr="005C1E33" w14:paraId="763224AE" w14:textId="77777777" w:rsidTr="00DB39DE">
        <w:trPr>
          <w:trHeight w:val="340"/>
        </w:trPr>
        <w:tc>
          <w:tcPr>
            <w:tcW w:w="2636" w:type="dxa"/>
          </w:tcPr>
          <w:p w14:paraId="537A6833" w14:textId="77777777" w:rsidR="00722E3D" w:rsidRPr="005C1E33" w:rsidRDefault="00722E3D" w:rsidP="00705E59">
            <w:pPr>
              <w:spacing w:afterLines="100" w:after="240"/>
              <w:rPr>
                <w:rFonts w:eastAsia="Calibri"/>
                <w:szCs w:val="26"/>
              </w:rPr>
            </w:pPr>
            <w:r w:rsidRPr="005C1E33">
              <w:rPr>
                <w:rFonts w:eastAsia="Calibri"/>
                <w:szCs w:val="26"/>
              </w:rPr>
              <w:t>ПАК</w:t>
            </w:r>
          </w:p>
        </w:tc>
        <w:tc>
          <w:tcPr>
            <w:tcW w:w="466" w:type="dxa"/>
          </w:tcPr>
          <w:p w14:paraId="19FC4FF6"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F944543" w14:textId="77777777" w:rsidR="00722E3D" w:rsidRPr="005C1E33" w:rsidRDefault="00722E3D" w:rsidP="00317583">
            <w:pPr>
              <w:spacing w:afterLines="100" w:after="240"/>
              <w:rPr>
                <w:rFonts w:eastAsia="Calibri"/>
                <w:szCs w:val="26"/>
              </w:rPr>
            </w:pPr>
            <w:r w:rsidRPr="005C1E33">
              <w:rPr>
                <w:rFonts w:eastAsia="Calibri"/>
                <w:szCs w:val="26"/>
              </w:rPr>
              <w:t>Программно-аппаратный комплекс</w:t>
            </w:r>
          </w:p>
        </w:tc>
      </w:tr>
      <w:tr w:rsidR="00722E3D" w:rsidRPr="005C1E33" w14:paraId="216DF53D" w14:textId="77777777" w:rsidTr="00DB39DE">
        <w:trPr>
          <w:trHeight w:val="340"/>
        </w:trPr>
        <w:tc>
          <w:tcPr>
            <w:tcW w:w="2636" w:type="dxa"/>
          </w:tcPr>
          <w:p w14:paraId="7CB62576" w14:textId="77777777" w:rsidR="00722E3D" w:rsidRPr="005C1E33" w:rsidRDefault="00722E3D" w:rsidP="00705E59">
            <w:pPr>
              <w:spacing w:afterLines="100" w:after="240"/>
              <w:rPr>
                <w:rFonts w:eastAsia="Calibri"/>
                <w:szCs w:val="26"/>
              </w:rPr>
            </w:pPr>
            <w:r w:rsidRPr="005C1E33">
              <w:rPr>
                <w:rFonts w:eastAsia="Calibri"/>
                <w:szCs w:val="26"/>
              </w:rPr>
              <w:t>ПБС</w:t>
            </w:r>
          </w:p>
        </w:tc>
        <w:tc>
          <w:tcPr>
            <w:tcW w:w="466" w:type="dxa"/>
          </w:tcPr>
          <w:p w14:paraId="72C8229D"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02E4DFE5" w14:textId="77777777" w:rsidR="00722E3D" w:rsidRPr="005C1E33" w:rsidRDefault="00722E3D" w:rsidP="00317583">
            <w:pPr>
              <w:spacing w:afterLines="100" w:after="240"/>
              <w:rPr>
                <w:rFonts w:eastAsia="Calibri"/>
                <w:szCs w:val="26"/>
              </w:rPr>
            </w:pPr>
            <w:r w:rsidRPr="005C1E33">
              <w:rPr>
                <w:rFonts w:eastAsia="Calibri"/>
                <w:szCs w:val="26"/>
              </w:rPr>
              <w:t>Получатель бюджетных средств</w:t>
            </w:r>
          </w:p>
        </w:tc>
      </w:tr>
      <w:tr w:rsidR="00722E3D" w:rsidRPr="005C1E33" w14:paraId="3381FB5A" w14:textId="77777777" w:rsidTr="00DB39DE">
        <w:trPr>
          <w:trHeight w:val="340"/>
        </w:trPr>
        <w:tc>
          <w:tcPr>
            <w:tcW w:w="2636" w:type="dxa"/>
          </w:tcPr>
          <w:p w14:paraId="4C44EA06" w14:textId="4957EA13" w:rsidR="00722E3D" w:rsidRPr="005C1E33" w:rsidRDefault="00722E3D" w:rsidP="00705E59">
            <w:pPr>
              <w:spacing w:afterLines="100" w:after="240"/>
              <w:rPr>
                <w:rFonts w:eastAsia="Calibri"/>
                <w:szCs w:val="26"/>
              </w:rPr>
            </w:pPr>
            <w:r>
              <w:rPr>
                <w:rFonts w:eastAsia="Calibri"/>
                <w:szCs w:val="26"/>
              </w:rPr>
              <w:t>ПОД</w:t>
            </w:r>
          </w:p>
        </w:tc>
        <w:tc>
          <w:tcPr>
            <w:tcW w:w="466" w:type="dxa"/>
          </w:tcPr>
          <w:p w14:paraId="0AD2C671" w14:textId="797E1761"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313A3DB" w14:textId="65255707" w:rsidR="00722E3D" w:rsidRPr="005C1E33" w:rsidRDefault="00722E3D" w:rsidP="00317583">
            <w:pPr>
              <w:spacing w:afterLines="100" w:after="240"/>
              <w:rPr>
                <w:rFonts w:eastAsia="Calibri"/>
                <w:szCs w:val="26"/>
              </w:rPr>
            </w:pPr>
            <w:r>
              <w:rPr>
                <w:rFonts w:eastAsia="Calibri"/>
                <w:szCs w:val="26"/>
              </w:rPr>
              <w:t>Подсистема обработки документов</w:t>
            </w:r>
          </w:p>
        </w:tc>
      </w:tr>
      <w:tr w:rsidR="00722E3D" w:rsidRPr="005C1E33" w14:paraId="630065F6" w14:textId="77777777" w:rsidTr="00DB39DE">
        <w:trPr>
          <w:trHeight w:val="340"/>
        </w:trPr>
        <w:tc>
          <w:tcPr>
            <w:tcW w:w="2636" w:type="dxa"/>
          </w:tcPr>
          <w:p w14:paraId="1265DC9D" w14:textId="77777777" w:rsidR="00722E3D" w:rsidRPr="005C1E33" w:rsidRDefault="00722E3D" w:rsidP="00705E59">
            <w:pPr>
              <w:spacing w:afterLines="100" w:after="240"/>
              <w:rPr>
                <w:rFonts w:eastAsia="Calibri"/>
                <w:szCs w:val="26"/>
              </w:rPr>
            </w:pPr>
            <w:r w:rsidRPr="005C1E33">
              <w:rPr>
                <w:rFonts w:eastAsia="Calibri"/>
                <w:szCs w:val="26"/>
              </w:rPr>
              <w:t>МСЭ</w:t>
            </w:r>
          </w:p>
        </w:tc>
        <w:tc>
          <w:tcPr>
            <w:tcW w:w="466" w:type="dxa"/>
          </w:tcPr>
          <w:p w14:paraId="68CD2709"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215F605C" w14:textId="77777777" w:rsidR="00722E3D" w:rsidRPr="005C1E33" w:rsidRDefault="00722E3D" w:rsidP="00317583">
            <w:pPr>
              <w:spacing w:afterLines="100" w:after="240"/>
              <w:rPr>
                <w:rFonts w:eastAsia="Calibri"/>
                <w:szCs w:val="26"/>
              </w:rPr>
            </w:pPr>
            <w:r w:rsidRPr="005C1E33">
              <w:rPr>
                <w:rFonts w:eastAsia="Calibri"/>
                <w:szCs w:val="26"/>
              </w:rPr>
              <w:t>Медико-социальная экспертиза</w:t>
            </w:r>
          </w:p>
        </w:tc>
      </w:tr>
      <w:tr w:rsidR="00722E3D" w:rsidRPr="005C1E33" w14:paraId="5AC67C1E" w14:textId="77777777" w:rsidTr="00DB39DE">
        <w:trPr>
          <w:trHeight w:val="340"/>
        </w:trPr>
        <w:tc>
          <w:tcPr>
            <w:tcW w:w="2636" w:type="dxa"/>
          </w:tcPr>
          <w:p w14:paraId="21548595" w14:textId="77777777" w:rsidR="00722E3D" w:rsidRPr="005C1E33" w:rsidRDefault="00722E3D" w:rsidP="00705E59">
            <w:pPr>
              <w:spacing w:afterLines="100" w:after="240"/>
              <w:rPr>
                <w:rFonts w:eastAsia="Calibri"/>
                <w:szCs w:val="26"/>
              </w:rPr>
            </w:pPr>
            <w:r w:rsidRPr="005C1E33">
              <w:rPr>
                <w:rFonts w:eastAsia="Calibri"/>
                <w:szCs w:val="26"/>
              </w:rPr>
              <w:t>ППО</w:t>
            </w:r>
          </w:p>
        </w:tc>
        <w:tc>
          <w:tcPr>
            <w:tcW w:w="466" w:type="dxa"/>
          </w:tcPr>
          <w:p w14:paraId="4295583B"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666A4A0" w14:textId="77777777" w:rsidR="00722E3D" w:rsidRPr="005C1E33" w:rsidRDefault="00722E3D" w:rsidP="00317583">
            <w:pPr>
              <w:spacing w:afterLines="100" w:after="240"/>
              <w:rPr>
                <w:rFonts w:eastAsia="Calibri"/>
                <w:szCs w:val="26"/>
              </w:rPr>
            </w:pPr>
            <w:r w:rsidRPr="005C1E33">
              <w:rPr>
                <w:rFonts w:eastAsia="Calibri"/>
                <w:szCs w:val="26"/>
              </w:rPr>
              <w:t>Прикладное программное обеспечение</w:t>
            </w:r>
          </w:p>
        </w:tc>
      </w:tr>
      <w:tr w:rsidR="00722E3D" w:rsidRPr="005C1E33" w14:paraId="6FB74713" w14:textId="77777777" w:rsidTr="00DB39DE">
        <w:trPr>
          <w:trHeight w:val="340"/>
        </w:trPr>
        <w:tc>
          <w:tcPr>
            <w:tcW w:w="2636" w:type="dxa"/>
          </w:tcPr>
          <w:p w14:paraId="3C41180C" w14:textId="77F671B4" w:rsidR="00722E3D" w:rsidRPr="005C1E33" w:rsidRDefault="00722E3D" w:rsidP="00705E59">
            <w:pPr>
              <w:spacing w:afterLines="100" w:after="240"/>
              <w:rPr>
                <w:rFonts w:eastAsia="Calibri"/>
                <w:szCs w:val="26"/>
              </w:rPr>
            </w:pPr>
            <w:r>
              <w:rPr>
                <w:rFonts w:eastAsia="Calibri"/>
                <w:szCs w:val="26"/>
              </w:rPr>
              <w:t>ПНО</w:t>
            </w:r>
          </w:p>
        </w:tc>
        <w:tc>
          <w:tcPr>
            <w:tcW w:w="466" w:type="dxa"/>
          </w:tcPr>
          <w:p w14:paraId="284448D8" w14:textId="004DE009"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EAB610E" w14:textId="4F62C573" w:rsidR="00722E3D" w:rsidRPr="005C1E33" w:rsidRDefault="00722E3D" w:rsidP="00317583">
            <w:pPr>
              <w:spacing w:afterLines="100" w:after="240"/>
              <w:rPr>
                <w:rFonts w:eastAsia="Calibri"/>
                <w:szCs w:val="26"/>
              </w:rPr>
            </w:pPr>
            <w:r w:rsidRPr="003B0397">
              <w:rPr>
                <w:rFonts w:eastAsia="Calibri"/>
                <w:szCs w:val="26"/>
              </w:rPr>
              <w:t>Публичные нормативные обязательства</w:t>
            </w:r>
          </w:p>
        </w:tc>
      </w:tr>
      <w:tr w:rsidR="00722E3D" w:rsidRPr="005C1E33" w14:paraId="0213F796" w14:textId="77777777" w:rsidTr="00DB39DE">
        <w:trPr>
          <w:trHeight w:val="340"/>
        </w:trPr>
        <w:tc>
          <w:tcPr>
            <w:tcW w:w="2636" w:type="dxa"/>
          </w:tcPr>
          <w:p w14:paraId="491918BE" w14:textId="67F08E9C" w:rsidR="00722E3D" w:rsidRPr="005C1E33" w:rsidRDefault="00722E3D" w:rsidP="00705E59">
            <w:pPr>
              <w:spacing w:afterLines="100" w:after="240"/>
              <w:rPr>
                <w:rFonts w:eastAsia="Calibri"/>
                <w:szCs w:val="26"/>
              </w:rPr>
            </w:pPr>
            <w:r w:rsidRPr="005C1E33">
              <w:rPr>
                <w:rFonts w:eastAsia="Calibri"/>
                <w:szCs w:val="26"/>
              </w:rPr>
              <w:t>ПУД ЭБ</w:t>
            </w:r>
          </w:p>
        </w:tc>
        <w:tc>
          <w:tcPr>
            <w:tcW w:w="466" w:type="dxa"/>
          </w:tcPr>
          <w:p w14:paraId="62D7095D" w14:textId="629BD469"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E8F148A" w14:textId="06879AA3" w:rsidR="00722E3D" w:rsidRPr="005C1E33" w:rsidRDefault="00722E3D" w:rsidP="00317583">
            <w:pPr>
              <w:spacing w:afterLines="100" w:after="240"/>
              <w:rPr>
                <w:rFonts w:eastAsia="Calibri"/>
                <w:szCs w:val="26"/>
              </w:rPr>
            </w:pPr>
            <w:r w:rsidRPr="005C1E33">
              <w:rPr>
                <w:rFonts w:eastAsia="Calibri"/>
                <w:szCs w:val="26"/>
              </w:rPr>
              <w:t>Подсистема управления доходами Электронного бюджета</w:t>
            </w:r>
          </w:p>
        </w:tc>
      </w:tr>
      <w:tr w:rsidR="00722E3D" w:rsidRPr="005C1E33" w14:paraId="2985DE9D" w14:textId="77777777" w:rsidTr="00DB39DE">
        <w:trPr>
          <w:trHeight w:val="340"/>
        </w:trPr>
        <w:tc>
          <w:tcPr>
            <w:tcW w:w="2636" w:type="dxa"/>
          </w:tcPr>
          <w:p w14:paraId="0B947D9E" w14:textId="77777777" w:rsidR="00722E3D" w:rsidRPr="005C1E33" w:rsidRDefault="00722E3D" w:rsidP="00705E59">
            <w:pPr>
              <w:spacing w:afterLines="100" w:after="240"/>
              <w:rPr>
                <w:rFonts w:eastAsia="Calibri"/>
                <w:szCs w:val="26"/>
              </w:rPr>
            </w:pPr>
            <w:r w:rsidRPr="005C1E33">
              <w:rPr>
                <w:rFonts w:eastAsia="Calibri"/>
                <w:szCs w:val="26"/>
              </w:rPr>
              <w:t>СФР</w:t>
            </w:r>
          </w:p>
        </w:tc>
        <w:tc>
          <w:tcPr>
            <w:tcW w:w="466" w:type="dxa"/>
          </w:tcPr>
          <w:p w14:paraId="5AA3CD65"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90B81F8" w14:textId="77777777" w:rsidR="00722E3D" w:rsidRPr="005C1E33" w:rsidRDefault="00722E3D" w:rsidP="00317583">
            <w:pPr>
              <w:spacing w:afterLines="100" w:after="240"/>
              <w:rPr>
                <w:rFonts w:eastAsia="Calibri"/>
                <w:szCs w:val="26"/>
              </w:rPr>
            </w:pPr>
            <w:r w:rsidRPr="005C1E33">
              <w:rPr>
                <w:rFonts w:eastAsia="Calibri"/>
                <w:szCs w:val="26"/>
              </w:rPr>
              <w:t>Фонд пенсионного и социального страхования Российской Федерации, Социальный фонд России</w:t>
            </w:r>
          </w:p>
        </w:tc>
      </w:tr>
      <w:tr w:rsidR="00722E3D" w:rsidRPr="005C1E33" w14:paraId="14070662" w14:textId="77777777" w:rsidTr="00DB39DE">
        <w:trPr>
          <w:trHeight w:val="340"/>
        </w:trPr>
        <w:tc>
          <w:tcPr>
            <w:tcW w:w="2636" w:type="dxa"/>
          </w:tcPr>
          <w:p w14:paraId="0FB9E682" w14:textId="77777777" w:rsidR="00722E3D" w:rsidRPr="005C1E33" w:rsidRDefault="00722E3D" w:rsidP="00705E59">
            <w:pPr>
              <w:spacing w:afterLines="100" w:after="240"/>
              <w:rPr>
                <w:rFonts w:eastAsia="Calibri"/>
                <w:szCs w:val="26"/>
              </w:rPr>
            </w:pPr>
            <w:r w:rsidRPr="005C1E33">
              <w:rPr>
                <w:rFonts w:eastAsia="Calibri"/>
                <w:szCs w:val="26"/>
              </w:rPr>
              <w:t>РБС</w:t>
            </w:r>
          </w:p>
        </w:tc>
        <w:tc>
          <w:tcPr>
            <w:tcW w:w="466" w:type="dxa"/>
          </w:tcPr>
          <w:p w14:paraId="69CCC8EA"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044A1FB" w14:textId="77777777" w:rsidR="00722E3D" w:rsidRPr="005C1E33" w:rsidRDefault="00722E3D" w:rsidP="00317583">
            <w:pPr>
              <w:spacing w:afterLines="100" w:after="240"/>
              <w:rPr>
                <w:rFonts w:eastAsia="Calibri"/>
                <w:szCs w:val="26"/>
              </w:rPr>
            </w:pPr>
            <w:r w:rsidRPr="005C1E33">
              <w:rPr>
                <w:rFonts w:eastAsia="Calibri"/>
                <w:szCs w:val="26"/>
              </w:rPr>
              <w:t>Распорядитель бюджетных средств</w:t>
            </w:r>
          </w:p>
        </w:tc>
      </w:tr>
      <w:tr w:rsidR="00722E3D" w:rsidRPr="005C1E33" w14:paraId="5EBE55BC" w14:textId="77777777" w:rsidTr="00DB39DE">
        <w:trPr>
          <w:trHeight w:val="340"/>
        </w:trPr>
        <w:tc>
          <w:tcPr>
            <w:tcW w:w="2636" w:type="dxa"/>
          </w:tcPr>
          <w:p w14:paraId="45925D42" w14:textId="3C0391B8" w:rsidR="00722E3D" w:rsidRPr="005C1E33" w:rsidRDefault="00722E3D" w:rsidP="00705E59">
            <w:pPr>
              <w:spacing w:afterLines="100" w:after="240"/>
              <w:rPr>
                <w:rFonts w:eastAsia="Calibri"/>
                <w:szCs w:val="26"/>
              </w:rPr>
            </w:pPr>
            <w:r w:rsidRPr="003B0397">
              <w:rPr>
                <w:rFonts w:eastAsia="Calibri"/>
                <w:szCs w:val="26"/>
              </w:rPr>
              <w:t>РСКП</w:t>
            </w:r>
          </w:p>
        </w:tc>
        <w:tc>
          <w:tcPr>
            <w:tcW w:w="466" w:type="dxa"/>
          </w:tcPr>
          <w:p w14:paraId="1B108180" w14:textId="4035D33A"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344BAC7" w14:textId="0000E760" w:rsidR="00722E3D" w:rsidRPr="005C1E33" w:rsidRDefault="00722E3D" w:rsidP="00317583">
            <w:pPr>
              <w:spacing w:afterLines="100" w:after="240"/>
              <w:rPr>
                <w:rFonts w:eastAsia="Calibri"/>
                <w:szCs w:val="26"/>
              </w:rPr>
            </w:pPr>
            <w:r w:rsidRPr="003B0397">
              <w:rPr>
                <w:rFonts w:eastAsia="Calibri"/>
                <w:szCs w:val="26"/>
              </w:rPr>
              <w:t>Распоряжение о совершении казначейского платежа</w:t>
            </w:r>
          </w:p>
        </w:tc>
      </w:tr>
      <w:tr w:rsidR="00722E3D" w:rsidRPr="005C1E33" w14:paraId="31E3CEBE" w14:textId="77777777" w:rsidTr="00DB39DE">
        <w:trPr>
          <w:trHeight w:val="340"/>
        </w:trPr>
        <w:tc>
          <w:tcPr>
            <w:tcW w:w="2636" w:type="dxa"/>
          </w:tcPr>
          <w:p w14:paraId="6C8C9C2A" w14:textId="77777777" w:rsidR="00722E3D" w:rsidRPr="005C1E33" w:rsidRDefault="00722E3D" w:rsidP="00705E59">
            <w:pPr>
              <w:spacing w:afterLines="100" w:after="240"/>
              <w:rPr>
                <w:rFonts w:eastAsia="Calibri"/>
                <w:szCs w:val="26"/>
              </w:rPr>
            </w:pPr>
            <w:r w:rsidRPr="005C1E33">
              <w:rPr>
                <w:rFonts w:eastAsia="Calibri"/>
                <w:szCs w:val="26"/>
              </w:rPr>
              <w:t>Система</w:t>
            </w:r>
          </w:p>
        </w:tc>
        <w:tc>
          <w:tcPr>
            <w:tcW w:w="466" w:type="dxa"/>
          </w:tcPr>
          <w:p w14:paraId="694FEACC" w14:textId="77777777" w:rsidR="00722E3D" w:rsidRPr="005C1E33" w:rsidRDefault="00722E3D" w:rsidP="00705E59">
            <w:pPr>
              <w:spacing w:afterLines="100" w:after="240"/>
              <w:rPr>
                <w:rFonts w:eastAsia="Calibri"/>
                <w:szCs w:val="26"/>
              </w:rPr>
            </w:pPr>
            <w:r w:rsidRPr="005C1E33">
              <w:rPr>
                <w:rFonts w:eastAsia="Calibri"/>
                <w:szCs w:val="26"/>
              </w:rPr>
              <w:t>–</w:t>
            </w:r>
          </w:p>
        </w:tc>
        <w:tc>
          <w:tcPr>
            <w:tcW w:w="7103" w:type="dxa"/>
          </w:tcPr>
          <w:p w14:paraId="39EF718C" w14:textId="6B490EC9" w:rsidR="00722E3D" w:rsidRPr="005C1E33" w:rsidRDefault="00722E3D" w:rsidP="00317583">
            <w:pPr>
              <w:spacing w:afterLines="100" w:after="240"/>
              <w:rPr>
                <w:rFonts w:eastAsia="Calibri"/>
                <w:szCs w:val="26"/>
              </w:rPr>
            </w:pPr>
            <w:r w:rsidRPr="005C1E33">
              <w:rPr>
                <w:rFonts w:eastAsia="Calibri"/>
                <w:szCs w:val="26"/>
              </w:rPr>
              <w:t xml:space="preserve">Информационная система «Единая информационная система автоматизации административно-хозяйственной деятельности» </w:t>
            </w:r>
          </w:p>
        </w:tc>
      </w:tr>
      <w:tr w:rsidR="00722E3D" w:rsidRPr="005C1E33" w14:paraId="5619BE7A" w14:textId="77777777" w:rsidTr="00DB39DE">
        <w:trPr>
          <w:trHeight w:val="340"/>
        </w:trPr>
        <w:tc>
          <w:tcPr>
            <w:tcW w:w="2636" w:type="dxa"/>
          </w:tcPr>
          <w:p w14:paraId="0B7F226C" w14:textId="77777777" w:rsidR="00722E3D" w:rsidRPr="005C1E33" w:rsidRDefault="00722E3D" w:rsidP="00705E59">
            <w:pPr>
              <w:spacing w:afterLines="100" w:after="240"/>
              <w:rPr>
                <w:rFonts w:eastAsia="Calibri"/>
                <w:szCs w:val="26"/>
              </w:rPr>
            </w:pPr>
            <w:r w:rsidRPr="005C1E33">
              <w:rPr>
                <w:rFonts w:eastAsia="Calibri"/>
                <w:szCs w:val="26"/>
              </w:rPr>
              <w:t xml:space="preserve">Свободно распространяемое </w:t>
            </w:r>
            <w:r w:rsidRPr="005C1E33">
              <w:rPr>
                <w:rFonts w:eastAsia="Calibri"/>
                <w:szCs w:val="26"/>
              </w:rPr>
              <w:lastRenderedPageBreak/>
              <w:t>программное обеспечение</w:t>
            </w:r>
          </w:p>
        </w:tc>
        <w:tc>
          <w:tcPr>
            <w:tcW w:w="466" w:type="dxa"/>
          </w:tcPr>
          <w:p w14:paraId="27584315" w14:textId="77777777" w:rsidR="00722E3D" w:rsidRPr="005C1E33" w:rsidRDefault="00722E3D" w:rsidP="00317583">
            <w:pPr>
              <w:spacing w:afterLines="100" w:after="240"/>
              <w:rPr>
                <w:rFonts w:eastAsia="Calibri"/>
                <w:szCs w:val="26"/>
              </w:rPr>
            </w:pPr>
            <w:r w:rsidRPr="005C1E33">
              <w:rPr>
                <w:rFonts w:eastAsia="Calibri"/>
                <w:szCs w:val="26"/>
              </w:rPr>
              <w:lastRenderedPageBreak/>
              <w:t>_</w:t>
            </w:r>
          </w:p>
        </w:tc>
        <w:tc>
          <w:tcPr>
            <w:tcW w:w="7103" w:type="dxa"/>
          </w:tcPr>
          <w:p w14:paraId="001238CD" w14:textId="77777777" w:rsidR="00722E3D" w:rsidRPr="005C1E33" w:rsidRDefault="00722E3D" w:rsidP="00317583">
            <w:pPr>
              <w:spacing w:afterLines="100" w:after="240"/>
              <w:rPr>
                <w:rFonts w:eastAsia="Calibri"/>
                <w:szCs w:val="26"/>
              </w:rPr>
            </w:pPr>
            <w:r w:rsidRPr="005C1E33">
              <w:rPr>
                <w:rFonts w:eastAsia="Calibri"/>
                <w:szCs w:val="26"/>
              </w:rPr>
              <w:t xml:space="preserve">Программное обеспечение, распространяемое на условиях свободного лицензионного договора, на основании которого </w:t>
            </w:r>
            <w:r w:rsidRPr="005C1E33">
              <w:rPr>
                <w:rFonts w:eastAsia="Calibri"/>
                <w:szCs w:val="26"/>
              </w:rPr>
              <w:lastRenderedPageBreak/>
              <w:t>пользователь получает право использовать программу в любых, не запрещенных законом целях; получать доступ к исходным текстам (кодам) программы как в целях её изучения и адаптации, так и в целях переработки; распространять программу (бесплатно или за плату, по своему усмотрению); вносить изменения в программу (перерабатывать) и распространять</w:t>
            </w:r>
          </w:p>
        </w:tc>
      </w:tr>
      <w:tr w:rsidR="00722E3D" w:rsidRPr="005C1E33" w14:paraId="0B45EB54" w14:textId="77777777" w:rsidTr="00DB39DE">
        <w:trPr>
          <w:trHeight w:val="340"/>
        </w:trPr>
        <w:tc>
          <w:tcPr>
            <w:tcW w:w="2636" w:type="dxa"/>
          </w:tcPr>
          <w:p w14:paraId="34AD3C64" w14:textId="77777777" w:rsidR="00722E3D" w:rsidRPr="005C1E33" w:rsidRDefault="00722E3D" w:rsidP="00705E59">
            <w:pPr>
              <w:spacing w:afterLines="100" w:after="240"/>
              <w:rPr>
                <w:rFonts w:eastAsia="Calibri"/>
                <w:szCs w:val="26"/>
              </w:rPr>
            </w:pPr>
            <w:r w:rsidRPr="005C1E33">
              <w:rPr>
                <w:rFonts w:eastAsia="Calibri"/>
                <w:szCs w:val="26"/>
              </w:rPr>
              <w:lastRenderedPageBreak/>
              <w:t>СУБД</w:t>
            </w:r>
          </w:p>
        </w:tc>
        <w:tc>
          <w:tcPr>
            <w:tcW w:w="466" w:type="dxa"/>
          </w:tcPr>
          <w:p w14:paraId="74F2A948"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C553102" w14:textId="77777777" w:rsidR="00722E3D" w:rsidRPr="005C1E33" w:rsidRDefault="00722E3D" w:rsidP="00317583">
            <w:pPr>
              <w:spacing w:afterLines="100" w:after="240"/>
              <w:rPr>
                <w:rFonts w:eastAsia="Calibri"/>
                <w:szCs w:val="26"/>
              </w:rPr>
            </w:pPr>
            <w:r w:rsidRPr="005C1E33">
              <w:rPr>
                <w:rFonts w:eastAsia="Calibri"/>
                <w:szCs w:val="26"/>
              </w:rPr>
              <w:t>Система управления базами данных</w:t>
            </w:r>
          </w:p>
        </w:tc>
      </w:tr>
      <w:tr w:rsidR="00722E3D" w:rsidRPr="005C1E33" w14:paraId="72F2F47C" w14:textId="77777777" w:rsidTr="00DB39DE">
        <w:trPr>
          <w:trHeight w:val="340"/>
        </w:trPr>
        <w:tc>
          <w:tcPr>
            <w:tcW w:w="2636" w:type="dxa"/>
          </w:tcPr>
          <w:p w14:paraId="1461A194" w14:textId="77777777" w:rsidR="00722E3D" w:rsidRPr="005C1E33" w:rsidRDefault="00722E3D" w:rsidP="00705E59">
            <w:pPr>
              <w:spacing w:afterLines="100" w:after="240"/>
              <w:rPr>
                <w:rFonts w:eastAsia="Calibri"/>
                <w:szCs w:val="26"/>
              </w:rPr>
            </w:pPr>
            <w:r w:rsidRPr="005C1E33">
              <w:rPr>
                <w:rFonts w:eastAsia="Calibri"/>
                <w:szCs w:val="26"/>
              </w:rPr>
              <w:t xml:space="preserve">СУФД ФК РФ </w:t>
            </w:r>
          </w:p>
        </w:tc>
        <w:tc>
          <w:tcPr>
            <w:tcW w:w="466" w:type="dxa"/>
          </w:tcPr>
          <w:p w14:paraId="008056C1" w14:textId="0ED6E4FD"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68CCF20" w14:textId="77777777" w:rsidR="00722E3D" w:rsidRPr="005C1E33" w:rsidRDefault="00722E3D" w:rsidP="00317583">
            <w:pPr>
              <w:spacing w:afterLines="100" w:after="240"/>
              <w:rPr>
                <w:rFonts w:eastAsia="Calibri"/>
                <w:szCs w:val="26"/>
              </w:rPr>
            </w:pPr>
            <w:r w:rsidRPr="005C1E33">
              <w:rPr>
                <w:rFonts w:eastAsia="Calibri"/>
                <w:szCs w:val="26"/>
              </w:rPr>
              <w:t>Система удаленного финансового документооборота Федерального Казначейства Российской Федерации</w:t>
            </w:r>
          </w:p>
        </w:tc>
      </w:tr>
      <w:tr w:rsidR="00722E3D" w:rsidRPr="005C1E33" w14:paraId="4838FC33" w14:textId="77777777" w:rsidTr="00DB39DE">
        <w:trPr>
          <w:trHeight w:val="340"/>
        </w:trPr>
        <w:tc>
          <w:tcPr>
            <w:tcW w:w="2636" w:type="dxa"/>
          </w:tcPr>
          <w:p w14:paraId="1EF2C840" w14:textId="404FB44C" w:rsidR="00722E3D" w:rsidRPr="005C1E33" w:rsidRDefault="00722E3D" w:rsidP="00705E59">
            <w:pPr>
              <w:spacing w:afterLines="100" w:after="240"/>
              <w:rPr>
                <w:rFonts w:eastAsia="Calibri"/>
                <w:szCs w:val="26"/>
              </w:rPr>
            </w:pPr>
            <w:r>
              <w:rPr>
                <w:rFonts w:eastAsia="Calibri"/>
                <w:szCs w:val="26"/>
              </w:rPr>
              <w:t>ТСР</w:t>
            </w:r>
          </w:p>
        </w:tc>
        <w:tc>
          <w:tcPr>
            <w:tcW w:w="466" w:type="dxa"/>
          </w:tcPr>
          <w:p w14:paraId="62F8FA11" w14:textId="04F6E5B4"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049E4E92" w14:textId="4CC4A532" w:rsidR="00722E3D" w:rsidRPr="005C1E33" w:rsidRDefault="00722E3D" w:rsidP="00317583">
            <w:pPr>
              <w:spacing w:afterLines="100" w:after="240"/>
              <w:rPr>
                <w:rFonts w:eastAsia="Calibri"/>
                <w:szCs w:val="26"/>
              </w:rPr>
            </w:pPr>
            <w:r w:rsidRPr="0049420F">
              <w:rPr>
                <w:rFonts w:eastAsia="Calibri"/>
                <w:szCs w:val="26"/>
              </w:rPr>
              <w:t>Технические средства реабилитации</w:t>
            </w:r>
          </w:p>
        </w:tc>
      </w:tr>
      <w:tr w:rsidR="00722E3D" w:rsidRPr="005C1E33" w14:paraId="35EEC5A4" w14:textId="77777777" w:rsidTr="00DB39DE">
        <w:trPr>
          <w:trHeight w:val="340"/>
        </w:trPr>
        <w:tc>
          <w:tcPr>
            <w:tcW w:w="2636" w:type="dxa"/>
          </w:tcPr>
          <w:p w14:paraId="6D9A39FF" w14:textId="77777777" w:rsidR="00722E3D" w:rsidRPr="005C1E33" w:rsidRDefault="00722E3D" w:rsidP="00705E59">
            <w:pPr>
              <w:spacing w:afterLines="100" w:after="240"/>
              <w:rPr>
                <w:rFonts w:eastAsia="Calibri"/>
                <w:szCs w:val="26"/>
              </w:rPr>
            </w:pPr>
            <w:r w:rsidRPr="005C1E33">
              <w:rPr>
                <w:rFonts w:eastAsia="Calibri"/>
                <w:szCs w:val="26"/>
              </w:rPr>
              <w:t>ТРУ</w:t>
            </w:r>
          </w:p>
        </w:tc>
        <w:tc>
          <w:tcPr>
            <w:tcW w:w="466" w:type="dxa"/>
          </w:tcPr>
          <w:p w14:paraId="50AFDCB4"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05B2C2FB" w14:textId="77777777" w:rsidR="00722E3D" w:rsidRPr="005C1E33" w:rsidRDefault="00722E3D" w:rsidP="00317583">
            <w:pPr>
              <w:spacing w:afterLines="100" w:after="240"/>
              <w:rPr>
                <w:rFonts w:eastAsia="Calibri"/>
                <w:szCs w:val="26"/>
              </w:rPr>
            </w:pPr>
            <w:r w:rsidRPr="005C1E33">
              <w:rPr>
                <w:rFonts w:eastAsia="Calibri"/>
                <w:szCs w:val="26"/>
              </w:rPr>
              <w:t>Товары, работы, услуги</w:t>
            </w:r>
          </w:p>
        </w:tc>
      </w:tr>
      <w:tr w:rsidR="00722E3D" w:rsidRPr="005C1E33" w14:paraId="015963F4" w14:textId="77777777" w:rsidTr="00DB39DE">
        <w:trPr>
          <w:trHeight w:val="340"/>
        </w:trPr>
        <w:tc>
          <w:tcPr>
            <w:tcW w:w="2636" w:type="dxa"/>
          </w:tcPr>
          <w:p w14:paraId="2420EFBC" w14:textId="77777777" w:rsidR="00722E3D" w:rsidRPr="005C1E33" w:rsidRDefault="00722E3D" w:rsidP="00705E59">
            <w:pPr>
              <w:spacing w:afterLines="100" w:after="240"/>
              <w:rPr>
                <w:rFonts w:eastAsia="Calibri"/>
                <w:szCs w:val="26"/>
              </w:rPr>
            </w:pPr>
            <w:r w:rsidRPr="005C1E33">
              <w:rPr>
                <w:rFonts w:eastAsia="Calibri"/>
                <w:szCs w:val="26"/>
              </w:rPr>
              <w:t>ТФФ</w:t>
            </w:r>
          </w:p>
        </w:tc>
        <w:tc>
          <w:tcPr>
            <w:tcW w:w="466" w:type="dxa"/>
          </w:tcPr>
          <w:p w14:paraId="1E99B9E5"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0A7D3B52" w14:textId="77777777" w:rsidR="00722E3D" w:rsidRPr="005C1E33" w:rsidRDefault="00722E3D" w:rsidP="00317583">
            <w:pPr>
              <w:spacing w:afterLines="100" w:after="240"/>
              <w:rPr>
                <w:rFonts w:eastAsia="Calibri"/>
                <w:szCs w:val="26"/>
              </w:rPr>
            </w:pPr>
            <w:r w:rsidRPr="005C1E33">
              <w:rPr>
                <w:rFonts w:eastAsia="Calibri"/>
                <w:szCs w:val="26"/>
              </w:rPr>
              <w:t xml:space="preserve">Требования к форматам файлов, используемым при информационном взаимодействии между территориальными органами Федерального казначейства и участниками бюджетного процесса, </w:t>
            </w:r>
            <w:proofErr w:type="spellStart"/>
            <w:r w:rsidRPr="005C1E33">
              <w:rPr>
                <w:rFonts w:eastAsia="Calibri"/>
                <w:szCs w:val="26"/>
              </w:rPr>
              <w:t>неучастниками</w:t>
            </w:r>
            <w:proofErr w:type="spellEnd"/>
            <w:r w:rsidRPr="005C1E33">
              <w:rPr>
                <w:rFonts w:eastAsia="Calibri"/>
                <w:szCs w:val="26"/>
              </w:rPr>
              <w:t xml:space="preserve"> бюджетного процесса, бюджетными учреждениями, автономными учреждениями, Счетной палатой</w:t>
            </w:r>
          </w:p>
        </w:tc>
      </w:tr>
      <w:tr w:rsidR="00722E3D" w:rsidRPr="005C1E33" w14:paraId="615F7877" w14:textId="77777777" w:rsidTr="00DB39DE">
        <w:trPr>
          <w:trHeight w:val="340"/>
        </w:trPr>
        <w:tc>
          <w:tcPr>
            <w:tcW w:w="2636" w:type="dxa"/>
          </w:tcPr>
          <w:p w14:paraId="5D5C2CBB" w14:textId="77777777" w:rsidR="00722E3D" w:rsidRPr="005C1E33" w:rsidRDefault="00722E3D" w:rsidP="00705E59">
            <w:pPr>
              <w:spacing w:afterLines="100" w:after="240"/>
              <w:rPr>
                <w:rFonts w:eastAsia="Calibri"/>
                <w:szCs w:val="26"/>
              </w:rPr>
            </w:pPr>
            <w:r w:rsidRPr="005C1E33">
              <w:rPr>
                <w:rFonts w:eastAsia="Calibri"/>
                <w:szCs w:val="26"/>
              </w:rPr>
              <w:t>Финансовый орган</w:t>
            </w:r>
          </w:p>
        </w:tc>
        <w:tc>
          <w:tcPr>
            <w:tcW w:w="466" w:type="dxa"/>
          </w:tcPr>
          <w:p w14:paraId="342CD867"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3776BDE3" w14:textId="77777777" w:rsidR="00722E3D" w:rsidRPr="005C1E33" w:rsidRDefault="00722E3D" w:rsidP="00317583">
            <w:pPr>
              <w:spacing w:afterLines="100" w:after="240"/>
              <w:rPr>
                <w:rFonts w:eastAsia="Calibri"/>
                <w:szCs w:val="26"/>
              </w:rPr>
            </w:pPr>
            <w:r w:rsidRPr="005C1E33">
              <w:rPr>
                <w:rFonts w:eastAsia="Calibri"/>
                <w:szCs w:val="26"/>
              </w:rPr>
              <w:t>орган, организующий исполнение бюджета</w:t>
            </w:r>
          </w:p>
        </w:tc>
      </w:tr>
      <w:tr w:rsidR="00722E3D" w:rsidRPr="005C1E33" w14:paraId="4F1B9477" w14:textId="77777777" w:rsidTr="00DB39DE">
        <w:trPr>
          <w:trHeight w:val="340"/>
        </w:trPr>
        <w:tc>
          <w:tcPr>
            <w:tcW w:w="2636" w:type="dxa"/>
          </w:tcPr>
          <w:p w14:paraId="269D669E" w14:textId="77777777" w:rsidR="00722E3D" w:rsidRPr="005C1E33" w:rsidRDefault="00722E3D" w:rsidP="00705E59">
            <w:pPr>
              <w:spacing w:afterLines="100" w:after="240"/>
              <w:rPr>
                <w:rFonts w:eastAsia="Calibri"/>
                <w:szCs w:val="26"/>
              </w:rPr>
            </w:pPr>
            <w:r w:rsidRPr="005C1E33">
              <w:rPr>
                <w:rFonts w:eastAsia="Calibri"/>
                <w:szCs w:val="26"/>
              </w:rPr>
              <w:t>ФК</w:t>
            </w:r>
          </w:p>
        </w:tc>
        <w:tc>
          <w:tcPr>
            <w:tcW w:w="466" w:type="dxa"/>
          </w:tcPr>
          <w:p w14:paraId="7F7678C3"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F03C7F9" w14:textId="77777777" w:rsidR="00722E3D" w:rsidRPr="005C1E33" w:rsidRDefault="00722E3D" w:rsidP="00317583">
            <w:pPr>
              <w:spacing w:afterLines="100" w:after="240"/>
              <w:rPr>
                <w:rFonts w:eastAsia="Calibri"/>
                <w:szCs w:val="26"/>
              </w:rPr>
            </w:pPr>
            <w:r w:rsidRPr="005C1E33">
              <w:rPr>
                <w:rFonts w:eastAsia="Calibri"/>
                <w:szCs w:val="26"/>
              </w:rPr>
              <w:t>Федеральное казначейство</w:t>
            </w:r>
          </w:p>
        </w:tc>
      </w:tr>
      <w:tr w:rsidR="00722E3D" w:rsidRPr="005C1E33" w14:paraId="7A20AF30" w14:textId="77777777" w:rsidTr="00DB39DE">
        <w:trPr>
          <w:trHeight w:val="340"/>
        </w:trPr>
        <w:tc>
          <w:tcPr>
            <w:tcW w:w="2636" w:type="dxa"/>
          </w:tcPr>
          <w:p w14:paraId="701B808E" w14:textId="77777777" w:rsidR="00722E3D" w:rsidRPr="005C1E33" w:rsidRDefault="00722E3D" w:rsidP="00705E59">
            <w:pPr>
              <w:spacing w:afterLines="100" w:after="240"/>
              <w:rPr>
                <w:rFonts w:eastAsia="Calibri"/>
                <w:szCs w:val="26"/>
              </w:rPr>
            </w:pPr>
            <w:r w:rsidRPr="005C1E33">
              <w:rPr>
                <w:rFonts w:eastAsia="Calibri"/>
                <w:szCs w:val="26"/>
              </w:rPr>
              <w:t>ФКУ</w:t>
            </w:r>
          </w:p>
        </w:tc>
        <w:tc>
          <w:tcPr>
            <w:tcW w:w="466" w:type="dxa"/>
          </w:tcPr>
          <w:p w14:paraId="6A1FB3EE"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D46A479" w14:textId="77777777" w:rsidR="00722E3D" w:rsidRPr="005C1E33" w:rsidRDefault="00722E3D" w:rsidP="00317583">
            <w:pPr>
              <w:spacing w:afterLines="100" w:after="240"/>
              <w:rPr>
                <w:rFonts w:eastAsia="Calibri"/>
                <w:szCs w:val="26"/>
              </w:rPr>
            </w:pPr>
            <w:r w:rsidRPr="005C1E33">
              <w:rPr>
                <w:rFonts w:eastAsia="Calibri"/>
                <w:szCs w:val="26"/>
              </w:rPr>
              <w:t>Федеральное казенное учреждение</w:t>
            </w:r>
          </w:p>
        </w:tc>
      </w:tr>
      <w:tr w:rsidR="00722E3D" w:rsidRPr="005C1E33" w14:paraId="35CBB1BF" w14:textId="77777777" w:rsidTr="00DB39DE">
        <w:trPr>
          <w:trHeight w:val="340"/>
        </w:trPr>
        <w:tc>
          <w:tcPr>
            <w:tcW w:w="2636" w:type="dxa"/>
          </w:tcPr>
          <w:p w14:paraId="52EDC098" w14:textId="77777777" w:rsidR="00722E3D" w:rsidRPr="005C1E33" w:rsidRDefault="00722E3D" w:rsidP="00705E59">
            <w:pPr>
              <w:spacing w:afterLines="100" w:after="240"/>
              <w:rPr>
                <w:rFonts w:eastAsia="Calibri"/>
                <w:szCs w:val="26"/>
              </w:rPr>
            </w:pPr>
            <w:r w:rsidRPr="005C1E33">
              <w:rPr>
                <w:rFonts w:eastAsia="Calibri"/>
                <w:szCs w:val="26"/>
              </w:rPr>
              <w:t xml:space="preserve">ФНС </w:t>
            </w:r>
          </w:p>
        </w:tc>
        <w:tc>
          <w:tcPr>
            <w:tcW w:w="466" w:type="dxa"/>
          </w:tcPr>
          <w:p w14:paraId="06026050" w14:textId="651B7308"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24358F6B" w14:textId="77777777" w:rsidR="00722E3D" w:rsidRPr="005C1E33" w:rsidRDefault="00722E3D" w:rsidP="00317583">
            <w:pPr>
              <w:spacing w:afterLines="100" w:after="240"/>
              <w:rPr>
                <w:rFonts w:eastAsia="Calibri"/>
                <w:szCs w:val="26"/>
              </w:rPr>
            </w:pPr>
            <w:r w:rsidRPr="005C1E33">
              <w:rPr>
                <w:rFonts w:eastAsia="Calibri"/>
                <w:szCs w:val="26"/>
              </w:rPr>
              <w:t>Федеральная налоговая служба Российской Федерации</w:t>
            </w:r>
          </w:p>
        </w:tc>
      </w:tr>
      <w:tr w:rsidR="00722E3D" w:rsidRPr="005C1E33" w14:paraId="42E6312A" w14:textId="77777777" w:rsidTr="00DB39DE">
        <w:trPr>
          <w:trHeight w:val="340"/>
        </w:trPr>
        <w:tc>
          <w:tcPr>
            <w:tcW w:w="2636" w:type="dxa"/>
          </w:tcPr>
          <w:p w14:paraId="626EB6DD" w14:textId="77777777" w:rsidR="00722E3D" w:rsidRPr="005C1E33" w:rsidRDefault="00722E3D" w:rsidP="00705E59">
            <w:pPr>
              <w:spacing w:afterLines="100" w:after="240"/>
              <w:rPr>
                <w:rFonts w:eastAsia="Calibri"/>
                <w:szCs w:val="26"/>
              </w:rPr>
            </w:pPr>
            <w:r w:rsidRPr="005C1E33">
              <w:rPr>
                <w:rFonts w:eastAsia="Calibri"/>
                <w:szCs w:val="26"/>
              </w:rPr>
              <w:t>ЦА</w:t>
            </w:r>
          </w:p>
        </w:tc>
        <w:tc>
          <w:tcPr>
            <w:tcW w:w="466" w:type="dxa"/>
          </w:tcPr>
          <w:p w14:paraId="4C6A2B41"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200A36D4" w14:textId="77777777" w:rsidR="00722E3D" w:rsidRPr="005C1E33" w:rsidRDefault="00722E3D" w:rsidP="00317583">
            <w:pPr>
              <w:spacing w:afterLines="100" w:after="240"/>
              <w:rPr>
                <w:rFonts w:eastAsia="Calibri"/>
                <w:szCs w:val="26"/>
              </w:rPr>
            </w:pPr>
            <w:r w:rsidRPr="005C1E33">
              <w:rPr>
                <w:rFonts w:eastAsia="Calibri"/>
                <w:szCs w:val="26"/>
              </w:rPr>
              <w:t>Центральный аппарат</w:t>
            </w:r>
          </w:p>
        </w:tc>
      </w:tr>
      <w:tr w:rsidR="00722E3D" w:rsidRPr="005C1E33" w14:paraId="457E39F8" w14:textId="77777777" w:rsidTr="00DB39DE">
        <w:trPr>
          <w:trHeight w:val="340"/>
        </w:trPr>
        <w:tc>
          <w:tcPr>
            <w:tcW w:w="2636" w:type="dxa"/>
          </w:tcPr>
          <w:p w14:paraId="7AEDC832" w14:textId="236AD41D" w:rsidR="00722E3D" w:rsidRPr="005C1E33" w:rsidRDefault="00722E3D" w:rsidP="00705E59">
            <w:pPr>
              <w:spacing w:afterLines="100" w:after="240"/>
              <w:rPr>
                <w:rFonts w:eastAsia="Calibri"/>
                <w:szCs w:val="26"/>
              </w:rPr>
            </w:pPr>
            <w:r>
              <w:rPr>
                <w:rFonts w:eastAsia="Calibri"/>
                <w:szCs w:val="26"/>
              </w:rPr>
              <w:t>ЦМО</w:t>
            </w:r>
          </w:p>
        </w:tc>
        <w:tc>
          <w:tcPr>
            <w:tcW w:w="466" w:type="dxa"/>
          </w:tcPr>
          <w:p w14:paraId="0F262ACA" w14:textId="4B1DE00D"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46444E57" w14:textId="3A5CADF7" w:rsidR="00722E3D" w:rsidRPr="005C1E33" w:rsidRDefault="00722E3D" w:rsidP="00317583">
            <w:pPr>
              <w:spacing w:afterLines="100" w:after="240"/>
              <w:rPr>
                <w:rFonts w:eastAsia="Calibri"/>
                <w:szCs w:val="26"/>
              </w:rPr>
            </w:pPr>
            <w:r>
              <w:rPr>
                <w:rFonts w:eastAsia="Calibri"/>
                <w:szCs w:val="26"/>
              </w:rPr>
              <w:t>Центр материальной ответственности</w:t>
            </w:r>
          </w:p>
        </w:tc>
      </w:tr>
      <w:tr w:rsidR="00722E3D" w:rsidRPr="005C1E33" w14:paraId="67A4DCED" w14:textId="77777777" w:rsidTr="00DB39DE">
        <w:trPr>
          <w:trHeight w:val="340"/>
        </w:trPr>
        <w:tc>
          <w:tcPr>
            <w:tcW w:w="2636" w:type="dxa"/>
          </w:tcPr>
          <w:p w14:paraId="13F90369" w14:textId="77777777" w:rsidR="00722E3D" w:rsidRPr="005C1E33" w:rsidRDefault="00722E3D" w:rsidP="00705E59">
            <w:pPr>
              <w:spacing w:afterLines="100" w:after="240"/>
              <w:rPr>
                <w:rFonts w:eastAsia="Calibri"/>
                <w:szCs w:val="26"/>
              </w:rPr>
            </w:pPr>
            <w:r w:rsidRPr="005C1E33">
              <w:rPr>
                <w:rFonts w:eastAsia="Calibri"/>
                <w:szCs w:val="26"/>
              </w:rPr>
              <w:t>УП</w:t>
            </w:r>
          </w:p>
        </w:tc>
        <w:tc>
          <w:tcPr>
            <w:tcW w:w="466" w:type="dxa"/>
          </w:tcPr>
          <w:p w14:paraId="53047CE1"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E37A43E" w14:textId="77777777" w:rsidR="00722E3D" w:rsidRPr="005C1E33" w:rsidRDefault="00722E3D" w:rsidP="00317583">
            <w:pPr>
              <w:spacing w:afterLines="100" w:after="240"/>
              <w:rPr>
                <w:rFonts w:eastAsia="Calibri"/>
                <w:szCs w:val="26"/>
              </w:rPr>
            </w:pPr>
            <w:r w:rsidRPr="005C1E33">
              <w:rPr>
                <w:rFonts w:eastAsia="Calibri"/>
                <w:szCs w:val="26"/>
              </w:rPr>
              <w:t>Учетная политика</w:t>
            </w:r>
          </w:p>
        </w:tc>
      </w:tr>
      <w:tr w:rsidR="00722E3D" w:rsidRPr="005C1E33" w14:paraId="44CEC341" w14:textId="77777777" w:rsidTr="00DB39DE">
        <w:trPr>
          <w:trHeight w:val="340"/>
        </w:trPr>
        <w:tc>
          <w:tcPr>
            <w:tcW w:w="2636" w:type="dxa"/>
          </w:tcPr>
          <w:p w14:paraId="7F1BA6CB" w14:textId="4F738C53" w:rsidR="00722E3D" w:rsidRPr="005C1E33" w:rsidRDefault="00722E3D" w:rsidP="00705E59">
            <w:pPr>
              <w:spacing w:afterLines="100" w:after="240"/>
              <w:rPr>
                <w:rFonts w:eastAsia="Calibri"/>
                <w:szCs w:val="26"/>
              </w:rPr>
            </w:pPr>
            <w:r>
              <w:rPr>
                <w:rFonts w:eastAsia="Calibri"/>
                <w:szCs w:val="26"/>
              </w:rPr>
              <w:t>УФК</w:t>
            </w:r>
          </w:p>
        </w:tc>
        <w:tc>
          <w:tcPr>
            <w:tcW w:w="466" w:type="dxa"/>
          </w:tcPr>
          <w:p w14:paraId="62DAB766" w14:textId="45AE136F"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BBAB56B" w14:textId="273E30BD" w:rsidR="00722E3D" w:rsidRPr="005C1E33" w:rsidRDefault="00722E3D" w:rsidP="00317583">
            <w:pPr>
              <w:spacing w:afterLines="100" w:after="240"/>
              <w:rPr>
                <w:rFonts w:eastAsia="Calibri"/>
                <w:szCs w:val="26"/>
              </w:rPr>
            </w:pPr>
            <w:r>
              <w:rPr>
                <w:rFonts w:eastAsia="Calibri"/>
                <w:szCs w:val="26"/>
              </w:rPr>
              <w:t>Управление федерального казначейства</w:t>
            </w:r>
          </w:p>
        </w:tc>
      </w:tr>
      <w:tr w:rsidR="00722E3D" w:rsidRPr="005C1E33" w14:paraId="1C0319E6" w14:textId="77777777" w:rsidTr="00DB39DE">
        <w:trPr>
          <w:trHeight w:val="340"/>
        </w:trPr>
        <w:tc>
          <w:tcPr>
            <w:tcW w:w="2636" w:type="dxa"/>
          </w:tcPr>
          <w:p w14:paraId="3ABC5A6C" w14:textId="77777777" w:rsidR="00722E3D" w:rsidRPr="005C1E33" w:rsidRDefault="00722E3D" w:rsidP="00705E59">
            <w:pPr>
              <w:spacing w:afterLines="100" w:after="240"/>
              <w:rPr>
                <w:rFonts w:eastAsia="Calibri"/>
                <w:szCs w:val="26"/>
              </w:rPr>
            </w:pPr>
            <w:r w:rsidRPr="005C1E33">
              <w:rPr>
                <w:rFonts w:eastAsia="Calibri"/>
                <w:szCs w:val="26"/>
              </w:rPr>
              <w:t>ЭВМ</w:t>
            </w:r>
          </w:p>
        </w:tc>
        <w:tc>
          <w:tcPr>
            <w:tcW w:w="466" w:type="dxa"/>
          </w:tcPr>
          <w:p w14:paraId="66E5B168"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4D3CA43" w14:textId="77777777" w:rsidR="00722E3D" w:rsidRPr="005C1E33" w:rsidRDefault="00722E3D" w:rsidP="00317583">
            <w:pPr>
              <w:spacing w:afterLines="100" w:after="240"/>
              <w:rPr>
                <w:rFonts w:eastAsia="Calibri"/>
                <w:szCs w:val="26"/>
              </w:rPr>
            </w:pPr>
            <w:r w:rsidRPr="005C1E33">
              <w:rPr>
                <w:rFonts w:eastAsia="Calibri"/>
                <w:szCs w:val="26"/>
              </w:rPr>
              <w:t xml:space="preserve">Электронно-вычислительная машина </w:t>
            </w:r>
          </w:p>
        </w:tc>
      </w:tr>
      <w:tr w:rsidR="00722E3D" w:rsidRPr="005C1E33" w14:paraId="2FABE941" w14:textId="77777777" w:rsidTr="00DB39DE">
        <w:trPr>
          <w:trHeight w:val="340"/>
        </w:trPr>
        <w:tc>
          <w:tcPr>
            <w:tcW w:w="2636" w:type="dxa"/>
          </w:tcPr>
          <w:p w14:paraId="3E0550D1" w14:textId="77777777" w:rsidR="00722E3D" w:rsidRPr="005C1E33" w:rsidRDefault="00722E3D" w:rsidP="00705E59">
            <w:pPr>
              <w:spacing w:afterLines="100" w:after="240"/>
              <w:rPr>
                <w:rFonts w:eastAsia="Calibri"/>
                <w:szCs w:val="26"/>
              </w:rPr>
            </w:pPr>
            <w:r w:rsidRPr="005C1E33">
              <w:rPr>
                <w:rFonts w:eastAsia="Calibri"/>
                <w:szCs w:val="26"/>
              </w:rPr>
              <w:t>ЭП</w:t>
            </w:r>
          </w:p>
        </w:tc>
        <w:tc>
          <w:tcPr>
            <w:tcW w:w="466" w:type="dxa"/>
          </w:tcPr>
          <w:p w14:paraId="6CFA279B"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3CE62AA" w14:textId="77777777" w:rsidR="00722E3D" w:rsidRPr="005C1E33" w:rsidRDefault="00722E3D" w:rsidP="00317583">
            <w:pPr>
              <w:spacing w:afterLines="100" w:after="240"/>
              <w:rPr>
                <w:rFonts w:eastAsia="Calibri"/>
                <w:szCs w:val="26"/>
              </w:rPr>
            </w:pPr>
            <w:r w:rsidRPr="005C1E33">
              <w:rPr>
                <w:rFonts w:eastAsia="Calibri"/>
                <w:szCs w:val="26"/>
              </w:rPr>
              <w:t>Электронная подпись</w:t>
            </w:r>
          </w:p>
        </w:tc>
      </w:tr>
      <w:tr w:rsidR="00722E3D" w:rsidRPr="005C1E33" w14:paraId="72E20179" w14:textId="77777777" w:rsidTr="00DB39DE">
        <w:trPr>
          <w:trHeight w:val="340"/>
        </w:trPr>
        <w:tc>
          <w:tcPr>
            <w:tcW w:w="2636" w:type="dxa"/>
          </w:tcPr>
          <w:p w14:paraId="035A7B6F" w14:textId="6D20C1AC" w:rsidR="00722E3D" w:rsidRPr="005C1E33" w:rsidRDefault="00722E3D" w:rsidP="00705E59">
            <w:pPr>
              <w:spacing w:afterLines="100" w:after="240"/>
              <w:rPr>
                <w:rFonts w:eastAsia="Calibri"/>
                <w:szCs w:val="26"/>
              </w:rPr>
            </w:pPr>
            <w:r>
              <w:rPr>
                <w:rFonts w:eastAsia="Calibri"/>
                <w:szCs w:val="26"/>
              </w:rPr>
              <w:t>ЭС</w:t>
            </w:r>
          </w:p>
        </w:tc>
        <w:tc>
          <w:tcPr>
            <w:tcW w:w="466" w:type="dxa"/>
          </w:tcPr>
          <w:p w14:paraId="413E07C3" w14:textId="1CB2DEE5"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03BC890A" w14:textId="151DB0F7" w:rsidR="00722E3D" w:rsidRPr="005C1E33" w:rsidRDefault="00722E3D" w:rsidP="00317583">
            <w:pPr>
              <w:spacing w:afterLines="100" w:after="240"/>
              <w:rPr>
                <w:rFonts w:eastAsia="Calibri"/>
                <w:szCs w:val="26"/>
              </w:rPr>
            </w:pPr>
            <w:r>
              <w:rPr>
                <w:rFonts w:eastAsia="Calibri"/>
                <w:szCs w:val="26"/>
              </w:rPr>
              <w:t>Электронный сертификат</w:t>
            </w:r>
          </w:p>
        </w:tc>
      </w:tr>
      <w:tr w:rsidR="00722E3D" w:rsidRPr="005C1E33" w14:paraId="0F7BEC28" w14:textId="77777777" w:rsidTr="00DB39DE">
        <w:trPr>
          <w:trHeight w:val="340"/>
        </w:trPr>
        <w:tc>
          <w:tcPr>
            <w:tcW w:w="2636" w:type="dxa"/>
          </w:tcPr>
          <w:p w14:paraId="71201FC1" w14:textId="77777777" w:rsidR="00722E3D" w:rsidRPr="005C1E33" w:rsidRDefault="00722E3D" w:rsidP="00705E59">
            <w:pPr>
              <w:spacing w:afterLines="100" w:after="240"/>
              <w:rPr>
                <w:rFonts w:eastAsia="Calibri"/>
                <w:szCs w:val="26"/>
              </w:rPr>
            </w:pPr>
            <w:r w:rsidRPr="005C1E33">
              <w:rPr>
                <w:rFonts w:eastAsia="Calibri"/>
                <w:szCs w:val="26"/>
              </w:rPr>
              <w:t>HTML</w:t>
            </w:r>
          </w:p>
        </w:tc>
        <w:tc>
          <w:tcPr>
            <w:tcW w:w="466" w:type="dxa"/>
          </w:tcPr>
          <w:p w14:paraId="786F1157"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57F93BE7" w14:textId="77777777" w:rsidR="00722E3D" w:rsidRPr="005C1E33" w:rsidRDefault="00722E3D" w:rsidP="00317583">
            <w:pPr>
              <w:spacing w:afterLines="100" w:after="240"/>
              <w:rPr>
                <w:rFonts w:eastAsia="Calibri"/>
                <w:szCs w:val="26"/>
              </w:rPr>
            </w:pPr>
            <w:proofErr w:type="spellStart"/>
            <w:r w:rsidRPr="005C1E33">
              <w:rPr>
                <w:rFonts w:eastAsia="Calibri"/>
                <w:szCs w:val="26"/>
              </w:rPr>
              <w:t>Hyper-Text</w:t>
            </w:r>
            <w:proofErr w:type="spellEnd"/>
            <w:r w:rsidRPr="005C1E33">
              <w:rPr>
                <w:rFonts w:eastAsia="Calibri"/>
                <w:szCs w:val="26"/>
              </w:rPr>
              <w:t xml:space="preserve"> </w:t>
            </w:r>
            <w:proofErr w:type="spellStart"/>
            <w:r w:rsidRPr="005C1E33">
              <w:rPr>
                <w:rFonts w:eastAsia="Calibri"/>
                <w:szCs w:val="26"/>
              </w:rPr>
              <w:t>Markup</w:t>
            </w:r>
            <w:proofErr w:type="spellEnd"/>
            <w:r w:rsidRPr="005C1E33">
              <w:rPr>
                <w:rFonts w:eastAsia="Calibri"/>
                <w:szCs w:val="26"/>
              </w:rPr>
              <w:t xml:space="preserve"> </w:t>
            </w:r>
            <w:proofErr w:type="spellStart"/>
            <w:r w:rsidRPr="005C1E33">
              <w:rPr>
                <w:rFonts w:eastAsia="Calibri"/>
                <w:szCs w:val="26"/>
              </w:rPr>
              <w:t>Language</w:t>
            </w:r>
            <w:proofErr w:type="spellEnd"/>
            <w:r w:rsidRPr="005C1E33">
              <w:rPr>
                <w:rFonts w:eastAsia="Calibri"/>
                <w:szCs w:val="26"/>
              </w:rPr>
              <w:t xml:space="preserve"> - язык гипертекстовой разметки</w:t>
            </w:r>
          </w:p>
        </w:tc>
      </w:tr>
      <w:tr w:rsidR="00722E3D" w:rsidRPr="005C1E33" w14:paraId="64D053A5" w14:textId="77777777" w:rsidTr="00DB39DE">
        <w:trPr>
          <w:trHeight w:val="340"/>
        </w:trPr>
        <w:tc>
          <w:tcPr>
            <w:tcW w:w="2636" w:type="dxa"/>
          </w:tcPr>
          <w:p w14:paraId="201F68D7" w14:textId="77777777" w:rsidR="00722E3D" w:rsidRPr="005C1E33" w:rsidRDefault="00722E3D" w:rsidP="00705E59">
            <w:pPr>
              <w:spacing w:afterLines="100" w:after="240"/>
              <w:rPr>
                <w:rFonts w:eastAsia="Calibri"/>
                <w:szCs w:val="26"/>
              </w:rPr>
            </w:pPr>
            <w:r w:rsidRPr="005C1E33">
              <w:rPr>
                <w:rFonts w:eastAsia="Calibri"/>
                <w:szCs w:val="26"/>
              </w:rPr>
              <w:t>HTTP</w:t>
            </w:r>
          </w:p>
        </w:tc>
        <w:tc>
          <w:tcPr>
            <w:tcW w:w="466" w:type="dxa"/>
          </w:tcPr>
          <w:p w14:paraId="7005BD52"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273CDBFD" w14:textId="77777777" w:rsidR="00722E3D" w:rsidRPr="005C1E33" w:rsidRDefault="00722E3D" w:rsidP="00317583">
            <w:pPr>
              <w:spacing w:afterLines="100" w:after="240"/>
              <w:rPr>
                <w:rFonts w:eastAsia="Calibri"/>
                <w:szCs w:val="26"/>
              </w:rPr>
            </w:pPr>
            <w:proofErr w:type="spellStart"/>
            <w:r w:rsidRPr="005C1E33">
              <w:rPr>
                <w:rFonts w:eastAsia="Calibri"/>
                <w:szCs w:val="26"/>
                <w:lang w:val="en-US"/>
              </w:rPr>
              <w:t>HyperText</w:t>
            </w:r>
            <w:proofErr w:type="spellEnd"/>
            <w:r w:rsidRPr="005C1E33">
              <w:rPr>
                <w:rFonts w:eastAsia="Calibri"/>
                <w:szCs w:val="26"/>
              </w:rPr>
              <w:t xml:space="preserve"> </w:t>
            </w:r>
            <w:r w:rsidRPr="005C1E33">
              <w:rPr>
                <w:rFonts w:eastAsia="Calibri"/>
                <w:szCs w:val="26"/>
                <w:lang w:val="en-US"/>
              </w:rPr>
              <w:t>Transfer</w:t>
            </w:r>
            <w:r w:rsidRPr="005C1E33">
              <w:rPr>
                <w:rFonts w:eastAsia="Calibri"/>
                <w:szCs w:val="26"/>
              </w:rPr>
              <w:t xml:space="preserve"> </w:t>
            </w:r>
            <w:r w:rsidRPr="005C1E33">
              <w:rPr>
                <w:rFonts w:eastAsia="Calibri"/>
                <w:szCs w:val="26"/>
                <w:lang w:val="en-US"/>
              </w:rPr>
              <w:t>Protocol</w:t>
            </w:r>
            <w:r w:rsidRPr="005C1E33">
              <w:rPr>
                <w:rFonts w:eastAsia="Calibri"/>
                <w:szCs w:val="26"/>
              </w:rPr>
              <w:t xml:space="preserve"> - стандартный протокол передачи гипертекста</w:t>
            </w:r>
          </w:p>
        </w:tc>
      </w:tr>
      <w:tr w:rsidR="00722E3D" w:rsidRPr="005C1E33" w14:paraId="473D35E0" w14:textId="77777777" w:rsidTr="00DB39DE">
        <w:trPr>
          <w:trHeight w:val="340"/>
        </w:trPr>
        <w:tc>
          <w:tcPr>
            <w:tcW w:w="2636" w:type="dxa"/>
          </w:tcPr>
          <w:p w14:paraId="2725DFDF" w14:textId="77777777" w:rsidR="00722E3D" w:rsidRPr="005C1E33" w:rsidRDefault="00722E3D" w:rsidP="00705E59">
            <w:pPr>
              <w:spacing w:afterLines="100" w:after="240"/>
              <w:rPr>
                <w:rFonts w:eastAsia="Calibri"/>
                <w:szCs w:val="26"/>
              </w:rPr>
            </w:pPr>
            <w:r w:rsidRPr="005C1E33">
              <w:rPr>
                <w:rFonts w:eastAsia="Calibri"/>
                <w:szCs w:val="26"/>
              </w:rPr>
              <w:t>JDBC</w:t>
            </w:r>
          </w:p>
        </w:tc>
        <w:tc>
          <w:tcPr>
            <w:tcW w:w="466" w:type="dxa"/>
          </w:tcPr>
          <w:p w14:paraId="730A3C4F"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AB89BC8" w14:textId="77777777" w:rsidR="00722E3D" w:rsidRPr="005C1E33" w:rsidRDefault="00722E3D" w:rsidP="00317583">
            <w:pPr>
              <w:spacing w:afterLines="100" w:after="240"/>
              <w:rPr>
                <w:rFonts w:eastAsia="Calibri"/>
                <w:szCs w:val="26"/>
              </w:rPr>
            </w:pPr>
            <w:r w:rsidRPr="005C1E33">
              <w:rPr>
                <w:rFonts w:eastAsia="Calibri"/>
                <w:szCs w:val="26"/>
                <w:lang w:val="en-US"/>
              </w:rPr>
              <w:t>Java</w:t>
            </w:r>
            <w:r w:rsidRPr="005C1E33">
              <w:rPr>
                <w:rFonts w:eastAsia="Calibri"/>
                <w:szCs w:val="26"/>
              </w:rPr>
              <w:t xml:space="preserve"> </w:t>
            </w:r>
            <w:proofErr w:type="spellStart"/>
            <w:r w:rsidRPr="005C1E33">
              <w:rPr>
                <w:rFonts w:eastAsia="Calibri"/>
                <w:szCs w:val="26"/>
                <w:lang w:val="en-US"/>
              </w:rPr>
              <w:t>DataBase</w:t>
            </w:r>
            <w:proofErr w:type="spellEnd"/>
            <w:r w:rsidRPr="005C1E33">
              <w:rPr>
                <w:rFonts w:eastAsia="Calibri"/>
                <w:szCs w:val="26"/>
              </w:rPr>
              <w:t xml:space="preserve"> </w:t>
            </w:r>
            <w:r w:rsidRPr="005C1E33">
              <w:rPr>
                <w:rFonts w:eastAsia="Calibri"/>
                <w:szCs w:val="26"/>
                <w:lang w:val="en-US"/>
              </w:rPr>
              <w:t>Connectivity</w:t>
            </w:r>
            <w:r w:rsidRPr="005C1E33">
              <w:rPr>
                <w:rFonts w:eastAsia="Calibri"/>
                <w:szCs w:val="26"/>
              </w:rPr>
              <w:t xml:space="preserve"> - прикладной программный </w:t>
            </w:r>
            <w:proofErr w:type="spellStart"/>
            <w:r w:rsidRPr="005C1E33">
              <w:rPr>
                <w:rFonts w:eastAsia="Calibri"/>
                <w:szCs w:val="26"/>
              </w:rPr>
              <w:lastRenderedPageBreak/>
              <w:t>JavaTM</w:t>
            </w:r>
            <w:proofErr w:type="spellEnd"/>
            <w:r w:rsidRPr="005C1E33">
              <w:rPr>
                <w:rFonts w:eastAsia="Calibri"/>
                <w:szCs w:val="26"/>
              </w:rPr>
              <w:t xml:space="preserve"> для выполнения SQL-запросов</w:t>
            </w:r>
          </w:p>
        </w:tc>
      </w:tr>
      <w:tr w:rsidR="00722E3D" w:rsidRPr="005C1E33" w14:paraId="43FB94C0" w14:textId="77777777" w:rsidTr="00DB39DE">
        <w:trPr>
          <w:trHeight w:val="340"/>
        </w:trPr>
        <w:tc>
          <w:tcPr>
            <w:tcW w:w="2636" w:type="dxa"/>
          </w:tcPr>
          <w:p w14:paraId="1248B3A3" w14:textId="77777777" w:rsidR="00722E3D" w:rsidRPr="005C1E33" w:rsidRDefault="00722E3D" w:rsidP="00705E59">
            <w:pPr>
              <w:spacing w:afterLines="100" w:after="240"/>
              <w:rPr>
                <w:rFonts w:eastAsia="Calibri"/>
                <w:szCs w:val="26"/>
                <w:lang w:val="en-US"/>
              </w:rPr>
            </w:pPr>
            <w:r w:rsidRPr="005C1E33">
              <w:rPr>
                <w:rFonts w:eastAsia="Calibri"/>
                <w:szCs w:val="26"/>
                <w:lang w:val="en-US"/>
              </w:rPr>
              <w:lastRenderedPageBreak/>
              <w:t>JSON</w:t>
            </w:r>
          </w:p>
        </w:tc>
        <w:tc>
          <w:tcPr>
            <w:tcW w:w="466" w:type="dxa"/>
          </w:tcPr>
          <w:p w14:paraId="0A201EDA" w14:textId="77777777" w:rsidR="00722E3D" w:rsidRPr="005C1E33" w:rsidRDefault="00722E3D" w:rsidP="00317583">
            <w:pPr>
              <w:spacing w:afterLines="100" w:after="240"/>
              <w:rPr>
                <w:rFonts w:eastAsia="Calibri"/>
                <w:szCs w:val="26"/>
                <w:lang w:val="en-US"/>
              </w:rPr>
            </w:pPr>
            <w:r w:rsidRPr="005C1E33">
              <w:rPr>
                <w:rFonts w:eastAsia="Calibri"/>
                <w:szCs w:val="26"/>
              </w:rPr>
              <w:t>–</w:t>
            </w:r>
          </w:p>
        </w:tc>
        <w:tc>
          <w:tcPr>
            <w:tcW w:w="7103" w:type="dxa"/>
          </w:tcPr>
          <w:p w14:paraId="0D4C523D" w14:textId="77777777" w:rsidR="00722E3D" w:rsidRPr="005C1E33" w:rsidRDefault="00722E3D" w:rsidP="00317583">
            <w:pPr>
              <w:spacing w:afterLines="100" w:after="240"/>
              <w:rPr>
                <w:rFonts w:eastAsia="Calibri"/>
                <w:szCs w:val="26"/>
              </w:rPr>
            </w:pPr>
            <w:r w:rsidRPr="005C1E33">
              <w:rPr>
                <w:rFonts w:eastAsia="Calibri"/>
                <w:szCs w:val="26"/>
              </w:rPr>
              <w:t xml:space="preserve">Интерфейс </w:t>
            </w:r>
            <w:proofErr w:type="spellStart"/>
            <w:r w:rsidRPr="005C1E33">
              <w:rPr>
                <w:rFonts w:eastAsia="Calibri"/>
                <w:szCs w:val="26"/>
              </w:rPr>
              <w:t>JavaTM</w:t>
            </w:r>
            <w:proofErr w:type="spellEnd"/>
            <w:r w:rsidRPr="005C1E33">
              <w:rPr>
                <w:rFonts w:eastAsia="Calibri"/>
                <w:szCs w:val="26"/>
              </w:rPr>
              <w:t xml:space="preserve"> для выполнения SQL-запросов </w:t>
            </w:r>
            <w:r w:rsidRPr="005C1E33">
              <w:rPr>
                <w:rFonts w:eastAsia="Calibri"/>
                <w:szCs w:val="26"/>
                <w:lang w:val="en-US"/>
              </w:rPr>
              <w:t>JavaScript</w:t>
            </w:r>
            <w:r w:rsidRPr="005C1E33">
              <w:rPr>
                <w:rFonts w:eastAsia="Calibri"/>
                <w:szCs w:val="26"/>
              </w:rPr>
              <w:t xml:space="preserve"> </w:t>
            </w:r>
            <w:r w:rsidRPr="005C1E33">
              <w:rPr>
                <w:rFonts w:eastAsia="Calibri"/>
                <w:szCs w:val="26"/>
                <w:lang w:val="en-US"/>
              </w:rPr>
              <w:t>Object</w:t>
            </w:r>
            <w:r w:rsidRPr="005C1E33">
              <w:rPr>
                <w:rFonts w:eastAsia="Calibri"/>
                <w:szCs w:val="26"/>
              </w:rPr>
              <w:t xml:space="preserve"> </w:t>
            </w:r>
            <w:r w:rsidRPr="005C1E33">
              <w:rPr>
                <w:rFonts w:eastAsia="Calibri"/>
                <w:szCs w:val="26"/>
                <w:lang w:val="en-US"/>
              </w:rPr>
              <w:t>Notation</w:t>
            </w:r>
            <w:r w:rsidRPr="005C1E33">
              <w:rPr>
                <w:rFonts w:eastAsia="Calibri"/>
                <w:szCs w:val="26"/>
              </w:rPr>
              <w:t xml:space="preserve">, текстовый формат обмена данными, основанный на </w:t>
            </w:r>
            <w:r w:rsidRPr="005C1E33">
              <w:rPr>
                <w:rFonts w:eastAsia="Calibri"/>
                <w:szCs w:val="26"/>
                <w:lang w:val="en-US"/>
              </w:rPr>
              <w:t>JavaScript</w:t>
            </w:r>
          </w:p>
        </w:tc>
      </w:tr>
      <w:tr w:rsidR="00722E3D" w:rsidRPr="005C1E33" w14:paraId="389B264E" w14:textId="77777777" w:rsidTr="00DB39DE">
        <w:trPr>
          <w:trHeight w:val="340"/>
        </w:trPr>
        <w:tc>
          <w:tcPr>
            <w:tcW w:w="2636" w:type="dxa"/>
          </w:tcPr>
          <w:p w14:paraId="25865222" w14:textId="77777777" w:rsidR="00722E3D" w:rsidRPr="005C1E33" w:rsidRDefault="00722E3D" w:rsidP="00705E59">
            <w:pPr>
              <w:spacing w:afterLines="100" w:after="240"/>
              <w:rPr>
                <w:rFonts w:eastAsia="Calibri"/>
                <w:szCs w:val="26"/>
              </w:rPr>
            </w:pPr>
            <w:r w:rsidRPr="005C1E33">
              <w:rPr>
                <w:rFonts w:eastAsia="Calibri"/>
                <w:szCs w:val="26"/>
                <w:lang w:val="en-US"/>
              </w:rPr>
              <w:t>SLA</w:t>
            </w:r>
          </w:p>
        </w:tc>
        <w:tc>
          <w:tcPr>
            <w:tcW w:w="466" w:type="dxa"/>
          </w:tcPr>
          <w:p w14:paraId="2D09A7A9"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6671D8E8" w14:textId="77777777" w:rsidR="00722E3D" w:rsidRPr="005C1E33" w:rsidRDefault="00722E3D" w:rsidP="00317583">
            <w:pPr>
              <w:spacing w:afterLines="100" w:after="240"/>
              <w:rPr>
                <w:rFonts w:eastAsia="Calibri"/>
                <w:szCs w:val="26"/>
              </w:rPr>
            </w:pPr>
            <w:r w:rsidRPr="005C1E33">
              <w:rPr>
                <w:rFonts w:eastAsia="Calibri"/>
                <w:szCs w:val="26"/>
                <w:lang w:val="en-US"/>
              </w:rPr>
              <w:t>Service Level Agreement</w:t>
            </w:r>
            <w:r w:rsidRPr="005C1E33">
              <w:rPr>
                <w:rFonts w:eastAsia="Calibri"/>
                <w:szCs w:val="26"/>
              </w:rPr>
              <w:t xml:space="preserve"> - соглашение об уровне предоставления услуги</w:t>
            </w:r>
          </w:p>
        </w:tc>
      </w:tr>
      <w:tr w:rsidR="00722E3D" w:rsidRPr="005C1E33" w14:paraId="0FED8EB6" w14:textId="77777777" w:rsidTr="00DB39DE">
        <w:trPr>
          <w:trHeight w:val="340"/>
        </w:trPr>
        <w:tc>
          <w:tcPr>
            <w:tcW w:w="2636" w:type="dxa"/>
          </w:tcPr>
          <w:p w14:paraId="33195900" w14:textId="77777777" w:rsidR="00722E3D" w:rsidRPr="005C1E33" w:rsidRDefault="00722E3D" w:rsidP="00705E59">
            <w:pPr>
              <w:spacing w:afterLines="100" w:after="240"/>
              <w:rPr>
                <w:rFonts w:eastAsia="Calibri"/>
                <w:szCs w:val="26"/>
              </w:rPr>
            </w:pPr>
            <w:r w:rsidRPr="005C1E33">
              <w:rPr>
                <w:rFonts w:eastAsia="Calibri"/>
                <w:szCs w:val="26"/>
              </w:rPr>
              <w:t>SOAP</w:t>
            </w:r>
          </w:p>
        </w:tc>
        <w:tc>
          <w:tcPr>
            <w:tcW w:w="466" w:type="dxa"/>
          </w:tcPr>
          <w:p w14:paraId="6E782698"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26D8E02" w14:textId="77777777" w:rsidR="00722E3D" w:rsidRPr="005C1E33" w:rsidRDefault="00722E3D" w:rsidP="00317583">
            <w:pPr>
              <w:spacing w:afterLines="100" w:after="240"/>
              <w:rPr>
                <w:rFonts w:eastAsia="Calibri"/>
                <w:szCs w:val="26"/>
              </w:rPr>
            </w:pPr>
            <w:proofErr w:type="spellStart"/>
            <w:r w:rsidRPr="005C1E33">
              <w:rPr>
                <w:rFonts w:eastAsia="Calibri"/>
                <w:szCs w:val="26"/>
              </w:rPr>
              <w:t>Simple</w:t>
            </w:r>
            <w:proofErr w:type="spellEnd"/>
            <w:r w:rsidRPr="005C1E33">
              <w:rPr>
                <w:rFonts w:eastAsia="Calibri"/>
                <w:szCs w:val="26"/>
              </w:rPr>
              <w:t xml:space="preserve"> </w:t>
            </w:r>
            <w:proofErr w:type="spellStart"/>
            <w:r w:rsidRPr="005C1E33">
              <w:rPr>
                <w:rFonts w:eastAsia="Calibri"/>
                <w:szCs w:val="26"/>
              </w:rPr>
              <w:t>Object</w:t>
            </w:r>
            <w:proofErr w:type="spellEnd"/>
            <w:r w:rsidRPr="005C1E33">
              <w:rPr>
                <w:rFonts w:eastAsia="Calibri"/>
                <w:szCs w:val="26"/>
              </w:rPr>
              <w:t xml:space="preserve"> </w:t>
            </w:r>
            <w:proofErr w:type="spellStart"/>
            <w:r w:rsidRPr="005C1E33">
              <w:rPr>
                <w:rFonts w:eastAsia="Calibri"/>
                <w:szCs w:val="26"/>
              </w:rPr>
              <w:t>Access</w:t>
            </w:r>
            <w:proofErr w:type="spellEnd"/>
            <w:r w:rsidRPr="005C1E33">
              <w:rPr>
                <w:rFonts w:eastAsia="Calibri"/>
                <w:szCs w:val="26"/>
              </w:rPr>
              <w:t xml:space="preserve"> </w:t>
            </w:r>
            <w:proofErr w:type="spellStart"/>
            <w:r w:rsidRPr="005C1E33">
              <w:rPr>
                <w:rFonts w:eastAsia="Calibri"/>
                <w:szCs w:val="26"/>
              </w:rPr>
              <w:t>Protocol</w:t>
            </w:r>
            <w:proofErr w:type="spellEnd"/>
            <w:r w:rsidRPr="005C1E33">
              <w:rPr>
                <w:rFonts w:eastAsia="Calibri"/>
                <w:szCs w:val="26"/>
              </w:rPr>
              <w:t xml:space="preserve"> - протокол обмена структурированными сообщениями в распределённой вычислительной среде</w:t>
            </w:r>
          </w:p>
        </w:tc>
      </w:tr>
      <w:tr w:rsidR="00722E3D" w:rsidRPr="005C1E33" w14:paraId="6266BA40" w14:textId="77777777" w:rsidTr="00DB39DE">
        <w:trPr>
          <w:trHeight w:val="340"/>
        </w:trPr>
        <w:tc>
          <w:tcPr>
            <w:tcW w:w="2636" w:type="dxa"/>
          </w:tcPr>
          <w:p w14:paraId="2788A77F" w14:textId="77777777" w:rsidR="00722E3D" w:rsidRPr="005C1E33" w:rsidRDefault="00722E3D" w:rsidP="00705E59">
            <w:pPr>
              <w:spacing w:afterLines="100" w:after="240"/>
              <w:rPr>
                <w:rFonts w:eastAsia="Calibri"/>
                <w:szCs w:val="26"/>
              </w:rPr>
            </w:pPr>
            <w:r w:rsidRPr="005C1E33">
              <w:rPr>
                <w:rFonts w:eastAsia="Calibri"/>
                <w:szCs w:val="26"/>
              </w:rPr>
              <w:t>TCP/IP</w:t>
            </w:r>
          </w:p>
        </w:tc>
        <w:tc>
          <w:tcPr>
            <w:tcW w:w="466" w:type="dxa"/>
          </w:tcPr>
          <w:p w14:paraId="408E82A3"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36367657" w14:textId="77777777" w:rsidR="00722E3D" w:rsidRPr="005C1E33" w:rsidRDefault="00722E3D" w:rsidP="00317583">
            <w:pPr>
              <w:spacing w:afterLines="100" w:after="240"/>
              <w:rPr>
                <w:rFonts w:eastAsia="Calibri"/>
                <w:szCs w:val="26"/>
              </w:rPr>
            </w:pPr>
            <w:proofErr w:type="spellStart"/>
            <w:r w:rsidRPr="005C1E33">
              <w:rPr>
                <w:rFonts w:eastAsia="Calibri"/>
                <w:szCs w:val="26"/>
              </w:rPr>
              <w:t>Transmission</w:t>
            </w:r>
            <w:proofErr w:type="spellEnd"/>
            <w:r w:rsidRPr="005C1E33">
              <w:rPr>
                <w:rFonts w:eastAsia="Calibri"/>
                <w:szCs w:val="26"/>
              </w:rPr>
              <w:t xml:space="preserve"> </w:t>
            </w:r>
            <w:proofErr w:type="spellStart"/>
            <w:r w:rsidRPr="005C1E33">
              <w:rPr>
                <w:rFonts w:eastAsia="Calibri"/>
                <w:szCs w:val="26"/>
              </w:rPr>
              <w:t>Control</w:t>
            </w:r>
            <w:proofErr w:type="spellEnd"/>
            <w:r w:rsidRPr="005C1E33">
              <w:rPr>
                <w:rFonts w:eastAsia="Calibri"/>
                <w:szCs w:val="26"/>
              </w:rPr>
              <w:t xml:space="preserve"> </w:t>
            </w:r>
            <w:proofErr w:type="spellStart"/>
            <w:r w:rsidRPr="005C1E33">
              <w:rPr>
                <w:rFonts w:eastAsia="Calibri"/>
                <w:szCs w:val="26"/>
              </w:rPr>
              <w:t>Protocol</w:t>
            </w:r>
            <w:proofErr w:type="spellEnd"/>
            <w:r w:rsidRPr="005C1E33">
              <w:rPr>
                <w:rFonts w:eastAsia="Calibri"/>
                <w:szCs w:val="26"/>
              </w:rPr>
              <w:t>/</w:t>
            </w:r>
            <w:proofErr w:type="spellStart"/>
            <w:r w:rsidRPr="005C1E33">
              <w:rPr>
                <w:rFonts w:eastAsia="Calibri"/>
                <w:szCs w:val="26"/>
              </w:rPr>
              <w:t>Internet</w:t>
            </w:r>
            <w:proofErr w:type="spellEnd"/>
            <w:r w:rsidRPr="005C1E33">
              <w:rPr>
                <w:rFonts w:eastAsia="Calibri"/>
                <w:szCs w:val="26"/>
              </w:rPr>
              <w:t xml:space="preserve"> </w:t>
            </w:r>
            <w:proofErr w:type="spellStart"/>
            <w:r w:rsidRPr="005C1E33">
              <w:rPr>
                <w:rFonts w:eastAsia="Calibri"/>
                <w:szCs w:val="26"/>
              </w:rPr>
              <w:t>Protocol</w:t>
            </w:r>
            <w:proofErr w:type="spellEnd"/>
            <w:r w:rsidRPr="005C1E33">
              <w:rPr>
                <w:rFonts w:eastAsia="Calibri"/>
                <w:szCs w:val="26"/>
              </w:rPr>
              <w:t xml:space="preserve"> - набор сетевых протоколов передачи данных, используемых в сетях, включая сеть Интернет</w:t>
            </w:r>
          </w:p>
        </w:tc>
      </w:tr>
      <w:tr w:rsidR="00722E3D" w:rsidRPr="005C1E33" w14:paraId="68FC5758" w14:textId="77777777" w:rsidTr="00DB39DE">
        <w:trPr>
          <w:trHeight w:val="340"/>
        </w:trPr>
        <w:tc>
          <w:tcPr>
            <w:tcW w:w="2636" w:type="dxa"/>
          </w:tcPr>
          <w:p w14:paraId="1A041081" w14:textId="77777777" w:rsidR="00722E3D" w:rsidRPr="005C1E33" w:rsidRDefault="00722E3D" w:rsidP="00705E59">
            <w:pPr>
              <w:spacing w:afterLines="100" w:after="240"/>
              <w:rPr>
                <w:rFonts w:eastAsia="Calibri"/>
                <w:szCs w:val="26"/>
              </w:rPr>
            </w:pPr>
            <w:r w:rsidRPr="005C1E33">
              <w:rPr>
                <w:rFonts w:eastAsia="Calibri"/>
                <w:szCs w:val="26"/>
              </w:rPr>
              <w:t>YAML</w:t>
            </w:r>
          </w:p>
        </w:tc>
        <w:tc>
          <w:tcPr>
            <w:tcW w:w="466" w:type="dxa"/>
          </w:tcPr>
          <w:p w14:paraId="28F9E3E1"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5A7FF5D" w14:textId="77777777" w:rsidR="00722E3D" w:rsidRPr="005C1E33" w:rsidRDefault="00722E3D" w:rsidP="00317583">
            <w:pPr>
              <w:spacing w:afterLines="100" w:after="240"/>
              <w:rPr>
                <w:rFonts w:eastAsia="Calibri"/>
                <w:szCs w:val="26"/>
              </w:rPr>
            </w:pPr>
            <w:proofErr w:type="spellStart"/>
            <w:r w:rsidRPr="005C1E33">
              <w:rPr>
                <w:rFonts w:eastAsia="Calibri"/>
                <w:szCs w:val="26"/>
              </w:rPr>
              <w:t>Yeat</w:t>
            </w:r>
            <w:proofErr w:type="spellEnd"/>
            <w:r w:rsidRPr="005C1E33">
              <w:rPr>
                <w:rFonts w:eastAsia="Calibri"/>
                <w:szCs w:val="26"/>
              </w:rPr>
              <w:t xml:space="preserve"> </w:t>
            </w:r>
            <w:proofErr w:type="spellStart"/>
            <w:r w:rsidRPr="005C1E33">
              <w:rPr>
                <w:rFonts w:eastAsia="Calibri"/>
                <w:szCs w:val="26"/>
              </w:rPr>
              <w:t>another</w:t>
            </w:r>
            <w:proofErr w:type="spellEnd"/>
            <w:r w:rsidRPr="005C1E33">
              <w:rPr>
                <w:rFonts w:eastAsia="Calibri"/>
                <w:szCs w:val="26"/>
              </w:rPr>
              <w:t xml:space="preserve"> </w:t>
            </w:r>
            <w:proofErr w:type="spellStart"/>
            <w:r w:rsidRPr="005C1E33">
              <w:rPr>
                <w:rFonts w:eastAsia="Calibri"/>
                <w:szCs w:val="26"/>
              </w:rPr>
              <w:t>markup</w:t>
            </w:r>
            <w:proofErr w:type="spellEnd"/>
            <w:r w:rsidRPr="005C1E33">
              <w:rPr>
                <w:rFonts w:eastAsia="Calibri"/>
                <w:szCs w:val="26"/>
              </w:rPr>
              <w:t xml:space="preserve"> </w:t>
            </w:r>
            <w:proofErr w:type="spellStart"/>
            <w:r w:rsidRPr="005C1E33">
              <w:rPr>
                <w:rFonts w:eastAsia="Calibri"/>
                <w:szCs w:val="26"/>
              </w:rPr>
              <w:t>Language</w:t>
            </w:r>
            <w:proofErr w:type="spellEnd"/>
            <w:r w:rsidRPr="005C1E33">
              <w:rPr>
                <w:rFonts w:eastAsia="Calibri"/>
                <w:szCs w:val="26"/>
              </w:rPr>
              <w:t xml:space="preserve"> - текстовый </w:t>
            </w:r>
            <w:proofErr w:type="spellStart"/>
            <w:r w:rsidRPr="005C1E33">
              <w:rPr>
                <w:rFonts w:eastAsia="Calibri"/>
                <w:szCs w:val="26"/>
              </w:rPr>
              <w:t>форматсериализации</w:t>
            </w:r>
            <w:proofErr w:type="spellEnd"/>
            <w:r w:rsidRPr="005C1E33">
              <w:rPr>
                <w:rFonts w:eastAsia="Calibri"/>
                <w:szCs w:val="26"/>
              </w:rPr>
              <w:t xml:space="preserve"> данных, ориентированный на удобство, как ввода-вывода программных структур данных, так и на читаемость данных структур пользователем без предварительной машинной расшифровки</w:t>
            </w:r>
          </w:p>
        </w:tc>
      </w:tr>
      <w:tr w:rsidR="00722E3D" w:rsidRPr="00B76C86" w14:paraId="6FAE7087" w14:textId="77777777" w:rsidTr="00DB39DE">
        <w:trPr>
          <w:trHeight w:val="340"/>
        </w:trPr>
        <w:tc>
          <w:tcPr>
            <w:tcW w:w="2636" w:type="dxa"/>
          </w:tcPr>
          <w:p w14:paraId="33AFAC87" w14:textId="77777777" w:rsidR="00722E3D" w:rsidRPr="005C1E33" w:rsidRDefault="00722E3D" w:rsidP="00705E59">
            <w:pPr>
              <w:spacing w:afterLines="100" w:after="240"/>
              <w:rPr>
                <w:rFonts w:eastAsia="Calibri"/>
                <w:szCs w:val="26"/>
              </w:rPr>
            </w:pPr>
            <w:r w:rsidRPr="005C1E33">
              <w:rPr>
                <w:rFonts w:eastAsia="Calibri"/>
                <w:szCs w:val="26"/>
                <w:lang w:val="en-US"/>
              </w:rPr>
              <w:t>XML</w:t>
            </w:r>
          </w:p>
        </w:tc>
        <w:tc>
          <w:tcPr>
            <w:tcW w:w="466" w:type="dxa"/>
          </w:tcPr>
          <w:p w14:paraId="757A7D8C" w14:textId="77777777"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772F6123" w14:textId="77777777" w:rsidR="00722E3D" w:rsidRPr="005C1E33" w:rsidRDefault="00722E3D" w:rsidP="00317583">
            <w:pPr>
              <w:spacing w:afterLines="100" w:after="240"/>
              <w:rPr>
                <w:rFonts w:eastAsia="Calibri"/>
                <w:szCs w:val="26"/>
                <w:lang w:val="en-US"/>
              </w:rPr>
            </w:pPr>
            <w:proofErr w:type="spellStart"/>
            <w:r w:rsidRPr="005C1E33">
              <w:rPr>
                <w:rFonts w:eastAsia="Calibri"/>
                <w:szCs w:val="26"/>
                <w:lang w:val="en-US"/>
              </w:rPr>
              <w:t>Xtensible</w:t>
            </w:r>
            <w:proofErr w:type="spellEnd"/>
            <w:r w:rsidRPr="005C1E33">
              <w:rPr>
                <w:rFonts w:eastAsia="Calibri"/>
                <w:szCs w:val="26"/>
                <w:lang w:val="en-US"/>
              </w:rPr>
              <w:t xml:space="preserve"> Markup Language - </w:t>
            </w:r>
            <w:r w:rsidRPr="005C1E33">
              <w:rPr>
                <w:rFonts w:eastAsia="Calibri"/>
                <w:szCs w:val="26"/>
              </w:rPr>
              <w:t>расширяемый</w:t>
            </w:r>
            <w:r w:rsidRPr="005C1E33">
              <w:rPr>
                <w:rFonts w:eastAsia="Calibri"/>
                <w:szCs w:val="26"/>
                <w:lang w:val="en-US"/>
              </w:rPr>
              <w:t xml:space="preserve"> </w:t>
            </w:r>
            <w:r w:rsidRPr="005C1E33">
              <w:rPr>
                <w:rFonts w:eastAsia="Calibri"/>
                <w:szCs w:val="26"/>
              </w:rPr>
              <w:t>язык</w:t>
            </w:r>
            <w:r w:rsidRPr="005C1E33">
              <w:rPr>
                <w:rFonts w:eastAsia="Calibri"/>
                <w:szCs w:val="26"/>
                <w:lang w:val="en-US"/>
              </w:rPr>
              <w:t xml:space="preserve"> </w:t>
            </w:r>
            <w:r w:rsidRPr="005C1E33">
              <w:rPr>
                <w:rFonts w:eastAsia="Calibri"/>
                <w:szCs w:val="26"/>
              </w:rPr>
              <w:t>разметки</w:t>
            </w:r>
          </w:p>
        </w:tc>
      </w:tr>
      <w:tr w:rsidR="00722E3D" w:rsidRPr="003D7176" w14:paraId="1C4F7C92" w14:textId="77777777" w:rsidTr="00DB39DE">
        <w:trPr>
          <w:trHeight w:val="340"/>
        </w:trPr>
        <w:tc>
          <w:tcPr>
            <w:tcW w:w="2636" w:type="dxa"/>
          </w:tcPr>
          <w:p w14:paraId="6A9D95E1" w14:textId="1000A8CE" w:rsidR="00722E3D" w:rsidRPr="005C1E33" w:rsidRDefault="00722E3D" w:rsidP="00705E59">
            <w:pPr>
              <w:spacing w:afterLines="100" w:after="240"/>
              <w:rPr>
                <w:rFonts w:eastAsia="Calibri"/>
                <w:szCs w:val="26"/>
                <w:lang w:val="en-US"/>
              </w:rPr>
            </w:pPr>
            <w:r w:rsidRPr="003B0397">
              <w:rPr>
                <w:rFonts w:eastAsia="Calibri"/>
                <w:szCs w:val="26"/>
                <w:lang w:val="en-US"/>
              </w:rPr>
              <w:t>XSD</w:t>
            </w:r>
          </w:p>
        </w:tc>
        <w:tc>
          <w:tcPr>
            <w:tcW w:w="466" w:type="dxa"/>
          </w:tcPr>
          <w:p w14:paraId="3A8BBDE4" w14:textId="176FC871" w:rsidR="00722E3D" w:rsidRPr="005C1E33" w:rsidRDefault="00722E3D" w:rsidP="00317583">
            <w:pPr>
              <w:spacing w:afterLines="100" w:after="240"/>
              <w:rPr>
                <w:rFonts w:eastAsia="Calibri"/>
                <w:szCs w:val="26"/>
              </w:rPr>
            </w:pPr>
            <w:r w:rsidRPr="005C1E33">
              <w:rPr>
                <w:rFonts w:eastAsia="Calibri"/>
                <w:szCs w:val="26"/>
              </w:rPr>
              <w:t>–</w:t>
            </w:r>
          </w:p>
        </w:tc>
        <w:tc>
          <w:tcPr>
            <w:tcW w:w="7103" w:type="dxa"/>
          </w:tcPr>
          <w:p w14:paraId="1E00B5E9" w14:textId="06994C87" w:rsidR="00722E3D" w:rsidRPr="00556209" w:rsidRDefault="00722E3D" w:rsidP="00317583">
            <w:pPr>
              <w:spacing w:afterLines="100" w:after="240"/>
              <w:rPr>
                <w:rFonts w:eastAsia="Calibri"/>
                <w:szCs w:val="26"/>
              </w:rPr>
            </w:pPr>
            <w:r w:rsidRPr="003B0397">
              <w:rPr>
                <w:rFonts w:eastAsia="Calibri"/>
                <w:szCs w:val="26"/>
                <w:lang w:val="en-US"/>
              </w:rPr>
              <w:t>XML</w:t>
            </w:r>
            <w:r w:rsidRPr="00556209">
              <w:rPr>
                <w:rFonts w:eastAsia="Calibri"/>
                <w:szCs w:val="26"/>
              </w:rPr>
              <w:t xml:space="preserve"> </w:t>
            </w:r>
            <w:r w:rsidRPr="003B0397">
              <w:rPr>
                <w:rFonts w:eastAsia="Calibri"/>
                <w:szCs w:val="26"/>
                <w:lang w:val="en-US"/>
              </w:rPr>
              <w:t>Schema</w:t>
            </w:r>
            <w:r w:rsidRPr="00556209">
              <w:rPr>
                <w:rFonts w:eastAsia="Calibri"/>
                <w:szCs w:val="26"/>
              </w:rPr>
              <w:t xml:space="preserve"> </w:t>
            </w:r>
            <w:r w:rsidRPr="003B0397">
              <w:rPr>
                <w:rFonts w:eastAsia="Calibri"/>
                <w:szCs w:val="26"/>
                <w:lang w:val="en-US"/>
              </w:rPr>
              <w:t>Definition</w:t>
            </w:r>
            <w:r w:rsidRPr="00556209">
              <w:rPr>
                <w:rFonts w:eastAsia="Calibri"/>
                <w:szCs w:val="26"/>
              </w:rPr>
              <w:t xml:space="preserve"> - используется для описания структур в формате </w:t>
            </w:r>
            <w:r w:rsidRPr="003B0397">
              <w:rPr>
                <w:rFonts w:eastAsia="Calibri"/>
                <w:szCs w:val="26"/>
                <w:lang w:val="en-US"/>
              </w:rPr>
              <w:t>XML</w:t>
            </w:r>
          </w:p>
        </w:tc>
      </w:tr>
      <w:tr w:rsidR="00722E3D" w:rsidRPr="005C1E33" w14:paraId="7E95E08E" w14:textId="77777777" w:rsidTr="00DB39DE">
        <w:trPr>
          <w:trHeight w:val="340"/>
        </w:trPr>
        <w:tc>
          <w:tcPr>
            <w:tcW w:w="2636" w:type="dxa"/>
          </w:tcPr>
          <w:p w14:paraId="121FCBC7" w14:textId="77777777" w:rsidR="00722E3D" w:rsidRPr="005C1E33" w:rsidRDefault="00722E3D" w:rsidP="00705E59">
            <w:pPr>
              <w:spacing w:afterLines="100" w:after="240"/>
              <w:rPr>
                <w:rFonts w:eastAsia="Calibri"/>
                <w:szCs w:val="26"/>
                <w:lang w:val="en-US"/>
              </w:rPr>
            </w:pPr>
            <w:r w:rsidRPr="005C1E33">
              <w:rPr>
                <w:rFonts w:eastAsia="Calibri"/>
                <w:szCs w:val="26"/>
                <w:lang w:val="en-US"/>
              </w:rPr>
              <w:t>WSDL</w:t>
            </w:r>
          </w:p>
        </w:tc>
        <w:tc>
          <w:tcPr>
            <w:tcW w:w="466" w:type="dxa"/>
          </w:tcPr>
          <w:p w14:paraId="68D957F3" w14:textId="77777777" w:rsidR="00722E3D" w:rsidRPr="005C1E33" w:rsidRDefault="00722E3D" w:rsidP="00317583">
            <w:pPr>
              <w:spacing w:afterLines="100" w:after="240"/>
              <w:rPr>
                <w:rFonts w:eastAsia="Calibri"/>
                <w:szCs w:val="26"/>
                <w:lang w:val="en-US"/>
              </w:rPr>
            </w:pPr>
            <w:r w:rsidRPr="005C1E33">
              <w:rPr>
                <w:rFonts w:eastAsia="Calibri"/>
                <w:szCs w:val="26"/>
              </w:rPr>
              <w:t>–</w:t>
            </w:r>
          </w:p>
        </w:tc>
        <w:tc>
          <w:tcPr>
            <w:tcW w:w="7103" w:type="dxa"/>
          </w:tcPr>
          <w:p w14:paraId="1E59EB85" w14:textId="77777777" w:rsidR="00722E3D" w:rsidRPr="005C1E33" w:rsidRDefault="00722E3D" w:rsidP="00317583">
            <w:pPr>
              <w:spacing w:afterLines="100" w:after="240"/>
              <w:rPr>
                <w:rFonts w:eastAsia="Calibri"/>
                <w:szCs w:val="26"/>
              </w:rPr>
            </w:pPr>
            <w:proofErr w:type="spellStart"/>
            <w:r w:rsidRPr="005C1E33">
              <w:rPr>
                <w:rFonts w:eastAsia="Calibri"/>
                <w:szCs w:val="26"/>
              </w:rPr>
              <w:t>Web</w:t>
            </w:r>
            <w:proofErr w:type="spellEnd"/>
            <w:r w:rsidRPr="005C1E33">
              <w:rPr>
                <w:rFonts w:eastAsia="Calibri"/>
                <w:szCs w:val="26"/>
              </w:rPr>
              <w:t xml:space="preserve"> </w:t>
            </w:r>
            <w:proofErr w:type="spellStart"/>
            <w:r w:rsidRPr="005C1E33">
              <w:rPr>
                <w:rFonts w:eastAsia="Calibri"/>
                <w:szCs w:val="26"/>
              </w:rPr>
              <w:t>Services</w:t>
            </w:r>
            <w:proofErr w:type="spellEnd"/>
            <w:r w:rsidRPr="005C1E33">
              <w:rPr>
                <w:rFonts w:eastAsia="Calibri"/>
                <w:szCs w:val="26"/>
              </w:rPr>
              <w:t xml:space="preserve"> </w:t>
            </w:r>
            <w:proofErr w:type="spellStart"/>
            <w:r w:rsidRPr="005C1E33">
              <w:rPr>
                <w:rFonts w:eastAsia="Calibri"/>
                <w:szCs w:val="26"/>
              </w:rPr>
              <w:t>Description</w:t>
            </w:r>
            <w:proofErr w:type="spellEnd"/>
            <w:r w:rsidRPr="005C1E33">
              <w:rPr>
                <w:rFonts w:eastAsia="Calibri"/>
                <w:szCs w:val="26"/>
              </w:rPr>
              <w:t xml:space="preserve"> </w:t>
            </w:r>
            <w:proofErr w:type="spellStart"/>
            <w:r w:rsidRPr="005C1E33">
              <w:rPr>
                <w:rFonts w:eastAsia="Calibri"/>
                <w:szCs w:val="26"/>
              </w:rPr>
              <w:t>Language</w:t>
            </w:r>
            <w:proofErr w:type="spellEnd"/>
            <w:r w:rsidRPr="005C1E33">
              <w:rPr>
                <w:rFonts w:eastAsia="Calibri"/>
                <w:szCs w:val="26"/>
              </w:rPr>
              <w:t xml:space="preserve"> - язык описания </w:t>
            </w:r>
            <w:proofErr w:type="spellStart"/>
            <w:r w:rsidRPr="005C1E33">
              <w:rPr>
                <w:rFonts w:eastAsia="Calibri"/>
                <w:szCs w:val="26"/>
              </w:rPr>
              <w:t>web</w:t>
            </w:r>
            <w:proofErr w:type="spellEnd"/>
            <w:r w:rsidRPr="005C1E33">
              <w:rPr>
                <w:rFonts w:eastAsia="Calibri"/>
                <w:szCs w:val="26"/>
              </w:rPr>
              <w:t>-сервисов и доступа к ним, основанный на языке XML</w:t>
            </w:r>
          </w:p>
          <w:p w14:paraId="750FEA21" w14:textId="77777777" w:rsidR="00722E3D" w:rsidRPr="005C1E33" w:rsidRDefault="00722E3D" w:rsidP="00317583">
            <w:pPr>
              <w:spacing w:afterLines="100" w:after="240"/>
              <w:rPr>
                <w:rFonts w:eastAsia="Calibri"/>
                <w:szCs w:val="26"/>
              </w:rPr>
            </w:pPr>
          </w:p>
        </w:tc>
      </w:tr>
    </w:tbl>
    <w:p w14:paraId="4018F7CD" w14:textId="77777777" w:rsidR="00832C0D" w:rsidRDefault="00832C0D">
      <w:r>
        <w:br w:type="page"/>
      </w:r>
    </w:p>
    <w:p w14:paraId="56D4AF6E" w14:textId="77777777" w:rsidR="000A178F" w:rsidRPr="00390D4B" w:rsidRDefault="000A178F" w:rsidP="00B60C1E">
      <w:pPr>
        <w:pStyle w:val="19"/>
      </w:pPr>
      <w:bookmarkStart w:id="6" w:name="_Toc353465508"/>
      <w:bookmarkStart w:id="7" w:name="_Toc54904801"/>
      <w:bookmarkStart w:id="8" w:name="_Toc54992692"/>
      <w:bookmarkStart w:id="9" w:name="_Toc76050707"/>
      <w:bookmarkStart w:id="10" w:name="_Toc98156141"/>
      <w:bookmarkStart w:id="11" w:name="_Toc181099690"/>
      <w:bookmarkStart w:id="12" w:name="_Toc241657788"/>
      <w:r w:rsidRPr="00390D4B">
        <w:lastRenderedPageBreak/>
        <w:t>Общие сведения</w:t>
      </w:r>
      <w:bookmarkEnd w:id="6"/>
      <w:bookmarkEnd w:id="7"/>
      <w:bookmarkEnd w:id="8"/>
      <w:bookmarkEnd w:id="9"/>
      <w:bookmarkEnd w:id="10"/>
      <w:bookmarkEnd w:id="11"/>
      <w:bookmarkEnd w:id="12"/>
    </w:p>
    <w:p w14:paraId="385AF4F0" w14:textId="6CC922DD" w:rsidR="000A178F" w:rsidRPr="00390D4B" w:rsidRDefault="000A178F" w:rsidP="00B60C1E">
      <w:pPr>
        <w:pStyle w:val="29"/>
      </w:pPr>
      <w:bookmarkStart w:id="13" w:name="_Toc353465509"/>
      <w:bookmarkStart w:id="14" w:name="_Toc54904802"/>
      <w:bookmarkStart w:id="15" w:name="_Toc54992693"/>
      <w:bookmarkStart w:id="16" w:name="_Toc76050708"/>
      <w:bookmarkStart w:id="17" w:name="_Toc98156142"/>
      <w:bookmarkStart w:id="18" w:name="_Toc241657789"/>
      <w:bookmarkStart w:id="19" w:name="_Toc181099691"/>
      <w:r w:rsidRPr="00390D4B">
        <w:t>Наименование работ</w:t>
      </w:r>
      <w:bookmarkEnd w:id="13"/>
      <w:bookmarkEnd w:id="14"/>
      <w:bookmarkEnd w:id="15"/>
      <w:bookmarkEnd w:id="16"/>
      <w:bookmarkEnd w:id="17"/>
      <w:bookmarkEnd w:id="18"/>
      <w:bookmarkEnd w:id="19"/>
    </w:p>
    <w:p w14:paraId="14737D32" w14:textId="7B4B5D0F" w:rsidR="000A178F" w:rsidRPr="00390D4B" w:rsidRDefault="00F90D26" w:rsidP="006C6976">
      <w:pPr>
        <w:ind w:firstLine="567"/>
        <w:jc w:val="both"/>
        <w:rPr>
          <w:szCs w:val="26"/>
        </w:rPr>
      </w:pPr>
      <w:r>
        <w:rPr>
          <w:szCs w:val="26"/>
        </w:rPr>
        <w:t xml:space="preserve">Адаптивное сопровождение </w:t>
      </w:r>
      <w:r w:rsidR="00F27432">
        <w:rPr>
          <w:szCs w:val="26"/>
        </w:rPr>
        <w:t xml:space="preserve">информационной системы </w:t>
      </w:r>
      <w:r w:rsidR="000A178F" w:rsidRPr="00390D4B">
        <w:rPr>
          <w:szCs w:val="26"/>
        </w:rPr>
        <w:t>«Един</w:t>
      </w:r>
      <w:r w:rsidR="00F27432">
        <w:rPr>
          <w:szCs w:val="26"/>
        </w:rPr>
        <w:t>ая</w:t>
      </w:r>
      <w:r w:rsidR="000A178F" w:rsidRPr="00390D4B">
        <w:rPr>
          <w:szCs w:val="26"/>
        </w:rPr>
        <w:t xml:space="preserve"> информационн</w:t>
      </w:r>
      <w:r w:rsidR="00F27432">
        <w:rPr>
          <w:szCs w:val="26"/>
        </w:rPr>
        <w:t>ая</w:t>
      </w:r>
      <w:r w:rsidR="000A178F" w:rsidRPr="00390D4B">
        <w:rPr>
          <w:szCs w:val="26"/>
        </w:rPr>
        <w:t xml:space="preserve"> систем</w:t>
      </w:r>
      <w:r w:rsidR="00F27432">
        <w:rPr>
          <w:szCs w:val="26"/>
        </w:rPr>
        <w:t>а</w:t>
      </w:r>
      <w:r w:rsidR="000A178F" w:rsidRPr="00390D4B">
        <w:rPr>
          <w:szCs w:val="26"/>
        </w:rPr>
        <w:t xml:space="preserve"> автоматизации административно-хозяйственной деятельности» (далее – Работы).</w:t>
      </w:r>
    </w:p>
    <w:p w14:paraId="2D96B11F" w14:textId="77777777" w:rsidR="000A178F" w:rsidRPr="00390D4B" w:rsidRDefault="000A178F" w:rsidP="00B36A87">
      <w:pPr>
        <w:pStyle w:val="29"/>
      </w:pPr>
      <w:bookmarkStart w:id="20" w:name="_Toc353465510"/>
      <w:bookmarkStart w:id="21" w:name="_Toc54904803"/>
      <w:bookmarkStart w:id="22" w:name="_Toc54992694"/>
      <w:bookmarkStart w:id="23" w:name="_Toc76050709"/>
      <w:bookmarkStart w:id="24" w:name="_Toc98156143"/>
      <w:bookmarkStart w:id="25" w:name="_Toc181099692"/>
      <w:bookmarkStart w:id="26" w:name="_Toc241657790"/>
      <w:r w:rsidRPr="00390D4B">
        <w:t>Государственный заказчик</w:t>
      </w:r>
      <w:bookmarkEnd w:id="20"/>
      <w:bookmarkEnd w:id="21"/>
      <w:bookmarkEnd w:id="22"/>
      <w:bookmarkEnd w:id="23"/>
      <w:bookmarkEnd w:id="24"/>
      <w:bookmarkEnd w:id="25"/>
      <w:bookmarkEnd w:id="26"/>
    </w:p>
    <w:p w14:paraId="0915B075" w14:textId="77777777" w:rsidR="000A178F" w:rsidRPr="00390D4B" w:rsidRDefault="000A178F" w:rsidP="006C6976">
      <w:pPr>
        <w:ind w:firstLine="567"/>
        <w:jc w:val="both"/>
        <w:rPr>
          <w:szCs w:val="26"/>
        </w:rPr>
      </w:pPr>
      <w:r w:rsidRPr="00390D4B">
        <w:rPr>
          <w:szCs w:val="26"/>
        </w:rPr>
        <w:t>Государственный заказчик: Фонд пенсионного и социального страхования Российской Федерации (далее – Государственный заказчик).</w:t>
      </w:r>
    </w:p>
    <w:p w14:paraId="201F22D7" w14:textId="77777777" w:rsidR="000A178F" w:rsidRPr="00390D4B" w:rsidRDefault="000A178F" w:rsidP="00B36A87">
      <w:pPr>
        <w:pStyle w:val="29"/>
      </w:pPr>
      <w:bookmarkStart w:id="27" w:name="_Toc76050710"/>
      <w:bookmarkStart w:id="28" w:name="_Toc98156144"/>
      <w:bookmarkStart w:id="29" w:name="_Toc181099693"/>
      <w:bookmarkStart w:id="30" w:name="_Toc241657791"/>
      <w:bookmarkStart w:id="31" w:name="_Toc54904804"/>
      <w:bookmarkStart w:id="32" w:name="_Toc54992695"/>
      <w:r w:rsidRPr="00390D4B">
        <w:t>Пользователи Системы</w:t>
      </w:r>
      <w:bookmarkEnd w:id="27"/>
      <w:bookmarkEnd w:id="28"/>
      <w:bookmarkEnd w:id="29"/>
      <w:bookmarkEnd w:id="30"/>
    </w:p>
    <w:p w14:paraId="65885DA2" w14:textId="77777777" w:rsidR="000A178F" w:rsidRPr="00390D4B" w:rsidRDefault="000A178F" w:rsidP="006C6976">
      <w:pPr>
        <w:tabs>
          <w:tab w:val="left" w:pos="851"/>
        </w:tabs>
        <w:ind w:firstLine="567"/>
        <w:jc w:val="both"/>
        <w:rPr>
          <w:szCs w:val="26"/>
        </w:rPr>
      </w:pPr>
      <w:r w:rsidRPr="00390D4B">
        <w:rPr>
          <w:szCs w:val="26"/>
        </w:rPr>
        <w:t>Пользователями Системы являются:</w:t>
      </w:r>
    </w:p>
    <w:p w14:paraId="3B7CED4A" w14:textId="77777777" w:rsidR="000A178F" w:rsidRPr="00390D4B" w:rsidRDefault="000A178F" w:rsidP="00705E59">
      <w:pPr>
        <w:pStyle w:val="1ff1"/>
        <w:tabs>
          <w:tab w:val="left" w:pos="851"/>
        </w:tabs>
        <w:ind w:left="0" w:firstLine="567"/>
      </w:pPr>
      <w:r w:rsidRPr="00390D4B">
        <w:t>Минтруд России (в части подсистемы «Управление имуществом»);</w:t>
      </w:r>
    </w:p>
    <w:p w14:paraId="42A7F6C4" w14:textId="77777777" w:rsidR="000A178F" w:rsidRPr="00390D4B" w:rsidRDefault="000A178F" w:rsidP="00705E59">
      <w:pPr>
        <w:pStyle w:val="1ff1"/>
        <w:tabs>
          <w:tab w:val="left" w:pos="851"/>
        </w:tabs>
        <w:ind w:left="0" w:firstLine="567"/>
      </w:pPr>
      <w:r w:rsidRPr="00390D4B">
        <w:t>Фонд пенсионного и социального страхования Российской Федерации (все подсистемы Системы);</w:t>
      </w:r>
    </w:p>
    <w:p w14:paraId="40B29099" w14:textId="77777777" w:rsidR="000A178F" w:rsidRPr="00390D4B" w:rsidRDefault="000A178F" w:rsidP="00705E59">
      <w:pPr>
        <w:pStyle w:val="1ff1"/>
        <w:tabs>
          <w:tab w:val="left" w:pos="851"/>
        </w:tabs>
        <w:ind w:left="0" w:firstLine="567"/>
      </w:pPr>
      <w:r w:rsidRPr="00390D4B">
        <w:t>Федеральное государственное бюджетное учреждение «Федеральное бюро медико-социальной экспертизы» Министерства труда и социальной защиты Российской Федерации (ФГБУ ФБ МСЭ) и Главные бюро учреждений медико-социальной экспертизы, функционирующие в субъектах Российской Федерации (в части подсистемы «Управление имуществом»);</w:t>
      </w:r>
    </w:p>
    <w:p w14:paraId="1D621DCB" w14:textId="77777777" w:rsidR="000A178F" w:rsidRPr="00390D4B" w:rsidRDefault="000A178F" w:rsidP="00705E59">
      <w:pPr>
        <w:pStyle w:val="1ff1"/>
        <w:tabs>
          <w:tab w:val="left" w:pos="851"/>
        </w:tabs>
        <w:ind w:left="0" w:firstLine="567"/>
      </w:pPr>
      <w:r w:rsidRPr="00390D4B">
        <w:t>Центры реабилитации Социального фонда России (ЦР СФР)</w:t>
      </w:r>
      <w:r w:rsidR="00CE402E">
        <w:t xml:space="preserve"> </w:t>
      </w:r>
      <w:r w:rsidR="00CE402E" w:rsidRPr="00CE402E">
        <w:t>(в части подсистем «Бухгалтерский учет»</w:t>
      </w:r>
      <w:r w:rsidR="00CE402E">
        <w:t xml:space="preserve">, </w:t>
      </w:r>
      <w:r w:rsidR="00CE402E" w:rsidRPr="00CE402E">
        <w:t>«Кадровый учет»</w:t>
      </w:r>
      <w:r w:rsidR="00CE402E">
        <w:t>, «Управление закупками» и «Управление имуществом»</w:t>
      </w:r>
      <w:r w:rsidR="00CE402E" w:rsidRPr="00CE402E">
        <w:t>)</w:t>
      </w:r>
      <w:r w:rsidRPr="00390D4B">
        <w:t>;</w:t>
      </w:r>
    </w:p>
    <w:p w14:paraId="581DB0EA" w14:textId="153E147E" w:rsidR="000A178F" w:rsidRPr="00390D4B" w:rsidRDefault="00705E59" w:rsidP="00705E59">
      <w:pPr>
        <w:pStyle w:val="1ff1"/>
        <w:tabs>
          <w:tab w:val="left" w:pos="851"/>
        </w:tabs>
        <w:ind w:left="0" w:firstLine="567"/>
      </w:pPr>
      <w:r>
        <w:t>и</w:t>
      </w:r>
      <w:r w:rsidRPr="00390D4B">
        <w:t xml:space="preserve">ные </w:t>
      </w:r>
      <w:r w:rsidR="000A178F" w:rsidRPr="00390D4B">
        <w:t>учреждения, находящиеся в ведении Минтруда России (в части подсистемы «Управление имуществом»).</w:t>
      </w:r>
    </w:p>
    <w:p w14:paraId="0618D562" w14:textId="3B38C7D5" w:rsidR="000A178F" w:rsidRPr="00390D4B" w:rsidRDefault="000A178F" w:rsidP="006C6976">
      <w:pPr>
        <w:ind w:firstLine="567"/>
        <w:jc w:val="both"/>
        <w:rPr>
          <w:szCs w:val="26"/>
        </w:rPr>
      </w:pPr>
      <w:r w:rsidRPr="00390D4B">
        <w:rPr>
          <w:szCs w:val="26"/>
        </w:rPr>
        <w:t>Федеральное казенное учреждение «Информационные технологии в социальной сфере» (ФКУ «</w:t>
      </w:r>
      <w:proofErr w:type="spellStart"/>
      <w:r w:rsidRPr="00390D4B">
        <w:rPr>
          <w:szCs w:val="26"/>
        </w:rPr>
        <w:t>Соцтех</w:t>
      </w:r>
      <w:proofErr w:type="spellEnd"/>
      <w:r w:rsidRPr="00390D4B">
        <w:rPr>
          <w:szCs w:val="26"/>
        </w:rPr>
        <w:t>») выполняет функции техническо</w:t>
      </w:r>
      <w:r w:rsidR="00F90D26">
        <w:rPr>
          <w:szCs w:val="26"/>
        </w:rPr>
        <w:t>го заказчика</w:t>
      </w:r>
      <w:r w:rsidRPr="00390D4B">
        <w:rPr>
          <w:szCs w:val="26"/>
        </w:rPr>
        <w:t>.</w:t>
      </w:r>
    </w:p>
    <w:p w14:paraId="01BEB1F3" w14:textId="09A4EBFC" w:rsidR="000A178F" w:rsidRPr="00390D4B" w:rsidRDefault="000A178F" w:rsidP="006C6976">
      <w:pPr>
        <w:ind w:firstLine="567"/>
        <w:jc w:val="both"/>
        <w:rPr>
          <w:szCs w:val="26"/>
        </w:rPr>
      </w:pPr>
      <w:r w:rsidRPr="00390D4B">
        <w:rPr>
          <w:szCs w:val="26"/>
        </w:rPr>
        <w:t>Приемку результатов выполнения работ осуществляет Государственный заказчик</w:t>
      </w:r>
      <w:r w:rsidR="00F82006">
        <w:rPr>
          <w:szCs w:val="26"/>
        </w:rPr>
        <w:t xml:space="preserve"> </w:t>
      </w:r>
      <w:r w:rsidR="00F82006" w:rsidRPr="00F82006">
        <w:rPr>
          <w:szCs w:val="26"/>
        </w:rPr>
        <w:t xml:space="preserve">по согласованию отчетной документации с Пользователями Системы в составе: профильные подразделения Социального фонда </w:t>
      </w:r>
      <w:r w:rsidR="00F90D26">
        <w:rPr>
          <w:szCs w:val="26"/>
        </w:rPr>
        <w:t>России</w:t>
      </w:r>
      <w:r w:rsidR="00F82006" w:rsidRPr="00F82006">
        <w:rPr>
          <w:szCs w:val="26"/>
        </w:rPr>
        <w:t xml:space="preserve"> (все подсистемы Системы)</w:t>
      </w:r>
      <w:r w:rsidR="00F82006">
        <w:rPr>
          <w:szCs w:val="26"/>
        </w:rPr>
        <w:t xml:space="preserve"> </w:t>
      </w:r>
      <w:r w:rsidR="00F82006" w:rsidRPr="00F82006">
        <w:rPr>
          <w:szCs w:val="26"/>
        </w:rPr>
        <w:t>и ФКУ «</w:t>
      </w:r>
      <w:proofErr w:type="spellStart"/>
      <w:r w:rsidR="00F82006" w:rsidRPr="00F82006">
        <w:rPr>
          <w:szCs w:val="26"/>
        </w:rPr>
        <w:t>Соцтех</w:t>
      </w:r>
      <w:proofErr w:type="spellEnd"/>
      <w:r w:rsidR="00F82006" w:rsidRPr="00F82006">
        <w:rPr>
          <w:szCs w:val="26"/>
        </w:rPr>
        <w:t>» (все подсистемы Системы).</w:t>
      </w:r>
    </w:p>
    <w:p w14:paraId="0BBD643D" w14:textId="242AC8CB" w:rsidR="000A178F" w:rsidRPr="00390D4B" w:rsidRDefault="000A178F" w:rsidP="00B60C1E">
      <w:pPr>
        <w:pStyle w:val="29"/>
      </w:pPr>
      <w:bookmarkStart w:id="33" w:name="_Toc163828370"/>
      <w:bookmarkStart w:id="34" w:name="_Toc163837452"/>
      <w:bookmarkStart w:id="35" w:name="_Toc353465511"/>
      <w:bookmarkStart w:id="36" w:name="_Toc54904805"/>
      <w:bookmarkStart w:id="37" w:name="_Toc54992696"/>
      <w:bookmarkStart w:id="38" w:name="_Toc76050712"/>
      <w:bookmarkStart w:id="39" w:name="_Toc98156146"/>
      <w:bookmarkStart w:id="40" w:name="_Toc181099694"/>
      <w:bookmarkStart w:id="41" w:name="_Toc241657792"/>
      <w:bookmarkEnd w:id="31"/>
      <w:bookmarkEnd w:id="32"/>
      <w:bookmarkEnd w:id="33"/>
      <w:bookmarkEnd w:id="34"/>
      <w:r w:rsidRPr="00390D4B">
        <w:t>Места выполнения работ</w:t>
      </w:r>
      <w:bookmarkEnd w:id="35"/>
      <w:bookmarkEnd w:id="36"/>
      <w:bookmarkEnd w:id="37"/>
      <w:bookmarkEnd w:id="38"/>
      <w:bookmarkEnd w:id="39"/>
      <w:bookmarkEnd w:id="40"/>
      <w:bookmarkEnd w:id="41"/>
    </w:p>
    <w:p w14:paraId="7BBB2B09" w14:textId="77E16BDD" w:rsidR="000A178F" w:rsidRPr="00390D4B" w:rsidRDefault="000A178F" w:rsidP="006C6976">
      <w:pPr>
        <w:ind w:firstLine="567"/>
        <w:jc w:val="both"/>
        <w:rPr>
          <w:szCs w:val="26"/>
        </w:rPr>
      </w:pPr>
      <w:proofErr w:type="gramStart"/>
      <w:r w:rsidRPr="00390D4B">
        <w:rPr>
          <w:szCs w:val="26"/>
        </w:rPr>
        <w:t xml:space="preserve">Работы по </w:t>
      </w:r>
      <w:r w:rsidR="00F90D26">
        <w:rPr>
          <w:szCs w:val="26"/>
        </w:rPr>
        <w:t xml:space="preserve">адаптивному сопровождению </w:t>
      </w:r>
      <w:r w:rsidRPr="00390D4B">
        <w:rPr>
          <w:szCs w:val="26"/>
        </w:rPr>
        <w:t xml:space="preserve">информационной системы «Единая информационная система автоматизации административно-хозяйственной деятельности» выполняются на территории Исполнителя и привлекаемых Исполнителем соисполнителей по государственному контракту посредством удаленного доступа к установленному ПО Системы в соответствии с Регламентом предоставления доступа к ресурсам Автоматизированной информационной системы Пенсионного фонда Российской Федерации </w:t>
      </w:r>
      <w:r w:rsidR="00A77423">
        <w:rPr>
          <w:szCs w:val="26"/>
        </w:rPr>
        <w:t>нового</w:t>
      </w:r>
      <w:r w:rsidR="00A77423" w:rsidRPr="00390D4B">
        <w:rPr>
          <w:szCs w:val="26"/>
        </w:rPr>
        <w:t xml:space="preserve"> </w:t>
      </w:r>
      <w:r w:rsidRPr="00390D4B">
        <w:rPr>
          <w:szCs w:val="26"/>
        </w:rPr>
        <w:t xml:space="preserve">поколения, информационных систем и государственных информационных систем, оператором которых является </w:t>
      </w:r>
      <w:r w:rsidR="00A77423">
        <w:rPr>
          <w:szCs w:val="26"/>
        </w:rPr>
        <w:t>Фонд пенсионного и социального</w:t>
      </w:r>
      <w:proofErr w:type="gramEnd"/>
      <w:r w:rsidR="00A77423">
        <w:rPr>
          <w:szCs w:val="26"/>
        </w:rPr>
        <w:t xml:space="preserve"> страхования Российской Федерации</w:t>
      </w:r>
      <w:r w:rsidRPr="00390D4B">
        <w:rPr>
          <w:szCs w:val="26"/>
        </w:rPr>
        <w:t>, организациям, осуществляющим работы по государственным контрактам.</w:t>
      </w:r>
    </w:p>
    <w:p w14:paraId="566EF5EA" w14:textId="1DF3E61D" w:rsidR="000A178F" w:rsidRPr="00390D4B" w:rsidRDefault="000A178F" w:rsidP="006C6976">
      <w:pPr>
        <w:ind w:firstLine="567"/>
        <w:jc w:val="both"/>
        <w:rPr>
          <w:szCs w:val="26"/>
        </w:rPr>
      </w:pPr>
      <w:r w:rsidRPr="00390D4B">
        <w:rPr>
          <w:szCs w:val="26"/>
        </w:rPr>
        <w:t xml:space="preserve">При необходимости работы также могут выполняться на территории Государственного заказчика, Минтруда России, ФГБУ ФБ МСЭ, </w:t>
      </w:r>
      <w:r w:rsidR="00F90D26">
        <w:rPr>
          <w:szCs w:val="26"/>
        </w:rPr>
        <w:t xml:space="preserve">Главных бюро учреждений </w:t>
      </w:r>
      <w:proofErr w:type="gramStart"/>
      <w:r w:rsidR="00F90D26">
        <w:rPr>
          <w:szCs w:val="26"/>
        </w:rPr>
        <w:t>медико-социальной</w:t>
      </w:r>
      <w:proofErr w:type="gramEnd"/>
      <w:r w:rsidR="00F90D26">
        <w:rPr>
          <w:szCs w:val="26"/>
        </w:rPr>
        <w:t xml:space="preserve"> экспертизы, </w:t>
      </w:r>
      <w:r w:rsidRPr="00390D4B">
        <w:rPr>
          <w:szCs w:val="26"/>
        </w:rPr>
        <w:t>ЦР СФР</w:t>
      </w:r>
      <w:r w:rsidR="00F90D26">
        <w:rPr>
          <w:szCs w:val="26"/>
        </w:rPr>
        <w:t>, иных учреждений, находящихся в ведении Минтруда</w:t>
      </w:r>
      <w:r w:rsidRPr="00390D4B">
        <w:rPr>
          <w:szCs w:val="26"/>
        </w:rPr>
        <w:t>.</w:t>
      </w:r>
    </w:p>
    <w:p w14:paraId="79DCF416" w14:textId="06FF816F" w:rsidR="000A178F" w:rsidRPr="00390D4B" w:rsidRDefault="000A178F" w:rsidP="00B60C1E">
      <w:pPr>
        <w:pStyle w:val="29"/>
      </w:pPr>
      <w:bookmarkStart w:id="42" w:name="_Toc353465512"/>
      <w:bookmarkStart w:id="43" w:name="_Toc52287204"/>
      <w:bookmarkStart w:id="44" w:name="_Toc52287463"/>
      <w:bookmarkStart w:id="45" w:name="_Toc52287526"/>
      <w:bookmarkStart w:id="46" w:name="_Toc52288052"/>
      <w:bookmarkStart w:id="47" w:name="_Toc52291142"/>
      <w:bookmarkStart w:id="48" w:name="_Toc54904806"/>
      <w:bookmarkStart w:id="49" w:name="_Toc54992697"/>
      <w:bookmarkStart w:id="50" w:name="_Toc76050713"/>
      <w:bookmarkStart w:id="51" w:name="_Toc98156147"/>
      <w:bookmarkStart w:id="52" w:name="_Toc181099695"/>
      <w:bookmarkStart w:id="53" w:name="_Toc241657793"/>
      <w:r w:rsidRPr="00390D4B">
        <w:t xml:space="preserve">Основания для </w:t>
      </w:r>
      <w:bookmarkEnd w:id="42"/>
      <w:bookmarkEnd w:id="43"/>
      <w:bookmarkEnd w:id="44"/>
      <w:bookmarkEnd w:id="45"/>
      <w:bookmarkEnd w:id="46"/>
      <w:bookmarkEnd w:id="47"/>
      <w:bookmarkEnd w:id="48"/>
      <w:bookmarkEnd w:id="49"/>
      <w:bookmarkEnd w:id="50"/>
      <w:bookmarkEnd w:id="51"/>
      <w:r w:rsidR="00F90D26">
        <w:rPr>
          <w:szCs w:val="26"/>
        </w:rPr>
        <w:t>адаптивного сопровождения</w:t>
      </w:r>
      <w:r w:rsidR="00F90D26">
        <w:t xml:space="preserve"> </w:t>
      </w:r>
      <w:r w:rsidRPr="00390D4B">
        <w:t>Системы</w:t>
      </w:r>
      <w:bookmarkEnd w:id="52"/>
      <w:bookmarkEnd w:id="53"/>
    </w:p>
    <w:p w14:paraId="2C8CE748" w14:textId="1D482364" w:rsidR="000A178F" w:rsidRPr="00390D4B" w:rsidRDefault="000A178F" w:rsidP="006C6976">
      <w:pPr>
        <w:tabs>
          <w:tab w:val="left" w:pos="851"/>
        </w:tabs>
        <w:ind w:firstLine="567"/>
        <w:jc w:val="both"/>
        <w:rPr>
          <w:szCs w:val="26"/>
        </w:rPr>
      </w:pPr>
      <w:r w:rsidRPr="00390D4B">
        <w:rPr>
          <w:szCs w:val="26"/>
        </w:rPr>
        <w:t xml:space="preserve">Основаниями для </w:t>
      </w:r>
      <w:r w:rsidR="00F90D26" w:rsidRPr="00F90D26">
        <w:rPr>
          <w:szCs w:val="26"/>
        </w:rPr>
        <w:t xml:space="preserve">адаптивного сопровождения </w:t>
      </w:r>
      <w:r w:rsidRPr="00390D4B">
        <w:rPr>
          <w:szCs w:val="26"/>
        </w:rPr>
        <w:t>Системы являются:</w:t>
      </w:r>
    </w:p>
    <w:p w14:paraId="4156F4C1" w14:textId="2800AF01" w:rsidR="00F90D26" w:rsidRDefault="00F90D26" w:rsidP="00705E59">
      <w:pPr>
        <w:pStyle w:val="1ff1"/>
        <w:tabs>
          <w:tab w:val="left" w:pos="851"/>
        </w:tabs>
        <w:ind w:left="0" w:firstLine="567"/>
      </w:pPr>
      <w:r w:rsidRPr="00F90D26">
        <w:lastRenderedPageBreak/>
        <w:t>Постановление Правительства Российской Федерации от 29 декабря 2023 г. №</w:t>
      </w:r>
      <w:r>
        <w:t> </w:t>
      </w:r>
      <w:r w:rsidRPr="00F90D26">
        <w:t>2386 «О государственной информационной системе «Единая централизованная цифровая платформа в социальной сфере</w:t>
      </w:r>
      <w:r w:rsidR="00705E59" w:rsidRPr="00F90D26">
        <w:t>»</w:t>
      </w:r>
      <w:r w:rsidR="00705E59">
        <w:t>;</w:t>
      </w:r>
    </w:p>
    <w:p w14:paraId="4A64D524" w14:textId="3D4681AB" w:rsidR="000A178F" w:rsidRPr="00390D4B" w:rsidRDefault="000A178F" w:rsidP="00705E59">
      <w:pPr>
        <w:pStyle w:val="1ff1"/>
        <w:tabs>
          <w:tab w:val="left" w:pos="851"/>
        </w:tabs>
        <w:ind w:left="0" w:firstLine="567"/>
      </w:pPr>
      <w:r w:rsidRPr="00390D4B">
        <w:t xml:space="preserve">Постановление Правительства </w:t>
      </w:r>
      <w:r w:rsidR="00F90D26" w:rsidRPr="00F90D26">
        <w:t xml:space="preserve">Российской Федерации </w:t>
      </w:r>
      <w:r w:rsidRPr="00390D4B">
        <w:t>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705E59" w:rsidRPr="00390D4B">
        <w:t>»</w:t>
      </w:r>
      <w:r w:rsidR="00705E59">
        <w:t>;</w:t>
      </w:r>
    </w:p>
    <w:p w14:paraId="6E84689B" w14:textId="6819A68E" w:rsidR="000A178F" w:rsidRPr="00390D4B" w:rsidRDefault="00705E59" w:rsidP="00317583">
      <w:pPr>
        <w:pStyle w:val="1ff1"/>
        <w:tabs>
          <w:tab w:val="left" w:pos="851"/>
        </w:tabs>
        <w:ind w:left="0" w:firstLine="567"/>
      </w:pPr>
      <w:r>
        <w:t>р</w:t>
      </w:r>
      <w:r w:rsidRPr="00390D4B">
        <w:t xml:space="preserve">езультаты </w:t>
      </w:r>
      <w:r w:rsidR="000A178F" w:rsidRPr="00390D4B">
        <w:t xml:space="preserve">работ по созданию информационной системы «Единая информационная система автоматизации административно-хозяйственной деятельности» в соответствии с </w:t>
      </w:r>
      <w:r>
        <w:t>г</w:t>
      </w:r>
      <w:r w:rsidRPr="00390D4B">
        <w:t xml:space="preserve">осударственным </w:t>
      </w:r>
      <w:r w:rsidR="000A178F" w:rsidRPr="00390D4B">
        <w:t>контрактом от 14.06.2022 № 106-30</w:t>
      </w:r>
      <w:r w:rsidR="00317583">
        <w:t xml:space="preserve"> (и</w:t>
      </w:r>
      <w:r w:rsidR="00317583" w:rsidRPr="00EE682B">
        <w:t xml:space="preserve">нвентарный </w:t>
      </w:r>
      <w:r w:rsidR="00EE682B" w:rsidRPr="00EE682B">
        <w:t>номер 11023I202200011 «1 очередь Единой информационной системы автоматизации административно-хозяйственной деятельности», инвентарный номер 11023I2024000003 «2 очередь Единой информационной системы автоматизации административно-хозяйственной деятельности</w:t>
      </w:r>
      <w:r w:rsidR="00317583" w:rsidRPr="00EE682B">
        <w:t>»</w:t>
      </w:r>
      <w:r w:rsidR="00317583">
        <w:t>)</w:t>
      </w:r>
      <w:r w:rsidR="00317583" w:rsidRPr="005C43DB">
        <w:t>.</w:t>
      </w:r>
    </w:p>
    <w:p w14:paraId="68ADF16D" w14:textId="3B177BA4" w:rsidR="000A178F" w:rsidRPr="00390D4B" w:rsidRDefault="000A178F" w:rsidP="00B60C1E">
      <w:pPr>
        <w:pStyle w:val="29"/>
      </w:pPr>
      <w:bookmarkStart w:id="54" w:name="_Toc241657794"/>
      <w:bookmarkStart w:id="55" w:name="_Toc353465513"/>
      <w:bookmarkStart w:id="56" w:name="_Toc54904807"/>
      <w:bookmarkStart w:id="57" w:name="_Toc54992698"/>
      <w:bookmarkStart w:id="58" w:name="_Toc76050714"/>
      <w:bookmarkStart w:id="59" w:name="_Toc98156148"/>
      <w:bookmarkStart w:id="60" w:name="_Toc181099696"/>
      <w:r w:rsidRPr="00390D4B">
        <w:t>Сроки начала и окончания работ</w:t>
      </w:r>
      <w:bookmarkEnd w:id="54"/>
      <w:bookmarkEnd w:id="55"/>
      <w:bookmarkEnd w:id="56"/>
      <w:bookmarkEnd w:id="57"/>
      <w:bookmarkEnd w:id="58"/>
      <w:bookmarkEnd w:id="59"/>
      <w:bookmarkEnd w:id="60"/>
    </w:p>
    <w:p w14:paraId="7413CAD2" w14:textId="232B0B40" w:rsidR="000A178F" w:rsidRPr="00390D4B" w:rsidRDefault="000A178F" w:rsidP="006C6976">
      <w:pPr>
        <w:ind w:firstLine="567"/>
        <w:jc w:val="both"/>
        <w:rPr>
          <w:szCs w:val="26"/>
        </w:rPr>
      </w:pPr>
      <w:r w:rsidRPr="00390D4B">
        <w:rPr>
          <w:szCs w:val="26"/>
        </w:rPr>
        <w:t xml:space="preserve">Сроки начала выполнения работ– </w:t>
      </w:r>
      <w:proofErr w:type="gramStart"/>
      <w:r w:rsidRPr="00390D4B">
        <w:rPr>
          <w:szCs w:val="26"/>
        </w:rPr>
        <w:t>с даты заключ</w:t>
      </w:r>
      <w:r w:rsidR="006C6976">
        <w:rPr>
          <w:szCs w:val="26"/>
        </w:rPr>
        <w:t>ения</w:t>
      </w:r>
      <w:proofErr w:type="gramEnd"/>
      <w:r w:rsidR="006C6976">
        <w:rPr>
          <w:szCs w:val="26"/>
        </w:rPr>
        <w:t xml:space="preserve"> Контакта. </w:t>
      </w:r>
      <w:r w:rsidRPr="00390D4B">
        <w:rPr>
          <w:szCs w:val="26"/>
        </w:rPr>
        <w:t>Сроки завершения выполнения работ</w:t>
      </w:r>
      <w:r w:rsidR="005028F3">
        <w:rPr>
          <w:szCs w:val="26"/>
        </w:rPr>
        <w:t xml:space="preserve"> </w:t>
      </w:r>
      <w:r w:rsidRPr="00390D4B">
        <w:rPr>
          <w:szCs w:val="26"/>
        </w:rPr>
        <w:t>–</w:t>
      </w:r>
      <w:r w:rsidR="00006A26">
        <w:rPr>
          <w:szCs w:val="26"/>
        </w:rPr>
        <w:t xml:space="preserve"> 18 декабря </w:t>
      </w:r>
      <w:r w:rsidRPr="00390D4B">
        <w:rPr>
          <w:szCs w:val="26"/>
        </w:rPr>
        <w:t>202</w:t>
      </w:r>
      <w:r w:rsidR="00FB6555">
        <w:rPr>
          <w:szCs w:val="26"/>
        </w:rPr>
        <w:t>6</w:t>
      </w:r>
      <w:r w:rsidRPr="00390D4B">
        <w:rPr>
          <w:szCs w:val="26"/>
        </w:rPr>
        <w:t xml:space="preserve"> года.</w:t>
      </w:r>
    </w:p>
    <w:p w14:paraId="0F595077" w14:textId="77777777" w:rsidR="000A178F" w:rsidRPr="00390D4B" w:rsidRDefault="000A178F" w:rsidP="00B36A87">
      <w:pPr>
        <w:pStyle w:val="29"/>
      </w:pPr>
      <w:bookmarkStart w:id="61" w:name="_Toc181099698"/>
      <w:bookmarkStart w:id="62" w:name="_Toc241657796"/>
      <w:r w:rsidRPr="00390D4B">
        <w:t>Оператор Системы</w:t>
      </w:r>
      <w:bookmarkEnd w:id="61"/>
      <w:bookmarkEnd w:id="62"/>
    </w:p>
    <w:p w14:paraId="707090C3" w14:textId="4879CFA5" w:rsidR="002F718E" w:rsidRDefault="000A178F" w:rsidP="006C6976">
      <w:pPr>
        <w:ind w:firstLine="567"/>
        <w:jc w:val="both"/>
        <w:rPr>
          <w:szCs w:val="26"/>
        </w:rPr>
      </w:pPr>
      <w:proofErr w:type="gramStart"/>
      <w:r w:rsidRPr="00390D4B">
        <w:rPr>
          <w:szCs w:val="26"/>
        </w:rPr>
        <w:t xml:space="preserve">Оператором Системы является Фонд пенсионного и социального страхования Российской Федерации в соответствии с </w:t>
      </w:r>
      <w:r w:rsidR="009707C4">
        <w:rPr>
          <w:szCs w:val="26"/>
        </w:rPr>
        <w:t>п</w:t>
      </w:r>
      <w:r w:rsidR="009707C4" w:rsidRPr="00390D4B">
        <w:rPr>
          <w:szCs w:val="26"/>
        </w:rPr>
        <w:t xml:space="preserve">остановлением </w:t>
      </w:r>
      <w:r w:rsidR="009707C4">
        <w:rPr>
          <w:szCs w:val="26"/>
        </w:rPr>
        <w:t>П</w:t>
      </w:r>
      <w:r w:rsidR="009707C4" w:rsidRPr="00390D4B">
        <w:rPr>
          <w:szCs w:val="26"/>
        </w:rPr>
        <w:t xml:space="preserve">равительства </w:t>
      </w:r>
      <w:r w:rsidR="009707C4">
        <w:rPr>
          <w:szCs w:val="26"/>
        </w:rPr>
        <w:t>Р</w:t>
      </w:r>
      <w:r w:rsidR="009707C4" w:rsidRPr="00390D4B">
        <w:rPr>
          <w:szCs w:val="26"/>
        </w:rPr>
        <w:t xml:space="preserve">оссийской </w:t>
      </w:r>
      <w:r w:rsidRPr="00390D4B">
        <w:rPr>
          <w:szCs w:val="26"/>
        </w:rPr>
        <w:t xml:space="preserve">Федерации от 29 декабря 2023 </w:t>
      </w:r>
      <w:r w:rsidR="009707C4" w:rsidRPr="00390D4B">
        <w:rPr>
          <w:szCs w:val="26"/>
        </w:rPr>
        <w:t>г</w:t>
      </w:r>
      <w:r w:rsidR="009707C4">
        <w:rPr>
          <w:szCs w:val="26"/>
        </w:rPr>
        <w:t xml:space="preserve">. </w:t>
      </w:r>
      <w:r w:rsidRPr="00390D4B">
        <w:rPr>
          <w:szCs w:val="26"/>
        </w:rPr>
        <w:t xml:space="preserve">№ 2386 «О государственной информационной системе  «Единая централизованная цифровая платформа в социальной сфере» и </w:t>
      </w:r>
      <w:r w:rsidR="009707C4">
        <w:rPr>
          <w:szCs w:val="26"/>
        </w:rPr>
        <w:t>п</w:t>
      </w:r>
      <w:r w:rsidR="009707C4" w:rsidRPr="00390D4B">
        <w:rPr>
          <w:szCs w:val="26"/>
        </w:rPr>
        <w:t xml:space="preserve">риказом </w:t>
      </w:r>
      <w:r w:rsidRPr="00390D4B">
        <w:rPr>
          <w:szCs w:val="26"/>
        </w:rPr>
        <w:t xml:space="preserve">Министерства труда и социальной защиты Российской Федерации от 5 марта 2024 </w:t>
      </w:r>
      <w:r w:rsidR="009707C4" w:rsidRPr="00390D4B">
        <w:rPr>
          <w:szCs w:val="26"/>
        </w:rPr>
        <w:t>г</w:t>
      </w:r>
      <w:r w:rsidR="009707C4">
        <w:rPr>
          <w:szCs w:val="26"/>
        </w:rPr>
        <w:t>.</w:t>
      </w:r>
      <w:r w:rsidR="009707C4" w:rsidRPr="00390D4B">
        <w:rPr>
          <w:szCs w:val="26"/>
        </w:rPr>
        <w:t xml:space="preserve"> </w:t>
      </w:r>
      <w:r w:rsidRPr="00390D4B">
        <w:rPr>
          <w:szCs w:val="26"/>
        </w:rPr>
        <w:t>№92н «Об утверждении перечня подсистем информационных систем, входящих в состав государственной информационной</w:t>
      </w:r>
      <w:proofErr w:type="gramEnd"/>
      <w:r w:rsidRPr="00390D4B">
        <w:rPr>
          <w:szCs w:val="26"/>
        </w:rPr>
        <w:t xml:space="preserve"> системы «Единая централизованная цифровая платформа в социальной сфере».</w:t>
      </w:r>
      <w:bookmarkStart w:id="63" w:name="_Toc353465516"/>
      <w:bookmarkStart w:id="64" w:name="_Toc54904809"/>
      <w:bookmarkStart w:id="65" w:name="_Toc54992700"/>
      <w:bookmarkStart w:id="66" w:name="_Toc76050716"/>
      <w:bookmarkStart w:id="67" w:name="_Toc98156150"/>
      <w:bookmarkStart w:id="68" w:name="_Toc181099699"/>
    </w:p>
    <w:p w14:paraId="296E7723" w14:textId="77777777" w:rsidR="000A178F" w:rsidRPr="006C6976" w:rsidRDefault="000A178F" w:rsidP="00B60C1E">
      <w:pPr>
        <w:pStyle w:val="19"/>
      </w:pPr>
      <w:bookmarkStart w:id="69" w:name="_Toc241657797"/>
      <w:r w:rsidRPr="006C6976">
        <w:t>Назначение и цели Системы</w:t>
      </w:r>
      <w:bookmarkEnd w:id="63"/>
      <w:bookmarkEnd w:id="64"/>
      <w:bookmarkEnd w:id="65"/>
      <w:bookmarkEnd w:id="66"/>
      <w:bookmarkEnd w:id="67"/>
      <w:bookmarkEnd w:id="68"/>
      <w:bookmarkEnd w:id="69"/>
    </w:p>
    <w:p w14:paraId="0DDD3B95" w14:textId="77777777" w:rsidR="000A178F" w:rsidRPr="00390D4B" w:rsidRDefault="000A178F" w:rsidP="006C6976">
      <w:pPr>
        <w:ind w:firstLine="567"/>
        <w:jc w:val="both"/>
        <w:rPr>
          <w:szCs w:val="26"/>
        </w:rPr>
      </w:pPr>
      <w:r w:rsidRPr="00390D4B">
        <w:rPr>
          <w:szCs w:val="26"/>
        </w:rPr>
        <w:t>Единая информационная система автоматизации административно-хозяйственной деятельности (инв. №11023I2024000003, №11023I202200011) предназначена для консолидации и обеспечения максимальной автоматизации обеспечивающих процессов деятельности координируемого Минтрудом России Фонда пенсионного и социального страхования Российской Федерации, перехода на полностью электронный внутренний документооборот (исключение бумажных документов).</w:t>
      </w:r>
    </w:p>
    <w:p w14:paraId="7B4369A4" w14:textId="77777777" w:rsidR="000A178F" w:rsidRPr="00390D4B" w:rsidRDefault="000A178F" w:rsidP="006C6976">
      <w:pPr>
        <w:ind w:firstLine="567"/>
        <w:jc w:val="both"/>
        <w:rPr>
          <w:szCs w:val="26"/>
        </w:rPr>
      </w:pPr>
      <w:r w:rsidRPr="00390D4B">
        <w:rPr>
          <w:szCs w:val="26"/>
        </w:rPr>
        <w:t>В состав Единой информационной системы автоматизации административно-хозяйственной деятельности входят следующие подсистемы и компоненты:</w:t>
      </w:r>
    </w:p>
    <w:p w14:paraId="6438A05A" w14:textId="77777777" w:rsidR="000A178F" w:rsidRPr="00390D4B" w:rsidRDefault="000A178F" w:rsidP="0066516E">
      <w:pPr>
        <w:pStyle w:val="a"/>
        <w:widowControl w:val="0"/>
        <w:numPr>
          <w:ilvl w:val="0"/>
          <w:numId w:val="53"/>
        </w:numPr>
        <w:tabs>
          <w:tab w:val="clear" w:pos="1134"/>
          <w:tab w:val="num" w:pos="993"/>
        </w:tabs>
        <w:ind w:firstLine="567"/>
        <w:jc w:val="both"/>
        <w:rPr>
          <w:szCs w:val="26"/>
        </w:rPr>
      </w:pPr>
      <w:r w:rsidRPr="00390D4B">
        <w:rPr>
          <w:szCs w:val="26"/>
        </w:rPr>
        <w:t>подсистема «Бухгалтерский учет»;</w:t>
      </w:r>
    </w:p>
    <w:p w14:paraId="6B6C8C90" w14:textId="77777777" w:rsidR="000A178F" w:rsidRPr="00390D4B" w:rsidRDefault="000A178F" w:rsidP="00575AC4">
      <w:pPr>
        <w:pStyle w:val="a"/>
        <w:widowControl w:val="0"/>
        <w:numPr>
          <w:ilvl w:val="0"/>
          <w:numId w:val="88"/>
        </w:numPr>
        <w:tabs>
          <w:tab w:val="left" w:pos="851"/>
        </w:tabs>
        <w:ind w:hanging="644"/>
        <w:jc w:val="both"/>
        <w:rPr>
          <w:szCs w:val="26"/>
        </w:rPr>
      </w:pPr>
      <w:r w:rsidRPr="00390D4B">
        <w:rPr>
          <w:szCs w:val="26"/>
        </w:rPr>
        <w:t>Компонент «Бухгалтерский учет»</w:t>
      </w:r>
      <w:r w:rsidRPr="00390D4B">
        <w:rPr>
          <w:szCs w:val="26"/>
          <w:lang w:val="en-US"/>
        </w:rPr>
        <w:t>;</w:t>
      </w:r>
    </w:p>
    <w:p w14:paraId="3E59516C" w14:textId="77777777" w:rsidR="000A178F" w:rsidRPr="00390D4B" w:rsidRDefault="000A178F" w:rsidP="00575AC4">
      <w:pPr>
        <w:pStyle w:val="a"/>
        <w:widowControl w:val="0"/>
        <w:numPr>
          <w:ilvl w:val="0"/>
          <w:numId w:val="88"/>
        </w:numPr>
        <w:tabs>
          <w:tab w:val="left" w:pos="851"/>
        </w:tabs>
        <w:ind w:hanging="644"/>
        <w:jc w:val="both"/>
        <w:rPr>
          <w:szCs w:val="26"/>
        </w:rPr>
      </w:pPr>
      <w:r w:rsidRPr="00390D4B">
        <w:rPr>
          <w:szCs w:val="26"/>
        </w:rPr>
        <w:t>Компонент «Расчет заработной платы»</w:t>
      </w:r>
      <w:r w:rsidRPr="00390D4B">
        <w:rPr>
          <w:szCs w:val="26"/>
          <w:lang w:val="en-US"/>
        </w:rPr>
        <w:t>;</w:t>
      </w:r>
    </w:p>
    <w:p w14:paraId="03955F4D" w14:textId="77777777" w:rsidR="000A178F" w:rsidRPr="00390D4B" w:rsidRDefault="000A178F" w:rsidP="00575AC4">
      <w:pPr>
        <w:pStyle w:val="a"/>
        <w:widowControl w:val="0"/>
        <w:numPr>
          <w:ilvl w:val="0"/>
          <w:numId w:val="88"/>
        </w:numPr>
        <w:tabs>
          <w:tab w:val="left" w:pos="851"/>
        </w:tabs>
        <w:ind w:hanging="644"/>
        <w:jc w:val="both"/>
        <w:rPr>
          <w:szCs w:val="26"/>
        </w:rPr>
      </w:pPr>
      <w:r w:rsidRPr="00390D4B">
        <w:rPr>
          <w:szCs w:val="26"/>
        </w:rPr>
        <w:t>Компонент «Финансовая отчетность»;</w:t>
      </w:r>
    </w:p>
    <w:p w14:paraId="1475AFE4" w14:textId="77777777" w:rsidR="000A178F" w:rsidRPr="00390D4B" w:rsidRDefault="000A178F" w:rsidP="00575AC4">
      <w:pPr>
        <w:pStyle w:val="a"/>
        <w:widowControl w:val="0"/>
        <w:numPr>
          <w:ilvl w:val="0"/>
          <w:numId w:val="88"/>
        </w:numPr>
        <w:tabs>
          <w:tab w:val="left" w:pos="851"/>
        </w:tabs>
        <w:ind w:hanging="644"/>
        <w:jc w:val="both"/>
        <w:rPr>
          <w:szCs w:val="26"/>
        </w:rPr>
      </w:pPr>
      <w:r w:rsidRPr="00390D4B">
        <w:rPr>
          <w:szCs w:val="26"/>
        </w:rPr>
        <w:t>Компонент «Финансовый орган»;</w:t>
      </w:r>
    </w:p>
    <w:p w14:paraId="01E98A09" w14:textId="77777777" w:rsidR="000A178F" w:rsidRPr="00390D4B" w:rsidRDefault="000A178F" w:rsidP="00575AC4">
      <w:pPr>
        <w:pStyle w:val="a"/>
        <w:widowControl w:val="0"/>
        <w:numPr>
          <w:ilvl w:val="0"/>
          <w:numId w:val="88"/>
        </w:numPr>
        <w:tabs>
          <w:tab w:val="left" w:pos="851"/>
        </w:tabs>
        <w:ind w:hanging="644"/>
        <w:jc w:val="both"/>
        <w:rPr>
          <w:szCs w:val="26"/>
        </w:rPr>
      </w:pPr>
      <w:r w:rsidRPr="00390D4B">
        <w:rPr>
          <w:szCs w:val="26"/>
        </w:rPr>
        <w:t>Компонент «Кассовый план».</w:t>
      </w:r>
    </w:p>
    <w:p w14:paraId="77612454" w14:textId="77777777" w:rsidR="000A178F" w:rsidRPr="00390D4B" w:rsidRDefault="000A178F" w:rsidP="0066516E">
      <w:pPr>
        <w:pStyle w:val="a"/>
        <w:widowControl w:val="0"/>
        <w:numPr>
          <w:ilvl w:val="0"/>
          <w:numId w:val="53"/>
        </w:numPr>
        <w:tabs>
          <w:tab w:val="clear" w:pos="1134"/>
          <w:tab w:val="num" w:pos="567"/>
          <w:tab w:val="left" w:pos="851"/>
        </w:tabs>
        <w:ind w:firstLine="567"/>
        <w:jc w:val="both"/>
        <w:rPr>
          <w:szCs w:val="26"/>
        </w:rPr>
      </w:pPr>
      <w:r w:rsidRPr="00390D4B">
        <w:rPr>
          <w:szCs w:val="26"/>
        </w:rPr>
        <w:t>подсистема «Кадровый учет»;</w:t>
      </w:r>
    </w:p>
    <w:p w14:paraId="64BB9909" w14:textId="77777777" w:rsidR="000A178F" w:rsidRPr="00390D4B" w:rsidRDefault="000A178F" w:rsidP="00575AC4">
      <w:pPr>
        <w:pStyle w:val="a"/>
        <w:widowControl w:val="0"/>
        <w:numPr>
          <w:ilvl w:val="0"/>
          <w:numId w:val="88"/>
        </w:numPr>
        <w:tabs>
          <w:tab w:val="num" w:pos="567"/>
          <w:tab w:val="left" w:pos="851"/>
        </w:tabs>
        <w:ind w:left="567" w:firstLine="0"/>
        <w:jc w:val="both"/>
        <w:rPr>
          <w:szCs w:val="26"/>
        </w:rPr>
      </w:pPr>
      <w:r w:rsidRPr="00390D4B">
        <w:rPr>
          <w:szCs w:val="26"/>
        </w:rPr>
        <w:t>Компонент «Кадровый учет»;</w:t>
      </w:r>
    </w:p>
    <w:p w14:paraId="0BEADC0B" w14:textId="77777777" w:rsidR="000A178F" w:rsidRPr="00390D4B" w:rsidRDefault="000A178F" w:rsidP="00575AC4">
      <w:pPr>
        <w:pStyle w:val="a"/>
        <w:widowControl w:val="0"/>
        <w:numPr>
          <w:ilvl w:val="0"/>
          <w:numId w:val="88"/>
        </w:numPr>
        <w:tabs>
          <w:tab w:val="num" w:pos="567"/>
          <w:tab w:val="left" w:pos="851"/>
        </w:tabs>
        <w:ind w:left="567" w:firstLine="0"/>
        <w:jc w:val="both"/>
        <w:rPr>
          <w:szCs w:val="26"/>
        </w:rPr>
      </w:pPr>
      <w:r w:rsidRPr="00390D4B">
        <w:rPr>
          <w:szCs w:val="26"/>
        </w:rPr>
        <w:t>Компонент «Штатное расписание».</w:t>
      </w:r>
    </w:p>
    <w:p w14:paraId="4C084971" w14:textId="77777777" w:rsidR="000A178F" w:rsidRPr="00390D4B" w:rsidRDefault="000A178F" w:rsidP="0066516E">
      <w:pPr>
        <w:pStyle w:val="a"/>
        <w:widowControl w:val="0"/>
        <w:numPr>
          <w:ilvl w:val="0"/>
          <w:numId w:val="53"/>
        </w:numPr>
        <w:tabs>
          <w:tab w:val="clear" w:pos="1134"/>
          <w:tab w:val="num" w:pos="567"/>
          <w:tab w:val="left" w:pos="851"/>
        </w:tabs>
        <w:ind w:firstLine="567"/>
        <w:jc w:val="both"/>
        <w:rPr>
          <w:szCs w:val="26"/>
        </w:rPr>
      </w:pPr>
      <w:r w:rsidRPr="00390D4B">
        <w:rPr>
          <w:szCs w:val="26"/>
        </w:rPr>
        <w:t>подсистема «Бюджетирование»;</w:t>
      </w:r>
    </w:p>
    <w:p w14:paraId="74F65DC6" w14:textId="77777777" w:rsidR="000A178F" w:rsidRPr="00390D4B" w:rsidRDefault="000A178F" w:rsidP="00575AC4">
      <w:pPr>
        <w:pStyle w:val="a"/>
        <w:widowControl w:val="0"/>
        <w:numPr>
          <w:ilvl w:val="0"/>
          <w:numId w:val="88"/>
        </w:numPr>
        <w:tabs>
          <w:tab w:val="num" w:pos="567"/>
          <w:tab w:val="left" w:pos="851"/>
        </w:tabs>
        <w:ind w:hanging="644"/>
        <w:jc w:val="both"/>
        <w:rPr>
          <w:szCs w:val="26"/>
        </w:rPr>
      </w:pPr>
      <w:r w:rsidRPr="00390D4B">
        <w:rPr>
          <w:szCs w:val="26"/>
        </w:rPr>
        <w:t>Компонент «Планирование и финансирование».</w:t>
      </w:r>
    </w:p>
    <w:p w14:paraId="2A785A16" w14:textId="77777777" w:rsidR="000A178F" w:rsidRPr="00390D4B" w:rsidRDefault="000A178F" w:rsidP="0066516E">
      <w:pPr>
        <w:pStyle w:val="a"/>
        <w:widowControl w:val="0"/>
        <w:numPr>
          <w:ilvl w:val="0"/>
          <w:numId w:val="53"/>
        </w:numPr>
        <w:tabs>
          <w:tab w:val="clear" w:pos="1134"/>
          <w:tab w:val="num" w:pos="567"/>
          <w:tab w:val="left" w:pos="851"/>
        </w:tabs>
        <w:ind w:firstLine="567"/>
        <w:jc w:val="both"/>
        <w:rPr>
          <w:szCs w:val="26"/>
        </w:rPr>
      </w:pPr>
      <w:r w:rsidRPr="00390D4B">
        <w:rPr>
          <w:szCs w:val="26"/>
        </w:rPr>
        <w:lastRenderedPageBreak/>
        <w:t>подсистема «Управление закупками»;</w:t>
      </w:r>
    </w:p>
    <w:p w14:paraId="6624B9DC" w14:textId="77777777" w:rsidR="000A178F" w:rsidRPr="00390D4B" w:rsidRDefault="000A178F" w:rsidP="00575AC4">
      <w:pPr>
        <w:pStyle w:val="a"/>
        <w:widowControl w:val="0"/>
        <w:numPr>
          <w:ilvl w:val="0"/>
          <w:numId w:val="88"/>
        </w:numPr>
        <w:tabs>
          <w:tab w:val="num" w:pos="567"/>
          <w:tab w:val="left" w:pos="851"/>
        </w:tabs>
        <w:ind w:hanging="644"/>
        <w:jc w:val="both"/>
        <w:rPr>
          <w:szCs w:val="26"/>
        </w:rPr>
      </w:pPr>
      <w:r w:rsidRPr="00390D4B">
        <w:rPr>
          <w:szCs w:val="26"/>
        </w:rPr>
        <w:t>Компонент «Планирование закупок»;</w:t>
      </w:r>
    </w:p>
    <w:p w14:paraId="29FB0BC8" w14:textId="77777777" w:rsidR="000A178F" w:rsidRPr="00390D4B" w:rsidRDefault="000A178F" w:rsidP="00575AC4">
      <w:pPr>
        <w:pStyle w:val="a"/>
        <w:widowControl w:val="0"/>
        <w:numPr>
          <w:ilvl w:val="0"/>
          <w:numId w:val="88"/>
        </w:numPr>
        <w:tabs>
          <w:tab w:val="num" w:pos="567"/>
          <w:tab w:val="left" w:pos="851"/>
        </w:tabs>
        <w:ind w:hanging="644"/>
        <w:jc w:val="both"/>
        <w:rPr>
          <w:szCs w:val="26"/>
        </w:rPr>
      </w:pPr>
      <w:r w:rsidRPr="00390D4B">
        <w:rPr>
          <w:szCs w:val="26"/>
        </w:rPr>
        <w:t>Компонент «Формирование закупок»;</w:t>
      </w:r>
    </w:p>
    <w:p w14:paraId="1EFFCFD9" w14:textId="77777777" w:rsidR="000A178F" w:rsidRPr="00390D4B" w:rsidRDefault="000A178F" w:rsidP="00575AC4">
      <w:pPr>
        <w:pStyle w:val="a"/>
        <w:widowControl w:val="0"/>
        <w:numPr>
          <w:ilvl w:val="0"/>
          <w:numId w:val="88"/>
        </w:numPr>
        <w:tabs>
          <w:tab w:val="num" w:pos="567"/>
          <w:tab w:val="left" w:pos="851"/>
        </w:tabs>
        <w:ind w:hanging="644"/>
        <w:jc w:val="both"/>
        <w:rPr>
          <w:szCs w:val="26"/>
        </w:rPr>
      </w:pPr>
      <w:r w:rsidRPr="00390D4B">
        <w:rPr>
          <w:szCs w:val="26"/>
        </w:rPr>
        <w:t>Компонент «Исполнение закупок»;</w:t>
      </w:r>
    </w:p>
    <w:p w14:paraId="56D589A7" w14:textId="77777777" w:rsidR="000A178F" w:rsidRPr="00390D4B" w:rsidRDefault="000A178F" w:rsidP="00575AC4">
      <w:pPr>
        <w:pStyle w:val="a"/>
        <w:widowControl w:val="0"/>
        <w:numPr>
          <w:ilvl w:val="0"/>
          <w:numId w:val="88"/>
        </w:numPr>
        <w:tabs>
          <w:tab w:val="num" w:pos="567"/>
          <w:tab w:val="left" w:pos="851"/>
        </w:tabs>
        <w:ind w:hanging="644"/>
        <w:jc w:val="both"/>
        <w:rPr>
          <w:szCs w:val="26"/>
        </w:rPr>
      </w:pPr>
      <w:r w:rsidRPr="00390D4B">
        <w:rPr>
          <w:szCs w:val="26"/>
        </w:rPr>
        <w:t>Компонент «Отчетность подсистемы»;</w:t>
      </w:r>
    </w:p>
    <w:p w14:paraId="590EB2FE" w14:textId="77777777" w:rsidR="000A178F" w:rsidRPr="00390D4B" w:rsidRDefault="000A178F" w:rsidP="00575AC4">
      <w:pPr>
        <w:pStyle w:val="a"/>
        <w:widowControl w:val="0"/>
        <w:numPr>
          <w:ilvl w:val="0"/>
          <w:numId w:val="88"/>
        </w:numPr>
        <w:tabs>
          <w:tab w:val="num" w:pos="567"/>
          <w:tab w:val="left" w:pos="851"/>
        </w:tabs>
        <w:ind w:hanging="644"/>
        <w:jc w:val="both"/>
        <w:rPr>
          <w:szCs w:val="26"/>
        </w:rPr>
      </w:pPr>
      <w:r w:rsidRPr="00390D4B">
        <w:rPr>
          <w:szCs w:val="26"/>
        </w:rPr>
        <w:t>Компонент «Претензионно-исковая работа».</w:t>
      </w:r>
    </w:p>
    <w:p w14:paraId="23F5A69F" w14:textId="77777777" w:rsidR="006C6976" w:rsidRPr="00BF0B86" w:rsidRDefault="000A178F" w:rsidP="0066516E">
      <w:pPr>
        <w:pStyle w:val="a"/>
        <w:widowControl w:val="0"/>
        <w:numPr>
          <w:ilvl w:val="0"/>
          <w:numId w:val="53"/>
        </w:numPr>
        <w:tabs>
          <w:tab w:val="clear" w:pos="1134"/>
          <w:tab w:val="num" w:pos="567"/>
          <w:tab w:val="left" w:pos="851"/>
        </w:tabs>
        <w:ind w:firstLine="567"/>
        <w:jc w:val="both"/>
        <w:rPr>
          <w:szCs w:val="26"/>
        </w:rPr>
      </w:pPr>
      <w:r w:rsidRPr="00390D4B">
        <w:rPr>
          <w:szCs w:val="26"/>
        </w:rPr>
        <w:t>подсистема «Управление имуществом».</w:t>
      </w:r>
      <w:bookmarkStart w:id="70" w:name="_Toc163837458"/>
      <w:bookmarkStart w:id="71" w:name="_Toc163837459"/>
      <w:bookmarkStart w:id="72" w:name="_Toc98156151"/>
      <w:bookmarkStart w:id="73" w:name="_Toc181099700"/>
      <w:bookmarkEnd w:id="70"/>
      <w:bookmarkEnd w:id="71"/>
    </w:p>
    <w:p w14:paraId="2205EE44" w14:textId="77777777" w:rsidR="000A178F" w:rsidRPr="006C6976" w:rsidRDefault="000A178F" w:rsidP="00DB39DE">
      <w:pPr>
        <w:pStyle w:val="29"/>
        <w:tabs>
          <w:tab w:val="left" w:pos="1134"/>
        </w:tabs>
        <w:ind w:left="0" w:firstLine="567"/>
        <w:jc w:val="both"/>
      </w:pPr>
      <w:bookmarkStart w:id="74" w:name="_Toc241657798"/>
      <w:r w:rsidRPr="006C6976">
        <w:t>Назначение Единой информационной системы автоматизации административно-хозяйственной деятельности</w:t>
      </w:r>
      <w:bookmarkEnd w:id="72"/>
      <w:bookmarkEnd w:id="73"/>
      <w:bookmarkEnd w:id="74"/>
    </w:p>
    <w:p w14:paraId="58926BA3" w14:textId="77777777" w:rsidR="000A178F" w:rsidRPr="006C6976" w:rsidRDefault="000A178F" w:rsidP="00DB39DE">
      <w:pPr>
        <w:pStyle w:val="35"/>
        <w:tabs>
          <w:tab w:val="left" w:pos="1276"/>
        </w:tabs>
      </w:pPr>
      <w:bookmarkStart w:id="75" w:name="_Toc353465518"/>
      <w:bookmarkStart w:id="76" w:name="_Toc54904811"/>
      <w:bookmarkStart w:id="77" w:name="_Toc54992702"/>
      <w:bookmarkStart w:id="78" w:name="_Toc76050718"/>
      <w:bookmarkStart w:id="79" w:name="_Toc98156152"/>
      <w:bookmarkStart w:id="80" w:name="_Toc181099701"/>
      <w:bookmarkStart w:id="81" w:name="_Toc241657799"/>
      <w:r w:rsidRPr="006C6976">
        <w:t xml:space="preserve">Назначение </w:t>
      </w:r>
      <w:bookmarkEnd w:id="75"/>
      <w:r w:rsidRPr="006C6976">
        <w:t>подсистемы «Бухгалтерский учет»</w:t>
      </w:r>
      <w:bookmarkEnd w:id="76"/>
      <w:bookmarkEnd w:id="77"/>
      <w:bookmarkEnd w:id="78"/>
      <w:bookmarkEnd w:id="79"/>
      <w:bookmarkEnd w:id="80"/>
      <w:bookmarkEnd w:id="81"/>
    </w:p>
    <w:p w14:paraId="04382A41" w14:textId="77777777" w:rsidR="000A178F" w:rsidRPr="00390D4B" w:rsidRDefault="000A178F" w:rsidP="006C6976">
      <w:pPr>
        <w:ind w:firstLine="567"/>
        <w:jc w:val="both"/>
        <w:rPr>
          <w:szCs w:val="26"/>
        </w:rPr>
      </w:pPr>
      <w:r w:rsidRPr="00390D4B">
        <w:rPr>
          <w:szCs w:val="26"/>
        </w:rPr>
        <w:t>Подсистема «Бухгалтерский учет» предназначена для автоматизации процессов финансово-хозяйственной деятельности координируемого Минтрудом России Фонда пенсионного и социального страхования Российской Федерации, включая процессы ведения бюджетного учёта, расчёта заработной платы и составления регламентированной бюджетной отчетности и ведомственной аналитической отчётности, составления и ведения кассового плана.</w:t>
      </w:r>
    </w:p>
    <w:p w14:paraId="79B9B183" w14:textId="77777777" w:rsidR="000A178F" w:rsidRPr="006C6976" w:rsidRDefault="000A178F" w:rsidP="00DB39DE">
      <w:pPr>
        <w:pStyle w:val="35"/>
        <w:tabs>
          <w:tab w:val="left" w:pos="1276"/>
        </w:tabs>
      </w:pPr>
      <w:bookmarkStart w:id="82" w:name="_Toc54904814"/>
      <w:bookmarkStart w:id="83" w:name="_Toc54992704"/>
      <w:bookmarkStart w:id="84" w:name="_Toc76050720"/>
      <w:bookmarkStart w:id="85" w:name="_Toc98156154"/>
      <w:bookmarkStart w:id="86" w:name="_Toc181099702"/>
      <w:bookmarkStart w:id="87" w:name="_Toc241657800"/>
      <w:r w:rsidRPr="006C6976">
        <w:t>Назначение подсистемы «Кадровый учет»</w:t>
      </w:r>
      <w:bookmarkEnd w:id="82"/>
      <w:bookmarkEnd w:id="83"/>
      <w:bookmarkEnd w:id="84"/>
      <w:bookmarkEnd w:id="85"/>
      <w:bookmarkEnd w:id="86"/>
      <w:bookmarkEnd w:id="87"/>
    </w:p>
    <w:p w14:paraId="63DBEDBE" w14:textId="77777777" w:rsidR="000A178F" w:rsidRPr="006C6976" w:rsidRDefault="000A178F" w:rsidP="006C6976">
      <w:pPr>
        <w:ind w:firstLine="567"/>
        <w:jc w:val="both"/>
        <w:rPr>
          <w:szCs w:val="26"/>
        </w:rPr>
      </w:pPr>
      <w:r w:rsidRPr="006C6976">
        <w:rPr>
          <w:szCs w:val="26"/>
        </w:rPr>
        <w:t xml:space="preserve">Подсистема «Кадровый учет» предназначена для автоматизации деятельности кадровой службы координируемого Минтрудом России Фонда пенсионного и социального страхования Российской Федерации, в том числе автоматизации процессов планирования изменений в штатном расписании. </w:t>
      </w:r>
    </w:p>
    <w:p w14:paraId="073C754F" w14:textId="77777777" w:rsidR="000A178F" w:rsidRPr="006C6976" w:rsidRDefault="000A178F" w:rsidP="00DB39DE">
      <w:pPr>
        <w:pStyle w:val="35"/>
        <w:tabs>
          <w:tab w:val="left" w:pos="1276"/>
        </w:tabs>
      </w:pPr>
      <w:bookmarkStart w:id="88" w:name="_Toc181099703"/>
      <w:bookmarkStart w:id="89" w:name="_Toc241657801"/>
      <w:r w:rsidRPr="006C6976">
        <w:t>Назначение подсистемы «Бюджетирование»</w:t>
      </w:r>
      <w:bookmarkEnd w:id="88"/>
      <w:bookmarkEnd w:id="89"/>
    </w:p>
    <w:p w14:paraId="356CFEAA" w14:textId="2C8C8F86" w:rsidR="000A178F" w:rsidRPr="006C6976" w:rsidRDefault="000A178F" w:rsidP="006C6976">
      <w:pPr>
        <w:ind w:firstLine="567"/>
        <w:jc w:val="both"/>
        <w:rPr>
          <w:szCs w:val="26"/>
        </w:rPr>
      </w:pPr>
      <w:r w:rsidRPr="006C6976">
        <w:rPr>
          <w:szCs w:val="26"/>
        </w:rPr>
        <w:t>Подсистема «Бюджетирование» предназначена для автоматизации процессов формирования и ведения бюджета координируемого Минтрудом России Фонда пенсионного и социального страхования Российской Федерации и распределения бюджетного финансирования между территориальными органами</w:t>
      </w:r>
      <w:r w:rsidR="000140A7">
        <w:rPr>
          <w:szCs w:val="26"/>
        </w:rPr>
        <w:t xml:space="preserve"> и подведомственными учреждениями</w:t>
      </w:r>
      <w:r w:rsidRPr="006C6976">
        <w:rPr>
          <w:szCs w:val="26"/>
        </w:rPr>
        <w:t>, входящими в его структуру.</w:t>
      </w:r>
    </w:p>
    <w:p w14:paraId="3172849E" w14:textId="77777777" w:rsidR="000A178F" w:rsidRPr="006C6976" w:rsidRDefault="000A178F" w:rsidP="00DB39DE">
      <w:pPr>
        <w:pStyle w:val="35"/>
        <w:tabs>
          <w:tab w:val="left" w:pos="1276"/>
        </w:tabs>
      </w:pPr>
      <w:bookmarkStart w:id="90" w:name="_Toc54904815"/>
      <w:bookmarkStart w:id="91" w:name="_Toc55598014"/>
      <w:bookmarkStart w:id="92" w:name="_Toc60240679"/>
      <w:bookmarkStart w:id="93" w:name="_Toc76050721"/>
      <w:bookmarkStart w:id="94" w:name="_Toc98156155"/>
      <w:bookmarkStart w:id="95" w:name="_Toc181099704"/>
      <w:bookmarkStart w:id="96" w:name="_Toc241657802"/>
      <w:r w:rsidRPr="006C6976">
        <w:t>Назначение подсистемы «Управление закупками»</w:t>
      </w:r>
      <w:bookmarkEnd w:id="90"/>
      <w:bookmarkEnd w:id="91"/>
      <w:bookmarkEnd w:id="92"/>
      <w:bookmarkEnd w:id="93"/>
      <w:bookmarkEnd w:id="94"/>
      <w:bookmarkEnd w:id="95"/>
      <w:bookmarkEnd w:id="96"/>
    </w:p>
    <w:p w14:paraId="11567878" w14:textId="77777777" w:rsidR="000A178F" w:rsidRPr="006C6976" w:rsidRDefault="000A178F" w:rsidP="006C6976">
      <w:pPr>
        <w:ind w:firstLine="567"/>
        <w:jc w:val="both"/>
        <w:rPr>
          <w:szCs w:val="26"/>
        </w:rPr>
      </w:pPr>
      <w:r w:rsidRPr="006C6976">
        <w:rPr>
          <w:szCs w:val="26"/>
        </w:rPr>
        <w:t>Подсистема «Управление закупками» предназначена для автоматизации процессов сбора потребностей в товарах, работах, услугах, планирования и осуществления закупочной деятельности, координируемого Минтрудом России Фонда пенсионного и социального страхования Российской Федерации.</w:t>
      </w:r>
    </w:p>
    <w:p w14:paraId="3D58499E" w14:textId="77777777" w:rsidR="000A178F" w:rsidRPr="006C6976" w:rsidRDefault="000A178F" w:rsidP="00B60C1E">
      <w:pPr>
        <w:pStyle w:val="35"/>
      </w:pPr>
      <w:bookmarkStart w:id="97" w:name="_Toc54904817"/>
      <w:bookmarkStart w:id="98" w:name="_Toc54992705"/>
      <w:bookmarkStart w:id="99" w:name="_Toc76050722"/>
      <w:bookmarkStart w:id="100" w:name="_Toc98156156"/>
      <w:bookmarkStart w:id="101" w:name="_Toc181099705"/>
      <w:bookmarkStart w:id="102" w:name="_Toc241657803"/>
      <w:r w:rsidRPr="006C6976">
        <w:t>Назначение подсистемы «Управление имуществом»</w:t>
      </w:r>
      <w:bookmarkEnd w:id="97"/>
      <w:bookmarkEnd w:id="98"/>
      <w:bookmarkEnd w:id="99"/>
      <w:bookmarkEnd w:id="100"/>
      <w:bookmarkEnd w:id="101"/>
      <w:bookmarkEnd w:id="102"/>
    </w:p>
    <w:p w14:paraId="7F0D0ACF" w14:textId="77777777" w:rsidR="000A178F" w:rsidRPr="006C6976" w:rsidRDefault="000A178F" w:rsidP="006C6976">
      <w:pPr>
        <w:ind w:firstLine="567"/>
        <w:jc w:val="both"/>
        <w:rPr>
          <w:szCs w:val="26"/>
        </w:rPr>
      </w:pPr>
      <w:r w:rsidRPr="006C6976">
        <w:rPr>
          <w:szCs w:val="26"/>
        </w:rPr>
        <w:t>Подсистема «Управление имуществом» предназначена для автоматизации в СФР, Минтруде России и его подведомственных организациях процессов учета сведений об объектах недвижимого имущества, автотранспортных средствах, особо ценном движимом имуществе, а также сведений о получении и отказе от вещных прав и использования.</w:t>
      </w:r>
    </w:p>
    <w:p w14:paraId="3264B44A" w14:textId="21AD0F5C" w:rsidR="000A178F" w:rsidRPr="00390D4B" w:rsidRDefault="000A178F" w:rsidP="00DB39DE">
      <w:pPr>
        <w:pStyle w:val="29"/>
        <w:tabs>
          <w:tab w:val="left" w:pos="1134"/>
        </w:tabs>
        <w:ind w:left="0" w:firstLine="567"/>
        <w:jc w:val="both"/>
      </w:pPr>
      <w:bookmarkStart w:id="103" w:name="_Toc54904821"/>
      <w:bookmarkStart w:id="104" w:name="_Toc54992706"/>
      <w:bookmarkStart w:id="105" w:name="_Toc76050723"/>
      <w:bookmarkStart w:id="106" w:name="_Toc98156157"/>
      <w:bookmarkStart w:id="107" w:name="_Toc181099706"/>
      <w:bookmarkStart w:id="108" w:name="_Toc241657804"/>
      <w:r w:rsidRPr="00390D4B">
        <w:t xml:space="preserve">Цели </w:t>
      </w:r>
      <w:r w:rsidR="00F90D26">
        <w:t>адаптивного сопровождения</w:t>
      </w:r>
      <w:r w:rsidR="00F90D26" w:rsidRPr="00390D4B">
        <w:t xml:space="preserve"> </w:t>
      </w:r>
      <w:r w:rsidRPr="00390D4B">
        <w:t>Единой информационной системы автоматизации административно-хозяйственной деятельности</w:t>
      </w:r>
      <w:bookmarkEnd w:id="103"/>
      <w:bookmarkEnd w:id="104"/>
      <w:bookmarkEnd w:id="105"/>
      <w:bookmarkEnd w:id="106"/>
      <w:bookmarkEnd w:id="107"/>
      <w:bookmarkEnd w:id="108"/>
    </w:p>
    <w:p w14:paraId="5C6555EB" w14:textId="5EB88E31" w:rsidR="000A178F" w:rsidRPr="00390D4B" w:rsidRDefault="000A178F" w:rsidP="006C6976">
      <w:pPr>
        <w:ind w:firstLine="567"/>
        <w:jc w:val="both"/>
        <w:rPr>
          <w:szCs w:val="26"/>
        </w:rPr>
      </w:pPr>
      <w:r w:rsidRPr="00390D4B">
        <w:rPr>
          <w:szCs w:val="26"/>
        </w:rPr>
        <w:t xml:space="preserve">Целью </w:t>
      </w:r>
      <w:r w:rsidR="00F90D26" w:rsidRPr="00F90D26">
        <w:rPr>
          <w:szCs w:val="26"/>
        </w:rPr>
        <w:t xml:space="preserve">адаптивного сопровождения </w:t>
      </w:r>
      <w:r w:rsidRPr="00390D4B">
        <w:rPr>
          <w:szCs w:val="26"/>
        </w:rPr>
        <w:t xml:space="preserve">Единой информационной системы автоматизации административно-хозяйственной деятельности является </w:t>
      </w:r>
      <w:r w:rsidR="00261CAC" w:rsidRPr="003A349A">
        <w:rPr>
          <w:szCs w:val="26"/>
        </w:rPr>
        <w:t>внесение изменений в функциональность Системы</w:t>
      </w:r>
      <w:r w:rsidR="004B4F83" w:rsidRPr="003A349A">
        <w:rPr>
          <w:szCs w:val="26"/>
        </w:rPr>
        <w:t xml:space="preserve">, обеспечивающих </w:t>
      </w:r>
      <w:r w:rsidRPr="003A349A">
        <w:rPr>
          <w:szCs w:val="26"/>
        </w:rPr>
        <w:t>поддержк</w:t>
      </w:r>
      <w:r w:rsidR="004B4F83" w:rsidRPr="003A349A">
        <w:rPr>
          <w:szCs w:val="26"/>
        </w:rPr>
        <w:t>у</w:t>
      </w:r>
      <w:r w:rsidRPr="003A349A">
        <w:rPr>
          <w:szCs w:val="26"/>
        </w:rPr>
        <w:t xml:space="preserve"> изменений законодательства</w:t>
      </w:r>
      <w:r w:rsidR="004B4F83" w:rsidRPr="003A349A">
        <w:rPr>
          <w:szCs w:val="26"/>
        </w:rPr>
        <w:t xml:space="preserve">, </w:t>
      </w:r>
      <w:r w:rsidR="009C5165" w:rsidRPr="003A349A">
        <w:rPr>
          <w:szCs w:val="26"/>
        </w:rPr>
        <w:t>внутренних нормативн</w:t>
      </w:r>
      <w:r w:rsidR="004B4F83" w:rsidRPr="003A349A">
        <w:rPr>
          <w:szCs w:val="26"/>
        </w:rPr>
        <w:t>о-</w:t>
      </w:r>
      <w:r w:rsidR="009C5165" w:rsidRPr="003A349A">
        <w:rPr>
          <w:szCs w:val="26"/>
        </w:rPr>
        <w:t xml:space="preserve">правовых актов </w:t>
      </w:r>
      <w:r w:rsidR="004B4F83" w:rsidRPr="003A349A">
        <w:rPr>
          <w:szCs w:val="26"/>
        </w:rPr>
        <w:t xml:space="preserve">и процессов </w:t>
      </w:r>
      <w:r w:rsidR="009C5165" w:rsidRPr="003A349A">
        <w:rPr>
          <w:szCs w:val="26"/>
        </w:rPr>
        <w:t>СФР</w:t>
      </w:r>
      <w:r w:rsidR="004B4F83" w:rsidRPr="003A349A">
        <w:rPr>
          <w:szCs w:val="26"/>
        </w:rPr>
        <w:t>, расширение функциональных возможностей</w:t>
      </w:r>
      <w:r w:rsidR="000140A7" w:rsidRPr="003A349A">
        <w:rPr>
          <w:szCs w:val="26"/>
        </w:rPr>
        <w:t xml:space="preserve"> в подсистемах ЕИС АХД</w:t>
      </w:r>
      <w:r w:rsidR="004B4F83" w:rsidRPr="003A349A">
        <w:rPr>
          <w:szCs w:val="26"/>
        </w:rPr>
        <w:t xml:space="preserve"> согласно </w:t>
      </w:r>
      <w:r w:rsidR="000140A7" w:rsidRPr="003A349A">
        <w:rPr>
          <w:szCs w:val="26"/>
        </w:rPr>
        <w:t xml:space="preserve">настоящим </w:t>
      </w:r>
      <w:r w:rsidR="004B4F83" w:rsidRPr="003A349A">
        <w:rPr>
          <w:szCs w:val="26"/>
        </w:rPr>
        <w:t>техническим требованиям</w:t>
      </w:r>
      <w:r w:rsidRPr="003A349A">
        <w:rPr>
          <w:szCs w:val="26"/>
        </w:rPr>
        <w:t xml:space="preserve"> для повышения эффективности обеспечивающих процессов и снижения трудоемкости операций, выполняемых пользователями Системы.</w:t>
      </w:r>
    </w:p>
    <w:p w14:paraId="369E0CD0" w14:textId="28B8EF3A" w:rsidR="000A178F" w:rsidRPr="00390D4B" w:rsidRDefault="000A178F" w:rsidP="00DB39DE">
      <w:pPr>
        <w:pStyle w:val="29"/>
        <w:tabs>
          <w:tab w:val="left" w:pos="1134"/>
        </w:tabs>
        <w:ind w:left="0" w:firstLine="567"/>
        <w:jc w:val="both"/>
      </w:pPr>
      <w:bookmarkStart w:id="109" w:name="_Toc181099707"/>
      <w:bookmarkStart w:id="110" w:name="_Toc241657805"/>
      <w:r w:rsidRPr="00390D4B">
        <w:lastRenderedPageBreak/>
        <w:t xml:space="preserve">Задачи </w:t>
      </w:r>
      <w:r w:rsidR="00F90D26">
        <w:t xml:space="preserve">адаптивного сопровождения </w:t>
      </w:r>
      <w:r w:rsidRPr="00390D4B">
        <w:t>Единой информационной системы автоматизации административно-хозяйственной деятельности</w:t>
      </w:r>
      <w:bookmarkEnd w:id="109"/>
      <w:bookmarkEnd w:id="110"/>
    </w:p>
    <w:p w14:paraId="482ECFA7" w14:textId="7F864A09" w:rsidR="000A178F" w:rsidRPr="00390D4B" w:rsidRDefault="000A178F" w:rsidP="00FE1A16">
      <w:pPr>
        <w:ind w:firstLine="567"/>
        <w:jc w:val="both"/>
      </w:pPr>
      <w:r w:rsidRPr="00390D4B">
        <w:rPr>
          <w:szCs w:val="26"/>
        </w:rPr>
        <w:t xml:space="preserve">Для достижения целей </w:t>
      </w:r>
      <w:r w:rsidR="00F90D26">
        <w:t>адаптивного сопровождения</w:t>
      </w:r>
      <w:r w:rsidR="00F90D26" w:rsidDel="00F90D26">
        <w:rPr>
          <w:szCs w:val="26"/>
        </w:rPr>
        <w:t xml:space="preserve"> </w:t>
      </w:r>
      <w:r w:rsidRPr="00390D4B">
        <w:rPr>
          <w:szCs w:val="26"/>
        </w:rPr>
        <w:t xml:space="preserve">Единой информационной системы автоматизации административно-хозяйственной деятельности необходимо </w:t>
      </w:r>
      <w:r w:rsidR="004B4F83" w:rsidRPr="00366B95">
        <w:rPr>
          <w:szCs w:val="26"/>
        </w:rPr>
        <w:t xml:space="preserve">внести изменения в функциональность Системы, обеспечивающие </w:t>
      </w:r>
      <w:r w:rsidR="006A3007" w:rsidRPr="00366B95">
        <w:rPr>
          <w:szCs w:val="26"/>
        </w:rPr>
        <w:t>сохранени</w:t>
      </w:r>
      <w:r w:rsidR="004B4F83" w:rsidRPr="00366B95">
        <w:rPr>
          <w:szCs w:val="26"/>
        </w:rPr>
        <w:t>е</w:t>
      </w:r>
      <w:r w:rsidR="006A3007" w:rsidRPr="00366B95">
        <w:rPr>
          <w:szCs w:val="26"/>
        </w:rPr>
        <w:t xml:space="preserve"> работоспособности </w:t>
      </w:r>
      <w:r w:rsidR="00326596" w:rsidRPr="00366B95">
        <w:rPr>
          <w:szCs w:val="26"/>
        </w:rPr>
        <w:t xml:space="preserve">Системы </w:t>
      </w:r>
      <w:r w:rsidR="006A3007" w:rsidRPr="00366B95">
        <w:rPr>
          <w:szCs w:val="26"/>
        </w:rPr>
        <w:t>в измененных условиях нормативного регулирования</w:t>
      </w:r>
      <w:r w:rsidR="004B4F83">
        <w:rPr>
          <w:szCs w:val="26"/>
        </w:rPr>
        <w:t>,</w:t>
      </w:r>
      <w:r w:rsidR="004E5833">
        <w:rPr>
          <w:szCs w:val="26"/>
        </w:rPr>
        <w:t xml:space="preserve"> согласно </w:t>
      </w:r>
      <w:r w:rsidR="00326596">
        <w:rPr>
          <w:szCs w:val="26"/>
        </w:rPr>
        <w:t xml:space="preserve">настоящим </w:t>
      </w:r>
      <w:r w:rsidR="004B4F83">
        <w:rPr>
          <w:szCs w:val="26"/>
        </w:rPr>
        <w:t xml:space="preserve">техническим </w:t>
      </w:r>
      <w:r w:rsidR="004E5833">
        <w:rPr>
          <w:szCs w:val="26"/>
        </w:rPr>
        <w:t>требованиям</w:t>
      </w:r>
      <w:r w:rsidRPr="00B60C1E">
        <w:t>.</w:t>
      </w:r>
    </w:p>
    <w:p w14:paraId="46E12364" w14:textId="77777777" w:rsidR="000A178F" w:rsidRPr="00390D4B" w:rsidRDefault="000A178F" w:rsidP="00B60C1E">
      <w:pPr>
        <w:pStyle w:val="29"/>
      </w:pPr>
      <w:bookmarkStart w:id="111" w:name="_Toc181099708"/>
      <w:bookmarkStart w:id="112" w:name="_Toc241657806"/>
      <w:r w:rsidRPr="00390D4B">
        <w:t>Обеспечение информационной безопасности</w:t>
      </w:r>
      <w:bookmarkEnd w:id="111"/>
      <w:bookmarkEnd w:id="112"/>
    </w:p>
    <w:p w14:paraId="4617987B" w14:textId="4F8965E6" w:rsidR="000A178F" w:rsidRPr="00390D4B" w:rsidRDefault="000A178F" w:rsidP="006C6976">
      <w:pPr>
        <w:ind w:firstLine="567"/>
        <w:jc w:val="both"/>
        <w:rPr>
          <w:szCs w:val="26"/>
        </w:rPr>
      </w:pPr>
      <w:r w:rsidRPr="00390D4B">
        <w:rPr>
          <w:szCs w:val="26"/>
        </w:rPr>
        <w:t xml:space="preserve">В рамках </w:t>
      </w:r>
      <w:r w:rsidR="004E5833">
        <w:rPr>
          <w:szCs w:val="26"/>
        </w:rPr>
        <w:t xml:space="preserve">выполнения работ </w:t>
      </w:r>
      <w:r w:rsidRPr="00390D4B">
        <w:rPr>
          <w:szCs w:val="26"/>
        </w:rPr>
        <w:t xml:space="preserve">по </w:t>
      </w:r>
      <w:r w:rsidR="00025B21">
        <w:t>адаптивному сопровождению</w:t>
      </w:r>
      <w:r w:rsidR="004E5833">
        <w:rPr>
          <w:szCs w:val="26"/>
        </w:rPr>
        <w:t xml:space="preserve"> </w:t>
      </w:r>
      <w:r w:rsidR="00C42933">
        <w:rPr>
          <w:szCs w:val="26"/>
        </w:rPr>
        <w:t xml:space="preserve">ЕИС </w:t>
      </w:r>
      <w:r w:rsidRPr="00390D4B">
        <w:rPr>
          <w:szCs w:val="26"/>
        </w:rPr>
        <w:t xml:space="preserve">АХД изменения ПО не должны приводить к нарушению или изменению указанных ниже требований к обеспечению информационной безопасности, уже реализованных в ПО </w:t>
      </w:r>
      <w:r w:rsidR="00C42933">
        <w:rPr>
          <w:szCs w:val="26"/>
        </w:rPr>
        <w:t>ЕИС</w:t>
      </w:r>
      <w:r w:rsidR="004E5833">
        <w:rPr>
          <w:szCs w:val="26"/>
        </w:rPr>
        <w:t xml:space="preserve"> </w:t>
      </w:r>
      <w:r w:rsidRPr="00390D4B">
        <w:rPr>
          <w:szCs w:val="26"/>
        </w:rPr>
        <w:t>АХД.</w:t>
      </w:r>
    </w:p>
    <w:p w14:paraId="124188C5" w14:textId="77777777" w:rsidR="000A178F" w:rsidRPr="00390D4B" w:rsidRDefault="000A178F" w:rsidP="006C6976">
      <w:pPr>
        <w:pStyle w:val="affffffffa"/>
        <w:spacing w:line="240" w:lineRule="auto"/>
        <w:rPr>
          <w:spacing w:val="0"/>
          <w:sz w:val="26"/>
          <w:szCs w:val="26"/>
          <w:lang w:eastAsia="ru-RU"/>
        </w:rPr>
      </w:pPr>
      <w:r w:rsidRPr="00390D4B">
        <w:rPr>
          <w:spacing w:val="0"/>
          <w:sz w:val="26"/>
          <w:szCs w:val="26"/>
          <w:lang w:eastAsia="ru-RU"/>
        </w:rPr>
        <w:t>Класс защищенности – К2.</w:t>
      </w:r>
    </w:p>
    <w:p w14:paraId="7728981F" w14:textId="77777777" w:rsidR="000A178F" w:rsidRPr="00390D4B" w:rsidRDefault="000A178F" w:rsidP="006C6976">
      <w:pPr>
        <w:pStyle w:val="affffffffa"/>
        <w:spacing w:line="240" w:lineRule="auto"/>
        <w:rPr>
          <w:spacing w:val="0"/>
          <w:sz w:val="26"/>
          <w:szCs w:val="26"/>
          <w:lang w:eastAsia="ru-RU"/>
        </w:rPr>
      </w:pPr>
      <w:r w:rsidRPr="00390D4B">
        <w:rPr>
          <w:spacing w:val="0"/>
          <w:sz w:val="26"/>
          <w:szCs w:val="26"/>
          <w:lang w:eastAsia="ru-RU"/>
        </w:rPr>
        <w:t>Уровень защищенности персональных данных – УЗ-3.</w:t>
      </w:r>
    </w:p>
    <w:p w14:paraId="6B60E40E" w14:textId="65171AAB" w:rsidR="000A178F" w:rsidRPr="00390D4B" w:rsidRDefault="000A178F" w:rsidP="006C6976">
      <w:pPr>
        <w:pStyle w:val="affffffffa"/>
        <w:spacing w:line="240" w:lineRule="auto"/>
        <w:rPr>
          <w:spacing w:val="0"/>
          <w:sz w:val="26"/>
          <w:szCs w:val="26"/>
          <w:lang w:eastAsia="ru-RU"/>
        </w:rPr>
      </w:pPr>
      <w:r w:rsidRPr="00390D4B">
        <w:rPr>
          <w:spacing w:val="0"/>
          <w:sz w:val="26"/>
          <w:szCs w:val="26"/>
          <w:lang w:eastAsia="ru-RU"/>
        </w:rPr>
        <w:t>ЕИС АХД представляет собой информационную систему, разв</w:t>
      </w:r>
      <w:r w:rsidR="00252F0E">
        <w:rPr>
          <w:spacing w:val="0"/>
          <w:sz w:val="26"/>
          <w:szCs w:val="26"/>
          <w:lang w:eastAsia="ru-RU"/>
        </w:rPr>
        <w:t>ернутую</w:t>
      </w:r>
      <w:r w:rsidRPr="00390D4B">
        <w:rPr>
          <w:spacing w:val="0"/>
          <w:sz w:val="26"/>
          <w:szCs w:val="26"/>
          <w:lang w:eastAsia="ru-RU"/>
        </w:rPr>
        <w:t xml:space="preserve"> в ЦОД</w:t>
      </w:r>
      <w:r w:rsidR="00252F0E">
        <w:rPr>
          <w:spacing w:val="0"/>
          <w:sz w:val="26"/>
          <w:szCs w:val="26"/>
          <w:lang w:eastAsia="ru-RU"/>
        </w:rPr>
        <w:t>,</w:t>
      </w:r>
      <w:r w:rsidRPr="00390D4B">
        <w:rPr>
          <w:spacing w:val="0"/>
          <w:sz w:val="26"/>
          <w:szCs w:val="26"/>
          <w:lang w:eastAsia="ru-RU"/>
        </w:rPr>
        <w:t xml:space="preserve"> реализованном на информационно-телекоммуникационной инфраструктуре ГЕОП. Архитектура ЕИС АХД построена с учетом работы в клиент-серверном варианте по принципу </w:t>
      </w:r>
      <w:proofErr w:type="spellStart"/>
      <w:r w:rsidRPr="00390D4B">
        <w:rPr>
          <w:spacing w:val="0"/>
          <w:sz w:val="26"/>
          <w:szCs w:val="26"/>
          <w:lang w:eastAsia="ru-RU"/>
        </w:rPr>
        <w:t>мультиарендности</w:t>
      </w:r>
      <w:proofErr w:type="spellEnd"/>
      <w:r w:rsidRPr="00390D4B">
        <w:rPr>
          <w:spacing w:val="0"/>
          <w:sz w:val="26"/>
          <w:szCs w:val="26"/>
          <w:lang w:eastAsia="ru-RU"/>
        </w:rPr>
        <w:t xml:space="preserve"> (</w:t>
      </w:r>
      <w:proofErr w:type="spellStart"/>
      <w:r w:rsidRPr="00390D4B">
        <w:rPr>
          <w:spacing w:val="0"/>
          <w:sz w:val="26"/>
          <w:szCs w:val="26"/>
          <w:lang w:eastAsia="ru-RU"/>
        </w:rPr>
        <w:t>Multitenancy</w:t>
      </w:r>
      <w:proofErr w:type="spellEnd"/>
      <w:r w:rsidRPr="00390D4B">
        <w:rPr>
          <w:spacing w:val="0"/>
          <w:sz w:val="26"/>
          <w:szCs w:val="26"/>
          <w:lang w:eastAsia="ru-RU"/>
        </w:rPr>
        <w:t>) приложений, когда каждая организация-клиент работает со своим экземпляром виртуального приложения (конфигурация и набор данных).</w:t>
      </w:r>
    </w:p>
    <w:p w14:paraId="7F19E498" w14:textId="77777777" w:rsidR="000A178F" w:rsidRPr="00390D4B" w:rsidRDefault="000A178F" w:rsidP="006C6976">
      <w:pPr>
        <w:pStyle w:val="affffffffa"/>
        <w:spacing w:line="240" w:lineRule="auto"/>
        <w:rPr>
          <w:spacing w:val="0"/>
          <w:sz w:val="26"/>
          <w:szCs w:val="26"/>
          <w:lang w:eastAsia="ru-RU"/>
        </w:rPr>
      </w:pPr>
      <w:r w:rsidRPr="00390D4B">
        <w:rPr>
          <w:spacing w:val="0"/>
          <w:sz w:val="26"/>
          <w:szCs w:val="26"/>
          <w:lang w:eastAsia="ru-RU"/>
        </w:rPr>
        <w:t xml:space="preserve">Основной структурной единицей серверной части ЕИС АХД является </w:t>
      </w:r>
      <w:proofErr w:type="spellStart"/>
      <w:r w:rsidRPr="00390D4B">
        <w:rPr>
          <w:spacing w:val="0"/>
          <w:sz w:val="26"/>
          <w:szCs w:val="26"/>
          <w:lang w:eastAsia="ru-RU"/>
        </w:rPr>
        <w:t>нода</w:t>
      </w:r>
      <w:proofErr w:type="spellEnd"/>
      <w:r w:rsidRPr="00390D4B">
        <w:rPr>
          <w:spacing w:val="0"/>
          <w:sz w:val="26"/>
          <w:szCs w:val="26"/>
          <w:lang w:eastAsia="ru-RU"/>
        </w:rPr>
        <w:t xml:space="preserve">, которая представляет из себя отдельную группу серверов, на базе которых выполняются хранение и обработка данных ЕИС АХД, а также обслуживаются запросы к этим данным, как со стороны пользователей ЕИС АХД, так и со стороны ВИС и других </w:t>
      </w:r>
      <w:proofErr w:type="spellStart"/>
      <w:r w:rsidRPr="00390D4B">
        <w:rPr>
          <w:spacing w:val="0"/>
          <w:sz w:val="26"/>
          <w:szCs w:val="26"/>
          <w:lang w:eastAsia="ru-RU"/>
        </w:rPr>
        <w:t>нод</w:t>
      </w:r>
      <w:proofErr w:type="spellEnd"/>
      <w:r w:rsidRPr="00390D4B">
        <w:rPr>
          <w:spacing w:val="0"/>
          <w:sz w:val="26"/>
          <w:szCs w:val="26"/>
          <w:lang w:eastAsia="ru-RU"/>
        </w:rPr>
        <w:t xml:space="preserve">, входящих в ЕИС АХД. На одной </w:t>
      </w:r>
      <w:proofErr w:type="spellStart"/>
      <w:r w:rsidRPr="00390D4B">
        <w:rPr>
          <w:spacing w:val="0"/>
          <w:sz w:val="26"/>
          <w:szCs w:val="26"/>
          <w:lang w:eastAsia="ru-RU"/>
        </w:rPr>
        <w:t>ноде</w:t>
      </w:r>
      <w:proofErr w:type="spellEnd"/>
      <w:r w:rsidRPr="00390D4B">
        <w:rPr>
          <w:spacing w:val="0"/>
          <w:sz w:val="26"/>
          <w:szCs w:val="26"/>
          <w:lang w:eastAsia="ru-RU"/>
        </w:rPr>
        <w:t xml:space="preserve"> могут выполняться виртуальные приложения множества организаций-клиентов.</w:t>
      </w:r>
    </w:p>
    <w:p w14:paraId="1F6390A2" w14:textId="42670476" w:rsidR="000A178F" w:rsidRPr="00390D4B" w:rsidRDefault="000A178F" w:rsidP="006C6976">
      <w:pPr>
        <w:pStyle w:val="affffffffa"/>
        <w:spacing w:line="240" w:lineRule="auto"/>
        <w:rPr>
          <w:spacing w:val="0"/>
          <w:sz w:val="26"/>
          <w:szCs w:val="26"/>
          <w:lang w:eastAsia="ru-RU"/>
        </w:rPr>
      </w:pPr>
      <w:r w:rsidRPr="00390D4B">
        <w:rPr>
          <w:spacing w:val="0"/>
          <w:sz w:val="26"/>
          <w:szCs w:val="26"/>
          <w:lang w:eastAsia="ru-RU"/>
        </w:rPr>
        <w:t>Системно-техническая инфраструктура ЕИС АХД размещ</w:t>
      </w:r>
      <w:r w:rsidR="00252F0E">
        <w:rPr>
          <w:spacing w:val="0"/>
          <w:sz w:val="26"/>
          <w:szCs w:val="26"/>
          <w:lang w:eastAsia="ru-RU"/>
        </w:rPr>
        <w:t>енная</w:t>
      </w:r>
      <w:r w:rsidRPr="00390D4B">
        <w:rPr>
          <w:spacing w:val="0"/>
          <w:sz w:val="26"/>
          <w:szCs w:val="26"/>
          <w:lang w:eastAsia="ru-RU"/>
        </w:rPr>
        <w:t xml:space="preserve"> на единой площадке, входящей в состав ЦОД.</w:t>
      </w:r>
    </w:p>
    <w:p w14:paraId="49B0629B" w14:textId="77777777" w:rsidR="000A178F" w:rsidRPr="00390D4B" w:rsidRDefault="000A178F" w:rsidP="006C6976">
      <w:pPr>
        <w:pStyle w:val="affffffffa"/>
        <w:spacing w:line="240" w:lineRule="auto"/>
        <w:rPr>
          <w:spacing w:val="0"/>
          <w:sz w:val="26"/>
          <w:szCs w:val="26"/>
          <w:lang w:eastAsia="ru-RU"/>
        </w:rPr>
      </w:pPr>
      <w:r w:rsidRPr="00390D4B">
        <w:rPr>
          <w:spacing w:val="0"/>
          <w:sz w:val="26"/>
          <w:szCs w:val="26"/>
          <w:lang w:eastAsia="ru-RU"/>
        </w:rPr>
        <w:t>Обеспечение однократной аутентификации в интегрируемых ИС ПФР осуществляется службами компонента единой аутентификации на платформе ПО «</w:t>
      </w:r>
      <w:proofErr w:type="spellStart"/>
      <w:r w:rsidRPr="00390D4B">
        <w:rPr>
          <w:spacing w:val="0"/>
          <w:sz w:val="26"/>
          <w:szCs w:val="26"/>
          <w:lang w:eastAsia="ru-RU"/>
        </w:rPr>
        <w:t>Avanpost</w:t>
      </w:r>
      <w:proofErr w:type="spellEnd"/>
      <w:r w:rsidRPr="00390D4B">
        <w:rPr>
          <w:spacing w:val="0"/>
          <w:sz w:val="26"/>
          <w:szCs w:val="26"/>
          <w:lang w:eastAsia="ru-RU"/>
        </w:rPr>
        <w:t xml:space="preserve"> </w:t>
      </w:r>
      <w:proofErr w:type="spellStart"/>
      <w:r w:rsidRPr="00390D4B">
        <w:rPr>
          <w:spacing w:val="0"/>
          <w:sz w:val="26"/>
          <w:szCs w:val="26"/>
          <w:lang w:eastAsia="ru-RU"/>
        </w:rPr>
        <w:t>WebSSO</w:t>
      </w:r>
      <w:proofErr w:type="spellEnd"/>
      <w:r w:rsidRPr="00390D4B">
        <w:rPr>
          <w:spacing w:val="0"/>
          <w:sz w:val="26"/>
          <w:szCs w:val="26"/>
          <w:lang w:eastAsia="ru-RU"/>
        </w:rPr>
        <w:t>» в составе подсистемы централизованного управления доступом к информационным ресурсам.</w:t>
      </w:r>
    </w:p>
    <w:p w14:paraId="0EC3A04A" w14:textId="77777777" w:rsidR="000A178F" w:rsidRPr="00390D4B" w:rsidRDefault="000A178F" w:rsidP="006C6976">
      <w:pPr>
        <w:ind w:firstLine="567"/>
        <w:jc w:val="both"/>
        <w:rPr>
          <w:szCs w:val="26"/>
        </w:rPr>
      </w:pPr>
      <w:r w:rsidRPr="00390D4B">
        <w:rPr>
          <w:szCs w:val="26"/>
        </w:rPr>
        <w:t>Защита информации реализована в соответствии с требованиями:</w:t>
      </w:r>
    </w:p>
    <w:p w14:paraId="01E8F168" w14:textId="77777777" w:rsidR="000A178F" w:rsidRPr="00390D4B" w:rsidRDefault="000A178F" w:rsidP="001A0B7E">
      <w:pPr>
        <w:pStyle w:val="1ff1"/>
        <w:tabs>
          <w:tab w:val="left" w:pos="851"/>
        </w:tabs>
        <w:ind w:left="0" w:firstLine="567"/>
      </w:pPr>
      <w:r w:rsidRPr="00390D4B">
        <w:t xml:space="preserve">Федерального закона от 27.07.2006 № 149-ФЗ «Об информации, информационных технологиях и о защите информации», </w:t>
      </w:r>
    </w:p>
    <w:p w14:paraId="6081D0EF" w14:textId="77777777" w:rsidR="000A178F" w:rsidRPr="00390D4B" w:rsidRDefault="000A178F" w:rsidP="001A0B7E">
      <w:pPr>
        <w:pStyle w:val="1ff1"/>
        <w:tabs>
          <w:tab w:val="left" w:pos="851"/>
        </w:tabs>
        <w:ind w:left="0" w:firstLine="567"/>
      </w:pPr>
      <w:r w:rsidRPr="00390D4B">
        <w:t xml:space="preserve"> Федерального закона от 27.07.2006 № 152-ФЗ «О персональных данных», </w:t>
      </w:r>
    </w:p>
    <w:p w14:paraId="6F395CD5" w14:textId="77777777" w:rsidR="000A178F" w:rsidRPr="00390D4B" w:rsidRDefault="000A178F" w:rsidP="001A0B7E">
      <w:pPr>
        <w:pStyle w:val="1ff1"/>
        <w:tabs>
          <w:tab w:val="left" w:pos="851"/>
        </w:tabs>
        <w:ind w:left="0" w:firstLine="567"/>
      </w:pPr>
      <w:r w:rsidRPr="00390D4B">
        <w:t xml:space="preserve"> Федерального закона от 06.04.2011 № 63-ФЗ «Об электронной подписи»;</w:t>
      </w:r>
    </w:p>
    <w:p w14:paraId="06AB3977" w14:textId="77777777" w:rsidR="000A178F" w:rsidRPr="00390D4B" w:rsidRDefault="000A178F" w:rsidP="001A0B7E">
      <w:pPr>
        <w:pStyle w:val="1ff1"/>
        <w:tabs>
          <w:tab w:val="left" w:pos="851"/>
        </w:tabs>
        <w:ind w:left="0" w:firstLine="567"/>
      </w:pPr>
      <w:r w:rsidRPr="00390D4B">
        <w:t xml:space="preserve"> постановления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w:t>
      </w:r>
    </w:p>
    <w:p w14:paraId="71C834DD" w14:textId="041FB70D" w:rsidR="000A178F" w:rsidRPr="00390D4B" w:rsidRDefault="001A0B7E" w:rsidP="001A0B7E">
      <w:pPr>
        <w:pStyle w:val="1ff1"/>
        <w:tabs>
          <w:tab w:val="left" w:pos="851"/>
        </w:tabs>
        <w:ind w:left="0" w:firstLine="567"/>
      </w:pPr>
      <w:r>
        <w:t>п</w:t>
      </w:r>
      <w:r w:rsidRPr="00390D4B">
        <w:t>остановлени</w:t>
      </w:r>
      <w:r>
        <w:t>я</w:t>
      </w:r>
      <w:r w:rsidRPr="00390D4B">
        <w:t xml:space="preserve"> </w:t>
      </w:r>
      <w:r w:rsidR="000A178F" w:rsidRPr="00390D4B">
        <w:t>Правительства Российской Федерации от 09.02.2012 № 111 «Об электронной подписи, используемой органами исполнительной власти и органами местного самоуправления при организации электронного взаимодействия между собой, о порядке ее использования, а также об установлении требований к обеспечению совместимости средств электронной подписи»;</w:t>
      </w:r>
    </w:p>
    <w:p w14:paraId="28A0E9B0" w14:textId="4FBE137C" w:rsidR="000A178F" w:rsidRPr="00390D4B" w:rsidRDefault="001A0B7E" w:rsidP="001A0B7E">
      <w:pPr>
        <w:pStyle w:val="1ff1"/>
        <w:tabs>
          <w:tab w:val="left" w:pos="851"/>
        </w:tabs>
        <w:ind w:left="0" w:firstLine="567"/>
      </w:pPr>
      <w:proofErr w:type="gramStart"/>
      <w:r>
        <w:t>п</w:t>
      </w:r>
      <w:r w:rsidRPr="00390D4B">
        <w:t>остановлени</w:t>
      </w:r>
      <w:r>
        <w:t>я</w:t>
      </w:r>
      <w:r w:rsidRPr="00390D4B">
        <w:t xml:space="preserve"> </w:t>
      </w:r>
      <w:r w:rsidR="000A178F" w:rsidRPr="00390D4B">
        <w:t xml:space="preserve">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w:t>
      </w:r>
      <w:r w:rsidR="000A178F" w:rsidRPr="00390D4B">
        <w:lastRenderedPageBreak/>
        <w:t>соответствии с ним нормативными правовыми актами, операторами, являющимися государственными или муниципальными органами»;</w:t>
      </w:r>
      <w:proofErr w:type="gramEnd"/>
    </w:p>
    <w:p w14:paraId="4031D1E4" w14:textId="49FE6ADE" w:rsidR="000A178F" w:rsidRPr="00390D4B" w:rsidRDefault="001A0B7E" w:rsidP="001A0B7E">
      <w:pPr>
        <w:pStyle w:val="1ff1"/>
        <w:tabs>
          <w:tab w:val="left" w:pos="851"/>
        </w:tabs>
        <w:ind w:left="0" w:firstLine="567"/>
      </w:pPr>
      <w:r>
        <w:t>п</w:t>
      </w:r>
      <w:r w:rsidRPr="00390D4B">
        <w:t>риказ</w:t>
      </w:r>
      <w:r>
        <w:t>а</w:t>
      </w:r>
      <w:r w:rsidRPr="00390D4B">
        <w:t xml:space="preserve"> </w:t>
      </w:r>
      <w:r w:rsidR="000A178F" w:rsidRPr="00390D4B">
        <w:t>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524DE035" w14:textId="544F647D" w:rsidR="000A178F" w:rsidRPr="00390D4B" w:rsidRDefault="001A0B7E" w:rsidP="001A0B7E">
      <w:pPr>
        <w:pStyle w:val="1ff1"/>
        <w:tabs>
          <w:tab w:val="left" w:pos="851"/>
        </w:tabs>
        <w:ind w:left="0" w:firstLine="567"/>
      </w:pPr>
      <w:proofErr w:type="gramStart"/>
      <w:r>
        <w:t>п</w:t>
      </w:r>
      <w:r w:rsidRPr="00390D4B">
        <w:t>риказ</w:t>
      </w:r>
      <w:r>
        <w:t>а</w:t>
      </w:r>
      <w:r w:rsidRPr="00390D4B">
        <w:t xml:space="preserve"> </w:t>
      </w:r>
      <w:r w:rsidR="000A178F" w:rsidRPr="00390D4B">
        <w:t>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r w:rsidRPr="00390D4B">
        <w:t>»</w:t>
      </w:r>
      <w:r>
        <w:t>;</w:t>
      </w:r>
      <w:proofErr w:type="gramEnd"/>
    </w:p>
    <w:p w14:paraId="2846D94F" w14:textId="46D187FD" w:rsidR="0020071A" w:rsidRPr="0020071A" w:rsidRDefault="0020071A" w:rsidP="0020071A">
      <w:pPr>
        <w:pStyle w:val="ac"/>
        <w:ind w:left="0" w:firstLine="567"/>
        <w:jc w:val="both"/>
        <w:rPr>
          <w:sz w:val="26"/>
          <w:szCs w:val="26"/>
        </w:rPr>
      </w:pPr>
      <w:r w:rsidRPr="0020071A">
        <w:rPr>
          <w:sz w:val="26"/>
          <w:szCs w:val="26"/>
        </w:rPr>
        <w:t>методического документа «Состав и содержание мероприятий и мер по защите информации, содержащейся в информационных системах», утвержденного ФСТЭК России 12.04.2026</w:t>
      </w:r>
      <w:r>
        <w:rPr>
          <w:sz w:val="26"/>
          <w:szCs w:val="26"/>
        </w:rPr>
        <w:t>.</w:t>
      </w:r>
    </w:p>
    <w:p w14:paraId="47F12A9C" w14:textId="2110111D" w:rsidR="000A178F" w:rsidRPr="00390D4B" w:rsidRDefault="000A178F" w:rsidP="006C6976">
      <w:pPr>
        <w:tabs>
          <w:tab w:val="left" w:pos="993"/>
        </w:tabs>
        <w:ind w:firstLine="435"/>
        <w:jc w:val="both"/>
        <w:rPr>
          <w:szCs w:val="26"/>
        </w:rPr>
      </w:pPr>
      <w:r w:rsidRPr="00390D4B">
        <w:rPr>
          <w:szCs w:val="26"/>
        </w:rPr>
        <w:t xml:space="preserve">В </w:t>
      </w:r>
      <w:r w:rsidR="001A0B7E">
        <w:rPr>
          <w:szCs w:val="26"/>
        </w:rPr>
        <w:t xml:space="preserve">ЕИС </w:t>
      </w:r>
      <w:r w:rsidRPr="00390D4B">
        <w:rPr>
          <w:szCs w:val="26"/>
        </w:rPr>
        <w:t>АХД используются следующие сертифицированные средства защиты информации, в том числе средства криптографической защиты информации:</w:t>
      </w:r>
    </w:p>
    <w:p w14:paraId="6CDEB6FA" w14:textId="006D3EEF" w:rsidR="00CD5AFE" w:rsidRPr="00CD5AFE" w:rsidRDefault="00CD5AFE" w:rsidP="00CB622C">
      <w:pPr>
        <w:pStyle w:val="1ff1"/>
        <w:rPr>
          <w:lang w:val="en-US"/>
        </w:rPr>
      </w:pPr>
      <w:proofErr w:type="spellStart"/>
      <w:r w:rsidRPr="00CD5AFE">
        <w:rPr>
          <w:lang w:val="en-US"/>
        </w:rPr>
        <w:t>Криптошлюз</w:t>
      </w:r>
      <w:proofErr w:type="spellEnd"/>
      <w:r w:rsidRPr="00CD5AFE">
        <w:rPr>
          <w:lang w:val="en-US"/>
        </w:rPr>
        <w:t xml:space="preserve"> </w:t>
      </w:r>
      <w:proofErr w:type="spellStart"/>
      <w:r w:rsidRPr="00CD5AFE">
        <w:rPr>
          <w:lang w:val="en-US"/>
        </w:rPr>
        <w:t>ViPNet</w:t>
      </w:r>
      <w:proofErr w:type="spellEnd"/>
      <w:r w:rsidRPr="00CD5AFE">
        <w:rPr>
          <w:lang w:val="en-US"/>
        </w:rPr>
        <w:t xml:space="preserve"> Coordinator HW4.х</w:t>
      </w:r>
      <w:r w:rsidR="001A0B7E" w:rsidRPr="00DB39DE">
        <w:rPr>
          <w:lang w:val="en-US"/>
        </w:rPr>
        <w:t>;</w:t>
      </w:r>
    </w:p>
    <w:p w14:paraId="371E7EFF" w14:textId="7A140F8B" w:rsidR="00CD5AFE" w:rsidRPr="00CD5AFE" w:rsidRDefault="00CD5AFE" w:rsidP="00CB622C">
      <w:pPr>
        <w:pStyle w:val="1ff1"/>
        <w:rPr>
          <w:lang w:val="en-US"/>
        </w:rPr>
      </w:pPr>
      <w:proofErr w:type="spellStart"/>
      <w:r w:rsidRPr="00CD5AFE">
        <w:rPr>
          <w:lang w:val="en-US"/>
        </w:rPr>
        <w:t>ViPNet</w:t>
      </w:r>
      <w:proofErr w:type="spellEnd"/>
      <w:r w:rsidRPr="00CD5AFE">
        <w:rPr>
          <w:lang w:val="en-US"/>
        </w:rPr>
        <w:t xml:space="preserve"> Administrator 4.х (КС3)</w:t>
      </w:r>
      <w:r w:rsidR="001A0B7E">
        <w:t>;</w:t>
      </w:r>
    </w:p>
    <w:p w14:paraId="27FABEF3" w14:textId="6EA53497" w:rsidR="00CD5AFE" w:rsidRPr="00CD5AFE" w:rsidRDefault="00CD5AFE" w:rsidP="00CB622C">
      <w:pPr>
        <w:pStyle w:val="1ff1"/>
        <w:rPr>
          <w:lang w:val="en-US"/>
        </w:rPr>
      </w:pPr>
      <w:r w:rsidRPr="00CD5AFE">
        <w:rPr>
          <w:lang w:val="en-US"/>
        </w:rPr>
        <w:t>ViPNet Client for Windows 4.х (КС3)</w:t>
      </w:r>
      <w:r w:rsidR="001A0B7E" w:rsidRPr="00DB39DE">
        <w:rPr>
          <w:lang w:val="en-US"/>
        </w:rPr>
        <w:t>;</w:t>
      </w:r>
    </w:p>
    <w:p w14:paraId="597C4099" w14:textId="580759F6" w:rsidR="00CD5AFE" w:rsidRPr="00CD5AFE" w:rsidRDefault="001A0B7E" w:rsidP="00CB622C">
      <w:pPr>
        <w:pStyle w:val="1ff1"/>
        <w:rPr>
          <w:lang w:val="en-US"/>
        </w:rPr>
      </w:pPr>
      <w:r>
        <w:t>п</w:t>
      </w:r>
      <w:proofErr w:type="spellStart"/>
      <w:r w:rsidRPr="00CD5AFE">
        <w:rPr>
          <w:lang w:val="en-US"/>
        </w:rPr>
        <w:t>рограммное</w:t>
      </w:r>
      <w:proofErr w:type="spellEnd"/>
      <w:r w:rsidRPr="00CD5AFE">
        <w:rPr>
          <w:lang w:val="en-US"/>
        </w:rPr>
        <w:t xml:space="preserve"> </w:t>
      </w:r>
      <w:proofErr w:type="spellStart"/>
      <w:r w:rsidR="00CD5AFE" w:rsidRPr="00CD5AFE">
        <w:rPr>
          <w:lang w:val="en-US"/>
        </w:rPr>
        <w:t>изделие</w:t>
      </w:r>
      <w:proofErr w:type="spellEnd"/>
      <w:r w:rsidR="00CD5AFE" w:rsidRPr="00CD5AFE">
        <w:rPr>
          <w:lang w:val="en-US"/>
        </w:rPr>
        <w:t xml:space="preserve"> Kaspersky Endpoint Security 11 </w:t>
      </w:r>
      <w:proofErr w:type="spellStart"/>
      <w:r w:rsidR="00CD5AFE" w:rsidRPr="00CD5AFE">
        <w:rPr>
          <w:lang w:val="en-US"/>
        </w:rPr>
        <w:t>для</w:t>
      </w:r>
      <w:proofErr w:type="spellEnd"/>
      <w:r w:rsidR="00CD5AFE" w:rsidRPr="00CD5AFE">
        <w:rPr>
          <w:lang w:val="en-US"/>
        </w:rPr>
        <w:t xml:space="preserve"> Linux</w:t>
      </w:r>
      <w:r w:rsidRPr="00DB39DE">
        <w:rPr>
          <w:lang w:val="en-US"/>
        </w:rPr>
        <w:t>;</w:t>
      </w:r>
    </w:p>
    <w:p w14:paraId="0EC722FF" w14:textId="53718CD3" w:rsidR="00CD5AFE" w:rsidRPr="00B60C1E" w:rsidRDefault="00CD5AFE" w:rsidP="00CB622C">
      <w:pPr>
        <w:pStyle w:val="1ff1"/>
      </w:pPr>
      <w:r w:rsidRPr="00CD5AFE">
        <w:rPr>
          <w:lang w:val="en-US"/>
        </w:rPr>
        <w:t>Kaspersky</w:t>
      </w:r>
      <w:r w:rsidRPr="00B60C1E">
        <w:t xml:space="preserve"> </w:t>
      </w:r>
      <w:r w:rsidRPr="00CD5AFE">
        <w:rPr>
          <w:lang w:val="en-US"/>
        </w:rPr>
        <w:t>Security</w:t>
      </w:r>
      <w:r w:rsidRPr="00B60C1E">
        <w:t xml:space="preserve"> для виртуальных сред 5.2 Легкий агент</w:t>
      </w:r>
      <w:r w:rsidR="001A0B7E">
        <w:t>;</w:t>
      </w:r>
    </w:p>
    <w:p w14:paraId="33C21E8D" w14:textId="50A5B850" w:rsidR="000A178F" w:rsidRPr="00114B85" w:rsidRDefault="00CD5AFE" w:rsidP="00CB622C">
      <w:pPr>
        <w:pStyle w:val="1ff1"/>
      </w:pPr>
      <w:r w:rsidRPr="00B60C1E">
        <w:rPr>
          <w:lang w:val="en-US"/>
        </w:rPr>
        <w:t>Positive Technologies Application Firewall</w:t>
      </w:r>
      <w:r>
        <w:t>.</w:t>
      </w:r>
    </w:p>
    <w:p w14:paraId="391ACFE7" w14:textId="77777777" w:rsidR="000A178F" w:rsidRPr="00390D4B" w:rsidRDefault="000A178F" w:rsidP="006C6976">
      <w:pPr>
        <w:ind w:firstLine="426"/>
        <w:jc w:val="both"/>
        <w:rPr>
          <w:szCs w:val="26"/>
        </w:rPr>
      </w:pPr>
      <w:r w:rsidRPr="00390D4B">
        <w:rPr>
          <w:szCs w:val="26"/>
        </w:rPr>
        <w:t>Указанные СЗИ и СКЗИ должны учитываться при выполнении в рамках настоящих технических требований.</w:t>
      </w:r>
    </w:p>
    <w:p w14:paraId="5C174798" w14:textId="77777777" w:rsidR="005F5E71" w:rsidRPr="005F5E71" w:rsidRDefault="005F5E71" w:rsidP="005F5E71">
      <w:pPr>
        <w:ind w:firstLine="426"/>
        <w:jc w:val="both"/>
        <w:rPr>
          <w:szCs w:val="26"/>
        </w:rPr>
      </w:pPr>
      <w:r w:rsidRPr="005F5E71">
        <w:rPr>
          <w:szCs w:val="26"/>
        </w:rPr>
        <w:t>В ЕИС АХД используются следующие подсистемы из состава КСОИБ ЕЦП:</w:t>
      </w:r>
    </w:p>
    <w:p w14:paraId="04226684" w14:textId="3C6FC38B" w:rsidR="005F5E71" w:rsidRPr="005F5E71" w:rsidRDefault="005F5E71" w:rsidP="00564858">
      <w:pPr>
        <w:pStyle w:val="1ff1"/>
      </w:pPr>
      <w:r w:rsidRPr="005F5E71">
        <w:t>подсистема защиты от несанкционированного доступа;</w:t>
      </w:r>
    </w:p>
    <w:p w14:paraId="36C396B1" w14:textId="67E15CEF" w:rsidR="005F5E71" w:rsidRPr="005F5E71" w:rsidRDefault="005F5E71" w:rsidP="00564858">
      <w:pPr>
        <w:pStyle w:val="1ff1"/>
      </w:pPr>
      <w:r w:rsidRPr="005F5E71">
        <w:t>подсистема криптографической защиты каналов передачи данных;</w:t>
      </w:r>
    </w:p>
    <w:p w14:paraId="0878DBBF" w14:textId="4A8E4230" w:rsidR="005F5E71" w:rsidRPr="005F5E71" w:rsidRDefault="005F5E71" w:rsidP="00564858">
      <w:pPr>
        <w:pStyle w:val="1ff1"/>
      </w:pPr>
      <w:r w:rsidRPr="005F5E71">
        <w:t>подсистема централизованного доступа к внешним информационным ресурсам;</w:t>
      </w:r>
    </w:p>
    <w:p w14:paraId="1F92E0E4" w14:textId="39450847" w:rsidR="005F5E71" w:rsidRPr="005F5E71" w:rsidRDefault="005F5E71" w:rsidP="00564858">
      <w:pPr>
        <w:pStyle w:val="1ff1"/>
      </w:pPr>
      <w:r w:rsidRPr="005F5E71">
        <w:t>подсистема антивирусной защиты;</w:t>
      </w:r>
    </w:p>
    <w:p w14:paraId="60CA4EA3" w14:textId="526B6B26" w:rsidR="005F5E71" w:rsidRPr="005F5E71" w:rsidRDefault="005F5E71" w:rsidP="00564858">
      <w:pPr>
        <w:pStyle w:val="1ff1"/>
      </w:pPr>
      <w:r w:rsidRPr="005F5E71">
        <w:t xml:space="preserve">подсистема Ведомственный центр </w:t>
      </w:r>
      <w:proofErr w:type="spellStart"/>
      <w:r w:rsidRPr="005F5E71">
        <w:t>ГосСОПКА</w:t>
      </w:r>
      <w:proofErr w:type="spellEnd"/>
      <w:r w:rsidRPr="005F5E71">
        <w:t>;</w:t>
      </w:r>
    </w:p>
    <w:p w14:paraId="4C37ABD0" w14:textId="0A61530C" w:rsidR="005F5E71" w:rsidRPr="005F5E71" w:rsidRDefault="005F5E71" w:rsidP="00564858">
      <w:pPr>
        <w:pStyle w:val="1ff1"/>
      </w:pPr>
      <w:r w:rsidRPr="005F5E71">
        <w:t>подсистема управления централизованного управления доступом к информационным ресурсам;</w:t>
      </w:r>
    </w:p>
    <w:p w14:paraId="0EC73A49" w14:textId="06DC104F" w:rsidR="005F5E71" w:rsidRPr="005F5E71" w:rsidRDefault="005F5E71" w:rsidP="00564858">
      <w:pPr>
        <w:pStyle w:val="1ff1"/>
      </w:pPr>
      <w:r w:rsidRPr="005F5E71">
        <w:t>подсистема формирования и проверки электронных подписей;</w:t>
      </w:r>
    </w:p>
    <w:p w14:paraId="0C13AF55" w14:textId="64E0E1B0" w:rsidR="005F5E71" w:rsidRPr="005F5E71" w:rsidRDefault="005F5E71" w:rsidP="00564858">
      <w:pPr>
        <w:pStyle w:val="1ff1"/>
      </w:pPr>
      <w:r w:rsidRPr="005F5E71">
        <w:t>подсистема управления привилегированным доступом;</w:t>
      </w:r>
    </w:p>
    <w:p w14:paraId="6A39F4D1" w14:textId="6551792B" w:rsidR="005F5E71" w:rsidRPr="005F5E71" w:rsidRDefault="005F5E71" w:rsidP="00564858">
      <w:pPr>
        <w:pStyle w:val="1ff1"/>
      </w:pPr>
      <w:r w:rsidRPr="005F5E71">
        <w:t>подсистема защиты веб-приложений.</w:t>
      </w:r>
    </w:p>
    <w:p w14:paraId="4C71E4D2" w14:textId="198DF5F2" w:rsidR="005F5E71" w:rsidRPr="005F5E71" w:rsidRDefault="005F5E71" w:rsidP="005F5E71">
      <w:pPr>
        <w:ind w:firstLine="426"/>
        <w:jc w:val="both"/>
        <w:rPr>
          <w:szCs w:val="26"/>
        </w:rPr>
      </w:pPr>
      <w:r w:rsidRPr="005F5E71">
        <w:rPr>
          <w:szCs w:val="26"/>
        </w:rPr>
        <w:t xml:space="preserve">Указанные подсистемы должны учитываться при выполнении </w:t>
      </w:r>
      <w:r w:rsidR="001A0B7E">
        <w:rPr>
          <w:szCs w:val="26"/>
        </w:rPr>
        <w:t xml:space="preserve">работ </w:t>
      </w:r>
      <w:r w:rsidRPr="005F5E71">
        <w:rPr>
          <w:szCs w:val="26"/>
        </w:rPr>
        <w:t>в рамках настоящих технических требований, в частности Исполнитель должен:</w:t>
      </w:r>
    </w:p>
    <w:p w14:paraId="48641F89" w14:textId="2D1306AA" w:rsidR="005F5E71" w:rsidRPr="005F5E71" w:rsidRDefault="005F5E71" w:rsidP="001A0B7E">
      <w:pPr>
        <w:pStyle w:val="1ff1"/>
        <w:tabs>
          <w:tab w:val="left" w:pos="851"/>
        </w:tabs>
        <w:ind w:left="0" w:firstLine="567"/>
      </w:pPr>
      <w:r w:rsidRPr="005F5E71">
        <w:t xml:space="preserve">использовать защищенные каналы передачи данных между техническими средствами Исполнителя и Заказчика, к которым Исполнителю в рамках </w:t>
      </w:r>
      <w:r w:rsidR="001A0B7E">
        <w:t xml:space="preserve">исполнения контракта </w:t>
      </w:r>
      <w:r w:rsidRPr="005F5E71">
        <w:t>предоставляется доступ;</w:t>
      </w:r>
    </w:p>
    <w:p w14:paraId="441A9D0A" w14:textId="4C4C6056" w:rsidR="005F5E71" w:rsidRPr="005F5E71" w:rsidRDefault="005F5E71" w:rsidP="001A0B7E">
      <w:pPr>
        <w:pStyle w:val="1ff1"/>
        <w:tabs>
          <w:tab w:val="left" w:pos="851"/>
        </w:tabs>
        <w:ind w:left="0" w:firstLine="567"/>
      </w:pPr>
      <w:r w:rsidRPr="005F5E71">
        <w:t>выполнять требования по защите информации при реализации удаленного доступа сотрудников к информационной инфраструктуре Системы;</w:t>
      </w:r>
    </w:p>
    <w:p w14:paraId="4C077368" w14:textId="4DF3687F" w:rsidR="005F5E71" w:rsidRPr="005F5E71" w:rsidRDefault="005F5E71" w:rsidP="001A0B7E">
      <w:pPr>
        <w:pStyle w:val="1ff1"/>
        <w:tabs>
          <w:tab w:val="left" w:pos="851"/>
        </w:tabs>
        <w:ind w:left="0" w:firstLine="567"/>
      </w:pPr>
      <w:r w:rsidRPr="005F5E71">
        <w:t xml:space="preserve">предоставить Заказчику список сотрудников, планирующих осуществлять удаленный доступ к информационной инфраструктуре Системы. В случае изменения состава указанных сотрудников уведомить Заказчика о фактах таких изменений в </w:t>
      </w:r>
      <w:r w:rsidR="001A0B7E" w:rsidRPr="005F5E71">
        <w:t>течени</w:t>
      </w:r>
      <w:r w:rsidR="001A0B7E">
        <w:t>е</w:t>
      </w:r>
      <w:r w:rsidR="001A0B7E" w:rsidRPr="005F5E71">
        <w:t xml:space="preserve"> </w:t>
      </w:r>
      <w:r w:rsidRPr="005F5E71">
        <w:t>5 календарных рабочих дней;</w:t>
      </w:r>
    </w:p>
    <w:p w14:paraId="54E33066" w14:textId="44B303A1" w:rsidR="005F5E71" w:rsidRPr="005F5E71" w:rsidRDefault="005F5E71" w:rsidP="005C6108">
      <w:pPr>
        <w:pStyle w:val="1ff1"/>
        <w:tabs>
          <w:tab w:val="left" w:pos="851"/>
        </w:tabs>
        <w:ind w:left="0" w:firstLine="567"/>
      </w:pPr>
      <w:r w:rsidRPr="005F5E71">
        <w:lastRenderedPageBreak/>
        <w:t>уведомлять Заказчика о наступлении в ее инфраструктуре компьютерных инцидентов, последствия которых могут затронуть интересы или инфраструктуру Заказчика;</w:t>
      </w:r>
    </w:p>
    <w:p w14:paraId="2AC4AE2B" w14:textId="4A1B2430" w:rsidR="005F5E71" w:rsidRPr="005F5E71" w:rsidRDefault="005F5E71" w:rsidP="005C6108">
      <w:pPr>
        <w:pStyle w:val="1ff1"/>
        <w:tabs>
          <w:tab w:val="left" w:pos="851"/>
        </w:tabs>
        <w:ind w:left="0" w:firstLine="567"/>
      </w:pPr>
      <w:r w:rsidRPr="005F5E71">
        <w:t>использовать для доступа к информационной инфраструктуре ЕИС АХД средства вычислительной техники, которые не используются в личных целях и к которым применяются корпоративные меры по информационной безопасности;</w:t>
      </w:r>
    </w:p>
    <w:p w14:paraId="565A7DCA" w14:textId="0279DAB9" w:rsidR="005F5E71" w:rsidRPr="005F5E71" w:rsidRDefault="005F5E71" w:rsidP="005C6108">
      <w:pPr>
        <w:pStyle w:val="1ff1"/>
        <w:tabs>
          <w:tab w:val="left" w:pos="851"/>
        </w:tabs>
        <w:ind w:left="0" w:firstLine="567"/>
      </w:pPr>
      <w:r w:rsidRPr="005F5E71">
        <w:t>обеспечить доступ привилегированных пользователей к серверам ЕИС АХД через средства управления привилегированным доступом.</w:t>
      </w:r>
    </w:p>
    <w:p w14:paraId="689883E0" w14:textId="081A5EA1" w:rsidR="005F5E71" w:rsidRPr="005F5E71" w:rsidRDefault="005F5E71" w:rsidP="005C6108">
      <w:pPr>
        <w:pStyle w:val="1ff1"/>
        <w:tabs>
          <w:tab w:val="left" w:pos="851"/>
        </w:tabs>
        <w:ind w:left="0" w:firstLine="567"/>
      </w:pPr>
      <w:r w:rsidRPr="005F5E71">
        <w:t>обеспечить настройку механизмов защиты на операционных системах ЕИС АХД согласно требованиям Заказчика;</w:t>
      </w:r>
    </w:p>
    <w:p w14:paraId="3E080BE1" w14:textId="65ADA283" w:rsidR="005F5E71" w:rsidRPr="005F5E71" w:rsidRDefault="005F5E71" w:rsidP="005C6108">
      <w:pPr>
        <w:pStyle w:val="1ff1"/>
        <w:tabs>
          <w:tab w:val="left" w:pos="851"/>
        </w:tabs>
        <w:ind w:left="0" w:firstLine="567"/>
      </w:pPr>
      <w:r w:rsidRPr="005F5E71">
        <w:t>обеспечить настройку средств антивирусной защиты на серверах ЕИС АХД согласно требованиям Заказчика;</w:t>
      </w:r>
    </w:p>
    <w:p w14:paraId="55BC98F8" w14:textId="2E9E11AA" w:rsidR="005F5E71" w:rsidRPr="005F5E71" w:rsidRDefault="005F5E71" w:rsidP="005C6108">
      <w:pPr>
        <w:pStyle w:val="1ff1"/>
        <w:tabs>
          <w:tab w:val="left" w:pos="851"/>
        </w:tabs>
        <w:ind w:left="0" w:firstLine="567"/>
      </w:pPr>
      <w:r w:rsidRPr="005F5E71">
        <w:t>обеспечить настройку средств контроля и управления конфигурациями на серверах ЕИС АХД согласно требованиям Заказчика;</w:t>
      </w:r>
    </w:p>
    <w:p w14:paraId="3F4540F4" w14:textId="00827E7D" w:rsidR="005F5E71" w:rsidRPr="005F5E71" w:rsidRDefault="005F5E71" w:rsidP="005C6108">
      <w:pPr>
        <w:pStyle w:val="1ff1"/>
        <w:tabs>
          <w:tab w:val="left" w:pos="851"/>
        </w:tabs>
        <w:ind w:left="0" w:firstLine="567"/>
      </w:pPr>
      <w:r w:rsidRPr="005F5E71">
        <w:t>обеспечить настройку правил сбора и нормализации событий ИБ на серверах ЕИС АХД согласно требованиям Заказчика;</w:t>
      </w:r>
    </w:p>
    <w:p w14:paraId="5ED9A8D4" w14:textId="619940EB" w:rsidR="005F5E71" w:rsidRPr="005F5E71" w:rsidRDefault="005F5E71" w:rsidP="005C6108">
      <w:pPr>
        <w:pStyle w:val="1ff1"/>
        <w:tabs>
          <w:tab w:val="left" w:pos="851"/>
        </w:tabs>
        <w:ind w:left="0" w:firstLine="567"/>
      </w:pPr>
      <w:r w:rsidRPr="005F5E71">
        <w:t>устранять уязвимости на серверах ЕИС АХД, выявленных средствами анализа защищенности;</w:t>
      </w:r>
    </w:p>
    <w:p w14:paraId="27FE2BBF" w14:textId="2599EFB0" w:rsidR="005F5E71" w:rsidRDefault="005F5E71" w:rsidP="005C6108">
      <w:pPr>
        <w:pStyle w:val="1ff1"/>
        <w:tabs>
          <w:tab w:val="left" w:pos="851"/>
        </w:tabs>
        <w:ind w:left="0" w:firstLine="567"/>
      </w:pPr>
      <w:r w:rsidRPr="005F5E71">
        <w:t>обеспечить настройку защищаемых веб-сервисов ЕИС АХД для работы через средства защиты веб-приложений согласно требованиям Заказчика.</w:t>
      </w:r>
    </w:p>
    <w:p w14:paraId="54A6B219" w14:textId="456C57A9" w:rsidR="000A178F" w:rsidRPr="00390D4B" w:rsidRDefault="00C42933" w:rsidP="006C6976">
      <w:pPr>
        <w:ind w:firstLine="426"/>
        <w:jc w:val="both"/>
        <w:rPr>
          <w:szCs w:val="26"/>
        </w:rPr>
      </w:pPr>
      <w:r>
        <w:rPr>
          <w:szCs w:val="26"/>
        </w:rPr>
        <w:t xml:space="preserve">ЕИС </w:t>
      </w:r>
      <w:r w:rsidR="000A178F" w:rsidRPr="00390D4B">
        <w:rPr>
          <w:szCs w:val="26"/>
        </w:rPr>
        <w:t xml:space="preserve">АХД введена в эксплуатацию </w:t>
      </w:r>
      <w:r w:rsidR="006635A6">
        <w:rPr>
          <w:szCs w:val="26"/>
        </w:rPr>
        <w:t>п</w:t>
      </w:r>
      <w:r w:rsidR="006635A6" w:rsidRPr="00C42933">
        <w:rPr>
          <w:szCs w:val="26"/>
        </w:rPr>
        <w:t>риказ</w:t>
      </w:r>
      <w:r w:rsidR="006635A6">
        <w:rPr>
          <w:szCs w:val="26"/>
        </w:rPr>
        <w:t>ом</w:t>
      </w:r>
      <w:r w:rsidR="006635A6" w:rsidRPr="00C42933">
        <w:rPr>
          <w:szCs w:val="26"/>
        </w:rPr>
        <w:t xml:space="preserve"> </w:t>
      </w:r>
      <w:r w:rsidRPr="00C42933">
        <w:rPr>
          <w:szCs w:val="26"/>
        </w:rPr>
        <w:t>СФР от 20.09.2024 №</w:t>
      </w:r>
      <w:r>
        <w:rPr>
          <w:szCs w:val="26"/>
        </w:rPr>
        <w:t> </w:t>
      </w:r>
      <w:r w:rsidRPr="00C42933">
        <w:rPr>
          <w:szCs w:val="26"/>
        </w:rPr>
        <w:t xml:space="preserve">1649 </w:t>
      </w:r>
      <w:r w:rsidR="00252F0E">
        <w:rPr>
          <w:szCs w:val="26"/>
        </w:rPr>
        <w:t>«</w:t>
      </w:r>
      <w:r w:rsidRPr="00C42933">
        <w:rPr>
          <w:szCs w:val="26"/>
        </w:rPr>
        <w:t>О вводе  в промышленную эксплуатацию информационной системы «Единая информационная система автоматизации административно-хозяйственной деятельности»</w:t>
      </w:r>
      <w:r>
        <w:rPr>
          <w:szCs w:val="26"/>
        </w:rPr>
        <w:t>.</w:t>
      </w:r>
    </w:p>
    <w:p w14:paraId="1A0B597A" w14:textId="7D9C4DF4" w:rsidR="004A7D07" w:rsidRDefault="00C42933" w:rsidP="004A7D07">
      <w:pPr>
        <w:ind w:firstLine="426"/>
        <w:jc w:val="both"/>
        <w:rPr>
          <w:szCs w:val="26"/>
        </w:rPr>
      </w:pPr>
      <w:r>
        <w:rPr>
          <w:szCs w:val="26"/>
        </w:rPr>
        <w:t xml:space="preserve">ЕИС </w:t>
      </w:r>
      <w:r w:rsidR="000A178F" w:rsidRPr="00390D4B">
        <w:rPr>
          <w:szCs w:val="26"/>
        </w:rPr>
        <w:t xml:space="preserve">АХД не является объектом критической информационной инфраструктуры (КИИ) Для </w:t>
      </w:r>
      <w:r>
        <w:rPr>
          <w:szCs w:val="26"/>
        </w:rPr>
        <w:t xml:space="preserve">ЕИС </w:t>
      </w:r>
      <w:r w:rsidR="000A178F" w:rsidRPr="00390D4B">
        <w:rPr>
          <w:szCs w:val="26"/>
        </w:rPr>
        <w:t xml:space="preserve">АХД определен второй класс защищенности и третий уровень защищенности </w:t>
      </w:r>
      <w:proofErr w:type="spellStart"/>
      <w:r w:rsidR="000A178F" w:rsidRPr="00390D4B">
        <w:rPr>
          <w:szCs w:val="26"/>
        </w:rPr>
        <w:t>ПДн</w:t>
      </w:r>
      <w:proofErr w:type="spellEnd"/>
      <w:r w:rsidR="000A178F" w:rsidRPr="00390D4B">
        <w:rPr>
          <w:szCs w:val="26"/>
        </w:rPr>
        <w:t>.</w:t>
      </w:r>
      <w:bookmarkStart w:id="113" w:name="_Toc353465519"/>
      <w:bookmarkStart w:id="114" w:name="_Toc54904822"/>
      <w:bookmarkStart w:id="115" w:name="_Toc54992707"/>
      <w:bookmarkStart w:id="116" w:name="_Toc76050724"/>
      <w:bookmarkStart w:id="117" w:name="_Toc98156158"/>
      <w:bookmarkStart w:id="118" w:name="_Toc181099709"/>
    </w:p>
    <w:p w14:paraId="4074627B" w14:textId="77777777" w:rsidR="000A178F" w:rsidRPr="00636379" w:rsidRDefault="000A178F" w:rsidP="00B36A87">
      <w:pPr>
        <w:pStyle w:val="19"/>
      </w:pPr>
      <w:bookmarkStart w:id="119" w:name="_Toc241657807"/>
      <w:r w:rsidRPr="00B36A87">
        <w:t>Характеристики объекта автоматизации</w:t>
      </w:r>
      <w:bookmarkEnd w:id="113"/>
      <w:bookmarkEnd w:id="114"/>
      <w:bookmarkEnd w:id="115"/>
      <w:bookmarkEnd w:id="116"/>
      <w:bookmarkEnd w:id="117"/>
      <w:r w:rsidRPr="00B36A87">
        <w:t xml:space="preserve"> и Системы</w:t>
      </w:r>
      <w:bookmarkEnd w:id="118"/>
      <w:bookmarkEnd w:id="119"/>
    </w:p>
    <w:p w14:paraId="4BF2D543" w14:textId="77E4BCB7" w:rsidR="000A178F" w:rsidRPr="00390D4B" w:rsidRDefault="00E93F9B" w:rsidP="004A7D07">
      <w:pPr>
        <w:ind w:firstLine="426"/>
        <w:jc w:val="both"/>
        <w:rPr>
          <w:szCs w:val="26"/>
        </w:rPr>
      </w:pPr>
      <w:r>
        <w:rPr>
          <w:szCs w:val="26"/>
        </w:rPr>
        <w:t>О</w:t>
      </w:r>
      <w:r w:rsidR="000A178F" w:rsidRPr="00390D4B">
        <w:rPr>
          <w:szCs w:val="26"/>
        </w:rPr>
        <w:t>бъектом автоматизации является деятельность СФР и ЦР СФР в части централизованного выполнения типовых обеспечивающих функций в области:</w:t>
      </w:r>
    </w:p>
    <w:p w14:paraId="3DEC373E" w14:textId="77777777" w:rsidR="000A178F" w:rsidRPr="00390D4B" w:rsidRDefault="000A178F" w:rsidP="00CB622C">
      <w:pPr>
        <w:pStyle w:val="1ff1"/>
      </w:pPr>
      <w:r w:rsidRPr="00390D4B">
        <w:t>бухгалтерского учета;</w:t>
      </w:r>
    </w:p>
    <w:p w14:paraId="2A101F70" w14:textId="77777777" w:rsidR="000A178F" w:rsidRPr="00390D4B" w:rsidRDefault="000A178F" w:rsidP="00CB622C">
      <w:pPr>
        <w:pStyle w:val="1ff1"/>
      </w:pPr>
      <w:r w:rsidRPr="00390D4B">
        <w:t>управления и учета движения средств бюджета;</w:t>
      </w:r>
    </w:p>
    <w:p w14:paraId="4792E454" w14:textId="77777777" w:rsidR="000A178F" w:rsidRPr="00390D4B" w:rsidRDefault="000A178F" w:rsidP="00CB622C">
      <w:pPr>
        <w:pStyle w:val="1ff1"/>
      </w:pPr>
      <w:r w:rsidRPr="00390D4B">
        <w:t>формирование и ведение кассового плана;</w:t>
      </w:r>
    </w:p>
    <w:p w14:paraId="694E3FC8" w14:textId="77777777" w:rsidR="000A178F" w:rsidRPr="00390D4B" w:rsidRDefault="000A178F" w:rsidP="00CB622C">
      <w:pPr>
        <w:pStyle w:val="1ff1"/>
      </w:pPr>
      <w:r w:rsidRPr="00390D4B">
        <w:t>формирования регламентированной и ведомственной отчетности;</w:t>
      </w:r>
    </w:p>
    <w:p w14:paraId="79F1D09E" w14:textId="77777777" w:rsidR="000A178F" w:rsidRPr="00390D4B" w:rsidRDefault="000A178F" w:rsidP="00CB622C">
      <w:pPr>
        <w:pStyle w:val="1ff1"/>
      </w:pPr>
      <w:r w:rsidRPr="00390D4B">
        <w:t>расчета заработной платы;</w:t>
      </w:r>
    </w:p>
    <w:p w14:paraId="4CDD2BFE" w14:textId="77777777" w:rsidR="000A178F" w:rsidRPr="00390D4B" w:rsidRDefault="000A178F" w:rsidP="00CB622C">
      <w:pPr>
        <w:pStyle w:val="1ff1"/>
      </w:pPr>
      <w:r w:rsidRPr="00390D4B">
        <w:t>бюджетирования;</w:t>
      </w:r>
    </w:p>
    <w:p w14:paraId="5BED8D02" w14:textId="77777777" w:rsidR="000A178F" w:rsidRPr="00390D4B" w:rsidRDefault="000A178F" w:rsidP="00CB622C">
      <w:pPr>
        <w:pStyle w:val="1ff1"/>
      </w:pPr>
      <w:r w:rsidRPr="00390D4B">
        <w:t>кадрового учета;</w:t>
      </w:r>
    </w:p>
    <w:p w14:paraId="4347687B" w14:textId="77777777" w:rsidR="000A178F" w:rsidRPr="00390D4B" w:rsidRDefault="000A178F" w:rsidP="00CB622C">
      <w:pPr>
        <w:pStyle w:val="1ff1"/>
      </w:pPr>
      <w:r w:rsidRPr="00390D4B">
        <w:t>учета организационной структуры и штатного расписания;</w:t>
      </w:r>
    </w:p>
    <w:p w14:paraId="25801FF6" w14:textId="77777777" w:rsidR="000A178F" w:rsidRPr="00390D4B" w:rsidRDefault="000A178F" w:rsidP="00CB622C">
      <w:pPr>
        <w:pStyle w:val="1ff1"/>
      </w:pPr>
      <w:r w:rsidRPr="00390D4B">
        <w:t>управления закупками;</w:t>
      </w:r>
    </w:p>
    <w:p w14:paraId="3F56DBB6" w14:textId="77777777" w:rsidR="000A178F" w:rsidRPr="00390D4B" w:rsidRDefault="000A178F" w:rsidP="00CB622C">
      <w:pPr>
        <w:pStyle w:val="1ff1"/>
      </w:pPr>
      <w:r w:rsidRPr="00390D4B">
        <w:t>управления имуществом.</w:t>
      </w:r>
    </w:p>
    <w:p w14:paraId="0237A991" w14:textId="77777777" w:rsidR="000A178F" w:rsidRPr="00390D4B" w:rsidRDefault="000A178F" w:rsidP="004A7D07">
      <w:pPr>
        <w:ind w:firstLine="426"/>
        <w:jc w:val="both"/>
        <w:rPr>
          <w:szCs w:val="26"/>
        </w:rPr>
      </w:pPr>
      <w:r w:rsidRPr="00390D4B">
        <w:rPr>
          <w:szCs w:val="26"/>
        </w:rPr>
        <w:t>В части Минтруда России и его подведомственных организаций объектом автоматизации является выполнение типовых обеспечивающих функций в области управления имуществом.</w:t>
      </w:r>
    </w:p>
    <w:p w14:paraId="2C70C7FD" w14:textId="77777777" w:rsidR="000A178F" w:rsidRPr="00390D4B" w:rsidRDefault="000A178F" w:rsidP="004A7D07">
      <w:pPr>
        <w:ind w:firstLine="426"/>
        <w:jc w:val="both"/>
        <w:rPr>
          <w:szCs w:val="26"/>
        </w:rPr>
      </w:pPr>
      <w:r w:rsidRPr="00390D4B">
        <w:rPr>
          <w:szCs w:val="26"/>
        </w:rPr>
        <w:t xml:space="preserve">СФР – государственный внебюджетный фонд Российской Федерации, деятельность которого связана с осуществления государством пенсионного обеспечения, обязательного пенсионного страхования, обязательного социального страхования на случай временной нетрудоспособности и в связи с материнством, обязательного социального страхования от несчастных случаев на производстве и профессиональных заболеваний, социального </w:t>
      </w:r>
      <w:r w:rsidRPr="00390D4B">
        <w:rPr>
          <w:szCs w:val="26"/>
        </w:rPr>
        <w:lastRenderedPageBreak/>
        <w:t>обеспечения, предоставления мер социальной защиты (поддержки) отдельным категориям граждан.</w:t>
      </w:r>
    </w:p>
    <w:p w14:paraId="7DB5041C" w14:textId="77777777" w:rsidR="000A178F" w:rsidRPr="00390D4B" w:rsidRDefault="000A178F" w:rsidP="004A7D07">
      <w:pPr>
        <w:ind w:firstLine="426"/>
        <w:jc w:val="both"/>
        <w:rPr>
          <w:szCs w:val="26"/>
        </w:rPr>
      </w:pPr>
      <w:r w:rsidRPr="00390D4B">
        <w:rPr>
          <w:szCs w:val="26"/>
        </w:rPr>
        <w:t xml:space="preserve">Центры реабилитации СФР занимаются медицинской, социальной и профессиональной реабилитацией граждан, в том числе тех, кто повредил здоровье из-за несчастных случаев на производстве и профессиональных заболеваний. Также в их задачи входит санаторно-курортное лечение, </w:t>
      </w:r>
      <w:r w:rsidRPr="00BA2F9D">
        <w:rPr>
          <w:szCs w:val="26"/>
        </w:rPr>
        <w:t>оказание услуг по приносящей доход деятельности и ОМС.</w:t>
      </w:r>
    </w:p>
    <w:p w14:paraId="246B96CB" w14:textId="77777777" w:rsidR="000A178F" w:rsidRPr="00390D4B" w:rsidRDefault="000A178F" w:rsidP="004A7D07">
      <w:pPr>
        <w:ind w:firstLine="426"/>
        <w:jc w:val="both"/>
        <w:rPr>
          <w:szCs w:val="26"/>
        </w:rPr>
      </w:pPr>
      <w:r w:rsidRPr="00390D4B">
        <w:rPr>
          <w:szCs w:val="26"/>
        </w:rPr>
        <w:t xml:space="preserve">Учреждения МСЭ - федеральные государственные учреждения МСЭ Минтруда России, основными задачами которых являются установление степени ограничения жизнедеятельности и определение потребностей </w:t>
      </w:r>
      <w:proofErr w:type="spellStart"/>
      <w:r w:rsidRPr="00390D4B">
        <w:rPr>
          <w:szCs w:val="26"/>
        </w:rPr>
        <w:t>освидетельствуемого</w:t>
      </w:r>
      <w:proofErr w:type="spellEnd"/>
      <w:r w:rsidRPr="00390D4B">
        <w:rPr>
          <w:szCs w:val="26"/>
        </w:rPr>
        <w:t xml:space="preserve"> лица в различных мерах социальной защиты, включая реабилитацию и изучение причин, факторов и условий, влияющих на возникновение, развитие и исход инвалидности, анализ распространенности и структуры инвалидности.</w:t>
      </w:r>
    </w:p>
    <w:p w14:paraId="4E849D85" w14:textId="77777777" w:rsidR="000A178F" w:rsidRPr="00390D4B" w:rsidRDefault="000A178F" w:rsidP="004A7D07">
      <w:pPr>
        <w:ind w:firstLine="426"/>
        <w:jc w:val="both"/>
        <w:rPr>
          <w:szCs w:val="26"/>
        </w:rPr>
      </w:pPr>
      <w:r w:rsidRPr="00390D4B">
        <w:rPr>
          <w:szCs w:val="26"/>
        </w:rPr>
        <w:t>Минтруд России осуществляет координацию деятельности подведомственных ему организаций и СФР.</w:t>
      </w:r>
    </w:p>
    <w:p w14:paraId="509BE4DC" w14:textId="1D28A760" w:rsidR="000A178F" w:rsidRPr="00390D4B" w:rsidRDefault="000A178F" w:rsidP="004A7D07">
      <w:pPr>
        <w:ind w:firstLine="426"/>
        <w:jc w:val="both"/>
        <w:rPr>
          <w:szCs w:val="26"/>
        </w:rPr>
      </w:pPr>
      <w:r w:rsidRPr="00390D4B">
        <w:rPr>
          <w:szCs w:val="26"/>
        </w:rPr>
        <w:t>При этом изменение организационной структуры объектов автоматизации не влияет на объем и состав выполняемых работ.</w:t>
      </w:r>
    </w:p>
    <w:p w14:paraId="07A7BB32" w14:textId="3BA9E11F" w:rsidR="000A178F" w:rsidRPr="00EF68EA" w:rsidRDefault="000A178F" w:rsidP="00DB39DE">
      <w:pPr>
        <w:pStyle w:val="29"/>
        <w:tabs>
          <w:tab w:val="left" w:pos="1134"/>
        </w:tabs>
        <w:ind w:left="0" w:firstLine="567"/>
        <w:jc w:val="both"/>
      </w:pPr>
      <w:bookmarkStart w:id="120" w:name="_Toc181099710"/>
      <w:bookmarkStart w:id="121" w:name="_Toc241657808"/>
      <w:r w:rsidRPr="00EF68EA">
        <w:t xml:space="preserve">Характеристики автоматизированных информационных систем </w:t>
      </w:r>
      <w:bookmarkStart w:id="122" w:name="_Toc98156159"/>
      <w:r w:rsidRPr="00EF68EA">
        <w:t>административно-хозяйственной деятельности</w:t>
      </w:r>
      <w:bookmarkEnd w:id="120"/>
      <w:bookmarkEnd w:id="121"/>
      <w:bookmarkEnd w:id="122"/>
    </w:p>
    <w:p w14:paraId="48C51686" w14:textId="2AA2302E" w:rsidR="000A178F" w:rsidRPr="00390D4B" w:rsidRDefault="000A178F" w:rsidP="004A7D07">
      <w:pPr>
        <w:ind w:firstLine="426"/>
        <w:jc w:val="both"/>
        <w:rPr>
          <w:szCs w:val="26"/>
        </w:rPr>
      </w:pPr>
      <w:r w:rsidRPr="00390D4B">
        <w:rPr>
          <w:szCs w:val="26"/>
        </w:rPr>
        <w:t>Автоматизация административно-хозяйственной деятельности СФР в части выполнения типовых обеспечивающих функций по областям учета осуществляется посредством Единой информационной системы автоматизации административно-хозяйственной деятельности</w:t>
      </w:r>
      <w:r w:rsidR="00D03987">
        <w:rPr>
          <w:szCs w:val="26"/>
        </w:rPr>
        <w:t>.</w:t>
      </w:r>
    </w:p>
    <w:p w14:paraId="4BFDF6B5" w14:textId="77777777" w:rsidR="000A178F" w:rsidRPr="00390D4B" w:rsidRDefault="000A178F" w:rsidP="004A7D07">
      <w:pPr>
        <w:ind w:firstLine="426"/>
        <w:jc w:val="both"/>
        <w:rPr>
          <w:szCs w:val="26"/>
        </w:rPr>
      </w:pPr>
      <w:r w:rsidRPr="00390D4B">
        <w:rPr>
          <w:szCs w:val="26"/>
        </w:rPr>
        <w:t>Единая информационная система автоматизации административно-хозяйственной деятельности реализует централизованную архитектуру хранения и обработки данных, архитектурные подходы и решения, используемые в рамках ГИС «Единая цифровая платформа в социальной сфере».</w:t>
      </w:r>
    </w:p>
    <w:p w14:paraId="68EE6A66" w14:textId="2B1F2868" w:rsidR="000A178F" w:rsidRPr="00390D4B" w:rsidRDefault="000A178F" w:rsidP="004A7D07">
      <w:pPr>
        <w:ind w:firstLine="426"/>
        <w:jc w:val="both"/>
        <w:rPr>
          <w:szCs w:val="26"/>
        </w:rPr>
      </w:pPr>
      <w:r w:rsidRPr="00390D4B">
        <w:rPr>
          <w:szCs w:val="26"/>
        </w:rPr>
        <w:t xml:space="preserve">Состав неисключительных прав на ППО ЕИС АХД, используемой в настоящее время в Фонде пенсионного и социального страхования Российской Федерации, приведен в </w:t>
      </w:r>
      <w:r w:rsidR="00D03987">
        <w:rPr>
          <w:szCs w:val="26"/>
        </w:rPr>
        <w:t>т</w:t>
      </w:r>
      <w:r w:rsidR="00D03987" w:rsidRPr="00390D4B">
        <w:rPr>
          <w:szCs w:val="26"/>
        </w:rPr>
        <w:t xml:space="preserve">аблице </w:t>
      </w:r>
      <w:r w:rsidRPr="00390D4B">
        <w:rPr>
          <w:szCs w:val="26"/>
        </w:rPr>
        <w:fldChar w:fldCharType="begin"/>
      </w:r>
      <w:r w:rsidRPr="00390D4B">
        <w:rPr>
          <w:szCs w:val="26"/>
        </w:rPr>
        <w:instrText xml:space="preserve"> REF _Ref171590768 \#0  \* MERGEFORMAT </w:instrText>
      </w:r>
      <w:r w:rsidRPr="00390D4B">
        <w:rPr>
          <w:szCs w:val="26"/>
        </w:rPr>
        <w:fldChar w:fldCharType="separate"/>
      </w:r>
      <w:r w:rsidR="00191992">
        <w:rPr>
          <w:szCs w:val="26"/>
        </w:rPr>
        <w:t>1</w:t>
      </w:r>
      <w:r w:rsidRPr="00390D4B">
        <w:rPr>
          <w:szCs w:val="26"/>
        </w:rPr>
        <w:fldChar w:fldCharType="end"/>
      </w:r>
      <w:r w:rsidRPr="00390D4B">
        <w:rPr>
          <w:szCs w:val="26"/>
        </w:rPr>
        <w:t>.</w:t>
      </w:r>
    </w:p>
    <w:p w14:paraId="1D74B36F" w14:textId="04ECE328" w:rsidR="000A178F" w:rsidRPr="00390D4B" w:rsidRDefault="000A178F" w:rsidP="00BA2F9D">
      <w:pPr>
        <w:pStyle w:val="affff5"/>
        <w:tabs>
          <w:tab w:val="clear" w:pos="851"/>
          <w:tab w:val="left" w:pos="0"/>
        </w:tabs>
        <w:ind w:left="0"/>
        <w:rPr>
          <w:szCs w:val="26"/>
        </w:rPr>
      </w:pPr>
      <w:bookmarkStart w:id="123" w:name="_Ref171590768"/>
      <w:r w:rsidRPr="00390D4B">
        <w:rPr>
          <w:szCs w:val="26"/>
        </w:rPr>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1</w:t>
      </w:r>
      <w:r w:rsidRPr="00390D4B">
        <w:rPr>
          <w:noProof/>
          <w:szCs w:val="26"/>
        </w:rPr>
        <w:fldChar w:fldCharType="end"/>
      </w:r>
      <w:bookmarkEnd w:id="123"/>
      <w:r w:rsidRPr="00390D4B">
        <w:rPr>
          <w:szCs w:val="26"/>
        </w:rPr>
        <w:t xml:space="preserve"> – Состав неисключительных прав на ППО ЕИС АХД, </w:t>
      </w:r>
      <w:r w:rsidR="00EF68EA">
        <w:rPr>
          <w:szCs w:val="26"/>
        </w:rPr>
        <w:br/>
      </w:r>
      <w:r w:rsidRPr="00390D4B">
        <w:rPr>
          <w:szCs w:val="26"/>
        </w:rPr>
        <w:t>используем</w:t>
      </w:r>
      <w:r w:rsidR="005C1E33">
        <w:rPr>
          <w:szCs w:val="26"/>
        </w:rPr>
        <w:t>ого</w:t>
      </w:r>
      <w:r w:rsidRPr="00390D4B">
        <w:rPr>
          <w:szCs w:val="26"/>
        </w:rPr>
        <w:t xml:space="preserve"> в СФР</w:t>
      </w:r>
    </w:p>
    <w:tbl>
      <w:tblPr>
        <w:tblW w:w="4906" w:type="pct"/>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7847"/>
        <w:gridCol w:w="1375"/>
      </w:tblGrid>
      <w:tr w:rsidR="000A178F" w:rsidRPr="00390D4B" w14:paraId="27EA463E" w14:textId="77777777" w:rsidTr="00EF68EA">
        <w:trPr>
          <w:trHeight w:val="20"/>
        </w:trPr>
        <w:tc>
          <w:tcPr>
            <w:tcW w:w="993" w:type="dxa"/>
            <w:shd w:val="clear" w:color="auto" w:fill="D9D9D9"/>
            <w:tcMar>
              <w:top w:w="0" w:type="dxa"/>
              <w:left w:w="98" w:type="dxa"/>
              <w:bottom w:w="0" w:type="dxa"/>
              <w:right w:w="108" w:type="dxa"/>
            </w:tcMar>
            <w:vAlign w:val="center"/>
          </w:tcPr>
          <w:p w14:paraId="21145DC7" w14:textId="77777777" w:rsidR="000A178F" w:rsidRPr="00390D4B" w:rsidRDefault="000A178F" w:rsidP="00EF68EA">
            <w:pPr>
              <w:jc w:val="center"/>
              <w:rPr>
                <w:szCs w:val="26"/>
                <w:lang w:eastAsia="en-US"/>
              </w:rPr>
            </w:pPr>
            <w:r w:rsidRPr="00390D4B">
              <w:rPr>
                <w:szCs w:val="26"/>
                <w:lang w:eastAsia="en-US"/>
              </w:rPr>
              <w:t>№ п/п</w:t>
            </w:r>
          </w:p>
        </w:tc>
        <w:tc>
          <w:tcPr>
            <w:tcW w:w="7847" w:type="dxa"/>
            <w:shd w:val="clear" w:color="auto" w:fill="D9D9D9"/>
            <w:tcMar>
              <w:top w:w="0" w:type="dxa"/>
              <w:left w:w="98" w:type="dxa"/>
              <w:bottom w:w="0" w:type="dxa"/>
              <w:right w:w="108" w:type="dxa"/>
            </w:tcMar>
            <w:vAlign w:val="center"/>
          </w:tcPr>
          <w:p w14:paraId="255E5477" w14:textId="77777777" w:rsidR="000A178F" w:rsidRPr="00390D4B" w:rsidRDefault="000A178F" w:rsidP="00EF68EA">
            <w:pPr>
              <w:jc w:val="center"/>
              <w:rPr>
                <w:szCs w:val="26"/>
                <w:lang w:eastAsia="en-US"/>
              </w:rPr>
            </w:pPr>
            <w:r w:rsidRPr="00390D4B">
              <w:rPr>
                <w:szCs w:val="26"/>
                <w:lang w:eastAsia="en-US"/>
              </w:rPr>
              <w:t>Наименование программного обеспечения</w:t>
            </w:r>
          </w:p>
        </w:tc>
        <w:tc>
          <w:tcPr>
            <w:tcW w:w="1375" w:type="dxa"/>
            <w:shd w:val="clear" w:color="auto" w:fill="D9D9D9"/>
            <w:tcMar>
              <w:top w:w="0" w:type="dxa"/>
              <w:left w:w="98" w:type="dxa"/>
              <w:bottom w:w="0" w:type="dxa"/>
              <w:right w:w="108" w:type="dxa"/>
            </w:tcMar>
            <w:vAlign w:val="center"/>
          </w:tcPr>
          <w:p w14:paraId="2EDB2369" w14:textId="77777777" w:rsidR="000A178F" w:rsidRPr="00390D4B" w:rsidRDefault="000A178F" w:rsidP="00EF68EA">
            <w:pPr>
              <w:jc w:val="center"/>
              <w:rPr>
                <w:szCs w:val="26"/>
                <w:lang w:eastAsia="en-US"/>
              </w:rPr>
            </w:pPr>
            <w:r w:rsidRPr="00390D4B">
              <w:rPr>
                <w:szCs w:val="26"/>
                <w:lang w:eastAsia="en-US"/>
              </w:rPr>
              <w:t>Кол-во, лицензия</w:t>
            </w:r>
          </w:p>
        </w:tc>
      </w:tr>
      <w:tr w:rsidR="000A178F" w:rsidRPr="00390D4B" w14:paraId="648AD538" w14:textId="77777777" w:rsidTr="00EF68EA">
        <w:trPr>
          <w:trHeight w:val="20"/>
        </w:trPr>
        <w:tc>
          <w:tcPr>
            <w:tcW w:w="993" w:type="dxa"/>
            <w:shd w:val="clear" w:color="auto" w:fill="FFFFFF"/>
            <w:tcMar>
              <w:top w:w="0" w:type="dxa"/>
              <w:left w:w="98" w:type="dxa"/>
              <w:bottom w:w="0" w:type="dxa"/>
              <w:right w:w="108" w:type="dxa"/>
            </w:tcMar>
            <w:vAlign w:val="center"/>
          </w:tcPr>
          <w:p w14:paraId="61957CDB" w14:textId="77777777" w:rsidR="000A178F" w:rsidRPr="00390D4B" w:rsidRDefault="000A178F" w:rsidP="00EF68EA">
            <w:pPr>
              <w:jc w:val="center"/>
              <w:rPr>
                <w:szCs w:val="26"/>
                <w:lang w:val="en-US"/>
              </w:rPr>
            </w:pPr>
            <w:r w:rsidRPr="00390D4B">
              <w:rPr>
                <w:szCs w:val="26"/>
                <w:lang w:val="en-US"/>
              </w:rPr>
              <w:t>1</w:t>
            </w:r>
          </w:p>
        </w:tc>
        <w:tc>
          <w:tcPr>
            <w:tcW w:w="7847" w:type="dxa"/>
            <w:shd w:val="clear" w:color="auto" w:fill="FFFFFF"/>
            <w:tcMar>
              <w:top w:w="0" w:type="dxa"/>
              <w:left w:w="98" w:type="dxa"/>
              <w:bottom w:w="0" w:type="dxa"/>
              <w:right w:w="108" w:type="dxa"/>
            </w:tcMar>
          </w:tcPr>
          <w:p w14:paraId="3EE3D093" w14:textId="77777777" w:rsidR="000A178F" w:rsidRPr="00390D4B" w:rsidRDefault="000A178F" w:rsidP="000A178F">
            <w:pPr>
              <w:rPr>
                <w:szCs w:val="26"/>
              </w:rPr>
            </w:pPr>
            <w:bookmarkStart w:id="124" w:name="_Toc159239038"/>
            <w:r w:rsidRPr="00390D4B">
              <w:rPr>
                <w:szCs w:val="26"/>
              </w:rPr>
              <w:t xml:space="preserve">1С:Предприятие. Облачная подсистема </w:t>
            </w:r>
            <w:proofErr w:type="spellStart"/>
            <w:r w:rsidRPr="00390D4B">
              <w:rPr>
                <w:szCs w:val="26"/>
              </w:rPr>
              <w:t>Фреш</w:t>
            </w:r>
            <w:proofErr w:type="spellEnd"/>
            <w:r w:rsidRPr="00390D4B">
              <w:rPr>
                <w:szCs w:val="26"/>
              </w:rPr>
              <w:t>. Электронная поставка</w:t>
            </w:r>
            <w:bookmarkEnd w:id="124"/>
          </w:p>
        </w:tc>
        <w:tc>
          <w:tcPr>
            <w:tcW w:w="1375" w:type="dxa"/>
            <w:shd w:val="clear" w:color="auto" w:fill="FFFFFF"/>
            <w:tcMar>
              <w:top w:w="0" w:type="dxa"/>
              <w:left w:w="98" w:type="dxa"/>
              <w:bottom w:w="0" w:type="dxa"/>
              <w:right w:w="108" w:type="dxa"/>
            </w:tcMar>
            <w:vAlign w:val="center"/>
          </w:tcPr>
          <w:p w14:paraId="44C56A46" w14:textId="77777777" w:rsidR="000A178F" w:rsidRPr="00390D4B" w:rsidRDefault="000A178F" w:rsidP="00EF68EA">
            <w:pPr>
              <w:jc w:val="center"/>
              <w:rPr>
                <w:szCs w:val="26"/>
              </w:rPr>
            </w:pPr>
            <w:bookmarkStart w:id="125" w:name="_Toc159239039"/>
            <w:r w:rsidRPr="00390D4B">
              <w:rPr>
                <w:szCs w:val="26"/>
              </w:rPr>
              <w:t>1</w:t>
            </w:r>
            <w:bookmarkEnd w:id="125"/>
          </w:p>
        </w:tc>
      </w:tr>
      <w:tr w:rsidR="000A178F" w:rsidRPr="00390D4B" w14:paraId="704D0540" w14:textId="77777777" w:rsidTr="00EF68EA">
        <w:trPr>
          <w:trHeight w:val="20"/>
        </w:trPr>
        <w:tc>
          <w:tcPr>
            <w:tcW w:w="993" w:type="dxa"/>
            <w:shd w:val="clear" w:color="auto" w:fill="FFFFFF"/>
            <w:tcMar>
              <w:top w:w="0" w:type="dxa"/>
              <w:left w:w="98" w:type="dxa"/>
              <w:bottom w:w="0" w:type="dxa"/>
              <w:right w:w="108" w:type="dxa"/>
            </w:tcMar>
            <w:vAlign w:val="center"/>
          </w:tcPr>
          <w:p w14:paraId="3D22C4B9" w14:textId="77777777" w:rsidR="000A178F" w:rsidRPr="00390D4B" w:rsidRDefault="000A178F" w:rsidP="00EF68EA">
            <w:pPr>
              <w:jc w:val="center"/>
              <w:rPr>
                <w:szCs w:val="26"/>
                <w:lang w:val="en-US"/>
              </w:rPr>
            </w:pPr>
            <w:r w:rsidRPr="00390D4B">
              <w:rPr>
                <w:szCs w:val="26"/>
                <w:lang w:val="en-US"/>
              </w:rPr>
              <w:t>2</w:t>
            </w:r>
          </w:p>
        </w:tc>
        <w:tc>
          <w:tcPr>
            <w:tcW w:w="7847" w:type="dxa"/>
            <w:shd w:val="clear" w:color="auto" w:fill="FFFFFF"/>
            <w:tcMar>
              <w:top w:w="0" w:type="dxa"/>
              <w:left w:w="98" w:type="dxa"/>
              <w:bottom w:w="0" w:type="dxa"/>
              <w:right w:w="108" w:type="dxa"/>
            </w:tcMar>
          </w:tcPr>
          <w:p w14:paraId="79E1BEF3" w14:textId="77777777" w:rsidR="000A178F" w:rsidRPr="00390D4B" w:rsidRDefault="000A178F" w:rsidP="000A178F">
            <w:pPr>
              <w:rPr>
                <w:szCs w:val="26"/>
              </w:rPr>
            </w:pPr>
            <w:bookmarkStart w:id="126" w:name="_Toc159239040"/>
            <w:r w:rsidRPr="00390D4B">
              <w:rPr>
                <w:szCs w:val="26"/>
              </w:rPr>
              <w:t>1С:Корпоративный инструментальный пакет 8. Электронная поставка</w:t>
            </w:r>
            <w:bookmarkEnd w:id="126"/>
          </w:p>
        </w:tc>
        <w:tc>
          <w:tcPr>
            <w:tcW w:w="1375" w:type="dxa"/>
            <w:shd w:val="clear" w:color="auto" w:fill="FFFFFF"/>
            <w:tcMar>
              <w:top w:w="0" w:type="dxa"/>
              <w:left w:w="98" w:type="dxa"/>
              <w:bottom w:w="0" w:type="dxa"/>
              <w:right w:w="108" w:type="dxa"/>
            </w:tcMar>
            <w:vAlign w:val="center"/>
          </w:tcPr>
          <w:p w14:paraId="646776FF" w14:textId="77777777" w:rsidR="000A178F" w:rsidRPr="00390D4B" w:rsidRDefault="000A178F" w:rsidP="00EF68EA">
            <w:pPr>
              <w:jc w:val="center"/>
              <w:rPr>
                <w:szCs w:val="26"/>
              </w:rPr>
            </w:pPr>
            <w:bookmarkStart w:id="127" w:name="_Toc159239041"/>
            <w:r w:rsidRPr="00390D4B">
              <w:rPr>
                <w:szCs w:val="26"/>
              </w:rPr>
              <w:t>1</w:t>
            </w:r>
            <w:bookmarkEnd w:id="127"/>
          </w:p>
        </w:tc>
      </w:tr>
      <w:tr w:rsidR="000A178F" w:rsidRPr="00390D4B" w14:paraId="7AE2AA41" w14:textId="77777777" w:rsidTr="00EF68EA">
        <w:trPr>
          <w:trHeight w:val="20"/>
        </w:trPr>
        <w:tc>
          <w:tcPr>
            <w:tcW w:w="993" w:type="dxa"/>
            <w:shd w:val="clear" w:color="auto" w:fill="FFFFFF"/>
            <w:tcMar>
              <w:top w:w="0" w:type="dxa"/>
              <w:left w:w="98" w:type="dxa"/>
              <w:bottom w:w="0" w:type="dxa"/>
              <w:right w:w="108" w:type="dxa"/>
            </w:tcMar>
            <w:vAlign w:val="center"/>
          </w:tcPr>
          <w:p w14:paraId="55CF68AD" w14:textId="77777777" w:rsidR="000A178F" w:rsidRPr="00390D4B" w:rsidRDefault="000A178F" w:rsidP="00EF68EA">
            <w:pPr>
              <w:jc w:val="center"/>
              <w:rPr>
                <w:szCs w:val="26"/>
                <w:lang w:val="en-US"/>
              </w:rPr>
            </w:pPr>
            <w:r w:rsidRPr="00390D4B">
              <w:rPr>
                <w:szCs w:val="26"/>
                <w:lang w:val="en-US"/>
              </w:rPr>
              <w:t>3</w:t>
            </w:r>
          </w:p>
        </w:tc>
        <w:tc>
          <w:tcPr>
            <w:tcW w:w="7847" w:type="dxa"/>
            <w:shd w:val="clear" w:color="auto" w:fill="FFFFFF"/>
            <w:tcMar>
              <w:top w:w="0" w:type="dxa"/>
              <w:left w:w="98" w:type="dxa"/>
              <w:bottom w:w="0" w:type="dxa"/>
              <w:right w:w="108" w:type="dxa"/>
            </w:tcMar>
          </w:tcPr>
          <w:p w14:paraId="10EF9B94" w14:textId="77777777" w:rsidR="000A178F" w:rsidRPr="00390D4B" w:rsidRDefault="000A178F" w:rsidP="000A178F">
            <w:pPr>
              <w:rPr>
                <w:szCs w:val="26"/>
              </w:rPr>
            </w:pPr>
            <w:bookmarkStart w:id="128" w:name="_Toc159239042"/>
            <w:r w:rsidRPr="00390D4B">
              <w:rPr>
                <w:szCs w:val="26"/>
              </w:rPr>
              <w:t>1С:Шина без ограничений на число пользователей. Электронная поставка</w:t>
            </w:r>
            <w:bookmarkEnd w:id="128"/>
          </w:p>
        </w:tc>
        <w:tc>
          <w:tcPr>
            <w:tcW w:w="1375" w:type="dxa"/>
            <w:shd w:val="clear" w:color="auto" w:fill="FFFFFF"/>
            <w:tcMar>
              <w:top w:w="0" w:type="dxa"/>
              <w:left w:w="98" w:type="dxa"/>
              <w:bottom w:w="0" w:type="dxa"/>
              <w:right w:w="108" w:type="dxa"/>
            </w:tcMar>
            <w:vAlign w:val="center"/>
          </w:tcPr>
          <w:p w14:paraId="5330315D" w14:textId="77777777" w:rsidR="000A178F" w:rsidRPr="00390D4B" w:rsidRDefault="000A178F" w:rsidP="00EF68EA">
            <w:pPr>
              <w:jc w:val="center"/>
              <w:rPr>
                <w:szCs w:val="26"/>
                <w:lang w:val="en-US"/>
              </w:rPr>
            </w:pPr>
            <w:bookmarkStart w:id="129" w:name="_Toc159239043"/>
            <w:r w:rsidRPr="00390D4B">
              <w:rPr>
                <w:szCs w:val="26"/>
                <w:lang w:val="en-US"/>
              </w:rPr>
              <w:t>1</w:t>
            </w:r>
            <w:bookmarkEnd w:id="129"/>
          </w:p>
        </w:tc>
      </w:tr>
      <w:tr w:rsidR="000A178F" w:rsidRPr="00390D4B" w14:paraId="0A881227" w14:textId="77777777" w:rsidTr="00EF68EA">
        <w:trPr>
          <w:trHeight w:val="20"/>
        </w:trPr>
        <w:tc>
          <w:tcPr>
            <w:tcW w:w="993" w:type="dxa"/>
            <w:shd w:val="clear" w:color="auto" w:fill="FFFFFF"/>
            <w:tcMar>
              <w:top w:w="0" w:type="dxa"/>
              <w:left w:w="98" w:type="dxa"/>
              <w:bottom w:w="0" w:type="dxa"/>
              <w:right w:w="108" w:type="dxa"/>
            </w:tcMar>
            <w:vAlign w:val="center"/>
          </w:tcPr>
          <w:p w14:paraId="64AA67E9" w14:textId="77777777" w:rsidR="000A178F" w:rsidRPr="00390D4B" w:rsidRDefault="000A178F" w:rsidP="00EF68EA">
            <w:pPr>
              <w:jc w:val="center"/>
              <w:rPr>
                <w:szCs w:val="26"/>
                <w:lang w:val="en-US"/>
              </w:rPr>
            </w:pPr>
            <w:r w:rsidRPr="00390D4B">
              <w:rPr>
                <w:szCs w:val="26"/>
                <w:lang w:val="en-US"/>
              </w:rPr>
              <w:t>4</w:t>
            </w:r>
          </w:p>
        </w:tc>
        <w:tc>
          <w:tcPr>
            <w:tcW w:w="7847" w:type="dxa"/>
            <w:shd w:val="clear" w:color="auto" w:fill="FFFFFF"/>
            <w:tcMar>
              <w:top w:w="0" w:type="dxa"/>
              <w:left w:w="98" w:type="dxa"/>
              <w:bottom w:w="0" w:type="dxa"/>
              <w:right w:w="108" w:type="dxa"/>
            </w:tcMar>
          </w:tcPr>
          <w:p w14:paraId="78614FD9" w14:textId="77777777" w:rsidR="000A178F" w:rsidRPr="00390D4B" w:rsidRDefault="000A178F" w:rsidP="000A178F">
            <w:pPr>
              <w:rPr>
                <w:szCs w:val="26"/>
              </w:rPr>
            </w:pPr>
            <w:bookmarkStart w:id="130" w:name="_Toc159239044"/>
            <w:r w:rsidRPr="00390D4B">
              <w:rPr>
                <w:szCs w:val="26"/>
              </w:rPr>
              <w:t>1С:Бухгалтерия государственного учреждения 8 КОРП. Электронная поставка</w:t>
            </w:r>
            <w:bookmarkEnd w:id="130"/>
          </w:p>
        </w:tc>
        <w:tc>
          <w:tcPr>
            <w:tcW w:w="1375" w:type="dxa"/>
            <w:shd w:val="clear" w:color="auto" w:fill="FFFFFF"/>
            <w:tcMar>
              <w:top w:w="0" w:type="dxa"/>
              <w:left w:w="98" w:type="dxa"/>
              <w:bottom w:w="0" w:type="dxa"/>
              <w:right w:w="108" w:type="dxa"/>
            </w:tcMar>
            <w:vAlign w:val="center"/>
          </w:tcPr>
          <w:p w14:paraId="484141DA" w14:textId="77777777" w:rsidR="000A178F" w:rsidRPr="00390D4B" w:rsidRDefault="000A178F" w:rsidP="00EF68EA">
            <w:pPr>
              <w:jc w:val="center"/>
              <w:rPr>
                <w:szCs w:val="26"/>
              </w:rPr>
            </w:pPr>
            <w:bookmarkStart w:id="131" w:name="_Toc159239045"/>
            <w:r w:rsidRPr="00390D4B">
              <w:rPr>
                <w:szCs w:val="26"/>
              </w:rPr>
              <w:t>1</w:t>
            </w:r>
            <w:bookmarkEnd w:id="131"/>
          </w:p>
        </w:tc>
      </w:tr>
      <w:tr w:rsidR="000A178F" w:rsidRPr="00390D4B" w14:paraId="1F975CD2" w14:textId="77777777" w:rsidTr="00EF68EA">
        <w:trPr>
          <w:trHeight w:val="20"/>
        </w:trPr>
        <w:tc>
          <w:tcPr>
            <w:tcW w:w="993" w:type="dxa"/>
            <w:shd w:val="clear" w:color="auto" w:fill="FFFFFF"/>
            <w:tcMar>
              <w:top w:w="0" w:type="dxa"/>
              <w:left w:w="98" w:type="dxa"/>
              <w:bottom w:w="0" w:type="dxa"/>
              <w:right w:w="108" w:type="dxa"/>
            </w:tcMar>
            <w:vAlign w:val="center"/>
          </w:tcPr>
          <w:p w14:paraId="212D205C" w14:textId="77777777" w:rsidR="000A178F" w:rsidRPr="00390D4B" w:rsidRDefault="000A178F" w:rsidP="00EF68EA">
            <w:pPr>
              <w:jc w:val="center"/>
              <w:rPr>
                <w:szCs w:val="26"/>
                <w:lang w:val="en-US"/>
              </w:rPr>
            </w:pPr>
            <w:r w:rsidRPr="00390D4B">
              <w:rPr>
                <w:szCs w:val="26"/>
                <w:lang w:val="en-US"/>
              </w:rPr>
              <w:t>5</w:t>
            </w:r>
          </w:p>
        </w:tc>
        <w:tc>
          <w:tcPr>
            <w:tcW w:w="7847" w:type="dxa"/>
            <w:shd w:val="clear" w:color="auto" w:fill="FFFFFF"/>
            <w:tcMar>
              <w:top w:w="0" w:type="dxa"/>
              <w:left w:w="98" w:type="dxa"/>
              <w:bottom w:w="0" w:type="dxa"/>
              <w:right w:w="108" w:type="dxa"/>
            </w:tcMar>
          </w:tcPr>
          <w:p w14:paraId="5B3F3A1E" w14:textId="77777777" w:rsidR="000A178F" w:rsidRPr="00390D4B" w:rsidRDefault="000A178F" w:rsidP="000A178F">
            <w:pPr>
              <w:rPr>
                <w:szCs w:val="26"/>
              </w:rPr>
            </w:pPr>
            <w:bookmarkStart w:id="132" w:name="_Toc159239046"/>
            <w:r w:rsidRPr="00390D4B">
              <w:rPr>
                <w:szCs w:val="26"/>
              </w:rPr>
              <w:t>1С:Бухгалтерия государственного учреждения 8 КОРП. Лицензия для централизованно обслуживаемых учреждений. Электронная поставка</w:t>
            </w:r>
            <w:bookmarkEnd w:id="132"/>
          </w:p>
        </w:tc>
        <w:tc>
          <w:tcPr>
            <w:tcW w:w="1375" w:type="dxa"/>
            <w:shd w:val="clear" w:color="auto" w:fill="FFFFFF"/>
            <w:tcMar>
              <w:top w:w="0" w:type="dxa"/>
              <w:left w:w="98" w:type="dxa"/>
              <w:bottom w:w="0" w:type="dxa"/>
              <w:right w:w="108" w:type="dxa"/>
            </w:tcMar>
            <w:vAlign w:val="center"/>
          </w:tcPr>
          <w:p w14:paraId="23A582CB" w14:textId="77777777" w:rsidR="000A178F" w:rsidRPr="00390D4B" w:rsidRDefault="000A178F" w:rsidP="00EF68EA">
            <w:pPr>
              <w:jc w:val="center"/>
              <w:rPr>
                <w:szCs w:val="26"/>
              </w:rPr>
            </w:pPr>
            <w:bookmarkStart w:id="133" w:name="_Toc159239047"/>
            <w:r w:rsidRPr="00390D4B">
              <w:rPr>
                <w:szCs w:val="26"/>
              </w:rPr>
              <w:t>85</w:t>
            </w:r>
            <w:bookmarkEnd w:id="133"/>
          </w:p>
        </w:tc>
      </w:tr>
      <w:tr w:rsidR="000A178F" w:rsidRPr="00390D4B" w14:paraId="299276F2" w14:textId="77777777" w:rsidTr="00EF68EA">
        <w:trPr>
          <w:trHeight w:val="20"/>
        </w:trPr>
        <w:tc>
          <w:tcPr>
            <w:tcW w:w="993" w:type="dxa"/>
            <w:shd w:val="clear" w:color="auto" w:fill="FFFFFF"/>
            <w:tcMar>
              <w:top w:w="0" w:type="dxa"/>
              <w:left w:w="98" w:type="dxa"/>
              <w:bottom w:w="0" w:type="dxa"/>
              <w:right w:w="108" w:type="dxa"/>
            </w:tcMar>
            <w:vAlign w:val="center"/>
          </w:tcPr>
          <w:p w14:paraId="0CD0AB2D" w14:textId="77777777" w:rsidR="000A178F" w:rsidRPr="00390D4B" w:rsidRDefault="000A178F" w:rsidP="00EF68EA">
            <w:pPr>
              <w:jc w:val="center"/>
              <w:rPr>
                <w:szCs w:val="26"/>
                <w:lang w:val="en-US"/>
              </w:rPr>
            </w:pPr>
            <w:r w:rsidRPr="00390D4B">
              <w:rPr>
                <w:szCs w:val="26"/>
                <w:lang w:val="en-US"/>
              </w:rPr>
              <w:t>6</w:t>
            </w:r>
          </w:p>
        </w:tc>
        <w:tc>
          <w:tcPr>
            <w:tcW w:w="7847" w:type="dxa"/>
            <w:shd w:val="clear" w:color="auto" w:fill="FFFFFF"/>
            <w:tcMar>
              <w:top w:w="0" w:type="dxa"/>
              <w:left w:w="98" w:type="dxa"/>
              <w:bottom w:w="0" w:type="dxa"/>
              <w:right w:w="108" w:type="dxa"/>
            </w:tcMar>
          </w:tcPr>
          <w:p w14:paraId="3C438A61" w14:textId="77777777" w:rsidR="000A178F" w:rsidRPr="00390D4B" w:rsidRDefault="000A178F" w:rsidP="000A178F">
            <w:pPr>
              <w:rPr>
                <w:szCs w:val="26"/>
              </w:rPr>
            </w:pPr>
            <w:bookmarkStart w:id="134" w:name="_Toc159239048"/>
            <w:r w:rsidRPr="00390D4B">
              <w:rPr>
                <w:szCs w:val="26"/>
              </w:rPr>
              <w:t>1С:Зарплата и кадры государственного учреждения 8 КОРП. Электронная поставка</w:t>
            </w:r>
            <w:bookmarkEnd w:id="134"/>
          </w:p>
        </w:tc>
        <w:tc>
          <w:tcPr>
            <w:tcW w:w="1375" w:type="dxa"/>
            <w:shd w:val="clear" w:color="auto" w:fill="FFFFFF"/>
            <w:tcMar>
              <w:top w:w="0" w:type="dxa"/>
              <w:left w:w="98" w:type="dxa"/>
              <w:bottom w:w="0" w:type="dxa"/>
              <w:right w:w="108" w:type="dxa"/>
            </w:tcMar>
            <w:vAlign w:val="center"/>
          </w:tcPr>
          <w:p w14:paraId="06208B73" w14:textId="77777777" w:rsidR="000A178F" w:rsidRPr="00390D4B" w:rsidRDefault="000A178F" w:rsidP="00EF68EA">
            <w:pPr>
              <w:jc w:val="center"/>
              <w:rPr>
                <w:szCs w:val="26"/>
              </w:rPr>
            </w:pPr>
            <w:bookmarkStart w:id="135" w:name="_Toc159239049"/>
            <w:r w:rsidRPr="00390D4B">
              <w:rPr>
                <w:szCs w:val="26"/>
              </w:rPr>
              <w:t>1</w:t>
            </w:r>
            <w:bookmarkEnd w:id="135"/>
          </w:p>
        </w:tc>
      </w:tr>
      <w:tr w:rsidR="000A178F" w:rsidRPr="00390D4B" w14:paraId="7CC0EF6F" w14:textId="77777777" w:rsidTr="00EF68EA">
        <w:trPr>
          <w:trHeight w:val="20"/>
        </w:trPr>
        <w:tc>
          <w:tcPr>
            <w:tcW w:w="993" w:type="dxa"/>
            <w:shd w:val="clear" w:color="auto" w:fill="FFFFFF"/>
            <w:tcMar>
              <w:top w:w="0" w:type="dxa"/>
              <w:left w:w="98" w:type="dxa"/>
              <w:bottom w:w="0" w:type="dxa"/>
              <w:right w:w="108" w:type="dxa"/>
            </w:tcMar>
            <w:vAlign w:val="center"/>
          </w:tcPr>
          <w:p w14:paraId="72E9F648" w14:textId="77777777" w:rsidR="000A178F" w:rsidRPr="00390D4B" w:rsidRDefault="000A178F" w:rsidP="00EF68EA">
            <w:pPr>
              <w:jc w:val="center"/>
              <w:rPr>
                <w:szCs w:val="26"/>
                <w:lang w:val="en-US"/>
              </w:rPr>
            </w:pPr>
            <w:r w:rsidRPr="00390D4B">
              <w:rPr>
                <w:szCs w:val="26"/>
                <w:lang w:val="en-US"/>
              </w:rPr>
              <w:t>7</w:t>
            </w:r>
          </w:p>
        </w:tc>
        <w:tc>
          <w:tcPr>
            <w:tcW w:w="7847" w:type="dxa"/>
            <w:shd w:val="clear" w:color="auto" w:fill="FFFFFF"/>
            <w:tcMar>
              <w:top w:w="0" w:type="dxa"/>
              <w:left w:w="98" w:type="dxa"/>
              <w:bottom w:w="0" w:type="dxa"/>
              <w:right w:w="108" w:type="dxa"/>
            </w:tcMar>
          </w:tcPr>
          <w:p w14:paraId="149A163B" w14:textId="77777777" w:rsidR="000A178F" w:rsidRPr="00390D4B" w:rsidRDefault="000A178F" w:rsidP="000A178F">
            <w:pPr>
              <w:rPr>
                <w:szCs w:val="26"/>
              </w:rPr>
            </w:pPr>
            <w:bookmarkStart w:id="136" w:name="_Toc159239050"/>
            <w:r w:rsidRPr="00390D4B">
              <w:rPr>
                <w:szCs w:val="26"/>
              </w:rPr>
              <w:t xml:space="preserve">1С:Зарплата и кадры государственного учреждения 8 КОРП. </w:t>
            </w:r>
            <w:r w:rsidRPr="00390D4B">
              <w:rPr>
                <w:szCs w:val="26"/>
              </w:rPr>
              <w:lastRenderedPageBreak/>
              <w:t>Лицензия для централизованно обслуживаемых учреждений. Электронная поставка</w:t>
            </w:r>
            <w:bookmarkEnd w:id="136"/>
          </w:p>
        </w:tc>
        <w:tc>
          <w:tcPr>
            <w:tcW w:w="1375" w:type="dxa"/>
            <w:shd w:val="clear" w:color="auto" w:fill="FFFFFF"/>
            <w:tcMar>
              <w:top w:w="0" w:type="dxa"/>
              <w:left w:w="98" w:type="dxa"/>
              <w:bottom w:w="0" w:type="dxa"/>
              <w:right w:w="108" w:type="dxa"/>
            </w:tcMar>
            <w:vAlign w:val="center"/>
          </w:tcPr>
          <w:p w14:paraId="76538276" w14:textId="77777777" w:rsidR="000A178F" w:rsidRPr="00390D4B" w:rsidRDefault="000A178F" w:rsidP="00EF68EA">
            <w:pPr>
              <w:jc w:val="center"/>
              <w:rPr>
                <w:szCs w:val="26"/>
              </w:rPr>
            </w:pPr>
            <w:bookmarkStart w:id="137" w:name="_Toc159239051"/>
            <w:r w:rsidRPr="00390D4B">
              <w:rPr>
                <w:szCs w:val="26"/>
              </w:rPr>
              <w:lastRenderedPageBreak/>
              <w:t>85</w:t>
            </w:r>
            <w:bookmarkEnd w:id="137"/>
          </w:p>
        </w:tc>
      </w:tr>
      <w:tr w:rsidR="000A178F" w:rsidRPr="00390D4B" w14:paraId="1486C0A7" w14:textId="77777777" w:rsidTr="00EF68EA">
        <w:trPr>
          <w:trHeight w:val="20"/>
        </w:trPr>
        <w:tc>
          <w:tcPr>
            <w:tcW w:w="993" w:type="dxa"/>
            <w:shd w:val="clear" w:color="auto" w:fill="FFFFFF"/>
            <w:tcMar>
              <w:top w:w="0" w:type="dxa"/>
              <w:left w:w="98" w:type="dxa"/>
              <w:bottom w:w="0" w:type="dxa"/>
              <w:right w:w="108" w:type="dxa"/>
            </w:tcMar>
            <w:vAlign w:val="center"/>
          </w:tcPr>
          <w:p w14:paraId="10AE7E39" w14:textId="77777777" w:rsidR="000A178F" w:rsidRPr="00390D4B" w:rsidRDefault="000A178F" w:rsidP="00EF68EA">
            <w:pPr>
              <w:jc w:val="center"/>
              <w:rPr>
                <w:szCs w:val="26"/>
                <w:lang w:val="en-US"/>
              </w:rPr>
            </w:pPr>
            <w:r w:rsidRPr="00390D4B">
              <w:rPr>
                <w:szCs w:val="26"/>
                <w:lang w:val="en-US"/>
              </w:rPr>
              <w:lastRenderedPageBreak/>
              <w:t>8</w:t>
            </w:r>
          </w:p>
        </w:tc>
        <w:tc>
          <w:tcPr>
            <w:tcW w:w="7847" w:type="dxa"/>
            <w:shd w:val="clear" w:color="auto" w:fill="FFFFFF"/>
            <w:tcMar>
              <w:top w:w="0" w:type="dxa"/>
              <w:left w:w="98" w:type="dxa"/>
              <w:bottom w:w="0" w:type="dxa"/>
              <w:right w:w="108" w:type="dxa"/>
            </w:tcMar>
          </w:tcPr>
          <w:p w14:paraId="112CFECB" w14:textId="77777777" w:rsidR="000A178F" w:rsidRPr="00390D4B" w:rsidRDefault="000A178F" w:rsidP="000A178F">
            <w:pPr>
              <w:rPr>
                <w:szCs w:val="26"/>
              </w:rPr>
            </w:pPr>
            <w:bookmarkStart w:id="138" w:name="_Toc159239052"/>
            <w:r w:rsidRPr="00390D4B">
              <w:rPr>
                <w:szCs w:val="26"/>
              </w:rPr>
              <w:t>1С:Свод отчетов 8 ПРОФ. Электронная поставка</w:t>
            </w:r>
            <w:bookmarkEnd w:id="138"/>
          </w:p>
        </w:tc>
        <w:tc>
          <w:tcPr>
            <w:tcW w:w="1375" w:type="dxa"/>
            <w:shd w:val="clear" w:color="auto" w:fill="FFFFFF"/>
            <w:tcMar>
              <w:top w:w="0" w:type="dxa"/>
              <w:left w:w="98" w:type="dxa"/>
              <w:bottom w:w="0" w:type="dxa"/>
              <w:right w:w="108" w:type="dxa"/>
            </w:tcMar>
            <w:vAlign w:val="center"/>
          </w:tcPr>
          <w:p w14:paraId="06375A10" w14:textId="77777777" w:rsidR="000A178F" w:rsidRPr="00390D4B" w:rsidRDefault="000A178F" w:rsidP="00EF68EA">
            <w:pPr>
              <w:jc w:val="center"/>
              <w:rPr>
                <w:szCs w:val="26"/>
              </w:rPr>
            </w:pPr>
            <w:bookmarkStart w:id="139" w:name="_Toc159239053"/>
            <w:r w:rsidRPr="00390D4B">
              <w:rPr>
                <w:szCs w:val="26"/>
              </w:rPr>
              <w:t>1</w:t>
            </w:r>
            <w:bookmarkEnd w:id="139"/>
          </w:p>
        </w:tc>
      </w:tr>
      <w:tr w:rsidR="000A178F" w:rsidRPr="00390D4B" w14:paraId="6F3395DD" w14:textId="77777777" w:rsidTr="00EF68EA">
        <w:trPr>
          <w:trHeight w:val="20"/>
        </w:trPr>
        <w:tc>
          <w:tcPr>
            <w:tcW w:w="993" w:type="dxa"/>
            <w:shd w:val="clear" w:color="auto" w:fill="FFFFFF"/>
            <w:tcMar>
              <w:top w:w="0" w:type="dxa"/>
              <w:left w:w="98" w:type="dxa"/>
              <w:bottom w:w="0" w:type="dxa"/>
              <w:right w:w="108" w:type="dxa"/>
            </w:tcMar>
            <w:vAlign w:val="center"/>
          </w:tcPr>
          <w:p w14:paraId="109979EC" w14:textId="77777777" w:rsidR="000A178F" w:rsidRPr="00390D4B" w:rsidRDefault="000A178F" w:rsidP="00EF68EA">
            <w:pPr>
              <w:jc w:val="center"/>
              <w:rPr>
                <w:szCs w:val="26"/>
                <w:lang w:val="en-US"/>
              </w:rPr>
            </w:pPr>
            <w:r w:rsidRPr="00390D4B">
              <w:rPr>
                <w:szCs w:val="26"/>
                <w:lang w:val="en-US"/>
              </w:rPr>
              <w:t>9</w:t>
            </w:r>
          </w:p>
        </w:tc>
        <w:tc>
          <w:tcPr>
            <w:tcW w:w="7847" w:type="dxa"/>
            <w:shd w:val="clear" w:color="auto" w:fill="FFFFFF"/>
            <w:tcMar>
              <w:top w:w="0" w:type="dxa"/>
              <w:left w:w="98" w:type="dxa"/>
              <w:bottom w:w="0" w:type="dxa"/>
              <w:right w:w="108" w:type="dxa"/>
            </w:tcMar>
          </w:tcPr>
          <w:p w14:paraId="6AE70F80" w14:textId="77777777" w:rsidR="000A178F" w:rsidRPr="00390D4B" w:rsidRDefault="000A178F" w:rsidP="000A178F">
            <w:pPr>
              <w:rPr>
                <w:szCs w:val="26"/>
              </w:rPr>
            </w:pPr>
            <w:bookmarkStart w:id="140" w:name="_Toc159239054"/>
            <w:r w:rsidRPr="00390D4B">
              <w:rPr>
                <w:szCs w:val="26"/>
              </w:rPr>
              <w:t>Закупки. Дополнение к 1С:Бухгалтерия государственного учреждения 8. Электронная поставка</w:t>
            </w:r>
            <w:bookmarkEnd w:id="140"/>
          </w:p>
        </w:tc>
        <w:tc>
          <w:tcPr>
            <w:tcW w:w="1375" w:type="dxa"/>
            <w:shd w:val="clear" w:color="auto" w:fill="FFFFFF"/>
            <w:tcMar>
              <w:top w:w="0" w:type="dxa"/>
              <w:left w:w="98" w:type="dxa"/>
              <w:bottom w:w="0" w:type="dxa"/>
              <w:right w:w="108" w:type="dxa"/>
            </w:tcMar>
            <w:vAlign w:val="center"/>
          </w:tcPr>
          <w:p w14:paraId="3D4A8741" w14:textId="77777777" w:rsidR="000A178F" w:rsidRPr="00390D4B" w:rsidRDefault="000A178F" w:rsidP="00EF68EA">
            <w:pPr>
              <w:jc w:val="center"/>
              <w:rPr>
                <w:szCs w:val="26"/>
                <w:lang w:val="en-US"/>
              </w:rPr>
            </w:pPr>
            <w:bookmarkStart w:id="141" w:name="_Toc159239055"/>
            <w:r w:rsidRPr="00390D4B">
              <w:rPr>
                <w:szCs w:val="26"/>
                <w:lang w:val="en-US"/>
              </w:rPr>
              <w:t>1</w:t>
            </w:r>
            <w:bookmarkEnd w:id="141"/>
          </w:p>
        </w:tc>
      </w:tr>
      <w:tr w:rsidR="000A178F" w:rsidRPr="00390D4B" w14:paraId="1B581932" w14:textId="77777777" w:rsidTr="00EF68EA">
        <w:trPr>
          <w:trHeight w:val="20"/>
        </w:trPr>
        <w:tc>
          <w:tcPr>
            <w:tcW w:w="993" w:type="dxa"/>
            <w:shd w:val="clear" w:color="auto" w:fill="FFFFFF"/>
            <w:tcMar>
              <w:top w:w="0" w:type="dxa"/>
              <w:left w:w="98" w:type="dxa"/>
              <w:bottom w:w="0" w:type="dxa"/>
              <w:right w:w="108" w:type="dxa"/>
            </w:tcMar>
            <w:vAlign w:val="center"/>
          </w:tcPr>
          <w:p w14:paraId="2909238A" w14:textId="77777777" w:rsidR="000A178F" w:rsidRPr="00390D4B" w:rsidRDefault="000A178F" w:rsidP="00EF68EA">
            <w:pPr>
              <w:jc w:val="center"/>
              <w:rPr>
                <w:szCs w:val="26"/>
                <w:lang w:val="en-US"/>
              </w:rPr>
            </w:pPr>
            <w:r w:rsidRPr="00390D4B">
              <w:rPr>
                <w:szCs w:val="26"/>
                <w:lang w:val="en-US"/>
              </w:rPr>
              <w:t>10</w:t>
            </w:r>
          </w:p>
        </w:tc>
        <w:tc>
          <w:tcPr>
            <w:tcW w:w="7847" w:type="dxa"/>
            <w:shd w:val="clear" w:color="auto" w:fill="FFFFFF"/>
            <w:tcMar>
              <w:top w:w="0" w:type="dxa"/>
              <w:left w:w="98" w:type="dxa"/>
              <w:bottom w:w="0" w:type="dxa"/>
              <w:right w:w="108" w:type="dxa"/>
            </w:tcMar>
          </w:tcPr>
          <w:p w14:paraId="5EA54078" w14:textId="77777777" w:rsidR="000A178F" w:rsidRPr="00390D4B" w:rsidRDefault="000A178F" w:rsidP="000A178F">
            <w:pPr>
              <w:rPr>
                <w:szCs w:val="26"/>
              </w:rPr>
            </w:pPr>
            <w:bookmarkStart w:id="142" w:name="_Toc159239056"/>
            <w:r w:rsidRPr="00390D4B">
              <w:rPr>
                <w:szCs w:val="26"/>
              </w:rPr>
              <w:t>Защищенный программный комплекс 1С:Предприятие 8.3z (x86-64)</w:t>
            </w:r>
            <w:bookmarkEnd w:id="142"/>
          </w:p>
        </w:tc>
        <w:tc>
          <w:tcPr>
            <w:tcW w:w="1375" w:type="dxa"/>
            <w:shd w:val="clear" w:color="auto" w:fill="FFFFFF"/>
            <w:tcMar>
              <w:top w:w="0" w:type="dxa"/>
              <w:left w:w="98" w:type="dxa"/>
              <w:bottom w:w="0" w:type="dxa"/>
              <w:right w:w="108" w:type="dxa"/>
            </w:tcMar>
            <w:vAlign w:val="center"/>
          </w:tcPr>
          <w:p w14:paraId="04A7258C" w14:textId="77777777" w:rsidR="000A178F" w:rsidRPr="00390D4B" w:rsidRDefault="000A178F" w:rsidP="00EF68EA">
            <w:pPr>
              <w:jc w:val="center"/>
              <w:rPr>
                <w:szCs w:val="26"/>
                <w:lang w:val="en-US"/>
              </w:rPr>
            </w:pPr>
            <w:bookmarkStart w:id="143" w:name="_Toc159239057"/>
            <w:r w:rsidRPr="00390D4B">
              <w:rPr>
                <w:szCs w:val="26"/>
                <w:lang w:val="en-US"/>
              </w:rPr>
              <w:t>1</w:t>
            </w:r>
            <w:bookmarkEnd w:id="143"/>
          </w:p>
        </w:tc>
      </w:tr>
      <w:tr w:rsidR="000A178F" w:rsidRPr="00390D4B" w14:paraId="6E1C81A6" w14:textId="77777777" w:rsidTr="00EF68EA">
        <w:trPr>
          <w:trHeight w:val="20"/>
        </w:trPr>
        <w:tc>
          <w:tcPr>
            <w:tcW w:w="993" w:type="dxa"/>
            <w:shd w:val="clear" w:color="auto" w:fill="FFFFFF"/>
            <w:tcMar>
              <w:top w:w="0" w:type="dxa"/>
              <w:left w:w="98" w:type="dxa"/>
              <w:bottom w:w="0" w:type="dxa"/>
              <w:right w:w="108" w:type="dxa"/>
            </w:tcMar>
            <w:vAlign w:val="center"/>
          </w:tcPr>
          <w:p w14:paraId="1DCB4285" w14:textId="77777777" w:rsidR="000A178F" w:rsidRPr="00390D4B" w:rsidRDefault="000A178F" w:rsidP="00EF68EA">
            <w:pPr>
              <w:jc w:val="center"/>
              <w:rPr>
                <w:szCs w:val="26"/>
                <w:lang w:val="en-US"/>
              </w:rPr>
            </w:pPr>
            <w:r w:rsidRPr="00390D4B">
              <w:rPr>
                <w:szCs w:val="26"/>
              </w:rPr>
              <w:t>11</w:t>
            </w:r>
          </w:p>
        </w:tc>
        <w:tc>
          <w:tcPr>
            <w:tcW w:w="7847" w:type="dxa"/>
            <w:shd w:val="clear" w:color="auto" w:fill="FFFFFF"/>
            <w:tcMar>
              <w:top w:w="0" w:type="dxa"/>
              <w:left w:w="98" w:type="dxa"/>
              <w:bottom w:w="0" w:type="dxa"/>
              <w:right w:w="108" w:type="dxa"/>
            </w:tcMar>
          </w:tcPr>
          <w:p w14:paraId="19C3BA5E" w14:textId="77777777" w:rsidR="000A178F" w:rsidRPr="00390D4B" w:rsidRDefault="000A178F" w:rsidP="000A178F">
            <w:pPr>
              <w:rPr>
                <w:szCs w:val="26"/>
              </w:rPr>
            </w:pPr>
            <w:bookmarkStart w:id="144" w:name="_Toc159239058"/>
            <w:r w:rsidRPr="00390D4B">
              <w:rPr>
                <w:szCs w:val="26"/>
              </w:rPr>
              <w:t>1С:Предприятие 8.3 КОРП. Лицензия на сервер (x86-64). Электронная поставка</w:t>
            </w:r>
            <w:bookmarkEnd w:id="144"/>
          </w:p>
        </w:tc>
        <w:tc>
          <w:tcPr>
            <w:tcW w:w="1375" w:type="dxa"/>
            <w:shd w:val="clear" w:color="auto" w:fill="FFFFFF"/>
            <w:tcMar>
              <w:top w:w="0" w:type="dxa"/>
              <w:left w:w="98" w:type="dxa"/>
              <w:bottom w:w="0" w:type="dxa"/>
              <w:right w:w="108" w:type="dxa"/>
            </w:tcMar>
            <w:vAlign w:val="center"/>
          </w:tcPr>
          <w:p w14:paraId="04D157A8" w14:textId="77777777" w:rsidR="000A178F" w:rsidRPr="00390D4B" w:rsidRDefault="000A178F" w:rsidP="00EF68EA">
            <w:pPr>
              <w:jc w:val="center"/>
              <w:rPr>
                <w:szCs w:val="26"/>
              </w:rPr>
            </w:pPr>
            <w:bookmarkStart w:id="145" w:name="_Toc159239059"/>
            <w:r w:rsidRPr="00390D4B">
              <w:rPr>
                <w:szCs w:val="26"/>
                <w:lang w:val="en-US"/>
              </w:rPr>
              <w:t>34</w:t>
            </w:r>
            <w:r w:rsidRPr="00390D4B">
              <w:rPr>
                <w:szCs w:val="26"/>
              </w:rPr>
              <w:t>9</w:t>
            </w:r>
            <w:bookmarkEnd w:id="145"/>
          </w:p>
        </w:tc>
      </w:tr>
      <w:tr w:rsidR="000A178F" w:rsidRPr="00390D4B" w14:paraId="5D8B32AF" w14:textId="77777777" w:rsidTr="00EF68EA">
        <w:trPr>
          <w:trHeight w:val="20"/>
        </w:trPr>
        <w:tc>
          <w:tcPr>
            <w:tcW w:w="993" w:type="dxa"/>
            <w:shd w:val="clear" w:color="auto" w:fill="FFFFFF"/>
            <w:tcMar>
              <w:top w:w="0" w:type="dxa"/>
              <w:left w:w="98" w:type="dxa"/>
              <w:bottom w:w="0" w:type="dxa"/>
              <w:right w:w="108" w:type="dxa"/>
            </w:tcMar>
            <w:vAlign w:val="center"/>
          </w:tcPr>
          <w:p w14:paraId="56A6B14B" w14:textId="77777777" w:rsidR="000A178F" w:rsidRPr="00390D4B" w:rsidRDefault="000A178F" w:rsidP="00EF68EA">
            <w:pPr>
              <w:jc w:val="center"/>
              <w:rPr>
                <w:szCs w:val="26"/>
              </w:rPr>
            </w:pPr>
            <w:r w:rsidRPr="00390D4B">
              <w:rPr>
                <w:szCs w:val="26"/>
              </w:rPr>
              <w:t>12</w:t>
            </w:r>
          </w:p>
        </w:tc>
        <w:tc>
          <w:tcPr>
            <w:tcW w:w="7847" w:type="dxa"/>
            <w:shd w:val="clear" w:color="auto" w:fill="FFFFFF"/>
            <w:tcMar>
              <w:top w:w="0" w:type="dxa"/>
              <w:left w:w="98" w:type="dxa"/>
              <w:bottom w:w="0" w:type="dxa"/>
              <w:right w:w="108" w:type="dxa"/>
            </w:tcMar>
          </w:tcPr>
          <w:p w14:paraId="53EC6AFA" w14:textId="77777777" w:rsidR="000A178F" w:rsidRPr="00390D4B" w:rsidRDefault="000A178F" w:rsidP="000A178F">
            <w:pPr>
              <w:rPr>
                <w:szCs w:val="26"/>
              </w:rPr>
            </w:pPr>
            <w:bookmarkStart w:id="146" w:name="_Toc159239060"/>
            <w:r w:rsidRPr="00390D4B">
              <w:rPr>
                <w:szCs w:val="26"/>
              </w:rPr>
              <w:t xml:space="preserve">Клиентская лицензия на 50 </w:t>
            </w:r>
            <w:proofErr w:type="spellStart"/>
            <w:r w:rsidRPr="00390D4B">
              <w:rPr>
                <w:szCs w:val="26"/>
              </w:rPr>
              <w:t>р.м</w:t>
            </w:r>
            <w:proofErr w:type="spellEnd"/>
            <w:r w:rsidRPr="00390D4B">
              <w:rPr>
                <w:szCs w:val="26"/>
              </w:rPr>
              <w:t>. 1С:Предприятие 8 КОРП. Электронная</w:t>
            </w:r>
            <w:bookmarkEnd w:id="146"/>
            <w:r w:rsidRPr="00390D4B">
              <w:rPr>
                <w:szCs w:val="26"/>
              </w:rPr>
              <w:t xml:space="preserve"> </w:t>
            </w:r>
          </w:p>
          <w:p w14:paraId="2FD0E5C4" w14:textId="77777777" w:rsidR="000A178F" w:rsidRPr="00390D4B" w:rsidRDefault="000A178F" w:rsidP="000A178F">
            <w:pPr>
              <w:rPr>
                <w:szCs w:val="26"/>
              </w:rPr>
            </w:pPr>
            <w:bookmarkStart w:id="147" w:name="_Toc159239061"/>
            <w:r w:rsidRPr="00390D4B">
              <w:rPr>
                <w:szCs w:val="26"/>
              </w:rPr>
              <w:t>поставка</w:t>
            </w:r>
            <w:bookmarkEnd w:id="147"/>
          </w:p>
        </w:tc>
        <w:tc>
          <w:tcPr>
            <w:tcW w:w="1375" w:type="dxa"/>
            <w:shd w:val="clear" w:color="auto" w:fill="FFFFFF"/>
            <w:tcMar>
              <w:top w:w="0" w:type="dxa"/>
              <w:left w:w="98" w:type="dxa"/>
              <w:bottom w:w="0" w:type="dxa"/>
              <w:right w:w="108" w:type="dxa"/>
            </w:tcMar>
            <w:vAlign w:val="center"/>
          </w:tcPr>
          <w:p w14:paraId="7C0B6E16" w14:textId="77777777" w:rsidR="000A178F" w:rsidRPr="00390D4B" w:rsidRDefault="000A178F" w:rsidP="00EF68EA">
            <w:pPr>
              <w:jc w:val="center"/>
              <w:rPr>
                <w:szCs w:val="26"/>
              </w:rPr>
            </w:pPr>
            <w:bookmarkStart w:id="148" w:name="_Toc159239062"/>
            <w:r w:rsidRPr="00390D4B">
              <w:rPr>
                <w:szCs w:val="26"/>
              </w:rPr>
              <w:t>8</w:t>
            </w:r>
            <w:bookmarkEnd w:id="148"/>
          </w:p>
        </w:tc>
      </w:tr>
      <w:tr w:rsidR="000A178F" w:rsidRPr="00390D4B" w14:paraId="39D95223" w14:textId="77777777" w:rsidTr="00EF68EA">
        <w:trPr>
          <w:trHeight w:val="20"/>
        </w:trPr>
        <w:tc>
          <w:tcPr>
            <w:tcW w:w="993" w:type="dxa"/>
            <w:shd w:val="clear" w:color="auto" w:fill="FFFFFF"/>
            <w:tcMar>
              <w:top w:w="0" w:type="dxa"/>
              <w:left w:w="98" w:type="dxa"/>
              <w:bottom w:w="0" w:type="dxa"/>
              <w:right w:w="108" w:type="dxa"/>
            </w:tcMar>
            <w:vAlign w:val="center"/>
          </w:tcPr>
          <w:p w14:paraId="4024449B" w14:textId="77777777" w:rsidR="000A178F" w:rsidRPr="00390D4B" w:rsidRDefault="000A178F" w:rsidP="00EF68EA">
            <w:pPr>
              <w:jc w:val="center"/>
              <w:rPr>
                <w:szCs w:val="26"/>
              </w:rPr>
            </w:pPr>
            <w:r w:rsidRPr="00390D4B">
              <w:rPr>
                <w:szCs w:val="26"/>
              </w:rPr>
              <w:t>13</w:t>
            </w:r>
          </w:p>
        </w:tc>
        <w:tc>
          <w:tcPr>
            <w:tcW w:w="7847" w:type="dxa"/>
            <w:shd w:val="clear" w:color="auto" w:fill="FFFFFF"/>
            <w:tcMar>
              <w:top w:w="0" w:type="dxa"/>
              <w:left w:w="98" w:type="dxa"/>
              <w:bottom w:w="0" w:type="dxa"/>
              <w:right w:w="108" w:type="dxa"/>
            </w:tcMar>
          </w:tcPr>
          <w:p w14:paraId="4A68D0C4" w14:textId="77777777" w:rsidR="000A178F" w:rsidRPr="00390D4B" w:rsidRDefault="000A178F" w:rsidP="000A178F">
            <w:pPr>
              <w:rPr>
                <w:szCs w:val="26"/>
              </w:rPr>
            </w:pPr>
            <w:bookmarkStart w:id="149" w:name="_Toc159239063"/>
            <w:r w:rsidRPr="00390D4B">
              <w:rPr>
                <w:szCs w:val="26"/>
              </w:rPr>
              <w:t xml:space="preserve">Клиентская лицензия на 100 </w:t>
            </w:r>
            <w:proofErr w:type="spellStart"/>
            <w:r w:rsidRPr="00390D4B">
              <w:rPr>
                <w:szCs w:val="26"/>
              </w:rPr>
              <w:t>р.м</w:t>
            </w:r>
            <w:proofErr w:type="spellEnd"/>
            <w:r w:rsidRPr="00390D4B">
              <w:rPr>
                <w:szCs w:val="26"/>
              </w:rPr>
              <w:t>. 1С:Предприятие 8 КОРП. Электронная поставка</w:t>
            </w:r>
            <w:bookmarkEnd w:id="149"/>
          </w:p>
        </w:tc>
        <w:tc>
          <w:tcPr>
            <w:tcW w:w="1375" w:type="dxa"/>
            <w:shd w:val="clear" w:color="auto" w:fill="FFFFFF"/>
            <w:tcMar>
              <w:top w:w="0" w:type="dxa"/>
              <w:left w:w="98" w:type="dxa"/>
              <w:bottom w:w="0" w:type="dxa"/>
              <w:right w:w="108" w:type="dxa"/>
            </w:tcMar>
            <w:vAlign w:val="center"/>
          </w:tcPr>
          <w:p w14:paraId="321DBC9B" w14:textId="77777777" w:rsidR="000A178F" w:rsidRPr="00390D4B" w:rsidRDefault="000A178F" w:rsidP="00EF68EA">
            <w:pPr>
              <w:jc w:val="center"/>
              <w:rPr>
                <w:szCs w:val="26"/>
              </w:rPr>
            </w:pPr>
            <w:bookmarkStart w:id="150" w:name="_Toc159239064"/>
            <w:r w:rsidRPr="00390D4B">
              <w:rPr>
                <w:szCs w:val="26"/>
              </w:rPr>
              <w:t>58</w:t>
            </w:r>
            <w:bookmarkEnd w:id="150"/>
          </w:p>
        </w:tc>
      </w:tr>
      <w:tr w:rsidR="000A178F" w:rsidRPr="00390D4B" w14:paraId="20BDC5B9" w14:textId="77777777" w:rsidTr="00EF68EA">
        <w:trPr>
          <w:trHeight w:val="20"/>
        </w:trPr>
        <w:tc>
          <w:tcPr>
            <w:tcW w:w="993" w:type="dxa"/>
            <w:shd w:val="clear" w:color="auto" w:fill="FFFFFF"/>
            <w:tcMar>
              <w:top w:w="0" w:type="dxa"/>
              <w:left w:w="98" w:type="dxa"/>
              <w:bottom w:w="0" w:type="dxa"/>
              <w:right w:w="108" w:type="dxa"/>
            </w:tcMar>
            <w:vAlign w:val="center"/>
          </w:tcPr>
          <w:p w14:paraId="6130DBA9" w14:textId="77777777" w:rsidR="000A178F" w:rsidRPr="00390D4B" w:rsidRDefault="000A178F" w:rsidP="00EF68EA">
            <w:pPr>
              <w:jc w:val="center"/>
              <w:rPr>
                <w:szCs w:val="26"/>
              </w:rPr>
            </w:pPr>
            <w:r w:rsidRPr="00390D4B">
              <w:rPr>
                <w:szCs w:val="26"/>
              </w:rPr>
              <w:t>14</w:t>
            </w:r>
          </w:p>
        </w:tc>
        <w:tc>
          <w:tcPr>
            <w:tcW w:w="7847" w:type="dxa"/>
            <w:shd w:val="clear" w:color="auto" w:fill="FFFFFF"/>
            <w:tcMar>
              <w:top w:w="0" w:type="dxa"/>
              <w:left w:w="98" w:type="dxa"/>
              <w:bottom w:w="0" w:type="dxa"/>
              <w:right w:w="108" w:type="dxa"/>
            </w:tcMar>
          </w:tcPr>
          <w:p w14:paraId="2A67BF28" w14:textId="77777777" w:rsidR="000A178F" w:rsidRPr="00390D4B" w:rsidRDefault="000A178F" w:rsidP="000A178F">
            <w:pPr>
              <w:rPr>
                <w:szCs w:val="26"/>
              </w:rPr>
            </w:pPr>
            <w:bookmarkStart w:id="151" w:name="_Toc159239065"/>
            <w:r w:rsidRPr="00390D4B">
              <w:rPr>
                <w:szCs w:val="26"/>
              </w:rPr>
              <w:t xml:space="preserve">Клиентская лицензия на 300 </w:t>
            </w:r>
            <w:proofErr w:type="spellStart"/>
            <w:r w:rsidRPr="00390D4B">
              <w:rPr>
                <w:szCs w:val="26"/>
              </w:rPr>
              <w:t>р.м</w:t>
            </w:r>
            <w:proofErr w:type="spellEnd"/>
            <w:r w:rsidRPr="00390D4B">
              <w:rPr>
                <w:szCs w:val="26"/>
              </w:rPr>
              <w:t>. 1С:Предприятие 8 КОРП. Электронная поставка</w:t>
            </w:r>
            <w:bookmarkEnd w:id="151"/>
          </w:p>
        </w:tc>
        <w:tc>
          <w:tcPr>
            <w:tcW w:w="1375" w:type="dxa"/>
            <w:shd w:val="clear" w:color="auto" w:fill="FFFFFF"/>
            <w:tcMar>
              <w:top w:w="0" w:type="dxa"/>
              <w:left w:w="98" w:type="dxa"/>
              <w:bottom w:w="0" w:type="dxa"/>
              <w:right w:w="108" w:type="dxa"/>
            </w:tcMar>
            <w:vAlign w:val="center"/>
          </w:tcPr>
          <w:p w14:paraId="691D366C" w14:textId="77777777" w:rsidR="000A178F" w:rsidRPr="00390D4B" w:rsidRDefault="000A178F" w:rsidP="00EF68EA">
            <w:pPr>
              <w:jc w:val="center"/>
              <w:rPr>
                <w:szCs w:val="26"/>
              </w:rPr>
            </w:pPr>
            <w:bookmarkStart w:id="152" w:name="_Toc159239066"/>
            <w:r w:rsidRPr="00390D4B">
              <w:rPr>
                <w:szCs w:val="26"/>
              </w:rPr>
              <w:t>42</w:t>
            </w:r>
            <w:bookmarkEnd w:id="152"/>
          </w:p>
        </w:tc>
      </w:tr>
      <w:tr w:rsidR="000A178F" w:rsidRPr="00390D4B" w14:paraId="743A7020" w14:textId="77777777" w:rsidTr="00EF68EA">
        <w:trPr>
          <w:trHeight w:val="20"/>
        </w:trPr>
        <w:tc>
          <w:tcPr>
            <w:tcW w:w="993" w:type="dxa"/>
            <w:shd w:val="clear" w:color="auto" w:fill="FFFFFF"/>
            <w:tcMar>
              <w:top w:w="0" w:type="dxa"/>
              <w:left w:w="98" w:type="dxa"/>
              <w:bottom w:w="0" w:type="dxa"/>
              <w:right w:w="108" w:type="dxa"/>
            </w:tcMar>
            <w:vAlign w:val="center"/>
          </w:tcPr>
          <w:p w14:paraId="2B5700AE" w14:textId="77777777" w:rsidR="000A178F" w:rsidRPr="00390D4B" w:rsidRDefault="000A178F" w:rsidP="00EF68EA">
            <w:pPr>
              <w:jc w:val="center"/>
              <w:rPr>
                <w:szCs w:val="26"/>
              </w:rPr>
            </w:pPr>
            <w:r w:rsidRPr="00390D4B">
              <w:rPr>
                <w:szCs w:val="26"/>
              </w:rPr>
              <w:t>15</w:t>
            </w:r>
          </w:p>
        </w:tc>
        <w:tc>
          <w:tcPr>
            <w:tcW w:w="7847" w:type="dxa"/>
            <w:shd w:val="clear" w:color="auto" w:fill="FFFFFF"/>
            <w:tcMar>
              <w:top w:w="0" w:type="dxa"/>
              <w:left w:w="98" w:type="dxa"/>
              <w:bottom w:w="0" w:type="dxa"/>
              <w:right w:w="108" w:type="dxa"/>
            </w:tcMar>
          </w:tcPr>
          <w:p w14:paraId="43C1EF13" w14:textId="77777777" w:rsidR="000A178F" w:rsidRPr="00390D4B" w:rsidRDefault="000A178F" w:rsidP="000A178F">
            <w:pPr>
              <w:rPr>
                <w:szCs w:val="26"/>
              </w:rPr>
            </w:pPr>
            <w:bookmarkStart w:id="153" w:name="_Toc159239067"/>
            <w:r w:rsidRPr="00390D4B">
              <w:rPr>
                <w:szCs w:val="26"/>
              </w:rPr>
              <w:t xml:space="preserve">Клиентская лицензия на 500 </w:t>
            </w:r>
            <w:proofErr w:type="spellStart"/>
            <w:r w:rsidRPr="00390D4B">
              <w:rPr>
                <w:szCs w:val="26"/>
              </w:rPr>
              <w:t>р.м</w:t>
            </w:r>
            <w:proofErr w:type="spellEnd"/>
            <w:r w:rsidRPr="00390D4B">
              <w:rPr>
                <w:szCs w:val="26"/>
              </w:rPr>
              <w:t>. 1С:Предприятие 8 КОРП. Электронная поставка</w:t>
            </w:r>
            <w:bookmarkEnd w:id="153"/>
          </w:p>
        </w:tc>
        <w:tc>
          <w:tcPr>
            <w:tcW w:w="1375" w:type="dxa"/>
            <w:shd w:val="clear" w:color="auto" w:fill="FFFFFF"/>
            <w:tcMar>
              <w:top w:w="0" w:type="dxa"/>
              <w:left w:w="98" w:type="dxa"/>
              <w:bottom w:w="0" w:type="dxa"/>
              <w:right w:w="108" w:type="dxa"/>
            </w:tcMar>
            <w:vAlign w:val="center"/>
          </w:tcPr>
          <w:p w14:paraId="01FD79E8" w14:textId="77777777" w:rsidR="000A178F" w:rsidRPr="00390D4B" w:rsidRDefault="000A178F" w:rsidP="00EF68EA">
            <w:pPr>
              <w:jc w:val="center"/>
              <w:rPr>
                <w:szCs w:val="26"/>
              </w:rPr>
            </w:pPr>
            <w:bookmarkStart w:id="154" w:name="_Toc159239068"/>
            <w:r w:rsidRPr="00390D4B">
              <w:rPr>
                <w:szCs w:val="26"/>
              </w:rPr>
              <w:t>16</w:t>
            </w:r>
            <w:bookmarkEnd w:id="154"/>
          </w:p>
        </w:tc>
      </w:tr>
      <w:tr w:rsidR="000A178F" w:rsidRPr="00390D4B" w14:paraId="17C00AA0" w14:textId="77777777" w:rsidTr="00EF68EA">
        <w:trPr>
          <w:trHeight w:val="20"/>
        </w:trPr>
        <w:tc>
          <w:tcPr>
            <w:tcW w:w="993" w:type="dxa"/>
            <w:shd w:val="clear" w:color="auto" w:fill="FFFFFF"/>
            <w:tcMar>
              <w:top w:w="0" w:type="dxa"/>
              <w:left w:w="98" w:type="dxa"/>
              <w:bottom w:w="0" w:type="dxa"/>
              <w:right w:w="108" w:type="dxa"/>
            </w:tcMar>
            <w:vAlign w:val="center"/>
          </w:tcPr>
          <w:p w14:paraId="00EC7A56" w14:textId="77777777" w:rsidR="000A178F" w:rsidRPr="00390D4B" w:rsidRDefault="000A178F" w:rsidP="00EF68EA">
            <w:pPr>
              <w:jc w:val="center"/>
              <w:rPr>
                <w:szCs w:val="26"/>
              </w:rPr>
            </w:pPr>
            <w:r w:rsidRPr="00390D4B">
              <w:rPr>
                <w:szCs w:val="26"/>
                <w:lang w:val="en-US"/>
              </w:rPr>
              <w:t>16</w:t>
            </w:r>
          </w:p>
        </w:tc>
        <w:tc>
          <w:tcPr>
            <w:tcW w:w="7847" w:type="dxa"/>
            <w:shd w:val="clear" w:color="auto" w:fill="FFFFFF"/>
            <w:tcMar>
              <w:top w:w="0" w:type="dxa"/>
              <w:left w:w="98" w:type="dxa"/>
              <w:bottom w:w="0" w:type="dxa"/>
              <w:right w:w="108" w:type="dxa"/>
            </w:tcMar>
          </w:tcPr>
          <w:p w14:paraId="0B1DDF48" w14:textId="77777777" w:rsidR="000A178F" w:rsidRPr="00390D4B" w:rsidRDefault="000A178F" w:rsidP="000A178F">
            <w:pPr>
              <w:rPr>
                <w:szCs w:val="26"/>
              </w:rPr>
            </w:pPr>
            <w:bookmarkStart w:id="155" w:name="_Toc159239069"/>
            <w:r w:rsidRPr="00390D4B">
              <w:rPr>
                <w:szCs w:val="26"/>
              </w:rPr>
              <w:t xml:space="preserve">Клиентская лицензия на 1000 </w:t>
            </w:r>
            <w:proofErr w:type="spellStart"/>
            <w:r w:rsidRPr="00390D4B">
              <w:rPr>
                <w:szCs w:val="26"/>
              </w:rPr>
              <w:t>р.м</w:t>
            </w:r>
            <w:proofErr w:type="spellEnd"/>
            <w:r w:rsidRPr="00390D4B">
              <w:rPr>
                <w:szCs w:val="26"/>
              </w:rPr>
              <w:t>. 1С:Предприятие 8 КОРП. Электронная поставка</w:t>
            </w:r>
            <w:bookmarkEnd w:id="155"/>
          </w:p>
        </w:tc>
        <w:tc>
          <w:tcPr>
            <w:tcW w:w="1375" w:type="dxa"/>
            <w:shd w:val="clear" w:color="auto" w:fill="FFFFFF"/>
            <w:tcMar>
              <w:top w:w="0" w:type="dxa"/>
              <w:left w:w="98" w:type="dxa"/>
              <w:bottom w:w="0" w:type="dxa"/>
              <w:right w:w="108" w:type="dxa"/>
            </w:tcMar>
            <w:vAlign w:val="center"/>
          </w:tcPr>
          <w:p w14:paraId="140B7CD1" w14:textId="77777777" w:rsidR="000A178F" w:rsidRPr="00390D4B" w:rsidRDefault="000A178F" w:rsidP="00EF68EA">
            <w:pPr>
              <w:jc w:val="center"/>
              <w:rPr>
                <w:szCs w:val="26"/>
              </w:rPr>
            </w:pPr>
            <w:bookmarkStart w:id="156" w:name="_Toc159239070"/>
            <w:r w:rsidRPr="00390D4B">
              <w:rPr>
                <w:szCs w:val="26"/>
              </w:rPr>
              <w:t>9</w:t>
            </w:r>
            <w:bookmarkEnd w:id="156"/>
          </w:p>
        </w:tc>
      </w:tr>
    </w:tbl>
    <w:p w14:paraId="4B6FD2A4" w14:textId="77777777" w:rsidR="000A178F" w:rsidRPr="00390D4B" w:rsidRDefault="000A178F" w:rsidP="000A178F">
      <w:pPr>
        <w:ind w:firstLine="567"/>
        <w:jc w:val="both"/>
        <w:rPr>
          <w:szCs w:val="26"/>
        </w:rPr>
      </w:pPr>
      <w:r w:rsidRPr="00390D4B">
        <w:rPr>
          <w:szCs w:val="26"/>
        </w:rPr>
        <w:t>Автоматизация административно-хозяйственной деятельности Минтруда России и подведомственных Минтруду России организаций</w:t>
      </w:r>
      <w:r w:rsidRPr="00390D4B" w:rsidDel="006F1EE6">
        <w:rPr>
          <w:szCs w:val="26"/>
        </w:rPr>
        <w:t xml:space="preserve"> </w:t>
      </w:r>
      <w:r w:rsidRPr="00390D4B">
        <w:rPr>
          <w:szCs w:val="26"/>
        </w:rPr>
        <w:t>в части выполнения типовых обеспечивающих функций в области управления имуществом осуществляется посредством подсистемы «Управление имуществом» информационной системы «Единая информационная система автоматизации административно-хозяйственной деятельности».</w:t>
      </w:r>
    </w:p>
    <w:p w14:paraId="1BF0B04D" w14:textId="77777777" w:rsidR="000A178F" w:rsidRPr="00636379" w:rsidRDefault="000A178F" w:rsidP="00B36A87">
      <w:pPr>
        <w:pStyle w:val="29"/>
      </w:pPr>
      <w:bookmarkStart w:id="157" w:name="_Toc181099711"/>
      <w:bookmarkStart w:id="158" w:name="_Toc241657809"/>
      <w:r w:rsidRPr="00B36A87">
        <w:t>Характеристики Системы</w:t>
      </w:r>
      <w:bookmarkEnd w:id="157"/>
      <w:bookmarkEnd w:id="158"/>
    </w:p>
    <w:p w14:paraId="7BA841D3" w14:textId="77777777" w:rsidR="000A178F" w:rsidRPr="00B60C1E" w:rsidRDefault="000A178F" w:rsidP="00DB39DE">
      <w:pPr>
        <w:pStyle w:val="35"/>
        <w:tabs>
          <w:tab w:val="left" w:pos="1276"/>
        </w:tabs>
      </w:pPr>
      <w:bookmarkStart w:id="159" w:name="_Toc181099712"/>
      <w:bookmarkStart w:id="160" w:name="_Toc241657810"/>
      <w:r w:rsidRPr="00B36A87">
        <w:t>Характеристи</w:t>
      </w:r>
      <w:r w:rsidRPr="00B60C1E">
        <w:t>ки подсистемы «Бухгалтерский учет»</w:t>
      </w:r>
      <w:bookmarkEnd w:id="159"/>
      <w:bookmarkEnd w:id="160"/>
    </w:p>
    <w:p w14:paraId="00F24347" w14:textId="77777777" w:rsidR="000A178F" w:rsidRPr="00B36A87" w:rsidRDefault="000A178F" w:rsidP="00DB39DE">
      <w:pPr>
        <w:pStyle w:val="43"/>
        <w:ind w:left="0" w:firstLine="567"/>
        <w:jc w:val="both"/>
      </w:pPr>
      <w:r w:rsidRPr="00636379">
        <w:t>Функции функциональных компонентов «Бухгалтерский учет», «Финансовый орган», «Кассовый план» подсистемы «Бухгалтерский учет»</w:t>
      </w:r>
    </w:p>
    <w:p w14:paraId="690BA593" w14:textId="7FCD6B79" w:rsidR="000A178F" w:rsidRPr="00390D4B" w:rsidRDefault="000A178F" w:rsidP="000A178F">
      <w:pPr>
        <w:ind w:firstLine="567"/>
        <w:jc w:val="both"/>
        <w:rPr>
          <w:szCs w:val="26"/>
        </w:rPr>
      </w:pPr>
      <w:r w:rsidRPr="00390D4B">
        <w:rPr>
          <w:szCs w:val="26"/>
        </w:rPr>
        <w:t>Функциональные компоненты подсистемы «Бухгалтерский учет» обеспечивают выполнение следующих функций:</w:t>
      </w:r>
    </w:p>
    <w:p w14:paraId="7EDBEDBD"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 xml:space="preserve">Совокупность </w:t>
      </w:r>
      <w:r w:rsidRPr="00390D4B">
        <w:rPr>
          <w:spacing w:val="-4"/>
          <w:szCs w:val="26"/>
        </w:rPr>
        <w:t xml:space="preserve">единых методически выверенных взаимосвязанных технологических </w:t>
      </w:r>
      <w:r w:rsidRPr="00390D4B">
        <w:rPr>
          <w:szCs w:val="26"/>
        </w:rPr>
        <w:t>процессов составления, приема, регистрации, передачи, хранения первичных учетных документов и регистров учета (далее – «Учет»).</w:t>
      </w:r>
    </w:p>
    <w:p w14:paraId="563C6232"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 xml:space="preserve">Учет операций в рамках исполнения полномочий главного распорядителя бюджетных средств. </w:t>
      </w:r>
    </w:p>
    <w:p w14:paraId="658FFFCA"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бюджетных, денежных обязательств и лимитов бюджетных обязательств.</w:t>
      </w:r>
    </w:p>
    <w:p w14:paraId="6054CA3D"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Отражение в бухгалтерском учете активов, обязательств, источников финансирования их деятельности, операций, их изменяющих (фактов хозяйственной жизни), финансовых результатов и операций по санкционированию расходов.</w:t>
      </w:r>
    </w:p>
    <w:p w14:paraId="2FDF688B"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операций в рамках исполнения полномочий получателя бюджетных средств, в том числе, учет утвержденных сметных назначений, лимитов бюджетных обязательств и бюджетных ассигнований.</w:t>
      </w:r>
    </w:p>
    <w:p w14:paraId="28BA62EE"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операций в рамках исполнения полномочий главного администратора источников финансирования дефицита бюджета, в том числе, операций по движениям средств накопительной пенсии и операций в иностранной валюте.</w:t>
      </w:r>
      <w:r w:rsidRPr="00390D4B">
        <w:rPr>
          <w:szCs w:val="26"/>
          <w:shd w:val="clear" w:color="auto" w:fill="FFFFFF"/>
        </w:rPr>
        <w:t xml:space="preserve"> </w:t>
      </w:r>
    </w:p>
    <w:p w14:paraId="1172146A"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Контроль исполнения сметы.</w:t>
      </w:r>
    </w:p>
    <w:p w14:paraId="6085D2B7"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операций в рамках полномочий администратора доходов бюджета СФР, в том числе, администрируемых доходов, расчетов по ущербу и иным доходам.</w:t>
      </w:r>
    </w:p>
    <w:p w14:paraId="08F196C4"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lastRenderedPageBreak/>
        <w:t>Учет распределенных доходов, администрирование которых осуществляется Федеральной налоговой службой.</w:t>
      </w:r>
    </w:p>
    <w:p w14:paraId="3731A057"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расчетов с подотчетными лицами.</w:t>
      </w:r>
    </w:p>
    <w:p w14:paraId="05E0F9DC"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расчетов с поставщиками и подрядчиками.</w:t>
      </w:r>
    </w:p>
    <w:p w14:paraId="22DE0EA4" w14:textId="77777777" w:rsidR="000A178F" w:rsidRPr="00390D4B" w:rsidRDefault="000A178F" w:rsidP="0066516E">
      <w:pPr>
        <w:pStyle w:val="a"/>
        <w:widowControl w:val="0"/>
        <w:numPr>
          <w:ilvl w:val="0"/>
          <w:numId w:val="55"/>
        </w:numPr>
        <w:tabs>
          <w:tab w:val="clear" w:pos="1134"/>
          <w:tab w:val="left" w:pos="993"/>
        </w:tabs>
        <w:ind w:firstLine="567"/>
        <w:jc w:val="both"/>
        <w:rPr>
          <w:szCs w:val="26"/>
        </w:rPr>
      </w:pPr>
      <w:r w:rsidRPr="00390D4B">
        <w:rPr>
          <w:szCs w:val="26"/>
        </w:rPr>
        <w:t>Учет кассовых операций.</w:t>
      </w:r>
    </w:p>
    <w:p w14:paraId="3BE47961"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операций с денежными средствами, поступающими во временное распоряжение.</w:t>
      </w:r>
    </w:p>
    <w:p w14:paraId="471142DF"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внутриведомственных расчетов.</w:t>
      </w:r>
    </w:p>
    <w:p w14:paraId="7C3F4D89"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на забалансовых счетах.</w:t>
      </w:r>
    </w:p>
    <w:p w14:paraId="238E6985"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доходов и расходов будущих периодов, а также резервов предстоящих расходов.</w:t>
      </w:r>
    </w:p>
    <w:p w14:paraId="2972EAC2" w14:textId="2458A73D"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операций по средствам, полученны</w:t>
      </w:r>
      <w:r w:rsidR="006E64A5">
        <w:rPr>
          <w:szCs w:val="26"/>
        </w:rPr>
        <w:t>м</w:t>
      </w:r>
      <w:r w:rsidRPr="00390D4B">
        <w:rPr>
          <w:szCs w:val="26"/>
        </w:rPr>
        <w:t xml:space="preserve"> от приносящей доход деятельности.</w:t>
      </w:r>
    </w:p>
    <w:p w14:paraId="38A4ED58" w14:textId="7814906B"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операций по средствам, полученны</w:t>
      </w:r>
      <w:r w:rsidR="006E64A5">
        <w:rPr>
          <w:szCs w:val="26"/>
        </w:rPr>
        <w:t>м</w:t>
      </w:r>
      <w:r w:rsidRPr="00390D4B">
        <w:rPr>
          <w:szCs w:val="26"/>
        </w:rPr>
        <w:t xml:space="preserve"> в рамках программы обязательного медицинского страхования.</w:t>
      </w:r>
    </w:p>
    <w:p w14:paraId="2A320CC8"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плана финансово-хозяйственной деятельности.</w:t>
      </w:r>
    </w:p>
    <w:p w14:paraId="5D2116E4"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Отражение операций по учету материальных запасов (продуктов питания, медикаментов, мягкого инвентаря, строительных материалов)</w:t>
      </w:r>
    </w:p>
    <w:p w14:paraId="5978188C"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особо ценного имущества, расчетов с учредителем.</w:t>
      </w:r>
    </w:p>
    <w:p w14:paraId="6F528607"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Отражение операций по учету ГСМ, таксировка путевых листов.</w:t>
      </w:r>
    </w:p>
    <w:p w14:paraId="4BECAC35" w14:textId="6B89DDB8"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Учет реализованных товаров, формирование проводок по учету торговой наценки</w:t>
      </w:r>
      <w:r w:rsidR="005B4690">
        <w:rPr>
          <w:szCs w:val="26"/>
        </w:rPr>
        <w:t>.</w:t>
      </w:r>
    </w:p>
    <w:p w14:paraId="2FAD2B58" w14:textId="269CE1A9" w:rsidR="005B4690" w:rsidRDefault="005B4690" w:rsidP="0066516E">
      <w:pPr>
        <w:pStyle w:val="a"/>
        <w:widowControl w:val="0"/>
        <w:numPr>
          <w:ilvl w:val="0"/>
          <w:numId w:val="55"/>
        </w:numPr>
        <w:tabs>
          <w:tab w:val="left" w:pos="1134"/>
        </w:tabs>
        <w:ind w:firstLine="567"/>
        <w:jc w:val="both"/>
        <w:rPr>
          <w:szCs w:val="26"/>
        </w:rPr>
      </w:pPr>
      <w:r w:rsidRPr="005B4690">
        <w:rPr>
          <w:szCs w:val="26"/>
        </w:rPr>
        <w:t>Управленческий учет основных средств (с инвентарными номерами, либо без инвентарных номеров с индивидуальным учетом) в разрезе помещений (мест нахождения) и сотрудников.</w:t>
      </w:r>
    </w:p>
    <w:p w14:paraId="15E0AE52" w14:textId="018FC8C9" w:rsidR="005B4690" w:rsidRDefault="005B4690" w:rsidP="0066516E">
      <w:pPr>
        <w:pStyle w:val="a"/>
        <w:widowControl w:val="0"/>
        <w:numPr>
          <w:ilvl w:val="0"/>
          <w:numId w:val="55"/>
        </w:numPr>
        <w:tabs>
          <w:tab w:val="left" w:pos="1134"/>
        </w:tabs>
        <w:ind w:firstLine="567"/>
        <w:jc w:val="both"/>
        <w:rPr>
          <w:szCs w:val="26"/>
        </w:rPr>
      </w:pPr>
      <w:r w:rsidRPr="005B4690">
        <w:rPr>
          <w:szCs w:val="26"/>
        </w:rPr>
        <w:t xml:space="preserve">Формирование Ведомостей на выдачу ТСР и Актов приёма-передачи Товара для ТСР в части </w:t>
      </w:r>
      <w:proofErr w:type="spellStart"/>
      <w:r w:rsidRPr="005B4690">
        <w:rPr>
          <w:szCs w:val="26"/>
        </w:rPr>
        <w:t>бездоставочных</w:t>
      </w:r>
      <w:proofErr w:type="spellEnd"/>
      <w:r w:rsidRPr="005B4690">
        <w:rPr>
          <w:szCs w:val="26"/>
        </w:rPr>
        <w:t xml:space="preserve"> договоров.</w:t>
      </w:r>
    </w:p>
    <w:p w14:paraId="51975C39" w14:textId="230BC711"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Формирование регламентированных документов. Закрытие счетов производственных затрат и списание затрат по услугам.</w:t>
      </w:r>
    </w:p>
    <w:p w14:paraId="36B9D0EC"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Формирование документов и оформление результатов инвентаризации.</w:t>
      </w:r>
    </w:p>
    <w:p w14:paraId="1190BBE3"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Формирование Приложений учетной политики фонда, в части автоматизируемых направлений учета финансово-хозяйственной деятельности.</w:t>
      </w:r>
    </w:p>
    <w:p w14:paraId="7884B83F"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Ведение бюджетного учета финансового органа в соответствии с положениями Инструкции по бюджетному учету и УП Фонда.</w:t>
      </w:r>
    </w:p>
    <w:p w14:paraId="169D3F5A"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Управление средствами на едином счете бюджета фонда, в том числе:</w:t>
      </w:r>
    </w:p>
    <w:p w14:paraId="299419EB" w14:textId="655DF37F" w:rsidR="000A178F" w:rsidRPr="00390D4B" w:rsidRDefault="00D03987" w:rsidP="00DB39DE">
      <w:pPr>
        <w:pStyle w:val="a0"/>
        <w:numPr>
          <w:ilvl w:val="0"/>
          <w:numId w:val="86"/>
        </w:numPr>
        <w:tabs>
          <w:tab w:val="left" w:pos="851"/>
        </w:tabs>
        <w:spacing w:before="0" w:after="0" w:line="240" w:lineRule="auto"/>
        <w:ind w:left="0" w:firstLine="567"/>
        <w:rPr>
          <w:szCs w:val="26"/>
        </w:rPr>
      </w:pPr>
      <w:r>
        <w:rPr>
          <w:szCs w:val="26"/>
        </w:rPr>
        <w:t>о</w:t>
      </w:r>
      <w:r w:rsidRPr="00390D4B">
        <w:rPr>
          <w:szCs w:val="26"/>
        </w:rPr>
        <w:t xml:space="preserve">тражение </w:t>
      </w:r>
      <w:r w:rsidR="000A178F" w:rsidRPr="00390D4B">
        <w:rPr>
          <w:szCs w:val="26"/>
        </w:rPr>
        <w:t>операций на лицевых счетах (с формированием всех необходимых учетных и отчетных форм) субъектов учета, в качестве которых выступает фонд – единых счетов бюджета, в том числе, для осуществления операций в иностранной валюте, счетов ГРБС, РБС, ПБС, АД, ГАИФДБ и счетов для учета операций со средствами, поступающими во временное распоряжение ПБС;</w:t>
      </w:r>
    </w:p>
    <w:p w14:paraId="31B30505" w14:textId="6053478B" w:rsidR="000A178F" w:rsidRPr="00390D4B" w:rsidRDefault="00D03987" w:rsidP="00DB39DE">
      <w:pPr>
        <w:pStyle w:val="a0"/>
        <w:numPr>
          <w:ilvl w:val="0"/>
          <w:numId w:val="86"/>
        </w:numPr>
        <w:tabs>
          <w:tab w:val="left" w:pos="851"/>
        </w:tabs>
        <w:spacing w:before="0" w:after="0" w:line="240" w:lineRule="auto"/>
        <w:ind w:left="0" w:firstLine="567"/>
        <w:rPr>
          <w:szCs w:val="26"/>
        </w:rPr>
      </w:pPr>
      <w:r>
        <w:rPr>
          <w:szCs w:val="26"/>
        </w:rPr>
        <w:t>о</w:t>
      </w:r>
      <w:r w:rsidRPr="00390D4B">
        <w:rPr>
          <w:szCs w:val="26"/>
        </w:rPr>
        <w:t xml:space="preserve">тражение </w:t>
      </w:r>
      <w:r w:rsidR="000A178F" w:rsidRPr="00390D4B">
        <w:rPr>
          <w:szCs w:val="26"/>
        </w:rPr>
        <w:t>операций по учету субсидий на государственное задание, иные цели и на осуществление капитальных вложений в объекты капитального строительства.</w:t>
      </w:r>
    </w:p>
    <w:p w14:paraId="3BD45095" w14:textId="75EC9BB9"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Хранение и обработка данных Сводной бюджетной росписи и бюджетной росписи, полученных из подсистемы «Бюджетирование»; формирование посредством встроенных сервисов на их основе расходных расписаний для доведения бюджетных данных до территориальных отделений фонда; получение утвержденных лимитов бюджетных обязательств из подсистемы «Бюджетирование</w:t>
      </w:r>
      <w:r w:rsidR="00D03987" w:rsidRPr="00390D4B">
        <w:rPr>
          <w:szCs w:val="26"/>
        </w:rPr>
        <w:t>»</w:t>
      </w:r>
      <w:r w:rsidR="00D03987">
        <w:rPr>
          <w:szCs w:val="26"/>
        </w:rPr>
        <w:t>.</w:t>
      </w:r>
    </w:p>
    <w:p w14:paraId="195FB50D" w14:textId="111F0E8F" w:rsidR="006E64A5" w:rsidRDefault="006E64A5" w:rsidP="0066516E">
      <w:pPr>
        <w:pStyle w:val="a"/>
        <w:widowControl w:val="0"/>
        <w:numPr>
          <w:ilvl w:val="0"/>
          <w:numId w:val="55"/>
        </w:numPr>
        <w:tabs>
          <w:tab w:val="left" w:pos="1134"/>
        </w:tabs>
        <w:ind w:firstLine="567"/>
        <w:jc w:val="both"/>
        <w:rPr>
          <w:szCs w:val="26"/>
        </w:rPr>
      </w:pPr>
      <w:r w:rsidRPr="006E64A5">
        <w:rPr>
          <w:szCs w:val="26"/>
        </w:rPr>
        <w:t>Формирование кассового плана структурными подразделениями ЦА СФР</w:t>
      </w:r>
      <w:r w:rsidR="00D03987">
        <w:rPr>
          <w:szCs w:val="26"/>
        </w:rPr>
        <w:t>.</w:t>
      </w:r>
    </w:p>
    <w:p w14:paraId="5B242DB5" w14:textId="6F7E2B49"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Формирование и ведение кассового плана исполнения бюджета СФР</w:t>
      </w:r>
      <w:r w:rsidR="00D03987">
        <w:rPr>
          <w:szCs w:val="26"/>
        </w:rPr>
        <w:t>.</w:t>
      </w:r>
    </w:p>
    <w:p w14:paraId="15FA60D5"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 xml:space="preserve">Пополнение ЕКС, открытых территориальным отделениям фонда в соответствии с данными кассового плана исполнения бюджета и утвержденной бюджетной росписи для </w:t>
      </w:r>
      <w:r w:rsidRPr="00390D4B">
        <w:rPr>
          <w:szCs w:val="26"/>
        </w:rPr>
        <w:lastRenderedPageBreak/>
        <w:t>осуществления выплат средств накопительной пенсии, в том числе:</w:t>
      </w:r>
    </w:p>
    <w:p w14:paraId="41618A52" w14:textId="77777777" w:rsidR="000A178F" w:rsidRPr="00390D4B" w:rsidRDefault="000A178F" w:rsidP="0066516E">
      <w:pPr>
        <w:pStyle w:val="a0"/>
        <w:numPr>
          <w:ilvl w:val="0"/>
          <w:numId w:val="86"/>
        </w:numPr>
        <w:tabs>
          <w:tab w:val="left" w:pos="851"/>
        </w:tabs>
        <w:spacing w:before="0" w:after="0" w:line="240" w:lineRule="auto"/>
        <w:ind w:left="0" w:firstLine="567"/>
        <w:rPr>
          <w:szCs w:val="26"/>
        </w:rPr>
      </w:pPr>
      <w:r w:rsidRPr="00390D4B">
        <w:rPr>
          <w:szCs w:val="26"/>
        </w:rPr>
        <w:t>формирование в автоматическом режиме платежных документов для осуществления кассовых выплат на основании данных, предоставленных ответственным подразделением фонда и загруженных в подсистему;</w:t>
      </w:r>
    </w:p>
    <w:p w14:paraId="56043571" w14:textId="77777777" w:rsidR="000A178F" w:rsidRPr="00390D4B" w:rsidRDefault="000A178F" w:rsidP="0066516E">
      <w:pPr>
        <w:pStyle w:val="a0"/>
        <w:numPr>
          <w:ilvl w:val="0"/>
          <w:numId w:val="86"/>
        </w:numPr>
        <w:tabs>
          <w:tab w:val="left" w:pos="851"/>
        </w:tabs>
        <w:spacing w:before="0" w:after="0" w:line="240" w:lineRule="auto"/>
        <w:ind w:left="0" w:firstLine="567"/>
        <w:rPr>
          <w:szCs w:val="26"/>
        </w:rPr>
      </w:pPr>
      <w:r w:rsidRPr="00390D4B">
        <w:rPr>
          <w:szCs w:val="26"/>
        </w:rPr>
        <w:t>функция контроля выплат на соответствие данным кассового плана исполнения бюджета и утвержденной бюджетной росписи;</w:t>
      </w:r>
    </w:p>
    <w:p w14:paraId="7A831F17" w14:textId="564F7738"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Обеспечение обособленного процесса финансового обеспечения средствами накопительной пенсии в Российской Федерации, в том числе</w:t>
      </w:r>
      <w:r w:rsidR="00D03987">
        <w:rPr>
          <w:szCs w:val="26"/>
        </w:rPr>
        <w:t>:</w:t>
      </w:r>
    </w:p>
    <w:p w14:paraId="134CBCE7" w14:textId="77777777" w:rsidR="000A178F" w:rsidRPr="00390D4B" w:rsidRDefault="000A178F" w:rsidP="0066516E">
      <w:pPr>
        <w:pStyle w:val="a0"/>
        <w:numPr>
          <w:ilvl w:val="0"/>
          <w:numId w:val="86"/>
        </w:numPr>
        <w:tabs>
          <w:tab w:val="left" w:pos="851"/>
        </w:tabs>
        <w:spacing w:before="0" w:after="0" w:line="240" w:lineRule="auto"/>
        <w:ind w:left="0" w:firstLine="567"/>
        <w:rPr>
          <w:szCs w:val="26"/>
        </w:rPr>
      </w:pPr>
      <w:r w:rsidRPr="00390D4B">
        <w:rPr>
          <w:szCs w:val="26"/>
        </w:rPr>
        <w:t>организация обособленного учета сумм:</w:t>
      </w:r>
    </w:p>
    <w:p w14:paraId="01F7B407"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пенсионных накоплений, подлежащих передаче и переданных в управляющие компании (далее – УК) и негосударственные пенсионные фонды (далее – НПФ),</w:t>
      </w:r>
    </w:p>
    <w:p w14:paraId="16C2164F"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размещенных на банковских депозитах, и их возвратов,</w:t>
      </w:r>
    </w:p>
    <w:p w14:paraId="2EDE9D29"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направленных на ЕКС, открытые территориальным отделениям фонда для осуществления выплат согласно законодательству, и возвратов остатков таких сумм,</w:t>
      </w:r>
    </w:p>
    <w:p w14:paraId="2D3FEAD0"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поступлений сумм страховых взносов (далее – СВ), формирующих пенсии, а также сумм добровольных страховых взносов (ДСВ) в бюджет фонда, в том числе, пени и штрафы,</w:t>
      </w:r>
    </w:p>
    <w:p w14:paraId="081FFAE4"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 xml:space="preserve">межбюджетных трансфертов, полученных из федерального бюджета, на </w:t>
      </w:r>
      <w:proofErr w:type="spellStart"/>
      <w:r w:rsidRPr="00390D4B">
        <w:rPr>
          <w:szCs w:val="26"/>
        </w:rPr>
        <w:t>софинансирование</w:t>
      </w:r>
      <w:proofErr w:type="spellEnd"/>
      <w:r w:rsidRPr="00390D4B">
        <w:rPr>
          <w:szCs w:val="26"/>
        </w:rPr>
        <w:t xml:space="preserve"> формирования пенсионных накоплений застрахованных лиц;</w:t>
      </w:r>
    </w:p>
    <w:p w14:paraId="4DE8C1B0" w14:textId="77777777" w:rsidR="000A178F" w:rsidRPr="00390D4B" w:rsidRDefault="000A178F" w:rsidP="0066516E">
      <w:pPr>
        <w:pStyle w:val="a0"/>
        <w:numPr>
          <w:ilvl w:val="0"/>
          <w:numId w:val="86"/>
        </w:numPr>
        <w:tabs>
          <w:tab w:val="left" w:pos="851"/>
        </w:tabs>
        <w:spacing w:before="0" w:after="0" w:line="240" w:lineRule="auto"/>
        <w:ind w:left="0" w:firstLine="567"/>
        <w:rPr>
          <w:szCs w:val="26"/>
        </w:rPr>
      </w:pPr>
      <w:r w:rsidRPr="00390D4B">
        <w:rPr>
          <w:szCs w:val="26"/>
        </w:rPr>
        <w:t>учет сумм средств материнского (семейного) капитала (далее – МСК), полученных из федерального бюджета для формирования накопительной пенсии,</w:t>
      </w:r>
    </w:p>
    <w:p w14:paraId="755B5400" w14:textId="77777777" w:rsidR="000A178F" w:rsidRPr="00390D4B" w:rsidRDefault="000A178F" w:rsidP="0066516E">
      <w:pPr>
        <w:pStyle w:val="a0"/>
        <w:numPr>
          <w:ilvl w:val="0"/>
          <w:numId w:val="86"/>
        </w:numPr>
        <w:tabs>
          <w:tab w:val="left" w:pos="851"/>
        </w:tabs>
        <w:spacing w:before="0" w:after="0" w:line="240" w:lineRule="auto"/>
        <w:ind w:left="0" w:firstLine="567"/>
        <w:rPr>
          <w:szCs w:val="26"/>
        </w:rPr>
      </w:pPr>
      <w:r w:rsidRPr="00390D4B">
        <w:rPr>
          <w:szCs w:val="26"/>
        </w:rPr>
        <w:t>информация об остатках сумм ДСВ, СВ, формирующих накопительную пенсию, не переданных в УК и НПФ, и размере резерва по обязательному пенсионному страхованию,</w:t>
      </w:r>
    </w:p>
    <w:p w14:paraId="4BB286C0" w14:textId="419D882B"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Обмен со смежной системой, обеспечивающей автоматизацию процессов инвестирования средств накопительной пенсии</w:t>
      </w:r>
      <w:r w:rsidR="00D03987">
        <w:rPr>
          <w:szCs w:val="26"/>
        </w:rPr>
        <w:t>.</w:t>
      </w:r>
    </w:p>
    <w:p w14:paraId="1AE84C3E"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Формирование форм регламентированной и ведомственной месячной, квартальной и годовой бухгалтерской (финансовой) отчетности.</w:t>
      </w:r>
    </w:p>
    <w:p w14:paraId="5CC1ADDB" w14:textId="63D5C61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Осуществление взаимодействия с СУФД ФК РФ</w:t>
      </w:r>
      <w:r w:rsidR="006E64A5" w:rsidRPr="006E64A5">
        <w:rPr>
          <w:szCs w:val="26"/>
        </w:rPr>
        <w:t xml:space="preserve"> и ПУД ЭБ</w:t>
      </w:r>
      <w:r w:rsidR="006E64A5">
        <w:rPr>
          <w:szCs w:val="26"/>
        </w:rPr>
        <w:t>, а также</w:t>
      </w:r>
      <w:r w:rsidRPr="00390D4B">
        <w:rPr>
          <w:szCs w:val="26"/>
        </w:rPr>
        <w:t xml:space="preserve"> подразделениями Банка России в части экспорта/импорта необходимой информации, в том числе загрузку и обработку выписок, справок и протоколов из СУФД ФК РФ</w:t>
      </w:r>
      <w:r w:rsidR="006E64A5">
        <w:rPr>
          <w:szCs w:val="26"/>
        </w:rPr>
        <w:t>, ПУД ЭБ</w:t>
      </w:r>
      <w:r w:rsidRPr="00390D4B">
        <w:rPr>
          <w:szCs w:val="26"/>
        </w:rPr>
        <w:t>.</w:t>
      </w:r>
    </w:p>
    <w:p w14:paraId="0D378167"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Осуществление взаимодействия с функциональным компонентом «Расчет заработной платы».</w:t>
      </w:r>
    </w:p>
    <w:p w14:paraId="3CD4E0FD" w14:textId="77777777" w:rsidR="006E64A5" w:rsidRDefault="000A178F" w:rsidP="0066516E">
      <w:pPr>
        <w:pStyle w:val="a"/>
        <w:widowControl w:val="0"/>
        <w:numPr>
          <w:ilvl w:val="0"/>
          <w:numId w:val="55"/>
        </w:numPr>
        <w:tabs>
          <w:tab w:val="left" w:pos="1134"/>
        </w:tabs>
        <w:ind w:firstLine="567"/>
        <w:jc w:val="both"/>
        <w:rPr>
          <w:szCs w:val="26"/>
        </w:rPr>
      </w:pPr>
      <w:r w:rsidRPr="00390D4B">
        <w:rPr>
          <w:szCs w:val="26"/>
        </w:rPr>
        <w:t>Осуществление взаимодействия с функциональным компонентом «Финансовый блок» подсистемы осуществления выплат информационной системы «Единая информационная система автоматизации процессов социального обеспечения» в части</w:t>
      </w:r>
      <w:r w:rsidR="006E64A5" w:rsidRPr="00B60C1E">
        <w:rPr>
          <w:szCs w:val="26"/>
        </w:rPr>
        <w:t>:</w:t>
      </w:r>
    </w:p>
    <w:p w14:paraId="256C13E7" w14:textId="4F92B0B1" w:rsidR="000A178F" w:rsidRPr="00BF4E2B" w:rsidRDefault="000A178F" w:rsidP="00DB39DE">
      <w:pPr>
        <w:pStyle w:val="a0"/>
        <w:numPr>
          <w:ilvl w:val="0"/>
          <w:numId w:val="86"/>
        </w:numPr>
        <w:tabs>
          <w:tab w:val="left" w:pos="851"/>
        </w:tabs>
        <w:spacing w:before="0" w:after="0" w:line="240" w:lineRule="auto"/>
        <w:ind w:left="0" w:firstLine="567"/>
      </w:pPr>
      <w:r w:rsidRPr="00D03987">
        <w:rPr>
          <w:szCs w:val="26"/>
        </w:rPr>
        <w:t>данных бухгалтерского учета</w:t>
      </w:r>
      <w:r w:rsidR="006E64A5" w:rsidRPr="00BF4E2B">
        <w:rPr>
          <w:szCs w:val="26"/>
        </w:rPr>
        <w:t>, а также обособленный учет таких данных;</w:t>
      </w:r>
    </w:p>
    <w:p w14:paraId="22DD4AA0" w14:textId="2469AC0B" w:rsidR="006E64A5" w:rsidRPr="0095676E" w:rsidRDefault="006E64A5" w:rsidP="00DB39DE">
      <w:pPr>
        <w:pStyle w:val="a0"/>
        <w:numPr>
          <w:ilvl w:val="0"/>
          <w:numId w:val="86"/>
        </w:numPr>
        <w:tabs>
          <w:tab w:val="left" w:pos="851"/>
        </w:tabs>
        <w:spacing w:before="0" w:after="0" w:line="240" w:lineRule="auto"/>
        <w:ind w:left="0" w:firstLine="567"/>
      </w:pPr>
      <w:r w:rsidRPr="00BF4E2B">
        <w:rPr>
          <w:szCs w:val="26"/>
        </w:rPr>
        <w:t>данных выписок и файлов платежей, полученных из СУФД ФК и ПУД ЭБ в части операций, подлежащих отражению в учете в функциональном компоненте «Финансовый блок»</w:t>
      </w:r>
      <w:r w:rsidRPr="0095676E">
        <w:rPr>
          <w:szCs w:val="26"/>
        </w:rPr>
        <w:t>.</w:t>
      </w:r>
    </w:p>
    <w:p w14:paraId="3E444355"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Осуществление взаимодействия с функциональным компонентом «Финансовая отчетность».</w:t>
      </w:r>
    </w:p>
    <w:p w14:paraId="4F0C403D" w14:textId="4D73F14D" w:rsidR="00C817F3" w:rsidRDefault="00C817F3" w:rsidP="0066516E">
      <w:pPr>
        <w:pStyle w:val="a"/>
        <w:widowControl w:val="0"/>
        <w:numPr>
          <w:ilvl w:val="0"/>
          <w:numId w:val="55"/>
        </w:numPr>
        <w:tabs>
          <w:tab w:val="left" w:pos="1134"/>
        </w:tabs>
        <w:ind w:firstLine="567"/>
        <w:jc w:val="both"/>
        <w:rPr>
          <w:szCs w:val="26"/>
        </w:rPr>
      </w:pPr>
      <w:r w:rsidRPr="00C817F3">
        <w:rPr>
          <w:szCs w:val="26"/>
        </w:rPr>
        <w:t>Осуществление взаимодействия с функциональным компонентом «Планирование и финансирование» подсистемы «Бюджетирование».</w:t>
      </w:r>
    </w:p>
    <w:p w14:paraId="5BD7F97B" w14:textId="7A52A18B"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Осуществление взаимодействия c ЕИС в части загрузки сведений о принимаемом, принятом бюджетном обязательстве, о принятом денежном обязательстве и распоряжений о совершении казначейского платежа (РСКП).</w:t>
      </w:r>
    </w:p>
    <w:p w14:paraId="078AC937"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Подписание ЭП первичных документов и отчетов согласно утвержденной статусной модели.</w:t>
      </w:r>
    </w:p>
    <w:p w14:paraId="7255FB2D"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 xml:space="preserve">Осуществление взаимодействия с подсистемой «Хранилище данных сферы социального обеспечения» Информационной системы хранения, обработки и анализа </w:t>
      </w:r>
      <w:r w:rsidRPr="00390D4B">
        <w:rPr>
          <w:szCs w:val="26"/>
        </w:rPr>
        <w:lastRenderedPageBreak/>
        <w:t>данных в части передачи данных бухгалтерского учета.</w:t>
      </w:r>
    </w:p>
    <w:p w14:paraId="6791D007" w14:textId="77777777" w:rsidR="000A178F" w:rsidRPr="00390D4B" w:rsidRDefault="000A178F" w:rsidP="0066516E">
      <w:pPr>
        <w:pStyle w:val="a"/>
        <w:widowControl w:val="0"/>
        <w:numPr>
          <w:ilvl w:val="0"/>
          <w:numId w:val="55"/>
        </w:numPr>
        <w:tabs>
          <w:tab w:val="left" w:pos="1134"/>
        </w:tabs>
        <w:ind w:firstLine="567"/>
        <w:jc w:val="both"/>
        <w:rPr>
          <w:szCs w:val="26"/>
        </w:rPr>
      </w:pPr>
      <w:r w:rsidRPr="00390D4B">
        <w:rPr>
          <w:szCs w:val="26"/>
        </w:rPr>
        <w:t>Обеспечение доступа к данным функционального компонента для пользователей с учетом ролевой модели.</w:t>
      </w:r>
    </w:p>
    <w:p w14:paraId="5FE67EEC" w14:textId="77777777" w:rsidR="000A178F" w:rsidRPr="005942E2" w:rsidRDefault="000A178F" w:rsidP="00DB39DE">
      <w:pPr>
        <w:pStyle w:val="43"/>
        <w:ind w:left="0" w:firstLine="567"/>
        <w:jc w:val="both"/>
      </w:pPr>
      <w:r w:rsidRPr="005942E2">
        <w:t>Функции функционального компонента «Расчет заработной платы» подсистемы «Бухгалтерский учет»</w:t>
      </w:r>
    </w:p>
    <w:p w14:paraId="28A01088" w14:textId="77777777" w:rsidR="000A178F" w:rsidRPr="00390D4B" w:rsidRDefault="000A178F" w:rsidP="002537F9">
      <w:pPr>
        <w:ind w:firstLine="567"/>
        <w:jc w:val="both"/>
        <w:rPr>
          <w:szCs w:val="26"/>
        </w:rPr>
      </w:pPr>
      <w:r w:rsidRPr="00390D4B">
        <w:rPr>
          <w:szCs w:val="26"/>
        </w:rPr>
        <w:t>Функциональный компонент «Расчет заработной платы» подсистемы «Бухгалтерский учет» обеспечивает выполнение следующих функций:</w:t>
      </w:r>
    </w:p>
    <w:p w14:paraId="1FA7015B" w14:textId="77777777" w:rsidR="000A178F" w:rsidRPr="00390D4B" w:rsidRDefault="000A178F" w:rsidP="0066516E">
      <w:pPr>
        <w:pStyle w:val="a"/>
        <w:widowControl w:val="0"/>
        <w:numPr>
          <w:ilvl w:val="0"/>
          <w:numId w:val="56"/>
        </w:numPr>
        <w:tabs>
          <w:tab w:val="clear" w:pos="1134"/>
          <w:tab w:val="num" w:pos="993"/>
        </w:tabs>
        <w:ind w:firstLine="567"/>
        <w:jc w:val="both"/>
        <w:rPr>
          <w:szCs w:val="26"/>
        </w:rPr>
      </w:pPr>
      <w:r w:rsidRPr="00390D4B">
        <w:rPr>
          <w:szCs w:val="26"/>
        </w:rPr>
        <w:t>Полный цикл расчёта заработной платы:</w:t>
      </w:r>
    </w:p>
    <w:p w14:paraId="64EBD2A1" w14:textId="77777777" w:rsidR="000A178F" w:rsidRPr="00390D4B" w:rsidRDefault="000A178F" w:rsidP="002537F9">
      <w:pPr>
        <w:ind w:firstLine="567"/>
        <w:jc w:val="both"/>
        <w:rPr>
          <w:szCs w:val="26"/>
        </w:rPr>
      </w:pPr>
      <w:r w:rsidRPr="00390D4B">
        <w:rPr>
          <w:szCs w:val="26"/>
        </w:rPr>
        <w:t>автоматический расчет и начисление как окладной (также при суммированном учете окладной части), так и премиальной части зарплаты как совокупности показателей работы сотрудников с предоставлением специалисту расчета заработной платы инструмента визуальной настройки алгоритмов (формул) начислений;</w:t>
      </w:r>
    </w:p>
    <w:p w14:paraId="1F9AA234" w14:textId="72AA90D5" w:rsidR="000E60F1" w:rsidRDefault="000E60F1" w:rsidP="002537F9">
      <w:pPr>
        <w:ind w:firstLine="567"/>
        <w:jc w:val="both"/>
        <w:rPr>
          <w:szCs w:val="26"/>
        </w:rPr>
      </w:pPr>
      <w:r w:rsidRPr="000E60F1">
        <w:rPr>
          <w:szCs w:val="26"/>
        </w:rPr>
        <w:t xml:space="preserve">расчет заработной платы за первую половину месяца и </w:t>
      </w:r>
      <w:proofErr w:type="spellStart"/>
      <w:r w:rsidRPr="000E60F1">
        <w:rPr>
          <w:szCs w:val="26"/>
        </w:rPr>
        <w:t>межрасчетных</w:t>
      </w:r>
      <w:proofErr w:type="spellEnd"/>
      <w:r w:rsidRPr="000E60F1">
        <w:rPr>
          <w:szCs w:val="26"/>
        </w:rPr>
        <w:t xml:space="preserve"> выплат;</w:t>
      </w:r>
    </w:p>
    <w:p w14:paraId="45FC4AC5" w14:textId="5B59D058" w:rsidR="000A178F" w:rsidRPr="00390D4B" w:rsidRDefault="000A178F" w:rsidP="002537F9">
      <w:pPr>
        <w:ind w:firstLine="567"/>
        <w:jc w:val="both"/>
        <w:rPr>
          <w:szCs w:val="26"/>
        </w:rPr>
      </w:pPr>
      <w:r w:rsidRPr="00390D4B">
        <w:rPr>
          <w:szCs w:val="26"/>
        </w:rPr>
        <w:t>расчет налогов, удержаний, взносов с возможностью ведения расчета последовательно-параллельно разными ответственными и по разным подразделениям в том числе:</w:t>
      </w:r>
    </w:p>
    <w:p w14:paraId="7ACD5110"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налога на доходы физических лиц (НДФЛ);</w:t>
      </w:r>
    </w:p>
    <w:p w14:paraId="31ABC96D"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страховых взносов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w:t>
      </w:r>
    </w:p>
    <w:p w14:paraId="265B22C1"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страховых взносов на обязательное социальное страхование от несчастных случаев на производстве и профессиональных заболеваний;</w:t>
      </w:r>
    </w:p>
    <w:p w14:paraId="11511CE2" w14:textId="77777777" w:rsidR="000A178F" w:rsidRPr="00390D4B" w:rsidRDefault="000A178F" w:rsidP="002537F9">
      <w:pPr>
        <w:ind w:firstLine="567"/>
        <w:jc w:val="both"/>
        <w:rPr>
          <w:szCs w:val="26"/>
        </w:rPr>
      </w:pPr>
      <w:r w:rsidRPr="00390D4B">
        <w:rPr>
          <w:szCs w:val="26"/>
        </w:rPr>
        <w:t>автоматическое исчисление НДФЛ;</w:t>
      </w:r>
    </w:p>
    <w:p w14:paraId="6FCDCA9D" w14:textId="77777777" w:rsidR="000A178F" w:rsidRPr="00390D4B" w:rsidRDefault="000A178F" w:rsidP="002537F9">
      <w:pPr>
        <w:ind w:firstLine="567"/>
        <w:jc w:val="both"/>
        <w:rPr>
          <w:szCs w:val="26"/>
        </w:rPr>
      </w:pPr>
      <w:r w:rsidRPr="00390D4B">
        <w:rPr>
          <w:szCs w:val="26"/>
        </w:rPr>
        <w:t>ведение «</w:t>
      </w:r>
      <w:proofErr w:type="spellStart"/>
      <w:r w:rsidRPr="00390D4B">
        <w:rPr>
          <w:szCs w:val="26"/>
        </w:rPr>
        <w:t>незарплатных</w:t>
      </w:r>
      <w:proofErr w:type="spellEnd"/>
      <w:r w:rsidRPr="00390D4B">
        <w:rPr>
          <w:szCs w:val="26"/>
        </w:rPr>
        <w:t>» доходов;</w:t>
      </w:r>
    </w:p>
    <w:p w14:paraId="44E2D1EF" w14:textId="77777777" w:rsidR="000A178F" w:rsidRPr="00390D4B" w:rsidRDefault="000A178F" w:rsidP="002537F9">
      <w:pPr>
        <w:ind w:firstLine="567"/>
        <w:jc w:val="both"/>
        <w:rPr>
          <w:szCs w:val="26"/>
        </w:rPr>
      </w:pPr>
      <w:r w:rsidRPr="00390D4B">
        <w:rPr>
          <w:szCs w:val="26"/>
        </w:rPr>
        <w:t>возможность автоматического расчета компенсации при увольнении по сокращению штатов согласно ст.180 ТК РФ;</w:t>
      </w:r>
    </w:p>
    <w:p w14:paraId="4EB767FD" w14:textId="04C4478B" w:rsidR="000E60F1" w:rsidRDefault="000E60F1" w:rsidP="0066516E">
      <w:pPr>
        <w:pStyle w:val="a"/>
        <w:widowControl w:val="0"/>
        <w:numPr>
          <w:ilvl w:val="0"/>
          <w:numId w:val="56"/>
        </w:numPr>
        <w:tabs>
          <w:tab w:val="clear" w:pos="1134"/>
          <w:tab w:val="num" w:pos="993"/>
        </w:tabs>
        <w:ind w:firstLine="567"/>
        <w:jc w:val="both"/>
        <w:rPr>
          <w:szCs w:val="26"/>
        </w:rPr>
      </w:pPr>
      <w:r w:rsidRPr="000E60F1">
        <w:rPr>
          <w:szCs w:val="26"/>
        </w:rPr>
        <w:t>Возможность выполнения доначисления и перерасчета зарплаты.</w:t>
      </w:r>
    </w:p>
    <w:p w14:paraId="4C9CA30D" w14:textId="7421C60A" w:rsidR="000A178F" w:rsidRPr="00390D4B" w:rsidRDefault="000A178F" w:rsidP="0066516E">
      <w:pPr>
        <w:pStyle w:val="a"/>
        <w:widowControl w:val="0"/>
        <w:numPr>
          <w:ilvl w:val="0"/>
          <w:numId w:val="56"/>
        </w:numPr>
        <w:tabs>
          <w:tab w:val="clear" w:pos="1134"/>
          <w:tab w:val="num" w:pos="993"/>
        </w:tabs>
        <w:ind w:firstLine="567"/>
        <w:jc w:val="both"/>
        <w:rPr>
          <w:szCs w:val="26"/>
        </w:rPr>
      </w:pPr>
      <w:r w:rsidRPr="00390D4B">
        <w:rPr>
          <w:szCs w:val="26"/>
        </w:rPr>
        <w:t>Обмен сведениями с Системой электронного документооборота СФР по выплате пособий:</w:t>
      </w:r>
    </w:p>
    <w:p w14:paraId="302812C6" w14:textId="77777777" w:rsidR="000A178F" w:rsidRPr="00390D4B" w:rsidRDefault="000A178F" w:rsidP="002537F9">
      <w:pPr>
        <w:ind w:firstLine="567"/>
        <w:jc w:val="both"/>
        <w:rPr>
          <w:szCs w:val="26"/>
        </w:rPr>
      </w:pPr>
      <w:r w:rsidRPr="00390D4B">
        <w:rPr>
          <w:szCs w:val="26"/>
        </w:rPr>
        <w:t>обмен по электронным листкам нетрудоспособности;</w:t>
      </w:r>
    </w:p>
    <w:p w14:paraId="0C6502BC" w14:textId="77777777" w:rsidR="000A178F" w:rsidRPr="00390D4B" w:rsidRDefault="000A178F" w:rsidP="002537F9">
      <w:pPr>
        <w:ind w:firstLine="567"/>
        <w:jc w:val="both"/>
        <w:rPr>
          <w:szCs w:val="26"/>
        </w:rPr>
      </w:pPr>
      <w:r w:rsidRPr="00390D4B">
        <w:rPr>
          <w:szCs w:val="26"/>
        </w:rPr>
        <w:t>обмен сведениями и документами, необходимыми для назначения и выплаты соответствующего вида пособий;</w:t>
      </w:r>
    </w:p>
    <w:p w14:paraId="1A26A0BE" w14:textId="77777777" w:rsidR="000A178F" w:rsidRPr="00390D4B" w:rsidRDefault="000A178F" w:rsidP="002537F9">
      <w:pPr>
        <w:ind w:firstLine="567"/>
        <w:jc w:val="both"/>
        <w:rPr>
          <w:szCs w:val="26"/>
        </w:rPr>
      </w:pPr>
      <w:r w:rsidRPr="00390D4B">
        <w:rPr>
          <w:szCs w:val="26"/>
        </w:rPr>
        <w:t>обмен по извещениям, необходимым для назначения и выплаты соответствующего вида пособий.</w:t>
      </w:r>
    </w:p>
    <w:p w14:paraId="56F16693" w14:textId="77777777" w:rsidR="000A178F" w:rsidRPr="00390D4B" w:rsidRDefault="000A178F" w:rsidP="0066516E">
      <w:pPr>
        <w:pStyle w:val="a"/>
        <w:widowControl w:val="0"/>
        <w:numPr>
          <w:ilvl w:val="0"/>
          <w:numId w:val="56"/>
        </w:numPr>
        <w:tabs>
          <w:tab w:val="clear" w:pos="1134"/>
          <w:tab w:val="num" w:pos="993"/>
        </w:tabs>
        <w:ind w:firstLine="567"/>
        <w:jc w:val="both"/>
        <w:rPr>
          <w:szCs w:val="26"/>
        </w:rPr>
      </w:pPr>
      <w:r w:rsidRPr="00390D4B">
        <w:rPr>
          <w:szCs w:val="26"/>
        </w:rPr>
        <w:t>Формирование документов на выдачу, депонирование и перечисление заработной платы:</w:t>
      </w:r>
    </w:p>
    <w:p w14:paraId="05F8EF2C" w14:textId="77777777" w:rsidR="000A178F" w:rsidRPr="00390D4B" w:rsidRDefault="000A178F" w:rsidP="002537F9">
      <w:pPr>
        <w:ind w:firstLine="567"/>
        <w:jc w:val="both"/>
        <w:rPr>
          <w:szCs w:val="26"/>
        </w:rPr>
      </w:pPr>
      <w:r w:rsidRPr="00390D4B">
        <w:rPr>
          <w:szCs w:val="26"/>
        </w:rPr>
        <w:t>формирование ведомостей;</w:t>
      </w:r>
    </w:p>
    <w:p w14:paraId="39FC0F53" w14:textId="77777777" w:rsidR="000A178F" w:rsidRPr="00390D4B" w:rsidRDefault="000A178F" w:rsidP="002537F9">
      <w:pPr>
        <w:ind w:firstLine="567"/>
        <w:jc w:val="both"/>
        <w:rPr>
          <w:szCs w:val="26"/>
        </w:rPr>
      </w:pPr>
      <w:r w:rsidRPr="00390D4B">
        <w:rPr>
          <w:szCs w:val="26"/>
        </w:rPr>
        <w:t>формирование банковских документов на перечисление заработной платы, налогов и взносов;</w:t>
      </w:r>
    </w:p>
    <w:p w14:paraId="15E4C0AA" w14:textId="77777777" w:rsidR="000A178F" w:rsidRPr="00390D4B" w:rsidRDefault="000A178F" w:rsidP="002537F9">
      <w:pPr>
        <w:ind w:firstLine="567"/>
        <w:jc w:val="both"/>
        <w:rPr>
          <w:szCs w:val="26"/>
        </w:rPr>
      </w:pPr>
      <w:r w:rsidRPr="00390D4B">
        <w:rPr>
          <w:szCs w:val="26"/>
        </w:rPr>
        <w:t>формирование и выгрузка реестров перечислений в рамках зарплатных проектов;</w:t>
      </w:r>
    </w:p>
    <w:p w14:paraId="03C0079D" w14:textId="77777777" w:rsidR="000A178F" w:rsidRPr="00390D4B" w:rsidRDefault="000A178F" w:rsidP="002537F9">
      <w:pPr>
        <w:ind w:firstLine="567"/>
        <w:jc w:val="both"/>
        <w:rPr>
          <w:szCs w:val="26"/>
        </w:rPr>
      </w:pPr>
      <w:r w:rsidRPr="00390D4B">
        <w:rPr>
          <w:szCs w:val="26"/>
        </w:rPr>
        <w:t>формирование кассовых документов на выдачу заработной платы;</w:t>
      </w:r>
    </w:p>
    <w:p w14:paraId="78F0BAF1" w14:textId="77777777" w:rsidR="000A178F" w:rsidRPr="00390D4B" w:rsidRDefault="000A178F" w:rsidP="002537F9">
      <w:pPr>
        <w:ind w:firstLine="567"/>
        <w:jc w:val="both"/>
        <w:rPr>
          <w:szCs w:val="26"/>
        </w:rPr>
      </w:pPr>
      <w:r w:rsidRPr="00390D4B">
        <w:rPr>
          <w:szCs w:val="26"/>
        </w:rPr>
        <w:t>формирование документов на перечисление по исполнительным листам;</w:t>
      </w:r>
    </w:p>
    <w:p w14:paraId="4640B67F" w14:textId="77777777" w:rsidR="000A178F" w:rsidRPr="00390D4B" w:rsidRDefault="000A178F" w:rsidP="002537F9">
      <w:pPr>
        <w:ind w:firstLine="567"/>
        <w:jc w:val="both"/>
        <w:rPr>
          <w:szCs w:val="26"/>
        </w:rPr>
      </w:pPr>
      <w:r w:rsidRPr="00390D4B">
        <w:rPr>
          <w:szCs w:val="26"/>
        </w:rPr>
        <w:t>формирование и выгрузка реестров перечислений и выпуска банковских карт в рамках зарплатных проектов;</w:t>
      </w:r>
    </w:p>
    <w:p w14:paraId="68153FEB" w14:textId="43EA095E" w:rsidR="000E60F1" w:rsidRDefault="000E60F1" w:rsidP="002537F9">
      <w:pPr>
        <w:ind w:firstLine="567"/>
        <w:jc w:val="both"/>
        <w:rPr>
          <w:szCs w:val="26"/>
        </w:rPr>
      </w:pPr>
      <w:r w:rsidRPr="000E60F1">
        <w:rPr>
          <w:szCs w:val="26"/>
        </w:rPr>
        <w:t>возможность передачи сведений для перечисления на карты МИР через Казначейство;</w:t>
      </w:r>
    </w:p>
    <w:p w14:paraId="3BA60539" w14:textId="050D3E22" w:rsidR="000A178F" w:rsidRPr="00390D4B" w:rsidRDefault="000A178F" w:rsidP="002537F9">
      <w:pPr>
        <w:ind w:firstLine="567"/>
        <w:jc w:val="both"/>
        <w:rPr>
          <w:szCs w:val="26"/>
        </w:rPr>
      </w:pPr>
      <w:r w:rsidRPr="00390D4B">
        <w:rPr>
          <w:szCs w:val="26"/>
        </w:rPr>
        <w:t>осуществление взаимодействия с функциональным компонентом «Бухгалтерский учёт» подсистемы «Бухгалтерский учет».</w:t>
      </w:r>
    </w:p>
    <w:p w14:paraId="6B232270" w14:textId="77777777" w:rsidR="000A178F" w:rsidRPr="005C1E33" w:rsidRDefault="000A178F" w:rsidP="002537F9">
      <w:pPr>
        <w:ind w:firstLine="567"/>
        <w:jc w:val="both"/>
        <w:rPr>
          <w:szCs w:val="26"/>
        </w:rPr>
      </w:pPr>
      <w:r w:rsidRPr="005C1E33">
        <w:rPr>
          <w:szCs w:val="26"/>
        </w:rPr>
        <w:lastRenderedPageBreak/>
        <w:t>осуществление взаимодействия кадровых данных и данных об организации с Федеральным реестром медицинских работников (ФРМР) и Федеральным реестром медицинских организаций (ФРМО).</w:t>
      </w:r>
    </w:p>
    <w:p w14:paraId="3DED0E83" w14:textId="77777777" w:rsidR="000A178F" w:rsidRPr="00390D4B" w:rsidRDefault="000A178F" w:rsidP="0066516E">
      <w:pPr>
        <w:pStyle w:val="a"/>
        <w:widowControl w:val="0"/>
        <w:numPr>
          <w:ilvl w:val="0"/>
          <w:numId w:val="56"/>
        </w:numPr>
        <w:tabs>
          <w:tab w:val="clear" w:pos="1134"/>
          <w:tab w:val="num" w:pos="993"/>
        </w:tabs>
        <w:ind w:firstLine="567"/>
        <w:jc w:val="both"/>
        <w:rPr>
          <w:szCs w:val="26"/>
        </w:rPr>
      </w:pPr>
      <w:r w:rsidRPr="00390D4B">
        <w:rPr>
          <w:szCs w:val="26"/>
        </w:rPr>
        <w:t>Формирование резерва отпусков и формирование сведений для отражения проводок по оплате труда в разрезе кодов финансового обеспечения:</w:t>
      </w:r>
    </w:p>
    <w:p w14:paraId="4A5279C0" w14:textId="77777777" w:rsidR="000A178F" w:rsidRPr="00390D4B" w:rsidRDefault="000A178F" w:rsidP="002537F9">
      <w:pPr>
        <w:ind w:firstLine="567"/>
        <w:jc w:val="both"/>
        <w:rPr>
          <w:szCs w:val="26"/>
        </w:rPr>
      </w:pPr>
      <w:r w:rsidRPr="00390D4B">
        <w:rPr>
          <w:szCs w:val="26"/>
        </w:rPr>
        <w:t>подготовка информации для обеспечения возможности формирования бухгалтерских записей по расчетам по оплате труда, начислениям на выплаты по оплате труда;</w:t>
      </w:r>
    </w:p>
    <w:p w14:paraId="5915A380" w14:textId="77777777" w:rsidR="000A178F" w:rsidRPr="00390D4B" w:rsidRDefault="000A178F" w:rsidP="002537F9">
      <w:pPr>
        <w:ind w:firstLine="567"/>
        <w:jc w:val="both"/>
        <w:rPr>
          <w:szCs w:val="26"/>
        </w:rPr>
      </w:pPr>
      <w:r w:rsidRPr="00390D4B">
        <w:rPr>
          <w:szCs w:val="26"/>
        </w:rPr>
        <w:t>передача сформированных бухгалтерских записей в функциональный компонент «Бухгалтерский учёт» подсистемы «Бухгалтерский учет».</w:t>
      </w:r>
    </w:p>
    <w:p w14:paraId="2E2E3CCB" w14:textId="77777777" w:rsidR="000A178F" w:rsidRPr="00390D4B" w:rsidRDefault="000A178F" w:rsidP="0066516E">
      <w:pPr>
        <w:pStyle w:val="a"/>
        <w:widowControl w:val="0"/>
        <w:numPr>
          <w:ilvl w:val="0"/>
          <w:numId w:val="56"/>
        </w:numPr>
        <w:tabs>
          <w:tab w:val="clear" w:pos="1134"/>
          <w:tab w:val="num" w:pos="993"/>
        </w:tabs>
        <w:ind w:firstLine="567"/>
        <w:jc w:val="both"/>
        <w:rPr>
          <w:szCs w:val="26"/>
        </w:rPr>
      </w:pPr>
      <w:r w:rsidRPr="00390D4B">
        <w:rPr>
          <w:szCs w:val="26"/>
        </w:rPr>
        <w:t>Формирование регламентированной отчётности:</w:t>
      </w:r>
    </w:p>
    <w:p w14:paraId="3EDF02AD" w14:textId="77777777" w:rsidR="000A178F" w:rsidRPr="00390D4B" w:rsidRDefault="000A178F" w:rsidP="002537F9">
      <w:pPr>
        <w:ind w:firstLine="567"/>
        <w:jc w:val="both"/>
        <w:rPr>
          <w:szCs w:val="26"/>
        </w:rPr>
      </w:pPr>
      <w:r w:rsidRPr="00390D4B">
        <w:rPr>
          <w:szCs w:val="26"/>
        </w:rPr>
        <w:t>формирование отчётных форм;</w:t>
      </w:r>
    </w:p>
    <w:p w14:paraId="0C7672E7" w14:textId="77777777" w:rsidR="000A178F" w:rsidRPr="00390D4B" w:rsidRDefault="000A178F" w:rsidP="002537F9">
      <w:pPr>
        <w:ind w:firstLine="567"/>
        <w:jc w:val="both"/>
        <w:rPr>
          <w:szCs w:val="26"/>
        </w:rPr>
      </w:pPr>
      <w:r w:rsidRPr="00390D4B">
        <w:rPr>
          <w:szCs w:val="26"/>
        </w:rPr>
        <w:t>выгрузка отчётов для предоставления отчётности в электронном виде во внебюджетные фонды, налоговые органы, в информационную систему Росстата:</w:t>
      </w:r>
    </w:p>
    <w:p w14:paraId="3722C968" w14:textId="77777777" w:rsidR="000A178F" w:rsidRPr="00390D4B" w:rsidRDefault="000A178F" w:rsidP="0066516E">
      <w:pPr>
        <w:pStyle w:val="a0"/>
        <w:numPr>
          <w:ilvl w:val="1"/>
          <w:numId w:val="86"/>
        </w:numPr>
        <w:tabs>
          <w:tab w:val="left" w:pos="851"/>
        </w:tabs>
        <w:spacing w:before="0" w:after="0" w:line="240" w:lineRule="auto"/>
        <w:ind w:left="0" w:firstLine="567"/>
        <w:rPr>
          <w:szCs w:val="26"/>
        </w:rPr>
      </w:pPr>
      <w:r w:rsidRPr="00390D4B">
        <w:rPr>
          <w:szCs w:val="26"/>
        </w:rPr>
        <w:t>обеспечение возможности автоматического формирования и выгрузки регламентированной отчетности из Системы во все контролирующие органы (в т.ч. ФНС, СФР, Росстат) с обеспечением в Системе автоматической проверки правильности заполнения регламентированной отчетности;</w:t>
      </w:r>
    </w:p>
    <w:p w14:paraId="4C956B2E" w14:textId="77777777" w:rsidR="000A178F" w:rsidRPr="00390D4B" w:rsidRDefault="000A178F" w:rsidP="0066516E">
      <w:pPr>
        <w:pStyle w:val="a"/>
        <w:widowControl w:val="0"/>
        <w:numPr>
          <w:ilvl w:val="0"/>
          <w:numId w:val="56"/>
        </w:numPr>
        <w:tabs>
          <w:tab w:val="clear" w:pos="1134"/>
          <w:tab w:val="num" w:pos="993"/>
        </w:tabs>
        <w:ind w:firstLine="567"/>
        <w:jc w:val="both"/>
        <w:rPr>
          <w:szCs w:val="26"/>
        </w:rPr>
      </w:pPr>
      <w:r w:rsidRPr="00390D4B">
        <w:rPr>
          <w:szCs w:val="26"/>
        </w:rPr>
        <w:t>Обеспечение доступа к данным функционального компонента для пользователей с учетом ролевой модели, с обеспечением возможности предоставления прав как к справочникам, документам, регистрам, так и к отдельным полям и записям в Системе.</w:t>
      </w:r>
    </w:p>
    <w:p w14:paraId="1B3D99BB" w14:textId="77777777" w:rsidR="000A178F" w:rsidRPr="005942E2" w:rsidRDefault="000A178F" w:rsidP="00DB39DE">
      <w:pPr>
        <w:pStyle w:val="43"/>
        <w:ind w:left="0" w:firstLine="567"/>
        <w:jc w:val="both"/>
      </w:pPr>
      <w:r w:rsidRPr="005942E2">
        <w:t>Функции функционального компонента «Финансовая отчетность» подсистемы «Бухгалтерский учет»</w:t>
      </w:r>
    </w:p>
    <w:p w14:paraId="253F627E" w14:textId="77777777" w:rsidR="000A178F" w:rsidRPr="00390D4B" w:rsidRDefault="000A178F" w:rsidP="002537F9">
      <w:pPr>
        <w:ind w:firstLine="567"/>
        <w:jc w:val="both"/>
        <w:rPr>
          <w:szCs w:val="26"/>
        </w:rPr>
      </w:pPr>
      <w:r w:rsidRPr="00390D4B">
        <w:rPr>
          <w:szCs w:val="26"/>
        </w:rPr>
        <w:t>Функциональный компонент «Финансовая отчетность» подсистемы «Бухгалтерский учет» обеспечивает выполнение следующих функций:</w:t>
      </w:r>
    </w:p>
    <w:p w14:paraId="0BB24129" w14:textId="77777777" w:rsidR="000A178F" w:rsidRPr="00390D4B" w:rsidRDefault="000A178F" w:rsidP="0066516E">
      <w:pPr>
        <w:pStyle w:val="a"/>
        <w:widowControl w:val="0"/>
        <w:numPr>
          <w:ilvl w:val="0"/>
          <w:numId w:val="57"/>
        </w:numPr>
        <w:tabs>
          <w:tab w:val="left" w:pos="993"/>
        </w:tabs>
        <w:ind w:firstLine="567"/>
        <w:jc w:val="both"/>
        <w:rPr>
          <w:szCs w:val="26"/>
        </w:rPr>
      </w:pPr>
      <w:r w:rsidRPr="00390D4B">
        <w:rPr>
          <w:szCs w:val="26"/>
        </w:rPr>
        <w:t>Разработка шаблонов форм отчётности.</w:t>
      </w:r>
    </w:p>
    <w:p w14:paraId="507A7D03" w14:textId="77777777" w:rsidR="000A178F" w:rsidRPr="00390D4B" w:rsidRDefault="000A178F" w:rsidP="002537F9">
      <w:pPr>
        <w:ind w:firstLine="567"/>
        <w:jc w:val="both"/>
        <w:rPr>
          <w:szCs w:val="26"/>
        </w:rPr>
      </w:pPr>
      <w:r w:rsidRPr="00390D4B">
        <w:rPr>
          <w:szCs w:val="26"/>
        </w:rPr>
        <w:t xml:space="preserve">разработка экранных и печатных форм отчетов, формирование набора показателей и групп раскрытия, правил обработки данных отчетов и набора </w:t>
      </w:r>
      <w:proofErr w:type="spellStart"/>
      <w:r w:rsidRPr="00390D4B">
        <w:rPr>
          <w:szCs w:val="26"/>
        </w:rPr>
        <w:t>внутриформенных</w:t>
      </w:r>
      <w:proofErr w:type="spellEnd"/>
      <w:r w:rsidRPr="00390D4B">
        <w:rPr>
          <w:szCs w:val="26"/>
        </w:rPr>
        <w:t xml:space="preserve"> и </w:t>
      </w:r>
      <w:proofErr w:type="spellStart"/>
      <w:r w:rsidRPr="00390D4B">
        <w:rPr>
          <w:szCs w:val="26"/>
        </w:rPr>
        <w:t>межформенных</w:t>
      </w:r>
      <w:proofErr w:type="spellEnd"/>
      <w:r w:rsidRPr="00390D4B">
        <w:rPr>
          <w:szCs w:val="26"/>
        </w:rPr>
        <w:t xml:space="preserve"> контрольных соотношений;</w:t>
      </w:r>
    </w:p>
    <w:p w14:paraId="061AC1FF" w14:textId="77777777" w:rsidR="000A178F" w:rsidRPr="00390D4B" w:rsidRDefault="000A178F" w:rsidP="002537F9">
      <w:pPr>
        <w:ind w:firstLine="567"/>
        <w:jc w:val="both"/>
        <w:rPr>
          <w:szCs w:val="26"/>
        </w:rPr>
      </w:pPr>
      <w:r w:rsidRPr="00390D4B">
        <w:rPr>
          <w:szCs w:val="26"/>
        </w:rPr>
        <w:t>создание иерархической структуры форм отчетов;</w:t>
      </w:r>
    </w:p>
    <w:p w14:paraId="4B910850" w14:textId="77777777" w:rsidR="000A178F" w:rsidRPr="00390D4B" w:rsidRDefault="000A178F" w:rsidP="002537F9">
      <w:pPr>
        <w:ind w:firstLine="567"/>
        <w:jc w:val="both"/>
        <w:rPr>
          <w:szCs w:val="26"/>
        </w:rPr>
      </w:pPr>
      <w:r w:rsidRPr="00390D4B">
        <w:rPr>
          <w:szCs w:val="26"/>
        </w:rPr>
        <w:t>использование разработанных форм отчетов, со всеми необходимыми настройками, правилами обработки данных отчетов и наборами контрольных соотношений в других функциональных компонентах подсистемы «Бухгалтерский учет».</w:t>
      </w:r>
    </w:p>
    <w:p w14:paraId="15F8B324" w14:textId="537DB7E1" w:rsidR="000A178F" w:rsidRPr="00390D4B" w:rsidRDefault="000A178F" w:rsidP="0066516E">
      <w:pPr>
        <w:pStyle w:val="a"/>
        <w:widowControl w:val="0"/>
        <w:numPr>
          <w:ilvl w:val="0"/>
          <w:numId w:val="57"/>
        </w:numPr>
        <w:tabs>
          <w:tab w:val="left" w:pos="993"/>
        </w:tabs>
        <w:ind w:firstLine="567"/>
        <w:jc w:val="both"/>
        <w:rPr>
          <w:szCs w:val="26"/>
        </w:rPr>
      </w:pPr>
      <w:r w:rsidRPr="00390D4B">
        <w:rPr>
          <w:szCs w:val="26"/>
        </w:rPr>
        <w:t>Формирование первичных отчетов непосредственно в компоненте «Финансовая отчетность» подсистемы «Бухгалтерский учет</w:t>
      </w:r>
      <w:r w:rsidR="00D03987" w:rsidRPr="00390D4B">
        <w:rPr>
          <w:szCs w:val="26"/>
        </w:rPr>
        <w:t>»</w:t>
      </w:r>
      <w:r w:rsidR="00D03987">
        <w:rPr>
          <w:szCs w:val="26"/>
        </w:rPr>
        <w:t>:</w:t>
      </w:r>
    </w:p>
    <w:p w14:paraId="00FD29E6" w14:textId="77777777" w:rsidR="000A178F" w:rsidRPr="00390D4B" w:rsidRDefault="000A178F" w:rsidP="002537F9">
      <w:pPr>
        <w:ind w:firstLine="567"/>
        <w:jc w:val="both"/>
        <w:rPr>
          <w:szCs w:val="26"/>
        </w:rPr>
      </w:pPr>
      <w:r w:rsidRPr="00390D4B">
        <w:rPr>
          <w:szCs w:val="26"/>
        </w:rPr>
        <w:t>прием первичных отчетов или данных для их автозаполнения из компонентов «Бухгалтерский учет» и «Финансовый орган» подсистемы «Бухгалтерский учет»;</w:t>
      </w:r>
    </w:p>
    <w:p w14:paraId="0B3D0A6A" w14:textId="77777777" w:rsidR="000A178F" w:rsidRPr="00390D4B" w:rsidRDefault="000A178F" w:rsidP="002537F9">
      <w:pPr>
        <w:ind w:firstLine="567"/>
        <w:jc w:val="both"/>
        <w:rPr>
          <w:szCs w:val="26"/>
        </w:rPr>
      </w:pPr>
      <w:r w:rsidRPr="00390D4B">
        <w:rPr>
          <w:szCs w:val="26"/>
        </w:rPr>
        <w:t>заполнение первичного отчета посредством ручного ввода данных;</w:t>
      </w:r>
    </w:p>
    <w:p w14:paraId="3FC53E47" w14:textId="77777777" w:rsidR="000A178F" w:rsidRPr="00390D4B" w:rsidRDefault="000A178F" w:rsidP="002537F9">
      <w:pPr>
        <w:ind w:firstLine="567"/>
        <w:jc w:val="both"/>
        <w:rPr>
          <w:szCs w:val="26"/>
        </w:rPr>
      </w:pPr>
      <w:r w:rsidRPr="00390D4B">
        <w:rPr>
          <w:szCs w:val="26"/>
        </w:rPr>
        <w:t>проверка первичного отчета в соответствии с реализованными наборами контрольных соотношений;</w:t>
      </w:r>
    </w:p>
    <w:p w14:paraId="0CF310DC" w14:textId="77777777" w:rsidR="000A178F" w:rsidRPr="00390D4B" w:rsidRDefault="000A178F" w:rsidP="002537F9">
      <w:pPr>
        <w:ind w:firstLine="567"/>
        <w:jc w:val="both"/>
        <w:rPr>
          <w:szCs w:val="26"/>
        </w:rPr>
      </w:pPr>
      <w:r w:rsidRPr="00390D4B">
        <w:rPr>
          <w:szCs w:val="26"/>
        </w:rPr>
        <w:t>формирование печатного варианта первичного отчета по форме, регламентированной действующим законодательством или правовыми актами Фонда со штампом визуализации электронной подписи;</w:t>
      </w:r>
    </w:p>
    <w:p w14:paraId="63DA88A8" w14:textId="77777777" w:rsidR="000A178F" w:rsidRPr="00390D4B" w:rsidRDefault="000A178F" w:rsidP="002537F9">
      <w:pPr>
        <w:ind w:firstLine="567"/>
        <w:jc w:val="both"/>
        <w:rPr>
          <w:szCs w:val="26"/>
        </w:rPr>
      </w:pPr>
      <w:r w:rsidRPr="00390D4B">
        <w:rPr>
          <w:szCs w:val="26"/>
        </w:rPr>
        <w:t>наложение электронной подписи на первичный отчет.</w:t>
      </w:r>
    </w:p>
    <w:p w14:paraId="51B992D6" w14:textId="77777777" w:rsidR="000A178F" w:rsidRPr="00390D4B" w:rsidRDefault="000A178F" w:rsidP="0066516E">
      <w:pPr>
        <w:pStyle w:val="a"/>
        <w:widowControl w:val="0"/>
        <w:numPr>
          <w:ilvl w:val="0"/>
          <w:numId w:val="57"/>
        </w:numPr>
        <w:tabs>
          <w:tab w:val="left" w:pos="993"/>
        </w:tabs>
        <w:ind w:firstLine="567"/>
        <w:jc w:val="both"/>
        <w:rPr>
          <w:szCs w:val="26"/>
        </w:rPr>
      </w:pPr>
      <w:r w:rsidRPr="00390D4B">
        <w:rPr>
          <w:szCs w:val="26"/>
        </w:rPr>
        <w:t>Обработка отчетов и формирование сводных (консолидированных) отчетов.</w:t>
      </w:r>
    </w:p>
    <w:p w14:paraId="5742F49B" w14:textId="77777777" w:rsidR="000A178F" w:rsidRPr="00390D4B" w:rsidRDefault="000A178F" w:rsidP="002537F9">
      <w:pPr>
        <w:ind w:firstLine="567"/>
        <w:jc w:val="both"/>
        <w:rPr>
          <w:szCs w:val="26"/>
        </w:rPr>
      </w:pPr>
      <w:r w:rsidRPr="00390D4B">
        <w:rPr>
          <w:szCs w:val="26"/>
        </w:rPr>
        <w:t>контроль плана-графика предоставления отчетов субъектами отчетности;</w:t>
      </w:r>
    </w:p>
    <w:p w14:paraId="3EAEC87B" w14:textId="77777777" w:rsidR="000A178F" w:rsidRPr="00390D4B" w:rsidRDefault="000A178F" w:rsidP="002537F9">
      <w:pPr>
        <w:ind w:firstLine="567"/>
        <w:jc w:val="both"/>
        <w:rPr>
          <w:szCs w:val="26"/>
        </w:rPr>
      </w:pPr>
      <w:r w:rsidRPr="00390D4B">
        <w:rPr>
          <w:szCs w:val="26"/>
        </w:rPr>
        <w:t>контроль наличия отчетов, формирование и рассылка уведомлений субъектам отчетности, не сдавшим отчеты в установленный срок;</w:t>
      </w:r>
    </w:p>
    <w:p w14:paraId="524DFF48" w14:textId="77777777" w:rsidR="000A178F" w:rsidRPr="00390D4B" w:rsidRDefault="000A178F" w:rsidP="002537F9">
      <w:pPr>
        <w:ind w:firstLine="567"/>
        <w:jc w:val="both"/>
        <w:rPr>
          <w:szCs w:val="26"/>
        </w:rPr>
      </w:pPr>
      <w:r w:rsidRPr="00390D4B">
        <w:rPr>
          <w:szCs w:val="26"/>
        </w:rPr>
        <w:t>ведение истории состояний отчета;</w:t>
      </w:r>
    </w:p>
    <w:p w14:paraId="15475CE1" w14:textId="77777777" w:rsidR="000A178F" w:rsidRPr="00390D4B" w:rsidRDefault="000A178F" w:rsidP="002537F9">
      <w:pPr>
        <w:ind w:firstLine="567"/>
        <w:jc w:val="both"/>
        <w:rPr>
          <w:szCs w:val="26"/>
        </w:rPr>
      </w:pPr>
      <w:r w:rsidRPr="00390D4B">
        <w:rPr>
          <w:szCs w:val="26"/>
        </w:rPr>
        <w:t>ведение истории значений отчета;</w:t>
      </w:r>
    </w:p>
    <w:p w14:paraId="6DC2D08B" w14:textId="77777777" w:rsidR="000A178F" w:rsidRPr="00390D4B" w:rsidRDefault="000A178F" w:rsidP="002537F9">
      <w:pPr>
        <w:ind w:firstLine="567"/>
        <w:jc w:val="both"/>
        <w:rPr>
          <w:szCs w:val="26"/>
        </w:rPr>
      </w:pPr>
      <w:r w:rsidRPr="00390D4B">
        <w:rPr>
          <w:szCs w:val="26"/>
        </w:rPr>
        <w:lastRenderedPageBreak/>
        <w:t>проверка отчетов в соответствии с реализованными наборами контрольных соотношений и рассылка протоколов проверки субъектам отчетности;</w:t>
      </w:r>
    </w:p>
    <w:p w14:paraId="65C75629" w14:textId="77777777" w:rsidR="000A178F" w:rsidRPr="00390D4B" w:rsidRDefault="000A178F" w:rsidP="002537F9">
      <w:pPr>
        <w:ind w:firstLine="567"/>
        <w:jc w:val="both"/>
        <w:rPr>
          <w:szCs w:val="26"/>
        </w:rPr>
      </w:pPr>
      <w:r w:rsidRPr="00390D4B">
        <w:rPr>
          <w:szCs w:val="26"/>
        </w:rPr>
        <w:t>выполнение сведения (консолидации) отчетов, в соответствии с настроенным уровнем (периметром) консолидации с возможностью оперативного просмотра и редактирования данных в исходных отчетах;</w:t>
      </w:r>
    </w:p>
    <w:p w14:paraId="2B4151DD" w14:textId="77777777" w:rsidR="000A178F" w:rsidRPr="00390D4B" w:rsidRDefault="000A178F" w:rsidP="002537F9">
      <w:pPr>
        <w:ind w:firstLine="567"/>
        <w:jc w:val="both"/>
        <w:rPr>
          <w:szCs w:val="26"/>
        </w:rPr>
      </w:pPr>
      <w:r w:rsidRPr="00390D4B">
        <w:rPr>
          <w:szCs w:val="26"/>
        </w:rPr>
        <w:t>формирование и рассылка уведомлений субъектам отчетности о приеме отчетности;</w:t>
      </w:r>
    </w:p>
    <w:p w14:paraId="03EE6581" w14:textId="77777777" w:rsidR="000A178F" w:rsidRPr="00390D4B" w:rsidRDefault="000A178F" w:rsidP="002537F9">
      <w:pPr>
        <w:ind w:firstLine="567"/>
        <w:jc w:val="both"/>
        <w:rPr>
          <w:szCs w:val="26"/>
        </w:rPr>
      </w:pPr>
      <w:r w:rsidRPr="00390D4B">
        <w:rPr>
          <w:szCs w:val="26"/>
        </w:rPr>
        <w:t>формирование печатного варианта сводного отчета по форме, регламентированной действующим законодательством или правовыми актами Фонда со штампом визуализации электронной подписи;</w:t>
      </w:r>
    </w:p>
    <w:p w14:paraId="6BB8ADA6" w14:textId="19041FE9" w:rsidR="000A178F" w:rsidRPr="00390D4B" w:rsidRDefault="000A178F" w:rsidP="002537F9">
      <w:pPr>
        <w:ind w:firstLine="567"/>
        <w:jc w:val="both"/>
        <w:rPr>
          <w:szCs w:val="26"/>
        </w:rPr>
      </w:pPr>
      <w:r w:rsidRPr="00390D4B">
        <w:rPr>
          <w:szCs w:val="26"/>
        </w:rPr>
        <w:t>наложение электронной подписи на сводный (консолидированный) отчет.</w:t>
      </w:r>
    </w:p>
    <w:p w14:paraId="26EAA474" w14:textId="1A3A80E8" w:rsidR="000A178F" w:rsidRDefault="000A178F" w:rsidP="0066516E">
      <w:pPr>
        <w:pStyle w:val="a"/>
        <w:widowControl w:val="0"/>
        <w:numPr>
          <w:ilvl w:val="0"/>
          <w:numId w:val="57"/>
        </w:numPr>
        <w:tabs>
          <w:tab w:val="left" w:pos="993"/>
        </w:tabs>
        <w:ind w:firstLine="567"/>
        <w:jc w:val="both"/>
        <w:rPr>
          <w:szCs w:val="26"/>
        </w:rPr>
      </w:pPr>
      <w:r w:rsidRPr="00390D4B">
        <w:rPr>
          <w:szCs w:val="26"/>
        </w:rPr>
        <w:t>Обеспечение доступа к данным функционального компонента для пользователей с учетом ролевой модели.</w:t>
      </w:r>
    </w:p>
    <w:p w14:paraId="516FFEB9" w14:textId="6B8065E9" w:rsidR="000E60F1" w:rsidRPr="00390D4B" w:rsidRDefault="000E60F1" w:rsidP="0066516E">
      <w:pPr>
        <w:pStyle w:val="a"/>
        <w:widowControl w:val="0"/>
        <w:numPr>
          <w:ilvl w:val="0"/>
          <w:numId w:val="57"/>
        </w:numPr>
        <w:tabs>
          <w:tab w:val="left" w:pos="993"/>
        </w:tabs>
        <w:ind w:firstLine="567"/>
        <w:jc w:val="both"/>
        <w:rPr>
          <w:szCs w:val="26"/>
        </w:rPr>
      </w:pPr>
      <w:r w:rsidRPr="000E60F1">
        <w:rPr>
          <w:szCs w:val="26"/>
        </w:rPr>
        <w:t>Формирование аналитических отчетов на основании данных первичных и/или сводных (консолидированных) отчетах.</w:t>
      </w:r>
    </w:p>
    <w:p w14:paraId="12B3C664" w14:textId="77777777" w:rsidR="000A178F" w:rsidRPr="005942E2" w:rsidRDefault="000A178F" w:rsidP="00B60C1E">
      <w:pPr>
        <w:pStyle w:val="35"/>
      </w:pPr>
      <w:bookmarkStart w:id="161" w:name="_Toc181099713"/>
      <w:bookmarkStart w:id="162" w:name="_Toc241657811"/>
      <w:r w:rsidRPr="005942E2">
        <w:t>Характеристики подсистемы «Кадровый учет»</w:t>
      </w:r>
      <w:bookmarkEnd w:id="161"/>
      <w:bookmarkEnd w:id="162"/>
    </w:p>
    <w:p w14:paraId="15CEB269" w14:textId="77777777" w:rsidR="000A178F" w:rsidRPr="005942E2" w:rsidRDefault="000A178F" w:rsidP="00DB39DE">
      <w:pPr>
        <w:pStyle w:val="43"/>
        <w:ind w:left="0" w:firstLine="567"/>
        <w:jc w:val="both"/>
      </w:pPr>
      <w:r w:rsidRPr="005942E2">
        <w:t>Функции функционального компонента «Кадровый учет» подсистемы «Кадровый учет»</w:t>
      </w:r>
    </w:p>
    <w:p w14:paraId="359F35F2" w14:textId="77777777" w:rsidR="000A178F" w:rsidRPr="00390D4B" w:rsidRDefault="000A178F" w:rsidP="002537F9">
      <w:pPr>
        <w:ind w:firstLine="567"/>
        <w:jc w:val="both"/>
        <w:rPr>
          <w:szCs w:val="26"/>
        </w:rPr>
      </w:pPr>
      <w:r w:rsidRPr="00390D4B">
        <w:rPr>
          <w:szCs w:val="26"/>
        </w:rPr>
        <w:t>Функциональный компонент «Кадровый учет» подсистемы «Кадровый учет» обеспечивает выполнение следующих функций:</w:t>
      </w:r>
    </w:p>
    <w:p w14:paraId="37E5498D" w14:textId="4E48FA12"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Учёт организационно-штатной структуры</w:t>
      </w:r>
      <w:r w:rsidR="00D03987">
        <w:rPr>
          <w:szCs w:val="26"/>
        </w:rPr>
        <w:t>:</w:t>
      </w:r>
    </w:p>
    <w:p w14:paraId="72436862"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учёт организационной структуры учреждений;</w:t>
      </w:r>
    </w:p>
    <w:p w14:paraId="1F08605B"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учёт штатных должностей;</w:t>
      </w:r>
    </w:p>
    <w:p w14:paraId="1F653424"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учет штатного расписания.</w:t>
      </w:r>
    </w:p>
    <w:p w14:paraId="088DFB95" w14:textId="60AE68DE"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Учёт сведений о работниках</w:t>
      </w:r>
      <w:r w:rsidR="00D03987">
        <w:rPr>
          <w:szCs w:val="26"/>
        </w:rPr>
        <w:t>:</w:t>
      </w:r>
    </w:p>
    <w:p w14:paraId="49F946F0"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учёт данных работников;</w:t>
      </w:r>
    </w:p>
    <w:p w14:paraId="7B234DC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учёт трудовой деятельности работников; учет ответственных лиц и руководителей с информацией о правах подписи ответственных подписантов и их должностей с автоматическим отражением в кадровых приказах;</w:t>
      </w:r>
    </w:p>
    <w:p w14:paraId="146C07B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учет прохождения срока испытания различной продолжительности с автоматическим продлением в случае болезни, отсутствия или прогула;</w:t>
      </w:r>
    </w:p>
    <w:p w14:paraId="0F71B0E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предоставление пользователю (кадровику) «в одном окне» визуально управлять цепочками кадровых документов.</w:t>
      </w:r>
    </w:p>
    <w:p w14:paraId="179C868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ведение воинского учета (в части сотрудников СФР):</w:t>
      </w:r>
    </w:p>
    <w:p w14:paraId="6AE2B9FE" w14:textId="1DF9EECF" w:rsidR="000A178F" w:rsidRPr="00390D4B" w:rsidRDefault="000A178F" w:rsidP="002537F9">
      <w:pPr>
        <w:ind w:firstLine="567"/>
        <w:jc w:val="both"/>
        <w:rPr>
          <w:szCs w:val="26"/>
        </w:rPr>
      </w:pPr>
      <w:r w:rsidRPr="00390D4B">
        <w:rPr>
          <w:szCs w:val="26"/>
        </w:rPr>
        <w:t>учет всех категорий работников, подлежащих воинскому учету, пребывающих в запасе, стоящих на специальном воинском учете, забронированных за органами государственной власти, местного самоуправления или организациями на период мобилизации, военного положения или на военное время;</w:t>
      </w:r>
    </w:p>
    <w:p w14:paraId="17063F42" w14:textId="16FFB7E3" w:rsidR="000A178F" w:rsidRPr="00390D4B" w:rsidRDefault="00D03987" w:rsidP="002537F9">
      <w:pPr>
        <w:ind w:firstLine="567"/>
        <w:jc w:val="both"/>
        <w:rPr>
          <w:szCs w:val="26"/>
        </w:rPr>
      </w:pPr>
      <w:r w:rsidRPr="00390D4B">
        <w:rPr>
          <w:szCs w:val="26"/>
        </w:rPr>
        <w:t>формирова</w:t>
      </w:r>
      <w:r>
        <w:rPr>
          <w:szCs w:val="26"/>
        </w:rPr>
        <w:t>ние</w:t>
      </w:r>
      <w:r w:rsidRPr="00390D4B">
        <w:rPr>
          <w:szCs w:val="26"/>
        </w:rPr>
        <w:t xml:space="preserve"> отчет</w:t>
      </w:r>
      <w:r>
        <w:rPr>
          <w:szCs w:val="26"/>
        </w:rPr>
        <w:t>ов</w:t>
      </w:r>
      <w:r w:rsidRPr="00390D4B">
        <w:rPr>
          <w:szCs w:val="26"/>
        </w:rPr>
        <w:t xml:space="preserve"> </w:t>
      </w:r>
      <w:r w:rsidR="000A178F" w:rsidRPr="00390D4B">
        <w:rPr>
          <w:szCs w:val="26"/>
        </w:rPr>
        <w:t>для военных комиссариатов, извещения о приеме на работу граждан, подлежащих воинскому учету, листки сообщений об изменениях, ходатайства о бронировании, карточку учета организации и других;</w:t>
      </w:r>
    </w:p>
    <w:p w14:paraId="65B595B9" w14:textId="4AF327B5" w:rsidR="000A178F" w:rsidRPr="00390D4B" w:rsidRDefault="00D03987"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указ</w:t>
      </w:r>
      <w:r>
        <w:rPr>
          <w:szCs w:val="26"/>
        </w:rPr>
        <w:t>ание</w:t>
      </w:r>
      <w:r w:rsidRPr="00390D4B">
        <w:rPr>
          <w:szCs w:val="26"/>
        </w:rPr>
        <w:t xml:space="preserve"> сведени</w:t>
      </w:r>
      <w:r>
        <w:rPr>
          <w:szCs w:val="26"/>
        </w:rPr>
        <w:t>й</w:t>
      </w:r>
      <w:r w:rsidRPr="00390D4B">
        <w:rPr>
          <w:szCs w:val="26"/>
        </w:rPr>
        <w:t xml:space="preserve"> </w:t>
      </w:r>
      <w:r w:rsidR="000A178F" w:rsidRPr="00390D4B">
        <w:rPr>
          <w:szCs w:val="26"/>
        </w:rPr>
        <w:t>по должностям, относящимся к летно-подъемному составу и к плавсоставу при подготовке сведений о численности работающих и забронированных граждан.</w:t>
      </w:r>
    </w:p>
    <w:p w14:paraId="023DD6BE" w14:textId="77777777"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Формирование и учет приказов.</w:t>
      </w:r>
    </w:p>
    <w:p w14:paraId="1963E628" w14:textId="339FCE9A"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Оформление трудовых отношений с работниками</w:t>
      </w:r>
      <w:r w:rsidR="00D03987">
        <w:rPr>
          <w:szCs w:val="26"/>
        </w:rPr>
        <w:t>:</w:t>
      </w:r>
    </w:p>
    <w:p w14:paraId="288149AD"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 xml:space="preserve">оформление процессов заключения, изменения и расторжения трудового договора, договора гражданско-правового характера с возможностью формирования и подписания в том числе ЭП электронных документов: трудовой договор, дополнительное соглашение к </w:t>
      </w:r>
      <w:r w:rsidRPr="00390D4B">
        <w:rPr>
          <w:szCs w:val="26"/>
        </w:rPr>
        <w:lastRenderedPageBreak/>
        <w:t>нему, договор гражданско-правового характера, приказ. При этом изменение трудового договора должно позволять оформлять процессы и формировать необходимые документы по всему комплексу изменяемых параметров в любом их сочетании, в том числе с возможностью подписания электронной подписью;</w:t>
      </w:r>
    </w:p>
    <w:p w14:paraId="02F444B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оформление предоставления различных видов отпусков, иных видов отсутствия и учет их использования;</w:t>
      </w:r>
    </w:p>
    <w:p w14:paraId="6FFD1CA2"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оформление и учет служебных командировок работников;</w:t>
      </w:r>
    </w:p>
    <w:p w14:paraId="5C40723B"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оформление и учет режима труда, изменений условий работы работника, а также прочих изменений по работнику;</w:t>
      </w:r>
    </w:p>
    <w:p w14:paraId="2F6B2A42"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оформление поощрений и взысканий работников</w:t>
      </w:r>
    </w:p>
    <w:p w14:paraId="3D41043D"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назначение прочих денежных выплат.</w:t>
      </w:r>
    </w:p>
    <w:p w14:paraId="024C5EF9" w14:textId="2B6498C6"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 xml:space="preserve">обеспечение требований </w:t>
      </w:r>
      <w:r w:rsidR="00B76C86" w:rsidRPr="00390D4B">
        <w:t>Федерального закона от 27.07.2006 № 152-ФЗ</w:t>
      </w:r>
      <w:r w:rsidR="00B76C86" w:rsidRPr="00390D4B">
        <w:rPr>
          <w:szCs w:val="26"/>
        </w:rPr>
        <w:t xml:space="preserve"> </w:t>
      </w:r>
      <w:r w:rsidR="00B76C86">
        <w:rPr>
          <w:szCs w:val="26"/>
        </w:rPr>
        <w:br/>
      </w:r>
      <w:r w:rsidRPr="00390D4B">
        <w:rPr>
          <w:szCs w:val="26"/>
        </w:rPr>
        <w:t>«О персональных данных» в том числе регистрация событий системы, доступа и отказа в доступе к персональным данным, обезличивания данных при отсутствии согласия сотрудника на обработку персональных данных.</w:t>
      </w:r>
    </w:p>
    <w:p w14:paraId="46E41C85" w14:textId="6D472557"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Планирование отпусков</w:t>
      </w:r>
      <w:r w:rsidR="00D03987">
        <w:rPr>
          <w:szCs w:val="26"/>
        </w:rPr>
        <w:t>:</w:t>
      </w:r>
    </w:p>
    <w:p w14:paraId="3826FEA6"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составление графика отпусков, в том числе с оформлением в формате Т-7, оформление переносов отпусков;</w:t>
      </w:r>
      <w:bookmarkStart w:id="163" w:name="_GoBack"/>
      <w:bookmarkEnd w:id="163"/>
    </w:p>
    <w:p w14:paraId="4B03F91A"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автоматическое формирование уведомлений о приближающемся отпуске на основании данных графика отпусков с учетом переносов;</w:t>
      </w:r>
    </w:p>
    <w:p w14:paraId="72782944"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формирование проектов приказов из графика отпусков на определенный период;</w:t>
      </w:r>
    </w:p>
    <w:p w14:paraId="06D41935"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контроль исполнения графика отпусков;</w:t>
      </w:r>
    </w:p>
    <w:p w14:paraId="11D7B157"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предоставление возможности формировать списки отпусков: в разрезе подразделений и должностей; по группе сотрудников.</w:t>
      </w:r>
    </w:p>
    <w:p w14:paraId="1ABB1B18"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расчет остатков неиспользованных отпусков на основании учтенных прав работников на отпуска и использованных отпусков;</w:t>
      </w:r>
    </w:p>
    <w:p w14:paraId="170B1BF2"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учет основных и дополнительных отпусков с указанием их для позиции штатного расписания и отдельного сотрудника</w:t>
      </w:r>
    </w:p>
    <w:p w14:paraId="203BDD8B" w14:textId="5D706B99"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Учёт рабочего времени</w:t>
      </w:r>
      <w:r w:rsidR="00BF4E2B">
        <w:rPr>
          <w:szCs w:val="26"/>
        </w:rPr>
        <w:t>:</w:t>
      </w:r>
    </w:p>
    <w:p w14:paraId="33AEF40A"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создание и учет графиков работы с возможностью автоматического заполнения регламентированными федеральными или региональными производственными календарями;</w:t>
      </w:r>
    </w:p>
    <w:p w14:paraId="59D4F59A"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создание типовых и индивидуальных графиков работы сотрудников;</w:t>
      </w:r>
    </w:p>
    <w:p w14:paraId="59DF0A35"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ведение производственных календарей;</w:t>
      </w:r>
    </w:p>
    <w:p w14:paraId="5C97775B"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формирование данных об отработанном времени работников</w:t>
      </w:r>
    </w:p>
    <w:p w14:paraId="39CAD1AC"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отображение информации о текущем состоянии работника (отпуск, командировка, нетрудоспособность и т.д.);</w:t>
      </w:r>
    </w:p>
    <w:p w14:paraId="34DA97BD"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ведение отклонений от графика работы (отпуск; отпуск по уходу за ребенком; нетрудоспособность; командировка; прогул; отгул; дни ухода за детьми-инвалидами; отсутствие по прочим причинам) и переработок (при суммированном учете времени; в выходные и праздничные дни; сверхурочной работы). Все виды неявок исчисляются автоматически и учитываются в расчетах.</w:t>
      </w:r>
    </w:p>
    <w:p w14:paraId="47822C92" w14:textId="18A4C368" w:rsidR="000E60F1" w:rsidRDefault="000E60F1" w:rsidP="0066516E">
      <w:pPr>
        <w:pStyle w:val="a0"/>
        <w:numPr>
          <w:ilvl w:val="0"/>
          <w:numId w:val="25"/>
        </w:numPr>
        <w:tabs>
          <w:tab w:val="clear" w:pos="360"/>
          <w:tab w:val="num" w:pos="0"/>
          <w:tab w:val="left" w:pos="851"/>
        </w:tabs>
        <w:spacing w:before="0" w:after="0" w:line="240" w:lineRule="auto"/>
        <w:ind w:left="0" w:firstLine="567"/>
        <w:rPr>
          <w:szCs w:val="26"/>
        </w:rPr>
      </w:pPr>
      <w:r w:rsidRPr="000E60F1">
        <w:rPr>
          <w:szCs w:val="26"/>
        </w:rPr>
        <w:t>формирование табелей учета рабочего времени, в том числе с возможностью согласования в электронном виде.</w:t>
      </w:r>
    </w:p>
    <w:p w14:paraId="40FC08D9" w14:textId="49915695"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 xml:space="preserve">ведение учета стажей: общего, для расчета пособий, </w:t>
      </w:r>
      <w:r w:rsidR="000E60F1">
        <w:rPr>
          <w:szCs w:val="26"/>
        </w:rPr>
        <w:t>за выслугу лет</w:t>
      </w:r>
      <w:r w:rsidRPr="00390D4B">
        <w:rPr>
          <w:szCs w:val="26"/>
        </w:rPr>
        <w:t>, северного, «вредного» и других.</w:t>
      </w:r>
    </w:p>
    <w:p w14:paraId="1FEC48D9" w14:textId="77777777"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Получение сведений по электронным листкам нетрудоспособности в рамках обмена с Системой электронного документооборота СФР.</w:t>
      </w:r>
    </w:p>
    <w:p w14:paraId="46B36268" w14:textId="77777777"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lastRenderedPageBreak/>
        <w:t>Формирование и вывод на печать первичных и учётных документов, регламентированных форм отчётности, отчетов по выбранным данным, выгрузка (сохранение) сформированных отчетов в файлы.</w:t>
      </w:r>
    </w:p>
    <w:p w14:paraId="6AD304BF" w14:textId="77777777"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Передача в электронном виде и на бумажном носителе сведений о трудовой деятельности работников.</w:t>
      </w:r>
    </w:p>
    <w:p w14:paraId="3C6A12D7" w14:textId="77777777" w:rsidR="000A178F" w:rsidRPr="00390D4B" w:rsidRDefault="000A178F" w:rsidP="0066516E">
      <w:pPr>
        <w:pStyle w:val="a"/>
        <w:widowControl w:val="0"/>
        <w:numPr>
          <w:ilvl w:val="0"/>
          <w:numId w:val="59"/>
        </w:numPr>
        <w:ind w:firstLine="567"/>
        <w:jc w:val="both"/>
        <w:rPr>
          <w:szCs w:val="26"/>
        </w:rPr>
      </w:pPr>
      <w:r w:rsidRPr="00390D4B">
        <w:rPr>
          <w:szCs w:val="26"/>
        </w:rPr>
        <w:t>Осуществление взаимодействия с функциональным компонентом «Штатное расписание».</w:t>
      </w:r>
    </w:p>
    <w:p w14:paraId="4C619AE5" w14:textId="77777777" w:rsidR="000A178F" w:rsidRPr="00390D4B" w:rsidRDefault="000A178F" w:rsidP="0066516E">
      <w:pPr>
        <w:pStyle w:val="a"/>
        <w:widowControl w:val="0"/>
        <w:numPr>
          <w:ilvl w:val="0"/>
          <w:numId w:val="59"/>
        </w:numPr>
        <w:ind w:firstLine="567"/>
        <w:jc w:val="both"/>
        <w:rPr>
          <w:szCs w:val="26"/>
        </w:rPr>
      </w:pPr>
      <w:r w:rsidRPr="00390D4B">
        <w:rPr>
          <w:szCs w:val="26"/>
        </w:rPr>
        <w:t>Осуществление взаимодействия с функциональным компонентом «Расчёт заработной платы» подсистемы «Бухгалтерский учет».</w:t>
      </w:r>
    </w:p>
    <w:p w14:paraId="57802665" w14:textId="77777777" w:rsidR="000A178F" w:rsidRPr="00390D4B" w:rsidRDefault="000A178F" w:rsidP="0066516E">
      <w:pPr>
        <w:pStyle w:val="a"/>
        <w:widowControl w:val="0"/>
        <w:numPr>
          <w:ilvl w:val="0"/>
          <w:numId w:val="59"/>
        </w:numPr>
        <w:ind w:firstLine="567"/>
        <w:jc w:val="both"/>
        <w:rPr>
          <w:szCs w:val="26"/>
        </w:rPr>
      </w:pPr>
      <w:r w:rsidRPr="00390D4B">
        <w:rPr>
          <w:szCs w:val="26"/>
        </w:rPr>
        <w:t>Подписание ЭП первичных документов и отчетов согласно утвержденной статусной модели с возможностью настройки как последовательного, так и параллельного (комиссионного) их подписания.</w:t>
      </w:r>
    </w:p>
    <w:p w14:paraId="6A4DDD69" w14:textId="77777777" w:rsidR="000A178F" w:rsidRPr="00390D4B" w:rsidRDefault="000A178F" w:rsidP="0066516E">
      <w:pPr>
        <w:pStyle w:val="a"/>
        <w:widowControl w:val="0"/>
        <w:numPr>
          <w:ilvl w:val="0"/>
          <w:numId w:val="59"/>
        </w:numPr>
        <w:ind w:firstLine="567"/>
        <w:jc w:val="both"/>
        <w:rPr>
          <w:szCs w:val="26"/>
        </w:rPr>
      </w:pPr>
      <w:r w:rsidRPr="00390D4B">
        <w:rPr>
          <w:szCs w:val="26"/>
        </w:rPr>
        <w:t>Обеспечение доступа к данным функционального компонента для пользователей с учетом ролевой модели с ограничениями как к документам и справочникам системы, так и к конкретным полям и записям.</w:t>
      </w:r>
    </w:p>
    <w:p w14:paraId="4833F47D" w14:textId="77777777" w:rsidR="000A178F" w:rsidRPr="00390D4B" w:rsidRDefault="000A178F" w:rsidP="0066516E">
      <w:pPr>
        <w:pStyle w:val="a"/>
        <w:widowControl w:val="0"/>
        <w:numPr>
          <w:ilvl w:val="0"/>
          <w:numId w:val="59"/>
        </w:numPr>
        <w:ind w:firstLine="567"/>
        <w:jc w:val="both"/>
        <w:rPr>
          <w:szCs w:val="26"/>
        </w:rPr>
      </w:pPr>
      <w:r w:rsidRPr="00390D4B">
        <w:rPr>
          <w:szCs w:val="26"/>
        </w:rPr>
        <w:t>Организация электронного взаимодействия по кадровым вопросам с сотрудниками со следующими техническими возможностями:</w:t>
      </w:r>
    </w:p>
    <w:p w14:paraId="0C37361B" w14:textId="44C479B6" w:rsidR="000A178F" w:rsidRPr="00390D4B" w:rsidRDefault="000A178F" w:rsidP="002537F9">
      <w:pPr>
        <w:ind w:firstLine="567"/>
        <w:jc w:val="both"/>
        <w:rPr>
          <w:szCs w:val="26"/>
        </w:rPr>
      </w:pPr>
      <w:r w:rsidRPr="00390D4B">
        <w:rPr>
          <w:szCs w:val="26"/>
        </w:rPr>
        <w:t>Для кадровиков:</w:t>
      </w:r>
    </w:p>
    <w:p w14:paraId="3D23635B" w14:textId="57BD91D2"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получение от работников заявлений на</w:t>
      </w:r>
      <w:r w:rsidR="000E60F1">
        <w:rPr>
          <w:szCs w:val="26"/>
        </w:rPr>
        <w:t xml:space="preserve"> различные виды </w:t>
      </w:r>
      <w:r w:rsidRPr="00390D4B">
        <w:rPr>
          <w:szCs w:val="26"/>
        </w:rPr>
        <w:t>отпуск</w:t>
      </w:r>
      <w:r w:rsidR="000E60F1">
        <w:rPr>
          <w:szCs w:val="26"/>
        </w:rPr>
        <w:t>а</w:t>
      </w:r>
      <w:r w:rsidRPr="00390D4B">
        <w:rPr>
          <w:szCs w:val="26"/>
        </w:rPr>
        <w:t xml:space="preserve">, </w:t>
      </w:r>
      <w:r w:rsidR="000E60F1">
        <w:rPr>
          <w:szCs w:val="26"/>
        </w:rPr>
        <w:t>решений о командировании</w:t>
      </w:r>
      <w:r w:rsidRPr="00390D4B">
        <w:rPr>
          <w:szCs w:val="26"/>
        </w:rPr>
        <w:t>, заключение, изменение и расторжение трудового договора;</w:t>
      </w:r>
    </w:p>
    <w:p w14:paraId="11A760B8"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передача уведомлений работникам.</w:t>
      </w:r>
    </w:p>
    <w:p w14:paraId="5D363155" w14:textId="77777777" w:rsidR="000A178F" w:rsidRPr="00390D4B" w:rsidRDefault="000A178F" w:rsidP="002537F9">
      <w:pPr>
        <w:ind w:firstLine="567"/>
        <w:jc w:val="both"/>
        <w:rPr>
          <w:szCs w:val="26"/>
        </w:rPr>
      </w:pPr>
      <w:r w:rsidRPr="00390D4B">
        <w:rPr>
          <w:szCs w:val="26"/>
        </w:rPr>
        <w:t>Для работников:</w:t>
      </w:r>
    </w:p>
    <w:p w14:paraId="3453BD87" w14:textId="17CDA90C" w:rsidR="000E60F1" w:rsidRPr="00B60C1E"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передача заявлений на</w:t>
      </w:r>
      <w:r w:rsidR="000E60F1">
        <w:rPr>
          <w:szCs w:val="26"/>
        </w:rPr>
        <w:t xml:space="preserve"> различные виды </w:t>
      </w:r>
      <w:r w:rsidRPr="00390D4B">
        <w:rPr>
          <w:szCs w:val="26"/>
        </w:rPr>
        <w:t>отпуск</w:t>
      </w:r>
      <w:r w:rsidR="000E60F1">
        <w:rPr>
          <w:szCs w:val="26"/>
        </w:rPr>
        <w:t>а</w:t>
      </w:r>
      <w:r w:rsidRPr="00390D4B">
        <w:rPr>
          <w:szCs w:val="26"/>
        </w:rPr>
        <w:t xml:space="preserve">, </w:t>
      </w:r>
      <w:r w:rsidR="000E60F1">
        <w:rPr>
          <w:szCs w:val="26"/>
        </w:rPr>
        <w:t>решений о командировании, сообщений о неправильных данных</w:t>
      </w:r>
      <w:r w:rsidR="000E60F1" w:rsidRPr="00B60C1E">
        <w:rPr>
          <w:szCs w:val="26"/>
        </w:rPr>
        <w:t>;</w:t>
      </w:r>
    </w:p>
    <w:p w14:paraId="00893E19" w14:textId="77777777" w:rsidR="000E60F1" w:rsidRDefault="000E60F1" w:rsidP="0066516E">
      <w:pPr>
        <w:pStyle w:val="a0"/>
        <w:numPr>
          <w:ilvl w:val="0"/>
          <w:numId w:val="25"/>
        </w:numPr>
        <w:tabs>
          <w:tab w:val="clear" w:pos="360"/>
          <w:tab w:val="num" w:pos="0"/>
          <w:tab w:val="left" w:pos="851"/>
        </w:tabs>
        <w:spacing w:before="0" w:after="0" w:line="240" w:lineRule="auto"/>
        <w:ind w:left="0" w:firstLine="567"/>
        <w:rPr>
          <w:szCs w:val="26"/>
        </w:rPr>
      </w:pPr>
      <w:r>
        <w:rPr>
          <w:szCs w:val="26"/>
        </w:rPr>
        <w:t>запрос справок;</w:t>
      </w:r>
    </w:p>
    <w:p w14:paraId="030F7674" w14:textId="7E0A8723" w:rsidR="000A178F" w:rsidRPr="00390D4B" w:rsidRDefault="000E60F1" w:rsidP="0066516E">
      <w:pPr>
        <w:pStyle w:val="a0"/>
        <w:numPr>
          <w:ilvl w:val="0"/>
          <w:numId w:val="25"/>
        </w:numPr>
        <w:tabs>
          <w:tab w:val="clear" w:pos="360"/>
          <w:tab w:val="num" w:pos="0"/>
          <w:tab w:val="left" w:pos="851"/>
        </w:tabs>
        <w:spacing w:before="0" w:after="0" w:line="240" w:lineRule="auto"/>
        <w:ind w:left="0" w:firstLine="567"/>
        <w:rPr>
          <w:szCs w:val="26"/>
        </w:rPr>
      </w:pPr>
      <w:r>
        <w:rPr>
          <w:szCs w:val="26"/>
        </w:rPr>
        <w:t xml:space="preserve">получение кадровых приказов и </w:t>
      </w:r>
      <w:r w:rsidR="000A178F" w:rsidRPr="00390D4B">
        <w:rPr>
          <w:szCs w:val="26"/>
        </w:rPr>
        <w:t>уведомлений.</w:t>
      </w:r>
    </w:p>
    <w:p w14:paraId="033FFB30" w14:textId="77777777" w:rsidR="000A178F" w:rsidRPr="00390D4B" w:rsidRDefault="000A178F" w:rsidP="0066516E">
      <w:pPr>
        <w:pStyle w:val="a"/>
        <w:widowControl w:val="0"/>
        <w:numPr>
          <w:ilvl w:val="0"/>
          <w:numId w:val="59"/>
        </w:numPr>
        <w:ind w:firstLine="567"/>
        <w:jc w:val="both"/>
        <w:rPr>
          <w:szCs w:val="26"/>
        </w:rPr>
      </w:pPr>
      <w:r w:rsidRPr="00390D4B">
        <w:rPr>
          <w:szCs w:val="26"/>
        </w:rPr>
        <w:t>Для работника имеется возможность осуществлять кадровый документооборот в электронном виде, в том числе посредством подписания документов электронной подписью.</w:t>
      </w:r>
    </w:p>
    <w:p w14:paraId="48941903" w14:textId="77777777" w:rsidR="000A178F" w:rsidRPr="00390D4B" w:rsidRDefault="000A178F" w:rsidP="0066516E">
      <w:pPr>
        <w:pStyle w:val="a"/>
        <w:widowControl w:val="0"/>
        <w:numPr>
          <w:ilvl w:val="0"/>
          <w:numId w:val="59"/>
        </w:numPr>
        <w:ind w:firstLine="567"/>
        <w:jc w:val="both"/>
        <w:rPr>
          <w:szCs w:val="26"/>
        </w:rPr>
      </w:pPr>
      <w:r w:rsidRPr="00390D4B">
        <w:rPr>
          <w:szCs w:val="26"/>
        </w:rPr>
        <w:t>Обеспечение ведения охраны труда:</w:t>
      </w:r>
    </w:p>
    <w:p w14:paraId="749057E2"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контролировать позиции штатного расписания, работа на которых требует прохождения периодических медосмотров;</w:t>
      </w:r>
    </w:p>
    <w:p w14:paraId="60885C74"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формировать списки работников и кандидатов для направления на медосмотры;</w:t>
      </w:r>
    </w:p>
    <w:p w14:paraId="6A4FC8F2"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хранить заключения медосмотров;</w:t>
      </w:r>
    </w:p>
    <w:p w14:paraId="11DCE0F5"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при наличии противопоказаний оформлять решения об увольнении или переводе.</w:t>
      </w:r>
    </w:p>
    <w:p w14:paraId="61AEBFD7"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обеспечивать оценку условий труда СОУТ.</w:t>
      </w:r>
    </w:p>
    <w:p w14:paraId="080274B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контролировать и учитывать инструктажи различной периодичности для разных рабочих мест, печать журналов регистрации инструктажей;</w:t>
      </w:r>
    </w:p>
    <w:p w14:paraId="614499F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вести учет несчастных случаев.</w:t>
      </w:r>
    </w:p>
    <w:p w14:paraId="1306D293" w14:textId="2BD1A1C2" w:rsidR="005B4690" w:rsidRDefault="005B4690" w:rsidP="0066516E">
      <w:pPr>
        <w:pStyle w:val="a"/>
        <w:widowControl w:val="0"/>
        <w:numPr>
          <w:ilvl w:val="0"/>
          <w:numId w:val="59"/>
        </w:numPr>
        <w:tabs>
          <w:tab w:val="clear" w:pos="1134"/>
          <w:tab w:val="num" w:pos="993"/>
        </w:tabs>
        <w:ind w:firstLine="567"/>
        <w:jc w:val="both"/>
        <w:rPr>
          <w:szCs w:val="26"/>
        </w:rPr>
      </w:pPr>
      <w:r w:rsidRPr="005B4690">
        <w:rPr>
          <w:szCs w:val="26"/>
        </w:rPr>
        <w:t>Учет аттестаций:</w:t>
      </w:r>
    </w:p>
    <w:p w14:paraId="08D68542" w14:textId="77777777" w:rsidR="005B4690" w:rsidRDefault="005B4690" w:rsidP="00CB622C">
      <w:pPr>
        <w:pStyle w:val="1ff1"/>
      </w:pPr>
      <w:r>
        <w:t>возможность хранения сведений об аттестационных комиссиях;</w:t>
      </w:r>
    </w:p>
    <w:p w14:paraId="28C2F3C5" w14:textId="77777777" w:rsidR="005B4690" w:rsidRDefault="005B4690" w:rsidP="00CB622C">
      <w:pPr>
        <w:pStyle w:val="1ff1"/>
      </w:pPr>
      <w:r>
        <w:t>формирование списков работников для прохождения аттестации;</w:t>
      </w:r>
    </w:p>
    <w:p w14:paraId="5A0E8848" w14:textId="77777777" w:rsidR="005B4690" w:rsidRDefault="005B4690" w:rsidP="00CB622C">
      <w:pPr>
        <w:pStyle w:val="1ff1"/>
      </w:pPr>
      <w:r>
        <w:t>формирование графика проведения аттестации и тестирования;</w:t>
      </w:r>
    </w:p>
    <w:p w14:paraId="7A8F2970" w14:textId="77777777" w:rsidR="005B4690" w:rsidRDefault="005B4690" w:rsidP="00CB622C">
      <w:pPr>
        <w:pStyle w:val="1ff1"/>
      </w:pPr>
      <w:r>
        <w:t>уведомления сотрудников о плановой дате проведения аттестации;</w:t>
      </w:r>
    </w:p>
    <w:p w14:paraId="6135B47B" w14:textId="77777777" w:rsidR="005B4690" w:rsidRDefault="005B4690" w:rsidP="00CB622C">
      <w:pPr>
        <w:pStyle w:val="1ff1"/>
      </w:pPr>
      <w:r>
        <w:t>фиксация факта проведения заседания аттестационной комиссии;</w:t>
      </w:r>
    </w:p>
    <w:p w14:paraId="243749EC" w14:textId="6459CA31" w:rsidR="005B4690" w:rsidRDefault="005B4690" w:rsidP="00CB622C">
      <w:pPr>
        <w:pStyle w:val="1ff1"/>
      </w:pPr>
      <w:r>
        <w:t>фиксация итогов проведения аттестации.</w:t>
      </w:r>
    </w:p>
    <w:p w14:paraId="48901D99" w14:textId="781BB048" w:rsidR="005B4690" w:rsidRDefault="005B4690" w:rsidP="0066516E">
      <w:pPr>
        <w:pStyle w:val="a"/>
        <w:widowControl w:val="0"/>
        <w:numPr>
          <w:ilvl w:val="0"/>
          <w:numId w:val="59"/>
        </w:numPr>
        <w:tabs>
          <w:tab w:val="clear" w:pos="1134"/>
          <w:tab w:val="num" w:pos="993"/>
        </w:tabs>
        <w:ind w:firstLine="567"/>
        <w:jc w:val="both"/>
        <w:rPr>
          <w:szCs w:val="26"/>
        </w:rPr>
      </w:pPr>
      <w:r w:rsidRPr="005B4690">
        <w:rPr>
          <w:szCs w:val="26"/>
        </w:rPr>
        <w:t>Учет обучения сотрудников:</w:t>
      </w:r>
    </w:p>
    <w:p w14:paraId="7C23BCE2" w14:textId="77777777" w:rsidR="005B4690" w:rsidRDefault="005B4690" w:rsidP="00CB622C">
      <w:pPr>
        <w:pStyle w:val="1ff1"/>
      </w:pPr>
      <w:r>
        <w:t>оформление внешнего и внутреннего обучения;</w:t>
      </w:r>
    </w:p>
    <w:p w14:paraId="02123699" w14:textId="77777777" w:rsidR="005B4690" w:rsidRDefault="005B4690" w:rsidP="00CB622C">
      <w:pPr>
        <w:pStyle w:val="1ff1"/>
      </w:pPr>
      <w:r>
        <w:lastRenderedPageBreak/>
        <w:t>планирование обучения;</w:t>
      </w:r>
    </w:p>
    <w:p w14:paraId="5946BA48" w14:textId="0FC52EE0" w:rsidR="005B4690" w:rsidRDefault="005B4690" w:rsidP="00CB622C">
      <w:pPr>
        <w:pStyle w:val="1ff1"/>
      </w:pPr>
      <w:r>
        <w:t>фиксация результата обучения.</w:t>
      </w:r>
    </w:p>
    <w:p w14:paraId="1FD3CB36" w14:textId="07C91750" w:rsidR="000A178F" w:rsidRPr="00390D4B" w:rsidRDefault="000A178F" w:rsidP="0066516E">
      <w:pPr>
        <w:pStyle w:val="a"/>
        <w:widowControl w:val="0"/>
        <w:numPr>
          <w:ilvl w:val="0"/>
          <w:numId w:val="59"/>
        </w:numPr>
        <w:tabs>
          <w:tab w:val="clear" w:pos="1134"/>
          <w:tab w:val="num" w:pos="993"/>
        </w:tabs>
        <w:ind w:firstLine="567"/>
        <w:jc w:val="both"/>
        <w:rPr>
          <w:szCs w:val="26"/>
        </w:rPr>
      </w:pPr>
      <w:r w:rsidRPr="00390D4B">
        <w:rPr>
          <w:szCs w:val="26"/>
        </w:rPr>
        <w:t>Уведомление пользователя об изменении статусов кадровых документов, оповещение (или уведомление) о кадровых событиях, требуемых действиях и связанных с ними документах согласно утвержденному регламенту электронного документооборота.</w:t>
      </w:r>
    </w:p>
    <w:p w14:paraId="1B27A3B9" w14:textId="77777777" w:rsidR="000A178F" w:rsidRPr="005942E2" w:rsidRDefault="000A178F" w:rsidP="00DB39DE">
      <w:pPr>
        <w:pStyle w:val="43"/>
        <w:ind w:left="0" w:firstLine="567"/>
        <w:jc w:val="both"/>
      </w:pPr>
      <w:r w:rsidRPr="005942E2">
        <w:t>Функции функционального компонента «Штатное расписание» подсистемы «Кадровый учет»</w:t>
      </w:r>
    </w:p>
    <w:p w14:paraId="5AC0A029" w14:textId="77777777" w:rsidR="000A178F" w:rsidRPr="00390D4B" w:rsidRDefault="000A178F" w:rsidP="002537F9">
      <w:pPr>
        <w:ind w:firstLine="567"/>
        <w:jc w:val="both"/>
        <w:rPr>
          <w:szCs w:val="26"/>
        </w:rPr>
      </w:pPr>
      <w:r w:rsidRPr="00390D4B">
        <w:rPr>
          <w:szCs w:val="26"/>
        </w:rPr>
        <w:t>Функциональный компонент «Штатное расписание» подсистемы «Кадровый учет» обеспечивает выполнение следующих функций:</w:t>
      </w:r>
    </w:p>
    <w:p w14:paraId="2ACD2853"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Ведение организационной структуры.</w:t>
      </w:r>
    </w:p>
    <w:p w14:paraId="1B90D36B"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Формирование приказов по изменению организационной структуры;</w:t>
      </w:r>
    </w:p>
    <w:p w14:paraId="1E0B6C7E"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Формирование проектов штатного расписания, перечня изменений в штатном расписании на основе действующего штатного расписания, в том числе с учётом индексации должностных окладов;</w:t>
      </w:r>
    </w:p>
    <w:p w14:paraId="374DCF3A"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Утверждение проектов организационной структуры, штатного расписания; проектов изменений в организационную структуру, изменений в штатное расписание.</w:t>
      </w:r>
    </w:p>
    <w:p w14:paraId="3F13B96A"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Учёт штатных должностей;</w:t>
      </w:r>
    </w:p>
    <w:p w14:paraId="72BCED13"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Учет штатного расписания, в том числе с возможностью его утверждения и хранения истории изменений, с предоставлением возможности получения штатного расписания на любую прошедшую дату и проведения анализа неутвержденного (планового) штатного расписания;</w:t>
      </w:r>
    </w:p>
    <w:p w14:paraId="54DFDC60" w14:textId="5D679F56"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Формирование позиций штатного расписания автоматически по схеме «Должность, разряд (категория)/Подразделение</w:t>
      </w:r>
      <w:r w:rsidR="005B4690" w:rsidRPr="005B4690">
        <w:rPr>
          <w:szCs w:val="26"/>
        </w:rPr>
        <w:t>/Территория</w:t>
      </w:r>
      <w:r w:rsidRPr="00390D4B">
        <w:rPr>
          <w:szCs w:val="26"/>
        </w:rPr>
        <w:t>»;</w:t>
      </w:r>
    </w:p>
    <w:p w14:paraId="486A0694" w14:textId="04709942" w:rsidR="00BC1849" w:rsidRDefault="00BC1849" w:rsidP="0066516E">
      <w:pPr>
        <w:pStyle w:val="a"/>
        <w:widowControl w:val="0"/>
        <w:numPr>
          <w:ilvl w:val="0"/>
          <w:numId w:val="60"/>
        </w:numPr>
        <w:tabs>
          <w:tab w:val="clear" w:pos="1134"/>
          <w:tab w:val="num" w:pos="993"/>
        </w:tabs>
        <w:ind w:firstLine="567"/>
        <w:jc w:val="both"/>
        <w:rPr>
          <w:szCs w:val="26"/>
        </w:rPr>
      </w:pPr>
      <w:r w:rsidRPr="00BC1849">
        <w:rPr>
          <w:szCs w:val="26"/>
        </w:rPr>
        <w:t>Централизованное ведение справочников должностей и структурных подразделений;</w:t>
      </w:r>
    </w:p>
    <w:p w14:paraId="2B162D10" w14:textId="1881D8E2"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Контроль кадровых документов на предмет их соответствия штатному расписанию.</w:t>
      </w:r>
    </w:p>
    <w:p w14:paraId="0CCB7EA8" w14:textId="77777777" w:rsidR="000A178F" w:rsidRPr="00390D4B" w:rsidRDefault="000A178F" w:rsidP="0066516E">
      <w:pPr>
        <w:pStyle w:val="a"/>
        <w:widowControl w:val="0"/>
        <w:numPr>
          <w:ilvl w:val="0"/>
          <w:numId w:val="60"/>
        </w:numPr>
        <w:tabs>
          <w:tab w:val="clear" w:pos="1134"/>
          <w:tab w:val="num" w:pos="993"/>
        </w:tabs>
        <w:ind w:firstLine="567"/>
        <w:jc w:val="both"/>
        <w:rPr>
          <w:szCs w:val="26"/>
        </w:rPr>
      </w:pPr>
      <w:r w:rsidRPr="00390D4B">
        <w:rPr>
          <w:szCs w:val="26"/>
        </w:rPr>
        <w:t>Обеспечение взаимодействия с компонентом «Кадровый учёт».</w:t>
      </w:r>
    </w:p>
    <w:p w14:paraId="75C69D37" w14:textId="4C9499F5" w:rsidR="000A178F" w:rsidRPr="00390D4B" w:rsidRDefault="000A178F" w:rsidP="0066516E">
      <w:pPr>
        <w:pStyle w:val="a"/>
        <w:widowControl w:val="0"/>
        <w:numPr>
          <w:ilvl w:val="0"/>
          <w:numId w:val="60"/>
        </w:numPr>
        <w:ind w:firstLine="567"/>
        <w:jc w:val="both"/>
        <w:rPr>
          <w:szCs w:val="26"/>
        </w:rPr>
      </w:pPr>
      <w:r w:rsidRPr="00390D4B">
        <w:rPr>
          <w:szCs w:val="26"/>
        </w:rPr>
        <w:t xml:space="preserve">Формирование печатных </w:t>
      </w:r>
      <w:r w:rsidR="005B4690" w:rsidRPr="005B4690">
        <w:rPr>
          <w:szCs w:val="26"/>
        </w:rPr>
        <w:t xml:space="preserve">и отчетных </w:t>
      </w:r>
      <w:r w:rsidRPr="00390D4B">
        <w:rPr>
          <w:szCs w:val="26"/>
        </w:rPr>
        <w:t>форм по организационно-штатной структуре.</w:t>
      </w:r>
    </w:p>
    <w:p w14:paraId="5F8A2AEF" w14:textId="77777777" w:rsidR="000A178F" w:rsidRPr="00390D4B" w:rsidRDefault="000A178F" w:rsidP="0066516E">
      <w:pPr>
        <w:pStyle w:val="a"/>
        <w:widowControl w:val="0"/>
        <w:numPr>
          <w:ilvl w:val="0"/>
          <w:numId w:val="60"/>
        </w:numPr>
        <w:ind w:firstLine="567"/>
        <w:jc w:val="both"/>
        <w:rPr>
          <w:szCs w:val="26"/>
        </w:rPr>
      </w:pPr>
      <w:r w:rsidRPr="00390D4B">
        <w:rPr>
          <w:szCs w:val="26"/>
        </w:rPr>
        <w:t>Осуществление взаимодействия с подсистемой «Хранилище данных сферы социального обеспечения» Информационной системы хранения, обработки и анализа данных в части передачи данных штатного расписания.</w:t>
      </w:r>
    </w:p>
    <w:p w14:paraId="529DF8A7" w14:textId="77777777" w:rsidR="000A178F" w:rsidRPr="00390D4B" w:rsidRDefault="000A178F" w:rsidP="0066516E">
      <w:pPr>
        <w:pStyle w:val="a"/>
        <w:widowControl w:val="0"/>
        <w:numPr>
          <w:ilvl w:val="0"/>
          <w:numId w:val="60"/>
        </w:numPr>
        <w:ind w:firstLine="567"/>
        <w:jc w:val="both"/>
        <w:rPr>
          <w:szCs w:val="26"/>
        </w:rPr>
      </w:pPr>
      <w:r w:rsidRPr="00390D4B">
        <w:rPr>
          <w:szCs w:val="26"/>
        </w:rPr>
        <w:t>Обеспечение доступа к данным функционального компонента для пользователей с учетом ролевой модели.</w:t>
      </w:r>
    </w:p>
    <w:p w14:paraId="1158F2BE" w14:textId="77777777" w:rsidR="000A178F" w:rsidRPr="005942E2" w:rsidRDefault="000A178F" w:rsidP="00B60C1E">
      <w:pPr>
        <w:pStyle w:val="35"/>
      </w:pPr>
      <w:bookmarkStart w:id="164" w:name="_Toc181099714"/>
      <w:bookmarkStart w:id="165" w:name="_Toc241657812"/>
      <w:r w:rsidRPr="005942E2">
        <w:t>Характеристики подсистемы «Бюджетирование»</w:t>
      </w:r>
      <w:bookmarkEnd w:id="164"/>
      <w:bookmarkEnd w:id="165"/>
    </w:p>
    <w:p w14:paraId="1C650EDC" w14:textId="77777777" w:rsidR="000A178F" w:rsidRPr="005942E2" w:rsidRDefault="000A178F" w:rsidP="00DB39DE">
      <w:pPr>
        <w:pStyle w:val="43"/>
        <w:ind w:left="0" w:firstLine="567"/>
        <w:jc w:val="both"/>
      </w:pPr>
      <w:r w:rsidRPr="005942E2">
        <w:t>Функции функционального компонента «Планирование и финансирование» подсистемы «Бюджетирование»</w:t>
      </w:r>
    </w:p>
    <w:p w14:paraId="6BF7CB5C" w14:textId="77777777" w:rsidR="000A178F" w:rsidRPr="00390D4B" w:rsidRDefault="000A178F" w:rsidP="002537F9">
      <w:pPr>
        <w:ind w:firstLine="567"/>
        <w:jc w:val="both"/>
        <w:rPr>
          <w:szCs w:val="26"/>
        </w:rPr>
      </w:pPr>
      <w:r w:rsidRPr="00390D4B">
        <w:rPr>
          <w:szCs w:val="26"/>
        </w:rPr>
        <w:t>Функциональный компонент «Планирование и финансирование» подсистемы «Бюджетирование» обеспечивает выполнение следующих функций:</w:t>
      </w:r>
    </w:p>
    <w:p w14:paraId="1C418687" w14:textId="77777777"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 xml:space="preserve">Формирование прогнозируемых объемов доходов бюджета </w:t>
      </w:r>
      <w:r w:rsidRPr="00390D4B">
        <w:rPr>
          <w:rFonts w:eastAsia="MS Mincho"/>
          <w:szCs w:val="26"/>
        </w:rPr>
        <w:t>СФР</w:t>
      </w:r>
      <w:r w:rsidRPr="00390D4B">
        <w:rPr>
          <w:szCs w:val="26"/>
        </w:rPr>
        <w:t xml:space="preserve"> на очередной финансовый год и плановый период.</w:t>
      </w:r>
    </w:p>
    <w:p w14:paraId="18D2B77F" w14:textId="77777777"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Формирование прогнозируемых объемов расходов бюджета СФР на очередной финансовый год и плановый период.</w:t>
      </w:r>
    </w:p>
    <w:p w14:paraId="66D63D6E" w14:textId="77777777"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Формирование сводной бюджетной росписи бюджета СФР и лимитов бюджетных обязательств СФР на очередной финансовый год и плановый период.</w:t>
      </w:r>
    </w:p>
    <w:p w14:paraId="43FF8AF0" w14:textId="77777777"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Формирование бюджетной росписи расходов бюджета СФР и лимитов бюджетных обязательств бюджета СФР на очередной финансовый год и плановый период.</w:t>
      </w:r>
    </w:p>
    <w:p w14:paraId="3D81FB32" w14:textId="296E17CE" w:rsidR="000A178F" w:rsidRPr="00390D4B" w:rsidRDefault="00FA1921" w:rsidP="0066516E">
      <w:pPr>
        <w:pStyle w:val="a"/>
        <w:widowControl w:val="0"/>
        <w:numPr>
          <w:ilvl w:val="0"/>
          <w:numId w:val="58"/>
        </w:numPr>
        <w:tabs>
          <w:tab w:val="clear" w:pos="1134"/>
          <w:tab w:val="left" w:pos="993"/>
        </w:tabs>
        <w:ind w:firstLine="567"/>
        <w:jc w:val="both"/>
        <w:rPr>
          <w:szCs w:val="26"/>
        </w:rPr>
      </w:pPr>
      <w:r w:rsidRPr="00FA1921">
        <w:rPr>
          <w:szCs w:val="26"/>
        </w:rPr>
        <w:lastRenderedPageBreak/>
        <w:t>Формирование и ведение лимитов бюджетных обязательств (ЛБО) на обеспечение деятельности СФР на очередной финансовый год и плановый период.</w:t>
      </w:r>
    </w:p>
    <w:p w14:paraId="32421CD6" w14:textId="77777777" w:rsidR="00FA1921" w:rsidRPr="00FA1921" w:rsidRDefault="00FA1921" w:rsidP="0066516E">
      <w:pPr>
        <w:pStyle w:val="a"/>
        <w:widowControl w:val="0"/>
        <w:numPr>
          <w:ilvl w:val="0"/>
          <w:numId w:val="58"/>
        </w:numPr>
        <w:tabs>
          <w:tab w:val="clear" w:pos="1134"/>
          <w:tab w:val="left" w:pos="993"/>
        </w:tabs>
        <w:ind w:firstLine="567"/>
        <w:jc w:val="both"/>
        <w:rPr>
          <w:szCs w:val="26"/>
        </w:rPr>
      </w:pPr>
      <w:r w:rsidRPr="00FA1921">
        <w:rPr>
          <w:szCs w:val="26"/>
        </w:rPr>
        <w:t>Формирование и ведение лимитов бюджетных обязательств (ЛБО) на обеспечение деятельности СФР на текущий финансовый год и плановый период путем корректировок.</w:t>
      </w:r>
    </w:p>
    <w:p w14:paraId="2D591DCD" w14:textId="77777777" w:rsidR="00FA1921" w:rsidRPr="00FA1921" w:rsidRDefault="00FA1921" w:rsidP="0066516E">
      <w:pPr>
        <w:pStyle w:val="a"/>
        <w:widowControl w:val="0"/>
        <w:numPr>
          <w:ilvl w:val="0"/>
          <w:numId w:val="58"/>
        </w:numPr>
        <w:tabs>
          <w:tab w:val="clear" w:pos="1134"/>
          <w:tab w:val="left" w:pos="993"/>
        </w:tabs>
        <w:ind w:firstLine="567"/>
        <w:jc w:val="both"/>
        <w:rPr>
          <w:szCs w:val="26"/>
        </w:rPr>
      </w:pPr>
      <w:r w:rsidRPr="00FA1921">
        <w:rPr>
          <w:szCs w:val="26"/>
        </w:rPr>
        <w:t>Генерация уведомлений об утверждении (изменении) лимитов бюджетных обязательств на обеспечение деятельности.</w:t>
      </w:r>
    </w:p>
    <w:p w14:paraId="5283D6BE" w14:textId="4ED91611" w:rsidR="00FA1921" w:rsidRDefault="00FA1921" w:rsidP="0066516E">
      <w:pPr>
        <w:pStyle w:val="a"/>
        <w:widowControl w:val="0"/>
        <w:numPr>
          <w:ilvl w:val="0"/>
          <w:numId w:val="58"/>
        </w:numPr>
        <w:tabs>
          <w:tab w:val="clear" w:pos="1134"/>
          <w:tab w:val="left" w:pos="993"/>
        </w:tabs>
        <w:ind w:firstLine="567"/>
        <w:jc w:val="both"/>
        <w:rPr>
          <w:szCs w:val="26"/>
        </w:rPr>
      </w:pPr>
      <w:r w:rsidRPr="00FA1921">
        <w:rPr>
          <w:szCs w:val="26"/>
        </w:rPr>
        <w:t>Формирование уведомлений по получателям единовременной выплаты в части обеспечения деятельности.</w:t>
      </w:r>
    </w:p>
    <w:p w14:paraId="3E8E771E" w14:textId="52E5BCAB"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 xml:space="preserve">Ведение бюджета СФР на текущий финансовый год и плановый период путем корректировок: </w:t>
      </w:r>
    </w:p>
    <w:p w14:paraId="7A7C9E73" w14:textId="77777777" w:rsidR="000A178F" w:rsidRPr="00390D4B" w:rsidRDefault="000A178F" w:rsidP="0066516E">
      <w:pPr>
        <w:pStyle w:val="a"/>
        <w:widowControl w:val="0"/>
        <w:numPr>
          <w:ilvl w:val="0"/>
          <w:numId w:val="85"/>
        </w:numPr>
        <w:tabs>
          <w:tab w:val="left" w:pos="851"/>
        </w:tabs>
        <w:ind w:left="0" w:firstLine="567"/>
        <w:jc w:val="both"/>
        <w:rPr>
          <w:szCs w:val="26"/>
        </w:rPr>
      </w:pPr>
      <w:r w:rsidRPr="00390D4B">
        <w:rPr>
          <w:szCs w:val="26"/>
        </w:rPr>
        <w:t>сводной бюджетной росписи бюджета СФР;</w:t>
      </w:r>
    </w:p>
    <w:p w14:paraId="19D798D7" w14:textId="77777777" w:rsidR="000A178F" w:rsidRPr="00390D4B" w:rsidRDefault="000A178F" w:rsidP="0066516E">
      <w:pPr>
        <w:pStyle w:val="a"/>
        <w:widowControl w:val="0"/>
        <w:numPr>
          <w:ilvl w:val="0"/>
          <w:numId w:val="85"/>
        </w:numPr>
        <w:tabs>
          <w:tab w:val="left" w:pos="851"/>
        </w:tabs>
        <w:ind w:left="0" w:firstLine="567"/>
        <w:jc w:val="both"/>
        <w:rPr>
          <w:szCs w:val="26"/>
        </w:rPr>
      </w:pPr>
      <w:r w:rsidRPr="00390D4B">
        <w:rPr>
          <w:szCs w:val="26"/>
        </w:rPr>
        <w:t>бюджетной росписи расходов бюджета СФР;</w:t>
      </w:r>
    </w:p>
    <w:p w14:paraId="7F0F3BB4" w14:textId="77777777" w:rsidR="000A178F" w:rsidRPr="00390D4B" w:rsidRDefault="000A178F" w:rsidP="0066516E">
      <w:pPr>
        <w:pStyle w:val="a"/>
        <w:widowControl w:val="0"/>
        <w:numPr>
          <w:ilvl w:val="0"/>
          <w:numId w:val="85"/>
        </w:numPr>
        <w:tabs>
          <w:tab w:val="left" w:pos="851"/>
        </w:tabs>
        <w:ind w:left="0" w:firstLine="567"/>
        <w:jc w:val="both"/>
        <w:rPr>
          <w:szCs w:val="26"/>
        </w:rPr>
      </w:pPr>
      <w:r w:rsidRPr="00390D4B">
        <w:rPr>
          <w:szCs w:val="26"/>
        </w:rPr>
        <w:t>формирование заявок на дополнительное пенсионное и социальное обеспечение;</w:t>
      </w:r>
    </w:p>
    <w:p w14:paraId="06727329" w14:textId="77777777" w:rsidR="000A178F" w:rsidRPr="00390D4B" w:rsidRDefault="000A178F" w:rsidP="0066516E">
      <w:pPr>
        <w:pStyle w:val="a"/>
        <w:widowControl w:val="0"/>
        <w:numPr>
          <w:ilvl w:val="0"/>
          <w:numId w:val="85"/>
        </w:numPr>
        <w:tabs>
          <w:tab w:val="left" w:pos="851"/>
        </w:tabs>
        <w:ind w:left="0" w:firstLine="567"/>
        <w:jc w:val="both"/>
        <w:rPr>
          <w:szCs w:val="26"/>
        </w:rPr>
      </w:pPr>
      <w:r w:rsidRPr="00390D4B">
        <w:rPr>
          <w:szCs w:val="26"/>
        </w:rPr>
        <w:t>лимитов бюджетных обязательств бюджета СФР;</w:t>
      </w:r>
    </w:p>
    <w:p w14:paraId="1B98C70E" w14:textId="4F0A5161" w:rsidR="00FA1921" w:rsidRDefault="00FA1921" w:rsidP="0066516E">
      <w:pPr>
        <w:pStyle w:val="a"/>
        <w:widowControl w:val="0"/>
        <w:numPr>
          <w:ilvl w:val="0"/>
          <w:numId w:val="58"/>
        </w:numPr>
        <w:tabs>
          <w:tab w:val="clear" w:pos="1134"/>
          <w:tab w:val="left" w:pos="993"/>
        </w:tabs>
        <w:ind w:firstLine="567"/>
        <w:jc w:val="both"/>
        <w:rPr>
          <w:szCs w:val="26"/>
        </w:rPr>
      </w:pPr>
      <w:r w:rsidRPr="00FA1921">
        <w:rPr>
          <w:szCs w:val="26"/>
        </w:rPr>
        <w:t>Формирование уведомлений об утверждении (изменении) бюджетной росписи расходов бюджета СФР и лимитов бюджетных обязательств СФР.</w:t>
      </w:r>
    </w:p>
    <w:p w14:paraId="6FB8AEA7" w14:textId="59D3560B"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Ведение кодов бюджетной классификации, утвержденных Приказами Минфина, с необходимой заказчику детализацией и сети подведомственных учреждений.</w:t>
      </w:r>
    </w:p>
    <w:p w14:paraId="1B1136CE" w14:textId="77777777"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Расчет сумм доходов и расходов с учетом нормативов распределения отдельных статей доходов и расходов по видам социального страхования на очередной финансовый год и плановый период.</w:t>
      </w:r>
    </w:p>
    <w:p w14:paraId="7E70334E" w14:textId="7F941253" w:rsidR="000A178F" w:rsidRPr="00390D4B" w:rsidRDefault="000A178F" w:rsidP="0066516E">
      <w:pPr>
        <w:pStyle w:val="a"/>
        <w:widowControl w:val="0"/>
        <w:numPr>
          <w:ilvl w:val="0"/>
          <w:numId w:val="58"/>
        </w:numPr>
        <w:tabs>
          <w:tab w:val="clear" w:pos="1134"/>
          <w:tab w:val="left" w:pos="993"/>
        </w:tabs>
        <w:ind w:firstLine="567"/>
        <w:jc w:val="both"/>
        <w:rPr>
          <w:szCs w:val="26"/>
        </w:rPr>
      </w:pPr>
      <w:r w:rsidRPr="00390D4B">
        <w:rPr>
          <w:szCs w:val="26"/>
        </w:rPr>
        <w:t>Определение плановых показателей дефицита/профицита бюджета СФР по источникам финансирования дефицита бюджета на очередной финансовый год и плановый период</w:t>
      </w:r>
      <w:r w:rsidR="00FA1921">
        <w:rPr>
          <w:szCs w:val="26"/>
        </w:rPr>
        <w:t>.</w:t>
      </w:r>
    </w:p>
    <w:p w14:paraId="316D3990"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Формирование печатных и отчетных форм, а также аналитических отчетов бюджета СФР на заданную дату, в том числе для представления в Правительство РФ, Счетную палату, иные организации и ведомства.</w:t>
      </w:r>
    </w:p>
    <w:p w14:paraId="46461776"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Осуществление взаимодействия с СУФД ФК РФ в соответствии с требованиями формата обмена ФК расходных расписаний (посредством функций подсистемы Бухгалтерский учет).</w:t>
      </w:r>
    </w:p>
    <w:p w14:paraId="09FEF505"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Осуществление взаимодействия с функциональным компонентом «Бухгалтерский учёт» подсистемы «Бухгалтерский учет» в части передачи данных Сводной бюджетной росписи, бюджетной росписи и лимитов бюджетных обязательств, а также получения сведений о принятых бюджетных обязательствах и кассовых расходах.</w:t>
      </w:r>
    </w:p>
    <w:p w14:paraId="150A6A8E"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Осуществление взаимодействия с подсистемой «Хранилище данных сферы социального обеспечения» Информационной системы хранения, обработки и анализа данных в части передачи данных бюджетирования.</w:t>
      </w:r>
    </w:p>
    <w:p w14:paraId="4BA683BB"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Обеспечение взаимодействия с компонентом «Кадровый учёт» в части получения данных о штатном расписании.</w:t>
      </w:r>
    </w:p>
    <w:p w14:paraId="4E1874F9"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Осуществление взаимодействия с подсистемой «Управление закупками» в части передачи данных лимитов бюджетных обязательств на обеспечение деятельности.</w:t>
      </w:r>
    </w:p>
    <w:p w14:paraId="1B4C5EB5"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Осуществление взаимодействия с подсистемой «Управление имуществом».</w:t>
      </w:r>
    </w:p>
    <w:p w14:paraId="5BDA0EF5" w14:textId="77777777" w:rsidR="000A178F" w:rsidRPr="00390D4B" w:rsidRDefault="000A178F" w:rsidP="0066516E">
      <w:pPr>
        <w:pStyle w:val="a"/>
        <w:widowControl w:val="0"/>
        <w:numPr>
          <w:ilvl w:val="0"/>
          <w:numId w:val="58"/>
        </w:numPr>
        <w:tabs>
          <w:tab w:val="left" w:pos="1134"/>
        </w:tabs>
        <w:ind w:firstLine="567"/>
        <w:jc w:val="both"/>
        <w:rPr>
          <w:szCs w:val="26"/>
        </w:rPr>
      </w:pPr>
      <w:r w:rsidRPr="00390D4B">
        <w:rPr>
          <w:szCs w:val="26"/>
        </w:rPr>
        <w:t>Обеспечение доступа к данным функционального компонента для пользователей с учетом ролевой модели.</w:t>
      </w:r>
    </w:p>
    <w:p w14:paraId="577CB89A" w14:textId="77777777" w:rsidR="000A178F" w:rsidRPr="00CF46A9" w:rsidRDefault="000A178F" w:rsidP="00B60C1E">
      <w:pPr>
        <w:pStyle w:val="35"/>
      </w:pPr>
      <w:bookmarkStart w:id="166" w:name="_Toc181099715"/>
      <w:bookmarkStart w:id="167" w:name="_Toc241657813"/>
      <w:r w:rsidRPr="00CF46A9">
        <w:t>Характеристики подсистемы «Управление закупками»</w:t>
      </w:r>
      <w:bookmarkEnd w:id="166"/>
      <w:bookmarkEnd w:id="167"/>
    </w:p>
    <w:p w14:paraId="66C2BF7D" w14:textId="77777777" w:rsidR="000A178F" w:rsidRPr="00CF46A9" w:rsidRDefault="000A178F" w:rsidP="00B60C1E">
      <w:pPr>
        <w:pStyle w:val="43"/>
      </w:pPr>
      <w:r w:rsidRPr="00CF46A9">
        <w:t>Функции подсистемы «Управление закупками»</w:t>
      </w:r>
    </w:p>
    <w:p w14:paraId="58390C8E" w14:textId="77777777" w:rsidR="000A178F" w:rsidRPr="00390D4B" w:rsidRDefault="000A178F" w:rsidP="00DB39DE">
      <w:pPr>
        <w:pStyle w:val="a"/>
        <w:widowControl w:val="0"/>
        <w:tabs>
          <w:tab w:val="left" w:pos="993"/>
        </w:tabs>
        <w:ind w:left="0" w:firstLine="567"/>
        <w:jc w:val="both"/>
        <w:rPr>
          <w:szCs w:val="26"/>
        </w:rPr>
      </w:pPr>
      <w:r w:rsidRPr="00390D4B">
        <w:rPr>
          <w:szCs w:val="26"/>
        </w:rPr>
        <w:t>Подсистема «Управление закупками» обеспечивает выполнение следующих функций:</w:t>
      </w:r>
    </w:p>
    <w:p w14:paraId="1FA37DE0" w14:textId="77777777" w:rsidR="000A178F" w:rsidRPr="00390D4B" w:rsidRDefault="000A178F" w:rsidP="0066516E">
      <w:pPr>
        <w:pStyle w:val="a"/>
        <w:widowControl w:val="0"/>
        <w:numPr>
          <w:ilvl w:val="0"/>
          <w:numId w:val="82"/>
        </w:numPr>
        <w:tabs>
          <w:tab w:val="clear" w:pos="1134"/>
          <w:tab w:val="num" w:pos="993"/>
        </w:tabs>
        <w:ind w:firstLine="567"/>
        <w:jc w:val="both"/>
        <w:rPr>
          <w:szCs w:val="26"/>
        </w:rPr>
      </w:pPr>
      <w:r w:rsidRPr="00390D4B">
        <w:rPr>
          <w:szCs w:val="26"/>
        </w:rPr>
        <w:t xml:space="preserve">Ведение справочников КТРУ и ОКПД 2, заполнение/обновление которых </w:t>
      </w:r>
      <w:r w:rsidRPr="00390D4B">
        <w:rPr>
          <w:szCs w:val="26"/>
        </w:rPr>
        <w:lastRenderedPageBreak/>
        <w:t xml:space="preserve">осуществляется с помощью загрузки с </w:t>
      </w:r>
      <w:proofErr w:type="spellStart"/>
      <w:r w:rsidRPr="00390D4B">
        <w:rPr>
          <w:szCs w:val="26"/>
        </w:rPr>
        <w:t>ftp</w:t>
      </w:r>
      <w:proofErr w:type="spellEnd"/>
      <w:r w:rsidRPr="00390D4B">
        <w:rPr>
          <w:szCs w:val="26"/>
        </w:rPr>
        <w:t>-сервера Официального сайта единой информационной системы в сфере закупок.</w:t>
      </w:r>
    </w:p>
    <w:p w14:paraId="7837BDB8" w14:textId="3CDCA320" w:rsidR="006C0155" w:rsidRDefault="006C0155" w:rsidP="0066516E">
      <w:pPr>
        <w:pStyle w:val="a"/>
        <w:widowControl w:val="0"/>
        <w:numPr>
          <w:ilvl w:val="0"/>
          <w:numId w:val="82"/>
        </w:numPr>
        <w:tabs>
          <w:tab w:val="clear" w:pos="1134"/>
          <w:tab w:val="num" w:pos="993"/>
        </w:tabs>
        <w:ind w:firstLine="567"/>
        <w:jc w:val="both"/>
        <w:rPr>
          <w:szCs w:val="26"/>
        </w:rPr>
      </w:pPr>
      <w:r w:rsidRPr="006C0155">
        <w:rPr>
          <w:szCs w:val="26"/>
        </w:rPr>
        <w:t>Ведение справочника «Классификатор объектов социальных закупок» (далее – «КОЗ»), с возможностью указания характеристик для элементов справочника КОЗ</w:t>
      </w:r>
      <w:r w:rsidR="00BF4E2B">
        <w:rPr>
          <w:szCs w:val="26"/>
        </w:rPr>
        <w:t>.</w:t>
      </w:r>
    </w:p>
    <w:p w14:paraId="5E20CF7E" w14:textId="33C06D8E" w:rsidR="000A178F" w:rsidRPr="00390D4B" w:rsidRDefault="000A178F" w:rsidP="0066516E">
      <w:pPr>
        <w:pStyle w:val="a"/>
        <w:widowControl w:val="0"/>
        <w:numPr>
          <w:ilvl w:val="0"/>
          <w:numId w:val="82"/>
        </w:numPr>
        <w:tabs>
          <w:tab w:val="clear" w:pos="1134"/>
          <w:tab w:val="num" w:pos="993"/>
        </w:tabs>
        <w:ind w:firstLine="567"/>
        <w:jc w:val="both"/>
        <w:rPr>
          <w:szCs w:val="26"/>
        </w:rPr>
      </w:pPr>
      <w:r w:rsidRPr="00390D4B">
        <w:rPr>
          <w:szCs w:val="26"/>
        </w:rPr>
        <w:t>Ведение перечня ТРУ в разрезе КТРУ в справочнике «Продукция»:</w:t>
      </w:r>
    </w:p>
    <w:p w14:paraId="2BC4FBCD" w14:textId="472BE85F"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элемент справочника должен содержать: наименование, вид продукции (товар, работа, услуга), ОКПД 2, КТРУ</w:t>
      </w:r>
      <w:r w:rsidR="006C0155" w:rsidRPr="006C0155">
        <w:rPr>
          <w:szCs w:val="26"/>
        </w:rPr>
        <w:t>, КОЗ</w:t>
      </w:r>
      <w:r w:rsidRPr="00390D4B">
        <w:rPr>
          <w:szCs w:val="26"/>
        </w:rPr>
        <w:t>, ОКЕИ;</w:t>
      </w:r>
    </w:p>
    <w:p w14:paraId="3EFCB7F2"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возможность указания нескольких ОКЕИ для одного элемента справочника;</w:t>
      </w:r>
    </w:p>
    <w:p w14:paraId="00299BE7"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справочник должен быть иерархическим, то есть позволять объединять элементы в группы и подгруппы любой степени вложенности, а также перемещать элементы справочника из одной группы в другую;</w:t>
      </w:r>
    </w:p>
    <w:p w14:paraId="574EB05A" w14:textId="776AD498"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выбор значения КТРУ на основании выбранного значения ОКПД 2</w:t>
      </w:r>
      <w:r w:rsidR="002F35FC">
        <w:rPr>
          <w:szCs w:val="26"/>
        </w:rPr>
        <w:t>.</w:t>
      </w:r>
    </w:p>
    <w:p w14:paraId="00D058D3" w14:textId="586AC07B" w:rsidR="000A178F" w:rsidRPr="00390D4B" w:rsidRDefault="00BF4E2B" w:rsidP="00DB39DE">
      <w:pPr>
        <w:pStyle w:val="a"/>
        <w:widowControl w:val="0"/>
        <w:numPr>
          <w:ilvl w:val="0"/>
          <w:numId w:val="0"/>
        </w:numPr>
        <w:ind w:firstLine="567"/>
        <w:jc w:val="both"/>
        <w:rPr>
          <w:szCs w:val="26"/>
        </w:rPr>
      </w:pPr>
      <w:r>
        <w:rPr>
          <w:szCs w:val="26"/>
        </w:rPr>
        <w:t>С</w:t>
      </w:r>
      <w:r w:rsidRPr="00390D4B">
        <w:rPr>
          <w:szCs w:val="26"/>
        </w:rPr>
        <w:t xml:space="preserve">правочник </w:t>
      </w:r>
      <w:r w:rsidR="000A178F" w:rsidRPr="00390D4B">
        <w:rPr>
          <w:szCs w:val="26"/>
        </w:rPr>
        <w:t>«Продукция» используется во всех функциональных компонентах подсистемы «Управление закупками», начиная от плана-графика закупок до сведений об исполнении контрактов;</w:t>
      </w:r>
    </w:p>
    <w:p w14:paraId="1A6DE3AA" w14:textId="553F6B86" w:rsidR="006C0155" w:rsidRDefault="006C0155" w:rsidP="00DB39DE">
      <w:pPr>
        <w:pStyle w:val="a"/>
        <w:widowControl w:val="0"/>
        <w:numPr>
          <w:ilvl w:val="0"/>
          <w:numId w:val="0"/>
        </w:numPr>
        <w:ind w:firstLine="567"/>
        <w:jc w:val="both"/>
        <w:rPr>
          <w:szCs w:val="26"/>
        </w:rPr>
      </w:pPr>
      <w:r w:rsidRPr="006C0155">
        <w:rPr>
          <w:szCs w:val="26"/>
        </w:rPr>
        <w:t>Сервис для копирования характеристик и их значений от элементов спецификации из справочников КОЗ, ОКПД2, КТРУ в документах закупочной деятельности всех функциональных компонентах подсистемы «Управление закупками», начиная лота плана-графика до контракта;</w:t>
      </w:r>
    </w:p>
    <w:p w14:paraId="53EC3645" w14:textId="34A4340F" w:rsidR="000A178F" w:rsidRPr="00390D4B" w:rsidRDefault="000A178F" w:rsidP="00DB39DE">
      <w:pPr>
        <w:pStyle w:val="a"/>
        <w:widowControl w:val="0"/>
        <w:numPr>
          <w:ilvl w:val="0"/>
          <w:numId w:val="0"/>
        </w:numPr>
        <w:ind w:firstLine="567"/>
        <w:jc w:val="both"/>
        <w:rPr>
          <w:szCs w:val="26"/>
        </w:rPr>
      </w:pPr>
      <w:r w:rsidRPr="00390D4B">
        <w:rPr>
          <w:szCs w:val="26"/>
        </w:rPr>
        <w:t>Имеется механизм контролей, обеспечивающий следующие функциональные возможности:</w:t>
      </w:r>
    </w:p>
    <w:p w14:paraId="27EAE7EF"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перечень контролей определяется требованиями к функциональным компонентам;</w:t>
      </w:r>
    </w:p>
    <w:p w14:paraId="79D08C38"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 xml:space="preserve">настройка значимости контроля: </w:t>
      </w:r>
    </w:p>
    <w:p w14:paraId="50A03CB9"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предупредительный. Предупредительные контроли не должны блокировать возможность выполнения этапа бизнес-процесса независимо от исправления ошибки;</w:t>
      </w:r>
    </w:p>
    <w:p w14:paraId="2E467321"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обязательный. Обязательный контроль не должен допускать выполнение этапа бизнес-процесса до исправления ошибки;</w:t>
      </w:r>
    </w:p>
    <w:p w14:paraId="5FBB7E5F" w14:textId="77777777" w:rsidR="000A178F" w:rsidRPr="00390D4B" w:rsidRDefault="000A178F" w:rsidP="00DB39DE">
      <w:pPr>
        <w:pStyle w:val="affffffff5"/>
        <w:tabs>
          <w:tab w:val="left" w:pos="993"/>
        </w:tabs>
        <w:spacing w:line="240" w:lineRule="auto"/>
        <w:ind w:firstLine="567"/>
        <w:rPr>
          <w:szCs w:val="26"/>
        </w:rPr>
      </w:pPr>
      <w:r w:rsidRPr="00390D4B">
        <w:rPr>
          <w:szCs w:val="26"/>
        </w:rPr>
        <w:t>При обнаружении ошибок информация об ошибках должна быть представлена в структурированном виде с указанием:</w:t>
      </w:r>
    </w:p>
    <w:p w14:paraId="36EBE3FF"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ссылки на электронный документ;</w:t>
      </w:r>
    </w:p>
    <w:p w14:paraId="12966D2E"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места в электронном документе, где была допущена ошибка;</w:t>
      </w:r>
    </w:p>
    <w:p w14:paraId="2FE73263" w14:textId="77777777" w:rsidR="000A178F" w:rsidRPr="00390D4B" w:rsidRDefault="000A178F" w:rsidP="00DB39DE">
      <w:pPr>
        <w:pStyle w:val="a"/>
        <w:widowControl w:val="0"/>
        <w:numPr>
          <w:ilvl w:val="0"/>
          <w:numId w:val="85"/>
        </w:numPr>
        <w:tabs>
          <w:tab w:val="left" w:pos="851"/>
        </w:tabs>
        <w:ind w:left="0" w:firstLine="567"/>
        <w:jc w:val="both"/>
        <w:rPr>
          <w:szCs w:val="26"/>
        </w:rPr>
      </w:pPr>
      <w:r w:rsidRPr="00390D4B">
        <w:rPr>
          <w:szCs w:val="26"/>
        </w:rPr>
        <w:t>текст сообщения контроля.</w:t>
      </w:r>
    </w:p>
    <w:p w14:paraId="707FCA1D" w14:textId="24A8FD8E" w:rsidR="006C0155" w:rsidRDefault="006C0155" w:rsidP="00DB39DE">
      <w:pPr>
        <w:pStyle w:val="a"/>
        <w:widowControl w:val="0"/>
        <w:numPr>
          <w:ilvl w:val="0"/>
          <w:numId w:val="0"/>
        </w:numPr>
        <w:ind w:firstLine="567"/>
        <w:jc w:val="both"/>
        <w:rPr>
          <w:szCs w:val="26"/>
        </w:rPr>
      </w:pPr>
      <w:r w:rsidRPr="006C0155">
        <w:rPr>
          <w:szCs w:val="26"/>
        </w:rPr>
        <w:t>Механизм согласования документов закупочной деятельности, в части возможности согласующему по маршруту направить документ на дополнительное согласование подчинённому сотруднику.</w:t>
      </w:r>
    </w:p>
    <w:p w14:paraId="5384CE0A" w14:textId="18E2A5EB" w:rsidR="000A178F" w:rsidRPr="00390D4B" w:rsidRDefault="000A178F" w:rsidP="00DB39DE">
      <w:pPr>
        <w:pStyle w:val="a"/>
        <w:widowControl w:val="0"/>
        <w:numPr>
          <w:ilvl w:val="0"/>
          <w:numId w:val="0"/>
        </w:numPr>
        <w:ind w:firstLine="567"/>
        <w:jc w:val="both"/>
        <w:rPr>
          <w:szCs w:val="26"/>
        </w:rPr>
      </w:pPr>
      <w:r w:rsidRPr="00390D4B">
        <w:rPr>
          <w:szCs w:val="26"/>
        </w:rPr>
        <w:t xml:space="preserve">Обмен данными с ЕИС осуществляется согласно требованиям к форматам и способам передачи информации по телекоммуникационным каналам связи в рамках интеграции Единой информационной системы в сфере закупок с иными системами (альбому ТФФ)). В части загрузки из ЕИС с использованием </w:t>
      </w:r>
      <w:r w:rsidR="006C0155" w:rsidRPr="006C0155">
        <w:rPr>
          <w:szCs w:val="26"/>
        </w:rPr>
        <w:t>сервиса очередей отдачи</w:t>
      </w:r>
      <w:r w:rsidR="006C0155">
        <w:rPr>
          <w:szCs w:val="26"/>
        </w:rPr>
        <w:t xml:space="preserve"> </w:t>
      </w:r>
      <w:r w:rsidRPr="00390D4B">
        <w:rPr>
          <w:szCs w:val="26"/>
        </w:rPr>
        <w:t>ЕИС, в части выгрузки информации в ЕИС с использованием интеграционного механизма ЕИС, основанного на протоколе HTTPS</w:t>
      </w:r>
      <w:r w:rsidR="006C0155" w:rsidRPr="006C0155">
        <w:rPr>
          <w:szCs w:val="26"/>
        </w:rPr>
        <w:t>, в части выгрузки вложений в ЕИС к документам закупочной деятельности, с использованием файлового хранилища ЕИС</w:t>
      </w:r>
      <w:r w:rsidRPr="00390D4B">
        <w:rPr>
          <w:szCs w:val="26"/>
        </w:rPr>
        <w:t>;</w:t>
      </w:r>
    </w:p>
    <w:p w14:paraId="28E139D0" w14:textId="77777777" w:rsidR="000A178F" w:rsidRPr="00390D4B" w:rsidRDefault="000A178F" w:rsidP="00DB39DE">
      <w:pPr>
        <w:pStyle w:val="a"/>
        <w:widowControl w:val="0"/>
        <w:numPr>
          <w:ilvl w:val="0"/>
          <w:numId w:val="0"/>
        </w:numPr>
        <w:ind w:firstLine="567"/>
        <w:jc w:val="both"/>
        <w:rPr>
          <w:szCs w:val="26"/>
        </w:rPr>
      </w:pPr>
      <w:r w:rsidRPr="00390D4B">
        <w:rPr>
          <w:szCs w:val="26"/>
        </w:rPr>
        <w:t>Обеспечивается доступ к данным подсистемы для пользователей с учетом ролевой модели.</w:t>
      </w:r>
    </w:p>
    <w:p w14:paraId="6373B4C8" w14:textId="77777777" w:rsidR="000A178F" w:rsidRPr="00390D4B" w:rsidRDefault="000A178F" w:rsidP="002537F9">
      <w:pPr>
        <w:ind w:firstLine="567"/>
        <w:jc w:val="both"/>
        <w:rPr>
          <w:szCs w:val="26"/>
        </w:rPr>
      </w:pPr>
      <w:r w:rsidRPr="00390D4B">
        <w:rPr>
          <w:szCs w:val="26"/>
        </w:rPr>
        <w:t>Функционал раздела «Планирование закупок»:</w:t>
      </w:r>
    </w:p>
    <w:p w14:paraId="68EB3CC9" w14:textId="126712DE" w:rsidR="000A178F" w:rsidRPr="00390D4B" w:rsidRDefault="000A178F" w:rsidP="0066516E">
      <w:pPr>
        <w:pStyle w:val="a"/>
        <w:widowControl w:val="0"/>
        <w:numPr>
          <w:ilvl w:val="0"/>
          <w:numId w:val="62"/>
        </w:numPr>
        <w:tabs>
          <w:tab w:val="clear" w:pos="1134"/>
          <w:tab w:val="num" w:pos="993"/>
        </w:tabs>
        <w:ind w:firstLine="567"/>
        <w:jc w:val="both"/>
        <w:rPr>
          <w:szCs w:val="26"/>
        </w:rPr>
      </w:pPr>
      <w:r w:rsidRPr="00390D4B">
        <w:rPr>
          <w:szCs w:val="26"/>
        </w:rPr>
        <w:t>Расчет НМЦК</w:t>
      </w:r>
      <w:r w:rsidR="002F35FC">
        <w:rPr>
          <w:szCs w:val="26"/>
        </w:rPr>
        <w:t>:</w:t>
      </w:r>
    </w:p>
    <w:p w14:paraId="2387ECF2" w14:textId="77777777" w:rsidR="000A178F" w:rsidRPr="00390D4B" w:rsidRDefault="000A178F" w:rsidP="002537F9">
      <w:pPr>
        <w:ind w:firstLine="567"/>
        <w:jc w:val="both"/>
        <w:rPr>
          <w:szCs w:val="26"/>
        </w:rPr>
      </w:pPr>
      <w:r w:rsidRPr="00390D4B">
        <w:rPr>
          <w:szCs w:val="26"/>
        </w:rPr>
        <w:t>формирование информации о запросе цен для размещения на Официальном сайте единой информационной системы в сфере закупок планов-графиков закупок;</w:t>
      </w:r>
    </w:p>
    <w:p w14:paraId="3099D868" w14:textId="77777777" w:rsidR="000A178F" w:rsidRPr="00390D4B" w:rsidRDefault="000A178F" w:rsidP="002537F9">
      <w:pPr>
        <w:ind w:firstLine="567"/>
        <w:jc w:val="both"/>
        <w:rPr>
          <w:szCs w:val="26"/>
        </w:rPr>
      </w:pPr>
      <w:r w:rsidRPr="00390D4B">
        <w:rPr>
          <w:szCs w:val="26"/>
        </w:rPr>
        <w:t>расчет НМЦК методом сопоставимых рыночных цен на основании:</w:t>
      </w:r>
    </w:p>
    <w:p w14:paraId="190FD51E" w14:textId="77777777" w:rsidR="000A178F" w:rsidRPr="00390D4B" w:rsidRDefault="000A178F" w:rsidP="0066516E">
      <w:pPr>
        <w:pStyle w:val="2"/>
        <w:numPr>
          <w:ilvl w:val="1"/>
          <w:numId w:val="76"/>
        </w:numPr>
        <w:tabs>
          <w:tab w:val="left" w:pos="851"/>
        </w:tabs>
        <w:ind w:left="0"/>
        <w:jc w:val="both"/>
        <w:rPr>
          <w:szCs w:val="26"/>
        </w:rPr>
      </w:pPr>
      <w:r w:rsidRPr="00390D4B">
        <w:rPr>
          <w:szCs w:val="26"/>
        </w:rPr>
        <w:t>вносимых вручную</w:t>
      </w:r>
      <w:r w:rsidRPr="00390D4B">
        <w:rPr>
          <w:szCs w:val="26"/>
          <w:shd w:val="clear" w:color="auto" w:fill="FFFFFF"/>
        </w:rPr>
        <w:t xml:space="preserve"> сведений о ценах ТРУ, полученных от поставщиков;</w:t>
      </w:r>
    </w:p>
    <w:p w14:paraId="0F6F9061" w14:textId="77777777" w:rsidR="000A178F" w:rsidRPr="00390D4B" w:rsidRDefault="000A178F" w:rsidP="0066516E">
      <w:pPr>
        <w:pStyle w:val="2"/>
        <w:numPr>
          <w:ilvl w:val="1"/>
          <w:numId w:val="76"/>
        </w:numPr>
        <w:tabs>
          <w:tab w:val="left" w:pos="851"/>
        </w:tabs>
        <w:ind w:left="0"/>
        <w:jc w:val="both"/>
        <w:rPr>
          <w:szCs w:val="26"/>
        </w:rPr>
      </w:pPr>
      <w:r w:rsidRPr="00390D4B">
        <w:rPr>
          <w:szCs w:val="26"/>
        </w:rPr>
        <w:lastRenderedPageBreak/>
        <w:t>сведений</w:t>
      </w:r>
      <w:r w:rsidRPr="00390D4B">
        <w:rPr>
          <w:szCs w:val="26"/>
          <w:shd w:val="clear" w:color="auto" w:fill="FFFFFF"/>
        </w:rPr>
        <w:t xml:space="preserve"> о ценах ТРУ, из реестра контрактов </w:t>
      </w:r>
      <w:r w:rsidRPr="00390D4B">
        <w:rPr>
          <w:szCs w:val="26"/>
        </w:rPr>
        <w:t>подсистемы «Управление закупками»;</w:t>
      </w:r>
    </w:p>
    <w:p w14:paraId="4602A0B8" w14:textId="77777777" w:rsidR="000A178F" w:rsidRPr="00390D4B" w:rsidRDefault="000A178F" w:rsidP="0066516E">
      <w:pPr>
        <w:pStyle w:val="2"/>
        <w:numPr>
          <w:ilvl w:val="1"/>
          <w:numId w:val="76"/>
        </w:numPr>
        <w:tabs>
          <w:tab w:val="left" w:pos="851"/>
        </w:tabs>
        <w:ind w:left="0"/>
        <w:jc w:val="both"/>
        <w:rPr>
          <w:szCs w:val="26"/>
        </w:rPr>
      </w:pPr>
      <w:r w:rsidRPr="00390D4B">
        <w:rPr>
          <w:szCs w:val="26"/>
        </w:rPr>
        <w:t>загружаемых в систему сведений о ценах ТРУ, полученных от поставщиков.</w:t>
      </w:r>
    </w:p>
    <w:p w14:paraId="6DDC979F" w14:textId="174B7C82" w:rsidR="000A178F" w:rsidRPr="00390D4B" w:rsidRDefault="000A178F" w:rsidP="0066516E">
      <w:pPr>
        <w:pStyle w:val="a"/>
        <w:widowControl w:val="0"/>
        <w:numPr>
          <w:ilvl w:val="0"/>
          <w:numId w:val="62"/>
        </w:numPr>
        <w:tabs>
          <w:tab w:val="clear" w:pos="1134"/>
          <w:tab w:val="num" w:pos="993"/>
        </w:tabs>
        <w:ind w:firstLine="567"/>
        <w:jc w:val="both"/>
        <w:rPr>
          <w:szCs w:val="26"/>
        </w:rPr>
      </w:pPr>
      <w:r w:rsidRPr="00390D4B">
        <w:rPr>
          <w:szCs w:val="26"/>
        </w:rPr>
        <w:t xml:space="preserve">Сбор потребностей </w:t>
      </w:r>
      <w:proofErr w:type="gramStart"/>
      <w:r w:rsidRPr="00390D4B">
        <w:rPr>
          <w:szCs w:val="26"/>
        </w:rPr>
        <w:t>в</w:t>
      </w:r>
      <w:proofErr w:type="gramEnd"/>
      <w:r w:rsidRPr="00390D4B">
        <w:rPr>
          <w:szCs w:val="26"/>
        </w:rPr>
        <w:t xml:space="preserve"> ТРУ</w:t>
      </w:r>
      <w:r w:rsidR="002F35FC">
        <w:rPr>
          <w:szCs w:val="26"/>
        </w:rPr>
        <w:t>:</w:t>
      </w:r>
    </w:p>
    <w:p w14:paraId="42B1945D" w14:textId="77777777" w:rsidR="000A178F" w:rsidRPr="00390D4B" w:rsidRDefault="000A178F" w:rsidP="002537F9">
      <w:pPr>
        <w:ind w:firstLine="567"/>
        <w:jc w:val="both"/>
        <w:rPr>
          <w:szCs w:val="26"/>
        </w:rPr>
      </w:pPr>
      <w:r w:rsidRPr="00390D4B">
        <w:rPr>
          <w:szCs w:val="26"/>
        </w:rPr>
        <w:t>прием потребностей в товарах, работах и услугах из информационной системы «Единая информационная система автоматизации процессов социального обеспечения»;</w:t>
      </w:r>
    </w:p>
    <w:p w14:paraId="31959950" w14:textId="77777777" w:rsidR="000A178F" w:rsidRPr="00390D4B" w:rsidRDefault="000A178F" w:rsidP="002537F9">
      <w:pPr>
        <w:ind w:firstLine="567"/>
        <w:jc w:val="both"/>
        <w:rPr>
          <w:szCs w:val="26"/>
        </w:rPr>
      </w:pPr>
      <w:r w:rsidRPr="00390D4B">
        <w:rPr>
          <w:szCs w:val="26"/>
        </w:rPr>
        <w:t>учет согласованных потребностей;</w:t>
      </w:r>
    </w:p>
    <w:p w14:paraId="5327709F" w14:textId="77777777" w:rsidR="000A178F" w:rsidRPr="00390D4B" w:rsidRDefault="000A178F" w:rsidP="002537F9">
      <w:pPr>
        <w:ind w:firstLine="567"/>
        <w:jc w:val="both"/>
        <w:rPr>
          <w:szCs w:val="26"/>
        </w:rPr>
      </w:pPr>
      <w:r w:rsidRPr="00390D4B">
        <w:rPr>
          <w:szCs w:val="26"/>
        </w:rPr>
        <w:t>формирование печатной формы согласованного документа.</w:t>
      </w:r>
    </w:p>
    <w:p w14:paraId="2B186672" w14:textId="45F440FF" w:rsidR="000A178F" w:rsidRPr="00390D4B" w:rsidRDefault="000A178F" w:rsidP="0066516E">
      <w:pPr>
        <w:pStyle w:val="a"/>
        <w:widowControl w:val="0"/>
        <w:numPr>
          <w:ilvl w:val="0"/>
          <w:numId w:val="62"/>
        </w:numPr>
        <w:tabs>
          <w:tab w:val="clear" w:pos="1134"/>
          <w:tab w:val="num" w:pos="993"/>
        </w:tabs>
        <w:ind w:firstLine="567"/>
        <w:jc w:val="both"/>
        <w:rPr>
          <w:szCs w:val="26"/>
        </w:rPr>
      </w:pPr>
      <w:r w:rsidRPr="00390D4B">
        <w:rPr>
          <w:szCs w:val="26"/>
        </w:rPr>
        <w:t>Ведение реестра планов-графиков</w:t>
      </w:r>
      <w:r w:rsidR="002F35FC">
        <w:rPr>
          <w:szCs w:val="26"/>
        </w:rPr>
        <w:t>:</w:t>
      </w:r>
    </w:p>
    <w:p w14:paraId="621EDF5B" w14:textId="77777777" w:rsidR="000A178F" w:rsidRPr="00390D4B" w:rsidRDefault="000A178F" w:rsidP="002537F9">
      <w:pPr>
        <w:ind w:firstLine="567"/>
        <w:jc w:val="both"/>
        <w:rPr>
          <w:szCs w:val="26"/>
        </w:rPr>
      </w:pPr>
      <w:r w:rsidRPr="00390D4B">
        <w:rPr>
          <w:szCs w:val="26"/>
        </w:rPr>
        <w:t xml:space="preserve">формирование проекта плана-графика закупок на основании согласованных потребностей; </w:t>
      </w:r>
    </w:p>
    <w:p w14:paraId="556B8BE3" w14:textId="77777777" w:rsidR="000A178F" w:rsidRPr="00390D4B" w:rsidRDefault="000A178F" w:rsidP="002537F9">
      <w:pPr>
        <w:ind w:firstLine="567"/>
        <w:jc w:val="both"/>
        <w:rPr>
          <w:szCs w:val="26"/>
        </w:rPr>
      </w:pPr>
      <w:r w:rsidRPr="00390D4B">
        <w:rPr>
          <w:szCs w:val="26"/>
        </w:rPr>
        <w:t>прием из подсистемы «Бухгалтерский учет» информации о доведенных лимитах бюджетных обязательств;</w:t>
      </w:r>
    </w:p>
    <w:p w14:paraId="19E25789" w14:textId="77777777" w:rsidR="000A178F" w:rsidRPr="00390D4B" w:rsidRDefault="000A178F" w:rsidP="002537F9">
      <w:pPr>
        <w:ind w:firstLine="567"/>
        <w:jc w:val="both"/>
        <w:rPr>
          <w:szCs w:val="26"/>
        </w:rPr>
      </w:pPr>
      <w:r w:rsidRPr="00390D4B">
        <w:rPr>
          <w:szCs w:val="26"/>
        </w:rPr>
        <w:t>формирование сметы расходов на закупки на основании информации о доведенных лимитах бюджетных обязательств, с детализацией до наименования предмета контракта;</w:t>
      </w:r>
    </w:p>
    <w:p w14:paraId="1B44F4F8" w14:textId="77777777" w:rsidR="000A178F" w:rsidRPr="00390D4B" w:rsidRDefault="000A178F" w:rsidP="002537F9">
      <w:pPr>
        <w:ind w:firstLine="567"/>
        <w:jc w:val="both"/>
        <w:rPr>
          <w:szCs w:val="26"/>
        </w:rPr>
      </w:pPr>
      <w:r w:rsidRPr="00390D4B">
        <w:rPr>
          <w:szCs w:val="26"/>
        </w:rPr>
        <w:t xml:space="preserve">контроль </w:t>
      </w:r>
      <w:proofErr w:type="spellStart"/>
      <w:r w:rsidRPr="00390D4B">
        <w:rPr>
          <w:szCs w:val="26"/>
        </w:rPr>
        <w:t>непревышения</w:t>
      </w:r>
      <w:proofErr w:type="spellEnd"/>
      <w:r w:rsidRPr="00390D4B">
        <w:rPr>
          <w:szCs w:val="26"/>
        </w:rPr>
        <w:t xml:space="preserve"> сметы расходов с учетом включенных в проект плана-графика потребностей и зарезервированных ранее средств на размещенные извещения и заключенные контракты;</w:t>
      </w:r>
    </w:p>
    <w:p w14:paraId="3F768B89" w14:textId="77777777" w:rsidR="000A178F" w:rsidRPr="00390D4B" w:rsidRDefault="000A178F" w:rsidP="002537F9">
      <w:pPr>
        <w:ind w:firstLine="567"/>
        <w:jc w:val="both"/>
        <w:rPr>
          <w:szCs w:val="26"/>
        </w:rPr>
      </w:pPr>
      <w:r w:rsidRPr="00390D4B">
        <w:rPr>
          <w:szCs w:val="26"/>
        </w:rPr>
        <w:t>внесение изменений в план-график;</w:t>
      </w:r>
    </w:p>
    <w:p w14:paraId="41D3DE83" w14:textId="77777777" w:rsidR="000A178F" w:rsidRPr="00390D4B" w:rsidRDefault="000A178F" w:rsidP="002537F9">
      <w:pPr>
        <w:ind w:firstLine="567"/>
        <w:jc w:val="both"/>
        <w:rPr>
          <w:szCs w:val="26"/>
        </w:rPr>
      </w:pPr>
      <w:r w:rsidRPr="00390D4B">
        <w:rPr>
          <w:szCs w:val="26"/>
        </w:rPr>
        <w:t>формирование печатной формы плана-графика;</w:t>
      </w:r>
    </w:p>
    <w:p w14:paraId="780C15F6" w14:textId="466E5233" w:rsidR="000A178F" w:rsidRPr="00390D4B" w:rsidRDefault="000A178F" w:rsidP="002537F9">
      <w:pPr>
        <w:ind w:firstLine="567"/>
        <w:jc w:val="both"/>
        <w:rPr>
          <w:szCs w:val="26"/>
        </w:rPr>
      </w:pPr>
      <w:proofErr w:type="gramStart"/>
      <w:r w:rsidRPr="00390D4B">
        <w:rPr>
          <w:szCs w:val="26"/>
        </w:rPr>
        <w:t>учет информации об опубликованных на Официальном сайте единой информационной системы в сфере закупок планов-графиков закупок с возможностью перехода (по гиперссылке) к информации, размещенной на Официальном сайте единой информационной системы в сфере закупок</w:t>
      </w:r>
      <w:r w:rsidR="00BC1F23">
        <w:rPr>
          <w:szCs w:val="26"/>
        </w:rPr>
        <w:t>;</w:t>
      </w:r>
      <w:proofErr w:type="gramEnd"/>
    </w:p>
    <w:p w14:paraId="02B37E6C" w14:textId="77777777" w:rsidR="000A178F" w:rsidRPr="00390D4B" w:rsidRDefault="000A178F" w:rsidP="002537F9">
      <w:pPr>
        <w:ind w:firstLine="567"/>
        <w:jc w:val="both"/>
        <w:rPr>
          <w:szCs w:val="26"/>
        </w:rPr>
      </w:pPr>
      <w:r w:rsidRPr="00390D4B">
        <w:rPr>
          <w:szCs w:val="26"/>
        </w:rPr>
        <w:t>загрузка реестровых номеров позиций плана-графика путем сопоставления данных в подсистеме «Управление закупками» с данными ЕИС по наименованию и сумме позиции;</w:t>
      </w:r>
    </w:p>
    <w:p w14:paraId="3B05B90C" w14:textId="11544705" w:rsidR="000A178F" w:rsidRPr="00390D4B" w:rsidRDefault="000A178F" w:rsidP="002537F9">
      <w:pPr>
        <w:ind w:firstLine="567"/>
        <w:jc w:val="both"/>
        <w:rPr>
          <w:szCs w:val="26"/>
        </w:rPr>
      </w:pPr>
      <w:r w:rsidRPr="00390D4B">
        <w:rPr>
          <w:szCs w:val="26"/>
        </w:rPr>
        <w:t>загрузка из ЕИС планов-графиков закупок и изменения к ним</w:t>
      </w:r>
      <w:r w:rsidR="00BC1F23">
        <w:rPr>
          <w:szCs w:val="26"/>
        </w:rPr>
        <w:t>.</w:t>
      </w:r>
    </w:p>
    <w:p w14:paraId="6598C399" w14:textId="77777777" w:rsidR="000A178F" w:rsidRPr="00390D4B" w:rsidRDefault="000A178F" w:rsidP="0066516E">
      <w:pPr>
        <w:pStyle w:val="a"/>
        <w:widowControl w:val="0"/>
        <w:numPr>
          <w:ilvl w:val="0"/>
          <w:numId w:val="62"/>
        </w:numPr>
        <w:tabs>
          <w:tab w:val="clear" w:pos="1134"/>
          <w:tab w:val="num" w:pos="993"/>
        </w:tabs>
        <w:ind w:firstLine="567"/>
        <w:jc w:val="both"/>
        <w:rPr>
          <w:szCs w:val="26"/>
        </w:rPr>
      </w:pPr>
      <w:r w:rsidRPr="00390D4B">
        <w:rPr>
          <w:szCs w:val="26"/>
        </w:rPr>
        <w:t>Контроли:</w:t>
      </w:r>
    </w:p>
    <w:p w14:paraId="3094A4F1" w14:textId="77777777" w:rsidR="000A178F" w:rsidRPr="00390D4B" w:rsidRDefault="000A178F" w:rsidP="002537F9">
      <w:pPr>
        <w:ind w:firstLine="567"/>
        <w:jc w:val="both"/>
        <w:rPr>
          <w:szCs w:val="26"/>
        </w:rPr>
      </w:pPr>
      <w:r w:rsidRPr="00390D4B">
        <w:rPr>
          <w:szCs w:val="26"/>
        </w:rPr>
        <w:t>контроль соответствия выбора способа закупки и предельной установленной НМЦК в соответствии с пунктом 1, части 10, статьи 24, с пунктом 4, пунктом 5, части 12 статьи 93  статьи 93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14:paraId="51887BA7" w14:textId="41D2D82B" w:rsidR="000A178F" w:rsidRPr="00390D4B" w:rsidRDefault="000A178F" w:rsidP="002537F9">
      <w:pPr>
        <w:ind w:firstLine="567"/>
        <w:jc w:val="both"/>
        <w:rPr>
          <w:szCs w:val="26"/>
        </w:rPr>
      </w:pPr>
      <w:r w:rsidRPr="00390D4B">
        <w:rPr>
          <w:szCs w:val="26"/>
        </w:rPr>
        <w:t>контроль за соблюдением норматива закупок у субъектов малого предпринимательства, социально ориентированных некоммерческих организаций, предусмотренного статьей 30 Федерального закона № 44-ФЗ от 05.04.2013 г. «О контрактной системе в сфере закупок товаров, работ, услуг для обеспечения государственных и муниципальных нужд»</w:t>
      </w:r>
      <w:r w:rsidR="00BC1F23">
        <w:rPr>
          <w:szCs w:val="26"/>
        </w:rPr>
        <w:t>;</w:t>
      </w:r>
    </w:p>
    <w:p w14:paraId="7BFCA828" w14:textId="77777777" w:rsidR="000A178F" w:rsidRPr="00390D4B" w:rsidRDefault="000A178F" w:rsidP="002537F9">
      <w:pPr>
        <w:ind w:firstLine="567"/>
        <w:jc w:val="both"/>
        <w:rPr>
          <w:szCs w:val="26"/>
        </w:rPr>
      </w:pPr>
      <w:r w:rsidRPr="00390D4B">
        <w:rPr>
          <w:szCs w:val="26"/>
        </w:rPr>
        <w:t>контроль за соблюдением годового объема закупок, установленного пунктом 4 части 1 статьи 93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14:paraId="26CBF55A" w14:textId="69355225" w:rsidR="000A178F" w:rsidRPr="00390D4B" w:rsidRDefault="000A178F" w:rsidP="002537F9">
      <w:pPr>
        <w:ind w:firstLine="567"/>
        <w:jc w:val="both"/>
        <w:rPr>
          <w:szCs w:val="26"/>
        </w:rPr>
      </w:pPr>
      <w:r w:rsidRPr="00390D4B">
        <w:rPr>
          <w:szCs w:val="26"/>
        </w:rPr>
        <w:t>контроль заполнения реквизитов документов, подлежащих обязательному заполнению при передаче в ЕИС</w:t>
      </w:r>
      <w:r w:rsidR="00BC1F23">
        <w:rPr>
          <w:szCs w:val="26"/>
        </w:rPr>
        <w:t>.</w:t>
      </w:r>
    </w:p>
    <w:p w14:paraId="79904A0B" w14:textId="77777777" w:rsidR="000A178F" w:rsidRPr="00390D4B" w:rsidRDefault="000A178F" w:rsidP="002537F9">
      <w:pPr>
        <w:ind w:firstLine="567"/>
        <w:jc w:val="both"/>
        <w:rPr>
          <w:szCs w:val="26"/>
        </w:rPr>
      </w:pPr>
      <w:r w:rsidRPr="00390D4B">
        <w:rPr>
          <w:szCs w:val="26"/>
        </w:rPr>
        <w:t xml:space="preserve">Функционал раздела «Формирование закупок»: </w:t>
      </w:r>
    </w:p>
    <w:p w14:paraId="2F758BB9" w14:textId="77777777" w:rsidR="000A178F" w:rsidRPr="00390D4B" w:rsidRDefault="000A178F" w:rsidP="0066516E">
      <w:pPr>
        <w:pStyle w:val="a"/>
        <w:widowControl w:val="0"/>
        <w:numPr>
          <w:ilvl w:val="0"/>
          <w:numId w:val="63"/>
        </w:numPr>
        <w:tabs>
          <w:tab w:val="clear" w:pos="1134"/>
          <w:tab w:val="num" w:pos="993"/>
        </w:tabs>
        <w:ind w:firstLine="567"/>
        <w:jc w:val="both"/>
        <w:rPr>
          <w:szCs w:val="26"/>
        </w:rPr>
      </w:pPr>
      <w:r w:rsidRPr="00390D4B">
        <w:rPr>
          <w:szCs w:val="26"/>
        </w:rPr>
        <w:t>Ведение документов закупок.</w:t>
      </w:r>
    </w:p>
    <w:p w14:paraId="4B7DF845" w14:textId="77777777" w:rsidR="000A178F" w:rsidRPr="00390D4B" w:rsidRDefault="000A178F" w:rsidP="002537F9">
      <w:pPr>
        <w:ind w:firstLine="567"/>
        <w:jc w:val="both"/>
        <w:rPr>
          <w:szCs w:val="26"/>
        </w:rPr>
      </w:pPr>
      <w:r w:rsidRPr="00390D4B">
        <w:rPr>
          <w:szCs w:val="26"/>
        </w:rPr>
        <w:t>формирование закупки, которая содержит, в том числе, основную информацию по проведению процедуры закупки, проект контракта;</w:t>
      </w:r>
    </w:p>
    <w:p w14:paraId="3AAA5485" w14:textId="77777777" w:rsidR="000A178F" w:rsidRPr="00390D4B" w:rsidRDefault="000A178F" w:rsidP="002537F9">
      <w:pPr>
        <w:ind w:firstLine="567"/>
        <w:jc w:val="both"/>
        <w:rPr>
          <w:szCs w:val="26"/>
        </w:rPr>
      </w:pPr>
      <w:r w:rsidRPr="00390D4B">
        <w:rPr>
          <w:szCs w:val="26"/>
        </w:rPr>
        <w:t>контроль соответствия закупки данным опубликованного плана-графика закупок;</w:t>
      </w:r>
    </w:p>
    <w:p w14:paraId="337949E9" w14:textId="3D9D52A6" w:rsidR="000A178F" w:rsidRPr="00390D4B" w:rsidRDefault="000A178F" w:rsidP="002537F9">
      <w:pPr>
        <w:ind w:firstLine="567"/>
        <w:jc w:val="both"/>
        <w:rPr>
          <w:szCs w:val="26"/>
        </w:rPr>
      </w:pPr>
      <w:proofErr w:type="gramStart"/>
      <w:r w:rsidRPr="00390D4B">
        <w:rPr>
          <w:szCs w:val="26"/>
        </w:rPr>
        <w:t>контроль за</w:t>
      </w:r>
      <w:proofErr w:type="gramEnd"/>
      <w:r w:rsidRPr="00390D4B">
        <w:rPr>
          <w:szCs w:val="26"/>
        </w:rPr>
        <w:t xml:space="preserve"> соблюдением годового объема закупок, установленного пунктом 4 части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14:paraId="4F153015" w14:textId="577871C9" w:rsidR="000A178F" w:rsidRPr="00390D4B" w:rsidRDefault="000A178F" w:rsidP="002537F9">
      <w:pPr>
        <w:ind w:firstLine="567"/>
        <w:jc w:val="both"/>
        <w:rPr>
          <w:szCs w:val="26"/>
        </w:rPr>
      </w:pPr>
      <w:proofErr w:type="gramStart"/>
      <w:r w:rsidRPr="00390D4B">
        <w:rPr>
          <w:szCs w:val="26"/>
        </w:rPr>
        <w:lastRenderedPageBreak/>
        <w:t>контроль за</w:t>
      </w:r>
      <w:proofErr w:type="gramEnd"/>
      <w:r w:rsidRPr="00390D4B">
        <w:rPr>
          <w:szCs w:val="26"/>
        </w:rPr>
        <w:t xml:space="preserve"> соблюдением норматива закупок у субъектов малого предпринимательства, социально ориентированных некоммерческих организаций, предусмотренного статьей 30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14:paraId="7AE2778F" w14:textId="77777777" w:rsidR="000A178F" w:rsidRPr="00390D4B" w:rsidRDefault="000A178F" w:rsidP="002537F9">
      <w:pPr>
        <w:ind w:firstLine="567"/>
        <w:jc w:val="both"/>
        <w:rPr>
          <w:szCs w:val="26"/>
        </w:rPr>
      </w:pPr>
      <w:r w:rsidRPr="00390D4B">
        <w:rPr>
          <w:szCs w:val="26"/>
        </w:rPr>
        <w:t>учет согласованных закупок товаров, работ, услуг;</w:t>
      </w:r>
    </w:p>
    <w:p w14:paraId="5D11924C" w14:textId="77777777" w:rsidR="000A178F" w:rsidRPr="00390D4B" w:rsidRDefault="000A178F" w:rsidP="002537F9">
      <w:pPr>
        <w:ind w:firstLine="567"/>
        <w:jc w:val="both"/>
        <w:rPr>
          <w:szCs w:val="26"/>
        </w:rPr>
      </w:pPr>
      <w:r w:rsidRPr="00390D4B">
        <w:rPr>
          <w:szCs w:val="26"/>
        </w:rPr>
        <w:t>формирование печатных форм документов закупки;</w:t>
      </w:r>
    </w:p>
    <w:p w14:paraId="06265670" w14:textId="1FB3673C" w:rsidR="000A178F" w:rsidRPr="00390D4B" w:rsidRDefault="000A178F" w:rsidP="002537F9">
      <w:pPr>
        <w:ind w:firstLine="567"/>
        <w:jc w:val="both"/>
        <w:rPr>
          <w:szCs w:val="26"/>
        </w:rPr>
      </w:pPr>
      <w:r w:rsidRPr="00390D4B">
        <w:rPr>
          <w:szCs w:val="26"/>
        </w:rPr>
        <w:t>передача формируемых документов закупок в функциональном компоненте «Формирование закупок» в ЕИС</w:t>
      </w:r>
      <w:r w:rsidR="0079068E">
        <w:rPr>
          <w:szCs w:val="26"/>
        </w:rPr>
        <w:t>.</w:t>
      </w:r>
    </w:p>
    <w:p w14:paraId="07CEBE96" w14:textId="77777777" w:rsidR="000A178F" w:rsidRPr="00390D4B" w:rsidRDefault="000A178F" w:rsidP="0066516E">
      <w:pPr>
        <w:pStyle w:val="a"/>
        <w:widowControl w:val="0"/>
        <w:numPr>
          <w:ilvl w:val="0"/>
          <w:numId w:val="63"/>
        </w:numPr>
        <w:tabs>
          <w:tab w:val="clear" w:pos="1134"/>
          <w:tab w:val="num" w:pos="993"/>
        </w:tabs>
        <w:ind w:firstLine="567"/>
        <w:jc w:val="both"/>
        <w:rPr>
          <w:szCs w:val="26"/>
        </w:rPr>
      </w:pPr>
      <w:r w:rsidRPr="00390D4B">
        <w:rPr>
          <w:szCs w:val="26"/>
        </w:rPr>
        <w:t>Ведение реестра закупок.</w:t>
      </w:r>
    </w:p>
    <w:p w14:paraId="2172474D" w14:textId="77777777" w:rsidR="000A178F" w:rsidRPr="00390D4B" w:rsidRDefault="000A178F" w:rsidP="002537F9">
      <w:pPr>
        <w:ind w:firstLine="567"/>
        <w:jc w:val="both"/>
        <w:rPr>
          <w:szCs w:val="26"/>
        </w:rPr>
      </w:pPr>
      <w:r w:rsidRPr="00390D4B">
        <w:rPr>
          <w:szCs w:val="26"/>
        </w:rPr>
        <w:t>учет информации об опубликованных на Официальном сайте единой информационной системы в сфере закупок закупках с возможностью перехода (по гиперссылке) к информации, размещенной на Официальном сайте единой информационной системы в сфере закупок;</w:t>
      </w:r>
    </w:p>
    <w:p w14:paraId="38262166" w14:textId="77777777" w:rsidR="000A178F" w:rsidRPr="00390D4B" w:rsidRDefault="000A178F" w:rsidP="002537F9">
      <w:pPr>
        <w:ind w:firstLine="567"/>
        <w:jc w:val="both"/>
        <w:rPr>
          <w:szCs w:val="26"/>
        </w:rPr>
      </w:pPr>
      <w:r w:rsidRPr="00390D4B">
        <w:rPr>
          <w:szCs w:val="26"/>
        </w:rPr>
        <w:t>загрузка из ЕИС реестровых номеров извещений об осуществлении закупок;</w:t>
      </w:r>
    </w:p>
    <w:p w14:paraId="29DC2A63" w14:textId="77777777" w:rsidR="000A178F" w:rsidRPr="00390D4B" w:rsidRDefault="000A178F" w:rsidP="002537F9">
      <w:pPr>
        <w:ind w:firstLine="567"/>
        <w:jc w:val="both"/>
        <w:rPr>
          <w:szCs w:val="26"/>
        </w:rPr>
      </w:pPr>
      <w:r w:rsidRPr="00390D4B">
        <w:rPr>
          <w:szCs w:val="26"/>
        </w:rPr>
        <w:t>загрузка из ЕИС документов закупок;</w:t>
      </w:r>
    </w:p>
    <w:p w14:paraId="7E52D3C1" w14:textId="77777777" w:rsidR="000A178F" w:rsidRPr="00390D4B" w:rsidRDefault="000A178F" w:rsidP="002537F9">
      <w:pPr>
        <w:ind w:firstLine="567"/>
        <w:jc w:val="both"/>
        <w:rPr>
          <w:szCs w:val="26"/>
        </w:rPr>
      </w:pPr>
      <w:r w:rsidRPr="00390D4B">
        <w:rPr>
          <w:szCs w:val="26"/>
        </w:rPr>
        <w:t>передача в подсистему «Бухгалтерский учет» сведений о:</w:t>
      </w:r>
    </w:p>
    <w:p w14:paraId="4A92915E" w14:textId="77777777" w:rsidR="000A178F" w:rsidRPr="00390D4B" w:rsidRDefault="000A178F" w:rsidP="0066516E">
      <w:pPr>
        <w:pStyle w:val="2"/>
        <w:numPr>
          <w:ilvl w:val="1"/>
          <w:numId w:val="77"/>
        </w:numPr>
        <w:tabs>
          <w:tab w:val="left" w:pos="993"/>
        </w:tabs>
        <w:ind w:left="0"/>
        <w:jc w:val="both"/>
        <w:rPr>
          <w:szCs w:val="26"/>
        </w:rPr>
      </w:pPr>
      <w:r w:rsidRPr="00390D4B">
        <w:rPr>
          <w:szCs w:val="26"/>
        </w:rPr>
        <w:t>размещённой на Официальном сайте единой информационной системы в сфере закупок закупке (в том числе о НМЦК);</w:t>
      </w:r>
    </w:p>
    <w:p w14:paraId="73DF9F88" w14:textId="77777777" w:rsidR="000A178F" w:rsidRPr="00390D4B" w:rsidRDefault="000A178F" w:rsidP="002537F9">
      <w:pPr>
        <w:ind w:firstLine="567"/>
        <w:jc w:val="both"/>
        <w:rPr>
          <w:szCs w:val="26"/>
        </w:rPr>
      </w:pPr>
      <w:r w:rsidRPr="00390D4B">
        <w:rPr>
          <w:szCs w:val="26"/>
        </w:rPr>
        <w:t>отражение процесса и результатов проведения закупок путем загрузки протоколов из ЕИС;</w:t>
      </w:r>
    </w:p>
    <w:p w14:paraId="64F8232F" w14:textId="42B210CC" w:rsidR="000A178F" w:rsidRDefault="000A178F" w:rsidP="002537F9">
      <w:pPr>
        <w:ind w:firstLine="567"/>
        <w:jc w:val="both"/>
        <w:rPr>
          <w:szCs w:val="26"/>
        </w:rPr>
      </w:pPr>
      <w:r w:rsidRPr="00390D4B">
        <w:rPr>
          <w:szCs w:val="26"/>
        </w:rPr>
        <w:t>передача информации о закупках в информационную систему «Единая информационная система автоматизации процессов социального обеспечения»</w:t>
      </w:r>
      <w:r w:rsidR="0079068E">
        <w:rPr>
          <w:szCs w:val="26"/>
        </w:rPr>
        <w:t>;</w:t>
      </w:r>
    </w:p>
    <w:p w14:paraId="31EB1934" w14:textId="202BE6B8" w:rsidR="006C0155" w:rsidRPr="00390D4B" w:rsidRDefault="006C0155" w:rsidP="002537F9">
      <w:pPr>
        <w:ind w:firstLine="567"/>
        <w:jc w:val="both"/>
        <w:rPr>
          <w:szCs w:val="26"/>
        </w:rPr>
      </w:pPr>
      <w:r w:rsidRPr="006C0155">
        <w:rPr>
          <w:szCs w:val="26"/>
        </w:rPr>
        <w:t>обеспечение возможности контроля и мониторинга превышения предельных цен ТСР и закупок, которые осуществляются центрами компетенций.</w:t>
      </w:r>
    </w:p>
    <w:p w14:paraId="1E6AA8CE" w14:textId="77777777" w:rsidR="000A178F" w:rsidRPr="00390D4B" w:rsidRDefault="000A178F" w:rsidP="0066516E">
      <w:pPr>
        <w:pStyle w:val="a"/>
        <w:widowControl w:val="0"/>
        <w:numPr>
          <w:ilvl w:val="0"/>
          <w:numId w:val="63"/>
        </w:numPr>
        <w:tabs>
          <w:tab w:val="clear" w:pos="1134"/>
          <w:tab w:val="num" w:pos="993"/>
        </w:tabs>
        <w:ind w:firstLine="567"/>
        <w:jc w:val="both"/>
        <w:rPr>
          <w:szCs w:val="26"/>
        </w:rPr>
      </w:pPr>
      <w:r w:rsidRPr="00390D4B">
        <w:rPr>
          <w:szCs w:val="26"/>
        </w:rPr>
        <w:t>Контроли:</w:t>
      </w:r>
    </w:p>
    <w:p w14:paraId="7CDA9B6F" w14:textId="77777777" w:rsidR="000A178F" w:rsidRPr="00390D4B" w:rsidRDefault="000A178F" w:rsidP="002537F9">
      <w:pPr>
        <w:ind w:firstLine="567"/>
        <w:jc w:val="both"/>
        <w:rPr>
          <w:szCs w:val="26"/>
        </w:rPr>
      </w:pPr>
      <w:r w:rsidRPr="00390D4B">
        <w:rPr>
          <w:szCs w:val="26"/>
        </w:rPr>
        <w:t>контроль заполнения обязательных реквизитов, необходимых для осуществления корректной передачи формируемых документов закупок в ЕИС;</w:t>
      </w:r>
    </w:p>
    <w:p w14:paraId="6989DECB" w14:textId="77777777" w:rsidR="000A178F" w:rsidRPr="00390D4B" w:rsidRDefault="000A178F" w:rsidP="002537F9">
      <w:pPr>
        <w:ind w:firstLine="567"/>
        <w:jc w:val="both"/>
        <w:rPr>
          <w:szCs w:val="26"/>
        </w:rPr>
      </w:pPr>
      <w:r w:rsidRPr="00390D4B">
        <w:rPr>
          <w:szCs w:val="26"/>
        </w:rPr>
        <w:t>контроль НМЦК в извещении о закупке на соответствие (</w:t>
      </w:r>
      <w:proofErr w:type="spellStart"/>
      <w:r w:rsidRPr="00390D4B">
        <w:rPr>
          <w:szCs w:val="26"/>
        </w:rPr>
        <w:t>непревышение</w:t>
      </w:r>
      <w:proofErr w:type="spellEnd"/>
      <w:r w:rsidRPr="00390D4B">
        <w:rPr>
          <w:szCs w:val="26"/>
        </w:rPr>
        <w:t>) НМЦК в плане-графике закупок;</w:t>
      </w:r>
    </w:p>
    <w:p w14:paraId="6934FA1E" w14:textId="443B47B6" w:rsidR="000A178F" w:rsidRPr="00390D4B" w:rsidRDefault="000A178F" w:rsidP="002537F9">
      <w:pPr>
        <w:ind w:firstLine="567"/>
        <w:jc w:val="both"/>
        <w:rPr>
          <w:szCs w:val="26"/>
        </w:rPr>
      </w:pPr>
      <w:r w:rsidRPr="00390D4B">
        <w:rPr>
          <w:szCs w:val="26"/>
        </w:rPr>
        <w:t>контроль соответствия выбора способа закупки и предельной установленной НМЦК в соответствии с пунктом 1, части 10, статьи 24, с пунктом 4, пунктом 5, части 12 статьи 93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14:paraId="306C5213" w14:textId="3E14F680" w:rsidR="000A178F" w:rsidRPr="00390D4B" w:rsidRDefault="000A178F" w:rsidP="002537F9">
      <w:pPr>
        <w:ind w:firstLine="567"/>
        <w:jc w:val="both"/>
        <w:rPr>
          <w:szCs w:val="26"/>
        </w:rPr>
      </w:pPr>
      <w:r w:rsidRPr="00390D4B">
        <w:rPr>
          <w:szCs w:val="26"/>
        </w:rPr>
        <w:t>контроль заполнения данных по требованиям к обеспечению заявки, обеспечению исполнения контракта в соответствии со статьей 44, статей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14:paraId="46958270" w14:textId="77777777" w:rsidR="000A178F" w:rsidRPr="00390D4B" w:rsidRDefault="000A178F" w:rsidP="002537F9">
      <w:pPr>
        <w:ind w:firstLine="567"/>
        <w:jc w:val="both"/>
        <w:rPr>
          <w:szCs w:val="26"/>
        </w:rPr>
      </w:pPr>
      <w:r w:rsidRPr="00390D4B">
        <w:rPr>
          <w:szCs w:val="26"/>
        </w:rPr>
        <w:t>контроль установления ограничений и преимуществ в соответствии с требованиями следующих нормативно-правовых актов:</w:t>
      </w:r>
    </w:p>
    <w:p w14:paraId="70B9CCDD" w14:textId="45416F2E" w:rsidR="000A178F" w:rsidRPr="00390D4B" w:rsidRDefault="000A178F" w:rsidP="002537F9">
      <w:pPr>
        <w:ind w:firstLine="567"/>
        <w:jc w:val="both"/>
        <w:rPr>
          <w:szCs w:val="26"/>
        </w:rPr>
      </w:pPr>
      <w:r w:rsidRPr="00390D4B">
        <w:rPr>
          <w:szCs w:val="26"/>
        </w:rPr>
        <w:t>статья 30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14:paraId="22F533BF" w14:textId="77777777" w:rsidR="000A178F" w:rsidRPr="00390D4B" w:rsidRDefault="000A178F" w:rsidP="002537F9">
      <w:pPr>
        <w:ind w:firstLine="567"/>
        <w:jc w:val="both"/>
        <w:rPr>
          <w:szCs w:val="26"/>
        </w:rPr>
      </w:pPr>
      <w:r w:rsidRPr="00390D4B">
        <w:rPr>
          <w:szCs w:val="26"/>
        </w:rPr>
        <w:t>распоряжение Правительства РФ от 08.12.2021 № 3500-р «Об утверждении перечней товаров, работ, услуг, при осуществлении закупок которых предоставляются преимущества участникам закупки, являющимися учреждением или предприятием уголовно-исполнительной системы, организацией инвалидов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14:paraId="0C2C92C3" w14:textId="7A531A03" w:rsidR="00BA4AA7" w:rsidRDefault="00BA4AA7" w:rsidP="0066516E">
      <w:pPr>
        <w:pStyle w:val="a0"/>
        <w:numPr>
          <w:ilvl w:val="0"/>
          <w:numId w:val="25"/>
        </w:numPr>
        <w:tabs>
          <w:tab w:val="clear" w:pos="360"/>
          <w:tab w:val="num" w:pos="0"/>
          <w:tab w:val="left" w:pos="851"/>
        </w:tabs>
        <w:spacing w:before="0" w:after="0" w:line="240" w:lineRule="auto"/>
        <w:ind w:left="0" w:firstLine="567"/>
        <w:rPr>
          <w:szCs w:val="26"/>
        </w:rPr>
      </w:pPr>
      <w:r w:rsidRPr="00BA4AA7">
        <w:rPr>
          <w:szCs w:val="26"/>
        </w:rPr>
        <w:lastRenderedPageBreak/>
        <w:t>контроль установления запретов, ограничений и преимуществ в соответствии со статьей 14 Федерального закона № 44-ФЗ от 05.04.2013 «О контрактной системе в сфере закупок товаров, работ, услуг для обеспечения государственных и муниципальных нужд» и постановлениями Правительства РФ:</w:t>
      </w:r>
    </w:p>
    <w:p w14:paraId="43AD29D1" w14:textId="481C9929" w:rsidR="00BA4AA7" w:rsidRPr="00BA4AA7" w:rsidRDefault="00BA4AA7" w:rsidP="00F675F6">
      <w:pPr>
        <w:ind w:firstLine="567"/>
        <w:jc w:val="both"/>
        <w:rPr>
          <w:szCs w:val="26"/>
        </w:rPr>
      </w:pPr>
      <w:r w:rsidRPr="00BA4AA7">
        <w:rPr>
          <w:szCs w:val="26"/>
        </w:rPr>
        <w:t>от 10.07.2019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w:t>
      </w:r>
    </w:p>
    <w:p w14:paraId="53CFBBCF" w14:textId="69B44B6D" w:rsidR="00BA4AA7" w:rsidRDefault="00BA4AA7" w:rsidP="0066516E">
      <w:pPr>
        <w:pStyle w:val="a0"/>
        <w:numPr>
          <w:ilvl w:val="0"/>
          <w:numId w:val="25"/>
        </w:numPr>
        <w:tabs>
          <w:tab w:val="clear" w:pos="360"/>
          <w:tab w:val="num" w:pos="0"/>
          <w:tab w:val="left" w:pos="851"/>
        </w:tabs>
        <w:spacing w:before="0" w:after="0" w:line="240" w:lineRule="auto"/>
        <w:ind w:left="0" w:firstLine="567"/>
        <w:rPr>
          <w:szCs w:val="26"/>
        </w:rPr>
      </w:pPr>
      <w:r w:rsidRPr="00BA4AA7">
        <w:rPr>
          <w:szCs w:val="26"/>
        </w:rPr>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D128891" w14:textId="77777777" w:rsidR="000A178F" w:rsidRPr="00390D4B" w:rsidRDefault="000A178F" w:rsidP="002537F9">
      <w:pPr>
        <w:ind w:firstLine="567"/>
        <w:jc w:val="both"/>
        <w:rPr>
          <w:szCs w:val="26"/>
        </w:rPr>
      </w:pPr>
      <w:r w:rsidRPr="00390D4B">
        <w:rPr>
          <w:szCs w:val="26"/>
        </w:rPr>
        <w:t>Функционал раздела «Исполнение закупок»:</w:t>
      </w:r>
    </w:p>
    <w:p w14:paraId="1B0DCD76" w14:textId="77777777"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Ведение реестра неструктурированных проектов контрактов.</w:t>
      </w:r>
    </w:p>
    <w:p w14:paraId="7B8FF6D7" w14:textId="77777777" w:rsidR="000A178F" w:rsidRPr="00390D4B" w:rsidRDefault="000A178F" w:rsidP="002537F9">
      <w:pPr>
        <w:ind w:firstLine="567"/>
        <w:jc w:val="both"/>
        <w:rPr>
          <w:szCs w:val="26"/>
        </w:rPr>
      </w:pPr>
      <w:r w:rsidRPr="00390D4B">
        <w:rPr>
          <w:szCs w:val="26"/>
        </w:rPr>
        <w:t>ввод неструктурированного проекта контракта на основании итоговых протоколов проведения закупок;</w:t>
      </w:r>
    </w:p>
    <w:p w14:paraId="5CFD812D" w14:textId="77777777" w:rsidR="000A178F" w:rsidRPr="00390D4B" w:rsidRDefault="000A178F" w:rsidP="002537F9">
      <w:pPr>
        <w:ind w:firstLine="567"/>
        <w:jc w:val="both"/>
        <w:rPr>
          <w:szCs w:val="26"/>
        </w:rPr>
      </w:pPr>
      <w:r w:rsidRPr="00390D4B">
        <w:rPr>
          <w:szCs w:val="26"/>
        </w:rPr>
        <w:t>выгрузка неструктурированных проектов контрактов в ЕИС (раздел в личном кабинете ЕИС – «Заключение контракта по результатам электронной процедуры» (ст. 51 Федерального закона № 44-ФЗ));</w:t>
      </w:r>
    </w:p>
    <w:p w14:paraId="04518AEB" w14:textId="77777777" w:rsidR="000A178F" w:rsidRPr="00390D4B" w:rsidRDefault="000A178F" w:rsidP="002537F9">
      <w:pPr>
        <w:ind w:firstLine="567"/>
        <w:jc w:val="both"/>
        <w:rPr>
          <w:szCs w:val="26"/>
        </w:rPr>
      </w:pPr>
      <w:r w:rsidRPr="00390D4B">
        <w:rPr>
          <w:szCs w:val="26"/>
        </w:rPr>
        <w:t>уточнение информации неструктурированного проекта контракта на основании протокола разногласий;</w:t>
      </w:r>
    </w:p>
    <w:p w14:paraId="474B1E9B" w14:textId="77777777" w:rsidR="000A178F" w:rsidRPr="00390D4B" w:rsidRDefault="000A178F" w:rsidP="002537F9">
      <w:pPr>
        <w:ind w:firstLine="567"/>
        <w:jc w:val="both"/>
        <w:rPr>
          <w:szCs w:val="26"/>
        </w:rPr>
      </w:pPr>
      <w:r w:rsidRPr="00390D4B">
        <w:rPr>
          <w:szCs w:val="26"/>
        </w:rPr>
        <w:t>выгрузка доработанного неструктурированного проекта контракта на основании размещенного поставщиком протокола разногласий в ЕИС;</w:t>
      </w:r>
    </w:p>
    <w:p w14:paraId="27E1F3DB" w14:textId="77777777" w:rsidR="000A178F" w:rsidRPr="00390D4B" w:rsidRDefault="000A178F" w:rsidP="002537F9">
      <w:pPr>
        <w:ind w:firstLine="567"/>
        <w:jc w:val="both"/>
        <w:rPr>
          <w:szCs w:val="26"/>
        </w:rPr>
      </w:pPr>
      <w:r w:rsidRPr="00390D4B">
        <w:rPr>
          <w:szCs w:val="26"/>
        </w:rPr>
        <w:t>загрузка подписанного обеими сторонами неструктурированного проекта контракта из ЕИС.</w:t>
      </w:r>
    </w:p>
    <w:p w14:paraId="2254E058" w14:textId="77777777"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Ведение реестра контрактов.</w:t>
      </w:r>
    </w:p>
    <w:p w14:paraId="2D2F43E5" w14:textId="77777777" w:rsidR="000A178F" w:rsidRPr="00390D4B" w:rsidRDefault="000A178F" w:rsidP="002537F9">
      <w:pPr>
        <w:ind w:firstLine="567"/>
        <w:jc w:val="both"/>
        <w:rPr>
          <w:szCs w:val="26"/>
        </w:rPr>
      </w:pPr>
      <w:r w:rsidRPr="00390D4B">
        <w:rPr>
          <w:szCs w:val="26"/>
        </w:rPr>
        <w:t>ввод сведений о контрактах на основании итоговых протоколов проведения закупок или подписанных проектов контрактов, уточнение информации о характеристиках ТРУ, предлагаемых победителем;</w:t>
      </w:r>
    </w:p>
    <w:p w14:paraId="18656716" w14:textId="77777777" w:rsidR="006C0155" w:rsidRPr="006C0155" w:rsidRDefault="006C0155" w:rsidP="006C0155">
      <w:pPr>
        <w:ind w:firstLine="567"/>
        <w:jc w:val="both"/>
        <w:rPr>
          <w:szCs w:val="26"/>
        </w:rPr>
      </w:pPr>
      <w:r w:rsidRPr="006C0155">
        <w:rPr>
          <w:szCs w:val="26"/>
        </w:rPr>
        <w:t>механизм определения контрактов для расчета компенсации и электронного сертификата, и проставления данных признаков в контрактах;</w:t>
      </w:r>
    </w:p>
    <w:p w14:paraId="39AEB097" w14:textId="05307EC7" w:rsidR="006C0155" w:rsidRDefault="006C0155" w:rsidP="006C0155">
      <w:pPr>
        <w:ind w:firstLine="567"/>
        <w:jc w:val="both"/>
        <w:rPr>
          <w:szCs w:val="26"/>
        </w:rPr>
      </w:pPr>
      <w:r w:rsidRPr="006C0155">
        <w:rPr>
          <w:szCs w:val="26"/>
        </w:rPr>
        <w:t>сервис обновления данных о финансировании и продукции в контракте по данным лота плана-графика или извещения о закупке.</w:t>
      </w:r>
    </w:p>
    <w:p w14:paraId="094C7D50" w14:textId="4F3EDCF0" w:rsidR="000A178F" w:rsidRPr="00390D4B" w:rsidRDefault="000A178F" w:rsidP="002537F9">
      <w:pPr>
        <w:ind w:firstLine="567"/>
        <w:jc w:val="both"/>
        <w:rPr>
          <w:szCs w:val="26"/>
        </w:rPr>
      </w:pPr>
      <w:r w:rsidRPr="00390D4B">
        <w:rPr>
          <w:szCs w:val="26"/>
        </w:rPr>
        <w:t>выгрузка сведений о контракте в личный кабинет в ЕИС;</w:t>
      </w:r>
    </w:p>
    <w:p w14:paraId="567026B9" w14:textId="77777777" w:rsidR="000A178F" w:rsidRPr="00390D4B" w:rsidRDefault="000A178F" w:rsidP="002537F9">
      <w:pPr>
        <w:ind w:firstLine="567"/>
        <w:jc w:val="both"/>
        <w:rPr>
          <w:szCs w:val="26"/>
        </w:rPr>
      </w:pPr>
      <w:r w:rsidRPr="00390D4B">
        <w:rPr>
          <w:szCs w:val="26"/>
        </w:rPr>
        <w:t>загрузка из ЕИС реестровых номеров сведений о контрактах;</w:t>
      </w:r>
    </w:p>
    <w:p w14:paraId="278A7E0C" w14:textId="77777777" w:rsidR="000A178F" w:rsidRPr="00390D4B" w:rsidRDefault="000A178F" w:rsidP="002537F9">
      <w:pPr>
        <w:ind w:firstLine="567"/>
        <w:jc w:val="both"/>
        <w:rPr>
          <w:szCs w:val="26"/>
        </w:rPr>
      </w:pPr>
      <w:r w:rsidRPr="00390D4B">
        <w:rPr>
          <w:szCs w:val="26"/>
        </w:rPr>
        <w:t>загрузка с Официального сайта единой информационной системы в сфере закупок и учет информации о зарегистрированных в реестре контрактов заключенных контрактов с возможностью перехода (по гиперссылке) к информации, размещенной на Официальном сайте единой информационной системы в сфере закупок;</w:t>
      </w:r>
    </w:p>
    <w:p w14:paraId="071248FC" w14:textId="77777777" w:rsidR="000A178F" w:rsidRPr="00390D4B" w:rsidRDefault="000A178F" w:rsidP="002537F9">
      <w:pPr>
        <w:ind w:firstLine="567"/>
        <w:jc w:val="both"/>
        <w:rPr>
          <w:szCs w:val="26"/>
        </w:rPr>
      </w:pPr>
      <w:r w:rsidRPr="00390D4B">
        <w:rPr>
          <w:szCs w:val="26"/>
        </w:rPr>
        <w:t xml:space="preserve">передача в подсистему «Бухгалтерский учет» сведений о: </w:t>
      </w:r>
    </w:p>
    <w:p w14:paraId="6386AEFB" w14:textId="77777777" w:rsidR="000A178F" w:rsidRPr="00390D4B" w:rsidRDefault="000A178F" w:rsidP="0066516E">
      <w:pPr>
        <w:pStyle w:val="2"/>
        <w:numPr>
          <w:ilvl w:val="1"/>
          <w:numId w:val="77"/>
        </w:numPr>
        <w:tabs>
          <w:tab w:val="left" w:pos="993"/>
        </w:tabs>
        <w:ind w:left="0"/>
        <w:jc w:val="both"/>
        <w:rPr>
          <w:szCs w:val="26"/>
        </w:rPr>
      </w:pPr>
      <w:r w:rsidRPr="00390D4B">
        <w:rPr>
          <w:szCs w:val="26"/>
        </w:rPr>
        <w:t xml:space="preserve">заключении (изменении, расторжении, исполнении) контракта; </w:t>
      </w:r>
    </w:p>
    <w:p w14:paraId="40F3BF4E" w14:textId="77777777" w:rsidR="000A178F" w:rsidRPr="00390D4B" w:rsidRDefault="000A178F" w:rsidP="0066516E">
      <w:pPr>
        <w:pStyle w:val="2"/>
        <w:numPr>
          <w:ilvl w:val="1"/>
          <w:numId w:val="77"/>
        </w:numPr>
        <w:tabs>
          <w:tab w:val="left" w:pos="993"/>
        </w:tabs>
        <w:ind w:left="0"/>
        <w:jc w:val="both"/>
        <w:rPr>
          <w:szCs w:val="26"/>
        </w:rPr>
      </w:pPr>
      <w:r w:rsidRPr="00390D4B">
        <w:rPr>
          <w:szCs w:val="26"/>
        </w:rPr>
        <w:t>обеспечении исполнения контракта, предоставленном участником закупки, с которым заключен контракт, в виде независимой гарантии;</w:t>
      </w:r>
    </w:p>
    <w:p w14:paraId="61FEF14B" w14:textId="77777777" w:rsidR="000A178F" w:rsidRPr="00390D4B" w:rsidRDefault="000A178F" w:rsidP="0066516E">
      <w:pPr>
        <w:pStyle w:val="2"/>
        <w:numPr>
          <w:ilvl w:val="1"/>
          <w:numId w:val="77"/>
        </w:numPr>
        <w:tabs>
          <w:tab w:val="left" w:pos="993"/>
        </w:tabs>
        <w:ind w:left="0"/>
        <w:jc w:val="both"/>
        <w:rPr>
          <w:szCs w:val="26"/>
        </w:rPr>
      </w:pPr>
      <w:r w:rsidRPr="00390D4B">
        <w:rPr>
          <w:szCs w:val="26"/>
        </w:rPr>
        <w:t xml:space="preserve">обеспечении исполнения гарантийных обязательств участником закупки, с которым заключен контракт, в виде независимой гарантии; </w:t>
      </w:r>
    </w:p>
    <w:p w14:paraId="0C7BC1E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получение из подсистемы «Бухгалтерский учет» сведений об:</w:t>
      </w:r>
    </w:p>
    <w:p w14:paraId="02CABE32" w14:textId="77777777" w:rsidR="000A178F" w:rsidRPr="00390D4B" w:rsidRDefault="000A178F" w:rsidP="0066516E">
      <w:pPr>
        <w:pStyle w:val="2"/>
        <w:numPr>
          <w:ilvl w:val="1"/>
          <w:numId w:val="77"/>
        </w:numPr>
        <w:tabs>
          <w:tab w:val="left" w:pos="993"/>
        </w:tabs>
        <w:ind w:left="0"/>
        <w:jc w:val="both"/>
        <w:rPr>
          <w:szCs w:val="26"/>
        </w:rPr>
      </w:pPr>
      <w:r w:rsidRPr="00390D4B">
        <w:rPr>
          <w:szCs w:val="26"/>
        </w:rPr>
        <w:lastRenderedPageBreak/>
        <w:t>обеспечении исполнения гарантийных обязательств участником закупки, с которым заключен контракт; обеспечении исполнения контракта, предоставленном участником закупки, с которым заключен контракт, в виде перечисления денежных средств;</w:t>
      </w:r>
    </w:p>
    <w:p w14:paraId="36EF40A2" w14:textId="77777777" w:rsidR="000A178F" w:rsidRPr="00390D4B" w:rsidRDefault="000A178F" w:rsidP="0066516E">
      <w:pPr>
        <w:pStyle w:val="2"/>
        <w:numPr>
          <w:ilvl w:val="1"/>
          <w:numId w:val="77"/>
        </w:numPr>
        <w:tabs>
          <w:tab w:val="left" w:pos="993"/>
        </w:tabs>
        <w:ind w:left="0"/>
        <w:jc w:val="both"/>
        <w:rPr>
          <w:szCs w:val="26"/>
        </w:rPr>
      </w:pPr>
      <w:r w:rsidRPr="00390D4B">
        <w:rPr>
          <w:szCs w:val="26"/>
        </w:rPr>
        <w:t xml:space="preserve">обеспечении исполнения гарантийных обязательств участником закупки, с которым заключен контракт, в виде перечисления денежных средств; </w:t>
      </w:r>
    </w:p>
    <w:p w14:paraId="138F50BC"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передача информации о заключении (изменении, расторжении, исполнении) контракта в информационную систему «Единая информационная система автоматизации процессов социального обеспечения».</w:t>
      </w:r>
    </w:p>
    <w:p w14:paraId="7C190A85" w14:textId="77777777"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Ведение реестра закупок малого объема.</w:t>
      </w:r>
    </w:p>
    <w:p w14:paraId="67B5826E" w14:textId="77777777" w:rsidR="000A178F" w:rsidRPr="00390D4B" w:rsidRDefault="000A178F" w:rsidP="002537F9">
      <w:pPr>
        <w:ind w:firstLine="567"/>
        <w:jc w:val="both"/>
        <w:rPr>
          <w:szCs w:val="26"/>
        </w:rPr>
      </w:pPr>
      <w:r w:rsidRPr="00390D4B">
        <w:rPr>
          <w:szCs w:val="26"/>
        </w:rPr>
        <w:t>В части ведения реестра закупок, осуществляемых в соответствии с пунктами 4 и 5 части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 (далее – реестр закупок малого объема, закупки малого объема):</w:t>
      </w:r>
    </w:p>
    <w:p w14:paraId="3959A861"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ведение реестра закупок малого объема с отображением информации об объеме закупок;</w:t>
      </w:r>
    </w:p>
    <w:p w14:paraId="3F9D52BA"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 xml:space="preserve">передача в подсистему «Бухгалтерский учет» информации о: </w:t>
      </w:r>
    </w:p>
    <w:p w14:paraId="117B79F9" w14:textId="77777777" w:rsidR="000A178F" w:rsidRPr="00390D4B" w:rsidRDefault="000A178F" w:rsidP="0066516E">
      <w:pPr>
        <w:pStyle w:val="2"/>
        <w:numPr>
          <w:ilvl w:val="1"/>
          <w:numId w:val="77"/>
        </w:numPr>
        <w:tabs>
          <w:tab w:val="left" w:pos="993"/>
        </w:tabs>
        <w:ind w:left="0"/>
        <w:jc w:val="both"/>
        <w:rPr>
          <w:szCs w:val="26"/>
        </w:rPr>
      </w:pPr>
      <w:r w:rsidRPr="00390D4B">
        <w:rPr>
          <w:szCs w:val="26"/>
        </w:rPr>
        <w:t xml:space="preserve">заключении (изменении, расторжении, исполнении) договора; </w:t>
      </w:r>
    </w:p>
    <w:p w14:paraId="4902F51C" w14:textId="77777777" w:rsidR="000A178F" w:rsidRPr="00390D4B" w:rsidRDefault="000A178F" w:rsidP="0066516E">
      <w:pPr>
        <w:pStyle w:val="2"/>
        <w:numPr>
          <w:ilvl w:val="1"/>
          <w:numId w:val="77"/>
        </w:numPr>
        <w:tabs>
          <w:tab w:val="left" w:pos="993"/>
        </w:tabs>
        <w:ind w:left="0"/>
        <w:jc w:val="both"/>
        <w:rPr>
          <w:szCs w:val="26"/>
        </w:rPr>
      </w:pPr>
      <w:r w:rsidRPr="00390D4B">
        <w:rPr>
          <w:szCs w:val="26"/>
        </w:rPr>
        <w:t>обеспечении исполнения договора, предоставленном контрагентом, в виде независимой гарантии;</w:t>
      </w:r>
    </w:p>
    <w:p w14:paraId="11822118" w14:textId="77777777" w:rsidR="000A178F" w:rsidRPr="00390D4B" w:rsidRDefault="000A178F" w:rsidP="0066516E">
      <w:pPr>
        <w:pStyle w:val="2"/>
        <w:numPr>
          <w:ilvl w:val="1"/>
          <w:numId w:val="77"/>
        </w:numPr>
        <w:tabs>
          <w:tab w:val="left" w:pos="993"/>
        </w:tabs>
        <w:ind w:left="0"/>
        <w:jc w:val="both"/>
        <w:rPr>
          <w:szCs w:val="26"/>
        </w:rPr>
      </w:pPr>
      <w:r w:rsidRPr="00390D4B">
        <w:rPr>
          <w:szCs w:val="26"/>
        </w:rPr>
        <w:t>обеспечении исполнения гарантийных обязательств контрагентом, в виде независимой гарантии.</w:t>
      </w:r>
    </w:p>
    <w:p w14:paraId="483C5B1A"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получение из подсистемы «Бухгалтерский учет» информации об:</w:t>
      </w:r>
    </w:p>
    <w:p w14:paraId="4E7FD5ED" w14:textId="77777777" w:rsidR="000A178F" w:rsidRPr="00390D4B" w:rsidRDefault="000A178F" w:rsidP="0066516E">
      <w:pPr>
        <w:pStyle w:val="2"/>
        <w:numPr>
          <w:ilvl w:val="1"/>
          <w:numId w:val="77"/>
        </w:numPr>
        <w:tabs>
          <w:tab w:val="left" w:pos="993"/>
        </w:tabs>
        <w:ind w:left="0"/>
        <w:jc w:val="both"/>
        <w:rPr>
          <w:szCs w:val="26"/>
        </w:rPr>
      </w:pPr>
      <w:r w:rsidRPr="00390D4B">
        <w:rPr>
          <w:szCs w:val="26"/>
        </w:rPr>
        <w:t>обеспечении исполнения договора, предоставленном контрагентом, в виде перечисления денежных средств;</w:t>
      </w:r>
    </w:p>
    <w:p w14:paraId="193ECB01" w14:textId="6119F147" w:rsidR="000A178F" w:rsidRPr="00390D4B" w:rsidRDefault="000A178F" w:rsidP="0066516E">
      <w:pPr>
        <w:pStyle w:val="2"/>
        <w:numPr>
          <w:ilvl w:val="1"/>
          <w:numId w:val="77"/>
        </w:numPr>
        <w:tabs>
          <w:tab w:val="left" w:pos="993"/>
        </w:tabs>
        <w:ind w:left="0"/>
        <w:jc w:val="both"/>
        <w:rPr>
          <w:szCs w:val="26"/>
        </w:rPr>
      </w:pPr>
      <w:proofErr w:type="gramStart"/>
      <w:r w:rsidRPr="00390D4B">
        <w:rPr>
          <w:szCs w:val="26"/>
        </w:rPr>
        <w:t>обеспечении</w:t>
      </w:r>
      <w:proofErr w:type="gramEnd"/>
      <w:r w:rsidRPr="00390D4B">
        <w:rPr>
          <w:szCs w:val="26"/>
        </w:rPr>
        <w:t xml:space="preserve"> исполнения гарантийных обязательств контрагентом, в виде перечисления денежных средств</w:t>
      </w:r>
      <w:r w:rsidR="0079068E">
        <w:rPr>
          <w:szCs w:val="26"/>
        </w:rPr>
        <w:t>;</w:t>
      </w:r>
    </w:p>
    <w:p w14:paraId="18FE9A0A" w14:textId="77777777" w:rsidR="000A178F" w:rsidRPr="00390D4B" w:rsidRDefault="000A178F" w:rsidP="002537F9">
      <w:pPr>
        <w:ind w:firstLine="567"/>
        <w:jc w:val="both"/>
        <w:rPr>
          <w:szCs w:val="26"/>
        </w:rPr>
      </w:pPr>
      <w:r w:rsidRPr="00390D4B">
        <w:rPr>
          <w:szCs w:val="26"/>
        </w:rPr>
        <w:t>передача информации о заключении (изменении, расторжении, исполнении) договора в информационную систему «Единая информационная система автоматизации процессов социального обеспечения».</w:t>
      </w:r>
    </w:p>
    <w:p w14:paraId="7A683FB4" w14:textId="77777777"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Ведение реестра закупок у единственного поставщика.</w:t>
      </w:r>
    </w:p>
    <w:p w14:paraId="0C60E6F0" w14:textId="77777777" w:rsidR="000A178F" w:rsidRPr="00390D4B" w:rsidRDefault="000A178F" w:rsidP="002537F9">
      <w:pPr>
        <w:ind w:firstLine="567"/>
        <w:jc w:val="both"/>
        <w:rPr>
          <w:szCs w:val="26"/>
        </w:rPr>
      </w:pPr>
      <w:r w:rsidRPr="00390D4B">
        <w:rPr>
          <w:szCs w:val="26"/>
        </w:rPr>
        <w:t>В части ведения реестра закупок, которые осуществляются в соответствии с частью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 (за исключением пунктов 4 и 5):</w:t>
      </w:r>
    </w:p>
    <w:p w14:paraId="7C88331D" w14:textId="77777777" w:rsidR="000A178F" w:rsidRPr="00390D4B" w:rsidRDefault="000A178F" w:rsidP="002537F9">
      <w:pPr>
        <w:ind w:firstLine="567"/>
        <w:jc w:val="both"/>
        <w:rPr>
          <w:szCs w:val="26"/>
        </w:rPr>
      </w:pPr>
      <w:r w:rsidRPr="00390D4B">
        <w:rPr>
          <w:szCs w:val="26"/>
        </w:rPr>
        <w:t>ведение реестра закупок у единственного поставщика;</w:t>
      </w:r>
    </w:p>
    <w:p w14:paraId="101DED01" w14:textId="77777777" w:rsidR="000A178F" w:rsidRPr="00390D4B" w:rsidRDefault="000A178F" w:rsidP="002537F9">
      <w:pPr>
        <w:ind w:firstLine="567"/>
        <w:jc w:val="both"/>
        <w:rPr>
          <w:szCs w:val="26"/>
        </w:rPr>
      </w:pPr>
      <w:r w:rsidRPr="00390D4B">
        <w:rPr>
          <w:szCs w:val="26"/>
        </w:rPr>
        <w:t xml:space="preserve">передача в подсистему «Бухгалтерский учет» информации о: </w:t>
      </w:r>
    </w:p>
    <w:p w14:paraId="6719F070" w14:textId="77777777" w:rsidR="000A178F" w:rsidRPr="00390D4B" w:rsidRDefault="000A178F" w:rsidP="002537F9">
      <w:pPr>
        <w:ind w:firstLine="567"/>
        <w:jc w:val="both"/>
        <w:rPr>
          <w:szCs w:val="26"/>
        </w:rPr>
      </w:pPr>
      <w:r w:rsidRPr="00390D4B">
        <w:rPr>
          <w:szCs w:val="26"/>
        </w:rPr>
        <w:t xml:space="preserve">заключении (изменении, расторжении, исполнении) договора; </w:t>
      </w:r>
    </w:p>
    <w:p w14:paraId="6929F7EA" w14:textId="77777777" w:rsidR="000A178F" w:rsidRPr="00390D4B" w:rsidRDefault="000A178F" w:rsidP="002537F9">
      <w:pPr>
        <w:ind w:firstLine="567"/>
        <w:jc w:val="both"/>
        <w:rPr>
          <w:szCs w:val="26"/>
        </w:rPr>
      </w:pPr>
      <w:r w:rsidRPr="00390D4B">
        <w:rPr>
          <w:szCs w:val="26"/>
        </w:rPr>
        <w:t>обеспечении исполнения договора, предоставленном контрагентом, в виде независимой гарантии;</w:t>
      </w:r>
    </w:p>
    <w:p w14:paraId="0A18B62F" w14:textId="77777777" w:rsidR="000A178F" w:rsidRPr="00390D4B" w:rsidRDefault="000A178F" w:rsidP="002537F9">
      <w:pPr>
        <w:ind w:firstLine="567"/>
        <w:jc w:val="both"/>
        <w:rPr>
          <w:szCs w:val="26"/>
        </w:rPr>
      </w:pPr>
      <w:r w:rsidRPr="00390D4B">
        <w:rPr>
          <w:szCs w:val="26"/>
        </w:rPr>
        <w:t xml:space="preserve">обеспечении исполнении гарантийных обязательств, предоставленном контрагентом, в виде независимой гарантии. </w:t>
      </w:r>
    </w:p>
    <w:p w14:paraId="7111EB4F" w14:textId="77777777" w:rsidR="000A178F" w:rsidRPr="00390D4B" w:rsidRDefault="000A178F" w:rsidP="002537F9">
      <w:pPr>
        <w:ind w:firstLine="567"/>
        <w:jc w:val="both"/>
        <w:rPr>
          <w:szCs w:val="26"/>
        </w:rPr>
      </w:pPr>
      <w:r w:rsidRPr="00390D4B">
        <w:rPr>
          <w:szCs w:val="26"/>
        </w:rPr>
        <w:t>получение из подсистемы «Бухгалтерский учет» информации об:</w:t>
      </w:r>
    </w:p>
    <w:p w14:paraId="577D256B" w14:textId="77777777" w:rsidR="000A178F" w:rsidRPr="00390D4B" w:rsidRDefault="000A178F" w:rsidP="002537F9">
      <w:pPr>
        <w:ind w:firstLine="567"/>
        <w:jc w:val="both"/>
        <w:rPr>
          <w:szCs w:val="26"/>
        </w:rPr>
      </w:pPr>
      <w:r w:rsidRPr="00390D4B">
        <w:rPr>
          <w:szCs w:val="26"/>
        </w:rPr>
        <w:t>обеспечении исполнения договора, предоставленном контрагентом, в виде перечисления денежных средств;</w:t>
      </w:r>
    </w:p>
    <w:p w14:paraId="77114D1D" w14:textId="77777777" w:rsidR="000A178F" w:rsidRPr="00390D4B" w:rsidRDefault="000A178F" w:rsidP="002537F9">
      <w:pPr>
        <w:ind w:firstLine="567"/>
        <w:jc w:val="both"/>
        <w:rPr>
          <w:szCs w:val="26"/>
        </w:rPr>
      </w:pPr>
      <w:r w:rsidRPr="00390D4B">
        <w:rPr>
          <w:szCs w:val="26"/>
        </w:rPr>
        <w:t>обеспечении исполнении гарантийных обязательств, предоставленном контрагентом, в виде перечисления денежных средств.</w:t>
      </w:r>
    </w:p>
    <w:p w14:paraId="6DC84A2B" w14:textId="2E77D11F" w:rsidR="000A178F" w:rsidRPr="00390D4B" w:rsidRDefault="000A178F" w:rsidP="002537F9">
      <w:pPr>
        <w:ind w:firstLine="567"/>
        <w:jc w:val="both"/>
        <w:rPr>
          <w:szCs w:val="26"/>
        </w:rPr>
      </w:pPr>
      <w:r w:rsidRPr="00390D4B">
        <w:rPr>
          <w:szCs w:val="26"/>
        </w:rPr>
        <w:lastRenderedPageBreak/>
        <w:t>передача информации о заключении (изменении, расторжении, исполнении) договора с единственным поставщиком в информационную систему «Единая информационная система автоматизации процессов социального обеспечения»</w:t>
      </w:r>
      <w:r w:rsidR="0079068E">
        <w:rPr>
          <w:szCs w:val="26"/>
        </w:rPr>
        <w:t>.</w:t>
      </w:r>
    </w:p>
    <w:p w14:paraId="37D23E8B" w14:textId="3B4A2B4D"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Ведение документов исполнения закупок</w:t>
      </w:r>
      <w:r w:rsidR="0095676E">
        <w:rPr>
          <w:szCs w:val="26"/>
        </w:rPr>
        <w:t>:</w:t>
      </w:r>
    </w:p>
    <w:p w14:paraId="17B63C21" w14:textId="77777777" w:rsidR="000A178F" w:rsidRPr="00390D4B" w:rsidRDefault="000A178F" w:rsidP="002537F9">
      <w:pPr>
        <w:ind w:firstLine="567"/>
        <w:jc w:val="both"/>
        <w:rPr>
          <w:szCs w:val="26"/>
        </w:rPr>
      </w:pPr>
      <w:r w:rsidRPr="00390D4B">
        <w:rPr>
          <w:szCs w:val="26"/>
        </w:rPr>
        <w:t xml:space="preserve">учет информации об исполнении этапов контрактов; </w:t>
      </w:r>
    </w:p>
    <w:p w14:paraId="452D8B77" w14:textId="77777777" w:rsidR="000A178F" w:rsidRPr="00390D4B" w:rsidRDefault="000A178F" w:rsidP="002537F9">
      <w:pPr>
        <w:ind w:firstLine="567"/>
        <w:jc w:val="both"/>
        <w:rPr>
          <w:szCs w:val="26"/>
        </w:rPr>
      </w:pPr>
      <w:r w:rsidRPr="00390D4B">
        <w:rPr>
          <w:szCs w:val="26"/>
        </w:rPr>
        <w:t>ввод сведений об исполнении контрактов на основании информации об исполнении этапов контрактов, информации об оплате;</w:t>
      </w:r>
    </w:p>
    <w:p w14:paraId="7F4C2706" w14:textId="77777777" w:rsidR="000A178F" w:rsidRPr="00390D4B" w:rsidRDefault="000A178F" w:rsidP="002537F9">
      <w:pPr>
        <w:ind w:firstLine="567"/>
        <w:jc w:val="both"/>
        <w:rPr>
          <w:szCs w:val="26"/>
        </w:rPr>
      </w:pPr>
      <w:r w:rsidRPr="00390D4B">
        <w:rPr>
          <w:szCs w:val="26"/>
        </w:rPr>
        <w:t>выгрузка в личный кабинет ЕИС сведений об исполнении, расторжении контракта;</w:t>
      </w:r>
    </w:p>
    <w:p w14:paraId="2782065F" w14:textId="77777777" w:rsidR="000A178F" w:rsidRPr="00390D4B" w:rsidRDefault="000A178F" w:rsidP="002537F9">
      <w:pPr>
        <w:ind w:firstLine="567"/>
        <w:jc w:val="both"/>
        <w:rPr>
          <w:szCs w:val="26"/>
        </w:rPr>
      </w:pPr>
      <w:r w:rsidRPr="00390D4B">
        <w:rPr>
          <w:szCs w:val="26"/>
        </w:rPr>
        <w:t>загрузка из ЕИС сведений об исполнении, расторжении контракта;</w:t>
      </w:r>
    </w:p>
    <w:p w14:paraId="423B2149" w14:textId="77777777" w:rsidR="000A178F" w:rsidRPr="00390D4B" w:rsidRDefault="000A178F" w:rsidP="002537F9">
      <w:pPr>
        <w:ind w:firstLine="567"/>
        <w:jc w:val="both"/>
        <w:rPr>
          <w:szCs w:val="26"/>
        </w:rPr>
      </w:pPr>
      <w:r w:rsidRPr="00390D4B">
        <w:rPr>
          <w:szCs w:val="26"/>
        </w:rPr>
        <w:t>передача в подсистему «Бухгалтерский учет» информации о:</w:t>
      </w:r>
    </w:p>
    <w:p w14:paraId="7178BEE4" w14:textId="77777777" w:rsidR="000A178F" w:rsidRPr="00390D4B" w:rsidRDefault="000A178F" w:rsidP="002537F9">
      <w:pPr>
        <w:ind w:firstLine="567"/>
        <w:jc w:val="both"/>
        <w:rPr>
          <w:szCs w:val="26"/>
        </w:rPr>
      </w:pPr>
      <w:r w:rsidRPr="00390D4B">
        <w:rPr>
          <w:szCs w:val="26"/>
        </w:rPr>
        <w:t>начисленной неустойке по контрактам (договорам);</w:t>
      </w:r>
    </w:p>
    <w:p w14:paraId="404014B5" w14:textId="77777777" w:rsidR="000A178F" w:rsidRPr="00390D4B" w:rsidRDefault="000A178F" w:rsidP="002537F9">
      <w:pPr>
        <w:ind w:firstLine="567"/>
        <w:jc w:val="both"/>
        <w:rPr>
          <w:szCs w:val="26"/>
        </w:rPr>
      </w:pPr>
      <w:r w:rsidRPr="00390D4B">
        <w:rPr>
          <w:szCs w:val="26"/>
        </w:rPr>
        <w:t>приемке товаров, работ, услуг по контракту;</w:t>
      </w:r>
    </w:p>
    <w:p w14:paraId="75674289" w14:textId="77777777" w:rsidR="000A178F" w:rsidRPr="00390D4B" w:rsidRDefault="000A178F" w:rsidP="002537F9">
      <w:pPr>
        <w:ind w:firstLine="567"/>
        <w:jc w:val="both"/>
        <w:rPr>
          <w:szCs w:val="26"/>
        </w:rPr>
      </w:pPr>
      <w:r w:rsidRPr="00390D4B">
        <w:rPr>
          <w:szCs w:val="26"/>
        </w:rPr>
        <w:t xml:space="preserve">о необходимости возврата (частичном возврате) участнику закупки, с которым заключен контракт, или перечислении в доход бюджета обеспечения исполнения контракта; </w:t>
      </w:r>
    </w:p>
    <w:p w14:paraId="1570795C" w14:textId="276C0224" w:rsidR="000A178F" w:rsidRPr="00390D4B" w:rsidRDefault="000A178F" w:rsidP="002537F9">
      <w:pPr>
        <w:ind w:firstLine="567"/>
        <w:jc w:val="both"/>
        <w:rPr>
          <w:szCs w:val="26"/>
        </w:rPr>
      </w:pPr>
      <w:r w:rsidRPr="00390D4B">
        <w:rPr>
          <w:szCs w:val="26"/>
        </w:rPr>
        <w:t>о необходимости возврата (частичном возврате) участнику закупки, с которым заключен контракт, или перечислении в доход бюджета обеспечения исполнении гарантийных обязательств контрагенту</w:t>
      </w:r>
      <w:r w:rsidR="0095676E">
        <w:rPr>
          <w:szCs w:val="26"/>
        </w:rPr>
        <w:t>;</w:t>
      </w:r>
    </w:p>
    <w:p w14:paraId="16EC6E01" w14:textId="77777777" w:rsidR="000A178F" w:rsidRPr="00390D4B" w:rsidRDefault="000A178F" w:rsidP="002537F9">
      <w:pPr>
        <w:ind w:firstLine="567"/>
        <w:jc w:val="both"/>
        <w:rPr>
          <w:szCs w:val="26"/>
        </w:rPr>
      </w:pPr>
      <w:r w:rsidRPr="00390D4B">
        <w:rPr>
          <w:szCs w:val="26"/>
        </w:rPr>
        <w:t>прием из подсистемы «Бухгалтерский учет» информации об:</w:t>
      </w:r>
    </w:p>
    <w:p w14:paraId="0744DCF5" w14:textId="77777777" w:rsidR="000A178F" w:rsidRPr="00390D4B" w:rsidRDefault="000A178F" w:rsidP="002537F9">
      <w:pPr>
        <w:ind w:firstLine="567"/>
        <w:jc w:val="both"/>
        <w:rPr>
          <w:szCs w:val="26"/>
        </w:rPr>
      </w:pPr>
      <w:r w:rsidRPr="00390D4B">
        <w:rPr>
          <w:szCs w:val="26"/>
        </w:rPr>
        <w:t>оплате товаров, работ, услуг по контракту (договору);</w:t>
      </w:r>
    </w:p>
    <w:p w14:paraId="77DD4624" w14:textId="77777777" w:rsidR="000A178F" w:rsidRPr="00390D4B" w:rsidRDefault="000A178F" w:rsidP="00DB39DE">
      <w:pPr>
        <w:pStyle w:val="a"/>
        <w:widowControl w:val="0"/>
        <w:numPr>
          <w:ilvl w:val="0"/>
          <w:numId w:val="0"/>
        </w:numPr>
        <w:ind w:left="567"/>
        <w:jc w:val="both"/>
        <w:rPr>
          <w:szCs w:val="26"/>
        </w:rPr>
      </w:pPr>
      <w:r w:rsidRPr="00390D4B">
        <w:rPr>
          <w:szCs w:val="26"/>
        </w:rPr>
        <w:t>уплате (получения оплаты) неустойки.</w:t>
      </w:r>
    </w:p>
    <w:p w14:paraId="7ED8DA8C" w14:textId="759AD865" w:rsidR="000A178F" w:rsidRPr="00390D4B" w:rsidRDefault="0095676E" w:rsidP="0066516E">
      <w:pPr>
        <w:pStyle w:val="a"/>
        <w:widowControl w:val="0"/>
        <w:numPr>
          <w:ilvl w:val="0"/>
          <w:numId w:val="64"/>
        </w:numPr>
        <w:tabs>
          <w:tab w:val="clear" w:pos="1134"/>
          <w:tab w:val="num" w:pos="993"/>
        </w:tabs>
        <w:ind w:firstLine="567"/>
        <w:jc w:val="both"/>
        <w:rPr>
          <w:szCs w:val="26"/>
        </w:rPr>
      </w:pPr>
      <w:r>
        <w:rPr>
          <w:szCs w:val="26"/>
        </w:rPr>
        <w:t>П</w:t>
      </w:r>
      <w:r w:rsidRPr="00390D4B">
        <w:rPr>
          <w:szCs w:val="26"/>
        </w:rPr>
        <w:t xml:space="preserve">ередача </w:t>
      </w:r>
      <w:r w:rsidR="000A178F" w:rsidRPr="00390D4B">
        <w:rPr>
          <w:szCs w:val="26"/>
        </w:rPr>
        <w:t xml:space="preserve">информации об оплате товаров, работ, услуг в информационную систему «Единая информационная система автоматизации процессов социального обеспечения». </w:t>
      </w:r>
    </w:p>
    <w:p w14:paraId="60451648" w14:textId="77777777"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Мониторинг сроков заключения и исполнения контрактов:</w:t>
      </w:r>
    </w:p>
    <w:p w14:paraId="5574B7E0" w14:textId="77777777" w:rsidR="000A178F" w:rsidRPr="00390D4B" w:rsidRDefault="000A178F" w:rsidP="002537F9">
      <w:pPr>
        <w:ind w:firstLine="567"/>
        <w:jc w:val="both"/>
        <w:rPr>
          <w:szCs w:val="26"/>
        </w:rPr>
      </w:pPr>
      <w:r w:rsidRPr="00390D4B">
        <w:rPr>
          <w:szCs w:val="26"/>
        </w:rPr>
        <w:t>Возможность настройки контролируемых сроков для следующих событий:</w:t>
      </w:r>
    </w:p>
    <w:p w14:paraId="79BEDF8B" w14:textId="77777777" w:rsidR="000A178F" w:rsidRPr="00390D4B" w:rsidRDefault="000A178F" w:rsidP="002537F9">
      <w:pPr>
        <w:ind w:firstLine="567"/>
        <w:jc w:val="both"/>
        <w:rPr>
          <w:szCs w:val="26"/>
        </w:rPr>
      </w:pPr>
      <w:r w:rsidRPr="00390D4B">
        <w:rPr>
          <w:szCs w:val="26"/>
        </w:rPr>
        <w:t>сроки подписания контракта поставщиком и заказчиком;</w:t>
      </w:r>
    </w:p>
    <w:p w14:paraId="2A92C92A" w14:textId="77777777" w:rsidR="000A178F" w:rsidRPr="00390D4B" w:rsidRDefault="000A178F" w:rsidP="002537F9">
      <w:pPr>
        <w:ind w:firstLine="567"/>
        <w:jc w:val="both"/>
        <w:rPr>
          <w:szCs w:val="26"/>
        </w:rPr>
      </w:pPr>
      <w:r w:rsidRPr="00390D4B">
        <w:rPr>
          <w:szCs w:val="26"/>
        </w:rPr>
        <w:t>сроки размещения информации о заключенном контракте в реестре ЕИС;</w:t>
      </w:r>
    </w:p>
    <w:p w14:paraId="5C3C18DD" w14:textId="77777777" w:rsidR="000A178F" w:rsidRPr="00390D4B" w:rsidRDefault="000A178F" w:rsidP="002537F9">
      <w:pPr>
        <w:ind w:firstLine="567"/>
        <w:jc w:val="both"/>
        <w:rPr>
          <w:szCs w:val="26"/>
        </w:rPr>
      </w:pPr>
      <w:r w:rsidRPr="00390D4B">
        <w:rPr>
          <w:szCs w:val="26"/>
        </w:rPr>
        <w:t>сроки исполнения контракта, отдельных этапов контракта;</w:t>
      </w:r>
    </w:p>
    <w:p w14:paraId="0892B081" w14:textId="77777777" w:rsidR="000A178F" w:rsidRPr="00390D4B" w:rsidRDefault="000A178F" w:rsidP="002537F9">
      <w:pPr>
        <w:ind w:firstLine="567"/>
        <w:jc w:val="both"/>
        <w:rPr>
          <w:szCs w:val="26"/>
        </w:rPr>
      </w:pPr>
      <w:r w:rsidRPr="00390D4B">
        <w:rPr>
          <w:szCs w:val="26"/>
        </w:rPr>
        <w:t>сроки возврата обеспечения исполнения контракта, обеспечения гарантийных обязательств;</w:t>
      </w:r>
    </w:p>
    <w:p w14:paraId="7E89ECA6" w14:textId="77777777" w:rsidR="000A178F" w:rsidRPr="00390D4B" w:rsidRDefault="000A178F" w:rsidP="002537F9">
      <w:pPr>
        <w:ind w:firstLine="567"/>
        <w:jc w:val="both"/>
        <w:rPr>
          <w:szCs w:val="26"/>
        </w:rPr>
      </w:pPr>
      <w:r w:rsidRPr="00390D4B">
        <w:rPr>
          <w:szCs w:val="26"/>
        </w:rPr>
        <w:t>сроки оплаты исполненных обязательств по контракту.</w:t>
      </w:r>
    </w:p>
    <w:p w14:paraId="0C488775" w14:textId="77777777" w:rsidR="000A178F" w:rsidRPr="00390D4B" w:rsidRDefault="000A178F" w:rsidP="002537F9">
      <w:pPr>
        <w:ind w:firstLine="567"/>
        <w:jc w:val="both"/>
        <w:rPr>
          <w:szCs w:val="26"/>
        </w:rPr>
      </w:pPr>
      <w:r w:rsidRPr="00390D4B">
        <w:rPr>
          <w:szCs w:val="26"/>
        </w:rPr>
        <w:t>Возможность оповещения о приближении или наступлении контролируемых сроков исполнения обязательств в виде отчета, содержащего оперативную информацию обо всех контролируемых сроках по контрактам с функцией цветового выделения приближающихся и наступивших сроков.</w:t>
      </w:r>
    </w:p>
    <w:p w14:paraId="55813D63" w14:textId="77777777" w:rsidR="000A178F" w:rsidRPr="00390D4B" w:rsidRDefault="000A178F" w:rsidP="0066516E">
      <w:pPr>
        <w:pStyle w:val="a"/>
        <w:widowControl w:val="0"/>
        <w:numPr>
          <w:ilvl w:val="0"/>
          <w:numId w:val="64"/>
        </w:numPr>
        <w:tabs>
          <w:tab w:val="clear" w:pos="1134"/>
          <w:tab w:val="num" w:pos="993"/>
        </w:tabs>
        <w:ind w:firstLine="567"/>
        <w:jc w:val="both"/>
        <w:rPr>
          <w:szCs w:val="26"/>
        </w:rPr>
      </w:pPr>
      <w:r w:rsidRPr="00390D4B">
        <w:rPr>
          <w:szCs w:val="26"/>
        </w:rPr>
        <w:t>Контроли:</w:t>
      </w:r>
    </w:p>
    <w:p w14:paraId="5A1CED68" w14:textId="77777777" w:rsidR="000A178F" w:rsidRPr="00390D4B" w:rsidRDefault="000A178F" w:rsidP="002537F9">
      <w:pPr>
        <w:ind w:firstLine="567"/>
        <w:jc w:val="both"/>
        <w:rPr>
          <w:szCs w:val="26"/>
        </w:rPr>
      </w:pPr>
      <w:r w:rsidRPr="00390D4B">
        <w:rPr>
          <w:szCs w:val="26"/>
        </w:rPr>
        <w:t>контроль заполнения реквизитов документов, подлежащих обязательному заполнению при передаче в ЕИС;</w:t>
      </w:r>
    </w:p>
    <w:p w14:paraId="22CCA4F2" w14:textId="506C992B" w:rsidR="000A178F" w:rsidRPr="00390D4B" w:rsidRDefault="000A178F" w:rsidP="002537F9">
      <w:pPr>
        <w:ind w:firstLine="567"/>
        <w:jc w:val="both"/>
        <w:rPr>
          <w:szCs w:val="26"/>
        </w:rPr>
      </w:pPr>
      <w:r w:rsidRPr="00390D4B">
        <w:rPr>
          <w:szCs w:val="26"/>
        </w:rPr>
        <w:t>контроль заполнения сведений об обеспечении исполнения контракта в соответствии со статей 96 Федерального закона № 44-ФЗ от 05.04.2013 «О контрактной системе в сфере закупок товаров, работ, услуг для обеспечения государственных и муниципальных нужд».</w:t>
      </w:r>
    </w:p>
    <w:p w14:paraId="1FE09C8D" w14:textId="77777777" w:rsidR="000A178F" w:rsidRPr="00390D4B" w:rsidRDefault="000A178F" w:rsidP="00DB39DE">
      <w:pPr>
        <w:pStyle w:val="a"/>
        <w:widowControl w:val="0"/>
        <w:numPr>
          <w:ilvl w:val="0"/>
          <w:numId w:val="64"/>
        </w:numPr>
        <w:tabs>
          <w:tab w:val="clear" w:pos="1134"/>
          <w:tab w:val="num" w:pos="993"/>
        </w:tabs>
        <w:ind w:firstLine="567"/>
        <w:jc w:val="both"/>
        <w:rPr>
          <w:szCs w:val="26"/>
        </w:rPr>
      </w:pPr>
      <w:r w:rsidRPr="00390D4B">
        <w:rPr>
          <w:szCs w:val="26"/>
        </w:rPr>
        <w:t>Отчетность подсистемы «Управление закупками»:</w:t>
      </w:r>
    </w:p>
    <w:p w14:paraId="06E28F63" w14:textId="21EE035D" w:rsidR="000A178F" w:rsidRPr="00390D4B" w:rsidRDefault="000A178F" w:rsidP="00DB39DE">
      <w:pPr>
        <w:pStyle w:val="a"/>
        <w:widowControl w:val="0"/>
        <w:numPr>
          <w:ilvl w:val="0"/>
          <w:numId w:val="249"/>
        </w:numPr>
        <w:tabs>
          <w:tab w:val="left" w:pos="993"/>
        </w:tabs>
        <w:ind w:firstLine="567"/>
        <w:jc w:val="both"/>
        <w:rPr>
          <w:szCs w:val="26"/>
        </w:rPr>
      </w:pPr>
      <w:r w:rsidRPr="00390D4B">
        <w:rPr>
          <w:szCs w:val="26"/>
        </w:rPr>
        <w:t>Формирование отчетности, согласно требованиям части 4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 отчет об объёме закупок у субъектов малого предпринимательства и социально ориентированных некоммерческих организаций.</w:t>
      </w:r>
    </w:p>
    <w:p w14:paraId="3CA38B5A" w14:textId="12F5EA1B" w:rsidR="000A178F" w:rsidRPr="00390D4B" w:rsidRDefault="00BA4AA7" w:rsidP="00DB39DE">
      <w:pPr>
        <w:pStyle w:val="a"/>
        <w:widowControl w:val="0"/>
        <w:numPr>
          <w:ilvl w:val="0"/>
          <w:numId w:val="249"/>
        </w:numPr>
        <w:tabs>
          <w:tab w:val="left" w:pos="993"/>
        </w:tabs>
        <w:ind w:firstLine="567"/>
        <w:jc w:val="both"/>
        <w:rPr>
          <w:szCs w:val="26"/>
        </w:rPr>
      </w:pPr>
      <w:r w:rsidRPr="00BA4AA7">
        <w:rPr>
          <w:szCs w:val="26"/>
        </w:rPr>
        <w:t xml:space="preserve">Формирование отчета об объеме закупок товаров российского происхождения, работ, услуг, соответственно выполняемых, оказываемых российскими гражданами, </w:t>
      </w:r>
      <w:r w:rsidRPr="00BA4AA7">
        <w:rPr>
          <w:szCs w:val="26"/>
        </w:rPr>
        <w:lastRenderedPageBreak/>
        <w:t>российскими юридическими лицами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0A178F" w:rsidRPr="00390D4B">
        <w:rPr>
          <w:szCs w:val="26"/>
        </w:rPr>
        <w:t>.</w:t>
      </w:r>
    </w:p>
    <w:p w14:paraId="6925D2FC" w14:textId="77777777" w:rsidR="000A178F" w:rsidRPr="00390D4B" w:rsidRDefault="000A178F" w:rsidP="00DB39DE">
      <w:pPr>
        <w:pStyle w:val="a"/>
        <w:widowControl w:val="0"/>
        <w:numPr>
          <w:ilvl w:val="0"/>
          <w:numId w:val="249"/>
        </w:numPr>
        <w:tabs>
          <w:tab w:val="left" w:pos="993"/>
        </w:tabs>
        <w:ind w:firstLine="567"/>
        <w:jc w:val="both"/>
        <w:rPr>
          <w:szCs w:val="26"/>
        </w:rPr>
      </w:pPr>
      <w:r w:rsidRPr="00390D4B">
        <w:rPr>
          <w:szCs w:val="26"/>
        </w:rPr>
        <w:t>Формирование отчета для мониторинга статистических данных по проводимым закупочным процедурам, содержащего информацию о процессе проведения закупок Заказчиком, опубликованную в ЕИС за определенный период.</w:t>
      </w:r>
    </w:p>
    <w:p w14:paraId="26F57FAB" w14:textId="0790580B" w:rsidR="006C0155" w:rsidRDefault="006C0155" w:rsidP="00DB39DE">
      <w:pPr>
        <w:pStyle w:val="a"/>
        <w:widowControl w:val="0"/>
        <w:numPr>
          <w:ilvl w:val="0"/>
          <w:numId w:val="249"/>
        </w:numPr>
        <w:tabs>
          <w:tab w:val="left" w:pos="993"/>
        </w:tabs>
        <w:ind w:firstLine="567"/>
        <w:jc w:val="both"/>
        <w:rPr>
          <w:szCs w:val="26"/>
        </w:rPr>
      </w:pPr>
      <w:r w:rsidRPr="006C0155">
        <w:rPr>
          <w:szCs w:val="26"/>
        </w:rPr>
        <w:t>Формирование отчета для анализа размещения отделениями и МИЦ СФР извещений и/или заключения контрактов в соответствии с планом-графиком закупок ТО СФР на отведенные лимиты по КБК в рамках всех направлений деятельности ТО СФР.</w:t>
      </w:r>
    </w:p>
    <w:p w14:paraId="3F5E57D3" w14:textId="1BE375CA" w:rsidR="006C0155" w:rsidRDefault="006C0155" w:rsidP="00DB39DE">
      <w:pPr>
        <w:pStyle w:val="a"/>
        <w:widowControl w:val="0"/>
        <w:numPr>
          <w:ilvl w:val="0"/>
          <w:numId w:val="249"/>
        </w:numPr>
        <w:tabs>
          <w:tab w:val="left" w:pos="993"/>
        </w:tabs>
        <w:ind w:firstLine="567"/>
        <w:jc w:val="both"/>
        <w:rPr>
          <w:szCs w:val="26"/>
        </w:rPr>
      </w:pPr>
      <w:r w:rsidRPr="006C0155">
        <w:rPr>
          <w:szCs w:val="26"/>
        </w:rPr>
        <w:t>Формирование отчета для анализа процента размещенных извещений ОСФР в части социального назначения и хозяйственных нужд через УЗ ЕИС АХД и напрямую в ЕИС.</w:t>
      </w:r>
    </w:p>
    <w:p w14:paraId="6B1BFED6" w14:textId="332F79BF" w:rsidR="000A178F" w:rsidRPr="00390D4B" w:rsidRDefault="000A178F" w:rsidP="00DB39DE">
      <w:pPr>
        <w:pStyle w:val="a"/>
        <w:widowControl w:val="0"/>
        <w:numPr>
          <w:ilvl w:val="0"/>
          <w:numId w:val="249"/>
        </w:numPr>
        <w:tabs>
          <w:tab w:val="left" w:pos="993"/>
        </w:tabs>
        <w:ind w:firstLine="567"/>
        <w:jc w:val="both"/>
        <w:rPr>
          <w:szCs w:val="26"/>
        </w:rPr>
      </w:pPr>
      <w:r w:rsidRPr="00390D4B">
        <w:rPr>
          <w:szCs w:val="26"/>
        </w:rPr>
        <w:t>Формирование печатных форм отчетов.</w:t>
      </w:r>
    </w:p>
    <w:p w14:paraId="2C0C4A29" w14:textId="77777777" w:rsidR="000A178F" w:rsidRPr="00390D4B" w:rsidRDefault="000A178F" w:rsidP="002537F9">
      <w:pPr>
        <w:ind w:firstLine="567"/>
        <w:jc w:val="both"/>
        <w:rPr>
          <w:szCs w:val="26"/>
        </w:rPr>
      </w:pPr>
      <w:r w:rsidRPr="00390D4B">
        <w:rPr>
          <w:szCs w:val="26"/>
        </w:rPr>
        <w:t>Функционал раздела «Претензионно-исковая работа»:</w:t>
      </w:r>
    </w:p>
    <w:p w14:paraId="6E85C874"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Учет исходящих документов по претензионной и исковой работе, с внесением основных данных в подсистему «Управление закупками»;</w:t>
      </w:r>
    </w:p>
    <w:p w14:paraId="1D6807DF"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Формирование печатного вида бланка исходящих документов по претензионной и исковой работе с использованием настраиваемых шаблонов, в части относящейся к заголовочной информации и информации о подписантах;</w:t>
      </w:r>
    </w:p>
    <w:p w14:paraId="3B02C80F"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Регистрация входящих документов по претензионной и исковой работе, с внесением основных данных из документов в подсистему «Управление закупками»;4) Хранение сканированных образов документов, связанных с ведением претензионной и исковой работы;</w:t>
      </w:r>
    </w:p>
    <w:p w14:paraId="74C1BD50"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Учет информации об исполнении исполнительного документа;</w:t>
      </w:r>
    </w:p>
    <w:p w14:paraId="4788AC69"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Учет информации о введении процедуры банкротства в отношении поставщика / подрядчика / исполнителя по государственному контракту (должника по исполнительному листу);</w:t>
      </w:r>
    </w:p>
    <w:p w14:paraId="614B05D8"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Учет дополнительных параметров контракта в структурированном виде:</w:t>
      </w:r>
    </w:p>
    <w:p w14:paraId="162C172C" w14:textId="77777777" w:rsidR="000A178F" w:rsidRPr="00390D4B" w:rsidRDefault="000A178F" w:rsidP="00DB39DE">
      <w:pPr>
        <w:pStyle w:val="affffffff5"/>
        <w:numPr>
          <w:ilvl w:val="0"/>
          <w:numId w:val="250"/>
        </w:numPr>
        <w:tabs>
          <w:tab w:val="left" w:pos="851"/>
          <w:tab w:val="left" w:pos="993"/>
        </w:tabs>
        <w:spacing w:line="240" w:lineRule="auto"/>
        <w:ind w:left="0" w:firstLine="567"/>
        <w:rPr>
          <w:szCs w:val="26"/>
        </w:rPr>
      </w:pPr>
      <w:r w:rsidRPr="00390D4B">
        <w:rPr>
          <w:szCs w:val="26"/>
        </w:rPr>
        <w:t xml:space="preserve">информация об обязательствах поставщика / подрядчика / исполнителя по государственному контракту, при нарушения </w:t>
      </w:r>
      <w:proofErr w:type="gramStart"/>
      <w:r w:rsidRPr="00390D4B">
        <w:rPr>
          <w:szCs w:val="26"/>
        </w:rPr>
        <w:t>которой</w:t>
      </w:r>
      <w:proofErr w:type="gramEnd"/>
      <w:r w:rsidRPr="00390D4B">
        <w:rPr>
          <w:szCs w:val="26"/>
        </w:rPr>
        <w:t xml:space="preserve"> необходима претензионная и исковая работа;</w:t>
      </w:r>
    </w:p>
    <w:p w14:paraId="3481B572" w14:textId="77777777" w:rsidR="000A178F" w:rsidRPr="00390D4B" w:rsidRDefault="000A178F" w:rsidP="00DB39DE">
      <w:pPr>
        <w:pStyle w:val="affffffff5"/>
        <w:numPr>
          <w:ilvl w:val="0"/>
          <w:numId w:val="250"/>
        </w:numPr>
        <w:tabs>
          <w:tab w:val="left" w:pos="851"/>
          <w:tab w:val="left" w:pos="993"/>
        </w:tabs>
        <w:spacing w:line="240" w:lineRule="auto"/>
        <w:ind w:left="0" w:firstLine="567"/>
        <w:rPr>
          <w:szCs w:val="26"/>
        </w:rPr>
      </w:pPr>
      <w:r w:rsidRPr="00390D4B">
        <w:rPr>
          <w:szCs w:val="26"/>
        </w:rPr>
        <w:t>параметры, необходимые для автоматизированного расчета неустойки;</w:t>
      </w:r>
    </w:p>
    <w:p w14:paraId="6F1AB4AC"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Внесение структурированной информации по претензиям и искам, связанным с нарушениями исполнения обязательств контрагентами по заключенным государственным контрактам.</w:t>
      </w:r>
    </w:p>
    <w:p w14:paraId="6E9217A7"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Автоматизированное формирование сведений об исполнении (о расторжении) контрактов на основании документов, связанных с претензионной и исковой работой;</w:t>
      </w:r>
    </w:p>
    <w:p w14:paraId="75A25488"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Автоматизированный расчет суммы пени по контрактам на основании структурированной информации об обязательствах по контракту и документов об исполнении контрактов, а также формирование печатного вида соответствующего раздела исходящих документов по претензионной и исковой деятельности, содержащих информацию о неустойках;</w:t>
      </w:r>
    </w:p>
    <w:p w14:paraId="6F91D0C7"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Учет информации о платежах, поступивших в качестве оплаты неустойки;</w:t>
      </w:r>
    </w:p>
    <w:p w14:paraId="4803475F"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 xml:space="preserve">Формирование отчета о претензионной работе, позволяющего выполнить анализ претензий заказчика и поставщика (подрядчика, исполнителя). Информация о претензиях в отчете должна быть представлена в разрезе следующих данных: </w:t>
      </w:r>
    </w:p>
    <w:p w14:paraId="40D5E2B3" w14:textId="6A0EBA6E"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номер, дата контракта;</w:t>
      </w:r>
    </w:p>
    <w:p w14:paraId="6866C90A" w14:textId="401BD28B"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lastRenderedPageBreak/>
        <w:t>предмет контракта;</w:t>
      </w:r>
    </w:p>
    <w:p w14:paraId="4A3B6092" w14:textId="02204308"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наименование поставщика (подрядчика, исполнителя);</w:t>
      </w:r>
    </w:p>
    <w:p w14:paraId="62F49602" w14:textId="7B25B29B"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причина начисления неустойки, взыскания убытков;</w:t>
      </w:r>
    </w:p>
    <w:p w14:paraId="5C2BA3D1" w14:textId="2A80CBFE"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вид неустойки;</w:t>
      </w:r>
    </w:p>
    <w:p w14:paraId="113861A5" w14:textId="1DC2754D"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сумма начисленной неустойки, в рублях;</w:t>
      </w:r>
    </w:p>
    <w:p w14:paraId="3B06ACD1" w14:textId="44E974DF"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номер, дата претензии (требования), исполнитель;</w:t>
      </w:r>
    </w:p>
    <w:p w14:paraId="0A209868" w14:textId="5BFE599D"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включение информации о неустойке в реестр контрактов;</w:t>
      </w:r>
    </w:p>
    <w:p w14:paraId="1F839664" w14:textId="4ABFD980"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способ, срок действия обеспечения;</w:t>
      </w:r>
    </w:p>
    <w:p w14:paraId="162D2E2E" w14:textId="6FBADBAF"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 xml:space="preserve">документы </w:t>
      </w:r>
      <w:r w:rsidR="000A178F" w:rsidRPr="00390D4B">
        <w:rPr>
          <w:szCs w:val="26"/>
        </w:rPr>
        <w:t>об оплате, удержании, взыскании неустойки.</w:t>
      </w:r>
    </w:p>
    <w:p w14:paraId="5E5168DC"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Формирование отчета об исковой деятельности, позволяющего выполнить анализ судебного делопроизводства по искам, в которых заказчик является истцом, ответчиком или третьим лицом. Информация об исковых заявлениях и судебном делопроизводстве в отчете должна быть представлена в разрезе следующих данных:</w:t>
      </w:r>
    </w:p>
    <w:p w14:paraId="7430AB11" w14:textId="22BC9BCB"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наименование истца (заявителя), ответчика, третьего лица;</w:t>
      </w:r>
    </w:p>
    <w:p w14:paraId="0A1FA1A4" w14:textId="0D568A6C"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предмет искового заявления;</w:t>
      </w:r>
    </w:p>
    <w:p w14:paraId="7A88CACB" w14:textId="0FD8B95F"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номер (исходящий, входящий) и дата искового заявления;</w:t>
      </w:r>
    </w:p>
    <w:p w14:paraId="6CD8D31E" w14:textId="6DBD9DDD"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цена иска, в руб.;</w:t>
      </w:r>
    </w:p>
    <w:p w14:paraId="55280C06" w14:textId="18ED8853"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 xml:space="preserve">наименование </w:t>
      </w:r>
      <w:r w:rsidR="000A178F" w:rsidRPr="00390D4B">
        <w:rPr>
          <w:szCs w:val="26"/>
        </w:rPr>
        <w:t>суда, номер дела, ФИО судьи;</w:t>
      </w:r>
    </w:p>
    <w:p w14:paraId="7C623232" w14:textId="16B3CD6A"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предмет встречного иска;</w:t>
      </w:r>
    </w:p>
    <w:p w14:paraId="5E2C9735" w14:textId="4ECE598B"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цена встречного иска, в руб.;</w:t>
      </w:r>
    </w:p>
    <w:p w14:paraId="6FB1AD95" w14:textId="17CE2A4B"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даты слушаний по делу;</w:t>
      </w:r>
    </w:p>
    <w:p w14:paraId="0E5D2B76" w14:textId="3CB1F100"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 xml:space="preserve">решения </w:t>
      </w:r>
      <w:r w:rsidR="000A178F" w:rsidRPr="00390D4B">
        <w:rPr>
          <w:szCs w:val="26"/>
        </w:rPr>
        <w:t>(первой инстанции, апелляционной инстанции, кассационной инстанции, надзорной инстанции);</w:t>
      </w:r>
    </w:p>
    <w:p w14:paraId="27590AF0" w14:textId="77777777" w:rsidR="000A178F" w:rsidRPr="00390D4B" w:rsidRDefault="000A178F" w:rsidP="0066516E">
      <w:pPr>
        <w:pStyle w:val="affffffff5"/>
        <w:numPr>
          <w:ilvl w:val="0"/>
          <w:numId w:val="83"/>
        </w:numPr>
        <w:tabs>
          <w:tab w:val="left" w:pos="993"/>
        </w:tabs>
        <w:spacing w:line="240" w:lineRule="auto"/>
        <w:ind w:left="0" w:firstLine="567"/>
        <w:rPr>
          <w:szCs w:val="26"/>
        </w:rPr>
      </w:pPr>
      <w:r w:rsidRPr="00390D4B">
        <w:rPr>
          <w:szCs w:val="26"/>
        </w:rPr>
        <w:t>Формирование отчета об исполнительном производстве, позволяющего выполнить анализ исполнения исполнительных документов. Информация об исполнительном производстве в отчете должна быть представлена в разрезе следующих данных:</w:t>
      </w:r>
    </w:p>
    <w:p w14:paraId="1E054E17" w14:textId="713CF7D6"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Pr>
          <w:szCs w:val="26"/>
        </w:rPr>
        <w:t>д</w:t>
      </w:r>
      <w:r w:rsidRPr="00390D4B">
        <w:rPr>
          <w:szCs w:val="26"/>
        </w:rPr>
        <w:t xml:space="preserve">олжник </w:t>
      </w:r>
      <w:r w:rsidR="000A178F" w:rsidRPr="00390D4B">
        <w:rPr>
          <w:szCs w:val="26"/>
        </w:rPr>
        <w:t>(наименование, ФИО, ОГРН и ИНН);</w:t>
      </w:r>
      <w:r w:rsidR="000A178F" w:rsidRPr="00390D4B">
        <w:rPr>
          <w:szCs w:val="26"/>
        </w:rPr>
        <w:tab/>
      </w:r>
    </w:p>
    <w:p w14:paraId="4C9184F9" w14:textId="4AFCB830"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Pr>
          <w:szCs w:val="26"/>
        </w:rPr>
        <w:t>и</w:t>
      </w:r>
      <w:r w:rsidRPr="00390D4B">
        <w:rPr>
          <w:szCs w:val="26"/>
        </w:rPr>
        <w:t xml:space="preserve">сполнительный </w:t>
      </w:r>
      <w:r w:rsidR="000A178F" w:rsidRPr="00390D4B">
        <w:rPr>
          <w:szCs w:val="26"/>
        </w:rPr>
        <w:t>лист (серия, номер, дата выдачи, сумма взыскания);</w:t>
      </w:r>
    </w:p>
    <w:p w14:paraId="05A71C47" w14:textId="41499D78"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заявление взыскателя (номер, дата);</w:t>
      </w:r>
    </w:p>
    <w:p w14:paraId="76F47EC5" w14:textId="4C9EE745"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остаток задолженности по исполнительному листу;</w:t>
      </w:r>
    </w:p>
    <w:p w14:paraId="1CB04780" w14:textId="36F05A9C"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наименование банка, извещение о постановке исполнительного листа в картотеку;</w:t>
      </w:r>
    </w:p>
    <w:p w14:paraId="31B3BDC3" w14:textId="0F93175B"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наименование отдела судебных приставов, номер и дата возбуждения исполнительного производства;</w:t>
      </w:r>
    </w:p>
    <w:p w14:paraId="5783A786" w14:textId="5DAC1949"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действия по исполнению требований, содержащихся в исполнительном листе;</w:t>
      </w:r>
    </w:p>
    <w:p w14:paraId="70BE96AB" w14:textId="3C949AFE"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 xml:space="preserve">письмо банка о возвращении исполнительного листа; </w:t>
      </w:r>
    </w:p>
    <w:p w14:paraId="5AA719E7" w14:textId="3446FD44"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дата и основание окончания (прекращения) исполнительного производства;</w:t>
      </w:r>
    </w:p>
    <w:p w14:paraId="57998F74" w14:textId="123A92EF"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документы, подтверждающие поступление денежных средств по исполнительному листу;</w:t>
      </w:r>
    </w:p>
    <w:p w14:paraId="39213B7E" w14:textId="2D221A1C" w:rsidR="000A178F" w:rsidRPr="00390D4B" w:rsidRDefault="0005745C" w:rsidP="00DB39DE">
      <w:pPr>
        <w:pStyle w:val="affffffff5"/>
        <w:numPr>
          <w:ilvl w:val="0"/>
          <w:numId w:val="250"/>
        </w:numPr>
        <w:tabs>
          <w:tab w:val="left" w:pos="851"/>
          <w:tab w:val="left" w:pos="993"/>
        </w:tabs>
        <w:spacing w:line="240" w:lineRule="auto"/>
        <w:ind w:left="0" w:firstLine="567"/>
        <w:rPr>
          <w:szCs w:val="26"/>
        </w:rPr>
      </w:pPr>
      <w:r w:rsidRPr="00390D4B">
        <w:rPr>
          <w:szCs w:val="26"/>
        </w:rPr>
        <w:t>сумма</w:t>
      </w:r>
      <w:r w:rsidR="000A178F" w:rsidRPr="00390D4B">
        <w:rPr>
          <w:szCs w:val="26"/>
        </w:rPr>
        <w:t>, взысканная по исполнительному листу, в руб.</w:t>
      </w:r>
    </w:p>
    <w:p w14:paraId="4AF42F42" w14:textId="77777777" w:rsidR="000A178F" w:rsidRPr="002537F9" w:rsidRDefault="000A178F" w:rsidP="00DB39DE">
      <w:pPr>
        <w:pStyle w:val="35"/>
        <w:tabs>
          <w:tab w:val="left" w:pos="1134"/>
        </w:tabs>
      </w:pPr>
      <w:bookmarkStart w:id="168" w:name="_Toc181099716"/>
      <w:bookmarkStart w:id="169" w:name="_Toc241657814"/>
      <w:r w:rsidRPr="002537F9">
        <w:t>Характеристики подсистемы «Управление имуществом»</w:t>
      </w:r>
      <w:bookmarkEnd w:id="168"/>
      <w:bookmarkEnd w:id="169"/>
    </w:p>
    <w:p w14:paraId="14C5D2B1" w14:textId="77777777" w:rsidR="000A178F" w:rsidRPr="002537F9" w:rsidRDefault="000A178F" w:rsidP="00B60C1E">
      <w:pPr>
        <w:pStyle w:val="43"/>
      </w:pPr>
      <w:r w:rsidRPr="002537F9">
        <w:t>Функции подсистемы «Управление имуществом»</w:t>
      </w:r>
    </w:p>
    <w:p w14:paraId="0430905E" w14:textId="77777777" w:rsidR="000A178F" w:rsidRPr="00390D4B" w:rsidRDefault="000A178F" w:rsidP="002537F9">
      <w:pPr>
        <w:ind w:firstLine="567"/>
        <w:jc w:val="both"/>
        <w:rPr>
          <w:szCs w:val="26"/>
        </w:rPr>
      </w:pPr>
      <w:r w:rsidRPr="00390D4B">
        <w:rPr>
          <w:szCs w:val="26"/>
        </w:rPr>
        <w:t>Подсистема «Управление имуществом» обеспечивает выполнение следующих функций:</w:t>
      </w:r>
    </w:p>
    <w:p w14:paraId="561F253D"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Учёт объектов земельно-имущественного комплекса с учетом специфики работы с различными видами государственного имущества и находящегося в пользовании имущества:</w:t>
      </w:r>
    </w:p>
    <w:p w14:paraId="03E46CC1" w14:textId="77777777" w:rsidR="000A178F" w:rsidRPr="00390D4B" w:rsidRDefault="000A178F" w:rsidP="00CB622C">
      <w:pPr>
        <w:pStyle w:val="1ff1"/>
      </w:pPr>
      <w:r w:rsidRPr="00390D4B">
        <w:lastRenderedPageBreak/>
        <w:t>учёт зданий, помещений, сооружений, объектов капитального строительства;</w:t>
      </w:r>
    </w:p>
    <w:p w14:paraId="6D2CE88D" w14:textId="77777777" w:rsidR="000A178F" w:rsidRPr="00390D4B" w:rsidRDefault="000A178F" w:rsidP="00CB622C">
      <w:pPr>
        <w:pStyle w:val="1ff1"/>
      </w:pPr>
      <w:r w:rsidRPr="00390D4B">
        <w:t>учёт земельных участков;</w:t>
      </w:r>
    </w:p>
    <w:p w14:paraId="6EE24B27" w14:textId="77777777" w:rsidR="000A178F" w:rsidRPr="00390D4B" w:rsidRDefault="000A178F" w:rsidP="00CB622C">
      <w:pPr>
        <w:pStyle w:val="1ff1"/>
      </w:pPr>
      <w:r w:rsidRPr="00390D4B">
        <w:t>учёт капитальных и текущих ремонтов;</w:t>
      </w:r>
    </w:p>
    <w:p w14:paraId="7A6A0097" w14:textId="77777777" w:rsidR="000A178F" w:rsidRPr="00390D4B" w:rsidRDefault="000A178F" w:rsidP="00CB622C">
      <w:pPr>
        <w:pStyle w:val="1ff1"/>
      </w:pPr>
      <w:r w:rsidRPr="00390D4B">
        <w:t>учёт особо ценного движимого имущества (ОЦДИ);</w:t>
      </w:r>
    </w:p>
    <w:p w14:paraId="4FA59093" w14:textId="77777777" w:rsidR="000A178F" w:rsidRPr="00390D4B" w:rsidRDefault="000A178F" w:rsidP="00CB622C">
      <w:pPr>
        <w:pStyle w:val="1ff1"/>
      </w:pPr>
      <w:r w:rsidRPr="00390D4B">
        <w:t>учёт автотранспорта;</w:t>
      </w:r>
    </w:p>
    <w:p w14:paraId="1DA82AA6" w14:textId="77777777" w:rsidR="000A178F" w:rsidRPr="00390D4B" w:rsidRDefault="000A178F" w:rsidP="00CB622C">
      <w:pPr>
        <w:pStyle w:val="1ff1"/>
      </w:pPr>
      <w:r w:rsidRPr="00390D4B">
        <w:t>учет оборудования для МГН.</w:t>
      </w:r>
    </w:p>
    <w:p w14:paraId="5778F493"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Учёт операций с объектами имущества.</w:t>
      </w:r>
    </w:p>
    <w:p w14:paraId="564B962D"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Электронный сервис взаимодействия с Единым государственным реестром недвижимости (ЕГРН) в части получения открытых данных.</w:t>
      </w:r>
    </w:p>
    <w:p w14:paraId="2CCD0FF8"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Ведение контрактов/договоров аренды и безвозмездного пользования.</w:t>
      </w:r>
    </w:p>
    <w:p w14:paraId="51EA6BD8" w14:textId="77777777" w:rsidR="000A178F" w:rsidRPr="00390D4B" w:rsidRDefault="000A178F" w:rsidP="00CB622C">
      <w:pPr>
        <w:pStyle w:val="1ff1"/>
      </w:pPr>
      <w:r w:rsidRPr="00390D4B">
        <w:t>ведение реестра контрактов/договоров аренды и безвозмездного пользования;</w:t>
      </w:r>
    </w:p>
    <w:p w14:paraId="293813A3" w14:textId="77777777" w:rsidR="000A178F" w:rsidRPr="00390D4B" w:rsidRDefault="000A178F" w:rsidP="00CB622C">
      <w:pPr>
        <w:pStyle w:val="1ff1"/>
      </w:pPr>
      <w:r w:rsidRPr="00390D4B">
        <w:t>учет доходов и расходов по контрактам/договорам аренды и безвозмездного пользования.</w:t>
      </w:r>
    </w:p>
    <w:p w14:paraId="675629B5"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Ведение реестра объектов эксплуатации на основании полученных сведений об объектах земельно-имущественного комплекса.</w:t>
      </w:r>
    </w:p>
    <w:p w14:paraId="6F8AE842" w14:textId="77777777" w:rsidR="000A178F" w:rsidRPr="00390D4B" w:rsidRDefault="000A178F" w:rsidP="00CB622C">
      <w:pPr>
        <w:pStyle w:val="1ff1"/>
      </w:pPr>
      <w:r w:rsidRPr="00390D4B">
        <w:t>отражение объектов эксплуатации различных видов;</w:t>
      </w:r>
    </w:p>
    <w:p w14:paraId="3EFD0E35" w14:textId="77777777" w:rsidR="000A178F" w:rsidRPr="00390D4B" w:rsidRDefault="000A178F" w:rsidP="00CB622C">
      <w:pPr>
        <w:pStyle w:val="1ff1"/>
      </w:pPr>
      <w:r w:rsidRPr="00390D4B">
        <w:t>возможность учета специфических реквизитов для каждого вида объекта эксплуатации.</w:t>
      </w:r>
    </w:p>
    <w:p w14:paraId="0D16E631"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Учет сведений о субъектах эксплуатации, в том числе сведений о:</w:t>
      </w:r>
    </w:p>
    <w:p w14:paraId="42899E99" w14:textId="77777777" w:rsidR="000A178F" w:rsidRPr="00390D4B" w:rsidRDefault="000A178F" w:rsidP="00CB622C">
      <w:pPr>
        <w:pStyle w:val="1ff1"/>
      </w:pPr>
      <w:r w:rsidRPr="00390D4B">
        <w:t>пользователе объекта эксплуатации;</w:t>
      </w:r>
    </w:p>
    <w:p w14:paraId="34962149" w14:textId="77777777" w:rsidR="000A178F" w:rsidRPr="00390D4B" w:rsidRDefault="000A178F" w:rsidP="00CB622C">
      <w:pPr>
        <w:pStyle w:val="1ff1"/>
      </w:pPr>
      <w:r w:rsidRPr="00390D4B">
        <w:t>поставщиках работ/услуг по ремонту, техническому обслуживанию, содержанию объекта эксплуатации (подрядной/ремонтной/обслуживающей организации).</w:t>
      </w:r>
    </w:p>
    <w:p w14:paraId="7E87AEDA"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Ведение договоров эксплуатации.</w:t>
      </w:r>
    </w:p>
    <w:p w14:paraId="364BF062" w14:textId="77777777" w:rsidR="000A178F" w:rsidRPr="00390D4B" w:rsidRDefault="000A178F" w:rsidP="00CB622C">
      <w:pPr>
        <w:pStyle w:val="1ff1"/>
      </w:pPr>
      <w:r w:rsidRPr="00390D4B">
        <w:t>учет и ведение договоров эксплуатации;</w:t>
      </w:r>
    </w:p>
    <w:p w14:paraId="1A51BDF0" w14:textId="77777777" w:rsidR="000A178F" w:rsidRPr="00390D4B" w:rsidRDefault="000A178F" w:rsidP="00CB622C">
      <w:pPr>
        <w:pStyle w:val="1ff1"/>
      </w:pPr>
      <w:r w:rsidRPr="00390D4B">
        <w:t>учет специфических реквизитов договора эксплуатации;</w:t>
      </w:r>
    </w:p>
    <w:p w14:paraId="4CF06DF6" w14:textId="77777777" w:rsidR="000A178F" w:rsidRPr="00390D4B" w:rsidRDefault="000A178F" w:rsidP="00CB622C">
      <w:pPr>
        <w:pStyle w:val="1ff1"/>
      </w:pPr>
      <w:r w:rsidRPr="00390D4B">
        <w:t>учет доходов и расходов по договорам эксплуатации.</w:t>
      </w:r>
    </w:p>
    <w:p w14:paraId="3EB76509" w14:textId="77777777" w:rsidR="000A178F" w:rsidRPr="00390D4B" w:rsidRDefault="000A178F" w:rsidP="0066516E">
      <w:pPr>
        <w:pStyle w:val="a"/>
        <w:widowControl w:val="0"/>
        <w:numPr>
          <w:ilvl w:val="0"/>
          <w:numId w:val="79"/>
        </w:numPr>
        <w:tabs>
          <w:tab w:val="clear" w:pos="1559"/>
          <w:tab w:val="num" w:pos="993"/>
        </w:tabs>
        <w:ind w:left="0" w:firstLine="567"/>
        <w:jc w:val="both"/>
        <w:rPr>
          <w:szCs w:val="26"/>
        </w:rPr>
      </w:pPr>
      <w:r w:rsidRPr="00390D4B">
        <w:rPr>
          <w:szCs w:val="26"/>
        </w:rPr>
        <w:t>Формирование оперативных отчетов:</w:t>
      </w:r>
    </w:p>
    <w:p w14:paraId="1CABEEFA" w14:textId="77777777" w:rsidR="000A178F" w:rsidRPr="00390D4B" w:rsidRDefault="000A178F" w:rsidP="00CB622C">
      <w:pPr>
        <w:pStyle w:val="1ff1"/>
      </w:pPr>
      <w:r w:rsidRPr="00390D4B">
        <w:t>формирование оперативных отчетов с учетом настраиваемых параметров;</w:t>
      </w:r>
    </w:p>
    <w:p w14:paraId="0AFBA518" w14:textId="77777777" w:rsidR="000A178F" w:rsidRPr="00390D4B" w:rsidRDefault="000A178F" w:rsidP="00CB622C">
      <w:pPr>
        <w:pStyle w:val="1ff1"/>
      </w:pPr>
      <w:r w:rsidRPr="00390D4B">
        <w:t>выгрузка (сохранение) сформированных отчетов в файлы формата .</w:t>
      </w:r>
      <w:proofErr w:type="spellStart"/>
      <w:r w:rsidRPr="00390D4B">
        <w:t>xlsx</w:t>
      </w:r>
      <w:proofErr w:type="spellEnd"/>
      <w:r w:rsidRPr="00390D4B">
        <w:t>, .</w:t>
      </w:r>
      <w:proofErr w:type="spellStart"/>
      <w:r w:rsidRPr="00390D4B">
        <w:t>pdf</w:t>
      </w:r>
      <w:proofErr w:type="spellEnd"/>
      <w:r w:rsidRPr="00390D4B">
        <w:t xml:space="preserve"> или .</w:t>
      </w:r>
      <w:proofErr w:type="spellStart"/>
      <w:r w:rsidRPr="00390D4B">
        <w:t>docx</w:t>
      </w:r>
      <w:proofErr w:type="spellEnd"/>
      <w:r w:rsidRPr="00390D4B">
        <w:t>.</w:t>
      </w:r>
    </w:p>
    <w:p w14:paraId="72F94D00" w14:textId="77777777" w:rsidR="000A178F" w:rsidRPr="00390D4B" w:rsidRDefault="000A178F" w:rsidP="0066516E">
      <w:pPr>
        <w:pStyle w:val="a"/>
        <w:widowControl w:val="0"/>
        <w:numPr>
          <w:ilvl w:val="0"/>
          <w:numId w:val="79"/>
        </w:numPr>
        <w:tabs>
          <w:tab w:val="clear" w:pos="1559"/>
          <w:tab w:val="num" w:pos="993"/>
        </w:tabs>
        <w:spacing w:line="252" w:lineRule="auto"/>
        <w:ind w:left="0" w:firstLine="567"/>
        <w:jc w:val="both"/>
        <w:rPr>
          <w:szCs w:val="26"/>
        </w:rPr>
      </w:pPr>
      <w:r w:rsidRPr="00390D4B">
        <w:rPr>
          <w:szCs w:val="26"/>
        </w:rPr>
        <w:t>Осуществление взаимодействия с функциональным компонентом «Планирование и финансирование» подсистемы «Бюджетирование».</w:t>
      </w:r>
      <w:bookmarkStart w:id="170" w:name="_Ref171682600"/>
      <w:r w:rsidRPr="00390D4B">
        <w:rPr>
          <w:rStyle w:val="afff0"/>
          <w:szCs w:val="26"/>
        </w:rPr>
        <w:footnoteReference w:id="1"/>
      </w:r>
      <w:bookmarkEnd w:id="170"/>
    </w:p>
    <w:p w14:paraId="610BFD8C" w14:textId="38582E9F" w:rsidR="000A178F" w:rsidRPr="00390D4B" w:rsidRDefault="000A178F" w:rsidP="0066516E">
      <w:pPr>
        <w:pStyle w:val="a"/>
        <w:widowControl w:val="0"/>
        <w:numPr>
          <w:ilvl w:val="0"/>
          <w:numId w:val="79"/>
        </w:numPr>
        <w:tabs>
          <w:tab w:val="clear" w:pos="1559"/>
          <w:tab w:val="num" w:pos="1134"/>
        </w:tabs>
        <w:spacing w:line="252" w:lineRule="auto"/>
        <w:ind w:left="0" w:firstLine="567"/>
        <w:jc w:val="both"/>
        <w:rPr>
          <w:szCs w:val="26"/>
        </w:rPr>
      </w:pPr>
      <w:r w:rsidRPr="00390D4B">
        <w:rPr>
          <w:szCs w:val="26"/>
        </w:rPr>
        <w:t>Обеспечение взаимодействия с функциональным компонентом «Бухгалтерский учёт» подсистемы «Бухгалтерский учет»</w:t>
      </w:r>
      <w:r w:rsidRPr="00390D4B">
        <w:rPr>
          <w:rStyle w:val="afff0"/>
          <w:szCs w:val="26"/>
        </w:rPr>
        <w:t xml:space="preserve"> </w:t>
      </w:r>
      <w:r w:rsidRPr="00390D4B">
        <w:rPr>
          <w:szCs w:val="26"/>
        </w:rPr>
        <w:t>.</w:t>
      </w:r>
    </w:p>
    <w:p w14:paraId="240ACA23" w14:textId="680633C0" w:rsidR="000A178F" w:rsidRPr="00390D4B" w:rsidRDefault="000A178F" w:rsidP="0066516E">
      <w:pPr>
        <w:pStyle w:val="a"/>
        <w:widowControl w:val="0"/>
        <w:numPr>
          <w:ilvl w:val="0"/>
          <w:numId w:val="79"/>
        </w:numPr>
        <w:tabs>
          <w:tab w:val="clear" w:pos="1559"/>
          <w:tab w:val="num" w:pos="1134"/>
        </w:tabs>
        <w:spacing w:line="252" w:lineRule="auto"/>
        <w:ind w:left="0" w:firstLine="567"/>
        <w:jc w:val="both"/>
        <w:rPr>
          <w:szCs w:val="26"/>
        </w:rPr>
      </w:pPr>
      <w:r w:rsidRPr="00390D4B">
        <w:rPr>
          <w:szCs w:val="26"/>
        </w:rPr>
        <w:t>Обеспечение взаимодействия с функциональным компонентом «Кадровый учёт» подсистемы «Кадровый учет»</w:t>
      </w:r>
      <w:r w:rsidRPr="00390D4B">
        <w:rPr>
          <w:szCs w:val="26"/>
        </w:rPr>
        <w:fldChar w:fldCharType="begin"/>
      </w:r>
      <w:r w:rsidRPr="00390D4B">
        <w:rPr>
          <w:szCs w:val="26"/>
        </w:rPr>
        <w:instrText xml:space="preserve"> NOTEREF _Ref171682600 \f \h  \* MERGEFORMAT </w:instrText>
      </w:r>
      <w:r w:rsidRPr="00390D4B">
        <w:rPr>
          <w:szCs w:val="26"/>
        </w:rPr>
      </w:r>
      <w:r w:rsidRPr="00390D4B">
        <w:rPr>
          <w:szCs w:val="26"/>
        </w:rPr>
        <w:fldChar w:fldCharType="separate"/>
      </w:r>
      <w:r w:rsidR="00191992" w:rsidRPr="00556209">
        <w:rPr>
          <w:rStyle w:val="afff0"/>
        </w:rPr>
        <w:t>1</w:t>
      </w:r>
      <w:r w:rsidRPr="00390D4B">
        <w:rPr>
          <w:szCs w:val="26"/>
        </w:rPr>
        <w:fldChar w:fldCharType="end"/>
      </w:r>
    </w:p>
    <w:p w14:paraId="4CF9783B" w14:textId="77777777" w:rsidR="000A178F" w:rsidRPr="00390D4B" w:rsidRDefault="000A178F" w:rsidP="0066516E">
      <w:pPr>
        <w:pStyle w:val="a"/>
        <w:widowControl w:val="0"/>
        <w:numPr>
          <w:ilvl w:val="0"/>
          <w:numId w:val="79"/>
        </w:numPr>
        <w:tabs>
          <w:tab w:val="clear" w:pos="1559"/>
          <w:tab w:val="num" w:pos="1134"/>
        </w:tabs>
        <w:spacing w:line="252" w:lineRule="auto"/>
        <w:ind w:left="0" w:firstLine="567"/>
        <w:jc w:val="both"/>
        <w:rPr>
          <w:szCs w:val="26"/>
        </w:rPr>
      </w:pPr>
      <w:r w:rsidRPr="00390D4B">
        <w:rPr>
          <w:szCs w:val="26"/>
        </w:rPr>
        <w:t>Подписание ЭП документов и отчетов.</w:t>
      </w:r>
    </w:p>
    <w:p w14:paraId="19864F45" w14:textId="77777777" w:rsidR="000A178F" w:rsidRPr="00390D4B" w:rsidRDefault="000A178F" w:rsidP="0066516E">
      <w:pPr>
        <w:pStyle w:val="a"/>
        <w:widowControl w:val="0"/>
        <w:numPr>
          <w:ilvl w:val="0"/>
          <w:numId w:val="79"/>
        </w:numPr>
        <w:tabs>
          <w:tab w:val="clear" w:pos="1559"/>
          <w:tab w:val="num" w:pos="1134"/>
        </w:tabs>
        <w:spacing w:line="252" w:lineRule="auto"/>
        <w:ind w:left="0" w:firstLine="567"/>
        <w:jc w:val="both"/>
        <w:rPr>
          <w:szCs w:val="26"/>
        </w:rPr>
      </w:pPr>
      <w:r w:rsidRPr="00390D4B">
        <w:rPr>
          <w:szCs w:val="26"/>
        </w:rPr>
        <w:t>Осуществление взаимодействия с подсистемой «Хранилище данных сферы социального обеспечения» Информационной системы хранения, обработки и анализа данных в части передачи данных об имуществе.</w:t>
      </w:r>
    </w:p>
    <w:p w14:paraId="509BC9C1" w14:textId="77777777" w:rsidR="000A178F" w:rsidRPr="00390D4B" w:rsidRDefault="000A178F" w:rsidP="0066516E">
      <w:pPr>
        <w:pStyle w:val="a"/>
        <w:widowControl w:val="0"/>
        <w:numPr>
          <w:ilvl w:val="0"/>
          <w:numId w:val="79"/>
        </w:numPr>
        <w:tabs>
          <w:tab w:val="clear" w:pos="1559"/>
          <w:tab w:val="num" w:pos="1134"/>
        </w:tabs>
        <w:spacing w:line="252" w:lineRule="auto"/>
        <w:ind w:left="0" w:firstLine="567"/>
        <w:jc w:val="both"/>
        <w:rPr>
          <w:szCs w:val="26"/>
        </w:rPr>
      </w:pPr>
      <w:r w:rsidRPr="00390D4B">
        <w:rPr>
          <w:szCs w:val="26"/>
        </w:rPr>
        <w:t>Обеспечение доступа к данным подсистемы для пользователей с учетом ролевой модели.</w:t>
      </w:r>
    </w:p>
    <w:p w14:paraId="0397DA18" w14:textId="77777777" w:rsidR="000A178F" w:rsidRPr="008D1687" w:rsidRDefault="000A178F" w:rsidP="00DB39DE">
      <w:pPr>
        <w:pStyle w:val="35"/>
        <w:ind w:left="0" w:firstLine="567"/>
        <w:jc w:val="both"/>
      </w:pPr>
      <w:bookmarkStart w:id="171" w:name="_Toc54904848"/>
      <w:bookmarkStart w:id="172" w:name="_Toc54992711"/>
      <w:bookmarkStart w:id="173" w:name="_Toc76050728"/>
      <w:bookmarkStart w:id="174" w:name="_Toc98156164"/>
      <w:bookmarkStart w:id="175" w:name="_Toc181099717"/>
      <w:bookmarkStart w:id="176" w:name="_Toc241657815"/>
      <w:bookmarkStart w:id="177" w:name="_Toc353465525"/>
      <w:r w:rsidRPr="008D1687">
        <w:lastRenderedPageBreak/>
        <w:t>Характеристики способов и средств информационного обмена между компонентами Системы</w:t>
      </w:r>
      <w:bookmarkEnd w:id="171"/>
      <w:bookmarkEnd w:id="172"/>
      <w:bookmarkEnd w:id="173"/>
      <w:bookmarkEnd w:id="174"/>
      <w:bookmarkEnd w:id="175"/>
      <w:bookmarkEnd w:id="176"/>
      <w:r w:rsidRPr="008D1687">
        <w:t xml:space="preserve"> </w:t>
      </w:r>
      <w:bookmarkEnd w:id="177"/>
    </w:p>
    <w:p w14:paraId="6C74985D" w14:textId="77777777" w:rsidR="000A178F" w:rsidRPr="00390D4B" w:rsidRDefault="000A178F" w:rsidP="000A178F">
      <w:pPr>
        <w:ind w:firstLine="567"/>
        <w:jc w:val="both"/>
        <w:rPr>
          <w:szCs w:val="26"/>
        </w:rPr>
      </w:pPr>
      <w:r w:rsidRPr="00390D4B">
        <w:rPr>
          <w:szCs w:val="26"/>
        </w:rPr>
        <w:t>Для информационного обмена между компонентами Системы используются стандартные сетевые протоколы, языки формирования представлений и методы доступа к данным, в частности:</w:t>
      </w:r>
    </w:p>
    <w:p w14:paraId="50061B66"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TCP/IP (</w:t>
      </w:r>
      <w:proofErr w:type="spellStart"/>
      <w:r w:rsidRPr="00390D4B">
        <w:rPr>
          <w:szCs w:val="26"/>
        </w:rPr>
        <w:t>Transmission</w:t>
      </w:r>
      <w:proofErr w:type="spellEnd"/>
      <w:r w:rsidRPr="00390D4B">
        <w:rPr>
          <w:szCs w:val="26"/>
        </w:rPr>
        <w:t xml:space="preserve"> </w:t>
      </w:r>
      <w:proofErr w:type="spellStart"/>
      <w:r w:rsidRPr="00390D4B">
        <w:rPr>
          <w:szCs w:val="26"/>
        </w:rPr>
        <w:t>Control</w:t>
      </w:r>
      <w:proofErr w:type="spellEnd"/>
      <w:r w:rsidRPr="00390D4B">
        <w:rPr>
          <w:szCs w:val="26"/>
        </w:rPr>
        <w:t xml:space="preserve"> </w:t>
      </w:r>
      <w:proofErr w:type="spellStart"/>
      <w:r w:rsidRPr="00390D4B">
        <w:rPr>
          <w:szCs w:val="26"/>
        </w:rPr>
        <w:t>Protocol</w:t>
      </w:r>
      <w:proofErr w:type="spellEnd"/>
      <w:r w:rsidRPr="00390D4B">
        <w:rPr>
          <w:szCs w:val="26"/>
        </w:rPr>
        <w:t>/</w:t>
      </w:r>
      <w:proofErr w:type="spellStart"/>
      <w:r w:rsidRPr="00390D4B">
        <w:rPr>
          <w:szCs w:val="26"/>
        </w:rPr>
        <w:t>Internet</w:t>
      </w:r>
      <w:proofErr w:type="spellEnd"/>
      <w:r w:rsidRPr="00390D4B">
        <w:rPr>
          <w:szCs w:val="26"/>
        </w:rPr>
        <w:t xml:space="preserve"> </w:t>
      </w:r>
      <w:proofErr w:type="spellStart"/>
      <w:r w:rsidRPr="00390D4B">
        <w:rPr>
          <w:szCs w:val="26"/>
        </w:rPr>
        <w:t>Protocol</w:t>
      </w:r>
      <w:proofErr w:type="spellEnd"/>
      <w:r w:rsidRPr="00390D4B">
        <w:rPr>
          <w:szCs w:val="26"/>
        </w:rPr>
        <w:t>) – набор сетевых протоколов передачи данных, используемых в сетях, включая сеть Интернет;</w:t>
      </w:r>
    </w:p>
    <w:p w14:paraId="1555FC63"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HTTP (</w:t>
      </w:r>
      <w:proofErr w:type="spellStart"/>
      <w:r w:rsidRPr="00390D4B">
        <w:rPr>
          <w:szCs w:val="26"/>
        </w:rPr>
        <w:t>HyperText</w:t>
      </w:r>
      <w:proofErr w:type="spellEnd"/>
      <w:r w:rsidRPr="00390D4B">
        <w:rPr>
          <w:szCs w:val="26"/>
        </w:rPr>
        <w:t xml:space="preserve"> </w:t>
      </w:r>
      <w:proofErr w:type="spellStart"/>
      <w:r w:rsidRPr="00390D4B">
        <w:rPr>
          <w:szCs w:val="26"/>
        </w:rPr>
        <w:t>Transfer</w:t>
      </w:r>
      <w:proofErr w:type="spellEnd"/>
      <w:r w:rsidRPr="00390D4B">
        <w:rPr>
          <w:szCs w:val="26"/>
        </w:rPr>
        <w:t xml:space="preserve"> </w:t>
      </w:r>
      <w:proofErr w:type="spellStart"/>
      <w:r w:rsidRPr="00390D4B">
        <w:rPr>
          <w:szCs w:val="26"/>
        </w:rPr>
        <w:t>Protocol</w:t>
      </w:r>
      <w:proofErr w:type="spellEnd"/>
      <w:r w:rsidRPr="00390D4B">
        <w:rPr>
          <w:szCs w:val="26"/>
        </w:rPr>
        <w:t>) - стандартный протокол передачи гипертекста;</w:t>
      </w:r>
    </w:p>
    <w:p w14:paraId="3EF89A96" w14:textId="4A0D9674" w:rsidR="00610B73" w:rsidRDefault="00610B73" w:rsidP="0066516E">
      <w:pPr>
        <w:pStyle w:val="a0"/>
        <w:numPr>
          <w:ilvl w:val="0"/>
          <w:numId w:val="25"/>
        </w:numPr>
        <w:tabs>
          <w:tab w:val="clear" w:pos="360"/>
          <w:tab w:val="num" w:pos="0"/>
          <w:tab w:val="left" w:pos="851"/>
        </w:tabs>
        <w:spacing w:before="0" w:after="0" w:line="240" w:lineRule="auto"/>
        <w:ind w:left="0" w:firstLine="567"/>
        <w:rPr>
          <w:szCs w:val="26"/>
        </w:rPr>
      </w:pPr>
      <w:r w:rsidRPr="00610B73">
        <w:rPr>
          <w:szCs w:val="26"/>
        </w:rPr>
        <w:t>HTTPS (</w:t>
      </w:r>
      <w:proofErr w:type="spellStart"/>
      <w:r w:rsidRPr="00610B73">
        <w:rPr>
          <w:szCs w:val="26"/>
        </w:rPr>
        <w:t>HyperText</w:t>
      </w:r>
      <w:proofErr w:type="spellEnd"/>
      <w:r w:rsidRPr="00610B73">
        <w:rPr>
          <w:szCs w:val="26"/>
        </w:rPr>
        <w:t xml:space="preserve"> </w:t>
      </w:r>
      <w:proofErr w:type="spellStart"/>
      <w:r w:rsidRPr="00610B73">
        <w:rPr>
          <w:szCs w:val="26"/>
        </w:rPr>
        <w:t>Transfer</w:t>
      </w:r>
      <w:proofErr w:type="spellEnd"/>
      <w:r w:rsidRPr="00610B73">
        <w:rPr>
          <w:szCs w:val="26"/>
        </w:rPr>
        <w:t xml:space="preserve"> </w:t>
      </w:r>
      <w:proofErr w:type="spellStart"/>
      <w:r w:rsidRPr="00610B73">
        <w:rPr>
          <w:szCs w:val="26"/>
        </w:rPr>
        <w:t>Protocol</w:t>
      </w:r>
      <w:proofErr w:type="spellEnd"/>
      <w:r w:rsidRPr="00610B73">
        <w:rPr>
          <w:szCs w:val="26"/>
        </w:rPr>
        <w:t xml:space="preserve"> </w:t>
      </w:r>
      <w:proofErr w:type="spellStart"/>
      <w:r w:rsidRPr="00610B73">
        <w:rPr>
          <w:szCs w:val="26"/>
        </w:rPr>
        <w:t>Secure</w:t>
      </w:r>
      <w:proofErr w:type="spellEnd"/>
      <w:r w:rsidRPr="00610B73">
        <w:rPr>
          <w:szCs w:val="26"/>
        </w:rPr>
        <w:t>) - расширенный протокол передачи гипертекста с поддержкой шифрования в целях повышения безопасности;</w:t>
      </w:r>
    </w:p>
    <w:p w14:paraId="1EC01DC3" w14:textId="18E5B25F"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JDBC (</w:t>
      </w:r>
      <w:proofErr w:type="spellStart"/>
      <w:r w:rsidRPr="00390D4B">
        <w:rPr>
          <w:szCs w:val="26"/>
        </w:rPr>
        <w:t>Java</w:t>
      </w:r>
      <w:proofErr w:type="spellEnd"/>
      <w:r w:rsidRPr="00390D4B">
        <w:rPr>
          <w:szCs w:val="26"/>
        </w:rPr>
        <w:t xml:space="preserve"> </w:t>
      </w:r>
      <w:proofErr w:type="spellStart"/>
      <w:r w:rsidRPr="00390D4B">
        <w:rPr>
          <w:szCs w:val="26"/>
        </w:rPr>
        <w:t>DataBase</w:t>
      </w:r>
      <w:proofErr w:type="spellEnd"/>
      <w:r w:rsidRPr="00390D4B">
        <w:rPr>
          <w:szCs w:val="26"/>
        </w:rPr>
        <w:t xml:space="preserve"> </w:t>
      </w:r>
      <w:proofErr w:type="spellStart"/>
      <w:r w:rsidRPr="00390D4B">
        <w:rPr>
          <w:szCs w:val="26"/>
        </w:rPr>
        <w:t>Connectivity</w:t>
      </w:r>
      <w:proofErr w:type="spellEnd"/>
      <w:r w:rsidRPr="00390D4B">
        <w:rPr>
          <w:szCs w:val="26"/>
        </w:rPr>
        <w:t xml:space="preserve">) - прикладной программный интерфейс </w:t>
      </w:r>
      <w:proofErr w:type="spellStart"/>
      <w:r w:rsidRPr="00390D4B">
        <w:rPr>
          <w:szCs w:val="26"/>
        </w:rPr>
        <w:t>JavaTM</w:t>
      </w:r>
      <w:proofErr w:type="spellEnd"/>
      <w:r w:rsidRPr="00390D4B">
        <w:rPr>
          <w:szCs w:val="26"/>
        </w:rPr>
        <w:t xml:space="preserve"> для выполнения SQL-запросов или равнозначная реализация протокола на базе TCP/IP;</w:t>
      </w:r>
    </w:p>
    <w:p w14:paraId="4B42735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lang w:val="en-US"/>
        </w:rPr>
      </w:pPr>
      <w:r w:rsidRPr="00390D4B">
        <w:rPr>
          <w:szCs w:val="26"/>
          <w:lang w:val="en-US"/>
        </w:rPr>
        <w:t>XML (</w:t>
      </w:r>
      <w:proofErr w:type="spellStart"/>
      <w:r w:rsidRPr="00390D4B">
        <w:rPr>
          <w:szCs w:val="26"/>
          <w:lang w:val="en-US"/>
        </w:rPr>
        <w:t>eXtensible</w:t>
      </w:r>
      <w:proofErr w:type="spellEnd"/>
      <w:r w:rsidRPr="00390D4B">
        <w:rPr>
          <w:szCs w:val="26"/>
          <w:lang w:val="en-US"/>
        </w:rPr>
        <w:t xml:space="preserve"> Markup Language) - </w:t>
      </w:r>
      <w:r w:rsidRPr="00390D4B">
        <w:rPr>
          <w:szCs w:val="26"/>
        </w:rPr>
        <w:t>расширяемый</w:t>
      </w:r>
      <w:r w:rsidRPr="00390D4B">
        <w:rPr>
          <w:szCs w:val="26"/>
          <w:lang w:val="en-US"/>
        </w:rPr>
        <w:t xml:space="preserve"> </w:t>
      </w:r>
      <w:r w:rsidRPr="00390D4B">
        <w:rPr>
          <w:szCs w:val="26"/>
        </w:rPr>
        <w:t>язык</w:t>
      </w:r>
      <w:r w:rsidRPr="00390D4B">
        <w:rPr>
          <w:szCs w:val="26"/>
          <w:lang w:val="en-US"/>
        </w:rPr>
        <w:t xml:space="preserve"> </w:t>
      </w:r>
      <w:r w:rsidRPr="00390D4B">
        <w:rPr>
          <w:szCs w:val="26"/>
        </w:rPr>
        <w:t>разметки</w:t>
      </w:r>
      <w:r w:rsidRPr="00390D4B">
        <w:rPr>
          <w:szCs w:val="26"/>
          <w:lang w:val="en-US"/>
        </w:rPr>
        <w:t>;</w:t>
      </w:r>
    </w:p>
    <w:p w14:paraId="4F50B976"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lang w:val="en-US"/>
        </w:rPr>
      </w:pPr>
      <w:r w:rsidRPr="00390D4B">
        <w:rPr>
          <w:szCs w:val="26"/>
          <w:lang w:val="en-US"/>
        </w:rPr>
        <w:t xml:space="preserve">JSON (JavaScript Object Notation) - </w:t>
      </w:r>
      <w:r w:rsidRPr="00390D4B">
        <w:rPr>
          <w:szCs w:val="26"/>
        </w:rPr>
        <w:t>текстовый</w:t>
      </w:r>
      <w:r w:rsidRPr="00390D4B">
        <w:rPr>
          <w:szCs w:val="26"/>
          <w:lang w:val="en-US"/>
        </w:rPr>
        <w:t xml:space="preserve"> </w:t>
      </w:r>
      <w:r w:rsidRPr="00390D4B">
        <w:rPr>
          <w:szCs w:val="26"/>
        </w:rPr>
        <w:t>формат</w:t>
      </w:r>
      <w:r w:rsidRPr="00390D4B">
        <w:rPr>
          <w:szCs w:val="26"/>
          <w:lang w:val="en-US"/>
        </w:rPr>
        <w:t xml:space="preserve"> </w:t>
      </w:r>
      <w:r w:rsidRPr="00390D4B">
        <w:rPr>
          <w:szCs w:val="26"/>
        </w:rPr>
        <w:t>обмена</w:t>
      </w:r>
      <w:r w:rsidRPr="00390D4B">
        <w:rPr>
          <w:szCs w:val="26"/>
          <w:lang w:val="en-US"/>
        </w:rPr>
        <w:t xml:space="preserve"> </w:t>
      </w:r>
      <w:r w:rsidRPr="00390D4B">
        <w:rPr>
          <w:szCs w:val="26"/>
        </w:rPr>
        <w:t>данными</w:t>
      </w:r>
      <w:r w:rsidRPr="00390D4B">
        <w:rPr>
          <w:szCs w:val="26"/>
          <w:lang w:val="en-US"/>
        </w:rPr>
        <w:t xml:space="preserve">, </w:t>
      </w:r>
      <w:r w:rsidRPr="00390D4B">
        <w:rPr>
          <w:szCs w:val="26"/>
        </w:rPr>
        <w:t>основанный</w:t>
      </w:r>
      <w:r w:rsidRPr="00390D4B">
        <w:rPr>
          <w:szCs w:val="26"/>
          <w:lang w:val="en-US"/>
        </w:rPr>
        <w:t xml:space="preserve"> </w:t>
      </w:r>
      <w:r w:rsidRPr="00390D4B">
        <w:rPr>
          <w:szCs w:val="26"/>
        </w:rPr>
        <w:t>на</w:t>
      </w:r>
      <w:r w:rsidRPr="00390D4B">
        <w:rPr>
          <w:szCs w:val="26"/>
          <w:lang w:val="en-US"/>
        </w:rPr>
        <w:t xml:space="preserve"> JavaScript;</w:t>
      </w:r>
    </w:p>
    <w:p w14:paraId="66E7B550"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YAML (</w:t>
      </w:r>
      <w:proofErr w:type="spellStart"/>
      <w:r w:rsidRPr="00390D4B">
        <w:rPr>
          <w:szCs w:val="26"/>
        </w:rPr>
        <w:t>Yeat</w:t>
      </w:r>
      <w:proofErr w:type="spellEnd"/>
      <w:r w:rsidRPr="00390D4B">
        <w:rPr>
          <w:szCs w:val="26"/>
        </w:rPr>
        <w:t xml:space="preserve"> </w:t>
      </w:r>
      <w:proofErr w:type="spellStart"/>
      <w:r w:rsidRPr="00390D4B">
        <w:rPr>
          <w:szCs w:val="26"/>
        </w:rPr>
        <w:t>another</w:t>
      </w:r>
      <w:proofErr w:type="spellEnd"/>
      <w:r w:rsidRPr="00390D4B">
        <w:rPr>
          <w:szCs w:val="26"/>
        </w:rPr>
        <w:t xml:space="preserve"> </w:t>
      </w:r>
      <w:proofErr w:type="spellStart"/>
      <w:r w:rsidRPr="00390D4B">
        <w:rPr>
          <w:szCs w:val="26"/>
        </w:rPr>
        <w:t>markup</w:t>
      </w:r>
      <w:proofErr w:type="spellEnd"/>
      <w:r w:rsidRPr="00390D4B">
        <w:rPr>
          <w:szCs w:val="26"/>
        </w:rPr>
        <w:t xml:space="preserve"> </w:t>
      </w:r>
      <w:proofErr w:type="spellStart"/>
      <w:r w:rsidRPr="00390D4B">
        <w:rPr>
          <w:szCs w:val="26"/>
        </w:rPr>
        <w:t>Language</w:t>
      </w:r>
      <w:proofErr w:type="spellEnd"/>
      <w:r w:rsidRPr="00390D4B">
        <w:rPr>
          <w:szCs w:val="26"/>
        </w:rPr>
        <w:t xml:space="preserve">) – текстовый </w:t>
      </w:r>
      <w:proofErr w:type="spellStart"/>
      <w:r w:rsidRPr="00390D4B">
        <w:rPr>
          <w:szCs w:val="26"/>
        </w:rPr>
        <w:t>форматсериализации</w:t>
      </w:r>
      <w:proofErr w:type="spellEnd"/>
      <w:r w:rsidRPr="00390D4B">
        <w:rPr>
          <w:szCs w:val="26"/>
        </w:rPr>
        <w:t xml:space="preserve"> данных, ориентированный на удобство как ввода-вывода программных структур данных, так и на читаемость данных структур пользователем без предварительной машинной расшифровки;</w:t>
      </w:r>
    </w:p>
    <w:p w14:paraId="6223A8E9"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SOAP (</w:t>
      </w:r>
      <w:proofErr w:type="spellStart"/>
      <w:r w:rsidRPr="00390D4B">
        <w:rPr>
          <w:szCs w:val="26"/>
        </w:rPr>
        <w:t>Simple</w:t>
      </w:r>
      <w:proofErr w:type="spellEnd"/>
      <w:r w:rsidRPr="00390D4B">
        <w:rPr>
          <w:szCs w:val="26"/>
        </w:rPr>
        <w:t xml:space="preserve"> </w:t>
      </w:r>
      <w:proofErr w:type="spellStart"/>
      <w:r w:rsidRPr="00390D4B">
        <w:rPr>
          <w:szCs w:val="26"/>
        </w:rPr>
        <w:t>Object</w:t>
      </w:r>
      <w:proofErr w:type="spellEnd"/>
      <w:r w:rsidRPr="00390D4B">
        <w:rPr>
          <w:szCs w:val="26"/>
        </w:rPr>
        <w:t xml:space="preserve"> </w:t>
      </w:r>
      <w:proofErr w:type="spellStart"/>
      <w:r w:rsidRPr="00390D4B">
        <w:rPr>
          <w:szCs w:val="26"/>
        </w:rPr>
        <w:t>Access</w:t>
      </w:r>
      <w:proofErr w:type="spellEnd"/>
      <w:r w:rsidRPr="00390D4B">
        <w:rPr>
          <w:szCs w:val="26"/>
        </w:rPr>
        <w:t xml:space="preserve"> </w:t>
      </w:r>
      <w:proofErr w:type="spellStart"/>
      <w:r w:rsidRPr="00390D4B">
        <w:rPr>
          <w:szCs w:val="26"/>
        </w:rPr>
        <w:t>Protocol</w:t>
      </w:r>
      <w:proofErr w:type="spellEnd"/>
      <w:r w:rsidRPr="00390D4B">
        <w:rPr>
          <w:szCs w:val="26"/>
        </w:rPr>
        <w:t>) - протокол обмена структурированными сообщениями в распределённой вычислительной среде;</w:t>
      </w:r>
    </w:p>
    <w:p w14:paraId="0D13CD3C"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WSDL (</w:t>
      </w:r>
      <w:proofErr w:type="spellStart"/>
      <w:r w:rsidRPr="00390D4B">
        <w:rPr>
          <w:szCs w:val="26"/>
        </w:rPr>
        <w:t>Web</w:t>
      </w:r>
      <w:proofErr w:type="spellEnd"/>
      <w:r w:rsidRPr="00390D4B">
        <w:rPr>
          <w:szCs w:val="26"/>
        </w:rPr>
        <w:t xml:space="preserve"> </w:t>
      </w:r>
      <w:proofErr w:type="spellStart"/>
      <w:r w:rsidRPr="00390D4B">
        <w:rPr>
          <w:szCs w:val="26"/>
        </w:rPr>
        <w:t>Services</w:t>
      </w:r>
      <w:proofErr w:type="spellEnd"/>
      <w:r w:rsidRPr="00390D4B">
        <w:rPr>
          <w:szCs w:val="26"/>
        </w:rPr>
        <w:t xml:space="preserve"> </w:t>
      </w:r>
      <w:proofErr w:type="spellStart"/>
      <w:r w:rsidRPr="00390D4B">
        <w:rPr>
          <w:szCs w:val="26"/>
        </w:rPr>
        <w:t>Description</w:t>
      </w:r>
      <w:proofErr w:type="spellEnd"/>
      <w:r w:rsidRPr="00390D4B">
        <w:rPr>
          <w:szCs w:val="26"/>
        </w:rPr>
        <w:t xml:space="preserve"> </w:t>
      </w:r>
      <w:proofErr w:type="spellStart"/>
      <w:r w:rsidRPr="00390D4B">
        <w:rPr>
          <w:szCs w:val="26"/>
        </w:rPr>
        <w:t>Language</w:t>
      </w:r>
      <w:proofErr w:type="spellEnd"/>
      <w:r w:rsidRPr="00390D4B">
        <w:rPr>
          <w:szCs w:val="26"/>
        </w:rPr>
        <w:t xml:space="preserve">) — язык описания </w:t>
      </w:r>
      <w:proofErr w:type="spellStart"/>
      <w:r w:rsidRPr="00390D4B">
        <w:rPr>
          <w:szCs w:val="26"/>
        </w:rPr>
        <w:t>web</w:t>
      </w:r>
      <w:proofErr w:type="spellEnd"/>
      <w:r w:rsidRPr="00390D4B">
        <w:rPr>
          <w:szCs w:val="26"/>
        </w:rPr>
        <w:t>-сервисов и доступа к ним, основанный на языке XML.</w:t>
      </w:r>
    </w:p>
    <w:p w14:paraId="4BB5416D"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HTML (</w:t>
      </w:r>
      <w:proofErr w:type="spellStart"/>
      <w:r w:rsidRPr="00390D4B">
        <w:rPr>
          <w:szCs w:val="26"/>
        </w:rPr>
        <w:t>Hyper-Text</w:t>
      </w:r>
      <w:proofErr w:type="spellEnd"/>
      <w:r w:rsidRPr="00390D4B">
        <w:rPr>
          <w:szCs w:val="26"/>
        </w:rPr>
        <w:t xml:space="preserve"> </w:t>
      </w:r>
      <w:proofErr w:type="spellStart"/>
      <w:r w:rsidRPr="00390D4B">
        <w:rPr>
          <w:szCs w:val="26"/>
        </w:rPr>
        <w:t>Markup</w:t>
      </w:r>
      <w:proofErr w:type="spellEnd"/>
      <w:r w:rsidRPr="00390D4B">
        <w:rPr>
          <w:szCs w:val="26"/>
        </w:rPr>
        <w:t xml:space="preserve"> </w:t>
      </w:r>
      <w:proofErr w:type="spellStart"/>
      <w:r w:rsidRPr="00390D4B">
        <w:rPr>
          <w:szCs w:val="26"/>
        </w:rPr>
        <w:t>Language</w:t>
      </w:r>
      <w:proofErr w:type="spellEnd"/>
      <w:r w:rsidRPr="00390D4B">
        <w:rPr>
          <w:szCs w:val="26"/>
        </w:rPr>
        <w:t>) - язык гипертекстовой разметки.</w:t>
      </w:r>
    </w:p>
    <w:p w14:paraId="039BC925" w14:textId="77777777" w:rsidR="000A178F" w:rsidRPr="00390D4B" w:rsidRDefault="000A178F" w:rsidP="000A178F">
      <w:pPr>
        <w:ind w:firstLine="567"/>
        <w:jc w:val="both"/>
        <w:rPr>
          <w:szCs w:val="26"/>
        </w:rPr>
      </w:pPr>
      <w:r w:rsidRPr="00390D4B">
        <w:rPr>
          <w:szCs w:val="26"/>
        </w:rPr>
        <w:t>Информационное взаимодействие между компонентами Системы, а также со смежными информационными системами ЕЦП, должно соответствовать следующим характеристикам:</w:t>
      </w:r>
    </w:p>
    <w:p w14:paraId="0A803C0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 качестве базовой модели информационного взаимодействия Системы с другими информационными системами, входящими в состав ЕЦП, должен осуществляться асинхронный обмен сообщениями с использованием функциональности подсистемы внутренней интеграции Интеграционной информационной системы. При этом каждый компонент должен взаимодействовать с подсистемой внутренней интеграции по протоколу TCP/IP.</w:t>
      </w:r>
    </w:p>
    <w:p w14:paraId="748C8D9F"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Для взаимодействия с базами данных всех типов должен использоваться протокол JDBC или равнозначная реализация протокола на базе TCP/IP.</w:t>
      </w:r>
    </w:p>
    <w:p w14:paraId="4F21F0D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Для приема команд от пользователя и предоставления пользовательской информации все компоненты Системы должны реализовывать функции взаимодействия на базе протокола HTTP.</w:t>
      </w:r>
    </w:p>
    <w:p w14:paraId="642241E6"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При взаимодействии с пользовательским интерфейсом передаваемая и принимаемая информация должна кодировать данные с использованием протоколов XML, JSON или YAML или равнозначная реализация.</w:t>
      </w:r>
    </w:p>
    <w:p w14:paraId="1146F8D0"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Также при взаимодействии компонентов Системы между собой и с сервисами других информационных систем, в т.ч. входящих в ЕЦП, могут использоваться:</w:t>
      </w:r>
    </w:p>
    <w:p w14:paraId="6AC3F862" w14:textId="77777777" w:rsidR="000A178F" w:rsidRPr="00390D4B" w:rsidRDefault="000A178F" w:rsidP="000A178F">
      <w:pPr>
        <w:ind w:firstLine="567"/>
        <w:jc w:val="both"/>
        <w:rPr>
          <w:szCs w:val="26"/>
        </w:rPr>
      </w:pPr>
      <w:r w:rsidRPr="00390D4B">
        <w:rPr>
          <w:szCs w:val="26"/>
        </w:rPr>
        <w:t>обмен сервисными контрактами средствами протокола WSDL;</w:t>
      </w:r>
    </w:p>
    <w:p w14:paraId="7B1CC9F9" w14:textId="77777777" w:rsidR="000A178F" w:rsidRPr="00390D4B" w:rsidRDefault="000A178F" w:rsidP="000A178F">
      <w:pPr>
        <w:ind w:firstLine="567"/>
        <w:jc w:val="both"/>
        <w:rPr>
          <w:szCs w:val="26"/>
        </w:rPr>
      </w:pPr>
      <w:r w:rsidRPr="00390D4B">
        <w:rPr>
          <w:szCs w:val="26"/>
        </w:rPr>
        <w:t>прямое межсервисное взаимодействие по протоколу SOAP;</w:t>
      </w:r>
    </w:p>
    <w:p w14:paraId="1A7D57C3" w14:textId="77777777" w:rsidR="000A178F" w:rsidRPr="00390D4B" w:rsidRDefault="000A178F" w:rsidP="000A178F">
      <w:pPr>
        <w:ind w:firstLine="567"/>
        <w:jc w:val="both"/>
        <w:rPr>
          <w:szCs w:val="26"/>
        </w:rPr>
      </w:pPr>
      <w:r w:rsidRPr="00390D4B">
        <w:rPr>
          <w:szCs w:val="26"/>
        </w:rPr>
        <w:t>прямое межсервисное взаимодействие по протоколу HTTP-REST;</w:t>
      </w:r>
    </w:p>
    <w:p w14:paraId="559C8285" w14:textId="77777777" w:rsidR="000A178F" w:rsidRPr="00390D4B" w:rsidRDefault="000A178F" w:rsidP="000A178F">
      <w:pPr>
        <w:ind w:firstLine="567"/>
        <w:jc w:val="both"/>
        <w:rPr>
          <w:szCs w:val="26"/>
        </w:rPr>
      </w:pPr>
      <w:r w:rsidRPr="00390D4B">
        <w:rPr>
          <w:szCs w:val="26"/>
        </w:rPr>
        <w:t>взаимодействие с промежуточными файловыми хранилищами по протоколам S3, HTTP или FTP;</w:t>
      </w:r>
    </w:p>
    <w:p w14:paraId="7048085F" w14:textId="77777777" w:rsidR="000A178F" w:rsidRPr="00390D4B" w:rsidRDefault="000A178F" w:rsidP="000A178F">
      <w:pPr>
        <w:ind w:firstLine="567"/>
        <w:jc w:val="both"/>
        <w:rPr>
          <w:szCs w:val="26"/>
        </w:rPr>
      </w:pPr>
      <w:r w:rsidRPr="00390D4B">
        <w:rPr>
          <w:szCs w:val="26"/>
        </w:rPr>
        <w:t>взаимодействие с промежуточными базами данных посредством протокола JDBC или равнозначная реализация протокола на базе TCP/IP.</w:t>
      </w:r>
    </w:p>
    <w:p w14:paraId="16761F79" w14:textId="7FABB7D9" w:rsidR="000A178F" w:rsidRPr="008D1687" w:rsidRDefault="000A178F" w:rsidP="00B60C1E">
      <w:pPr>
        <w:pStyle w:val="35"/>
      </w:pPr>
      <w:bookmarkStart w:id="178" w:name="_Toc54900140"/>
      <w:bookmarkStart w:id="179" w:name="_Toc54903081"/>
      <w:bookmarkStart w:id="180" w:name="_Toc54904553"/>
      <w:bookmarkStart w:id="181" w:name="_Toc54904849"/>
      <w:bookmarkStart w:id="182" w:name="_Toc54953066"/>
      <w:bookmarkStart w:id="183" w:name="_Toc54904850"/>
      <w:bookmarkStart w:id="184" w:name="_Toc54992712"/>
      <w:bookmarkStart w:id="185" w:name="_Toc76050729"/>
      <w:bookmarkStart w:id="186" w:name="_Toc98156165"/>
      <w:bookmarkStart w:id="187" w:name="_Toc181099718"/>
      <w:bookmarkStart w:id="188" w:name="_Toc241657816"/>
      <w:bookmarkStart w:id="189" w:name="_Toc353465526"/>
      <w:bookmarkEnd w:id="178"/>
      <w:bookmarkEnd w:id="179"/>
      <w:bookmarkEnd w:id="180"/>
      <w:bookmarkEnd w:id="181"/>
      <w:bookmarkEnd w:id="182"/>
      <w:r w:rsidRPr="008D1687">
        <w:lastRenderedPageBreak/>
        <w:t>Характеристики персонала</w:t>
      </w:r>
      <w:bookmarkEnd w:id="183"/>
      <w:bookmarkEnd w:id="184"/>
      <w:bookmarkEnd w:id="185"/>
      <w:bookmarkEnd w:id="186"/>
      <w:bookmarkEnd w:id="187"/>
      <w:bookmarkEnd w:id="188"/>
    </w:p>
    <w:p w14:paraId="4CA21B48" w14:textId="77777777" w:rsidR="000A178F" w:rsidRPr="00390D4B" w:rsidRDefault="000A178F" w:rsidP="000A178F">
      <w:pPr>
        <w:ind w:firstLine="567"/>
        <w:jc w:val="both"/>
        <w:rPr>
          <w:szCs w:val="26"/>
        </w:rPr>
      </w:pPr>
      <w:r w:rsidRPr="00390D4B">
        <w:rPr>
          <w:szCs w:val="26"/>
        </w:rPr>
        <w:t>Численность персонала пользователей Системы, обеспечивающего ее эксплуатацию, должна быть достаточной для обеспечения бесперебойной работы Системы, а также для ее функционирования в штатном режиме (выполнение всех заявленных функций).</w:t>
      </w:r>
    </w:p>
    <w:p w14:paraId="01FD6716" w14:textId="77777777" w:rsidR="000A178F" w:rsidRPr="008D1687" w:rsidRDefault="000A178F" w:rsidP="00B60C1E">
      <w:pPr>
        <w:pStyle w:val="35"/>
      </w:pPr>
      <w:bookmarkStart w:id="190" w:name="_Toc54904851"/>
      <w:bookmarkStart w:id="191" w:name="_Toc54992713"/>
      <w:bookmarkStart w:id="192" w:name="_Toc76050730"/>
      <w:bookmarkStart w:id="193" w:name="_Toc98156166"/>
      <w:bookmarkStart w:id="194" w:name="_Toc181099719"/>
      <w:bookmarkStart w:id="195" w:name="_Toc241657817"/>
      <w:r w:rsidRPr="008D1687">
        <w:t>Показатели назначения</w:t>
      </w:r>
      <w:bookmarkEnd w:id="189"/>
      <w:bookmarkEnd w:id="190"/>
      <w:bookmarkEnd w:id="191"/>
      <w:bookmarkEnd w:id="192"/>
      <w:bookmarkEnd w:id="193"/>
      <w:bookmarkEnd w:id="194"/>
      <w:bookmarkEnd w:id="195"/>
    </w:p>
    <w:p w14:paraId="716866DE" w14:textId="77777777" w:rsidR="000A178F" w:rsidRPr="00390D4B" w:rsidRDefault="000A178F" w:rsidP="000A178F">
      <w:pPr>
        <w:ind w:firstLine="567"/>
        <w:jc w:val="both"/>
        <w:rPr>
          <w:szCs w:val="26"/>
        </w:rPr>
      </w:pPr>
      <w:r w:rsidRPr="00390D4B">
        <w:rPr>
          <w:szCs w:val="26"/>
        </w:rPr>
        <w:t>Ключевым показателем назначения Системы является степень выполнения требуемых функций, перечисленных в п. 3.2.1, 3.2.2, 3.2.3, 3.2.4, 3.2.5.</w:t>
      </w:r>
    </w:p>
    <w:p w14:paraId="4D3F557A" w14:textId="4DCD7E76" w:rsidR="000A178F" w:rsidRPr="00091358" w:rsidRDefault="000A178F" w:rsidP="000A178F">
      <w:pPr>
        <w:spacing w:after="120"/>
        <w:ind w:firstLine="567"/>
        <w:jc w:val="both"/>
        <w:rPr>
          <w:szCs w:val="26"/>
        </w:rPr>
      </w:pPr>
      <w:r w:rsidRPr="00390D4B">
        <w:rPr>
          <w:szCs w:val="26"/>
        </w:rPr>
        <w:t xml:space="preserve">Помимо выполнения заявленных функций Система обеспечивает работу общего числа пользователей, указанных в </w:t>
      </w:r>
      <w:r w:rsidR="0005745C">
        <w:rPr>
          <w:szCs w:val="26"/>
        </w:rPr>
        <w:t>т</w:t>
      </w:r>
      <w:r w:rsidR="0005745C" w:rsidRPr="00390D4B">
        <w:rPr>
          <w:szCs w:val="26"/>
        </w:rPr>
        <w:t xml:space="preserve">аблице </w:t>
      </w:r>
      <w:r w:rsidRPr="00390D4B">
        <w:rPr>
          <w:szCs w:val="26"/>
        </w:rPr>
        <w:fldChar w:fldCharType="begin"/>
      </w:r>
      <w:r w:rsidRPr="00390D4B">
        <w:rPr>
          <w:szCs w:val="26"/>
        </w:rPr>
        <w:instrText xml:space="preserve"> REF _Ref76048813 \#0  \* MERGEFORMAT </w:instrText>
      </w:r>
      <w:r w:rsidRPr="00390D4B">
        <w:rPr>
          <w:szCs w:val="26"/>
        </w:rPr>
        <w:fldChar w:fldCharType="separate"/>
      </w:r>
      <w:r w:rsidR="00191992">
        <w:rPr>
          <w:szCs w:val="26"/>
        </w:rPr>
        <w:t>2</w:t>
      </w:r>
      <w:r w:rsidRPr="00390D4B">
        <w:rPr>
          <w:szCs w:val="26"/>
        </w:rPr>
        <w:fldChar w:fldCharType="end"/>
      </w:r>
      <w:r w:rsidRPr="00390D4B">
        <w:rPr>
          <w:szCs w:val="26"/>
        </w:rPr>
        <w:t>.</w:t>
      </w:r>
    </w:p>
    <w:p w14:paraId="11BEF96C" w14:textId="1B895E2B" w:rsidR="000A178F" w:rsidRPr="00390D4B" w:rsidRDefault="000A178F" w:rsidP="000A178F">
      <w:pPr>
        <w:pStyle w:val="affff5"/>
        <w:rPr>
          <w:szCs w:val="26"/>
        </w:rPr>
      </w:pPr>
      <w:bookmarkStart w:id="196" w:name="_Ref76048813"/>
      <w:r w:rsidRPr="00390D4B">
        <w:rPr>
          <w:szCs w:val="26"/>
        </w:rPr>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2</w:t>
      </w:r>
      <w:r w:rsidRPr="00390D4B">
        <w:rPr>
          <w:noProof/>
          <w:szCs w:val="26"/>
        </w:rPr>
        <w:fldChar w:fldCharType="end"/>
      </w:r>
      <w:bookmarkEnd w:id="196"/>
      <w:r w:rsidRPr="00390D4B">
        <w:rPr>
          <w:szCs w:val="26"/>
        </w:rPr>
        <w:t xml:space="preserve"> – Общее планируемое число пользователей ведомств (учреждений)</w:t>
      </w:r>
    </w:p>
    <w:tbl>
      <w:tblPr>
        <w:tblStyle w:val="affffb"/>
        <w:tblW w:w="10206" w:type="dxa"/>
        <w:tblInd w:w="108" w:type="dxa"/>
        <w:tblLook w:val="04A0" w:firstRow="1" w:lastRow="0" w:firstColumn="1" w:lastColumn="0" w:noHBand="0" w:noVBand="1"/>
      </w:tblPr>
      <w:tblGrid>
        <w:gridCol w:w="2864"/>
        <w:gridCol w:w="2381"/>
        <w:gridCol w:w="2693"/>
        <w:gridCol w:w="2268"/>
      </w:tblGrid>
      <w:tr w:rsidR="000A178F" w:rsidRPr="00390D4B" w14:paraId="5C79C3DD" w14:textId="77777777" w:rsidTr="00A267A0">
        <w:trPr>
          <w:cantSplit/>
          <w:trHeight w:val="20"/>
        </w:trPr>
        <w:tc>
          <w:tcPr>
            <w:tcW w:w="2864" w:type="dxa"/>
            <w:vAlign w:val="center"/>
          </w:tcPr>
          <w:p w14:paraId="66735E60" w14:textId="77777777" w:rsidR="000A178F" w:rsidRPr="00390D4B" w:rsidRDefault="000A178F" w:rsidP="000A178F">
            <w:pPr>
              <w:jc w:val="center"/>
              <w:rPr>
                <w:b/>
                <w:szCs w:val="26"/>
              </w:rPr>
            </w:pPr>
            <w:r w:rsidRPr="00390D4B">
              <w:rPr>
                <w:b/>
                <w:szCs w:val="26"/>
              </w:rPr>
              <w:t>Наименование процесса</w:t>
            </w:r>
          </w:p>
        </w:tc>
        <w:tc>
          <w:tcPr>
            <w:tcW w:w="2381" w:type="dxa"/>
            <w:vAlign w:val="center"/>
          </w:tcPr>
          <w:p w14:paraId="72F88747" w14:textId="77777777" w:rsidR="000A178F" w:rsidRPr="00390D4B" w:rsidRDefault="000A178F" w:rsidP="000A178F">
            <w:pPr>
              <w:jc w:val="center"/>
              <w:rPr>
                <w:b/>
                <w:szCs w:val="26"/>
              </w:rPr>
            </w:pPr>
            <w:r w:rsidRPr="00390D4B">
              <w:rPr>
                <w:b/>
                <w:szCs w:val="26"/>
              </w:rPr>
              <w:t>Минтруд России</w:t>
            </w:r>
          </w:p>
        </w:tc>
        <w:tc>
          <w:tcPr>
            <w:tcW w:w="2693" w:type="dxa"/>
            <w:vAlign w:val="center"/>
          </w:tcPr>
          <w:p w14:paraId="436A990B" w14:textId="77777777" w:rsidR="000A178F" w:rsidRPr="00390D4B" w:rsidRDefault="000A178F" w:rsidP="000A178F">
            <w:pPr>
              <w:jc w:val="center"/>
              <w:rPr>
                <w:b/>
                <w:szCs w:val="26"/>
              </w:rPr>
            </w:pPr>
            <w:r w:rsidRPr="00390D4B">
              <w:rPr>
                <w:b/>
                <w:szCs w:val="26"/>
              </w:rPr>
              <w:t>СФР, ЦР СФР</w:t>
            </w:r>
          </w:p>
        </w:tc>
        <w:tc>
          <w:tcPr>
            <w:tcW w:w="2268" w:type="dxa"/>
            <w:vAlign w:val="center"/>
          </w:tcPr>
          <w:p w14:paraId="6B7E0459" w14:textId="77777777" w:rsidR="000A178F" w:rsidRPr="00390D4B" w:rsidRDefault="000A178F" w:rsidP="000A178F">
            <w:pPr>
              <w:jc w:val="center"/>
              <w:rPr>
                <w:b/>
                <w:szCs w:val="26"/>
              </w:rPr>
            </w:pPr>
            <w:r w:rsidRPr="00390D4B">
              <w:rPr>
                <w:b/>
                <w:szCs w:val="26"/>
              </w:rPr>
              <w:t>Учреждения, находящиеся в ведении Минтруда России</w:t>
            </w:r>
          </w:p>
        </w:tc>
      </w:tr>
      <w:tr w:rsidR="000A178F" w:rsidRPr="00390D4B" w14:paraId="3EAB7DE7" w14:textId="77777777" w:rsidTr="00A267A0">
        <w:trPr>
          <w:cantSplit/>
          <w:trHeight w:val="20"/>
        </w:trPr>
        <w:tc>
          <w:tcPr>
            <w:tcW w:w="2864" w:type="dxa"/>
            <w:vAlign w:val="center"/>
          </w:tcPr>
          <w:p w14:paraId="465BE71A" w14:textId="77777777" w:rsidR="000A178F" w:rsidRPr="00390D4B" w:rsidRDefault="000A178F" w:rsidP="000A178F">
            <w:pPr>
              <w:jc w:val="center"/>
              <w:rPr>
                <w:szCs w:val="26"/>
              </w:rPr>
            </w:pPr>
            <w:r w:rsidRPr="00390D4B">
              <w:rPr>
                <w:szCs w:val="26"/>
              </w:rPr>
              <w:t>Бухгалтерский учет</w:t>
            </w:r>
          </w:p>
        </w:tc>
        <w:tc>
          <w:tcPr>
            <w:tcW w:w="2381" w:type="dxa"/>
            <w:vAlign w:val="center"/>
          </w:tcPr>
          <w:p w14:paraId="4EBDA6E9" w14:textId="77777777" w:rsidR="000A178F" w:rsidRPr="00390D4B" w:rsidRDefault="000A178F" w:rsidP="000A178F">
            <w:pPr>
              <w:jc w:val="center"/>
              <w:rPr>
                <w:szCs w:val="26"/>
              </w:rPr>
            </w:pPr>
            <w:r w:rsidRPr="00390D4B">
              <w:rPr>
                <w:szCs w:val="26"/>
              </w:rPr>
              <w:t>-</w:t>
            </w:r>
          </w:p>
        </w:tc>
        <w:tc>
          <w:tcPr>
            <w:tcW w:w="2693" w:type="dxa"/>
            <w:vAlign w:val="center"/>
          </w:tcPr>
          <w:p w14:paraId="5CB92A02" w14:textId="77777777" w:rsidR="000A178F" w:rsidRPr="00390D4B" w:rsidRDefault="000A178F" w:rsidP="000A178F">
            <w:pPr>
              <w:jc w:val="center"/>
              <w:rPr>
                <w:szCs w:val="26"/>
                <w:lang w:val="en-US"/>
              </w:rPr>
            </w:pPr>
            <w:r w:rsidRPr="00390D4B">
              <w:rPr>
                <w:szCs w:val="26"/>
                <w:lang w:val="en-US"/>
              </w:rPr>
              <w:t>6 425</w:t>
            </w:r>
          </w:p>
        </w:tc>
        <w:tc>
          <w:tcPr>
            <w:tcW w:w="2268" w:type="dxa"/>
            <w:vAlign w:val="center"/>
          </w:tcPr>
          <w:p w14:paraId="468D881C" w14:textId="77777777" w:rsidR="000A178F" w:rsidRPr="00390D4B" w:rsidRDefault="000A178F" w:rsidP="000A178F">
            <w:pPr>
              <w:jc w:val="center"/>
              <w:rPr>
                <w:szCs w:val="26"/>
              </w:rPr>
            </w:pPr>
            <w:r w:rsidRPr="00390D4B">
              <w:rPr>
                <w:szCs w:val="26"/>
              </w:rPr>
              <w:t>-</w:t>
            </w:r>
          </w:p>
        </w:tc>
      </w:tr>
      <w:tr w:rsidR="000A178F" w:rsidRPr="00390D4B" w14:paraId="3D0D0F82" w14:textId="77777777" w:rsidTr="00A267A0">
        <w:trPr>
          <w:cantSplit/>
          <w:trHeight w:val="20"/>
        </w:trPr>
        <w:tc>
          <w:tcPr>
            <w:tcW w:w="2864" w:type="dxa"/>
            <w:vAlign w:val="center"/>
          </w:tcPr>
          <w:p w14:paraId="5409D7B1" w14:textId="77777777" w:rsidR="000A178F" w:rsidRPr="00390D4B" w:rsidRDefault="000A178F" w:rsidP="000A178F">
            <w:pPr>
              <w:jc w:val="center"/>
              <w:rPr>
                <w:szCs w:val="26"/>
              </w:rPr>
            </w:pPr>
            <w:r w:rsidRPr="00390D4B">
              <w:rPr>
                <w:szCs w:val="26"/>
              </w:rPr>
              <w:t>Бюджетирование</w:t>
            </w:r>
          </w:p>
        </w:tc>
        <w:tc>
          <w:tcPr>
            <w:tcW w:w="2381" w:type="dxa"/>
            <w:vAlign w:val="center"/>
          </w:tcPr>
          <w:p w14:paraId="18A473CD" w14:textId="77777777" w:rsidR="000A178F" w:rsidRPr="00390D4B" w:rsidRDefault="000A178F" w:rsidP="000A178F">
            <w:pPr>
              <w:jc w:val="center"/>
              <w:rPr>
                <w:szCs w:val="26"/>
              </w:rPr>
            </w:pPr>
            <w:r w:rsidRPr="00390D4B">
              <w:rPr>
                <w:szCs w:val="26"/>
              </w:rPr>
              <w:t>-</w:t>
            </w:r>
          </w:p>
        </w:tc>
        <w:tc>
          <w:tcPr>
            <w:tcW w:w="2693" w:type="dxa"/>
            <w:vAlign w:val="center"/>
          </w:tcPr>
          <w:p w14:paraId="77FB326C" w14:textId="77777777" w:rsidR="000A178F" w:rsidRPr="00390D4B" w:rsidRDefault="000A178F" w:rsidP="000A178F">
            <w:pPr>
              <w:jc w:val="center"/>
              <w:rPr>
                <w:szCs w:val="26"/>
                <w:lang w:val="en-US"/>
              </w:rPr>
            </w:pPr>
            <w:r w:rsidRPr="00390D4B">
              <w:rPr>
                <w:szCs w:val="26"/>
                <w:lang w:val="en-US"/>
              </w:rPr>
              <w:t>2 362</w:t>
            </w:r>
          </w:p>
        </w:tc>
        <w:tc>
          <w:tcPr>
            <w:tcW w:w="2268" w:type="dxa"/>
            <w:vAlign w:val="center"/>
          </w:tcPr>
          <w:p w14:paraId="7ACA46DA" w14:textId="77777777" w:rsidR="000A178F" w:rsidRPr="00390D4B" w:rsidRDefault="000A178F" w:rsidP="000A178F">
            <w:pPr>
              <w:jc w:val="center"/>
              <w:rPr>
                <w:szCs w:val="26"/>
              </w:rPr>
            </w:pPr>
            <w:r w:rsidRPr="00390D4B">
              <w:rPr>
                <w:szCs w:val="26"/>
              </w:rPr>
              <w:t>-</w:t>
            </w:r>
          </w:p>
        </w:tc>
      </w:tr>
      <w:tr w:rsidR="000A178F" w:rsidRPr="00390D4B" w14:paraId="5C5DB827" w14:textId="77777777" w:rsidTr="00A267A0">
        <w:trPr>
          <w:cantSplit/>
          <w:trHeight w:val="20"/>
        </w:trPr>
        <w:tc>
          <w:tcPr>
            <w:tcW w:w="2864" w:type="dxa"/>
            <w:vAlign w:val="center"/>
          </w:tcPr>
          <w:p w14:paraId="3918C0E0" w14:textId="77777777" w:rsidR="000A178F" w:rsidRPr="00390D4B" w:rsidRDefault="000A178F" w:rsidP="000A178F">
            <w:pPr>
              <w:jc w:val="center"/>
              <w:rPr>
                <w:szCs w:val="26"/>
              </w:rPr>
            </w:pPr>
            <w:r w:rsidRPr="00390D4B">
              <w:rPr>
                <w:szCs w:val="26"/>
              </w:rPr>
              <w:t>Кадровый учет</w:t>
            </w:r>
          </w:p>
        </w:tc>
        <w:tc>
          <w:tcPr>
            <w:tcW w:w="2381" w:type="dxa"/>
            <w:vAlign w:val="center"/>
          </w:tcPr>
          <w:p w14:paraId="05AC1244" w14:textId="77777777" w:rsidR="000A178F" w:rsidRPr="00390D4B" w:rsidRDefault="000A178F" w:rsidP="000A178F">
            <w:pPr>
              <w:jc w:val="center"/>
              <w:rPr>
                <w:szCs w:val="26"/>
              </w:rPr>
            </w:pPr>
            <w:r w:rsidRPr="00390D4B">
              <w:rPr>
                <w:szCs w:val="26"/>
              </w:rPr>
              <w:t>-</w:t>
            </w:r>
          </w:p>
        </w:tc>
        <w:tc>
          <w:tcPr>
            <w:tcW w:w="2693" w:type="dxa"/>
            <w:vAlign w:val="center"/>
          </w:tcPr>
          <w:p w14:paraId="354579B8" w14:textId="77777777" w:rsidR="000A178F" w:rsidRPr="00390D4B" w:rsidRDefault="000A178F" w:rsidP="000A178F">
            <w:pPr>
              <w:jc w:val="center"/>
              <w:rPr>
                <w:szCs w:val="26"/>
                <w:lang w:val="en-US"/>
              </w:rPr>
            </w:pPr>
            <w:r w:rsidRPr="00390D4B">
              <w:rPr>
                <w:szCs w:val="26"/>
                <w:lang w:val="en-US"/>
              </w:rPr>
              <w:t>2 073</w:t>
            </w:r>
          </w:p>
        </w:tc>
        <w:tc>
          <w:tcPr>
            <w:tcW w:w="2268" w:type="dxa"/>
            <w:vAlign w:val="center"/>
          </w:tcPr>
          <w:p w14:paraId="455B5877" w14:textId="77777777" w:rsidR="000A178F" w:rsidRPr="00390D4B" w:rsidRDefault="000A178F" w:rsidP="000A178F">
            <w:pPr>
              <w:jc w:val="center"/>
              <w:rPr>
                <w:szCs w:val="26"/>
              </w:rPr>
            </w:pPr>
            <w:r w:rsidRPr="00390D4B">
              <w:rPr>
                <w:szCs w:val="26"/>
              </w:rPr>
              <w:t>-</w:t>
            </w:r>
          </w:p>
        </w:tc>
      </w:tr>
      <w:tr w:rsidR="000A178F" w:rsidRPr="00390D4B" w14:paraId="42106F56" w14:textId="77777777" w:rsidTr="00A267A0">
        <w:trPr>
          <w:cantSplit/>
          <w:trHeight w:val="20"/>
        </w:trPr>
        <w:tc>
          <w:tcPr>
            <w:tcW w:w="2864" w:type="dxa"/>
            <w:vAlign w:val="center"/>
          </w:tcPr>
          <w:p w14:paraId="126E91BA" w14:textId="77777777" w:rsidR="000A178F" w:rsidRPr="00390D4B" w:rsidRDefault="000A178F" w:rsidP="000A178F">
            <w:pPr>
              <w:jc w:val="center"/>
              <w:rPr>
                <w:szCs w:val="26"/>
              </w:rPr>
            </w:pPr>
            <w:r w:rsidRPr="00390D4B">
              <w:rPr>
                <w:szCs w:val="26"/>
              </w:rPr>
              <w:t>ЭКДО</w:t>
            </w:r>
            <w:r w:rsidRPr="00390D4B">
              <w:rPr>
                <w:rStyle w:val="afff0"/>
                <w:szCs w:val="26"/>
              </w:rPr>
              <w:footnoteReference w:id="2"/>
            </w:r>
          </w:p>
        </w:tc>
        <w:tc>
          <w:tcPr>
            <w:tcW w:w="2381" w:type="dxa"/>
            <w:vAlign w:val="center"/>
          </w:tcPr>
          <w:p w14:paraId="36D95314" w14:textId="77777777" w:rsidR="000A178F" w:rsidRPr="00390D4B" w:rsidRDefault="000A178F" w:rsidP="000A178F">
            <w:pPr>
              <w:jc w:val="center"/>
              <w:rPr>
                <w:szCs w:val="26"/>
              </w:rPr>
            </w:pPr>
            <w:r w:rsidRPr="00390D4B">
              <w:rPr>
                <w:szCs w:val="26"/>
              </w:rPr>
              <w:t>-</w:t>
            </w:r>
          </w:p>
        </w:tc>
        <w:tc>
          <w:tcPr>
            <w:tcW w:w="2693" w:type="dxa"/>
            <w:vAlign w:val="center"/>
          </w:tcPr>
          <w:p w14:paraId="4A54FD2F" w14:textId="77777777" w:rsidR="000A178F" w:rsidRPr="00390D4B" w:rsidRDefault="000A178F" w:rsidP="000A178F">
            <w:pPr>
              <w:jc w:val="center"/>
              <w:rPr>
                <w:szCs w:val="26"/>
              </w:rPr>
            </w:pPr>
            <w:r w:rsidRPr="00390D4B">
              <w:rPr>
                <w:szCs w:val="26"/>
              </w:rPr>
              <w:t>1</w:t>
            </w:r>
            <w:r w:rsidRPr="00390D4B">
              <w:rPr>
                <w:szCs w:val="26"/>
                <w:lang w:val="en-US"/>
              </w:rPr>
              <w:t>5</w:t>
            </w:r>
            <w:r w:rsidRPr="00390D4B">
              <w:rPr>
                <w:szCs w:val="26"/>
              </w:rPr>
              <w:t>0 000</w:t>
            </w:r>
          </w:p>
        </w:tc>
        <w:tc>
          <w:tcPr>
            <w:tcW w:w="2268" w:type="dxa"/>
            <w:vAlign w:val="center"/>
          </w:tcPr>
          <w:p w14:paraId="3981C286" w14:textId="77777777" w:rsidR="000A178F" w:rsidRPr="00390D4B" w:rsidRDefault="000A178F" w:rsidP="000A178F">
            <w:pPr>
              <w:jc w:val="center"/>
              <w:rPr>
                <w:szCs w:val="26"/>
              </w:rPr>
            </w:pPr>
            <w:r w:rsidRPr="00390D4B">
              <w:rPr>
                <w:szCs w:val="26"/>
              </w:rPr>
              <w:t>-</w:t>
            </w:r>
          </w:p>
        </w:tc>
      </w:tr>
      <w:tr w:rsidR="000A178F" w:rsidRPr="00390D4B" w14:paraId="1F0E2CC6" w14:textId="77777777" w:rsidTr="00A267A0">
        <w:trPr>
          <w:cantSplit/>
          <w:trHeight w:val="20"/>
        </w:trPr>
        <w:tc>
          <w:tcPr>
            <w:tcW w:w="2864" w:type="dxa"/>
            <w:vAlign w:val="center"/>
          </w:tcPr>
          <w:p w14:paraId="0B8C1C39" w14:textId="77777777" w:rsidR="000A178F" w:rsidRPr="00390D4B" w:rsidRDefault="000A178F" w:rsidP="000A178F">
            <w:pPr>
              <w:jc w:val="center"/>
              <w:rPr>
                <w:szCs w:val="26"/>
              </w:rPr>
            </w:pPr>
            <w:r w:rsidRPr="00390D4B">
              <w:rPr>
                <w:szCs w:val="26"/>
              </w:rPr>
              <w:t>Управление закупками</w:t>
            </w:r>
          </w:p>
        </w:tc>
        <w:tc>
          <w:tcPr>
            <w:tcW w:w="2381" w:type="dxa"/>
            <w:vAlign w:val="center"/>
          </w:tcPr>
          <w:p w14:paraId="1923725A" w14:textId="77777777" w:rsidR="000A178F" w:rsidRPr="00390D4B" w:rsidRDefault="000A178F" w:rsidP="000A178F">
            <w:pPr>
              <w:jc w:val="center"/>
              <w:rPr>
                <w:szCs w:val="26"/>
              </w:rPr>
            </w:pPr>
            <w:r w:rsidRPr="00390D4B">
              <w:rPr>
                <w:szCs w:val="26"/>
              </w:rPr>
              <w:t>-</w:t>
            </w:r>
          </w:p>
        </w:tc>
        <w:tc>
          <w:tcPr>
            <w:tcW w:w="2693" w:type="dxa"/>
            <w:vAlign w:val="center"/>
          </w:tcPr>
          <w:p w14:paraId="7FE6B0A5" w14:textId="77777777" w:rsidR="000A178F" w:rsidRPr="00390D4B" w:rsidRDefault="000A178F" w:rsidP="000A178F">
            <w:pPr>
              <w:jc w:val="center"/>
              <w:rPr>
                <w:szCs w:val="26"/>
                <w:lang w:val="en-US"/>
              </w:rPr>
            </w:pPr>
            <w:r w:rsidRPr="00390D4B">
              <w:rPr>
                <w:szCs w:val="26"/>
                <w:lang w:val="en-US"/>
              </w:rPr>
              <w:t>1417</w:t>
            </w:r>
          </w:p>
        </w:tc>
        <w:tc>
          <w:tcPr>
            <w:tcW w:w="2268" w:type="dxa"/>
            <w:vAlign w:val="center"/>
          </w:tcPr>
          <w:p w14:paraId="5013B4DC" w14:textId="77777777" w:rsidR="000A178F" w:rsidRPr="00390D4B" w:rsidRDefault="000A178F" w:rsidP="000A178F">
            <w:pPr>
              <w:jc w:val="center"/>
              <w:rPr>
                <w:szCs w:val="26"/>
              </w:rPr>
            </w:pPr>
            <w:r w:rsidRPr="00390D4B">
              <w:rPr>
                <w:szCs w:val="26"/>
              </w:rPr>
              <w:t>-</w:t>
            </w:r>
          </w:p>
        </w:tc>
      </w:tr>
      <w:tr w:rsidR="000A178F" w:rsidRPr="00390D4B" w14:paraId="18E2DB99" w14:textId="77777777" w:rsidTr="00A267A0">
        <w:trPr>
          <w:cantSplit/>
          <w:trHeight w:val="20"/>
        </w:trPr>
        <w:tc>
          <w:tcPr>
            <w:tcW w:w="2864" w:type="dxa"/>
            <w:vAlign w:val="center"/>
          </w:tcPr>
          <w:p w14:paraId="7DD85B07" w14:textId="77777777" w:rsidR="000A178F" w:rsidRPr="00390D4B" w:rsidRDefault="000A178F" w:rsidP="000A178F">
            <w:pPr>
              <w:jc w:val="center"/>
              <w:rPr>
                <w:szCs w:val="26"/>
              </w:rPr>
            </w:pPr>
            <w:r w:rsidRPr="00390D4B">
              <w:rPr>
                <w:szCs w:val="26"/>
              </w:rPr>
              <w:t>Управление имуществом</w:t>
            </w:r>
          </w:p>
        </w:tc>
        <w:tc>
          <w:tcPr>
            <w:tcW w:w="2381" w:type="dxa"/>
            <w:vAlign w:val="center"/>
          </w:tcPr>
          <w:p w14:paraId="70291719" w14:textId="77777777" w:rsidR="000A178F" w:rsidRPr="00390D4B" w:rsidRDefault="000A178F" w:rsidP="000A178F">
            <w:pPr>
              <w:jc w:val="center"/>
              <w:rPr>
                <w:szCs w:val="26"/>
              </w:rPr>
            </w:pPr>
            <w:r w:rsidRPr="00390D4B">
              <w:rPr>
                <w:szCs w:val="26"/>
              </w:rPr>
              <w:t>25</w:t>
            </w:r>
          </w:p>
        </w:tc>
        <w:tc>
          <w:tcPr>
            <w:tcW w:w="2693" w:type="dxa"/>
            <w:vAlign w:val="center"/>
          </w:tcPr>
          <w:p w14:paraId="73680826" w14:textId="77777777" w:rsidR="000A178F" w:rsidRPr="00390D4B" w:rsidRDefault="000A178F" w:rsidP="000A178F">
            <w:pPr>
              <w:jc w:val="center"/>
              <w:rPr>
                <w:szCs w:val="26"/>
              </w:rPr>
            </w:pPr>
            <w:r w:rsidRPr="00390D4B">
              <w:rPr>
                <w:szCs w:val="26"/>
              </w:rPr>
              <w:t xml:space="preserve">2 </w:t>
            </w:r>
            <w:r w:rsidRPr="00390D4B">
              <w:rPr>
                <w:szCs w:val="26"/>
                <w:lang w:val="en-US"/>
              </w:rPr>
              <w:t>8</w:t>
            </w:r>
            <w:r w:rsidRPr="00390D4B">
              <w:rPr>
                <w:szCs w:val="26"/>
              </w:rPr>
              <w:t>29</w:t>
            </w:r>
          </w:p>
        </w:tc>
        <w:tc>
          <w:tcPr>
            <w:tcW w:w="2268" w:type="dxa"/>
            <w:vAlign w:val="center"/>
          </w:tcPr>
          <w:p w14:paraId="790D938F" w14:textId="77777777" w:rsidR="000A178F" w:rsidRPr="00390D4B" w:rsidRDefault="000A178F" w:rsidP="000A178F">
            <w:pPr>
              <w:jc w:val="center"/>
              <w:rPr>
                <w:szCs w:val="26"/>
              </w:rPr>
            </w:pPr>
            <w:r w:rsidRPr="00390D4B">
              <w:rPr>
                <w:szCs w:val="26"/>
              </w:rPr>
              <w:t>650</w:t>
            </w:r>
          </w:p>
        </w:tc>
      </w:tr>
    </w:tbl>
    <w:p w14:paraId="520F3FCB" w14:textId="5F79645C" w:rsidR="000A178F" w:rsidRPr="00390D4B" w:rsidRDefault="000A178F" w:rsidP="000A178F">
      <w:pPr>
        <w:spacing w:after="120"/>
        <w:ind w:firstLine="567"/>
        <w:jc w:val="both"/>
        <w:rPr>
          <w:szCs w:val="26"/>
        </w:rPr>
      </w:pPr>
      <w:r w:rsidRPr="00390D4B">
        <w:rPr>
          <w:szCs w:val="26"/>
        </w:rPr>
        <w:t xml:space="preserve">А также следующие параметры, указанные в </w:t>
      </w:r>
      <w:r w:rsidR="0005745C">
        <w:rPr>
          <w:szCs w:val="26"/>
        </w:rPr>
        <w:t>т</w:t>
      </w:r>
      <w:r w:rsidR="0005745C" w:rsidRPr="00390D4B">
        <w:rPr>
          <w:szCs w:val="26"/>
        </w:rPr>
        <w:t xml:space="preserve">аблице </w:t>
      </w:r>
      <w:r w:rsidRPr="00390D4B">
        <w:rPr>
          <w:szCs w:val="26"/>
        </w:rPr>
        <w:fldChar w:fldCharType="begin"/>
      </w:r>
      <w:r w:rsidRPr="00390D4B">
        <w:rPr>
          <w:szCs w:val="26"/>
        </w:rPr>
        <w:instrText xml:space="preserve"> REF  _Ref171591341 \#0  \* MERGEFORMAT </w:instrText>
      </w:r>
      <w:r w:rsidRPr="00390D4B">
        <w:rPr>
          <w:szCs w:val="26"/>
        </w:rPr>
        <w:fldChar w:fldCharType="separate"/>
      </w:r>
      <w:r w:rsidR="00191992">
        <w:rPr>
          <w:szCs w:val="26"/>
        </w:rPr>
        <w:t>3</w:t>
      </w:r>
      <w:r w:rsidRPr="00390D4B">
        <w:rPr>
          <w:szCs w:val="26"/>
        </w:rPr>
        <w:fldChar w:fldCharType="end"/>
      </w:r>
      <w:r w:rsidRPr="00390D4B">
        <w:rPr>
          <w:szCs w:val="26"/>
        </w:rPr>
        <w:t>.</w:t>
      </w:r>
    </w:p>
    <w:p w14:paraId="2E0F25F7" w14:textId="00FBDA3A" w:rsidR="000A178F" w:rsidRPr="00390D4B" w:rsidRDefault="000A178F" w:rsidP="000A178F">
      <w:pPr>
        <w:pStyle w:val="affff5"/>
        <w:rPr>
          <w:szCs w:val="26"/>
        </w:rPr>
      </w:pPr>
      <w:bookmarkStart w:id="197" w:name="_Ref171591341"/>
      <w:r w:rsidRPr="00390D4B">
        <w:rPr>
          <w:szCs w:val="26"/>
        </w:rPr>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3</w:t>
      </w:r>
      <w:r w:rsidRPr="00390D4B">
        <w:rPr>
          <w:noProof/>
          <w:szCs w:val="26"/>
        </w:rPr>
        <w:fldChar w:fldCharType="end"/>
      </w:r>
      <w:bookmarkEnd w:id="197"/>
      <w:r w:rsidRPr="00390D4B">
        <w:rPr>
          <w:szCs w:val="26"/>
        </w:rPr>
        <w:t xml:space="preserve"> – Показатели назначения</w:t>
      </w:r>
    </w:p>
    <w:tbl>
      <w:tblPr>
        <w:tblStyle w:val="affffb"/>
        <w:tblW w:w="0" w:type="auto"/>
        <w:tblInd w:w="108" w:type="dxa"/>
        <w:tblLook w:val="06A0" w:firstRow="1" w:lastRow="0" w:firstColumn="1" w:lastColumn="0" w:noHBand="1" w:noVBand="1"/>
      </w:tblPr>
      <w:tblGrid>
        <w:gridCol w:w="7938"/>
        <w:gridCol w:w="2268"/>
      </w:tblGrid>
      <w:tr w:rsidR="000A178F" w:rsidRPr="00390D4B" w14:paraId="1C613F6F" w14:textId="77777777" w:rsidTr="00D6570F">
        <w:trPr>
          <w:trHeight w:val="301"/>
        </w:trPr>
        <w:tc>
          <w:tcPr>
            <w:tcW w:w="7938" w:type="dxa"/>
            <w:vAlign w:val="center"/>
          </w:tcPr>
          <w:p w14:paraId="163038B1" w14:textId="77777777" w:rsidR="000A178F" w:rsidRPr="00390D4B" w:rsidRDefault="000A178F" w:rsidP="000A178F">
            <w:pPr>
              <w:rPr>
                <w:b/>
                <w:szCs w:val="26"/>
              </w:rPr>
            </w:pPr>
            <w:r w:rsidRPr="00390D4B">
              <w:rPr>
                <w:b/>
                <w:szCs w:val="26"/>
              </w:rPr>
              <w:t>Показатели назначения</w:t>
            </w:r>
          </w:p>
        </w:tc>
        <w:tc>
          <w:tcPr>
            <w:tcW w:w="2268" w:type="dxa"/>
            <w:vAlign w:val="center"/>
          </w:tcPr>
          <w:p w14:paraId="52FBAE79" w14:textId="77777777" w:rsidR="000A178F" w:rsidRPr="00390D4B" w:rsidRDefault="000A178F" w:rsidP="000A178F">
            <w:pPr>
              <w:jc w:val="center"/>
              <w:rPr>
                <w:b/>
                <w:szCs w:val="26"/>
              </w:rPr>
            </w:pPr>
            <w:r w:rsidRPr="00390D4B">
              <w:rPr>
                <w:b/>
                <w:szCs w:val="26"/>
              </w:rPr>
              <w:t>Значение</w:t>
            </w:r>
          </w:p>
        </w:tc>
      </w:tr>
      <w:tr w:rsidR="000A178F" w:rsidRPr="00390D4B" w14:paraId="465F997D" w14:textId="77777777" w:rsidTr="00D6570F">
        <w:trPr>
          <w:trHeight w:val="567"/>
        </w:trPr>
        <w:tc>
          <w:tcPr>
            <w:tcW w:w="7938" w:type="dxa"/>
            <w:shd w:val="clear" w:color="auto" w:fill="auto"/>
            <w:vAlign w:val="center"/>
          </w:tcPr>
          <w:p w14:paraId="59CB593E" w14:textId="77777777" w:rsidR="000A178F" w:rsidRPr="00390D4B" w:rsidRDefault="000A178F" w:rsidP="000A178F">
            <w:pPr>
              <w:rPr>
                <w:szCs w:val="26"/>
              </w:rPr>
            </w:pPr>
            <w:r w:rsidRPr="00390D4B">
              <w:rPr>
                <w:szCs w:val="26"/>
              </w:rPr>
              <w:t>Общее число пользователей, чел.</w:t>
            </w:r>
          </w:p>
        </w:tc>
        <w:tc>
          <w:tcPr>
            <w:tcW w:w="2268" w:type="dxa"/>
            <w:shd w:val="clear" w:color="auto" w:fill="auto"/>
            <w:vAlign w:val="center"/>
          </w:tcPr>
          <w:p w14:paraId="692B8A25" w14:textId="77777777" w:rsidR="000A178F" w:rsidRPr="00390D4B" w:rsidRDefault="000A178F" w:rsidP="000A178F">
            <w:pPr>
              <w:jc w:val="center"/>
              <w:rPr>
                <w:szCs w:val="26"/>
              </w:rPr>
            </w:pPr>
            <w:r w:rsidRPr="00390D4B">
              <w:rPr>
                <w:szCs w:val="26"/>
              </w:rPr>
              <w:t>150 000</w:t>
            </w:r>
          </w:p>
        </w:tc>
      </w:tr>
      <w:tr w:rsidR="000A178F" w:rsidRPr="00390D4B" w14:paraId="59834147" w14:textId="77777777" w:rsidTr="00D6570F">
        <w:trPr>
          <w:trHeight w:val="567"/>
        </w:trPr>
        <w:tc>
          <w:tcPr>
            <w:tcW w:w="7938" w:type="dxa"/>
            <w:shd w:val="clear" w:color="auto" w:fill="auto"/>
            <w:vAlign w:val="center"/>
          </w:tcPr>
          <w:p w14:paraId="5C902767" w14:textId="77777777" w:rsidR="000A178F" w:rsidRPr="00390D4B" w:rsidRDefault="000A178F" w:rsidP="000A178F">
            <w:pPr>
              <w:rPr>
                <w:szCs w:val="26"/>
              </w:rPr>
            </w:pPr>
            <w:r w:rsidRPr="00390D4B">
              <w:rPr>
                <w:szCs w:val="26"/>
              </w:rPr>
              <w:t>Пиковое число одновременных пользовательских сессий, шт.</w:t>
            </w:r>
          </w:p>
        </w:tc>
        <w:tc>
          <w:tcPr>
            <w:tcW w:w="2268" w:type="dxa"/>
            <w:shd w:val="clear" w:color="auto" w:fill="auto"/>
            <w:vAlign w:val="center"/>
          </w:tcPr>
          <w:p w14:paraId="21446FD7" w14:textId="77777777" w:rsidR="000A178F" w:rsidRPr="00390D4B" w:rsidRDefault="000A178F" w:rsidP="000A178F">
            <w:pPr>
              <w:jc w:val="center"/>
              <w:rPr>
                <w:szCs w:val="26"/>
              </w:rPr>
            </w:pPr>
            <w:r w:rsidRPr="00390D4B">
              <w:rPr>
                <w:szCs w:val="26"/>
              </w:rPr>
              <w:t>5 800</w:t>
            </w:r>
          </w:p>
        </w:tc>
      </w:tr>
      <w:tr w:rsidR="000A178F" w:rsidRPr="00390D4B" w14:paraId="262C23D0" w14:textId="77777777" w:rsidTr="00D6570F">
        <w:trPr>
          <w:trHeight w:val="567"/>
        </w:trPr>
        <w:tc>
          <w:tcPr>
            <w:tcW w:w="7938" w:type="dxa"/>
            <w:shd w:val="clear" w:color="auto" w:fill="auto"/>
            <w:vAlign w:val="center"/>
          </w:tcPr>
          <w:p w14:paraId="1B6C2726" w14:textId="77777777" w:rsidR="000A178F" w:rsidRPr="00390D4B" w:rsidRDefault="000A178F" w:rsidP="000A178F">
            <w:pPr>
              <w:rPr>
                <w:szCs w:val="26"/>
              </w:rPr>
            </w:pPr>
            <w:r w:rsidRPr="00390D4B">
              <w:rPr>
                <w:szCs w:val="26"/>
              </w:rPr>
              <w:t>Число одновременных запросов пользователей (поступающих к приложению), шт.</w:t>
            </w:r>
          </w:p>
        </w:tc>
        <w:tc>
          <w:tcPr>
            <w:tcW w:w="2268" w:type="dxa"/>
            <w:shd w:val="clear" w:color="auto" w:fill="auto"/>
            <w:vAlign w:val="center"/>
          </w:tcPr>
          <w:p w14:paraId="1F2694EE" w14:textId="77777777" w:rsidR="000A178F" w:rsidRPr="00390D4B" w:rsidRDefault="000A178F" w:rsidP="000A178F">
            <w:pPr>
              <w:jc w:val="center"/>
              <w:rPr>
                <w:szCs w:val="26"/>
              </w:rPr>
            </w:pPr>
            <w:r w:rsidRPr="00390D4B">
              <w:rPr>
                <w:szCs w:val="26"/>
              </w:rPr>
              <w:t>1 320</w:t>
            </w:r>
          </w:p>
        </w:tc>
      </w:tr>
      <w:tr w:rsidR="000A178F" w:rsidRPr="00390D4B" w14:paraId="1AD13A5C" w14:textId="77777777" w:rsidTr="00D6570F">
        <w:trPr>
          <w:trHeight w:val="567"/>
        </w:trPr>
        <w:tc>
          <w:tcPr>
            <w:tcW w:w="7938" w:type="dxa"/>
            <w:shd w:val="clear" w:color="auto" w:fill="auto"/>
            <w:vAlign w:val="center"/>
          </w:tcPr>
          <w:p w14:paraId="0666A2A1" w14:textId="77777777" w:rsidR="000A178F" w:rsidRPr="00390D4B" w:rsidRDefault="000A178F" w:rsidP="000A178F">
            <w:pPr>
              <w:rPr>
                <w:szCs w:val="26"/>
              </w:rPr>
            </w:pPr>
            <w:r w:rsidRPr="00390D4B">
              <w:rPr>
                <w:szCs w:val="26"/>
              </w:rPr>
              <w:t>Пиковое значение одновременных запросов пользователей (поступающих к приложению), шт.</w:t>
            </w:r>
          </w:p>
        </w:tc>
        <w:tc>
          <w:tcPr>
            <w:tcW w:w="2268" w:type="dxa"/>
            <w:shd w:val="clear" w:color="auto" w:fill="auto"/>
            <w:vAlign w:val="center"/>
          </w:tcPr>
          <w:p w14:paraId="2A79B994" w14:textId="77777777" w:rsidR="000A178F" w:rsidRPr="00390D4B" w:rsidRDefault="000A178F" w:rsidP="000A178F">
            <w:pPr>
              <w:jc w:val="center"/>
              <w:rPr>
                <w:szCs w:val="26"/>
              </w:rPr>
            </w:pPr>
            <w:r w:rsidRPr="00390D4B">
              <w:rPr>
                <w:szCs w:val="26"/>
              </w:rPr>
              <w:t>2 130</w:t>
            </w:r>
          </w:p>
        </w:tc>
      </w:tr>
      <w:tr w:rsidR="000A178F" w:rsidRPr="00390D4B" w14:paraId="286C1C8C" w14:textId="77777777" w:rsidTr="00D6570F">
        <w:trPr>
          <w:trHeight w:val="567"/>
        </w:trPr>
        <w:tc>
          <w:tcPr>
            <w:tcW w:w="7938" w:type="dxa"/>
            <w:shd w:val="clear" w:color="auto" w:fill="auto"/>
            <w:vAlign w:val="center"/>
          </w:tcPr>
          <w:p w14:paraId="67B89BDC" w14:textId="77777777" w:rsidR="000A178F" w:rsidRPr="00390D4B" w:rsidRDefault="000A178F" w:rsidP="000A178F">
            <w:pPr>
              <w:rPr>
                <w:szCs w:val="26"/>
              </w:rPr>
            </w:pPr>
            <w:r w:rsidRPr="00390D4B">
              <w:rPr>
                <w:szCs w:val="26"/>
              </w:rPr>
              <w:t>Интенсивность регистрации операций пользователями, операций/сек.</w:t>
            </w:r>
          </w:p>
        </w:tc>
        <w:tc>
          <w:tcPr>
            <w:tcW w:w="2268" w:type="dxa"/>
            <w:shd w:val="clear" w:color="auto" w:fill="auto"/>
            <w:vAlign w:val="center"/>
          </w:tcPr>
          <w:p w14:paraId="304028DB" w14:textId="77777777" w:rsidR="000A178F" w:rsidRPr="00390D4B" w:rsidRDefault="000A178F" w:rsidP="000A178F">
            <w:pPr>
              <w:jc w:val="center"/>
              <w:rPr>
                <w:szCs w:val="26"/>
              </w:rPr>
            </w:pPr>
            <w:r w:rsidRPr="00390D4B">
              <w:rPr>
                <w:szCs w:val="26"/>
              </w:rPr>
              <w:t>28</w:t>
            </w:r>
          </w:p>
        </w:tc>
      </w:tr>
      <w:tr w:rsidR="000A178F" w:rsidRPr="00390D4B" w14:paraId="5F985EBF" w14:textId="77777777" w:rsidTr="00D6570F">
        <w:trPr>
          <w:trHeight w:val="567"/>
        </w:trPr>
        <w:tc>
          <w:tcPr>
            <w:tcW w:w="7938" w:type="dxa"/>
            <w:shd w:val="clear" w:color="auto" w:fill="auto"/>
            <w:vAlign w:val="center"/>
          </w:tcPr>
          <w:p w14:paraId="568FE92B" w14:textId="77777777" w:rsidR="000A178F" w:rsidRPr="00390D4B" w:rsidRDefault="000A178F" w:rsidP="000A178F">
            <w:pPr>
              <w:rPr>
                <w:szCs w:val="26"/>
              </w:rPr>
            </w:pPr>
            <w:r w:rsidRPr="00390D4B">
              <w:rPr>
                <w:szCs w:val="26"/>
              </w:rPr>
              <w:t>Пиковое значение интенсивности регистрации операций пользователями, операций/сек.</w:t>
            </w:r>
          </w:p>
        </w:tc>
        <w:tc>
          <w:tcPr>
            <w:tcW w:w="2268" w:type="dxa"/>
            <w:shd w:val="clear" w:color="auto" w:fill="auto"/>
            <w:vAlign w:val="center"/>
          </w:tcPr>
          <w:p w14:paraId="69F10D4E" w14:textId="77777777" w:rsidR="000A178F" w:rsidRPr="00390D4B" w:rsidRDefault="000A178F" w:rsidP="000A178F">
            <w:pPr>
              <w:jc w:val="center"/>
              <w:rPr>
                <w:szCs w:val="26"/>
              </w:rPr>
            </w:pPr>
            <w:r w:rsidRPr="00390D4B">
              <w:rPr>
                <w:szCs w:val="26"/>
              </w:rPr>
              <w:t>45</w:t>
            </w:r>
          </w:p>
        </w:tc>
      </w:tr>
      <w:tr w:rsidR="000A178F" w:rsidRPr="00390D4B" w14:paraId="606BFE2C" w14:textId="77777777" w:rsidTr="00D6570F">
        <w:trPr>
          <w:trHeight w:val="567"/>
        </w:trPr>
        <w:tc>
          <w:tcPr>
            <w:tcW w:w="7938" w:type="dxa"/>
            <w:shd w:val="clear" w:color="auto" w:fill="auto"/>
            <w:vAlign w:val="center"/>
          </w:tcPr>
          <w:p w14:paraId="7377B76D" w14:textId="77777777" w:rsidR="000A178F" w:rsidRPr="00390D4B" w:rsidRDefault="000A178F" w:rsidP="000A178F">
            <w:pPr>
              <w:rPr>
                <w:szCs w:val="26"/>
              </w:rPr>
            </w:pPr>
            <w:r w:rsidRPr="00390D4B">
              <w:rPr>
                <w:szCs w:val="26"/>
              </w:rPr>
              <w:t>Интенсивность операций электронной подписи при штатной работе пользователей, операций/сек.</w:t>
            </w:r>
          </w:p>
        </w:tc>
        <w:tc>
          <w:tcPr>
            <w:tcW w:w="2268" w:type="dxa"/>
            <w:shd w:val="clear" w:color="auto" w:fill="auto"/>
            <w:vAlign w:val="center"/>
          </w:tcPr>
          <w:p w14:paraId="52C4BBF8" w14:textId="77777777" w:rsidR="000A178F" w:rsidRPr="00390D4B" w:rsidRDefault="000A178F" w:rsidP="000A178F">
            <w:pPr>
              <w:jc w:val="center"/>
              <w:rPr>
                <w:szCs w:val="26"/>
              </w:rPr>
            </w:pPr>
            <w:r w:rsidRPr="00390D4B">
              <w:rPr>
                <w:szCs w:val="26"/>
              </w:rPr>
              <w:t>8</w:t>
            </w:r>
          </w:p>
        </w:tc>
      </w:tr>
      <w:tr w:rsidR="000A178F" w:rsidRPr="00390D4B" w14:paraId="6BC7B0AE" w14:textId="77777777" w:rsidTr="00D6570F">
        <w:trPr>
          <w:trHeight w:val="567"/>
        </w:trPr>
        <w:tc>
          <w:tcPr>
            <w:tcW w:w="7938" w:type="dxa"/>
            <w:shd w:val="clear" w:color="auto" w:fill="auto"/>
            <w:vAlign w:val="center"/>
          </w:tcPr>
          <w:p w14:paraId="2A02B919" w14:textId="77777777" w:rsidR="000A178F" w:rsidRPr="00390D4B" w:rsidRDefault="000A178F" w:rsidP="000A178F">
            <w:pPr>
              <w:rPr>
                <w:szCs w:val="26"/>
              </w:rPr>
            </w:pPr>
            <w:r w:rsidRPr="00390D4B">
              <w:rPr>
                <w:szCs w:val="26"/>
              </w:rPr>
              <w:t>Пиковое значение интенсивности операций электронной подписи, операций/сек.</w:t>
            </w:r>
          </w:p>
        </w:tc>
        <w:tc>
          <w:tcPr>
            <w:tcW w:w="2268" w:type="dxa"/>
            <w:shd w:val="clear" w:color="auto" w:fill="auto"/>
            <w:vAlign w:val="center"/>
          </w:tcPr>
          <w:p w14:paraId="4583C920" w14:textId="77777777" w:rsidR="000A178F" w:rsidRPr="00390D4B" w:rsidRDefault="000A178F" w:rsidP="000A178F">
            <w:pPr>
              <w:jc w:val="center"/>
              <w:rPr>
                <w:szCs w:val="26"/>
              </w:rPr>
            </w:pPr>
            <w:r w:rsidRPr="00390D4B">
              <w:rPr>
                <w:szCs w:val="26"/>
              </w:rPr>
              <w:t>13</w:t>
            </w:r>
          </w:p>
        </w:tc>
      </w:tr>
      <w:tr w:rsidR="000A178F" w:rsidRPr="00390D4B" w14:paraId="141668A1" w14:textId="77777777" w:rsidTr="00D6570F">
        <w:trPr>
          <w:trHeight w:val="567"/>
        </w:trPr>
        <w:tc>
          <w:tcPr>
            <w:tcW w:w="7938" w:type="dxa"/>
            <w:shd w:val="clear" w:color="auto" w:fill="auto"/>
            <w:vAlign w:val="center"/>
          </w:tcPr>
          <w:p w14:paraId="66D1FE2B" w14:textId="77777777" w:rsidR="000A178F" w:rsidRPr="00390D4B" w:rsidRDefault="000A178F" w:rsidP="000A178F">
            <w:pPr>
              <w:rPr>
                <w:szCs w:val="26"/>
              </w:rPr>
            </w:pPr>
            <w:r w:rsidRPr="00390D4B">
              <w:rPr>
                <w:szCs w:val="26"/>
              </w:rPr>
              <w:t>Среднее время отклика Системы при штатной работе пользователей не более, сек.</w:t>
            </w:r>
          </w:p>
        </w:tc>
        <w:tc>
          <w:tcPr>
            <w:tcW w:w="2268" w:type="dxa"/>
            <w:shd w:val="clear" w:color="auto" w:fill="auto"/>
            <w:vAlign w:val="center"/>
          </w:tcPr>
          <w:p w14:paraId="2110944F" w14:textId="77777777" w:rsidR="000A178F" w:rsidRPr="00390D4B" w:rsidRDefault="000A178F" w:rsidP="000A178F">
            <w:pPr>
              <w:jc w:val="center"/>
              <w:rPr>
                <w:szCs w:val="26"/>
              </w:rPr>
            </w:pPr>
            <w:r w:rsidRPr="00390D4B">
              <w:rPr>
                <w:szCs w:val="26"/>
              </w:rPr>
              <w:t>1,5</w:t>
            </w:r>
          </w:p>
        </w:tc>
      </w:tr>
      <w:tr w:rsidR="000A178F" w:rsidRPr="00390D4B" w14:paraId="3F01820E" w14:textId="77777777" w:rsidTr="00D6570F">
        <w:trPr>
          <w:trHeight w:val="567"/>
        </w:trPr>
        <w:tc>
          <w:tcPr>
            <w:tcW w:w="7938" w:type="dxa"/>
            <w:shd w:val="clear" w:color="auto" w:fill="auto"/>
            <w:vAlign w:val="center"/>
          </w:tcPr>
          <w:p w14:paraId="3AB8985E" w14:textId="77777777" w:rsidR="000A178F" w:rsidRPr="00390D4B" w:rsidRDefault="000A178F" w:rsidP="000A178F">
            <w:pPr>
              <w:rPr>
                <w:szCs w:val="26"/>
              </w:rPr>
            </w:pPr>
            <w:r w:rsidRPr="00390D4B">
              <w:rPr>
                <w:szCs w:val="26"/>
              </w:rPr>
              <w:lastRenderedPageBreak/>
              <w:t>Среднее время отклика Системы при пиковом значении одновременных запросов пользователей, не более, сек.</w:t>
            </w:r>
          </w:p>
        </w:tc>
        <w:tc>
          <w:tcPr>
            <w:tcW w:w="2268" w:type="dxa"/>
            <w:shd w:val="clear" w:color="auto" w:fill="auto"/>
            <w:vAlign w:val="center"/>
          </w:tcPr>
          <w:p w14:paraId="56BA2A9C" w14:textId="77777777" w:rsidR="000A178F" w:rsidRPr="00390D4B" w:rsidRDefault="000A178F" w:rsidP="000A178F">
            <w:pPr>
              <w:jc w:val="center"/>
              <w:rPr>
                <w:szCs w:val="26"/>
              </w:rPr>
            </w:pPr>
            <w:r w:rsidRPr="00390D4B">
              <w:rPr>
                <w:szCs w:val="26"/>
              </w:rPr>
              <w:t>3,5</w:t>
            </w:r>
          </w:p>
        </w:tc>
      </w:tr>
    </w:tbl>
    <w:p w14:paraId="37E735B1" w14:textId="77777777" w:rsidR="000A178F" w:rsidRPr="00D6570F" w:rsidRDefault="000A178F" w:rsidP="00B60C1E">
      <w:pPr>
        <w:pStyle w:val="35"/>
      </w:pPr>
      <w:bookmarkStart w:id="198" w:name="_Toc98080309"/>
      <w:bookmarkStart w:id="199" w:name="_Toc353465527"/>
      <w:bookmarkStart w:id="200" w:name="_Toc52287223"/>
      <w:bookmarkStart w:id="201" w:name="_Toc52287482"/>
      <w:bookmarkStart w:id="202" w:name="_Toc52287545"/>
      <w:bookmarkStart w:id="203" w:name="_Toc52288071"/>
      <w:bookmarkStart w:id="204" w:name="_Toc52291161"/>
      <w:bookmarkStart w:id="205" w:name="_Toc54904852"/>
      <w:bookmarkStart w:id="206" w:name="_Toc54992714"/>
      <w:bookmarkStart w:id="207" w:name="_Toc76050731"/>
      <w:bookmarkStart w:id="208" w:name="_Toc98156167"/>
      <w:bookmarkStart w:id="209" w:name="_Toc181099720"/>
      <w:bookmarkStart w:id="210" w:name="_Toc241657818"/>
      <w:bookmarkEnd w:id="198"/>
      <w:r w:rsidRPr="00D6570F">
        <w:t>Характеристики надежности</w:t>
      </w:r>
      <w:bookmarkEnd w:id="199"/>
      <w:bookmarkEnd w:id="200"/>
      <w:bookmarkEnd w:id="201"/>
      <w:bookmarkEnd w:id="202"/>
      <w:bookmarkEnd w:id="203"/>
      <w:bookmarkEnd w:id="204"/>
      <w:bookmarkEnd w:id="205"/>
      <w:bookmarkEnd w:id="206"/>
      <w:bookmarkEnd w:id="207"/>
      <w:bookmarkEnd w:id="208"/>
      <w:r w:rsidRPr="00D6570F">
        <w:t xml:space="preserve"> Системы</w:t>
      </w:r>
      <w:bookmarkEnd w:id="209"/>
      <w:bookmarkEnd w:id="210"/>
    </w:p>
    <w:p w14:paraId="3C03A2A4" w14:textId="77777777" w:rsidR="000A178F" w:rsidRPr="00390D4B" w:rsidRDefault="000A178F" w:rsidP="000A178F">
      <w:pPr>
        <w:ind w:firstLine="567"/>
        <w:jc w:val="both"/>
        <w:rPr>
          <w:szCs w:val="26"/>
        </w:rPr>
      </w:pPr>
      <w:bookmarkStart w:id="211" w:name="_Hlk54362006"/>
      <w:r w:rsidRPr="00390D4B">
        <w:rPr>
          <w:szCs w:val="26"/>
        </w:rPr>
        <w:t>Система обеспечивает реализацию следующих характеристик по надежности функционирования:</w:t>
      </w:r>
    </w:p>
    <w:p w14:paraId="72833129" w14:textId="77777777" w:rsidR="000A178F" w:rsidRPr="00390D4B" w:rsidRDefault="000A178F" w:rsidP="00CB622C">
      <w:pPr>
        <w:pStyle w:val="1ff1"/>
      </w:pPr>
      <w:r w:rsidRPr="00390D4B">
        <w:t>надежность функционирования за счет применения комплекса организационных, процедурных и программно-технических мер, определенных в техническом проекте;</w:t>
      </w:r>
    </w:p>
    <w:p w14:paraId="2E01EBF4" w14:textId="77777777" w:rsidR="000A178F" w:rsidRPr="00390D4B" w:rsidRDefault="000A178F" w:rsidP="00CB622C">
      <w:pPr>
        <w:pStyle w:val="1ff1"/>
      </w:pPr>
      <w:r w:rsidRPr="00390D4B">
        <w:t>отказоустойчивый режим функционирования при круглосуточном режиме работы за счет применения соответствующих архитектурных подходов;</w:t>
      </w:r>
    </w:p>
    <w:p w14:paraId="1AC5C570" w14:textId="77777777" w:rsidR="000A178F" w:rsidRPr="00390D4B" w:rsidRDefault="000A178F" w:rsidP="00CB622C">
      <w:pPr>
        <w:pStyle w:val="1ff1"/>
      </w:pPr>
      <w:r w:rsidRPr="00390D4B">
        <w:t>суммарное допустимое время простоя, вызванного аварийными и внештатными ситуациями, не более 8 часов в год;</w:t>
      </w:r>
    </w:p>
    <w:p w14:paraId="30340C57" w14:textId="77777777" w:rsidR="000A178F" w:rsidRPr="00390D4B" w:rsidRDefault="000A178F" w:rsidP="00CB622C">
      <w:pPr>
        <w:pStyle w:val="1ff1"/>
      </w:pPr>
      <w:r w:rsidRPr="00390D4B">
        <w:t>коэффициент доступности функционала не менее 99,9 %;</w:t>
      </w:r>
    </w:p>
    <w:p w14:paraId="57CA375A" w14:textId="77777777" w:rsidR="000A178F" w:rsidRPr="00390D4B" w:rsidRDefault="000A178F" w:rsidP="00CB622C">
      <w:pPr>
        <w:pStyle w:val="1ff1"/>
      </w:pPr>
      <w:r w:rsidRPr="00390D4B">
        <w:t xml:space="preserve">отказоустойчивость компонентов за счет применения соответствующих архитектурных решений; </w:t>
      </w:r>
    </w:p>
    <w:p w14:paraId="03BA580F" w14:textId="77777777" w:rsidR="000A178F" w:rsidRPr="00390D4B" w:rsidRDefault="000A178F" w:rsidP="00CB622C">
      <w:pPr>
        <w:pStyle w:val="1ff1"/>
      </w:pPr>
      <w:r w:rsidRPr="00390D4B">
        <w:t>применение отказоустойчивых кластерных решений на основе служб в рамках каждой из технологических площадок;</w:t>
      </w:r>
    </w:p>
    <w:p w14:paraId="1ED0DB31" w14:textId="77777777" w:rsidR="000A178F" w:rsidRPr="00390D4B" w:rsidRDefault="000A178F" w:rsidP="00CB622C">
      <w:pPr>
        <w:pStyle w:val="1ff1"/>
      </w:pPr>
      <w:r w:rsidRPr="00390D4B">
        <w:t>возможность развертывания резервных экземпляров компонентов и служб с возможностью их последующего включения в состав отказоустойчивых кластерных решений;</w:t>
      </w:r>
    </w:p>
    <w:p w14:paraId="4D75B2ED" w14:textId="77777777" w:rsidR="000A178F" w:rsidRPr="00390D4B" w:rsidRDefault="000A178F" w:rsidP="00CB622C">
      <w:pPr>
        <w:pStyle w:val="1ff1"/>
      </w:pPr>
      <w:r w:rsidRPr="00390D4B">
        <w:t>надежность информационного обеспечения за счет использования совокупности средств управления базами данных, в т.ч. за счет функциональности резервного копирования и восстановления данных;</w:t>
      </w:r>
    </w:p>
    <w:p w14:paraId="375E1CEB" w14:textId="77777777" w:rsidR="000A178F" w:rsidRPr="00390D4B" w:rsidRDefault="000A178F" w:rsidP="00CB622C">
      <w:pPr>
        <w:pStyle w:val="1ff1"/>
      </w:pPr>
      <w:r w:rsidRPr="00390D4B">
        <w:t xml:space="preserve">восстановление любого одного экземпляра </w:t>
      </w:r>
      <w:proofErr w:type="spellStart"/>
      <w:r w:rsidRPr="00390D4B">
        <w:t>кластеризованной</w:t>
      </w:r>
      <w:proofErr w:type="spellEnd"/>
      <w:r w:rsidRPr="00390D4B">
        <w:t xml:space="preserve"> службы любого кластера не должно влиять на доступность функционала системы;</w:t>
      </w:r>
    </w:p>
    <w:p w14:paraId="30882FA6" w14:textId="77777777" w:rsidR="000A178F" w:rsidRPr="00390D4B" w:rsidRDefault="000A178F" w:rsidP="00CB622C">
      <w:pPr>
        <w:pStyle w:val="1ff1"/>
      </w:pPr>
      <w:r w:rsidRPr="00390D4B">
        <w:t>корректную обработку аварийных ситуаций, вызванных неверными действиями пользователей, некорректным форматом или недопустимыми значениями входных данных. В указанных случаях Система должна выдавать пользователю соответствующие аварийные сообщения, после чего возвращаться в рабочее состояние, предшествовавшее недопустимой команде или некорректному вводу данных;</w:t>
      </w:r>
    </w:p>
    <w:p w14:paraId="7398C9B2" w14:textId="77777777" w:rsidR="000A178F" w:rsidRPr="00390D4B" w:rsidRDefault="000A178F" w:rsidP="00CB622C">
      <w:pPr>
        <w:pStyle w:val="1ff1"/>
      </w:pPr>
      <w:r w:rsidRPr="00390D4B">
        <w:t>функционирование в автоматическом режиме без участия эксплуатационного персонала, за исключением возникновения внештатных ситуаций;</w:t>
      </w:r>
    </w:p>
    <w:p w14:paraId="477E9C10" w14:textId="77777777" w:rsidR="000A178F" w:rsidRPr="00390D4B" w:rsidRDefault="000A178F" w:rsidP="00CB622C">
      <w:pPr>
        <w:pStyle w:val="1ff1"/>
      </w:pPr>
      <w:r w:rsidRPr="00390D4B">
        <w:t>сохранение доступности бизнес-критичной функциональности при возникновении архитектурно-предусмотренных управляемых аварийных ситуаций за счет переключения на резервную вычислительную площадку (при ее наличии):</w:t>
      </w:r>
    </w:p>
    <w:p w14:paraId="5F35E8F4" w14:textId="77777777" w:rsidR="000A178F" w:rsidRPr="00390D4B" w:rsidRDefault="000A178F" w:rsidP="00CB622C">
      <w:pPr>
        <w:pStyle w:val="22"/>
      </w:pPr>
      <w:r w:rsidRPr="00390D4B">
        <w:t>сохранение доступности бизнес-критичной функциональности при сбое общесистемного программного обеспечения;</w:t>
      </w:r>
    </w:p>
    <w:p w14:paraId="3236BBFF" w14:textId="77777777" w:rsidR="000A178F" w:rsidRPr="00390D4B" w:rsidRDefault="000A178F" w:rsidP="00CB622C">
      <w:pPr>
        <w:pStyle w:val="22"/>
      </w:pPr>
      <w:r w:rsidRPr="00390D4B">
        <w:t>сохранение доступности бизнес-критичной функциональности при кратковременном (до 30 минут) перебое в электропитании;</w:t>
      </w:r>
    </w:p>
    <w:p w14:paraId="78D6F9EE" w14:textId="77777777" w:rsidR="000A178F" w:rsidRPr="00390D4B" w:rsidRDefault="000A178F" w:rsidP="00CB622C">
      <w:pPr>
        <w:pStyle w:val="22"/>
      </w:pPr>
      <w:r w:rsidRPr="00390D4B">
        <w:t>сохранение доступности бизнес-критичной функциональности при длительном перебое в электропитании;</w:t>
      </w:r>
    </w:p>
    <w:p w14:paraId="6A3F068F" w14:textId="77777777" w:rsidR="000A178F" w:rsidRPr="00390D4B" w:rsidRDefault="000A178F" w:rsidP="00CB622C">
      <w:pPr>
        <w:pStyle w:val="1ff1"/>
      </w:pPr>
      <w:r w:rsidRPr="00390D4B">
        <w:t>сохранение доступности бизнес-критичной функциональности при выходе из строя одного из дисковых накопителей дисковых подсистем;</w:t>
      </w:r>
    </w:p>
    <w:p w14:paraId="0EEB99C2" w14:textId="77777777" w:rsidR="000A178F" w:rsidRPr="00390D4B" w:rsidRDefault="000A178F" w:rsidP="00CB622C">
      <w:pPr>
        <w:pStyle w:val="1ff1"/>
      </w:pPr>
      <w:r w:rsidRPr="00390D4B">
        <w:t>сохранение доступности бизнес-критичной функциональности при разрушении целостности баз данных и программных компонентов системы, в т.ч. в результате выхода из строя дисковых подсистем;</w:t>
      </w:r>
    </w:p>
    <w:p w14:paraId="7F7659FA" w14:textId="77777777" w:rsidR="000A178F" w:rsidRPr="00390D4B" w:rsidRDefault="000A178F" w:rsidP="00CB622C">
      <w:pPr>
        <w:pStyle w:val="1ff1"/>
      </w:pPr>
      <w:r w:rsidRPr="00390D4B">
        <w:lastRenderedPageBreak/>
        <w:t>сохранение доступности бизнес-критичной функциональности при единичном выходе из строя технических средств системы (в рамках одного экземпляра);</w:t>
      </w:r>
    </w:p>
    <w:p w14:paraId="7A66B5FE" w14:textId="77777777" w:rsidR="000A178F" w:rsidRPr="00390D4B" w:rsidRDefault="000A178F" w:rsidP="00CB622C">
      <w:pPr>
        <w:pStyle w:val="1ff1"/>
      </w:pPr>
      <w:r w:rsidRPr="00390D4B">
        <w:t>сохранение доступности бизнес-критичной функциональности при выходе из строя технических средств системы в рамках одной технологической площадки;</w:t>
      </w:r>
    </w:p>
    <w:p w14:paraId="5160B9F3" w14:textId="77777777" w:rsidR="000A178F" w:rsidRPr="00390D4B" w:rsidRDefault="000A178F" w:rsidP="00CB622C">
      <w:pPr>
        <w:pStyle w:val="1ff1"/>
      </w:pPr>
      <w:r w:rsidRPr="00390D4B">
        <w:t>сохранение доступности бизнес-критичной функциональности при потере связи с одним из хранилищ данных.</w:t>
      </w:r>
    </w:p>
    <w:p w14:paraId="06CA6FAE" w14:textId="77777777" w:rsidR="000A178F" w:rsidRPr="00D6570F" w:rsidRDefault="000A178F" w:rsidP="00DB39DE">
      <w:pPr>
        <w:pStyle w:val="35"/>
        <w:ind w:left="0" w:firstLine="567"/>
        <w:jc w:val="both"/>
      </w:pPr>
      <w:bookmarkStart w:id="212" w:name="_Toc58533982"/>
      <w:bookmarkStart w:id="213" w:name="_Toc353465528"/>
      <w:bookmarkStart w:id="214" w:name="_Toc52287224"/>
      <w:bookmarkStart w:id="215" w:name="_Toc52287483"/>
      <w:bookmarkStart w:id="216" w:name="_Toc52287546"/>
      <w:bookmarkStart w:id="217" w:name="_Toc52288072"/>
      <w:bookmarkStart w:id="218" w:name="_Toc52291162"/>
      <w:bookmarkStart w:id="219" w:name="_Toc54904853"/>
      <w:bookmarkStart w:id="220" w:name="_Toc54992715"/>
      <w:bookmarkStart w:id="221" w:name="_Toc76050732"/>
      <w:bookmarkStart w:id="222" w:name="_Toc98156168"/>
      <w:bookmarkStart w:id="223" w:name="_Toc181099721"/>
      <w:bookmarkStart w:id="224" w:name="_Toc241657819"/>
      <w:bookmarkEnd w:id="211"/>
      <w:bookmarkEnd w:id="212"/>
      <w:r w:rsidRPr="00D6570F">
        <w:t>Характеристики безопасности</w:t>
      </w:r>
      <w:bookmarkEnd w:id="213"/>
      <w:bookmarkEnd w:id="214"/>
      <w:bookmarkEnd w:id="215"/>
      <w:bookmarkEnd w:id="216"/>
      <w:bookmarkEnd w:id="217"/>
      <w:bookmarkEnd w:id="218"/>
      <w:bookmarkEnd w:id="219"/>
      <w:bookmarkEnd w:id="220"/>
      <w:bookmarkEnd w:id="221"/>
      <w:bookmarkEnd w:id="222"/>
      <w:r w:rsidRPr="00D6570F">
        <w:t xml:space="preserve"> Системы и защиты от влияния внешних воздействий</w:t>
      </w:r>
      <w:bookmarkEnd w:id="223"/>
      <w:bookmarkEnd w:id="224"/>
    </w:p>
    <w:p w14:paraId="1F2B15DE" w14:textId="77777777" w:rsidR="000A178F" w:rsidRPr="00D6570F" w:rsidRDefault="000A178F" w:rsidP="000A178F">
      <w:pPr>
        <w:ind w:firstLine="567"/>
        <w:jc w:val="both"/>
        <w:rPr>
          <w:szCs w:val="26"/>
        </w:rPr>
      </w:pPr>
      <w:r w:rsidRPr="00D6570F">
        <w:rPr>
          <w:szCs w:val="26"/>
        </w:rPr>
        <w:t>Специальные требования по безопасности и защиты от влияния внешних воздействий для Системы не предъявляются.</w:t>
      </w:r>
    </w:p>
    <w:p w14:paraId="52F2AD34" w14:textId="77777777" w:rsidR="000A178F" w:rsidRPr="00D6570F" w:rsidRDefault="000A178F" w:rsidP="00B60C1E">
      <w:pPr>
        <w:pStyle w:val="35"/>
      </w:pPr>
      <w:bookmarkStart w:id="225" w:name="_Toc353465529"/>
      <w:bookmarkStart w:id="226" w:name="_Toc52287225"/>
      <w:bookmarkStart w:id="227" w:name="_Toc52287484"/>
      <w:bookmarkStart w:id="228" w:name="_Toc52287547"/>
      <w:bookmarkStart w:id="229" w:name="_Toc52288073"/>
      <w:bookmarkStart w:id="230" w:name="_Toc52291163"/>
      <w:bookmarkStart w:id="231" w:name="_Toc54904854"/>
      <w:bookmarkStart w:id="232" w:name="_Toc54992716"/>
      <w:bookmarkStart w:id="233" w:name="_Toc76050733"/>
      <w:bookmarkStart w:id="234" w:name="_Toc98156169"/>
      <w:bookmarkStart w:id="235" w:name="_Toc181099722"/>
      <w:bookmarkStart w:id="236" w:name="_Toc241657820"/>
      <w:r w:rsidRPr="00D6570F">
        <w:t>Характеристики эргономики и технической эстетики</w:t>
      </w:r>
      <w:bookmarkEnd w:id="225"/>
      <w:bookmarkEnd w:id="226"/>
      <w:bookmarkEnd w:id="227"/>
      <w:bookmarkEnd w:id="228"/>
      <w:bookmarkEnd w:id="229"/>
      <w:bookmarkEnd w:id="230"/>
      <w:bookmarkEnd w:id="231"/>
      <w:bookmarkEnd w:id="232"/>
      <w:bookmarkEnd w:id="233"/>
      <w:bookmarkEnd w:id="234"/>
      <w:bookmarkEnd w:id="235"/>
      <w:bookmarkEnd w:id="236"/>
    </w:p>
    <w:p w14:paraId="42EB8FA3" w14:textId="77777777" w:rsidR="000A178F" w:rsidRPr="00D6570F" w:rsidRDefault="000A178F" w:rsidP="000A178F">
      <w:pPr>
        <w:ind w:firstLine="567"/>
        <w:jc w:val="both"/>
        <w:rPr>
          <w:szCs w:val="26"/>
        </w:rPr>
      </w:pPr>
      <w:bookmarkStart w:id="237" w:name="_Toc353465530"/>
      <w:bookmarkStart w:id="238" w:name="_Toc52287226"/>
      <w:bookmarkStart w:id="239" w:name="_Toc52287485"/>
      <w:bookmarkStart w:id="240" w:name="_Toc52287548"/>
      <w:bookmarkStart w:id="241" w:name="_Toc52288074"/>
      <w:bookmarkStart w:id="242" w:name="_Toc52291164"/>
      <w:r w:rsidRPr="00D6570F">
        <w:rPr>
          <w:szCs w:val="26"/>
        </w:rPr>
        <w:t>Специальные требования к эргономике и технической эстетике для Системы не предъявляются.</w:t>
      </w:r>
    </w:p>
    <w:p w14:paraId="61F241B2" w14:textId="77777777" w:rsidR="000A178F" w:rsidRPr="00D6570F" w:rsidRDefault="000A178F" w:rsidP="00B60C1E">
      <w:pPr>
        <w:pStyle w:val="35"/>
      </w:pPr>
      <w:bookmarkStart w:id="243" w:name="_Toc353465533"/>
      <w:bookmarkStart w:id="244" w:name="_Toc52287228"/>
      <w:bookmarkStart w:id="245" w:name="_Toc52287487"/>
      <w:bookmarkStart w:id="246" w:name="_Toc52287550"/>
      <w:bookmarkStart w:id="247" w:name="_Toc52288076"/>
      <w:bookmarkStart w:id="248" w:name="_Toc52291166"/>
      <w:bookmarkStart w:id="249" w:name="_Toc54904856"/>
      <w:bookmarkStart w:id="250" w:name="_Toc54992718"/>
      <w:bookmarkStart w:id="251" w:name="_Toc76050735"/>
      <w:bookmarkStart w:id="252" w:name="_Toc98156170"/>
      <w:bookmarkStart w:id="253" w:name="_Toc181099723"/>
      <w:bookmarkStart w:id="254" w:name="_Toc241657821"/>
      <w:bookmarkEnd w:id="237"/>
      <w:bookmarkEnd w:id="238"/>
      <w:bookmarkEnd w:id="239"/>
      <w:bookmarkEnd w:id="240"/>
      <w:bookmarkEnd w:id="241"/>
      <w:bookmarkEnd w:id="242"/>
      <w:r w:rsidRPr="00D6570F">
        <w:t>Характеристики сохранности информации при авариях</w:t>
      </w:r>
      <w:bookmarkEnd w:id="243"/>
      <w:bookmarkEnd w:id="244"/>
      <w:bookmarkEnd w:id="245"/>
      <w:bookmarkEnd w:id="246"/>
      <w:bookmarkEnd w:id="247"/>
      <w:bookmarkEnd w:id="248"/>
      <w:bookmarkEnd w:id="249"/>
      <w:bookmarkEnd w:id="250"/>
      <w:bookmarkEnd w:id="251"/>
      <w:bookmarkEnd w:id="252"/>
      <w:bookmarkEnd w:id="253"/>
      <w:bookmarkEnd w:id="254"/>
    </w:p>
    <w:p w14:paraId="25CF2F92" w14:textId="77777777" w:rsidR="000A178F" w:rsidRPr="00390D4B" w:rsidRDefault="000A178F" w:rsidP="000A178F">
      <w:pPr>
        <w:ind w:firstLine="567"/>
        <w:jc w:val="both"/>
        <w:rPr>
          <w:szCs w:val="26"/>
        </w:rPr>
      </w:pPr>
      <w:r w:rsidRPr="00390D4B">
        <w:rPr>
          <w:szCs w:val="26"/>
        </w:rPr>
        <w:t>Сохранность информации в Системе обеспечивается в следующих ситуациях:</w:t>
      </w:r>
    </w:p>
    <w:p w14:paraId="1860A8B7"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при пожарах, затоплениях, землетрясениях и других стихийных бедствиях: организационными и защитными мерами, опирающимися на подготовленность помещений и персонала, обеспечивающими сохранность хранимых копий информации, а также наличием резервной вычислительной площадки;</w:t>
      </w:r>
    </w:p>
    <w:p w14:paraId="4F35428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при разрушении данных при механических и электронных сбоях и отказах в работе вычислительной техники: на основе программных процедур восстановления информации с использованием хранимых копий баз данных, файлов журналов изменений в базах данных, копий программного обеспечения.</w:t>
      </w:r>
    </w:p>
    <w:p w14:paraId="494725C4" w14:textId="77777777" w:rsidR="000A178F" w:rsidRPr="00390D4B" w:rsidRDefault="000A178F" w:rsidP="000A178F">
      <w:pPr>
        <w:ind w:firstLine="567"/>
        <w:jc w:val="both"/>
        <w:rPr>
          <w:szCs w:val="26"/>
        </w:rPr>
      </w:pPr>
      <w:r w:rsidRPr="00390D4B">
        <w:rPr>
          <w:szCs w:val="26"/>
        </w:rPr>
        <w:t>Для обеспечения сохранности информации в Системе предусмотрены следующие функции:</w:t>
      </w:r>
    </w:p>
    <w:p w14:paraId="4980A46C"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резервное копирование баз данных Системы;</w:t>
      </w:r>
    </w:p>
    <w:p w14:paraId="6730A35E"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восстановление данных в непротиворечивое состояние при программно-аппаратных сбоях (отключение электрического питания, сбоях операционной системы и других) вычислительно-операционной среды функционирования;</w:t>
      </w:r>
    </w:p>
    <w:p w14:paraId="4FF828B6"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восстановление данных в непротиворечивое состояние при сбоях в работе сетевого программного и аппаратного обеспечения.</w:t>
      </w:r>
    </w:p>
    <w:p w14:paraId="7E3EA69B" w14:textId="77777777" w:rsidR="000A178F" w:rsidRPr="00390D4B" w:rsidRDefault="000A178F" w:rsidP="000A178F">
      <w:pPr>
        <w:ind w:firstLine="567"/>
        <w:jc w:val="both"/>
        <w:rPr>
          <w:szCs w:val="26"/>
        </w:rPr>
      </w:pPr>
      <w:r w:rsidRPr="00390D4B">
        <w:rPr>
          <w:szCs w:val="26"/>
        </w:rPr>
        <w:t>В Системе предусмотрена возможность ручного восстановления информации из резервной копии в следующих аварийных ситуациях:</w:t>
      </w:r>
    </w:p>
    <w:p w14:paraId="448A7601"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физический выход из строя дисковых накопителей;</w:t>
      </w:r>
    </w:p>
    <w:p w14:paraId="0EDDDB35"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ошибочные действия обслуживающего персонала.</w:t>
      </w:r>
    </w:p>
    <w:p w14:paraId="702F47BC" w14:textId="77777777" w:rsidR="000A178F" w:rsidRPr="00390D4B" w:rsidRDefault="000A178F" w:rsidP="000A178F">
      <w:pPr>
        <w:ind w:firstLine="567"/>
        <w:jc w:val="both"/>
        <w:rPr>
          <w:szCs w:val="26"/>
        </w:rPr>
      </w:pPr>
      <w:r w:rsidRPr="00390D4B">
        <w:rPr>
          <w:szCs w:val="26"/>
        </w:rPr>
        <w:t>В Системе предусмотрено ручное восстановление работоспособности серверной части системы в следующих аварийных ситуациях:</w:t>
      </w:r>
    </w:p>
    <w:p w14:paraId="60DFDC13"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физический выход из строя любого аппаратного компонента, кроме дисковых накопителей — после замены компонента и восстановления конфигурации общесистемного программного обеспечения;</w:t>
      </w:r>
    </w:p>
    <w:p w14:paraId="070AAA95"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 xml:space="preserve">аварийная перезагрузка системы, приведшая к </w:t>
      </w:r>
      <w:proofErr w:type="spellStart"/>
      <w:r w:rsidRPr="00390D4B">
        <w:rPr>
          <w:szCs w:val="26"/>
        </w:rPr>
        <w:t>нефатальному</w:t>
      </w:r>
      <w:proofErr w:type="spellEnd"/>
      <w:r w:rsidRPr="00390D4B">
        <w:rPr>
          <w:szCs w:val="26"/>
        </w:rPr>
        <w:t xml:space="preserve"> нарушению целостности файловой системы — после восстановления файловой системы.</w:t>
      </w:r>
    </w:p>
    <w:p w14:paraId="3F3EDC43" w14:textId="77777777" w:rsidR="000A178F" w:rsidRPr="00390D4B" w:rsidRDefault="000A178F" w:rsidP="000A178F">
      <w:pPr>
        <w:ind w:firstLine="567"/>
        <w:jc w:val="both"/>
        <w:rPr>
          <w:szCs w:val="26"/>
        </w:rPr>
      </w:pPr>
      <w:r w:rsidRPr="00390D4B">
        <w:rPr>
          <w:szCs w:val="26"/>
        </w:rPr>
        <w:t>Резервное копирование информации Системы может осуществляться в двух режимах:</w:t>
      </w:r>
    </w:p>
    <w:p w14:paraId="6994D0C7"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создание полной копии базы данных;</w:t>
      </w:r>
    </w:p>
    <w:p w14:paraId="0D1A455A" w14:textId="77777777" w:rsidR="000A178F" w:rsidRPr="00390D4B"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390D4B">
        <w:rPr>
          <w:szCs w:val="26"/>
        </w:rPr>
        <w:t>сохранение изменений, внесенных со времени создания последней архивной копии.</w:t>
      </w:r>
    </w:p>
    <w:p w14:paraId="43E3461E" w14:textId="77777777" w:rsidR="000A178F" w:rsidRPr="00D20953" w:rsidRDefault="000A178F" w:rsidP="00B60C1E">
      <w:pPr>
        <w:pStyle w:val="35"/>
      </w:pPr>
      <w:bookmarkStart w:id="255" w:name="_Toc353465534"/>
      <w:bookmarkStart w:id="256" w:name="_Toc52287229"/>
      <w:bookmarkStart w:id="257" w:name="_Toc52287488"/>
      <w:bookmarkStart w:id="258" w:name="_Toc52287551"/>
      <w:bookmarkStart w:id="259" w:name="_Toc52288077"/>
      <w:bookmarkStart w:id="260" w:name="_Toc52291167"/>
      <w:bookmarkStart w:id="261" w:name="_Toc54904857"/>
      <w:bookmarkStart w:id="262" w:name="_Toc54992719"/>
      <w:bookmarkStart w:id="263" w:name="_Toc76050736"/>
      <w:bookmarkStart w:id="264" w:name="_Toc98156171"/>
      <w:bookmarkStart w:id="265" w:name="_Toc181099724"/>
      <w:bookmarkStart w:id="266" w:name="_Toc241657822"/>
      <w:r w:rsidRPr="00D20953">
        <w:lastRenderedPageBreak/>
        <w:t>Характеристики защиты информации от несанкционированного доступа</w:t>
      </w:r>
      <w:bookmarkEnd w:id="255"/>
      <w:bookmarkEnd w:id="256"/>
      <w:bookmarkEnd w:id="257"/>
      <w:bookmarkEnd w:id="258"/>
      <w:bookmarkEnd w:id="259"/>
      <w:bookmarkEnd w:id="260"/>
      <w:bookmarkEnd w:id="261"/>
      <w:bookmarkEnd w:id="262"/>
      <w:bookmarkEnd w:id="263"/>
      <w:bookmarkEnd w:id="264"/>
      <w:bookmarkEnd w:id="265"/>
      <w:bookmarkEnd w:id="266"/>
    </w:p>
    <w:p w14:paraId="0105BE20" w14:textId="77777777" w:rsidR="000A178F" w:rsidRPr="00D20953" w:rsidRDefault="000A178F" w:rsidP="000A178F">
      <w:pPr>
        <w:ind w:firstLine="567"/>
        <w:jc w:val="both"/>
        <w:rPr>
          <w:szCs w:val="26"/>
        </w:rPr>
      </w:pPr>
      <w:r w:rsidRPr="00D20953">
        <w:rPr>
          <w:szCs w:val="26"/>
        </w:rPr>
        <w:t>В процессе создания Системы Государственным заказчиком реализованы требования по защите информации от несанкционированного доступа и выполнены технические меры по обеспечению безопасности обрабатываемых в Системе персональных данных.</w:t>
      </w:r>
    </w:p>
    <w:p w14:paraId="545B8134" w14:textId="77777777" w:rsidR="000A178F" w:rsidRPr="00D20953" w:rsidRDefault="000A178F" w:rsidP="000A178F">
      <w:pPr>
        <w:ind w:firstLine="567"/>
        <w:jc w:val="both"/>
        <w:rPr>
          <w:szCs w:val="26"/>
        </w:rPr>
      </w:pPr>
      <w:r w:rsidRPr="00D20953">
        <w:rPr>
          <w:szCs w:val="26"/>
        </w:rPr>
        <w:t>Специальных (дополнительных) требований к защите информации от несанкционированного доступа для Системы не предъявляется.</w:t>
      </w:r>
    </w:p>
    <w:p w14:paraId="55788ED8" w14:textId="77777777" w:rsidR="000A178F" w:rsidRPr="00D20953" w:rsidRDefault="000A178F" w:rsidP="00B60C1E">
      <w:pPr>
        <w:pStyle w:val="35"/>
      </w:pPr>
      <w:bookmarkStart w:id="267" w:name="_Toc76050740"/>
      <w:bookmarkStart w:id="268" w:name="_Toc98156175"/>
      <w:bookmarkStart w:id="269" w:name="_Toc181099725"/>
      <w:bookmarkStart w:id="270" w:name="_Toc241657823"/>
      <w:r w:rsidRPr="00D20953">
        <w:t>Характеристики режимов функционирования</w:t>
      </w:r>
      <w:bookmarkEnd w:id="267"/>
      <w:bookmarkEnd w:id="268"/>
      <w:r w:rsidRPr="00D20953">
        <w:t xml:space="preserve"> Системы</w:t>
      </w:r>
      <w:bookmarkEnd w:id="269"/>
      <w:bookmarkEnd w:id="270"/>
    </w:p>
    <w:p w14:paraId="0D0CC971" w14:textId="77777777" w:rsidR="000A178F" w:rsidRPr="00D20953" w:rsidRDefault="000A178F" w:rsidP="000A178F">
      <w:pPr>
        <w:ind w:firstLine="567"/>
        <w:jc w:val="both"/>
        <w:rPr>
          <w:szCs w:val="26"/>
        </w:rPr>
      </w:pPr>
      <w:r w:rsidRPr="00D20953">
        <w:rPr>
          <w:szCs w:val="26"/>
        </w:rPr>
        <w:t>Система предусматривает следующие режимы функционирования:</w:t>
      </w:r>
    </w:p>
    <w:p w14:paraId="3E98A6C7" w14:textId="77777777" w:rsidR="000A178F" w:rsidRPr="00D20953"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D20953">
        <w:rPr>
          <w:szCs w:val="26"/>
        </w:rPr>
        <w:t>штатный режим;</w:t>
      </w:r>
    </w:p>
    <w:p w14:paraId="0142F903" w14:textId="77777777" w:rsidR="000A178F" w:rsidRPr="00D20953"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D20953">
        <w:rPr>
          <w:szCs w:val="26"/>
        </w:rPr>
        <w:t>режим технического обслуживания;</w:t>
      </w:r>
    </w:p>
    <w:p w14:paraId="01579DF8" w14:textId="77777777" w:rsidR="000A178F" w:rsidRPr="00D20953" w:rsidRDefault="000A178F" w:rsidP="0066516E">
      <w:pPr>
        <w:pStyle w:val="a0"/>
        <w:numPr>
          <w:ilvl w:val="0"/>
          <w:numId w:val="25"/>
        </w:numPr>
        <w:tabs>
          <w:tab w:val="clear" w:pos="360"/>
          <w:tab w:val="num" w:pos="0"/>
          <w:tab w:val="left" w:pos="851"/>
        </w:tabs>
        <w:spacing w:before="0" w:after="0" w:line="240" w:lineRule="auto"/>
        <w:ind w:left="0" w:firstLine="567"/>
        <w:rPr>
          <w:szCs w:val="26"/>
        </w:rPr>
      </w:pPr>
      <w:r w:rsidRPr="00D20953">
        <w:rPr>
          <w:szCs w:val="26"/>
        </w:rPr>
        <w:t>режим восстановления:</w:t>
      </w:r>
    </w:p>
    <w:p w14:paraId="1953D737" w14:textId="77777777" w:rsidR="000A178F" w:rsidRPr="00D20953" w:rsidRDefault="000A178F" w:rsidP="0066516E">
      <w:pPr>
        <w:pStyle w:val="2"/>
        <w:numPr>
          <w:ilvl w:val="0"/>
          <w:numId w:val="75"/>
        </w:numPr>
        <w:tabs>
          <w:tab w:val="left" w:pos="851"/>
        </w:tabs>
        <w:ind w:left="1276"/>
        <w:jc w:val="both"/>
        <w:rPr>
          <w:szCs w:val="26"/>
        </w:rPr>
      </w:pPr>
      <w:r w:rsidRPr="00D20953">
        <w:rPr>
          <w:szCs w:val="26"/>
        </w:rPr>
        <w:t>после сбоя;</w:t>
      </w:r>
    </w:p>
    <w:p w14:paraId="407406B9" w14:textId="77777777" w:rsidR="000A178F" w:rsidRPr="00D20953" w:rsidRDefault="000A178F" w:rsidP="0066516E">
      <w:pPr>
        <w:pStyle w:val="2"/>
        <w:numPr>
          <w:ilvl w:val="0"/>
          <w:numId w:val="75"/>
        </w:numPr>
        <w:tabs>
          <w:tab w:val="left" w:pos="851"/>
        </w:tabs>
        <w:ind w:left="1276"/>
        <w:jc w:val="both"/>
        <w:rPr>
          <w:szCs w:val="26"/>
        </w:rPr>
      </w:pPr>
      <w:r w:rsidRPr="00D20953">
        <w:rPr>
          <w:szCs w:val="26"/>
        </w:rPr>
        <w:t>после локального отказа;</w:t>
      </w:r>
    </w:p>
    <w:p w14:paraId="3E32B911" w14:textId="77777777" w:rsidR="000A178F" w:rsidRPr="00D20953" w:rsidRDefault="000A178F" w:rsidP="0066516E">
      <w:pPr>
        <w:pStyle w:val="2"/>
        <w:numPr>
          <w:ilvl w:val="0"/>
          <w:numId w:val="75"/>
        </w:numPr>
        <w:tabs>
          <w:tab w:val="left" w:pos="851"/>
        </w:tabs>
        <w:ind w:left="1276"/>
        <w:jc w:val="both"/>
        <w:rPr>
          <w:szCs w:val="26"/>
        </w:rPr>
      </w:pPr>
      <w:r w:rsidRPr="00D20953">
        <w:rPr>
          <w:szCs w:val="26"/>
        </w:rPr>
        <w:t>после критического отказа или аварии.</w:t>
      </w:r>
    </w:p>
    <w:p w14:paraId="3AF298D8" w14:textId="77777777" w:rsidR="000A178F" w:rsidRPr="00D20953" w:rsidRDefault="000A178F" w:rsidP="000A178F">
      <w:pPr>
        <w:ind w:firstLine="567"/>
        <w:jc w:val="both"/>
        <w:rPr>
          <w:szCs w:val="26"/>
        </w:rPr>
      </w:pPr>
      <w:r w:rsidRPr="00D20953">
        <w:rPr>
          <w:szCs w:val="26"/>
        </w:rPr>
        <w:t>Основным режимом функционирования системы является штатный. В штатном режиме обеспечивается доступность всех функций информационной системы (всех ее подсистем).</w:t>
      </w:r>
    </w:p>
    <w:p w14:paraId="07DE5DE1" w14:textId="77777777" w:rsidR="000A178F" w:rsidRPr="00D20953" w:rsidRDefault="000A178F" w:rsidP="000A178F">
      <w:pPr>
        <w:ind w:firstLine="567"/>
        <w:jc w:val="both"/>
        <w:rPr>
          <w:szCs w:val="26"/>
        </w:rPr>
      </w:pPr>
      <w:r w:rsidRPr="00D20953">
        <w:rPr>
          <w:szCs w:val="26"/>
        </w:rPr>
        <w:t>Режим технического обслуживания предназначен для проведения работ по обслуживанию системы.</w:t>
      </w:r>
    </w:p>
    <w:p w14:paraId="78C4382F" w14:textId="77777777" w:rsidR="000A178F" w:rsidRPr="00D20953" w:rsidRDefault="000A178F" w:rsidP="000A178F">
      <w:pPr>
        <w:ind w:firstLine="567"/>
        <w:jc w:val="both"/>
        <w:rPr>
          <w:szCs w:val="26"/>
        </w:rPr>
      </w:pPr>
      <w:r w:rsidRPr="00D20953">
        <w:rPr>
          <w:szCs w:val="26"/>
        </w:rPr>
        <w:t>Перевод информационной системы из штатного режима в режим технического обслуживания и обратно должен производиться эксплуатирующим персоналом с использованием средств автоматизации.</w:t>
      </w:r>
    </w:p>
    <w:p w14:paraId="1AAC4CCD" w14:textId="77777777" w:rsidR="000A178F" w:rsidRPr="00D20953" w:rsidRDefault="000A178F" w:rsidP="000A178F">
      <w:pPr>
        <w:ind w:firstLine="567"/>
        <w:jc w:val="both"/>
        <w:rPr>
          <w:szCs w:val="26"/>
        </w:rPr>
      </w:pPr>
      <w:r w:rsidRPr="00D20953">
        <w:rPr>
          <w:szCs w:val="26"/>
        </w:rPr>
        <w:t>В случае возникновения сбоев в работе, локальных отказов, критических отказов или аварий подсистемы информационной системы должны переводиться в режим восстановления до полного восстановления работоспособности реализуемых ими функций.</w:t>
      </w:r>
    </w:p>
    <w:p w14:paraId="5F0B1356" w14:textId="77777777" w:rsidR="000A178F" w:rsidRPr="00D20953" w:rsidRDefault="000A178F" w:rsidP="000A178F">
      <w:pPr>
        <w:ind w:firstLine="567"/>
        <w:jc w:val="both"/>
        <w:rPr>
          <w:szCs w:val="26"/>
        </w:rPr>
      </w:pPr>
      <w:r w:rsidRPr="00D20953">
        <w:rPr>
          <w:szCs w:val="26"/>
        </w:rPr>
        <w:t>Перевод системы из штатного режима в режим восстановления и обратно должен производиться эксплуатирующим персоналом с использованием средств автоматизации.</w:t>
      </w:r>
    </w:p>
    <w:p w14:paraId="46F1B34B" w14:textId="77777777" w:rsidR="000A178F" w:rsidRPr="00D20953" w:rsidRDefault="000A178F" w:rsidP="00B60C1E">
      <w:pPr>
        <w:pStyle w:val="35"/>
      </w:pPr>
      <w:bookmarkStart w:id="271" w:name="_Toc76050741"/>
      <w:bookmarkStart w:id="272" w:name="_Toc98156176"/>
      <w:bookmarkStart w:id="273" w:name="_Toc181099726"/>
      <w:bookmarkStart w:id="274" w:name="_Toc241657824"/>
      <w:r w:rsidRPr="00D20953">
        <w:t>Характеристики возможностей диагностирования Системы</w:t>
      </w:r>
      <w:bookmarkEnd w:id="271"/>
      <w:bookmarkEnd w:id="272"/>
      <w:bookmarkEnd w:id="273"/>
      <w:bookmarkEnd w:id="274"/>
    </w:p>
    <w:p w14:paraId="4178110C" w14:textId="77777777" w:rsidR="000A178F" w:rsidRPr="00390D4B" w:rsidRDefault="000A178F" w:rsidP="000A178F">
      <w:pPr>
        <w:ind w:firstLine="567"/>
        <w:jc w:val="both"/>
        <w:rPr>
          <w:szCs w:val="26"/>
        </w:rPr>
      </w:pPr>
      <w:r w:rsidRPr="00390D4B">
        <w:rPr>
          <w:szCs w:val="26"/>
        </w:rPr>
        <w:t>С целью снижения вероятности возникновения аварийных ситуаций имеется возможность диагностирования состояния ППО подсистем информационной системы за счет постоянного автоматизированного мониторинга следующих параметров:</w:t>
      </w:r>
    </w:p>
    <w:p w14:paraId="3632DA2B" w14:textId="77777777" w:rsidR="000A178F" w:rsidRPr="00390D4B" w:rsidRDefault="000A178F" w:rsidP="00CB622C">
      <w:pPr>
        <w:pStyle w:val="1ff1"/>
      </w:pPr>
      <w:r w:rsidRPr="00390D4B">
        <w:t>состояние очередей запросов на передачу и предоставление данных;</w:t>
      </w:r>
    </w:p>
    <w:p w14:paraId="57E8712C" w14:textId="77777777" w:rsidR="000A178F" w:rsidRPr="00390D4B" w:rsidRDefault="000A178F" w:rsidP="00CB622C">
      <w:pPr>
        <w:pStyle w:val="1ff1"/>
      </w:pPr>
      <w:r w:rsidRPr="00390D4B">
        <w:t>потребление вычислительных ресурсов</w:t>
      </w:r>
      <w:r w:rsidRPr="00390D4B">
        <w:rPr>
          <w:lang w:val="en-US"/>
        </w:rPr>
        <w:t>;</w:t>
      </w:r>
    </w:p>
    <w:p w14:paraId="0B4A7EC1" w14:textId="77777777" w:rsidR="000A178F" w:rsidRPr="00390D4B" w:rsidRDefault="000A178F" w:rsidP="00CB622C">
      <w:pPr>
        <w:pStyle w:val="1ff1"/>
      </w:pPr>
      <w:r w:rsidRPr="00390D4B">
        <w:t>потребление ресурсов хранения данных;</w:t>
      </w:r>
    </w:p>
    <w:p w14:paraId="43ED5674" w14:textId="77777777" w:rsidR="000A178F" w:rsidRPr="00390D4B" w:rsidRDefault="000A178F" w:rsidP="00CB622C">
      <w:pPr>
        <w:pStyle w:val="1ff1"/>
      </w:pPr>
      <w:r w:rsidRPr="00390D4B">
        <w:t>состояние системного ПО</w:t>
      </w:r>
      <w:r w:rsidRPr="00390D4B">
        <w:rPr>
          <w:lang w:val="en-US"/>
        </w:rPr>
        <w:t>;</w:t>
      </w:r>
    </w:p>
    <w:p w14:paraId="031A7DA8" w14:textId="77777777" w:rsidR="000A178F" w:rsidRPr="00390D4B" w:rsidRDefault="000A178F" w:rsidP="00CB622C">
      <w:pPr>
        <w:pStyle w:val="1ff1"/>
      </w:pPr>
      <w:r w:rsidRPr="00390D4B">
        <w:t>состояние компонентов ППО;</w:t>
      </w:r>
    </w:p>
    <w:p w14:paraId="2A533D85" w14:textId="77777777" w:rsidR="000A178F" w:rsidRPr="00390D4B" w:rsidRDefault="000A178F" w:rsidP="00CB622C">
      <w:pPr>
        <w:pStyle w:val="1ff1"/>
      </w:pPr>
      <w:r w:rsidRPr="00390D4B">
        <w:t>состояние заданий, выполняющихся по расписанию.</w:t>
      </w:r>
    </w:p>
    <w:p w14:paraId="566BE698" w14:textId="77777777" w:rsidR="000A178F" w:rsidRPr="00390D4B" w:rsidRDefault="000A178F" w:rsidP="000A178F">
      <w:pPr>
        <w:ind w:firstLine="567"/>
        <w:jc w:val="both"/>
        <w:rPr>
          <w:szCs w:val="26"/>
        </w:rPr>
      </w:pPr>
      <w:r w:rsidRPr="00390D4B">
        <w:rPr>
          <w:szCs w:val="26"/>
        </w:rPr>
        <w:t>Мониторинг осуществляется с использованием результатов диагностирования и включает:</w:t>
      </w:r>
    </w:p>
    <w:p w14:paraId="047A2672" w14:textId="77777777" w:rsidR="000A178F" w:rsidRPr="00390D4B" w:rsidRDefault="000A178F" w:rsidP="00CB622C">
      <w:pPr>
        <w:pStyle w:val="1ff1"/>
      </w:pPr>
      <w:r w:rsidRPr="00390D4B">
        <w:t>регистрацию событий в журнале событий;</w:t>
      </w:r>
    </w:p>
    <w:p w14:paraId="5D2192FE" w14:textId="77777777" w:rsidR="000A178F" w:rsidRPr="00390D4B" w:rsidRDefault="000A178F" w:rsidP="00CB622C">
      <w:pPr>
        <w:pStyle w:val="1ff1"/>
      </w:pPr>
      <w:r w:rsidRPr="00390D4B">
        <w:t>оповещение о достижении пороговых значений контролируемых параметров;</w:t>
      </w:r>
    </w:p>
    <w:p w14:paraId="6C110139" w14:textId="77777777" w:rsidR="000A178F" w:rsidRPr="00390D4B" w:rsidRDefault="000A178F" w:rsidP="00CB622C">
      <w:pPr>
        <w:pStyle w:val="1ff1"/>
      </w:pPr>
      <w:r w:rsidRPr="00390D4B">
        <w:t>оповещение о появлении критических событий и сбоев.</w:t>
      </w:r>
    </w:p>
    <w:p w14:paraId="6368D793" w14:textId="77777777" w:rsidR="000A178F" w:rsidRPr="00D20953" w:rsidRDefault="000A178F" w:rsidP="00B60C1E">
      <w:pPr>
        <w:pStyle w:val="35"/>
      </w:pPr>
      <w:bookmarkStart w:id="275" w:name="_Toc181099727"/>
      <w:bookmarkStart w:id="276" w:name="_Toc241657825"/>
      <w:r w:rsidRPr="00D20953">
        <w:t>Характеристики программного обеспечения Системы</w:t>
      </w:r>
      <w:bookmarkEnd w:id="275"/>
      <w:bookmarkEnd w:id="276"/>
    </w:p>
    <w:p w14:paraId="48230396" w14:textId="7AC41A5D" w:rsidR="000A178F" w:rsidRPr="00390D4B" w:rsidRDefault="000A178F" w:rsidP="000A178F">
      <w:pPr>
        <w:spacing w:line="252" w:lineRule="auto"/>
        <w:ind w:firstLine="567"/>
        <w:jc w:val="both"/>
        <w:rPr>
          <w:szCs w:val="26"/>
        </w:rPr>
      </w:pPr>
      <w:r w:rsidRPr="00390D4B">
        <w:rPr>
          <w:szCs w:val="26"/>
        </w:rPr>
        <w:t xml:space="preserve">При </w:t>
      </w:r>
      <w:r w:rsidR="004B001D">
        <w:t>адаптивном сопровождении</w:t>
      </w:r>
      <w:r w:rsidRPr="00390D4B">
        <w:rPr>
          <w:szCs w:val="26"/>
        </w:rPr>
        <w:t xml:space="preserve"> Системы должно использоваться только свободно распространяемое или отечественное программное обеспечение, то есть зарегистрированное в Едином реестре российских программ для электронных вычислительных машин и баз данных (</w:t>
      </w:r>
      <w:hyperlink r:id="rId9" w:tooltip="https://reestr.minsvyaz.ru/" w:history="1">
        <w:r w:rsidRPr="00390D4B">
          <w:rPr>
            <w:szCs w:val="26"/>
          </w:rPr>
          <w:t>https://reestr.minsvyaz.ru/</w:t>
        </w:r>
      </w:hyperlink>
      <w:r w:rsidRPr="00390D4B">
        <w:rPr>
          <w:szCs w:val="26"/>
        </w:rPr>
        <w:t xml:space="preserve">) или едином реестре </w:t>
      </w:r>
      <w:r w:rsidRPr="00390D4B">
        <w:rPr>
          <w:szCs w:val="26"/>
        </w:rPr>
        <w:lastRenderedPageBreak/>
        <w:t>программ для электронных вычислительных машин и баз данных государств - членов Евразийского экономического союза (https://eac-reestr.digital.gov.ru/).</w:t>
      </w:r>
    </w:p>
    <w:p w14:paraId="024D5B87" w14:textId="4F0C020D" w:rsidR="000A178F" w:rsidRPr="00390D4B" w:rsidRDefault="000A178F" w:rsidP="000A178F">
      <w:pPr>
        <w:spacing w:line="252" w:lineRule="auto"/>
        <w:ind w:firstLine="567"/>
        <w:jc w:val="both"/>
        <w:rPr>
          <w:szCs w:val="26"/>
        </w:rPr>
      </w:pPr>
      <w:r w:rsidRPr="00390D4B">
        <w:rPr>
          <w:szCs w:val="26"/>
        </w:rPr>
        <w:t xml:space="preserve">Система эксплуатируется на базе следующего набора программного обеспечения, </w:t>
      </w:r>
      <w:r w:rsidR="009C2621" w:rsidRPr="009C2621">
        <w:rPr>
          <w:szCs w:val="26"/>
        </w:rPr>
        <w:t xml:space="preserve">предоставляемого </w:t>
      </w:r>
      <w:proofErr w:type="spellStart"/>
      <w:r w:rsidR="004B001D" w:rsidRPr="009C2621">
        <w:rPr>
          <w:szCs w:val="26"/>
        </w:rPr>
        <w:t>Минцифр</w:t>
      </w:r>
      <w:r w:rsidR="004B001D">
        <w:rPr>
          <w:szCs w:val="26"/>
        </w:rPr>
        <w:t>ы</w:t>
      </w:r>
      <w:proofErr w:type="spellEnd"/>
      <w:r w:rsidR="004B001D" w:rsidRPr="009C2621">
        <w:rPr>
          <w:szCs w:val="26"/>
        </w:rPr>
        <w:t xml:space="preserve"> </w:t>
      </w:r>
      <w:r w:rsidR="009C2621" w:rsidRPr="009C2621">
        <w:rPr>
          <w:szCs w:val="26"/>
        </w:rPr>
        <w:t>России в рамках государственной единой облачной платформы,</w:t>
      </w:r>
      <w:r w:rsidR="009C2621" w:rsidRPr="00B60C1E">
        <w:rPr>
          <w:szCs w:val="26"/>
        </w:rPr>
        <w:t xml:space="preserve"> </w:t>
      </w:r>
      <w:r w:rsidRPr="00390D4B">
        <w:rPr>
          <w:szCs w:val="26"/>
        </w:rPr>
        <w:t xml:space="preserve">указанного в </w:t>
      </w:r>
      <w:r w:rsidR="0005745C">
        <w:rPr>
          <w:szCs w:val="26"/>
        </w:rPr>
        <w:t>т</w:t>
      </w:r>
      <w:r w:rsidR="0005745C" w:rsidRPr="00390D4B">
        <w:rPr>
          <w:szCs w:val="26"/>
        </w:rPr>
        <w:t xml:space="preserve">аблице </w:t>
      </w:r>
      <w:r w:rsidRPr="00390D4B">
        <w:rPr>
          <w:szCs w:val="26"/>
        </w:rPr>
        <w:fldChar w:fldCharType="begin"/>
      </w:r>
      <w:r w:rsidRPr="00390D4B">
        <w:rPr>
          <w:szCs w:val="26"/>
        </w:rPr>
        <w:instrText xml:space="preserve"> REF _Ref171591882 \#0  \* MERGEFORMAT </w:instrText>
      </w:r>
      <w:r w:rsidRPr="00390D4B">
        <w:rPr>
          <w:szCs w:val="26"/>
        </w:rPr>
        <w:fldChar w:fldCharType="separate"/>
      </w:r>
      <w:r w:rsidR="00191992">
        <w:rPr>
          <w:szCs w:val="26"/>
        </w:rPr>
        <w:t>4</w:t>
      </w:r>
      <w:r w:rsidRPr="00390D4B">
        <w:rPr>
          <w:szCs w:val="26"/>
        </w:rPr>
        <w:fldChar w:fldCharType="end"/>
      </w:r>
      <w:r w:rsidRPr="00390D4B">
        <w:rPr>
          <w:szCs w:val="26"/>
        </w:rPr>
        <w:t>:</w:t>
      </w:r>
    </w:p>
    <w:p w14:paraId="6CBCE8D6" w14:textId="2E6CA293" w:rsidR="000A178F" w:rsidRPr="00390D4B" w:rsidRDefault="000A178F" w:rsidP="000A178F">
      <w:pPr>
        <w:pStyle w:val="affff5"/>
        <w:rPr>
          <w:szCs w:val="26"/>
        </w:rPr>
      </w:pPr>
      <w:bookmarkStart w:id="277" w:name="_Ref171591882"/>
      <w:r w:rsidRPr="00390D4B">
        <w:rPr>
          <w:szCs w:val="26"/>
        </w:rPr>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4</w:t>
      </w:r>
      <w:r w:rsidRPr="00390D4B">
        <w:rPr>
          <w:noProof/>
          <w:szCs w:val="26"/>
        </w:rPr>
        <w:fldChar w:fldCharType="end"/>
      </w:r>
      <w:bookmarkEnd w:id="277"/>
      <w:r w:rsidRPr="00390D4B">
        <w:rPr>
          <w:szCs w:val="26"/>
        </w:rPr>
        <w:t xml:space="preserve"> – </w:t>
      </w:r>
      <w:r w:rsidR="00C15C82" w:rsidRPr="00C15C82">
        <w:rPr>
          <w:szCs w:val="26"/>
        </w:rPr>
        <w:t>Системное и специальное ПО</w:t>
      </w:r>
      <w:r w:rsidR="00C15C82" w:rsidRPr="00C15C82" w:rsidDel="00C15C82">
        <w:rPr>
          <w:szCs w:val="26"/>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6804"/>
      </w:tblGrid>
      <w:tr w:rsidR="000A178F" w:rsidRPr="00390D4B" w14:paraId="41BBF767" w14:textId="77777777" w:rsidTr="000A178F">
        <w:trPr>
          <w:trHeight w:val="397"/>
          <w:tblHeader/>
        </w:trPr>
        <w:tc>
          <w:tcPr>
            <w:tcW w:w="3402" w:type="dxa"/>
            <w:shd w:val="clear" w:color="auto" w:fill="FFFFFF"/>
            <w:tcMar>
              <w:top w:w="0" w:type="dxa"/>
              <w:left w:w="108" w:type="dxa"/>
              <w:bottom w:w="0" w:type="dxa"/>
              <w:right w:w="108" w:type="dxa"/>
            </w:tcMar>
            <w:vAlign w:val="center"/>
          </w:tcPr>
          <w:p w14:paraId="263D4CB0" w14:textId="77777777" w:rsidR="000A178F" w:rsidRPr="00390D4B" w:rsidRDefault="000A178F" w:rsidP="000A178F">
            <w:pPr>
              <w:rPr>
                <w:b/>
                <w:szCs w:val="26"/>
              </w:rPr>
            </w:pPr>
            <w:r w:rsidRPr="00390D4B">
              <w:rPr>
                <w:b/>
                <w:szCs w:val="26"/>
              </w:rPr>
              <w:t>Компонент</w:t>
            </w:r>
          </w:p>
        </w:tc>
        <w:tc>
          <w:tcPr>
            <w:tcW w:w="6804" w:type="dxa"/>
            <w:shd w:val="clear" w:color="auto" w:fill="FFFFFF"/>
            <w:vAlign w:val="center"/>
          </w:tcPr>
          <w:p w14:paraId="18B3B88F" w14:textId="77777777" w:rsidR="000A178F" w:rsidRPr="00390D4B" w:rsidRDefault="000A178F" w:rsidP="000A178F">
            <w:pPr>
              <w:ind w:left="142"/>
              <w:rPr>
                <w:b/>
                <w:szCs w:val="26"/>
              </w:rPr>
            </w:pPr>
            <w:r w:rsidRPr="00390D4B">
              <w:rPr>
                <w:b/>
                <w:szCs w:val="26"/>
              </w:rPr>
              <w:t>Характеристики</w:t>
            </w:r>
          </w:p>
        </w:tc>
      </w:tr>
      <w:tr w:rsidR="00C15C82" w:rsidRPr="00390D4B" w14:paraId="5180CD41" w14:textId="77777777" w:rsidTr="00B60C1E">
        <w:trPr>
          <w:trHeight w:val="397"/>
        </w:trPr>
        <w:tc>
          <w:tcPr>
            <w:tcW w:w="3402" w:type="dxa"/>
            <w:tcMar>
              <w:top w:w="0" w:type="dxa"/>
              <w:left w:w="108" w:type="dxa"/>
              <w:bottom w:w="0" w:type="dxa"/>
              <w:right w:w="108" w:type="dxa"/>
            </w:tcMar>
          </w:tcPr>
          <w:p w14:paraId="630EFFC2" w14:textId="029770AC" w:rsidR="00C15C82" w:rsidRPr="00390D4B" w:rsidRDefault="00C15C82" w:rsidP="00B60C1E">
            <w:pPr>
              <w:jc w:val="both"/>
              <w:rPr>
                <w:szCs w:val="26"/>
              </w:rPr>
            </w:pPr>
            <w:r w:rsidRPr="00B60C1E">
              <w:rPr>
                <w:szCs w:val="26"/>
              </w:rPr>
              <w:t>Среда виртуализации</w:t>
            </w:r>
          </w:p>
        </w:tc>
        <w:tc>
          <w:tcPr>
            <w:tcW w:w="6804" w:type="dxa"/>
          </w:tcPr>
          <w:p w14:paraId="5176B168" w14:textId="06CA2744" w:rsidR="00C15C82" w:rsidRPr="00390D4B" w:rsidRDefault="00610B73" w:rsidP="00B60C1E">
            <w:pPr>
              <w:ind w:left="142"/>
              <w:jc w:val="both"/>
              <w:rPr>
                <w:szCs w:val="26"/>
              </w:rPr>
            </w:pPr>
            <w:proofErr w:type="spellStart"/>
            <w:r w:rsidRPr="00610B73">
              <w:rPr>
                <w:szCs w:val="26"/>
              </w:rPr>
              <w:t>Basis</w:t>
            </w:r>
            <w:proofErr w:type="spellEnd"/>
            <w:r w:rsidRPr="00610B73">
              <w:rPr>
                <w:szCs w:val="26"/>
              </w:rPr>
              <w:t xml:space="preserve"> </w:t>
            </w:r>
            <w:proofErr w:type="spellStart"/>
            <w:r w:rsidRPr="00610B73">
              <w:rPr>
                <w:szCs w:val="26"/>
              </w:rPr>
              <w:t>Dynamix</w:t>
            </w:r>
            <w:proofErr w:type="spellEnd"/>
            <w:r w:rsidRPr="00610B73">
              <w:rPr>
                <w:szCs w:val="26"/>
              </w:rPr>
              <w:t xml:space="preserve"> </w:t>
            </w:r>
            <w:proofErr w:type="spellStart"/>
            <w:r w:rsidRPr="00610B73">
              <w:rPr>
                <w:szCs w:val="26"/>
              </w:rPr>
              <w:t>Enterprise</w:t>
            </w:r>
            <w:proofErr w:type="spellEnd"/>
          </w:p>
        </w:tc>
      </w:tr>
      <w:tr w:rsidR="00C15C82" w:rsidRPr="00390D4B" w14:paraId="4847AFB8" w14:textId="77777777" w:rsidTr="00B60C1E">
        <w:trPr>
          <w:trHeight w:val="397"/>
        </w:trPr>
        <w:tc>
          <w:tcPr>
            <w:tcW w:w="3402" w:type="dxa"/>
            <w:tcMar>
              <w:top w:w="0" w:type="dxa"/>
              <w:left w:w="108" w:type="dxa"/>
              <w:bottom w:w="0" w:type="dxa"/>
              <w:right w:w="108" w:type="dxa"/>
            </w:tcMar>
          </w:tcPr>
          <w:p w14:paraId="554F14B9" w14:textId="145118B3" w:rsidR="00C15C82" w:rsidRPr="00390D4B" w:rsidRDefault="00C15C82" w:rsidP="00B60C1E">
            <w:pPr>
              <w:jc w:val="both"/>
              <w:rPr>
                <w:szCs w:val="26"/>
              </w:rPr>
            </w:pPr>
            <w:r w:rsidRPr="00B60C1E">
              <w:rPr>
                <w:szCs w:val="26"/>
              </w:rPr>
              <w:t>Операционная система (ОС)</w:t>
            </w:r>
          </w:p>
        </w:tc>
        <w:tc>
          <w:tcPr>
            <w:tcW w:w="6804" w:type="dxa"/>
          </w:tcPr>
          <w:p w14:paraId="55DADC71" w14:textId="1361126E" w:rsidR="00C15C82" w:rsidRPr="00390D4B" w:rsidRDefault="00C15C82" w:rsidP="00B60C1E">
            <w:pPr>
              <w:ind w:left="142"/>
              <w:jc w:val="both"/>
              <w:rPr>
                <w:szCs w:val="26"/>
              </w:rPr>
            </w:pPr>
            <w:proofErr w:type="spellStart"/>
            <w:r w:rsidRPr="00B60C1E">
              <w:rPr>
                <w:szCs w:val="26"/>
              </w:rPr>
              <w:t>РедОС</w:t>
            </w:r>
            <w:proofErr w:type="spellEnd"/>
            <w:r w:rsidRPr="00B60C1E">
              <w:rPr>
                <w:szCs w:val="26"/>
              </w:rPr>
              <w:t xml:space="preserve"> 8.0</w:t>
            </w:r>
          </w:p>
        </w:tc>
      </w:tr>
      <w:tr w:rsidR="00C15C82" w:rsidRPr="00390D4B" w14:paraId="57BCE486" w14:textId="77777777" w:rsidTr="00B60C1E">
        <w:trPr>
          <w:trHeight w:val="397"/>
        </w:trPr>
        <w:tc>
          <w:tcPr>
            <w:tcW w:w="3402" w:type="dxa"/>
            <w:tcMar>
              <w:top w:w="0" w:type="dxa"/>
              <w:left w:w="108" w:type="dxa"/>
              <w:bottom w:w="0" w:type="dxa"/>
              <w:right w:w="108" w:type="dxa"/>
            </w:tcMar>
          </w:tcPr>
          <w:p w14:paraId="5F410784" w14:textId="45C6766E" w:rsidR="00C15C82" w:rsidRPr="00390D4B" w:rsidRDefault="00C15C82" w:rsidP="00B60C1E">
            <w:pPr>
              <w:jc w:val="both"/>
              <w:rPr>
                <w:szCs w:val="26"/>
              </w:rPr>
            </w:pPr>
            <w:r w:rsidRPr="00B60C1E">
              <w:rPr>
                <w:szCs w:val="26"/>
              </w:rPr>
              <w:t>СУБД</w:t>
            </w:r>
          </w:p>
        </w:tc>
        <w:tc>
          <w:tcPr>
            <w:tcW w:w="6804" w:type="dxa"/>
          </w:tcPr>
          <w:p w14:paraId="5CCA4B70" w14:textId="76E38689" w:rsidR="00C15C82" w:rsidRPr="00B60C1E" w:rsidRDefault="00610B73" w:rsidP="00B60C1E">
            <w:pPr>
              <w:ind w:left="142"/>
              <w:jc w:val="both"/>
              <w:rPr>
                <w:szCs w:val="26"/>
              </w:rPr>
            </w:pPr>
            <w:proofErr w:type="spellStart"/>
            <w:r w:rsidRPr="00610B73">
              <w:rPr>
                <w:szCs w:val="26"/>
              </w:rPr>
              <w:t>PostgreSQL</w:t>
            </w:r>
            <w:proofErr w:type="spellEnd"/>
            <w:r w:rsidRPr="00610B73">
              <w:rPr>
                <w:szCs w:val="26"/>
              </w:rPr>
              <w:t xml:space="preserve"> для 1С версии 17.4 или выше из состава ОС</w:t>
            </w:r>
          </w:p>
        </w:tc>
      </w:tr>
      <w:tr w:rsidR="00C15C82" w:rsidRPr="00390D4B" w14:paraId="2D94573F" w14:textId="77777777" w:rsidTr="00B60C1E">
        <w:trPr>
          <w:trHeight w:val="397"/>
        </w:trPr>
        <w:tc>
          <w:tcPr>
            <w:tcW w:w="3402" w:type="dxa"/>
            <w:tcMar>
              <w:top w:w="0" w:type="dxa"/>
              <w:left w:w="108" w:type="dxa"/>
              <w:bottom w:w="0" w:type="dxa"/>
              <w:right w:w="108" w:type="dxa"/>
            </w:tcMar>
          </w:tcPr>
          <w:p w14:paraId="5740A359" w14:textId="25AA44EF" w:rsidR="00C15C82" w:rsidRPr="00390D4B" w:rsidRDefault="00C15C82" w:rsidP="00B60C1E">
            <w:pPr>
              <w:jc w:val="both"/>
              <w:rPr>
                <w:szCs w:val="26"/>
              </w:rPr>
            </w:pPr>
            <w:proofErr w:type="spellStart"/>
            <w:r w:rsidRPr="00B60C1E">
              <w:rPr>
                <w:szCs w:val="26"/>
              </w:rPr>
              <w:t>Web</w:t>
            </w:r>
            <w:proofErr w:type="spellEnd"/>
            <w:r w:rsidRPr="00B60C1E">
              <w:rPr>
                <w:szCs w:val="26"/>
              </w:rPr>
              <w:t>–сервер</w:t>
            </w:r>
          </w:p>
        </w:tc>
        <w:tc>
          <w:tcPr>
            <w:tcW w:w="6804" w:type="dxa"/>
          </w:tcPr>
          <w:p w14:paraId="65C765AC" w14:textId="10234890" w:rsidR="00C15C82" w:rsidRPr="00B60C1E" w:rsidRDefault="00C15C82" w:rsidP="00B60C1E">
            <w:pPr>
              <w:ind w:left="142"/>
              <w:jc w:val="both"/>
              <w:rPr>
                <w:szCs w:val="26"/>
              </w:rPr>
            </w:pPr>
            <w:proofErr w:type="spellStart"/>
            <w:r w:rsidRPr="00B60C1E">
              <w:rPr>
                <w:szCs w:val="26"/>
              </w:rPr>
              <w:t>Apache</w:t>
            </w:r>
            <w:proofErr w:type="spellEnd"/>
            <w:r w:rsidRPr="00B60C1E">
              <w:rPr>
                <w:szCs w:val="26"/>
              </w:rPr>
              <w:t xml:space="preserve"> из состава ОС</w:t>
            </w:r>
          </w:p>
        </w:tc>
      </w:tr>
      <w:tr w:rsidR="00C15C82" w:rsidRPr="00390D4B" w14:paraId="2C5FB853" w14:textId="77777777" w:rsidTr="00B60C1E">
        <w:trPr>
          <w:trHeight w:val="397"/>
        </w:trPr>
        <w:tc>
          <w:tcPr>
            <w:tcW w:w="3402" w:type="dxa"/>
            <w:tcMar>
              <w:top w:w="0" w:type="dxa"/>
              <w:left w:w="108" w:type="dxa"/>
              <w:bottom w:w="0" w:type="dxa"/>
              <w:right w:w="108" w:type="dxa"/>
            </w:tcMar>
          </w:tcPr>
          <w:p w14:paraId="09916A3E" w14:textId="34A37795" w:rsidR="00C15C82" w:rsidRPr="00390D4B" w:rsidRDefault="00C15C82" w:rsidP="00B60C1E">
            <w:pPr>
              <w:jc w:val="both"/>
              <w:rPr>
                <w:szCs w:val="26"/>
              </w:rPr>
            </w:pPr>
            <w:r w:rsidRPr="00B60C1E">
              <w:rPr>
                <w:szCs w:val="26"/>
              </w:rPr>
              <w:t>Обратный прокси</w:t>
            </w:r>
          </w:p>
        </w:tc>
        <w:tc>
          <w:tcPr>
            <w:tcW w:w="6804" w:type="dxa"/>
          </w:tcPr>
          <w:p w14:paraId="2AA58EB0" w14:textId="7E2F5C9A" w:rsidR="00C15C82" w:rsidRPr="00B60C1E" w:rsidRDefault="00C15C82" w:rsidP="00B60C1E">
            <w:pPr>
              <w:ind w:left="142"/>
              <w:jc w:val="both"/>
              <w:rPr>
                <w:szCs w:val="26"/>
              </w:rPr>
            </w:pPr>
            <w:proofErr w:type="spellStart"/>
            <w:r w:rsidRPr="00B60C1E">
              <w:rPr>
                <w:szCs w:val="26"/>
              </w:rPr>
              <w:t>Angie</w:t>
            </w:r>
            <w:proofErr w:type="spellEnd"/>
            <w:r w:rsidRPr="00B60C1E">
              <w:rPr>
                <w:szCs w:val="26"/>
              </w:rPr>
              <w:t xml:space="preserve"> из состава ОС</w:t>
            </w:r>
          </w:p>
        </w:tc>
      </w:tr>
      <w:tr w:rsidR="00C15C82" w:rsidRPr="00390D4B" w14:paraId="09E28665" w14:textId="77777777" w:rsidTr="00B60C1E">
        <w:trPr>
          <w:trHeight w:val="397"/>
        </w:trPr>
        <w:tc>
          <w:tcPr>
            <w:tcW w:w="3402" w:type="dxa"/>
            <w:tcMar>
              <w:top w:w="0" w:type="dxa"/>
              <w:left w:w="108" w:type="dxa"/>
              <w:bottom w:w="0" w:type="dxa"/>
              <w:right w:w="108" w:type="dxa"/>
            </w:tcMar>
          </w:tcPr>
          <w:p w14:paraId="1B16B306" w14:textId="7A00791A" w:rsidR="00C15C82" w:rsidRPr="00390D4B" w:rsidRDefault="00C15C82" w:rsidP="00B60C1E">
            <w:pPr>
              <w:jc w:val="both"/>
              <w:rPr>
                <w:szCs w:val="26"/>
              </w:rPr>
            </w:pPr>
            <w:r w:rsidRPr="00B60C1E">
              <w:rPr>
                <w:szCs w:val="26"/>
              </w:rPr>
              <w:t>Терминальный сервер</w:t>
            </w:r>
          </w:p>
        </w:tc>
        <w:tc>
          <w:tcPr>
            <w:tcW w:w="6804" w:type="dxa"/>
          </w:tcPr>
          <w:p w14:paraId="50DEAEBE" w14:textId="7F32CFB4" w:rsidR="00C15C82" w:rsidRPr="00B60C1E" w:rsidRDefault="00C15C82" w:rsidP="00B60C1E">
            <w:pPr>
              <w:ind w:left="142"/>
              <w:jc w:val="both"/>
              <w:rPr>
                <w:szCs w:val="26"/>
              </w:rPr>
            </w:pPr>
            <w:r w:rsidRPr="00B60C1E">
              <w:rPr>
                <w:szCs w:val="26"/>
              </w:rPr>
              <w:t>XRDP из состава ОС</w:t>
            </w:r>
          </w:p>
        </w:tc>
      </w:tr>
      <w:tr w:rsidR="00C15C82" w:rsidRPr="00390D4B" w14:paraId="2E9E55B1" w14:textId="77777777" w:rsidTr="00B60C1E">
        <w:trPr>
          <w:trHeight w:val="397"/>
        </w:trPr>
        <w:tc>
          <w:tcPr>
            <w:tcW w:w="3402" w:type="dxa"/>
            <w:tcMar>
              <w:top w:w="0" w:type="dxa"/>
              <w:left w:w="108" w:type="dxa"/>
              <w:bottom w:w="0" w:type="dxa"/>
              <w:right w:w="108" w:type="dxa"/>
            </w:tcMar>
          </w:tcPr>
          <w:p w14:paraId="3FD7393A" w14:textId="5B5736EF" w:rsidR="00C15C82" w:rsidRPr="00390D4B" w:rsidRDefault="00C15C82" w:rsidP="00B60C1E">
            <w:pPr>
              <w:jc w:val="both"/>
              <w:rPr>
                <w:szCs w:val="26"/>
              </w:rPr>
            </w:pPr>
            <w:r w:rsidRPr="00B60C1E">
              <w:rPr>
                <w:szCs w:val="26"/>
              </w:rPr>
              <w:t>Файловое хранилище</w:t>
            </w:r>
          </w:p>
        </w:tc>
        <w:tc>
          <w:tcPr>
            <w:tcW w:w="6804" w:type="dxa"/>
          </w:tcPr>
          <w:p w14:paraId="3EBB32F2" w14:textId="3BE3431E" w:rsidR="00C15C82" w:rsidRPr="00B60C1E" w:rsidRDefault="00C15C82" w:rsidP="00B60C1E">
            <w:pPr>
              <w:ind w:left="142"/>
              <w:jc w:val="both"/>
              <w:rPr>
                <w:szCs w:val="26"/>
              </w:rPr>
            </w:pPr>
            <w:r w:rsidRPr="00B60C1E">
              <w:rPr>
                <w:szCs w:val="26"/>
              </w:rPr>
              <w:t>NFS из состава ОС</w:t>
            </w:r>
          </w:p>
        </w:tc>
      </w:tr>
      <w:tr w:rsidR="00C15C82" w:rsidRPr="00390D4B" w14:paraId="2310BB5B" w14:textId="77777777" w:rsidTr="00B60C1E">
        <w:trPr>
          <w:trHeight w:val="397"/>
        </w:trPr>
        <w:tc>
          <w:tcPr>
            <w:tcW w:w="3402" w:type="dxa"/>
            <w:tcMar>
              <w:top w:w="0" w:type="dxa"/>
              <w:left w:w="108" w:type="dxa"/>
              <w:bottom w:w="0" w:type="dxa"/>
              <w:right w:w="108" w:type="dxa"/>
            </w:tcMar>
          </w:tcPr>
          <w:p w14:paraId="7CD8B015" w14:textId="1892BD01" w:rsidR="00C15C82" w:rsidRPr="00390D4B" w:rsidRDefault="00C15C82" w:rsidP="00B60C1E">
            <w:pPr>
              <w:jc w:val="both"/>
              <w:rPr>
                <w:szCs w:val="26"/>
              </w:rPr>
            </w:pPr>
            <w:r w:rsidRPr="00B60C1E">
              <w:rPr>
                <w:szCs w:val="26"/>
              </w:rPr>
              <w:t>Система резервного копирования</w:t>
            </w:r>
          </w:p>
        </w:tc>
        <w:tc>
          <w:tcPr>
            <w:tcW w:w="6804" w:type="dxa"/>
          </w:tcPr>
          <w:p w14:paraId="1FE804E6" w14:textId="50698071" w:rsidR="00C15C82" w:rsidRPr="00B60C1E" w:rsidRDefault="00C15C82" w:rsidP="00B60C1E">
            <w:pPr>
              <w:ind w:left="142"/>
              <w:jc w:val="both"/>
              <w:rPr>
                <w:szCs w:val="26"/>
              </w:rPr>
            </w:pPr>
            <w:r w:rsidRPr="00B60C1E">
              <w:rPr>
                <w:szCs w:val="26"/>
              </w:rPr>
              <w:t>Предоставляемая в рамках ГЕОП</w:t>
            </w:r>
          </w:p>
        </w:tc>
      </w:tr>
    </w:tbl>
    <w:p w14:paraId="012D096D" w14:textId="77777777" w:rsidR="000A178F" w:rsidRPr="00D20953" w:rsidRDefault="000A178F" w:rsidP="00B60C1E">
      <w:pPr>
        <w:pStyle w:val="35"/>
      </w:pPr>
      <w:bookmarkStart w:id="278" w:name="_Toc181099728"/>
      <w:bookmarkStart w:id="279" w:name="_Toc241657826"/>
      <w:r w:rsidRPr="00D20953">
        <w:t>Характеристики технического обеспечения Системы</w:t>
      </w:r>
      <w:bookmarkEnd w:id="278"/>
      <w:bookmarkEnd w:id="279"/>
    </w:p>
    <w:p w14:paraId="37CF5D6F" w14:textId="6ACE856A" w:rsidR="000A178F" w:rsidRPr="00390D4B" w:rsidRDefault="000A178F" w:rsidP="000A178F">
      <w:pPr>
        <w:ind w:firstLine="567"/>
        <w:jc w:val="both"/>
        <w:rPr>
          <w:szCs w:val="26"/>
        </w:rPr>
      </w:pPr>
      <w:r w:rsidRPr="00390D4B">
        <w:rPr>
          <w:szCs w:val="26"/>
        </w:rPr>
        <w:t xml:space="preserve">Приобретение, монтаж и выполнение пуско-наладочных работ аппаратных, системных и базовых программных средств для Системы в рамках выполняемых работ (оказываемых услуг) по настоящим Техническим требованиям не предусматривается (технические средства предоставляются </w:t>
      </w:r>
      <w:proofErr w:type="spellStart"/>
      <w:r w:rsidRPr="00390D4B">
        <w:rPr>
          <w:szCs w:val="26"/>
        </w:rPr>
        <w:t>Минцифр</w:t>
      </w:r>
      <w:r w:rsidR="004B001D">
        <w:rPr>
          <w:szCs w:val="26"/>
        </w:rPr>
        <w:t>ы</w:t>
      </w:r>
      <w:proofErr w:type="spellEnd"/>
      <w:r w:rsidRPr="00390D4B">
        <w:rPr>
          <w:szCs w:val="26"/>
        </w:rPr>
        <w:t xml:space="preserve"> России в </w:t>
      </w:r>
      <w:r w:rsidR="00925747">
        <w:rPr>
          <w:szCs w:val="26"/>
        </w:rPr>
        <w:t>ГЕОП</w:t>
      </w:r>
      <w:r w:rsidRPr="00390D4B">
        <w:rPr>
          <w:szCs w:val="26"/>
        </w:rPr>
        <w:t>).</w:t>
      </w:r>
    </w:p>
    <w:p w14:paraId="29404611" w14:textId="4E547FA0" w:rsidR="000A178F" w:rsidRPr="00390D4B" w:rsidRDefault="000A178F" w:rsidP="000A178F">
      <w:pPr>
        <w:ind w:firstLine="567"/>
        <w:jc w:val="both"/>
        <w:rPr>
          <w:szCs w:val="26"/>
        </w:rPr>
      </w:pPr>
      <w:r w:rsidRPr="00390D4B">
        <w:rPr>
          <w:szCs w:val="26"/>
        </w:rPr>
        <w:t xml:space="preserve">Для функционирования ЕИС АХД в </w:t>
      </w:r>
      <w:r w:rsidR="00925747">
        <w:rPr>
          <w:szCs w:val="26"/>
        </w:rPr>
        <w:t>ГЕОП</w:t>
      </w:r>
      <w:r w:rsidR="00925747" w:rsidRPr="00390D4B">
        <w:rPr>
          <w:szCs w:val="26"/>
        </w:rPr>
        <w:t xml:space="preserve"> </w:t>
      </w:r>
      <w:r w:rsidRPr="00390D4B">
        <w:rPr>
          <w:szCs w:val="26"/>
        </w:rPr>
        <w:t xml:space="preserve">выделены вычислительные ресурсы в объеме, указанном в Таблице </w:t>
      </w:r>
      <w:r w:rsidRPr="00390D4B">
        <w:rPr>
          <w:szCs w:val="26"/>
        </w:rPr>
        <w:fldChar w:fldCharType="begin"/>
      </w:r>
      <w:r w:rsidRPr="00390D4B">
        <w:rPr>
          <w:szCs w:val="26"/>
        </w:rPr>
        <w:instrText xml:space="preserve"> REF _Ref171591944 \#0  \* MERGEFORMAT </w:instrText>
      </w:r>
      <w:r w:rsidRPr="00390D4B">
        <w:rPr>
          <w:szCs w:val="26"/>
        </w:rPr>
        <w:fldChar w:fldCharType="separate"/>
      </w:r>
      <w:r w:rsidR="00191992">
        <w:rPr>
          <w:szCs w:val="26"/>
        </w:rPr>
        <w:t>5</w:t>
      </w:r>
      <w:r w:rsidRPr="00390D4B">
        <w:rPr>
          <w:szCs w:val="26"/>
        </w:rPr>
        <w:fldChar w:fldCharType="end"/>
      </w:r>
      <w:r w:rsidRPr="00390D4B">
        <w:rPr>
          <w:szCs w:val="26"/>
        </w:rPr>
        <w:t>:</w:t>
      </w:r>
    </w:p>
    <w:p w14:paraId="21CCB7D8" w14:textId="1B75FB10" w:rsidR="000A178F" w:rsidRDefault="000A178F" w:rsidP="000A178F">
      <w:pPr>
        <w:pStyle w:val="affff5"/>
        <w:rPr>
          <w:szCs w:val="26"/>
        </w:rPr>
      </w:pPr>
      <w:bookmarkStart w:id="280" w:name="_Ref171591944"/>
      <w:r w:rsidRPr="00390D4B">
        <w:rPr>
          <w:szCs w:val="26"/>
        </w:rPr>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5</w:t>
      </w:r>
      <w:r w:rsidRPr="00390D4B">
        <w:rPr>
          <w:noProof/>
          <w:szCs w:val="26"/>
        </w:rPr>
        <w:fldChar w:fldCharType="end"/>
      </w:r>
      <w:bookmarkEnd w:id="280"/>
      <w:r w:rsidRPr="00390D4B">
        <w:rPr>
          <w:szCs w:val="26"/>
        </w:rPr>
        <w:t xml:space="preserve"> – Характеристики технического обеспечения системы</w:t>
      </w: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8"/>
        <w:gridCol w:w="3119"/>
      </w:tblGrid>
      <w:tr w:rsidR="00E72B7A" w:rsidRPr="00E72B7A" w14:paraId="1C06B371" w14:textId="77777777" w:rsidTr="007403B2">
        <w:trPr>
          <w:trHeight w:val="340"/>
        </w:trPr>
        <w:tc>
          <w:tcPr>
            <w:tcW w:w="347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5B59FC0" w14:textId="77777777" w:rsidR="00E72B7A" w:rsidRPr="00E72B7A" w:rsidRDefault="00E72B7A" w:rsidP="007403B2">
            <w:pPr>
              <w:jc w:val="both"/>
              <w:rPr>
                <w:b/>
                <w:szCs w:val="26"/>
              </w:rPr>
            </w:pPr>
            <w:r w:rsidRPr="00E72B7A">
              <w:rPr>
                <w:b/>
                <w:szCs w:val="26"/>
              </w:rPr>
              <w:t>Компонент</w:t>
            </w: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14:paraId="63BE7120" w14:textId="77777777" w:rsidR="00E72B7A" w:rsidRPr="00E72B7A" w:rsidRDefault="00E72B7A" w:rsidP="007403B2">
            <w:pPr>
              <w:jc w:val="center"/>
              <w:rPr>
                <w:b/>
                <w:szCs w:val="26"/>
              </w:rPr>
            </w:pPr>
            <w:r w:rsidRPr="00E72B7A">
              <w:rPr>
                <w:b/>
                <w:szCs w:val="26"/>
              </w:rPr>
              <w:t>Характеристики</w:t>
            </w:r>
          </w:p>
        </w:tc>
      </w:tr>
      <w:tr w:rsidR="003043B9" w:rsidRPr="00E72B7A" w14:paraId="74B0C28F" w14:textId="77777777" w:rsidTr="007403B2">
        <w:trPr>
          <w:trHeight w:val="340"/>
        </w:trPr>
        <w:tc>
          <w:tcPr>
            <w:tcW w:w="347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1EAF39" w14:textId="6EC64D74" w:rsidR="003043B9" w:rsidRPr="007403B2" w:rsidRDefault="003043B9" w:rsidP="003043B9">
            <w:pPr>
              <w:jc w:val="both"/>
              <w:rPr>
                <w:szCs w:val="26"/>
              </w:rPr>
            </w:pPr>
            <w:r w:rsidRPr="007403B2">
              <w:rPr>
                <w:szCs w:val="26"/>
              </w:rPr>
              <w:t>Архитектура процессора</w:t>
            </w: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14:paraId="5C34E7E2" w14:textId="48964B3C" w:rsidR="003043B9" w:rsidRPr="007403B2" w:rsidRDefault="003043B9" w:rsidP="003043B9">
            <w:pPr>
              <w:jc w:val="center"/>
              <w:rPr>
                <w:szCs w:val="26"/>
              </w:rPr>
            </w:pPr>
            <w:r w:rsidRPr="007403B2">
              <w:rPr>
                <w:szCs w:val="26"/>
              </w:rPr>
              <w:t>x86-64</w:t>
            </w:r>
          </w:p>
        </w:tc>
      </w:tr>
      <w:tr w:rsidR="003043B9" w:rsidRPr="00E72B7A" w14:paraId="255BE7E0" w14:textId="77777777" w:rsidTr="007403B2">
        <w:trPr>
          <w:trHeight w:val="340"/>
        </w:trPr>
        <w:tc>
          <w:tcPr>
            <w:tcW w:w="347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C24D2A6" w14:textId="48D12386" w:rsidR="003043B9" w:rsidRPr="007403B2" w:rsidRDefault="003043B9" w:rsidP="003043B9">
            <w:pPr>
              <w:jc w:val="both"/>
              <w:rPr>
                <w:szCs w:val="26"/>
              </w:rPr>
            </w:pPr>
            <w:r w:rsidRPr="007403B2">
              <w:rPr>
                <w:szCs w:val="26"/>
              </w:rPr>
              <w:t xml:space="preserve">Виртуальный процессор </w:t>
            </w:r>
            <w:proofErr w:type="spellStart"/>
            <w:r w:rsidRPr="007403B2">
              <w:rPr>
                <w:szCs w:val="26"/>
              </w:rPr>
              <w:t>vCPU</w:t>
            </w:r>
            <w:proofErr w:type="spellEnd"/>
            <w:r w:rsidRPr="007403B2">
              <w:rPr>
                <w:szCs w:val="26"/>
              </w:rPr>
              <w:t xml:space="preserve"> (</w:t>
            </w:r>
            <w:proofErr w:type="spellStart"/>
            <w:r w:rsidRPr="007403B2">
              <w:rPr>
                <w:szCs w:val="26"/>
              </w:rPr>
              <w:t>переподписка</w:t>
            </w:r>
            <w:proofErr w:type="spellEnd"/>
            <w:r w:rsidRPr="007403B2">
              <w:rPr>
                <w:szCs w:val="26"/>
              </w:rPr>
              <w:t xml:space="preserve"> </w:t>
            </w:r>
            <w:r>
              <w:rPr>
                <w:szCs w:val="26"/>
              </w:rPr>
              <w:t>5</w:t>
            </w:r>
            <w:r w:rsidRPr="007403B2">
              <w:rPr>
                <w:szCs w:val="26"/>
              </w:rPr>
              <w:t>), шт.</w:t>
            </w: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14:paraId="6BB1F6F4" w14:textId="1A4CA6A5" w:rsidR="003043B9" w:rsidRPr="007403B2" w:rsidRDefault="003043B9" w:rsidP="003043B9">
            <w:pPr>
              <w:jc w:val="center"/>
              <w:rPr>
                <w:szCs w:val="26"/>
              </w:rPr>
            </w:pPr>
            <w:r>
              <w:rPr>
                <w:szCs w:val="26"/>
              </w:rPr>
              <w:t>3 661</w:t>
            </w:r>
          </w:p>
        </w:tc>
      </w:tr>
      <w:tr w:rsidR="003043B9" w:rsidRPr="00E72B7A" w14:paraId="096D56BF" w14:textId="77777777" w:rsidTr="007403B2">
        <w:trPr>
          <w:trHeight w:val="340"/>
        </w:trPr>
        <w:tc>
          <w:tcPr>
            <w:tcW w:w="347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1DB5251" w14:textId="1F90E7A9" w:rsidR="003043B9" w:rsidRPr="007403B2" w:rsidRDefault="003043B9" w:rsidP="003043B9">
            <w:pPr>
              <w:jc w:val="both"/>
              <w:rPr>
                <w:szCs w:val="26"/>
              </w:rPr>
            </w:pPr>
            <w:r w:rsidRPr="007403B2">
              <w:rPr>
                <w:szCs w:val="26"/>
              </w:rPr>
              <w:t xml:space="preserve">Виртуальная оперативная память </w:t>
            </w:r>
            <w:proofErr w:type="spellStart"/>
            <w:r w:rsidRPr="007403B2">
              <w:rPr>
                <w:szCs w:val="26"/>
              </w:rPr>
              <w:t>vRAM</w:t>
            </w:r>
            <w:proofErr w:type="spellEnd"/>
            <w:r w:rsidRPr="007403B2">
              <w:rPr>
                <w:szCs w:val="26"/>
              </w:rPr>
              <w:t xml:space="preserve"> (1 ГБ)</w:t>
            </w: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14:paraId="65F1D460" w14:textId="1514123E" w:rsidR="003043B9" w:rsidRPr="007403B2" w:rsidRDefault="003043B9" w:rsidP="003043B9">
            <w:pPr>
              <w:jc w:val="center"/>
              <w:rPr>
                <w:szCs w:val="26"/>
              </w:rPr>
            </w:pPr>
            <w:r>
              <w:rPr>
                <w:szCs w:val="26"/>
              </w:rPr>
              <w:t>8</w:t>
            </w:r>
            <w:r w:rsidRPr="007403B2">
              <w:rPr>
                <w:szCs w:val="26"/>
              </w:rPr>
              <w:t xml:space="preserve"> </w:t>
            </w:r>
            <w:r>
              <w:rPr>
                <w:szCs w:val="26"/>
              </w:rPr>
              <w:t>054</w:t>
            </w:r>
          </w:p>
        </w:tc>
      </w:tr>
      <w:tr w:rsidR="003043B9" w:rsidRPr="00E72B7A" w14:paraId="145792CA" w14:textId="77777777" w:rsidTr="007403B2">
        <w:trPr>
          <w:trHeight w:val="340"/>
        </w:trPr>
        <w:tc>
          <w:tcPr>
            <w:tcW w:w="347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2A59821" w14:textId="3E0C91D1" w:rsidR="003043B9" w:rsidRPr="007403B2" w:rsidRDefault="003043B9" w:rsidP="003043B9">
            <w:pPr>
              <w:jc w:val="both"/>
              <w:rPr>
                <w:szCs w:val="26"/>
              </w:rPr>
            </w:pPr>
            <w:r w:rsidRPr="007403B2">
              <w:rPr>
                <w:szCs w:val="26"/>
              </w:rPr>
              <w:t>Виртуальное дисковое пространство типа «</w:t>
            </w:r>
            <w:proofErr w:type="spellStart"/>
            <w:r w:rsidRPr="007403B2">
              <w:rPr>
                <w:szCs w:val="26"/>
              </w:rPr>
              <w:t>vSSD</w:t>
            </w:r>
            <w:proofErr w:type="spellEnd"/>
            <w:r w:rsidRPr="007403B2">
              <w:rPr>
                <w:szCs w:val="26"/>
              </w:rPr>
              <w:t>» (1 ГБ)</w:t>
            </w: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14:paraId="65CA1369" w14:textId="0342C8BC" w:rsidR="003043B9" w:rsidRPr="007403B2" w:rsidRDefault="003043B9" w:rsidP="003043B9">
            <w:pPr>
              <w:jc w:val="center"/>
              <w:rPr>
                <w:szCs w:val="26"/>
              </w:rPr>
            </w:pPr>
            <w:r w:rsidRPr="007403B2">
              <w:rPr>
                <w:szCs w:val="26"/>
              </w:rPr>
              <w:t>115 490</w:t>
            </w:r>
          </w:p>
        </w:tc>
      </w:tr>
      <w:tr w:rsidR="003043B9" w:rsidRPr="00E72B7A" w14:paraId="28FAB787" w14:textId="77777777" w:rsidTr="007403B2">
        <w:trPr>
          <w:trHeight w:val="340"/>
        </w:trPr>
        <w:tc>
          <w:tcPr>
            <w:tcW w:w="347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A71B95" w14:textId="341B848D" w:rsidR="003043B9" w:rsidRPr="007403B2" w:rsidRDefault="003043B9" w:rsidP="003043B9">
            <w:pPr>
              <w:jc w:val="both"/>
              <w:rPr>
                <w:szCs w:val="26"/>
              </w:rPr>
            </w:pPr>
            <w:r w:rsidRPr="007403B2">
              <w:rPr>
                <w:szCs w:val="26"/>
              </w:rPr>
              <w:t>Виртуальное дисковое пространство типа «</w:t>
            </w:r>
            <w:proofErr w:type="spellStart"/>
            <w:r w:rsidRPr="007403B2">
              <w:rPr>
                <w:szCs w:val="26"/>
              </w:rPr>
              <w:t>vSAS</w:t>
            </w:r>
            <w:proofErr w:type="spellEnd"/>
            <w:r w:rsidRPr="007403B2">
              <w:rPr>
                <w:szCs w:val="26"/>
              </w:rPr>
              <w:t>» (1 ГБ)</w:t>
            </w: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14:paraId="6BDA18EA" w14:textId="1EB8EE2B" w:rsidR="003043B9" w:rsidRPr="007403B2" w:rsidRDefault="003043B9" w:rsidP="003043B9">
            <w:pPr>
              <w:jc w:val="center"/>
              <w:rPr>
                <w:szCs w:val="26"/>
              </w:rPr>
            </w:pPr>
            <w:r w:rsidRPr="007403B2">
              <w:rPr>
                <w:szCs w:val="26"/>
              </w:rPr>
              <w:t>84 356</w:t>
            </w:r>
          </w:p>
        </w:tc>
      </w:tr>
    </w:tbl>
    <w:p w14:paraId="1B8FE7E3" w14:textId="77777777" w:rsidR="00E72B7A" w:rsidRDefault="00E72B7A" w:rsidP="007403B2">
      <w:pPr>
        <w:jc w:val="both"/>
        <w:rPr>
          <w:szCs w:val="26"/>
        </w:rPr>
      </w:pPr>
    </w:p>
    <w:p w14:paraId="7ABFAABB" w14:textId="1AB78464" w:rsidR="000A178F" w:rsidRPr="00390D4B" w:rsidRDefault="000A178F" w:rsidP="007403B2">
      <w:pPr>
        <w:spacing w:line="233" w:lineRule="auto"/>
        <w:ind w:firstLine="567"/>
        <w:jc w:val="both"/>
        <w:rPr>
          <w:szCs w:val="26"/>
        </w:rPr>
      </w:pPr>
      <w:r w:rsidRPr="00390D4B">
        <w:rPr>
          <w:szCs w:val="26"/>
        </w:rPr>
        <w:t>Объем дополнительных вычислительных ресурсов, необходимый для технического обеспечения Системы, определяется по согласованию с Государственным заказчиком в процессе выполнения работ по Контракту с учетом фактического использования выделенных ресурсов.</w:t>
      </w:r>
    </w:p>
    <w:p w14:paraId="2605BBC6" w14:textId="0003B119" w:rsidR="002F718E" w:rsidRDefault="000A178F" w:rsidP="002F718E">
      <w:pPr>
        <w:spacing w:line="233" w:lineRule="auto"/>
        <w:ind w:firstLine="567"/>
        <w:jc w:val="both"/>
        <w:rPr>
          <w:szCs w:val="26"/>
        </w:rPr>
      </w:pPr>
      <w:r w:rsidRPr="00390D4B">
        <w:rPr>
          <w:szCs w:val="26"/>
        </w:rPr>
        <w:t xml:space="preserve">Государственный заказчик обеспечивает Исполнителю удалённый доступ с территории Исполнителя к установленному ППО Системы в </w:t>
      </w:r>
      <w:r w:rsidR="00CE390C">
        <w:rPr>
          <w:szCs w:val="26"/>
        </w:rPr>
        <w:t>ГЕОП</w:t>
      </w:r>
      <w:r w:rsidR="00CE390C" w:rsidRPr="00390D4B">
        <w:rPr>
          <w:szCs w:val="26"/>
        </w:rPr>
        <w:t xml:space="preserve"> </w:t>
      </w:r>
      <w:r w:rsidRPr="00390D4B">
        <w:rPr>
          <w:szCs w:val="26"/>
        </w:rPr>
        <w:t>для выполнения работ, оказания услуг по Контракту, в соответствии с Регламентом предоставления доступа к ресурсам Автоматизированной информационной системы Пенсионного фонда Российской Федерации второго поколения, информационных систем и государственных информационных систем, оператором которых является Социальный фонд России, организациям, осуществляющим работы по государственным контрактам.</w:t>
      </w:r>
      <w:bookmarkStart w:id="281" w:name="_Toc181099729"/>
    </w:p>
    <w:p w14:paraId="45016DE0" w14:textId="0D5EB7BD" w:rsidR="000A178F" w:rsidRPr="003B0779" w:rsidRDefault="000A178F" w:rsidP="00DB39DE">
      <w:pPr>
        <w:pStyle w:val="19"/>
        <w:tabs>
          <w:tab w:val="left" w:pos="1134"/>
          <w:tab w:val="left" w:pos="1276"/>
        </w:tabs>
        <w:ind w:left="0" w:firstLine="567"/>
        <w:jc w:val="both"/>
      </w:pPr>
      <w:bookmarkStart w:id="282" w:name="_Ref229568828"/>
      <w:bookmarkStart w:id="283" w:name="_Ref229669229"/>
      <w:bookmarkStart w:id="284" w:name="_Toc241657827"/>
      <w:r w:rsidRPr="00ED512E">
        <w:lastRenderedPageBreak/>
        <w:t xml:space="preserve">Требования к работам по </w:t>
      </w:r>
      <w:r w:rsidR="004B001D" w:rsidRPr="0088216E">
        <w:t>адаптивному сопровождению</w:t>
      </w:r>
      <w:r w:rsidR="00F27D81" w:rsidRPr="0088216E">
        <w:rPr>
          <w:rFonts w:asciiTheme="minorHAnsi" w:hAnsiTheme="minorHAnsi"/>
        </w:rPr>
        <w:t xml:space="preserve"> </w:t>
      </w:r>
      <w:r w:rsidRPr="003B0779">
        <w:t>Системы</w:t>
      </w:r>
      <w:bookmarkEnd w:id="281"/>
      <w:bookmarkEnd w:id="282"/>
      <w:bookmarkEnd w:id="283"/>
      <w:bookmarkEnd w:id="284"/>
    </w:p>
    <w:p w14:paraId="62E10722" w14:textId="74301582" w:rsidR="000A178F" w:rsidRPr="00390D4B" w:rsidRDefault="00882136" w:rsidP="00674C09">
      <w:pPr>
        <w:pStyle w:val="29"/>
        <w:tabs>
          <w:tab w:val="left" w:pos="1134"/>
          <w:tab w:val="left" w:pos="1276"/>
        </w:tabs>
        <w:ind w:left="0" w:firstLine="567"/>
      </w:pPr>
      <w:bookmarkStart w:id="285" w:name="_Toc241657828"/>
      <w:r>
        <w:t>Общие требования</w:t>
      </w:r>
      <w:bookmarkEnd w:id="285"/>
    </w:p>
    <w:p w14:paraId="45EDB2CC" w14:textId="05BB851C" w:rsidR="00A277DB" w:rsidRPr="00D20953" w:rsidRDefault="00A277DB" w:rsidP="00674C09">
      <w:pPr>
        <w:pStyle w:val="35"/>
        <w:tabs>
          <w:tab w:val="left" w:pos="1134"/>
          <w:tab w:val="left" w:pos="1276"/>
        </w:tabs>
        <w:ind w:left="0" w:firstLine="567"/>
      </w:pPr>
      <w:bookmarkStart w:id="286" w:name="_Toc241657829"/>
      <w:r w:rsidRPr="00D20953">
        <w:t xml:space="preserve">Требования к </w:t>
      </w:r>
      <w:r>
        <w:t>работам</w:t>
      </w:r>
      <w:bookmarkEnd w:id="286"/>
    </w:p>
    <w:p w14:paraId="1695524A" w14:textId="57DF4E01" w:rsidR="00072DB4" w:rsidRPr="00072DB4" w:rsidRDefault="00072DB4" w:rsidP="00674C09">
      <w:pPr>
        <w:tabs>
          <w:tab w:val="left" w:pos="1134"/>
          <w:tab w:val="left" w:pos="1276"/>
        </w:tabs>
        <w:ind w:firstLine="567"/>
        <w:jc w:val="both"/>
        <w:rPr>
          <w:szCs w:val="26"/>
        </w:rPr>
      </w:pPr>
      <w:r>
        <w:rPr>
          <w:szCs w:val="26"/>
        </w:rPr>
        <w:t xml:space="preserve">В рамках выполнения работ по </w:t>
      </w:r>
      <w:r w:rsidR="004B001D">
        <w:t>адаптивному сопровождению</w:t>
      </w:r>
      <w:r>
        <w:rPr>
          <w:szCs w:val="26"/>
        </w:rPr>
        <w:t xml:space="preserve"> ЕИС АХД необходимо</w:t>
      </w:r>
      <w:r w:rsidRPr="00072DB4">
        <w:rPr>
          <w:szCs w:val="26"/>
        </w:rPr>
        <w:t>:</w:t>
      </w:r>
    </w:p>
    <w:p w14:paraId="241A6495" w14:textId="05EE4689" w:rsidR="00A277DB" w:rsidRPr="00072DB4" w:rsidRDefault="00674C09" w:rsidP="00674C09">
      <w:pPr>
        <w:pStyle w:val="1ff1"/>
        <w:tabs>
          <w:tab w:val="left" w:pos="851"/>
          <w:tab w:val="left" w:pos="1276"/>
        </w:tabs>
        <w:ind w:left="0" w:firstLine="567"/>
      </w:pPr>
      <w:r>
        <w:t xml:space="preserve">выполнить </w:t>
      </w:r>
      <w:r w:rsidR="00882136" w:rsidRPr="00882136">
        <w:t xml:space="preserve">внесение изменений в функциональность </w:t>
      </w:r>
      <w:r w:rsidR="003B0779">
        <w:t>п</w:t>
      </w:r>
      <w:r w:rsidR="00882136">
        <w:t>одсистем ЕИС АХД</w:t>
      </w:r>
      <w:r w:rsidR="00882136" w:rsidRPr="00882136">
        <w:t xml:space="preserve">, обеспечивающих поддержку изменений законодательства, внутренних нормативно-правовых актов и процессов СФР, расширение функциональных возможностей согласно </w:t>
      </w:r>
      <w:r w:rsidR="00A23896">
        <w:t>Техническими требованиями</w:t>
      </w:r>
      <w:r w:rsidR="00A277DB" w:rsidRPr="00A277DB">
        <w:t>;</w:t>
      </w:r>
    </w:p>
    <w:p w14:paraId="2FCE00CF" w14:textId="325FB408" w:rsidR="0032442B" w:rsidRDefault="00674C09" w:rsidP="00674C09">
      <w:pPr>
        <w:pStyle w:val="1ff1"/>
        <w:tabs>
          <w:tab w:val="left" w:pos="851"/>
          <w:tab w:val="left" w:pos="1276"/>
        </w:tabs>
        <w:ind w:left="0" w:firstLine="567"/>
      </w:pPr>
      <w:r>
        <w:t xml:space="preserve">разработать </w:t>
      </w:r>
      <w:r w:rsidR="0032442B">
        <w:t xml:space="preserve">Программы и методики испытаний </w:t>
      </w:r>
      <w:r w:rsidR="00882136">
        <w:t xml:space="preserve">измененной функциональности </w:t>
      </w:r>
      <w:r w:rsidR="003B0779">
        <w:t>п</w:t>
      </w:r>
      <w:r w:rsidR="0032442B">
        <w:t>одсистем ЕИС АХД</w:t>
      </w:r>
      <w:r w:rsidR="0032442B" w:rsidRPr="0032442B">
        <w:t>;</w:t>
      </w:r>
    </w:p>
    <w:p w14:paraId="57113E75" w14:textId="04BE1074" w:rsidR="00A23896" w:rsidRDefault="00674C09" w:rsidP="00674C09">
      <w:pPr>
        <w:pStyle w:val="1ff1"/>
        <w:tabs>
          <w:tab w:val="left" w:pos="851"/>
          <w:tab w:val="left" w:pos="1276"/>
        </w:tabs>
        <w:ind w:left="0" w:firstLine="567"/>
      </w:pPr>
      <w:r>
        <w:t xml:space="preserve">актуализировать </w:t>
      </w:r>
      <w:r w:rsidR="00A23896">
        <w:t>Руководства пользователей и Регламентов работы с Подсистемами ЕИС АХД</w:t>
      </w:r>
      <w:r w:rsidR="00882136">
        <w:t xml:space="preserve"> согласно внесенным изменениям в функциональность </w:t>
      </w:r>
      <w:r w:rsidR="003B0779">
        <w:t>п</w:t>
      </w:r>
      <w:r w:rsidR="00882136">
        <w:t>одсистем</w:t>
      </w:r>
      <w:r w:rsidR="00A23896" w:rsidRPr="00556209">
        <w:t>;</w:t>
      </w:r>
    </w:p>
    <w:p w14:paraId="1C7F4372" w14:textId="65EA5F33" w:rsidR="00A277DB" w:rsidRDefault="00674C09" w:rsidP="00674C09">
      <w:pPr>
        <w:pStyle w:val="1ff1"/>
        <w:tabs>
          <w:tab w:val="left" w:pos="851"/>
          <w:tab w:val="left" w:pos="1276"/>
        </w:tabs>
        <w:ind w:left="0" w:firstLine="567"/>
      </w:pPr>
      <w:r>
        <w:t xml:space="preserve">провести </w:t>
      </w:r>
      <w:r w:rsidR="00A277DB">
        <w:t>испытани</w:t>
      </w:r>
      <w:r w:rsidR="00A23896">
        <w:t>я</w:t>
      </w:r>
      <w:r w:rsidR="00A277DB">
        <w:t xml:space="preserve"> </w:t>
      </w:r>
      <w:r w:rsidR="00CB79CD">
        <w:t xml:space="preserve">измененной функциональности </w:t>
      </w:r>
      <w:r w:rsidR="003B0779">
        <w:t>п</w:t>
      </w:r>
      <w:r w:rsidR="00A277DB">
        <w:t>одсистем ЕИС АХД.</w:t>
      </w:r>
    </w:p>
    <w:p w14:paraId="6B4B611D" w14:textId="0188E899" w:rsidR="00A277DB" w:rsidRPr="00390D4B" w:rsidRDefault="00A277DB" w:rsidP="00674C09">
      <w:pPr>
        <w:tabs>
          <w:tab w:val="left" w:pos="851"/>
          <w:tab w:val="left" w:pos="1276"/>
        </w:tabs>
        <w:ind w:firstLine="567"/>
        <w:jc w:val="both"/>
        <w:rPr>
          <w:szCs w:val="26"/>
        </w:rPr>
      </w:pPr>
      <w:r w:rsidRPr="00390D4B">
        <w:rPr>
          <w:szCs w:val="26"/>
        </w:rPr>
        <w:t xml:space="preserve">Последовательность и сроки выполнения работ по </w:t>
      </w:r>
      <w:r w:rsidR="002C28CB">
        <w:t>адаптивному сопровождению</w:t>
      </w:r>
      <w:r w:rsidRPr="00390D4B">
        <w:rPr>
          <w:szCs w:val="26"/>
        </w:rPr>
        <w:t xml:space="preserve"> информационной системы «Единая информационная система автоматизации административно-хозяйственной деятельности» указаны в Календарном плане выполнения работ – </w:t>
      </w:r>
      <w:r w:rsidR="00A12E63">
        <w:rPr>
          <w:szCs w:val="26"/>
        </w:rPr>
        <w:t>т</w:t>
      </w:r>
      <w:r w:rsidR="00A12E63" w:rsidRPr="00390D4B">
        <w:rPr>
          <w:szCs w:val="26"/>
        </w:rPr>
        <w:t xml:space="preserve">аблица </w:t>
      </w:r>
      <w:r w:rsidRPr="00390D4B">
        <w:rPr>
          <w:szCs w:val="26"/>
        </w:rPr>
        <w:fldChar w:fldCharType="begin"/>
      </w:r>
      <w:r w:rsidRPr="00390D4B">
        <w:rPr>
          <w:szCs w:val="26"/>
        </w:rPr>
        <w:instrText xml:space="preserve"> REF _Ref171592015 \#0  \* MERGEFORMAT </w:instrText>
      </w:r>
      <w:r w:rsidRPr="00390D4B">
        <w:rPr>
          <w:szCs w:val="26"/>
        </w:rPr>
        <w:fldChar w:fldCharType="separate"/>
      </w:r>
      <w:r w:rsidR="00191992">
        <w:rPr>
          <w:szCs w:val="26"/>
        </w:rPr>
        <w:t>6</w:t>
      </w:r>
      <w:r w:rsidRPr="00390D4B">
        <w:rPr>
          <w:szCs w:val="26"/>
        </w:rPr>
        <w:fldChar w:fldCharType="end"/>
      </w:r>
      <w:r w:rsidRPr="00390D4B">
        <w:rPr>
          <w:szCs w:val="26"/>
        </w:rPr>
        <w:t>.</w:t>
      </w:r>
    </w:p>
    <w:p w14:paraId="76E98737" w14:textId="7C4FDC2B" w:rsidR="00A277DB" w:rsidRDefault="00A277DB" w:rsidP="00674C09">
      <w:pPr>
        <w:tabs>
          <w:tab w:val="left" w:pos="1134"/>
          <w:tab w:val="left" w:pos="1276"/>
        </w:tabs>
        <w:ind w:firstLine="567"/>
        <w:jc w:val="both"/>
        <w:rPr>
          <w:szCs w:val="26"/>
        </w:rPr>
      </w:pPr>
      <w:r w:rsidRPr="00390D4B">
        <w:rPr>
          <w:szCs w:val="26"/>
        </w:rPr>
        <w:t xml:space="preserve">Порядок выполнения работ по </w:t>
      </w:r>
      <w:r w:rsidR="002C28CB">
        <w:t xml:space="preserve">адаптивному сопровождению </w:t>
      </w:r>
      <w:r w:rsidRPr="00390D4B">
        <w:rPr>
          <w:szCs w:val="26"/>
        </w:rPr>
        <w:t xml:space="preserve">информационной системы «Единая информационная система автоматизации административно-хозяйственной деятельности» представлен </w:t>
      </w:r>
      <w:r w:rsidR="00267F36">
        <w:rPr>
          <w:szCs w:val="26"/>
        </w:rPr>
        <w:t xml:space="preserve">в разделе </w:t>
      </w:r>
      <w:r w:rsidR="00267F36">
        <w:rPr>
          <w:szCs w:val="26"/>
        </w:rPr>
        <w:fldChar w:fldCharType="begin"/>
      </w:r>
      <w:r w:rsidR="00267F36">
        <w:rPr>
          <w:szCs w:val="26"/>
        </w:rPr>
        <w:instrText xml:space="preserve"> REF _Ref229667443 \n \h </w:instrText>
      </w:r>
      <w:r w:rsidR="00267F36">
        <w:rPr>
          <w:szCs w:val="26"/>
        </w:rPr>
      </w:r>
      <w:r w:rsidR="00267F36">
        <w:rPr>
          <w:szCs w:val="26"/>
        </w:rPr>
        <w:fldChar w:fldCharType="separate"/>
      </w:r>
      <w:r w:rsidR="00191992">
        <w:rPr>
          <w:szCs w:val="26"/>
        </w:rPr>
        <w:t>6</w:t>
      </w:r>
      <w:r w:rsidR="00267F36">
        <w:rPr>
          <w:szCs w:val="26"/>
        </w:rPr>
        <w:fldChar w:fldCharType="end"/>
      </w:r>
      <w:r w:rsidRPr="00390D4B">
        <w:rPr>
          <w:szCs w:val="26"/>
        </w:rPr>
        <w:t>.</w:t>
      </w:r>
    </w:p>
    <w:p w14:paraId="7F79A3B7" w14:textId="47A24A1A" w:rsidR="006F29CD" w:rsidRPr="00390D4B" w:rsidRDefault="006F29CD" w:rsidP="00674C09">
      <w:pPr>
        <w:tabs>
          <w:tab w:val="left" w:pos="1134"/>
          <w:tab w:val="left" w:pos="1276"/>
        </w:tabs>
        <w:ind w:firstLine="567"/>
        <w:jc w:val="both"/>
        <w:rPr>
          <w:szCs w:val="26"/>
        </w:rPr>
      </w:pPr>
      <w:r w:rsidRPr="00390D4B">
        <w:rPr>
          <w:szCs w:val="26"/>
        </w:rPr>
        <w:t>В рамках выполнения работ</w:t>
      </w:r>
      <w:r w:rsidR="00CB79CD">
        <w:rPr>
          <w:szCs w:val="26"/>
        </w:rPr>
        <w:t xml:space="preserve"> </w:t>
      </w:r>
      <w:r w:rsidRPr="00390D4B">
        <w:rPr>
          <w:szCs w:val="26"/>
        </w:rPr>
        <w:t xml:space="preserve">Исполнитель не несет ответственности за поддержку и обеспечение работоспособности </w:t>
      </w:r>
      <w:r w:rsidR="00485086">
        <w:rPr>
          <w:szCs w:val="26"/>
        </w:rPr>
        <w:t xml:space="preserve">продуктивной площадки </w:t>
      </w:r>
      <w:r>
        <w:rPr>
          <w:szCs w:val="26"/>
        </w:rPr>
        <w:t xml:space="preserve">Системы, </w:t>
      </w:r>
      <w:r w:rsidRPr="00390D4B">
        <w:rPr>
          <w:szCs w:val="26"/>
        </w:rPr>
        <w:t>программно-аппаратных комплексов, а также их системного программного обеспечения.</w:t>
      </w:r>
    </w:p>
    <w:p w14:paraId="1D6098CC" w14:textId="1DCA50E4" w:rsidR="000A178F" w:rsidRPr="00D20953" w:rsidRDefault="000A178F" w:rsidP="00674C09">
      <w:pPr>
        <w:pStyle w:val="35"/>
        <w:tabs>
          <w:tab w:val="left" w:pos="1134"/>
          <w:tab w:val="left" w:pos="1276"/>
        </w:tabs>
        <w:ind w:left="0" w:firstLine="567"/>
      </w:pPr>
      <w:bookmarkStart w:id="287" w:name="_Toc181099731"/>
      <w:bookmarkStart w:id="288" w:name="_Toc241657830"/>
      <w:r w:rsidRPr="00D20953">
        <w:t>Требования к структуре Системы</w:t>
      </w:r>
      <w:bookmarkEnd w:id="287"/>
      <w:bookmarkEnd w:id="288"/>
    </w:p>
    <w:p w14:paraId="1DD28096" w14:textId="38019CA4" w:rsidR="000A178F" w:rsidRPr="00390D4B" w:rsidRDefault="000A178F" w:rsidP="00674C09">
      <w:pPr>
        <w:tabs>
          <w:tab w:val="left" w:pos="1134"/>
          <w:tab w:val="left" w:pos="1276"/>
        </w:tabs>
        <w:ind w:firstLine="567"/>
        <w:jc w:val="both"/>
        <w:rPr>
          <w:szCs w:val="26"/>
        </w:rPr>
      </w:pPr>
      <w:r w:rsidRPr="00390D4B">
        <w:rPr>
          <w:szCs w:val="26"/>
        </w:rPr>
        <w:t xml:space="preserve">Выполнение работ по </w:t>
      </w:r>
      <w:r w:rsidR="002C28CB">
        <w:t xml:space="preserve">адаптивному сопровождению </w:t>
      </w:r>
      <w:r w:rsidRPr="00390D4B">
        <w:rPr>
          <w:szCs w:val="26"/>
        </w:rPr>
        <w:t>Единой информационной системы автоматизации административно-хозяйственной деятельности должно осуществляться с сохранением имеющейся структуры, в составе следующих подсистем:</w:t>
      </w:r>
    </w:p>
    <w:p w14:paraId="2F9BAFFE" w14:textId="17C0466E" w:rsidR="000A178F" w:rsidRPr="00390D4B" w:rsidRDefault="000A178F" w:rsidP="00674C09">
      <w:pPr>
        <w:pStyle w:val="a"/>
        <w:widowControl w:val="0"/>
        <w:numPr>
          <w:ilvl w:val="0"/>
          <w:numId w:val="80"/>
        </w:numPr>
        <w:tabs>
          <w:tab w:val="num" w:pos="851"/>
          <w:tab w:val="left" w:pos="1134"/>
          <w:tab w:val="left" w:pos="1276"/>
        </w:tabs>
        <w:ind w:firstLine="567"/>
        <w:jc w:val="both"/>
        <w:rPr>
          <w:szCs w:val="26"/>
        </w:rPr>
      </w:pPr>
      <w:r w:rsidRPr="00390D4B">
        <w:rPr>
          <w:szCs w:val="26"/>
        </w:rPr>
        <w:t>подсистема «Бухгалтерский учет»</w:t>
      </w:r>
    </w:p>
    <w:p w14:paraId="0AD9C612" w14:textId="0596E7B4" w:rsidR="000A178F" w:rsidRPr="00390D4B" w:rsidRDefault="000A178F" w:rsidP="00674C09">
      <w:pPr>
        <w:pStyle w:val="a"/>
        <w:widowControl w:val="0"/>
        <w:numPr>
          <w:ilvl w:val="0"/>
          <w:numId w:val="80"/>
        </w:numPr>
        <w:tabs>
          <w:tab w:val="num" w:pos="851"/>
          <w:tab w:val="left" w:pos="1134"/>
          <w:tab w:val="left" w:pos="1276"/>
        </w:tabs>
        <w:ind w:firstLine="567"/>
        <w:jc w:val="both"/>
        <w:rPr>
          <w:szCs w:val="26"/>
        </w:rPr>
      </w:pPr>
      <w:r w:rsidRPr="00390D4B">
        <w:rPr>
          <w:szCs w:val="26"/>
        </w:rPr>
        <w:t>подсистема «Кадровый учет»</w:t>
      </w:r>
    </w:p>
    <w:p w14:paraId="22E653E3" w14:textId="09438E0E" w:rsidR="000A178F" w:rsidRPr="00390D4B" w:rsidRDefault="000A178F" w:rsidP="00674C09">
      <w:pPr>
        <w:pStyle w:val="a"/>
        <w:widowControl w:val="0"/>
        <w:numPr>
          <w:ilvl w:val="0"/>
          <w:numId w:val="80"/>
        </w:numPr>
        <w:tabs>
          <w:tab w:val="num" w:pos="851"/>
          <w:tab w:val="left" w:pos="1134"/>
          <w:tab w:val="left" w:pos="1276"/>
        </w:tabs>
        <w:ind w:firstLine="567"/>
        <w:jc w:val="both"/>
        <w:rPr>
          <w:szCs w:val="26"/>
        </w:rPr>
      </w:pPr>
      <w:r w:rsidRPr="00390D4B">
        <w:rPr>
          <w:szCs w:val="26"/>
        </w:rPr>
        <w:t>подсистема «Бюджетирование»</w:t>
      </w:r>
    </w:p>
    <w:p w14:paraId="499F9327" w14:textId="7FAD6242" w:rsidR="000A178F" w:rsidRPr="00390D4B" w:rsidRDefault="000A178F" w:rsidP="00674C09">
      <w:pPr>
        <w:pStyle w:val="a"/>
        <w:widowControl w:val="0"/>
        <w:numPr>
          <w:ilvl w:val="0"/>
          <w:numId w:val="80"/>
        </w:numPr>
        <w:tabs>
          <w:tab w:val="num" w:pos="851"/>
          <w:tab w:val="left" w:pos="1134"/>
          <w:tab w:val="left" w:pos="1276"/>
        </w:tabs>
        <w:ind w:firstLine="567"/>
        <w:jc w:val="both"/>
        <w:rPr>
          <w:szCs w:val="26"/>
        </w:rPr>
      </w:pPr>
      <w:r w:rsidRPr="00390D4B">
        <w:rPr>
          <w:szCs w:val="26"/>
        </w:rPr>
        <w:t>подсистема «Управление закупками»</w:t>
      </w:r>
    </w:p>
    <w:p w14:paraId="09DD2380" w14:textId="399F8081" w:rsidR="000A178F" w:rsidRPr="00390D4B" w:rsidRDefault="000A178F" w:rsidP="00674C09">
      <w:pPr>
        <w:pStyle w:val="a"/>
        <w:widowControl w:val="0"/>
        <w:numPr>
          <w:ilvl w:val="0"/>
          <w:numId w:val="80"/>
        </w:numPr>
        <w:tabs>
          <w:tab w:val="num" w:pos="851"/>
          <w:tab w:val="left" w:pos="1134"/>
          <w:tab w:val="left" w:pos="1276"/>
        </w:tabs>
        <w:ind w:firstLine="567"/>
        <w:jc w:val="both"/>
        <w:rPr>
          <w:szCs w:val="26"/>
        </w:rPr>
      </w:pPr>
      <w:r w:rsidRPr="00390D4B">
        <w:rPr>
          <w:szCs w:val="26"/>
        </w:rPr>
        <w:t>подсистема «Управление имуществом»</w:t>
      </w:r>
    </w:p>
    <w:p w14:paraId="03A7A14C" w14:textId="1570961D" w:rsidR="000A178F" w:rsidRPr="00390D4B" w:rsidRDefault="000A178F" w:rsidP="00674C09">
      <w:pPr>
        <w:pStyle w:val="29"/>
        <w:tabs>
          <w:tab w:val="left" w:pos="1134"/>
          <w:tab w:val="left" w:pos="1276"/>
        </w:tabs>
        <w:ind w:left="0" w:firstLine="567"/>
      </w:pPr>
      <w:bookmarkStart w:id="289" w:name="_Toc171418437"/>
      <w:bookmarkStart w:id="290" w:name="_Toc171584130"/>
      <w:bookmarkStart w:id="291" w:name="_Toc171584236"/>
      <w:bookmarkStart w:id="292" w:name="_Toc171585151"/>
      <w:bookmarkStart w:id="293" w:name="_Toc171586852"/>
      <w:bookmarkStart w:id="294" w:name="_Toc171586977"/>
      <w:bookmarkStart w:id="295" w:name="_Toc171587203"/>
      <w:bookmarkStart w:id="296" w:name="_Toc171587301"/>
      <w:bookmarkStart w:id="297" w:name="_Toc171587363"/>
      <w:bookmarkStart w:id="298" w:name="_Toc171587605"/>
      <w:bookmarkStart w:id="299" w:name="_Toc171597712"/>
      <w:bookmarkStart w:id="300" w:name="_Toc171603764"/>
      <w:bookmarkStart w:id="301" w:name="_Toc171619996"/>
      <w:bookmarkStart w:id="302" w:name="_Toc171620053"/>
      <w:bookmarkStart w:id="303" w:name="_Toc181099732"/>
      <w:bookmarkStart w:id="304" w:name="_Ref229650451"/>
      <w:bookmarkStart w:id="305" w:name="_Toc241657831"/>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Pr="00390D4B">
        <w:t xml:space="preserve">Требования к </w:t>
      </w:r>
      <w:bookmarkEnd w:id="303"/>
      <w:bookmarkEnd w:id="304"/>
      <w:r w:rsidR="0088216E">
        <w:t>внесению изменений в функциональность Системы</w:t>
      </w:r>
      <w:bookmarkEnd w:id="305"/>
    </w:p>
    <w:p w14:paraId="4B401BAA" w14:textId="777AB676" w:rsidR="00A277DB" w:rsidRDefault="00A277DB" w:rsidP="00DB39DE">
      <w:pPr>
        <w:pStyle w:val="35"/>
        <w:tabs>
          <w:tab w:val="left" w:pos="1134"/>
          <w:tab w:val="left" w:pos="1276"/>
        </w:tabs>
        <w:ind w:left="0" w:firstLine="567"/>
        <w:jc w:val="both"/>
      </w:pPr>
      <w:bookmarkStart w:id="306" w:name="_Ref229732535"/>
      <w:bookmarkStart w:id="307" w:name="_Toc241657832"/>
      <w:r>
        <w:t xml:space="preserve">Требования к </w:t>
      </w:r>
      <w:r w:rsidR="0088216E">
        <w:t xml:space="preserve">внесению изменений в функциональность </w:t>
      </w:r>
      <w:r>
        <w:t>подсистемы «Бухгалтерский учет»</w:t>
      </w:r>
      <w:bookmarkEnd w:id="306"/>
      <w:bookmarkEnd w:id="307"/>
    </w:p>
    <w:p w14:paraId="4490E4E1" w14:textId="17360118" w:rsidR="009370CE" w:rsidRDefault="009370CE" w:rsidP="00DB39DE">
      <w:pPr>
        <w:pStyle w:val="43"/>
        <w:tabs>
          <w:tab w:val="left" w:pos="1134"/>
          <w:tab w:val="left" w:pos="1276"/>
        </w:tabs>
        <w:ind w:left="0" w:firstLine="567"/>
        <w:jc w:val="both"/>
      </w:pPr>
      <w:bookmarkStart w:id="308" w:name="_Hlk230177444"/>
      <w:r w:rsidRPr="009370CE">
        <w:t xml:space="preserve">Требования к </w:t>
      </w:r>
      <w:r w:rsidR="0088216E">
        <w:t xml:space="preserve">внесению изменений в функциональность </w:t>
      </w:r>
      <w:r w:rsidRPr="00862C56">
        <w:t>функциональн</w:t>
      </w:r>
      <w:r>
        <w:t>ого</w:t>
      </w:r>
      <w:r w:rsidRPr="00862C56">
        <w:t xml:space="preserve"> компонент</w:t>
      </w:r>
      <w:r>
        <w:t>а</w:t>
      </w:r>
      <w:r w:rsidRPr="00862C56">
        <w:t xml:space="preserve"> «Бухгалтерский учет»</w:t>
      </w:r>
      <w:r>
        <w:t xml:space="preserve"> </w:t>
      </w:r>
      <w:r w:rsidRPr="009370CE">
        <w:t>в части средств на собственное содержание подсистемы «Бухгалтерский учет»</w:t>
      </w:r>
    </w:p>
    <w:bookmarkEnd w:id="308"/>
    <w:p w14:paraId="64A7FBC1" w14:textId="77777777" w:rsidR="00751314" w:rsidRPr="00751314" w:rsidRDefault="00751314" w:rsidP="00674C09">
      <w:pPr>
        <w:pStyle w:val="5a"/>
        <w:tabs>
          <w:tab w:val="left" w:pos="1134"/>
          <w:tab w:val="left" w:pos="1276"/>
        </w:tabs>
      </w:pPr>
      <w:r w:rsidRPr="00751314">
        <w:t>В функциональном компоненте «Бухгалтерский учет» должна быть обеспечена возможность выгрузки в файл из документа «Ведомость БО» сведений о бюджетном обязательстве в формате обмена, утвержденном УФК. Документ «Ведомость БО» должен подбираться в документ «Задание на экспорт» и с помощью его формироваться файл со сведениями о бюджетном обязательстве.</w:t>
      </w:r>
    </w:p>
    <w:p w14:paraId="1B71F807" w14:textId="77777777" w:rsidR="00751314" w:rsidRPr="00751314" w:rsidRDefault="00751314" w:rsidP="00674C09">
      <w:pPr>
        <w:pStyle w:val="5a"/>
        <w:tabs>
          <w:tab w:val="left" w:pos="1134"/>
          <w:tab w:val="left" w:pos="1276"/>
        </w:tabs>
      </w:pPr>
      <w:r w:rsidRPr="00751314">
        <w:t xml:space="preserve">В функциональном компоненте «Бухгалтерский учет» необходимо модифицировать механизм интеграции с Подсистемой «Бюджетирование» в рамках </w:t>
      </w:r>
      <w:r w:rsidRPr="00751314">
        <w:lastRenderedPageBreak/>
        <w:t>централизации отдельных функций СФР, для возможности использования аналитики по внутреннему территориальному коду, для чего нужно выполнить следующее:</w:t>
      </w:r>
    </w:p>
    <w:p w14:paraId="7E44E102" w14:textId="77777777" w:rsidR="00751314" w:rsidRPr="00751314" w:rsidRDefault="00751314" w:rsidP="00DB39DE">
      <w:pPr>
        <w:pStyle w:val="6"/>
        <w:tabs>
          <w:tab w:val="left" w:pos="851"/>
        </w:tabs>
        <w:ind w:left="0" w:firstLine="567"/>
      </w:pPr>
      <w:r w:rsidRPr="00751314">
        <w:t>В элементе справочника Подразделения добавить признак Код ТОФ;</w:t>
      </w:r>
    </w:p>
    <w:p w14:paraId="3378F9F8" w14:textId="7CD094EF" w:rsidR="00751314" w:rsidRPr="00751314" w:rsidRDefault="00751314" w:rsidP="00DB39DE">
      <w:pPr>
        <w:pStyle w:val="6"/>
        <w:tabs>
          <w:tab w:val="left" w:pos="851"/>
        </w:tabs>
        <w:ind w:left="0" w:firstLine="567"/>
      </w:pPr>
      <w:r w:rsidRPr="00751314">
        <w:t>В документе «Расходное расписание» должно заполнят</w:t>
      </w:r>
      <w:r w:rsidR="00A12E63">
        <w:t>ь</w:t>
      </w:r>
      <w:r w:rsidRPr="00751314">
        <w:t>ся Подразделение, соответствующее коду ТОФ, переданному из Подсистемы «Бюджетирование».</w:t>
      </w:r>
    </w:p>
    <w:p w14:paraId="6A33B3C5" w14:textId="68EE9A0B" w:rsidR="00751314" w:rsidRPr="00751314" w:rsidRDefault="00751314" w:rsidP="00556209">
      <w:pPr>
        <w:pStyle w:val="5a"/>
      </w:pPr>
      <w:r w:rsidRPr="00751314">
        <w:t>В функциональном компоненте «Бухгалтерский учет» должна быть обеспечена возможность автоматического создания документа «Заявка на кассовый расход» на перечисление субсидий подведомственным бюджетным учреждениям на основании пакета данных, полученных из Подсистемы «Бюджетирование».</w:t>
      </w:r>
      <w:r>
        <w:t xml:space="preserve"> </w:t>
      </w:r>
      <w:r w:rsidRPr="00751314">
        <w:t>В документе автоматически должны заполнят</w:t>
      </w:r>
      <w:r w:rsidR="00A12E63">
        <w:t>ь</w:t>
      </w:r>
      <w:r w:rsidRPr="00751314">
        <w:t>ся Контрагент, сумма и аналитические коды расхода (КБК, КОСГУ), а также другие, полученные из Подсистемы «Бюджетирование» данные.</w:t>
      </w:r>
    </w:p>
    <w:p w14:paraId="5C8475D7" w14:textId="77777777" w:rsidR="00751314" w:rsidRPr="00751314" w:rsidRDefault="00751314" w:rsidP="00556209">
      <w:pPr>
        <w:pStyle w:val="5a"/>
      </w:pPr>
      <w:r w:rsidRPr="00751314">
        <w:t>В разделе «Учет по помещениям» функциональном компоненте «Бухгалтерский учет» необходимо реализовать следующее:</w:t>
      </w:r>
    </w:p>
    <w:p w14:paraId="60A99ACF" w14:textId="77777777" w:rsidR="00751314" w:rsidRPr="00751314" w:rsidRDefault="00751314" w:rsidP="00A12E63">
      <w:pPr>
        <w:pStyle w:val="6"/>
        <w:numPr>
          <w:ilvl w:val="0"/>
          <w:numId w:val="129"/>
        </w:numPr>
        <w:tabs>
          <w:tab w:val="left" w:pos="851"/>
        </w:tabs>
        <w:ind w:left="0" w:firstLine="567"/>
      </w:pPr>
      <w:r w:rsidRPr="00751314">
        <w:t>Обеспечить возможность использования номенклатурного номера для основных средств. Для этого требуется:</w:t>
      </w:r>
    </w:p>
    <w:p w14:paraId="65A4F201" w14:textId="77777777" w:rsidR="00751314" w:rsidRPr="00556209" w:rsidRDefault="00751314" w:rsidP="00A12E63">
      <w:pPr>
        <w:pStyle w:val="7"/>
        <w:tabs>
          <w:tab w:val="left" w:pos="851"/>
        </w:tabs>
        <w:ind w:left="0" w:firstLine="567"/>
      </w:pPr>
      <w:r w:rsidRPr="00556209">
        <w:t>добавить в документ «Изменение учета по помещениям» поле Номенклатурный номер в обе табличные части документа;</w:t>
      </w:r>
    </w:p>
    <w:p w14:paraId="03E50568" w14:textId="77777777" w:rsidR="00751314" w:rsidRPr="00556209" w:rsidRDefault="00751314" w:rsidP="00A12E63">
      <w:pPr>
        <w:pStyle w:val="7"/>
        <w:tabs>
          <w:tab w:val="left" w:pos="851"/>
        </w:tabs>
        <w:ind w:left="0" w:firstLine="567"/>
      </w:pPr>
      <w:r w:rsidRPr="00556209">
        <w:t>добавить в отчет «Остатки ОС по помещениям» колонку для вывода номенклатурного номера;</w:t>
      </w:r>
    </w:p>
    <w:p w14:paraId="040D0F9F" w14:textId="77777777" w:rsidR="00751314" w:rsidRPr="00556209" w:rsidRDefault="00751314" w:rsidP="00A12E63">
      <w:pPr>
        <w:pStyle w:val="7"/>
        <w:tabs>
          <w:tab w:val="left" w:pos="851"/>
        </w:tabs>
        <w:ind w:left="0" w:firstLine="567"/>
      </w:pPr>
      <w:r w:rsidRPr="00556209">
        <w:t>добавить в отчет «Опись по помещению» колонку для вывода номенклатурного номера.</w:t>
      </w:r>
    </w:p>
    <w:p w14:paraId="041CFA04" w14:textId="77777777" w:rsidR="00751314" w:rsidRPr="00751314" w:rsidRDefault="00751314" w:rsidP="00A12E63">
      <w:pPr>
        <w:pStyle w:val="6"/>
        <w:tabs>
          <w:tab w:val="left" w:pos="851"/>
        </w:tabs>
        <w:ind w:left="0" w:firstLine="567"/>
      </w:pPr>
      <w:r w:rsidRPr="00751314">
        <w:t>Обеспечить возможность формирования отчета «Опись по помещению» без детализации по ЦМО для вывода более общей информации, добавив возможность включения/выключения отбора по ЦМО в настройках отчета.</w:t>
      </w:r>
    </w:p>
    <w:p w14:paraId="66B02838" w14:textId="77777777" w:rsidR="00751314" w:rsidRPr="00751314" w:rsidRDefault="00751314" w:rsidP="00A12E63">
      <w:pPr>
        <w:pStyle w:val="6"/>
        <w:tabs>
          <w:tab w:val="left" w:pos="851"/>
        </w:tabs>
        <w:ind w:left="0" w:firstLine="567"/>
      </w:pPr>
      <w:r w:rsidRPr="00751314">
        <w:t>Требуется доработать отчет «Ведомость остатков ОС, НМА, НПА с детализацией по помещениям»:</w:t>
      </w:r>
    </w:p>
    <w:p w14:paraId="0F03D21A" w14:textId="77777777" w:rsidR="00751314" w:rsidRPr="00556209" w:rsidRDefault="00751314" w:rsidP="00A12E63">
      <w:pPr>
        <w:pStyle w:val="7"/>
        <w:numPr>
          <w:ilvl w:val="0"/>
          <w:numId w:val="130"/>
        </w:numPr>
        <w:tabs>
          <w:tab w:val="left" w:pos="851"/>
        </w:tabs>
        <w:ind w:left="0" w:firstLine="567"/>
      </w:pPr>
      <w:r w:rsidRPr="00556209">
        <w:t>добавить отображение Помещения для ОС в оперативном учете с индивидуальным учетом;</w:t>
      </w:r>
    </w:p>
    <w:p w14:paraId="209FD62F" w14:textId="77777777" w:rsidR="00751314" w:rsidRPr="00556209" w:rsidRDefault="00751314" w:rsidP="00A12E63">
      <w:pPr>
        <w:pStyle w:val="7"/>
        <w:tabs>
          <w:tab w:val="left" w:pos="851"/>
        </w:tabs>
        <w:ind w:left="0" w:firstLine="567"/>
      </w:pPr>
      <w:r w:rsidRPr="00556209">
        <w:t>выводить штрих-код ОС в виде строки в отчет.</w:t>
      </w:r>
    </w:p>
    <w:p w14:paraId="2EE89F65" w14:textId="77777777" w:rsidR="00751314" w:rsidRPr="00751314" w:rsidRDefault="00751314" w:rsidP="00A12E63">
      <w:pPr>
        <w:pStyle w:val="6"/>
        <w:tabs>
          <w:tab w:val="left" w:pos="851"/>
        </w:tabs>
        <w:ind w:left="0" w:firstLine="567"/>
      </w:pPr>
      <w:r w:rsidRPr="00751314">
        <w:t xml:space="preserve"> Реализовать отображение информации о ЦМО, закрепленных за помещением. Добавить в элемент справочника «Помещения» табличную часть с выводом всех ЦМО, в которых указано дополнительное место хранения – владелец помещения на текущую дату.</w:t>
      </w:r>
    </w:p>
    <w:p w14:paraId="2D37A2C2" w14:textId="77777777" w:rsidR="00751314" w:rsidRPr="00751314" w:rsidRDefault="00751314" w:rsidP="00A12E63">
      <w:pPr>
        <w:pStyle w:val="6"/>
        <w:tabs>
          <w:tab w:val="left" w:pos="851"/>
        </w:tabs>
        <w:ind w:left="0" w:firstLine="567"/>
      </w:pPr>
      <w:r w:rsidRPr="00751314">
        <w:t xml:space="preserve">Доработать документ «Изменение учета по помещениям» добавив следующее: </w:t>
      </w:r>
    </w:p>
    <w:p w14:paraId="4A6BC7BD" w14:textId="77777777" w:rsidR="00751314" w:rsidRPr="00556209" w:rsidRDefault="00751314" w:rsidP="00A12E63">
      <w:pPr>
        <w:pStyle w:val="7"/>
        <w:numPr>
          <w:ilvl w:val="0"/>
          <w:numId w:val="131"/>
        </w:numPr>
        <w:tabs>
          <w:tab w:val="left" w:pos="851"/>
        </w:tabs>
        <w:ind w:left="0" w:firstLine="567"/>
      </w:pPr>
      <w:r w:rsidRPr="00556209">
        <w:t>возможность группового заполнения строк правой табличной части документа «Изменение учета по помещениям» для граф «Сотрудник получатель» и «Помещение получатель»;</w:t>
      </w:r>
    </w:p>
    <w:p w14:paraId="23DA80A4" w14:textId="77777777" w:rsidR="00751314" w:rsidRPr="00556209" w:rsidRDefault="00751314" w:rsidP="00A12E63">
      <w:pPr>
        <w:pStyle w:val="7"/>
        <w:tabs>
          <w:tab w:val="left" w:pos="851"/>
        </w:tabs>
        <w:ind w:left="0" w:firstLine="567"/>
      </w:pPr>
      <w:r w:rsidRPr="00556209">
        <w:t>возможность добавлять комментарий в подвале документа.</w:t>
      </w:r>
    </w:p>
    <w:p w14:paraId="7CA45708" w14:textId="77777777" w:rsidR="00751314" w:rsidRPr="00751314" w:rsidRDefault="00751314" w:rsidP="00A12E63">
      <w:pPr>
        <w:pStyle w:val="6"/>
        <w:tabs>
          <w:tab w:val="left" w:pos="851"/>
        </w:tabs>
        <w:ind w:left="0" w:firstLine="567"/>
      </w:pPr>
      <w:r w:rsidRPr="00751314">
        <w:t xml:space="preserve">Обеспечить возможность формирования отчета «Карточка сотрудника» сразу по всем сотрудникам, закрепленным за ЦМО. </w:t>
      </w:r>
    </w:p>
    <w:p w14:paraId="47ABC9D6" w14:textId="77777777" w:rsidR="00751314" w:rsidRPr="00751314" w:rsidRDefault="00751314" w:rsidP="00556209">
      <w:pPr>
        <w:pStyle w:val="5a"/>
      </w:pPr>
      <w:bookmarkStart w:id="309" w:name="_Ref235617916"/>
      <w:r w:rsidRPr="00751314">
        <w:t>Реализовать в функциональном компоненте «Бухгалтерский учет» документ для расчета оценочного обязательства резерва предстоящих расходов на оплату отпусков. Графы табличной части документа должны содержать данные для формирования печатной формы в соответствии с частью 1 формы расчета к Приложению 94 УП и данные разреза аналитики (КБК, КОСГУ, вид затрат) для отражения резерва в учете. Расчетные показатели должны заполнятся автоматически.</w:t>
      </w:r>
      <w:bookmarkEnd w:id="309"/>
    </w:p>
    <w:p w14:paraId="246B015E" w14:textId="77777777" w:rsidR="00751314" w:rsidRPr="00751314" w:rsidRDefault="00751314" w:rsidP="00556209">
      <w:pPr>
        <w:pStyle w:val="5a"/>
      </w:pPr>
      <w:r w:rsidRPr="00751314">
        <w:t xml:space="preserve">Реализовать в функциональном компоненте «Бухгалтерский учет» документ для расчета оценочного обязательства по оплате обязательств, по которым не поступили расчетные документы.  Графы табличной части документа должны содержать данные для формирования печатной формы в соответствии с частью 2 формы расчета к </w:t>
      </w:r>
      <w:r w:rsidRPr="00751314">
        <w:lastRenderedPageBreak/>
        <w:t>Приложению 94 УП и данные разреза аналитики (КБК, КОСГУ, вид затрат) для отражения резерва в учете.</w:t>
      </w:r>
    </w:p>
    <w:p w14:paraId="382038D5" w14:textId="2A0A4FFF" w:rsidR="00751314" w:rsidRPr="00751314" w:rsidRDefault="00751314" w:rsidP="00556209">
      <w:pPr>
        <w:pStyle w:val="5a"/>
      </w:pPr>
      <w:r w:rsidRPr="00751314">
        <w:t>Реализовать в функциональном компоненте «Бухгалтерский учет» документ для отражения в учете «Отчета о выполнении государственного задания на оказание государственных услуг (Приложение № 12 к отдельным положениям УП)». Графы табличной части документа должны содержать данные для формирования печатной формы в соответствии с Приложением № 12 к отдельным положениям УП и данные разреза аналитики (КБК, КОСГУ) для отражения проводок в учете. Расчетные показатели должны заполнятся автоматически</w:t>
      </w:r>
      <w:r w:rsidR="00722E3D">
        <w:t>,</w:t>
      </w:r>
      <w:r w:rsidRPr="00751314">
        <w:t xml:space="preserve"> </w:t>
      </w:r>
      <w:r w:rsidR="007B4EE1">
        <w:t xml:space="preserve">вычисляемые показатели по данным учета должны заполняться </w:t>
      </w:r>
      <w:r w:rsidRPr="00751314">
        <w:t xml:space="preserve">данными из регистра «Журнал проводок ЕПСБУ» по команде на форме </w:t>
      </w:r>
      <w:r w:rsidR="00007A38" w:rsidRPr="00751314">
        <w:t>документа</w:t>
      </w:r>
      <w:r w:rsidR="00007A38">
        <w:t xml:space="preserve">, учитывая выбранный разрез аналитики </w:t>
      </w:r>
      <w:r w:rsidR="00806D31">
        <w:t xml:space="preserve">в шапке документа </w:t>
      </w:r>
      <w:r w:rsidR="00007A38">
        <w:t>(КБК)</w:t>
      </w:r>
      <w:r w:rsidRPr="00751314">
        <w:t>.</w:t>
      </w:r>
    </w:p>
    <w:p w14:paraId="47311A5F" w14:textId="7808F274" w:rsidR="00751314" w:rsidRPr="00751314" w:rsidRDefault="00751314" w:rsidP="00556209">
      <w:pPr>
        <w:pStyle w:val="5a"/>
      </w:pPr>
      <w:r w:rsidRPr="00751314">
        <w:t xml:space="preserve">Реализовать в функциональном компоненте «Бухгалтерский учет» документ для отражения в учете «Отчета о расходах за 20__ год, источником финансового обеспечения которых является субсидия по состоянию на "__"________ (Приложение № 15 к отдельным положениям УП)». Графы табличной части документа должны содержать данные для формирования печатной формы в соответствии с Приложением № 15 к отдельным положениям УП.  Документ должен позволять вводить данные разреза аналитики (КБК, КОСГУ) для отражения проводок в учете. Расчетные </w:t>
      </w:r>
      <w:r w:rsidR="007B4EE1" w:rsidRPr="00751314">
        <w:t>показатели должны заполнятся автоматически</w:t>
      </w:r>
      <w:r w:rsidR="007B4EE1">
        <w:t>,</w:t>
      </w:r>
      <w:r w:rsidR="007B4EE1" w:rsidRPr="00751314">
        <w:t xml:space="preserve"> </w:t>
      </w:r>
      <w:r w:rsidR="007B4EE1">
        <w:t xml:space="preserve">вычисляемые показатели по данным учета должны заполняться </w:t>
      </w:r>
      <w:r w:rsidR="007B4EE1" w:rsidRPr="00751314">
        <w:t>данными из регистра «Журнал проводок ЕПСБУ» по команде на форме</w:t>
      </w:r>
      <w:r w:rsidRPr="00751314">
        <w:t xml:space="preserve"> документа</w:t>
      </w:r>
      <w:r w:rsidR="00007A38">
        <w:t xml:space="preserve">, учитывая выбранный разрез аналитики </w:t>
      </w:r>
      <w:r w:rsidR="00806D31">
        <w:t xml:space="preserve">в шапке документа </w:t>
      </w:r>
      <w:r w:rsidR="00007A38">
        <w:t>(КБК, КОСГУ)</w:t>
      </w:r>
      <w:r w:rsidRPr="00751314">
        <w:t>.</w:t>
      </w:r>
    </w:p>
    <w:p w14:paraId="41CD83EE" w14:textId="3EA527CA" w:rsidR="00751314" w:rsidRPr="00751314" w:rsidRDefault="00751314" w:rsidP="00556209">
      <w:pPr>
        <w:pStyle w:val="5a"/>
      </w:pPr>
      <w:r w:rsidRPr="00751314">
        <w:t xml:space="preserve">В функциональном компоненте «Бухгалтерский учет» для документа «Акт списания материальных запасов» должна быть реализована печатная форма «Акт о вручении ценных подарков, сувениров и иных ТМЦ». Макет печатной формы приведен в Приложении </w:t>
      </w:r>
      <w:r w:rsidR="000707DB">
        <w:t>1</w:t>
      </w:r>
      <w:r w:rsidRPr="00751314">
        <w:t xml:space="preserve"> к </w:t>
      </w:r>
      <w:r>
        <w:t>настоящим Техническим требованиям</w:t>
      </w:r>
      <w:r w:rsidRPr="00751314">
        <w:t>.</w:t>
      </w:r>
    </w:p>
    <w:p w14:paraId="044B1E00" w14:textId="77777777" w:rsidR="00751314" w:rsidRPr="00751314" w:rsidRDefault="00751314" w:rsidP="00556209">
      <w:pPr>
        <w:pStyle w:val="5a"/>
      </w:pPr>
      <w:bookmarkStart w:id="310" w:name="_Ref235617923"/>
      <w:r w:rsidRPr="00751314">
        <w:t>В функциональном компоненте «Бухгалтерский учет» для документа «Расходное расписание» должна быть реализована печатная форма «Уведомление о лимитах бюджетных обязательств (бюджетных ассигнованиях) (ф. 0504822)».</w:t>
      </w:r>
      <w:bookmarkEnd w:id="310"/>
    </w:p>
    <w:p w14:paraId="50CAA5FD" w14:textId="77777777" w:rsidR="00751314" w:rsidRPr="00751314" w:rsidRDefault="00751314" w:rsidP="00556209">
      <w:pPr>
        <w:pStyle w:val="5a"/>
      </w:pPr>
      <w:r w:rsidRPr="00751314">
        <w:t>В функциональном компоненте «Бухгалтерский учет» должна быть обеспечена возможность подключения к механизму ПОД, а также настройка бизнес-процессов для следующих документов:</w:t>
      </w:r>
    </w:p>
    <w:p w14:paraId="094EB966" w14:textId="77777777" w:rsidR="00751314" w:rsidRPr="00751314" w:rsidRDefault="00751314" w:rsidP="00A12E63">
      <w:pPr>
        <w:pStyle w:val="6"/>
        <w:numPr>
          <w:ilvl w:val="0"/>
          <w:numId w:val="132"/>
        </w:numPr>
        <w:tabs>
          <w:tab w:val="left" w:pos="851"/>
        </w:tabs>
        <w:ind w:left="0" w:firstLine="567"/>
      </w:pPr>
      <w:r w:rsidRPr="00751314">
        <w:t>«Инвентаризационная опись расчетов с контрагентами (ф. 0510469)» и «Расписка» к нему для формы «Инвентаризационная опись расчетов с поставщиками и прочими дебиторами и кредиторами (ф. 0510469)»;</w:t>
      </w:r>
    </w:p>
    <w:p w14:paraId="2C2B3368" w14:textId="77777777" w:rsidR="00751314" w:rsidRPr="00751314" w:rsidRDefault="00751314" w:rsidP="00A12E63">
      <w:pPr>
        <w:pStyle w:val="6"/>
        <w:tabs>
          <w:tab w:val="left" w:pos="851"/>
        </w:tabs>
        <w:ind w:left="0" w:firstLine="567"/>
      </w:pPr>
      <w:r w:rsidRPr="00751314">
        <w:t>«Принятие к учету прав пользования ОС, НМА, НПА» для формы «Сведения о признании объектов права пользования нефинансовыми активами (ф. 0510478)»;</w:t>
      </w:r>
    </w:p>
    <w:p w14:paraId="105FDCD9" w14:textId="18CDDB9B" w:rsidR="00751314" w:rsidRPr="00751314" w:rsidRDefault="00751314" w:rsidP="00A12E63">
      <w:pPr>
        <w:pStyle w:val="6"/>
        <w:tabs>
          <w:tab w:val="left" w:pos="851"/>
        </w:tabs>
        <w:ind w:left="0" w:firstLine="567"/>
      </w:pPr>
      <w:r w:rsidRPr="00751314">
        <w:t xml:space="preserve">Документов, указанных в пунктах </w:t>
      </w:r>
      <w:r>
        <w:fldChar w:fldCharType="begin"/>
      </w:r>
      <w:r>
        <w:instrText xml:space="preserve"> REF _Ref235617916 \n \h </w:instrText>
      </w:r>
      <w:r>
        <w:fldChar w:fldCharType="separate"/>
      </w:r>
      <w:r w:rsidR="00191992">
        <w:t>4.2.1.1.5</w:t>
      </w:r>
      <w:r>
        <w:fldChar w:fldCharType="end"/>
      </w:r>
      <w:r w:rsidRPr="00751314">
        <w:t>-</w:t>
      </w:r>
      <w:r>
        <w:fldChar w:fldCharType="begin"/>
      </w:r>
      <w:r>
        <w:instrText xml:space="preserve"> REF _Ref235617923 \n \h </w:instrText>
      </w:r>
      <w:r>
        <w:fldChar w:fldCharType="separate"/>
      </w:r>
      <w:r w:rsidR="00191992">
        <w:t>4.2.1.1.10</w:t>
      </w:r>
      <w:r>
        <w:fldChar w:fldCharType="end"/>
      </w:r>
      <w:r w:rsidRPr="00751314">
        <w:t>.</w:t>
      </w:r>
    </w:p>
    <w:p w14:paraId="38FA24AA" w14:textId="5F6B28BC" w:rsidR="00862C56" w:rsidRDefault="00862C56" w:rsidP="00DB39DE">
      <w:pPr>
        <w:pStyle w:val="43"/>
        <w:ind w:left="0" w:firstLine="567"/>
        <w:jc w:val="both"/>
      </w:pPr>
      <w:r>
        <w:t xml:space="preserve">Требования к </w:t>
      </w:r>
      <w:r w:rsidR="0027197F">
        <w:t xml:space="preserve">внесению изменений в функциональность </w:t>
      </w:r>
      <w:r w:rsidRPr="00862C56">
        <w:t>функциональных компонентов «Бухгалтерский учет»</w:t>
      </w:r>
      <w:r w:rsidR="00981B58">
        <w:t xml:space="preserve"> в части основной деятельности</w:t>
      </w:r>
      <w:r w:rsidRPr="00862C56">
        <w:t>, «Финансовый орган», «Кассовый план» подсистемы «Бухгалтерский учет»</w:t>
      </w:r>
    </w:p>
    <w:p w14:paraId="49A1FA70" w14:textId="77777777" w:rsidR="003B0397" w:rsidRPr="00F4157A" w:rsidRDefault="003B0397" w:rsidP="003B0397">
      <w:pPr>
        <w:pStyle w:val="5a"/>
      </w:pPr>
      <w:r w:rsidRPr="00F4157A">
        <w:t>Подсистема «Бухгалтерский учет» должна обеспечивать выполнение требований Министерства финансов к отражению в учете финансового органа движения средств во временном распоряжении. Для этой цели необходимо выполнить следующие доработки:</w:t>
      </w:r>
    </w:p>
    <w:p w14:paraId="6611793F" w14:textId="77777777" w:rsidR="003B0397" w:rsidRPr="00F4157A" w:rsidRDefault="003B0397" w:rsidP="00E85FA7">
      <w:pPr>
        <w:pStyle w:val="6"/>
        <w:numPr>
          <w:ilvl w:val="0"/>
          <w:numId w:val="180"/>
        </w:numPr>
        <w:tabs>
          <w:tab w:val="left" w:pos="993"/>
        </w:tabs>
        <w:ind w:left="0" w:firstLine="567"/>
      </w:pPr>
      <w:r w:rsidRPr="00F4157A">
        <w:t>расширить набор констант системы для указания кодов КБК изменения остатков, используемых при формировании проводок по поступлениям и выбытиям средств во временном распоряжении в регистре бухгалтерии финансового органа</w:t>
      </w:r>
    </w:p>
    <w:p w14:paraId="47654891" w14:textId="77777777" w:rsidR="003B0397" w:rsidRPr="00F4157A" w:rsidRDefault="003B0397" w:rsidP="00E85FA7">
      <w:pPr>
        <w:pStyle w:val="6"/>
        <w:tabs>
          <w:tab w:val="left" w:pos="993"/>
        </w:tabs>
        <w:ind w:left="0" w:firstLine="567"/>
      </w:pPr>
      <w:r w:rsidRPr="00F4157A">
        <w:t xml:space="preserve">расширить набор реквизитов табличной документа «Средства во временном распоряжении» – добавить реквизит для ввода и хранения КБК изменения остатков для </w:t>
      </w:r>
      <w:r w:rsidRPr="00F4157A">
        <w:lastRenderedPageBreak/>
        <w:t>обеспечения ведения аналитического учета по счетам 202.11 «Средства на счетах бюджета в рублях в органе Федерального казначейства», 402.10 «Результат по кассовому исполнению бюджета по поступлению в бюджет» и 402.20 «Результат по кассовому исполнению бюджета по выбытию из бюджета»;</w:t>
      </w:r>
    </w:p>
    <w:p w14:paraId="139DC4FC" w14:textId="77777777" w:rsidR="003B0397" w:rsidRPr="00F4157A" w:rsidRDefault="003B0397" w:rsidP="00E85FA7">
      <w:pPr>
        <w:pStyle w:val="6"/>
        <w:tabs>
          <w:tab w:val="left" w:pos="993"/>
        </w:tabs>
        <w:ind w:left="0" w:firstLine="567"/>
      </w:pPr>
      <w:r w:rsidRPr="00F4157A">
        <w:t>доработать механизм автозаполнения электронного документа «Средства во временном распоряжении», создаваемого при обработке выписки из лицевого счета для учета операций со средствами, поступающими во временное распоряжение получателя бюджетных средств, в части заполнения нового реквизита данными констант системы</w:t>
      </w:r>
    </w:p>
    <w:p w14:paraId="269AB703" w14:textId="77777777" w:rsidR="003B0397" w:rsidRPr="00F4157A" w:rsidRDefault="003B0397" w:rsidP="00E85FA7">
      <w:pPr>
        <w:pStyle w:val="7"/>
        <w:numPr>
          <w:ilvl w:val="0"/>
          <w:numId w:val="181"/>
        </w:numPr>
        <w:tabs>
          <w:tab w:val="left" w:pos="993"/>
        </w:tabs>
        <w:ind w:left="0" w:firstLine="567"/>
      </w:pPr>
      <w:r w:rsidRPr="00F4157A">
        <w:t>простановка КБК изменения остатков должна производиться с учетом типа операции – поступление или выбытие средств во временном распоряжении.</w:t>
      </w:r>
    </w:p>
    <w:p w14:paraId="186BC22A" w14:textId="77777777" w:rsidR="003B0397" w:rsidRPr="00F4157A" w:rsidRDefault="003B0397" w:rsidP="00E85FA7">
      <w:pPr>
        <w:pStyle w:val="5a"/>
        <w:tabs>
          <w:tab w:val="left" w:pos="993"/>
        </w:tabs>
      </w:pPr>
      <w:r w:rsidRPr="00F4157A">
        <w:t>Должна быть обеспечена возможность организации учета расчетов по межбюджетным трансфертам, предоставляемых Социальному фонду России. С этой целью необходимо выполнить следующие доработки:</w:t>
      </w:r>
    </w:p>
    <w:p w14:paraId="79047116" w14:textId="16EC4176" w:rsidR="003B0397" w:rsidRPr="00F4157A" w:rsidRDefault="003B0397" w:rsidP="00E85FA7">
      <w:pPr>
        <w:pStyle w:val="6"/>
        <w:numPr>
          <w:ilvl w:val="0"/>
          <w:numId w:val="182"/>
        </w:numPr>
        <w:tabs>
          <w:tab w:val="left" w:pos="993"/>
        </w:tabs>
        <w:ind w:left="0" w:firstLine="567"/>
      </w:pPr>
      <w:r w:rsidRPr="00F4157A">
        <w:t xml:space="preserve">настроить новые операции для электронного документа «Извещение о трансферте (ф.0510453)» для формирования бухгалтерских проводок в зависимости от кода операций с межбюджетными трансфертами (Приложение </w:t>
      </w:r>
      <w:r w:rsidR="000707DB">
        <w:t>2</w:t>
      </w:r>
      <w:r w:rsidR="00094537">
        <w:t xml:space="preserve"> к настоящим Техническим требованиям</w:t>
      </w:r>
      <w:r w:rsidRPr="00F4157A">
        <w:t>);</w:t>
      </w:r>
    </w:p>
    <w:p w14:paraId="3A736329" w14:textId="62E242A1" w:rsidR="003B0397" w:rsidRPr="00F4157A" w:rsidRDefault="003B0397" w:rsidP="00E85FA7">
      <w:pPr>
        <w:pStyle w:val="6"/>
        <w:tabs>
          <w:tab w:val="left" w:pos="993"/>
        </w:tabs>
        <w:ind w:left="0" w:firstLine="567"/>
      </w:pPr>
      <w:r w:rsidRPr="00F4157A">
        <w:t>мод</w:t>
      </w:r>
      <w:r>
        <w:t>ифицировать</w:t>
      </w:r>
      <w:r w:rsidRPr="00F4157A">
        <w:t xml:space="preserve"> электронный документ «Извещение о трансферте (ф.0510453)» – добавить новые реквизиты в табличные части разделов «1. Исполнение соглашения» «2. Задолженность (остаток)» для хранения операций с трансфертом за предыдущие периоды операций </w:t>
      </w:r>
    </w:p>
    <w:p w14:paraId="77AFF3A2" w14:textId="77777777" w:rsidR="003B0397" w:rsidRPr="00F4157A" w:rsidRDefault="003B0397" w:rsidP="00E85FA7">
      <w:pPr>
        <w:pStyle w:val="7"/>
        <w:numPr>
          <w:ilvl w:val="0"/>
          <w:numId w:val="183"/>
        </w:numPr>
        <w:tabs>
          <w:tab w:val="left" w:pos="993"/>
        </w:tabs>
        <w:ind w:left="0" w:firstLine="567"/>
      </w:pPr>
      <w:r w:rsidRPr="00F4157A">
        <w:t>Объем к предоставлению (100)</w:t>
      </w:r>
    </w:p>
    <w:p w14:paraId="34228297" w14:textId="77777777" w:rsidR="003B0397" w:rsidRPr="00F4157A" w:rsidRDefault="003B0397" w:rsidP="00E85FA7">
      <w:pPr>
        <w:pStyle w:val="7"/>
        <w:tabs>
          <w:tab w:val="left" w:pos="993"/>
        </w:tabs>
        <w:ind w:left="0" w:firstLine="567"/>
      </w:pPr>
      <w:r w:rsidRPr="00F4157A">
        <w:t>Перечислено Отправителем (200)</w:t>
      </w:r>
    </w:p>
    <w:p w14:paraId="2AF8B4B2" w14:textId="77777777" w:rsidR="003B0397" w:rsidRPr="00F4157A" w:rsidRDefault="003B0397" w:rsidP="00E85FA7">
      <w:pPr>
        <w:pStyle w:val="7"/>
        <w:tabs>
          <w:tab w:val="left" w:pos="993"/>
        </w:tabs>
        <w:ind w:left="0" w:firstLine="567"/>
      </w:pPr>
      <w:r w:rsidRPr="00F4157A">
        <w:t>Начислены Отправителем расчеты (300)</w:t>
      </w:r>
    </w:p>
    <w:p w14:paraId="2238E257" w14:textId="77777777" w:rsidR="003B0397" w:rsidRPr="00F4157A" w:rsidRDefault="003B0397" w:rsidP="00E85FA7">
      <w:pPr>
        <w:pStyle w:val="7"/>
        <w:tabs>
          <w:tab w:val="left" w:pos="993"/>
        </w:tabs>
        <w:ind w:left="0" w:firstLine="567"/>
      </w:pPr>
      <w:r w:rsidRPr="00F4157A">
        <w:t>Перечислено Получателем возвратов (400)</w:t>
      </w:r>
    </w:p>
    <w:p w14:paraId="7B4FD6A1" w14:textId="77777777" w:rsidR="003B0397" w:rsidRPr="00F4157A" w:rsidRDefault="003B0397" w:rsidP="00E85FA7">
      <w:pPr>
        <w:pStyle w:val="7"/>
        <w:tabs>
          <w:tab w:val="left" w:pos="993"/>
        </w:tabs>
        <w:ind w:left="0" w:firstLine="567"/>
      </w:pPr>
      <w:r w:rsidRPr="00F4157A">
        <w:t>Начислены Получателем расчеты (500)</w:t>
      </w:r>
    </w:p>
    <w:p w14:paraId="40E9D314" w14:textId="77777777" w:rsidR="003B0397" w:rsidRPr="00F4157A" w:rsidRDefault="003B0397" w:rsidP="00E85FA7">
      <w:pPr>
        <w:pStyle w:val="7"/>
        <w:tabs>
          <w:tab w:val="left" w:pos="993"/>
        </w:tabs>
        <w:ind w:left="0" w:firstLine="567"/>
      </w:pPr>
      <w:r w:rsidRPr="00F4157A">
        <w:t>Отправитель (800)</w:t>
      </w:r>
    </w:p>
    <w:p w14:paraId="65537204" w14:textId="77777777" w:rsidR="003B0397" w:rsidRPr="00F4157A" w:rsidRDefault="003B0397" w:rsidP="00E85FA7">
      <w:pPr>
        <w:pStyle w:val="7"/>
        <w:tabs>
          <w:tab w:val="left" w:pos="993"/>
        </w:tabs>
        <w:ind w:left="0" w:firstLine="567"/>
      </w:pPr>
      <w:r w:rsidRPr="00F4157A">
        <w:t>Получатель (900);</w:t>
      </w:r>
    </w:p>
    <w:p w14:paraId="4D49F5CB" w14:textId="77777777" w:rsidR="003B0397" w:rsidRPr="00F4157A" w:rsidRDefault="003B0397" w:rsidP="00E85FA7">
      <w:pPr>
        <w:pStyle w:val="6"/>
        <w:tabs>
          <w:tab w:val="left" w:pos="993"/>
        </w:tabs>
        <w:ind w:left="0" w:firstLine="567"/>
      </w:pPr>
      <w:r w:rsidRPr="00F4157A">
        <w:t>разработать новые сервисы и механизмы для работы с электронным документом «Извещение о трансферте (ф.0510453)»</w:t>
      </w:r>
    </w:p>
    <w:p w14:paraId="29674DA1" w14:textId="77777777" w:rsidR="003B0397" w:rsidRPr="00F4157A" w:rsidRDefault="003B0397" w:rsidP="00E85FA7">
      <w:pPr>
        <w:pStyle w:val="7"/>
        <w:numPr>
          <w:ilvl w:val="0"/>
          <w:numId w:val="184"/>
        </w:numPr>
        <w:tabs>
          <w:tab w:val="left" w:pos="993"/>
        </w:tabs>
        <w:ind w:left="0" w:firstLine="567"/>
      </w:pPr>
      <w:proofErr w:type="spellStart"/>
      <w:r w:rsidRPr="00F4157A">
        <w:t>авторасчета</w:t>
      </w:r>
      <w:proofErr w:type="spellEnd"/>
      <w:r w:rsidRPr="00F4157A">
        <w:t xml:space="preserve"> периода операций при создании новых документов</w:t>
      </w:r>
    </w:p>
    <w:p w14:paraId="7B19EE01" w14:textId="77777777" w:rsidR="003B0397" w:rsidRPr="00F4157A" w:rsidRDefault="003B0397" w:rsidP="00E85FA7">
      <w:pPr>
        <w:pStyle w:val="7"/>
        <w:tabs>
          <w:tab w:val="left" w:pos="993"/>
        </w:tabs>
        <w:ind w:left="0" w:firstLine="567"/>
      </w:pPr>
      <w:proofErr w:type="spellStart"/>
      <w:r w:rsidRPr="00F4157A">
        <w:t>автонумерации</w:t>
      </w:r>
      <w:proofErr w:type="spellEnd"/>
      <w:r w:rsidRPr="00F4157A">
        <w:t xml:space="preserve"> документов с учетом года и вида документа</w:t>
      </w:r>
    </w:p>
    <w:p w14:paraId="2CCC985F" w14:textId="77777777" w:rsidR="003B0397" w:rsidRPr="00F4157A" w:rsidRDefault="003B0397" w:rsidP="00E85FA7">
      <w:pPr>
        <w:pStyle w:val="7"/>
        <w:tabs>
          <w:tab w:val="left" w:pos="993"/>
        </w:tabs>
        <w:ind w:left="0" w:firstLine="567"/>
      </w:pPr>
      <w:r w:rsidRPr="00F4157A">
        <w:t xml:space="preserve">автозаполнения подразделов разделов «1. Исполнение соглашения» «2. Задолженность (остаток)» данными предыдущих периодов операций (документов) </w:t>
      </w:r>
    </w:p>
    <w:p w14:paraId="3FFE3FAA" w14:textId="77777777" w:rsidR="003B0397" w:rsidRPr="00F4157A" w:rsidRDefault="003B0397" w:rsidP="00E85FA7">
      <w:pPr>
        <w:pStyle w:val="7"/>
        <w:tabs>
          <w:tab w:val="left" w:pos="993"/>
        </w:tabs>
        <w:ind w:left="0" w:firstLine="567"/>
      </w:pPr>
      <w:proofErr w:type="spellStart"/>
      <w:r w:rsidRPr="00F4157A">
        <w:t>авторасчета</w:t>
      </w:r>
      <w:proofErr w:type="spellEnd"/>
      <w:r w:rsidRPr="00F4157A">
        <w:t xml:space="preserve"> показателей «За предыдущий период» и «С начала года» для подразделов разделов «1. Исполнение соглашения» «2. Задолженность (остаток)» документа;</w:t>
      </w:r>
    </w:p>
    <w:p w14:paraId="17DD3DB8" w14:textId="77777777" w:rsidR="003B0397" w:rsidRPr="00F4157A" w:rsidRDefault="003B0397" w:rsidP="00E85FA7">
      <w:pPr>
        <w:pStyle w:val="6"/>
        <w:tabs>
          <w:tab w:val="left" w:pos="993"/>
        </w:tabs>
        <w:ind w:left="0" w:firstLine="567"/>
      </w:pPr>
      <w:r w:rsidRPr="00F4157A">
        <w:t>разработать функцию осуществления сверки расчетов между СФР и отправителями межбюджетных трансфертов (применение документа «Извещение о трансферте, передаваемом с условием (ф. 0510453)» в качестве Акта сверки);</w:t>
      </w:r>
    </w:p>
    <w:p w14:paraId="1D9570F8" w14:textId="00981C7F" w:rsidR="003B0397" w:rsidRPr="00F4157A" w:rsidRDefault="003B0397" w:rsidP="00E85FA7">
      <w:pPr>
        <w:pStyle w:val="6"/>
        <w:tabs>
          <w:tab w:val="left" w:pos="993"/>
        </w:tabs>
        <w:ind w:left="0" w:firstLine="567"/>
      </w:pPr>
      <w:r w:rsidRPr="00F4157A">
        <w:t xml:space="preserve">разработать шаблон бизнес-процесса обработки документа «Извещение о трансферте, передаваемом с условием (ф. 0510453)» с учетом особенностей организации процесса в Центральном аппарате СФР (Приложение </w:t>
      </w:r>
      <w:r w:rsidR="000707DB">
        <w:t>3</w:t>
      </w:r>
      <w:r w:rsidR="00094537">
        <w:t xml:space="preserve"> к настоящим Техническим требованиям</w:t>
      </w:r>
      <w:r w:rsidRPr="00F4157A">
        <w:t>).</w:t>
      </w:r>
    </w:p>
    <w:p w14:paraId="091BAB9F" w14:textId="30E30736" w:rsidR="003B0397" w:rsidRPr="00F4157A" w:rsidRDefault="003B0397" w:rsidP="00E85FA7">
      <w:pPr>
        <w:pStyle w:val="5a"/>
        <w:tabs>
          <w:tab w:val="left" w:pos="993"/>
        </w:tabs>
      </w:pPr>
      <w:r w:rsidRPr="00F4157A">
        <w:t xml:space="preserve">Должна быть обеспечена возможность обмена </w:t>
      </w:r>
      <w:r w:rsidR="00A12E63">
        <w:t>ц</w:t>
      </w:r>
      <w:r w:rsidR="00A12E63" w:rsidRPr="00F4157A">
        <w:t xml:space="preserve">ентрального </w:t>
      </w:r>
      <w:r w:rsidRPr="00F4157A">
        <w:t>аппарата СФР, как администратора поступлений (в том числе, поступлений в валюте), с Подсистемой управления доходами Электронного бюджета. Для обеспечения данного процесса требуется выполнить следующие доработки:</w:t>
      </w:r>
    </w:p>
    <w:p w14:paraId="059397DB" w14:textId="77777777" w:rsidR="003B0397" w:rsidRPr="00F4157A" w:rsidRDefault="003B0397" w:rsidP="00E85FA7">
      <w:pPr>
        <w:pStyle w:val="6"/>
        <w:numPr>
          <w:ilvl w:val="0"/>
          <w:numId w:val="185"/>
        </w:numPr>
        <w:tabs>
          <w:tab w:val="left" w:pos="993"/>
        </w:tabs>
        <w:ind w:left="0" w:firstLine="567"/>
      </w:pPr>
      <w:r w:rsidRPr="00F4157A">
        <w:t xml:space="preserve">разработать новый встроенный макет для хранения структуры </w:t>
      </w:r>
      <w:proofErr w:type="spellStart"/>
      <w:r w:rsidRPr="00F4157A">
        <w:t>xml</w:t>
      </w:r>
      <w:proofErr w:type="spellEnd"/>
      <w:r w:rsidRPr="00F4157A">
        <w:t xml:space="preserve">-файла с данными документа «Извещение о поступлении в иностранной валюте» и </w:t>
      </w:r>
      <w:proofErr w:type="spellStart"/>
      <w:r w:rsidRPr="00F4157A">
        <w:t>xsd</w:t>
      </w:r>
      <w:proofErr w:type="spellEnd"/>
      <w:r w:rsidRPr="00F4157A">
        <w:t xml:space="preserve">-схемы данного документа в соответствии с требованиями к форматам обмена, используемым при </w:t>
      </w:r>
      <w:r w:rsidRPr="00F4157A">
        <w:lastRenderedPageBreak/>
        <w:t xml:space="preserve">информационном взаимодействии между территориальными органами Федерального казначейства и участниками бюджетного процесса, </w:t>
      </w:r>
      <w:proofErr w:type="spellStart"/>
      <w:r w:rsidRPr="00F4157A">
        <w:t>неучастниками</w:t>
      </w:r>
      <w:proofErr w:type="spellEnd"/>
      <w:r w:rsidRPr="00F4157A">
        <w:t xml:space="preserve"> бюджетного процесса, бюджетными учреждениями, автономными учреждениями, Счетной палатой (Альбом ТФО);</w:t>
      </w:r>
    </w:p>
    <w:p w14:paraId="0A355CAB" w14:textId="77777777" w:rsidR="003B0397" w:rsidRPr="00F4157A" w:rsidRDefault="003B0397" w:rsidP="00E85FA7">
      <w:pPr>
        <w:pStyle w:val="6"/>
        <w:tabs>
          <w:tab w:val="left" w:pos="993"/>
        </w:tabs>
        <w:ind w:left="0" w:firstLine="567"/>
      </w:pPr>
      <w:r w:rsidRPr="00F4157A">
        <w:t xml:space="preserve">разработать новый встроенный макет для хранения </w:t>
      </w:r>
      <w:proofErr w:type="spellStart"/>
      <w:r w:rsidRPr="00F4157A">
        <w:t>xsd</w:t>
      </w:r>
      <w:proofErr w:type="spellEnd"/>
      <w:r w:rsidRPr="00F4157A">
        <w:t>-схемы документа «Извещение о поступлении в иностранной валюте» и сервис проверки загружаемых данных на соответствие данной схеме;</w:t>
      </w:r>
    </w:p>
    <w:p w14:paraId="3C30B0C3" w14:textId="4BB943C6" w:rsidR="003B0397" w:rsidRPr="00F4157A" w:rsidRDefault="003B0397" w:rsidP="00E85FA7">
      <w:pPr>
        <w:pStyle w:val="6"/>
        <w:tabs>
          <w:tab w:val="left" w:pos="993"/>
        </w:tabs>
        <w:ind w:left="0" w:firstLine="567"/>
      </w:pPr>
      <w:r>
        <w:t>модифицировать</w:t>
      </w:r>
      <w:r w:rsidRPr="00F4157A">
        <w:t xml:space="preserve"> документы </w:t>
      </w:r>
      <w:bookmarkStart w:id="311" w:name="_Hlk235463610"/>
      <w:r w:rsidRPr="00F4157A">
        <w:t>«Электронная выписка» и «Строка электронной выписки»</w:t>
      </w:r>
      <w:bookmarkEnd w:id="311"/>
      <w:r w:rsidRPr="00F4157A">
        <w:t xml:space="preserve"> – расширить набор реквизитов для хранения данных документов «Извещение о поступлении в иностранной валюте», предоставляемых МОУ ФК в составе комплекта файлов выписки из лицевого счета администратора доходов бюджета, выгруженного из ПУД ЭБ;</w:t>
      </w:r>
    </w:p>
    <w:p w14:paraId="32F9FBDD" w14:textId="77777777" w:rsidR="003B0397" w:rsidRPr="00F4157A" w:rsidRDefault="003B0397" w:rsidP="00E85FA7">
      <w:pPr>
        <w:pStyle w:val="6"/>
        <w:tabs>
          <w:tab w:val="left" w:pos="993"/>
        </w:tabs>
        <w:ind w:left="0" w:firstLine="567"/>
      </w:pPr>
      <w:r w:rsidRPr="00F4157A">
        <w:t xml:space="preserve">доработать сервисы чтения комплекта </w:t>
      </w:r>
      <w:proofErr w:type="spellStart"/>
      <w:r w:rsidRPr="00F4157A">
        <w:t>xml</w:t>
      </w:r>
      <w:proofErr w:type="spellEnd"/>
      <w:r w:rsidRPr="00F4157A">
        <w:t>-файлов выписки из лицевого счета администратора доходов бюджета, содержащих сведения о поступлениях в валюте и автозаполнения документов «Электронная выписка» и «Строка электронной выписки»;</w:t>
      </w:r>
    </w:p>
    <w:p w14:paraId="3B400AA7" w14:textId="77777777" w:rsidR="003B0397" w:rsidRPr="00F4157A" w:rsidRDefault="003B0397" w:rsidP="00E85FA7">
      <w:pPr>
        <w:pStyle w:val="6"/>
        <w:tabs>
          <w:tab w:val="left" w:pos="993"/>
        </w:tabs>
        <w:ind w:left="0" w:firstLine="567"/>
      </w:pPr>
      <w:r w:rsidRPr="00F4157A">
        <w:t>разработать механизм формирования и автозаполнения электронных документов «Извещение о поступлении валюты» по данным документов «Электронная выписка» и «Строка электронной выписки»;</w:t>
      </w:r>
    </w:p>
    <w:p w14:paraId="22E57971" w14:textId="77777777" w:rsidR="003B0397" w:rsidRPr="00F4157A" w:rsidRDefault="003B0397" w:rsidP="00E85FA7">
      <w:pPr>
        <w:pStyle w:val="6"/>
        <w:tabs>
          <w:tab w:val="left" w:pos="993"/>
        </w:tabs>
        <w:ind w:left="0" w:firstLine="567"/>
      </w:pPr>
      <w:r w:rsidRPr="00F4157A">
        <w:t xml:space="preserve">разработать механизм загрузки и обработки </w:t>
      </w:r>
      <w:proofErr w:type="spellStart"/>
      <w:r w:rsidRPr="00F4157A">
        <w:t>xml</w:t>
      </w:r>
      <w:proofErr w:type="spellEnd"/>
      <w:r w:rsidRPr="00F4157A">
        <w:t xml:space="preserve">-файлов с данными платежей для заполнения детальных сведений о поступлениях при загрузке </w:t>
      </w:r>
      <w:proofErr w:type="spellStart"/>
      <w:r w:rsidRPr="00F4157A">
        <w:t>xml</w:t>
      </w:r>
      <w:proofErr w:type="spellEnd"/>
      <w:r w:rsidRPr="00F4157A">
        <w:t xml:space="preserve">-файлов запросов на выяснение вида и принадлежности платежа и формировании электронных документов «Запрос на выяснение вида и принадлежности платежа (ФК, в </w:t>
      </w:r>
      <w:proofErr w:type="spellStart"/>
      <w:r w:rsidRPr="00F4157A">
        <w:t>т.ч</w:t>
      </w:r>
      <w:proofErr w:type="spellEnd"/>
      <w:r w:rsidRPr="00F4157A">
        <w:t>., глава 100)»;</w:t>
      </w:r>
    </w:p>
    <w:p w14:paraId="5870B68C" w14:textId="77777777" w:rsidR="003B0397" w:rsidRPr="00F4157A" w:rsidRDefault="003B0397" w:rsidP="00E85FA7">
      <w:pPr>
        <w:pStyle w:val="6"/>
        <w:tabs>
          <w:tab w:val="left" w:pos="993"/>
        </w:tabs>
        <w:ind w:left="0" w:firstLine="567"/>
      </w:pPr>
      <w:r w:rsidRPr="00F4157A">
        <w:t xml:space="preserve">доработать механизм загрузки </w:t>
      </w:r>
      <w:proofErr w:type="spellStart"/>
      <w:r w:rsidRPr="00F4157A">
        <w:t>xml</w:t>
      </w:r>
      <w:proofErr w:type="spellEnd"/>
      <w:r w:rsidRPr="00F4157A">
        <w:t xml:space="preserve">-файлов запросов на выяснение вида и принадлежности платежа – реализовать возможность загрузки данных из </w:t>
      </w:r>
      <w:proofErr w:type="spellStart"/>
      <w:r w:rsidRPr="00F4157A">
        <w:t>zip</w:t>
      </w:r>
      <w:proofErr w:type="spellEnd"/>
      <w:r w:rsidRPr="00F4157A">
        <w:t xml:space="preserve">-архивов; </w:t>
      </w:r>
    </w:p>
    <w:p w14:paraId="7717F22C" w14:textId="77777777" w:rsidR="003B0397" w:rsidRPr="00F4157A" w:rsidRDefault="003B0397" w:rsidP="00E85FA7">
      <w:pPr>
        <w:pStyle w:val="6"/>
        <w:tabs>
          <w:tab w:val="left" w:pos="993"/>
        </w:tabs>
        <w:ind w:left="0" w:firstLine="567"/>
      </w:pPr>
      <w:r w:rsidRPr="00F4157A">
        <w:t xml:space="preserve">разработать механизм формирования </w:t>
      </w:r>
      <w:proofErr w:type="spellStart"/>
      <w:r w:rsidRPr="00F4157A">
        <w:t>xml</w:t>
      </w:r>
      <w:proofErr w:type="spellEnd"/>
      <w:r w:rsidRPr="00F4157A">
        <w:t>-файла РСКП (уточнение) по данным документа «Уведомление об уточнении», сформированного по данным запроса на выяснение вида и принадлежности платежа по поступлениям, отраженным по главе 100 для отказа от таких поступлений.</w:t>
      </w:r>
    </w:p>
    <w:p w14:paraId="6CB26F9A" w14:textId="77777777" w:rsidR="003B0397" w:rsidRPr="00F4157A" w:rsidRDefault="003B0397" w:rsidP="00E85FA7">
      <w:pPr>
        <w:pStyle w:val="5a"/>
        <w:tabs>
          <w:tab w:val="left" w:pos="993"/>
        </w:tabs>
      </w:pPr>
      <w:r w:rsidRPr="00F4157A">
        <w:t>В подсистеме «Бухгалтерский учет» должна быть обеспечена возможность оформления Ведомости учета внутренних расчетов между органами, осуществляющими кассовое обслуживание исполнения бюджета (ф.0504061). Для этой цели необходимо выполнить следующие доработки:</w:t>
      </w:r>
    </w:p>
    <w:p w14:paraId="14705D43" w14:textId="77777777" w:rsidR="003B0397" w:rsidRPr="00F4157A" w:rsidRDefault="003B0397" w:rsidP="00E85FA7">
      <w:pPr>
        <w:pStyle w:val="6"/>
        <w:numPr>
          <w:ilvl w:val="0"/>
          <w:numId w:val="186"/>
        </w:numPr>
        <w:tabs>
          <w:tab w:val="left" w:pos="993"/>
        </w:tabs>
        <w:ind w:left="0" w:firstLine="567"/>
      </w:pPr>
      <w:r w:rsidRPr="00F4157A">
        <w:t xml:space="preserve">разработать новый отчет «Ведомости учета внутренних расчетов между органами, осуществляющими кассовое обслуживание исполнения бюджета (ф.0504061)» и алгоритм его заполнения; </w:t>
      </w:r>
    </w:p>
    <w:p w14:paraId="35B67FA0" w14:textId="6689D255" w:rsidR="003B0397" w:rsidRPr="00F4157A" w:rsidRDefault="003B0397" w:rsidP="00E85FA7">
      <w:pPr>
        <w:pStyle w:val="7"/>
        <w:numPr>
          <w:ilvl w:val="0"/>
          <w:numId w:val="187"/>
        </w:numPr>
        <w:tabs>
          <w:tab w:val="left" w:pos="993"/>
        </w:tabs>
        <w:ind w:left="0" w:firstLine="567"/>
      </w:pPr>
      <w:r w:rsidRPr="00F4157A">
        <w:t xml:space="preserve">печатная форма отчета должна соответствовать ф.0504061 по ОКУД (Приложение </w:t>
      </w:r>
      <w:r w:rsidR="000707DB">
        <w:t>4</w:t>
      </w:r>
      <w:r w:rsidR="00094537">
        <w:t xml:space="preserve"> к настоящим Техническим требованиям</w:t>
      </w:r>
      <w:r w:rsidRPr="00F4157A">
        <w:t>);</w:t>
      </w:r>
    </w:p>
    <w:p w14:paraId="354ADE04" w14:textId="77777777" w:rsidR="003B0397" w:rsidRPr="00F4157A" w:rsidRDefault="003B0397" w:rsidP="00E85FA7">
      <w:pPr>
        <w:pStyle w:val="7"/>
        <w:tabs>
          <w:tab w:val="left" w:pos="993"/>
        </w:tabs>
        <w:ind w:left="0" w:firstLine="567"/>
      </w:pPr>
      <w:r w:rsidRPr="00F4157A">
        <w:t>доступ к отчету должен осуществляться из разделов «Учет движений средств бюджета»;</w:t>
      </w:r>
    </w:p>
    <w:p w14:paraId="1433FE79" w14:textId="77777777" w:rsidR="003B0397" w:rsidRPr="00F4157A" w:rsidRDefault="003B0397" w:rsidP="00E85FA7">
      <w:pPr>
        <w:pStyle w:val="7"/>
        <w:tabs>
          <w:tab w:val="left" w:pos="993"/>
        </w:tabs>
        <w:ind w:left="0" w:firstLine="567"/>
      </w:pPr>
      <w:r w:rsidRPr="00F4157A">
        <w:t>отчет должен формироваться по данным регистра бухгалтерии финансового органа, по данным счетов 212.00 «Внутренние расчеты по выбытиям из бюджета» и 309.00 «Внутренние расчеты по выбытиям из бюджета» в разрезе контрагентов;</w:t>
      </w:r>
    </w:p>
    <w:p w14:paraId="29B61238" w14:textId="77777777" w:rsidR="003B0397" w:rsidRPr="00F4157A" w:rsidRDefault="003B0397" w:rsidP="00E85FA7">
      <w:pPr>
        <w:pStyle w:val="7"/>
        <w:tabs>
          <w:tab w:val="left" w:pos="993"/>
        </w:tabs>
        <w:ind w:left="0" w:firstLine="567"/>
      </w:pPr>
      <w:r w:rsidRPr="00F4157A">
        <w:t>вывод данных в отчете должен осуществляться с выводом итогов по дням и за период;</w:t>
      </w:r>
    </w:p>
    <w:p w14:paraId="48E5B2E7" w14:textId="77777777" w:rsidR="003B0397" w:rsidRPr="00F4157A" w:rsidRDefault="003B0397" w:rsidP="00E85FA7">
      <w:pPr>
        <w:pStyle w:val="6"/>
        <w:tabs>
          <w:tab w:val="left" w:pos="993"/>
        </w:tabs>
        <w:ind w:left="0" w:firstLine="567"/>
      </w:pPr>
      <w:r w:rsidRPr="00F4157A">
        <w:t>реализовать функцию сохранения данных отчета и параметров его формирования в документ «Регистр учета»;</w:t>
      </w:r>
    </w:p>
    <w:p w14:paraId="2F0D297A" w14:textId="77777777" w:rsidR="003B0397" w:rsidRPr="00F4157A" w:rsidRDefault="003B0397" w:rsidP="00E85FA7">
      <w:pPr>
        <w:pStyle w:val="6"/>
        <w:tabs>
          <w:tab w:val="left" w:pos="993"/>
        </w:tabs>
        <w:ind w:left="0" w:firstLine="567"/>
      </w:pPr>
      <w:r w:rsidRPr="00F4157A">
        <w:t>разработать шаблон бизнес-процесса для ф.0504061 и подключить его к электронному документу «Ведомость учета внутренних расчетов между органами, осуществляющими кассовое обслуживание исполнения бюджета (ф.0504061)».</w:t>
      </w:r>
    </w:p>
    <w:p w14:paraId="26FCF3D4" w14:textId="77777777" w:rsidR="003B0397" w:rsidRPr="00F4157A" w:rsidRDefault="003B0397" w:rsidP="00E85FA7">
      <w:pPr>
        <w:pStyle w:val="5a"/>
        <w:tabs>
          <w:tab w:val="left" w:pos="993"/>
        </w:tabs>
      </w:pPr>
      <w:r w:rsidRPr="00F4157A">
        <w:lastRenderedPageBreak/>
        <w:t xml:space="preserve">Подсистема «Бухгалтерский учет» должна обеспечивать передачу данных о движениях средств бюджета в части операций ПНО в рамках утвержденных сводной бюджетной росписи и бюджетной росписи </w:t>
      </w:r>
      <w:proofErr w:type="gramStart"/>
      <w:r w:rsidRPr="00F4157A">
        <w:t>по</w:t>
      </w:r>
      <w:proofErr w:type="gramEnd"/>
      <w:r w:rsidRPr="00F4157A">
        <w:t xml:space="preserve"> данными финансового органа в подсистему «Бюджетирование». Для этой цели следует выполнить следующие доработки:</w:t>
      </w:r>
    </w:p>
    <w:p w14:paraId="5122E2EF" w14:textId="77777777" w:rsidR="003B0397" w:rsidRPr="00F4157A" w:rsidRDefault="003B0397" w:rsidP="00E85FA7">
      <w:pPr>
        <w:pStyle w:val="6"/>
        <w:numPr>
          <w:ilvl w:val="0"/>
          <w:numId w:val="188"/>
        </w:numPr>
        <w:tabs>
          <w:tab w:val="left" w:pos="993"/>
        </w:tabs>
        <w:ind w:left="0" w:firstLine="567"/>
      </w:pPr>
      <w:r w:rsidRPr="00F4157A">
        <w:t>разработать формат передачи данных в подсистему «Бюджетирование»;</w:t>
      </w:r>
    </w:p>
    <w:p w14:paraId="4268B946" w14:textId="77777777" w:rsidR="003B0397" w:rsidRPr="00F4157A" w:rsidRDefault="003B0397" w:rsidP="00E85FA7">
      <w:pPr>
        <w:pStyle w:val="6"/>
        <w:tabs>
          <w:tab w:val="left" w:pos="993"/>
        </w:tabs>
        <w:ind w:left="0" w:firstLine="567"/>
      </w:pPr>
      <w:r w:rsidRPr="00F4157A">
        <w:t>реализовать встроенный механизм передачи данных в части расходов средств бюджета</w:t>
      </w:r>
    </w:p>
    <w:p w14:paraId="46989316" w14:textId="77777777" w:rsidR="003B0397" w:rsidRPr="00F4157A" w:rsidRDefault="003B0397" w:rsidP="00E85FA7">
      <w:pPr>
        <w:pStyle w:val="7"/>
        <w:numPr>
          <w:ilvl w:val="0"/>
          <w:numId w:val="189"/>
        </w:numPr>
        <w:tabs>
          <w:tab w:val="left" w:pos="993"/>
        </w:tabs>
        <w:ind w:left="0" w:firstLine="567"/>
      </w:pPr>
      <w:r w:rsidRPr="00F4157A">
        <w:t>периодичность передачи сведений – ежедневно и по запросу</w:t>
      </w:r>
    </w:p>
    <w:p w14:paraId="664F98F8" w14:textId="77777777" w:rsidR="003B0397" w:rsidRPr="00F4157A" w:rsidRDefault="003B0397" w:rsidP="00E85FA7">
      <w:pPr>
        <w:pStyle w:val="7"/>
        <w:tabs>
          <w:tab w:val="left" w:pos="993"/>
        </w:tabs>
        <w:ind w:left="0" w:firstLine="567"/>
      </w:pPr>
      <w:r w:rsidRPr="00F4157A">
        <w:t>содержание передаваемых данных – данные регистра бухгалтерии финансового органа (данных по счету 402.20 «Результат по кассовому исполнению бюджета по выбытию из бюджета» в разрезе кодов бюджетной классификации).</w:t>
      </w:r>
    </w:p>
    <w:p w14:paraId="16AC441A" w14:textId="77777777" w:rsidR="003B0397" w:rsidRPr="00F4157A" w:rsidRDefault="003B0397" w:rsidP="00E85FA7">
      <w:pPr>
        <w:pStyle w:val="5a"/>
        <w:tabs>
          <w:tab w:val="left" w:pos="993"/>
        </w:tabs>
      </w:pPr>
      <w:r w:rsidRPr="00F4157A">
        <w:t>Подсистема должна обеспечивать отражение в учете результатов инвентаризации расчетов с поставщиками и прочими дебиторами и кредиторами в части операций ПНО.  Для этой цели необходимо выполнить следующие доработки:</w:t>
      </w:r>
    </w:p>
    <w:p w14:paraId="69BD6366" w14:textId="5056E870" w:rsidR="003B0397" w:rsidRPr="00F4157A" w:rsidRDefault="003B0397" w:rsidP="00E85FA7">
      <w:pPr>
        <w:pStyle w:val="6"/>
        <w:numPr>
          <w:ilvl w:val="0"/>
          <w:numId w:val="190"/>
        </w:numPr>
        <w:tabs>
          <w:tab w:val="left" w:pos="993"/>
        </w:tabs>
        <w:ind w:left="0" w:firstLine="567"/>
      </w:pPr>
      <w:r w:rsidRPr="00F4157A">
        <w:t>разработать новый электронный документ «Инвентаризационная опись расчетов с поставщиками и прочими дебиторами и кредиторами (ф. 0510469)»</w:t>
      </w:r>
    </w:p>
    <w:p w14:paraId="219B249C" w14:textId="77777777" w:rsidR="003B0397" w:rsidRPr="00F4157A" w:rsidRDefault="003B0397" w:rsidP="00E85FA7">
      <w:pPr>
        <w:pStyle w:val="7"/>
        <w:numPr>
          <w:ilvl w:val="0"/>
          <w:numId w:val="191"/>
        </w:numPr>
        <w:tabs>
          <w:tab w:val="left" w:pos="993"/>
        </w:tabs>
        <w:ind w:left="0" w:firstLine="567"/>
      </w:pPr>
      <w:r w:rsidRPr="00F4157A">
        <w:t>должны быть разработаны сервисы автозаполнения документа по данным регистра бухгалтерии учреждения и справочников системы;</w:t>
      </w:r>
    </w:p>
    <w:p w14:paraId="57D8455E" w14:textId="2F473C4C" w:rsidR="003B0397" w:rsidRPr="00F4157A" w:rsidRDefault="003B0397" w:rsidP="00E85FA7">
      <w:pPr>
        <w:pStyle w:val="7"/>
        <w:tabs>
          <w:tab w:val="left" w:pos="993"/>
        </w:tabs>
        <w:ind w:left="0" w:firstLine="567"/>
      </w:pPr>
      <w:r w:rsidRPr="00F4157A">
        <w:t>печатная форма отчета должна соответствовать ф.05</w:t>
      </w:r>
      <w:r w:rsidR="006E7297">
        <w:t>1</w:t>
      </w:r>
      <w:r w:rsidRPr="00F4157A">
        <w:t xml:space="preserve">0469 по ОКУД (Приложение </w:t>
      </w:r>
      <w:r w:rsidR="000707DB">
        <w:t>5</w:t>
      </w:r>
      <w:r w:rsidR="00094537">
        <w:t xml:space="preserve"> к настоящим Техническим требованиям</w:t>
      </w:r>
      <w:r w:rsidRPr="00F4157A">
        <w:t>);</w:t>
      </w:r>
    </w:p>
    <w:p w14:paraId="1EEA190B" w14:textId="77777777" w:rsidR="003B0397" w:rsidRPr="00F4157A" w:rsidRDefault="003B0397" w:rsidP="00E85FA7">
      <w:pPr>
        <w:pStyle w:val="7"/>
        <w:tabs>
          <w:tab w:val="left" w:pos="993"/>
        </w:tabs>
        <w:ind w:left="0" w:firstLine="567"/>
      </w:pPr>
      <w:r w:rsidRPr="00F4157A">
        <w:t>доступ к документу должен осуществляться из раздела «Решение комиссии»;</w:t>
      </w:r>
    </w:p>
    <w:p w14:paraId="15CF7212" w14:textId="5AE0ED59" w:rsidR="003B0397" w:rsidRPr="00F4157A" w:rsidRDefault="003B0397" w:rsidP="00E85FA7">
      <w:pPr>
        <w:pStyle w:val="6"/>
        <w:tabs>
          <w:tab w:val="left" w:pos="993"/>
        </w:tabs>
        <w:ind w:left="0" w:firstLine="567"/>
      </w:pPr>
      <w:r w:rsidRPr="00F4157A">
        <w:t>разработать шаблон бизнес-процесса для ф.05</w:t>
      </w:r>
      <w:r w:rsidR="006E7297">
        <w:t>1</w:t>
      </w:r>
      <w:r w:rsidRPr="00F4157A">
        <w:t>0469 и подключить его к электронному документу «Инвентаризационная опись расчетов с поставщиками и прочими дебиторами и кредиторами (ф. 0510469)».</w:t>
      </w:r>
    </w:p>
    <w:p w14:paraId="5257E36C" w14:textId="435D24E6" w:rsidR="003B0397" w:rsidRPr="00862C56" w:rsidRDefault="003B0397" w:rsidP="00E85FA7">
      <w:pPr>
        <w:pStyle w:val="affffffffc"/>
        <w:tabs>
          <w:tab w:val="left" w:pos="993"/>
        </w:tabs>
      </w:pPr>
      <w:r w:rsidRPr="00F4157A">
        <w:t>4.2.1.2.7</w:t>
      </w:r>
      <w:proofErr w:type="gramStart"/>
      <w:r w:rsidRPr="00F4157A">
        <w:tab/>
        <w:t>В</w:t>
      </w:r>
      <w:proofErr w:type="gramEnd"/>
      <w:r w:rsidRPr="00F4157A">
        <w:t xml:space="preserve"> целях подписания ЭП расходных расписаний (ф. 0531722) необходимо разработать шаблон бизнес-процесса обработки электронного документа «Пакет расходных расписаний» и осуществить настройку его подключения к ПОД</w:t>
      </w:r>
      <w:r w:rsidR="00F609BF">
        <w:t>.</w:t>
      </w:r>
    </w:p>
    <w:p w14:paraId="2E175673" w14:textId="7C6BF771" w:rsidR="00267F36" w:rsidRDefault="00CB622C" w:rsidP="00E85FA7">
      <w:pPr>
        <w:pStyle w:val="43"/>
        <w:tabs>
          <w:tab w:val="left" w:pos="993"/>
        </w:tabs>
        <w:ind w:left="0" w:firstLine="567"/>
        <w:jc w:val="both"/>
      </w:pPr>
      <w:r w:rsidRPr="00CB622C">
        <w:t xml:space="preserve">Требования к </w:t>
      </w:r>
      <w:r w:rsidR="0027197F">
        <w:t xml:space="preserve">внесению изменений в функциональность </w:t>
      </w:r>
      <w:r w:rsidRPr="00CB622C">
        <w:t>функционального компонента «Расчет заработной платы»</w:t>
      </w:r>
    </w:p>
    <w:p w14:paraId="003FBB67" w14:textId="10986EF9" w:rsidR="002D2165" w:rsidRDefault="002D2165" w:rsidP="00E85FA7">
      <w:pPr>
        <w:pStyle w:val="5a"/>
        <w:tabs>
          <w:tab w:val="left" w:pos="993"/>
        </w:tabs>
      </w:pPr>
      <w:r>
        <w:t>В</w:t>
      </w:r>
      <w:r w:rsidRPr="00CB622C">
        <w:t xml:space="preserve"> </w:t>
      </w:r>
      <w:r>
        <w:t xml:space="preserve">функциональном компоненте </w:t>
      </w:r>
      <w:r w:rsidRPr="00CB622C">
        <w:t>«Расчет заработной платы»</w:t>
      </w:r>
      <w:r>
        <w:t xml:space="preserve"> </w:t>
      </w:r>
      <w:r w:rsidRPr="00CB622C">
        <w:t>должен быть реализован фиксированный перечень групп видов расчетов (виды выплат), соответствующий колонкам сводных отчетов по выплатам:</w:t>
      </w:r>
    </w:p>
    <w:p w14:paraId="280502D6" w14:textId="77777777" w:rsidR="002D2165" w:rsidRPr="00296863" w:rsidRDefault="002D2165" w:rsidP="00E85FA7">
      <w:pPr>
        <w:pStyle w:val="1ff1"/>
        <w:tabs>
          <w:tab w:val="left" w:pos="993"/>
        </w:tabs>
        <w:ind w:left="0" w:firstLine="567"/>
      </w:pPr>
      <w:r w:rsidRPr="00296863">
        <w:t>Зарплата;</w:t>
      </w:r>
    </w:p>
    <w:p w14:paraId="634A89DB" w14:textId="77777777" w:rsidR="002D2165" w:rsidRPr="00296863" w:rsidRDefault="002D2165" w:rsidP="00E85FA7">
      <w:pPr>
        <w:pStyle w:val="1ff1"/>
        <w:tabs>
          <w:tab w:val="left" w:pos="993"/>
        </w:tabs>
        <w:ind w:left="0" w:firstLine="567"/>
      </w:pPr>
      <w:r w:rsidRPr="00296863">
        <w:t>Единовременная выплата к отпуску;</w:t>
      </w:r>
    </w:p>
    <w:p w14:paraId="3D97950A" w14:textId="77777777" w:rsidR="002D2165" w:rsidRPr="00296863" w:rsidRDefault="002D2165" w:rsidP="00E85FA7">
      <w:pPr>
        <w:pStyle w:val="1ff1"/>
        <w:tabs>
          <w:tab w:val="left" w:pos="993"/>
        </w:tabs>
        <w:ind w:left="0" w:firstLine="567"/>
      </w:pPr>
      <w:r w:rsidRPr="00296863">
        <w:t>Командировка;</w:t>
      </w:r>
    </w:p>
    <w:p w14:paraId="7B3D6B7C" w14:textId="77777777" w:rsidR="002D2165" w:rsidRPr="00296863" w:rsidRDefault="002D2165" w:rsidP="00E85FA7">
      <w:pPr>
        <w:pStyle w:val="1ff1"/>
        <w:tabs>
          <w:tab w:val="left" w:pos="993"/>
        </w:tabs>
        <w:ind w:left="0" w:firstLine="567"/>
      </w:pPr>
      <w:r w:rsidRPr="00296863">
        <w:t>Отпуск;</w:t>
      </w:r>
    </w:p>
    <w:p w14:paraId="7E515F7E" w14:textId="77777777" w:rsidR="002D2165" w:rsidRPr="00296863" w:rsidRDefault="002D2165" w:rsidP="00E85FA7">
      <w:pPr>
        <w:pStyle w:val="1ff1"/>
        <w:tabs>
          <w:tab w:val="left" w:pos="993"/>
        </w:tabs>
        <w:ind w:left="0" w:firstLine="567"/>
      </w:pPr>
      <w:r w:rsidRPr="00296863">
        <w:t>Материальная помощь;</w:t>
      </w:r>
    </w:p>
    <w:p w14:paraId="12C950E6" w14:textId="77777777" w:rsidR="002D2165" w:rsidRPr="00296863" w:rsidRDefault="002D2165" w:rsidP="00E85FA7">
      <w:pPr>
        <w:pStyle w:val="1ff1"/>
        <w:tabs>
          <w:tab w:val="left" w:pos="993"/>
        </w:tabs>
        <w:ind w:left="0" w:firstLine="567"/>
      </w:pPr>
      <w:r w:rsidRPr="00296863">
        <w:t>Премия месячная;</w:t>
      </w:r>
    </w:p>
    <w:p w14:paraId="50313F3A" w14:textId="77777777" w:rsidR="002D2165" w:rsidRPr="00296863" w:rsidRDefault="002D2165" w:rsidP="00E85FA7">
      <w:pPr>
        <w:pStyle w:val="1ff1"/>
        <w:tabs>
          <w:tab w:val="left" w:pos="993"/>
        </w:tabs>
        <w:ind w:left="0" w:firstLine="567"/>
      </w:pPr>
      <w:r w:rsidRPr="00296863">
        <w:t>Премия квартальная;</w:t>
      </w:r>
    </w:p>
    <w:p w14:paraId="0C536C57" w14:textId="77777777" w:rsidR="002D2165" w:rsidRPr="00296863" w:rsidRDefault="002D2165" w:rsidP="00E85FA7">
      <w:pPr>
        <w:pStyle w:val="1ff1"/>
        <w:tabs>
          <w:tab w:val="left" w:pos="993"/>
        </w:tabs>
        <w:ind w:left="0" w:firstLine="567"/>
      </w:pPr>
      <w:r w:rsidRPr="00296863">
        <w:t>Премия ко дню социального работника;</w:t>
      </w:r>
    </w:p>
    <w:p w14:paraId="776FF807" w14:textId="77777777" w:rsidR="002D2165" w:rsidRPr="00296863" w:rsidRDefault="002D2165" w:rsidP="00E85FA7">
      <w:pPr>
        <w:pStyle w:val="1ff1"/>
        <w:tabs>
          <w:tab w:val="left" w:pos="993"/>
        </w:tabs>
        <w:ind w:left="0" w:firstLine="567"/>
      </w:pPr>
      <w:r w:rsidRPr="00296863">
        <w:t>Премия к празднику;</w:t>
      </w:r>
    </w:p>
    <w:p w14:paraId="1D8B2E1D" w14:textId="77777777" w:rsidR="002D2165" w:rsidRPr="00296863" w:rsidRDefault="002D2165" w:rsidP="00E85FA7">
      <w:pPr>
        <w:pStyle w:val="1ff1"/>
        <w:tabs>
          <w:tab w:val="left" w:pos="993"/>
        </w:tabs>
        <w:ind w:left="0" w:firstLine="567"/>
      </w:pPr>
      <w:r w:rsidRPr="00296863">
        <w:t>Премия прочая;</w:t>
      </w:r>
    </w:p>
    <w:p w14:paraId="7F74D4E4" w14:textId="77777777" w:rsidR="002D2165" w:rsidRPr="00296863" w:rsidRDefault="002D2165" w:rsidP="00E85FA7">
      <w:pPr>
        <w:pStyle w:val="1ff1"/>
        <w:tabs>
          <w:tab w:val="left" w:pos="993"/>
        </w:tabs>
        <w:ind w:left="0" w:firstLine="567"/>
      </w:pPr>
      <w:r w:rsidRPr="00296863">
        <w:t>Прочее.</w:t>
      </w:r>
    </w:p>
    <w:p w14:paraId="40181E2C" w14:textId="088B492E" w:rsidR="002D2165" w:rsidRDefault="002D2165" w:rsidP="00E85FA7">
      <w:pPr>
        <w:pStyle w:val="5a"/>
        <w:tabs>
          <w:tab w:val="left" w:pos="993"/>
        </w:tabs>
      </w:pPr>
      <w:r>
        <w:t xml:space="preserve">Разработать в функциональном компоненте </w:t>
      </w:r>
      <w:r w:rsidRPr="00CB622C">
        <w:t>«Расчет заработной платы»</w:t>
      </w:r>
      <w:r>
        <w:t xml:space="preserve"> централизованный справочник «Виды начислений (СФР)» с перечнем видов начислений в соответствии с положением об оплате труда и требованиями законодательства Российской Федерации. Первоначальное заполнение справочника выполнить в соответствии с Приложением 6 к настоящим Техническим требованиям.</w:t>
      </w:r>
    </w:p>
    <w:p w14:paraId="784A54D3" w14:textId="77777777" w:rsidR="002D2165" w:rsidRDefault="002D2165" w:rsidP="00E85FA7">
      <w:pPr>
        <w:pStyle w:val="5a"/>
        <w:tabs>
          <w:tab w:val="left" w:pos="993"/>
        </w:tabs>
      </w:pPr>
      <w:r>
        <w:lastRenderedPageBreak/>
        <w:t xml:space="preserve">Разработать в функциональном компоненте </w:t>
      </w:r>
      <w:r w:rsidRPr="00CB622C">
        <w:t>«Расчет заработной платы»</w:t>
      </w:r>
      <w:r>
        <w:t xml:space="preserve"> регистр сведений «Соответствие начислений и видов выплат (СФР)» для обеспечения связи видов начислений с видами выплат, с возможностью хранения истории изменений.</w:t>
      </w:r>
    </w:p>
    <w:p w14:paraId="56A5107F" w14:textId="77777777" w:rsidR="002D2165" w:rsidRDefault="002D2165" w:rsidP="00E85FA7">
      <w:pPr>
        <w:pStyle w:val="5a"/>
        <w:tabs>
          <w:tab w:val="left" w:pos="993"/>
        </w:tabs>
      </w:pPr>
      <w:r>
        <w:t>Модифицировать план видов расчетов «Начисления» для обеспечения связи фактического начисления с централизованным справочником «Виды начислений (СФР)».</w:t>
      </w:r>
    </w:p>
    <w:p w14:paraId="1576BD11" w14:textId="77777777" w:rsidR="002D2165" w:rsidRDefault="002D2165" w:rsidP="00E85FA7">
      <w:pPr>
        <w:pStyle w:val="5a"/>
        <w:tabs>
          <w:tab w:val="left" w:pos="993"/>
        </w:tabs>
      </w:pPr>
      <w:r>
        <w:t xml:space="preserve">Реализовать обработку-помощник для выполнения соотнесения фактически использованных видов начислений в областях данных функционального компонента </w:t>
      </w:r>
      <w:r w:rsidRPr="00CB622C">
        <w:t>«Расчет заработной платы»</w:t>
      </w:r>
      <w:r>
        <w:t xml:space="preserve"> централизованным видам начислений.</w:t>
      </w:r>
    </w:p>
    <w:p w14:paraId="0740025B" w14:textId="77777777" w:rsidR="002D2165" w:rsidRDefault="002D2165" w:rsidP="00E85FA7">
      <w:pPr>
        <w:pStyle w:val="5a"/>
        <w:tabs>
          <w:tab w:val="left" w:pos="993"/>
        </w:tabs>
      </w:pPr>
      <w:r>
        <w:t xml:space="preserve">Разработать в функциональном компоненте </w:t>
      </w:r>
      <w:r w:rsidRPr="00CB622C">
        <w:t>«Расчет заработной платы»</w:t>
      </w:r>
      <w:r>
        <w:t xml:space="preserve"> регистр сведений «Начисления по должностям (СФР)» для обеспечения хранения информации о начисленных суммах в разрезе должностей.</w:t>
      </w:r>
    </w:p>
    <w:p w14:paraId="3DA713FB" w14:textId="77777777" w:rsidR="002D2165" w:rsidRPr="00CB622C" w:rsidRDefault="002D2165" w:rsidP="00E85FA7">
      <w:pPr>
        <w:pStyle w:val="5a"/>
        <w:tabs>
          <w:tab w:val="left" w:pos="993"/>
        </w:tabs>
      </w:pPr>
      <w:r w:rsidRPr="00CB622C">
        <w:t>Реализовать в функциональном компоненте «Расчет заработной платы» документ «Итоги начислений по должностям (СФР)» с целью распределения начисленных сумм по должностям в разрезе централизованных начислений:</w:t>
      </w:r>
    </w:p>
    <w:p w14:paraId="4DB6637E" w14:textId="77777777" w:rsidR="002D2165" w:rsidRPr="00A0656A" w:rsidRDefault="002D2165" w:rsidP="00E85FA7">
      <w:pPr>
        <w:pStyle w:val="6"/>
        <w:numPr>
          <w:ilvl w:val="0"/>
          <w:numId w:val="97"/>
        </w:numPr>
        <w:tabs>
          <w:tab w:val="left" w:pos="993"/>
        </w:tabs>
        <w:ind w:left="0" w:firstLine="567"/>
      </w:pPr>
      <w:r w:rsidRPr="00A0656A">
        <w:t>реализовать возможность автоматического заполнения документа по данным начисленной зарплаты;</w:t>
      </w:r>
    </w:p>
    <w:p w14:paraId="6913B469" w14:textId="77777777" w:rsidR="002D2165" w:rsidRPr="00A0656A" w:rsidRDefault="002D2165" w:rsidP="00E85FA7">
      <w:pPr>
        <w:pStyle w:val="6"/>
        <w:tabs>
          <w:tab w:val="left" w:pos="993"/>
        </w:tabs>
        <w:ind w:left="0" w:firstLine="567"/>
      </w:pPr>
      <w:r w:rsidRPr="00A0656A">
        <w:t>реализовать возможность ручной корректировки ссылок на классификатор должностей для ненормализованных должностей (для включения сумм, начисленных работникам до завершения нормализации должностей и оформления кадровых переводов на нормализованную должность);</w:t>
      </w:r>
    </w:p>
    <w:p w14:paraId="33FCFF9B" w14:textId="77777777" w:rsidR="002D2165" w:rsidRPr="00A0656A" w:rsidRDefault="002D2165" w:rsidP="00E85FA7">
      <w:pPr>
        <w:pStyle w:val="6"/>
        <w:tabs>
          <w:tab w:val="left" w:pos="993"/>
        </w:tabs>
        <w:ind w:left="0" w:firstLine="567"/>
      </w:pPr>
      <w:r w:rsidRPr="00A0656A">
        <w:t>реализовать возможность автоматической сверки общей суммы по документу с общей суммой начислений за месяц;</w:t>
      </w:r>
    </w:p>
    <w:p w14:paraId="0BE6A086" w14:textId="77777777" w:rsidR="002D2165" w:rsidRPr="00A0656A" w:rsidRDefault="002D2165" w:rsidP="00E85FA7">
      <w:pPr>
        <w:pStyle w:val="6"/>
        <w:tabs>
          <w:tab w:val="left" w:pos="993"/>
        </w:tabs>
        <w:ind w:left="0" w:firstLine="567"/>
      </w:pPr>
      <w:r w:rsidRPr="00A0656A">
        <w:t>реализовать контроль заполнения документа при проведении</w:t>
      </w:r>
      <w:r w:rsidRPr="00B3410E">
        <w:t>: контролировать отсутствие незаполненных полей документа и не сопоставленных с централизованными видами начислений фактических начислений</w:t>
      </w:r>
      <w:r w:rsidRPr="00A0656A">
        <w:t>;</w:t>
      </w:r>
    </w:p>
    <w:p w14:paraId="29A8E589" w14:textId="77777777" w:rsidR="002D2165" w:rsidRPr="00A0656A" w:rsidRDefault="002D2165" w:rsidP="00E85FA7">
      <w:pPr>
        <w:pStyle w:val="6"/>
        <w:tabs>
          <w:tab w:val="left" w:pos="993"/>
        </w:tabs>
        <w:ind w:left="0" w:firstLine="567"/>
      </w:pPr>
      <w:r w:rsidRPr="00A0656A">
        <w:t>реализовать формирование движений по регистру «Начисления по должностям (СФР)» при проведении документа;</w:t>
      </w:r>
    </w:p>
    <w:p w14:paraId="4F7A7CBB" w14:textId="77777777" w:rsidR="002D2165" w:rsidRPr="00A0656A" w:rsidRDefault="002D2165" w:rsidP="00E85FA7">
      <w:pPr>
        <w:pStyle w:val="6"/>
        <w:tabs>
          <w:tab w:val="left" w:pos="993"/>
        </w:tabs>
        <w:ind w:left="0" w:firstLine="567"/>
      </w:pPr>
      <w:r w:rsidRPr="00A0656A">
        <w:t>обеспечить возможность повторного ввода документа «Итоги начислений по должностям (СФР)» при выполнении доначислений и перерасчетов. При заполнении документа должны учитываться заполненные ранее данные за расчетный период.</w:t>
      </w:r>
    </w:p>
    <w:p w14:paraId="290FE21C" w14:textId="7CF935FF" w:rsidR="002D2165" w:rsidRDefault="002D2165" w:rsidP="00E85FA7">
      <w:pPr>
        <w:pStyle w:val="5a"/>
        <w:tabs>
          <w:tab w:val="left" w:pos="993"/>
        </w:tabs>
      </w:pPr>
      <w:bookmarkStart w:id="312" w:name="_Hlk235447724"/>
      <w:r>
        <w:t xml:space="preserve">В функциональном компоненте </w:t>
      </w:r>
      <w:r w:rsidRPr="00CB622C">
        <w:t>«Расчет заработной платы»</w:t>
      </w:r>
      <w:r>
        <w:t xml:space="preserve"> должен быть реализован сводный отчет по выплатам с возможностью вывода информации о ежеквартальных расходах на заработную плату (Информация о расходах по заработной плате работников отделений СФР за указанный квартал)</w:t>
      </w:r>
      <w:r w:rsidRPr="00440AE3">
        <w:t xml:space="preserve">. </w:t>
      </w:r>
      <w:r>
        <w:t>Разработать отчет в соответствии с Приложением 7 к настоящим Техническим требованиям. Отчет должен содержать следующую информацию:</w:t>
      </w:r>
      <w:bookmarkEnd w:id="312"/>
    </w:p>
    <w:p w14:paraId="61620D48" w14:textId="77777777" w:rsidR="002D2165" w:rsidRDefault="002D2165" w:rsidP="00E85FA7">
      <w:pPr>
        <w:pStyle w:val="6"/>
        <w:numPr>
          <w:ilvl w:val="0"/>
          <w:numId w:val="133"/>
        </w:numPr>
        <w:tabs>
          <w:tab w:val="left" w:pos="993"/>
        </w:tabs>
        <w:ind w:left="0" w:firstLine="567"/>
      </w:pPr>
      <w:bookmarkStart w:id="313" w:name="_Hlk235447741"/>
      <w:r>
        <w:t>Должность;</w:t>
      </w:r>
    </w:p>
    <w:p w14:paraId="09A47D71" w14:textId="77777777" w:rsidR="002D2165" w:rsidRDefault="002D2165" w:rsidP="00E85FA7">
      <w:pPr>
        <w:pStyle w:val="6"/>
        <w:numPr>
          <w:ilvl w:val="0"/>
          <w:numId w:val="97"/>
        </w:numPr>
        <w:tabs>
          <w:tab w:val="left" w:pos="993"/>
        </w:tabs>
        <w:ind w:left="0" w:firstLine="567"/>
      </w:pPr>
      <w:r>
        <w:t>Штатная численность;</w:t>
      </w:r>
    </w:p>
    <w:p w14:paraId="066D1C50" w14:textId="77777777" w:rsidR="002D2165" w:rsidRDefault="002D2165" w:rsidP="00E85FA7">
      <w:pPr>
        <w:pStyle w:val="6"/>
        <w:numPr>
          <w:ilvl w:val="0"/>
          <w:numId w:val="97"/>
        </w:numPr>
        <w:tabs>
          <w:tab w:val="left" w:pos="993"/>
        </w:tabs>
        <w:ind w:left="0" w:firstLine="567"/>
      </w:pPr>
      <w:r>
        <w:t>Фактическая численность;</w:t>
      </w:r>
    </w:p>
    <w:p w14:paraId="22E3EEBF" w14:textId="77777777" w:rsidR="002D2165" w:rsidRDefault="002D2165" w:rsidP="00E85FA7">
      <w:pPr>
        <w:pStyle w:val="6"/>
        <w:numPr>
          <w:ilvl w:val="0"/>
          <w:numId w:val="97"/>
        </w:numPr>
        <w:tabs>
          <w:tab w:val="left" w:pos="993"/>
        </w:tabs>
        <w:ind w:left="0" w:firstLine="567"/>
      </w:pPr>
      <w:r>
        <w:t>Среднесписочная численность в квартале;</w:t>
      </w:r>
    </w:p>
    <w:p w14:paraId="1D4AEC62" w14:textId="77777777" w:rsidR="002D2165" w:rsidRDefault="002D2165" w:rsidP="00E85FA7">
      <w:pPr>
        <w:pStyle w:val="6"/>
        <w:numPr>
          <w:ilvl w:val="0"/>
          <w:numId w:val="97"/>
        </w:numPr>
        <w:tabs>
          <w:tab w:val="left" w:pos="993"/>
        </w:tabs>
        <w:ind w:left="0" w:firstLine="567"/>
      </w:pPr>
      <w:r>
        <w:t>Итого расходы по ФОТ на заработную плату;</w:t>
      </w:r>
    </w:p>
    <w:p w14:paraId="5E5B1AA8" w14:textId="77777777" w:rsidR="002D2165" w:rsidRDefault="002D2165" w:rsidP="00E85FA7">
      <w:pPr>
        <w:pStyle w:val="6"/>
        <w:numPr>
          <w:ilvl w:val="0"/>
          <w:numId w:val="97"/>
        </w:numPr>
        <w:tabs>
          <w:tab w:val="left" w:pos="993"/>
        </w:tabs>
        <w:ind w:left="0" w:firstLine="567"/>
      </w:pPr>
      <w:r>
        <w:t>Фактические расходы по заработной плате в разрезе каждого месяца квартала:</w:t>
      </w:r>
    </w:p>
    <w:p w14:paraId="681A7B91" w14:textId="77777777" w:rsidR="002D2165" w:rsidRPr="00296863" w:rsidRDefault="002D2165" w:rsidP="00E85FA7">
      <w:pPr>
        <w:pStyle w:val="1ff1"/>
        <w:tabs>
          <w:tab w:val="left" w:pos="993"/>
        </w:tabs>
        <w:ind w:left="0" w:firstLine="567"/>
      </w:pPr>
      <w:r w:rsidRPr="00296863">
        <w:t>Зарплата;</w:t>
      </w:r>
    </w:p>
    <w:p w14:paraId="5B035007" w14:textId="77777777" w:rsidR="002D2165" w:rsidRPr="00296863" w:rsidRDefault="002D2165" w:rsidP="00E85FA7">
      <w:pPr>
        <w:pStyle w:val="1ff1"/>
        <w:tabs>
          <w:tab w:val="left" w:pos="993"/>
        </w:tabs>
        <w:ind w:left="0" w:firstLine="567"/>
      </w:pPr>
      <w:r w:rsidRPr="00296863">
        <w:t>Ежемесячная премия;</w:t>
      </w:r>
    </w:p>
    <w:p w14:paraId="2921FB07" w14:textId="77777777" w:rsidR="002D2165" w:rsidRPr="00296863" w:rsidRDefault="002D2165" w:rsidP="00E85FA7">
      <w:pPr>
        <w:pStyle w:val="1ff1"/>
        <w:tabs>
          <w:tab w:val="left" w:pos="993"/>
        </w:tabs>
        <w:ind w:left="0" w:firstLine="567"/>
      </w:pPr>
      <w:r w:rsidRPr="00296863">
        <w:t>Отпуск;</w:t>
      </w:r>
    </w:p>
    <w:p w14:paraId="17A81742" w14:textId="77777777" w:rsidR="002D2165" w:rsidRPr="00296863" w:rsidRDefault="002D2165" w:rsidP="00E85FA7">
      <w:pPr>
        <w:pStyle w:val="1ff1"/>
        <w:tabs>
          <w:tab w:val="left" w:pos="993"/>
        </w:tabs>
        <w:ind w:left="0" w:firstLine="567"/>
      </w:pPr>
      <w:r w:rsidRPr="00296863">
        <w:t>Единовременная выплата к отпуску;</w:t>
      </w:r>
    </w:p>
    <w:p w14:paraId="2690FF0B" w14:textId="77777777" w:rsidR="002D2165" w:rsidRPr="00296863" w:rsidRDefault="002D2165" w:rsidP="00E85FA7">
      <w:pPr>
        <w:pStyle w:val="1ff1"/>
        <w:tabs>
          <w:tab w:val="left" w:pos="993"/>
        </w:tabs>
        <w:ind w:left="0" w:firstLine="567"/>
      </w:pPr>
      <w:r w:rsidRPr="00296863">
        <w:t>Командировка;</w:t>
      </w:r>
    </w:p>
    <w:p w14:paraId="23950816" w14:textId="77777777" w:rsidR="002D2165" w:rsidRDefault="002D2165" w:rsidP="00E85FA7">
      <w:pPr>
        <w:pStyle w:val="6"/>
        <w:numPr>
          <w:ilvl w:val="0"/>
          <w:numId w:val="97"/>
        </w:numPr>
        <w:tabs>
          <w:tab w:val="left" w:pos="993"/>
        </w:tabs>
        <w:ind w:left="0" w:firstLine="567"/>
      </w:pPr>
      <w:r>
        <w:t>Материальная помощь;</w:t>
      </w:r>
    </w:p>
    <w:p w14:paraId="27640B96" w14:textId="77777777" w:rsidR="002D2165" w:rsidRDefault="002D2165" w:rsidP="00E85FA7">
      <w:pPr>
        <w:pStyle w:val="6"/>
        <w:numPr>
          <w:ilvl w:val="0"/>
          <w:numId w:val="97"/>
        </w:numPr>
        <w:tabs>
          <w:tab w:val="left" w:pos="993"/>
        </w:tabs>
        <w:ind w:left="0" w:firstLine="567"/>
      </w:pPr>
      <w:r>
        <w:lastRenderedPageBreak/>
        <w:t>Фактический размер премии:</w:t>
      </w:r>
    </w:p>
    <w:p w14:paraId="441D39EE" w14:textId="77777777" w:rsidR="002D2165" w:rsidRPr="00296863" w:rsidRDefault="002D2165" w:rsidP="00E85FA7">
      <w:pPr>
        <w:pStyle w:val="1ff1"/>
        <w:tabs>
          <w:tab w:val="left" w:pos="993"/>
        </w:tabs>
        <w:ind w:left="0" w:firstLine="567"/>
      </w:pPr>
      <w:r w:rsidRPr="00296863">
        <w:t>За квартал;</w:t>
      </w:r>
    </w:p>
    <w:p w14:paraId="30444165" w14:textId="77777777" w:rsidR="002D2165" w:rsidRPr="00296863" w:rsidRDefault="002D2165" w:rsidP="00E85FA7">
      <w:pPr>
        <w:pStyle w:val="1ff1"/>
        <w:tabs>
          <w:tab w:val="left" w:pos="993"/>
        </w:tabs>
        <w:ind w:left="0" w:firstLine="567"/>
      </w:pPr>
      <w:r w:rsidRPr="00296863">
        <w:t>Премия к празднику;</w:t>
      </w:r>
    </w:p>
    <w:p w14:paraId="458D82AD" w14:textId="77777777" w:rsidR="002D2165" w:rsidRPr="00296863" w:rsidRDefault="002D2165" w:rsidP="00E85FA7">
      <w:pPr>
        <w:pStyle w:val="1ff1"/>
        <w:tabs>
          <w:tab w:val="left" w:pos="993"/>
        </w:tabs>
        <w:ind w:left="0" w:firstLine="567"/>
      </w:pPr>
      <w:r w:rsidRPr="00296863">
        <w:t>Иные премии;</w:t>
      </w:r>
    </w:p>
    <w:p w14:paraId="60DB0F85" w14:textId="77777777" w:rsidR="002D2165" w:rsidRDefault="002D2165" w:rsidP="00E85FA7">
      <w:pPr>
        <w:pStyle w:val="6"/>
        <w:numPr>
          <w:ilvl w:val="0"/>
          <w:numId w:val="97"/>
        </w:numPr>
        <w:tabs>
          <w:tab w:val="left" w:pos="993"/>
        </w:tabs>
        <w:ind w:left="0" w:firstLine="567"/>
      </w:pPr>
      <w:r>
        <w:t>Всего расходы по ФОТ в квартале.</w:t>
      </w:r>
    </w:p>
    <w:p w14:paraId="4EEF5801" w14:textId="4B7120C1" w:rsidR="002D2165" w:rsidRDefault="002D2165" w:rsidP="00E85FA7">
      <w:pPr>
        <w:pStyle w:val="5a"/>
        <w:tabs>
          <w:tab w:val="left" w:pos="993"/>
        </w:tabs>
      </w:pPr>
      <w:bookmarkStart w:id="314" w:name="_Hlk235447777"/>
      <w:bookmarkEnd w:id="313"/>
      <w:r>
        <w:t xml:space="preserve">В функциональном компоненте </w:t>
      </w:r>
      <w:r w:rsidRPr="00CB622C">
        <w:t>«Расчет заработной платы»</w:t>
      </w:r>
      <w:r>
        <w:t xml:space="preserve"> должен быть реализован сводный отчет по выплатам с возможностью вывода информации о годовой заработной плате (Информация о расходах по заработной плате работников отделений СФР за указанный год) в разрезе должностей. Разработать отчет в соответствии с </w:t>
      </w:r>
      <w:r w:rsidRPr="00296863">
        <w:t>Приложением</w:t>
      </w:r>
      <w:r>
        <w:t> </w:t>
      </w:r>
      <w:r w:rsidRPr="00296863">
        <w:t>8</w:t>
      </w:r>
      <w:r>
        <w:t xml:space="preserve"> к настоящим Техническим требованиям. Отчет должен содержать следующую информацию:</w:t>
      </w:r>
      <w:bookmarkEnd w:id="314"/>
    </w:p>
    <w:p w14:paraId="4F0FED69" w14:textId="77777777" w:rsidR="002D2165" w:rsidRDefault="002D2165" w:rsidP="00E85FA7">
      <w:pPr>
        <w:pStyle w:val="6"/>
        <w:numPr>
          <w:ilvl w:val="0"/>
          <w:numId w:val="134"/>
        </w:numPr>
        <w:tabs>
          <w:tab w:val="left" w:pos="993"/>
        </w:tabs>
        <w:ind w:left="0" w:firstLine="567"/>
      </w:pPr>
      <w:bookmarkStart w:id="315" w:name="_Hlk235448008"/>
      <w:r>
        <w:t>Должность;</w:t>
      </w:r>
    </w:p>
    <w:p w14:paraId="3113C730" w14:textId="77777777" w:rsidR="002D2165" w:rsidRDefault="002D2165" w:rsidP="00E85FA7">
      <w:pPr>
        <w:pStyle w:val="6"/>
        <w:numPr>
          <w:ilvl w:val="0"/>
          <w:numId w:val="97"/>
        </w:numPr>
        <w:tabs>
          <w:tab w:val="left" w:pos="993"/>
        </w:tabs>
        <w:ind w:left="0" w:firstLine="567"/>
      </w:pPr>
      <w:r>
        <w:t>Штатная численность;</w:t>
      </w:r>
    </w:p>
    <w:p w14:paraId="5ECD4172" w14:textId="77777777" w:rsidR="002D2165" w:rsidRDefault="002D2165" w:rsidP="00E85FA7">
      <w:pPr>
        <w:pStyle w:val="6"/>
        <w:numPr>
          <w:ilvl w:val="0"/>
          <w:numId w:val="97"/>
        </w:numPr>
        <w:tabs>
          <w:tab w:val="left" w:pos="993"/>
        </w:tabs>
        <w:ind w:left="0" w:firstLine="567"/>
      </w:pPr>
      <w:r>
        <w:t>Фактическая численность;</w:t>
      </w:r>
    </w:p>
    <w:p w14:paraId="0354976C" w14:textId="77777777" w:rsidR="002D2165" w:rsidRDefault="002D2165" w:rsidP="00E85FA7">
      <w:pPr>
        <w:pStyle w:val="6"/>
        <w:numPr>
          <w:ilvl w:val="0"/>
          <w:numId w:val="97"/>
        </w:numPr>
        <w:tabs>
          <w:tab w:val="left" w:pos="993"/>
        </w:tabs>
        <w:ind w:left="0" w:firstLine="567"/>
      </w:pPr>
      <w:r>
        <w:t>Среднесписочная численность в году;</w:t>
      </w:r>
    </w:p>
    <w:p w14:paraId="5F41B804" w14:textId="77777777" w:rsidR="002D2165" w:rsidRDefault="002D2165" w:rsidP="00E85FA7">
      <w:pPr>
        <w:pStyle w:val="6"/>
        <w:numPr>
          <w:ilvl w:val="0"/>
          <w:numId w:val="97"/>
        </w:numPr>
        <w:tabs>
          <w:tab w:val="left" w:pos="993"/>
        </w:tabs>
        <w:ind w:left="0" w:firstLine="567"/>
      </w:pPr>
      <w:r>
        <w:t>Итого расходы по ФОТ на заработную плату;</w:t>
      </w:r>
    </w:p>
    <w:p w14:paraId="773D4A9E" w14:textId="77777777" w:rsidR="002D2165" w:rsidRDefault="002D2165" w:rsidP="00E85FA7">
      <w:pPr>
        <w:pStyle w:val="6"/>
        <w:numPr>
          <w:ilvl w:val="0"/>
          <w:numId w:val="97"/>
        </w:numPr>
        <w:tabs>
          <w:tab w:val="left" w:pos="993"/>
        </w:tabs>
        <w:ind w:left="0" w:firstLine="567"/>
      </w:pPr>
      <w:r>
        <w:t>Фактические расходы по заработной плате в разрезе каждого квартала:</w:t>
      </w:r>
    </w:p>
    <w:p w14:paraId="05648617" w14:textId="77777777" w:rsidR="002D2165" w:rsidRDefault="002D2165" w:rsidP="00E85FA7">
      <w:pPr>
        <w:pStyle w:val="1ff1"/>
        <w:tabs>
          <w:tab w:val="left" w:pos="993"/>
        </w:tabs>
        <w:ind w:left="0" w:firstLine="567"/>
      </w:pPr>
      <w:r>
        <w:t>Зарплата;</w:t>
      </w:r>
    </w:p>
    <w:p w14:paraId="7C78C90A" w14:textId="77777777" w:rsidR="002D2165" w:rsidRDefault="002D2165" w:rsidP="00E85FA7">
      <w:pPr>
        <w:pStyle w:val="1ff1"/>
        <w:tabs>
          <w:tab w:val="left" w:pos="993"/>
        </w:tabs>
        <w:ind w:left="0" w:firstLine="567"/>
      </w:pPr>
      <w:r>
        <w:t>Ежемесячная премия;</w:t>
      </w:r>
    </w:p>
    <w:p w14:paraId="40C576AD" w14:textId="77777777" w:rsidR="002D2165" w:rsidRDefault="002D2165" w:rsidP="00E85FA7">
      <w:pPr>
        <w:pStyle w:val="1ff1"/>
        <w:tabs>
          <w:tab w:val="left" w:pos="993"/>
        </w:tabs>
        <w:ind w:left="0" w:firstLine="567"/>
      </w:pPr>
      <w:r>
        <w:t>Отпуск;</w:t>
      </w:r>
    </w:p>
    <w:p w14:paraId="72669001" w14:textId="77777777" w:rsidR="002D2165" w:rsidRDefault="002D2165" w:rsidP="00E85FA7">
      <w:pPr>
        <w:pStyle w:val="1ff1"/>
        <w:tabs>
          <w:tab w:val="left" w:pos="993"/>
        </w:tabs>
        <w:ind w:left="0" w:firstLine="567"/>
      </w:pPr>
      <w:r>
        <w:t>Единовременная выплата к отпуску;</w:t>
      </w:r>
    </w:p>
    <w:p w14:paraId="63AF694D" w14:textId="77777777" w:rsidR="002D2165" w:rsidRDefault="002D2165" w:rsidP="00E85FA7">
      <w:pPr>
        <w:pStyle w:val="1ff1"/>
        <w:tabs>
          <w:tab w:val="left" w:pos="993"/>
        </w:tabs>
        <w:ind w:left="0" w:firstLine="567"/>
      </w:pPr>
      <w:r>
        <w:t>Командировка;</w:t>
      </w:r>
    </w:p>
    <w:p w14:paraId="5B67A163" w14:textId="77777777" w:rsidR="002D2165" w:rsidRDefault="002D2165" w:rsidP="00E85FA7">
      <w:pPr>
        <w:pStyle w:val="6"/>
        <w:numPr>
          <w:ilvl w:val="0"/>
          <w:numId w:val="97"/>
        </w:numPr>
        <w:tabs>
          <w:tab w:val="left" w:pos="993"/>
        </w:tabs>
        <w:ind w:left="0" w:firstLine="567"/>
      </w:pPr>
      <w:r>
        <w:t>Материальная помощь;</w:t>
      </w:r>
    </w:p>
    <w:p w14:paraId="31A73AD1" w14:textId="77777777" w:rsidR="002D2165" w:rsidRDefault="002D2165" w:rsidP="00E85FA7">
      <w:pPr>
        <w:pStyle w:val="6"/>
        <w:numPr>
          <w:ilvl w:val="0"/>
          <w:numId w:val="97"/>
        </w:numPr>
        <w:tabs>
          <w:tab w:val="left" w:pos="993"/>
        </w:tabs>
        <w:ind w:left="0" w:firstLine="567"/>
      </w:pPr>
      <w:r>
        <w:t>Фактический размер премии:</w:t>
      </w:r>
    </w:p>
    <w:p w14:paraId="77883452" w14:textId="77777777" w:rsidR="002D2165" w:rsidRDefault="002D2165" w:rsidP="00E85FA7">
      <w:pPr>
        <w:pStyle w:val="1ff1"/>
        <w:tabs>
          <w:tab w:val="left" w:pos="993"/>
        </w:tabs>
        <w:ind w:left="0" w:firstLine="567"/>
      </w:pPr>
      <w:r>
        <w:t>За квартал в разрезе каждого квартала;</w:t>
      </w:r>
    </w:p>
    <w:p w14:paraId="3F4C2A2C" w14:textId="77777777" w:rsidR="002D2165" w:rsidRDefault="002D2165" w:rsidP="00E85FA7">
      <w:pPr>
        <w:pStyle w:val="1ff1"/>
        <w:tabs>
          <w:tab w:val="left" w:pos="993"/>
        </w:tabs>
        <w:ind w:left="0" w:firstLine="567"/>
      </w:pPr>
      <w:r>
        <w:t>Премия к празднику:</w:t>
      </w:r>
    </w:p>
    <w:p w14:paraId="67FAA18A" w14:textId="77777777" w:rsidR="002D2165" w:rsidRDefault="002D2165" w:rsidP="00E85FA7">
      <w:pPr>
        <w:pStyle w:val="22"/>
        <w:tabs>
          <w:tab w:val="left" w:pos="993"/>
        </w:tabs>
        <w:ind w:left="0" w:firstLine="567"/>
      </w:pPr>
      <w:r>
        <w:t>Ко Дню социального работника;</w:t>
      </w:r>
    </w:p>
    <w:p w14:paraId="151416E2" w14:textId="77777777" w:rsidR="002D2165" w:rsidRDefault="002D2165" w:rsidP="00E85FA7">
      <w:pPr>
        <w:pStyle w:val="22"/>
        <w:tabs>
          <w:tab w:val="left" w:pos="993"/>
        </w:tabs>
        <w:ind w:left="0" w:firstLine="567"/>
      </w:pPr>
      <w:r>
        <w:t>Год;</w:t>
      </w:r>
    </w:p>
    <w:p w14:paraId="3EBE9738" w14:textId="77777777" w:rsidR="002D2165" w:rsidRDefault="002D2165" w:rsidP="00E85FA7">
      <w:pPr>
        <w:pStyle w:val="1ff1"/>
        <w:tabs>
          <w:tab w:val="left" w:pos="993"/>
        </w:tabs>
        <w:ind w:left="0" w:firstLine="567"/>
      </w:pPr>
      <w:r>
        <w:t>Иные премии;</w:t>
      </w:r>
    </w:p>
    <w:p w14:paraId="30BC253F" w14:textId="77777777" w:rsidR="002D2165" w:rsidRDefault="002D2165" w:rsidP="00E85FA7">
      <w:pPr>
        <w:pStyle w:val="6"/>
        <w:numPr>
          <w:ilvl w:val="0"/>
          <w:numId w:val="97"/>
        </w:numPr>
        <w:tabs>
          <w:tab w:val="left" w:pos="993"/>
        </w:tabs>
        <w:ind w:left="0" w:firstLine="567"/>
      </w:pPr>
      <w:r>
        <w:t>Всего расходы по ФОТ.</w:t>
      </w:r>
    </w:p>
    <w:bookmarkEnd w:id="315"/>
    <w:p w14:paraId="3CEDBCED" w14:textId="77777777" w:rsidR="002D2165" w:rsidRDefault="002D2165" w:rsidP="00E85FA7">
      <w:pPr>
        <w:pStyle w:val="5a"/>
        <w:tabs>
          <w:tab w:val="left" w:pos="993"/>
        </w:tabs>
      </w:pPr>
      <w:r>
        <w:t xml:space="preserve">Реализовать возможность хранения в функциональном компоненте </w:t>
      </w:r>
      <w:r w:rsidRPr="00CB622C">
        <w:t>«Расчет заработной платы»</w:t>
      </w:r>
      <w:r>
        <w:t xml:space="preserve"> информации о процентах ежемесячной премии в разрезе должностей с сохранением истории изменения процентов;</w:t>
      </w:r>
    </w:p>
    <w:p w14:paraId="07759E2D" w14:textId="77777777" w:rsidR="002D2165" w:rsidRDefault="002D2165" w:rsidP="00E85FA7">
      <w:pPr>
        <w:pStyle w:val="5a"/>
        <w:tabs>
          <w:tab w:val="left" w:pos="993"/>
        </w:tabs>
      </w:pPr>
      <w:r>
        <w:t>Добавить обработку для ввода процентов ежемесячной премии по должностям:</w:t>
      </w:r>
    </w:p>
    <w:p w14:paraId="4641E22A" w14:textId="77777777" w:rsidR="002D2165" w:rsidRDefault="002D2165" w:rsidP="00E85FA7">
      <w:pPr>
        <w:pStyle w:val="6"/>
        <w:numPr>
          <w:ilvl w:val="0"/>
          <w:numId w:val="135"/>
        </w:numPr>
        <w:tabs>
          <w:tab w:val="left" w:pos="993"/>
        </w:tabs>
        <w:ind w:left="0" w:firstLine="567"/>
      </w:pPr>
      <w:r>
        <w:t>обработка должна позволять выполнять заполнение всех действующих должностей организации;</w:t>
      </w:r>
    </w:p>
    <w:p w14:paraId="688E397A" w14:textId="77777777" w:rsidR="002D2165" w:rsidRDefault="002D2165" w:rsidP="00E85FA7">
      <w:pPr>
        <w:pStyle w:val="6"/>
        <w:tabs>
          <w:tab w:val="left" w:pos="993"/>
        </w:tabs>
        <w:ind w:left="0" w:firstLine="567"/>
      </w:pPr>
      <w:r>
        <w:t>должна быть возможность ручного ввода процента ежемесячной премии для должности;</w:t>
      </w:r>
    </w:p>
    <w:p w14:paraId="333FDD74" w14:textId="77777777" w:rsidR="002D2165" w:rsidRDefault="002D2165" w:rsidP="00E85FA7">
      <w:pPr>
        <w:pStyle w:val="6"/>
        <w:tabs>
          <w:tab w:val="left" w:pos="993"/>
        </w:tabs>
        <w:ind w:left="0" w:firstLine="567"/>
      </w:pPr>
      <w:r>
        <w:t>при сохранении изменений должна выполняться проверка на ввод разных значений процентов ежемесячной премии на одну дату по одной должности.</w:t>
      </w:r>
    </w:p>
    <w:p w14:paraId="341F86B4" w14:textId="77777777" w:rsidR="002D2165" w:rsidRDefault="002D2165" w:rsidP="00E85FA7">
      <w:pPr>
        <w:pStyle w:val="5a"/>
        <w:tabs>
          <w:tab w:val="left" w:pos="993"/>
        </w:tabs>
      </w:pPr>
      <w:r>
        <w:t>Доработать</w:t>
      </w:r>
      <w:r w:rsidRPr="00A0656A">
        <w:t xml:space="preserve"> документ «Изменение планового начисления списком» для возможности распределения процента ежемесячной премии сотрудников:</w:t>
      </w:r>
    </w:p>
    <w:p w14:paraId="387F7FE2" w14:textId="77777777" w:rsidR="002D2165" w:rsidRPr="00E20290" w:rsidRDefault="002D2165" w:rsidP="00E85FA7">
      <w:pPr>
        <w:pStyle w:val="6"/>
        <w:numPr>
          <w:ilvl w:val="0"/>
          <w:numId w:val="136"/>
        </w:numPr>
        <w:tabs>
          <w:tab w:val="left" w:pos="993"/>
        </w:tabs>
        <w:ind w:left="0" w:firstLine="567"/>
      </w:pPr>
      <w:r w:rsidRPr="00E20290">
        <w:t>дополнить реквизитный состав документа реквизитами подписантов (Руководитель службы управления делами);</w:t>
      </w:r>
    </w:p>
    <w:p w14:paraId="0E59C870" w14:textId="77777777" w:rsidR="002D2165" w:rsidRDefault="002D2165" w:rsidP="00E85FA7">
      <w:pPr>
        <w:pStyle w:val="6"/>
        <w:numPr>
          <w:ilvl w:val="0"/>
          <w:numId w:val="97"/>
        </w:numPr>
        <w:tabs>
          <w:tab w:val="left" w:pos="993"/>
        </w:tabs>
        <w:ind w:left="0" w:firstLine="567"/>
      </w:pPr>
      <w:r>
        <w:t>добавить в табличную часть «Сотрудники» документа вывод информации о должности и подразделении сотрудника;</w:t>
      </w:r>
    </w:p>
    <w:p w14:paraId="256B212B" w14:textId="77777777" w:rsidR="002D2165" w:rsidRDefault="002D2165" w:rsidP="00E85FA7">
      <w:pPr>
        <w:pStyle w:val="6"/>
        <w:numPr>
          <w:ilvl w:val="0"/>
          <w:numId w:val="97"/>
        </w:numPr>
        <w:tabs>
          <w:tab w:val="left" w:pos="993"/>
        </w:tabs>
        <w:ind w:left="0" w:firstLine="567"/>
      </w:pPr>
      <w:r>
        <w:t>на форме документа сведения табличной части «Сотрудники» должны быть разделены на вкладки:</w:t>
      </w:r>
    </w:p>
    <w:p w14:paraId="19E4361B" w14:textId="77777777" w:rsidR="002D2165" w:rsidRPr="00296863" w:rsidRDefault="002D2165" w:rsidP="00E85FA7">
      <w:pPr>
        <w:pStyle w:val="1ff1"/>
        <w:tabs>
          <w:tab w:val="left" w:pos="993"/>
        </w:tabs>
        <w:ind w:left="0" w:firstLine="567"/>
      </w:pPr>
      <w:r w:rsidRPr="00296863">
        <w:lastRenderedPageBreak/>
        <w:t>Руководители;</w:t>
      </w:r>
    </w:p>
    <w:p w14:paraId="62FC6839" w14:textId="77777777" w:rsidR="002D2165" w:rsidRPr="00296863" w:rsidRDefault="002D2165" w:rsidP="00E85FA7">
      <w:pPr>
        <w:pStyle w:val="1ff1"/>
        <w:tabs>
          <w:tab w:val="left" w:pos="993"/>
        </w:tabs>
        <w:ind w:left="0" w:firstLine="567"/>
      </w:pPr>
      <w:r w:rsidRPr="00296863">
        <w:t>Специалисты;</w:t>
      </w:r>
    </w:p>
    <w:p w14:paraId="08373850" w14:textId="77777777" w:rsidR="002D2165" w:rsidRPr="00296863" w:rsidRDefault="002D2165" w:rsidP="00E85FA7">
      <w:pPr>
        <w:pStyle w:val="1ff1"/>
        <w:tabs>
          <w:tab w:val="left" w:pos="993"/>
        </w:tabs>
        <w:ind w:left="0" w:firstLine="567"/>
      </w:pPr>
      <w:r w:rsidRPr="00296863">
        <w:t>Обслуживающий персонал;</w:t>
      </w:r>
    </w:p>
    <w:p w14:paraId="4978143A" w14:textId="77777777" w:rsidR="002D2165" w:rsidRDefault="002D2165" w:rsidP="00E85FA7">
      <w:pPr>
        <w:pStyle w:val="6"/>
        <w:numPr>
          <w:ilvl w:val="0"/>
          <w:numId w:val="97"/>
        </w:numPr>
        <w:tabs>
          <w:tab w:val="left" w:pos="993"/>
        </w:tabs>
        <w:ind w:left="0" w:firstLine="567"/>
      </w:pPr>
      <w:r>
        <w:t>добавить табличную часть «Дисциплинарные взыскания» для вывода информации о действующих дисциплинарных взысканиях в месяце премирования;</w:t>
      </w:r>
    </w:p>
    <w:p w14:paraId="1EACD3A2" w14:textId="77777777" w:rsidR="002D2165" w:rsidRPr="00932E5E" w:rsidRDefault="002D2165" w:rsidP="00E85FA7">
      <w:pPr>
        <w:pStyle w:val="6"/>
        <w:numPr>
          <w:ilvl w:val="0"/>
          <w:numId w:val="97"/>
        </w:numPr>
        <w:tabs>
          <w:tab w:val="left" w:pos="993"/>
        </w:tabs>
        <w:ind w:left="0" w:firstLine="567"/>
      </w:pPr>
      <w:r w:rsidRPr="00932E5E">
        <w:t>добавить отдельную вкладку для формирования текстовой части приказа о премировании;</w:t>
      </w:r>
    </w:p>
    <w:p w14:paraId="673FAA2B" w14:textId="77777777" w:rsidR="002D2165" w:rsidRDefault="002D2165" w:rsidP="00E85FA7">
      <w:pPr>
        <w:pStyle w:val="6"/>
        <w:numPr>
          <w:ilvl w:val="0"/>
          <w:numId w:val="97"/>
        </w:numPr>
        <w:tabs>
          <w:tab w:val="left" w:pos="993"/>
        </w:tabs>
        <w:ind w:left="0" w:firstLine="567"/>
      </w:pPr>
      <w:r>
        <w:t>обеспечить автоматическое заполнение документа по кнопке всеми работающими на последнюю дату месяца сотрудниками с автоматическим распределением сотрудников по вкладкам документа;</w:t>
      </w:r>
    </w:p>
    <w:p w14:paraId="107015EE" w14:textId="77777777" w:rsidR="002D2165" w:rsidRDefault="002D2165" w:rsidP="00E85FA7">
      <w:pPr>
        <w:pStyle w:val="6"/>
        <w:numPr>
          <w:ilvl w:val="0"/>
          <w:numId w:val="97"/>
        </w:numPr>
        <w:tabs>
          <w:tab w:val="left" w:pos="993"/>
        </w:tabs>
        <w:ind w:left="0" w:firstLine="567"/>
      </w:pPr>
      <w:r>
        <w:t>должность и подразделение сотрудника должны заполняться на последнюю дату месяца;</w:t>
      </w:r>
    </w:p>
    <w:p w14:paraId="37060AED" w14:textId="77777777" w:rsidR="002D2165" w:rsidRDefault="002D2165" w:rsidP="00E85FA7">
      <w:pPr>
        <w:pStyle w:val="6"/>
        <w:numPr>
          <w:ilvl w:val="0"/>
          <w:numId w:val="97"/>
        </w:numPr>
        <w:tabs>
          <w:tab w:val="left" w:pos="993"/>
        </w:tabs>
        <w:ind w:left="0" w:firstLine="567"/>
      </w:pPr>
      <w:r>
        <w:t>процент премии должен заполняться автоматически по всем работникам, для должностей которых хранится процент премии по должности;</w:t>
      </w:r>
    </w:p>
    <w:p w14:paraId="7DDDFA2A" w14:textId="77777777" w:rsidR="002D2165" w:rsidRDefault="002D2165" w:rsidP="00E85FA7">
      <w:pPr>
        <w:pStyle w:val="6"/>
        <w:numPr>
          <w:ilvl w:val="0"/>
          <w:numId w:val="97"/>
        </w:numPr>
        <w:tabs>
          <w:tab w:val="left" w:pos="993"/>
        </w:tabs>
        <w:ind w:left="0" w:firstLine="567"/>
      </w:pPr>
      <w:r>
        <w:t xml:space="preserve">должна быть возможность ручного редактирования автоматически заполненных процентов. </w:t>
      </w:r>
      <w:r w:rsidRPr="00AD1367">
        <w:t>При изменении процента премии</w:t>
      </w:r>
      <w:r>
        <w:t xml:space="preserve"> вручную должен</w:t>
      </w:r>
      <w:r w:rsidRPr="00AD1367">
        <w:t xml:space="preserve"> </w:t>
      </w:r>
      <w:r>
        <w:t xml:space="preserve">автоматически </w:t>
      </w:r>
      <w:r w:rsidRPr="00AD1367">
        <w:t>устанавливать</w:t>
      </w:r>
      <w:r>
        <w:t>ся</w:t>
      </w:r>
      <w:r w:rsidRPr="00AD1367">
        <w:t xml:space="preserve"> </w:t>
      </w:r>
      <w:r>
        <w:t>признак</w:t>
      </w:r>
      <w:r w:rsidRPr="00AD1367">
        <w:t xml:space="preserve"> </w:t>
      </w:r>
      <w:r>
        <w:t>«</w:t>
      </w:r>
      <w:r w:rsidRPr="00AD1367">
        <w:t>Особый размер</w:t>
      </w:r>
      <w:r>
        <w:t>»;</w:t>
      </w:r>
    </w:p>
    <w:p w14:paraId="47D315D1" w14:textId="77777777" w:rsidR="002D2165" w:rsidRDefault="002D2165" w:rsidP="00E85FA7">
      <w:pPr>
        <w:pStyle w:val="6"/>
        <w:numPr>
          <w:ilvl w:val="0"/>
          <w:numId w:val="97"/>
        </w:numPr>
        <w:tabs>
          <w:tab w:val="left" w:pos="993"/>
        </w:tabs>
        <w:ind w:left="0" w:firstLine="567"/>
      </w:pPr>
      <w:r>
        <w:t>обеспечить проверку на заполненность процента премии и соответствие</w:t>
      </w:r>
      <w:r w:rsidRPr="00C93D34">
        <w:t xml:space="preserve"> спис</w:t>
      </w:r>
      <w:r>
        <w:t>ка</w:t>
      </w:r>
      <w:r w:rsidRPr="00C93D34">
        <w:t xml:space="preserve"> </w:t>
      </w:r>
      <w:r>
        <w:t>сотрудников табличных частей «Сотрудники» и «</w:t>
      </w:r>
      <w:r w:rsidRPr="00C93D34">
        <w:t>Дисциплинарные взыскания</w:t>
      </w:r>
      <w:r>
        <w:t xml:space="preserve">» списку </w:t>
      </w:r>
      <w:r w:rsidRPr="00C93D34">
        <w:t>сотрудников</w:t>
      </w:r>
      <w:r>
        <w:t>,</w:t>
      </w:r>
      <w:r w:rsidRPr="00C93D34">
        <w:t xml:space="preserve"> работающих на последнюю дату месяца</w:t>
      </w:r>
      <w:r>
        <w:t>;</w:t>
      </w:r>
    </w:p>
    <w:p w14:paraId="07F8D6CF" w14:textId="77777777" w:rsidR="002D2165" w:rsidRDefault="002D2165" w:rsidP="00E85FA7">
      <w:pPr>
        <w:pStyle w:val="6"/>
        <w:numPr>
          <w:ilvl w:val="0"/>
          <w:numId w:val="97"/>
        </w:numPr>
        <w:tabs>
          <w:tab w:val="left" w:pos="993"/>
        </w:tabs>
        <w:ind w:left="0" w:firstLine="567"/>
      </w:pPr>
      <w:r>
        <w:t>реализовать разное представление документа для пользователей с разными правами;</w:t>
      </w:r>
    </w:p>
    <w:p w14:paraId="70557B8B" w14:textId="3A27F854" w:rsidR="002D2165" w:rsidRDefault="002D2165" w:rsidP="00E85FA7">
      <w:pPr>
        <w:pStyle w:val="6"/>
        <w:numPr>
          <w:ilvl w:val="0"/>
          <w:numId w:val="97"/>
        </w:numPr>
        <w:tabs>
          <w:tab w:val="left" w:pos="993"/>
        </w:tabs>
        <w:ind w:left="0" w:firstLine="567"/>
      </w:pPr>
      <w:r>
        <w:t>разработать печатную форму Приказа о премировании. На печатную форму должен выводиться текст приказа из документа на бланке организации. Макет печатной формы представлен в Приложении 9 к настоящим Техническим требованиям;</w:t>
      </w:r>
    </w:p>
    <w:p w14:paraId="1A71741E" w14:textId="403EB498" w:rsidR="002D2165" w:rsidRDefault="002D2165" w:rsidP="00E85FA7">
      <w:pPr>
        <w:pStyle w:val="6"/>
        <w:numPr>
          <w:ilvl w:val="0"/>
          <w:numId w:val="97"/>
        </w:numPr>
        <w:tabs>
          <w:tab w:val="left" w:pos="993"/>
        </w:tabs>
        <w:ind w:left="0" w:firstLine="567"/>
      </w:pPr>
      <w:r>
        <w:t xml:space="preserve">разработать печатную форму Приложений к Приказу о премировании. </w:t>
      </w:r>
      <w:r w:rsidRPr="000B5A2B">
        <w:t xml:space="preserve">Печатная форма должна последовательно выводить </w:t>
      </w:r>
      <w:r>
        <w:t xml:space="preserve">информацию </w:t>
      </w:r>
      <w:r w:rsidRPr="000B5A2B">
        <w:t>Приложени</w:t>
      </w:r>
      <w:r>
        <w:t>я</w:t>
      </w:r>
      <w:r w:rsidRPr="000B5A2B">
        <w:t xml:space="preserve"> 1, Приложени</w:t>
      </w:r>
      <w:r>
        <w:t>я</w:t>
      </w:r>
      <w:r w:rsidRPr="000B5A2B">
        <w:t xml:space="preserve"> 2, Приложени</w:t>
      </w:r>
      <w:r>
        <w:t>я</w:t>
      </w:r>
      <w:r w:rsidRPr="000B5A2B">
        <w:t xml:space="preserve"> 3, Приложени</w:t>
      </w:r>
      <w:r>
        <w:t>я</w:t>
      </w:r>
      <w:r w:rsidRPr="000B5A2B">
        <w:t xml:space="preserve"> 4</w:t>
      </w:r>
      <w:r>
        <w:t xml:space="preserve"> к Приказу о премировании. Макет печатной формы представлен в Приложении 10</w:t>
      </w:r>
      <w:r w:rsidR="00795371">
        <w:t xml:space="preserve"> к настоящим Техническим требованиям</w:t>
      </w:r>
      <w:r>
        <w:t>;</w:t>
      </w:r>
    </w:p>
    <w:p w14:paraId="0D8056AD" w14:textId="77777777" w:rsidR="002D2165" w:rsidRPr="00A0656A" w:rsidRDefault="002D2165" w:rsidP="00E85FA7">
      <w:pPr>
        <w:pStyle w:val="6"/>
        <w:numPr>
          <w:ilvl w:val="0"/>
          <w:numId w:val="97"/>
        </w:numPr>
        <w:tabs>
          <w:tab w:val="left" w:pos="993"/>
        </w:tabs>
        <w:ind w:left="0" w:firstLine="567"/>
      </w:pPr>
      <w:r>
        <w:t>подключить документ к механизму ПОД и настроить бизнес-процесс обработки документа.</w:t>
      </w:r>
    </w:p>
    <w:p w14:paraId="0F89F208" w14:textId="0E85351E" w:rsidR="002D2165" w:rsidRDefault="002D2165" w:rsidP="00E85FA7">
      <w:pPr>
        <w:pStyle w:val="5a"/>
        <w:tabs>
          <w:tab w:val="left" w:pos="993"/>
        </w:tabs>
      </w:pPr>
      <w:r w:rsidRPr="00A0656A">
        <w:t>Мод</w:t>
      </w:r>
      <w:r w:rsidR="00191992">
        <w:t>ифицировать</w:t>
      </w:r>
      <w:r w:rsidRPr="00A0656A">
        <w:t xml:space="preserve"> документ «Материальная помощь» для возможности подписания приказа о выплате материальной помощи:</w:t>
      </w:r>
    </w:p>
    <w:p w14:paraId="3A16E5D0" w14:textId="77777777" w:rsidR="002D2165" w:rsidRDefault="002D2165" w:rsidP="00E85FA7">
      <w:pPr>
        <w:pStyle w:val="6"/>
        <w:numPr>
          <w:ilvl w:val="0"/>
          <w:numId w:val="137"/>
        </w:numPr>
        <w:tabs>
          <w:tab w:val="left" w:pos="993"/>
        </w:tabs>
        <w:ind w:left="0" w:firstLine="567"/>
      </w:pPr>
      <w:r>
        <w:t xml:space="preserve">дополнить реквизитный состав документа реквизитами подписантов (Руководитель кадровой службы, </w:t>
      </w:r>
      <w:r w:rsidRPr="00E20290">
        <w:t>Руководитель ФЭС</w:t>
      </w:r>
      <w:r>
        <w:t xml:space="preserve">, Руководитель юридической службы, </w:t>
      </w:r>
      <w:r w:rsidRPr="00E20290">
        <w:t>Руководитель службы управления делами</w:t>
      </w:r>
      <w:r>
        <w:t>);</w:t>
      </w:r>
    </w:p>
    <w:p w14:paraId="1B7B2C4A" w14:textId="77777777" w:rsidR="002D2165" w:rsidRDefault="002D2165" w:rsidP="00E85FA7">
      <w:pPr>
        <w:pStyle w:val="6"/>
        <w:numPr>
          <w:ilvl w:val="0"/>
          <w:numId w:val="97"/>
        </w:numPr>
        <w:tabs>
          <w:tab w:val="left" w:pos="993"/>
        </w:tabs>
        <w:ind w:left="0" w:firstLine="567"/>
      </w:pPr>
      <w:r>
        <w:t>добавить отдельную вкладку для формирования текстовой части приказа о выплате материальной помощи;</w:t>
      </w:r>
    </w:p>
    <w:p w14:paraId="5F5ED08C" w14:textId="77777777" w:rsidR="002D2165" w:rsidRDefault="002D2165" w:rsidP="00E85FA7">
      <w:pPr>
        <w:pStyle w:val="6"/>
        <w:numPr>
          <w:ilvl w:val="0"/>
          <w:numId w:val="97"/>
        </w:numPr>
        <w:tabs>
          <w:tab w:val="left" w:pos="993"/>
        </w:tabs>
        <w:ind w:left="0" w:firstLine="567"/>
      </w:pPr>
      <w:r>
        <w:t>реализовать разное представление документа для пользователей с разными правами;</w:t>
      </w:r>
    </w:p>
    <w:p w14:paraId="53737781" w14:textId="42C3D366" w:rsidR="002D2165" w:rsidRDefault="002D2165" w:rsidP="00E85FA7">
      <w:pPr>
        <w:pStyle w:val="6"/>
        <w:numPr>
          <w:ilvl w:val="0"/>
          <w:numId w:val="97"/>
        </w:numPr>
        <w:tabs>
          <w:tab w:val="left" w:pos="993"/>
        </w:tabs>
        <w:ind w:left="0" w:firstLine="567"/>
      </w:pPr>
      <w:r>
        <w:t>разработать печатную форму Приказа о выплате материальной помощи. На печатную форму должен выводиться текст приказа из документа на бланке организации. Макет печатной формы представлен в Приложении 11</w:t>
      </w:r>
      <w:r w:rsidR="00795371">
        <w:t xml:space="preserve"> к настоящим Техническим требованиям</w:t>
      </w:r>
      <w:r>
        <w:t>;</w:t>
      </w:r>
    </w:p>
    <w:p w14:paraId="0FBC783E" w14:textId="702E12F8" w:rsidR="002D2165" w:rsidRDefault="002D2165" w:rsidP="00E85FA7">
      <w:pPr>
        <w:pStyle w:val="6"/>
        <w:numPr>
          <w:ilvl w:val="0"/>
          <w:numId w:val="97"/>
        </w:numPr>
        <w:tabs>
          <w:tab w:val="left" w:pos="993"/>
        </w:tabs>
        <w:ind w:left="0" w:firstLine="567"/>
      </w:pPr>
      <w:r>
        <w:t xml:space="preserve">разработать печатную форму Приложений к Приказу о выплате материальной помощи. </w:t>
      </w:r>
      <w:r w:rsidRPr="000B5A2B">
        <w:t xml:space="preserve">Печатная форма должна последовательно выводить </w:t>
      </w:r>
      <w:r>
        <w:t xml:space="preserve">информацию </w:t>
      </w:r>
      <w:r w:rsidRPr="000B5A2B">
        <w:t>Приложени</w:t>
      </w:r>
      <w:r>
        <w:t>я</w:t>
      </w:r>
      <w:r w:rsidRPr="000B5A2B">
        <w:t xml:space="preserve"> 1, Приложени</w:t>
      </w:r>
      <w:r>
        <w:t>я</w:t>
      </w:r>
      <w:r w:rsidRPr="000B5A2B">
        <w:t xml:space="preserve"> 2</w:t>
      </w:r>
      <w:r>
        <w:t xml:space="preserve"> к Приказу о выплате материальной помощи. Макет печатной формы представлен в Приложении 12</w:t>
      </w:r>
      <w:r w:rsidR="00795371">
        <w:t xml:space="preserve"> к настоящим Техническим требованиям</w:t>
      </w:r>
      <w:r>
        <w:t>;</w:t>
      </w:r>
    </w:p>
    <w:p w14:paraId="4C5D96F9" w14:textId="77777777" w:rsidR="002D2165" w:rsidRDefault="002D2165" w:rsidP="00E85FA7">
      <w:pPr>
        <w:pStyle w:val="6"/>
        <w:numPr>
          <w:ilvl w:val="0"/>
          <w:numId w:val="97"/>
        </w:numPr>
        <w:tabs>
          <w:tab w:val="left" w:pos="851"/>
        </w:tabs>
        <w:ind w:left="0" w:firstLine="567"/>
      </w:pPr>
      <w:r>
        <w:t>настроить бизнес-процесс обработки документа</w:t>
      </w:r>
      <w:r w:rsidRPr="00A0656A">
        <w:t>.</w:t>
      </w:r>
    </w:p>
    <w:p w14:paraId="3D75ADFE" w14:textId="77777777" w:rsidR="002D2165" w:rsidRDefault="002D2165" w:rsidP="00E85FA7">
      <w:pPr>
        <w:pStyle w:val="5a"/>
        <w:tabs>
          <w:tab w:val="left" w:pos="851"/>
        </w:tabs>
      </w:pPr>
      <w:r w:rsidRPr="00A0656A">
        <w:lastRenderedPageBreak/>
        <w:t xml:space="preserve">В </w:t>
      </w:r>
      <w:r>
        <w:t xml:space="preserve">функциональном компоненте </w:t>
      </w:r>
      <w:r w:rsidRPr="00CB622C">
        <w:t>«Расчет заработной платы»</w:t>
      </w:r>
      <w:r>
        <w:t xml:space="preserve"> </w:t>
      </w:r>
      <w:r w:rsidRPr="00A0656A">
        <w:t>должна быть возможность оформления заявления на санаторно-курортное лечение:</w:t>
      </w:r>
    </w:p>
    <w:p w14:paraId="66A0B373" w14:textId="77777777" w:rsidR="002D2165" w:rsidRDefault="002D2165" w:rsidP="00E85FA7">
      <w:pPr>
        <w:pStyle w:val="6"/>
        <w:numPr>
          <w:ilvl w:val="0"/>
          <w:numId w:val="138"/>
        </w:numPr>
        <w:tabs>
          <w:tab w:val="left" w:pos="851"/>
        </w:tabs>
        <w:ind w:left="0" w:firstLine="567"/>
      </w:pPr>
      <w:r>
        <w:t xml:space="preserve">реализовать в функциональном компоненте </w:t>
      </w:r>
      <w:r w:rsidRPr="00CB622C">
        <w:t>«Расчет заработной платы»</w:t>
      </w:r>
      <w:r>
        <w:t xml:space="preserve"> документ «Заявление на санаторно-курортное лечение»;</w:t>
      </w:r>
    </w:p>
    <w:p w14:paraId="3E113C3D" w14:textId="77777777" w:rsidR="002D2165" w:rsidRDefault="002D2165" w:rsidP="00E85FA7">
      <w:pPr>
        <w:pStyle w:val="6"/>
        <w:numPr>
          <w:ilvl w:val="0"/>
          <w:numId w:val="97"/>
        </w:numPr>
        <w:tabs>
          <w:tab w:val="left" w:pos="851"/>
        </w:tabs>
        <w:ind w:left="0" w:firstLine="567"/>
      </w:pPr>
      <w:r>
        <w:t>обеспечить доступ к документу для сотрудника через личный кабинет;</w:t>
      </w:r>
    </w:p>
    <w:p w14:paraId="2996C8A4" w14:textId="7D160CE2" w:rsidR="002D2165" w:rsidRPr="00C10CFC" w:rsidRDefault="002D2165" w:rsidP="00E85FA7">
      <w:pPr>
        <w:pStyle w:val="6"/>
        <w:numPr>
          <w:ilvl w:val="0"/>
          <w:numId w:val="97"/>
        </w:numPr>
        <w:tabs>
          <w:tab w:val="left" w:pos="851"/>
        </w:tabs>
        <w:ind w:left="0" w:firstLine="567"/>
      </w:pPr>
      <w:r>
        <w:t>текст заявления на санаторно-курортное лечение должен автоматически формироваться по заданному шаблону с возможностью ручной корректировки</w:t>
      </w:r>
      <w:r w:rsidR="00E47050">
        <w:t>;</w:t>
      </w:r>
    </w:p>
    <w:p w14:paraId="189BF653" w14:textId="77777777" w:rsidR="002D2165" w:rsidRDefault="002D2165" w:rsidP="00E85FA7">
      <w:pPr>
        <w:pStyle w:val="6"/>
        <w:numPr>
          <w:ilvl w:val="0"/>
          <w:numId w:val="97"/>
        </w:numPr>
        <w:tabs>
          <w:tab w:val="left" w:pos="851"/>
        </w:tabs>
        <w:ind w:left="0" w:firstLine="567"/>
      </w:pPr>
      <w:r>
        <w:t>реализовать проверку на полное пересечение периода санаторно-курортного лечения в заявлении с периодом отпуска сотрудника;</w:t>
      </w:r>
    </w:p>
    <w:p w14:paraId="32459137" w14:textId="77777777" w:rsidR="002D2165" w:rsidRPr="00A0656A" w:rsidRDefault="002D2165" w:rsidP="00E85FA7">
      <w:pPr>
        <w:pStyle w:val="6"/>
        <w:numPr>
          <w:ilvl w:val="0"/>
          <w:numId w:val="97"/>
        </w:numPr>
        <w:tabs>
          <w:tab w:val="left" w:pos="851"/>
        </w:tabs>
        <w:ind w:left="0" w:firstLine="567"/>
      </w:pPr>
      <w:r>
        <w:t>обеспечить комиссионное согласование заявления и настроить бизнес-процесс обработки документа.</w:t>
      </w:r>
    </w:p>
    <w:p w14:paraId="31E0B443" w14:textId="51F93F8C" w:rsidR="002D2165" w:rsidRDefault="00191992" w:rsidP="00E85FA7">
      <w:pPr>
        <w:pStyle w:val="5a"/>
        <w:tabs>
          <w:tab w:val="left" w:pos="851"/>
        </w:tabs>
      </w:pPr>
      <w:r w:rsidRPr="00A0656A">
        <w:t>Мод</w:t>
      </w:r>
      <w:r>
        <w:t>ифицировать</w:t>
      </w:r>
      <w:r w:rsidR="002D2165" w:rsidRPr="00A0656A">
        <w:t xml:space="preserve"> документ «Платежное поручение» для возможности подписания реестров на перечисление заработной платы в банк в рамках зарплатных проектов и на личные счета сотрудников:</w:t>
      </w:r>
    </w:p>
    <w:p w14:paraId="14703A8B" w14:textId="77777777" w:rsidR="002D2165" w:rsidRDefault="002D2165" w:rsidP="00E85FA7">
      <w:pPr>
        <w:pStyle w:val="6"/>
        <w:numPr>
          <w:ilvl w:val="0"/>
          <w:numId w:val="139"/>
        </w:numPr>
        <w:tabs>
          <w:tab w:val="left" w:pos="851"/>
        </w:tabs>
        <w:ind w:left="0" w:firstLine="567"/>
      </w:pPr>
      <w:r>
        <w:t>дополнить реквизитный состав документа реквизитами подписантов (Руководитель и Главный бухгалтер);</w:t>
      </w:r>
    </w:p>
    <w:p w14:paraId="3082B5EC" w14:textId="77777777" w:rsidR="002D2165" w:rsidRDefault="002D2165" w:rsidP="00E85FA7">
      <w:pPr>
        <w:pStyle w:val="6"/>
        <w:numPr>
          <w:ilvl w:val="0"/>
          <w:numId w:val="97"/>
        </w:numPr>
        <w:tabs>
          <w:tab w:val="left" w:pos="851"/>
        </w:tabs>
        <w:ind w:left="0" w:firstLine="567"/>
      </w:pPr>
      <w:r>
        <w:t>обеспечить возможность формирования реестров на перечисление заработной платы в банк на личные счета сотрудников;</w:t>
      </w:r>
    </w:p>
    <w:p w14:paraId="2189E6E4" w14:textId="77777777" w:rsidR="002D2165" w:rsidRPr="00A0656A" w:rsidRDefault="002D2165" w:rsidP="00E85FA7">
      <w:pPr>
        <w:pStyle w:val="6"/>
        <w:numPr>
          <w:ilvl w:val="0"/>
          <w:numId w:val="97"/>
        </w:numPr>
        <w:tabs>
          <w:tab w:val="left" w:pos="851"/>
        </w:tabs>
        <w:ind w:left="0" w:firstLine="567"/>
      </w:pPr>
      <w:r>
        <w:t>настроить бизнес-процесс обработки документа.</w:t>
      </w:r>
    </w:p>
    <w:p w14:paraId="426B8F98" w14:textId="77777777" w:rsidR="002D2165" w:rsidRDefault="002D2165" w:rsidP="00E85FA7">
      <w:pPr>
        <w:pStyle w:val="5a"/>
        <w:tabs>
          <w:tab w:val="left" w:pos="851"/>
        </w:tabs>
      </w:pPr>
      <w:r w:rsidRPr="00A0656A">
        <w:t xml:space="preserve">Реализовать в </w:t>
      </w:r>
      <w:r>
        <w:t xml:space="preserve">функциональном компоненте </w:t>
      </w:r>
      <w:r w:rsidRPr="00CB622C">
        <w:t>«Расчет заработной платы»</w:t>
      </w:r>
      <w:r>
        <w:t xml:space="preserve"> </w:t>
      </w:r>
      <w:r w:rsidRPr="00A0656A">
        <w:t>заявление на выпуск карты МИР:</w:t>
      </w:r>
    </w:p>
    <w:p w14:paraId="3370A119" w14:textId="77777777" w:rsidR="002D2165" w:rsidRDefault="002D2165" w:rsidP="00E85FA7">
      <w:pPr>
        <w:pStyle w:val="6"/>
        <w:numPr>
          <w:ilvl w:val="0"/>
          <w:numId w:val="140"/>
        </w:numPr>
        <w:tabs>
          <w:tab w:val="left" w:pos="851"/>
        </w:tabs>
        <w:ind w:left="0" w:firstLine="567"/>
      </w:pPr>
      <w:r>
        <w:t xml:space="preserve">реализовать в функциональном компоненте </w:t>
      </w:r>
      <w:r w:rsidRPr="00CB622C">
        <w:t>«Расчет заработной платы»</w:t>
      </w:r>
      <w:r>
        <w:t xml:space="preserve"> документ «Заявление о выпуске зарплатной карты МИР»;</w:t>
      </w:r>
    </w:p>
    <w:p w14:paraId="02E0FE9F" w14:textId="77777777" w:rsidR="002D2165" w:rsidRDefault="002D2165" w:rsidP="00E85FA7">
      <w:pPr>
        <w:pStyle w:val="6"/>
        <w:numPr>
          <w:ilvl w:val="0"/>
          <w:numId w:val="97"/>
        </w:numPr>
        <w:tabs>
          <w:tab w:val="left" w:pos="851"/>
        </w:tabs>
        <w:ind w:left="0" w:firstLine="567"/>
      </w:pPr>
      <w:r>
        <w:t>обеспечить доступ к документу для сотрудника через личный кабинет;</w:t>
      </w:r>
    </w:p>
    <w:p w14:paraId="0C94D8A1" w14:textId="6207CB07" w:rsidR="002D2165" w:rsidRDefault="002D2165" w:rsidP="00E85FA7">
      <w:pPr>
        <w:pStyle w:val="6"/>
        <w:numPr>
          <w:ilvl w:val="0"/>
          <w:numId w:val="97"/>
        </w:numPr>
        <w:tabs>
          <w:tab w:val="left" w:pos="851"/>
        </w:tabs>
        <w:ind w:left="0" w:firstLine="567"/>
      </w:pPr>
      <w:r>
        <w:t>текст заявления на выпуск карты МИР должен автоматически формироваться по заданному шаблону с возможностью ручной корректировки</w:t>
      </w:r>
      <w:r w:rsidR="00E47050">
        <w:t>;</w:t>
      </w:r>
    </w:p>
    <w:p w14:paraId="010A1ED0" w14:textId="6A6AA56B" w:rsidR="002D2165" w:rsidRDefault="002D2165" w:rsidP="00E85FA7">
      <w:pPr>
        <w:pStyle w:val="6"/>
        <w:numPr>
          <w:ilvl w:val="0"/>
          <w:numId w:val="97"/>
        </w:numPr>
        <w:tabs>
          <w:tab w:val="left" w:pos="851"/>
        </w:tabs>
        <w:ind w:left="0" w:firstLine="567"/>
      </w:pPr>
      <w:r>
        <w:t>реализовать печатную форму заявления о выпуске зарплатной карты МИР для Центрального аппарата</w:t>
      </w:r>
      <w:r w:rsidR="009A20D7">
        <w:t xml:space="preserve"> СФР и отделений СФР</w:t>
      </w:r>
      <w:r>
        <w:t>. Макет печатной формы заявления представлен в Приложении 13</w:t>
      </w:r>
      <w:r w:rsidR="00E06BE3">
        <w:t xml:space="preserve"> к настоящим Техническим требованиям</w:t>
      </w:r>
      <w:r w:rsidR="00E47050">
        <w:t>;</w:t>
      </w:r>
    </w:p>
    <w:p w14:paraId="7C4CC15D" w14:textId="77777777" w:rsidR="002D2165" w:rsidRDefault="002D2165" w:rsidP="00E85FA7">
      <w:pPr>
        <w:pStyle w:val="6"/>
        <w:numPr>
          <w:ilvl w:val="0"/>
          <w:numId w:val="97"/>
        </w:numPr>
        <w:tabs>
          <w:tab w:val="left" w:pos="851"/>
        </w:tabs>
        <w:ind w:left="0" w:firstLine="567"/>
      </w:pPr>
      <w:r>
        <w:t>настроить бизнес-процесс обработки документа;</w:t>
      </w:r>
    </w:p>
    <w:p w14:paraId="27A308A5" w14:textId="77777777" w:rsidR="002D2165" w:rsidRPr="00A0656A" w:rsidRDefault="002D2165" w:rsidP="00E85FA7">
      <w:pPr>
        <w:pStyle w:val="6"/>
        <w:numPr>
          <w:ilvl w:val="0"/>
          <w:numId w:val="97"/>
        </w:numPr>
        <w:tabs>
          <w:tab w:val="left" w:pos="851"/>
        </w:tabs>
        <w:ind w:left="0" w:firstLine="567"/>
      </w:pPr>
      <w:r>
        <w:t>реализовать возможность для пользователей с расчетными правами по кнопке из заявления на выпуск карты МИР создавать документ «Заявка на открытие лицевого счета».</w:t>
      </w:r>
    </w:p>
    <w:p w14:paraId="348F6AB3" w14:textId="77777777" w:rsidR="002D2165" w:rsidRDefault="002D2165" w:rsidP="00E85FA7">
      <w:pPr>
        <w:pStyle w:val="5a"/>
        <w:tabs>
          <w:tab w:val="left" w:pos="851"/>
        </w:tabs>
      </w:pPr>
      <w:r>
        <w:t>Модифицировать документ «Заявка на открытие лицевого счета» для возможности заполнения документа согласованными заявками на выпуск карты МИР. Отбор заявок выполнять по банку выбранного зарплатного проекта.</w:t>
      </w:r>
    </w:p>
    <w:p w14:paraId="7CFD16D0" w14:textId="77777777" w:rsidR="002D2165" w:rsidRDefault="002D2165" w:rsidP="00E85FA7">
      <w:pPr>
        <w:pStyle w:val="5a"/>
        <w:tabs>
          <w:tab w:val="left" w:pos="851"/>
        </w:tabs>
      </w:pPr>
      <w:r>
        <w:t xml:space="preserve">Реализовать в функциональном компоненте </w:t>
      </w:r>
      <w:r w:rsidRPr="00CB622C">
        <w:t>«Расчет заработной платы»</w:t>
      </w:r>
      <w:r>
        <w:t xml:space="preserve"> заявление на перечисление заработной платы:</w:t>
      </w:r>
    </w:p>
    <w:p w14:paraId="146115D6" w14:textId="77777777" w:rsidR="002D2165" w:rsidRDefault="002D2165" w:rsidP="00E85FA7">
      <w:pPr>
        <w:pStyle w:val="6"/>
        <w:numPr>
          <w:ilvl w:val="0"/>
          <w:numId w:val="141"/>
        </w:numPr>
        <w:tabs>
          <w:tab w:val="left" w:pos="851"/>
        </w:tabs>
        <w:ind w:left="0" w:firstLine="567"/>
      </w:pPr>
      <w:r>
        <w:t xml:space="preserve">реализовать в функциональном компоненте </w:t>
      </w:r>
      <w:r w:rsidRPr="00CB622C">
        <w:t>«Расчет заработной платы»</w:t>
      </w:r>
      <w:r>
        <w:t xml:space="preserve"> документ «</w:t>
      </w:r>
      <w:r w:rsidRPr="003F4E3B">
        <w:t>Заявление на перечисление заработной платы</w:t>
      </w:r>
      <w:r>
        <w:t>»;</w:t>
      </w:r>
    </w:p>
    <w:p w14:paraId="6B8F7859" w14:textId="77777777" w:rsidR="002D2165" w:rsidRDefault="002D2165" w:rsidP="00E85FA7">
      <w:pPr>
        <w:pStyle w:val="6"/>
        <w:numPr>
          <w:ilvl w:val="0"/>
          <w:numId w:val="97"/>
        </w:numPr>
        <w:tabs>
          <w:tab w:val="left" w:pos="851"/>
        </w:tabs>
        <w:ind w:left="0" w:firstLine="567"/>
      </w:pPr>
      <w:r>
        <w:t>обеспечить доступ к документу для сотрудника через личный кабинет;</w:t>
      </w:r>
    </w:p>
    <w:p w14:paraId="7A08E4B7" w14:textId="77777777" w:rsidR="002D2165" w:rsidRDefault="002D2165" w:rsidP="00E85FA7">
      <w:pPr>
        <w:pStyle w:val="6"/>
        <w:numPr>
          <w:ilvl w:val="0"/>
          <w:numId w:val="97"/>
        </w:numPr>
        <w:tabs>
          <w:tab w:val="left" w:pos="851"/>
        </w:tabs>
        <w:ind w:left="0" w:firstLine="567"/>
      </w:pPr>
      <w:r>
        <w:t>должна быть реализована возможность распределения мест выплаты для заработной платы, заработной платы за первую половину месяца (аванс) и премий;</w:t>
      </w:r>
    </w:p>
    <w:p w14:paraId="423B4062" w14:textId="77777777" w:rsidR="002D2165" w:rsidRDefault="002D2165" w:rsidP="00E85FA7">
      <w:pPr>
        <w:pStyle w:val="6"/>
        <w:numPr>
          <w:ilvl w:val="0"/>
          <w:numId w:val="97"/>
        </w:numPr>
        <w:tabs>
          <w:tab w:val="left" w:pos="851"/>
        </w:tabs>
        <w:ind w:left="0" w:firstLine="567"/>
      </w:pPr>
      <w:r>
        <w:t xml:space="preserve">включение возможности распределения мест выплаты должно регулироваться настройками функционального компонента </w:t>
      </w:r>
      <w:r w:rsidRPr="00CB622C">
        <w:t>«Расчет заработной платы»</w:t>
      </w:r>
      <w:r>
        <w:t>;</w:t>
      </w:r>
    </w:p>
    <w:p w14:paraId="7621CBD6" w14:textId="77777777" w:rsidR="002D2165" w:rsidRDefault="002D2165" w:rsidP="00E85FA7">
      <w:pPr>
        <w:pStyle w:val="6"/>
        <w:numPr>
          <w:ilvl w:val="0"/>
          <w:numId w:val="97"/>
        </w:numPr>
        <w:tabs>
          <w:tab w:val="left" w:pos="851"/>
        </w:tabs>
        <w:ind w:left="0" w:firstLine="567"/>
      </w:pPr>
      <w:r>
        <w:t>должна быть возможность указать место выплаты заработной платы на карту МИР или на самостоятельный счет в банке;</w:t>
      </w:r>
    </w:p>
    <w:p w14:paraId="0995C196" w14:textId="77777777" w:rsidR="002D2165" w:rsidRDefault="002D2165" w:rsidP="00E85FA7">
      <w:pPr>
        <w:pStyle w:val="6"/>
        <w:numPr>
          <w:ilvl w:val="0"/>
          <w:numId w:val="97"/>
        </w:numPr>
        <w:tabs>
          <w:tab w:val="left" w:pos="851"/>
        </w:tabs>
        <w:ind w:left="0" w:firstLine="567"/>
      </w:pPr>
      <w:r>
        <w:t>обеспечить проверку контрольного числа для номера карты;</w:t>
      </w:r>
    </w:p>
    <w:p w14:paraId="5130603F" w14:textId="77777777" w:rsidR="002D2165" w:rsidRDefault="002D2165" w:rsidP="00E85FA7">
      <w:pPr>
        <w:pStyle w:val="6"/>
        <w:numPr>
          <w:ilvl w:val="0"/>
          <w:numId w:val="97"/>
        </w:numPr>
        <w:tabs>
          <w:tab w:val="left" w:pos="851"/>
        </w:tabs>
        <w:ind w:left="0" w:firstLine="567"/>
      </w:pPr>
      <w:r>
        <w:t>обеспечить проверку длины и контрольного числа для номера счета;</w:t>
      </w:r>
    </w:p>
    <w:p w14:paraId="47E93909" w14:textId="77777777" w:rsidR="002D2165" w:rsidRDefault="002D2165" w:rsidP="00E85FA7">
      <w:pPr>
        <w:pStyle w:val="6"/>
        <w:numPr>
          <w:ilvl w:val="0"/>
          <w:numId w:val="97"/>
        </w:numPr>
        <w:tabs>
          <w:tab w:val="left" w:pos="851"/>
        </w:tabs>
        <w:ind w:left="0" w:firstLine="567"/>
      </w:pPr>
      <w:r>
        <w:t>текст заявления на перечисление заработной платы должен автоматически формироваться по заданному шаблону с возможностью ручной корректировки.</w:t>
      </w:r>
    </w:p>
    <w:p w14:paraId="01F47BFA" w14:textId="725958E6" w:rsidR="002D2165" w:rsidRDefault="002D2165" w:rsidP="00E85FA7">
      <w:pPr>
        <w:pStyle w:val="6"/>
        <w:numPr>
          <w:ilvl w:val="0"/>
          <w:numId w:val="97"/>
        </w:numPr>
        <w:tabs>
          <w:tab w:val="left" w:pos="851"/>
        </w:tabs>
        <w:ind w:left="0" w:firstLine="567"/>
      </w:pPr>
      <w:r>
        <w:lastRenderedPageBreak/>
        <w:t xml:space="preserve">реализовать печатную форму заявления на перечисление заработной платы для Центрального аппарата </w:t>
      </w:r>
      <w:r w:rsidR="00567F30" w:rsidRPr="00567F30">
        <w:t>СФР и отделений СФР</w:t>
      </w:r>
      <w:r>
        <w:t>. Макет печатной формы заявления представлен в Приложении 14</w:t>
      </w:r>
      <w:r w:rsidR="00F27D57">
        <w:t xml:space="preserve"> к настоящим Техническим требованиям</w:t>
      </w:r>
      <w:r>
        <w:t>;</w:t>
      </w:r>
    </w:p>
    <w:p w14:paraId="1B44DE18" w14:textId="77777777" w:rsidR="002D2165" w:rsidRDefault="002D2165" w:rsidP="00E85FA7">
      <w:pPr>
        <w:pStyle w:val="6"/>
        <w:numPr>
          <w:ilvl w:val="0"/>
          <w:numId w:val="97"/>
        </w:numPr>
        <w:tabs>
          <w:tab w:val="left" w:pos="851"/>
        </w:tabs>
        <w:ind w:left="0" w:firstLine="567"/>
      </w:pPr>
      <w:r>
        <w:t>настроить бизнес-процесс обработки документа.</w:t>
      </w:r>
    </w:p>
    <w:p w14:paraId="3C090202" w14:textId="77777777" w:rsidR="002D2165" w:rsidRDefault="002D2165" w:rsidP="00E85FA7">
      <w:pPr>
        <w:pStyle w:val="5a"/>
        <w:tabs>
          <w:tab w:val="left" w:pos="851"/>
        </w:tabs>
      </w:pPr>
      <w:r>
        <w:t xml:space="preserve">Для обеспечения доступа к новым объектам функционального компонента </w:t>
      </w:r>
      <w:r w:rsidRPr="00CB622C">
        <w:t>«Расчет заработной платы»</w:t>
      </w:r>
      <w:r>
        <w:t xml:space="preserve"> реализовать изменение интерфейсов.</w:t>
      </w:r>
    </w:p>
    <w:p w14:paraId="6EC3ACE5" w14:textId="1CF00505" w:rsidR="00A0656A" w:rsidRDefault="00191992" w:rsidP="00E85FA7">
      <w:pPr>
        <w:pStyle w:val="5a"/>
        <w:tabs>
          <w:tab w:val="left" w:pos="851"/>
        </w:tabs>
      </w:pPr>
      <w:r w:rsidRPr="00A0656A">
        <w:t>Мод</w:t>
      </w:r>
      <w:r>
        <w:t>ифицировать</w:t>
      </w:r>
      <w:r w:rsidR="002D2165">
        <w:t xml:space="preserve"> ролевую модель (права доступа) в соответствии с выполненными изменениями.</w:t>
      </w:r>
    </w:p>
    <w:p w14:paraId="678C4A4A" w14:textId="17173FC6" w:rsidR="00A277DB" w:rsidRDefault="00A277DB" w:rsidP="00DB39DE">
      <w:pPr>
        <w:pStyle w:val="35"/>
        <w:ind w:left="0" w:firstLine="567"/>
        <w:jc w:val="both"/>
      </w:pPr>
      <w:bookmarkStart w:id="316" w:name="_Ref235118376"/>
      <w:bookmarkStart w:id="317" w:name="_Toc241657833"/>
      <w:r>
        <w:t xml:space="preserve">Требования к </w:t>
      </w:r>
      <w:r w:rsidR="0027197F">
        <w:t xml:space="preserve">внесению изменений в функциональность </w:t>
      </w:r>
      <w:r>
        <w:t>подсистемы «Бюджетирование»</w:t>
      </w:r>
      <w:bookmarkEnd w:id="316"/>
      <w:bookmarkEnd w:id="317"/>
    </w:p>
    <w:p w14:paraId="336D2C6B" w14:textId="33EA8020" w:rsidR="00267F36" w:rsidRDefault="00B853CE">
      <w:pPr>
        <w:pStyle w:val="4e"/>
      </w:pPr>
      <w:r w:rsidRPr="00B853CE">
        <w:t xml:space="preserve">В </w:t>
      </w:r>
      <w:r w:rsidRPr="002634EB">
        <w:t>целях</w:t>
      </w:r>
      <w:r w:rsidRPr="00B853CE">
        <w:t xml:space="preserve"> формирования в </w:t>
      </w:r>
      <w:r>
        <w:t>п</w:t>
      </w:r>
      <w:r w:rsidRPr="00B853CE">
        <w:t xml:space="preserve">одсистеме </w:t>
      </w:r>
      <w:r>
        <w:t xml:space="preserve">«Бюджетирование» </w:t>
      </w:r>
      <w:r w:rsidRPr="00B853CE">
        <w:t>документов-уведомлений о предоставлении субсидии, субвенции, иного межбюджетного трансферта, имеющего целевое назначение (функциональный блок «Герои»), и доработки функционального блока в части расходных обязательств по Матерям-героиням необходимо:</w:t>
      </w:r>
    </w:p>
    <w:p w14:paraId="19061E70" w14:textId="25F6ACAD" w:rsidR="002D31E8" w:rsidRDefault="00B853CE" w:rsidP="00E85FA7">
      <w:pPr>
        <w:pStyle w:val="5a"/>
        <w:tabs>
          <w:tab w:val="left" w:pos="851"/>
        </w:tabs>
      </w:pPr>
      <w:r>
        <w:t>реализовать документ «Распределение (Герои)»</w:t>
      </w:r>
      <w:r w:rsidR="002D31E8">
        <w:t>:</w:t>
      </w:r>
    </w:p>
    <w:p w14:paraId="7219B3B1" w14:textId="77777777" w:rsidR="002D31E8" w:rsidRDefault="002D31E8" w:rsidP="00E85FA7">
      <w:pPr>
        <w:pStyle w:val="6"/>
        <w:numPr>
          <w:ilvl w:val="0"/>
          <w:numId w:val="154"/>
        </w:numPr>
        <w:tabs>
          <w:tab w:val="left" w:pos="851"/>
        </w:tabs>
        <w:ind w:left="0" w:firstLine="567"/>
      </w:pPr>
      <w:r>
        <w:t>документ должен содержать разделы: «</w:t>
      </w:r>
      <w:proofErr w:type="spellStart"/>
      <w:r>
        <w:t>Фед.закон</w:t>
      </w:r>
      <w:proofErr w:type="spellEnd"/>
      <w:r>
        <w:t xml:space="preserve"> № 5-ФЗ</w:t>
      </w:r>
      <w:r w:rsidRPr="00485857">
        <w:t>», «</w:t>
      </w:r>
      <w:r>
        <w:t>Закон РФ № 4301-</w:t>
      </w:r>
      <w:r w:rsidRPr="002D31E8">
        <w:rPr>
          <w:lang w:val="en-US"/>
        </w:rPr>
        <w:t>I</w:t>
      </w:r>
      <w:r w:rsidRPr="00485857">
        <w:t>»</w:t>
      </w:r>
      <w:r>
        <w:t>, «Матери-героини»;</w:t>
      </w:r>
    </w:p>
    <w:p w14:paraId="18009A1C" w14:textId="77777777" w:rsidR="002D31E8" w:rsidRDefault="002D31E8" w:rsidP="00E85FA7">
      <w:pPr>
        <w:pStyle w:val="6"/>
        <w:tabs>
          <w:tab w:val="left" w:pos="851"/>
        </w:tabs>
        <w:ind w:left="0" w:firstLine="567"/>
      </w:pPr>
      <w:r>
        <w:t>в документе необходимо предусмотреть вывод значений ОСФР для бюджетной кампании по графам (графы одинаковы для всех разделов): «Очередной финансовый год», «I год планового периода», «II год планового периода», «1/6»;</w:t>
      </w:r>
    </w:p>
    <w:p w14:paraId="30F6C813" w14:textId="034B35A7" w:rsidR="002D31E8" w:rsidRDefault="002D31E8" w:rsidP="00E85FA7">
      <w:pPr>
        <w:pStyle w:val="6"/>
        <w:tabs>
          <w:tab w:val="left" w:pos="851"/>
        </w:tabs>
        <w:ind w:left="0" w:firstLine="567"/>
      </w:pPr>
      <w:r>
        <w:t>реализовать заполнение документа данными из документов «Предложения по формированию Бюджетной росписи».</w:t>
      </w:r>
    </w:p>
    <w:p w14:paraId="7BA76FB7" w14:textId="7756021C" w:rsidR="00B853CE" w:rsidRDefault="00C77B75" w:rsidP="00E85FA7">
      <w:pPr>
        <w:pStyle w:val="5a"/>
        <w:tabs>
          <w:tab w:val="left" w:pos="851"/>
        </w:tabs>
      </w:pPr>
      <w:r>
        <w:t xml:space="preserve">реализовать документ </w:t>
      </w:r>
      <w:r w:rsidR="00B853CE">
        <w:t>«Уведомления (Герои)»</w:t>
      </w:r>
      <w:r>
        <w:t>:</w:t>
      </w:r>
    </w:p>
    <w:p w14:paraId="2E8B174F" w14:textId="61158685" w:rsidR="00C77B75" w:rsidRDefault="00C77B75" w:rsidP="00E85FA7">
      <w:pPr>
        <w:pStyle w:val="6"/>
        <w:numPr>
          <w:ilvl w:val="0"/>
          <w:numId w:val="155"/>
        </w:numPr>
        <w:tabs>
          <w:tab w:val="left" w:pos="851"/>
        </w:tabs>
        <w:ind w:left="0" w:firstLine="567"/>
      </w:pPr>
      <w:r>
        <w:t xml:space="preserve">документ </w:t>
      </w:r>
      <w:r w:rsidRPr="00B22CE9">
        <w:t>должен содержать разделы: «</w:t>
      </w:r>
      <w:proofErr w:type="spellStart"/>
      <w:r w:rsidRPr="00765589">
        <w:t>Фед.закон</w:t>
      </w:r>
      <w:proofErr w:type="spellEnd"/>
      <w:r w:rsidRPr="00765589">
        <w:t xml:space="preserve"> № 5-ФЗ», «Закон РФ </w:t>
      </w:r>
      <w:r w:rsidRPr="00B22CE9">
        <w:t>№ 4301-</w:t>
      </w:r>
      <w:r w:rsidRPr="00115C00">
        <w:t>I</w:t>
      </w:r>
      <w:r w:rsidRPr="00B22CE9">
        <w:t>», «Матери-героини»</w:t>
      </w:r>
      <w:r>
        <w:t>;</w:t>
      </w:r>
    </w:p>
    <w:p w14:paraId="11D69421" w14:textId="4A201F2B" w:rsidR="00C77B75" w:rsidRPr="00556209" w:rsidRDefault="00C77B75" w:rsidP="00E85FA7">
      <w:pPr>
        <w:pStyle w:val="6"/>
        <w:tabs>
          <w:tab w:val="left" w:pos="851"/>
        </w:tabs>
        <w:ind w:left="0" w:firstLine="567"/>
      </w:pPr>
      <w:r>
        <w:t xml:space="preserve">в документе </w:t>
      </w:r>
      <w:r w:rsidRPr="00743ADE">
        <w:rPr>
          <w:rFonts w:eastAsiaTheme="majorEastAsia"/>
        </w:rPr>
        <w:t>необходимо предусмотреть вывод утверждаемых сумм/сумм</w:t>
      </w:r>
      <w:r w:rsidRPr="00B54394">
        <w:rPr>
          <w:rFonts w:eastAsiaTheme="majorEastAsia" w:cstheme="majorBidi"/>
          <w:szCs w:val="24"/>
        </w:rPr>
        <w:t xml:space="preserve"> изменений </w:t>
      </w:r>
      <w:r w:rsidRPr="00B16266">
        <w:t>субсиди</w:t>
      </w:r>
      <w:r>
        <w:t>и</w:t>
      </w:r>
      <w:r w:rsidRPr="00B16266">
        <w:t>, субвенци</w:t>
      </w:r>
      <w:r>
        <w:t>и,</w:t>
      </w:r>
      <w:r w:rsidRPr="00B16266">
        <w:t xml:space="preserve"> иного межбюджетного трансферта, имеющего целевое назначение</w:t>
      </w:r>
      <w:r w:rsidRPr="00B54394">
        <w:rPr>
          <w:rFonts w:eastAsiaTheme="majorEastAsia" w:cstheme="majorBidi"/>
          <w:szCs w:val="24"/>
        </w:rPr>
        <w:t xml:space="preserve"> для бюджетной кампании по территориальным органам фонда</w:t>
      </w:r>
      <w:r>
        <w:rPr>
          <w:rFonts w:eastAsiaTheme="majorEastAsia" w:cstheme="majorBidi"/>
          <w:szCs w:val="24"/>
        </w:rPr>
        <w:t xml:space="preserve"> на т</w:t>
      </w:r>
      <w:r w:rsidRPr="00B54394">
        <w:rPr>
          <w:rFonts w:eastAsiaTheme="majorEastAsia" w:cstheme="majorBidi"/>
          <w:szCs w:val="24"/>
        </w:rPr>
        <w:t>екущ</w:t>
      </w:r>
      <w:r>
        <w:rPr>
          <w:rFonts w:eastAsiaTheme="majorEastAsia" w:cstheme="majorBidi"/>
          <w:szCs w:val="24"/>
        </w:rPr>
        <w:t>ий/очередной</w:t>
      </w:r>
      <w:r w:rsidRPr="00B54394">
        <w:rPr>
          <w:rFonts w:eastAsiaTheme="majorEastAsia" w:cstheme="majorBidi"/>
          <w:szCs w:val="24"/>
        </w:rPr>
        <w:t xml:space="preserve"> финансов</w:t>
      </w:r>
      <w:r>
        <w:rPr>
          <w:rFonts w:eastAsiaTheme="majorEastAsia" w:cstheme="majorBidi"/>
          <w:szCs w:val="24"/>
        </w:rPr>
        <w:t>ый</w:t>
      </w:r>
      <w:r w:rsidRPr="00B54394">
        <w:rPr>
          <w:rFonts w:eastAsiaTheme="majorEastAsia" w:cstheme="majorBidi"/>
          <w:szCs w:val="24"/>
        </w:rPr>
        <w:t xml:space="preserve"> год</w:t>
      </w:r>
      <w:r>
        <w:rPr>
          <w:rFonts w:eastAsiaTheme="majorEastAsia" w:cstheme="majorBidi"/>
          <w:szCs w:val="24"/>
        </w:rPr>
        <w:t>;</w:t>
      </w:r>
    </w:p>
    <w:p w14:paraId="4D588F82" w14:textId="73A953EE" w:rsidR="00C77B75" w:rsidRDefault="00C77B75" w:rsidP="00E85FA7">
      <w:pPr>
        <w:pStyle w:val="6"/>
        <w:tabs>
          <w:tab w:val="left" w:pos="851"/>
        </w:tabs>
        <w:ind w:left="0" w:firstLine="567"/>
      </w:pPr>
      <w:r>
        <w:rPr>
          <w:rFonts w:eastAsiaTheme="majorEastAsia" w:cstheme="majorBidi"/>
          <w:szCs w:val="24"/>
        </w:rPr>
        <w:t xml:space="preserve">реализовать </w:t>
      </w:r>
      <w:r w:rsidRPr="00B54394">
        <w:rPr>
          <w:rFonts w:eastAsiaTheme="majorEastAsia" w:cstheme="majorBidi"/>
          <w:szCs w:val="24"/>
        </w:rPr>
        <w:t xml:space="preserve">печатные формы документа, формируемые при </w:t>
      </w:r>
      <w:r>
        <w:rPr>
          <w:rFonts w:eastAsiaTheme="majorEastAsia" w:cstheme="majorBidi"/>
          <w:szCs w:val="24"/>
        </w:rPr>
        <w:t>утверждении</w:t>
      </w:r>
      <w:r w:rsidRPr="00B54394">
        <w:rPr>
          <w:rFonts w:eastAsiaTheme="majorEastAsia" w:cstheme="majorBidi"/>
          <w:szCs w:val="24"/>
        </w:rPr>
        <w:t xml:space="preserve"> </w:t>
      </w:r>
      <w:r w:rsidRPr="0012474C">
        <w:t>(изменении</w:t>
      </w:r>
      <w:r>
        <w:t xml:space="preserve"> утвержденных </w:t>
      </w:r>
      <w:r w:rsidRPr="00B54394">
        <w:rPr>
          <w:rFonts w:eastAsiaTheme="majorEastAsia" w:cstheme="majorBidi"/>
          <w:szCs w:val="24"/>
        </w:rPr>
        <w:t>сумм</w:t>
      </w:r>
      <w:r>
        <w:rPr>
          <w:rFonts w:eastAsiaTheme="majorEastAsia" w:cstheme="majorBidi"/>
          <w:szCs w:val="24"/>
        </w:rPr>
        <w:t>)</w:t>
      </w:r>
      <w:r w:rsidRPr="00B54394">
        <w:rPr>
          <w:rFonts w:eastAsiaTheme="majorEastAsia" w:cstheme="majorBidi"/>
          <w:szCs w:val="24"/>
        </w:rPr>
        <w:t xml:space="preserve"> субсидии, субвенции, иного межбюджетного трансферта, имеющего целевое назначени</w:t>
      </w:r>
      <w:r>
        <w:rPr>
          <w:rFonts w:eastAsiaTheme="majorEastAsia" w:cstheme="majorBidi"/>
          <w:szCs w:val="24"/>
        </w:rPr>
        <w:t>е;</w:t>
      </w:r>
    </w:p>
    <w:p w14:paraId="48FD6FB5" w14:textId="795E7D05" w:rsidR="00C77B75" w:rsidRDefault="00C77B75" w:rsidP="00E85FA7">
      <w:pPr>
        <w:pStyle w:val="5a"/>
        <w:tabs>
          <w:tab w:val="left" w:pos="851"/>
        </w:tabs>
      </w:pPr>
      <w:r>
        <w:t xml:space="preserve">реализовать </w:t>
      </w:r>
      <w:r w:rsidRPr="00B54394">
        <w:rPr>
          <w:rFonts w:eastAsiaTheme="majorEastAsia" w:cstheme="majorBidi"/>
          <w:szCs w:val="24"/>
        </w:rPr>
        <w:t xml:space="preserve">функционал для формирования </w:t>
      </w:r>
      <w:r>
        <w:rPr>
          <w:rFonts w:eastAsiaTheme="majorEastAsia" w:cstheme="majorBidi"/>
          <w:szCs w:val="24"/>
        </w:rPr>
        <w:t xml:space="preserve">пакетов </w:t>
      </w:r>
      <w:r w:rsidRPr="00B54394">
        <w:rPr>
          <w:rFonts w:eastAsiaTheme="majorEastAsia" w:cstheme="majorBidi"/>
          <w:szCs w:val="24"/>
        </w:rPr>
        <w:t>печатных форм одновременно по всем ТОФ</w:t>
      </w:r>
      <w:r>
        <w:rPr>
          <w:rFonts w:eastAsiaTheme="majorEastAsia" w:cstheme="majorBidi"/>
          <w:szCs w:val="24"/>
        </w:rPr>
        <w:t>, включенным в документ «Уведомления (Герои)»;</w:t>
      </w:r>
    </w:p>
    <w:p w14:paraId="6175A77B" w14:textId="16DA1FAA" w:rsidR="00B853CE" w:rsidRDefault="00B853CE" w:rsidP="00E85FA7">
      <w:pPr>
        <w:pStyle w:val="5a"/>
        <w:tabs>
          <w:tab w:val="left" w:pos="851"/>
        </w:tabs>
      </w:pPr>
      <w:r>
        <w:t xml:space="preserve">разработать и реализовать механизм автоматической генерации документа «Уведомления (Герои)» при </w:t>
      </w:r>
      <w:r w:rsidR="0012474C" w:rsidRPr="0012474C">
        <w:t>утверждении (изменении</w:t>
      </w:r>
      <w:r w:rsidR="0012474C">
        <w:t xml:space="preserve"> </w:t>
      </w:r>
      <w:r>
        <w:t>утвержденных сумм</w:t>
      </w:r>
      <w:r w:rsidR="0012474C">
        <w:t>)</w:t>
      </w:r>
      <w:r>
        <w:t xml:space="preserve"> субсидии, субвенции, иного межбюджетного трансферта, имеющего целевое назначение;</w:t>
      </w:r>
    </w:p>
    <w:p w14:paraId="79A6F804" w14:textId="399BE017" w:rsidR="00B853CE" w:rsidRDefault="00B853CE" w:rsidP="00E85FA7">
      <w:pPr>
        <w:pStyle w:val="5a"/>
        <w:tabs>
          <w:tab w:val="left" w:pos="851"/>
        </w:tabs>
      </w:pPr>
      <w:r>
        <w:t xml:space="preserve">дополнить документы «Заявка на право расходования средств (Герои)», «Дополнительная заявка на право расходования средств (Герои)» </w:t>
      </w:r>
      <w:r w:rsidR="00C77B75">
        <w:t xml:space="preserve">графами </w:t>
      </w:r>
      <w:r>
        <w:t>для вывода показателей расходных обязательств по Матерям-героиням</w:t>
      </w:r>
      <w:r w:rsidR="00C77B75">
        <w:t>, доработать печатные формы документов с учётом внесенных изменений</w:t>
      </w:r>
      <w:r>
        <w:t>;</w:t>
      </w:r>
    </w:p>
    <w:p w14:paraId="6FB4B453" w14:textId="2BF09CC3" w:rsidR="00B853CE" w:rsidRDefault="00B853CE" w:rsidP="00E85FA7">
      <w:pPr>
        <w:pStyle w:val="5a"/>
        <w:tabs>
          <w:tab w:val="left" w:pos="851"/>
        </w:tabs>
      </w:pPr>
      <w:r>
        <w:t xml:space="preserve">дополнить документ «Сводная заявка на право расходования средств (Герои)» разделами и </w:t>
      </w:r>
      <w:r w:rsidR="00C77B75">
        <w:t xml:space="preserve">графами </w:t>
      </w:r>
      <w:r>
        <w:t>для вывода консолидирующих показателей расходных обязательств по Матерям-героиням и их динамики</w:t>
      </w:r>
      <w:r w:rsidR="00C77B75">
        <w:t>, доработать печатные формы документа с учётом внесенных изменений</w:t>
      </w:r>
      <w:r>
        <w:t>.</w:t>
      </w:r>
    </w:p>
    <w:p w14:paraId="23759C1E" w14:textId="48BAA67A" w:rsidR="00B853CE" w:rsidRDefault="00B853CE" w:rsidP="00E85FA7">
      <w:pPr>
        <w:pStyle w:val="4e"/>
        <w:tabs>
          <w:tab w:val="left" w:pos="851"/>
        </w:tabs>
      </w:pPr>
      <w:r w:rsidRPr="00B853CE">
        <w:t xml:space="preserve">В целях усиления контроля за детализацией целевых статей расходов в </w:t>
      </w:r>
      <w:r w:rsidR="0012474C" w:rsidRPr="0012474C">
        <w:t>документах «Изменения, вносимые в бюджетную роспись (консолидированная заявка)»</w:t>
      </w:r>
      <w:r>
        <w:t xml:space="preserve"> </w:t>
      </w:r>
      <w:r w:rsidRPr="00B853CE">
        <w:t xml:space="preserve">должен быть реализован функционал раздельного ведения показателей сводной </w:t>
      </w:r>
      <w:r w:rsidRPr="00B853CE">
        <w:lastRenderedPageBreak/>
        <w:t>бюджетной росписи по видам расходов. Для этого требуется:</w:t>
      </w:r>
    </w:p>
    <w:p w14:paraId="3CBC977E" w14:textId="684BC40F" w:rsidR="00B853CE" w:rsidRDefault="00B853CE" w:rsidP="00E85FA7">
      <w:pPr>
        <w:pStyle w:val="5a"/>
        <w:tabs>
          <w:tab w:val="left" w:pos="851"/>
        </w:tabs>
      </w:pPr>
      <w:r>
        <w:t xml:space="preserve">дополнить документ «Бюджетная роспись» строками для вывода детализированных сумм </w:t>
      </w:r>
      <w:r w:rsidR="0012474C" w:rsidRPr="0012474C">
        <w:t xml:space="preserve">показателей </w:t>
      </w:r>
      <w:r>
        <w:t>сводной бюджетной росписи по видам расходов,</w:t>
      </w:r>
      <w:r w:rsidR="006431FC">
        <w:t xml:space="preserve"> о</w:t>
      </w:r>
      <w:r w:rsidR="006431FC" w:rsidRPr="004519DE">
        <w:t xml:space="preserve">беспечить возможность </w:t>
      </w:r>
      <w:r w:rsidR="006431FC">
        <w:t>распределения показателя «</w:t>
      </w:r>
      <w:r w:rsidR="006431FC" w:rsidRPr="00B662E0">
        <w:t>Сумма по Сводной росписи (СБР)</w:t>
      </w:r>
      <w:r w:rsidR="006431FC">
        <w:t>»</w:t>
      </w:r>
      <w:r w:rsidR="006431FC" w:rsidRPr="004519DE">
        <w:t xml:space="preserve"> по видам расходов</w:t>
      </w:r>
      <w:r w:rsidR="006431FC">
        <w:t xml:space="preserve"> в </w:t>
      </w:r>
      <w:r w:rsidR="006431FC" w:rsidRPr="004519DE">
        <w:t>ручно</w:t>
      </w:r>
      <w:r w:rsidR="006431FC">
        <w:t>м</w:t>
      </w:r>
      <w:r w:rsidR="006431FC" w:rsidRPr="004519DE">
        <w:t xml:space="preserve"> </w:t>
      </w:r>
      <w:r w:rsidR="006431FC">
        <w:t>режиме,</w:t>
      </w:r>
      <w:r>
        <w:t xml:space="preserve"> актуализировать расчет показателей с учетом детализации; </w:t>
      </w:r>
    </w:p>
    <w:p w14:paraId="2A0C7FB0" w14:textId="525CDF1A" w:rsidR="00B853CE" w:rsidRDefault="00B853CE" w:rsidP="00E85FA7">
      <w:pPr>
        <w:pStyle w:val="5a"/>
        <w:tabs>
          <w:tab w:val="left" w:pos="851"/>
        </w:tabs>
      </w:pPr>
      <w:r>
        <w:t xml:space="preserve">дополнить документ «Изменения, вносимые в бюджетную роспись (консолидированная заявка)» строками для вывода детализированных сумм </w:t>
      </w:r>
      <w:r w:rsidR="00A44427">
        <w:t xml:space="preserve">показателей </w:t>
      </w:r>
      <w:r>
        <w:t>сводной бюджетной росписи по видам расходов из документа «Бюджетная роспись»</w:t>
      </w:r>
      <w:r w:rsidR="006431FC">
        <w:t>, с последующим отражением данных по изменениям, вносимых в бюджетную роспись</w:t>
      </w:r>
      <w:r>
        <w:t>;</w:t>
      </w:r>
    </w:p>
    <w:p w14:paraId="13E183C4" w14:textId="3B9174A8" w:rsidR="00B853CE" w:rsidRDefault="00B853CE" w:rsidP="00E85FA7">
      <w:pPr>
        <w:pStyle w:val="5a"/>
        <w:tabs>
          <w:tab w:val="left" w:pos="851"/>
        </w:tabs>
      </w:pPr>
      <w:r>
        <w:t xml:space="preserve"> обеспечить возможность внесения </w:t>
      </w:r>
      <w:r w:rsidR="0012474C" w:rsidRPr="0012474C">
        <w:t>в показатели сводной бюджетной росписи</w:t>
      </w:r>
      <w:r>
        <w:t xml:space="preserve"> изменений по видам расходов с учетом детализации в документе «Изменения, вносимые в бюджетную роспись (консолидированная заявка)»</w:t>
      </w:r>
      <w:r w:rsidR="006431FC">
        <w:t xml:space="preserve"> в </w:t>
      </w:r>
      <w:r w:rsidR="006431FC" w:rsidRPr="004519DE">
        <w:t>ручно</w:t>
      </w:r>
      <w:r w:rsidR="006431FC">
        <w:t>м</w:t>
      </w:r>
      <w:r w:rsidR="006431FC" w:rsidRPr="004519DE">
        <w:t xml:space="preserve"> </w:t>
      </w:r>
      <w:r w:rsidR="006431FC">
        <w:t>режиме;</w:t>
      </w:r>
    </w:p>
    <w:p w14:paraId="39C51C05" w14:textId="020BC51A" w:rsidR="006431FC" w:rsidRDefault="006431FC" w:rsidP="00E85FA7">
      <w:pPr>
        <w:pStyle w:val="5a"/>
        <w:tabs>
          <w:tab w:val="left" w:pos="851"/>
        </w:tabs>
      </w:pPr>
      <w:r>
        <w:t xml:space="preserve">обеспечить контроль </w:t>
      </w:r>
      <w:r w:rsidRPr="009B12AA">
        <w:t>распределения сводной бюджетной росписи по видам расходов</w:t>
      </w:r>
      <w:r>
        <w:t xml:space="preserve"> в строке </w:t>
      </w:r>
      <w:r w:rsidRPr="009B12AA">
        <w:t>«Резерв по ВР»</w:t>
      </w:r>
      <w:r>
        <w:t>;</w:t>
      </w:r>
    </w:p>
    <w:p w14:paraId="189529A0" w14:textId="10E86FB9" w:rsidR="00703A44" w:rsidRDefault="00703A44" w:rsidP="00E85FA7">
      <w:pPr>
        <w:pStyle w:val="5a"/>
        <w:tabs>
          <w:tab w:val="left" w:pos="851"/>
        </w:tabs>
      </w:pPr>
      <w:r>
        <w:t xml:space="preserve">настроить </w:t>
      </w:r>
      <w:r w:rsidRPr="009B12AA">
        <w:t xml:space="preserve">вывод </w:t>
      </w:r>
      <w:r>
        <w:t>детализируемых</w:t>
      </w:r>
      <w:r w:rsidRPr="009B12AA">
        <w:t xml:space="preserve"> сумм сводной бюджетной росписи по видам расходов</w:t>
      </w:r>
      <w:r>
        <w:t xml:space="preserve"> в макеты печатных форм</w:t>
      </w:r>
      <w:r w:rsidRPr="0067279F">
        <w:t>;</w:t>
      </w:r>
    </w:p>
    <w:p w14:paraId="4012B472" w14:textId="152B390A" w:rsidR="00703A44" w:rsidRDefault="00703A44" w:rsidP="00E85FA7">
      <w:pPr>
        <w:pStyle w:val="5a"/>
        <w:tabs>
          <w:tab w:val="left" w:pos="851"/>
        </w:tabs>
      </w:pPr>
      <w:r>
        <w:t>доработать аналитические отчёты «Динамика БР(СБР)», «Утверждённая бюджетная роспись с учетом корректировок» для отражения информации о нераспределённых средств по видам расходов.</w:t>
      </w:r>
    </w:p>
    <w:p w14:paraId="26DA3CF8" w14:textId="77777777" w:rsidR="00B853CE" w:rsidRPr="00B853CE" w:rsidRDefault="00B853CE" w:rsidP="00E85FA7">
      <w:pPr>
        <w:pStyle w:val="4e"/>
        <w:tabs>
          <w:tab w:val="left" w:pos="851"/>
        </w:tabs>
      </w:pPr>
      <w:r w:rsidRPr="00B853CE">
        <w:t>В целях автоматического заполнения в печатной форме документов «Предложения к изменению СБР» и «Предложения к изменению СБР (консолидированная заявка)» кода вида изменений сводной бюджетной росписи необходимо:</w:t>
      </w:r>
    </w:p>
    <w:p w14:paraId="79329B21" w14:textId="0FF75E57" w:rsidR="00B853CE" w:rsidRDefault="00B853CE" w:rsidP="00E85FA7">
      <w:pPr>
        <w:pStyle w:val="5a"/>
        <w:tabs>
          <w:tab w:val="left" w:pos="851"/>
        </w:tabs>
      </w:pPr>
      <w:r>
        <w:t>в документе «Предложения к изменению СБР» реализовать возможность выбора кода</w:t>
      </w:r>
      <w:r w:rsidR="0002188B">
        <w:t>(</w:t>
      </w:r>
      <w:proofErr w:type="spellStart"/>
      <w:r w:rsidR="0002188B">
        <w:t>ов</w:t>
      </w:r>
      <w:proofErr w:type="spellEnd"/>
      <w:r w:rsidR="0002188B">
        <w:t>)</w:t>
      </w:r>
      <w:r>
        <w:t xml:space="preserve"> вида изменений сводной бюджетной росписи из справочника Подсистемы;</w:t>
      </w:r>
    </w:p>
    <w:p w14:paraId="1FEAF1C5" w14:textId="28BA0A2B" w:rsidR="0002188B" w:rsidRDefault="0002188B" w:rsidP="00E85FA7">
      <w:pPr>
        <w:pStyle w:val="5a"/>
        <w:tabs>
          <w:tab w:val="left" w:pos="851"/>
        </w:tabs>
      </w:pPr>
      <w:r>
        <w:t>установить запрет на согласование документа «Предложения к изменению СБР», если в созданном документе не указан код вида изменения сводной бюджетной росписи;</w:t>
      </w:r>
    </w:p>
    <w:p w14:paraId="6188503D" w14:textId="6C5B69F2" w:rsidR="00B853CE" w:rsidRDefault="00B853CE" w:rsidP="00E85FA7">
      <w:pPr>
        <w:pStyle w:val="5a"/>
        <w:tabs>
          <w:tab w:val="left" w:pos="851"/>
        </w:tabs>
      </w:pPr>
      <w:r>
        <w:t xml:space="preserve"> в документе «Предложения к изменению СБР (консолидированная заявка)» реализовать автоматическую загрузку кода</w:t>
      </w:r>
      <w:r w:rsidR="0002188B">
        <w:t>(</w:t>
      </w:r>
      <w:proofErr w:type="spellStart"/>
      <w:r w:rsidR="0002188B">
        <w:t>ов</w:t>
      </w:r>
      <w:proofErr w:type="spellEnd"/>
      <w:r w:rsidR="0002188B">
        <w:t>)</w:t>
      </w:r>
      <w:r>
        <w:t xml:space="preserve"> вида изменений сводной бюджетной росписи из документов «Предложения к изменению СБР» с возможностью выбора кода</w:t>
      </w:r>
      <w:r w:rsidR="0002188B">
        <w:t>(</w:t>
      </w:r>
      <w:proofErr w:type="spellStart"/>
      <w:r w:rsidR="0002188B">
        <w:t>ов</w:t>
      </w:r>
      <w:proofErr w:type="spellEnd"/>
      <w:r w:rsidR="0002188B">
        <w:t>)</w:t>
      </w:r>
      <w:r>
        <w:t xml:space="preserve"> вида изменений вручную.</w:t>
      </w:r>
    </w:p>
    <w:p w14:paraId="15F59D24" w14:textId="36B0012D" w:rsidR="00B853CE" w:rsidRDefault="00B853CE" w:rsidP="00E85FA7">
      <w:pPr>
        <w:pStyle w:val="4e"/>
        <w:tabs>
          <w:tab w:val="left" w:pos="851"/>
        </w:tabs>
      </w:pPr>
      <w:r w:rsidRPr="00B853CE">
        <w:t xml:space="preserve">В целях реализации в </w:t>
      </w:r>
      <w:r>
        <w:t>п</w:t>
      </w:r>
      <w:r w:rsidRPr="00B853CE">
        <w:t xml:space="preserve">одсистеме </w:t>
      </w:r>
      <w:r>
        <w:t xml:space="preserve">«Бюджетирование» </w:t>
      </w:r>
      <w:r w:rsidRPr="00B853CE">
        <w:t>механизма изменений показателей сводной</w:t>
      </w:r>
      <w:r w:rsidR="0012474C" w:rsidRPr="0012474C">
        <w:t xml:space="preserve"> бюджетной росписи</w:t>
      </w:r>
      <w:r w:rsidRPr="00B853CE">
        <w:t xml:space="preserve"> и бюджетной роспис</w:t>
      </w:r>
      <w:r w:rsidR="0012474C">
        <w:t>и</w:t>
      </w:r>
      <w:r w:rsidRPr="00B853CE">
        <w:t xml:space="preserve"> для осуществления операций по перераспределению иностранной валюты требуется:</w:t>
      </w:r>
    </w:p>
    <w:p w14:paraId="637BF171" w14:textId="30C7404E" w:rsidR="00B853CE" w:rsidRDefault="00B853CE" w:rsidP="00E85FA7">
      <w:pPr>
        <w:pStyle w:val="5a"/>
        <w:tabs>
          <w:tab w:val="left" w:pos="851"/>
        </w:tabs>
      </w:pPr>
      <w:r>
        <w:t xml:space="preserve">реализовать документ «Перераспределение в валюте», отражающий изменения показателей сводной </w:t>
      </w:r>
      <w:r w:rsidR="0012474C" w:rsidRPr="0012474C">
        <w:t xml:space="preserve">бюджетной росписи </w:t>
      </w:r>
      <w:r>
        <w:t>и бюджетной роспис</w:t>
      </w:r>
      <w:r w:rsidR="0012474C">
        <w:t>и</w:t>
      </w:r>
      <w:r>
        <w:t>;</w:t>
      </w:r>
    </w:p>
    <w:p w14:paraId="66FAB50B" w14:textId="76F2790C" w:rsidR="002E7A08" w:rsidRPr="00556209" w:rsidRDefault="002E7A08" w:rsidP="00E85FA7">
      <w:pPr>
        <w:pStyle w:val="5a"/>
        <w:tabs>
          <w:tab w:val="left" w:pos="851"/>
        </w:tabs>
      </w:pPr>
      <w:r w:rsidRPr="007D6631">
        <w:rPr>
          <w:rFonts w:eastAsiaTheme="majorEastAsia" w:cstheme="majorBidi"/>
          <w:szCs w:val="24"/>
        </w:rPr>
        <w:t xml:space="preserve">предусмотреть при создании документа </w:t>
      </w:r>
      <w:r>
        <w:t xml:space="preserve">«Перераспределение в валюте» </w:t>
      </w:r>
      <w:r w:rsidRPr="007D6631">
        <w:rPr>
          <w:rFonts w:eastAsiaTheme="majorEastAsia" w:cstheme="majorBidi"/>
          <w:szCs w:val="24"/>
        </w:rPr>
        <w:t xml:space="preserve">автоматическое заполнение </w:t>
      </w:r>
      <w:r>
        <w:rPr>
          <w:rFonts w:eastAsiaTheme="majorEastAsia" w:cstheme="majorBidi"/>
          <w:szCs w:val="24"/>
        </w:rPr>
        <w:t xml:space="preserve">уточненных сумм БА (ЛБО) </w:t>
      </w:r>
      <w:r w:rsidRPr="007D6631">
        <w:rPr>
          <w:rFonts w:eastAsiaTheme="majorEastAsia" w:cstheme="majorBidi"/>
          <w:szCs w:val="24"/>
        </w:rPr>
        <w:t>на текущую дату в строке «Изменения сводной бюджетной росписи»</w:t>
      </w:r>
      <w:r>
        <w:rPr>
          <w:rFonts w:eastAsiaTheme="majorEastAsia" w:cstheme="majorBidi"/>
          <w:szCs w:val="24"/>
        </w:rPr>
        <w:t>;</w:t>
      </w:r>
    </w:p>
    <w:p w14:paraId="4F1AAB15" w14:textId="75939970" w:rsidR="002E7A08" w:rsidRDefault="002E7A08" w:rsidP="00E85FA7">
      <w:pPr>
        <w:pStyle w:val="5a"/>
        <w:tabs>
          <w:tab w:val="left" w:pos="851"/>
        </w:tabs>
      </w:pPr>
      <w:r>
        <w:rPr>
          <w:rFonts w:eastAsiaTheme="majorEastAsia" w:cstheme="majorBidi"/>
          <w:szCs w:val="24"/>
        </w:rPr>
        <w:t xml:space="preserve">обеспечить в документе возможность </w:t>
      </w:r>
      <w:r w:rsidRPr="007D6631">
        <w:rPr>
          <w:rFonts w:eastAsiaTheme="majorEastAsia" w:cstheme="majorBidi"/>
          <w:szCs w:val="24"/>
        </w:rPr>
        <w:t>выбор</w:t>
      </w:r>
      <w:r>
        <w:rPr>
          <w:rFonts w:eastAsiaTheme="majorEastAsia" w:cstheme="majorBidi"/>
          <w:szCs w:val="24"/>
        </w:rPr>
        <w:t xml:space="preserve">а </w:t>
      </w:r>
      <w:r w:rsidRPr="007D6631">
        <w:rPr>
          <w:rFonts w:eastAsiaTheme="majorEastAsia" w:cstheme="majorBidi"/>
          <w:szCs w:val="24"/>
        </w:rPr>
        <w:t xml:space="preserve">типа </w:t>
      </w:r>
      <w:r>
        <w:rPr>
          <w:rFonts w:eastAsiaTheme="majorEastAsia" w:cstheme="majorBidi"/>
          <w:szCs w:val="24"/>
        </w:rPr>
        <w:t xml:space="preserve">осуществляемой </w:t>
      </w:r>
      <w:r w:rsidRPr="007D6631">
        <w:rPr>
          <w:rFonts w:eastAsiaTheme="majorEastAsia" w:cstheme="majorBidi"/>
          <w:szCs w:val="24"/>
        </w:rPr>
        <w:t>операций по перераспределению иностранной валюты</w:t>
      </w:r>
      <w:r>
        <w:rPr>
          <w:rFonts w:eastAsiaTheme="majorEastAsia" w:cstheme="majorBidi"/>
          <w:szCs w:val="24"/>
        </w:rPr>
        <w:t xml:space="preserve">: в рубли, </w:t>
      </w:r>
      <w:r w:rsidRPr="007D6631">
        <w:t xml:space="preserve">в </w:t>
      </w:r>
      <w:proofErr w:type="spellStart"/>
      <w:r w:rsidRPr="007D6631">
        <w:t>ин.валюту</w:t>
      </w:r>
      <w:proofErr w:type="spellEnd"/>
      <w:r>
        <w:t>;</w:t>
      </w:r>
    </w:p>
    <w:p w14:paraId="3A7261A3" w14:textId="1734FDE2" w:rsidR="002E7A08" w:rsidRDefault="002E7A08" w:rsidP="00E85FA7">
      <w:pPr>
        <w:pStyle w:val="5a"/>
        <w:tabs>
          <w:tab w:val="left" w:pos="851"/>
        </w:tabs>
      </w:pPr>
      <w:r w:rsidRPr="007D6631">
        <w:rPr>
          <w:rFonts w:eastAsiaTheme="majorEastAsia" w:cstheme="majorBidi"/>
          <w:szCs w:val="24"/>
        </w:rPr>
        <w:t xml:space="preserve">предусмотреть ручной ввод перераспределяемых сумм в строке «Изменения бюджетной росписи» </w:t>
      </w:r>
      <w:r>
        <w:rPr>
          <w:rFonts w:eastAsiaTheme="majorEastAsia" w:cstheme="majorBidi"/>
          <w:szCs w:val="24"/>
        </w:rPr>
        <w:t xml:space="preserve">с последующим автоматическим заполнением соответствующих показателей в строке </w:t>
      </w:r>
      <w:r w:rsidRPr="007D6631">
        <w:rPr>
          <w:rFonts w:eastAsiaTheme="majorEastAsia" w:cstheme="majorBidi"/>
          <w:szCs w:val="24"/>
        </w:rPr>
        <w:t>«Изменения сводной бюджетной росписи»</w:t>
      </w:r>
      <w:r>
        <w:rPr>
          <w:rFonts w:eastAsiaTheme="majorEastAsia" w:cstheme="majorBidi"/>
          <w:szCs w:val="24"/>
        </w:rPr>
        <w:t>.</w:t>
      </w:r>
    </w:p>
    <w:p w14:paraId="51716983" w14:textId="56351ECE" w:rsidR="00B853CE" w:rsidRDefault="00B853CE" w:rsidP="00E85FA7">
      <w:pPr>
        <w:pStyle w:val="4e"/>
        <w:tabs>
          <w:tab w:val="left" w:pos="851"/>
        </w:tabs>
      </w:pPr>
      <w:r>
        <w:t>В п</w:t>
      </w:r>
      <w:r w:rsidRPr="00B853CE">
        <w:t xml:space="preserve">одсистеме </w:t>
      </w:r>
      <w:r>
        <w:t xml:space="preserve">«Бюджетирование» должен быть реализован механизм отклонения заявок на изменение ЛБО </w:t>
      </w:r>
      <w:r w:rsidR="00F41B22">
        <w:t xml:space="preserve">в части обеспечения деятельности </w:t>
      </w:r>
      <w:r>
        <w:t xml:space="preserve">с уровня ЦА до уровня ТОФ. Для этого требуется: </w:t>
      </w:r>
    </w:p>
    <w:p w14:paraId="2DFB00CA" w14:textId="5ACC4B6A" w:rsidR="00B853CE" w:rsidRDefault="00B853CE" w:rsidP="00E85FA7">
      <w:pPr>
        <w:pStyle w:val="5a"/>
        <w:tabs>
          <w:tab w:val="left" w:pos="851"/>
        </w:tabs>
      </w:pPr>
      <w:r>
        <w:lastRenderedPageBreak/>
        <w:t>внести изменения в процесс подачи заявок на изменение ЛБО, подписываемых пользователями с ролью «Руководитель ОСФР»;</w:t>
      </w:r>
    </w:p>
    <w:p w14:paraId="6A760011" w14:textId="13FC51AF" w:rsidR="00F41B22" w:rsidRDefault="00F41B22" w:rsidP="00E85FA7">
      <w:pPr>
        <w:pStyle w:val="5a"/>
        <w:tabs>
          <w:tab w:val="left" w:pos="851"/>
        </w:tabs>
      </w:pPr>
      <w:r>
        <w:t xml:space="preserve">реализовать модель </w:t>
      </w:r>
      <w:r w:rsidRPr="007552C4">
        <w:t>«2. Заявка (Внешняя корректировка) 2026»</w:t>
      </w:r>
      <w:r>
        <w:t>;</w:t>
      </w:r>
    </w:p>
    <w:p w14:paraId="1159FF01" w14:textId="67D62110" w:rsidR="00B853CE" w:rsidRDefault="00B853CE" w:rsidP="00E85FA7">
      <w:pPr>
        <w:pStyle w:val="5a"/>
        <w:tabs>
          <w:tab w:val="left" w:pos="851"/>
        </w:tabs>
      </w:pPr>
      <w:r>
        <w:t>обеспечить формирование документа по направлениям расходов в зависимости от ответственного департамента (отдела департамента), курирующего данное направление расходов;</w:t>
      </w:r>
    </w:p>
    <w:p w14:paraId="1CBF5408" w14:textId="365BBFD0" w:rsidR="00F41B22" w:rsidRDefault="00F41B22" w:rsidP="00E85FA7">
      <w:pPr>
        <w:pStyle w:val="5a"/>
        <w:tabs>
          <w:tab w:val="left" w:pos="851"/>
        </w:tabs>
      </w:pPr>
      <w:r>
        <w:t>обеспечить формирование документа по типам заявки:</w:t>
      </w:r>
    </w:p>
    <w:p w14:paraId="78DA6118" w14:textId="0C597D67" w:rsidR="00F41B22" w:rsidRDefault="00F41B22" w:rsidP="00E85FA7">
      <w:pPr>
        <w:pStyle w:val="6"/>
        <w:numPr>
          <w:ilvl w:val="0"/>
          <w:numId w:val="156"/>
        </w:numPr>
        <w:tabs>
          <w:tab w:val="left" w:pos="851"/>
        </w:tabs>
        <w:ind w:left="0" w:firstLine="567"/>
      </w:pPr>
      <w:r>
        <w:t xml:space="preserve">«Запрос </w:t>
      </w:r>
      <w:r w:rsidR="003B7113">
        <w:t>дополнительных</w:t>
      </w:r>
      <w:r>
        <w:t xml:space="preserve"> средств» – указывается при запросе ТОФ дополнительных денежных средств (используется по умолчанию);</w:t>
      </w:r>
    </w:p>
    <w:p w14:paraId="570FDAC5" w14:textId="5D4AD62C" w:rsidR="00F41B22" w:rsidRDefault="00F41B22" w:rsidP="00E85FA7">
      <w:pPr>
        <w:pStyle w:val="6"/>
        <w:tabs>
          <w:tab w:val="left" w:pos="851"/>
        </w:tabs>
        <w:ind w:left="0" w:firstLine="567"/>
      </w:pPr>
      <w:r>
        <w:t>«Перераспределение» – указывается в случае перераспределения ЛБО с одной статьи КОСГУ на другую (объем выделенных средств ТОФ не меняется);</w:t>
      </w:r>
    </w:p>
    <w:p w14:paraId="194926D3" w14:textId="602C9675" w:rsidR="00F41B22" w:rsidRDefault="00F41B22" w:rsidP="00E85FA7">
      <w:pPr>
        <w:pStyle w:val="5a"/>
        <w:tabs>
          <w:tab w:val="left" w:pos="851"/>
        </w:tabs>
      </w:pPr>
      <w:r>
        <w:t xml:space="preserve">при формировании документа с реквизитом </w:t>
      </w:r>
      <w:r w:rsidRPr="0081620E">
        <w:t xml:space="preserve">«Тип заявки» - «Запрос </w:t>
      </w:r>
      <w:r w:rsidR="003B7113">
        <w:t>дополнительных</w:t>
      </w:r>
      <w:r w:rsidR="003B7113" w:rsidRPr="0081620E">
        <w:t xml:space="preserve"> </w:t>
      </w:r>
      <w:r w:rsidRPr="0081620E">
        <w:t>средств» реквизит «Связанный документ» не заполняется</w:t>
      </w:r>
      <w:r>
        <w:t>;</w:t>
      </w:r>
    </w:p>
    <w:p w14:paraId="39498825" w14:textId="4254D5CF" w:rsidR="00F41B22" w:rsidRDefault="00F41B22" w:rsidP="00E85FA7">
      <w:pPr>
        <w:pStyle w:val="5a"/>
        <w:tabs>
          <w:tab w:val="left" w:pos="851"/>
        </w:tabs>
      </w:pPr>
      <w:r>
        <w:t>обеспечить возможность согласования документа с реквизитом «Тип заявки» - «Перераспределение» только если в рамках перераспределения</w:t>
      </w:r>
      <w:r w:rsidRPr="0067279F">
        <w:t>:</w:t>
      </w:r>
    </w:p>
    <w:p w14:paraId="4B9B4AC1" w14:textId="3776046D" w:rsidR="00F41B22" w:rsidRDefault="00F41B22" w:rsidP="00E85FA7">
      <w:pPr>
        <w:pStyle w:val="6"/>
        <w:numPr>
          <w:ilvl w:val="0"/>
          <w:numId w:val="157"/>
        </w:numPr>
        <w:tabs>
          <w:tab w:val="left" w:pos="851"/>
        </w:tabs>
        <w:ind w:left="0" w:firstLine="567"/>
      </w:pPr>
      <w:r>
        <w:t>созданы документы как на уменьшение ЛБО, так и на их увеличение;</w:t>
      </w:r>
    </w:p>
    <w:p w14:paraId="4594A65C" w14:textId="32830FFA" w:rsidR="00F41B22" w:rsidRDefault="00F41B22" w:rsidP="00E85FA7">
      <w:pPr>
        <w:pStyle w:val="6"/>
        <w:tabs>
          <w:tab w:val="left" w:pos="851"/>
        </w:tabs>
        <w:ind w:left="0" w:firstLine="567"/>
      </w:pPr>
      <w:r>
        <w:t>сумма всех документов на увеличение</w:t>
      </w:r>
      <w:r w:rsidRPr="0067279F">
        <w:t xml:space="preserve"> </w:t>
      </w:r>
      <w:r>
        <w:t>равна сумме документов на уменьшение;</w:t>
      </w:r>
    </w:p>
    <w:p w14:paraId="0E21D1FD" w14:textId="7FD081B1" w:rsidR="00F41B22" w:rsidRDefault="00F41B22" w:rsidP="00E85FA7">
      <w:pPr>
        <w:pStyle w:val="5a"/>
        <w:tabs>
          <w:tab w:val="left" w:pos="851"/>
        </w:tabs>
      </w:pPr>
      <w:r>
        <w:t>реализовать возможность для включения в свод выбранных КОСГУ куратором ЦА;</w:t>
      </w:r>
    </w:p>
    <w:p w14:paraId="1301771A" w14:textId="76574C94" w:rsidR="00B853CE" w:rsidRDefault="00B853CE" w:rsidP="00E85FA7">
      <w:pPr>
        <w:pStyle w:val="5a"/>
        <w:tabs>
          <w:tab w:val="left" w:pos="851"/>
        </w:tabs>
      </w:pPr>
      <w:r>
        <w:t>добавить этап рассмотрения документов кураторами ЦА с возможностью отправки документов на доработку.</w:t>
      </w:r>
    </w:p>
    <w:p w14:paraId="4CAF8BEB" w14:textId="481607AB" w:rsidR="00B853CE" w:rsidRDefault="00B853CE" w:rsidP="00E85FA7">
      <w:pPr>
        <w:pStyle w:val="4e"/>
        <w:tabs>
          <w:tab w:val="left" w:pos="851"/>
        </w:tabs>
      </w:pPr>
      <w:r>
        <w:t>В целях формирования в п</w:t>
      </w:r>
      <w:r w:rsidRPr="00B853CE">
        <w:t xml:space="preserve">одсистеме </w:t>
      </w:r>
      <w:r>
        <w:t xml:space="preserve">«Бюджетирование» текстовых документов требуется </w:t>
      </w:r>
      <w:r w:rsidR="0012474C" w:rsidRPr="0012474C">
        <w:t xml:space="preserve">разработать </w:t>
      </w:r>
      <w:r>
        <w:t>механизм, который автоматически извлекает ключевые показатели</w:t>
      </w:r>
      <w:r w:rsidR="0001378B" w:rsidRPr="0001378B">
        <w:t>, хранящиеся в подсистеме,</w:t>
      </w:r>
      <w:r>
        <w:t xml:space="preserve"> и формирует текстовый файл</w:t>
      </w:r>
      <w:r w:rsidR="001F6CE6">
        <w:t xml:space="preserve"> </w:t>
      </w:r>
      <w:r w:rsidR="001F6CE6">
        <w:rPr>
          <w:rFonts w:eastAsiaTheme="majorEastAsia" w:cstheme="majorBidi"/>
          <w:iCs/>
          <w:szCs w:val="24"/>
        </w:rPr>
        <w:t>на основании предварительного составленного шаблона</w:t>
      </w:r>
      <w:r>
        <w:t>. Для этого необходимо реализовать документы:</w:t>
      </w:r>
    </w:p>
    <w:p w14:paraId="05979622" w14:textId="77777777" w:rsidR="00B853CE" w:rsidRDefault="00B853CE" w:rsidP="00E85FA7">
      <w:pPr>
        <w:pStyle w:val="5a"/>
        <w:tabs>
          <w:tab w:val="left" w:pos="851"/>
        </w:tabs>
      </w:pPr>
      <w:r>
        <w:t>текстовая часть проекта федерального закона о бюджете СФР на очередной финансовый год и на плановый период;</w:t>
      </w:r>
    </w:p>
    <w:p w14:paraId="23674F13" w14:textId="77777777" w:rsidR="00B853CE" w:rsidRDefault="00B853CE" w:rsidP="00E85FA7">
      <w:pPr>
        <w:pStyle w:val="5a"/>
        <w:tabs>
          <w:tab w:val="left" w:pos="851"/>
        </w:tabs>
      </w:pPr>
      <w:r>
        <w:t>проект нормативного акта в целях определения размера доплаты к пенсии летчикам и угольщикам, на соответствующий выплатной период;</w:t>
      </w:r>
    </w:p>
    <w:p w14:paraId="4D5152A2" w14:textId="77777777" w:rsidR="00B853CE" w:rsidRDefault="00B853CE" w:rsidP="00E85FA7">
      <w:pPr>
        <w:pStyle w:val="5a"/>
        <w:tabs>
          <w:tab w:val="left" w:pos="851"/>
        </w:tabs>
      </w:pPr>
      <w:r>
        <w:t>проект нормативного акта о бюджетных назначениях на социальную поддержку Героев и Матерей-героинь на очередной финансовый год.</w:t>
      </w:r>
    </w:p>
    <w:p w14:paraId="43A88E48" w14:textId="6B5C6293" w:rsidR="00B853CE" w:rsidRDefault="00B853CE" w:rsidP="00E85FA7">
      <w:pPr>
        <w:pStyle w:val="4e"/>
        <w:tabs>
          <w:tab w:val="left" w:pos="851"/>
        </w:tabs>
      </w:pPr>
      <w:r>
        <w:t>С целью создания в п</w:t>
      </w:r>
      <w:r w:rsidRPr="00B853CE">
        <w:t xml:space="preserve">одсистеме </w:t>
      </w:r>
      <w:r>
        <w:t>«Бюджетирование» базы знаний, необходимо:</w:t>
      </w:r>
    </w:p>
    <w:p w14:paraId="3467349A" w14:textId="42158D1B" w:rsidR="00B853CE" w:rsidRDefault="00B853CE" w:rsidP="00E85FA7">
      <w:pPr>
        <w:pStyle w:val="5a"/>
        <w:tabs>
          <w:tab w:val="left" w:pos="851"/>
        </w:tabs>
      </w:pPr>
      <w:r>
        <w:t xml:space="preserve">создать раздел подсистемы «Бюджетирование», содержащий пошаговые инструкции по работе с документами </w:t>
      </w:r>
      <w:r w:rsidR="00A058D2">
        <w:t>п</w:t>
      </w:r>
      <w:r>
        <w:t>одсистемы;</w:t>
      </w:r>
    </w:p>
    <w:p w14:paraId="7659C69E" w14:textId="4EEBB381" w:rsidR="00B853CE" w:rsidRDefault="00B853CE" w:rsidP="00E85FA7">
      <w:pPr>
        <w:pStyle w:val="5a"/>
        <w:tabs>
          <w:tab w:val="left" w:pos="851"/>
        </w:tabs>
      </w:pPr>
      <w:r>
        <w:t xml:space="preserve">сгруппировать инструкции по </w:t>
      </w:r>
      <w:r w:rsidR="00592EF8">
        <w:t>блокам «Общие инструкции», «Регламент и Руководство пользователя», «Инструкции для пользователей ЦА», «Инструкции для пользователей ОСФР»</w:t>
      </w:r>
      <w:r>
        <w:t>;</w:t>
      </w:r>
    </w:p>
    <w:p w14:paraId="6D2590F5" w14:textId="0F4B5B92" w:rsidR="00B853CE" w:rsidRDefault="00B853CE" w:rsidP="00E85FA7">
      <w:pPr>
        <w:pStyle w:val="5a"/>
        <w:tabs>
          <w:tab w:val="left" w:pos="851"/>
        </w:tabs>
      </w:pPr>
      <w:r>
        <w:t xml:space="preserve">обеспечить доступ к инструкциям с учетом ролевой модели как из документов, так и из соответствующего раздела </w:t>
      </w:r>
      <w:r w:rsidR="00A058D2">
        <w:t>п</w:t>
      </w:r>
      <w:r>
        <w:t>одсистемы</w:t>
      </w:r>
      <w:r w:rsidR="00A058D2">
        <w:t xml:space="preserve"> «Бюджетирование»</w:t>
      </w:r>
      <w:r>
        <w:t>.</w:t>
      </w:r>
    </w:p>
    <w:p w14:paraId="7AF2C13D" w14:textId="43524091" w:rsidR="00A058D2" w:rsidRDefault="00A058D2" w:rsidP="00E85FA7">
      <w:pPr>
        <w:pStyle w:val="4e"/>
        <w:tabs>
          <w:tab w:val="left" w:pos="851"/>
        </w:tabs>
      </w:pPr>
      <w:r>
        <w:t>С целью отражения в п</w:t>
      </w:r>
      <w:r w:rsidRPr="00B853CE">
        <w:t xml:space="preserve">одсистеме </w:t>
      </w:r>
      <w:r>
        <w:t xml:space="preserve">«Бюджетирование» </w:t>
      </w:r>
      <w:r w:rsidR="00592EF8">
        <w:t>сведений о кассовом исполнении</w:t>
      </w:r>
      <w:r w:rsidR="00592EF8" w:rsidDel="00592EF8">
        <w:t xml:space="preserve"> </w:t>
      </w:r>
      <w:r>
        <w:t>на выплату пенсий, пособий, компенсаций и иных социальных выплат с учетом утвержденных показателей бюджетной росписи и ЛБО необходимо:</w:t>
      </w:r>
    </w:p>
    <w:p w14:paraId="4DEC3706" w14:textId="6CD6D315" w:rsidR="00A058D2" w:rsidRDefault="00A058D2" w:rsidP="00E85FA7">
      <w:pPr>
        <w:pStyle w:val="5a"/>
        <w:tabs>
          <w:tab w:val="left" w:pos="851"/>
        </w:tabs>
      </w:pPr>
      <w:r>
        <w:t xml:space="preserve">реализовать взаимодействие с </w:t>
      </w:r>
      <w:r w:rsidR="00175164">
        <w:t xml:space="preserve">функциональным </w:t>
      </w:r>
      <w:r w:rsidR="00175164" w:rsidRPr="00175164">
        <w:t>компонент</w:t>
      </w:r>
      <w:r w:rsidR="00175164">
        <w:t>ом</w:t>
      </w:r>
      <w:r w:rsidR="00175164" w:rsidRPr="00175164">
        <w:t xml:space="preserve"> «Бухгалтерский учет» в части основной деятельности подсистемы </w:t>
      </w:r>
      <w:r>
        <w:t xml:space="preserve">«Бухгалтерский учет» ЕИС АХД </w:t>
      </w:r>
      <w:r w:rsidR="00175164">
        <w:t xml:space="preserve">для </w:t>
      </w:r>
      <w:r>
        <w:t xml:space="preserve">получения сведений об исполнении расходных обязательств </w:t>
      </w:r>
      <w:r w:rsidR="00592EF8">
        <w:t xml:space="preserve">в текущем финансовом году </w:t>
      </w:r>
      <w:r>
        <w:t>в разрезе территориальных органов СФР, кодов бюджетной классификации расходов СФР;</w:t>
      </w:r>
    </w:p>
    <w:p w14:paraId="55C076DD" w14:textId="6A286965" w:rsidR="00592EF8" w:rsidRDefault="00592EF8" w:rsidP="00E85FA7">
      <w:pPr>
        <w:pStyle w:val="5a"/>
        <w:tabs>
          <w:tab w:val="left" w:pos="851"/>
        </w:tabs>
      </w:pPr>
      <w:r>
        <w:lastRenderedPageBreak/>
        <w:t xml:space="preserve">реализовать регистр сведений для хранения полученных данных из функционального </w:t>
      </w:r>
      <w:r w:rsidRPr="00175164">
        <w:t>компонент</w:t>
      </w:r>
      <w:r>
        <w:t>а</w:t>
      </w:r>
      <w:r w:rsidRPr="00175164">
        <w:t xml:space="preserve"> «Бухгалтерский учет»</w:t>
      </w:r>
      <w:r>
        <w:t xml:space="preserve"> </w:t>
      </w:r>
      <w:r w:rsidRPr="00175164">
        <w:t xml:space="preserve">в части основной деятельности подсистемы </w:t>
      </w:r>
      <w:r>
        <w:t>«Бухгалтерский учет»;</w:t>
      </w:r>
    </w:p>
    <w:p w14:paraId="7A07B060" w14:textId="75CC8D69" w:rsidR="00A058D2" w:rsidRDefault="00A058D2" w:rsidP="00E85FA7">
      <w:pPr>
        <w:pStyle w:val="5a"/>
        <w:tabs>
          <w:tab w:val="left" w:pos="851"/>
        </w:tabs>
      </w:pPr>
      <w:r>
        <w:t>реализовать в п</w:t>
      </w:r>
      <w:r w:rsidRPr="00B853CE">
        <w:t xml:space="preserve">одсистеме </w:t>
      </w:r>
      <w:r>
        <w:t>«Бюджетирование» аналитический отчет в части отражения исполнения бюджета СФР, в разрезе территориальных органов СФР, кодов бюджетной классификации расходов СФР</w:t>
      </w:r>
      <w:r w:rsidR="00592EF8">
        <w:t xml:space="preserve"> по показателям «Бюджетная роспись», «Кассовые расходы», «Отклонение (утверждено - исполнено), руб.», «</w:t>
      </w:r>
      <w:r w:rsidR="00592EF8" w:rsidRPr="00056AE4">
        <w:t>% исполнения</w:t>
      </w:r>
      <w:r w:rsidR="00592EF8">
        <w:t>»</w:t>
      </w:r>
      <w:r>
        <w:t>;</w:t>
      </w:r>
    </w:p>
    <w:p w14:paraId="140652DB" w14:textId="4B90ECD6" w:rsidR="00A058D2" w:rsidRDefault="00A058D2" w:rsidP="00E85FA7">
      <w:pPr>
        <w:pStyle w:val="5a"/>
        <w:tabs>
          <w:tab w:val="left" w:pos="851"/>
        </w:tabs>
      </w:pPr>
      <w:r>
        <w:t xml:space="preserve">реализовать формирование аналитического отчета на основании данных, получаемых из </w:t>
      </w:r>
      <w:r w:rsidR="004D7C99">
        <w:t xml:space="preserve">функционального </w:t>
      </w:r>
      <w:r w:rsidR="004D7C99" w:rsidRPr="004D7C99">
        <w:t>компонент</w:t>
      </w:r>
      <w:r w:rsidR="004D7C99">
        <w:t>а</w:t>
      </w:r>
      <w:r w:rsidR="004D7C99" w:rsidRPr="004D7C99">
        <w:t xml:space="preserve"> «Бухгалтерский учет» в части основной деятельности подсистемы </w:t>
      </w:r>
      <w:r>
        <w:t>«Бухгалтерский учет» ЕИС АХД;</w:t>
      </w:r>
    </w:p>
    <w:p w14:paraId="354D754A" w14:textId="51A55853" w:rsidR="00B853CE" w:rsidRDefault="00A058D2" w:rsidP="00E85FA7">
      <w:pPr>
        <w:pStyle w:val="5a"/>
        <w:tabs>
          <w:tab w:val="left" w:pos="851"/>
        </w:tabs>
      </w:pPr>
      <w:r>
        <w:t>предусмотреть формирование аналитического отчета на заданную дату.</w:t>
      </w:r>
    </w:p>
    <w:p w14:paraId="3595C56B" w14:textId="4AF97A3A" w:rsidR="00A058D2" w:rsidRDefault="0001378B" w:rsidP="00E85FA7">
      <w:pPr>
        <w:pStyle w:val="4e"/>
        <w:tabs>
          <w:tab w:val="left" w:pos="851"/>
        </w:tabs>
      </w:pPr>
      <w:r w:rsidRPr="0001378B">
        <w:t xml:space="preserve">В целях </w:t>
      </w:r>
      <w:r>
        <w:t>р</w:t>
      </w:r>
      <w:r w:rsidR="00A058D2">
        <w:t>еализ</w:t>
      </w:r>
      <w:r>
        <w:t>ации</w:t>
      </w:r>
      <w:r w:rsidR="00A058D2">
        <w:t xml:space="preserve"> в п</w:t>
      </w:r>
      <w:r w:rsidR="00A058D2" w:rsidRPr="00B853CE">
        <w:t xml:space="preserve">одсистеме </w:t>
      </w:r>
      <w:r w:rsidR="00A058D2">
        <w:t>«Бюджетирование» аналитическ</w:t>
      </w:r>
      <w:r>
        <w:t>ого</w:t>
      </w:r>
      <w:r w:rsidR="00A058D2">
        <w:t xml:space="preserve"> отчет</w:t>
      </w:r>
      <w:r>
        <w:t>а</w:t>
      </w:r>
      <w:r w:rsidR="00A058D2">
        <w:t xml:space="preserve"> в разрезе государственных программ, национальных проектов, комплексов мероприятий, непрограммных направлений и целевых статей по расходным обязательствам бюджета СФР на выплату пенсий, пособий, компенсаций и иных социальных выплат</w:t>
      </w:r>
      <w:r>
        <w:t xml:space="preserve"> необходимо:</w:t>
      </w:r>
    </w:p>
    <w:p w14:paraId="51D62F91" w14:textId="08630A2D" w:rsidR="0001378B" w:rsidRDefault="0001378B" w:rsidP="00E85FA7">
      <w:pPr>
        <w:pStyle w:val="5a"/>
        <w:tabs>
          <w:tab w:val="left" w:pos="851"/>
        </w:tabs>
      </w:pPr>
      <w:r>
        <w:t>реализовать аналитический отчет по государственным программам, национальным и федеральным проектам, в части отражения показателей бюджетной росписи расходов бюджета СФР, в разрезе территориальных органов СФР, кодов бюджетной классификации расходов СФР;</w:t>
      </w:r>
    </w:p>
    <w:p w14:paraId="5A8A0CA1" w14:textId="6A197629" w:rsidR="00D670B9" w:rsidRDefault="00D670B9" w:rsidP="00E85FA7">
      <w:pPr>
        <w:pStyle w:val="5a"/>
        <w:tabs>
          <w:tab w:val="left" w:pos="851"/>
        </w:tabs>
      </w:pPr>
      <w:r>
        <w:t>реализовать формирование аналитического отчета</w:t>
      </w:r>
      <w:r w:rsidRPr="00D4575A">
        <w:t xml:space="preserve"> </w:t>
      </w:r>
      <w:r w:rsidRPr="000D378C">
        <w:t xml:space="preserve">по ЦСР в разрезе </w:t>
      </w:r>
      <w:r>
        <w:t>ВР при</w:t>
      </w:r>
      <w:r w:rsidRPr="00D4575A">
        <w:t xml:space="preserve"> </w:t>
      </w:r>
      <w:r>
        <w:t>формировании отчета по ТОФ или федеральному округу, нескольким ТОФ;</w:t>
      </w:r>
    </w:p>
    <w:p w14:paraId="6DD6F2FC" w14:textId="4A3EE823" w:rsidR="00D670B9" w:rsidRDefault="00D670B9" w:rsidP="00E85FA7">
      <w:pPr>
        <w:pStyle w:val="5a"/>
        <w:tabs>
          <w:tab w:val="left" w:pos="851"/>
        </w:tabs>
      </w:pPr>
      <w:r>
        <w:t>реализовать формирование аналитического отчета</w:t>
      </w:r>
      <w:r w:rsidRPr="00D4575A">
        <w:t xml:space="preserve"> </w:t>
      </w:r>
      <w:r w:rsidRPr="000D378C">
        <w:t xml:space="preserve">по ЦСР в разрезе сумм </w:t>
      </w:r>
      <w:r>
        <w:t>«</w:t>
      </w:r>
      <w:r w:rsidRPr="000D378C">
        <w:t>Распределено</w:t>
      </w:r>
      <w:r>
        <w:t>»</w:t>
      </w:r>
      <w:r w:rsidRPr="000D378C">
        <w:t xml:space="preserve"> и </w:t>
      </w:r>
      <w:r>
        <w:t>«</w:t>
      </w:r>
      <w:r w:rsidRPr="000D378C">
        <w:t>Не распределено</w:t>
      </w:r>
      <w:r>
        <w:t>» при</w:t>
      </w:r>
      <w:r w:rsidRPr="00D4575A">
        <w:t xml:space="preserve"> </w:t>
      </w:r>
      <w:r>
        <w:t>формировании отчета по бюджету СФР;</w:t>
      </w:r>
    </w:p>
    <w:p w14:paraId="20EBB0BC" w14:textId="3959E488" w:rsidR="0001378B" w:rsidRDefault="0001378B" w:rsidP="00E85FA7">
      <w:pPr>
        <w:pStyle w:val="5a"/>
        <w:tabs>
          <w:tab w:val="left" w:pos="851"/>
        </w:tabs>
      </w:pPr>
      <w:r>
        <w:t xml:space="preserve">аналитический отчет должен формироваться на основании утвержденных показателей </w:t>
      </w:r>
      <w:r w:rsidR="00D670B9">
        <w:t xml:space="preserve">сводной </w:t>
      </w:r>
      <w:r>
        <w:t>бюджетной росписи</w:t>
      </w:r>
      <w:r w:rsidR="00D670B9">
        <w:t>, бюджетной росписи</w:t>
      </w:r>
      <w:r>
        <w:t>;</w:t>
      </w:r>
    </w:p>
    <w:p w14:paraId="43B5A1B8" w14:textId="190B908F" w:rsidR="0001378B" w:rsidRDefault="0001378B" w:rsidP="00E85FA7">
      <w:pPr>
        <w:pStyle w:val="5a"/>
        <w:tabs>
          <w:tab w:val="left" w:pos="851"/>
        </w:tabs>
      </w:pPr>
      <w:r>
        <w:t>предусмотреть формирование аналитического отчета на заданную дату.</w:t>
      </w:r>
    </w:p>
    <w:p w14:paraId="4DC36313" w14:textId="11A223B6" w:rsidR="00A058D2" w:rsidRPr="003A349A" w:rsidRDefault="00A058D2" w:rsidP="00E85FA7">
      <w:pPr>
        <w:pStyle w:val="4e"/>
        <w:tabs>
          <w:tab w:val="left" w:pos="851"/>
        </w:tabs>
      </w:pPr>
      <w:r w:rsidRPr="003A349A">
        <w:t>В целях планирования и доведения бюджетов Центрами реабилитации Фонда пенсионного и социального страхования Российской Федерации в подсистеме «Бюджетирование» требуется:</w:t>
      </w:r>
    </w:p>
    <w:p w14:paraId="3828F5B8" w14:textId="4E6F9495" w:rsidR="00830454" w:rsidRPr="003A349A" w:rsidRDefault="00830454" w:rsidP="00E85FA7">
      <w:pPr>
        <w:pStyle w:val="5a"/>
        <w:tabs>
          <w:tab w:val="left" w:pos="851"/>
        </w:tabs>
      </w:pPr>
      <w:r w:rsidRPr="003A349A">
        <w:t>реализовать справочники «Перечень кодов целевых средств», «Перечень направлений расходов Центров реабилитации»:</w:t>
      </w:r>
    </w:p>
    <w:p w14:paraId="29A40719" w14:textId="0EB1B0B7" w:rsidR="00830454" w:rsidRPr="003A349A" w:rsidRDefault="00830454" w:rsidP="00E85FA7">
      <w:pPr>
        <w:pStyle w:val="6"/>
        <w:numPr>
          <w:ilvl w:val="0"/>
          <w:numId w:val="158"/>
        </w:numPr>
        <w:tabs>
          <w:tab w:val="left" w:pos="851"/>
        </w:tabs>
        <w:ind w:left="0" w:firstLine="567"/>
      </w:pPr>
      <w:r w:rsidRPr="003A349A">
        <w:t>в справочнике «Перечень кодов целевых средств» должно быть реализовано соответствие между кодами целевых средств и КОСГУ;</w:t>
      </w:r>
    </w:p>
    <w:p w14:paraId="166F13E8" w14:textId="7B9052C5" w:rsidR="00830454" w:rsidRPr="003A349A" w:rsidRDefault="00830454" w:rsidP="00E85FA7">
      <w:pPr>
        <w:pStyle w:val="5a"/>
        <w:tabs>
          <w:tab w:val="left" w:pos="851"/>
        </w:tabs>
      </w:pPr>
      <w:r w:rsidRPr="003A349A">
        <w:t>реализовать возможность выбора кода(</w:t>
      </w:r>
      <w:proofErr w:type="spellStart"/>
      <w:r w:rsidRPr="003A349A">
        <w:t>ов</w:t>
      </w:r>
      <w:proofErr w:type="spellEnd"/>
      <w:r w:rsidRPr="003A349A">
        <w:t>) целевых средств при заполнении документов Центрами реабилитации;</w:t>
      </w:r>
    </w:p>
    <w:p w14:paraId="5BBCBB7F" w14:textId="4583D94F" w:rsidR="00A058D2" w:rsidRPr="003A349A" w:rsidRDefault="00A058D2" w:rsidP="00E85FA7">
      <w:pPr>
        <w:pStyle w:val="5a"/>
        <w:tabs>
          <w:tab w:val="left" w:pos="851"/>
        </w:tabs>
      </w:pPr>
      <w:r w:rsidRPr="003A349A">
        <w:t>реализовать документы для процесса формирования плановых показателей расходов Центров реабилитации на плановый период</w:t>
      </w:r>
      <w:r w:rsidR="00830454" w:rsidRPr="003A349A">
        <w:t>:</w:t>
      </w:r>
    </w:p>
    <w:p w14:paraId="47087A83" w14:textId="1ED9C9D1" w:rsidR="00830454" w:rsidRPr="003A349A" w:rsidRDefault="00830454" w:rsidP="00E85FA7">
      <w:pPr>
        <w:pStyle w:val="6"/>
        <w:numPr>
          <w:ilvl w:val="0"/>
          <w:numId w:val="159"/>
        </w:numPr>
        <w:tabs>
          <w:tab w:val="left" w:pos="851"/>
        </w:tabs>
        <w:ind w:left="0" w:firstLine="567"/>
      </w:pPr>
      <w:r w:rsidRPr="003A349A">
        <w:t>«Предложения по формированию плановых показателей расходов Центра реабилитации»</w:t>
      </w:r>
      <w:r w:rsidR="00000819" w:rsidRPr="003A349A">
        <w:t xml:space="preserve"> (далее – Предложения)</w:t>
      </w:r>
      <w:r w:rsidRPr="003A349A">
        <w:t>:</w:t>
      </w:r>
    </w:p>
    <w:p w14:paraId="2B50D586" w14:textId="0CC830A0" w:rsidR="00830454" w:rsidRPr="003A349A" w:rsidRDefault="00000819" w:rsidP="00E85FA7">
      <w:pPr>
        <w:pStyle w:val="7"/>
        <w:numPr>
          <w:ilvl w:val="0"/>
          <w:numId w:val="160"/>
        </w:numPr>
        <w:tabs>
          <w:tab w:val="left" w:pos="851"/>
        </w:tabs>
        <w:ind w:left="0" w:firstLine="567"/>
      </w:pPr>
      <w:r w:rsidRPr="003A349A">
        <w:t xml:space="preserve">Предложения </w:t>
      </w:r>
      <w:r w:rsidR="00830454" w:rsidRPr="003A349A">
        <w:t xml:space="preserve">будут формироваться Центрами реабилитации по одному направлению расходов для бюджетной кампании на очередной финансовый год, I год планового периода, II год планового периода в разрезе КБК, соответствующих направлению расходов, с детализацией до кодов целевых средств; </w:t>
      </w:r>
    </w:p>
    <w:p w14:paraId="571C38AA" w14:textId="0C977C12" w:rsidR="00830454" w:rsidRPr="003A349A" w:rsidRDefault="00830454" w:rsidP="00E85FA7">
      <w:pPr>
        <w:pStyle w:val="7"/>
        <w:numPr>
          <w:ilvl w:val="0"/>
          <w:numId w:val="109"/>
        </w:numPr>
        <w:tabs>
          <w:tab w:val="num" w:pos="360"/>
          <w:tab w:val="left" w:pos="851"/>
        </w:tabs>
        <w:ind w:left="0" w:firstLine="567"/>
      </w:pPr>
      <w:r w:rsidRPr="003A349A">
        <w:t xml:space="preserve">заполнение </w:t>
      </w:r>
      <w:r w:rsidR="00000819" w:rsidRPr="003A349A">
        <w:t xml:space="preserve">Предложений </w:t>
      </w:r>
      <w:r w:rsidRPr="003A349A">
        <w:t>будет осуществляться вручную. Маршрут согласования согласно статусной модели. Требуется реализовать печатную форму;</w:t>
      </w:r>
    </w:p>
    <w:p w14:paraId="70B6BA6E" w14:textId="047C2070" w:rsidR="00830454" w:rsidRPr="003A349A" w:rsidRDefault="00830454" w:rsidP="00E85FA7">
      <w:pPr>
        <w:pStyle w:val="6"/>
        <w:numPr>
          <w:ilvl w:val="0"/>
          <w:numId w:val="96"/>
        </w:numPr>
        <w:tabs>
          <w:tab w:val="left" w:pos="851"/>
        </w:tabs>
        <w:ind w:left="0" w:firstLine="567"/>
      </w:pPr>
      <w:r w:rsidRPr="003A349A">
        <w:t>«Свод предложений по формированию плановых показателей расходов центров реабилитации»</w:t>
      </w:r>
      <w:r w:rsidR="00000819" w:rsidRPr="003A349A">
        <w:t xml:space="preserve"> (далее – Свод предложений)</w:t>
      </w:r>
      <w:r w:rsidRPr="003A349A">
        <w:t>:</w:t>
      </w:r>
    </w:p>
    <w:p w14:paraId="2D1B04A6" w14:textId="1F28C4D5" w:rsidR="00830454" w:rsidRPr="003A349A" w:rsidRDefault="00000819" w:rsidP="00E85FA7">
      <w:pPr>
        <w:pStyle w:val="7"/>
        <w:numPr>
          <w:ilvl w:val="0"/>
          <w:numId w:val="161"/>
        </w:numPr>
        <w:tabs>
          <w:tab w:val="left" w:pos="851"/>
        </w:tabs>
        <w:ind w:left="0" w:firstLine="567"/>
      </w:pPr>
      <w:r w:rsidRPr="003A349A">
        <w:t>Свод предложений</w:t>
      </w:r>
      <w:r w:rsidR="00830454" w:rsidRPr="003A349A">
        <w:t xml:space="preserve"> </w:t>
      </w:r>
      <w:r w:rsidRPr="003A349A">
        <w:t xml:space="preserve">будет </w:t>
      </w:r>
      <w:r w:rsidR="00830454" w:rsidRPr="003A349A">
        <w:t xml:space="preserve">консолидировать данные из </w:t>
      </w:r>
      <w:r w:rsidRPr="003A349A">
        <w:t>Предложений</w:t>
      </w:r>
      <w:r w:rsidR="00830454" w:rsidRPr="003A349A">
        <w:t xml:space="preserve">, сформированных Центрами реабилитации, по одному направлению расходов для </w:t>
      </w:r>
      <w:r w:rsidR="00830454" w:rsidRPr="003A349A">
        <w:lastRenderedPageBreak/>
        <w:t>бюджетной кампании на очередной финансовый год, I год планового периода, II год планового</w:t>
      </w:r>
      <w:r w:rsidR="00830454" w:rsidRPr="00C16DAD">
        <w:t xml:space="preserve"> </w:t>
      </w:r>
      <w:r w:rsidR="00830454" w:rsidRPr="003A349A">
        <w:t>периода в разрезе Центров реабилитации, КБК, соответствующих направлению расходов, с детализацией до кодов целевых средств;</w:t>
      </w:r>
    </w:p>
    <w:p w14:paraId="008E235C" w14:textId="68898AD4" w:rsidR="00830454" w:rsidRPr="003A349A" w:rsidRDefault="00830454" w:rsidP="00E85FA7">
      <w:pPr>
        <w:pStyle w:val="7"/>
        <w:numPr>
          <w:ilvl w:val="0"/>
          <w:numId w:val="109"/>
        </w:numPr>
        <w:tabs>
          <w:tab w:val="left" w:pos="851"/>
        </w:tabs>
        <w:ind w:left="0" w:firstLine="567"/>
      </w:pPr>
      <w:r w:rsidRPr="003A349A">
        <w:t xml:space="preserve">заполнение </w:t>
      </w:r>
      <w:r w:rsidR="00000819" w:rsidRPr="003A349A">
        <w:t xml:space="preserve">Свода предложений </w:t>
      </w:r>
      <w:r w:rsidRPr="003A349A">
        <w:t>будет осуществляться по настройке. Маршрут согласования согласно статусной модели. Требуется реализовать печатную форму;</w:t>
      </w:r>
    </w:p>
    <w:p w14:paraId="67EF25BC" w14:textId="51409F4E" w:rsidR="00830454" w:rsidRPr="003A349A" w:rsidRDefault="00830454" w:rsidP="00E85FA7">
      <w:pPr>
        <w:pStyle w:val="6"/>
        <w:numPr>
          <w:ilvl w:val="0"/>
          <w:numId w:val="96"/>
        </w:numPr>
        <w:tabs>
          <w:tab w:val="left" w:pos="851"/>
        </w:tabs>
        <w:ind w:left="0" w:firstLine="567"/>
      </w:pPr>
      <w:r w:rsidRPr="003A349A">
        <w:t>«Уведомление об утверждении плановых показателей расходов Центра реабилитации»</w:t>
      </w:r>
      <w:r w:rsidR="00000819" w:rsidRPr="003A349A">
        <w:t xml:space="preserve"> (далее – Уведомление об утверждении)</w:t>
      </w:r>
      <w:r w:rsidRPr="003A349A">
        <w:t>:</w:t>
      </w:r>
    </w:p>
    <w:p w14:paraId="2C57F4DF" w14:textId="7F9FD0BC" w:rsidR="00830454" w:rsidRPr="003A349A" w:rsidRDefault="00000819" w:rsidP="00E85FA7">
      <w:pPr>
        <w:pStyle w:val="7"/>
        <w:numPr>
          <w:ilvl w:val="0"/>
          <w:numId w:val="163"/>
        </w:numPr>
        <w:tabs>
          <w:tab w:val="left" w:pos="851"/>
        </w:tabs>
        <w:ind w:left="0" w:firstLine="567"/>
      </w:pPr>
      <w:r w:rsidRPr="003A349A">
        <w:t xml:space="preserve">Уведомление об утверждении </w:t>
      </w:r>
      <w:r w:rsidR="00830454" w:rsidRPr="003A349A">
        <w:t>будет автоматически генерироваться по Центрам реабилитации, по которым были утверждены плановые показатели расходов бюджета Центра реабилитации, в момент установки НПА на документ «Свод предложений по формированию плановых показателей расходов центров реабилитации»;</w:t>
      </w:r>
    </w:p>
    <w:p w14:paraId="5C8788AB" w14:textId="3117C7D1" w:rsidR="00830454" w:rsidRPr="003A349A" w:rsidRDefault="00830454" w:rsidP="00E85FA7">
      <w:pPr>
        <w:pStyle w:val="7"/>
        <w:tabs>
          <w:tab w:val="left" w:pos="851"/>
        </w:tabs>
        <w:ind w:left="0" w:firstLine="567"/>
      </w:pPr>
      <w:r w:rsidRPr="003A349A">
        <w:t>Маршрут согласования согласно статусной модели. Требуется реализовать печатную форму</w:t>
      </w:r>
      <w:r w:rsidR="00000819" w:rsidRPr="003A349A">
        <w:t xml:space="preserve"> Уведомления об утверждении</w:t>
      </w:r>
      <w:r w:rsidRPr="003A349A">
        <w:t xml:space="preserve">; </w:t>
      </w:r>
    </w:p>
    <w:p w14:paraId="7271F10B" w14:textId="5BA78F3B" w:rsidR="00A058D2" w:rsidRPr="003A349A" w:rsidRDefault="00A058D2" w:rsidP="00E85FA7">
      <w:pPr>
        <w:pStyle w:val="5a"/>
        <w:tabs>
          <w:tab w:val="left" w:pos="851"/>
        </w:tabs>
      </w:pPr>
      <w:r w:rsidRPr="003A349A">
        <w:t xml:space="preserve">реализовать документы для процесса </w:t>
      </w:r>
      <w:r w:rsidR="00830454" w:rsidRPr="003A349A">
        <w:t xml:space="preserve">внесения изменений в показатели </w:t>
      </w:r>
      <w:r w:rsidRPr="003A349A">
        <w:t>расходов Центров реабилитации на текущий финансовый год</w:t>
      </w:r>
      <w:r w:rsidR="00830454" w:rsidRPr="003A349A">
        <w:t>:</w:t>
      </w:r>
    </w:p>
    <w:p w14:paraId="0175FCF7" w14:textId="1E750914" w:rsidR="00830454" w:rsidRPr="003A349A" w:rsidRDefault="00830454" w:rsidP="00E85FA7">
      <w:pPr>
        <w:pStyle w:val="6"/>
        <w:numPr>
          <w:ilvl w:val="0"/>
          <w:numId w:val="164"/>
        </w:numPr>
        <w:tabs>
          <w:tab w:val="left" w:pos="851"/>
        </w:tabs>
        <w:ind w:left="0" w:firstLine="567"/>
      </w:pPr>
      <w:r w:rsidRPr="003A349A">
        <w:t>«Заявка на внесение изменений в показатели расходов Центра реабилитации»</w:t>
      </w:r>
      <w:r w:rsidR="00000819" w:rsidRPr="003A349A">
        <w:t xml:space="preserve"> (далее – Заявка)</w:t>
      </w:r>
      <w:r w:rsidRPr="003A349A">
        <w:t>:</w:t>
      </w:r>
    </w:p>
    <w:p w14:paraId="2676539E" w14:textId="16B0429C" w:rsidR="00830454" w:rsidRPr="003A349A" w:rsidRDefault="00000819" w:rsidP="00E85FA7">
      <w:pPr>
        <w:pStyle w:val="7"/>
        <w:numPr>
          <w:ilvl w:val="0"/>
          <w:numId w:val="165"/>
        </w:numPr>
        <w:tabs>
          <w:tab w:val="left" w:pos="851"/>
        </w:tabs>
        <w:ind w:left="0" w:firstLine="567"/>
      </w:pPr>
      <w:r w:rsidRPr="003A349A">
        <w:t xml:space="preserve">Заявка </w:t>
      </w:r>
      <w:r w:rsidR="00830454" w:rsidRPr="003A349A">
        <w:t>буд</w:t>
      </w:r>
      <w:r w:rsidRPr="003A349A">
        <w:t>е</w:t>
      </w:r>
      <w:r w:rsidR="00830454" w:rsidRPr="003A349A">
        <w:t xml:space="preserve">т формироваться Центрами реабилитации по одному направлению расходов для бюджетной кампании на текущий финансовый год в разрезе КБК, соответствующих направлению расходов, с детализацией до кодов целевых средств; </w:t>
      </w:r>
    </w:p>
    <w:p w14:paraId="24729D9B" w14:textId="010A1C11" w:rsidR="00830454" w:rsidRPr="003A349A" w:rsidRDefault="00830454" w:rsidP="00E85FA7">
      <w:pPr>
        <w:pStyle w:val="7"/>
        <w:numPr>
          <w:ilvl w:val="0"/>
          <w:numId w:val="109"/>
        </w:numPr>
        <w:tabs>
          <w:tab w:val="left" w:pos="851"/>
        </w:tabs>
        <w:ind w:left="0" w:firstLine="567"/>
      </w:pPr>
      <w:r w:rsidRPr="003A349A">
        <w:t xml:space="preserve">заполнение </w:t>
      </w:r>
      <w:r w:rsidR="00000819" w:rsidRPr="003A349A">
        <w:t xml:space="preserve">Заявки </w:t>
      </w:r>
      <w:r w:rsidRPr="003A349A">
        <w:t>будет осуществляться вручную. Маршрут согласования согласно статусной модели. Требуется реализовать печатную форму;</w:t>
      </w:r>
    </w:p>
    <w:p w14:paraId="5C15140B" w14:textId="0EF35817" w:rsidR="00830454" w:rsidRPr="003A349A" w:rsidRDefault="00830454" w:rsidP="00E85FA7">
      <w:pPr>
        <w:pStyle w:val="6"/>
        <w:numPr>
          <w:ilvl w:val="0"/>
          <w:numId w:val="96"/>
        </w:numPr>
        <w:tabs>
          <w:tab w:val="left" w:pos="851"/>
        </w:tabs>
        <w:ind w:left="0" w:firstLine="567"/>
      </w:pPr>
      <w:r w:rsidRPr="003A349A">
        <w:t>«Свод заявок на внесение изменений в показатели расходов центров реабилитации»</w:t>
      </w:r>
      <w:r w:rsidR="00000819" w:rsidRPr="003A349A">
        <w:t xml:space="preserve"> (далее – Свод заявок)</w:t>
      </w:r>
      <w:r w:rsidRPr="003A349A">
        <w:t>:</w:t>
      </w:r>
    </w:p>
    <w:p w14:paraId="2FAECC31" w14:textId="190FFBAF" w:rsidR="00830454" w:rsidRPr="003A349A" w:rsidRDefault="00830454" w:rsidP="00E85FA7">
      <w:pPr>
        <w:pStyle w:val="7"/>
        <w:numPr>
          <w:ilvl w:val="0"/>
          <w:numId w:val="166"/>
        </w:numPr>
        <w:tabs>
          <w:tab w:val="left" w:pos="851"/>
        </w:tabs>
        <w:ind w:left="0" w:firstLine="567"/>
      </w:pPr>
      <w:r w:rsidRPr="003A349A">
        <w:t xml:space="preserve"> </w:t>
      </w:r>
      <w:r w:rsidR="00000819" w:rsidRPr="003A349A">
        <w:t xml:space="preserve">Свод заявок будет </w:t>
      </w:r>
      <w:r w:rsidRPr="003A349A">
        <w:t xml:space="preserve">консолидировать данные из </w:t>
      </w:r>
      <w:r w:rsidR="00000819" w:rsidRPr="003A349A">
        <w:t>Заявок</w:t>
      </w:r>
      <w:r w:rsidRPr="003A349A">
        <w:t>, сформированных Центрами реабилитации, по одному направлению расходов для бюджетной кампании на текущий финансовый год в разрезе Центров реабилитации, КБК, соответствующих направлению расходов, с детализацией до кодов целевых средств.</w:t>
      </w:r>
    </w:p>
    <w:p w14:paraId="5FDC3C08" w14:textId="01AB88D3" w:rsidR="00830454" w:rsidRPr="003A349A" w:rsidRDefault="00830454" w:rsidP="00E85FA7">
      <w:pPr>
        <w:pStyle w:val="7"/>
        <w:numPr>
          <w:ilvl w:val="0"/>
          <w:numId w:val="109"/>
        </w:numPr>
        <w:tabs>
          <w:tab w:val="left" w:pos="851"/>
        </w:tabs>
        <w:ind w:left="0" w:firstLine="567"/>
      </w:pPr>
      <w:r w:rsidRPr="003A349A">
        <w:t xml:space="preserve">заполнение </w:t>
      </w:r>
      <w:r w:rsidR="00000819" w:rsidRPr="003A349A">
        <w:t xml:space="preserve">Свода заявок </w:t>
      </w:r>
      <w:r w:rsidRPr="003A349A">
        <w:t>будет осуществляться по настройке. Маршрут согласования согласно статусной модели. Требуется реализовать печатную форму;</w:t>
      </w:r>
    </w:p>
    <w:p w14:paraId="1EF7DCA5" w14:textId="2CACBEA0" w:rsidR="00830454" w:rsidRPr="003A349A" w:rsidRDefault="00830454" w:rsidP="00E85FA7">
      <w:pPr>
        <w:pStyle w:val="7"/>
        <w:numPr>
          <w:ilvl w:val="0"/>
          <w:numId w:val="109"/>
        </w:numPr>
        <w:tabs>
          <w:tab w:val="left" w:pos="851"/>
        </w:tabs>
        <w:ind w:left="0" w:firstLine="567"/>
      </w:pPr>
      <w:r w:rsidRPr="003A349A">
        <w:t xml:space="preserve">должна быть реализована возможность внесения в </w:t>
      </w:r>
      <w:r w:rsidR="00000819" w:rsidRPr="003A349A">
        <w:t xml:space="preserve">Свод заявок </w:t>
      </w:r>
      <w:r w:rsidRPr="003A349A">
        <w:t>сведений о Соглашениях с центрами реабилитации (номер соглашения, дата).</w:t>
      </w:r>
    </w:p>
    <w:p w14:paraId="25D86256" w14:textId="52BF5DD2" w:rsidR="00830454" w:rsidRPr="003A349A" w:rsidRDefault="00830454" w:rsidP="00E85FA7">
      <w:pPr>
        <w:pStyle w:val="6"/>
        <w:numPr>
          <w:ilvl w:val="0"/>
          <w:numId w:val="96"/>
        </w:numPr>
        <w:tabs>
          <w:tab w:val="left" w:pos="851"/>
        </w:tabs>
        <w:ind w:left="0" w:firstLine="567"/>
      </w:pPr>
      <w:r w:rsidRPr="003A349A">
        <w:t>«Уведомление об внесении изменений в показатели расходов Центра реабилитации»</w:t>
      </w:r>
      <w:r w:rsidR="00000819" w:rsidRPr="003A349A">
        <w:t xml:space="preserve"> (далее – Уведомление о внесении изменений)</w:t>
      </w:r>
      <w:r w:rsidRPr="003A349A">
        <w:t>:</w:t>
      </w:r>
    </w:p>
    <w:p w14:paraId="574CDD48" w14:textId="50FF0136" w:rsidR="00830454" w:rsidRPr="003A349A" w:rsidRDefault="00406BC8" w:rsidP="00E85FA7">
      <w:pPr>
        <w:pStyle w:val="7"/>
        <w:numPr>
          <w:ilvl w:val="0"/>
          <w:numId w:val="169"/>
        </w:numPr>
        <w:tabs>
          <w:tab w:val="left" w:pos="851"/>
        </w:tabs>
        <w:ind w:left="0" w:firstLine="567"/>
      </w:pPr>
      <w:r w:rsidRPr="003A349A">
        <w:t>Уведомление о внесении изменений</w:t>
      </w:r>
      <w:r w:rsidR="00830454" w:rsidRPr="003A349A">
        <w:t xml:space="preserve"> будет автоматически генерироваться по Центрам реабилитации, по которым были утверждены изменения в показатели расходов бюджета Центра реабилитации, в момент установки НПА на Свод заявок;</w:t>
      </w:r>
    </w:p>
    <w:p w14:paraId="05078FD0" w14:textId="2AD05505" w:rsidR="00830454" w:rsidRPr="003A349A" w:rsidRDefault="00830454" w:rsidP="00E85FA7">
      <w:pPr>
        <w:pStyle w:val="7"/>
        <w:tabs>
          <w:tab w:val="left" w:pos="851"/>
        </w:tabs>
        <w:ind w:left="0" w:firstLine="567"/>
      </w:pPr>
      <w:r w:rsidRPr="003A349A">
        <w:t>Маршрут согласования согласно статусной модели. Требуется реализовать печатную форму</w:t>
      </w:r>
      <w:r w:rsidR="00406BC8" w:rsidRPr="003A349A">
        <w:t xml:space="preserve"> Уведомление о внесении изменений.</w:t>
      </w:r>
      <w:r w:rsidRPr="003A349A">
        <w:t xml:space="preserve"> </w:t>
      </w:r>
    </w:p>
    <w:p w14:paraId="751F62F1" w14:textId="10E1A55E" w:rsidR="00F569B7" w:rsidRPr="003A349A" w:rsidRDefault="00A058D2" w:rsidP="00E85FA7">
      <w:pPr>
        <w:pStyle w:val="5a"/>
        <w:tabs>
          <w:tab w:val="left" w:pos="851"/>
        </w:tabs>
      </w:pPr>
      <w:r w:rsidRPr="003A349A">
        <w:t xml:space="preserve">обеспечить передачу </w:t>
      </w:r>
      <w:r w:rsidR="004D7C99" w:rsidRPr="003A349A">
        <w:t xml:space="preserve">сведений об утверждении текущих показателей в функциональный компонент «Бухгалтерский учет» </w:t>
      </w:r>
      <w:r w:rsidR="0001378B" w:rsidRPr="003A349A">
        <w:t xml:space="preserve">в части средств на собственное содержание </w:t>
      </w:r>
      <w:r w:rsidR="004D7C99" w:rsidRPr="003A349A">
        <w:t xml:space="preserve">подсистемы </w:t>
      </w:r>
      <w:r w:rsidRPr="003A349A">
        <w:t>«Бухгалтерский учет» ЕИС АХД в целях формирования</w:t>
      </w:r>
      <w:r w:rsidRPr="00C16DAD">
        <w:t xml:space="preserve"> </w:t>
      </w:r>
      <w:r w:rsidRPr="003A349A">
        <w:t>документов «Заявка на кассовый расход»</w:t>
      </w:r>
      <w:r w:rsidR="0001378B" w:rsidRPr="003A349A">
        <w:t xml:space="preserve"> на перечисление субсидий для</w:t>
      </w:r>
      <w:r w:rsidRPr="003A349A">
        <w:t xml:space="preserve"> Центров реабилитации за текущий финансовый год.</w:t>
      </w:r>
      <w:r w:rsidR="00F569B7" w:rsidRPr="003A349A">
        <w:t xml:space="preserve"> Передаваемые сведения должны содержать:</w:t>
      </w:r>
    </w:p>
    <w:p w14:paraId="3B91C39E" w14:textId="62D4B306" w:rsidR="00F569B7" w:rsidRPr="003A349A" w:rsidRDefault="00F569B7" w:rsidP="00E85FA7">
      <w:pPr>
        <w:pStyle w:val="6"/>
        <w:numPr>
          <w:ilvl w:val="0"/>
          <w:numId w:val="168"/>
        </w:numPr>
        <w:tabs>
          <w:tab w:val="left" w:pos="851"/>
        </w:tabs>
        <w:ind w:left="0" w:firstLine="567"/>
      </w:pPr>
      <w:r w:rsidRPr="003A349A">
        <w:t>информацию для заполнения поля «Контрагент»;</w:t>
      </w:r>
    </w:p>
    <w:p w14:paraId="14E4C6B9" w14:textId="320EC5E3" w:rsidR="00F569B7" w:rsidRPr="003A349A" w:rsidRDefault="00F569B7" w:rsidP="00E85FA7">
      <w:pPr>
        <w:pStyle w:val="6"/>
        <w:tabs>
          <w:tab w:val="left" w:pos="851"/>
        </w:tabs>
        <w:ind w:left="0" w:firstLine="567"/>
      </w:pPr>
      <w:r w:rsidRPr="003A349A">
        <w:t>сумму утверждённых показателей в разрезе аналитических кодов расхода (КБК, КОСГУ).</w:t>
      </w:r>
    </w:p>
    <w:p w14:paraId="156974D3" w14:textId="7D0FF62F" w:rsidR="00A058D2" w:rsidRDefault="00A058D2" w:rsidP="00E85FA7">
      <w:pPr>
        <w:pStyle w:val="4e"/>
        <w:tabs>
          <w:tab w:val="left" w:pos="851"/>
        </w:tabs>
      </w:pPr>
      <w:r>
        <w:t>С целью реализации процесса по формированию в п</w:t>
      </w:r>
      <w:r w:rsidRPr="00B853CE">
        <w:t xml:space="preserve">одсистеме </w:t>
      </w:r>
      <w:r>
        <w:t>«Бюджетирование» заявок на корректировки ЛБО (на единовременные выплаты работникам и их семьям) необходимо:</w:t>
      </w:r>
    </w:p>
    <w:p w14:paraId="09B378D4" w14:textId="63F95095" w:rsidR="00A058D2" w:rsidRDefault="00A058D2" w:rsidP="00E85FA7">
      <w:pPr>
        <w:pStyle w:val="5a"/>
        <w:tabs>
          <w:tab w:val="left" w:pos="851"/>
        </w:tabs>
      </w:pPr>
      <w:r>
        <w:lastRenderedPageBreak/>
        <w:t>доработать процесс формирования заявок на изменение ЛБО на обеспечение деятельности для отражения в заявках данных о получателях выплат;</w:t>
      </w:r>
    </w:p>
    <w:p w14:paraId="6E9550FF" w14:textId="2E7A8CE7" w:rsidR="003A4045" w:rsidRDefault="003A4045" w:rsidP="00E85FA7">
      <w:pPr>
        <w:pStyle w:val="5a"/>
        <w:tabs>
          <w:tab w:val="left" w:pos="851"/>
        </w:tabs>
      </w:pPr>
      <w:r>
        <w:t>реализовать в документе «</w:t>
      </w:r>
      <w:r w:rsidRPr="00DB5A85">
        <w:t>2. Заявка (Внешняя корректировка) 2026»</w:t>
      </w:r>
      <w:r>
        <w:t xml:space="preserve"> отображение раздела «Перечень получателей» при реквизите </w:t>
      </w:r>
      <w:r w:rsidRPr="000976A8">
        <w:t xml:space="preserve">«Направление расходов» </w:t>
      </w:r>
      <w:r>
        <w:t>-</w:t>
      </w:r>
      <w:r w:rsidRPr="000976A8">
        <w:t xml:space="preserve"> «Единовременные выплаты сотрудникам»</w:t>
      </w:r>
      <w:r>
        <w:t>;</w:t>
      </w:r>
    </w:p>
    <w:p w14:paraId="452F1D01" w14:textId="702DBAE2" w:rsidR="00A058D2" w:rsidRDefault="00A058D2" w:rsidP="00E85FA7">
      <w:pPr>
        <w:pStyle w:val="5a"/>
        <w:tabs>
          <w:tab w:val="left" w:pos="851"/>
        </w:tabs>
      </w:pPr>
      <w:r>
        <w:t xml:space="preserve">доработать процесс </w:t>
      </w:r>
      <w:r w:rsidR="0001378B" w:rsidRPr="0001378B">
        <w:t>консолидации</w:t>
      </w:r>
      <w:r>
        <w:t xml:space="preserve"> заявок на изменение ЛБО на обеспечение деятельности для отражения в консолидированных документах </w:t>
      </w:r>
      <w:r w:rsidR="003A4045" w:rsidRPr="00DB0F61">
        <w:t>«4. Корректировка ЛБО (Свод предложений СП)»</w:t>
      </w:r>
      <w:r w:rsidR="003A4045">
        <w:t xml:space="preserve"> </w:t>
      </w:r>
      <w:r>
        <w:t>данных о получателях выплат</w:t>
      </w:r>
      <w:r w:rsidR="003A4045" w:rsidRPr="003A4045">
        <w:t xml:space="preserve"> </w:t>
      </w:r>
      <w:r w:rsidR="003A4045">
        <w:t>в разрезе федеральных округов и ОСФР;</w:t>
      </w:r>
    </w:p>
    <w:p w14:paraId="146C889B" w14:textId="34A42707" w:rsidR="003A4045" w:rsidRDefault="003A4045" w:rsidP="00E85FA7">
      <w:pPr>
        <w:pStyle w:val="5a"/>
        <w:tabs>
          <w:tab w:val="left" w:pos="851"/>
        </w:tabs>
      </w:pPr>
      <w:r>
        <w:t xml:space="preserve">реализовать в документе </w:t>
      </w:r>
      <w:r w:rsidRPr="00DB0F61">
        <w:t>«9. Корректировка ЛБО (СВОД</w:t>
      </w:r>
      <w:r w:rsidRPr="00C774D8">
        <w:t>)» технический (скрытый от пользователя в экранной форме)</w:t>
      </w:r>
      <w:r w:rsidRPr="00DB0F61">
        <w:t xml:space="preserve"> раздел с получателями </w:t>
      </w:r>
      <w:proofErr w:type="spellStart"/>
      <w:r w:rsidRPr="00DB0F61">
        <w:t>ЕдВ</w:t>
      </w:r>
      <w:proofErr w:type="spellEnd"/>
      <w:r w:rsidRPr="00DB0F61">
        <w:t xml:space="preserve"> из раздела «Перечень получателей» в </w:t>
      </w:r>
      <w:r>
        <w:t>документе</w:t>
      </w:r>
      <w:r w:rsidRPr="00DB0F61">
        <w:t xml:space="preserve"> «4. Корректировка ЛБО (Свод предложений СП)»</w:t>
      </w:r>
      <w:r>
        <w:t>;</w:t>
      </w:r>
    </w:p>
    <w:p w14:paraId="187A0ACB" w14:textId="7EF0E53B" w:rsidR="003A4045" w:rsidRDefault="003A4045" w:rsidP="00E85FA7">
      <w:pPr>
        <w:pStyle w:val="5a"/>
        <w:tabs>
          <w:tab w:val="left" w:pos="851"/>
        </w:tabs>
      </w:pPr>
      <w:r>
        <w:t xml:space="preserve">реализовать механизм автоматической генерации документов </w:t>
      </w:r>
      <w:r w:rsidRPr="00EA745E">
        <w:t>«10. Уведомления об изменениях ЛБО (</w:t>
      </w:r>
      <w:proofErr w:type="spellStart"/>
      <w:r w:rsidRPr="00EA745E">
        <w:t>ЕдВ</w:t>
      </w:r>
      <w:proofErr w:type="spellEnd"/>
      <w:r w:rsidRPr="00EA745E">
        <w:t>)»</w:t>
      </w:r>
      <w:r>
        <w:t xml:space="preserve"> при установке НПА на документы </w:t>
      </w:r>
      <w:r w:rsidRPr="00DB0F61">
        <w:t>«9. Корректировка ЛБО (СВОД)»</w:t>
      </w:r>
      <w:r>
        <w:t>, содержащие корректировки ЛБО на единовременные выплаты работникам и их семьям.</w:t>
      </w:r>
    </w:p>
    <w:p w14:paraId="545F2F67" w14:textId="559148D7" w:rsidR="00A058D2" w:rsidRDefault="00A058D2" w:rsidP="00E85FA7">
      <w:pPr>
        <w:pStyle w:val="4e"/>
        <w:tabs>
          <w:tab w:val="left" w:pos="851"/>
        </w:tabs>
      </w:pPr>
      <w:r>
        <w:t>В целях централизации отдельных функций ОСФР по Волгоградской области в п</w:t>
      </w:r>
      <w:r w:rsidRPr="00B853CE">
        <w:t xml:space="preserve">одсистеме </w:t>
      </w:r>
      <w:r>
        <w:t>«Бюджетирование» требуется:</w:t>
      </w:r>
    </w:p>
    <w:p w14:paraId="62AA5549" w14:textId="77777777" w:rsidR="00A058D2" w:rsidRDefault="00A058D2" w:rsidP="00E85FA7">
      <w:pPr>
        <w:pStyle w:val="5a"/>
        <w:tabs>
          <w:tab w:val="left" w:pos="851"/>
        </w:tabs>
      </w:pPr>
      <w:r>
        <w:t>внести изменения в справочник «Организационно-штатная структура» путем добавления новых элементов;</w:t>
      </w:r>
    </w:p>
    <w:p w14:paraId="3B96CDAD" w14:textId="7BE56758" w:rsidR="00A058D2" w:rsidRDefault="00F50FB5" w:rsidP="00E85FA7">
      <w:pPr>
        <w:pStyle w:val="5a"/>
        <w:tabs>
          <w:tab w:val="left" w:pos="851"/>
        </w:tabs>
      </w:pPr>
      <w:r>
        <w:t xml:space="preserve">реализовать иерархический </w:t>
      </w:r>
      <w:r w:rsidRPr="00E11A1C">
        <w:t>вывод организаци</w:t>
      </w:r>
      <w:r>
        <w:t xml:space="preserve">й для </w:t>
      </w:r>
      <w:r w:rsidRPr="00E11A1C">
        <w:t>ОСФР по Волгоградской области</w:t>
      </w:r>
      <w:r w:rsidDel="00F515E0">
        <w:t xml:space="preserve"> </w:t>
      </w:r>
      <w:r>
        <w:t>в</w:t>
      </w:r>
      <w:r w:rsidDel="00F50FB5">
        <w:t xml:space="preserve"> </w:t>
      </w:r>
      <w:r>
        <w:t xml:space="preserve">экранной </w:t>
      </w:r>
      <w:r w:rsidR="00A058D2">
        <w:t>и печатн</w:t>
      </w:r>
      <w:r>
        <w:t>ых</w:t>
      </w:r>
      <w:r w:rsidR="00A058D2">
        <w:t xml:space="preserve"> форм</w:t>
      </w:r>
      <w:r>
        <w:t>ах</w:t>
      </w:r>
      <w:r w:rsidR="00A058D2">
        <w:t xml:space="preserve"> по ведению бюджетной росписи (в части раздела VI. ФСС) в документе «Изменения, вносимые в бюджетную роспись (консолидированная заявка)»</w:t>
      </w:r>
      <w:r>
        <w:t>:</w:t>
      </w:r>
    </w:p>
    <w:p w14:paraId="0F568E0C" w14:textId="77777777" w:rsidR="00F50FB5" w:rsidRDefault="00F50FB5" w:rsidP="00E85FA7">
      <w:pPr>
        <w:pStyle w:val="6"/>
        <w:numPr>
          <w:ilvl w:val="0"/>
          <w:numId w:val="170"/>
        </w:numPr>
        <w:tabs>
          <w:tab w:val="left" w:pos="851"/>
        </w:tabs>
        <w:ind w:left="0" w:firstLine="567"/>
      </w:pPr>
      <w:r>
        <w:t>группирующая организация – ОСФР по Волгоградской области;</w:t>
      </w:r>
    </w:p>
    <w:p w14:paraId="069408E0" w14:textId="77777777" w:rsidR="00F50FB5" w:rsidRPr="00115C00" w:rsidRDefault="00F50FB5" w:rsidP="00E85FA7">
      <w:pPr>
        <w:pStyle w:val="6"/>
        <w:numPr>
          <w:ilvl w:val="0"/>
          <w:numId w:val="96"/>
        </w:numPr>
        <w:tabs>
          <w:tab w:val="left" w:pos="851"/>
        </w:tabs>
        <w:ind w:left="0" w:firstLine="567"/>
      </w:pPr>
      <w:r>
        <w:t>группируемые организации</w:t>
      </w:r>
      <w:r>
        <w:rPr>
          <w:lang w:val="en-US"/>
        </w:rPr>
        <w:t>:</w:t>
      </w:r>
    </w:p>
    <w:p w14:paraId="6AF937F7" w14:textId="77777777" w:rsidR="00F50FB5" w:rsidRDefault="00F50FB5" w:rsidP="00E85FA7">
      <w:pPr>
        <w:pStyle w:val="7"/>
        <w:numPr>
          <w:ilvl w:val="0"/>
          <w:numId w:val="173"/>
        </w:numPr>
        <w:tabs>
          <w:tab w:val="left" w:pos="851"/>
        </w:tabs>
        <w:ind w:left="0" w:firstLine="567"/>
      </w:pPr>
      <w:r>
        <w:t>ОСФР по Волгоградской области (Волгоградская область);</w:t>
      </w:r>
    </w:p>
    <w:p w14:paraId="124E07B5" w14:textId="75E4E408" w:rsidR="00F50FB5" w:rsidRDefault="00F50FB5" w:rsidP="00E85FA7">
      <w:pPr>
        <w:pStyle w:val="7"/>
        <w:tabs>
          <w:tab w:val="left" w:pos="851"/>
        </w:tabs>
        <w:ind w:left="0" w:firstLine="567"/>
      </w:pPr>
      <w:r>
        <w:t>ОСФР по Волгоградской области (Республика Ингушетия);</w:t>
      </w:r>
    </w:p>
    <w:p w14:paraId="40463930" w14:textId="265F4718" w:rsidR="002A71C9" w:rsidRDefault="002A71C9" w:rsidP="00E85FA7">
      <w:pPr>
        <w:pStyle w:val="5a"/>
        <w:tabs>
          <w:tab w:val="left" w:pos="851"/>
        </w:tabs>
      </w:pPr>
      <w:r>
        <w:t xml:space="preserve">настроить вывод сумм всех показателей по каждой организации, входящей в группу </w:t>
      </w:r>
      <w:r w:rsidRPr="00631B5F">
        <w:t>ОСФР по Волгоградской области</w:t>
      </w:r>
      <w:r>
        <w:t xml:space="preserve">, с выводом </w:t>
      </w:r>
      <w:r w:rsidRPr="007028CB">
        <w:t>агрегированн</w:t>
      </w:r>
      <w:r>
        <w:t>ых</w:t>
      </w:r>
      <w:r w:rsidRPr="007028CB">
        <w:t xml:space="preserve"> (суммарн</w:t>
      </w:r>
      <w:r>
        <w:t>ых</w:t>
      </w:r>
      <w:r w:rsidRPr="007028CB">
        <w:t>) значени</w:t>
      </w:r>
      <w:r>
        <w:t xml:space="preserve">й показателей по группирующей организации </w:t>
      </w:r>
      <w:r w:rsidRPr="00631B5F">
        <w:t>ОСФР по Волгоградской области</w:t>
      </w:r>
      <w:r>
        <w:t>;</w:t>
      </w:r>
    </w:p>
    <w:p w14:paraId="30372C53" w14:textId="4FAC465E" w:rsidR="002A71C9" w:rsidRDefault="002A71C9" w:rsidP="00E85FA7">
      <w:pPr>
        <w:pStyle w:val="5a"/>
        <w:tabs>
          <w:tab w:val="left" w:pos="851"/>
        </w:tabs>
      </w:pPr>
      <w:r>
        <w:t xml:space="preserve">предусмотреть возможность внесения сумм предложений на изменение Бюджетной росписи по каждой организации, входящей в состав группы </w:t>
      </w:r>
      <w:r w:rsidRPr="00631B5F">
        <w:t>ОСФР по Волгоградской области</w:t>
      </w:r>
      <w:r>
        <w:t>;</w:t>
      </w:r>
    </w:p>
    <w:p w14:paraId="50B49282" w14:textId="77777777" w:rsidR="00376FE1" w:rsidRDefault="00376FE1" w:rsidP="00E85FA7">
      <w:pPr>
        <w:pStyle w:val="5a"/>
        <w:tabs>
          <w:tab w:val="left" w:pos="851"/>
        </w:tabs>
      </w:pPr>
      <w:r>
        <w:t xml:space="preserve">реализовать иерархический </w:t>
      </w:r>
      <w:r w:rsidRPr="00E11A1C">
        <w:t>вывод организаци</w:t>
      </w:r>
      <w:r>
        <w:t xml:space="preserve">й для </w:t>
      </w:r>
      <w:r w:rsidRPr="00E11A1C">
        <w:t>ОСФР по Волгоградской области</w:t>
      </w:r>
      <w:r>
        <w:t xml:space="preserve"> в экранных и печатных формах моделей документов по ведению ЛБО на обеспечение деятельности, в аналитических отчетах в части компетенции Департамента финансового обеспечения системы СФР:</w:t>
      </w:r>
    </w:p>
    <w:p w14:paraId="31ECCCDB" w14:textId="77777777" w:rsidR="002A71C9" w:rsidRDefault="002A71C9" w:rsidP="00E85FA7">
      <w:pPr>
        <w:pStyle w:val="6"/>
        <w:numPr>
          <w:ilvl w:val="0"/>
          <w:numId w:val="192"/>
        </w:numPr>
        <w:tabs>
          <w:tab w:val="left" w:pos="851"/>
        </w:tabs>
        <w:ind w:left="0" w:firstLine="567"/>
      </w:pPr>
      <w:r>
        <w:t>группирующая организация – ОСФР по Волгоградской области;</w:t>
      </w:r>
    </w:p>
    <w:p w14:paraId="647BB111" w14:textId="77777777" w:rsidR="002A71C9" w:rsidRPr="00115C00" w:rsidRDefault="002A71C9" w:rsidP="00E85FA7">
      <w:pPr>
        <w:pStyle w:val="6"/>
        <w:numPr>
          <w:ilvl w:val="0"/>
          <w:numId w:val="96"/>
        </w:numPr>
        <w:tabs>
          <w:tab w:val="left" w:pos="851"/>
        </w:tabs>
        <w:ind w:left="0" w:firstLine="567"/>
      </w:pPr>
      <w:r>
        <w:t>группируемые организации</w:t>
      </w:r>
      <w:r>
        <w:rPr>
          <w:lang w:val="en-US"/>
        </w:rPr>
        <w:t>:</w:t>
      </w:r>
    </w:p>
    <w:p w14:paraId="4C2588A6" w14:textId="77777777" w:rsidR="002A71C9" w:rsidRDefault="002A71C9" w:rsidP="00E85FA7">
      <w:pPr>
        <w:pStyle w:val="7"/>
        <w:numPr>
          <w:ilvl w:val="0"/>
          <w:numId w:val="174"/>
        </w:numPr>
        <w:tabs>
          <w:tab w:val="left" w:pos="851"/>
        </w:tabs>
        <w:ind w:left="0" w:firstLine="567"/>
      </w:pPr>
      <w:r>
        <w:t>ОСФР по Волгоградской области (Волгоградская область);</w:t>
      </w:r>
    </w:p>
    <w:p w14:paraId="6F44F724" w14:textId="56F82776" w:rsidR="002A71C9" w:rsidRDefault="002A71C9" w:rsidP="00E85FA7">
      <w:pPr>
        <w:pStyle w:val="7"/>
        <w:tabs>
          <w:tab w:val="left" w:pos="851"/>
        </w:tabs>
        <w:ind w:left="0" w:firstLine="567"/>
      </w:pPr>
      <w:r>
        <w:t>ОСФР по Волгоградской области (Республика Ингушетия);</w:t>
      </w:r>
    </w:p>
    <w:p w14:paraId="7A8987CE" w14:textId="21B385F4" w:rsidR="00A058D2" w:rsidRDefault="00A058D2" w:rsidP="00E85FA7">
      <w:pPr>
        <w:pStyle w:val="5a"/>
        <w:tabs>
          <w:tab w:val="left" w:pos="851"/>
        </w:tabs>
      </w:pPr>
      <w:r>
        <w:t>настроить иерархическое отображение ОСФР по Волгоградской области для VI раздела бюджетной росписи в аналитических отчетах «Динамика БР (СБР)», «Утвержденная бюджетная роспись с учетом корректировок»</w:t>
      </w:r>
      <w:r w:rsidR="002A71C9">
        <w:t>:</w:t>
      </w:r>
    </w:p>
    <w:p w14:paraId="468E3FF1" w14:textId="77777777" w:rsidR="002A71C9" w:rsidRDefault="002A71C9" w:rsidP="00E85FA7">
      <w:pPr>
        <w:pStyle w:val="6"/>
        <w:numPr>
          <w:ilvl w:val="0"/>
          <w:numId w:val="177"/>
        </w:numPr>
        <w:tabs>
          <w:tab w:val="left" w:pos="851"/>
        </w:tabs>
        <w:ind w:left="0" w:firstLine="567"/>
      </w:pPr>
      <w:r>
        <w:t>группирующая организация – ОСФР по Волгоградской области;</w:t>
      </w:r>
    </w:p>
    <w:p w14:paraId="5A37E853" w14:textId="77777777" w:rsidR="002A71C9" w:rsidRPr="00115C00" w:rsidRDefault="002A71C9" w:rsidP="00E85FA7">
      <w:pPr>
        <w:pStyle w:val="6"/>
        <w:numPr>
          <w:ilvl w:val="0"/>
          <w:numId w:val="96"/>
        </w:numPr>
        <w:tabs>
          <w:tab w:val="left" w:pos="851"/>
        </w:tabs>
        <w:ind w:left="0" w:firstLine="567"/>
      </w:pPr>
      <w:r>
        <w:t>группируемые организации</w:t>
      </w:r>
      <w:r>
        <w:rPr>
          <w:lang w:val="en-US"/>
        </w:rPr>
        <w:t>:</w:t>
      </w:r>
    </w:p>
    <w:p w14:paraId="062AB2EF" w14:textId="77777777" w:rsidR="002A71C9" w:rsidRDefault="002A71C9" w:rsidP="00E85FA7">
      <w:pPr>
        <w:pStyle w:val="7"/>
        <w:numPr>
          <w:ilvl w:val="0"/>
          <w:numId w:val="179"/>
        </w:numPr>
        <w:tabs>
          <w:tab w:val="left" w:pos="851"/>
        </w:tabs>
        <w:ind w:left="0" w:firstLine="567"/>
      </w:pPr>
      <w:r>
        <w:t>ОСФР по Волгоградской области (Волгоградская область);</w:t>
      </w:r>
    </w:p>
    <w:p w14:paraId="2CF6CB39" w14:textId="2F1F38B7" w:rsidR="002A71C9" w:rsidRDefault="002A71C9" w:rsidP="00E85FA7">
      <w:pPr>
        <w:pStyle w:val="7"/>
        <w:tabs>
          <w:tab w:val="left" w:pos="851"/>
        </w:tabs>
        <w:ind w:left="0" w:firstLine="567"/>
      </w:pPr>
      <w:r>
        <w:t>ОСФР по Волгоградской области (Республика Ингушетия);</w:t>
      </w:r>
    </w:p>
    <w:p w14:paraId="092BDC54" w14:textId="5A24C9A2" w:rsidR="00A058D2" w:rsidRDefault="00A058D2" w:rsidP="0001378B">
      <w:pPr>
        <w:pStyle w:val="5a"/>
      </w:pPr>
      <w:r>
        <w:lastRenderedPageBreak/>
        <w:t xml:space="preserve"> доработать обмен с </w:t>
      </w:r>
      <w:r w:rsidR="004D7C99">
        <w:t xml:space="preserve">функциональным </w:t>
      </w:r>
      <w:r w:rsidR="004D7C99" w:rsidRPr="004D7C99">
        <w:t>компонент</w:t>
      </w:r>
      <w:r w:rsidR="004D7C99">
        <w:t>ом</w:t>
      </w:r>
      <w:r w:rsidR="004D7C99" w:rsidRPr="004D7C99">
        <w:t xml:space="preserve"> «Бухгалтерский учет»</w:t>
      </w:r>
      <w:r w:rsidR="0001378B" w:rsidRPr="0001378B">
        <w:t xml:space="preserve"> в части средств на собственное содержание</w:t>
      </w:r>
      <w:r w:rsidR="004D7C99" w:rsidRPr="004D7C99">
        <w:t xml:space="preserve"> подсистемы</w:t>
      </w:r>
      <w:r>
        <w:t xml:space="preserve"> «Бухгалтерский учет» ЕИС АХД для передачи сформированных данных.</w:t>
      </w:r>
    </w:p>
    <w:p w14:paraId="26634E36" w14:textId="23CF0D60" w:rsidR="00267F36" w:rsidRDefault="00267F36" w:rsidP="00DB39DE">
      <w:pPr>
        <w:pStyle w:val="35"/>
        <w:ind w:left="0" w:firstLine="567"/>
        <w:jc w:val="both"/>
      </w:pPr>
      <w:bookmarkStart w:id="318" w:name="_Ref235118346"/>
      <w:bookmarkStart w:id="319" w:name="_Toc241657834"/>
      <w:r>
        <w:t xml:space="preserve">Требования к </w:t>
      </w:r>
      <w:r w:rsidR="0027197F">
        <w:t xml:space="preserve">внесению изменений в функциональность </w:t>
      </w:r>
      <w:r>
        <w:t>подсистемы «Кадровый учет»</w:t>
      </w:r>
      <w:bookmarkEnd w:id="318"/>
      <w:bookmarkEnd w:id="319"/>
    </w:p>
    <w:p w14:paraId="718DE52D" w14:textId="2C905515" w:rsidR="00B3410E" w:rsidRPr="00B3410E" w:rsidRDefault="00B3410E" w:rsidP="00E85FA7">
      <w:pPr>
        <w:pStyle w:val="43"/>
        <w:tabs>
          <w:tab w:val="left" w:pos="851"/>
        </w:tabs>
        <w:ind w:left="0" w:firstLine="567"/>
        <w:jc w:val="both"/>
      </w:pPr>
      <w:r w:rsidRPr="00B3410E">
        <w:t xml:space="preserve">Требования к </w:t>
      </w:r>
      <w:r w:rsidR="0027197F">
        <w:t xml:space="preserve">внесению изменений в функциональность </w:t>
      </w:r>
      <w:r w:rsidRPr="00B3410E">
        <w:t>функционального компонента «</w:t>
      </w:r>
      <w:r>
        <w:t>Кадровый</w:t>
      </w:r>
      <w:r w:rsidRPr="00B3410E">
        <w:t xml:space="preserve"> учет» подсистемы «</w:t>
      </w:r>
      <w:r>
        <w:t>Кадровый</w:t>
      </w:r>
      <w:r w:rsidRPr="00B3410E">
        <w:t xml:space="preserve"> учет»</w:t>
      </w:r>
    </w:p>
    <w:p w14:paraId="7A48151C" w14:textId="77777777" w:rsidR="00AF4E4F" w:rsidRPr="00AF4E4F" w:rsidRDefault="00AF4E4F" w:rsidP="00E85FA7">
      <w:pPr>
        <w:pStyle w:val="5a"/>
        <w:tabs>
          <w:tab w:val="left" w:pos="851"/>
        </w:tabs>
      </w:pPr>
      <w:r w:rsidRPr="00AF4E4F">
        <w:t>В функциональном компоненте «Кадровый учет» должна быть возможность оформления заявления на отзыв заявления на увольнения:</w:t>
      </w:r>
    </w:p>
    <w:p w14:paraId="3A5EDBB1" w14:textId="77777777" w:rsidR="00AF4E4F" w:rsidRPr="00AF4E4F" w:rsidRDefault="00AF4E4F" w:rsidP="00E85FA7">
      <w:pPr>
        <w:pStyle w:val="6"/>
        <w:numPr>
          <w:ilvl w:val="0"/>
          <w:numId w:val="142"/>
        </w:numPr>
        <w:tabs>
          <w:tab w:val="left" w:pos="851"/>
        </w:tabs>
        <w:ind w:left="0" w:firstLine="567"/>
      </w:pPr>
      <w:r w:rsidRPr="00AF4E4F">
        <w:t>реализовать в функциональном компоненте «Кадровый учет» документ «Заявление на отзыв заявления на увольнение»;</w:t>
      </w:r>
    </w:p>
    <w:p w14:paraId="641EED57" w14:textId="77777777" w:rsidR="00AF4E4F" w:rsidRPr="00AF4E4F" w:rsidRDefault="00AF4E4F" w:rsidP="00E85FA7">
      <w:pPr>
        <w:pStyle w:val="6"/>
        <w:tabs>
          <w:tab w:val="left" w:pos="851"/>
        </w:tabs>
        <w:ind w:left="0" w:firstLine="567"/>
      </w:pPr>
      <w:r w:rsidRPr="00AF4E4F">
        <w:t>обеспечить доступ к документу для сотрудника через личный кабинет;</w:t>
      </w:r>
    </w:p>
    <w:p w14:paraId="11840CDB" w14:textId="77777777" w:rsidR="00AF4E4F" w:rsidRPr="00AF4E4F" w:rsidRDefault="00AF4E4F" w:rsidP="00E85FA7">
      <w:pPr>
        <w:pStyle w:val="6"/>
        <w:tabs>
          <w:tab w:val="left" w:pos="851"/>
        </w:tabs>
        <w:ind w:left="0" w:firstLine="567"/>
      </w:pPr>
      <w:r w:rsidRPr="00AF4E4F">
        <w:t>реализовать возможность создания документа «Заявление на отзыв заявления на увольнение» из согласованного документа «Заявление на увольнение»;</w:t>
      </w:r>
    </w:p>
    <w:p w14:paraId="7120826F" w14:textId="368E80AC" w:rsidR="00AF4E4F" w:rsidRPr="00AF4E4F" w:rsidRDefault="00AF4E4F" w:rsidP="00E85FA7">
      <w:pPr>
        <w:pStyle w:val="6"/>
        <w:tabs>
          <w:tab w:val="left" w:pos="851"/>
        </w:tabs>
        <w:ind w:left="0" w:firstLine="567"/>
      </w:pPr>
      <w:r w:rsidRPr="00AF4E4F">
        <w:t>текст заявления на отзыв заявления на увольнения должен автоматически формироваться по заданному шаблону с возможностью ручной корректировки</w:t>
      </w:r>
      <w:r w:rsidR="00E47050">
        <w:t>;</w:t>
      </w:r>
    </w:p>
    <w:p w14:paraId="0738D63D" w14:textId="77777777" w:rsidR="00AF4E4F" w:rsidRPr="00AF4E4F" w:rsidRDefault="00AF4E4F" w:rsidP="00E85FA7">
      <w:pPr>
        <w:pStyle w:val="6"/>
        <w:tabs>
          <w:tab w:val="left" w:pos="851"/>
        </w:tabs>
        <w:ind w:left="0" w:firstLine="567"/>
      </w:pPr>
      <w:r w:rsidRPr="00AF4E4F">
        <w:t>выполнить настройку бизнес-процесса обработки документа.</w:t>
      </w:r>
    </w:p>
    <w:p w14:paraId="4E5959E0" w14:textId="77777777" w:rsidR="00716636" w:rsidRDefault="00716636" w:rsidP="00E85FA7">
      <w:pPr>
        <w:pStyle w:val="5a"/>
        <w:tabs>
          <w:tab w:val="left" w:pos="851"/>
        </w:tabs>
      </w:pPr>
      <w:r>
        <w:t>С целью реализации в функциональном компоненте «Кадровый учет» механизма аннулирования увольнения модернизировать документ «Увольнение»:</w:t>
      </w:r>
    </w:p>
    <w:p w14:paraId="54D9BCFE" w14:textId="77777777" w:rsidR="00716636" w:rsidRDefault="00716636" w:rsidP="00E85FA7">
      <w:pPr>
        <w:pStyle w:val="6"/>
        <w:numPr>
          <w:ilvl w:val="0"/>
          <w:numId w:val="143"/>
        </w:numPr>
        <w:tabs>
          <w:tab w:val="left" w:pos="851"/>
        </w:tabs>
        <w:ind w:left="0" w:firstLine="567"/>
      </w:pPr>
      <w:r>
        <w:t>добавить признак «Это аннулирование»;</w:t>
      </w:r>
    </w:p>
    <w:p w14:paraId="40343537" w14:textId="77777777" w:rsidR="00716636" w:rsidRDefault="00716636" w:rsidP="00E85FA7">
      <w:pPr>
        <w:pStyle w:val="6"/>
        <w:tabs>
          <w:tab w:val="left" w:pos="851"/>
        </w:tabs>
        <w:ind w:left="0" w:firstLine="567"/>
      </w:pPr>
      <w:r>
        <w:t>реализовать возможность создания аннулирующего документа из проведенного не исправленного документа «Увольнение»;</w:t>
      </w:r>
    </w:p>
    <w:p w14:paraId="2DEA49C3" w14:textId="77777777" w:rsidR="00716636" w:rsidRDefault="00716636" w:rsidP="00E85FA7">
      <w:pPr>
        <w:pStyle w:val="6"/>
        <w:tabs>
          <w:tab w:val="left" w:pos="851"/>
        </w:tabs>
        <w:ind w:left="0" w:firstLine="567"/>
      </w:pPr>
      <w:r>
        <w:t>реализовать запрет редактирования полей аннулирующего документа, кроме полей необходимых для оформления отмены увольнения;</w:t>
      </w:r>
    </w:p>
    <w:p w14:paraId="101C7BF5" w14:textId="77777777" w:rsidR="00716636" w:rsidRDefault="00716636" w:rsidP="00E85FA7">
      <w:pPr>
        <w:pStyle w:val="6"/>
        <w:tabs>
          <w:tab w:val="left" w:pos="851"/>
        </w:tabs>
        <w:ind w:left="0" w:firstLine="567"/>
      </w:pPr>
      <w:r>
        <w:t>при проведении аннулирующего документа должны быть отменены все движения, сформированные аннулируемым документом. Проводимый документ с установленным признаком «Это аннулирование» не должен формировать движений по регистрам;</w:t>
      </w:r>
    </w:p>
    <w:p w14:paraId="2FCC2FBC" w14:textId="77777777" w:rsidR="00716636" w:rsidRDefault="00716636" w:rsidP="00E85FA7">
      <w:pPr>
        <w:pStyle w:val="6"/>
        <w:tabs>
          <w:tab w:val="left" w:pos="851"/>
        </w:tabs>
        <w:ind w:left="0" w:firstLine="567"/>
      </w:pPr>
      <w:r>
        <w:t>обеспечить возможность проведения аннулирующего документа на этапе его обработки Расчетчиком, после регистрации Приказа на отмену увольнения. Реализовать запрет проведения аннулирующего документа до этапа Расчетчика. Реализовать запрет отмены проведения проведенного аннулирующего документа «Увольнение»;</w:t>
      </w:r>
    </w:p>
    <w:p w14:paraId="47500EF2" w14:textId="77777777" w:rsidR="00716636" w:rsidRDefault="00716636" w:rsidP="00E85FA7">
      <w:pPr>
        <w:pStyle w:val="6"/>
        <w:tabs>
          <w:tab w:val="left" w:pos="851"/>
        </w:tabs>
        <w:ind w:left="0" w:firstLine="567"/>
      </w:pPr>
      <w:r>
        <w:t>разработать печатную форму приказа об отмене увольнения;</w:t>
      </w:r>
    </w:p>
    <w:p w14:paraId="655A36F9" w14:textId="77777777" w:rsidR="00716636" w:rsidRDefault="00716636" w:rsidP="00E85FA7">
      <w:pPr>
        <w:pStyle w:val="6"/>
        <w:tabs>
          <w:tab w:val="left" w:pos="851"/>
        </w:tabs>
        <w:ind w:left="0" w:firstLine="567"/>
      </w:pPr>
      <w:r>
        <w:t>подключить документ к механизму ПОД и настроить бизнес-процесс обработки документа.</w:t>
      </w:r>
    </w:p>
    <w:p w14:paraId="222D73FC" w14:textId="77777777" w:rsidR="00716636" w:rsidRDefault="00716636" w:rsidP="00E85FA7">
      <w:pPr>
        <w:pStyle w:val="5a"/>
        <w:tabs>
          <w:tab w:val="left" w:pos="851"/>
        </w:tabs>
      </w:pPr>
      <w:r>
        <w:t>Добавить новую аналитику «Группа должностей для аттестации» в централизованный справочник «Должности».</w:t>
      </w:r>
    </w:p>
    <w:p w14:paraId="44C73F72" w14:textId="77777777" w:rsidR="00716636" w:rsidRDefault="00716636" w:rsidP="00E85FA7">
      <w:pPr>
        <w:pStyle w:val="5a"/>
        <w:tabs>
          <w:tab w:val="left" w:pos="851"/>
        </w:tabs>
      </w:pPr>
      <w:r>
        <w:t>Для возможности проведения аттестации работников в электронном виде выполнить доработку документа «Проведение аттестации сотруднику»:</w:t>
      </w:r>
    </w:p>
    <w:p w14:paraId="2AD9DB65" w14:textId="77777777" w:rsidR="00716636" w:rsidRDefault="00716636" w:rsidP="00E85FA7">
      <w:pPr>
        <w:pStyle w:val="6"/>
        <w:numPr>
          <w:ilvl w:val="0"/>
          <w:numId w:val="144"/>
        </w:numPr>
        <w:tabs>
          <w:tab w:val="left" w:pos="851"/>
        </w:tabs>
        <w:ind w:left="0" w:firstLine="567"/>
      </w:pPr>
      <w:r>
        <w:t>внести изменения в алгоритм вывода третьего блока оценок (качества руководителя). Выводить третий блок оценок в зависимости от значения признака «Качества руководителя»;</w:t>
      </w:r>
    </w:p>
    <w:p w14:paraId="02C28983" w14:textId="77777777" w:rsidR="00716636" w:rsidRDefault="00716636" w:rsidP="00E85FA7">
      <w:pPr>
        <w:pStyle w:val="6"/>
        <w:tabs>
          <w:tab w:val="left" w:pos="851"/>
        </w:tabs>
        <w:ind w:left="0" w:firstLine="567"/>
      </w:pPr>
      <w:r>
        <w:t>ограничить заполнение оценок некорректными значениями;</w:t>
      </w:r>
    </w:p>
    <w:p w14:paraId="7C221591" w14:textId="77777777" w:rsidR="00716636" w:rsidRDefault="00716636" w:rsidP="00E85FA7">
      <w:pPr>
        <w:pStyle w:val="6"/>
        <w:tabs>
          <w:tab w:val="left" w:pos="851"/>
        </w:tabs>
        <w:ind w:left="0" w:firstLine="567"/>
      </w:pPr>
      <w:r>
        <w:t>обеспечить контроль заполнения оценок по всем качествам;</w:t>
      </w:r>
    </w:p>
    <w:p w14:paraId="42A2579C" w14:textId="77777777" w:rsidR="00716636" w:rsidRDefault="00716636" w:rsidP="00E85FA7">
      <w:pPr>
        <w:pStyle w:val="6"/>
        <w:tabs>
          <w:tab w:val="left" w:pos="851"/>
        </w:tabs>
        <w:ind w:left="0" w:firstLine="567"/>
      </w:pPr>
      <w:r>
        <w:t>в списке документов для члена комиссии настроить видимость только тех документов, где он является аттестующим;</w:t>
      </w:r>
    </w:p>
    <w:p w14:paraId="6907D6DC" w14:textId="77777777" w:rsidR="00716636" w:rsidRDefault="00716636" w:rsidP="00E85FA7">
      <w:pPr>
        <w:pStyle w:val="6"/>
        <w:tabs>
          <w:tab w:val="left" w:pos="851"/>
        </w:tabs>
        <w:ind w:left="0" w:firstLine="567"/>
      </w:pPr>
      <w:r>
        <w:t>подключить документ к механизму ПОД и настроить бизнес-процесс обработки документа.</w:t>
      </w:r>
    </w:p>
    <w:p w14:paraId="4D8DB1A3" w14:textId="77777777" w:rsidR="00716636" w:rsidRDefault="00716636" w:rsidP="00716636">
      <w:pPr>
        <w:pStyle w:val="5a"/>
      </w:pPr>
      <w:r>
        <w:t>В целях обеспечения подписания протокола аттестационной комиссии в электронном виде доработать документ «Заседание комиссии»:</w:t>
      </w:r>
    </w:p>
    <w:p w14:paraId="4FE48BBC" w14:textId="77777777" w:rsidR="00716636" w:rsidRDefault="00716636" w:rsidP="00E85FA7">
      <w:pPr>
        <w:pStyle w:val="6"/>
        <w:numPr>
          <w:ilvl w:val="0"/>
          <w:numId w:val="145"/>
        </w:numPr>
        <w:tabs>
          <w:tab w:val="left" w:pos="709"/>
          <w:tab w:val="left" w:pos="851"/>
          <w:tab w:val="left" w:pos="993"/>
        </w:tabs>
        <w:ind w:left="0" w:firstLine="567"/>
      </w:pPr>
      <w:r>
        <w:lastRenderedPageBreak/>
        <w:t>заполнять документ данными документа «График проведения аттестации и тестирования» при выборе документа основания;</w:t>
      </w:r>
    </w:p>
    <w:p w14:paraId="0DD19D1E" w14:textId="77777777" w:rsidR="00716636" w:rsidRDefault="00716636" w:rsidP="00E85FA7">
      <w:pPr>
        <w:pStyle w:val="6"/>
        <w:tabs>
          <w:tab w:val="left" w:pos="709"/>
          <w:tab w:val="left" w:pos="851"/>
          <w:tab w:val="left" w:pos="993"/>
        </w:tabs>
        <w:ind w:left="0" w:firstLine="567"/>
      </w:pPr>
      <w:r>
        <w:t>добавить возможность управлять необходимостью вывода третьего блока оценок в документе «Проведение аттестации сотруднику» (признак «Качества руководителя»);</w:t>
      </w:r>
    </w:p>
    <w:p w14:paraId="3D853801" w14:textId="77777777" w:rsidR="00716636" w:rsidRDefault="00716636" w:rsidP="00E85FA7">
      <w:pPr>
        <w:pStyle w:val="6"/>
        <w:tabs>
          <w:tab w:val="left" w:pos="709"/>
          <w:tab w:val="left" w:pos="851"/>
          <w:tab w:val="left" w:pos="993"/>
        </w:tabs>
        <w:ind w:left="0" w:firstLine="567"/>
      </w:pPr>
      <w:r>
        <w:t>добавить проверку на заполненность итогов тестирования по сотруднику, в случае отсутствия оценки не создавать документы «Проведение аттестации сотруднику»;</w:t>
      </w:r>
    </w:p>
    <w:p w14:paraId="3AC2495E" w14:textId="77777777" w:rsidR="00716636" w:rsidRDefault="00716636" w:rsidP="00E85FA7">
      <w:pPr>
        <w:pStyle w:val="6"/>
        <w:tabs>
          <w:tab w:val="left" w:pos="709"/>
          <w:tab w:val="left" w:pos="851"/>
          <w:tab w:val="left" w:pos="993"/>
        </w:tabs>
        <w:ind w:left="0" w:firstLine="567"/>
      </w:pPr>
      <w:r>
        <w:t>не создавать документы «Проведение аттестации сотруднику» по сотрудникам, которые не явились на аттестацию (установлен флаг «Неявка»);</w:t>
      </w:r>
    </w:p>
    <w:p w14:paraId="4A856E2B" w14:textId="77777777" w:rsidR="00716636" w:rsidRDefault="00716636" w:rsidP="00E85FA7">
      <w:pPr>
        <w:pStyle w:val="6"/>
        <w:tabs>
          <w:tab w:val="left" w:pos="709"/>
          <w:tab w:val="left" w:pos="851"/>
          <w:tab w:val="left" w:pos="993"/>
        </w:tabs>
        <w:ind w:left="0" w:firstLine="567"/>
      </w:pPr>
      <w:r>
        <w:t>ограничить повторный ввод документов «Проведение аттестации сотрудников»;</w:t>
      </w:r>
    </w:p>
    <w:p w14:paraId="7BE04B59" w14:textId="77777777" w:rsidR="00716636" w:rsidRDefault="00716636" w:rsidP="00E85FA7">
      <w:pPr>
        <w:pStyle w:val="6"/>
        <w:tabs>
          <w:tab w:val="left" w:pos="709"/>
          <w:tab w:val="left" w:pos="851"/>
          <w:tab w:val="left" w:pos="993"/>
        </w:tabs>
        <w:ind w:left="0" w:firstLine="567"/>
      </w:pPr>
      <w:r>
        <w:t>реализовать возможность выбора членов комиссии, которые будут аттестовывать каждого работника;</w:t>
      </w:r>
    </w:p>
    <w:p w14:paraId="66B78C77" w14:textId="77777777" w:rsidR="00716636" w:rsidRDefault="00716636" w:rsidP="00E85FA7">
      <w:pPr>
        <w:pStyle w:val="6"/>
        <w:tabs>
          <w:tab w:val="left" w:pos="709"/>
          <w:tab w:val="left" w:pos="851"/>
          <w:tab w:val="left" w:pos="993"/>
        </w:tabs>
        <w:ind w:left="0" w:firstLine="567"/>
      </w:pPr>
      <w:r>
        <w:t>реализовать проверку на завершение оценки работников членами комиссии при формировании итогов;</w:t>
      </w:r>
    </w:p>
    <w:p w14:paraId="2A94AA3E" w14:textId="77777777" w:rsidR="00716636" w:rsidRDefault="00716636" w:rsidP="00E85FA7">
      <w:pPr>
        <w:pStyle w:val="6"/>
        <w:tabs>
          <w:tab w:val="left" w:pos="709"/>
          <w:tab w:val="left" w:pos="851"/>
          <w:tab w:val="left" w:pos="993"/>
        </w:tabs>
        <w:ind w:left="0" w:firstLine="567"/>
      </w:pPr>
      <w:r>
        <w:t>реализовать разное представление документа для пользователей с разными правами;</w:t>
      </w:r>
    </w:p>
    <w:p w14:paraId="2453CD6A" w14:textId="77777777" w:rsidR="00716636" w:rsidRDefault="00716636" w:rsidP="00E85FA7">
      <w:pPr>
        <w:pStyle w:val="6"/>
        <w:tabs>
          <w:tab w:val="left" w:pos="709"/>
          <w:tab w:val="left" w:pos="851"/>
          <w:tab w:val="left" w:pos="993"/>
        </w:tabs>
        <w:ind w:left="0" w:firstLine="567"/>
      </w:pPr>
      <w:r>
        <w:t>в списке документов для члена комиссии настроить видимость только тех документов, где он является аттестующим;</w:t>
      </w:r>
    </w:p>
    <w:p w14:paraId="3DFC1A86" w14:textId="77777777" w:rsidR="00716636" w:rsidRDefault="00716636" w:rsidP="00E85FA7">
      <w:pPr>
        <w:pStyle w:val="6"/>
        <w:tabs>
          <w:tab w:val="left" w:pos="709"/>
          <w:tab w:val="left" w:pos="851"/>
          <w:tab w:val="left" w:pos="993"/>
        </w:tabs>
        <w:ind w:left="0" w:firstLine="567"/>
      </w:pPr>
      <w:r>
        <w:t>документ должен быть подключен к механизму ПОД;</w:t>
      </w:r>
    </w:p>
    <w:p w14:paraId="0B92574E" w14:textId="77777777" w:rsidR="00716636" w:rsidRDefault="00716636" w:rsidP="00E85FA7">
      <w:pPr>
        <w:pStyle w:val="6"/>
        <w:tabs>
          <w:tab w:val="left" w:pos="709"/>
          <w:tab w:val="left" w:pos="851"/>
          <w:tab w:val="left" w:pos="993"/>
        </w:tabs>
        <w:ind w:left="0" w:firstLine="567"/>
      </w:pPr>
      <w:r>
        <w:t>обеспечить комиссионное подписание Протокола заседания и настроить бизнес-процесс обработки документа;</w:t>
      </w:r>
    </w:p>
    <w:p w14:paraId="082C0FE6" w14:textId="77777777" w:rsidR="00716636" w:rsidRDefault="00716636" w:rsidP="00E85FA7">
      <w:pPr>
        <w:pStyle w:val="6"/>
        <w:tabs>
          <w:tab w:val="left" w:pos="709"/>
          <w:tab w:val="left" w:pos="851"/>
          <w:tab w:val="left" w:pos="993"/>
        </w:tabs>
        <w:ind w:left="0" w:firstLine="567"/>
      </w:pPr>
      <w:r>
        <w:t>внести изменения в печатную форму «Протокол заседания» в соответствии с Приложением № 4 к Методическим рекомендациям по применению Положения о порядке проведения аттестации работников Фонда пенсионного и социального страхования Российской Федерации.</w:t>
      </w:r>
    </w:p>
    <w:p w14:paraId="30A46869" w14:textId="77777777" w:rsidR="00716636" w:rsidRDefault="00716636" w:rsidP="00E85FA7">
      <w:pPr>
        <w:pStyle w:val="5a"/>
        <w:tabs>
          <w:tab w:val="left" w:pos="709"/>
          <w:tab w:val="left" w:pos="851"/>
          <w:tab w:val="left" w:pos="993"/>
        </w:tabs>
      </w:pPr>
      <w:r>
        <w:t>Реализовать в функциональном компоненте «Кадровый учет» документ «Аттестационный лист» для обеспечения комиссионного подписания аттестационных листов:</w:t>
      </w:r>
    </w:p>
    <w:p w14:paraId="2E463F44" w14:textId="77777777" w:rsidR="00716636" w:rsidRDefault="00716636" w:rsidP="00E85FA7">
      <w:pPr>
        <w:pStyle w:val="6"/>
        <w:numPr>
          <w:ilvl w:val="0"/>
          <w:numId w:val="149"/>
        </w:numPr>
        <w:tabs>
          <w:tab w:val="left" w:pos="709"/>
          <w:tab w:val="left" w:pos="851"/>
          <w:tab w:val="left" w:pos="993"/>
        </w:tabs>
        <w:ind w:left="0" w:firstLine="567"/>
      </w:pPr>
      <w:r>
        <w:t>документ должен автоматически формироваться из документа «Заседание комиссии» в соответствии с подведенными итогами заседания аттестационной комиссии;</w:t>
      </w:r>
    </w:p>
    <w:p w14:paraId="57F5D33E" w14:textId="77777777" w:rsidR="00716636" w:rsidRDefault="00716636" w:rsidP="00E85FA7">
      <w:pPr>
        <w:pStyle w:val="6"/>
        <w:tabs>
          <w:tab w:val="left" w:pos="709"/>
          <w:tab w:val="left" w:pos="851"/>
          <w:tab w:val="left" w:pos="993"/>
        </w:tabs>
        <w:ind w:left="0" w:firstLine="567"/>
      </w:pPr>
      <w:r>
        <w:t>ограничить повторный ввод документов «Аттестационный лист»;</w:t>
      </w:r>
    </w:p>
    <w:p w14:paraId="0CB5CC91" w14:textId="77777777" w:rsidR="00716636" w:rsidRDefault="00716636" w:rsidP="00E85FA7">
      <w:pPr>
        <w:pStyle w:val="6"/>
        <w:tabs>
          <w:tab w:val="left" w:pos="709"/>
          <w:tab w:val="left" w:pos="851"/>
          <w:tab w:val="left" w:pos="993"/>
        </w:tabs>
        <w:ind w:left="0" w:firstLine="567"/>
      </w:pPr>
      <w:r>
        <w:t>реализовать разное представление документа для пользователей с разными правами;</w:t>
      </w:r>
    </w:p>
    <w:p w14:paraId="35757E64" w14:textId="77777777" w:rsidR="00716636" w:rsidRDefault="00716636" w:rsidP="00E85FA7">
      <w:pPr>
        <w:pStyle w:val="6"/>
        <w:tabs>
          <w:tab w:val="left" w:pos="709"/>
          <w:tab w:val="left" w:pos="851"/>
          <w:tab w:val="left" w:pos="993"/>
        </w:tabs>
        <w:ind w:left="0" w:firstLine="567"/>
      </w:pPr>
      <w:r>
        <w:t>документ должен быть доступен сотруднику в личном кабинете;</w:t>
      </w:r>
    </w:p>
    <w:p w14:paraId="777E8024" w14:textId="77777777" w:rsidR="00716636" w:rsidRDefault="00716636" w:rsidP="00E85FA7">
      <w:pPr>
        <w:pStyle w:val="6"/>
        <w:tabs>
          <w:tab w:val="left" w:pos="709"/>
          <w:tab w:val="left" w:pos="851"/>
          <w:tab w:val="left" w:pos="993"/>
        </w:tabs>
        <w:ind w:left="0" w:firstLine="567"/>
      </w:pPr>
      <w:r>
        <w:t>в списке документов для члена комиссии настроить видимость только тех документов «Аттестационный лист», где он является аттестующим;</w:t>
      </w:r>
    </w:p>
    <w:p w14:paraId="4B06DFA9" w14:textId="77777777" w:rsidR="00716636" w:rsidRDefault="00716636" w:rsidP="00E85FA7">
      <w:pPr>
        <w:pStyle w:val="6"/>
        <w:tabs>
          <w:tab w:val="left" w:pos="709"/>
          <w:tab w:val="left" w:pos="851"/>
          <w:tab w:val="left" w:pos="993"/>
        </w:tabs>
        <w:ind w:left="0" w:firstLine="567"/>
      </w:pPr>
      <w:r>
        <w:t>документ должен быть подключен к механизму ПОД;</w:t>
      </w:r>
    </w:p>
    <w:p w14:paraId="61BF3687" w14:textId="77777777" w:rsidR="00716636" w:rsidRDefault="00716636" w:rsidP="00E85FA7">
      <w:pPr>
        <w:pStyle w:val="6"/>
        <w:tabs>
          <w:tab w:val="left" w:pos="709"/>
          <w:tab w:val="left" w:pos="851"/>
          <w:tab w:val="left" w:pos="993"/>
        </w:tabs>
        <w:ind w:left="0" w:firstLine="567"/>
      </w:pPr>
      <w:r>
        <w:t>обеспечить комиссионное подписание Аттестационного листа и настроить бизнес-процесс обработки документа;</w:t>
      </w:r>
    </w:p>
    <w:p w14:paraId="7F9BB49A" w14:textId="77777777" w:rsidR="00716636" w:rsidRDefault="00716636" w:rsidP="00E85FA7">
      <w:pPr>
        <w:pStyle w:val="6"/>
        <w:tabs>
          <w:tab w:val="left" w:pos="709"/>
          <w:tab w:val="left" w:pos="851"/>
          <w:tab w:val="left" w:pos="993"/>
        </w:tabs>
        <w:ind w:left="0" w:firstLine="567"/>
      </w:pPr>
      <w:r>
        <w:t>реализовать печатную форму документа в соответствии с Приложением 2 к Методическим рекомендациям по применению Положения о порядке проведения аттестации работников Фонда пенсионного и социального страхования Российской Федерации.</w:t>
      </w:r>
    </w:p>
    <w:p w14:paraId="52D21408" w14:textId="77777777" w:rsidR="001B309E" w:rsidRDefault="001B309E" w:rsidP="00E85FA7">
      <w:pPr>
        <w:pStyle w:val="5a"/>
        <w:tabs>
          <w:tab w:val="left" w:pos="709"/>
          <w:tab w:val="left" w:pos="851"/>
          <w:tab w:val="left" w:pos="993"/>
        </w:tabs>
      </w:pPr>
      <w:r>
        <w:t>Реализовать в функциональном компоненте «Кадровый учет» документ «Отзыв на аттестуемого сотрудника» для оформления руководителем отзыва на аттестуемого сотрудника в соответствии с Приложением 1 к Методическим рекомендациям по применению Положения о порядке проведения аттестации работников СФР:</w:t>
      </w:r>
    </w:p>
    <w:p w14:paraId="60575BAF" w14:textId="578906A3" w:rsidR="001B309E" w:rsidRPr="00D748D3" w:rsidRDefault="001B309E" w:rsidP="000A139A">
      <w:pPr>
        <w:pStyle w:val="6"/>
        <w:numPr>
          <w:ilvl w:val="0"/>
          <w:numId w:val="148"/>
        </w:numPr>
        <w:tabs>
          <w:tab w:val="left" w:pos="567"/>
          <w:tab w:val="left" w:pos="851"/>
        </w:tabs>
        <w:ind w:left="0" w:firstLine="567"/>
      </w:pPr>
      <w:r w:rsidRPr="00D748D3">
        <w:t>обеспечить автоматическое заполнение данных о сотруднике по данным функционального компонента:</w:t>
      </w:r>
    </w:p>
    <w:p w14:paraId="306AAF0D" w14:textId="77777777" w:rsidR="008F485E" w:rsidRDefault="008F485E" w:rsidP="000A139A">
      <w:pPr>
        <w:pStyle w:val="1ff1"/>
        <w:tabs>
          <w:tab w:val="left" w:pos="567"/>
          <w:tab w:val="left" w:pos="851"/>
        </w:tabs>
        <w:ind w:left="0" w:firstLine="567"/>
      </w:pPr>
      <w:r>
        <w:lastRenderedPageBreak/>
        <w:t>фамилия, имя отчество (при наличии);</w:t>
      </w:r>
    </w:p>
    <w:p w14:paraId="07CA596C" w14:textId="77777777" w:rsidR="008F485E" w:rsidRDefault="008F485E" w:rsidP="000A139A">
      <w:pPr>
        <w:pStyle w:val="1ff1"/>
        <w:tabs>
          <w:tab w:val="left" w:pos="567"/>
          <w:tab w:val="left" w:pos="851"/>
        </w:tabs>
        <w:ind w:left="0" w:firstLine="567"/>
      </w:pPr>
      <w:r>
        <w:t>дата рождения;</w:t>
      </w:r>
    </w:p>
    <w:p w14:paraId="78D53396" w14:textId="77777777" w:rsidR="008F485E" w:rsidRDefault="008F485E" w:rsidP="000A139A">
      <w:pPr>
        <w:pStyle w:val="1ff1"/>
        <w:tabs>
          <w:tab w:val="left" w:pos="567"/>
          <w:tab w:val="left" w:pos="851"/>
        </w:tabs>
        <w:ind w:left="0" w:firstLine="567"/>
      </w:pPr>
      <w:r>
        <w:t>сведения об образовании, о повышении квалификации, о профессиональной переподготовке;</w:t>
      </w:r>
    </w:p>
    <w:p w14:paraId="2628F9E7" w14:textId="77777777" w:rsidR="008F485E" w:rsidRDefault="008F485E" w:rsidP="000A139A">
      <w:pPr>
        <w:pStyle w:val="1ff1"/>
        <w:tabs>
          <w:tab w:val="left" w:pos="567"/>
          <w:tab w:val="left" w:pos="851"/>
        </w:tabs>
        <w:ind w:left="0" w:firstLine="567"/>
      </w:pPr>
      <w:r>
        <w:t>занимаемая должность на дату проведения аттестации и дата назначения на эту должность;</w:t>
      </w:r>
    </w:p>
    <w:p w14:paraId="0D07E8DD" w14:textId="77777777" w:rsidR="008F485E" w:rsidRDefault="008F485E" w:rsidP="000A139A">
      <w:pPr>
        <w:pStyle w:val="1ff1"/>
        <w:tabs>
          <w:tab w:val="left" w:pos="567"/>
          <w:tab w:val="left" w:pos="851"/>
        </w:tabs>
        <w:ind w:left="0" w:firstLine="567"/>
      </w:pPr>
      <w:r>
        <w:t>стаж работы в системе СФР (лет, месяцев);</w:t>
      </w:r>
    </w:p>
    <w:p w14:paraId="037D26E1" w14:textId="77777777" w:rsidR="008F485E" w:rsidRDefault="008F485E" w:rsidP="000A139A">
      <w:pPr>
        <w:pStyle w:val="1ff1"/>
        <w:tabs>
          <w:tab w:val="left" w:pos="567"/>
          <w:tab w:val="left" w:pos="851"/>
        </w:tabs>
        <w:ind w:left="0" w:firstLine="567"/>
      </w:pPr>
      <w:r>
        <w:t>поощрения (за три последних года или за отработанное время, если стаж работы в системе СФР менее трех лет);</w:t>
      </w:r>
    </w:p>
    <w:p w14:paraId="734928E0" w14:textId="77777777" w:rsidR="008F485E" w:rsidRDefault="008F485E" w:rsidP="000A139A">
      <w:pPr>
        <w:pStyle w:val="1ff1"/>
        <w:tabs>
          <w:tab w:val="left" w:pos="567"/>
          <w:tab w:val="left" w:pos="851"/>
        </w:tabs>
        <w:ind w:left="0" w:firstLine="567"/>
      </w:pPr>
      <w:r>
        <w:t>неснятые дисциплинарные взыскания (с кратким изложением проступка);</w:t>
      </w:r>
    </w:p>
    <w:p w14:paraId="58B220D8" w14:textId="77777777" w:rsidR="008F485E" w:rsidRDefault="008F485E" w:rsidP="000A139A">
      <w:pPr>
        <w:pStyle w:val="1ff1"/>
        <w:tabs>
          <w:tab w:val="left" w:pos="567"/>
          <w:tab w:val="left" w:pos="851"/>
        </w:tabs>
        <w:ind w:left="0" w:firstLine="567"/>
      </w:pPr>
      <w:r>
        <w:t>данные о предыдущей аттестации сотрудника;</w:t>
      </w:r>
    </w:p>
    <w:p w14:paraId="35240240" w14:textId="77777777" w:rsidR="008466B7" w:rsidRPr="00D748D3" w:rsidRDefault="008466B7" w:rsidP="000A139A">
      <w:pPr>
        <w:pStyle w:val="6"/>
        <w:numPr>
          <w:ilvl w:val="0"/>
          <w:numId w:val="148"/>
        </w:numPr>
        <w:tabs>
          <w:tab w:val="left" w:pos="567"/>
          <w:tab w:val="left" w:pos="851"/>
        </w:tabs>
        <w:ind w:left="0" w:firstLine="567"/>
      </w:pPr>
      <w:r w:rsidRPr="00D748D3">
        <w:t>при проведении документа должны выполняться проверки на соответствие работника, по которому оформляется отзыв, требованиям к аттестуемым работникам в соответствии с п. 5 Положения о порядке проведения аттестации работников Фонда пенсионного и социального страхования Российской Федерации;</w:t>
      </w:r>
    </w:p>
    <w:p w14:paraId="41773282" w14:textId="77777777" w:rsidR="008466B7" w:rsidRPr="00D748D3" w:rsidRDefault="008466B7" w:rsidP="000A139A">
      <w:pPr>
        <w:pStyle w:val="6"/>
        <w:tabs>
          <w:tab w:val="left" w:pos="567"/>
          <w:tab w:val="left" w:pos="851"/>
        </w:tabs>
        <w:ind w:left="0" w:firstLine="567"/>
      </w:pPr>
      <w:r w:rsidRPr="00D748D3">
        <w:t>реализовать печатную форму документа в соответствии с Приложением 1 к Методическим рекомендациям по применению Положения о порядке проведения аттестации работников Фонда пенсионного и социального страхования Российской Федерации;</w:t>
      </w:r>
    </w:p>
    <w:p w14:paraId="14D9763A" w14:textId="77777777" w:rsidR="008466B7" w:rsidRPr="00D748D3" w:rsidRDefault="008466B7" w:rsidP="000A139A">
      <w:pPr>
        <w:pStyle w:val="6"/>
        <w:tabs>
          <w:tab w:val="left" w:pos="567"/>
          <w:tab w:val="left" w:pos="851"/>
        </w:tabs>
        <w:ind w:left="0" w:firstLine="567"/>
      </w:pPr>
      <w:r w:rsidRPr="00D748D3">
        <w:t>подключить документ к механизму ПОД и настроить бизнес-процесс обработки документа.</w:t>
      </w:r>
    </w:p>
    <w:p w14:paraId="329C9E18" w14:textId="3E917E55" w:rsidR="00D748D3" w:rsidRDefault="00D748D3" w:rsidP="000A139A">
      <w:pPr>
        <w:pStyle w:val="5a"/>
        <w:tabs>
          <w:tab w:val="left" w:pos="567"/>
          <w:tab w:val="left" w:pos="851"/>
        </w:tabs>
      </w:pPr>
      <w:r w:rsidRPr="00D748D3">
        <w:t>В функциональном компоненте «Кадровый учет» должен быть реализован сводный отчет «О проведении аттестации» для получения сводной информации об итогах проведенной аттестации за заданной период. Разработать отчет в соответствии с Приложением</w:t>
      </w:r>
      <w:r w:rsidR="008B0016">
        <w:t xml:space="preserve"> </w:t>
      </w:r>
      <w:r w:rsidRPr="00D748D3">
        <w:t>15</w:t>
      </w:r>
      <w:r w:rsidR="008B0016">
        <w:t xml:space="preserve"> к настоящим Техническим требованиям</w:t>
      </w:r>
      <w:r w:rsidRPr="00D748D3">
        <w:t>. Отчет должен содержать следующую информацию:</w:t>
      </w:r>
    </w:p>
    <w:p w14:paraId="4EAE7BAC" w14:textId="77777777" w:rsidR="00DC078B" w:rsidRDefault="00DC078B" w:rsidP="000A139A">
      <w:pPr>
        <w:pStyle w:val="6"/>
        <w:numPr>
          <w:ilvl w:val="0"/>
          <w:numId w:val="151"/>
        </w:numPr>
        <w:tabs>
          <w:tab w:val="left" w:pos="567"/>
          <w:tab w:val="left" w:pos="851"/>
        </w:tabs>
        <w:ind w:left="0" w:firstLine="567"/>
      </w:pPr>
      <w:r>
        <w:t>Должностные группы работников:</w:t>
      </w:r>
    </w:p>
    <w:p w14:paraId="16CB4BBB" w14:textId="77777777" w:rsidR="00DC078B" w:rsidRDefault="00DC078B" w:rsidP="000A139A">
      <w:pPr>
        <w:pStyle w:val="1ff1"/>
        <w:tabs>
          <w:tab w:val="left" w:pos="567"/>
          <w:tab w:val="left" w:pos="851"/>
        </w:tabs>
        <w:ind w:left="0" w:firstLine="567"/>
      </w:pPr>
      <w:r>
        <w:t>Первая группа аттестации:</w:t>
      </w:r>
    </w:p>
    <w:p w14:paraId="1024FB09" w14:textId="77777777" w:rsidR="00DC078B" w:rsidRDefault="00DC078B" w:rsidP="000A139A">
      <w:pPr>
        <w:pStyle w:val="1ff1"/>
        <w:tabs>
          <w:tab w:val="left" w:pos="567"/>
          <w:tab w:val="left" w:pos="851"/>
        </w:tabs>
        <w:ind w:left="0" w:firstLine="567"/>
      </w:pPr>
      <w:r>
        <w:t>Вторая группа аттестации;</w:t>
      </w:r>
    </w:p>
    <w:p w14:paraId="75BF4149" w14:textId="77777777" w:rsidR="00DC078B" w:rsidRDefault="00DC078B" w:rsidP="000A139A">
      <w:pPr>
        <w:pStyle w:val="1ff1"/>
        <w:tabs>
          <w:tab w:val="left" w:pos="567"/>
          <w:tab w:val="left" w:pos="851"/>
        </w:tabs>
        <w:ind w:left="0" w:firstLine="567"/>
      </w:pPr>
      <w:r>
        <w:t>Третья группа аттестации;</w:t>
      </w:r>
    </w:p>
    <w:p w14:paraId="4538967D" w14:textId="77777777" w:rsidR="00DC078B" w:rsidRDefault="00DC078B" w:rsidP="000A139A">
      <w:pPr>
        <w:pStyle w:val="6"/>
        <w:tabs>
          <w:tab w:val="left" w:pos="567"/>
          <w:tab w:val="left" w:pos="851"/>
        </w:tabs>
        <w:ind w:left="0" w:firstLine="567"/>
      </w:pPr>
      <w:r>
        <w:t>Общее количество аттестованных работников;</w:t>
      </w:r>
    </w:p>
    <w:p w14:paraId="26F214C0" w14:textId="77777777" w:rsidR="00DC078B" w:rsidRDefault="00DC078B" w:rsidP="000A139A">
      <w:pPr>
        <w:pStyle w:val="6"/>
        <w:tabs>
          <w:tab w:val="left" w:pos="567"/>
          <w:tab w:val="left" w:pos="851"/>
        </w:tabs>
        <w:ind w:left="0" w:firstLine="567"/>
      </w:pPr>
      <w:r>
        <w:t>Результаты тестирования:</w:t>
      </w:r>
    </w:p>
    <w:p w14:paraId="3012CD56" w14:textId="77777777" w:rsidR="00DC078B" w:rsidRDefault="00DC078B" w:rsidP="000A139A">
      <w:pPr>
        <w:pStyle w:val="1ff1"/>
        <w:tabs>
          <w:tab w:val="left" w:pos="567"/>
          <w:tab w:val="left" w:pos="851"/>
        </w:tabs>
        <w:ind w:left="0" w:firstLine="567"/>
      </w:pPr>
      <w:r>
        <w:t>Кол-во сотрудников, получивших оценку «5»;</w:t>
      </w:r>
    </w:p>
    <w:p w14:paraId="5C5C2FF0" w14:textId="77777777" w:rsidR="00DC078B" w:rsidRDefault="00DC078B" w:rsidP="000A139A">
      <w:pPr>
        <w:pStyle w:val="1ff1"/>
        <w:tabs>
          <w:tab w:val="left" w:pos="567"/>
          <w:tab w:val="left" w:pos="851"/>
        </w:tabs>
        <w:ind w:left="0" w:firstLine="567"/>
      </w:pPr>
      <w:r>
        <w:t>Кол-во сотрудников, получивших оценку «4»;</w:t>
      </w:r>
    </w:p>
    <w:p w14:paraId="57A7DFE8" w14:textId="77777777" w:rsidR="00DC078B" w:rsidRDefault="00DC078B" w:rsidP="000A139A">
      <w:pPr>
        <w:pStyle w:val="1ff1"/>
        <w:tabs>
          <w:tab w:val="left" w:pos="567"/>
          <w:tab w:val="left" w:pos="851"/>
        </w:tabs>
        <w:ind w:left="0" w:firstLine="567"/>
      </w:pPr>
      <w:r>
        <w:t>Кол-во сотрудников, получивших оценку «3»;</w:t>
      </w:r>
    </w:p>
    <w:p w14:paraId="5E459954" w14:textId="77777777" w:rsidR="00DC078B" w:rsidRDefault="00DC078B" w:rsidP="000A139A">
      <w:pPr>
        <w:pStyle w:val="1ff1"/>
        <w:tabs>
          <w:tab w:val="left" w:pos="567"/>
          <w:tab w:val="left" w:pos="851"/>
        </w:tabs>
        <w:ind w:left="0" w:firstLine="567"/>
      </w:pPr>
      <w:r>
        <w:t>Кол-во сотрудников, получивших оценку «2»;</w:t>
      </w:r>
    </w:p>
    <w:p w14:paraId="2F180163" w14:textId="77777777" w:rsidR="00DC078B" w:rsidRDefault="00DC078B" w:rsidP="000A139A">
      <w:pPr>
        <w:pStyle w:val="6"/>
        <w:tabs>
          <w:tab w:val="left" w:pos="567"/>
          <w:tab w:val="left" w:pos="851"/>
        </w:tabs>
        <w:ind w:left="0" w:firstLine="567"/>
      </w:pPr>
      <w:r>
        <w:t>Решение аттестационной комиссии:</w:t>
      </w:r>
    </w:p>
    <w:p w14:paraId="46F9EC96" w14:textId="77777777" w:rsidR="00DC078B" w:rsidRDefault="00DC078B" w:rsidP="000A139A">
      <w:pPr>
        <w:pStyle w:val="1ff1"/>
        <w:tabs>
          <w:tab w:val="left" w:pos="567"/>
          <w:tab w:val="left" w:pos="851"/>
        </w:tabs>
        <w:ind w:left="0" w:firstLine="567"/>
      </w:pPr>
      <w:r>
        <w:t>Кол-во сотрудников, соответствующих занимаемой должности;</w:t>
      </w:r>
    </w:p>
    <w:p w14:paraId="7CF6041D" w14:textId="77777777" w:rsidR="00DC078B" w:rsidRDefault="00DC078B" w:rsidP="000A139A">
      <w:pPr>
        <w:pStyle w:val="1ff1"/>
        <w:tabs>
          <w:tab w:val="left" w:pos="567"/>
          <w:tab w:val="left" w:pos="851"/>
        </w:tabs>
        <w:ind w:left="0" w:firstLine="567"/>
      </w:pPr>
      <w:r>
        <w:t>Кол-во сотрудников, соответствующих занимаемой должности при условии получения дополнительного профессионального образования по программе повышения квалификации (или по программе профессиональной переподготовки);</w:t>
      </w:r>
    </w:p>
    <w:p w14:paraId="0508D3A3" w14:textId="77777777" w:rsidR="00DC078B" w:rsidRDefault="00DC078B" w:rsidP="000A139A">
      <w:pPr>
        <w:pStyle w:val="1ff1"/>
        <w:tabs>
          <w:tab w:val="left" w:pos="567"/>
          <w:tab w:val="left" w:pos="851"/>
        </w:tabs>
        <w:ind w:left="0" w:firstLine="567"/>
      </w:pPr>
      <w:r>
        <w:t>Кол-во сотрудников, не соответствующих занимаемой должности вследствие недостаточной квалификации.</w:t>
      </w:r>
    </w:p>
    <w:p w14:paraId="6E0D0C4F" w14:textId="2C21CE80" w:rsidR="009603BD" w:rsidRDefault="009603BD" w:rsidP="000A139A">
      <w:pPr>
        <w:pStyle w:val="5a"/>
        <w:tabs>
          <w:tab w:val="left" w:pos="567"/>
          <w:tab w:val="left" w:pos="851"/>
        </w:tabs>
      </w:pPr>
      <w:r w:rsidRPr="009603BD">
        <w:t>В функциональном компоненте «Кадровый учет» должен быть реализован сводный отчет «Численность персонала» для получения сводной информации о штатной и фактической численности персонала и заполненных штатных единицах в разрезе подразделений. Разработать макет отчета в соответствии с Приложением 16</w:t>
      </w:r>
      <w:r w:rsidR="008B0016">
        <w:t xml:space="preserve"> к настоящим Техническим требованиям</w:t>
      </w:r>
      <w:r w:rsidRPr="009603BD">
        <w:t>. Отчет должен содержать следующую информацию:</w:t>
      </w:r>
    </w:p>
    <w:p w14:paraId="477C9AD1" w14:textId="77777777" w:rsidR="008B0016" w:rsidRDefault="008B0016" w:rsidP="000A139A">
      <w:pPr>
        <w:pStyle w:val="6"/>
        <w:numPr>
          <w:ilvl w:val="0"/>
          <w:numId w:val="152"/>
        </w:numPr>
        <w:tabs>
          <w:tab w:val="left" w:pos="567"/>
          <w:tab w:val="left" w:pos="851"/>
        </w:tabs>
        <w:ind w:left="0" w:firstLine="567"/>
      </w:pPr>
      <w:r>
        <w:lastRenderedPageBreak/>
        <w:t>Наименование подразделения;</w:t>
      </w:r>
    </w:p>
    <w:p w14:paraId="124C12D4" w14:textId="77777777" w:rsidR="008B0016" w:rsidRDefault="008B0016" w:rsidP="000A139A">
      <w:pPr>
        <w:pStyle w:val="6"/>
        <w:tabs>
          <w:tab w:val="left" w:pos="567"/>
          <w:tab w:val="left" w:pos="851"/>
        </w:tabs>
        <w:ind w:left="0" w:firstLine="567"/>
      </w:pPr>
      <w:r>
        <w:t>Штатная численность;</w:t>
      </w:r>
    </w:p>
    <w:p w14:paraId="0B7B0CC3" w14:textId="77777777" w:rsidR="008B0016" w:rsidRDefault="008B0016" w:rsidP="000A139A">
      <w:pPr>
        <w:pStyle w:val="6"/>
        <w:tabs>
          <w:tab w:val="left" w:pos="567"/>
          <w:tab w:val="left" w:pos="851"/>
        </w:tabs>
        <w:ind w:left="0" w:firstLine="567"/>
      </w:pPr>
      <w:r>
        <w:t>Фактическая численность;</w:t>
      </w:r>
    </w:p>
    <w:p w14:paraId="0AA53BBB" w14:textId="77777777" w:rsidR="008B0016" w:rsidRDefault="008B0016" w:rsidP="000A139A">
      <w:pPr>
        <w:pStyle w:val="6"/>
        <w:tabs>
          <w:tab w:val="left" w:pos="567"/>
          <w:tab w:val="left" w:pos="851"/>
        </w:tabs>
        <w:ind w:left="0" w:firstLine="567"/>
      </w:pPr>
      <w:r>
        <w:t>Заполненность штатных единиц.</w:t>
      </w:r>
    </w:p>
    <w:p w14:paraId="7FF132D2" w14:textId="5E17B387" w:rsidR="008B0016" w:rsidRDefault="008B0016" w:rsidP="000A139A">
      <w:pPr>
        <w:pStyle w:val="5a"/>
        <w:tabs>
          <w:tab w:val="left" w:pos="567"/>
          <w:tab w:val="left" w:pos="851"/>
        </w:tabs>
      </w:pPr>
      <w:r>
        <w:t>В функциональном компоненте «Кадровый учет» должен быть реализован сводный отчет «Переводы на специалистов и руководителей (СФР)» для получения сводной по Фонду информации о количестве сотрудников, принятых на должности с категориями «служащие» и «рабочие» в заданном периоде, а также о количестве сотрудников, переведенных на должности «руководители» и «специалисты». Разработать макет отчета в соответствии с Приложением 17 к настоящим Техническим требованиям. Отчет должен содержать следующую информацию:</w:t>
      </w:r>
    </w:p>
    <w:p w14:paraId="6337A3D7" w14:textId="77777777" w:rsidR="008B0016" w:rsidRDefault="008B0016" w:rsidP="000A139A">
      <w:pPr>
        <w:pStyle w:val="6"/>
        <w:numPr>
          <w:ilvl w:val="0"/>
          <w:numId w:val="153"/>
        </w:numPr>
        <w:tabs>
          <w:tab w:val="left" w:pos="567"/>
          <w:tab w:val="left" w:pos="851"/>
        </w:tabs>
        <w:ind w:left="0" w:firstLine="567"/>
      </w:pPr>
      <w:r>
        <w:t>Организация;</w:t>
      </w:r>
    </w:p>
    <w:p w14:paraId="68954B31" w14:textId="77777777" w:rsidR="008B0016" w:rsidRDefault="008B0016" w:rsidP="000A139A">
      <w:pPr>
        <w:pStyle w:val="6"/>
        <w:tabs>
          <w:tab w:val="left" w:pos="567"/>
          <w:tab w:val="left" w:pos="851"/>
        </w:tabs>
        <w:ind w:left="0" w:firstLine="567"/>
      </w:pPr>
      <w:r>
        <w:t>Количество сотрудников, принятых на категорию «Рабочие» / «Служащие»;</w:t>
      </w:r>
    </w:p>
    <w:p w14:paraId="427279B5" w14:textId="77777777" w:rsidR="008B0016" w:rsidRDefault="008B0016" w:rsidP="000A139A">
      <w:pPr>
        <w:pStyle w:val="6"/>
        <w:tabs>
          <w:tab w:val="left" w:pos="567"/>
          <w:tab w:val="left" w:pos="851"/>
        </w:tabs>
        <w:ind w:left="0" w:firstLine="567"/>
      </w:pPr>
      <w:r>
        <w:t>Количество сотрудников, переведенных на категорию «Специалисты» / «Руководители».</w:t>
      </w:r>
    </w:p>
    <w:p w14:paraId="3CB3E59A" w14:textId="77777777" w:rsidR="008B0016" w:rsidRDefault="008B0016" w:rsidP="000A139A">
      <w:pPr>
        <w:pStyle w:val="5a"/>
        <w:tabs>
          <w:tab w:val="left" w:pos="567"/>
          <w:tab w:val="left" w:pos="851"/>
        </w:tabs>
      </w:pPr>
      <w:r>
        <w:t>Для обеспечения доступа к новым объектам функциональном компоненте «Кадровый учет» реализовать изменение интерфейсов.</w:t>
      </w:r>
    </w:p>
    <w:p w14:paraId="17332701" w14:textId="5001F6DC" w:rsidR="000B4ABB" w:rsidRPr="00267F36" w:rsidRDefault="008B0016" w:rsidP="000A139A">
      <w:pPr>
        <w:pStyle w:val="5a"/>
        <w:tabs>
          <w:tab w:val="left" w:pos="567"/>
          <w:tab w:val="left" w:pos="851"/>
        </w:tabs>
      </w:pPr>
      <w:r>
        <w:t>Модернизировать ролевую модель (права доступа) в соответствии с выполненными изменениями.</w:t>
      </w:r>
    </w:p>
    <w:p w14:paraId="4E508AF2" w14:textId="381CCA24" w:rsidR="00B70EC5" w:rsidRDefault="00B70EC5" w:rsidP="000A139A">
      <w:pPr>
        <w:pStyle w:val="43"/>
        <w:tabs>
          <w:tab w:val="left" w:pos="851"/>
        </w:tabs>
        <w:ind w:left="0" w:firstLine="567"/>
        <w:jc w:val="both"/>
      </w:pPr>
      <w:r w:rsidRPr="00B70EC5">
        <w:t xml:space="preserve">Требования к </w:t>
      </w:r>
      <w:r w:rsidR="0027197F">
        <w:t xml:space="preserve">внесению изменений в функциональность </w:t>
      </w:r>
      <w:r w:rsidRPr="00B70EC5">
        <w:t>функционального компонента «Штатное расписание»</w:t>
      </w:r>
      <w:r>
        <w:t xml:space="preserve"> </w:t>
      </w:r>
      <w:r w:rsidRPr="00B70EC5">
        <w:t>подсистемы «Кадровый учет»</w:t>
      </w:r>
    </w:p>
    <w:p w14:paraId="1B815089" w14:textId="438393CE" w:rsidR="00B70EC5" w:rsidRPr="00B70EC5" w:rsidRDefault="00B70EC5" w:rsidP="000A139A">
      <w:pPr>
        <w:pStyle w:val="affffffffc"/>
        <w:tabs>
          <w:tab w:val="left" w:pos="851"/>
        </w:tabs>
      </w:pPr>
      <w:r w:rsidRPr="00B70EC5">
        <w:t xml:space="preserve">Требований к </w:t>
      </w:r>
      <w:r w:rsidR="0027197F">
        <w:t>внесению изменений в функциональность</w:t>
      </w:r>
      <w:r w:rsidR="002C28CB">
        <w:t xml:space="preserve"> </w:t>
      </w:r>
      <w:r w:rsidRPr="00B70EC5">
        <w:t xml:space="preserve">функционального компонента «Штатное расписание» </w:t>
      </w:r>
      <w:r>
        <w:t xml:space="preserve">подсистемы «Кадровый учет» </w:t>
      </w:r>
      <w:r w:rsidRPr="00B70EC5">
        <w:t>не предъявляется.</w:t>
      </w:r>
    </w:p>
    <w:p w14:paraId="1895F9DF" w14:textId="4A2E0185" w:rsidR="00A277DB" w:rsidRDefault="00A277DB" w:rsidP="000A139A">
      <w:pPr>
        <w:pStyle w:val="35"/>
        <w:tabs>
          <w:tab w:val="left" w:pos="851"/>
          <w:tab w:val="left" w:pos="1276"/>
        </w:tabs>
        <w:ind w:left="0" w:firstLine="567"/>
        <w:jc w:val="both"/>
      </w:pPr>
      <w:bookmarkStart w:id="320" w:name="_Ref235118270"/>
      <w:bookmarkStart w:id="321" w:name="_Toc241657835"/>
      <w:r>
        <w:t xml:space="preserve">Требования к </w:t>
      </w:r>
      <w:r w:rsidR="0027197F">
        <w:t xml:space="preserve">внесению изменений в функциональность </w:t>
      </w:r>
      <w:r>
        <w:t>подсистемы «Управление закупками»</w:t>
      </w:r>
      <w:bookmarkEnd w:id="320"/>
      <w:bookmarkEnd w:id="321"/>
    </w:p>
    <w:p w14:paraId="5556BA7A" w14:textId="0B57ADEE" w:rsidR="00191992" w:rsidRDefault="00191992" w:rsidP="000A139A">
      <w:pPr>
        <w:pStyle w:val="4e"/>
        <w:tabs>
          <w:tab w:val="left" w:pos="851"/>
          <w:tab w:val="left" w:pos="993"/>
          <w:tab w:val="left" w:pos="1418"/>
        </w:tabs>
      </w:pPr>
      <w:r w:rsidRPr="00DB079F">
        <w:t xml:space="preserve">В подсистеме «Управление закупками» должна быть обеспечена возможность автоматической регистрации документов, направляемых на выгрузку в модули «Технические средства реабилитации», «Санаторно-курортное лечение», «Возмещение вреда», «Обеспечение проезда» ЕИС АПСО ЕЦП </w:t>
      </w:r>
      <w:r w:rsidRPr="006A3D9B">
        <w:t>(далее – «Целевые решения»)</w:t>
      </w:r>
      <w:r>
        <w:t xml:space="preserve"> </w:t>
      </w:r>
      <w:r w:rsidRPr="00DB079F">
        <w:t>и в ФК Финансовый блок АПСО ЕЦП, а также автоматический расчет признаков использования контракта при расчете компенсации и ЭС. Перечень документов для автоматической регистрации на выгрузку в модули ограничивается форматом обмена и передаваемыми в соответствии с ним документами из подсистемы «Управление закупками»:</w:t>
      </w:r>
    </w:p>
    <w:p w14:paraId="631D5776" w14:textId="77777777" w:rsidR="00191992" w:rsidRDefault="00191992" w:rsidP="000A139A">
      <w:pPr>
        <w:pStyle w:val="5a"/>
        <w:tabs>
          <w:tab w:val="left" w:pos="851"/>
          <w:tab w:val="left" w:pos="993"/>
        </w:tabs>
      </w:pPr>
      <w:r w:rsidRPr="00FF3A48">
        <w:t>Извещение о проведении закупки и его изменение (документ «Закупка» и его уточнение). Автоматическая регистрация документа в плане обмена с ФК Финансовый блок АПСО ЕЦП должна происходить при выполнении предназначенного для выгрузки этапа бизнес-процесса.</w:t>
      </w:r>
    </w:p>
    <w:p w14:paraId="77B13397" w14:textId="77777777" w:rsidR="00191992" w:rsidRDefault="00191992" w:rsidP="000A139A">
      <w:pPr>
        <w:pStyle w:val="5a"/>
        <w:tabs>
          <w:tab w:val="left" w:pos="851"/>
          <w:tab w:val="left" w:pos="993"/>
        </w:tabs>
      </w:pPr>
      <w:r w:rsidRPr="00FF3A48">
        <w:t>Информация о заключенном контракте и его изменении (документ «Контракт» и его уточнение):</w:t>
      </w:r>
    </w:p>
    <w:p w14:paraId="64150D02" w14:textId="77777777" w:rsidR="00191992" w:rsidRDefault="00191992" w:rsidP="000A139A">
      <w:pPr>
        <w:pStyle w:val="6"/>
        <w:numPr>
          <w:ilvl w:val="0"/>
          <w:numId w:val="193"/>
        </w:numPr>
        <w:tabs>
          <w:tab w:val="left" w:pos="851"/>
          <w:tab w:val="left" w:pos="993"/>
        </w:tabs>
        <w:ind w:left="0" w:firstLine="567"/>
      </w:pPr>
      <w:r>
        <w:t>Автоматическая регистрация документа в плане обмена с ФК Финансовый блок АПСО ЕЦП должна происходить при выполнении предназначенного для выгрузки этапа бизнес-процесса;</w:t>
      </w:r>
    </w:p>
    <w:p w14:paraId="16A0E7F6" w14:textId="77777777" w:rsidR="00191992" w:rsidRDefault="00191992" w:rsidP="000A139A">
      <w:pPr>
        <w:pStyle w:val="6"/>
        <w:tabs>
          <w:tab w:val="left" w:pos="851"/>
          <w:tab w:val="left" w:pos="993"/>
        </w:tabs>
        <w:ind w:left="0" w:firstLine="567"/>
      </w:pPr>
      <w:r>
        <w:t>Автоматическая регистрация документа с автоматическим расчетом и перерасчетом, в случае изменения условий, признаков использования контракта при расчете компенсации и ЭС в плане обмена с «Целевыми решениями» должна происходить:</w:t>
      </w:r>
    </w:p>
    <w:p w14:paraId="35EF80DD" w14:textId="77777777" w:rsidR="00191992" w:rsidRDefault="00191992" w:rsidP="000A139A">
      <w:pPr>
        <w:pStyle w:val="7"/>
        <w:numPr>
          <w:ilvl w:val="0"/>
          <w:numId w:val="194"/>
        </w:numPr>
        <w:tabs>
          <w:tab w:val="left" w:pos="851"/>
          <w:tab w:val="left" w:pos="993"/>
        </w:tabs>
        <w:ind w:left="0" w:firstLine="567"/>
      </w:pPr>
      <w:r>
        <w:t>при выполнении предназначенного для выгрузки этапа бизнес-процесса;</w:t>
      </w:r>
    </w:p>
    <w:p w14:paraId="402F767A" w14:textId="77777777" w:rsidR="00191992" w:rsidRDefault="00191992" w:rsidP="000A139A">
      <w:pPr>
        <w:pStyle w:val="7"/>
        <w:tabs>
          <w:tab w:val="left" w:pos="993"/>
        </w:tabs>
        <w:ind w:left="0" w:firstLine="567"/>
      </w:pPr>
      <w:r>
        <w:t xml:space="preserve">на предназначенном для выгрузки этапе бизнес-процесса для документа «Исполнение обязательств по контракту/договору» с типом «Исполнение контракта» и </w:t>
      </w:r>
      <w:r>
        <w:lastRenderedPageBreak/>
        <w:t>установленным флагом «Окончательное исполнение» (при многоэтапном контракте с установленным флагом «Окончательное исполнение» на всех этапах);</w:t>
      </w:r>
    </w:p>
    <w:p w14:paraId="77E0F824" w14:textId="77777777" w:rsidR="00191992" w:rsidRDefault="00191992" w:rsidP="000A139A">
      <w:pPr>
        <w:pStyle w:val="7"/>
        <w:tabs>
          <w:tab w:val="left" w:pos="993"/>
        </w:tabs>
        <w:ind w:left="0" w:firstLine="567"/>
      </w:pPr>
      <w:r>
        <w:t>на предназначенном для выгрузки этапе бизнес-процесса для документа «Исполнение обязательств по контракту/договору» с типом «Расторжение контракта»;</w:t>
      </w:r>
    </w:p>
    <w:p w14:paraId="0C9C6468" w14:textId="77777777" w:rsidR="00191992" w:rsidRDefault="00191992" w:rsidP="000A139A">
      <w:pPr>
        <w:pStyle w:val="7"/>
        <w:tabs>
          <w:tab w:val="left" w:pos="993"/>
        </w:tabs>
        <w:ind w:left="0" w:firstLine="567"/>
      </w:pPr>
      <w:r>
        <w:t>при проведении/отмене проведения документа «Претензия» (информации о неустойках (штрафах, пени)), связанного с отправляемым документом «Контракт».</w:t>
      </w:r>
    </w:p>
    <w:p w14:paraId="66C4AFD6" w14:textId="77777777" w:rsidR="00191992" w:rsidRDefault="00191992" w:rsidP="000A139A">
      <w:pPr>
        <w:pStyle w:val="5a"/>
        <w:tabs>
          <w:tab w:val="left" w:pos="993"/>
        </w:tabs>
      </w:pPr>
      <w:r>
        <w:t>Информация о выданной независимой гарантии и ее изменении (документ «Обеспечение заявки/контракта» с обеспечением в виде «Независимой гарантии»). Автоматическая регистрация документа в плане обмена с ФК Финансовый блок АПСО ЕЦП должна происходить в момент проведения документа.</w:t>
      </w:r>
    </w:p>
    <w:p w14:paraId="229A9E94" w14:textId="77777777" w:rsidR="00191992" w:rsidRDefault="00191992" w:rsidP="000A139A">
      <w:pPr>
        <w:pStyle w:val="5a"/>
        <w:tabs>
          <w:tab w:val="left" w:pos="993"/>
        </w:tabs>
      </w:pPr>
      <w:r>
        <w:t>Информация об актах выполненных работ (документ «Исполнение обязательств по контракту/договору»). Автоматическая регистрация документа в плане обмена с ФК Финансовый блок АПСО ЕЦП должна происходить при выполнении предназначенного для выгрузки этапа бизнес-процесса.</w:t>
      </w:r>
    </w:p>
    <w:p w14:paraId="20C25495" w14:textId="77777777" w:rsidR="00191992" w:rsidRDefault="00191992" w:rsidP="000A139A">
      <w:pPr>
        <w:pStyle w:val="5a"/>
        <w:tabs>
          <w:tab w:val="left" w:pos="993"/>
        </w:tabs>
      </w:pPr>
      <w:r>
        <w:t>Информация о перечислениях оплаты/возврата оплаты по контракту (документ «Платежный документ ПНО» с операцией «Оплата/возврат оплаты по контракту»). Автоматическая регистрация документа в плане обмена с «Целевыми решениями» должна происходить в момент проведения документа.</w:t>
      </w:r>
    </w:p>
    <w:p w14:paraId="5A33902D" w14:textId="77777777" w:rsidR="00191992" w:rsidRDefault="00191992" w:rsidP="000A139A">
      <w:pPr>
        <w:pStyle w:val="5a"/>
        <w:tabs>
          <w:tab w:val="left" w:pos="993"/>
        </w:tabs>
      </w:pPr>
      <w:r>
        <w:t>Информация о необходимости возврата финансового обеспечения по контракту (документ «Обеспечение заявки/контракта»). Автоматическая регистрация документа в плане обмена с ФК Финансовый блок АПСО ЕЦП должна происходить в момент проведения документа.</w:t>
      </w:r>
    </w:p>
    <w:p w14:paraId="072EE318" w14:textId="77777777" w:rsidR="00191992" w:rsidRDefault="00191992" w:rsidP="000A139A">
      <w:pPr>
        <w:pStyle w:val="5a"/>
        <w:tabs>
          <w:tab w:val="left" w:pos="993"/>
        </w:tabs>
      </w:pPr>
      <w:r>
        <w:t>Информация о неустойках (штрафы, пени) (документ «Претензия», документ «Возврат излишне уплаченной неустойки»). Автоматическая регистрация документа в плане обмена с ФК Финансовый блок АПСО ЕЦП должна происходить в момент проведения документа.</w:t>
      </w:r>
    </w:p>
    <w:p w14:paraId="2CCAD3E8" w14:textId="77777777" w:rsidR="00191992" w:rsidRDefault="00191992" w:rsidP="000A139A">
      <w:pPr>
        <w:pStyle w:val="5a"/>
        <w:tabs>
          <w:tab w:val="left" w:pos="993"/>
        </w:tabs>
      </w:pPr>
      <w:r>
        <w:t>Информация о требовании уплаты по независимой гарантии (документ «Обеспечение заявки/контракта» с формой обеспечения «Независимая гарантия» и типом операции «Уплата») Автоматическая регистрация документа в плане обмена с ФК Финансовый блок АПСО ЕЦП должна происходить в момент проведения документа.</w:t>
      </w:r>
    </w:p>
    <w:p w14:paraId="7C3029FE" w14:textId="77777777" w:rsidR="00191992" w:rsidRDefault="00191992" w:rsidP="000A139A">
      <w:pPr>
        <w:pStyle w:val="5a"/>
        <w:tabs>
          <w:tab w:val="left" w:pos="993"/>
        </w:tabs>
      </w:pPr>
      <w:r>
        <w:t>Информация о расторжении контракта (документ «Исполнение обязательств по контракту/договору»). Автоматическая регистрация документа в плане обмена с ФК Финансовый блок АПСО ЕЦП должна происходить при выполнении предназначенного для выгрузки этапа бизнес-процесса.</w:t>
      </w:r>
    </w:p>
    <w:p w14:paraId="5EC7F6BF" w14:textId="77777777" w:rsidR="00191992" w:rsidRPr="003F1899" w:rsidRDefault="00191992" w:rsidP="000A139A">
      <w:pPr>
        <w:pStyle w:val="5a"/>
        <w:tabs>
          <w:tab w:val="left" w:pos="993"/>
        </w:tabs>
      </w:pPr>
      <w:r>
        <w:t>В случае если автоматическая регистрация документа осуществляется при выполнении предназначенного для выгрузки этапа бизнес-процесса и в этот момент в подсистеме присутствует информация об успешной выгрузке документа, то автоматическая регистрация документа должна осуществляться с предварительным вопросом о необходимости повторной выгрузки.</w:t>
      </w:r>
    </w:p>
    <w:p w14:paraId="3851F8CB" w14:textId="5B5A0AC3" w:rsidR="00191992" w:rsidRDefault="00191992" w:rsidP="000A139A">
      <w:pPr>
        <w:pStyle w:val="4e"/>
        <w:tabs>
          <w:tab w:val="left" w:pos="993"/>
          <w:tab w:val="left" w:pos="1418"/>
        </w:tabs>
      </w:pPr>
      <w:r w:rsidRPr="003F1899">
        <w:t xml:space="preserve">С целью оповещения инициатора закупки о необходимости внесения изменения в лот плана-графика при заключении контракта, в </w:t>
      </w:r>
      <w:r>
        <w:t>п</w:t>
      </w:r>
      <w:r w:rsidRPr="003F1899">
        <w:t xml:space="preserve">одсистеме </w:t>
      </w:r>
      <w:r>
        <w:t xml:space="preserve">«Управление закупками» </w:t>
      </w:r>
      <w:r w:rsidR="00070A15">
        <w:t>должна</w:t>
      </w:r>
      <w:r w:rsidR="00070A15" w:rsidRPr="003F1899">
        <w:t xml:space="preserve"> </w:t>
      </w:r>
      <w:r w:rsidRPr="003F1899">
        <w:t xml:space="preserve">быть </w:t>
      </w:r>
      <w:r w:rsidR="00070A15">
        <w:t>обеспечена возможность</w:t>
      </w:r>
      <w:r w:rsidRPr="003F1899">
        <w:t xml:space="preserve"> формирования электронного документа </w:t>
      </w:r>
      <w:r>
        <w:t>«</w:t>
      </w:r>
      <w:r w:rsidR="00070A15" w:rsidRPr="00070A15">
        <w:t>Заявка на уточнение плана-графика</w:t>
      </w:r>
      <w:r>
        <w:t>»</w:t>
      </w:r>
      <w:r w:rsidRPr="003F1899">
        <w:t xml:space="preserve"> на основании документа «Контракт».</w:t>
      </w:r>
    </w:p>
    <w:p w14:paraId="2B7BAA6E" w14:textId="6EE80C34" w:rsidR="00191992" w:rsidRDefault="00191992" w:rsidP="000A139A">
      <w:pPr>
        <w:pStyle w:val="5a"/>
        <w:tabs>
          <w:tab w:val="left" w:pos="993"/>
        </w:tabs>
      </w:pPr>
      <w:r>
        <w:t xml:space="preserve">При </w:t>
      </w:r>
      <w:r w:rsidR="00846353" w:rsidRPr="00846353">
        <w:t>выполнении этапа бизнес-процесса обработки документа «Контракт», в случае если НМЦК лота плана-графика не равна цене контракта, должна автоматически</w:t>
      </w:r>
      <w:r>
        <w:t xml:space="preserve"> </w:t>
      </w:r>
      <w:r w:rsidR="00070A15" w:rsidRPr="00070A15">
        <w:t>создаваться заявка на уточнение плана-графика, с учетом:</w:t>
      </w:r>
    </w:p>
    <w:p w14:paraId="40C5938E" w14:textId="33FA5882" w:rsidR="009C33B9" w:rsidRDefault="0055560F" w:rsidP="000A139A">
      <w:pPr>
        <w:pStyle w:val="6"/>
        <w:numPr>
          <w:ilvl w:val="0"/>
          <w:numId w:val="220"/>
        </w:numPr>
        <w:tabs>
          <w:tab w:val="left" w:pos="993"/>
        </w:tabs>
        <w:ind w:left="0" w:firstLine="567"/>
      </w:pPr>
      <w:r>
        <w:t>Д</w:t>
      </w:r>
      <w:r w:rsidR="00070A15" w:rsidRPr="00070A15">
        <w:t>анные по финансированию и этапам контракта из документа «Контракт», должны переноситься в изменяемый лот плана-графика. Связи спецификации с финансированием при этом должны очищаться</w:t>
      </w:r>
      <w:r w:rsidR="00070A15">
        <w:t>;</w:t>
      </w:r>
    </w:p>
    <w:p w14:paraId="48A55BD6" w14:textId="42F9767A" w:rsidR="009C33B9" w:rsidRDefault="0055560F" w:rsidP="000A139A">
      <w:pPr>
        <w:pStyle w:val="6"/>
        <w:numPr>
          <w:ilvl w:val="0"/>
          <w:numId w:val="193"/>
        </w:numPr>
        <w:tabs>
          <w:tab w:val="left" w:pos="993"/>
        </w:tabs>
        <w:ind w:left="0" w:firstLine="567"/>
      </w:pPr>
      <w:r>
        <w:lastRenderedPageBreak/>
        <w:t>Д</w:t>
      </w:r>
      <w:r w:rsidR="009C33B9" w:rsidRPr="009C33B9">
        <w:t>анные на закладке «Продукция» не должны изменяться и должны содержать первоначальное планируемое описание объекта закупки;</w:t>
      </w:r>
    </w:p>
    <w:p w14:paraId="6D2DDCDD" w14:textId="57291290" w:rsidR="009C33B9" w:rsidRDefault="0055560F" w:rsidP="000A139A">
      <w:pPr>
        <w:pStyle w:val="6"/>
        <w:numPr>
          <w:ilvl w:val="0"/>
          <w:numId w:val="193"/>
        </w:numPr>
        <w:tabs>
          <w:tab w:val="left" w:pos="993"/>
        </w:tabs>
        <w:ind w:left="0" w:firstLine="567"/>
      </w:pPr>
      <w:r>
        <w:t>П</w:t>
      </w:r>
      <w:r w:rsidR="009C33B9" w:rsidRPr="009C33B9">
        <w:t>оле «Обоснование внесения изменений» в лоте плана-графика должно заполняться значением «Использование в соответствии с законодательством РФ экономии, полученной при осуществлении закупки»</w:t>
      </w:r>
      <w:r w:rsidR="00846353">
        <w:t>;</w:t>
      </w:r>
    </w:p>
    <w:p w14:paraId="392A37F7" w14:textId="28FC1ACC" w:rsidR="00846353" w:rsidRDefault="00846353" w:rsidP="000A139A">
      <w:pPr>
        <w:pStyle w:val="6"/>
        <w:numPr>
          <w:ilvl w:val="0"/>
          <w:numId w:val="193"/>
        </w:numPr>
        <w:tabs>
          <w:tab w:val="left" w:pos="993"/>
        </w:tabs>
        <w:ind w:left="0" w:firstLine="567"/>
      </w:pPr>
      <w:r>
        <w:t>П</w:t>
      </w:r>
      <w:r w:rsidRPr="00846353">
        <w:t>ри этом должна сохраняться связь документа «Контракт» с созданной на его основании заявкой на уточнение плана-графика</w:t>
      </w:r>
    </w:p>
    <w:p w14:paraId="1BCB29AE" w14:textId="3CAA68B9" w:rsidR="00846353" w:rsidRDefault="00846353" w:rsidP="000A139A">
      <w:pPr>
        <w:pStyle w:val="5a"/>
        <w:tabs>
          <w:tab w:val="left" w:pos="993"/>
        </w:tabs>
      </w:pPr>
      <w:r w:rsidRPr="00846353">
        <w:t>При вызове метода создания заявки на уточнение плана-графика должна выполняться проверка наличия связи документа «Контракт» с ранее созданной заявкой на уточнение плана-графика. В случае если заявка на уточнение уже была ранее создана и не включена в план-график, то при выполнении этапа бизнес-процесса пользователю должно формироваться сообщение о наличии уже созданной ранее заявки на уточнение плана-графика.</w:t>
      </w:r>
    </w:p>
    <w:p w14:paraId="42461A93" w14:textId="6A9CC8AB" w:rsidR="00191992" w:rsidRDefault="00B12D04" w:rsidP="000A139A">
      <w:pPr>
        <w:pStyle w:val="5a"/>
        <w:tabs>
          <w:tab w:val="left" w:pos="993"/>
        </w:tabs>
      </w:pPr>
      <w:r w:rsidRPr="00B12D04">
        <w:t>Для возможности использования для документов-уточнений отдельного шаблона бизнес-процесса в документ «Заявка на уточнение плана-графика» необходимо добавить флаг «Учет экономии», а также настроить следующий бизнес-процесс</w:t>
      </w:r>
      <w:r>
        <w:t>:</w:t>
      </w:r>
    </w:p>
    <w:p w14:paraId="25B654E0" w14:textId="66586213" w:rsidR="00B12D04" w:rsidRDefault="0055560F" w:rsidP="000A139A">
      <w:pPr>
        <w:pStyle w:val="6"/>
        <w:numPr>
          <w:ilvl w:val="0"/>
          <w:numId w:val="223"/>
        </w:numPr>
        <w:tabs>
          <w:tab w:val="left" w:pos="993"/>
        </w:tabs>
        <w:ind w:left="0" w:firstLine="567"/>
      </w:pPr>
      <w:r>
        <w:t>Э</w:t>
      </w:r>
      <w:r w:rsidR="00B12D04" w:rsidRPr="00B12D04">
        <w:t>тап «Уведомление инициатора закупки» с ролью исполнителя «Сотрудник отдела по осуществлению закупок»;</w:t>
      </w:r>
    </w:p>
    <w:p w14:paraId="25C21F14" w14:textId="02E1AED5" w:rsidR="00B12D04" w:rsidRDefault="0055560F" w:rsidP="000A139A">
      <w:pPr>
        <w:pStyle w:val="6"/>
        <w:numPr>
          <w:ilvl w:val="0"/>
          <w:numId w:val="193"/>
        </w:numPr>
        <w:tabs>
          <w:tab w:val="left" w:pos="993"/>
        </w:tabs>
        <w:ind w:left="0" w:firstLine="567"/>
      </w:pPr>
      <w:r>
        <w:t>Э</w:t>
      </w:r>
      <w:r w:rsidR="00B12D04" w:rsidRPr="00B12D04">
        <w:t>тап «Отражение экономии» с ролью исполнителя «Сотрудник структурного подразделения»;</w:t>
      </w:r>
    </w:p>
    <w:p w14:paraId="0B57D492" w14:textId="1414FF43" w:rsidR="00191992" w:rsidRPr="003F1899" w:rsidRDefault="0055560F" w:rsidP="000A139A">
      <w:pPr>
        <w:pStyle w:val="6"/>
        <w:numPr>
          <w:ilvl w:val="0"/>
          <w:numId w:val="193"/>
        </w:numPr>
        <w:tabs>
          <w:tab w:val="left" w:pos="993"/>
        </w:tabs>
        <w:ind w:left="0" w:firstLine="567"/>
      </w:pPr>
      <w:r>
        <w:t>Э</w:t>
      </w:r>
      <w:r w:rsidR="00B12D04" w:rsidRPr="00B12D04">
        <w:t>тап «Включение в план-график» с ролью исполнителя «Сотрудник отдела по осуществлению закупок»</w:t>
      </w:r>
      <w:r w:rsidR="00B12D04">
        <w:t>.</w:t>
      </w:r>
    </w:p>
    <w:p w14:paraId="43828A6E" w14:textId="77777777" w:rsidR="00191992" w:rsidRDefault="00191992" w:rsidP="000A139A">
      <w:pPr>
        <w:pStyle w:val="4e"/>
        <w:tabs>
          <w:tab w:val="num" w:pos="864"/>
          <w:tab w:val="left" w:pos="993"/>
          <w:tab w:val="left" w:pos="1276"/>
          <w:tab w:val="left" w:pos="1418"/>
        </w:tabs>
      </w:pPr>
      <w:r w:rsidRPr="003F1899">
        <w:t xml:space="preserve">В </w:t>
      </w:r>
      <w:r>
        <w:t>п</w:t>
      </w:r>
      <w:r w:rsidRPr="003F1899">
        <w:t xml:space="preserve">одсистеме </w:t>
      </w:r>
      <w:r>
        <w:t xml:space="preserve">«Управление закупками» </w:t>
      </w:r>
      <w:r w:rsidRPr="003F1899">
        <w:t>должна быть обеспечена возможность учета сведений о прекращении контракта. Для этого требуется:</w:t>
      </w:r>
    </w:p>
    <w:p w14:paraId="020569F1" w14:textId="77777777" w:rsidR="00191992" w:rsidRDefault="00191992" w:rsidP="000A139A">
      <w:pPr>
        <w:pStyle w:val="5a"/>
        <w:tabs>
          <w:tab w:val="left" w:pos="993"/>
        </w:tabs>
      </w:pPr>
      <w:r>
        <w:t>Доработка документа «Исполнение обязательств по контракту/договору» в части обеспечения возможности хранения информации о прекращении контракта:</w:t>
      </w:r>
    </w:p>
    <w:p w14:paraId="24BDFD12" w14:textId="77777777" w:rsidR="00191992" w:rsidRDefault="00191992" w:rsidP="000A139A">
      <w:pPr>
        <w:pStyle w:val="6"/>
        <w:numPr>
          <w:ilvl w:val="0"/>
          <w:numId w:val="199"/>
        </w:numPr>
        <w:tabs>
          <w:tab w:val="left" w:pos="993"/>
        </w:tabs>
        <w:ind w:left="0" w:firstLine="567"/>
      </w:pPr>
      <w:r>
        <w:t>добавить в документ «Исполнение обязательств по контракту/договору» в перечисление в реквизите «Тип документа» новый тип «Сведения о прекращении контракта (обязательств по контракту)»;</w:t>
      </w:r>
    </w:p>
    <w:p w14:paraId="27A27010" w14:textId="77777777" w:rsidR="00191992" w:rsidRDefault="00191992" w:rsidP="000A139A">
      <w:pPr>
        <w:pStyle w:val="6"/>
        <w:tabs>
          <w:tab w:val="left" w:pos="993"/>
        </w:tabs>
        <w:ind w:left="0" w:firstLine="567"/>
      </w:pPr>
      <w:r>
        <w:t>в документ «Исполнение обязательств по контракту/договору» добавить вкладку «Прекращение контракта» с реквизитами «Причина прекращения», «Дата прекращения», «Дополнительная информация». Вкладка «Прекращение контракта» должна быть доступна в документе «Исполнение обязательств по контракту/договору» в случае выбора «Типа документа» - «Сведения о прекращении контракта (обязательств по контракту)»;</w:t>
      </w:r>
    </w:p>
    <w:p w14:paraId="1DB1DC19" w14:textId="77777777" w:rsidR="00191992" w:rsidRDefault="00191992" w:rsidP="000A139A">
      <w:pPr>
        <w:pStyle w:val="6"/>
        <w:tabs>
          <w:tab w:val="left" w:pos="993"/>
        </w:tabs>
        <w:ind w:left="0" w:firstLine="567"/>
      </w:pPr>
      <w:r>
        <w:t>при проведении документа «Исполнение обязательств по контракту/договору» с «Типом документа» «Сведения о прекращении контракта (обязательств по контракту)» связанный с ним документ «Контракт» должен автоматически переходить в статус «Расторгнут».</w:t>
      </w:r>
    </w:p>
    <w:p w14:paraId="4B556D18" w14:textId="77777777" w:rsidR="00191992" w:rsidRDefault="00191992" w:rsidP="000A139A">
      <w:pPr>
        <w:pStyle w:val="5a"/>
        <w:tabs>
          <w:tab w:val="left" w:pos="993"/>
        </w:tabs>
      </w:pPr>
      <w:r>
        <w:t>Доработка сервисов формирования документов «Исполнение обязательств по контракту/договору», «Сведения об исполнении/расторжении контракта» на основании друг друга:</w:t>
      </w:r>
    </w:p>
    <w:p w14:paraId="27470C89" w14:textId="77777777" w:rsidR="00191992" w:rsidRDefault="00191992" w:rsidP="000A139A">
      <w:pPr>
        <w:pStyle w:val="6"/>
        <w:numPr>
          <w:ilvl w:val="0"/>
          <w:numId w:val="200"/>
        </w:numPr>
        <w:tabs>
          <w:tab w:val="left" w:pos="993"/>
        </w:tabs>
        <w:ind w:left="0" w:firstLine="567"/>
      </w:pPr>
      <w:r>
        <w:t>при создании документа «Исполнение обязательств по контракту/договору» на основании документа «Сведения об исполнении/расторжении контракта», загруженных из ЕИС с типом сведений «Сведения о прекращении контракта (обязательств по контракту)» по команде «Создание исполнения по договорам» должен формироваться документ «Исполнение обязательств по контракту/договору» с «Типом документа» «Сведения о прекращении контракта (обязательств по контракту)», при этом значения, указанные в одноименных реквизитах одноименной вкладки «Прекращение контракта» должны наследоваться в создаваемый документ;</w:t>
      </w:r>
    </w:p>
    <w:p w14:paraId="6BB89CF0" w14:textId="77777777" w:rsidR="00191992" w:rsidRDefault="00191992" w:rsidP="000A139A">
      <w:pPr>
        <w:pStyle w:val="6"/>
        <w:tabs>
          <w:tab w:val="left" w:pos="993"/>
        </w:tabs>
        <w:ind w:left="0" w:firstLine="567"/>
      </w:pPr>
      <w:r>
        <w:lastRenderedPageBreak/>
        <w:t>при заполнении документа «Сведения об исполнении/расторжении контракта» на основании документов «Исполнение обязательств по контракту/договору» по команде «Заполнить по документам исполнения» с «Типом документа» «Сведения о прекращении контракта (обязательств по контракту)», значения, указанные в одноименных реквизитах одноименной вкладки «Прекращение контракта» должны наследоваться.</w:t>
      </w:r>
    </w:p>
    <w:p w14:paraId="246993BB" w14:textId="77777777" w:rsidR="00191992" w:rsidRDefault="00191992" w:rsidP="000A139A">
      <w:pPr>
        <w:pStyle w:val="5a"/>
        <w:tabs>
          <w:tab w:val="left" w:pos="993"/>
        </w:tabs>
      </w:pPr>
      <w:r w:rsidRPr="008B3B4B">
        <w:t>Развитие интеграции с модулями «Технические средства реабилитации», «Санаторно-курортное лечение», «Возмещение вреда», «Обеспечение проезда» ЕИС АПСО ЕЦП (далее – «Целевые решения») и ФК Финансовый блок АПСО ЕЦП, в части передачи сведений о прекращении контракта:</w:t>
      </w:r>
    </w:p>
    <w:p w14:paraId="0155402F" w14:textId="77777777" w:rsidR="00191992" w:rsidRDefault="00191992" w:rsidP="000A139A">
      <w:pPr>
        <w:pStyle w:val="6"/>
        <w:numPr>
          <w:ilvl w:val="0"/>
          <w:numId w:val="201"/>
        </w:numPr>
        <w:tabs>
          <w:tab w:val="left" w:pos="993"/>
        </w:tabs>
        <w:ind w:left="0" w:firstLine="567"/>
      </w:pPr>
      <w:r w:rsidRPr="008B3B4B">
        <w:t>для передачи сведений о прекращении контракта (обязательств по контракту) в ФК Финансовый блок АПСО ЕЦП добавить блок &lt;</w:t>
      </w:r>
      <w:proofErr w:type="spellStart"/>
      <w:r w:rsidRPr="008B3B4B">
        <w:t>contractStop</w:t>
      </w:r>
      <w:proofErr w:type="spellEnd"/>
      <w:r w:rsidRPr="008B3B4B">
        <w:t>&gt; в схему формата обмена документа «Исполнение обязательств по контракту/договору» с «Типом документа» «Сведения о прекращении контракта (обязательств по контракту)». В составе блока &lt;</w:t>
      </w:r>
      <w:proofErr w:type="spellStart"/>
      <w:r w:rsidRPr="008B3B4B">
        <w:t>contractStop</w:t>
      </w:r>
      <w:proofErr w:type="spellEnd"/>
      <w:r w:rsidRPr="008B3B4B">
        <w:t>&gt; должны быть элементы:</w:t>
      </w:r>
    </w:p>
    <w:p w14:paraId="3E8BF6FC" w14:textId="77777777" w:rsidR="00191992" w:rsidRDefault="00191992" w:rsidP="000A139A">
      <w:pPr>
        <w:pStyle w:val="7"/>
        <w:numPr>
          <w:ilvl w:val="0"/>
          <w:numId w:val="202"/>
        </w:numPr>
        <w:tabs>
          <w:tab w:val="left" w:pos="993"/>
        </w:tabs>
        <w:ind w:left="0" w:firstLine="567"/>
      </w:pPr>
      <w:proofErr w:type="spellStart"/>
      <w:r>
        <w:t>reason</w:t>
      </w:r>
      <w:proofErr w:type="spellEnd"/>
      <w:r>
        <w:t xml:space="preserve"> – Причина прекращения обязательств (контракта) – должен выгружаться код элемента справочника «Причины прекращения обязательств (контракта)», выбранного в реквизите «Причина прекращения» документа «Исполнение обязательств по контракту/договору» с «Типом документа» «Сведения о прекращении контракта (обязательств по контракту)»;</w:t>
      </w:r>
    </w:p>
    <w:p w14:paraId="1A8EE5F6" w14:textId="77777777" w:rsidR="00191992" w:rsidRDefault="00191992" w:rsidP="000A139A">
      <w:pPr>
        <w:pStyle w:val="7"/>
        <w:tabs>
          <w:tab w:val="left" w:pos="993"/>
        </w:tabs>
        <w:ind w:left="0" w:firstLine="567"/>
      </w:pPr>
      <w:proofErr w:type="spellStart"/>
      <w:r>
        <w:t>stopDate</w:t>
      </w:r>
      <w:proofErr w:type="spellEnd"/>
      <w:r>
        <w:t xml:space="preserve"> – Дата прекращения контракта (обязательств по контракту) – должна выгружаться дата прекращения контракта (обязательств по контракту), указанная в реквизите «Дата прекращения» документа «Исполнение обязательств по контракту/договору» с «Типом документа» «Сведения о прекращении контракта (обязательств по контракту)»;</w:t>
      </w:r>
    </w:p>
    <w:p w14:paraId="7718C716" w14:textId="77777777" w:rsidR="00191992" w:rsidRDefault="00191992" w:rsidP="000A139A">
      <w:pPr>
        <w:pStyle w:val="7"/>
        <w:tabs>
          <w:tab w:val="left" w:pos="993"/>
        </w:tabs>
        <w:ind w:left="0" w:firstLine="567"/>
      </w:pPr>
      <w:proofErr w:type="spellStart"/>
      <w:r>
        <w:t>addInformation</w:t>
      </w:r>
      <w:proofErr w:type="spellEnd"/>
      <w:r>
        <w:t xml:space="preserve"> – Дополнительная информация – должны выгружаться сведения, указанные в реквизите «Дополнительная информация» документа «Исполнение обязательств по контракту/договору» с «Типом документа» «Сведения о прекращении контракта (обязательств по контракту)».</w:t>
      </w:r>
    </w:p>
    <w:p w14:paraId="0C9A8417" w14:textId="77777777" w:rsidR="00191992" w:rsidRDefault="00191992" w:rsidP="000A139A">
      <w:pPr>
        <w:pStyle w:val="6"/>
        <w:tabs>
          <w:tab w:val="left" w:pos="993"/>
        </w:tabs>
        <w:ind w:left="0" w:firstLine="567"/>
      </w:pPr>
      <w:r w:rsidRPr="008B3B4B">
        <w:t>для передачи сведений о прекращении контракта (обязательств по контракту) в «Целевые решения» добавить блок &lt;</w:t>
      </w:r>
      <w:proofErr w:type="spellStart"/>
      <w:r w:rsidRPr="008B3B4B">
        <w:t>contractStop</w:t>
      </w:r>
      <w:proofErr w:type="spellEnd"/>
      <w:r w:rsidRPr="008B3B4B">
        <w:t>&gt;, который должен выгружаться в ЦР в случае наличия связанного, с выгружаемым документом «Контракт», утвержденного документа «Исполнение обязательств по контракту/договору» с «Типом документа» «Сведения о прекращении контракта (обязательств по контракту)». В составе блока &lt;</w:t>
      </w:r>
      <w:proofErr w:type="spellStart"/>
      <w:r w:rsidRPr="008B3B4B">
        <w:t>contractStop</w:t>
      </w:r>
      <w:proofErr w:type="spellEnd"/>
      <w:r w:rsidRPr="008B3B4B">
        <w:t>&gt; должны быть элементы:</w:t>
      </w:r>
    </w:p>
    <w:p w14:paraId="1ECA2BD1" w14:textId="77777777" w:rsidR="00191992" w:rsidRDefault="00191992" w:rsidP="000A139A">
      <w:pPr>
        <w:pStyle w:val="7"/>
        <w:numPr>
          <w:ilvl w:val="0"/>
          <w:numId w:val="203"/>
        </w:numPr>
        <w:tabs>
          <w:tab w:val="left" w:pos="993"/>
        </w:tabs>
        <w:ind w:left="0" w:firstLine="567"/>
      </w:pPr>
      <w:proofErr w:type="spellStart"/>
      <w:r>
        <w:t>reason</w:t>
      </w:r>
      <w:proofErr w:type="spellEnd"/>
      <w:r>
        <w:t xml:space="preserve"> – Причина прекращения обязательств (контракта) – должен выгружаться код элемента справочника «Причины прекращения обязательств (контракта)», выбранного в реквизите «Причина прекращения», связанного с выгружаемым контрактом документа «Исполнение обязательств по контракту/договору» с «Типом документа» «Сведения о прекращении контракта (обязательств по контракту)»;</w:t>
      </w:r>
    </w:p>
    <w:p w14:paraId="4CFFB303" w14:textId="77777777" w:rsidR="00191992" w:rsidRDefault="00191992" w:rsidP="000A139A">
      <w:pPr>
        <w:pStyle w:val="7"/>
        <w:tabs>
          <w:tab w:val="left" w:pos="993"/>
        </w:tabs>
        <w:ind w:left="0" w:firstLine="567"/>
      </w:pPr>
      <w:proofErr w:type="spellStart"/>
      <w:r>
        <w:t>stopDate</w:t>
      </w:r>
      <w:proofErr w:type="spellEnd"/>
      <w:r>
        <w:t xml:space="preserve"> – Дата прекращения контракта (обязательств по контракту) – должна выгружаться дата прекращения контракта (обязательств по контракту), указанная в реквизите «Дата прекращения», связанного с выгружаемым контрактом документа «Исполнение обязательств по контракту/договору» с «Типом документа» «Сведения о прекращении контракта (обязательств по контракту)»;</w:t>
      </w:r>
    </w:p>
    <w:p w14:paraId="08835BE0" w14:textId="77777777" w:rsidR="00191992" w:rsidRDefault="00191992" w:rsidP="000A139A">
      <w:pPr>
        <w:pStyle w:val="7"/>
        <w:tabs>
          <w:tab w:val="left" w:pos="993"/>
        </w:tabs>
        <w:ind w:left="0" w:firstLine="567"/>
      </w:pPr>
      <w:proofErr w:type="spellStart"/>
      <w:r>
        <w:t>addInformation</w:t>
      </w:r>
      <w:proofErr w:type="spellEnd"/>
      <w:r>
        <w:t xml:space="preserve"> – Дополнительная информация – должны выгружаться сведения, указанные в реквизите «Дополнительная информация», связанного с выгружаемым контрактом документа «Исполнение обязательств по контракту/договору» с «Типом документа» «Сведения о прекращении контракта (обязательств по контракту)».</w:t>
      </w:r>
    </w:p>
    <w:p w14:paraId="3268556D" w14:textId="77777777" w:rsidR="00191992" w:rsidRPr="003F1899" w:rsidRDefault="00191992" w:rsidP="000A139A">
      <w:pPr>
        <w:pStyle w:val="6"/>
        <w:tabs>
          <w:tab w:val="left" w:pos="993"/>
        </w:tabs>
        <w:ind w:left="0" w:firstLine="567"/>
      </w:pPr>
      <w:r w:rsidRPr="005E45C1">
        <w:t>для передачи сведений о прекращении контракта (обязательств по контракту) в «Целевые решения» в перечень значений блока &lt;</w:t>
      </w:r>
      <w:proofErr w:type="spellStart"/>
      <w:r w:rsidRPr="005E45C1">
        <w:t>ContractStatus</w:t>
      </w:r>
      <w:proofErr w:type="spellEnd"/>
      <w:r w:rsidRPr="005E45C1">
        <w:t xml:space="preserve">&gt; добавить статус контракта </w:t>
      </w:r>
      <w:r w:rsidRPr="005E45C1">
        <w:lastRenderedPageBreak/>
        <w:t>&lt;</w:t>
      </w:r>
      <w:proofErr w:type="spellStart"/>
      <w:r w:rsidRPr="005E45C1">
        <w:t>Stopped</w:t>
      </w:r>
      <w:proofErr w:type="spellEnd"/>
      <w:r w:rsidRPr="005E45C1">
        <w:t>&gt; (Прекращен), который должен указываться в блоке &lt;</w:t>
      </w:r>
      <w:proofErr w:type="spellStart"/>
      <w:r w:rsidRPr="005E45C1">
        <w:t>ContractStatus</w:t>
      </w:r>
      <w:proofErr w:type="spellEnd"/>
      <w:r w:rsidRPr="005E45C1">
        <w:t>&gt; в случае наличия связанного, с выгружаемым документом «Контракт», утвержденного документа «Исполнение обязательств по контракту/договору» с «Типом документа» «Сведения о прекращении контракта (обязательств по контракту)».</w:t>
      </w:r>
    </w:p>
    <w:p w14:paraId="67A20126" w14:textId="77777777" w:rsidR="00191992" w:rsidRDefault="00191992" w:rsidP="000A139A">
      <w:pPr>
        <w:pStyle w:val="4e"/>
        <w:tabs>
          <w:tab w:val="num" w:pos="864"/>
          <w:tab w:val="left" w:pos="993"/>
          <w:tab w:val="left" w:pos="1418"/>
        </w:tabs>
      </w:pPr>
      <w:r>
        <w:t>В п</w:t>
      </w:r>
      <w:r w:rsidRPr="003F1899">
        <w:t xml:space="preserve">одсистеме </w:t>
      </w:r>
      <w:r>
        <w:t>«Управление закупками» должен быть реализован отчет для анализа использования заявок в план при формировании плана-графика закупок.</w:t>
      </w:r>
    </w:p>
    <w:p w14:paraId="4D1304BE" w14:textId="45B862C6" w:rsidR="00191992" w:rsidRDefault="00191992" w:rsidP="000A139A">
      <w:pPr>
        <w:pStyle w:val="5a"/>
        <w:tabs>
          <w:tab w:val="left" w:pos="993"/>
        </w:tabs>
      </w:pPr>
      <w:r>
        <w:t>Формирование отчета «Анализ использования заявок в план при формировании плана-графика закупок» должно производится путем выбора всех лотов действующего плана-графика закупок, включая лоты, предназначенные для публикации и не предназначенные для публикации</w:t>
      </w:r>
      <w:r w:rsidR="00846353" w:rsidRPr="00846353">
        <w:t>, за исключением лотов с признаком отказ и помеченны</w:t>
      </w:r>
      <w:r w:rsidR="00846353">
        <w:t>х</w:t>
      </w:r>
      <w:r w:rsidR="00846353" w:rsidRPr="00846353">
        <w:t xml:space="preserve"> на удаление</w:t>
      </w:r>
      <w:r>
        <w:t>.</w:t>
      </w:r>
    </w:p>
    <w:p w14:paraId="6DA9C31D" w14:textId="77777777" w:rsidR="00191992" w:rsidRDefault="00191992" w:rsidP="000A139A">
      <w:pPr>
        <w:pStyle w:val="5a"/>
        <w:tabs>
          <w:tab w:val="left" w:pos="993"/>
        </w:tabs>
      </w:pPr>
      <w:r>
        <w:t>В отчете «Анализ использования заявок в план при формировании плана-графика закупок» необходимо реализовать параметр отбора данных по году плана-графика закупок.</w:t>
      </w:r>
    </w:p>
    <w:p w14:paraId="24AF246D" w14:textId="77777777" w:rsidR="00191992" w:rsidRDefault="00191992" w:rsidP="000A139A">
      <w:pPr>
        <w:pStyle w:val="5a"/>
        <w:tabs>
          <w:tab w:val="left" w:pos="993"/>
        </w:tabs>
      </w:pPr>
      <w:r>
        <w:t>Отчет «Анализ использования заявок в план при формировании плана-графика закупок» должен содержать показатели:</w:t>
      </w:r>
    </w:p>
    <w:p w14:paraId="6E152ADC" w14:textId="77777777" w:rsidR="00191992" w:rsidRDefault="00191992" w:rsidP="000A139A">
      <w:pPr>
        <w:pStyle w:val="6"/>
        <w:numPr>
          <w:ilvl w:val="0"/>
          <w:numId w:val="204"/>
        </w:numPr>
        <w:tabs>
          <w:tab w:val="left" w:pos="993"/>
        </w:tabs>
        <w:ind w:left="0" w:firstLine="567"/>
      </w:pPr>
      <w:r>
        <w:t>Сокращенное наименование ТО ОСФР;</w:t>
      </w:r>
    </w:p>
    <w:p w14:paraId="3D1A1BC7" w14:textId="77777777" w:rsidR="00191992" w:rsidRDefault="00191992" w:rsidP="000A139A">
      <w:pPr>
        <w:pStyle w:val="6"/>
        <w:tabs>
          <w:tab w:val="left" w:pos="993"/>
        </w:tabs>
        <w:ind w:left="0" w:firstLine="567"/>
      </w:pPr>
      <w:r>
        <w:t>Сведения по лоту плана-графика: наименование, дата размещения, реестровый номер, ИКЗ, номер лота плана-графика, номер заявки в плане-графике, КБК и НМЦК.</w:t>
      </w:r>
    </w:p>
    <w:p w14:paraId="2DA883D3" w14:textId="77777777" w:rsidR="00191992" w:rsidRDefault="00191992" w:rsidP="000A139A">
      <w:pPr>
        <w:pStyle w:val="6"/>
        <w:tabs>
          <w:tab w:val="left" w:pos="993"/>
        </w:tabs>
        <w:ind w:left="0" w:firstLine="567"/>
      </w:pPr>
      <w:r>
        <w:t>Количество лотов плана-графика:</w:t>
      </w:r>
    </w:p>
    <w:p w14:paraId="34D60A06" w14:textId="77777777" w:rsidR="00191992" w:rsidRDefault="00191992" w:rsidP="000A139A">
      <w:pPr>
        <w:pStyle w:val="7"/>
        <w:numPr>
          <w:ilvl w:val="0"/>
          <w:numId w:val="205"/>
        </w:numPr>
        <w:tabs>
          <w:tab w:val="left" w:pos="993"/>
        </w:tabs>
        <w:ind w:left="0" w:firstLine="567"/>
      </w:pPr>
      <w:r>
        <w:t>общее количество;</w:t>
      </w:r>
    </w:p>
    <w:p w14:paraId="124B4FE4" w14:textId="77777777" w:rsidR="00191992" w:rsidRDefault="00191992" w:rsidP="000A139A">
      <w:pPr>
        <w:pStyle w:val="7"/>
        <w:tabs>
          <w:tab w:val="left" w:pos="993"/>
        </w:tabs>
        <w:ind w:left="0" w:firstLine="567"/>
      </w:pPr>
      <w:r>
        <w:t>количество лотов для публикации всего и в разрезе сопоставленных/не сопоставленных с ЕИС;</w:t>
      </w:r>
    </w:p>
    <w:p w14:paraId="6E448AC8" w14:textId="77777777" w:rsidR="00191992" w:rsidRDefault="00191992" w:rsidP="000A139A">
      <w:pPr>
        <w:pStyle w:val="7"/>
        <w:tabs>
          <w:tab w:val="left" w:pos="993"/>
        </w:tabs>
        <w:ind w:left="0" w:firstLine="567"/>
      </w:pPr>
      <w:r>
        <w:t>количество лотов не для публикации всего и в разрезе сопоставленных/не сопоставленных с особой закупкой;</w:t>
      </w:r>
    </w:p>
    <w:p w14:paraId="568D1A42" w14:textId="77777777" w:rsidR="00191992" w:rsidRDefault="00191992" w:rsidP="000A139A">
      <w:pPr>
        <w:pStyle w:val="7"/>
        <w:tabs>
          <w:tab w:val="left" w:pos="993"/>
        </w:tabs>
        <w:ind w:left="0" w:firstLine="567"/>
      </w:pPr>
      <w:r>
        <w:t>количество лотов в заявках, включенных в план-график.</w:t>
      </w:r>
    </w:p>
    <w:p w14:paraId="7E353CB3" w14:textId="77777777" w:rsidR="00191992" w:rsidRDefault="00191992" w:rsidP="000A139A">
      <w:pPr>
        <w:pStyle w:val="6"/>
        <w:tabs>
          <w:tab w:val="left" w:pos="993"/>
        </w:tabs>
        <w:ind w:left="0" w:firstLine="567"/>
      </w:pPr>
      <w:r w:rsidRPr="005E45C1">
        <w:t>Процент формирования заявок в план-график по отношению к лотам плана-графика.</w:t>
      </w:r>
    </w:p>
    <w:p w14:paraId="5B66A05A" w14:textId="77777777" w:rsidR="00191992" w:rsidRDefault="00191992" w:rsidP="000A139A">
      <w:pPr>
        <w:pStyle w:val="4e"/>
        <w:tabs>
          <w:tab w:val="num" w:pos="864"/>
          <w:tab w:val="left" w:pos="993"/>
          <w:tab w:val="left" w:pos="1418"/>
        </w:tabs>
      </w:pPr>
      <w:r>
        <w:t>В п</w:t>
      </w:r>
      <w:r w:rsidRPr="003F1899">
        <w:t xml:space="preserve">одсистеме </w:t>
      </w:r>
      <w:r>
        <w:t>«Управление закупками» должна быть обеспечена возможность автоматизированного внесения изменений информации о финансировании в документах закупочной деятельности:</w:t>
      </w:r>
    </w:p>
    <w:p w14:paraId="0B228A52" w14:textId="77777777" w:rsidR="00191992" w:rsidRDefault="00191992" w:rsidP="000A139A">
      <w:pPr>
        <w:pStyle w:val="5a"/>
        <w:tabs>
          <w:tab w:val="left" w:pos="993"/>
        </w:tabs>
      </w:pPr>
      <w:r w:rsidRPr="009906CD">
        <w:t>Реализовать в подсистеме «Управление закупками» документ «Правила изменения КСС» для автоматизированного формирования таблицы соответствия КСС на основании информации об изменяемой классификации финансирования, который должен содержать табличные части:</w:t>
      </w:r>
    </w:p>
    <w:p w14:paraId="4721154D" w14:textId="77777777" w:rsidR="00191992" w:rsidRDefault="00191992" w:rsidP="000A139A">
      <w:pPr>
        <w:pStyle w:val="6"/>
        <w:numPr>
          <w:ilvl w:val="0"/>
          <w:numId w:val="206"/>
        </w:numPr>
        <w:tabs>
          <w:tab w:val="left" w:pos="993"/>
        </w:tabs>
        <w:ind w:left="0" w:firstLine="567"/>
      </w:pPr>
      <w:r w:rsidRPr="009906CD">
        <w:t>Табличная часть «Правила сопоставления КСС», предназначенная для хранения правил, по которым должно осуществляться автоматическое заполнение табличной части «Таблица соответствия КСС». Структура таблицы должна состоять из двух групп колонок:</w:t>
      </w:r>
    </w:p>
    <w:p w14:paraId="5B3AF693" w14:textId="77777777" w:rsidR="00191992" w:rsidRDefault="00191992" w:rsidP="000A139A">
      <w:pPr>
        <w:pStyle w:val="7"/>
        <w:numPr>
          <w:ilvl w:val="0"/>
          <w:numId w:val="207"/>
        </w:numPr>
        <w:tabs>
          <w:tab w:val="left" w:pos="993"/>
        </w:tabs>
        <w:ind w:left="0" w:firstLine="567"/>
      </w:pPr>
      <w:r>
        <w:t>Ссылка на КСС и отдельные колонки со всеми составляющими элемента КСС с припиской «старый». Для указания значений, по которым будет осуществляться поиск КСС, которые необходимо будет заменить;</w:t>
      </w:r>
    </w:p>
    <w:p w14:paraId="001249CF" w14:textId="77777777" w:rsidR="00191992" w:rsidRDefault="00191992" w:rsidP="000A139A">
      <w:pPr>
        <w:pStyle w:val="7"/>
        <w:tabs>
          <w:tab w:val="left" w:pos="993"/>
        </w:tabs>
        <w:ind w:left="0" w:firstLine="567"/>
      </w:pPr>
      <w:r>
        <w:t>Ссылка на КСС и отдельные колонки со всеми составляющими элемента КСС с припиской «новый». Для указания новых значений, которые будут применяться в последующем для замены значений КСС в документах;</w:t>
      </w:r>
    </w:p>
    <w:p w14:paraId="58A64CF6" w14:textId="77777777" w:rsidR="00191992" w:rsidRDefault="00191992" w:rsidP="000A139A">
      <w:pPr>
        <w:pStyle w:val="7"/>
        <w:tabs>
          <w:tab w:val="left" w:pos="993"/>
        </w:tabs>
        <w:ind w:left="0" w:firstLine="567"/>
      </w:pPr>
      <w:r>
        <w:t>При выборе КСС все соответствующие составляющие должны заполняться из КСС и должны быть заблокированы для изменений.</w:t>
      </w:r>
    </w:p>
    <w:p w14:paraId="7EE34D23" w14:textId="77777777" w:rsidR="00191992" w:rsidRDefault="00191992" w:rsidP="000A139A">
      <w:pPr>
        <w:pStyle w:val="6"/>
        <w:tabs>
          <w:tab w:val="left" w:pos="993"/>
        </w:tabs>
        <w:ind w:left="0" w:firstLine="567"/>
      </w:pPr>
      <w:r>
        <w:t xml:space="preserve">Табличная часть «Таблица соответствия КСС», предназначенная для хранения результата автоматического формирования таблицы соответствия КСС на основании правил, заданных в табличной части «Правила сопоставления КСС». Структура таблицы должны быть аналогична структуре табличной части «Правила сопоставления КСС». </w:t>
      </w:r>
    </w:p>
    <w:p w14:paraId="71132209" w14:textId="77777777" w:rsidR="00191992" w:rsidRDefault="00191992" w:rsidP="000A139A">
      <w:pPr>
        <w:pStyle w:val="6"/>
        <w:tabs>
          <w:tab w:val="left" w:pos="993"/>
        </w:tabs>
        <w:ind w:left="0" w:firstLine="567"/>
      </w:pPr>
      <w:r>
        <w:lastRenderedPageBreak/>
        <w:t>Табличные части «Правила сопоставления КСС» и «Таблица соответствия КСС» должны содержать колонку с результатом контроля.</w:t>
      </w:r>
    </w:p>
    <w:p w14:paraId="060DA9E3" w14:textId="77777777" w:rsidR="00191992" w:rsidRDefault="00191992" w:rsidP="000A139A">
      <w:pPr>
        <w:pStyle w:val="5a"/>
        <w:tabs>
          <w:tab w:val="left" w:pos="993"/>
        </w:tabs>
      </w:pPr>
      <w:r>
        <w:t xml:space="preserve">В документе «Правила изменения КСС» в командной панели табличной части «Правила сопоставления КСС» необходимо реализовать команду «Заполнить новые составляющие КСС </w:t>
      </w:r>
      <w:proofErr w:type="gramStart"/>
      <w:r>
        <w:t>по старому</w:t>
      </w:r>
      <w:proofErr w:type="gramEnd"/>
      <w:r>
        <w:t xml:space="preserve"> КСС». Команда должна быть доступна, если заполнен «КСС (старый)», при выполнении все составляющие должны копироваться в реквизиты с припиской «новый», кроме «КСС (новый)».</w:t>
      </w:r>
    </w:p>
    <w:p w14:paraId="553B0B42" w14:textId="77777777" w:rsidR="00191992" w:rsidRDefault="00191992" w:rsidP="000A139A">
      <w:pPr>
        <w:pStyle w:val="5a"/>
        <w:tabs>
          <w:tab w:val="left" w:pos="993"/>
        </w:tabs>
      </w:pPr>
      <w:r>
        <w:t>В документе «Правила изменения КСС» в командной панели табличной части «Таблица соответствия КСС» необходимо реализовать команду «Заполнить таблицу соответствия КСС». Правила должны обрабатываться построчно. Для каждой строки правил должен выполняться следующий алгоритм:</w:t>
      </w:r>
    </w:p>
    <w:p w14:paraId="552BB9BE" w14:textId="77777777" w:rsidR="00191992" w:rsidRDefault="00191992" w:rsidP="000A139A">
      <w:pPr>
        <w:pStyle w:val="6"/>
        <w:numPr>
          <w:ilvl w:val="0"/>
          <w:numId w:val="208"/>
        </w:numPr>
        <w:tabs>
          <w:tab w:val="left" w:pos="993"/>
        </w:tabs>
        <w:ind w:left="0" w:firstLine="567"/>
      </w:pPr>
      <w:r>
        <w:t>Поиск в утверждённой смете расходов за год, указанный в документе «Правила изменения КСС», КСС, соответствующих условиям, заданным в реквизитах обрабатываемой строки табличной части «Правила сопоставления КСС» с припиской «старый»;</w:t>
      </w:r>
    </w:p>
    <w:p w14:paraId="098194E7" w14:textId="77777777" w:rsidR="00191992" w:rsidRDefault="00191992" w:rsidP="000A139A">
      <w:pPr>
        <w:pStyle w:val="6"/>
        <w:tabs>
          <w:tab w:val="left" w:pos="993"/>
        </w:tabs>
        <w:ind w:left="0" w:firstLine="567"/>
      </w:pPr>
      <w:r>
        <w:t>Для каждого найденного КСС в табличной части «Таблица соответствия КСС» должна создаваться новая строка, в которой все реквизиты с припиской «старый» должны заполняться из найденного КСС, а реквизиты с припиской «новый» должны заполняться из обрабатываемой строки табличной части «Правила сопоставления КСС» из реквизитов с припиской «новый».</w:t>
      </w:r>
    </w:p>
    <w:p w14:paraId="4B3A2474" w14:textId="77777777" w:rsidR="00191992" w:rsidRDefault="00191992" w:rsidP="000A139A">
      <w:pPr>
        <w:pStyle w:val="5a"/>
        <w:tabs>
          <w:tab w:val="left" w:pos="993"/>
        </w:tabs>
      </w:pPr>
      <w:r>
        <w:t>При выполнении команды «Заполнить таблицу соответствия КСС», а также при проведении документа «Правила изменения КСС» должен осуществляться контроль на наличие дублей по всем строкам в реквизитах «КСС (старый)» в табличных частях «Правила сопоставления КСС» и «Таблица соответствия КСС». Для строк, в которых найден дубль, в колонке с результатом контроля должен выводиться соответствующий текст.</w:t>
      </w:r>
    </w:p>
    <w:p w14:paraId="10955B5F" w14:textId="77777777" w:rsidR="00191992" w:rsidRDefault="00191992" w:rsidP="000A139A">
      <w:pPr>
        <w:pStyle w:val="5a"/>
        <w:tabs>
          <w:tab w:val="left" w:pos="993"/>
        </w:tabs>
      </w:pPr>
      <w:r>
        <w:t>При проведении документа «Правила изменения КСС» должен срабатывать контроль на соответствие табличных частей «Правила сопоставления КСС», «Таблица соответствия КСС» и в случае обнаружения несоответствия пользователю должно выводиться сообщение вида: «Для правила &lt;номер строки правил&gt; найдено различие в строках таблицы соответствия КСС и актуальных данных. Необходимо заново заполнить таблицу соответствия».</w:t>
      </w:r>
    </w:p>
    <w:p w14:paraId="4CDF0E33" w14:textId="77777777" w:rsidR="00191992" w:rsidRDefault="00191992" w:rsidP="000A139A">
      <w:pPr>
        <w:pStyle w:val="5a"/>
        <w:tabs>
          <w:tab w:val="left" w:pos="993"/>
        </w:tabs>
      </w:pPr>
      <w:r>
        <w:t>Реализовать в подсистеме «Управление закупками» документ «Корректировка финансирования в документах закупочной деятельности» для автоматизированного формирования уточнений к документам закупочной деятельности на основании таблицы соответствия КСС. Структура документа должна содержать:</w:t>
      </w:r>
    </w:p>
    <w:p w14:paraId="24308755" w14:textId="77777777" w:rsidR="00191992" w:rsidRDefault="00191992" w:rsidP="000A139A">
      <w:pPr>
        <w:pStyle w:val="1ff1"/>
        <w:tabs>
          <w:tab w:val="left" w:pos="993"/>
        </w:tabs>
        <w:ind w:left="0" w:firstLine="567"/>
      </w:pPr>
      <w:r>
        <w:t>Год;</w:t>
      </w:r>
    </w:p>
    <w:p w14:paraId="74C48252" w14:textId="77777777" w:rsidR="00191992" w:rsidRDefault="00191992" w:rsidP="000A139A">
      <w:pPr>
        <w:pStyle w:val="1ff1"/>
        <w:tabs>
          <w:tab w:val="left" w:pos="993"/>
        </w:tabs>
        <w:ind w:left="0" w:firstLine="567"/>
      </w:pPr>
      <w:r>
        <w:t>Правила изменения КСС;</w:t>
      </w:r>
    </w:p>
    <w:p w14:paraId="31C877B4" w14:textId="77777777" w:rsidR="00191992" w:rsidRDefault="00191992" w:rsidP="000A139A">
      <w:pPr>
        <w:pStyle w:val="1ff1"/>
        <w:tabs>
          <w:tab w:val="left" w:pos="993"/>
        </w:tabs>
        <w:ind w:left="0" w:firstLine="567"/>
      </w:pPr>
      <w:r>
        <w:t>Организация;</w:t>
      </w:r>
    </w:p>
    <w:p w14:paraId="72A50E3A" w14:textId="77777777" w:rsidR="00191992" w:rsidRDefault="00191992" w:rsidP="000A139A">
      <w:pPr>
        <w:pStyle w:val="1ff1"/>
        <w:tabs>
          <w:tab w:val="left" w:pos="993"/>
        </w:tabs>
        <w:ind w:left="0" w:firstLine="567"/>
      </w:pPr>
      <w:r>
        <w:t xml:space="preserve">Типы документов для корректировки: </w:t>
      </w:r>
    </w:p>
    <w:p w14:paraId="411FBF1B" w14:textId="77777777" w:rsidR="00191992" w:rsidRDefault="00191992" w:rsidP="000A139A">
      <w:pPr>
        <w:pStyle w:val="22"/>
        <w:tabs>
          <w:tab w:val="left" w:pos="993"/>
        </w:tabs>
        <w:ind w:left="0" w:firstLine="567"/>
      </w:pPr>
      <w:r>
        <w:t>Лот плана-графика из последней версии плана-графика;</w:t>
      </w:r>
    </w:p>
    <w:p w14:paraId="79F34858" w14:textId="77777777" w:rsidR="00191992" w:rsidRDefault="00191992" w:rsidP="000A139A">
      <w:pPr>
        <w:pStyle w:val="22"/>
        <w:tabs>
          <w:tab w:val="left" w:pos="993"/>
        </w:tabs>
        <w:ind w:left="0" w:firstLine="567"/>
      </w:pPr>
      <w:r>
        <w:t>Исполнение обязательств по контракту/договору;</w:t>
      </w:r>
    </w:p>
    <w:p w14:paraId="052B5A7F" w14:textId="77777777" w:rsidR="00191992" w:rsidRDefault="00191992" w:rsidP="000A139A">
      <w:pPr>
        <w:pStyle w:val="22"/>
        <w:tabs>
          <w:tab w:val="left" w:pos="993"/>
        </w:tabs>
        <w:ind w:left="0" w:firstLine="567"/>
      </w:pPr>
      <w:r>
        <w:t>Закупка;</w:t>
      </w:r>
    </w:p>
    <w:p w14:paraId="6B3B7DCB" w14:textId="77777777" w:rsidR="00191992" w:rsidRDefault="00191992" w:rsidP="000A139A">
      <w:pPr>
        <w:pStyle w:val="22"/>
        <w:tabs>
          <w:tab w:val="left" w:pos="993"/>
        </w:tabs>
        <w:ind w:left="0" w:firstLine="567"/>
      </w:pPr>
      <w:r>
        <w:t>Контракт;</w:t>
      </w:r>
    </w:p>
    <w:p w14:paraId="6455D5C5" w14:textId="77777777" w:rsidR="00191992" w:rsidRDefault="00191992" w:rsidP="000A139A">
      <w:pPr>
        <w:pStyle w:val="22"/>
        <w:tabs>
          <w:tab w:val="left" w:pos="993"/>
        </w:tabs>
        <w:ind w:left="0" w:firstLine="567"/>
      </w:pPr>
      <w:r>
        <w:t>Сведения о контракте.</w:t>
      </w:r>
    </w:p>
    <w:p w14:paraId="4BF6DEAD" w14:textId="77777777" w:rsidR="00191992" w:rsidRDefault="00191992" w:rsidP="000A139A">
      <w:pPr>
        <w:pStyle w:val="1ff1"/>
        <w:tabs>
          <w:tab w:val="left" w:pos="993"/>
        </w:tabs>
        <w:ind w:left="0" w:firstLine="567"/>
      </w:pPr>
      <w:r>
        <w:t xml:space="preserve">Закладка «Документы для корректировки». Должна содержать табличную часть для хранения перечня подобранных для корректировки документов, с возможностью выбора необходимых документов. Если по документам бизнес-процесс не завершен, то </w:t>
      </w:r>
      <w:r>
        <w:lastRenderedPageBreak/>
        <w:t>выбор документа должен быть недоступен и информация об этом должны быть отражена в отдельной колонке;</w:t>
      </w:r>
    </w:p>
    <w:p w14:paraId="58C97334" w14:textId="77777777" w:rsidR="00191992" w:rsidRDefault="00191992" w:rsidP="000A139A">
      <w:pPr>
        <w:pStyle w:val="1ff1"/>
        <w:tabs>
          <w:tab w:val="left" w:pos="993"/>
        </w:tabs>
        <w:ind w:left="0" w:firstLine="567"/>
      </w:pPr>
      <w:r>
        <w:t>Закладка «Сформированные документы». Должна содержать табличную часть для хранения перечня сформированных документов, с возможностью открытия формы документов.</w:t>
      </w:r>
    </w:p>
    <w:p w14:paraId="4355825C" w14:textId="77777777" w:rsidR="00191992" w:rsidRDefault="00191992" w:rsidP="000A139A">
      <w:pPr>
        <w:pStyle w:val="5a"/>
        <w:tabs>
          <w:tab w:val="left" w:pos="993"/>
        </w:tabs>
      </w:pPr>
      <w:r>
        <w:t>В документе «Корректировка финансирования в документах закупочной деятельности» должна быть команда «Подобрать документы для корректировки», по которой осуществляется выборка действующих версий документов, в которых в табличной части «Финансирование» содержится строка с КСС из «КСС (старый)» и в поле «Период оплаты» указан период, соответствующий году, указанному в заголовке документа «Корректировка финансирования в документах закупочной деятельности».</w:t>
      </w:r>
    </w:p>
    <w:p w14:paraId="4276CF8D" w14:textId="77777777" w:rsidR="00191992" w:rsidRDefault="00191992" w:rsidP="000A139A">
      <w:pPr>
        <w:pStyle w:val="5a"/>
        <w:tabs>
          <w:tab w:val="left" w:pos="993"/>
        </w:tabs>
      </w:pPr>
      <w:r>
        <w:t>В документе «Корректировка финансирования в документах закупочной деятельности» должна быть команда «Сформировать уточнения к документам». По команде «Сформировать уточнения к документам» должны формироваться документы уточнения к выбранным документам:</w:t>
      </w:r>
    </w:p>
    <w:p w14:paraId="63051CAD" w14:textId="77777777" w:rsidR="00191992" w:rsidRDefault="00191992" w:rsidP="000A139A">
      <w:pPr>
        <w:pStyle w:val="6"/>
        <w:numPr>
          <w:ilvl w:val="0"/>
          <w:numId w:val="209"/>
        </w:numPr>
        <w:tabs>
          <w:tab w:val="left" w:pos="993"/>
        </w:tabs>
        <w:ind w:left="0" w:firstLine="567"/>
      </w:pPr>
      <w:r>
        <w:t>Для лота плана графика должен формироваться документ «Заявка на уточнение плана-графика»;</w:t>
      </w:r>
    </w:p>
    <w:p w14:paraId="562A0B7D" w14:textId="77777777" w:rsidR="00191992" w:rsidRDefault="00191992" w:rsidP="000A139A">
      <w:pPr>
        <w:pStyle w:val="6"/>
        <w:tabs>
          <w:tab w:val="left" w:pos="993"/>
        </w:tabs>
        <w:ind w:left="0" w:firstLine="567"/>
      </w:pPr>
      <w:r>
        <w:t>Для документов «Исполнение обязательств по контракту/договору», «Закупка», «Контракт», «Сведения о контракте» должен формироваться документ-уточнение.</w:t>
      </w:r>
    </w:p>
    <w:p w14:paraId="260790CE" w14:textId="77777777" w:rsidR="00191992" w:rsidRDefault="00191992" w:rsidP="000A139A">
      <w:pPr>
        <w:pStyle w:val="5a"/>
        <w:tabs>
          <w:tab w:val="left" w:pos="993"/>
        </w:tabs>
      </w:pPr>
      <w:r w:rsidRPr="003834C3">
        <w:t>Для возможности использования для документов-уточнений отдельного шаблона бизнес-процесса в документы: «Заявка на уточнение плана-графика», «Исполнение обязательств по контракту/договору», «Закупка», «Контракт», «Сведения о контракте» необходимо добавить флаг «Корректировка финансирования».</w:t>
      </w:r>
    </w:p>
    <w:p w14:paraId="0B4AF2E0" w14:textId="69220EFA" w:rsidR="00191992" w:rsidRDefault="00A90AE4" w:rsidP="000A139A">
      <w:pPr>
        <w:pStyle w:val="4e"/>
        <w:tabs>
          <w:tab w:val="left" w:pos="993"/>
        </w:tabs>
      </w:pPr>
      <w:r w:rsidRPr="00A90AE4">
        <w:t>В подсистеме «Управление закупками» должна быть обеспечена возможность оповещения сотрудников бухгалтерии, посредством формирования задачи в интерфейсе «Мои задачи по обработке документов», о необходимости отражения в бухгалтерском учете принимае</w:t>
      </w:r>
      <w:r w:rsidR="00D25F84">
        <w:t>мого</w:t>
      </w:r>
      <w:r w:rsidRPr="00A90AE4">
        <w:t xml:space="preserve"> БО на основании размещенн</w:t>
      </w:r>
      <w:r w:rsidR="00D25F84">
        <w:t>ого</w:t>
      </w:r>
      <w:r w:rsidRPr="00A90AE4">
        <w:t xml:space="preserve"> в ЕИС извещени</w:t>
      </w:r>
      <w:r w:rsidR="00D25F84">
        <w:t>я</w:t>
      </w:r>
      <w:r w:rsidRPr="00A90AE4">
        <w:t>, в части закупок, бухгалтерский учет которых ведется в подсистеме БУ ЕИС АХД.</w:t>
      </w:r>
    </w:p>
    <w:p w14:paraId="15F4B8CF" w14:textId="0DD3055E" w:rsidR="00D25F84" w:rsidRDefault="00D25F84" w:rsidP="000A139A">
      <w:pPr>
        <w:pStyle w:val="5a"/>
        <w:tabs>
          <w:tab w:val="left" w:pos="993"/>
        </w:tabs>
      </w:pPr>
      <w:r>
        <w:t>В п</w:t>
      </w:r>
      <w:r w:rsidRPr="003F1899">
        <w:t xml:space="preserve">одсистеме </w:t>
      </w:r>
      <w:r>
        <w:t>«Управление закупками» для документа «Закупка» должна быть реализована печатная форма</w:t>
      </w:r>
      <w:r w:rsidRPr="003834C3">
        <w:t>, соответствующая Приложению 17 к учетной политике по исполнению бюджета СФР – «Уведомление о размещении извещений и документаций о закупках товаров, работ, услуг для обеспечения государственных нужд с использованием конкурентных способов определения поставщиков (подрядчиков, исполнителей)»</w:t>
      </w:r>
      <w:r>
        <w:t>.</w:t>
      </w:r>
    </w:p>
    <w:p w14:paraId="55542C27" w14:textId="1805149E" w:rsidR="00191992" w:rsidRDefault="00191992" w:rsidP="000A139A">
      <w:pPr>
        <w:pStyle w:val="5a"/>
        <w:tabs>
          <w:tab w:val="left" w:pos="993"/>
        </w:tabs>
      </w:pPr>
      <w:r>
        <w:t xml:space="preserve">В документ «Закупка» </w:t>
      </w:r>
      <w:r w:rsidR="00347EDC">
        <w:t xml:space="preserve">необходимо </w:t>
      </w:r>
      <w:r>
        <w:t>добавить реквизиты</w:t>
      </w:r>
      <w:r w:rsidR="00347EDC">
        <w:t>,</w:t>
      </w:r>
      <w:r>
        <w:t xml:space="preserve"> </w:t>
      </w:r>
      <w:r w:rsidR="00347EDC" w:rsidRPr="00347EDC">
        <w:t>предназначенные для хранения номера уведомления, руководителя структурного подразделения, осуществляющего закупки, и исполнителя</w:t>
      </w:r>
      <w:r w:rsidR="00347EDC">
        <w:t>.</w:t>
      </w:r>
    </w:p>
    <w:p w14:paraId="192EB787" w14:textId="77777777" w:rsidR="00191992" w:rsidRDefault="00191992" w:rsidP="000A139A">
      <w:pPr>
        <w:pStyle w:val="5a"/>
        <w:tabs>
          <w:tab w:val="left" w:pos="993"/>
        </w:tabs>
      </w:pPr>
      <w:r>
        <w:t>В бизнес-процесс для документа «Закупка» должны быть добавлены:</w:t>
      </w:r>
    </w:p>
    <w:p w14:paraId="304363FA" w14:textId="14EA1D0D" w:rsidR="00191992" w:rsidRDefault="00191992" w:rsidP="000A139A">
      <w:pPr>
        <w:pStyle w:val="6"/>
        <w:numPr>
          <w:ilvl w:val="0"/>
          <w:numId w:val="210"/>
        </w:numPr>
        <w:tabs>
          <w:tab w:val="left" w:pos="993"/>
        </w:tabs>
        <w:ind w:left="0" w:firstLine="567"/>
      </w:pPr>
      <w:r>
        <w:t>этап для подписи исполнителем;</w:t>
      </w:r>
    </w:p>
    <w:p w14:paraId="245F2E8F" w14:textId="01251623" w:rsidR="00191992" w:rsidRDefault="00191992" w:rsidP="000A139A">
      <w:pPr>
        <w:pStyle w:val="6"/>
        <w:tabs>
          <w:tab w:val="left" w:pos="993"/>
        </w:tabs>
        <w:ind w:left="0" w:firstLine="567"/>
      </w:pPr>
      <w:r>
        <w:t xml:space="preserve">этап </w:t>
      </w:r>
      <w:r w:rsidR="003A3741">
        <w:t xml:space="preserve">для подписи </w:t>
      </w:r>
      <w:r>
        <w:t>начальником структурного подразделения, осуществляющего закупки.</w:t>
      </w:r>
    </w:p>
    <w:p w14:paraId="7289FB63" w14:textId="77777777" w:rsidR="00191992" w:rsidRDefault="00191992" w:rsidP="000A139A">
      <w:pPr>
        <w:pStyle w:val="5a"/>
        <w:tabs>
          <w:tab w:val="left" w:pos="993"/>
        </w:tabs>
      </w:pPr>
      <w:r w:rsidRPr="00EE53D8">
        <w:t>Алгоритм заполнения реквизитов печатной формы:</w:t>
      </w:r>
    </w:p>
    <w:p w14:paraId="327E0432" w14:textId="77777777" w:rsidR="00191992" w:rsidRDefault="00191992" w:rsidP="000A139A">
      <w:pPr>
        <w:pStyle w:val="6"/>
        <w:numPr>
          <w:ilvl w:val="0"/>
          <w:numId w:val="211"/>
        </w:numPr>
        <w:tabs>
          <w:tab w:val="left" w:pos="993"/>
        </w:tabs>
        <w:ind w:left="0" w:firstLine="567"/>
      </w:pPr>
      <w:r>
        <w:t>Наименование получателя бюджетных средств – должен заполняться сокращенным наименованием заказчика, указанного в документе «Закупка»;</w:t>
      </w:r>
    </w:p>
    <w:p w14:paraId="2773B620" w14:textId="77777777" w:rsidR="00191992" w:rsidRDefault="00191992" w:rsidP="000A139A">
      <w:pPr>
        <w:pStyle w:val="6"/>
        <w:tabs>
          <w:tab w:val="left" w:pos="993"/>
        </w:tabs>
        <w:ind w:left="0" w:firstLine="567"/>
      </w:pPr>
      <w:r>
        <w:t>Структурное подразделение – должен заполняться значением реквизита «Подразделение» документа «Закупка»;</w:t>
      </w:r>
    </w:p>
    <w:p w14:paraId="0B12F848" w14:textId="009E9408" w:rsidR="00A9080B" w:rsidRDefault="00A9080B" w:rsidP="000A139A">
      <w:pPr>
        <w:pStyle w:val="6"/>
        <w:tabs>
          <w:tab w:val="left" w:pos="993"/>
        </w:tabs>
        <w:ind w:left="0" w:firstLine="567"/>
      </w:pPr>
      <w:r>
        <w:t>«</w:t>
      </w:r>
      <w:r w:rsidRPr="00A9080B">
        <w:t>№ п/п</w:t>
      </w:r>
      <w:r>
        <w:t>» - должен заполняться порядковым номером строки таблицы печатной формы;</w:t>
      </w:r>
    </w:p>
    <w:p w14:paraId="1D1EB9CD" w14:textId="10042BDA" w:rsidR="00191992" w:rsidRDefault="00191992" w:rsidP="000A139A">
      <w:pPr>
        <w:pStyle w:val="6"/>
        <w:tabs>
          <w:tab w:val="left" w:pos="993"/>
        </w:tabs>
        <w:ind w:left="0" w:firstLine="567"/>
      </w:pPr>
      <w:r>
        <w:t>Наименование товара, работы, услуги – должен заполняться значением реквизита «Наименование» документа «Закупка»;</w:t>
      </w:r>
    </w:p>
    <w:p w14:paraId="3ECAAE96" w14:textId="77777777" w:rsidR="00191992" w:rsidRDefault="00191992" w:rsidP="000A139A">
      <w:pPr>
        <w:pStyle w:val="6"/>
        <w:tabs>
          <w:tab w:val="left" w:pos="993"/>
        </w:tabs>
        <w:ind w:left="0" w:firstLine="567"/>
      </w:pPr>
      <w:r>
        <w:lastRenderedPageBreak/>
        <w:t>КБК – должен заполняться значением реквизита «КБК» вкладки «Финансирование» документа «Закупка»;</w:t>
      </w:r>
    </w:p>
    <w:p w14:paraId="0098846B" w14:textId="77777777" w:rsidR="00191992" w:rsidRDefault="00191992" w:rsidP="000A139A">
      <w:pPr>
        <w:pStyle w:val="6"/>
        <w:tabs>
          <w:tab w:val="left" w:pos="993"/>
        </w:tabs>
        <w:ind w:left="0" w:firstLine="567"/>
      </w:pPr>
      <w:r>
        <w:t>«Дополнительная классификация» - должен заполняться значением реквизита «Доп. классификация» вкладки «Финансирование» документа «Закупка»;</w:t>
      </w:r>
    </w:p>
    <w:p w14:paraId="761C9AC4" w14:textId="77777777" w:rsidR="00191992" w:rsidRDefault="00191992" w:rsidP="000A139A">
      <w:pPr>
        <w:pStyle w:val="6"/>
        <w:tabs>
          <w:tab w:val="left" w:pos="993"/>
        </w:tabs>
        <w:ind w:left="0" w:firstLine="567"/>
      </w:pPr>
      <w:r>
        <w:t>Сумма за счет ЛБО текущего, очередного, первого, второго года, следующего за очередным – должны заполняться значением реквизита «Сумма» вкладки «Финансирование» документа «Закупка»;</w:t>
      </w:r>
    </w:p>
    <w:p w14:paraId="426A3D40" w14:textId="77777777" w:rsidR="00191992" w:rsidRDefault="00191992" w:rsidP="000A139A">
      <w:pPr>
        <w:pStyle w:val="6"/>
        <w:tabs>
          <w:tab w:val="left" w:pos="993"/>
        </w:tabs>
        <w:ind w:left="0" w:firstLine="567"/>
      </w:pPr>
      <w:r>
        <w:t>Итого – должна выводиться сумма сумм по строке КБК за все периоды.</w:t>
      </w:r>
    </w:p>
    <w:p w14:paraId="00BCA2C9" w14:textId="77777777" w:rsidR="00191992" w:rsidRDefault="00191992" w:rsidP="000A139A">
      <w:pPr>
        <w:pStyle w:val="6"/>
        <w:tabs>
          <w:tab w:val="left" w:pos="993"/>
        </w:tabs>
        <w:ind w:left="0" w:firstLine="567"/>
      </w:pPr>
      <w:r>
        <w:t>Всего по данному КБК – должна выводиться сумма по всем строкам по каждой сумме печатной формы, включая итого.</w:t>
      </w:r>
    </w:p>
    <w:p w14:paraId="5FBDA706" w14:textId="06CEE601" w:rsidR="00191992" w:rsidRDefault="00191992" w:rsidP="000A139A">
      <w:pPr>
        <w:pStyle w:val="6"/>
        <w:tabs>
          <w:tab w:val="left" w:pos="993"/>
        </w:tabs>
        <w:ind w:left="0" w:firstLine="567"/>
      </w:pPr>
      <w:r>
        <w:t xml:space="preserve">Даты из заголовка и подвала печатной формы уведомления должны заполняться датой выполнения задачи </w:t>
      </w:r>
      <w:r w:rsidR="00F067D5">
        <w:t>исполнителем</w:t>
      </w:r>
      <w:r>
        <w:t>.</w:t>
      </w:r>
    </w:p>
    <w:p w14:paraId="45C79909" w14:textId="172C23C1" w:rsidR="00191992" w:rsidRDefault="00191992" w:rsidP="000A139A">
      <w:pPr>
        <w:pStyle w:val="6"/>
        <w:tabs>
          <w:tab w:val="left" w:pos="993"/>
        </w:tabs>
        <w:ind w:left="0" w:firstLine="567"/>
      </w:pPr>
      <w:r>
        <w:t xml:space="preserve">В расшифровку подписи начальник структурного подразделения должны выводиться ФИО сотрудника, указанного в </w:t>
      </w:r>
      <w:r w:rsidR="00347EDC" w:rsidRPr="00347EDC">
        <w:t>предназначенном для хранения данной информации, реквизите документа «Закупка»</w:t>
      </w:r>
      <w:r>
        <w:t>.</w:t>
      </w:r>
    </w:p>
    <w:p w14:paraId="1546BF7F" w14:textId="13645864" w:rsidR="00191992" w:rsidRDefault="00191992" w:rsidP="000A139A">
      <w:pPr>
        <w:pStyle w:val="6"/>
        <w:tabs>
          <w:tab w:val="left" w:pos="993"/>
        </w:tabs>
        <w:ind w:left="0" w:firstLine="567"/>
      </w:pPr>
      <w:r>
        <w:t xml:space="preserve">В расшифровку подписи исполнителя должны выводиться ФИО сотрудника, указанного в </w:t>
      </w:r>
      <w:r w:rsidR="002A3656" w:rsidRPr="002A3656">
        <w:t>предназначенном для хранения данной информации, реквизите документа «Закупка»</w:t>
      </w:r>
      <w:r>
        <w:t>.</w:t>
      </w:r>
    </w:p>
    <w:p w14:paraId="562D1AB7" w14:textId="07CCF1D0" w:rsidR="00191992" w:rsidRDefault="00191992" w:rsidP="000A139A">
      <w:pPr>
        <w:pStyle w:val="6"/>
        <w:tabs>
          <w:tab w:val="left" w:pos="993"/>
        </w:tabs>
        <w:ind w:left="0" w:firstLine="567"/>
      </w:pPr>
      <w:r>
        <w:t>Номер уведомления должен заполняться значением</w:t>
      </w:r>
      <w:r w:rsidR="002A3656">
        <w:t xml:space="preserve">, указанным в </w:t>
      </w:r>
      <w:r w:rsidR="002A3656" w:rsidRPr="002A3656">
        <w:t>предназначенном для хранения данной информации, реквизите документа «Закупка»</w:t>
      </w:r>
      <w:r>
        <w:t>.</w:t>
      </w:r>
    </w:p>
    <w:p w14:paraId="1B66C56F" w14:textId="0BC73406" w:rsidR="00191992" w:rsidRDefault="00191992" w:rsidP="000A139A">
      <w:pPr>
        <w:pStyle w:val="4e"/>
        <w:tabs>
          <w:tab w:val="num" w:pos="864"/>
          <w:tab w:val="left" w:pos="993"/>
        </w:tabs>
      </w:pPr>
      <w:r>
        <w:t>В п</w:t>
      </w:r>
      <w:r w:rsidRPr="003F1899">
        <w:t xml:space="preserve">одсистеме </w:t>
      </w:r>
      <w:r>
        <w:t>«Управление закупками» должна быть обеспечена возможность оповещения сотрудников бухгалтерии, посредством формирования задачи в интерфейсе «Мои задачи по обработк</w:t>
      </w:r>
      <w:r w:rsidR="00381E4B">
        <w:t>е</w:t>
      </w:r>
      <w:r>
        <w:t xml:space="preserve"> документов», о необходимости внесения изменения в принимаемое БО, в части несостоявшихся закуп</w:t>
      </w:r>
      <w:r w:rsidR="00381E4B">
        <w:t>о</w:t>
      </w:r>
      <w:r>
        <w:t>к, бухгалтерский учет которых ведется в подсистеме БУ ЕИС АХД. Для этого требуется:</w:t>
      </w:r>
    </w:p>
    <w:p w14:paraId="50B0FCD4" w14:textId="77777777" w:rsidR="00191992" w:rsidRDefault="00191992" w:rsidP="000A139A">
      <w:pPr>
        <w:pStyle w:val="5a"/>
        <w:tabs>
          <w:tab w:val="left" w:pos="993"/>
        </w:tabs>
      </w:pPr>
      <w:r w:rsidRPr="00785506">
        <w:t>Подключить документы «Отказ от проведения закупки» и «Протокол» к механизму ПОД, а также настроить бизнес-процессы для указанных документов. Бизнес-процесс должен содержать этапы:</w:t>
      </w:r>
    </w:p>
    <w:p w14:paraId="30E03220" w14:textId="09CA1AB9" w:rsidR="00191992" w:rsidRDefault="00191992" w:rsidP="000A139A">
      <w:pPr>
        <w:pStyle w:val="1ff1"/>
        <w:tabs>
          <w:tab w:val="left" w:pos="993"/>
        </w:tabs>
        <w:ind w:left="0" w:firstLine="567"/>
      </w:pPr>
      <w:r>
        <w:t>этап для подписи исполнителем;</w:t>
      </w:r>
    </w:p>
    <w:p w14:paraId="23EFB8B0" w14:textId="50B40F29" w:rsidR="00191992" w:rsidRDefault="00191992" w:rsidP="000A139A">
      <w:pPr>
        <w:pStyle w:val="1ff1"/>
        <w:tabs>
          <w:tab w:val="left" w:pos="851"/>
          <w:tab w:val="left" w:pos="993"/>
        </w:tabs>
        <w:ind w:left="0" w:firstLine="567"/>
      </w:pPr>
      <w:r>
        <w:t>этап</w:t>
      </w:r>
      <w:r w:rsidR="003A3741">
        <w:t xml:space="preserve"> для подписи</w:t>
      </w:r>
      <w:r>
        <w:t xml:space="preserve"> начальником структурного подразделения, осуществляющего закупки.</w:t>
      </w:r>
    </w:p>
    <w:p w14:paraId="3E8D0138" w14:textId="77777777" w:rsidR="00191992" w:rsidRDefault="00191992" w:rsidP="000A139A">
      <w:pPr>
        <w:pStyle w:val="5a"/>
        <w:tabs>
          <w:tab w:val="left" w:pos="851"/>
          <w:tab w:val="left" w:pos="993"/>
        </w:tabs>
      </w:pPr>
      <w:r w:rsidRPr="00785506">
        <w:t>Реализовать в подсистеме «Управление закупками» документы «Протокол признания участника уклонившимся от заключения контракта» и «Протокол об отказе заказчика от заключения контракта», а также подключить их к механизму ПОД и настроить бизнес-процессы.</w:t>
      </w:r>
    </w:p>
    <w:p w14:paraId="42748D8C" w14:textId="77777777" w:rsidR="00191992" w:rsidRDefault="00191992" w:rsidP="000A139A">
      <w:pPr>
        <w:pStyle w:val="6"/>
        <w:numPr>
          <w:ilvl w:val="0"/>
          <w:numId w:val="212"/>
        </w:numPr>
        <w:tabs>
          <w:tab w:val="left" w:pos="851"/>
          <w:tab w:val="left" w:pos="993"/>
        </w:tabs>
        <w:ind w:left="0" w:firstLine="567"/>
      </w:pPr>
      <w:r>
        <w:t>Структура документов должна соответствовать действующему формату обмена с ЕИС в объеме, достаточном для загрузки документов из ЕИС в подсистему «Управление закупками» ЕИС АХД;</w:t>
      </w:r>
    </w:p>
    <w:p w14:paraId="0C670349" w14:textId="77777777" w:rsidR="00191992" w:rsidRDefault="00191992" w:rsidP="000A139A">
      <w:pPr>
        <w:pStyle w:val="6"/>
        <w:tabs>
          <w:tab w:val="left" w:pos="851"/>
          <w:tab w:val="left" w:pos="993"/>
        </w:tabs>
        <w:ind w:left="0" w:firstLine="567"/>
      </w:pPr>
      <w:r>
        <w:t>Бизнес-процесс должен содержать этапы:</w:t>
      </w:r>
    </w:p>
    <w:p w14:paraId="66F5CFAC" w14:textId="42D6ACB5" w:rsidR="00191992" w:rsidRDefault="00191992" w:rsidP="000A139A">
      <w:pPr>
        <w:pStyle w:val="7"/>
        <w:numPr>
          <w:ilvl w:val="0"/>
          <w:numId w:val="213"/>
        </w:numPr>
        <w:tabs>
          <w:tab w:val="left" w:pos="851"/>
          <w:tab w:val="left" w:pos="993"/>
        </w:tabs>
        <w:ind w:left="0" w:firstLine="567"/>
      </w:pPr>
      <w:r>
        <w:t>этап для подписи исполнителем;</w:t>
      </w:r>
    </w:p>
    <w:p w14:paraId="7F2CF69C" w14:textId="678EA986" w:rsidR="00191992" w:rsidRDefault="00191992" w:rsidP="000A139A">
      <w:pPr>
        <w:pStyle w:val="7"/>
        <w:tabs>
          <w:tab w:val="left" w:pos="851"/>
          <w:tab w:val="left" w:pos="993"/>
        </w:tabs>
        <w:ind w:left="0" w:firstLine="567"/>
      </w:pPr>
      <w:r>
        <w:t xml:space="preserve">этап </w:t>
      </w:r>
      <w:r w:rsidR="00F067D5">
        <w:t xml:space="preserve">подписи </w:t>
      </w:r>
      <w:r>
        <w:t>начальником структурного подразделения, осуществляющего закупки.</w:t>
      </w:r>
    </w:p>
    <w:p w14:paraId="7AFDCBE9" w14:textId="77777777" w:rsidR="00191992" w:rsidRDefault="00191992" w:rsidP="000A139A">
      <w:pPr>
        <w:pStyle w:val="5a"/>
        <w:tabs>
          <w:tab w:val="left" w:pos="851"/>
          <w:tab w:val="left" w:pos="993"/>
        </w:tabs>
      </w:pPr>
      <w:r>
        <w:t>Обеспечить возможность загрузки из ЕИС в подсистему «Управление закупками» документов «Протокол признания участника уклонившимся от заключения контракта» и «Протокол об отказе заказчика от заключения контракта» в соответствии с действующим форматом обмена с ЕИС;</w:t>
      </w:r>
    </w:p>
    <w:p w14:paraId="7584929E" w14:textId="77777777" w:rsidR="00191992" w:rsidRDefault="00191992" w:rsidP="000A139A">
      <w:pPr>
        <w:pStyle w:val="5a"/>
        <w:tabs>
          <w:tab w:val="left" w:pos="851"/>
          <w:tab w:val="left" w:pos="993"/>
        </w:tabs>
      </w:pPr>
      <w:r>
        <w:t xml:space="preserve">Реализовать для документов «Отказ от проведения закупки», «Протокол», «Протокол признания участника уклонившимся от заключения контракта» и «Протокол об отказе заказчика от заключения контракта» печатную форму «Приложение 20 к учетной </w:t>
      </w:r>
      <w:r>
        <w:lastRenderedPageBreak/>
        <w:t>политике по исполнению бюджета СФР - Уведомление о несостоявшихся определениях поставщиков (подрядчиков, исполнителей) при осуществлении закупки товаров, работ, услуг для обеспечения государственных нужд с использованием конкурентных способов определения поставщиков (подрядчиков, исполнителей)»:</w:t>
      </w:r>
    </w:p>
    <w:p w14:paraId="79F9A3AB" w14:textId="3989F1D5" w:rsidR="00191992" w:rsidRDefault="00191992" w:rsidP="000A139A">
      <w:pPr>
        <w:pStyle w:val="6"/>
        <w:numPr>
          <w:ilvl w:val="0"/>
          <w:numId w:val="214"/>
        </w:numPr>
        <w:tabs>
          <w:tab w:val="left" w:pos="851"/>
        </w:tabs>
        <w:ind w:left="0" w:firstLine="567"/>
      </w:pPr>
      <w:r>
        <w:t>Добавить реквизиты</w:t>
      </w:r>
      <w:r w:rsidR="002A3656">
        <w:t>,</w:t>
      </w:r>
      <w:r>
        <w:t xml:space="preserve"> </w:t>
      </w:r>
      <w:r w:rsidR="002A3656" w:rsidRPr="002A3656">
        <w:t>предназначенные для хранения номера уведомления, руководителя структурного подразделения, осуществляющего закупки и исполнителя</w:t>
      </w:r>
      <w:r>
        <w:t xml:space="preserve"> в документы «Отказ от проведения закупки», «Протокол», «Протокол признания участника уклонившимся от заключения контракта» и «Протокол об отказе заказчика от заключения контракта».</w:t>
      </w:r>
    </w:p>
    <w:p w14:paraId="7908C317" w14:textId="77777777" w:rsidR="00191992" w:rsidRDefault="00191992" w:rsidP="000A139A">
      <w:pPr>
        <w:pStyle w:val="6"/>
        <w:tabs>
          <w:tab w:val="left" w:pos="851"/>
        </w:tabs>
        <w:ind w:left="0" w:firstLine="567"/>
      </w:pPr>
      <w:r>
        <w:t>Алгоритм заполнения реквизитов печатной формы:</w:t>
      </w:r>
    </w:p>
    <w:p w14:paraId="60313FD1" w14:textId="77777777" w:rsidR="00191992" w:rsidRDefault="00191992" w:rsidP="000A139A">
      <w:pPr>
        <w:pStyle w:val="7"/>
        <w:numPr>
          <w:ilvl w:val="0"/>
          <w:numId w:val="215"/>
        </w:numPr>
        <w:tabs>
          <w:tab w:val="left" w:pos="851"/>
        </w:tabs>
        <w:ind w:left="0" w:firstLine="567"/>
      </w:pPr>
      <w:r>
        <w:t>Наименование получателя бюджетных средств – должен заполняться сокращенным наименованием заказчика, указанного в связанном документе «Закупка»;</w:t>
      </w:r>
    </w:p>
    <w:p w14:paraId="5C6A1582" w14:textId="77777777" w:rsidR="00191992" w:rsidRDefault="00191992" w:rsidP="000A139A">
      <w:pPr>
        <w:pStyle w:val="7"/>
        <w:tabs>
          <w:tab w:val="left" w:pos="851"/>
        </w:tabs>
        <w:ind w:left="0" w:firstLine="567"/>
      </w:pPr>
      <w:r>
        <w:t>Структурное подразделение – должен заполняться значением реквизита «Подразделение» из связанного документа «Закупка»;</w:t>
      </w:r>
    </w:p>
    <w:p w14:paraId="7C82F52A" w14:textId="0B570C9B" w:rsidR="00A9080B" w:rsidRDefault="00A9080B" w:rsidP="000A139A">
      <w:pPr>
        <w:pStyle w:val="7"/>
        <w:tabs>
          <w:tab w:val="left" w:pos="851"/>
        </w:tabs>
        <w:ind w:left="0" w:firstLine="567"/>
      </w:pPr>
      <w:r w:rsidRPr="00A9080B">
        <w:t>«№ п/п» - должен заполняться порядковым номером строки таблицы печатной формы;</w:t>
      </w:r>
    </w:p>
    <w:p w14:paraId="6CC7FB3C" w14:textId="2C16A9F5" w:rsidR="00191992" w:rsidRDefault="00191992" w:rsidP="000A139A">
      <w:pPr>
        <w:pStyle w:val="7"/>
        <w:tabs>
          <w:tab w:val="left" w:pos="851"/>
        </w:tabs>
        <w:ind w:left="0" w:firstLine="567"/>
      </w:pPr>
      <w:r>
        <w:t>Наименование товара, работы, услуги – должен заполняться значением реквизита «Наименование» из связанного документа «Закупка»;</w:t>
      </w:r>
    </w:p>
    <w:p w14:paraId="4EFE12EC" w14:textId="77777777" w:rsidR="00191992" w:rsidRDefault="00191992" w:rsidP="000A139A">
      <w:pPr>
        <w:pStyle w:val="7"/>
        <w:tabs>
          <w:tab w:val="left" w:pos="851"/>
        </w:tabs>
        <w:ind w:left="0" w:firstLine="567"/>
      </w:pPr>
      <w:r>
        <w:t>КБК – должен заполняться значением реквизита «КБК» вкладки «Финансирование» из связанного документа «Закупка»;</w:t>
      </w:r>
    </w:p>
    <w:p w14:paraId="0428D7C2" w14:textId="77777777" w:rsidR="00191992" w:rsidRDefault="00191992" w:rsidP="000A139A">
      <w:pPr>
        <w:pStyle w:val="7"/>
        <w:tabs>
          <w:tab w:val="left" w:pos="851"/>
        </w:tabs>
        <w:ind w:left="0" w:firstLine="567"/>
      </w:pPr>
      <w:r>
        <w:t>«Дополнительная классификация» - должен заполняться значением реквизита «Доп. классификация» вкладки «Финансирование» из связанного документа «Закупка»;</w:t>
      </w:r>
    </w:p>
    <w:p w14:paraId="2DE9CFCC" w14:textId="77777777" w:rsidR="00191992" w:rsidRDefault="00191992" w:rsidP="000A139A">
      <w:pPr>
        <w:pStyle w:val="7"/>
        <w:tabs>
          <w:tab w:val="left" w:pos="851"/>
        </w:tabs>
        <w:ind w:left="0" w:firstLine="567"/>
      </w:pPr>
      <w:r>
        <w:t>Сумма за счет ЛБО текущего, очередного, первого, второго года, следующего за очередным – должны заполняться значением реквизита «Сумма» вкладки «Финансирование» из связанного документа «Закупка»;</w:t>
      </w:r>
    </w:p>
    <w:p w14:paraId="7DD57FED" w14:textId="77777777" w:rsidR="00191992" w:rsidRDefault="00191992" w:rsidP="000A139A">
      <w:pPr>
        <w:pStyle w:val="7"/>
        <w:tabs>
          <w:tab w:val="left" w:pos="851"/>
        </w:tabs>
        <w:ind w:left="0" w:firstLine="567"/>
      </w:pPr>
      <w:r>
        <w:t>Итого – должна выводиться сумма сумм по строке КБК за все периоды.</w:t>
      </w:r>
    </w:p>
    <w:p w14:paraId="0299977F" w14:textId="77777777" w:rsidR="00191992" w:rsidRDefault="00191992" w:rsidP="000A139A">
      <w:pPr>
        <w:pStyle w:val="7"/>
        <w:tabs>
          <w:tab w:val="left" w:pos="851"/>
        </w:tabs>
        <w:ind w:left="0" w:firstLine="567"/>
      </w:pPr>
      <w:r>
        <w:t>Всего по данному КБК – должна выводиться сумма по всем строкам по каждой сумме печатной формы, включая итого;</w:t>
      </w:r>
    </w:p>
    <w:p w14:paraId="595581EE" w14:textId="17B087C0" w:rsidR="00191992" w:rsidRDefault="00191992" w:rsidP="000A139A">
      <w:pPr>
        <w:pStyle w:val="7"/>
        <w:tabs>
          <w:tab w:val="left" w:pos="851"/>
        </w:tabs>
        <w:ind w:left="0" w:firstLine="567"/>
      </w:pPr>
      <w:r>
        <w:t xml:space="preserve">Даты из заголовка и подвала печатной формы уведомления должны заполняться датой выполнения задачи </w:t>
      </w:r>
      <w:r w:rsidR="00F067D5">
        <w:t>исполнителя</w:t>
      </w:r>
      <w:r>
        <w:t>.</w:t>
      </w:r>
    </w:p>
    <w:p w14:paraId="3672A453" w14:textId="7C0F488D" w:rsidR="00191992" w:rsidRDefault="00191992" w:rsidP="000A139A">
      <w:pPr>
        <w:pStyle w:val="7"/>
        <w:tabs>
          <w:tab w:val="left" w:pos="851"/>
        </w:tabs>
        <w:ind w:left="0" w:firstLine="567"/>
      </w:pPr>
      <w:r>
        <w:t xml:space="preserve">В расшифровку подписи начальник структурного подразделения должны выводиться ФИО сотрудника, указанного </w:t>
      </w:r>
      <w:r w:rsidR="002601B6" w:rsidRPr="002601B6">
        <w:t>в предназначенном для хранения данной информации реквизите документа</w:t>
      </w:r>
      <w:r>
        <w:t>.</w:t>
      </w:r>
    </w:p>
    <w:p w14:paraId="6716D4FF" w14:textId="715F30B2" w:rsidR="00191992" w:rsidRDefault="00191992" w:rsidP="000A139A">
      <w:pPr>
        <w:pStyle w:val="7"/>
        <w:tabs>
          <w:tab w:val="left" w:pos="851"/>
        </w:tabs>
        <w:ind w:left="0" w:firstLine="567"/>
      </w:pPr>
      <w:r>
        <w:t xml:space="preserve">В расшифровку подписи исполнителя должны выводиться ФИО сотрудника, указанного </w:t>
      </w:r>
      <w:r w:rsidR="002601B6" w:rsidRPr="002601B6">
        <w:t>в предназначенном для хранения данной информации реквизите документа</w:t>
      </w:r>
      <w:r>
        <w:t>.</w:t>
      </w:r>
    </w:p>
    <w:p w14:paraId="71F63A76" w14:textId="6BDC1705" w:rsidR="00191992" w:rsidRDefault="00191992" w:rsidP="000A139A">
      <w:pPr>
        <w:pStyle w:val="7"/>
        <w:tabs>
          <w:tab w:val="left" w:pos="851"/>
        </w:tabs>
        <w:ind w:left="0" w:firstLine="567"/>
      </w:pPr>
      <w:r>
        <w:t>Номер уведомления должен заполняться значением</w:t>
      </w:r>
      <w:r w:rsidR="002601B6">
        <w:t xml:space="preserve">, указанном </w:t>
      </w:r>
      <w:r w:rsidR="002601B6" w:rsidRPr="002601B6">
        <w:t>в предназначенном для хранения данной информации, реквизите документа</w:t>
      </w:r>
      <w:r>
        <w:t>.</w:t>
      </w:r>
    </w:p>
    <w:p w14:paraId="0E2DBC6D" w14:textId="77777777" w:rsidR="00191992" w:rsidRDefault="00191992" w:rsidP="000A139A">
      <w:pPr>
        <w:pStyle w:val="4e"/>
        <w:tabs>
          <w:tab w:val="left" w:pos="851"/>
          <w:tab w:val="left" w:pos="1418"/>
        </w:tabs>
      </w:pPr>
      <w:r>
        <w:t>С целью обеспечения возможности отслеживания процесса согласования документов по маршруту согласования в п</w:t>
      </w:r>
      <w:r w:rsidRPr="003F1899">
        <w:t xml:space="preserve">одсистеме </w:t>
      </w:r>
      <w:r>
        <w:t>«Управление закупками» должен быть доработан интерфейс «Мои задачи по обработке документов», в части добавления информации о статусе маршрута согласования для задач куратора маршрута согласования. Предусмотреть отображение статуса маршрута согласования на форме документа и на форме списка маршрутов согласования документа.</w:t>
      </w:r>
    </w:p>
    <w:p w14:paraId="0BA2694F" w14:textId="77777777" w:rsidR="00191992" w:rsidRDefault="00191992" w:rsidP="000A139A">
      <w:pPr>
        <w:pStyle w:val="5a"/>
        <w:tabs>
          <w:tab w:val="left" w:pos="851"/>
        </w:tabs>
      </w:pPr>
      <w:r>
        <w:t>В интерфейсе «Мои задачи по обработке документов» колонку «Доп. согласование» переименовать на «Статус согласования».</w:t>
      </w:r>
    </w:p>
    <w:p w14:paraId="70AEA8A7" w14:textId="77777777" w:rsidR="00191992" w:rsidRDefault="00191992" w:rsidP="000A139A">
      <w:pPr>
        <w:pStyle w:val="5a"/>
        <w:tabs>
          <w:tab w:val="left" w:pos="851"/>
        </w:tabs>
      </w:pPr>
      <w:r>
        <w:t>В колонку «Статус согласования» для задачи, которая является задачей куратора маршрута, должны выводиться статусы:</w:t>
      </w:r>
    </w:p>
    <w:p w14:paraId="77890E45" w14:textId="77777777" w:rsidR="00191992" w:rsidRDefault="00191992" w:rsidP="000A139A">
      <w:pPr>
        <w:pStyle w:val="1ff1"/>
        <w:tabs>
          <w:tab w:val="left" w:pos="851"/>
        </w:tabs>
        <w:ind w:left="0" w:firstLine="567"/>
      </w:pPr>
      <w:r>
        <w:t>«Не запущен» - статус должен выводиться в случае, если маршрут еще не запущен;</w:t>
      </w:r>
    </w:p>
    <w:p w14:paraId="5FF553CB" w14:textId="77777777" w:rsidR="00191992" w:rsidRDefault="00191992" w:rsidP="000A139A">
      <w:pPr>
        <w:pStyle w:val="1ff1"/>
        <w:tabs>
          <w:tab w:val="left" w:pos="851"/>
        </w:tabs>
        <w:ind w:left="0" w:firstLine="567"/>
      </w:pPr>
      <w:r>
        <w:lastRenderedPageBreak/>
        <w:t>«Не согласован» - статус должен выводиться в случае, если в маршруте согласования есть хотя бы одна задача, у которой в колонке «Согласование» установлено значение «Не согласовано»;</w:t>
      </w:r>
    </w:p>
    <w:p w14:paraId="619C6DC8" w14:textId="77777777" w:rsidR="00191992" w:rsidRDefault="00191992" w:rsidP="000A139A">
      <w:pPr>
        <w:pStyle w:val="1ff1"/>
        <w:tabs>
          <w:tab w:val="left" w:pos="851"/>
        </w:tabs>
        <w:ind w:left="0" w:firstLine="567"/>
      </w:pPr>
      <w:r>
        <w:t xml:space="preserve">«В работе» - статус должен выводиться в случае, если в маршруте согласования активен не последний этап или в последнем этапе есть невыполненные задачи, в колонке «Согласование» пусто; </w:t>
      </w:r>
    </w:p>
    <w:p w14:paraId="492C8618" w14:textId="77777777" w:rsidR="00191992" w:rsidRDefault="00191992" w:rsidP="000A139A">
      <w:pPr>
        <w:pStyle w:val="1ff1"/>
        <w:tabs>
          <w:tab w:val="left" w:pos="851"/>
        </w:tabs>
        <w:ind w:left="0" w:firstLine="567"/>
      </w:pPr>
      <w:r>
        <w:t>«Согласован» - статус должен выводиться в случае, если в маршрут согласования завершен и все задачи в колонке «Согласование» имеют значение «Согласовано».</w:t>
      </w:r>
    </w:p>
    <w:p w14:paraId="4C212AE6" w14:textId="77777777" w:rsidR="00191992" w:rsidRDefault="00191992" w:rsidP="000A139A">
      <w:pPr>
        <w:pStyle w:val="4e"/>
        <w:tabs>
          <w:tab w:val="left" w:pos="851"/>
        </w:tabs>
      </w:pPr>
      <w:r>
        <w:t>В п</w:t>
      </w:r>
      <w:r w:rsidRPr="003F1899">
        <w:t xml:space="preserve">одсистеме </w:t>
      </w:r>
      <w:r>
        <w:t>«Управление закупками» должен быть реализован алгоритм автоматического заполнения реквизита «Система источник» в документах закупочной деятельности на основании КОЗ, указанного в спецификации документов.</w:t>
      </w:r>
    </w:p>
    <w:p w14:paraId="2F778DC7" w14:textId="77777777" w:rsidR="00191992" w:rsidRDefault="00191992" w:rsidP="000A139A">
      <w:pPr>
        <w:pStyle w:val="5a"/>
        <w:tabs>
          <w:tab w:val="left" w:pos="851"/>
        </w:tabs>
      </w:pPr>
      <w:r w:rsidRPr="00665E57">
        <w:t>Реализовать автозаполнение реквизита «Система источник» по КОЗ, указанному в спецификации, для документов, перечиненных ниже, за исключением документов, которые загружаются из модулей «Целевые решения» и ФК Финансовый блок АПСО ЕЦП:</w:t>
      </w:r>
    </w:p>
    <w:p w14:paraId="1886C511" w14:textId="77777777" w:rsidR="00191992" w:rsidRDefault="00191992" w:rsidP="000A139A">
      <w:pPr>
        <w:pStyle w:val="1ff1"/>
        <w:tabs>
          <w:tab w:val="left" w:pos="851"/>
        </w:tabs>
        <w:ind w:left="0" w:firstLine="567"/>
      </w:pPr>
      <w:r>
        <w:t>Лот плана-графика;</w:t>
      </w:r>
    </w:p>
    <w:p w14:paraId="0542D261" w14:textId="77777777" w:rsidR="00191992" w:rsidRDefault="00191992" w:rsidP="000A139A">
      <w:pPr>
        <w:pStyle w:val="1ff1"/>
        <w:tabs>
          <w:tab w:val="left" w:pos="851"/>
        </w:tabs>
        <w:ind w:left="0" w:firstLine="567"/>
      </w:pPr>
      <w:r>
        <w:t>Закупка;</w:t>
      </w:r>
    </w:p>
    <w:p w14:paraId="6F8D855D" w14:textId="77777777" w:rsidR="00191992" w:rsidRDefault="00191992" w:rsidP="000A139A">
      <w:pPr>
        <w:pStyle w:val="1ff1"/>
        <w:tabs>
          <w:tab w:val="left" w:pos="851"/>
        </w:tabs>
        <w:ind w:left="0" w:firstLine="567"/>
      </w:pPr>
      <w:r>
        <w:t>Контракт;</w:t>
      </w:r>
    </w:p>
    <w:p w14:paraId="23422E7B" w14:textId="77777777" w:rsidR="00191992" w:rsidRDefault="00191992" w:rsidP="000A139A">
      <w:pPr>
        <w:pStyle w:val="1ff1"/>
        <w:tabs>
          <w:tab w:val="left" w:pos="851"/>
        </w:tabs>
        <w:ind w:left="0" w:firstLine="567"/>
      </w:pPr>
      <w:r>
        <w:t>Исполнение обязательств по контракту/договору – в случае, если в связанном документе «Контракт» установлен флаг «Контракт без доставки».</w:t>
      </w:r>
    </w:p>
    <w:p w14:paraId="3CFDFB87" w14:textId="77777777" w:rsidR="00191992" w:rsidRDefault="00191992" w:rsidP="000A139A">
      <w:pPr>
        <w:pStyle w:val="affffffffc"/>
        <w:tabs>
          <w:tab w:val="left" w:pos="851"/>
        </w:tabs>
      </w:pPr>
      <w:r w:rsidRPr="00665E57">
        <w:t>Во всех вышеперечисленных документах требуется заблокировать возможность ручного редактирования реквизита «Система источник».</w:t>
      </w:r>
    </w:p>
    <w:p w14:paraId="76A73186" w14:textId="77777777" w:rsidR="00191992" w:rsidRDefault="00191992" w:rsidP="000A139A">
      <w:pPr>
        <w:pStyle w:val="5a"/>
        <w:tabs>
          <w:tab w:val="left" w:pos="851"/>
        </w:tabs>
      </w:pPr>
      <w:r w:rsidRPr="00665E57">
        <w:t>Автоматическое заполнение значения реквизита «Система источник» должно происходить при записи документа. Критерии для автоматического заполнения реквизита «Система источник»:</w:t>
      </w:r>
    </w:p>
    <w:p w14:paraId="0723C676" w14:textId="77777777" w:rsidR="00191992" w:rsidRDefault="00191992" w:rsidP="000A139A">
      <w:pPr>
        <w:pStyle w:val="6"/>
        <w:numPr>
          <w:ilvl w:val="0"/>
          <w:numId w:val="216"/>
        </w:numPr>
        <w:tabs>
          <w:tab w:val="left" w:pos="851"/>
        </w:tabs>
        <w:ind w:left="0" w:firstLine="567"/>
      </w:pPr>
      <w:r>
        <w:t>Во всех элементах спецификации должен быть указан КОЗ;</w:t>
      </w:r>
    </w:p>
    <w:p w14:paraId="02815C30" w14:textId="77777777" w:rsidR="00191992" w:rsidRDefault="00191992" w:rsidP="000A139A">
      <w:pPr>
        <w:pStyle w:val="6"/>
        <w:tabs>
          <w:tab w:val="left" w:pos="851"/>
        </w:tabs>
        <w:ind w:left="0" w:firstLine="567"/>
      </w:pPr>
      <w:r>
        <w:t>В элементах спецификации все указанные КОЗ должны относиться к одной системе источника;</w:t>
      </w:r>
    </w:p>
    <w:p w14:paraId="37BA3D35" w14:textId="77777777" w:rsidR="00191992" w:rsidRDefault="00191992" w:rsidP="000A139A">
      <w:pPr>
        <w:pStyle w:val="6"/>
        <w:tabs>
          <w:tab w:val="left" w:pos="851"/>
        </w:tabs>
        <w:ind w:left="0" w:firstLine="567"/>
      </w:pPr>
      <w:r>
        <w:t>В элементах спецификации часть указанных КОЗ относятся к системе источнику «ТСР», а часть к «ВВ ТСР». В указанном случае должна проставляться система источник «ТСР и ВВ ТСР»;</w:t>
      </w:r>
    </w:p>
    <w:p w14:paraId="7ECAF4B1" w14:textId="77777777" w:rsidR="00191992" w:rsidRDefault="00191992" w:rsidP="000A139A">
      <w:pPr>
        <w:pStyle w:val="6"/>
        <w:tabs>
          <w:tab w:val="left" w:pos="851"/>
        </w:tabs>
        <w:ind w:left="0" w:firstLine="567"/>
      </w:pPr>
      <w:r>
        <w:t>Реквизит «Система источник» должен очищаться в случае, если не соответствует критериям выше.</w:t>
      </w:r>
    </w:p>
    <w:p w14:paraId="06242AB9" w14:textId="04916444" w:rsidR="003F1899" w:rsidRDefault="003F1899" w:rsidP="00DB39DE">
      <w:pPr>
        <w:pStyle w:val="35"/>
        <w:ind w:left="0" w:firstLine="567"/>
        <w:jc w:val="both"/>
      </w:pPr>
      <w:bookmarkStart w:id="322" w:name="_Toc235633843"/>
      <w:bookmarkStart w:id="323" w:name="_Toc241657836"/>
      <w:bookmarkEnd w:id="322"/>
      <w:r>
        <w:t xml:space="preserve">Требования к </w:t>
      </w:r>
      <w:r w:rsidR="0027197F">
        <w:t xml:space="preserve">внесению изменений в функциональность </w:t>
      </w:r>
      <w:r>
        <w:t>подсистемы «Управление имуществом»</w:t>
      </w:r>
      <w:bookmarkEnd w:id="323"/>
    </w:p>
    <w:p w14:paraId="0514CE69" w14:textId="5C627B70" w:rsidR="003F1899" w:rsidRDefault="003F1899" w:rsidP="000A178F">
      <w:pPr>
        <w:ind w:firstLine="567"/>
        <w:jc w:val="both"/>
        <w:rPr>
          <w:szCs w:val="26"/>
        </w:rPr>
      </w:pPr>
      <w:r>
        <w:rPr>
          <w:szCs w:val="26"/>
        </w:rPr>
        <w:t xml:space="preserve">Требований к </w:t>
      </w:r>
      <w:r w:rsidR="0027197F">
        <w:t xml:space="preserve">внесению изменений в функциональность </w:t>
      </w:r>
      <w:r>
        <w:rPr>
          <w:szCs w:val="26"/>
        </w:rPr>
        <w:t>подсистемы «Управление имуществом» не предъявляется.</w:t>
      </w:r>
    </w:p>
    <w:p w14:paraId="72118C7F" w14:textId="150B9C35" w:rsidR="000A178F" w:rsidRPr="00390D4B" w:rsidRDefault="000A178F" w:rsidP="00B36A87">
      <w:pPr>
        <w:pStyle w:val="29"/>
      </w:pPr>
      <w:bookmarkStart w:id="324" w:name="_Toc165983795"/>
      <w:bookmarkStart w:id="325" w:name="_Toc165983900"/>
      <w:bookmarkStart w:id="326" w:name="_Toc165983796"/>
      <w:bookmarkStart w:id="327" w:name="_Toc165983901"/>
      <w:bookmarkStart w:id="328" w:name="_Toc165983797"/>
      <w:bookmarkStart w:id="329" w:name="_Toc165983902"/>
      <w:bookmarkStart w:id="330" w:name="_Toc165983798"/>
      <w:bookmarkStart w:id="331" w:name="_Toc165983903"/>
      <w:bookmarkStart w:id="332" w:name="_Toc165983799"/>
      <w:bookmarkStart w:id="333" w:name="_Toc165983904"/>
      <w:bookmarkStart w:id="334" w:name="_Toc181099733"/>
      <w:bookmarkStart w:id="335" w:name="_Toc241657837"/>
      <w:bookmarkEnd w:id="324"/>
      <w:bookmarkEnd w:id="325"/>
      <w:bookmarkEnd w:id="326"/>
      <w:bookmarkEnd w:id="327"/>
      <w:bookmarkEnd w:id="328"/>
      <w:bookmarkEnd w:id="329"/>
      <w:bookmarkEnd w:id="330"/>
      <w:bookmarkEnd w:id="331"/>
      <w:bookmarkEnd w:id="332"/>
      <w:bookmarkEnd w:id="333"/>
      <w:r w:rsidRPr="00390D4B">
        <w:t>Требования к патентной чистоте</w:t>
      </w:r>
      <w:bookmarkEnd w:id="334"/>
      <w:bookmarkEnd w:id="335"/>
    </w:p>
    <w:p w14:paraId="2647D624" w14:textId="0C39316C" w:rsidR="000A178F" w:rsidRPr="003F1899" w:rsidRDefault="000A178F" w:rsidP="003F1899">
      <w:pPr>
        <w:pStyle w:val="affffffffc"/>
      </w:pPr>
      <w:r w:rsidRPr="003F1899">
        <w:t xml:space="preserve">Реализация программных, организационных и иных решений, предусмотренных </w:t>
      </w:r>
      <w:r w:rsidR="0027197F">
        <w:t xml:space="preserve">Контрактом, </w:t>
      </w:r>
      <w:r w:rsidRPr="003F1899">
        <w:t>не должна приводить к нарушению авторских и смежных прав третьих лиц. Работы должны выполняться с соблюдением требований части 4 ГК РФ в отношении охраны прав на результаты интеллектуальной деятельности правообладателя Программы для ЭВМ и иных лиц.</w:t>
      </w:r>
    </w:p>
    <w:p w14:paraId="2CEEE0E5" w14:textId="77777777" w:rsidR="002F718E" w:rsidRDefault="000A178F" w:rsidP="002F718E">
      <w:pPr>
        <w:ind w:firstLine="567"/>
        <w:jc w:val="both"/>
        <w:rPr>
          <w:szCs w:val="26"/>
        </w:rPr>
      </w:pPr>
      <w:r w:rsidRPr="00390D4B">
        <w:rPr>
          <w:szCs w:val="26"/>
        </w:rPr>
        <w:t xml:space="preserve">В случае использования в ходе исполнения Контракта ранее созданных Исполнителем (или третьими лицами) результатов интеллектуальной деятельности передать Заказчику права на использование охраняемых результатов интеллектуальной деятельности, права на которые принадлежат Исполнителю (или третьим лицам) и которые использовались при выполнении работ по Контракту, в объеме, необходимом для </w:t>
      </w:r>
      <w:r w:rsidRPr="00390D4B">
        <w:rPr>
          <w:szCs w:val="26"/>
        </w:rPr>
        <w:lastRenderedPageBreak/>
        <w:t>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w:t>
      </w:r>
      <w:bookmarkStart w:id="336" w:name="_Toc98080320"/>
      <w:bookmarkStart w:id="337" w:name="_Toc58533994"/>
      <w:bookmarkStart w:id="338" w:name="_Toc58533995"/>
      <w:bookmarkStart w:id="339" w:name="_Toc98080322"/>
      <w:bookmarkStart w:id="340" w:name="_Toc54986024"/>
      <w:bookmarkStart w:id="341" w:name="_Toc54988121"/>
      <w:bookmarkStart w:id="342" w:name="_Toc54900153"/>
      <w:bookmarkStart w:id="343" w:name="_Toc54903094"/>
      <w:bookmarkStart w:id="344" w:name="_Toc54904566"/>
      <w:bookmarkStart w:id="345" w:name="_Toc54904862"/>
      <w:bookmarkStart w:id="346" w:name="_Toc54953079"/>
      <w:bookmarkStart w:id="347" w:name="_Toc98080325"/>
      <w:bookmarkStart w:id="348" w:name="_Toc54900155"/>
      <w:bookmarkStart w:id="349" w:name="_Toc54903096"/>
      <w:bookmarkStart w:id="350" w:name="_Toc54904568"/>
      <w:bookmarkStart w:id="351" w:name="_Toc54904864"/>
      <w:bookmarkStart w:id="352" w:name="_Toc54953081"/>
      <w:bookmarkStart w:id="353" w:name="_Toc54900157"/>
      <w:bookmarkStart w:id="354" w:name="_Toc54903098"/>
      <w:bookmarkStart w:id="355" w:name="_Toc54904570"/>
      <w:bookmarkStart w:id="356" w:name="_Toc54904866"/>
      <w:bookmarkStart w:id="357" w:name="_Toc54953083"/>
      <w:bookmarkStart w:id="358" w:name="_Toc54900158"/>
      <w:bookmarkStart w:id="359" w:name="_Toc54903099"/>
      <w:bookmarkStart w:id="360" w:name="_Toc54904571"/>
      <w:bookmarkStart w:id="361" w:name="_Toc54904867"/>
      <w:bookmarkStart w:id="362" w:name="_Toc54953084"/>
      <w:bookmarkStart w:id="363" w:name="_Toc54900159"/>
      <w:bookmarkStart w:id="364" w:name="_Toc54903100"/>
      <w:bookmarkStart w:id="365" w:name="_Toc54904572"/>
      <w:bookmarkStart w:id="366" w:name="_Toc54904868"/>
      <w:bookmarkStart w:id="367" w:name="_Toc54953085"/>
      <w:bookmarkStart w:id="368" w:name="_Toc98080327"/>
      <w:bookmarkStart w:id="369" w:name="_Toc54988188"/>
      <w:bookmarkStart w:id="370" w:name="_Toc54988274"/>
      <w:bookmarkStart w:id="371" w:name="_Toc54904880"/>
      <w:bookmarkStart w:id="372" w:name="_Toc54992730"/>
      <w:bookmarkStart w:id="373" w:name="_Toc76050754"/>
      <w:bookmarkStart w:id="374" w:name="_Toc98156188"/>
      <w:bookmarkStart w:id="375" w:name="_Toc181099734"/>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3368569" w14:textId="214F1611" w:rsidR="000A178F" w:rsidRPr="00483973" w:rsidRDefault="000A178F" w:rsidP="00B36A87">
      <w:pPr>
        <w:pStyle w:val="19"/>
      </w:pPr>
      <w:bookmarkStart w:id="376" w:name="_Toc241657838"/>
      <w:r w:rsidRPr="00483973">
        <w:t>Этапы выполнения работ</w:t>
      </w:r>
      <w:bookmarkEnd w:id="371"/>
      <w:bookmarkEnd w:id="372"/>
      <w:bookmarkEnd w:id="373"/>
      <w:bookmarkEnd w:id="374"/>
      <w:bookmarkEnd w:id="375"/>
      <w:bookmarkEnd w:id="376"/>
    </w:p>
    <w:p w14:paraId="3DA8ED47" w14:textId="1A8C0E2A" w:rsidR="000A178F" w:rsidRPr="00390D4B" w:rsidRDefault="000A178F" w:rsidP="000A178F">
      <w:pPr>
        <w:ind w:firstLine="567"/>
        <w:jc w:val="both"/>
        <w:rPr>
          <w:szCs w:val="26"/>
        </w:rPr>
      </w:pPr>
      <w:r w:rsidRPr="00390D4B">
        <w:rPr>
          <w:szCs w:val="26"/>
        </w:rPr>
        <w:t xml:space="preserve">Календарный план выполнения работ по </w:t>
      </w:r>
      <w:r w:rsidR="002C28CB">
        <w:t xml:space="preserve">адаптивному сопровождению </w:t>
      </w:r>
      <w:r w:rsidRPr="00390D4B">
        <w:rPr>
          <w:szCs w:val="26"/>
        </w:rPr>
        <w:t xml:space="preserve">информационной системы «Единая информационная система автоматизации административно-хозяйственной деятельности» приведен в </w:t>
      </w:r>
      <w:r w:rsidR="006675D6">
        <w:rPr>
          <w:szCs w:val="26"/>
        </w:rPr>
        <w:t>т</w:t>
      </w:r>
      <w:r w:rsidR="006675D6" w:rsidRPr="00390D4B">
        <w:rPr>
          <w:szCs w:val="26"/>
        </w:rPr>
        <w:t xml:space="preserve">аблице </w:t>
      </w:r>
      <w:r w:rsidRPr="00390D4B">
        <w:rPr>
          <w:szCs w:val="26"/>
        </w:rPr>
        <w:fldChar w:fldCharType="begin"/>
      </w:r>
      <w:r w:rsidRPr="00390D4B">
        <w:rPr>
          <w:szCs w:val="26"/>
        </w:rPr>
        <w:instrText xml:space="preserve"> REF _Ref171592015 \#0  \* MERGEFORMAT </w:instrText>
      </w:r>
      <w:r w:rsidRPr="00390D4B">
        <w:rPr>
          <w:szCs w:val="26"/>
        </w:rPr>
        <w:fldChar w:fldCharType="separate"/>
      </w:r>
      <w:r w:rsidR="00191992">
        <w:rPr>
          <w:szCs w:val="26"/>
        </w:rPr>
        <w:t>6</w:t>
      </w:r>
      <w:r w:rsidRPr="00390D4B">
        <w:rPr>
          <w:szCs w:val="26"/>
        </w:rPr>
        <w:fldChar w:fldCharType="end"/>
      </w:r>
      <w:r w:rsidRPr="00390D4B">
        <w:rPr>
          <w:szCs w:val="26"/>
        </w:rPr>
        <w:t>.</w:t>
      </w:r>
    </w:p>
    <w:p w14:paraId="14A3985C" w14:textId="77777777" w:rsidR="000A178F" w:rsidRPr="00390D4B" w:rsidRDefault="000A178F" w:rsidP="000A178F">
      <w:pPr>
        <w:ind w:firstLine="567"/>
        <w:jc w:val="both"/>
        <w:rPr>
          <w:szCs w:val="26"/>
        </w:rPr>
        <w:sectPr w:rsidR="000A178F" w:rsidRPr="00390D4B">
          <w:headerReference w:type="default" r:id="rId10"/>
          <w:headerReference w:type="first" r:id="rId11"/>
          <w:pgSz w:w="11906" w:h="16838"/>
          <w:pgMar w:top="851" w:right="567" w:bottom="567" w:left="1134" w:header="709" w:footer="307" w:gutter="0"/>
          <w:cols w:space="708"/>
          <w:titlePg/>
          <w:docGrid w:linePitch="360"/>
        </w:sectPr>
      </w:pPr>
    </w:p>
    <w:p w14:paraId="6318B38C" w14:textId="198B888B" w:rsidR="000A178F" w:rsidRPr="00390D4B" w:rsidRDefault="000A178F" w:rsidP="000A178F">
      <w:pPr>
        <w:pStyle w:val="affff5"/>
        <w:rPr>
          <w:szCs w:val="26"/>
        </w:rPr>
      </w:pPr>
      <w:bookmarkStart w:id="377" w:name="_Ref171592015"/>
      <w:r w:rsidRPr="00390D4B">
        <w:rPr>
          <w:szCs w:val="26"/>
        </w:rPr>
        <w:lastRenderedPageBreak/>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6</w:t>
      </w:r>
      <w:r w:rsidRPr="00390D4B">
        <w:rPr>
          <w:noProof/>
          <w:szCs w:val="26"/>
        </w:rPr>
        <w:fldChar w:fldCharType="end"/>
      </w:r>
      <w:bookmarkEnd w:id="377"/>
      <w:r w:rsidRPr="00390D4B">
        <w:rPr>
          <w:szCs w:val="26"/>
        </w:rPr>
        <w:t xml:space="preserve"> – Календарный план выполнения работ, оказания услуг по </w:t>
      </w:r>
      <w:r w:rsidR="002C28CB">
        <w:t xml:space="preserve">адаптивному сопровождению </w:t>
      </w:r>
      <w:r w:rsidRPr="00390D4B">
        <w:rPr>
          <w:szCs w:val="26"/>
        </w:rPr>
        <w:t>информационной системы «Единая информационная система автоматизации административно-хозяйственной деятельности»</w:t>
      </w:r>
    </w:p>
    <w:tbl>
      <w:tblPr>
        <w:tblW w:w="1593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0"/>
        <w:gridCol w:w="3727"/>
        <w:gridCol w:w="4649"/>
        <w:gridCol w:w="3041"/>
        <w:gridCol w:w="2059"/>
        <w:gridCol w:w="1620"/>
      </w:tblGrid>
      <w:tr w:rsidR="000A178F" w:rsidRPr="00390D4B" w14:paraId="08400FEE" w14:textId="77777777" w:rsidTr="00614292">
        <w:trPr>
          <w:trHeight w:val="274"/>
        </w:trPr>
        <w:tc>
          <w:tcPr>
            <w:tcW w:w="840" w:type="dxa"/>
            <w:vMerge w:val="restart"/>
            <w:shd w:val="clear" w:color="auto" w:fill="auto"/>
            <w:noWrap/>
            <w:tcMar>
              <w:top w:w="0" w:type="dxa"/>
              <w:left w:w="108" w:type="dxa"/>
              <w:bottom w:w="0" w:type="dxa"/>
              <w:right w:w="108" w:type="dxa"/>
            </w:tcMar>
            <w:vAlign w:val="center"/>
          </w:tcPr>
          <w:p w14:paraId="45ACEF8E" w14:textId="77777777" w:rsidR="000A178F" w:rsidRPr="00390D4B" w:rsidRDefault="000A178F" w:rsidP="000A178F">
            <w:pPr>
              <w:jc w:val="center"/>
              <w:rPr>
                <w:rFonts w:eastAsia="Calibri"/>
                <w:b/>
                <w:szCs w:val="26"/>
              </w:rPr>
            </w:pPr>
            <w:r w:rsidRPr="00390D4B">
              <w:rPr>
                <w:rFonts w:eastAsia="Calibri"/>
                <w:b/>
                <w:szCs w:val="26"/>
              </w:rPr>
              <w:t>№</w:t>
            </w:r>
          </w:p>
        </w:tc>
        <w:tc>
          <w:tcPr>
            <w:tcW w:w="3727" w:type="dxa"/>
            <w:vMerge w:val="restart"/>
            <w:shd w:val="clear" w:color="auto" w:fill="auto"/>
            <w:noWrap/>
            <w:tcMar>
              <w:top w:w="0" w:type="dxa"/>
              <w:left w:w="108" w:type="dxa"/>
              <w:bottom w:w="0" w:type="dxa"/>
              <w:right w:w="108" w:type="dxa"/>
            </w:tcMar>
            <w:vAlign w:val="center"/>
          </w:tcPr>
          <w:p w14:paraId="166EF16E" w14:textId="77777777" w:rsidR="000A178F" w:rsidRPr="00390D4B" w:rsidRDefault="000A178F" w:rsidP="000A178F">
            <w:pPr>
              <w:jc w:val="center"/>
              <w:rPr>
                <w:rFonts w:eastAsia="Calibri"/>
                <w:b/>
                <w:szCs w:val="26"/>
              </w:rPr>
            </w:pPr>
            <w:r w:rsidRPr="00390D4B">
              <w:rPr>
                <w:rFonts w:eastAsia="Calibri"/>
                <w:b/>
                <w:szCs w:val="26"/>
              </w:rPr>
              <w:t>Наименование работ</w:t>
            </w:r>
          </w:p>
        </w:tc>
        <w:tc>
          <w:tcPr>
            <w:tcW w:w="4649" w:type="dxa"/>
            <w:vMerge w:val="restart"/>
            <w:shd w:val="clear" w:color="auto" w:fill="auto"/>
            <w:tcMar>
              <w:top w:w="0" w:type="dxa"/>
              <w:left w:w="108" w:type="dxa"/>
              <w:bottom w:w="0" w:type="dxa"/>
              <w:right w:w="108" w:type="dxa"/>
            </w:tcMar>
            <w:vAlign w:val="center"/>
          </w:tcPr>
          <w:p w14:paraId="3930D071" w14:textId="77777777" w:rsidR="000A178F" w:rsidRPr="00390D4B" w:rsidRDefault="000A178F" w:rsidP="000A178F">
            <w:pPr>
              <w:jc w:val="center"/>
              <w:rPr>
                <w:rFonts w:eastAsia="Calibri"/>
                <w:b/>
                <w:szCs w:val="26"/>
              </w:rPr>
            </w:pPr>
            <w:r w:rsidRPr="00390D4B">
              <w:rPr>
                <w:rFonts w:eastAsia="Calibri"/>
                <w:b/>
                <w:szCs w:val="26"/>
              </w:rPr>
              <w:t>Состав работ</w:t>
            </w:r>
          </w:p>
        </w:tc>
        <w:tc>
          <w:tcPr>
            <w:tcW w:w="3041" w:type="dxa"/>
            <w:vMerge w:val="restart"/>
            <w:shd w:val="clear" w:color="auto" w:fill="auto"/>
            <w:vAlign w:val="center"/>
          </w:tcPr>
          <w:p w14:paraId="20B963D5" w14:textId="77777777" w:rsidR="000A178F" w:rsidRPr="00390D4B" w:rsidRDefault="000A178F" w:rsidP="000A178F">
            <w:pPr>
              <w:ind w:left="161"/>
              <w:jc w:val="center"/>
              <w:rPr>
                <w:rFonts w:eastAsia="Calibri"/>
                <w:b/>
                <w:szCs w:val="26"/>
              </w:rPr>
            </w:pPr>
            <w:r w:rsidRPr="00390D4B">
              <w:rPr>
                <w:rFonts w:eastAsia="Calibri"/>
                <w:b/>
                <w:szCs w:val="26"/>
              </w:rPr>
              <w:t>Результаты работ</w:t>
            </w:r>
          </w:p>
        </w:tc>
        <w:tc>
          <w:tcPr>
            <w:tcW w:w="3679" w:type="dxa"/>
            <w:gridSpan w:val="2"/>
            <w:vAlign w:val="center"/>
          </w:tcPr>
          <w:p w14:paraId="0337A19F" w14:textId="77777777" w:rsidR="000A178F" w:rsidRPr="00390D4B" w:rsidRDefault="000A178F" w:rsidP="000A178F">
            <w:pPr>
              <w:ind w:left="77"/>
              <w:jc w:val="center"/>
              <w:rPr>
                <w:rFonts w:eastAsia="Calibri"/>
                <w:b/>
                <w:szCs w:val="26"/>
              </w:rPr>
            </w:pPr>
            <w:r w:rsidRPr="00390D4B">
              <w:rPr>
                <w:rFonts w:eastAsia="Calibri"/>
                <w:b/>
                <w:szCs w:val="26"/>
              </w:rPr>
              <w:t>Сроки выполнения работ</w:t>
            </w:r>
          </w:p>
        </w:tc>
      </w:tr>
      <w:tr w:rsidR="000A178F" w:rsidRPr="00390D4B" w14:paraId="2B197D32" w14:textId="77777777" w:rsidTr="00614292">
        <w:trPr>
          <w:trHeight w:val="274"/>
        </w:trPr>
        <w:tc>
          <w:tcPr>
            <w:tcW w:w="840" w:type="dxa"/>
            <w:vMerge/>
            <w:shd w:val="clear" w:color="auto" w:fill="auto"/>
            <w:noWrap/>
            <w:tcMar>
              <w:top w:w="0" w:type="dxa"/>
              <w:left w:w="108" w:type="dxa"/>
              <w:bottom w:w="0" w:type="dxa"/>
              <w:right w:w="108" w:type="dxa"/>
            </w:tcMar>
            <w:vAlign w:val="center"/>
          </w:tcPr>
          <w:p w14:paraId="1CAFD5A9" w14:textId="77777777" w:rsidR="000A178F" w:rsidRPr="00390D4B" w:rsidRDefault="000A178F" w:rsidP="000A178F">
            <w:pPr>
              <w:jc w:val="center"/>
              <w:rPr>
                <w:rFonts w:eastAsia="Calibri"/>
                <w:b/>
                <w:szCs w:val="26"/>
              </w:rPr>
            </w:pPr>
          </w:p>
        </w:tc>
        <w:tc>
          <w:tcPr>
            <w:tcW w:w="3727" w:type="dxa"/>
            <w:vMerge/>
            <w:shd w:val="clear" w:color="auto" w:fill="auto"/>
            <w:noWrap/>
            <w:tcMar>
              <w:top w:w="0" w:type="dxa"/>
              <w:left w:w="108" w:type="dxa"/>
              <w:bottom w:w="0" w:type="dxa"/>
              <w:right w:w="108" w:type="dxa"/>
            </w:tcMar>
            <w:vAlign w:val="center"/>
          </w:tcPr>
          <w:p w14:paraId="20A487B5" w14:textId="77777777" w:rsidR="000A178F" w:rsidRPr="00390D4B" w:rsidRDefault="000A178F" w:rsidP="000A178F">
            <w:pPr>
              <w:jc w:val="center"/>
              <w:rPr>
                <w:rFonts w:eastAsia="Calibri"/>
                <w:b/>
                <w:szCs w:val="26"/>
              </w:rPr>
            </w:pPr>
          </w:p>
        </w:tc>
        <w:tc>
          <w:tcPr>
            <w:tcW w:w="4649" w:type="dxa"/>
            <w:vMerge/>
            <w:shd w:val="clear" w:color="auto" w:fill="auto"/>
            <w:tcMar>
              <w:top w:w="0" w:type="dxa"/>
              <w:left w:w="108" w:type="dxa"/>
              <w:bottom w:w="0" w:type="dxa"/>
              <w:right w:w="108" w:type="dxa"/>
            </w:tcMar>
            <w:vAlign w:val="center"/>
          </w:tcPr>
          <w:p w14:paraId="62F6F4BE" w14:textId="77777777" w:rsidR="000A178F" w:rsidRPr="00390D4B" w:rsidRDefault="000A178F" w:rsidP="000A178F">
            <w:pPr>
              <w:jc w:val="center"/>
              <w:rPr>
                <w:rFonts w:eastAsia="Calibri"/>
                <w:b/>
                <w:szCs w:val="26"/>
              </w:rPr>
            </w:pPr>
          </w:p>
        </w:tc>
        <w:tc>
          <w:tcPr>
            <w:tcW w:w="3041" w:type="dxa"/>
            <w:vMerge/>
            <w:shd w:val="clear" w:color="auto" w:fill="auto"/>
            <w:vAlign w:val="center"/>
          </w:tcPr>
          <w:p w14:paraId="3718183E" w14:textId="77777777" w:rsidR="000A178F" w:rsidRPr="00390D4B" w:rsidRDefault="000A178F" w:rsidP="000A178F">
            <w:pPr>
              <w:ind w:left="161"/>
              <w:jc w:val="center"/>
              <w:rPr>
                <w:rFonts w:eastAsia="Calibri"/>
                <w:b/>
                <w:szCs w:val="26"/>
              </w:rPr>
            </w:pPr>
          </w:p>
        </w:tc>
        <w:tc>
          <w:tcPr>
            <w:tcW w:w="2059" w:type="dxa"/>
            <w:vAlign w:val="center"/>
          </w:tcPr>
          <w:p w14:paraId="3266E462" w14:textId="77777777" w:rsidR="000A178F" w:rsidRPr="00390D4B" w:rsidRDefault="000A178F" w:rsidP="000A178F">
            <w:pPr>
              <w:ind w:left="77"/>
              <w:jc w:val="center"/>
              <w:rPr>
                <w:rFonts w:eastAsia="Calibri"/>
                <w:b/>
                <w:szCs w:val="26"/>
              </w:rPr>
            </w:pPr>
            <w:r w:rsidRPr="00390D4B">
              <w:rPr>
                <w:rFonts w:eastAsia="Calibri"/>
                <w:b/>
                <w:szCs w:val="26"/>
              </w:rPr>
              <w:t>Начало</w:t>
            </w:r>
          </w:p>
        </w:tc>
        <w:tc>
          <w:tcPr>
            <w:tcW w:w="1620" w:type="dxa"/>
            <w:shd w:val="clear" w:color="auto" w:fill="auto"/>
            <w:tcMar>
              <w:top w:w="0" w:type="dxa"/>
              <w:left w:w="108" w:type="dxa"/>
              <w:bottom w:w="0" w:type="dxa"/>
              <w:right w:w="108" w:type="dxa"/>
            </w:tcMar>
            <w:vAlign w:val="center"/>
          </w:tcPr>
          <w:p w14:paraId="30543F9F" w14:textId="77777777" w:rsidR="000A178F" w:rsidRPr="00390D4B" w:rsidRDefault="000A178F" w:rsidP="000A178F">
            <w:pPr>
              <w:ind w:left="77"/>
              <w:jc w:val="center"/>
              <w:rPr>
                <w:rFonts w:eastAsia="Calibri"/>
                <w:b/>
                <w:szCs w:val="26"/>
              </w:rPr>
            </w:pPr>
            <w:r w:rsidRPr="00390D4B">
              <w:rPr>
                <w:rFonts w:eastAsia="Calibri"/>
                <w:b/>
                <w:szCs w:val="26"/>
              </w:rPr>
              <w:t>Окончание</w:t>
            </w:r>
          </w:p>
        </w:tc>
      </w:tr>
      <w:tr w:rsidR="000A178F" w:rsidRPr="00390D4B" w14:paraId="0525254E" w14:textId="77777777" w:rsidTr="00614292">
        <w:trPr>
          <w:trHeight w:val="631"/>
        </w:trPr>
        <w:tc>
          <w:tcPr>
            <w:tcW w:w="840" w:type="dxa"/>
            <w:noWrap/>
            <w:tcMar>
              <w:top w:w="0" w:type="dxa"/>
              <w:left w:w="108" w:type="dxa"/>
              <w:bottom w:w="0" w:type="dxa"/>
              <w:right w:w="108" w:type="dxa"/>
            </w:tcMar>
            <w:vAlign w:val="center"/>
          </w:tcPr>
          <w:p w14:paraId="34E76DDB" w14:textId="1BE28CA3" w:rsidR="000A178F" w:rsidRPr="00390D4B" w:rsidRDefault="000A178F" w:rsidP="000A178F">
            <w:pPr>
              <w:jc w:val="center"/>
              <w:rPr>
                <w:szCs w:val="26"/>
              </w:rPr>
            </w:pPr>
            <w:r w:rsidRPr="00390D4B">
              <w:rPr>
                <w:szCs w:val="26"/>
              </w:rPr>
              <w:t>1</w:t>
            </w:r>
          </w:p>
        </w:tc>
        <w:tc>
          <w:tcPr>
            <w:tcW w:w="3727" w:type="dxa"/>
            <w:tcMar>
              <w:top w:w="0" w:type="dxa"/>
              <w:left w:w="108" w:type="dxa"/>
              <w:bottom w:w="0" w:type="dxa"/>
              <w:right w:w="108" w:type="dxa"/>
            </w:tcMar>
            <w:vAlign w:val="center"/>
          </w:tcPr>
          <w:p w14:paraId="2D6E3ACF" w14:textId="0A0823DF" w:rsidR="000A178F" w:rsidRPr="00390D4B" w:rsidRDefault="003B0779" w:rsidP="000A178F">
            <w:pPr>
              <w:rPr>
                <w:szCs w:val="26"/>
              </w:rPr>
            </w:pPr>
            <w:r w:rsidRPr="003B0779">
              <w:rPr>
                <w:szCs w:val="26"/>
              </w:rPr>
              <w:t>Адаптивное сопровождение подсистемы «Бухгалтерский учет»</w:t>
            </w:r>
          </w:p>
        </w:tc>
        <w:tc>
          <w:tcPr>
            <w:tcW w:w="4649" w:type="dxa"/>
            <w:noWrap/>
            <w:tcMar>
              <w:top w:w="0" w:type="dxa"/>
              <w:left w:w="108" w:type="dxa"/>
              <w:bottom w:w="0" w:type="dxa"/>
              <w:right w:w="108" w:type="dxa"/>
            </w:tcMar>
            <w:vAlign w:val="center"/>
          </w:tcPr>
          <w:p w14:paraId="78D2DF47" w14:textId="12CECC54" w:rsidR="000A178F" w:rsidRPr="00390D4B" w:rsidRDefault="000A178F" w:rsidP="000A178F">
            <w:pPr>
              <w:rPr>
                <w:szCs w:val="26"/>
              </w:rPr>
            </w:pPr>
            <w:r w:rsidRPr="00390D4B">
              <w:rPr>
                <w:szCs w:val="26"/>
              </w:rPr>
              <w:t>Работы, услуги, выполненные в соответствии с разделом</w:t>
            </w:r>
            <w:r w:rsidR="009332EA">
              <w:rPr>
                <w:szCs w:val="26"/>
              </w:rPr>
              <w:t xml:space="preserve"> </w:t>
            </w:r>
            <w:r w:rsidR="009332EA">
              <w:rPr>
                <w:szCs w:val="26"/>
              </w:rPr>
              <w:fldChar w:fldCharType="begin"/>
            </w:r>
            <w:r w:rsidR="009332EA">
              <w:rPr>
                <w:szCs w:val="26"/>
              </w:rPr>
              <w:instrText xml:space="preserve"> REF _Ref229669229 \n \h </w:instrText>
            </w:r>
            <w:r w:rsidR="004D5226">
              <w:rPr>
                <w:szCs w:val="26"/>
              </w:rPr>
              <w:instrText xml:space="preserve"> \* MERGEFORMAT </w:instrText>
            </w:r>
            <w:r w:rsidR="009332EA">
              <w:rPr>
                <w:szCs w:val="26"/>
              </w:rPr>
            </w:r>
            <w:r w:rsidR="009332EA">
              <w:rPr>
                <w:szCs w:val="26"/>
              </w:rPr>
              <w:fldChar w:fldCharType="separate"/>
            </w:r>
            <w:r w:rsidR="00191992">
              <w:rPr>
                <w:szCs w:val="26"/>
              </w:rPr>
              <w:t>4</w:t>
            </w:r>
            <w:r w:rsidR="009332EA">
              <w:rPr>
                <w:szCs w:val="26"/>
              </w:rPr>
              <w:fldChar w:fldCharType="end"/>
            </w:r>
            <w:r w:rsidRPr="00390D4B">
              <w:rPr>
                <w:szCs w:val="26"/>
              </w:rPr>
              <w:t xml:space="preserve"> «</w:t>
            </w:r>
            <w:r w:rsidR="009332EA" w:rsidRPr="009332EA">
              <w:rPr>
                <w:szCs w:val="26"/>
              </w:rPr>
              <w:t xml:space="preserve">Требования к работам, услугам по </w:t>
            </w:r>
            <w:r w:rsidR="002C28CB">
              <w:t>адаптивному сопровождению</w:t>
            </w:r>
            <w:r w:rsidR="002C28CB">
              <w:rPr>
                <w:szCs w:val="26"/>
              </w:rPr>
              <w:t xml:space="preserve"> </w:t>
            </w:r>
            <w:r w:rsidR="009332EA" w:rsidRPr="009332EA">
              <w:rPr>
                <w:szCs w:val="26"/>
              </w:rPr>
              <w:t>Системы</w:t>
            </w:r>
            <w:r w:rsidRPr="00390D4B">
              <w:rPr>
                <w:szCs w:val="26"/>
              </w:rPr>
              <w:t>» Технических требований</w:t>
            </w:r>
          </w:p>
        </w:tc>
        <w:tc>
          <w:tcPr>
            <w:tcW w:w="3041" w:type="dxa"/>
            <w:vAlign w:val="center"/>
          </w:tcPr>
          <w:p w14:paraId="4CCC9CF4" w14:textId="34D7C854" w:rsidR="000A178F" w:rsidRPr="00390D4B" w:rsidRDefault="000A178F" w:rsidP="000A178F">
            <w:pPr>
              <w:ind w:left="161"/>
              <w:rPr>
                <w:szCs w:val="26"/>
              </w:rPr>
            </w:pPr>
            <w:r w:rsidRPr="00390D4B">
              <w:rPr>
                <w:szCs w:val="26"/>
              </w:rPr>
              <w:t xml:space="preserve">Документация в соответствии с разделом </w:t>
            </w:r>
            <w:r w:rsidRPr="00390D4B">
              <w:rPr>
                <w:szCs w:val="26"/>
              </w:rPr>
              <w:fldChar w:fldCharType="begin"/>
            </w:r>
            <w:r w:rsidRPr="00390D4B">
              <w:rPr>
                <w:szCs w:val="26"/>
              </w:rPr>
              <w:instrText xml:space="preserve"> REF _Ref53584176 \r \h  \* MERGEFORMAT </w:instrText>
            </w:r>
            <w:r w:rsidRPr="00390D4B">
              <w:rPr>
                <w:szCs w:val="26"/>
              </w:rPr>
            </w:r>
            <w:r w:rsidRPr="00390D4B">
              <w:rPr>
                <w:szCs w:val="26"/>
              </w:rPr>
              <w:fldChar w:fldCharType="separate"/>
            </w:r>
            <w:r w:rsidR="00191992">
              <w:rPr>
                <w:szCs w:val="26"/>
              </w:rPr>
              <w:t>7.1</w:t>
            </w:r>
            <w:r w:rsidRPr="00390D4B">
              <w:rPr>
                <w:szCs w:val="26"/>
              </w:rPr>
              <w:fldChar w:fldCharType="end"/>
            </w:r>
            <w:r w:rsidRPr="00390D4B">
              <w:rPr>
                <w:szCs w:val="26"/>
              </w:rPr>
              <w:t xml:space="preserve"> Технических требований</w:t>
            </w:r>
            <w:r w:rsidR="009332EA">
              <w:rPr>
                <w:szCs w:val="26"/>
              </w:rPr>
              <w:t>.</w:t>
            </w:r>
            <w:r w:rsidR="004D5226">
              <w:rPr>
                <w:szCs w:val="26"/>
              </w:rPr>
              <w:br/>
            </w:r>
            <w:r w:rsidRPr="00390D4B">
              <w:rPr>
                <w:szCs w:val="26"/>
              </w:rPr>
              <w:t>Исходные коды ППО</w:t>
            </w:r>
            <w:r w:rsidR="004D5226">
              <w:rPr>
                <w:szCs w:val="26"/>
              </w:rPr>
              <w:t xml:space="preserve"> </w:t>
            </w:r>
            <w:r w:rsidR="005560ED">
              <w:rPr>
                <w:szCs w:val="26"/>
              </w:rPr>
              <w:t>п</w:t>
            </w:r>
            <w:r w:rsidR="004D5226">
              <w:rPr>
                <w:szCs w:val="26"/>
              </w:rPr>
              <w:t>одсистемы</w:t>
            </w:r>
          </w:p>
        </w:tc>
        <w:tc>
          <w:tcPr>
            <w:tcW w:w="2059" w:type="dxa"/>
            <w:vAlign w:val="center"/>
          </w:tcPr>
          <w:p w14:paraId="60AE27B6" w14:textId="35B8AA91" w:rsidR="000A178F" w:rsidRPr="00390D4B" w:rsidRDefault="000A178F" w:rsidP="000A178F">
            <w:pPr>
              <w:ind w:left="77"/>
              <w:rPr>
                <w:szCs w:val="26"/>
              </w:rPr>
            </w:pPr>
            <w:r w:rsidRPr="00390D4B">
              <w:rPr>
                <w:szCs w:val="26"/>
              </w:rPr>
              <w:t>С даты заключения государственного контракта</w:t>
            </w:r>
          </w:p>
        </w:tc>
        <w:tc>
          <w:tcPr>
            <w:tcW w:w="1620" w:type="dxa"/>
            <w:tcMar>
              <w:top w:w="0" w:type="dxa"/>
              <w:left w:w="108" w:type="dxa"/>
              <w:bottom w:w="0" w:type="dxa"/>
              <w:right w:w="108" w:type="dxa"/>
            </w:tcMar>
            <w:vAlign w:val="center"/>
          </w:tcPr>
          <w:p w14:paraId="1436609D" w14:textId="61B1B097" w:rsidR="000A178F" w:rsidRPr="00390D4B" w:rsidRDefault="00006A26" w:rsidP="000A178F">
            <w:pPr>
              <w:ind w:left="77"/>
              <w:rPr>
                <w:szCs w:val="26"/>
              </w:rPr>
            </w:pPr>
            <w:r>
              <w:rPr>
                <w:szCs w:val="26"/>
              </w:rPr>
              <w:t xml:space="preserve">18 декабря </w:t>
            </w:r>
            <w:r w:rsidR="000A178F" w:rsidRPr="00390D4B">
              <w:rPr>
                <w:szCs w:val="26"/>
              </w:rPr>
              <w:t>202</w:t>
            </w:r>
            <w:r w:rsidR="009332EA">
              <w:rPr>
                <w:szCs w:val="26"/>
              </w:rPr>
              <w:t>6</w:t>
            </w:r>
            <w:r w:rsidR="000A178F" w:rsidRPr="00390D4B">
              <w:rPr>
                <w:szCs w:val="26"/>
              </w:rPr>
              <w:t xml:space="preserve"> года</w:t>
            </w:r>
          </w:p>
        </w:tc>
      </w:tr>
      <w:tr w:rsidR="009332EA" w:rsidRPr="00390D4B" w14:paraId="6BBF415F" w14:textId="77777777" w:rsidTr="00614292">
        <w:trPr>
          <w:trHeight w:val="631"/>
        </w:trPr>
        <w:tc>
          <w:tcPr>
            <w:tcW w:w="840" w:type="dxa"/>
            <w:noWrap/>
            <w:tcMar>
              <w:top w:w="0" w:type="dxa"/>
              <w:left w:w="108" w:type="dxa"/>
              <w:bottom w:w="0" w:type="dxa"/>
              <w:right w:w="108" w:type="dxa"/>
            </w:tcMar>
            <w:vAlign w:val="center"/>
          </w:tcPr>
          <w:p w14:paraId="55A5ADA7" w14:textId="552D16C8" w:rsidR="009332EA" w:rsidRPr="00390D4B" w:rsidRDefault="009332EA" w:rsidP="009332EA">
            <w:pPr>
              <w:jc w:val="center"/>
              <w:rPr>
                <w:szCs w:val="26"/>
              </w:rPr>
            </w:pPr>
            <w:r w:rsidRPr="00390D4B">
              <w:rPr>
                <w:szCs w:val="26"/>
              </w:rPr>
              <w:t>2</w:t>
            </w:r>
          </w:p>
        </w:tc>
        <w:tc>
          <w:tcPr>
            <w:tcW w:w="3727" w:type="dxa"/>
            <w:tcMar>
              <w:top w:w="0" w:type="dxa"/>
              <w:left w:w="108" w:type="dxa"/>
              <w:bottom w:w="0" w:type="dxa"/>
              <w:right w:w="108" w:type="dxa"/>
            </w:tcMar>
            <w:vAlign w:val="center"/>
          </w:tcPr>
          <w:p w14:paraId="5003C0B3" w14:textId="78D06C0A" w:rsidR="009332EA" w:rsidRPr="00390D4B" w:rsidRDefault="003B0779" w:rsidP="009332EA">
            <w:pPr>
              <w:rPr>
                <w:szCs w:val="26"/>
              </w:rPr>
            </w:pPr>
            <w:r w:rsidRPr="003B0779">
              <w:rPr>
                <w:szCs w:val="26"/>
              </w:rPr>
              <w:t>Адаптивное сопровождение подсистемы «Бюджетирование»</w:t>
            </w:r>
          </w:p>
        </w:tc>
        <w:tc>
          <w:tcPr>
            <w:tcW w:w="4649" w:type="dxa"/>
            <w:noWrap/>
            <w:tcMar>
              <w:top w:w="0" w:type="dxa"/>
              <w:left w:w="108" w:type="dxa"/>
              <w:bottom w:w="0" w:type="dxa"/>
              <w:right w:w="108" w:type="dxa"/>
            </w:tcMar>
            <w:vAlign w:val="center"/>
          </w:tcPr>
          <w:p w14:paraId="3B04757C" w14:textId="178F4632" w:rsidR="009332EA" w:rsidRPr="00390D4B" w:rsidRDefault="009332EA" w:rsidP="009332EA">
            <w:pPr>
              <w:rPr>
                <w:szCs w:val="26"/>
              </w:rPr>
            </w:pPr>
            <w:r w:rsidRPr="00390D4B">
              <w:rPr>
                <w:szCs w:val="26"/>
              </w:rPr>
              <w:t>Работы, услуги, выполненные в соответствии с разделом</w:t>
            </w:r>
            <w:r>
              <w:rPr>
                <w:szCs w:val="26"/>
              </w:rPr>
              <w:t xml:space="preserve"> </w:t>
            </w:r>
            <w:r>
              <w:rPr>
                <w:szCs w:val="26"/>
              </w:rPr>
              <w:fldChar w:fldCharType="begin"/>
            </w:r>
            <w:r>
              <w:rPr>
                <w:szCs w:val="26"/>
              </w:rPr>
              <w:instrText xml:space="preserve"> REF _Ref229669229 \n \h </w:instrText>
            </w:r>
            <w:r>
              <w:rPr>
                <w:szCs w:val="26"/>
              </w:rPr>
            </w:r>
            <w:r>
              <w:rPr>
                <w:szCs w:val="26"/>
              </w:rPr>
              <w:fldChar w:fldCharType="separate"/>
            </w:r>
            <w:r w:rsidR="00191992">
              <w:rPr>
                <w:szCs w:val="26"/>
              </w:rPr>
              <w:t>4</w:t>
            </w:r>
            <w:r>
              <w:rPr>
                <w:szCs w:val="26"/>
              </w:rPr>
              <w:fldChar w:fldCharType="end"/>
            </w:r>
            <w:r w:rsidRPr="00390D4B">
              <w:rPr>
                <w:szCs w:val="26"/>
              </w:rPr>
              <w:t xml:space="preserve"> «</w:t>
            </w:r>
            <w:r w:rsidRPr="009332EA">
              <w:rPr>
                <w:szCs w:val="26"/>
              </w:rPr>
              <w:t xml:space="preserve">Требования к работам, услугам по </w:t>
            </w:r>
            <w:r w:rsidR="002C28CB">
              <w:t>адаптивному сопровождению</w:t>
            </w:r>
            <w:r w:rsidR="002C28CB">
              <w:rPr>
                <w:szCs w:val="26"/>
              </w:rPr>
              <w:t xml:space="preserve"> </w:t>
            </w:r>
            <w:r w:rsidRPr="009332EA">
              <w:rPr>
                <w:szCs w:val="26"/>
              </w:rPr>
              <w:t>Системы</w:t>
            </w:r>
            <w:r w:rsidRPr="00390D4B">
              <w:rPr>
                <w:szCs w:val="26"/>
              </w:rPr>
              <w:t>» Технических требований</w:t>
            </w:r>
          </w:p>
        </w:tc>
        <w:tc>
          <w:tcPr>
            <w:tcW w:w="3041" w:type="dxa"/>
            <w:vAlign w:val="center"/>
          </w:tcPr>
          <w:p w14:paraId="351BE373" w14:textId="0E74D838" w:rsidR="009332EA" w:rsidRPr="00390D4B" w:rsidRDefault="009332EA" w:rsidP="009332EA">
            <w:pPr>
              <w:ind w:left="161"/>
              <w:rPr>
                <w:szCs w:val="26"/>
              </w:rPr>
            </w:pPr>
            <w:r w:rsidRPr="00390D4B">
              <w:rPr>
                <w:szCs w:val="26"/>
              </w:rPr>
              <w:t xml:space="preserve">Документация в соответствии с разделом </w:t>
            </w:r>
            <w:r w:rsidRPr="00390D4B">
              <w:rPr>
                <w:szCs w:val="26"/>
              </w:rPr>
              <w:fldChar w:fldCharType="begin"/>
            </w:r>
            <w:r w:rsidRPr="00390D4B">
              <w:rPr>
                <w:szCs w:val="26"/>
              </w:rPr>
              <w:instrText xml:space="preserve"> REF _Ref53584176 \r \h  \* MERGEFORMAT </w:instrText>
            </w:r>
            <w:r w:rsidRPr="00390D4B">
              <w:rPr>
                <w:szCs w:val="26"/>
              </w:rPr>
            </w:r>
            <w:r w:rsidRPr="00390D4B">
              <w:rPr>
                <w:szCs w:val="26"/>
              </w:rPr>
              <w:fldChar w:fldCharType="separate"/>
            </w:r>
            <w:r w:rsidR="00191992">
              <w:rPr>
                <w:szCs w:val="26"/>
              </w:rPr>
              <w:t>7.1</w:t>
            </w:r>
            <w:r w:rsidRPr="00390D4B">
              <w:rPr>
                <w:szCs w:val="26"/>
              </w:rPr>
              <w:fldChar w:fldCharType="end"/>
            </w:r>
            <w:r w:rsidRPr="00390D4B">
              <w:rPr>
                <w:szCs w:val="26"/>
              </w:rPr>
              <w:t xml:space="preserve"> Технических требований</w:t>
            </w:r>
            <w:r>
              <w:rPr>
                <w:szCs w:val="26"/>
              </w:rPr>
              <w:t>.</w:t>
            </w:r>
            <w:r w:rsidR="004D5226">
              <w:rPr>
                <w:szCs w:val="26"/>
              </w:rPr>
              <w:br/>
            </w:r>
            <w:r w:rsidRPr="00390D4B">
              <w:rPr>
                <w:szCs w:val="26"/>
              </w:rPr>
              <w:t>Исходные коды ППО</w:t>
            </w:r>
            <w:r w:rsidR="004D5226">
              <w:rPr>
                <w:szCs w:val="26"/>
              </w:rPr>
              <w:t xml:space="preserve"> </w:t>
            </w:r>
            <w:r w:rsidR="005560ED">
              <w:rPr>
                <w:szCs w:val="26"/>
              </w:rPr>
              <w:t>п</w:t>
            </w:r>
            <w:r w:rsidR="004D5226">
              <w:rPr>
                <w:szCs w:val="26"/>
              </w:rPr>
              <w:t>одсистемы</w:t>
            </w:r>
          </w:p>
        </w:tc>
        <w:tc>
          <w:tcPr>
            <w:tcW w:w="2059" w:type="dxa"/>
            <w:vAlign w:val="center"/>
          </w:tcPr>
          <w:p w14:paraId="09F17E9C" w14:textId="70FB2CF2" w:rsidR="009332EA" w:rsidRPr="00390D4B" w:rsidRDefault="009332EA" w:rsidP="009332EA">
            <w:pPr>
              <w:ind w:left="77"/>
              <w:rPr>
                <w:szCs w:val="26"/>
              </w:rPr>
            </w:pPr>
            <w:r w:rsidRPr="00390D4B">
              <w:rPr>
                <w:szCs w:val="26"/>
              </w:rPr>
              <w:t>С даты заключения государственного контракта</w:t>
            </w:r>
          </w:p>
        </w:tc>
        <w:tc>
          <w:tcPr>
            <w:tcW w:w="1620" w:type="dxa"/>
            <w:tcMar>
              <w:top w:w="0" w:type="dxa"/>
              <w:left w:w="108" w:type="dxa"/>
              <w:bottom w:w="0" w:type="dxa"/>
              <w:right w:w="108" w:type="dxa"/>
            </w:tcMar>
            <w:vAlign w:val="center"/>
          </w:tcPr>
          <w:p w14:paraId="1092D342" w14:textId="011C9201" w:rsidR="009332EA" w:rsidRPr="00390D4B" w:rsidRDefault="00006A26" w:rsidP="009332EA">
            <w:pPr>
              <w:ind w:left="77"/>
              <w:rPr>
                <w:szCs w:val="26"/>
              </w:rPr>
            </w:pPr>
            <w:r>
              <w:rPr>
                <w:szCs w:val="26"/>
              </w:rPr>
              <w:t xml:space="preserve">18 декабря </w:t>
            </w:r>
            <w:r w:rsidR="009332EA" w:rsidRPr="00390D4B">
              <w:rPr>
                <w:szCs w:val="26"/>
              </w:rPr>
              <w:t>202</w:t>
            </w:r>
            <w:r w:rsidR="009332EA">
              <w:rPr>
                <w:szCs w:val="26"/>
              </w:rPr>
              <w:t>6</w:t>
            </w:r>
            <w:r w:rsidR="009332EA" w:rsidRPr="00390D4B">
              <w:rPr>
                <w:szCs w:val="26"/>
              </w:rPr>
              <w:t xml:space="preserve"> года</w:t>
            </w:r>
          </w:p>
        </w:tc>
      </w:tr>
      <w:tr w:rsidR="009332EA" w:rsidRPr="00390D4B" w14:paraId="1080C2BA" w14:textId="77777777" w:rsidTr="00614292">
        <w:trPr>
          <w:trHeight w:val="631"/>
        </w:trPr>
        <w:tc>
          <w:tcPr>
            <w:tcW w:w="840" w:type="dxa"/>
            <w:noWrap/>
            <w:tcMar>
              <w:top w:w="0" w:type="dxa"/>
              <w:left w:w="108" w:type="dxa"/>
              <w:bottom w:w="0" w:type="dxa"/>
              <w:right w:w="108" w:type="dxa"/>
            </w:tcMar>
            <w:vAlign w:val="center"/>
          </w:tcPr>
          <w:p w14:paraId="62DE30AE" w14:textId="339795E4" w:rsidR="009332EA" w:rsidRPr="00390D4B" w:rsidRDefault="009332EA" w:rsidP="009332EA">
            <w:pPr>
              <w:jc w:val="center"/>
              <w:rPr>
                <w:szCs w:val="26"/>
              </w:rPr>
            </w:pPr>
            <w:r w:rsidRPr="00390D4B">
              <w:rPr>
                <w:szCs w:val="26"/>
              </w:rPr>
              <w:t>3</w:t>
            </w:r>
          </w:p>
        </w:tc>
        <w:tc>
          <w:tcPr>
            <w:tcW w:w="3727" w:type="dxa"/>
            <w:tcMar>
              <w:top w:w="0" w:type="dxa"/>
              <w:left w:w="108" w:type="dxa"/>
              <w:bottom w:w="0" w:type="dxa"/>
              <w:right w:w="108" w:type="dxa"/>
            </w:tcMar>
            <w:vAlign w:val="center"/>
          </w:tcPr>
          <w:p w14:paraId="00FE77F4" w14:textId="4019E6B0" w:rsidR="009332EA" w:rsidRPr="00390D4B" w:rsidRDefault="003B0779" w:rsidP="009332EA">
            <w:pPr>
              <w:rPr>
                <w:szCs w:val="26"/>
              </w:rPr>
            </w:pPr>
            <w:r w:rsidRPr="003B0779">
              <w:rPr>
                <w:szCs w:val="26"/>
              </w:rPr>
              <w:t>Адаптивное сопровождение подсистемы «Кадровый учет»</w:t>
            </w:r>
          </w:p>
        </w:tc>
        <w:tc>
          <w:tcPr>
            <w:tcW w:w="4649" w:type="dxa"/>
            <w:noWrap/>
            <w:tcMar>
              <w:top w:w="0" w:type="dxa"/>
              <w:left w:w="108" w:type="dxa"/>
              <w:bottom w:w="0" w:type="dxa"/>
              <w:right w:w="108" w:type="dxa"/>
            </w:tcMar>
            <w:vAlign w:val="center"/>
          </w:tcPr>
          <w:p w14:paraId="3D4C7EF8" w14:textId="57E00833" w:rsidR="009332EA" w:rsidRPr="00390D4B" w:rsidRDefault="009332EA" w:rsidP="009332EA">
            <w:pPr>
              <w:rPr>
                <w:szCs w:val="26"/>
              </w:rPr>
            </w:pPr>
            <w:r w:rsidRPr="00390D4B">
              <w:rPr>
                <w:szCs w:val="26"/>
              </w:rPr>
              <w:t>Работы, услуги, выполненные в соответствии с разделом</w:t>
            </w:r>
            <w:r>
              <w:rPr>
                <w:szCs w:val="26"/>
              </w:rPr>
              <w:t xml:space="preserve"> </w:t>
            </w:r>
            <w:r>
              <w:rPr>
                <w:szCs w:val="26"/>
              </w:rPr>
              <w:fldChar w:fldCharType="begin"/>
            </w:r>
            <w:r>
              <w:rPr>
                <w:szCs w:val="26"/>
              </w:rPr>
              <w:instrText xml:space="preserve"> REF _Ref229669229 \n \h </w:instrText>
            </w:r>
            <w:r>
              <w:rPr>
                <w:szCs w:val="26"/>
              </w:rPr>
            </w:r>
            <w:r>
              <w:rPr>
                <w:szCs w:val="26"/>
              </w:rPr>
              <w:fldChar w:fldCharType="separate"/>
            </w:r>
            <w:r w:rsidR="00191992">
              <w:rPr>
                <w:szCs w:val="26"/>
              </w:rPr>
              <w:t>4</w:t>
            </w:r>
            <w:r>
              <w:rPr>
                <w:szCs w:val="26"/>
              </w:rPr>
              <w:fldChar w:fldCharType="end"/>
            </w:r>
            <w:r w:rsidRPr="00390D4B">
              <w:rPr>
                <w:szCs w:val="26"/>
              </w:rPr>
              <w:t xml:space="preserve"> «</w:t>
            </w:r>
            <w:r w:rsidRPr="009332EA">
              <w:rPr>
                <w:szCs w:val="26"/>
              </w:rPr>
              <w:t xml:space="preserve">Требования к работам, услугам по </w:t>
            </w:r>
            <w:r w:rsidR="002C28CB">
              <w:t>адаптивному сопровождению</w:t>
            </w:r>
            <w:r w:rsidR="002C28CB">
              <w:rPr>
                <w:szCs w:val="26"/>
              </w:rPr>
              <w:t xml:space="preserve"> </w:t>
            </w:r>
            <w:r w:rsidRPr="009332EA">
              <w:rPr>
                <w:szCs w:val="26"/>
              </w:rPr>
              <w:t>Системы</w:t>
            </w:r>
            <w:r w:rsidRPr="00390D4B">
              <w:rPr>
                <w:szCs w:val="26"/>
              </w:rPr>
              <w:t>» Технических требований</w:t>
            </w:r>
          </w:p>
        </w:tc>
        <w:tc>
          <w:tcPr>
            <w:tcW w:w="3041" w:type="dxa"/>
            <w:vAlign w:val="center"/>
          </w:tcPr>
          <w:p w14:paraId="3AAFB3D5" w14:textId="2DBA7B21" w:rsidR="009332EA" w:rsidRPr="00390D4B" w:rsidRDefault="009332EA" w:rsidP="009332EA">
            <w:pPr>
              <w:ind w:left="161"/>
              <w:rPr>
                <w:szCs w:val="26"/>
              </w:rPr>
            </w:pPr>
            <w:r w:rsidRPr="00390D4B">
              <w:rPr>
                <w:szCs w:val="26"/>
              </w:rPr>
              <w:t xml:space="preserve">Документация в соответствии с разделом </w:t>
            </w:r>
            <w:r w:rsidRPr="00390D4B">
              <w:rPr>
                <w:szCs w:val="26"/>
              </w:rPr>
              <w:fldChar w:fldCharType="begin"/>
            </w:r>
            <w:r w:rsidRPr="00390D4B">
              <w:rPr>
                <w:szCs w:val="26"/>
              </w:rPr>
              <w:instrText xml:space="preserve"> REF _Ref53584176 \r \h  \* MERGEFORMAT </w:instrText>
            </w:r>
            <w:r w:rsidRPr="00390D4B">
              <w:rPr>
                <w:szCs w:val="26"/>
              </w:rPr>
            </w:r>
            <w:r w:rsidRPr="00390D4B">
              <w:rPr>
                <w:szCs w:val="26"/>
              </w:rPr>
              <w:fldChar w:fldCharType="separate"/>
            </w:r>
            <w:r w:rsidR="00191992">
              <w:rPr>
                <w:szCs w:val="26"/>
              </w:rPr>
              <w:t>7.1</w:t>
            </w:r>
            <w:r w:rsidRPr="00390D4B">
              <w:rPr>
                <w:szCs w:val="26"/>
              </w:rPr>
              <w:fldChar w:fldCharType="end"/>
            </w:r>
            <w:r w:rsidRPr="00390D4B">
              <w:rPr>
                <w:szCs w:val="26"/>
              </w:rPr>
              <w:t xml:space="preserve"> Технических требований</w:t>
            </w:r>
            <w:r>
              <w:rPr>
                <w:szCs w:val="26"/>
              </w:rPr>
              <w:t>.</w:t>
            </w:r>
            <w:r w:rsidR="004D5226">
              <w:rPr>
                <w:szCs w:val="26"/>
              </w:rPr>
              <w:br/>
            </w:r>
            <w:r w:rsidRPr="00390D4B">
              <w:rPr>
                <w:szCs w:val="26"/>
              </w:rPr>
              <w:t>Исходные коды ППО</w:t>
            </w:r>
            <w:r w:rsidR="004D5226">
              <w:rPr>
                <w:szCs w:val="26"/>
              </w:rPr>
              <w:t xml:space="preserve"> </w:t>
            </w:r>
            <w:r w:rsidR="005560ED">
              <w:rPr>
                <w:szCs w:val="26"/>
              </w:rPr>
              <w:t>п</w:t>
            </w:r>
            <w:r w:rsidR="004D5226">
              <w:rPr>
                <w:szCs w:val="26"/>
              </w:rPr>
              <w:t>одсистемы</w:t>
            </w:r>
          </w:p>
        </w:tc>
        <w:tc>
          <w:tcPr>
            <w:tcW w:w="2059" w:type="dxa"/>
            <w:vAlign w:val="center"/>
          </w:tcPr>
          <w:p w14:paraId="0192B91E" w14:textId="350EFFB3" w:rsidR="009332EA" w:rsidRPr="00390D4B" w:rsidRDefault="009332EA" w:rsidP="009332EA">
            <w:pPr>
              <w:ind w:left="77"/>
              <w:rPr>
                <w:szCs w:val="26"/>
              </w:rPr>
            </w:pPr>
            <w:r w:rsidRPr="00390D4B">
              <w:rPr>
                <w:szCs w:val="26"/>
              </w:rPr>
              <w:t>С даты заключения государственного контракта</w:t>
            </w:r>
          </w:p>
        </w:tc>
        <w:tc>
          <w:tcPr>
            <w:tcW w:w="1620" w:type="dxa"/>
            <w:tcMar>
              <w:top w:w="0" w:type="dxa"/>
              <w:left w:w="108" w:type="dxa"/>
              <w:bottom w:w="0" w:type="dxa"/>
              <w:right w:w="108" w:type="dxa"/>
            </w:tcMar>
            <w:vAlign w:val="center"/>
          </w:tcPr>
          <w:p w14:paraId="74D452FE" w14:textId="52781385" w:rsidR="009332EA" w:rsidRPr="00390D4B" w:rsidRDefault="00006A26" w:rsidP="009332EA">
            <w:pPr>
              <w:ind w:left="77"/>
              <w:rPr>
                <w:szCs w:val="26"/>
              </w:rPr>
            </w:pPr>
            <w:r>
              <w:rPr>
                <w:szCs w:val="26"/>
              </w:rPr>
              <w:t xml:space="preserve">18 декабря </w:t>
            </w:r>
            <w:r w:rsidR="009332EA" w:rsidRPr="00390D4B">
              <w:rPr>
                <w:szCs w:val="26"/>
              </w:rPr>
              <w:t>202</w:t>
            </w:r>
            <w:r w:rsidR="009332EA">
              <w:rPr>
                <w:szCs w:val="26"/>
              </w:rPr>
              <w:t>6</w:t>
            </w:r>
            <w:r w:rsidR="009332EA" w:rsidRPr="00390D4B">
              <w:rPr>
                <w:szCs w:val="26"/>
              </w:rPr>
              <w:t xml:space="preserve"> года</w:t>
            </w:r>
          </w:p>
        </w:tc>
      </w:tr>
      <w:tr w:rsidR="009332EA" w:rsidRPr="00390D4B" w14:paraId="66F27F24" w14:textId="77777777" w:rsidTr="00614292">
        <w:trPr>
          <w:trHeight w:val="631"/>
        </w:trPr>
        <w:tc>
          <w:tcPr>
            <w:tcW w:w="840" w:type="dxa"/>
            <w:noWrap/>
            <w:tcMar>
              <w:top w:w="0" w:type="dxa"/>
              <w:left w:w="108" w:type="dxa"/>
              <w:bottom w:w="0" w:type="dxa"/>
              <w:right w:w="108" w:type="dxa"/>
            </w:tcMar>
            <w:vAlign w:val="center"/>
          </w:tcPr>
          <w:p w14:paraId="346B518E" w14:textId="66125C08" w:rsidR="009332EA" w:rsidRPr="00390D4B" w:rsidRDefault="009332EA" w:rsidP="009332EA">
            <w:pPr>
              <w:jc w:val="center"/>
              <w:rPr>
                <w:szCs w:val="26"/>
              </w:rPr>
            </w:pPr>
            <w:r w:rsidRPr="00390D4B">
              <w:rPr>
                <w:szCs w:val="26"/>
              </w:rPr>
              <w:t>4</w:t>
            </w:r>
          </w:p>
        </w:tc>
        <w:tc>
          <w:tcPr>
            <w:tcW w:w="3727" w:type="dxa"/>
            <w:tcMar>
              <w:top w:w="0" w:type="dxa"/>
              <w:left w:w="108" w:type="dxa"/>
              <w:bottom w:w="0" w:type="dxa"/>
              <w:right w:w="108" w:type="dxa"/>
            </w:tcMar>
            <w:vAlign w:val="center"/>
          </w:tcPr>
          <w:p w14:paraId="14248570" w14:textId="6391A484" w:rsidR="009332EA" w:rsidRPr="00390D4B" w:rsidRDefault="003B0779" w:rsidP="009332EA">
            <w:pPr>
              <w:rPr>
                <w:szCs w:val="26"/>
              </w:rPr>
            </w:pPr>
            <w:r w:rsidRPr="003B0779">
              <w:rPr>
                <w:szCs w:val="26"/>
              </w:rPr>
              <w:t>Адаптивное сопровождение подсистемы «Управление закупками»</w:t>
            </w:r>
          </w:p>
        </w:tc>
        <w:tc>
          <w:tcPr>
            <w:tcW w:w="4649" w:type="dxa"/>
            <w:noWrap/>
            <w:tcMar>
              <w:top w:w="0" w:type="dxa"/>
              <w:left w:w="108" w:type="dxa"/>
              <w:bottom w:w="0" w:type="dxa"/>
              <w:right w:w="108" w:type="dxa"/>
            </w:tcMar>
            <w:vAlign w:val="center"/>
          </w:tcPr>
          <w:p w14:paraId="581FCCCA" w14:textId="74720715" w:rsidR="009332EA" w:rsidRPr="00390D4B" w:rsidRDefault="009332EA" w:rsidP="009332EA">
            <w:pPr>
              <w:rPr>
                <w:szCs w:val="26"/>
              </w:rPr>
            </w:pPr>
            <w:r w:rsidRPr="00390D4B">
              <w:rPr>
                <w:szCs w:val="26"/>
              </w:rPr>
              <w:t>Работы, услуги, выполненные в соответствии с разделом</w:t>
            </w:r>
            <w:r>
              <w:rPr>
                <w:szCs w:val="26"/>
              </w:rPr>
              <w:t xml:space="preserve"> </w:t>
            </w:r>
            <w:r>
              <w:rPr>
                <w:szCs w:val="26"/>
              </w:rPr>
              <w:fldChar w:fldCharType="begin"/>
            </w:r>
            <w:r>
              <w:rPr>
                <w:szCs w:val="26"/>
              </w:rPr>
              <w:instrText xml:space="preserve"> REF _Ref229669229 \n \h </w:instrText>
            </w:r>
            <w:r>
              <w:rPr>
                <w:szCs w:val="26"/>
              </w:rPr>
            </w:r>
            <w:r>
              <w:rPr>
                <w:szCs w:val="26"/>
              </w:rPr>
              <w:fldChar w:fldCharType="separate"/>
            </w:r>
            <w:r w:rsidR="00191992">
              <w:rPr>
                <w:szCs w:val="26"/>
              </w:rPr>
              <w:t>4</w:t>
            </w:r>
            <w:r>
              <w:rPr>
                <w:szCs w:val="26"/>
              </w:rPr>
              <w:fldChar w:fldCharType="end"/>
            </w:r>
            <w:r w:rsidRPr="00390D4B">
              <w:rPr>
                <w:szCs w:val="26"/>
              </w:rPr>
              <w:t xml:space="preserve"> «</w:t>
            </w:r>
            <w:r w:rsidRPr="009332EA">
              <w:rPr>
                <w:szCs w:val="26"/>
              </w:rPr>
              <w:t xml:space="preserve">Требования к работам, услугам по </w:t>
            </w:r>
            <w:r w:rsidR="002C28CB">
              <w:t>адаптивному сопровождению</w:t>
            </w:r>
            <w:r w:rsidR="002C28CB">
              <w:rPr>
                <w:szCs w:val="26"/>
              </w:rPr>
              <w:t xml:space="preserve"> </w:t>
            </w:r>
            <w:r w:rsidRPr="009332EA">
              <w:rPr>
                <w:szCs w:val="26"/>
              </w:rPr>
              <w:t>Системы</w:t>
            </w:r>
            <w:r w:rsidRPr="00390D4B">
              <w:rPr>
                <w:szCs w:val="26"/>
              </w:rPr>
              <w:t>» Технических требований</w:t>
            </w:r>
          </w:p>
        </w:tc>
        <w:tc>
          <w:tcPr>
            <w:tcW w:w="3041" w:type="dxa"/>
            <w:vAlign w:val="center"/>
          </w:tcPr>
          <w:p w14:paraId="57003693" w14:textId="0295F0BA" w:rsidR="009332EA" w:rsidRPr="00390D4B" w:rsidRDefault="009332EA" w:rsidP="009332EA">
            <w:pPr>
              <w:ind w:left="161"/>
              <w:rPr>
                <w:szCs w:val="26"/>
              </w:rPr>
            </w:pPr>
            <w:r w:rsidRPr="00390D4B">
              <w:rPr>
                <w:szCs w:val="26"/>
              </w:rPr>
              <w:t xml:space="preserve">Документация в соответствии с разделом </w:t>
            </w:r>
            <w:r w:rsidRPr="00390D4B">
              <w:rPr>
                <w:szCs w:val="26"/>
              </w:rPr>
              <w:fldChar w:fldCharType="begin"/>
            </w:r>
            <w:r w:rsidRPr="00390D4B">
              <w:rPr>
                <w:szCs w:val="26"/>
              </w:rPr>
              <w:instrText xml:space="preserve"> REF _Ref53584176 \r \h  \* MERGEFORMAT </w:instrText>
            </w:r>
            <w:r w:rsidRPr="00390D4B">
              <w:rPr>
                <w:szCs w:val="26"/>
              </w:rPr>
            </w:r>
            <w:r w:rsidRPr="00390D4B">
              <w:rPr>
                <w:szCs w:val="26"/>
              </w:rPr>
              <w:fldChar w:fldCharType="separate"/>
            </w:r>
            <w:r w:rsidR="00191992">
              <w:rPr>
                <w:szCs w:val="26"/>
              </w:rPr>
              <w:t>7.1</w:t>
            </w:r>
            <w:r w:rsidRPr="00390D4B">
              <w:rPr>
                <w:szCs w:val="26"/>
              </w:rPr>
              <w:fldChar w:fldCharType="end"/>
            </w:r>
            <w:r w:rsidRPr="00390D4B">
              <w:rPr>
                <w:szCs w:val="26"/>
              </w:rPr>
              <w:t xml:space="preserve"> Технических требований</w:t>
            </w:r>
            <w:r>
              <w:rPr>
                <w:szCs w:val="26"/>
              </w:rPr>
              <w:t>.</w:t>
            </w:r>
            <w:r w:rsidR="004D5226">
              <w:rPr>
                <w:szCs w:val="26"/>
              </w:rPr>
              <w:br/>
            </w:r>
            <w:r w:rsidRPr="00390D4B">
              <w:rPr>
                <w:szCs w:val="26"/>
              </w:rPr>
              <w:t>Исходные коды ППО</w:t>
            </w:r>
            <w:r w:rsidR="004D5226">
              <w:rPr>
                <w:szCs w:val="26"/>
              </w:rPr>
              <w:t xml:space="preserve"> </w:t>
            </w:r>
            <w:r w:rsidR="005560ED">
              <w:rPr>
                <w:szCs w:val="26"/>
              </w:rPr>
              <w:t>п</w:t>
            </w:r>
            <w:r w:rsidR="004D5226">
              <w:rPr>
                <w:szCs w:val="26"/>
              </w:rPr>
              <w:t>одсистемы</w:t>
            </w:r>
          </w:p>
        </w:tc>
        <w:tc>
          <w:tcPr>
            <w:tcW w:w="2059" w:type="dxa"/>
            <w:vAlign w:val="center"/>
          </w:tcPr>
          <w:p w14:paraId="3E3A9366" w14:textId="7D623751" w:rsidR="009332EA" w:rsidRPr="00390D4B" w:rsidRDefault="009332EA" w:rsidP="009332EA">
            <w:pPr>
              <w:ind w:left="77"/>
              <w:rPr>
                <w:szCs w:val="26"/>
              </w:rPr>
            </w:pPr>
            <w:r w:rsidRPr="00390D4B">
              <w:rPr>
                <w:szCs w:val="26"/>
              </w:rPr>
              <w:t>С даты заключения государственного контракта</w:t>
            </w:r>
          </w:p>
        </w:tc>
        <w:tc>
          <w:tcPr>
            <w:tcW w:w="1620" w:type="dxa"/>
            <w:tcMar>
              <w:top w:w="0" w:type="dxa"/>
              <w:left w:w="108" w:type="dxa"/>
              <w:bottom w:w="0" w:type="dxa"/>
              <w:right w:w="108" w:type="dxa"/>
            </w:tcMar>
            <w:vAlign w:val="center"/>
          </w:tcPr>
          <w:p w14:paraId="68357C68" w14:textId="1385EFF6" w:rsidR="009332EA" w:rsidRPr="00390D4B" w:rsidRDefault="00006A26" w:rsidP="009332EA">
            <w:pPr>
              <w:ind w:left="77"/>
              <w:rPr>
                <w:szCs w:val="26"/>
              </w:rPr>
            </w:pPr>
            <w:r>
              <w:rPr>
                <w:szCs w:val="26"/>
              </w:rPr>
              <w:t xml:space="preserve">18 декабря </w:t>
            </w:r>
            <w:r w:rsidR="009332EA" w:rsidRPr="00390D4B">
              <w:rPr>
                <w:szCs w:val="26"/>
              </w:rPr>
              <w:t>202</w:t>
            </w:r>
            <w:r w:rsidR="009332EA">
              <w:rPr>
                <w:szCs w:val="26"/>
              </w:rPr>
              <w:t>6</w:t>
            </w:r>
            <w:r w:rsidR="009332EA" w:rsidRPr="00390D4B">
              <w:rPr>
                <w:szCs w:val="26"/>
              </w:rPr>
              <w:t xml:space="preserve"> года</w:t>
            </w:r>
          </w:p>
        </w:tc>
      </w:tr>
    </w:tbl>
    <w:p w14:paraId="00046E5C" w14:textId="77777777" w:rsidR="000A178F" w:rsidRPr="00390D4B" w:rsidRDefault="000A178F" w:rsidP="000A178F">
      <w:pPr>
        <w:ind w:firstLine="567"/>
        <w:jc w:val="both"/>
        <w:rPr>
          <w:szCs w:val="26"/>
        </w:rPr>
        <w:sectPr w:rsidR="000A178F" w:rsidRPr="00390D4B">
          <w:pgSz w:w="16838" w:h="11906" w:orient="landscape"/>
          <w:pgMar w:top="1134" w:right="851" w:bottom="567" w:left="567" w:header="709" w:footer="709" w:gutter="0"/>
          <w:cols w:space="708"/>
          <w:docGrid w:linePitch="360"/>
        </w:sectPr>
      </w:pPr>
    </w:p>
    <w:p w14:paraId="450A7093" w14:textId="5DA32438" w:rsidR="000A178F" w:rsidRPr="00483973" w:rsidRDefault="000A178F" w:rsidP="00B36A87">
      <w:pPr>
        <w:pStyle w:val="19"/>
      </w:pPr>
      <w:bookmarkStart w:id="378" w:name="_Toc54904881"/>
      <w:bookmarkStart w:id="379" w:name="_Ref54989353"/>
      <w:bookmarkStart w:id="380" w:name="_Toc54992731"/>
      <w:bookmarkStart w:id="381" w:name="_Toc76050755"/>
      <w:bookmarkStart w:id="382" w:name="_Toc98156189"/>
      <w:bookmarkStart w:id="383" w:name="_Toc181099735"/>
      <w:bookmarkStart w:id="384" w:name="_Ref229667443"/>
      <w:bookmarkStart w:id="385" w:name="_Toc241657839"/>
      <w:r w:rsidRPr="00483973">
        <w:lastRenderedPageBreak/>
        <w:t>Состав и содержание работ</w:t>
      </w:r>
      <w:bookmarkEnd w:id="378"/>
      <w:bookmarkEnd w:id="379"/>
      <w:bookmarkEnd w:id="380"/>
      <w:bookmarkEnd w:id="381"/>
      <w:bookmarkEnd w:id="382"/>
      <w:bookmarkEnd w:id="383"/>
      <w:bookmarkEnd w:id="384"/>
      <w:bookmarkEnd w:id="385"/>
    </w:p>
    <w:p w14:paraId="66E8A167" w14:textId="56B170E7" w:rsidR="002E0195" w:rsidRPr="002E0195" w:rsidRDefault="002E0195" w:rsidP="00DB39DE">
      <w:pPr>
        <w:pStyle w:val="29"/>
        <w:tabs>
          <w:tab w:val="left" w:pos="1134"/>
        </w:tabs>
        <w:ind w:left="0" w:firstLine="567"/>
        <w:jc w:val="both"/>
      </w:pPr>
      <w:bookmarkStart w:id="386" w:name="_Ref55573029"/>
      <w:bookmarkStart w:id="387" w:name="_Ref55580286"/>
      <w:bookmarkStart w:id="388" w:name="_Ref230101726"/>
      <w:bookmarkStart w:id="389" w:name="_Toc241657840"/>
      <w:bookmarkEnd w:id="386"/>
      <w:bookmarkEnd w:id="387"/>
      <w:r>
        <w:t xml:space="preserve">Состав и содержание работ по </w:t>
      </w:r>
      <w:r w:rsidR="002C28CB">
        <w:t xml:space="preserve">адаптивному сопровождению </w:t>
      </w:r>
      <w:r>
        <w:t>подсистем</w:t>
      </w:r>
      <w:bookmarkEnd w:id="388"/>
      <w:r w:rsidR="005560ED">
        <w:t xml:space="preserve"> ЕИС АХД</w:t>
      </w:r>
      <w:bookmarkEnd w:id="389"/>
    </w:p>
    <w:p w14:paraId="2ECB7BB9" w14:textId="5B5A6F6E" w:rsidR="002E0195" w:rsidRDefault="00981383" w:rsidP="00421CC8">
      <w:pPr>
        <w:ind w:firstLine="567"/>
        <w:jc w:val="both"/>
        <w:rPr>
          <w:szCs w:val="26"/>
        </w:rPr>
      </w:pPr>
      <w:r>
        <w:rPr>
          <w:szCs w:val="26"/>
        </w:rPr>
        <w:t xml:space="preserve">В рамках </w:t>
      </w:r>
      <w:r w:rsidR="009C0B60">
        <w:rPr>
          <w:szCs w:val="26"/>
        </w:rPr>
        <w:t>р</w:t>
      </w:r>
      <w:r w:rsidR="00B668B0">
        <w:rPr>
          <w:szCs w:val="26"/>
        </w:rPr>
        <w:t xml:space="preserve">абот по </w:t>
      </w:r>
      <w:r w:rsidR="002C28CB">
        <w:t xml:space="preserve">адаптивному сопровождению </w:t>
      </w:r>
      <w:r w:rsidR="005560ED">
        <w:rPr>
          <w:szCs w:val="26"/>
        </w:rPr>
        <w:t xml:space="preserve">ЕИС АХД </w:t>
      </w:r>
      <w:r w:rsidR="009C0B60">
        <w:rPr>
          <w:szCs w:val="26"/>
        </w:rPr>
        <w:t xml:space="preserve">необходимо </w:t>
      </w:r>
      <w:r w:rsidR="005560ED">
        <w:rPr>
          <w:szCs w:val="26"/>
        </w:rPr>
        <w:t xml:space="preserve">внести изменения в функциональность перечисленных подсистем ЕИС АХД </w:t>
      </w:r>
      <w:r w:rsidR="009C0B60">
        <w:rPr>
          <w:szCs w:val="26"/>
        </w:rPr>
        <w:t xml:space="preserve">в соответствии </w:t>
      </w:r>
      <w:r w:rsidR="009C0B60" w:rsidRPr="00237B49">
        <w:rPr>
          <w:szCs w:val="26"/>
        </w:rPr>
        <w:t>с требованиями раздел</w:t>
      </w:r>
      <w:r w:rsidR="005560ED">
        <w:rPr>
          <w:szCs w:val="26"/>
        </w:rPr>
        <w:t>ов</w:t>
      </w:r>
      <w:r w:rsidR="009C0B60" w:rsidRPr="00237B49">
        <w:rPr>
          <w:szCs w:val="26"/>
        </w:rPr>
        <w:t xml:space="preserve"> </w:t>
      </w:r>
      <w:r w:rsidR="006F29CD" w:rsidRPr="003B0397">
        <w:rPr>
          <w:szCs w:val="26"/>
        </w:rPr>
        <w:fldChar w:fldCharType="begin"/>
      </w:r>
      <w:r w:rsidR="006F29CD" w:rsidRPr="00237B49">
        <w:rPr>
          <w:szCs w:val="26"/>
        </w:rPr>
        <w:instrText xml:space="preserve"> REF _Ref229732535 \n \h </w:instrText>
      </w:r>
      <w:r w:rsidR="00C96972" w:rsidRPr="00237B49">
        <w:rPr>
          <w:szCs w:val="26"/>
        </w:rPr>
        <w:instrText xml:space="preserve"> \* MERGEFORMAT </w:instrText>
      </w:r>
      <w:r w:rsidR="006F29CD" w:rsidRPr="003B0397">
        <w:rPr>
          <w:szCs w:val="26"/>
        </w:rPr>
      </w:r>
      <w:r w:rsidR="006F29CD" w:rsidRPr="003B0397">
        <w:rPr>
          <w:szCs w:val="26"/>
        </w:rPr>
        <w:fldChar w:fldCharType="separate"/>
      </w:r>
      <w:r w:rsidR="00191992">
        <w:rPr>
          <w:szCs w:val="26"/>
        </w:rPr>
        <w:t>4.2.1</w:t>
      </w:r>
      <w:r w:rsidR="006F29CD" w:rsidRPr="003B0397">
        <w:rPr>
          <w:szCs w:val="26"/>
        </w:rPr>
        <w:fldChar w:fldCharType="end"/>
      </w:r>
      <w:r w:rsidR="005560ED">
        <w:rPr>
          <w:szCs w:val="26"/>
        </w:rPr>
        <w:t xml:space="preserve"> (в части подсистемы «Бухгалтерский учет»), 4.2.2 (в части подсистемы «Бюджетирование»), 4.2.3 (в части подсистемы «Кадровый учет»), 4.2.4 (в части подсистемы «Управление закупками»)</w:t>
      </w:r>
      <w:r w:rsidR="006F29CD" w:rsidRPr="00237B49">
        <w:rPr>
          <w:szCs w:val="26"/>
        </w:rPr>
        <w:t>.</w:t>
      </w:r>
    </w:p>
    <w:p w14:paraId="22F7E653" w14:textId="0ACAEF1A" w:rsidR="00A23896" w:rsidRPr="00556209" w:rsidRDefault="006B5F67" w:rsidP="00421CC8">
      <w:pPr>
        <w:ind w:firstLine="567"/>
        <w:jc w:val="both"/>
        <w:rPr>
          <w:szCs w:val="26"/>
        </w:rPr>
      </w:pPr>
      <w:r>
        <w:rPr>
          <w:szCs w:val="26"/>
        </w:rPr>
        <w:t xml:space="preserve">Исполнитель </w:t>
      </w:r>
      <w:r w:rsidR="005560ED">
        <w:rPr>
          <w:szCs w:val="26"/>
        </w:rPr>
        <w:t xml:space="preserve">по каждой из перечисленных выше подсистем </w:t>
      </w:r>
      <w:r>
        <w:rPr>
          <w:szCs w:val="26"/>
        </w:rPr>
        <w:t xml:space="preserve">в срок не позднее </w:t>
      </w:r>
      <w:r w:rsidR="008E1AB2">
        <w:rPr>
          <w:szCs w:val="26"/>
        </w:rPr>
        <w:t>18</w:t>
      </w:r>
      <w:r>
        <w:rPr>
          <w:szCs w:val="26"/>
        </w:rPr>
        <w:t xml:space="preserve"> рабочих дней с даты </w:t>
      </w:r>
      <w:r w:rsidR="009C0B60">
        <w:rPr>
          <w:szCs w:val="26"/>
        </w:rPr>
        <w:t xml:space="preserve">заключения </w:t>
      </w:r>
      <w:r w:rsidR="001011F0">
        <w:rPr>
          <w:szCs w:val="26"/>
        </w:rPr>
        <w:t xml:space="preserve">государственного </w:t>
      </w:r>
      <w:r w:rsidR="009C0B60">
        <w:rPr>
          <w:szCs w:val="26"/>
        </w:rPr>
        <w:t xml:space="preserve">контракта </w:t>
      </w:r>
      <w:r>
        <w:rPr>
          <w:szCs w:val="26"/>
        </w:rPr>
        <w:t>должен</w:t>
      </w:r>
      <w:r w:rsidR="00A23896" w:rsidRPr="00556209">
        <w:rPr>
          <w:szCs w:val="26"/>
        </w:rPr>
        <w:t>:</w:t>
      </w:r>
    </w:p>
    <w:p w14:paraId="32FD34C9" w14:textId="1ECA2D9F" w:rsidR="00A23896" w:rsidRPr="00556209" w:rsidRDefault="005560ED" w:rsidP="00421CC8">
      <w:pPr>
        <w:pStyle w:val="1ff1"/>
        <w:ind w:left="0" w:firstLine="567"/>
      </w:pPr>
      <w:r w:rsidRPr="005560ED">
        <w:t>внести изменения в функциональность</w:t>
      </w:r>
      <w:r w:rsidRPr="005560ED" w:rsidDel="005560ED">
        <w:t xml:space="preserve"> </w:t>
      </w:r>
      <w:r>
        <w:t xml:space="preserve">подсистем </w:t>
      </w:r>
      <w:r w:rsidR="00A23896">
        <w:t xml:space="preserve">в соответствии с </w:t>
      </w:r>
      <w:r>
        <w:t xml:space="preserve">положениями </w:t>
      </w:r>
      <w:r w:rsidR="00A23896">
        <w:t>настоящих Технических требований</w:t>
      </w:r>
      <w:r w:rsidR="00A23896" w:rsidRPr="00556209">
        <w:t>;</w:t>
      </w:r>
    </w:p>
    <w:p w14:paraId="470F0DE9" w14:textId="4D44E901" w:rsidR="00A23896" w:rsidRPr="00556209" w:rsidRDefault="00A23896" w:rsidP="00421CC8">
      <w:pPr>
        <w:pStyle w:val="1ff1"/>
        <w:ind w:left="0" w:firstLine="567"/>
      </w:pPr>
      <w:r>
        <w:t xml:space="preserve">актуализировать </w:t>
      </w:r>
      <w:r w:rsidR="00A9168B" w:rsidRPr="0040238D">
        <w:t xml:space="preserve">в соответствии с разделом </w:t>
      </w:r>
      <w:r w:rsidR="00A9168B" w:rsidRPr="0040238D">
        <w:fldChar w:fldCharType="begin"/>
      </w:r>
      <w:r w:rsidR="00A9168B" w:rsidRPr="0040238D">
        <w:instrText xml:space="preserve"> REF _Ref229750040 \n \h </w:instrText>
      </w:r>
      <w:r w:rsidR="00A9168B">
        <w:instrText xml:space="preserve"> \* MERGEFORMAT </w:instrText>
      </w:r>
      <w:r w:rsidR="00A9168B" w:rsidRPr="0040238D">
        <w:fldChar w:fldCharType="separate"/>
      </w:r>
      <w:r w:rsidR="00191992">
        <w:t>7.1</w:t>
      </w:r>
      <w:r w:rsidR="00A9168B" w:rsidRPr="0040238D">
        <w:fldChar w:fldCharType="end"/>
      </w:r>
      <w:r w:rsidR="00A9168B">
        <w:t xml:space="preserve"> </w:t>
      </w:r>
      <w:r>
        <w:t xml:space="preserve">руководства пользователей </w:t>
      </w:r>
      <w:r w:rsidR="00A9168B">
        <w:t xml:space="preserve">(далее – РП) </w:t>
      </w:r>
      <w:r>
        <w:t xml:space="preserve">и регламентов работы </w:t>
      </w:r>
      <w:r w:rsidR="00A9168B">
        <w:t xml:space="preserve">(далее – РР) </w:t>
      </w:r>
      <w:r w:rsidR="00607290">
        <w:t>по перечисленным выше</w:t>
      </w:r>
      <w:r w:rsidR="005560ED">
        <w:t xml:space="preserve"> подсистем</w:t>
      </w:r>
      <w:r w:rsidR="00607290">
        <w:t>ам</w:t>
      </w:r>
      <w:r>
        <w:t xml:space="preserve">, а также </w:t>
      </w:r>
      <w:r w:rsidR="006B5F67" w:rsidRPr="006B5F67">
        <w:t xml:space="preserve">направить </w:t>
      </w:r>
      <w:r>
        <w:t xml:space="preserve">их </w:t>
      </w:r>
      <w:r w:rsidR="006B5F67" w:rsidRPr="006B5F67">
        <w:t>на утверждение Государственному заказчику</w:t>
      </w:r>
      <w:r w:rsidRPr="00556209">
        <w:t>;</w:t>
      </w:r>
    </w:p>
    <w:p w14:paraId="0FA577FE" w14:textId="516A59AC" w:rsidR="006B5F67" w:rsidRPr="006070C9" w:rsidRDefault="00A23896" w:rsidP="00421CC8">
      <w:pPr>
        <w:pStyle w:val="1ff1"/>
        <w:ind w:left="0" w:firstLine="567"/>
      </w:pPr>
      <w:r>
        <w:t xml:space="preserve">разработать </w:t>
      </w:r>
      <w:r w:rsidR="00A9168B" w:rsidRPr="0040238D">
        <w:t xml:space="preserve">в соответствии с разделом </w:t>
      </w:r>
      <w:r w:rsidR="00A9168B" w:rsidRPr="0040238D">
        <w:fldChar w:fldCharType="begin"/>
      </w:r>
      <w:r w:rsidR="00A9168B" w:rsidRPr="0040238D">
        <w:instrText xml:space="preserve"> REF _Ref229750040 \n \h </w:instrText>
      </w:r>
      <w:r w:rsidR="00A9168B">
        <w:instrText xml:space="preserve"> \* MERGEFORMAT </w:instrText>
      </w:r>
      <w:r w:rsidR="00A9168B" w:rsidRPr="0040238D">
        <w:fldChar w:fldCharType="separate"/>
      </w:r>
      <w:r w:rsidR="00191992">
        <w:t>7.1</w:t>
      </w:r>
      <w:r w:rsidR="00A9168B" w:rsidRPr="0040238D">
        <w:fldChar w:fldCharType="end"/>
      </w:r>
      <w:r w:rsidR="00A9168B">
        <w:t xml:space="preserve"> </w:t>
      </w:r>
      <w:r>
        <w:t xml:space="preserve">и </w:t>
      </w:r>
      <w:r w:rsidRPr="006B5F67">
        <w:t>направить на утверждение Государственному заказчику</w:t>
      </w:r>
      <w:r>
        <w:t xml:space="preserve"> Программ</w:t>
      </w:r>
      <w:r w:rsidR="00607290">
        <w:t>у</w:t>
      </w:r>
      <w:r>
        <w:t xml:space="preserve"> и методик</w:t>
      </w:r>
      <w:r w:rsidR="00607290">
        <w:t>у</w:t>
      </w:r>
      <w:r>
        <w:t xml:space="preserve"> испытаний (далее – ПМИ) </w:t>
      </w:r>
      <w:r w:rsidR="00607290">
        <w:t xml:space="preserve">измененной функциональности подсистемы (по каждой из перечисленных выше </w:t>
      </w:r>
      <w:r w:rsidR="00607290" w:rsidRPr="006070C9">
        <w:t>подсистем)</w:t>
      </w:r>
      <w:r w:rsidR="009C0B60" w:rsidRPr="006070C9">
        <w:t>.</w:t>
      </w:r>
    </w:p>
    <w:p w14:paraId="74BD6BB0" w14:textId="04DF200D" w:rsidR="006B5F67" w:rsidRPr="006070C9" w:rsidRDefault="006B5F67" w:rsidP="00421CC8">
      <w:pPr>
        <w:ind w:firstLine="567"/>
        <w:jc w:val="both"/>
        <w:rPr>
          <w:szCs w:val="26"/>
        </w:rPr>
      </w:pPr>
      <w:r w:rsidRPr="006070C9">
        <w:rPr>
          <w:szCs w:val="26"/>
        </w:rPr>
        <w:t xml:space="preserve">Государственный заказчик в срок не более </w:t>
      </w:r>
      <w:r w:rsidR="00006A26" w:rsidRPr="006070C9">
        <w:rPr>
          <w:szCs w:val="26"/>
        </w:rPr>
        <w:t>3</w:t>
      </w:r>
      <w:r w:rsidRPr="006070C9">
        <w:rPr>
          <w:szCs w:val="26"/>
        </w:rPr>
        <w:t xml:space="preserve"> рабочих дней </w:t>
      </w:r>
      <w:proofErr w:type="gramStart"/>
      <w:r w:rsidRPr="006070C9">
        <w:rPr>
          <w:szCs w:val="26"/>
        </w:rPr>
        <w:t>с даты получения</w:t>
      </w:r>
      <w:proofErr w:type="gramEnd"/>
      <w:r w:rsidRPr="006070C9">
        <w:rPr>
          <w:szCs w:val="26"/>
        </w:rPr>
        <w:t xml:space="preserve"> от Исполнителя </w:t>
      </w:r>
      <w:r w:rsidR="00A23896" w:rsidRPr="006070C9">
        <w:rPr>
          <w:szCs w:val="26"/>
        </w:rPr>
        <w:t>документов</w:t>
      </w:r>
      <w:r w:rsidRPr="006070C9">
        <w:rPr>
          <w:szCs w:val="26"/>
        </w:rPr>
        <w:t xml:space="preserve"> обязан утвердить </w:t>
      </w:r>
      <w:r w:rsidR="00A9168B" w:rsidRPr="006070C9">
        <w:rPr>
          <w:szCs w:val="26"/>
        </w:rPr>
        <w:t>их</w:t>
      </w:r>
      <w:r w:rsidRPr="006070C9">
        <w:rPr>
          <w:szCs w:val="26"/>
        </w:rPr>
        <w:t xml:space="preserve"> либо направить Исполнителю мотивированный отказ от </w:t>
      </w:r>
      <w:r w:rsidR="00A9168B" w:rsidRPr="006070C9">
        <w:rPr>
          <w:szCs w:val="26"/>
        </w:rPr>
        <w:t>их</w:t>
      </w:r>
      <w:r w:rsidRPr="006070C9">
        <w:rPr>
          <w:szCs w:val="26"/>
        </w:rPr>
        <w:t xml:space="preserve"> утверждения с изложением причин отказа и выявленных недостатков. Исполнитель обязан устранить выявленные недостатки в срок не более </w:t>
      </w:r>
      <w:r w:rsidR="00006A26" w:rsidRPr="006070C9">
        <w:rPr>
          <w:szCs w:val="26"/>
        </w:rPr>
        <w:t>2</w:t>
      </w:r>
      <w:r w:rsidRPr="006070C9">
        <w:rPr>
          <w:szCs w:val="26"/>
        </w:rPr>
        <w:t xml:space="preserve"> рабочих дней </w:t>
      </w:r>
      <w:proofErr w:type="gramStart"/>
      <w:r w:rsidRPr="006070C9">
        <w:rPr>
          <w:szCs w:val="26"/>
        </w:rPr>
        <w:t>с даты поступления</w:t>
      </w:r>
      <w:proofErr w:type="gramEnd"/>
      <w:r w:rsidRPr="006070C9">
        <w:rPr>
          <w:szCs w:val="26"/>
        </w:rPr>
        <w:t xml:space="preserve"> письменного отказа Государственного заказчика либо направить Государственному заказчику отказ в доработке </w:t>
      </w:r>
      <w:r w:rsidR="00A9168B" w:rsidRPr="006070C9">
        <w:rPr>
          <w:szCs w:val="26"/>
        </w:rPr>
        <w:t>документов</w:t>
      </w:r>
      <w:r w:rsidR="003B22E9" w:rsidRPr="006070C9">
        <w:rPr>
          <w:szCs w:val="26"/>
        </w:rPr>
        <w:t xml:space="preserve"> </w:t>
      </w:r>
      <w:r w:rsidRPr="006070C9">
        <w:rPr>
          <w:szCs w:val="26"/>
        </w:rPr>
        <w:t>с изложением причин отказа.</w:t>
      </w:r>
      <w:r w:rsidR="00446C73" w:rsidRPr="006070C9">
        <w:rPr>
          <w:szCs w:val="26"/>
        </w:rPr>
        <w:t xml:space="preserve"> Государственный заказчик в срок не более </w:t>
      </w:r>
      <w:r w:rsidR="00006A26" w:rsidRPr="006070C9">
        <w:rPr>
          <w:szCs w:val="26"/>
        </w:rPr>
        <w:t>2</w:t>
      </w:r>
      <w:r w:rsidR="00446C73" w:rsidRPr="006070C9">
        <w:rPr>
          <w:szCs w:val="26"/>
        </w:rPr>
        <w:t xml:space="preserve"> рабочих дней </w:t>
      </w:r>
      <w:proofErr w:type="gramStart"/>
      <w:r w:rsidR="00446C73" w:rsidRPr="006070C9">
        <w:rPr>
          <w:szCs w:val="26"/>
        </w:rPr>
        <w:t>с даты</w:t>
      </w:r>
      <w:proofErr w:type="gramEnd"/>
      <w:r w:rsidR="00446C73" w:rsidRPr="006070C9">
        <w:rPr>
          <w:szCs w:val="26"/>
        </w:rPr>
        <w:t xml:space="preserve"> повторного получения от Исполнителя </w:t>
      </w:r>
      <w:r w:rsidR="00A9168B" w:rsidRPr="006070C9">
        <w:rPr>
          <w:szCs w:val="26"/>
        </w:rPr>
        <w:t>документов</w:t>
      </w:r>
      <w:r w:rsidR="00446C73" w:rsidRPr="006070C9">
        <w:rPr>
          <w:szCs w:val="26"/>
        </w:rPr>
        <w:t xml:space="preserve"> обязан утвердить </w:t>
      </w:r>
      <w:r w:rsidR="00A9168B" w:rsidRPr="006070C9">
        <w:rPr>
          <w:szCs w:val="26"/>
        </w:rPr>
        <w:t>их</w:t>
      </w:r>
      <w:r w:rsidR="00446C73" w:rsidRPr="006070C9">
        <w:rPr>
          <w:szCs w:val="26"/>
        </w:rPr>
        <w:t xml:space="preserve"> либо направить Исполнителю мотивированный отказ от </w:t>
      </w:r>
      <w:r w:rsidR="00A9168B" w:rsidRPr="006070C9">
        <w:rPr>
          <w:szCs w:val="26"/>
        </w:rPr>
        <w:t>их</w:t>
      </w:r>
      <w:r w:rsidR="00446C73" w:rsidRPr="006070C9">
        <w:rPr>
          <w:szCs w:val="26"/>
        </w:rPr>
        <w:t xml:space="preserve"> утверждения с изложением причин отказа и выявленных недостатков</w:t>
      </w:r>
      <w:r w:rsidR="007A6EA0" w:rsidRPr="006070C9">
        <w:rPr>
          <w:szCs w:val="26"/>
        </w:rPr>
        <w:t>.</w:t>
      </w:r>
    </w:p>
    <w:p w14:paraId="2401D15E" w14:textId="22DB4073" w:rsidR="00883794" w:rsidRPr="006070C9" w:rsidRDefault="00883794" w:rsidP="00421CC8">
      <w:pPr>
        <w:ind w:firstLine="567"/>
        <w:jc w:val="both"/>
        <w:rPr>
          <w:szCs w:val="26"/>
        </w:rPr>
      </w:pPr>
      <w:r w:rsidRPr="006070C9">
        <w:rPr>
          <w:szCs w:val="26"/>
        </w:rPr>
        <w:t xml:space="preserve">Не позднее </w:t>
      </w:r>
      <w:r w:rsidR="00686A2E" w:rsidRPr="006070C9">
        <w:rPr>
          <w:szCs w:val="26"/>
        </w:rPr>
        <w:t>1</w:t>
      </w:r>
      <w:r w:rsidR="00A04C6C" w:rsidRPr="006070C9">
        <w:rPr>
          <w:szCs w:val="26"/>
        </w:rPr>
        <w:t xml:space="preserve"> </w:t>
      </w:r>
      <w:r w:rsidRPr="006070C9">
        <w:rPr>
          <w:szCs w:val="26"/>
        </w:rPr>
        <w:t>рабоч</w:t>
      </w:r>
      <w:r w:rsidR="00686A2E" w:rsidRPr="006070C9">
        <w:rPr>
          <w:szCs w:val="26"/>
        </w:rPr>
        <w:t>его</w:t>
      </w:r>
      <w:r w:rsidRPr="006070C9">
        <w:rPr>
          <w:szCs w:val="26"/>
        </w:rPr>
        <w:t xml:space="preserve"> дн</w:t>
      </w:r>
      <w:r w:rsidR="00686A2E" w:rsidRPr="006070C9">
        <w:rPr>
          <w:szCs w:val="26"/>
        </w:rPr>
        <w:t>я</w:t>
      </w:r>
      <w:r w:rsidRPr="006070C9">
        <w:rPr>
          <w:szCs w:val="26"/>
        </w:rPr>
        <w:t xml:space="preserve"> после утверждения Государственным заказчиком </w:t>
      </w:r>
      <w:r w:rsidR="00A9168B" w:rsidRPr="006070C9">
        <w:rPr>
          <w:szCs w:val="26"/>
        </w:rPr>
        <w:t xml:space="preserve">РП, РР и </w:t>
      </w:r>
      <w:r w:rsidR="00E51205" w:rsidRPr="006070C9">
        <w:rPr>
          <w:szCs w:val="26"/>
        </w:rPr>
        <w:t>ПМИ</w:t>
      </w:r>
      <w:r w:rsidRPr="006070C9">
        <w:rPr>
          <w:szCs w:val="26"/>
        </w:rPr>
        <w:t xml:space="preserve"> </w:t>
      </w:r>
      <w:r w:rsidR="00607290" w:rsidRPr="006070C9">
        <w:rPr>
          <w:szCs w:val="26"/>
        </w:rPr>
        <w:t>на п</w:t>
      </w:r>
      <w:r w:rsidRPr="006070C9">
        <w:rPr>
          <w:szCs w:val="26"/>
        </w:rPr>
        <w:t xml:space="preserve">одсистемы Государственный заказчик сообщает Исполнителю дату начала проведения испытаний </w:t>
      </w:r>
      <w:r w:rsidR="00607290" w:rsidRPr="006070C9">
        <w:rPr>
          <w:szCs w:val="26"/>
        </w:rPr>
        <w:t>измененной функциональности п</w:t>
      </w:r>
      <w:r w:rsidRPr="006070C9">
        <w:rPr>
          <w:szCs w:val="26"/>
        </w:rPr>
        <w:t xml:space="preserve">одсистем. Дата начала проведения испытаний должна быть не ранее </w:t>
      </w:r>
      <w:r w:rsidR="00494422" w:rsidRPr="006070C9">
        <w:rPr>
          <w:szCs w:val="26"/>
        </w:rPr>
        <w:t>1</w:t>
      </w:r>
      <w:r w:rsidRPr="006070C9">
        <w:rPr>
          <w:szCs w:val="26"/>
        </w:rPr>
        <w:t xml:space="preserve"> рабоч</w:t>
      </w:r>
      <w:r w:rsidR="00494422" w:rsidRPr="006070C9">
        <w:rPr>
          <w:szCs w:val="26"/>
        </w:rPr>
        <w:t>его</w:t>
      </w:r>
      <w:r w:rsidRPr="006070C9">
        <w:rPr>
          <w:szCs w:val="26"/>
        </w:rPr>
        <w:t xml:space="preserve"> дн</w:t>
      </w:r>
      <w:r w:rsidR="00494422" w:rsidRPr="006070C9">
        <w:rPr>
          <w:szCs w:val="26"/>
        </w:rPr>
        <w:t>я</w:t>
      </w:r>
      <w:r w:rsidRPr="006070C9">
        <w:rPr>
          <w:szCs w:val="26"/>
        </w:rPr>
        <w:t xml:space="preserve"> с</w:t>
      </w:r>
      <w:r w:rsidR="0040238D" w:rsidRPr="006070C9">
        <w:rPr>
          <w:szCs w:val="26"/>
        </w:rPr>
        <w:t>о</w:t>
      </w:r>
      <w:r w:rsidRPr="006070C9">
        <w:rPr>
          <w:szCs w:val="26"/>
        </w:rPr>
        <w:t xml:space="preserve"> дня информирования </w:t>
      </w:r>
      <w:r w:rsidR="0040238D" w:rsidRPr="006070C9">
        <w:rPr>
          <w:szCs w:val="26"/>
        </w:rPr>
        <w:t xml:space="preserve">Исполнителя </w:t>
      </w:r>
      <w:r w:rsidRPr="006070C9">
        <w:rPr>
          <w:szCs w:val="26"/>
        </w:rPr>
        <w:t xml:space="preserve">и не позже </w:t>
      </w:r>
      <w:r w:rsidR="00B1001B" w:rsidRPr="006070C9">
        <w:rPr>
          <w:szCs w:val="26"/>
        </w:rPr>
        <w:t>2</w:t>
      </w:r>
      <w:r w:rsidRPr="006070C9">
        <w:rPr>
          <w:szCs w:val="26"/>
        </w:rPr>
        <w:t xml:space="preserve"> рабочих дней со дня утверждения Государственным заказчиком </w:t>
      </w:r>
      <w:r w:rsidR="00A9168B" w:rsidRPr="006070C9">
        <w:t xml:space="preserve">РП, РР и </w:t>
      </w:r>
      <w:r w:rsidR="00E51205" w:rsidRPr="006070C9">
        <w:rPr>
          <w:szCs w:val="26"/>
        </w:rPr>
        <w:t>ПМИ</w:t>
      </w:r>
      <w:r w:rsidRPr="006070C9">
        <w:rPr>
          <w:szCs w:val="26"/>
        </w:rPr>
        <w:t xml:space="preserve"> </w:t>
      </w:r>
      <w:r w:rsidR="00607290" w:rsidRPr="006070C9">
        <w:rPr>
          <w:szCs w:val="26"/>
        </w:rPr>
        <w:t>на п</w:t>
      </w:r>
      <w:r w:rsidRPr="006070C9">
        <w:rPr>
          <w:szCs w:val="26"/>
        </w:rPr>
        <w:t xml:space="preserve">одсистемы. Длительность проведения испытаний должна составлять не более 3 рабочих дней с даты </w:t>
      </w:r>
      <w:r w:rsidR="00607290" w:rsidRPr="006070C9">
        <w:rPr>
          <w:szCs w:val="26"/>
        </w:rPr>
        <w:t xml:space="preserve">их </w:t>
      </w:r>
      <w:r w:rsidRPr="006070C9">
        <w:rPr>
          <w:szCs w:val="26"/>
        </w:rPr>
        <w:t>начала.</w:t>
      </w:r>
    </w:p>
    <w:p w14:paraId="6C795243" w14:textId="2FFF0C07" w:rsidR="00F225DA" w:rsidRPr="006070C9" w:rsidRDefault="00E51205" w:rsidP="00421CC8">
      <w:pPr>
        <w:ind w:firstLine="567"/>
        <w:jc w:val="both"/>
        <w:rPr>
          <w:szCs w:val="26"/>
        </w:rPr>
      </w:pPr>
      <w:r w:rsidRPr="006070C9">
        <w:rPr>
          <w:szCs w:val="26"/>
        </w:rPr>
        <w:t>И</w:t>
      </w:r>
      <w:r w:rsidR="00F225DA" w:rsidRPr="006070C9">
        <w:rPr>
          <w:szCs w:val="26"/>
        </w:rPr>
        <w:t>спытания должны проводиться в соответствии с документ</w:t>
      </w:r>
      <w:r w:rsidR="00607290" w:rsidRPr="006070C9">
        <w:rPr>
          <w:szCs w:val="26"/>
        </w:rPr>
        <w:t>ами</w:t>
      </w:r>
      <w:r w:rsidR="00F225DA" w:rsidRPr="006070C9">
        <w:rPr>
          <w:szCs w:val="26"/>
        </w:rPr>
        <w:t xml:space="preserve"> «Программа и методика испытаний</w:t>
      </w:r>
      <w:r w:rsidR="00A9168B" w:rsidRPr="006070C9">
        <w:rPr>
          <w:szCs w:val="26"/>
        </w:rPr>
        <w:t xml:space="preserve"> </w:t>
      </w:r>
      <w:r w:rsidR="00607290" w:rsidRPr="006070C9">
        <w:rPr>
          <w:szCs w:val="26"/>
        </w:rPr>
        <w:t>п</w:t>
      </w:r>
      <w:r w:rsidR="00A9168B" w:rsidRPr="006070C9">
        <w:rPr>
          <w:szCs w:val="26"/>
        </w:rPr>
        <w:t>одсистемы</w:t>
      </w:r>
      <w:r w:rsidR="00F225DA" w:rsidRPr="006070C9">
        <w:rPr>
          <w:szCs w:val="26"/>
        </w:rPr>
        <w:t>»</w:t>
      </w:r>
      <w:r w:rsidR="00607290" w:rsidRPr="006070C9">
        <w:rPr>
          <w:szCs w:val="26"/>
        </w:rPr>
        <w:t xml:space="preserve"> (по каждой из перечисленных выше подсистем)</w:t>
      </w:r>
      <w:r w:rsidR="00F225DA" w:rsidRPr="006070C9">
        <w:rPr>
          <w:szCs w:val="26"/>
        </w:rPr>
        <w:t>.</w:t>
      </w:r>
    </w:p>
    <w:p w14:paraId="78C05281" w14:textId="33FE4797" w:rsidR="00617E4E" w:rsidRPr="006070C9" w:rsidRDefault="00617E4E" w:rsidP="00421CC8">
      <w:pPr>
        <w:ind w:firstLine="567"/>
        <w:jc w:val="both"/>
        <w:rPr>
          <w:szCs w:val="26"/>
        </w:rPr>
      </w:pPr>
      <w:r w:rsidRPr="006070C9">
        <w:rPr>
          <w:szCs w:val="26"/>
        </w:rPr>
        <w:t xml:space="preserve">В процессе испытаний его участниками должна быть выполнена проверка работоспособности </w:t>
      </w:r>
      <w:r w:rsidR="00607290" w:rsidRPr="006070C9">
        <w:rPr>
          <w:szCs w:val="26"/>
        </w:rPr>
        <w:t>измененной функциональности п</w:t>
      </w:r>
      <w:r w:rsidRPr="006070C9">
        <w:rPr>
          <w:szCs w:val="26"/>
        </w:rPr>
        <w:t xml:space="preserve">одсистем и </w:t>
      </w:r>
      <w:r w:rsidR="00607290" w:rsidRPr="006070C9">
        <w:rPr>
          <w:szCs w:val="26"/>
        </w:rPr>
        <w:t xml:space="preserve">ее </w:t>
      </w:r>
      <w:r w:rsidRPr="006070C9">
        <w:rPr>
          <w:szCs w:val="26"/>
        </w:rPr>
        <w:t>соответстви</w:t>
      </w:r>
      <w:r w:rsidR="00607290" w:rsidRPr="006070C9">
        <w:rPr>
          <w:szCs w:val="26"/>
        </w:rPr>
        <w:t>е</w:t>
      </w:r>
      <w:r w:rsidRPr="006070C9">
        <w:rPr>
          <w:szCs w:val="26"/>
        </w:rPr>
        <w:t xml:space="preserve"> настоящим Техническим требованиям.</w:t>
      </w:r>
    </w:p>
    <w:p w14:paraId="7C376F5D" w14:textId="489FE797" w:rsidR="00494422" w:rsidRPr="006070C9" w:rsidRDefault="00494422" w:rsidP="00421CC8">
      <w:pPr>
        <w:ind w:firstLine="567"/>
        <w:jc w:val="both"/>
        <w:rPr>
          <w:szCs w:val="26"/>
        </w:rPr>
      </w:pPr>
      <w:bookmarkStart w:id="390" w:name="_Hlk229778973"/>
      <w:r w:rsidRPr="006070C9">
        <w:rPr>
          <w:szCs w:val="26"/>
        </w:rPr>
        <w:t xml:space="preserve">Исполнитель в срок не позднее </w:t>
      </w:r>
      <w:r w:rsidR="00686A2E" w:rsidRPr="006070C9">
        <w:rPr>
          <w:szCs w:val="26"/>
        </w:rPr>
        <w:t>1</w:t>
      </w:r>
      <w:r w:rsidRPr="006070C9">
        <w:rPr>
          <w:szCs w:val="26"/>
        </w:rPr>
        <w:t xml:space="preserve"> рабоч</w:t>
      </w:r>
      <w:r w:rsidR="00686A2E" w:rsidRPr="006070C9">
        <w:rPr>
          <w:szCs w:val="26"/>
        </w:rPr>
        <w:t>его</w:t>
      </w:r>
      <w:r w:rsidRPr="006070C9">
        <w:rPr>
          <w:szCs w:val="26"/>
        </w:rPr>
        <w:t xml:space="preserve"> дн</w:t>
      </w:r>
      <w:r w:rsidR="00686A2E" w:rsidRPr="006070C9">
        <w:rPr>
          <w:szCs w:val="26"/>
        </w:rPr>
        <w:t>я</w:t>
      </w:r>
      <w:r w:rsidRPr="006070C9">
        <w:rPr>
          <w:szCs w:val="26"/>
        </w:rPr>
        <w:t xml:space="preserve"> </w:t>
      </w:r>
      <w:proofErr w:type="gramStart"/>
      <w:r w:rsidRPr="006070C9">
        <w:rPr>
          <w:szCs w:val="26"/>
        </w:rPr>
        <w:t>с даты проведения</w:t>
      </w:r>
      <w:proofErr w:type="gramEnd"/>
      <w:r w:rsidRPr="006070C9">
        <w:rPr>
          <w:szCs w:val="26"/>
        </w:rPr>
        <w:t xml:space="preserve"> испытаний </w:t>
      </w:r>
      <w:r w:rsidR="00607290" w:rsidRPr="006070C9">
        <w:rPr>
          <w:szCs w:val="26"/>
        </w:rPr>
        <w:t>измененной функциональности п</w:t>
      </w:r>
      <w:r w:rsidRPr="006070C9">
        <w:rPr>
          <w:szCs w:val="26"/>
        </w:rPr>
        <w:t xml:space="preserve">одсистемы </w:t>
      </w:r>
      <w:r w:rsidR="00607290" w:rsidRPr="006070C9">
        <w:rPr>
          <w:szCs w:val="26"/>
        </w:rPr>
        <w:t xml:space="preserve">(по каждой из перечисленных выше подсистем) </w:t>
      </w:r>
      <w:r w:rsidRPr="006070C9">
        <w:rPr>
          <w:szCs w:val="26"/>
        </w:rPr>
        <w:t>должен</w:t>
      </w:r>
      <w:r w:rsidR="00A9168B" w:rsidRPr="006070C9">
        <w:rPr>
          <w:szCs w:val="26"/>
        </w:rPr>
        <w:t>:</w:t>
      </w:r>
    </w:p>
    <w:p w14:paraId="75B83C64" w14:textId="78015290" w:rsidR="00494422" w:rsidRPr="006070C9" w:rsidRDefault="00A9168B" w:rsidP="00421CC8">
      <w:pPr>
        <w:pStyle w:val="1ff1"/>
        <w:ind w:left="0" w:firstLine="567"/>
      </w:pPr>
      <w:r w:rsidRPr="006070C9">
        <w:t xml:space="preserve">разработать в соответствии с разделом </w:t>
      </w:r>
      <w:r w:rsidRPr="006070C9">
        <w:fldChar w:fldCharType="begin"/>
      </w:r>
      <w:r w:rsidRPr="006070C9">
        <w:instrText xml:space="preserve"> REF _Ref229750040 \n \h  \* MERGEFORMAT </w:instrText>
      </w:r>
      <w:r w:rsidRPr="006070C9">
        <w:fldChar w:fldCharType="separate"/>
      </w:r>
      <w:r w:rsidR="00191992" w:rsidRPr="006070C9">
        <w:t>7.1</w:t>
      </w:r>
      <w:r w:rsidRPr="006070C9">
        <w:fldChar w:fldCharType="end"/>
      </w:r>
      <w:r w:rsidRPr="006070C9">
        <w:t xml:space="preserve"> и направить на утверждение Государственному заказчику проект протокола испытаний </w:t>
      </w:r>
      <w:r w:rsidR="004A6081" w:rsidRPr="006070C9">
        <w:t>п</w:t>
      </w:r>
      <w:r w:rsidRPr="006070C9">
        <w:t>одсистемы</w:t>
      </w:r>
      <w:r w:rsidR="004A6081" w:rsidRPr="006070C9">
        <w:t xml:space="preserve"> (по каждой из перечисленных выше подсистем)</w:t>
      </w:r>
      <w:r w:rsidR="00494422" w:rsidRPr="006070C9">
        <w:t>,</w:t>
      </w:r>
    </w:p>
    <w:p w14:paraId="50876816" w14:textId="77A0B21E" w:rsidR="00494422" w:rsidRPr="006070C9" w:rsidRDefault="00A9168B" w:rsidP="00421CC8">
      <w:pPr>
        <w:pStyle w:val="1ff1"/>
        <w:ind w:left="0" w:firstLine="567"/>
      </w:pPr>
      <w:r w:rsidRPr="006070C9">
        <w:t xml:space="preserve">измененное ППО </w:t>
      </w:r>
      <w:r w:rsidR="004A6081" w:rsidRPr="006070C9">
        <w:t>п</w:t>
      </w:r>
      <w:r w:rsidRPr="006070C9">
        <w:t>одсистем (исходные коды)</w:t>
      </w:r>
      <w:r w:rsidR="00494422" w:rsidRPr="006070C9">
        <w:t>.</w:t>
      </w:r>
    </w:p>
    <w:p w14:paraId="09F3156C" w14:textId="325622E3" w:rsidR="00230BFD" w:rsidRPr="006070C9" w:rsidRDefault="007A6EA0" w:rsidP="00421CC8">
      <w:pPr>
        <w:ind w:firstLine="567"/>
        <w:jc w:val="both"/>
        <w:rPr>
          <w:szCs w:val="26"/>
        </w:rPr>
      </w:pPr>
      <w:r w:rsidRPr="006070C9">
        <w:rPr>
          <w:szCs w:val="26"/>
        </w:rPr>
        <w:lastRenderedPageBreak/>
        <w:t xml:space="preserve">Государственный заказчик в срок не более </w:t>
      </w:r>
      <w:r w:rsidR="00686A2E" w:rsidRPr="006070C9">
        <w:rPr>
          <w:szCs w:val="26"/>
        </w:rPr>
        <w:t>2</w:t>
      </w:r>
      <w:r w:rsidR="00A04C6C" w:rsidRPr="006070C9">
        <w:rPr>
          <w:szCs w:val="26"/>
        </w:rPr>
        <w:t xml:space="preserve"> </w:t>
      </w:r>
      <w:r w:rsidRPr="006070C9">
        <w:rPr>
          <w:szCs w:val="26"/>
        </w:rPr>
        <w:t xml:space="preserve">рабочих дней </w:t>
      </w:r>
      <w:proofErr w:type="gramStart"/>
      <w:r w:rsidRPr="006070C9">
        <w:rPr>
          <w:szCs w:val="26"/>
        </w:rPr>
        <w:t>с даты получения</w:t>
      </w:r>
      <w:proofErr w:type="gramEnd"/>
      <w:r w:rsidRPr="006070C9">
        <w:rPr>
          <w:szCs w:val="26"/>
        </w:rPr>
        <w:t xml:space="preserve"> от Исполнителя </w:t>
      </w:r>
      <w:r w:rsidR="00844D51" w:rsidRPr="006070C9">
        <w:rPr>
          <w:szCs w:val="26"/>
        </w:rPr>
        <w:t>п</w:t>
      </w:r>
      <w:r w:rsidR="00844D51" w:rsidRPr="006070C9">
        <w:t xml:space="preserve">роекта </w:t>
      </w:r>
      <w:r w:rsidR="004906B8" w:rsidRPr="006070C9">
        <w:t>протокол</w:t>
      </w:r>
      <w:r w:rsidR="004A6081" w:rsidRPr="006070C9">
        <w:t>а</w:t>
      </w:r>
      <w:r w:rsidR="004906B8" w:rsidRPr="006070C9">
        <w:t xml:space="preserve"> испытаний </w:t>
      </w:r>
      <w:r w:rsidR="004A6081" w:rsidRPr="006070C9">
        <w:t>(</w:t>
      </w:r>
      <w:r w:rsidR="004A6081" w:rsidRPr="006070C9">
        <w:rPr>
          <w:szCs w:val="26"/>
        </w:rPr>
        <w:t>по каждой из перечисленных выше подсистем</w:t>
      </w:r>
      <w:r w:rsidR="004A6081" w:rsidRPr="006070C9">
        <w:t>)</w:t>
      </w:r>
      <w:r w:rsidR="004906B8" w:rsidRPr="006070C9">
        <w:t xml:space="preserve"> </w:t>
      </w:r>
      <w:r w:rsidRPr="006070C9">
        <w:rPr>
          <w:szCs w:val="26"/>
        </w:rPr>
        <w:t xml:space="preserve">обязан утвердить </w:t>
      </w:r>
      <w:r w:rsidR="004A6081" w:rsidRPr="006070C9">
        <w:rPr>
          <w:szCs w:val="26"/>
        </w:rPr>
        <w:t xml:space="preserve">его, </w:t>
      </w:r>
      <w:r w:rsidRPr="006070C9">
        <w:rPr>
          <w:szCs w:val="26"/>
        </w:rPr>
        <w:t>либо</w:t>
      </w:r>
      <w:r w:rsidR="00230BFD" w:rsidRPr="006070C9">
        <w:rPr>
          <w:szCs w:val="26"/>
        </w:rPr>
        <w:t xml:space="preserve"> направ</w:t>
      </w:r>
      <w:r w:rsidRPr="006070C9">
        <w:rPr>
          <w:szCs w:val="26"/>
        </w:rPr>
        <w:t>ить</w:t>
      </w:r>
      <w:r w:rsidR="00230BFD" w:rsidRPr="006070C9">
        <w:rPr>
          <w:szCs w:val="26"/>
        </w:rPr>
        <w:t xml:space="preserve"> Исполнителю мотивированный отказ с изложением причин отказа и выявленных недостатков. Исполнитель обязан устранить выявленные недостатки в срок не более </w:t>
      </w:r>
      <w:r w:rsidR="00A9168B" w:rsidRPr="006070C9">
        <w:rPr>
          <w:szCs w:val="26"/>
        </w:rPr>
        <w:t>3</w:t>
      </w:r>
      <w:r w:rsidR="00230BFD" w:rsidRPr="006070C9">
        <w:rPr>
          <w:szCs w:val="26"/>
        </w:rPr>
        <w:t xml:space="preserve"> рабочих дней с даты поступления письменного отказа Государственного заказчика либо направить Государственному заказчику отказ в устранении недостатков с изложением причин.</w:t>
      </w:r>
      <w:r w:rsidRPr="006070C9">
        <w:rPr>
          <w:szCs w:val="26"/>
        </w:rPr>
        <w:t xml:space="preserve"> Государственный заказчик в срок не более </w:t>
      </w:r>
      <w:r w:rsidR="00A04C6C" w:rsidRPr="006070C9">
        <w:rPr>
          <w:szCs w:val="26"/>
        </w:rPr>
        <w:t>3</w:t>
      </w:r>
      <w:r w:rsidRPr="006070C9">
        <w:rPr>
          <w:szCs w:val="26"/>
        </w:rPr>
        <w:t xml:space="preserve"> рабочих дней с даты повторного получения от Исполнителя исправленн</w:t>
      </w:r>
      <w:r w:rsidR="00BB7242" w:rsidRPr="006070C9">
        <w:rPr>
          <w:szCs w:val="26"/>
        </w:rPr>
        <w:t>ого</w:t>
      </w:r>
      <w:r w:rsidRPr="006070C9">
        <w:rPr>
          <w:szCs w:val="26"/>
        </w:rPr>
        <w:t xml:space="preserve"> документ</w:t>
      </w:r>
      <w:r w:rsidR="00BB7242" w:rsidRPr="006070C9">
        <w:rPr>
          <w:szCs w:val="26"/>
        </w:rPr>
        <w:t>а</w:t>
      </w:r>
      <w:r w:rsidRPr="006070C9">
        <w:rPr>
          <w:szCs w:val="26"/>
        </w:rPr>
        <w:t xml:space="preserve"> обязан утвердить </w:t>
      </w:r>
      <w:r w:rsidR="00BB7242" w:rsidRPr="006070C9">
        <w:rPr>
          <w:szCs w:val="26"/>
        </w:rPr>
        <w:t>его</w:t>
      </w:r>
      <w:r w:rsidRPr="006070C9">
        <w:rPr>
          <w:szCs w:val="26"/>
        </w:rPr>
        <w:t xml:space="preserve"> либо направить Исполнителю мотивированный отказ от </w:t>
      </w:r>
      <w:r w:rsidR="00BB7242" w:rsidRPr="006070C9">
        <w:rPr>
          <w:szCs w:val="26"/>
        </w:rPr>
        <w:t>его</w:t>
      </w:r>
      <w:r w:rsidRPr="006070C9">
        <w:rPr>
          <w:szCs w:val="26"/>
        </w:rPr>
        <w:t xml:space="preserve"> утверждения с изложением причин отказа и выявленных недостатков.</w:t>
      </w:r>
    </w:p>
    <w:bookmarkEnd w:id="390"/>
    <w:p w14:paraId="36DDE9D3" w14:textId="2C89180F" w:rsidR="002E0195" w:rsidRPr="006070C9" w:rsidRDefault="006F29CD" w:rsidP="00421CC8">
      <w:pPr>
        <w:ind w:firstLine="567"/>
        <w:jc w:val="both"/>
        <w:rPr>
          <w:szCs w:val="26"/>
        </w:rPr>
      </w:pPr>
      <w:r w:rsidRPr="006070C9">
        <w:rPr>
          <w:szCs w:val="26"/>
        </w:rPr>
        <w:t>Повторное рассмотрение Государственным заказчиком документов</w:t>
      </w:r>
      <w:r w:rsidR="00D25BD8" w:rsidRPr="006070C9">
        <w:rPr>
          <w:szCs w:val="26"/>
        </w:rPr>
        <w:t xml:space="preserve"> или назначение дат</w:t>
      </w:r>
      <w:r w:rsidR="00396567" w:rsidRPr="006070C9">
        <w:rPr>
          <w:szCs w:val="26"/>
        </w:rPr>
        <w:t xml:space="preserve"> испытаний</w:t>
      </w:r>
      <w:r w:rsidRPr="006070C9">
        <w:rPr>
          <w:szCs w:val="26"/>
        </w:rPr>
        <w:t xml:space="preserve"> осуществляется в порядке, описанном в настоящем пункте.</w:t>
      </w:r>
    </w:p>
    <w:p w14:paraId="509547C5" w14:textId="6E38708A" w:rsidR="002E0195" w:rsidRDefault="00230BFD" w:rsidP="00421CC8">
      <w:pPr>
        <w:ind w:firstLine="567"/>
        <w:jc w:val="both"/>
        <w:rPr>
          <w:szCs w:val="26"/>
        </w:rPr>
      </w:pPr>
      <w:r w:rsidRPr="006070C9">
        <w:rPr>
          <w:szCs w:val="26"/>
        </w:rPr>
        <w:t xml:space="preserve">Вторые экземпляры утвержденных документов возвращаются Государственным заказчиком Исполнителю в срок не более </w:t>
      </w:r>
      <w:r w:rsidR="00D25BD8" w:rsidRPr="006070C9">
        <w:rPr>
          <w:szCs w:val="26"/>
        </w:rPr>
        <w:t>2</w:t>
      </w:r>
      <w:r w:rsidRPr="006070C9">
        <w:rPr>
          <w:szCs w:val="26"/>
        </w:rPr>
        <w:t xml:space="preserve"> рабоч</w:t>
      </w:r>
      <w:r w:rsidR="00D25BD8" w:rsidRPr="006070C9">
        <w:rPr>
          <w:szCs w:val="26"/>
        </w:rPr>
        <w:t>их</w:t>
      </w:r>
      <w:r w:rsidRPr="006070C9">
        <w:rPr>
          <w:szCs w:val="26"/>
        </w:rPr>
        <w:t xml:space="preserve"> дн</w:t>
      </w:r>
      <w:r w:rsidR="00D25BD8" w:rsidRPr="006070C9">
        <w:rPr>
          <w:szCs w:val="26"/>
        </w:rPr>
        <w:t>ей</w:t>
      </w:r>
      <w:r w:rsidRPr="006070C9">
        <w:rPr>
          <w:szCs w:val="26"/>
        </w:rPr>
        <w:t xml:space="preserve"> </w:t>
      </w:r>
      <w:proofErr w:type="gramStart"/>
      <w:r w:rsidRPr="006070C9">
        <w:rPr>
          <w:szCs w:val="26"/>
        </w:rPr>
        <w:t>с даты утверждения</w:t>
      </w:r>
      <w:proofErr w:type="gramEnd"/>
      <w:r w:rsidRPr="00230BFD">
        <w:rPr>
          <w:szCs w:val="26"/>
        </w:rPr>
        <w:t>.</w:t>
      </w:r>
    </w:p>
    <w:p w14:paraId="2C48009C" w14:textId="6086E3AA" w:rsidR="00120ECD" w:rsidRPr="00120ECD" w:rsidRDefault="00120ECD" w:rsidP="00421CC8">
      <w:pPr>
        <w:ind w:firstLine="567"/>
        <w:jc w:val="both"/>
        <w:rPr>
          <w:szCs w:val="26"/>
        </w:rPr>
      </w:pPr>
      <w:r w:rsidRPr="00120ECD">
        <w:rPr>
          <w:szCs w:val="26"/>
        </w:rPr>
        <w:t xml:space="preserve">Результатами работ по </w:t>
      </w:r>
      <w:r w:rsidR="00740057">
        <w:t xml:space="preserve">адаптивному сопровождению </w:t>
      </w:r>
      <w:r w:rsidR="004A6081">
        <w:rPr>
          <w:szCs w:val="26"/>
        </w:rPr>
        <w:t>п</w:t>
      </w:r>
      <w:r>
        <w:rPr>
          <w:szCs w:val="26"/>
        </w:rPr>
        <w:t xml:space="preserve">одсистем </w:t>
      </w:r>
      <w:r w:rsidRPr="00120ECD">
        <w:rPr>
          <w:szCs w:val="26"/>
        </w:rPr>
        <w:t>должны являться:</w:t>
      </w:r>
    </w:p>
    <w:p w14:paraId="614C21DC" w14:textId="42E26786" w:rsidR="00120ECD" w:rsidRPr="00120ECD" w:rsidRDefault="00120ECD" w:rsidP="00421CC8">
      <w:pPr>
        <w:pStyle w:val="1ff1"/>
        <w:ind w:left="0" w:firstLine="567"/>
      </w:pPr>
      <w:r w:rsidRPr="00120ECD">
        <w:t>разработанная</w:t>
      </w:r>
      <w:r w:rsidR="00A04C6C" w:rsidRPr="00556209">
        <w:t>/</w:t>
      </w:r>
      <w:r w:rsidR="00A04C6C">
        <w:t xml:space="preserve">актуализированная </w:t>
      </w:r>
      <w:r w:rsidRPr="00120ECD">
        <w:t xml:space="preserve">Исполнителем и утвержденная Государственным заказчиком документация, указанная в </w:t>
      </w:r>
      <w:r>
        <w:t xml:space="preserve">разделе </w:t>
      </w:r>
      <w:r w:rsidRPr="0040238D">
        <w:fldChar w:fldCharType="begin"/>
      </w:r>
      <w:r w:rsidRPr="0040238D">
        <w:instrText xml:space="preserve"> REF _Ref229750040 \n \h </w:instrText>
      </w:r>
      <w:r>
        <w:instrText xml:space="preserve"> \* MERGEFORMAT </w:instrText>
      </w:r>
      <w:r w:rsidRPr="0040238D">
        <w:fldChar w:fldCharType="separate"/>
      </w:r>
      <w:r w:rsidR="00191992">
        <w:t>7.1</w:t>
      </w:r>
      <w:r w:rsidRPr="0040238D">
        <w:fldChar w:fldCharType="end"/>
      </w:r>
      <w:r w:rsidRPr="00120ECD">
        <w:t>;</w:t>
      </w:r>
    </w:p>
    <w:p w14:paraId="37182B02" w14:textId="664B50F5" w:rsidR="002E0195" w:rsidRDefault="00A9168B" w:rsidP="00421CC8">
      <w:pPr>
        <w:pStyle w:val="1ff1"/>
        <w:ind w:left="0" w:firstLine="567"/>
      </w:pPr>
      <w:r>
        <w:t xml:space="preserve">измененное </w:t>
      </w:r>
      <w:r w:rsidR="00120ECD" w:rsidRPr="00120ECD">
        <w:t xml:space="preserve">ППО </w:t>
      </w:r>
      <w:r w:rsidR="004A6081">
        <w:t>п</w:t>
      </w:r>
      <w:r w:rsidR="00120ECD">
        <w:t>одсистем</w:t>
      </w:r>
      <w:r w:rsidR="00120ECD" w:rsidRPr="00120ECD">
        <w:t xml:space="preserve"> (исходные коды)</w:t>
      </w:r>
      <w:r w:rsidR="00466772">
        <w:t>.</w:t>
      </w:r>
    </w:p>
    <w:p w14:paraId="66E5C4C8" w14:textId="20A48988" w:rsidR="000A178F" w:rsidRPr="00211CC1" w:rsidRDefault="000A178F" w:rsidP="00B60C1E">
      <w:pPr>
        <w:pStyle w:val="19"/>
      </w:pPr>
      <w:bookmarkStart w:id="391" w:name="_Toc237482166"/>
      <w:bookmarkStart w:id="392" w:name="_Toc237482326"/>
      <w:bookmarkStart w:id="393" w:name="_Toc237482167"/>
      <w:bookmarkStart w:id="394" w:name="_Toc237482327"/>
      <w:bookmarkStart w:id="395" w:name="_Toc237482168"/>
      <w:bookmarkStart w:id="396" w:name="_Toc237482328"/>
      <w:bookmarkStart w:id="397" w:name="_Toc237482169"/>
      <w:bookmarkStart w:id="398" w:name="_Toc237482329"/>
      <w:bookmarkStart w:id="399" w:name="_Toc237482170"/>
      <w:bookmarkStart w:id="400" w:name="_Toc237482330"/>
      <w:bookmarkStart w:id="401" w:name="_Toc237482171"/>
      <w:bookmarkStart w:id="402" w:name="_Toc237482331"/>
      <w:bookmarkStart w:id="403" w:name="_Toc237482172"/>
      <w:bookmarkStart w:id="404" w:name="_Toc237482332"/>
      <w:bookmarkStart w:id="405" w:name="_Toc237482173"/>
      <w:bookmarkStart w:id="406" w:name="_Toc237482333"/>
      <w:bookmarkStart w:id="407" w:name="_Toc237482174"/>
      <w:bookmarkStart w:id="408" w:name="_Toc237482334"/>
      <w:bookmarkStart w:id="409" w:name="_Toc237482175"/>
      <w:bookmarkStart w:id="410" w:name="_Toc237482335"/>
      <w:bookmarkStart w:id="411" w:name="_Toc237482176"/>
      <w:bookmarkStart w:id="412" w:name="_Toc237482336"/>
      <w:bookmarkStart w:id="413" w:name="_Toc237482177"/>
      <w:bookmarkStart w:id="414" w:name="_Toc237482337"/>
      <w:bookmarkStart w:id="415" w:name="_Toc237482178"/>
      <w:bookmarkStart w:id="416" w:name="_Toc237482338"/>
      <w:bookmarkStart w:id="417" w:name="_Toc237482179"/>
      <w:bookmarkStart w:id="418" w:name="_Toc237482339"/>
      <w:bookmarkStart w:id="419" w:name="_Toc237482180"/>
      <w:bookmarkStart w:id="420" w:name="_Toc237482340"/>
      <w:bookmarkStart w:id="421" w:name="_Toc237482181"/>
      <w:bookmarkStart w:id="422" w:name="_Toc237482341"/>
      <w:bookmarkStart w:id="423" w:name="_Toc237482182"/>
      <w:bookmarkStart w:id="424" w:name="_Toc237482342"/>
      <w:bookmarkStart w:id="425" w:name="_Toc237482183"/>
      <w:bookmarkStart w:id="426" w:name="_Toc237482343"/>
      <w:bookmarkStart w:id="427" w:name="_Toc237482184"/>
      <w:bookmarkStart w:id="428" w:name="_Toc237482344"/>
      <w:bookmarkStart w:id="429" w:name="_Toc237482185"/>
      <w:bookmarkStart w:id="430" w:name="_Toc237482345"/>
      <w:bookmarkStart w:id="431" w:name="_Toc235547212"/>
      <w:bookmarkStart w:id="432" w:name="_Toc235623738"/>
      <w:bookmarkStart w:id="433" w:name="_Toc235633850"/>
      <w:bookmarkStart w:id="434" w:name="_Toc235547213"/>
      <w:bookmarkStart w:id="435" w:name="_Toc235623739"/>
      <w:bookmarkStart w:id="436" w:name="_Toc235633851"/>
      <w:bookmarkStart w:id="437" w:name="_Toc235547214"/>
      <w:bookmarkStart w:id="438" w:name="_Toc235623740"/>
      <w:bookmarkStart w:id="439" w:name="_Toc235633852"/>
      <w:bookmarkStart w:id="440" w:name="_Toc235547215"/>
      <w:bookmarkStart w:id="441" w:name="_Toc235623741"/>
      <w:bookmarkStart w:id="442" w:name="_Toc235633853"/>
      <w:bookmarkStart w:id="443" w:name="_Toc235547216"/>
      <w:bookmarkStart w:id="444" w:name="_Toc235623742"/>
      <w:bookmarkStart w:id="445" w:name="_Toc235633854"/>
      <w:bookmarkStart w:id="446" w:name="_Toc235547217"/>
      <w:bookmarkStart w:id="447" w:name="_Toc235623743"/>
      <w:bookmarkStart w:id="448" w:name="_Toc235633855"/>
      <w:bookmarkStart w:id="449" w:name="_Toc235547218"/>
      <w:bookmarkStart w:id="450" w:name="_Toc235623744"/>
      <w:bookmarkStart w:id="451" w:name="_Toc235633856"/>
      <w:bookmarkStart w:id="452" w:name="_Toc235547219"/>
      <w:bookmarkStart w:id="453" w:name="_Toc235623745"/>
      <w:bookmarkStart w:id="454" w:name="_Toc235633857"/>
      <w:bookmarkStart w:id="455" w:name="_Toc235547220"/>
      <w:bookmarkStart w:id="456" w:name="_Toc235623746"/>
      <w:bookmarkStart w:id="457" w:name="_Toc235633858"/>
      <w:bookmarkStart w:id="458" w:name="_Toc235547221"/>
      <w:bookmarkStart w:id="459" w:name="_Toc235623747"/>
      <w:bookmarkStart w:id="460" w:name="_Toc235633859"/>
      <w:bookmarkStart w:id="461" w:name="_Toc235547222"/>
      <w:bookmarkStart w:id="462" w:name="_Toc235623748"/>
      <w:bookmarkStart w:id="463" w:name="_Toc235633860"/>
      <w:bookmarkStart w:id="464" w:name="_Toc235547223"/>
      <w:bookmarkStart w:id="465" w:name="_Toc235623749"/>
      <w:bookmarkStart w:id="466" w:name="_Toc235633861"/>
      <w:bookmarkStart w:id="467" w:name="_Toc235547224"/>
      <w:bookmarkStart w:id="468" w:name="_Toc235623750"/>
      <w:bookmarkStart w:id="469" w:name="_Toc235633862"/>
      <w:bookmarkStart w:id="470" w:name="_Toc235547225"/>
      <w:bookmarkStart w:id="471" w:name="_Toc235623751"/>
      <w:bookmarkStart w:id="472" w:name="_Toc235633863"/>
      <w:bookmarkStart w:id="473" w:name="_Toc235547226"/>
      <w:bookmarkStart w:id="474" w:name="_Toc235623752"/>
      <w:bookmarkStart w:id="475" w:name="_Toc235633864"/>
      <w:bookmarkStart w:id="476" w:name="_Toc235547227"/>
      <w:bookmarkStart w:id="477" w:name="_Toc235623753"/>
      <w:bookmarkStart w:id="478" w:name="_Toc235633865"/>
      <w:bookmarkStart w:id="479" w:name="_Toc235547228"/>
      <w:bookmarkStart w:id="480" w:name="_Toc235623754"/>
      <w:bookmarkStart w:id="481" w:name="_Toc235633866"/>
      <w:bookmarkStart w:id="482" w:name="_Toc235547229"/>
      <w:bookmarkStart w:id="483" w:name="_Toc235623755"/>
      <w:bookmarkStart w:id="484" w:name="_Toc235633867"/>
      <w:bookmarkStart w:id="485" w:name="_Toc235547230"/>
      <w:bookmarkStart w:id="486" w:name="_Toc235623756"/>
      <w:bookmarkStart w:id="487" w:name="_Toc235633868"/>
      <w:bookmarkStart w:id="488" w:name="_Toc235547231"/>
      <w:bookmarkStart w:id="489" w:name="_Toc235623757"/>
      <w:bookmarkStart w:id="490" w:name="_Toc235633869"/>
      <w:bookmarkStart w:id="491" w:name="_Toc235547232"/>
      <w:bookmarkStart w:id="492" w:name="_Toc235623758"/>
      <w:bookmarkStart w:id="493" w:name="_Toc235633870"/>
      <w:bookmarkStart w:id="494" w:name="_Toc235547233"/>
      <w:bookmarkStart w:id="495" w:name="_Toc235623759"/>
      <w:bookmarkStart w:id="496" w:name="_Toc235633871"/>
      <w:bookmarkStart w:id="497" w:name="_Toc235547234"/>
      <w:bookmarkStart w:id="498" w:name="_Toc235623760"/>
      <w:bookmarkStart w:id="499" w:name="_Toc235633872"/>
      <w:bookmarkStart w:id="500" w:name="_Toc235547235"/>
      <w:bookmarkStart w:id="501" w:name="_Toc235623761"/>
      <w:bookmarkStart w:id="502" w:name="_Toc235633873"/>
      <w:bookmarkStart w:id="503" w:name="_Toc235547236"/>
      <w:bookmarkStart w:id="504" w:name="_Toc235623762"/>
      <w:bookmarkStart w:id="505" w:name="_Toc235633874"/>
      <w:bookmarkStart w:id="506" w:name="_Toc235547237"/>
      <w:bookmarkStart w:id="507" w:name="_Toc235623763"/>
      <w:bookmarkStart w:id="508" w:name="_Toc235633875"/>
      <w:bookmarkStart w:id="509" w:name="_Toc235547238"/>
      <w:bookmarkStart w:id="510" w:name="_Toc235623764"/>
      <w:bookmarkStart w:id="511" w:name="_Toc235633876"/>
      <w:bookmarkStart w:id="512" w:name="_Toc235547239"/>
      <w:bookmarkStart w:id="513" w:name="_Toc235623765"/>
      <w:bookmarkStart w:id="514" w:name="_Toc235633877"/>
      <w:bookmarkStart w:id="515" w:name="_Toc235547240"/>
      <w:bookmarkStart w:id="516" w:name="_Toc235623766"/>
      <w:bookmarkStart w:id="517" w:name="_Toc235633878"/>
      <w:bookmarkStart w:id="518" w:name="_Toc235547241"/>
      <w:bookmarkStart w:id="519" w:name="_Toc235623767"/>
      <w:bookmarkStart w:id="520" w:name="_Toc235633879"/>
      <w:bookmarkStart w:id="521" w:name="_Toc235547242"/>
      <w:bookmarkStart w:id="522" w:name="_Toc235623768"/>
      <w:bookmarkStart w:id="523" w:name="_Toc235633880"/>
      <w:bookmarkStart w:id="524" w:name="_Toc235547243"/>
      <w:bookmarkStart w:id="525" w:name="_Toc235623769"/>
      <w:bookmarkStart w:id="526" w:name="_Toc235633881"/>
      <w:bookmarkStart w:id="527" w:name="_Toc235547244"/>
      <w:bookmarkStart w:id="528" w:name="_Toc235623770"/>
      <w:bookmarkStart w:id="529" w:name="_Toc235633882"/>
      <w:bookmarkStart w:id="530" w:name="_Toc235547245"/>
      <w:bookmarkStart w:id="531" w:name="_Toc235623771"/>
      <w:bookmarkStart w:id="532" w:name="_Toc235633883"/>
      <w:bookmarkStart w:id="533" w:name="_Toc235547246"/>
      <w:bookmarkStart w:id="534" w:name="_Toc235623772"/>
      <w:bookmarkStart w:id="535" w:name="_Toc235633884"/>
      <w:bookmarkStart w:id="536" w:name="_Toc235547247"/>
      <w:bookmarkStart w:id="537" w:name="_Toc235623773"/>
      <w:bookmarkStart w:id="538" w:name="_Toc235633885"/>
      <w:bookmarkStart w:id="539" w:name="_Toc235547248"/>
      <w:bookmarkStart w:id="540" w:name="_Toc235623774"/>
      <w:bookmarkStart w:id="541" w:name="_Toc235633886"/>
      <w:bookmarkStart w:id="542" w:name="_Toc235547249"/>
      <w:bookmarkStart w:id="543" w:name="_Toc235623775"/>
      <w:bookmarkStart w:id="544" w:name="_Toc235633887"/>
      <w:bookmarkStart w:id="545" w:name="_Toc235547250"/>
      <w:bookmarkStart w:id="546" w:name="_Toc235623776"/>
      <w:bookmarkStart w:id="547" w:name="_Toc235633888"/>
      <w:bookmarkStart w:id="548" w:name="_Toc235547251"/>
      <w:bookmarkStart w:id="549" w:name="_Toc235623777"/>
      <w:bookmarkStart w:id="550" w:name="_Toc235633889"/>
      <w:bookmarkStart w:id="551" w:name="_Toc235547252"/>
      <w:bookmarkStart w:id="552" w:name="_Toc235623778"/>
      <w:bookmarkStart w:id="553" w:name="_Toc235633890"/>
      <w:bookmarkStart w:id="554" w:name="_Toc235547253"/>
      <w:bookmarkStart w:id="555" w:name="_Toc235623779"/>
      <w:bookmarkStart w:id="556" w:name="_Toc235633891"/>
      <w:bookmarkStart w:id="557" w:name="_Toc235547254"/>
      <w:bookmarkStart w:id="558" w:name="_Toc235623780"/>
      <w:bookmarkStart w:id="559" w:name="_Toc235633892"/>
      <w:bookmarkStart w:id="560" w:name="_Toc235547255"/>
      <w:bookmarkStart w:id="561" w:name="_Toc235623781"/>
      <w:bookmarkStart w:id="562" w:name="_Toc235633893"/>
      <w:bookmarkStart w:id="563" w:name="_Toc235547256"/>
      <w:bookmarkStart w:id="564" w:name="_Toc235623782"/>
      <w:bookmarkStart w:id="565" w:name="_Toc235633894"/>
      <w:bookmarkStart w:id="566" w:name="_Toc235547257"/>
      <w:bookmarkStart w:id="567" w:name="_Toc235623783"/>
      <w:bookmarkStart w:id="568" w:name="_Toc235633895"/>
      <w:bookmarkStart w:id="569" w:name="_Toc235547258"/>
      <w:bookmarkStart w:id="570" w:name="_Toc235623784"/>
      <w:bookmarkStart w:id="571" w:name="_Toc235633896"/>
      <w:bookmarkStart w:id="572" w:name="_Toc235547259"/>
      <w:bookmarkStart w:id="573" w:name="_Toc235623785"/>
      <w:bookmarkStart w:id="574" w:name="_Toc235633897"/>
      <w:bookmarkStart w:id="575" w:name="_Toc235547260"/>
      <w:bookmarkStart w:id="576" w:name="_Toc235623786"/>
      <w:bookmarkStart w:id="577" w:name="_Toc235633898"/>
      <w:bookmarkStart w:id="578" w:name="_Toc235547261"/>
      <w:bookmarkStart w:id="579" w:name="_Toc235623787"/>
      <w:bookmarkStart w:id="580" w:name="_Toc235633899"/>
      <w:bookmarkStart w:id="581" w:name="_Toc235547262"/>
      <w:bookmarkStart w:id="582" w:name="_Toc235623788"/>
      <w:bookmarkStart w:id="583" w:name="_Toc235633900"/>
      <w:bookmarkStart w:id="584" w:name="_Toc235547263"/>
      <w:bookmarkStart w:id="585" w:name="_Toc235623789"/>
      <w:bookmarkStart w:id="586" w:name="_Toc235633901"/>
      <w:bookmarkStart w:id="587" w:name="_Toc237482186"/>
      <w:bookmarkStart w:id="588" w:name="_Toc237482346"/>
      <w:bookmarkStart w:id="589" w:name="_Toc237482187"/>
      <w:bookmarkStart w:id="590" w:name="_Toc237482347"/>
      <w:bookmarkStart w:id="591" w:name="_Toc237482188"/>
      <w:bookmarkStart w:id="592" w:name="_Toc237482348"/>
      <w:bookmarkStart w:id="593" w:name="_Toc237482189"/>
      <w:bookmarkStart w:id="594" w:name="_Toc237482349"/>
      <w:bookmarkStart w:id="595" w:name="_Toc237482190"/>
      <w:bookmarkStart w:id="596" w:name="_Toc237482350"/>
      <w:bookmarkStart w:id="597" w:name="_Toc237482191"/>
      <w:bookmarkStart w:id="598" w:name="_Toc237482351"/>
      <w:bookmarkStart w:id="599" w:name="_Toc237482192"/>
      <w:bookmarkStart w:id="600" w:name="_Toc237482352"/>
      <w:bookmarkStart w:id="601" w:name="_Toc237482193"/>
      <w:bookmarkStart w:id="602" w:name="_Toc237482353"/>
      <w:bookmarkStart w:id="603" w:name="_Toc237482194"/>
      <w:bookmarkStart w:id="604" w:name="_Toc237482354"/>
      <w:bookmarkStart w:id="605" w:name="_Toc237482195"/>
      <w:bookmarkStart w:id="606" w:name="_Toc237482355"/>
      <w:bookmarkStart w:id="607" w:name="_Toc237482196"/>
      <w:bookmarkStart w:id="608" w:name="_Toc237482356"/>
      <w:bookmarkStart w:id="609" w:name="_Toc237482197"/>
      <w:bookmarkStart w:id="610" w:name="_Toc237482357"/>
      <w:bookmarkStart w:id="611" w:name="_Toc237482198"/>
      <w:bookmarkStart w:id="612" w:name="_Toc237482358"/>
      <w:bookmarkStart w:id="613" w:name="_Toc237482199"/>
      <w:bookmarkStart w:id="614" w:name="_Toc237482359"/>
      <w:bookmarkStart w:id="615" w:name="_Toc237482200"/>
      <w:bookmarkStart w:id="616" w:name="_Toc237482360"/>
      <w:bookmarkStart w:id="617" w:name="_Toc237482201"/>
      <w:bookmarkStart w:id="618" w:name="_Toc237482361"/>
      <w:bookmarkStart w:id="619" w:name="_Toc237482202"/>
      <w:bookmarkStart w:id="620" w:name="_Toc237482362"/>
      <w:bookmarkStart w:id="621" w:name="_Toc237482203"/>
      <w:bookmarkStart w:id="622" w:name="_Toc237482363"/>
      <w:bookmarkStart w:id="623" w:name="_Toc237482204"/>
      <w:bookmarkStart w:id="624" w:name="_Toc237482364"/>
      <w:bookmarkStart w:id="625" w:name="_Toc237482205"/>
      <w:bookmarkStart w:id="626" w:name="_Toc237482365"/>
      <w:bookmarkStart w:id="627" w:name="_Toc235547265"/>
      <w:bookmarkStart w:id="628" w:name="_Toc235623791"/>
      <w:bookmarkStart w:id="629" w:name="_Toc235633903"/>
      <w:bookmarkStart w:id="630" w:name="_Toc235547266"/>
      <w:bookmarkStart w:id="631" w:name="_Toc235623792"/>
      <w:bookmarkStart w:id="632" w:name="_Toc235633904"/>
      <w:bookmarkStart w:id="633" w:name="_Toc235547267"/>
      <w:bookmarkStart w:id="634" w:name="_Toc235623793"/>
      <w:bookmarkStart w:id="635" w:name="_Toc235633905"/>
      <w:bookmarkStart w:id="636" w:name="_Toc235547268"/>
      <w:bookmarkStart w:id="637" w:name="_Toc235623794"/>
      <w:bookmarkStart w:id="638" w:name="_Toc235633906"/>
      <w:bookmarkStart w:id="639" w:name="_Toc235547269"/>
      <w:bookmarkStart w:id="640" w:name="_Toc235623795"/>
      <w:bookmarkStart w:id="641" w:name="_Toc235633907"/>
      <w:bookmarkStart w:id="642" w:name="_Toc235547270"/>
      <w:bookmarkStart w:id="643" w:name="_Toc235623796"/>
      <w:bookmarkStart w:id="644" w:name="_Toc235633908"/>
      <w:bookmarkStart w:id="645" w:name="_Toc235547271"/>
      <w:bookmarkStart w:id="646" w:name="_Toc235623797"/>
      <w:bookmarkStart w:id="647" w:name="_Toc235633909"/>
      <w:bookmarkStart w:id="648" w:name="_Toc235547272"/>
      <w:bookmarkStart w:id="649" w:name="_Toc235623798"/>
      <w:bookmarkStart w:id="650" w:name="_Toc235633910"/>
      <w:bookmarkStart w:id="651" w:name="_Toc235547273"/>
      <w:bookmarkStart w:id="652" w:name="_Toc235623799"/>
      <w:bookmarkStart w:id="653" w:name="_Toc235633911"/>
      <w:bookmarkStart w:id="654" w:name="_Toc235547274"/>
      <w:bookmarkStart w:id="655" w:name="_Toc235623800"/>
      <w:bookmarkStart w:id="656" w:name="_Toc235633912"/>
      <w:bookmarkStart w:id="657" w:name="_Toc235547275"/>
      <w:bookmarkStart w:id="658" w:name="_Toc235623801"/>
      <w:bookmarkStart w:id="659" w:name="_Toc235633913"/>
      <w:bookmarkStart w:id="660" w:name="_Toc235547276"/>
      <w:bookmarkStart w:id="661" w:name="_Toc235623802"/>
      <w:bookmarkStart w:id="662" w:name="_Toc235633914"/>
      <w:bookmarkStart w:id="663" w:name="_Toc235547277"/>
      <w:bookmarkStart w:id="664" w:name="_Toc235623803"/>
      <w:bookmarkStart w:id="665" w:name="_Toc235633915"/>
      <w:bookmarkStart w:id="666" w:name="_Toc235547278"/>
      <w:bookmarkStart w:id="667" w:name="_Toc235623804"/>
      <w:bookmarkStart w:id="668" w:name="_Toc235633916"/>
      <w:bookmarkStart w:id="669" w:name="_Toc235547279"/>
      <w:bookmarkStart w:id="670" w:name="_Toc235623805"/>
      <w:bookmarkStart w:id="671" w:name="_Toc235633917"/>
      <w:bookmarkStart w:id="672" w:name="_Toc235547280"/>
      <w:bookmarkStart w:id="673" w:name="_Toc235623806"/>
      <w:bookmarkStart w:id="674" w:name="_Toc235633918"/>
      <w:bookmarkStart w:id="675" w:name="_Toc235547281"/>
      <w:bookmarkStart w:id="676" w:name="_Toc235623807"/>
      <w:bookmarkStart w:id="677" w:name="_Toc235633919"/>
      <w:bookmarkStart w:id="678" w:name="_Toc235547282"/>
      <w:bookmarkStart w:id="679" w:name="_Toc235623808"/>
      <w:bookmarkStart w:id="680" w:name="_Toc235633920"/>
      <w:bookmarkStart w:id="681" w:name="_Toc235547283"/>
      <w:bookmarkStart w:id="682" w:name="_Toc235623809"/>
      <w:bookmarkStart w:id="683" w:name="_Toc235633921"/>
      <w:bookmarkStart w:id="684" w:name="_Toc235547284"/>
      <w:bookmarkStart w:id="685" w:name="_Toc235623810"/>
      <w:bookmarkStart w:id="686" w:name="_Toc235633922"/>
      <w:bookmarkStart w:id="687" w:name="_Toc235547285"/>
      <w:bookmarkStart w:id="688" w:name="_Toc235623811"/>
      <w:bookmarkStart w:id="689" w:name="_Toc235633923"/>
      <w:bookmarkStart w:id="690" w:name="_Toc235547286"/>
      <w:bookmarkStart w:id="691" w:name="_Toc235623812"/>
      <w:bookmarkStart w:id="692" w:name="_Toc235633924"/>
      <w:bookmarkStart w:id="693" w:name="_Toc235547287"/>
      <w:bookmarkStart w:id="694" w:name="_Toc235623813"/>
      <w:bookmarkStart w:id="695" w:name="_Toc235633925"/>
      <w:bookmarkStart w:id="696" w:name="_Toc235547288"/>
      <w:bookmarkStart w:id="697" w:name="_Toc235623814"/>
      <w:bookmarkStart w:id="698" w:name="_Toc235633926"/>
      <w:bookmarkStart w:id="699" w:name="_Toc235547289"/>
      <w:bookmarkStart w:id="700" w:name="_Toc235623815"/>
      <w:bookmarkStart w:id="701" w:name="_Toc235633927"/>
      <w:bookmarkStart w:id="702" w:name="_Toc235547290"/>
      <w:bookmarkStart w:id="703" w:name="_Toc235623816"/>
      <w:bookmarkStart w:id="704" w:name="_Toc235633928"/>
      <w:bookmarkStart w:id="705" w:name="_Toc235547291"/>
      <w:bookmarkStart w:id="706" w:name="_Toc235623817"/>
      <w:bookmarkStart w:id="707" w:name="_Toc235633929"/>
      <w:bookmarkStart w:id="708" w:name="_Toc235547292"/>
      <w:bookmarkStart w:id="709" w:name="_Toc235623818"/>
      <w:bookmarkStart w:id="710" w:name="_Toc235633930"/>
      <w:bookmarkStart w:id="711" w:name="_Toc235547293"/>
      <w:bookmarkStart w:id="712" w:name="_Toc235623819"/>
      <w:bookmarkStart w:id="713" w:name="_Toc235633931"/>
      <w:bookmarkStart w:id="714" w:name="_Toc235547294"/>
      <w:bookmarkStart w:id="715" w:name="_Toc235623820"/>
      <w:bookmarkStart w:id="716" w:name="_Toc235633932"/>
      <w:bookmarkStart w:id="717" w:name="_Toc235547295"/>
      <w:bookmarkStart w:id="718" w:name="_Toc235623821"/>
      <w:bookmarkStart w:id="719" w:name="_Toc235633933"/>
      <w:bookmarkStart w:id="720" w:name="_Toc235547296"/>
      <w:bookmarkStart w:id="721" w:name="_Toc235623822"/>
      <w:bookmarkStart w:id="722" w:name="_Toc235633934"/>
      <w:bookmarkStart w:id="723" w:name="_Toc235547297"/>
      <w:bookmarkStart w:id="724" w:name="_Toc235623823"/>
      <w:bookmarkStart w:id="725" w:name="_Toc235633935"/>
      <w:bookmarkStart w:id="726" w:name="_Toc235547298"/>
      <w:bookmarkStart w:id="727" w:name="_Toc235623824"/>
      <w:bookmarkStart w:id="728" w:name="_Toc235633936"/>
      <w:bookmarkStart w:id="729" w:name="_Toc235547299"/>
      <w:bookmarkStart w:id="730" w:name="_Toc235623825"/>
      <w:bookmarkStart w:id="731" w:name="_Toc235633937"/>
      <w:bookmarkStart w:id="732" w:name="_Toc235547300"/>
      <w:bookmarkStart w:id="733" w:name="_Toc235623826"/>
      <w:bookmarkStart w:id="734" w:name="_Toc235633938"/>
      <w:bookmarkStart w:id="735" w:name="_Toc235547301"/>
      <w:bookmarkStart w:id="736" w:name="_Toc235623827"/>
      <w:bookmarkStart w:id="737" w:name="_Toc235633939"/>
      <w:bookmarkStart w:id="738" w:name="_Toc235547302"/>
      <w:bookmarkStart w:id="739" w:name="_Toc235623828"/>
      <w:bookmarkStart w:id="740" w:name="_Toc235633940"/>
      <w:bookmarkStart w:id="741" w:name="_Toc235547303"/>
      <w:bookmarkStart w:id="742" w:name="_Toc235623829"/>
      <w:bookmarkStart w:id="743" w:name="_Toc235633941"/>
      <w:bookmarkStart w:id="744" w:name="_Toc235547304"/>
      <w:bookmarkStart w:id="745" w:name="_Toc235623830"/>
      <w:bookmarkStart w:id="746" w:name="_Toc235633942"/>
      <w:bookmarkStart w:id="747" w:name="_Toc235547305"/>
      <w:bookmarkStart w:id="748" w:name="_Toc235623831"/>
      <w:bookmarkStart w:id="749" w:name="_Toc235633943"/>
      <w:bookmarkStart w:id="750" w:name="_Toc235547306"/>
      <w:bookmarkStart w:id="751" w:name="_Toc235623832"/>
      <w:bookmarkStart w:id="752" w:name="_Toc235633944"/>
      <w:bookmarkStart w:id="753" w:name="_Toc235547307"/>
      <w:bookmarkStart w:id="754" w:name="_Toc235623833"/>
      <w:bookmarkStart w:id="755" w:name="_Toc235633945"/>
      <w:bookmarkStart w:id="756" w:name="_Toc235547308"/>
      <w:bookmarkStart w:id="757" w:name="_Toc235623834"/>
      <w:bookmarkStart w:id="758" w:name="_Toc235633946"/>
      <w:bookmarkStart w:id="759" w:name="_Toc235547309"/>
      <w:bookmarkStart w:id="760" w:name="_Toc235623835"/>
      <w:bookmarkStart w:id="761" w:name="_Toc235633947"/>
      <w:bookmarkStart w:id="762" w:name="_Toc235547310"/>
      <w:bookmarkStart w:id="763" w:name="_Toc235623836"/>
      <w:bookmarkStart w:id="764" w:name="_Toc235633948"/>
      <w:bookmarkStart w:id="765" w:name="_Toc235547311"/>
      <w:bookmarkStart w:id="766" w:name="_Toc235623837"/>
      <w:bookmarkStart w:id="767" w:name="_Toc235633949"/>
      <w:bookmarkStart w:id="768" w:name="_Toc235547312"/>
      <w:bookmarkStart w:id="769" w:name="_Toc235623838"/>
      <w:bookmarkStart w:id="770" w:name="_Toc235633950"/>
      <w:bookmarkStart w:id="771" w:name="_Toc235547313"/>
      <w:bookmarkStart w:id="772" w:name="_Toc235623839"/>
      <w:bookmarkStart w:id="773" w:name="_Toc235633951"/>
      <w:bookmarkStart w:id="774" w:name="_Toc235547314"/>
      <w:bookmarkStart w:id="775" w:name="_Toc235623840"/>
      <w:bookmarkStart w:id="776" w:name="_Toc235633952"/>
      <w:bookmarkStart w:id="777" w:name="_Toc235547315"/>
      <w:bookmarkStart w:id="778" w:name="_Toc235623841"/>
      <w:bookmarkStart w:id="779" w:name="_Toc235633953"/>
      <w:bookmarkStart w:id="780" w:name="_Toc235547316"/>
      <w:bookmarkStart w:id="781" w:name="_Toc235623842"/>
      <w:bookmarkStart w:id="782" w:name="_Toc235633954"/>
      <w:bookmarkStart w:id="783" w:name="_Toc235547317"/>
      <w:bookmarkStart w:id="784" w:name="_Toc235623843"/>
      <w:bookmarkStart w:id="785" w:name="_Toc235633955"/>
      <w:bookmarkStart w:id="786" w:name="_Toc237482206"/>
      <w:bookmarkStart w:id="787" w:name="_Toc237482366"/>
      <w:bookmarkStart w:id="788" w:name="_Toc237482207"/>
      <w:bookmarkStart w:id="789" w:name="_Toc237482367"/>
      <w:bookmarkStart w:id="790" w:name="_Toc237482208"/>
      <w:bookmarkStart w:id="791" w:name="_Toc237482368"/>
      <w:bookmarkStart w:id="792" w:name="_Toc237482209"/>
      <w:bookmarkStart w:id="793" w:name="_Toc237482369"/>
      <w:bookmarkStart w:id="794" w:name="_Toc237482210"/>
      <w:bookmarkStart w:id="795" w:name="_Toc237482370"/>
      <w:bookmarkStart w:id="796" w:name="_Toc237482211"/>
      <w:bookmarkStart w:id="797" w:name="_Toc237482371"/>
      <w:bookmarkStart w:id="798" w:name="_Toc237482212"/>
      <w:bookmarkStart w:id="799" w:name="_Toc237482372"/>
      <w:bookmarkStart w:id="800" w:name="_Toc237482213"/>
      <w:bookmarkStart w:id="801" w:name="_Toc237482373"/>
      <w:bookmarkStart w:id="802" w:name="_Toc237482214"/>
      <w:bookmarkStart w:id="803" w:name="_Toc237482374"/>
      <w:bookmarkStart w:id="804" w:name="_Toc237482215"/>
      <w:bookmarkStart w:id="805" w:name="_Toc237482375"/>
      <w:bookmarkStart w:id="806" w:name="_Toc237482216"/>
      <w:bookmarkStart w:id="807" w:name="_Toc237482376"/>
      <w:bookmarkStart w:id="808" w:name="_Toc237482217"/>
      <w:bookmarkStart w:id="809" w:name="_Toc237482377"/>
      <w:bookmarkStart w:id="810" w:name="_Toc237482218"/>
      <w:bookmarkStart w:id="811" w:name="_Toc237482378"/>
      <w:bookmarkStart w:id="812" w:name="_Toc237482219"/>
      <w:bookmarkStart w:id="813" w:name="_Toc237482379"/>
      <w:bookmarkStart w:id="814" w:name="_Toc237482220"/>
      <w:bookmarkStart w:id="815" w:name="_Toc237482380"/>
      <w:bookmarkStart w:id="816" w:name="_Toc237482221"/>
      <w:bookmarkStart w:id="817" w:name="_Toc237482381"/>
      <w:bookmarkStart w:id="818" w:name="_Toc237482222"/>
      <w:bookmarkStart w:id="819" w:name="_Toc237482382"/>
      <w:bookmarkStart w:id="820" w:name="_Toc237482223"/>
      <w:bookmarkStart w:id="821" w:name="_Toc237482383"/>
      <w:bookmarkStart w:id="822" w:name="_Toc237482224"/>
      <w:bookmarkStart w:id="823" w:name="_Toc237482384"/>
      <w:bookmarkStart w:id="824" w:name="_Toc237482225"/>
      <w:bookmarkStart w:id="825" w:name="_Toc237482385"/>
      <w:bookmarkStart w:id="826" w:name="_Toc235547319"/>
      <w:bookmarkStart w:id="827" w:name="_Toc235623845"/>
      <w:bookmarkStart w:id="828" w:name="_Toc235633957"/>
      <w:bookmarkStart w:id="829" w:name="_Toc235547320"/>
      <w:bookmarkStart w:id="830" w:name="_Toc235623846"/>
      <w:bookmarkStart w:id="831" w:name="_Toc235633958"/>
      <w:bookmarkStart w:id="832" w:name="_Toc235547321"/>
      <w:bookmarkStart w:id="833" w:name="_Toc235623847"/>
      <w:bookmarkStart w:id="834" w:name="_Toc235633959"/>
      <w:bookmarkStart w:id="835" w:name="_Toc235547322"/>
      <w:bookmarkStart w:id="836" w:name="_Toc235623848"/>
      <w:bookmarkStart w:id="837" w:name="_Toc235633960"/>
      <w:bookmarkStart w:id="838" w:name="_Toc235547323"/>
      <w:bookmarkStart w:id="839" w:name="_Toc235623849"/>
      <w:bookmarkStart w:id="840" w:name="_Toc235633961"/>
      <w:bookmarkStart w:id="841" w:name="_Toc235547324"/>
      <w:bookmarkStart w:id="842" w:name="_Toc235623850"/>
      <w:bookmarkStart w:id="843" w:name="_Toc235633962"/>
      <w:bookmarkStart w:id="844" w:name="_Toc235547325"/>
      <w:bookmarkStart w:id="845" w:name="_Toc235623851"/>
      <w:bookmarkStart w:id="846" w:name="_Toc235633963"/>
      <w:bookmarkStart w:id="847" w:name="_Toc235547326"/>
      <w:bookmarkStart w:id="848" w:name="_Toc235623852"/>
      <w:bookmarkStart w:id="849" w:name="_Toc235633964"/>
      <w:bookmarkStart w:id="850" w:name="_Toc235547327"/>
      <w:bookmarkStart w:id="851" w:name="_Toc235623853"/>
      <w:bookmarkStart w:id="852" w:name="_Toc235633965"/>
      <w:bookmarkStart w:id="853" w:name="_Toc235547328"/>
      <w:bookmarkStart w:id="854" w:name="_Toc235623854"/>
      <w:bookmarkStart w:id="855" w:name="_Toc235633966"/>
      <w:bookmarkStart w:id="856" w:name="_Toc235547329"/>
      <w:bookmarkStart w:id="857" w:name="_Toc235623855"/>
      <w:bookmarkStart w:id="858" w:name="_Toc235633967"/>
      <w:bookmarkStart w:id="859" w:name="_Toc235547330"/>
      <w:bookmarkStart w:id="860" w:name="_Toc235623856"/>
      <w:bookmarkStart w:id="861" w:name="_Toc235633968"/>
      <w:bookmarkStart w:id="862" w:name="_Toc235547331"/>
      <w:bookmarkStart w:id="863" w:name="_Toc235623857"/>
      <w:bookmarkStart w:id="864" w:name="_Toc235633969"/>
      <w:bookmarkStart w:id="865" w:name="_Toc235547332"/>
      <w:bookmarkStart w:id="866" w:name="_Toc235623858"/>
      <w:bookmarkStart w:id="867" w:name="_Toc235633970"/>
      <w:bookmarkStart w:id="868" w:name="_Toc235547333"/>
      <w:bookmarkStart w:id="869" w:name="_Toc235623859"/>
      <w:bookmarkStart w:id="870" w:name="_Toc235633971"/>
      <w:bookmarkStart w:id="871" w:name="_Toc235547334"/>
      <w:bookmarkStart w:id="872" w:name="_Toc235623860"/>
      <w:bookmarkStart w:id="873" w:name="_Toc235633972"/>
      <w:bookmarkStart w:id="874" w:name="_Toc235547335"/>
      <w:bookmarkStart w:id="875" w:name="_Toc235623861"/>
      <w:bookmarkStart w:id="876" w:name="_Toc235633973"/>
      <w:bookmarkStart w:id="877" w:name="_Toc235547336"/>
      <w:bookmarkStart w:id="878" w:name="_Toc235623862"/>
      <w:bookmarkStart w:id="879" w:name="_Toc235633974"/>
      <w:bookmarkStart w:id="880" w:name="_Toc235547337"/>
      <w:bookmarkStart w:id="881" w:name="_Toc235623863"/>
      <w:bookmarkStart w:id="882" w:name="_Toc235633975"/>
      <w:bookmarkStart w:id="883" w:name="_Toc235547338"/>
      <w:bookmarkStart w:id="884" w:name="_Toc235623864"/>
      <w:bookmarkStart w:id="885" w:name="_Toc235633976"/>
      <w:bookmarkStart w:id="886" w:name="_Toc235547339"/>
      <w:bookmarkStart w:id="887" w:name="_Toc235623865"/>
      <w:bookmarkStart w:id="888" w:name="_Toc235633977"/>
      <w:bookmarkStart w:id="889" w:name="_Toc235547340"/>
      <w:bookmarkStart w:id="890" w:name="_Toc235623866"/>
      <w:bookmarkStart w:id="891" w:name="_Toc235633978"/>
      <w:bookmarkStart w:id="892" w:name="_Toc235547341"/>
      <w:bookmarkStart w:id="893" w:name="_Toc235623867"/>
      <w:bookmarkStart w:id="894" w:name="_Toc235633979"/>
      <w:bookmarkStart w:id="895" w:name="_Toc235547342"/>
      <w:bookmarkStart w:id="896" w:name="_Toc235623868"/>
      <w:bookmarkStart w:id="897" w:name="_Toc235633980"/>
      <w:bookmarkStart w:id="898" w:name="_Toc235547343"/>
      <w:bookmarkStart w:id="899" w:name="_Toc235623869"/>
      <w:bookmarkStart w:id="900" w:name="_Toc235633981"/>
      <w:bookmarkStart w:id="901" w:name="_Toc235547344"/>
      <w:bookmarkStart w:id="902" w:name="_Toc235623870"/>
      <w:bookmarkStart w:id="903" w:name="_Toc235633982"/>
      <w:bookmarkStart w:id="904" w:name="_Toc235547345"/>
      <w:bookmarkStart w:id="905" w:name="_Toc235623871"/>
      <w:bookmarkStart w:id="906" w:name="_Toc235633983"/>
      <w:bookmarkStart w:id="907" w:name="_Toc235547346"/>
      <w:bookmarkStart w:id="908" w:name="_Toc235623872"/>
      <w:bookmarkStart w:id="909" w:name="_Toc235633984"/>
      <w:bookmarkStart w:id="910" w:name="_Toc235547347"/>
      <w:bookmarkStart w:id="911" w:name="_Toc235623873"/>
      <w:bookmarkStart w:id="912" w:name="_Toc235633985"/>
      <w:bookmarkStart w:id="913" w:name="_Toc235547348"/>
      <w:bookmarkStart w:id="914" w:name="_Toc235623874"/>
      <w:bookmarkStart w:id="915" w:name="_Toc235633986"/>
      <w:bookmarkStart w:id="916" w:name="_Toc235547349"/>
      <w:bookmarkStart w:id="917" w:name="_Toc235623875"/>
      <w:bookmarkStart w:id="918" w:name="_Toc235633987"/>
      <w:bookmarkStart w:id="919" w:name="_Toc235547350"/>
      <w:bookmarkStart w:id="920" w:name="_Toc235623876"/>
      <w:bookmarkStart w:id="921" w:name="_Toc235633988"/>
      <w:bookmarkStart w:id="922" w:name="_Toc235547351"/>
      <w:bookmarkStart w:id="923" w:name="_Toc235623877"/>
      <w:bookmarkStart w:id="924" w:name="_Toc235633989"/>
      <w:bookmarkStart w:id="925" w:name="_Toc235547352"/>
      <w:bookmarkStart w:id="926" w:name="_Toc235623878"/>
      <w:bookmarkStart w:id="927" w:name="_Toc235633990"/>
      <w:bookmarkStart w:id="928" w:name="_Toc235547353"/>
      <w:bookmarkStart w:id="929" w:name="_Toc235623879"/>
      <w:bookmarkStart w:id="930" w:name="_Toc235633991"/>
      <w:bookmarkStart w:id="931" w:name="_Toc235547354"/>
      <w:bookmarkStart w:id="932" w:name="_Toc235623880"/>
      <w:bookmarkStart w:id="933" w:name="_Toc235633992"/>
      <w:bookmarkStart w:id="934" w:name="_Toc235547355"/>
      <w:bookmarkStart w:id="935" w:name="_Toc235623881"/>
      <w:bookmarkStart w:id="936" w:name="_Toc235633993"/>
      <w:bookmarkStart w:id="937" w:name="_Toc235547356"/>
      <w:bookmarkStart w:id="938" w:name="_Toc235623882"/>
      <w:bookmarkStart w:id="939" w:name="_Toc235633994"/>
      <w:bookmarkStart w:id="940" w:name="_Toc235547357"/>
      <w:bookmarkStart w:id="941" w:name="_Toc235623883"/>
      <w:bookmarkStart w:id="942" w:name="_Toc235633995"/>
      <w:bookmarkStart w:id="943" w:name="_Toc235547358"/>
      <w:bookmarkStart w:id="944" w:name="_Toc235623884"/>
      <w:bookmarkStart w:id="945" w:name="_Toc235633996"/>
      <w:bookmarkStart w:id="946" w:name="_Toc235547359"/>
      <w:bookmarkStart w:id="947" w:name="_Toc235623885"/>
      <w:bookmarkStart w:id="948" w:name="_Toc235633997"/>
      <w:bookmarkStart w:id="949" w:name="_Toc235547360"/>
      <w:bookmarkStart w:id="950" w:name="_Toc235623886"/>
      <w:bookmarkStart w:id="951" w:name="_Toc235633998"/>
      <w:bookmarkStart w:id="952" w:name="_Toc235547361"/>
      <w:bookmarkStart w:id="953" w:name="_Toc235623887"/>
      <w:bookmarkStart w:id="954" w:name="_Toc235633999"/>
      <w:bookmarkStart w:id="955" w:name="_Toc235547362"/>
      <w:bookmarkStart w:id="956" w:name="_Toc235623888"/>
      <w:bookmarkStart w:id="957" w:name="_Toc235634000"/>
      <w:bookmarkStart w:id="958" w:name="_Toc235547363"/>
      <w:bookmarkStart w:id="959" w:name="_Toc235623889"/>
      <w:bookmarkStart w:id="960" w:name="_Toc235634001"/>
      <w:bookmarkStart w:id="961" w:name="_Toc235547364"/>
      <w:bookmarkStart w:id="962" w:name="_Toc235623890"/>
      <w:bookmarkStart w:id="963" w:name="_Toc235634002"/>
      <w:bookmarkStart w:id="964" w:name="_Toc235547365"/>
      <w:bookmarkStart w:id="965" w:name="_Toc235623891"/>
      <w:bookmarkStart w:id="966" w:name="_Toc235634003"/>
      <w:bookmarkStart w:id="967" w:name="_Toc235547366"/>
      <w:bookmarkStart w:id="968" w:name="_Toc235623892"/>
      <w:bookmarkStart w:id="969" w:name="_Toc235634004"/>
      <w:bookmarkStart w:id="970" w:name="_Toc235547367"/>
      <w:bookmarkStart w:id="971" w:name="_Toc235623893"/>
      <w:bookmarkStart w:id="972" w:name="_Toc235634005"/>
      <w:bookmarkStart w:id="973" w:name="_Toc235547368"/>
      <w:bookmarkStart w:id="974" w:name="_Toc235623894"/>
      <w:bookmarkStart w:id="975" w:name="_Toc235634006"/>
      <w:bookmarkStart w:id="976" w:name="_Toc235547369"/>
      <w:bookmarkStart w:id="977" w:name="_Toc235623895"/>
      <w:bookmarkStart w:id="978" w:name="_Toc235634007"/>
      <w:bookmarkStart w:id="979" w:name="_Toc235547370"/>
      <w:bookmarkStart w:id="980" w:name="_Toc235623896"/>
      <w:bookmarkStart w:id="981" w:name="_Toc235634008"/>
      <w:bookmarkStart w:id="982" w:name="_Toc235547371"/>
      <w:bookmarkStart w:id="983" w:name="_Toc235623897"/>
      <w:bookmarkStart w:id="984" w:name="_Toc235634009"/>
      <w:bookmarkStart w:id="985" w:name="_Toc353465543"/>
      <w:bookmarkStart w:id="986" w:name="_Toc54904888"/>
      <w:bookmarkStart w:id="987" w:name="_Toc54992738"/>
      <w:bookmarkStart w:id="988" w:name="_Toc76050770"/>
      <w:bookmarkStart w:id="989" w:name="_Toc98156206"/>
      <w:bookmarkStart w:id="990" w:name="_Toc181099740"/>
      <w:bookmarkStart w:id="991" w:name="_Toc241657841"/>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sidRPr="00211CC1">
        <w:t>Требования к документированию</w:t>
      </w:r>
      <w:bookmarkEnd w:id="985"/>
      <w:bookmarkEnd w:id="986"/>
      <w:bookmarkEnd w:id="987"/>
      <w:bookmarkEnd w:id="988"/>
      <w:bookmarkEnd w:id="989"/>
      <w:bookmarkEnd w:id="990"/>
      <w:bookmarkEnd w:id="991"/>
    </w:p>
    <w:p w14:paraId="341269C0" w14:textId="06423F78" w:rsidR="006F29CD" w:rsidRPr="00390D4B" w:rsidRDefault="006F29CD" w:rsidP="003B22E9">
      <w:pPr>
        <w:ind w:firstLine="567"/>
        <w:jc w:val="both"/>
        <w:rPr>
          <w:szCs w:val="26"/>
        </w:rPr>
      </w:pPr>
      <w:r w:rsidRPr="00390D4B">
        <w:rPr>
          <w:szCs w:val="26"/>
        </w:rPr>
        <w:t>Исполнитель направляет разработанную</w:t>
      </w:r>
      <w:r w:rsidRPr="006F29CD">
        <w:rPr>
          <w:szCs w:val="26"/>
        </w:rPr>
        <w:t>/</w:t>
      </w:r>
      <w:r>
        <w:rPr>
          <w:szCs w:val="26"/>
        </w:rPr>
        <w:t>актуализированную</w:t>
      </w:r>
      <w:r w:rsidRPr="00390D4B">
        <w:rPr>
          <w:szCs w:val="26"/>
        </w:rPr>
        <w:t xml:space="preserve"> отчётную документацию Государственному заказчику для утверждения. Документация направляется в бумажной форме в 2 экземплярах и в электронном виде на машинном носителе информации. </w:t>
      </w:r>
    </w:p>
    <w:p w14:paraId="17BB26B8" w14:textId="08E32305" w:rsidR="000A178F" w:rsidRPr="00390D4B" w:rsidRDefault="000A178F" w:rsidP="003B22E9">
      <w:pPr>
        <w:ind w:firstLine="567"/>
        <w:jc w:val="both"/>
        <w:rPr>
          <w:szCs w:val="26"/>
        </w:rPr>
      </w:pPr>
      <w:r w:rsidRPr="00390D4B">
        <w:rPr>
          <w:szCs w:val="26"/>
        </w:rPr>
        <w:t>Разработка/доработка документации должна быть осуществлена с учетом рекомендаций следующих государственных стандартов и документов:</w:t>
      </w:r>
    </w:p>
    <w:p w14:paraId="01C91034" w14:textId="64E0D950" w:rsidR="000A178F" w:rsidRPr="000A139A" w:rsidRDefault="000A178F" w:rsidP="000A139A">
      <w:pPr>
        <w:pStyle w:val="affb"/>
        <w:spacing w:before="0" w:beforeAutospacing="0" w:after="0" w:afterAutospacing="0" w:line="288" w:lineRule="atLeast"/>
        <w:ind w:firstLine="567"/>
        <w:jc w:val="both"/>
        <w:rPr>
          <w:rFonts w:ascii="Times New Roman" w:eastAsia="Times New Roman" w:hAnsi="Times New Roman"/>
          <w:szCs w:val="26"/>
        </w:rPr>
      </w:pPr>
      <w:r w:rsidRPr="000A139A">
        <w:rPr>
          <w:rFonts w:ascii="Times New Roman" w:eastAsia="Times New Roman" w:hAnsi="Times New Roman"/>
          <w:szCs w:val="26"/>
        </w:rPr>
        <w:t>ГОСТ 34.201-2020</w:t>
      </w:r>
      <w:r w:rsidR="00740057" w:rsidRPr="000A139A">
        <w:rPr>
          <w:rFonts w:ascii="Times New Roman" w:eastAsia="Times New Roman" w:hAnsi="Times New Roman"/>
          <w:szCs w:val="26"/>
        </w:rPr>
        <w:t>.</w:t>
      </w:r>
      <w:r w:rsidRPr="000A139A">
        <w:rPr>
          <w:rFonts w:ascii="Times New Roman" w:eastAsia="Times New Roman" w:hAnsi="Times New Roman"/>
          <w:szCs w:val="26"/>
        </w:rPr>
        <w:t xml:space="preserve"> </w:t>
      </w:r>
      <w:r w:rsidR="000A139A" w:rsidRPr="000A139A">
        <w:rPr>
          <w:rFonts w:ascii="Times New Roman" w:eastAsia="Times New Roman" w:hAnsi="Times New Roman"/>
          <w:szCs w:val="26"/>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w:t>
      </w:r>
      <w:r w:rsidR="000A139A">
        <w:rPr>
          <w:rFonts w:ascii="Times New Roman" w:eastAsia="Times New Roman" w:hAnsi="Times New Roman"/>
          <w:szCs w:val="26"/>
        </w:rPr>
        <w:t>стем</w:t>
      </w:r>
      <w:r w:rsidRPr="000A139A">
        <w:rPr>
          <w:rFonts w:ascii="Times New Roman" w:eastAsia="Times New Roman" w:hAnsi="Times New Roman"/>
          <w:szCs w:val="26"/>
        </w:rPr>
        <w:t>;</w:t>
      </w:r>
    </w:p>
    <w:p w14:paraId="197F4694" w14:textId="5D88E65D" w:rsidR="000A178F" w:rsidRPr="000A139A" w:rsidRDefault="000A178F" w:rsidP="000A139A">
      <w:pPr>
        <w:pStyle w:val="affb"/>
        <w:spacing w:before="0" w:beforeAutospacing="0" w:after="0" w:afterAutospacing="0" w:line="288" w:lineRule="atLeast"/>
        <w:ind w:firstLine="567"/>
        <w:jc w:val="both"/>
        <w:rPr>
          <w:rFonts w:ascii="Times New Roman" w:eastAsia="Times New Roman" w:hAnsi="Times New Roman"/>
          <w:szCs w:val="26"/>
        </w:rPr>
      </w:pPr>
      <w:r w:rsidRPr="000A139A">
        <w:rPr>
          <w:rFonts w:ascii="Times New Roman" w:eastAsia="Times New Roman" w:hAnsi="Times New Roman"/>
          <w:szCs w:val="26"/>
        </w:rPr>
        <w:t xml:space="preserve">ГОСТ </w:t>
      </w:r>
      <w:proofErr w:type="gramStart"/>
      <w:r w:rsidRPr="000A139A">
        <w:rPr>
          <w:rFonts w:ascii="Times New Roman" w:eastAsia="Times New Roman" w:hAnsi="Times New Roman"/>
          <w:szCs w:val="26"/>
        </w:rPr>
        <w:t>Р</w:t>
      </w:r>
      <w:proofErr w:type="gramEnd"/>
      <w:r w:rsidRPr="000A139A">
        <w:rPr>
          <w:rFonts w:ascii="Times New Roman" w:eastAsia="Times New Roman" w:hAnsi="Times New Roman"/>
          <w:szCs w:val="26"/>
        </w:rPr>
        <w:t xml:space="preserve"> 59853-2021. </w:t>
      </w:r>
      <w:r w:rsidR="000A139A" w:rsidRPr="000A139A">
        <w:rPr>
          <w:rFonts w:ascii="Times New Roman" w:eastAsia="Times New Roman" w:hAnsi="Times New Roman"/>
          <w:szCs w:val="26"/>
        </w:rPr>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r w:rsidRPr="00390D4B">
        <w:rPr>
          <w:szCs w:val="26"/>
        </w:rPr>
        <w:t>;</w:t>
      </w:r>
    </w:p>
    <w:p w14:paraId="42C34B46" w14:textId="77777777" w:rsidR="000A178F" w:rsidRPr="00390D4B" w:rsidRDefault="000A178F" w:rsidP="003B22E9">
      <w:pPr>
        <w:ind w:firstLine="567"/>
        <w:jc w:val="both"/>
        <w:rPr>
          <w:szCs w:val="26"/>
        </w:rPr>
      </w:pPr>
      <w:r w:rsidRPr="00390D4B">
        <w:rPr>
          <w:szCs w:val="26"/>
        </w:rPr>
        <w:t>Комплект документации должен быть предоставлен Государственному заказчику по адресу выполнения работ и в одном экземпляре в электронном виде на оптическом носителе (CD/DVD диск), не поддерживающем изменение информации.</w:t>
      </w:r>
    </w:p>
    <w:p w14:paraId="592B8D0D" w14:textId="7746886C" w:rsidR="000A178F" w:rsidRPr="00D646AB" w:rsidRDefault="000A178F" w:rsidP="00B60C1E">
      <w:pPr>
        <w:pStyle w:val="29"/>
      </w:pPr>
      <w:bookmarkStart w:id="992" w:name="_Toc58534018"/>
      <w:bookmarkStart w:id="993" w:name="_Ref53584176"/>
      <w:bookmarkStart w:id="994" w:name="_Toc53589000"/>
      <w:bookmarkStart w:id="995" w:name="_Toc53760943"/>
      <w:bookmarkStart w:id="996" w:name="_Toc53761444"/>
      <w:bookmarkStart w:id="997" w:name="_Toc54904889"/>
      <w:bookmarkStart w:id="998" w:name="_Toc54992739"/>
      <w:bookmarkStart w:id="999" w:name="_Toc76050771"/>
      <w:bookmarkStart w:id="1000" w:name="_Toc98156207"/>
      <w:bookmarkStart w:id="1001" w:name="_Toc181099741"/>
      <w:bookmarkStart w:id="1002" w:name="_Ref222498217"/>
      <w:bookmarkStart w:id="1003" w:name="_Ref229750040"/>
      <w:bookmarkStart w:id="1004" w:name="_Toc241657842"/>
      <w:bookmarkStart w:id="1005" w:name="_Ref53437116"/>
      <w:bookmarkEnd w:id="992"/>
      <w:r w:rsidRPr="00D646AB">
        <w:t>Состав документации</w:t>
      </w:r>
      <w:bookmarkEnd w:id="993"/>
      <w:bookmarkEnd w:id="994"/>
      <w:bookmarkEnd w:id="995"/>
      <w:bookmarkEnd w:id="996"/>
      <w:bookmarkEnd w:id="997"/>
      <w:bookmarkEnd w:id="998"/>
      <w:bookmarkEnd w:id="999"/>
      <w:r w:rsidRPr="00D646AB">
        <w:t xml:space="preserve"> работ, услуг по </w:t>
      </w:r>
      <w:r w:rsidR="00740057">
        <w:t xml:space="preserve">адаптивному сопровождению </w:t>
      </w:r>
      <w:r w:rsidRPr="00D646AB">
        <w:t>Системы</w:t>
      </w:r>
      <w:bookmarkEnd w:id="1000"/>
      <w:bookmarkEnd w:id="1001"/>
      <w:bookmarkEnd w:id="1002"/>
      <w:bookmarkEnd w:id="1003"/>
      <w:bookmarkEnd w:id="1004"/>
    </w:p>
    <w:p w14:paraId="76CF16A4" w14:textId="56709150" w:rsidR="000A178F" w:rsidRPr="00390D4B" w:rsidRDefault="000A178F" w:rsidP="003B22E9">
      <w:pPr>
        <w:ind w:firstLine="567"/>
        <w:jc w:val="both"/>
        <w:rPr>
          <w:szCs w:val="26"/>
        </w:rPr>
      </w:pPr>
      <w:r w:rsidRPr="00390D4B">
        <w:rPr>
          <w:szCs w:val="26"/>
        </w:rPr>
        <w:t xml:space="preserve">Состав разрабатываемой/дорабатываемой документации по </w:t>
      </w:r>
      <w:r w:rsidR="00740057">
        <w:t xml:space="preserve">адаптивному сопровождению </w:t>
      </w:r>
      <w:r w:rsidRPr="00390D4B">
        <w:rPr>
          <w:szCs w:val="26"/>
        </w:rPr>
        <w:t xml:space="preserve">Системы приведен в </w:t>
      </w:r>
      <w:r w:rsidR="00844D51">
        <w:rPr>
          <w:szCs w:val="26"/>
        </w:rPr>
        <w:t>т</w:t>
      </w:r>
      <w:r w:rsidR="00844D51" w:rsidRPr="00390D4B">
        <w:rPr>
          <w:szCs w:val="26"/>
        </w:rPr>
        <w:t xml:space="preserve">аблице </w:t>
      </w:r>
      <w:r w:rsidRPr="00390D4B">
        <w:rPr>
          <w:szCs w:val="26"/>
        </w:rPr>
        <w:fldChar w:fldCharType="begin"/>
      </w:r>
      <w:r w:rsidRPr="00390D4B">
        <w:rPr>
          <w:szCs w:val="26"/>
        </w:rPr>
        <w:instrText xml:space="preserve"> REF _Ref171592101 \#0  \* MERGEFORMAT </w:instrText>
      </w:r>
      <w:r w:rsidRPr="00390D4B">
        <w:rPr>
          <w:szCs w:val="26"/>
        </w:rPr>
        <w:fldChar w:fldCharType="separate"/>
      </w:r>
      <w:r w:rsidR="00191992">
        <w:rPr>
          <w:szCs w:val="26"/>
        </w:rPr>
        <w:t>7</w:t>
      </w:r>
      <w:r w:rsidRPr="00390D4B">
        <w:rPr>
          <w:szCs w:val="26"/>
        </w:rPr>
        <w:fldChar w:fldCharType="end"/>
      </w:r>
      <w:r w:rsidRPr="00390D4B">
        <w:rPr>
          <w:szCs w:val="26"/>
        </w:rPr>
        <w:t>.</w:t>
      </w:r>
    </w:p>
    <w:p w14:paraId="01A49981" w14:textId="77777777" w:rsidR="000A178F" w:rsidRPr="00390D4B" w:rsidRDefault="000A178F" w:rsidP="000A178F">
      <w:pPr>
        <w:spacing w:line="233" w:lineRule="auto"/>
        <w:ind w:firstLine="567"/>
        <w:jc w:val="both"/>
        <w:rPr>
          <w:szCs w:val="26"/>
        </w:rPr>
      </w:pPr>
    </w:p>
    <w:p w14:paraId="22A18A29" w14:textId="77777777" w:rsidR="000A178F" w:rsidRPr="00390D4B" w:rsidRDefault="000A178F" w:rsidP="000A178F">
      <w:pPr>
        <w:spacing w:line="233" w:lineRule="auto"/>
        <w:ind w:firstLine="567"/>
        <w:jc w:val="both"/>
        <w:rPr>
          <w:szCs w:val="26"/>
        </w:rPr>
        <w:sectPr w:rsidR="000A178F" w:rsidRPr="00390D4B">
          <w:headerReference w:type="default" r:id="rId12"/>
          <w:headerReference w:type="first" r:id="rId13"/>
          <w:pgSz w:w="11906" w:h="16838"/>
          <w:pgMar w:top="851" w:right="567" w:bottom="567" w:left="1134" w:header="568" w:footer="449" w:gutter="0"/>
          <w:cols w:space="708"/>
          <w:docGrid w:linePitch="360"/>
        </w:sectPr>
      </w:pPr>
    </w:p>
    <w:p w14:paraId="2A3E0563" w14:textId="40112188" w:rsidR="000A178F" w:rsidRPr="00390D4B" w:rsidRDefault="000A178F" w:rsidP="000A178F">
      <w:pPr>
        <w:pStyle w:val="affff5"/>
        <w:rPr>
          <w:szCs w:val="26"/>
        </w:rPr>
      </w:pPr>
      <w:bookmarkStart w:id="1006" w:name="_Ref171592101"/>
      <w:bookmarkEnd w:id="1005"/>
      <w:r w:rsidRPr="00390D4B">
        <w:rPr>
          <w:szCs w:val="26"/>
        </w:rPr>
        <w:lastRenderedPageBreak/>
        <w:t xml:space="preserve">Таблица </w:t>
      </w:r>
      <w:r w:rsidRPr="00390D4B">
        <w:rPr>
          <w:noProof/>
          <w:szCs w:val="26"/>
        </w:rPr>
        <w:fldChar w:fldCharType="begin"/>
      </w:r>
      <w:r w:rsidRPr="00390D4B">
        <w:rPr>
          <w:noProof/>
          <w:szCs w:val="26"/>
        </w:rPr>
        <w:instrText xml:space="preserve"> SEQ Таблица \* ARABIC </w:instrText>
      </w:r>
      <w:r w:rsidRPr="00390D4B">
        <w:rPr>
          <w:noProof/>
          <w:szCs w:val="26"/>
        </w:rPr>
        <w:fldChar w:fldCharType="separate"/>
      </w:r>
      <w:r w:rsidR="00191992">
        <w:rPr>
          <w:noProof/>
          <w:szCs w:val="26"/>
        </w:rPr>
        <w:t>7</w:t>
      </w:r>
      <w:r w:rsidRPr="00390D4B">
        <w:rPr>
          <w:noProof/>
          <w:szCs w:val="26"/>
        </w:rPr>
        <w:fldChar w:fldCharType="end"/>
      </w:r>
      <w:bookmarkEnd w:id="1006"/>
      <w:r w:rsidRPr="00390D4B">
        <w:rPr>
          <w:szCs w:val="26"/>
        </w:rPr>
        <w:t xml:space="preserve"> – Состав разрабатываемой/дорабатываемой документации по </w:t>
      </w:r>
      <w:r w:rsidR="00740057">
        <w:t xml:space="preserve">адаптивному сопровождению </w:t>
      </w:r>
      <w:r w:rsidRPr="00390D4B">
        <w:rPr>
          <w:szCs w:val="26"/>
        </w:rPr>
        <w:t>Системы</w:t>
      </w:r>
    </w:p>
    <w:tbl>
      <w:tblPr>
        <w:tblW w:w="1491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9"/>
        <w:gridCol w:w="6378"/>
        <w:gridCol w:w="709"/>
        <w:gridCol w:w="709"/>
        <w:gridCol w:w="709"/>
        <w:gridCol w:w="708"/>
      </w:tblGrid>
      <w:tr w:rsidR="00A04C6C" w:rsidRPr="00390D4B" w14:paraId="78A7B1A8" w14:textId="77777777" w:rsidTr="00556209">
        <w:trPr>
          <w:trHeight w:val="872"/>
        </w:trPr>
        <w:tc>
          <w:tcPr>
            <w:tcW w:w="5699" w:type="dxa"/>
            <w:vMerge w:val="restart"/>
            <w:tcBorders>
              <w:top w:val="single" w:sz="4" w:space="0" w:color="auto"/>
              <w:left w:val="single" w:sz="4" w:space="0" w:color="auto"/>
              <w:right w:val="single" w:sz="4" w:space="0" w:color="auto"/>
            </w:tcBorders>
            <w:shd w:val="clear" w:color="auto" w:fill="auto"/>
            <w:vAlign w:val="center"/>
          </w:tcPr>
          <w:p w14:paraId="286178AD" w14:textId="092AA815" w:rsidR="00A04C6C" w:rsidRPr="00390D4B" w:rsidRDefault="00A04C6C" w:rsidP="000A178F">
            <w:pPr>
              <w:jc w:val="center"/>
              <w:rPr>
                <w:rFonts w:eastAsia="Calibri"/>
                <w:b/>
                <w:szCs w:val="26"/>
              </w:rPr>
            </w:pPr>
            <w:r w:rsidRPr="00390D4B">
              <w:rPr>
                <w:rFonts w:eastAsia="Calibri"/>
                <w:b/>
                <w:szCs w:val="26"/>
              </w:rPr>
              <w:t>Наименование документа</w:t>
            </w:r>
          </w:p>
        </w:tc>
        <w:tc>
          <w:tcPr>
            <w:tcW w:w="6378" w:type="dxa"/>
            <w:vMerge w:val="restart"/>
            <w:tcBorders>
              <w:top w:val="single" w:sz="4" w:space="0" w:color="auto"/>
              <w:left w:val="single" w:sz="4" w:space="0" w:color="auto"/>
              <w:right w:val="single" w:sz="4" w:space="0" w:color="auto"/>
            </w:tcBorders>
            <w:shd w:val="clear" w:color="auto" w:fill="auto"/>
            <w:vAlign w:val="center"/>
          </w:tcPr>
          <w:p w14:paraId="3E5F4E8A" w14:textId="77777777" w:rsidR="00A04C6C" w:rsidRPr="00390D4B" w:rsidRDefault="00A04C6C" w:rsidP="000A178F">
            <w:pPr>
              <w:jc w:val="center"/>
              <w:rPr>
                <w:rFonts w:eastAsia="Calibri"/>
                <w:b/>
                <w:szCs w:val="26"/>
              </w:rPr>
            </w:pPr>
            <w:r w:rsidRPr="00390D4B">
              <w:rPr>
                <w:rFonts w:eastAsia="Calibri"/>
                <w:b/>
                <w:szCs w:val="26"/>
              </w:rPr>
              <w:t xml:space="preserve">Содержание документа </w:t>
            </w:r>
          </w:p>
        </w:tc>
        <w:tc>
          <w:tcPr>
            <w:tcW w:w="2835" w:type="dxa"/>
            <w:gridSpan w:val="4"/>
            <w:tcBorders>
              <w:top w:val="single" w:sz="4" w:space="0" w:color="auto"/>
              <w:left w:val="single" w:sz="4" w:space="0" w:color="auto"/>
              <w:right w:val="single" w:sz="4" w:space="0" w:color="auto"/>
            </w:tcBorders>
            <w:shd w:val="clear" w:color="auto" w:fill="auto"/>
            <w:vAlign w:val="center"/>
          </w:tcPr>
          <w:p w14:paraId="6954E37A" w14:textId="69D9AE98" w:rsidR="00A04C6C" w:rsidRPr="00390D4B" w:rsidRDefault="00A04C6C" w:rsidP="00A72C64">
            <w:pPr>
              <w:jc w:val="center"/>
              <w:rPr>
                <w:rFonts w:eastAsia="Calibri"/>
                <w:b/>
                <w:szCs w:val="26"/>
              </w:rPr>
            </w:pPr>
            <w:r w:rsidRPr="00390D4B">
              <w:rPr>
                <w:rFonts w:eastAsia="Calibri"/>
                <w:b/>
                <w:szCs w:val="26"/>
              </w:rPr>
              <w:t>По результатам</w:t>
            </w:r>
            <w:r w:rsidR="00A72C64">
              <w:rPr>
                <w:rFonts w:eastAsia="Calibri"/>
                <w:b/>
                <w:szCs w:val="26"/>
              </w:rPr>
              <w:t xml:space="preserve"> выполненных</w:t>
            </w:r>
            <w:r w:rsidRPr="00390D4B">
              <w:rPr>
                <w:rFonts w:eastAsia="Calibri"/>
                <w:b/>
                <w:szCs w:val="26"/>
              </w:rPr>
              <w:t xml:space="preserve"> работ</w:t>
            </w:r>
            <w:r w:rsidR="00A72C64">
              <w:rPr>
                <w:rFonts w:eastAsia="Calibri"/>
                <w:b/>
                <w:szCs w:val="26"/>
              </w:rPr>
              <w:t xml:space="preserve"> по этапам</w:t>
            </w:r>
            <w:r w:rsidRPr="00390D4B">
              <w:rPr>
                <w:rFonts w:eastAsia="Calibri"/>
                <w:b/>
                <w:szCs w:val="26"/>
              </w:rPr>
              <w:t>:</w:t>
            </w:r>
          </w:p>
        </w:tc>
      </w:tr>
      <w:tr w:rsidR="00E00CAE" w:rsidRPr="00390D4B" w14:paraId="490714BA" w14:textId="77777777" w:rsidTr="00E00CAE">
        <w:trPr>
          <w:trHeight w:val="70"/>
        </w:trPr>
        <w:tc>
          <w:tcPr>
            <w:tcW w:w="5699" w:type="dxa"/>
            <w:vMerge/>
            <w:tcBorders>
              <w:left w:val="single" w:sz="4" w:space="0" w:color="auto"/>
              <w:bottom w:val="single" w:sz="4" w:space="0" w:color="auto"/>
              <w:right w:val="single" w:sz="4" w:space="0" w:color="auto"/>
            </w:tcBorders>
            <w:shd w:val="clear" w:color="auto" w:fill="auto"/>
            <w:vAlign w:val="center"/>
          </w:tcPr>
          <w:p w14:paraId="54578147" w14:textId="5574391D" w:rsidR="00A04C6C" w:rsidRPr="00390D4B" w:rsidRDefault="00A04C6C" w:rsidP="000A178F">
            <w:pPr>
              <w:jc w:val="center"/>
              <w:rPr>
                <w:rFonts w:eastAsia="Calibri"/>
                <w:b/>
                <w:szCs w:val="26"/>
              </w:rPr>
            </w:pPr>
          </w:p>
        </w:tc>
        <w:tc>
          <w:tcPr>
            <w:tcW w:w="6378" w:type="dxa"/>
            <w:vMerge/>
            <w:tcBorders>
              <w:left w:val="single" w:sz="4" w:space="0" w:color="auto"/>
              <w:bottom w:val="single" w:sz="4" w:space="0" w:color="auto"/>
              <w:right w:val="single" w:sz="4" w:space="0" w:color="auto"/>
            </w:tcBorders>
            <w:shd w:val="clear" w:color="auto" w:fill="auto"/>
            <w:vAlign w:val="center"/>
          </w:tcPr>
          <w:p w14:paraId="3C075563" w14:textId="77777777" w:rsidR="00A04C6C" w:rsidRPr="00390D4B" w:rsidRDefault="00A04C6C" w:rsidP="000A178F">
            <w:pPr>
              <w:jc w:val="center"/>
              <w:rPr>
                <w:rFonts w:eastAsia="Calibri"/>
                <w:b/>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639395" w14:textId="5F0BF554" w:rsidR="00A04C6C" w:rsidRPr="00614292" w:rsidRDefault="00A72C64" w:rsidP="000A178F">
            <w:pPr>
              <w:jc w:val="center"/>
              <w:rPr>
                <w:rFonts w:eastAsia="Calibri"/>
                <w:b/>
                <w:szCs w:val="26"/>
                <w:lang w:val="en-US"/>
              </w:rPr>
            </w:pPr>
            <w:r>
              <w:rPr>
                <w:rFonts w:eastAsia="Calibri"/>
                <w:b/>
                <w:szCs w:val="26"/>
                <w:lang w:val="en-US"/>
              </w:rPr>
              <w:t>1</w:t>
            </w:r>
          </w:p>
        </w:tc>
        <w:tc>
          <w:tcPr>
            <w:tcW w:w="709" w:type="dxa"/>
            <w:tcBorders>
              <w:top w:val="single" w:sz="4" w:space="0" w:color="auto"/>
              <w:left w:val="single" w:sz="4" w:space="0" w:color="auto"/>
              <w:bottom w:val="single" w:sz="4" w:space="0" w:color="auto"/>
              <w:right w:val="single" w:sz="4" w:space="0" w:color="auto"/>
            </w:tcBorders>
            <w:vAlign w:val="center"/>
          </w:tcPr>
          <w:p w14:paraId="07215BBA" w14:textId="68CF77DF" w:rsidR="00A04C6C" w:rsidRPr="00614292" w:rsidRDefault="00A72C64" w:rsidP="000A178F">
            <w:pPr>
              <w:jc w:val="center"/>
              <w:rPr>
                <w:rFonts w:eastAsia="Calibri"/>
                <w:b/>
                <w:szCs w:val="26"/>
                <w:lang w:val="en-US"/>
              </w:rPr>
            </w:pPr>
            <w:r>
              <w:rPr>
                <w:rFonts w:eastAsia="Calibri"/>
                <w:b/>
                <w:szCs w:val="26"/>
                <w:lang w:val="en-US"/>
              </w:rPr>
              <w:t>2</w:t>
            </w:r>
          </w:p>
        </w:tc>
        <w:tc>
          <w:tcPr>
            <w:tcW w:w="709" w:type="dxa"/>
            <w:tcBorders>
              <w:top w:val="single" w:sz="4" w:space="0" w:color="auto"/>
              <w:left w:val="single" w:sz="4" w:space="0" w:color="auto"/>
              <w:bottom w:val="single" w:sz="4" w:space="0" w:color="auto"/>
              <w:right w:val="single" w:sz="4" w:space="0" w:color="auto"/>
            </w:tcBorders>
            <w:vAlign w:val="center"/>
          </w:tcPr>
          <w:p w14:paraId="25C8A293" w14:textId="7A36967A" w:rsidR="00A04C6C" w:rsidRPr="00614292" w:rsidRDefault="00A72C64" w:rsidP="000A178F">
            <w:pPr>
              <w:jc w:val="center"/>
              <w:rPr>
                <w:rFonts w:eastAsia="Calibri"/>
                <w:b/>
                <w:szCs w:val="26"/>
                <w:lang w:val="en-US"/>
              </w:rPr>
            </w:pPr>
            <w:r>
              <w:rPr>
                <w:rFonts w:eastAsia="Calibri"/>
                <w:b/>
                <w:szCs w:val="26"/>
                <w:lang w:val="en-US"/>
              </w:rPr>
              <w:t>3</w:t>
            </w:r>
          </w:p>
        </w:tc>
        <w:tc>
          <w:tcPr>
            <w:tcW w:w="708" w:type="dxa"/>
            <w:tcBorders>
              <w:top w:val="single" w:sz="4" w:space="0" w:color="auto"/>
              <w:left w:val="single" w:sz="4" w:space="0" w:color="auto"/>
              <w:bottom w:val="single" w:sz="4" w:space="0" w:color="auto"/>
              <w:right w:val="single" w:sz="4" w:space="0" w:color="auto"/>
            </w:tcBorders>
            <w:vAlign w:val="center"/>
          </w:tcPr>
          <w:p w14:paraId="1D11A581" w14:textId="1B37B8D0" w:rsidR="00A04C6C" w:rsidRPr="00614292" w:rsidRDefault="00A72C64" w:rsidP="000A178F">
            <w:pPr>
              <w:jc w:val="center"/>
              <w:rPr>
                <w:rFonts w:eastAsia="Calibri"/>
                <w:b/>
                <w:szCs w:val="26"/>
                <w:lang w:val="en-US"/>
              </w:rPr>
            </w:pPr>
            <w:r>
              <w:rPr>
                <w:rFonts w:eastAsia="Calibri"/>
                <w:b/>
                <w:szCs w:val="26"/>
                <w:lang w:val="en-US"/>
              </w:rPr>
              <w:t>4</w:t>
            </w:r>
          </w:p>
        </w:tc>
      </w:tr>
      <w:tr w:rsidR="00E00CAE" w:rsidRPr="00390D4B" w14:paraId="62EF0CAF"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2FB2F103" w14:textId="4189D547" w:rsidR="00A04C6C" w:rsidRPr="00390D4B" w:rsidRDefault="00A04C6C" w:rsidP="00A04C6C">
            <w:pPr>
              <w:rPr>
                <w:szCs w:val="26"/>
              </w:rPr>
            </w:pPr>
            <w:r w:rsidRPr="006F29CD">
              <w:rPr>
                <w:szCs w:val="26"/>
              </w:rPr>
              <w:t xml:space="preserve">Программа и методика испытаний подсистемы «Бухгалтерский учет»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7ED4BC2E" w14:textId="45AA06B6" w:rsidR="00A04C6C" w:rsidRPr="00390D4B" w:rsidRDefault="00A04C6C" w:rsidP="00A04C6C">
            <w:pPr>
              <w:rPr>
                <w:szCs w:val="26"/>
              </w:rPr>
            </w:pPr>
            <w:r w:rsidRPr="006F29CD">
              <w:rPr>
                <w:szCs w:val="26"/>
              </w:rPr>
              <w:t>Введение; объект испытаний; цель проведения испытаний; состав объекта испытаний; место и продолжительность; условия начала и завершения; участники; требования к рабочему месту; порядок проведения; отчетность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44247A" w14:textId="26D06124" w:rsidR="00A04C6C" w:rsidRPr="00FE696B" w:rsidRDefault="00A04C6C" w:rsidP="00A04C6C">
            <w:pPr>
              <w:jc w:val="center"/>
              <w:rPr>
                <w:szCs w:val="26"/>
              </w:rPr>
            </w:pPr>
            <w:r>
              <w:rPr>
                <w:szCs w:val="26"/>
              </w:rPr>
              <w:t>Р</w:t>
            </w:r>
          </w:p>
        </w:tc>
        <w:tc>
          <w:tcPr>
            <w:tcW w:w="709" w:type="dxa"/>
            <w:tcBorders>
              <w:top w:val="single" w:sz="4" w:space="0" w:color="auto"/>
              <w:left w:val="single" w:sz="4" w:space="0" w:color="auto"/>
              <w:bottom w:val="single" w:sz="4" w:space="0" w:color="auto"/>
              <w:right w:val="single" w:sz="4" w:space="0" w:color="auto"/>
            </w:tcBorders>
            <w:vAlign w:val="center"/>
          </w:tcPr>
          <w:p w14:paraId="4B382839" w14:textId="232B6092" w:rsidR="00A04C6C" w:rsidRPr="00390D4B" w:rsidRDefault="00A04C6C" w:rsidP="00A04C6C">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446BEC9F" w14:textId="5224873F" w:rsidR="00A04C6C" w:rsidRPr="00390D4B" w:rsidRDefault="00A04C6C" w:rsidP="00A04C6C">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7B616866" w14:textId="5E655D4B" w:rsidR="00A04C6C" w:rsidRPr="00390D4B" w:rsidRDefault="00A04C6C" w:rsidP="00A04C6C">
            <w:pPr>
              <w:jc w:val="center"/>
              <w:rPr>
                <w:szCs w:val="26"/>
              </w:rPr>
            </w:pPr>
            <w:r>
              <w:rPr>
                <w:szCs w:val="26"/>
              </w:rPr>
              <w:t>-</w:t>
            </w:r>
          </w:p>
        </w:tc>
      </w:tr>
      <w:tr w:rsidR="00E00CAE" w:rsidRPr="00390D4B" w14:paraId="3CD176D3"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6DFD8893" w14:textId="468B9CF0" w:rsidR="00A04C6C" w:rsidRDefault="00A04C6C" w:rsidP="00890829">
            <w:pPr>
              <w:rPr>
                <w:szCs w:val="26"/>
              </w:rPr>
            </w:pPr>
            <w:r w:rsidRPr="00390D4B">
              <w:rPr>
                <w:szCs w:val="26"/>
              </w:rPr>
              <w:t>Руководство пользователя (оператора) подсистемы «Бухгалтерский учет»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326D4F50" w14:textId="18746C90" w:rsidR="00A04C6C" w:rsidRPr="002E0195" w:rsidRDefault="00A04C6C" w:rsidP="00890829">
            <w:pPr>
              <w:rPr>
                <w:szCs w:val="26"/>
              </w:rPr>
            </w:pPr>
            <w:r w:rsidRPr="00390D4B">
              <w:rPr>
                <w:szCs w:val="26"/>
              </w:rPr>
              <w:t>Назначение и условия применения, требования к уровню подготовки пользователя, описание операций в части разрабатываемой подсистемы Системы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8876B9" w14:textId="45758BBB" w:rsidR="00A04C6C" w:rsidRDefault="00A04C6C" w:rsidP="00890829">
            <w:pPr>
              <w:jc w:val="center"/>
              <w:rPr>
                <w:szCs w:val="26"/>
              </w:rPr>
            </w:pPr>
            <w:r>
              <w:rPr>
                <w:szCs w:val="26"/>
              </w:rPr>
              <w:t>А</w:t>
            </w:r>
          </w:p>
        </w:tc>
        <w:tc>
          <w:tcPr>
            <w:tcW w:w="709" w:type="dxa"/>
            <w:tcBorders>
              <w:top w:val="single" w:sz="4" w:space="0" w:color="auto"/>
              <w:left w:val="single" w:sz="4" w:space="0" w:color="auto"/>
              <w:bottom w:val="single" w:sz="4" w:space="0" w:color="auto"/>
              <w:right w:val="single" w:sz="4" w:space="0" w:color="auto"/>
            </w:tcBorders>
            <w:vAlign w:val="center"/>
          </w:tcPr>
          <w:p w14:paraId="5C3F55B2" w14:textId="0F883440" w:rsidR="00A04C6C" w:rsidRDefault="00A04C6C" w:rsidP="00890829">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04C77A3D" w14:textId="77492954" w:rsidR="00A04C6C" w:rsidRDefault="00A04C6C" w:rsidP="00890829">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73A93133" w14:textId="4CC3708E" w:rsidR="00A04C6C" w:rsidRDefault="00A04C6C" w:rsidP="00890829">
            <w:pPr>
              <w:jc w:val="center"/>
              <w:rPr>
                <w:szCs w:val="26"/>
              </w:rPr>
            </w:pPr>
            <w:r>
              <w:rPr>
                <w:szCs w:val="26"/>
              </w:rPr>
              <w:t>-</w:t>
            </w:r>
          </w:p>
        </w:tc>
      </w:tr>
      <w:tr w:rsidR="00E00CAE" w:rsidRPr="00390D4B" w14:paraId="0114381E"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8E37404" w14:textId="1465898C" w:rsidR="00A04C6C" w:rsidRDefault="00A04C6C" w:rsidP="00890829">
            <w:pPr>
              <w:rPr>
                <w:szCs w:val="26"/>
              </w:rPr>
            </w:pPr>
            <w:r w:rsidRPr="00390D4B">
              <w:rPr>
                <w:szCs w:val="26"/>
              </w:rPr>
              <w:t>Регламент работы с подсистемой «Бухгалтерский учет»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38E68B74" w14:textId="206E344D" w:rsidR="00A04C6C" w:rsidRPr="002E0195" w:rsidRDefault="00A04C6C" w:rsidP="00890829">
            <w:pPr>
              <w:rPr>
                <w:szCs w:val="26"/>
              </w:rPr>
            </w:pPr>
            <w:r w:rsidRPr="00390D4B">
              <w:rPr>
                <w:szCs w:val="26"/>
              </w:rPr>
              <w:t>Порядок работы с подсистемой «Бухгалтерский учет» информационной системы «Единая информационная система автоматизации административно-хозяйственной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F80BE59" w14:textId="14277EDA" w:rsidR="00A04C6C" w:rsidRDefault="00A04C6C" w:rsidP="00890829">
            <w:pPr>
              <w:jc w:val="center"/>
              <w:rPr>
                <w:szCs w:val="26"/>
              </w:rPr>
            </w:pPr>
            <w:r>
              <w:rPr>
                <w:szCs w:val="26"/>
              </w:rPr>
              <w:t>А</w:t>
            </w:r>
          </w:p>
        </w:tc>
        <w:tc>
          <w:tcPr>
            <w:tcW w:w="709" w:type="dxa"/>
            <w:tcBorders>
              <w:top w:val="single" w:sz="4" w:space="0" w:color="auto"/>
              <w:left w:val="single" w:sz="4" w:space="0" w:color="auto"/>
              <w:bottom w:val="single" w:sz="4" w:space="0" w:color="auto"/>
              <w:right w:val="single" w:sz="4" w:space="0" w:color="auto"/>
            </w:tcBorders>
            <w:vAlign w:val="center"/>
          </w:tcPr>
          <w:p w14:paraId="09135B0A" w14:textId="4A3A30F6" w:rsidR="00A04C6C" w:rsidRDefault="00A04C6C" w:rsidP="00890829">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4698481A" w14:textId="357516F3" w:rsidR="00A04C6C" w:rsidRDefault="00A04C6C" w:rsidP="00890829">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5B12F37F" w14:textId="67FE29FD" w:rsidR="00A04C6C" w:rsidRDefault="00A04C6C" w:rsidP="00890829">
            <w:pPr>
              <w:jc w:val="center"/>
              <w:rPr>
                <w:szCs w:val="26"/>
              </w:rPr>
            </w:pPr>
            <w:r>
              <w:rPr>
                <w:szCs w:val="26"/>
              </w:rPr>
              <w:t>-</w:t>
            </w:r>
          </w:p>
        </w:tc>
      </w:tr>
      <w:tr w:rsidR="00E00CAE" w:rsidRPr="00390D4B" w14:paraId="66C05B11"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57D0763B" w14:textId="5D3CF4DE" w:rsidR="00A04C6C" w:rsidRPr="00390D4B" w:rsidRDefault="00A04C6C" w:rsidP="00890829">
            <w:pPr>
              <w:rPr>
                <w:szCs w:val="26"/>
              </w:rPr>
            </w:pPr>
            <w:r w:rsidRPr="006F29CD">
              <w:rPr>
                <w:szCs w:val="26"/>
              </w:rPr>
              <w:t xml:space="preserve">Проект протокола испытаний подсистемы «Бухгалтерский учет»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73549AA9" w14:textId="0EE57488" w:rsidR="00A04C6C" w:rsidRPr="00390D4B" w:rsidRDefault="00A04C6C" w:rsidP="00890829">
            <w:pPr>
              <w:rPr>
                <w:szCs w:val="26"/>
              </w:rPr>
            </w:pPr>
            <w:r w:rsidRPr="006F29CD">
              <w:rPr>
                <w:szCs w:val="26"/>
              </w:rPr>
              <w:t>Объект испытаний; цель испытаний; место и продолжительность испытаний; список должностных лиц, проводивших испытания; заключения о результатах испытаний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FBE2E73" w14:textId="6087C575" w:rsidR="00A04C6C" w:rsidRPr="00FE696B" w:rsidRDefault="00A04C6C" w:rsidP="00890829">
            <w:pPr>
              <w:jc w:val="center"/>
              <w:rPr>
                <w:szCs w:val="26"/>
              </w:rPr>
            </w:pPr>
            <w:r>
              <w:rPr>
                <w:szCs w:val="26"/>
              </w:rPr>
              <w:t>Р</w:t>
            </w:r>
          </w:p>
        </w:tc>
        <w:tc>
          <w:tcPr>
            <w:tcW w:w="709" w:type="dxa"/>
            <w:tcBorders>
              <w:top w:val="single" w:sz="4" w:space="0" w:color="auto"/>
              <w:left w:val="single" w:sz="4" w:space="0" w:color="auto"/>
              <w:bottom w:val="single" w:sz="4" w:space="0" w:color="auto"/>
              <w:right w:val="single" w:sz="4" w:space="0" w:color="auto"/>
            </w:tcBorders>
            <w:vAlign w:val="center"/>
          </w:tcPr>
          <w:p w14:paraId="0E08985E" w14:textId="53AEF7D6" w:rsidR="00A04C6C" w:rsidRPr="00390D4B" w:rsidRDefault="00A04C6C" w:rsidP="00890829">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7ACA1687" w14:textId="7A66C0E1" w:rsidR="00A04C6C" w:rsidRPr="00390D4B" w:rsidRDefault="00A04C6C" w:rsidP="00890829">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35CF24B7" w14:textId="53026668" w:rsidR="00A04C6C" w:rsidRPr="00390D4B" w:rsidRDefault="00A04C6C" w:rsidP="00890829">
            <w:pPr>
              <w:jc w:val="center"/>
              <w:rPr>
                <w:szCs w:val="26"/>
              </w:rPr>
            </w:pPr>
            <w:r>
              <w:rPr>
                <w:szCs w:val="26"/>
              </w:rPr>
              <w:t>-</w:t>
            </w:r>
          </w:p>
        </w:tc>
      </w:tr>
      <w:tr w:rsidR="00E00CAE" w:rsidRPr="00390D4B" w14:paraId="6124E4F0"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6B17A722" w14:textId="1847D990" w:rsidR="00E00CAE" w:rsidRPr="00390D4B" w:rsidRDefault="00E00CAE" w:rsidP="00E00CAE">
            <w:pPr>
              <w:rPr>
                <w:szCs w:val="26"/>
              </w:rPr>
            </w:pPr>
            <w:r w:rsidRPr="006F29CD">
              <w:rPr>
                <w:szCs w:val="26"/>
              </w:rPr>
              <w:t>Программа и методика испытаний подсистемы «</w:t>
            </w:r>
            <w:r w:rsidRPr="00A04C6C">
              <w:rPr>
                <w:szCs w:val="26"/>
              </w:rPr>
              <w:t>Бюджетирование</w:t>
            </w:r>
            <w:r w:rsidRPr="006F29CD">
              <w:rPr>
                <w:szCs w:val="26"/>
              </w:rPr>
              <w:t xml:space="preserve">»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0573BB77" w14:textId="10C9F76B" w:rsidR="00E00CAE" w:rsidRPr="00390D4B" w:rsidRDefault="00E00CAE" w:rsidP="00E00CAE">
            <w:pPr>
              <w:rPr>
                <w:szCs w:val="26"/>
              </w:rPr>
            </w:pPr>
            <w:r w:rsidRPr="006F29CD">
              <w:rPr>
                <w:szCs w:val="26"/>
              </w:rPr>
              <w:t>Введение; объект испытаний; цель проведения испытаний; состав объекта испытаний; место и продолжительность; условия начала и завершения; участники; требования к рабочему месту; порядок проведения; отчетность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EB7E4D" w14:textId="2F2583A3" w:rsidR="00E00CAE" w:rsidRPr="00FE696B"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3C59210C" w14:textId="4D37CDCB" w:rsidR="00E00CAE" w:rsidRPr="00390D4B" w:rsidRDefault="00E00CAE" w:rsidP="00E00CAE">
            <w:pPr>
              <w:jc w:val="center"/>
              <w:rPr>
                <w:szCs w:val="26"/>
              </w:rPr>
            </w:pPr>
            <w:r>
              <w:rPr>
                <w:szCs w:val="26"/>
              </w:rPr>
              <w:t>Р</w:t>
            </w:r>
          </w:p>
        </w:tc>
        <w:tc>
          <w:tcPr>
            <w:tcW w:w="709" w:type="dxa"/>
            <w:tcBorders>
              <w:top w:val="single" w:sz="4" w:space="0" w:color="auto"/>
              <w:left w:val="single" w:sz="4" w:space="0" w:color="auto"/>
              <w:bottom w:val="single" w:sz="4" w:space="0" w:color="auto"/>
              <w:right w:val="single" w:sz="4" w:space="0" w:color="auto"/>
            </w:tcBorders>
            <w:vAlign w:val="center"/>
          </w:tcPr>
          <w:p w14:paraId="4255915E" w14:textId="70DECCD2" w:rsidR="00E00CAE" w:rsidRPr="00390D4B"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67B68BFA" w14:textId="2E647998" w:rsidR="00E00CAE" w:rsidRPr="00390D4B" w:rsidRDefault="00E00CAE" w:rsidP="00E00CAE">
            <w:pPr>
              <w:jc w:val="center"/>
              <w:rPr>
                <w:szCs w:val="26"/>
              </w:rPr>
            </w:pPr>
            <w:r>
              <w:rPr>
                <w:szCs w:val="26"/>
              </w:rPr>
              <w:t>-</w:t>
            </w:r>
          </w:p>
        </w:tc>
      </w:tr>
      <w:tr w:rsidR="00E00CAE" w:rsidRPr="00390D4B" w14:paraId="29D0E12C"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7ED6D03F" w14:textId="5F9985DF" w:rsidR="00E00CAE" w:rsidRPr="00390D4B" w:rsidRDefault="00E00CAE" w:rsidP="00E00CAE">
            <w:pPr>
              <w:rPr>
                <w:szCs w:val="26"/>
              </w:rPr>
            </w:pPr>
            <w:r w:rsidRPr="00390D4B">
              <w:rPr>
                <w:szCs w:val="26"/>
              </w:rPr>
              <w:lastRenderedPageBreak/>
              <w:t>Руководство пользователя (оператора) подсистемы «</w:t>
            </w:r>
            <w:r w:rsidRPr="00A04C6C">
              <w:rPr>
                <w:szCs w:val="26"/>
              </w:rPr>
              <w:t>Бюджетирование</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1200024A" w14:textId="7DFC1944" w:rsidR="00E00CAE" w:rsidRPr="00390D4B" w:rsidRDefault="00E00CAE" w:rsidP="00E00CAE">
            <w:pPr>
              <w:rPr>
                <w:szCs w:val="26"/>
              </w:rPr>
            </w:pPr>
            <w:r w:rsidRPr="00390D4B">
              <w:rPr>
                <w:szCs w:val="26"/>
              </w:rPr>
              <w:t>Назначение и условия применения, требования к уровню подготовки пользователя, описание операций в части разрабатываемой подсистемы Системы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5649F09" w14:textId="4B623618" w:rsidR="00E00CAE" w:rsidRPr="00FE696B"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2035E10E" w14:textId="11C2223E" w:rsidR="00E00CAE" w:rsidRPr="00390D4B" w:rsidRDefault="00E00CAE" w:rsidP="00E00CAE">
            <w:pPr>
              <w:jc w:val="center"/>
              <w:rPr>
                <w:szCs w:val="26"/>
              </w:rPr>
            </w:pPr>
            <w:r>
              <w:rPr>
                <w:szCs w:val="26"/>
              </w:rPr>
              <w:t>А</w:t>
            </w:r>
          </w:p>
        </w:tc>
        <w:tc>
          <w:tcPr>
            <w:tcW w:w="709" w:type="dxa"/>
            <w:tcBorders>
              <w:top w:val="single" w:sz="4" w:space="0" w:color="auto"/>
              <w:left w:val="single" w:sz="4" w:space="0" w:color="auto"/>
              <w:bottom w:val="single" w:sz="4" w:space="0" w:color="auto"/>
              <w:right w:val="single" w:sz="4" w:space="0" w:color="auto"/>
            </w:tcBorders>
            <w:vAlign w:val="center"/>
          </w:tcPr>
          <w:p w14:paraId="4E07A62F" w14:textId="5FA87119" w:rsidR="00E00CAE" w:rsidRPr="00390D4B"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167F3996" w14:textId="5C07BE59" w:rsidR="00E00CAE" w:rsidRPr="00390D4B" w:rsidRDefault="00E00CAE" w:rsidP="00E00CAE">
            <w:pPr>
              <w:jc w:val="center"/>
              <w:rPr>
                <w:szCs w:val="26"/>
              </w:rPr>
            </w:pPr>
            <w:r>
              <w:rPr>
                <w:szCs w:val="26"/>
              </w:rPr>
              <w:t>-</w:t>
            </w:r>
          </w:p>
        </w:tc>
      </w:tr>
      <w:tr w:rsidR="00E00CAE" w:rsidRPr="00390D4B" w14:paraId="3153475D"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3729A1D" w14:textId="1AA6FAAA" w:rsidR="00E00CAE" w:rsidRPr="00390D4B" w:rsidRDefault="00E00CAE" w:rsidP="00E00CAE">
            <w:pPr>
              <w:rPr>
                <w:szCs w:val="26"/>
              </w:rPr>
            </w:pPr>
            <w:r w:rsidRPr="00390D4B">
              <w:rPr>
                <w:szCs w:val="26"/>
              </w:rPr>
              <w:t>Регламент работы с подсистемой «</w:t>
            </w:r>
            <w:r w:rsidRPr="00A04C6C">
              <w:rPr>
                <w:szCs w:val="26"/>
              </w:rPr>
              <w:t>Бюджетирование</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7E8F0A85" w14:textId="155A64C8" w:rsidR="00E00CAE" w:rsidRPr="00390D4B" w:rsidRDefault="00E00CAE" w:rsidP="00BD2235">
            <w:pPr>
              <w:rPr>
                <w:szCs w:val="26"/>
              </w:rPr>
            </w:pPr>
            <w:r w:rsidRPr="00390D4B">
              <w:rPr>
                <w:szCs w:val="26"/>
              </w:rPr>
              <w:t>Порядок работы с подсистемой «</w:t>
            </w:r>
            <w:r w:rsidR="00BD2235">
              <w:rPr>
                <w:szCs w:val="26"/>
              </w:rPr>
              <w:t>Бюджетирование</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093952A" w14:textId="1ABAD2B3" w:rsidR="00E00CAE" w:rsidRPr="00FE696B"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48CE480B" w14:textId="0C31DFF1" w:rsidR="00E00CAE" w:rsidRPr="00390D4B" w:rsidRDefault="00E00CAE" w:rsidP="00E00CAE">
            <w:pPr>
              <w:jc w:val="center"/>
              <w:rPr>
                <w:szCs w:val="26"/>
              </w:rPr>
            </w:pPr>
            <w:r>
              <w:rPr>
                <w:szCs w:val="26"/>
              </w:rPr>
              <w:t>А</w:t>
            </w:r>
          </w:p>
        </w:tc>
        <w:tc>
          <w:tcPr>
            <w:tcW w:w="709" w:type="dxa"/>
            <w:tcBorders>
              <w:top w:val="single" w:sz="4" w:space="0" w:color="auto"/>
              <w:left w:val="single" w:sz="4" w:space="0" w:color="auto"/>
              <w:bottom w:val="single" w:sz="4" w:space="0" w:color="auto"/>
              <w:right w:val="single" w:sz="4" w:space="0" w:color="auto"/>
            </w:tcBorders>
            <w:vAlign w:val="center"/>
          </w:tcPr>
          <w:p w14:paraId="2CAEBB65" w14:textId="7068DBE4" w:rsidR="00E00CAE" w:rsidRPr="00390D4B"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4657CCA9" w14:textId="01C8B4A4" w:rsidR="00E00CAE" w:rsidRPr="00390D4B" w:rsidRDefault="00E00CAE" w:rsidP="00E00CAE">
            <w:pPr>
              <w:jc w:val="center"/>
              <w:rPr>
                <w:szCs w:val="26"/>
              </w:rPr>
            </w:pPr>
            <w:r>
              <w:rPr>
                <w:szCs w:val="26"/>
              </w:rPr>
              <w:t>-</w:t>
            </w:r>
          </w:p>
        </w:tc>
      </w:tr>
      <w:tr w:rsidR="00E00CAE" w:rsidRPr="00390D4B" w14:paraId="39297B58"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122C9DA1" w14:textId="5DF39CE6" w:rsidR="00E00CAE" w:rsidRPr="006F29CD" w:rsidRDefault="00E00CAE" w:rsidP="00E00CAE">
            <w:pPr>
              <w:rPr>
                <w:szCs w:val="26"/>
              </w:rPr>
            </w:pPr>
            <w:r w:rsidRPr="006F29CD">
              <w:rPr>
                <w:szCs w:val="26"/>
              </w:rPr>
              <w:t>Проект протокола испытаний подсистемы «</w:t>
            </w:r>
            <w:r w:rsidRPr="00A04C6C">
              <w:rPr>
                <w:szCs w:val="26"/>
              </w:rPr>
              <w:t>Бюджетирование</w:t>
            </w:r>
            <w:r w:rsidRPr="006F29CD">
              <w:rPr>
                <w:szCs w:val="26"/>
              </w:rPr>
              <w:t xml:space="preserve">»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54A7D6D2" w14:textId="068F4127" w:rsidR="00E00CAE" w:rsidRPr="006F29CD" w:rsidRDefault="00E00CAE" w:rsidP="00E00CAE">
            <w:pPr>
              <w:rPr>
                <w:szCs w:val="26"/>
              </w:rPr>
            </w:pPr>
            <w:r w:rsidRPr="006F29CD">
              <w:rPr>
                <w:szCs w:val="26"/>
              </w:rPr>
              <w:t>Объект испытаний; цель испытаний; место и продолжительность испытаний; список должностных лиц, проводивших испытания; заключения о результатах испытаний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5E90C02" w14:textId="40C32FC3" w:rsidR="00E00CAE"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187E7AC7" w14:textId="1B0C2754" w:rsidR="00E00CAE" w:rsidRDefault="00E00CAE" w:rsidP="00E00CAE">
            <w:pPr>
              <w:jc w:val="center"/>
              <w:rPr>
                <w:szCs w:val="26"/>
              </w:rPr>
            </w:pPr>
            <w:r>
              <w:rPr>
                <w:szCs w:val="26"/>
              </w:rPr>
              <w:t>Р</w:t>
            </w:r>
          </w:p>
        </w:tc>
        <w:tc>
          <w:tcPr>
            <w:tcW w:w="709" w:type="dxa"/>
            <w:tcBorders>
              <w:top w:val="single" w:sz="4" w:space="0" w:color="auto"/>
              <w:left w:val="single" w:sz="4" w:space="0" w:color="auto"/>
              <w:bottom w:val="single" w:sz="4" w:space="0" w:color="auto"/>
              <w:right w:val="single" w:sz="4" w:space="0" w:color="auto"/>
            </w:tcBorders>
            <w:vAlign w:val="center"/>
          </w:tcPr>
          <w:p w14:paraId="4738D3CC" w14:textId="3C4D930A" w:rsidR="00E00CAE"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6A221917" w14:textId="070EB217" w:rsidR="00E00CAE" w:rsidRDefault="00E00CAE" w:rsidP="00E00CAE">
            <w:pPr>
              <w:jc w:val="center"/>
              <w:rPr>
                <w:szCs w:val="26"/>
              </w:rPr>
            </w:pPr>
            <w:r>
              <w:rPr>
                <w:szCs w:val="26"/>
              </w:rPr>
              <w:t>-</w:t>
            </w:r>
          </w:p>
        </w:tc>
      </w:tr>
      <w:tr w:rsidR="00E00CAE" w:rsidRPr="00390D4B" w14:paraId="1D86EC50"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34587602" w14:textId="577450CF" w:rsidR="00E00CAE" w:rsidRPr="006F29CD" w:rsidDel="00A04C6C" w:rsidRDefault="00E00CAE" w:rsidP="00E00CAE">
            <w:pPr>
              <w:rPr>
                <w:szCs w:val="26"/>
              </w:rPr>
            </w:pPr>
            <w:r w:rsidRPr="006F29CD">
              <w:rPr>
                <w:szCs w:val="26"/>
              </w:rPr>
              <w:t>Программа и методика испытаний подсистемы «</w:t>
            </w:r>
            <w:r w:rsidRPr="00E00CAE">
              <w:rPr>
                <w:szCs w:val="26"/>
              </w:rPr>
              <w:t>Кадровый учет</w:t>
            </w:r>
            <w:r w:rsidRPr="006F29CD">
              <w:rPr>
                <w:szCs w:val="26"/>
              </w:rPr>
              <w:t xml:space="preserve">»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40B3E88B" w14:textId="34DC298D" w:rsidR="00E00CAE" w:rsidRPr="006F29CD" w:rsidDel="00A04C6C" w:rsidRDefault="00E00CAE" w:rsidP="00E00CAE">
            <w:pPr>
              <w:rPr>
                <w:szCs w:val="26"/>
              </w:rPr>
            </w:pPr>
            <w:r w:rsidRPr="006F29CD">
              <w:rPr>
                <w:szCs w:val="26"/>
              </w:rPr>
              <w:t>Введение; объект испытаний; цель проведения испытаний; состав объекта испытаний; место и продолжительность; условия начала и завершения; участники; требования к рабочему месту; порядок проведения; отчетность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0ECF0B7" w14:textId="7D32CE00"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2CDB7C9D" w14:textId="428BA3AE"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7B486E98" w14:textId="75F54C66" w:rsidR="00E00CAE" w:rsidDel="00A04C6C" w:rsidRDefault="00E00CAE" w:rsidP="00E00CAE">
            <w:pPr>
              <w:jc w:val="center"/>
              <w:rPr>
                <w:szCs w:val="26"/>
              </w:rPr>
            </w:pPr>
            <w:r>
              <w:rPr>
                <w:szCs w:val="26"/>
              </w:rPr>
              <w:t>Р</w:t>
            </w:r>
          </w:p>
        </w:tc>
        <w:tc>
          <w:tcPr>
            <w:tcW w:w="708" w:type="dxa"/>
            <w:tcBorders>
              <w:top w:val="single" w:sz="4" w:space="0" w:color="auto"/>
              <w:left w:val="single" w:sz="4" w:space="0" w:color="auto"/>
              <w:bottom w:val="single" w:sz="4" w:space="0" w:color="auto"/>
              <w:right w:val="single" w:sz="4" w:space="0" w:color="auto"/>
            </w:tcBorders>
            <w:vAlign w:val="center"/>
          </w:tcPr>
          <w:p w14:paraId="24C7BC13" w14:textId="59937AEA" w:rsidR="00E00CAE" w:rsidDel="00A04C6C" w:rsidRDefault="00E00CAE" w:rsidP="00E00CAE">
            <w:pPr>
              <w:jc w:val="center"/>
              <w:rPr>
                <w:szCs w:val="26"/>
              </w:rPr>
            </w:pPr>
            <w:r>
              <w:rPr>
                <w:szCs w:val="26"/>
              </w:rPr>
              <w:t>-</w:t>
            </w:r>
          </w:p>
        </w:tc>
      </w:tr>
      <w:tr w:rsidR="00E00CAE" w:rsidRPr="00390D4B" w14:paraId="21282A51"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C247082" w14:textId="356170FB" w:rsidR="00E00CAE" w:rsidRPr="006F29CD" w:rsidDel="00A04C6C" w:rsidRDefault="00E00CAE" w:rsidP="00E00CAE">
            <w:pPr>
              <w:rPr>
                <w:szCs w:val="26"/>
              </w:rPr>
            </w:pPr>
            <w:r w:rsidRPr="00390D4B">
              <w:rPr>
                <w:szCs w:val="26"/>
              </w:rPr>
              <w:t>Руководство пользователя (оператора) подсистемы «</w:t>
            </w:r>
            <w:r>
              <w:rPr>
                <w:szCs w:val="26"/>
              </w:rPr>
              <w:t>Кадровый учет</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7CFD14F2" w14:textId="57E87791" w:rsidR="00E00CAE" w:rsidRPr="006F29CD" w:rsidDel="00A04C6C" w:rsidRDefault="00E00CAE" w:rsidP="00E00CAE">
            <w:pPr>
              <w:rPr>
                <w:szCs w:val="26"/>
              </w:rPr>
            </w:pPr>
            <w:r w:rsidRPr="00390D4B">
              <w:rPr>
                <w:szCs w:val="26"/>
              </w:rPr>
              <w:t>Назначение и условия применения, требования к уровню подготовки пользователя, описание операций в части разрабатываемой подсистемы Системы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19936F" w14:textId="0C3FDBF5"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3439C531" w14:textId="305E3ACC"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274EC7A9" w14:textId="12803FCC" w:rsidR="00E00CAE" w:rsidDel="00A04C6C" w:rsidRDefault="00E00CAE" w:rsidP="00E00CAE">
            <w:pPr>
              <w:jc w:val="center"/>
              <w:rPr>
                <w:szCs w:val="26"/>
              </w:rPr>
            </w:pPr>
            <w:r>
              <w:rPr>
                <w:szCs w:val="26"/>
              </w:rPr>
              <w:t>А</w:t>
            </w:r>
          </w:p>
        </w:tc>
        <w:tc>
          <w:tcPr>
            <w:tcW w:w="708" w:type="dxa"/>
            <w:tcBorders>
              <w:top w:val="single" w:sz="4" w:space="0" w:color="auto"/>
              <w:left w:val="single" w:sz="4" w:space="0" w:color="auto"/>
              <w:bottom w:val="single" w:sz="4" w:space="0" w:color="auto"/>
              <w:right w:val="single" w:sz="4" w:space="0" w:color="auto"/>
            </w:tcBorders>
            <w:vAlign w:val="center"/>
          </w:tcPr>
          <w:p w14:paraId="144E7697" w14:textId="4AD36AD6" w:rsidR="00E00CAE" w:rsidDel="00A04C6C" w:rsidRDefault="00E00CAE" w:rsidP="00E00CAE">
            <w:pPr>
              <w:jc w:val="center"/>
              <w:rPr>
                <w:szCs w:val="26"/>
              </w:rPr>
            </w:pPr>
            <w:r>
              <w:rPr>
                <w:szCs w:val="26"/>
              </w:rPr>
              <w:t>-</w:t>
            </w:r>
          </w:p>
        </w:tc>
      </w:tr>
      <w:tr w:rsidR="00E00CAE" w:rsidRPr="00390D4B" w14:paraId="61B7429B"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CEC2664" w14:textId="607502EC" w:rsidR="00E00CAE" w:rsidRPr="006F29CD" w:rsidDel="00A04C6C" w:rsidRDefault="00E00CAE" w:rsidP="00E00CAE">
            <w:pPr>
              <w:rPr>
                <w:szCs w:val="26"/>
              </w:rPr>
            </w:pPr>
            <w:r w:rsidRPr="00390D4B">
              <w:rPr>
                <w:szCs w:val="26"/>
              </w:rPr>
              <w:t>Регламент работы с подсистемой «</w:t>
            </w:r>
            <w:r>
              <w:rPr>
                <w:szCs w:val="26"/>
              </w:rPr>
              <w:t>Кадровый учет</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2A899050" w14:textId="47D8F677" w:rsidR="00E00CAE" w:rsidRPr="006F29CD" w:rsidDel="00A04C6C" w:rsidRDefault="00E00CAE" w:rsidP="00BD2235">
            <w:pPr>
              <w:rPr>
                <w:szCs w:val="26"/>
              </w:rPr>
            </w:pPr>
            <w:r w:rsidRPr="00390D4B">
              <w:rPr>
                <w:szCs w:val="26"/>
              </w:rPr>
              <w:t>Порядок работы с подсистемой «</w:t>
            </w:r>
            <w:r w:rsidR="00BD2235">
              <w:rPr>
                <w:szCs w:val="26"/>
              </w:rPr>
              <w:t>Кадровый</w:t>
            </w:r>
            <w:r w:rsidR="00BD2235" w:rsidRPr="00390D4B">
              <w:rPr>
                <w:szCs w:val="26"/>
              </w:rPr>
              <w:t xml:space="preserve"> </w:t>
            </w:r>
            <w:r w:rsidRPr="00390D4B">
              <w:rPr>
                <w:szCs w:val="26"/>
              </w:rPr>
              <w:t>учет» информационной системы «Единая информационная система автоматизации административно-хозяйственной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721990" w14:textId="623EF98E"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064B949D" w14:textId="3A22D8EC"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1C9102B6" w14:textId="1DFFE0A3" w:rsidR="00E00CAE" w:rsidDel="00A04C6C" w:rsidRDefault="00E00CAE" w:rsidP="00E00CAE">
            <w:pPr>
              <w:jc w:val="center"/>
              <w:rPr>
                <w:szCs w:val="26"/>
              </w:rPr>
            </w:pPr>
            <w:r>
              <w:rPr>
                <w:szCs w:val="26"/>
              </w:rPr>
              <w:t>А</w:t>
            </w:r>
          </w:p>
        </w:tc>
        <w:tc>
          <w:tcPr>
            <w:tcW w:w="708" w:type="dxa"/>
            <w:tcBorders>
              <w:top w:val="single" w:sz="4" w:space="0" w:color="auto"/>
              <w:left w:val="single" w:sz="4" w:space="0" w:color="auto"/>
              <w:bottom w:val="single" w:sz="4" w:space="0" w:color="auto"/>
              <w:right w:val="single" w:sz="4" w:space="0" w:color="auto"/>
            </w:tcBorders>
            <w:vAlign w:val="center"/>
          </w:tcPr>
          <w:p w14:paraId="0221B206" w14:textId="4F7C24DC" w:rsidR="00E00CAE" w:rsidDel="00A04C6C" w:rsidRDefault="00E00CAE" w:rsidP="00E00CAE">
            <w:pPr>
              <w:jc w:val="center"/>
              <w:rPr>
                <w:szCs w:val="26"/>
              </w:rPr>
            </w:pPr>
            <w:r>
              <w:rPr>
                <w:szCs w:val="26"/>
              </w:rPr>
              <w:t>-</w:t>
            </w:r>
          </w:p>
        </w:tc>
      </w:tr>
      <w:tr w:rsidR="00E00CAE" w:rsidRPr="00390D4B" w14:paraId="65566B9A"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5FA0598A" w14:textId="205BC4DE" w:rsidR="00E00CAE" w:rsidRPr="006F29CD" w:rsidDel="00A04C6C" w:rsidRDefault="00E00CAE" w:rsidP="00E00CAE">
            <w:pPr>
              <w:rPr>
                <w:szCs w:val="26"/>
              </w:rPr>
            </w:pPr>
            <w:r w:rsidRPr="006F29CD">
              <w:rPr>
                <w:szCs w:val="26"/>
              </w:rPr>
              <w:t>Проект протокола испытаний подсистемы «</w:t>
            </w:r>
            <w:r>
              <w:rPr>
                <w:szCs w:val="26"/>
              </w:rPr>
              <w:t>Кадровый учет</w:t>
            </w:r>
            <w:r w:rsidRPr="006F29CD">
              <w:rPr>
                <w:szCs w:val="26"/>
              </w:rPr>
              <w:t xml:space="preserve">» </w:t>
            </w:r>
            <w:r w:rsidRPr="00390D4B">
              <w:rPr>
                <w:szCs w:val="26"/>
              </w:rPr>
              <w:t xml:space="preserve">информационной системы </w:t>
            </w:r>
            <w:r w:rsidRPr="00390D4B">
              <w:rPr>
                <w:szCs w:val="26"/>
              </w:rPr>
              <w:lastRenderedPageBreak/>
              <w:t>«Единая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2597EF55" w14:textId="33BBB1AF" w:rsidR="00E00CAE" w:rsidRPr="006F29CD" w:rsidDel="00A04C6C" w:rsidRDefault="00E00CAE" w:rsidP="00E00CAE">
            <w:pPr>
              <w:rPr>
                <w:szCs w:val="26"/>
              </w:rPr>
            </w:pPr>
            <w:r w:rsidRPr="006F29CD">
              <w:rPr>
                <w:szCs w:val="26"/>
              </w:rPr>
              <w:lastRenderedPageBreak/>
              <w:t xml:space="preserve">Объект испытаний; цель испытаний; место и продолжительность испытаний; список должностных </w:t>
            </w:r>
            <w:r w:rsidRPr="006F29CD">
              <w:rPr>
                <w:szCs w:val="26"/>
              </w:rPr>
              <w:lastRenderedPageBreak/>
              <w:t>лиц, проводивших испытания; заключения о результатах испытаний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0C54E71" w14:textId="429C59AB" w:rsidR="00E00CAE" w:rsidDel="00A04C6C" w:rsidRDefault="00E00CAE" w:rsidP="00E00CAE">
            <w:pPr>
              <w:jc w:val="center"/>
              <w:rPr>
                <w:szCs w:val="26"/>
              </w:rPr>
            </w:pPr>
            <w:r>
              <w:rPr>
                <w:szCs w:val="26"/>
              </w:rPr>
              <w:lastRenderedPageBreak/>
              <w:t>-</w:t>
            </w:r>
          </w:p>
        </w:tc>
        <w:tc>
          <w:tcPr>
            <w:tcW w:w="709" w:type="dxa"/>
            <w:tcBorders>
              <w:top w:val="single" w:sz="4" w:space="0" w:color="auto"/>
              <w:left w:val="single" w:sz="4" w:space="0" w:color="auto"/>
              <w:bottom w:val="single" w:sz="4" w:space="0" w:color="auto"/>
              <w:right w:val="single" w:sz="4" w:space="0" w:color="auto"/>
            </w:tcBorders>
            <w:vAlign w:val="center"/>
          </w:tcPr>
          <w:p w14:paraId="3C5F3897" w14:textId="2993585D"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2C0AD625" w14:textId="15148527" w:rsidR="00E00CAE" w:rsidDel="00A04C6C" w:rsidRDefault="00E00CAE" w:rsidP="00E00CAE">
            <w:pPr>
              <w:jc w:val="center"/>
              <w:rPr>
                <w:szCs w:val="26"/>
              </w:rPr>
            </w:pPr>
            <w:r>
              <w:rPr>
                <w:szCs w:val="26"/>
              </w:rPr>
              <w:t>Р</w:t>
            </w:r>
          </w:p>
        </w:tc>
        <w:tc>
          <w:tcPr>
            <w:tcW w:w="708" w:type="dxa"/>
            <w:tcBorders>
              <w:top w:val="single" w:sz="4" w:space="0" w:color="auto"/>
              <w:left w:val="single" w:sz="4" w:space="0" w:color="auto"/>
              <w:bottom w:val="single" w:sz="4" w:space="0" w:color="auto"/>
              <w:right w:val="single" w:sz="4" w:space="0" w:color="auto"/>
            </w:tcBorders>
            <w:vAlign w:val="center"/>
          </w:tcPr>
          <w:p w14:paraId="36C60263" w14:textId="1517BB6D" w:rsidR="00E00CAE" w:rsidDel="00A04C6C" w:rsidRDefault="00E00CAE" w:rsidP="00E00CAE">
            <w:pPr>
              <w:jc w:val="center"/>
              <w:rPr>
                <w:szCs w:val="26"/>
              </w:rPr>
            </w:pPr>
            <w:r>
              <w:rPr>
                <w:szCs w:val="26"/>
              </w:rPr>
              <w:t>-</w:t>
            </w:r>
          </w:p>
        </w:tc>
      </w:tr>
      <w:tr w:rsidR="00E00CAE" w:rsidRPr="00390D4B" w14:paraId="3D28B1AC"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03331206" w14:textId="4808C14F" w:rsidR="00E00CAE" w:rsidRPr="006F29CD" w:rsidDel="00A04C6C" w:rsidRDefault="00E00CAE" w:rsidP="00E00CAE">
            <w:pPr>
              <w:rPr>
                <w:szCs w:val="26"/>
              </w:rPr>
            </w:pPr>
            <w:r w:rsidRPr="006F29CD">
              <w:rPr>
                <w:szCs w:val="26"/>
              </w:rPr>
              <w:lastRenderedPageBreak/>
              <w:t>Программа и методика испытаний подсистемы «</w:t>
            </w:r>
            <w:r>
              <w:rPr>
                <w:szCs w:val="26"/>
              </w:rPr>
              <w:t>Управление закупками</w:t>
            </w:r>
            <w:r w:rsidRPr="006F29CD">
              <w:rPr>
                <w:szCs w:val="26"/>
              </w:rPr>
              <w:t xml:space="preserve">»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59471C89" w14:textId="5AE9C658" w:rsidR="00E00CAE" w:rsidRPr="006F29CD" w:rsidDel="00A04C6C" w:rsidRDefault="00E00CAE" w:rsidP="00E00CAE">
            <w:pPr>
              <w:rPr>
                <w:szCs w:val="26"/>
              </w:rPr>
            </w:pPr>
            <w:r w:rsidRPr="006F29CD">
              <w:rPr>
                <w:szCs w:val="26"/>
              </w:rPr>
              <w:t>Введение; объект испытаний; цель проведения испытаний; состав объекта испытаний; место и продолжительность; условия начала и завершения; участники; требования к рабочему месту; порядок проведения; отчетность</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81EA1FF" w14:textId="556AFF99"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6A395F2B" w14:textId="38FC51F8"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3604E2EB" w14:textId="1AD0F608" w:rsidR="00E00CAE" w:rsidDel="00A04C6C"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7482133B" w14:textId="71F78A36" w:rsidR="00E00CAE" w:rsidDel="00A04C6C" w:rsidRDefault="00E00CAE" w:rsidP="00E00CAE">
            <w:pPr>
              <w:jc w:val="center"/>
              <w:rPr>
                <w:szCs w:val="26"/>
              </w:rPr>
            </w:pPr>
            <w:r>
              <w:rPr>
                <w:szCs w:val="26"/>
              </w:rPr>
              <w:t>Р</w:t>
            </w:r>
          </w:p>
        </w:tc>
      </w:tr>
      <w:tr w:rsidR="00E00CAE" w:rsidRPr="00390D4B" w14:paraId="1A30A256"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D34FB69" w14:textId="1FBBAE25" w:rsidR="00E00CAE" w:rsidRPr="006F29CD" w:rsidDel="00A04C6C" w:rsidRDefault="00E00CAE" w:rsidP="00E00CAE">
            <w:pPr>
              <w:rPr>
                <w:szCs w:val="26"/>
              </w:rPr>
            </w:pPr>
            <w:r w:rsidRPr="00390D4B">
              <w:rPr>
                <w:szCs w:val="26"/>
              </w:rPr>
              <w:t>Руководство пользователя (оператора) подсистемы «</w:t>
            </w:r>
            <w:r>
              <w:rPr>
                <w:szCs w:val="26"/>
              </w:rPr>
              <w:t>Управление закупками</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549DC283" w14:textId="669C91E9" w:rsidR="00E00CAE" w:rsidRPr="006F29CD" w:rsidDel="00A04C6C" w:rsidRDefault="00E00CAE" w:rsidP="00E00CAE">
            <w:pPr>
              <w:rPr>
                <w:szCs w:val="26"/>
              </w:rPr>
            </w:pPr>
            <w:r w:rsidRPr="00390D4B">
              <w:rPr>
                <w:szCs w:val="26"/>
              </w:rPr>
              <w:t>Назначение и условия применения, требования к уровню подготовки пользователя, описание операций в части разрабатываемой подсистемы Системы</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33BED7D" w14:textId="1F967B87"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6D129C57" w14:textId="5AF3324F"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7E049DD4" w14:textId="051BA096" w:rsidR="00E00CAE" w:rsidDel="00A04C6C"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1227C155" w14:textId="41D9A8F0" w:rsidR="00E00CAE" w:rsidDel="00A04C6C" w:rsidRDefault="00E00CAE" w:rsidP="00E00CAE">
            <w:pPr>
              <w:jc w:val="center"/>
              <w:rPr>
                <w:szCs w:val="26"/>
              </w:rPr>
            </w:pPr>
            <w:r>
              <w:rPr>
                <w:szCs w:val="26"/>
              </w:rPr>
              <w:t>А</w:t>
            </w:r>
          </w:p>
        </w:tc>
      </w:tr>
      <w:tr w:rsidR="00E00CAE" w:rsidRPr="00390D4B" w14:paraId="552FFD57"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6D08985" w14:textId="75EF5DD6" w:rsidR="00E00CAE" w:rsidRPr="006F29CD" w:rsidDel="00A04C6C" w:rsidRDefault="00E00CAE" w:rsidP="00E00CAE">
            <w:pPr>
              <w:rPr>
                <w:szCs w:val="26"/>
              </w:rPr>
            </w:pPr>
            <w:r w:rsidRPr="00390D4B">
              <w:rPr>
                <w:szCs w:val="26"/>
              </w:rPr>
              <w:t>Регламент работы с подсистемой «</w:t>
            </w:r>
            <w:r>
              <w:rPr>
                <w:szCs w:val="26"/>
              </w:rPr>
              <w:t>Управление закупками</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vAlign w:val="center"/>
          </w:tcPr>
          <w:p w14:paraId="193889B6" w14:textId="69741AB4" w:rsidR="00E00CAE" w:rsidRPr="006F29CD" w:rsidDel="00A04C6C" w:rsidRDefault="00E00CAE" w:rsidP="00BD2235">
            <w:pPr>
              <w:rPr>
                <w:szCs w:val="26"/>
              </w:rPr>
            </w:pPr>
            <w:r w:rsidRPr="00390D4B">
              <w:rPr>
                <w:szCs w:val="26"/>
              </w:rPr>
              <w:t>Порядок работы с подсистемой «</w:t>
            </w:r>
            <w:r w:rsidR="00BD2235">
              <w:rPr>
                <w:szCs w:val="26"/>
              </w:rPr>
              <w:t>Управление закупками</w:t>
            </w:r>
            <w:r w:rsidRPr="00390D4B">
              <w:rPr>
                <w:szCs w:val="26"/>
              </w:rPr>
              <w:t>» информационной системы «Единая информационная система автоматизации административно-хозяйственной 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907CF27" w14:textId="334DC255"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2BA2E250" w14:textId="62771663"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22D0D40E" w14:textId="2AD1B91E" w:rsidR="00E00CAE" w:rsidDel="00A04C6C"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4063F161" w14:textId="779754E5" w:rsidR="00E00CAE" w:rsidDel="00A04C6C" w:rsidRDefault="00E00CAE" w:rsidP="00E00CAE">
            <w:pPr>
              <w:jc w:val="center"/>
              <w:rPr>
                <w:szCs w:val="26"/>
              </w:rPr>
            </w:pPr>
            <w:r>
              <w:rPr>
                <w:szCs w:val="26"/>
              </w:rPr>
              <w:t>А</w:t>
            </w:r>
          </w:p>
        </w:tc>
      </w:tr>
      <w:tr w:rsidR="00E00CAE" w:rsidRPr="00390D4B" w14:paraId="45CE7A4E" w14:textId="77777777" w:rsidTr="00E00CAE">
        <w:trPr>
          <w:trHeight w:val="151"/>
        </w:trPr>
        <w:tc>
          <w:tcPr>
            <w:tcW w:w="5699" w:type="dxa"/>
            <w:tcBorders>
              <w:top w:val="single" w:sz="4" w:space="0" w:color="auto"/>
              <w:left w:val="single" w:sz="4" w:space="0" w:color="auto"/>
              <w:bottom w:val="single" w:sz="4" w:space="0" w:color="auto"/>
              <w:right w:val="single" w:sz="4" w:space="0" w:color="auto"/>
            </w:tcBorders>
            <w:shd w:val="clear" w:color="auto" w:fill="auto"/>
          </w:tcPr>
          <w:p w14:paraId="2D16CA0C" w14:textId="468EAB13" w:rsidR="00E00CAE" w:rsidRPr="006F29CD" w:rsidDel="00A04C6C" w:rsidRDefault="00E00CAE" w:rsidP="00E00CAE">
            <w:pPr>
              <w:rPr>
                <w:szCs w:val="26"/>
              </w:rPr>
            </w:pPr>
            <w:r w:rsidRPr="006F29CD">
              <w:rPr>
                <w:szCs w:val="26"/>
              </w:rPr>
              <w:t>Проект протокола испытаний подсистемы «</w:t>
            </w:r>
            <w:r>
              <w:rPr>
                <w:szCs w:val="26"/>
              </w:rPr>
              <w:t>Управление закупками</w:t>
            </w:r>
            <w:r w:rsidRPr="006F29CD">
              <w:rPr>
                <w:szCs w:val="26"/>
              </w:rPr>
              <w:t xml:space="preserve">» </w:t>
            </w:r>
            <w:r w:rsidRPr="00390D4B">
              <w:rPr>
                <w:szCs w:val="26"/>
              </w:rPr>
              <w:t>информационной системы «Единая информационная система автоматизации административно-хозяйственной деятельности»</w:t>
            </w:r>
          </w:p>
        </w:tc>
        <w:tc>
          <w:tcPr>
            <w:tcW w:w="6378" w:type="dxa"/>
            <w:tcBorders>
              <w:top w:val="single" w:sz="4" w:space="0" w:color="auto"/>
              <w:left w:val="single" w:sz="4" w:space="0" w:color="auto"/>
              <w:bottom w:val="single" w:sz="4" w:space="0" w:color="auto"/>
              <w:right w:val="single" w:sz="4" w:space="0" w:color="auto"/>
            </w:tcBorders>
          </w:tcPr>
          <w:p w14:paraId="5E520739" w14:textId="2082E77E" w:rsidR="00E00CAE" w:rsidRPr="006F29CD" w:rsidDel="00A04C6C" w:rsidRDefault="00E00CAE" w:rsidP="00E00CAE">
            <w:pPr>
              <w:rPr>
                <w:szCs w:val="26"/>
              </w:rPr>
            </w:pPr>
            <w:r w:rsidRPr="006F29CD">
              <w:rPr>
                <w:szCs w:val="26"/>
              </w:rPr>
              <w:t>Объект испытаний; цель испытаний; место и продолжительность испытаний; список должностных лиц, проводивших испытания; заключения о результатах испытаний</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BEBFFE2" w14:textId="58F798D3"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77C44356" w14:textId="362EBB48" w:rsidR="00E00CAE" w:rsidDel="00A04C6C" w:rsidRDefault="00E00CAE" w:rsidP="00E00CAE">
            <w:pPr>
              <w:jc w:val="center"/>
              <w:rPr>
                <w:szCs w:val="26"/>
              </w:rPr>
            </w:pPr>
            <w:r>
              <w:rPr>
                <w:szCs w:val="26"/>
              </w:rPr>
              <w:t>-</w:t>
            </w:r>
          </w:p>
        </w:tc>
        <w:tc>
          <w:tcPr>
            <w:tcW w:w="709" w:type="dxa"/>
            <w:tcBorders>
              <w:top w:val="single" w:sz="4" w:space="0" w:color="auto"/>
              <w:left w:val="single" w:sz="4" w:space="0" w:color="auto"/>
              <w:bottom w:val="single" w:sz="4" w:space="0" w:color="auto"/>
              <w:right w:val="single" w:sz="4" w:space="0" w:color="auto"/>
            </w:tcBorders>
            <w:vAlign w:val="center"/>
          </w:tcPr>
          <w:p w14:paraId="3F5829F6" w14:textId="23CF2B43" w:rsidR="00E00CAE" w:rsidDel="00A04C6C" w:rsidRDefault="00E00CAE" w:rsidP="00E00CAE">
            <w:pPr>
              <w:jc w:val="center"/>
              <w:rPr>
                <w:szCs w:val="26"/>
              </w:rPr>
            </w:pPr>
            <w:r>
              <w:rPr>
                <w:szCs w:val="26"/>
              </w:rPr>
              <w:t>-</w:t>
            </w:r>
          </w:p>
        </w:tc>
        <w:tc>
          <w:tcPr>
            <w:tcW w:w="708" w:type="dxa"/>
            <w:tcBorders>
              <w:top w:val="single" w:sz="4" w:space="0" w:color="auto"/>
              <w:left w:val="single" w:sz="4" w:space="0" w:color="auto"/>
              <w:bottom w:val="single" w:sz="4" w:space="0" w:color="auto"/>
              <w:right w:val="single" w:sz="4" w:space="0" w:color="auto"/>
            </w:tcBorders>
            <w:vAlign w:val="center"/>
          </w:tcPr>
          <w:p w14:paraId="344E959D" w14:textId="489DDE1A" w:rsidR="00E00CAE" w:rsidDel="00A04C6C" w:rsidRDefault="00E00CAE" w:rsidP="00E00CAE">
            <w:pPr>
              <w:jc w:val="center"/>
              <w:rPr>
                <w:szCs w:val="26"/>
              </w:rPr>
            </w:pPr>
            <w:r>
              <w:rPr>
                <w:szCs w:val="26"/>
              </w:rPr>
              <w:t>Р</w:t>
            </w:r>
          </w:p>
        </w:tc>
      </w:tr>
    </w:tbl>
    <w:p w14:paraId="16F81A1F" w14:textId="77777777" w:rsidR="000A178F" w:rsidRPr="00390D4B" w:rsidRDefault="000A178F" w:rsidP="000A178F">
      <w:pPr>
        <w:widowControl w:val="0"/>
        <w:spacing w:before="120"/>
        <w:ind w:firstLine="567"/>
        <w:rPr>
          <w:szCs w:val="26"/>
        </w:rPr>
      </w:pPr>
      <w:r w:rsidRPr="00390D4B">
        <w:rPr>
          <w:szCs w:val="26"/>
        </w:rPr>
        <w:t>Р – документ, требующий разработки (при необходимости).</w:t>
      </w:r>
    </w:p>
    <w:p w14:paraId="470EC844" w14:textId="5876AB92" w:rsidR="002F718E" w:rsidRDefault="000A178F" w:rsidP="002F718E">
      <w:pPr>
        <w:widowControl w:val="0"/>
        <w:spacing w:before="120"/>
        <w:ind w:firstLine="567"/>
        <w:rPr>
          <w:szCs w:val="26"/>
        </w:rPr>
      </w:pPr>
      <w:r w:rsidRPr="00390D4B">
        <w:rPr>
          <w:szCs w:val="26"/>
        </w:rPr>
        <w:t>А – документ, требующий актуализации (при необходимости).</w:t>
      </w:r>
      <w:bookmarkStart w:id="1007" w:name="_Toc54904890"/>
      <w:bookmarkStart w:id="1008" w:name="_Toc54992740"/>
      <w:bookmarkStart w:id="1009" w:name="_Toc76050773"/>
      <w:bookmarkStart w:id="1010" w:name="_Toc98156209"/>
      <w:bookmarkStart w:id="1011" w:name="_Toc181099742"/>
    </w:p>
    <w:p w14:paraId="6D485287" w14:textId="77777777" w:rsidR="00A90399" w:rsidRDefault="00A90399" w:rsidP="002F718E">
      <w:pPr>
        <w:widowControl w:val="0"/>
        <w:spacing w:before="120"/>
        <w:ind w:firstLine="567"/>
        <w:rPr>
          <w:szCs w:val="26"/>
        </w:rPr>
      </w:pPr>
    </w:p>
    <w:p w14:paraId="0DD46D47" w14:textId="2970F3DE" w:rsidR="00A90399" w:rsidRDefault="00A90399" w:rsidP="002F718E">
      <w:pPr>
        <w:widowControl w:val="0"/>
        <w:spacing w:before="120"/>
        <w:ind w:firstLine="567"/>
        <w:rPr>
          <w:szCs w:val="26"/>
        </w:rPr>
        <w:sectPr w:rsidR="00A90399">
          <w:pgSz w:w="16838" w:h="11906" w:orient="landscape"/>
          <w:pgMar w:top="567" w:right="567" w:bottom="1134" w:left="851" w:header="709" w:footer="709" w:gutter="0"/>
          <w:cols w:space="708"/>
          <w:docGrid w:linePitch="360"/>
        </w:sectPr>
      </w:pPr>
    </w:p>
    <w:p w14:paraId="7EF5250C" w14:textId="035B2A14" w:rsidR="00236AC6" w:rsidRPr="00236AC6" w:rsidRDefault="00236AC6" w:rsidP="00614292">
      <w:pPr>
        <w:pStyle w:val="19"/>
        <w:rPr>
          <w:szCs w:val="26"/>
        </w:rPr>
      </w:pPr>
      <w:bookmarkStart w:id="1012" w:name="_Toc241657845"/>
      <w:bookmarkEnd w:id="1007"/>
      <w:bookmarkEnd w:id="1008"/>
      <w:bookmarkEnd w:id="1009"/>
      <w:bookmarkEnd w:id="1010"/>
      <w:bookmarkEnd w:id="1011"/>
      <w:r w:rsidRPr="00236AC6">
        <w:rPr>
          <w:szCs w:val="26"/>
        </w:rPr>
        <w:lastRenderedPageBreak/>
        <w:t>Приложения к Техническим требованиям</w:t>
      </w:r>
      <w:bookmarkEnd w:id="1012"/>
    </w:p>
    <w:p w14:paraId="4B01EE28" w14:textId="77777777" w:rsidR="00236AC6" w:rsidRPr="00236AC6" w:rsidRDefault="00236AC6" w:rsidP="00556209">
      <w:pPr>
        <w:pStyle w:val="affffffffffffff6"/>
        <w:ind w:left="426"/>
      </w:pPr>
    </w:p>
    <w:p w14:paraId="66D37A4C" w14:textId="77777777" w:rsidR="00F8365A" w:rsidRDefault="00F8365A" w:rsidP="00556209">
      <w:pPr>
        <w:pStyle w:val="affffffffffffff6"/>
        <w:ind w:left="426"/>
      </w:pPr>
      <w:r w:rsidRPr="00F82A39">
        <w:t>Приложение № 1</w:t>
      </w:r>
    </w:p>
    <w:p w14:paraId="18B33BC2" w14:textId="50627CD2" w:rsidR="00A90399" w:rsidRDefault="00F8365A">
      <w:pPr>
        <w:pStyle w:val="affffffffffffff6"/>
      </w:pPr>
      <w:r>
        <w:t xml:space="preserve">к </w:t>
      </w:r>
      <w:r w:rsidR="00C931AA">
        <w:t>Техническим требованиям</w:t>
      </w:r>
    </w:p>
    <w:p w14:paraId="47CC8DD5" w14:textId="2773EF86" w:rsidR="00094537" w:rsidRDefault="00F27D57" w:rsidP="00556209">
      <w:pPr>
        <w:pStyle w:val="affff6"/>
      </w:pPr>
      <w:r w:rsidRPr="00F27D57">
        <w:t>Акт о вручении ценных подарков, сувениров и иных ТМЦ</w:t>
      </w:r>
    </w:p>
    <w:p w14:paraId="6210E704" w14:textId="742385F8" w:rsidR="00094537" w:rsidRDefault="00DA2DE6" w:rsidP="00556209">
      <w:pPr>
        <w:ind w:firstLine="1134"/>
      </w:pPr>
      <w:r>
        <w:rPr>
          <w:noProof/>
        </w:rPr>
        <w:drawing>
          <wp:inline distT="0" distB="0" distL="0" distR="0" wp14:anchorId="76D01D2F" wp14:editId="1B094D8B">
            <wp:extent cx="4825387" cy="77914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29171" cy="7797560"/>
                    </a:xfrm>
                    <a:prstGeom prst="rect">
                      <a:avLst/>
                    </a:prstGeom>
                  </pic:spPr>
                </pic:pic>
              </a:graphicData>
            </a:graphic>
          </wp:inline>
        </w:drawing>
      </w:r>
    </w:p>
    <w:p w14:paraId="411C7213" w14:textId="77777777" w:rsidR="00094537" w:rsidRDefault="00094537" w:rsidP="00556209"/>
    <w:p w14:paraId="2F59E0E0" w14:textId="7D19CE6B" w:rsidR="00094537" w:rsidRDefault="00094537">
      <w:pPr>
        <w:pStyle w:val="affffffffffffff6"/>
        <w:sectPr w:rsidR="00094537" w:rsidSect="00556209">
          <w:pgSz w:w="11906" w:h="16838"/>
          <w:pgMar w:top="567" w:right="1134" w:bottom="851" w:left="1134" w:header="709" w:footer="709" w:gutter="0"/>
          <w:cols w:space="708"/>
          <w:docGrid w:linePitch="360"/>
        </w:sectPr>
      </w:pPr>
    </w:p>
    <w:p w14:paraId="7B510E5A" w14:textId="1ACB64B3" w:rsidR="00094537" w:rsidRDefault="00094537" w:rsidP="00556209">
      <w:pPr>
        <w:pStyle w:val="affffffffffffff6"/>
        <w:ind w:left="284"/>
      </w:pPr>
      <w:r w:rsidRPr="00F82A39">
        <w:lastRenderedPageBreak/>
        <w:t xml:space="preserve">Приложение № </w:t>
      </w:r>
      <w:r>
        <w:t>2</w:t>
      </w:r>
    </w:p>
    <w:p w14:paraId="6FA08F86" w14:textId="3C3C70D3" w:rsidR="00094537" w:rsidRDefault="00C931AA" w:rsidP="00094537">
      <w:pPr>
        <w:pStyle w:val="affffffffffffff6"/>
      </w:pPr>
      <w:r>
        <w:t>к Техническим требованиям</w:t>
      </w:r>
    </w:p>
    <w:p w14:paraId="31BEF917" w14:textId="014A5698" w:rsidR="005228CF" w:rsidRDefault="00F8365A" w:rsidP="00890813">
      <w:pPr>
        <w:pStyle w:val="affff6"/>
      </w:pPr>
      <w:r w:rsidRPr="00F8365A">
        <w:t>Перечень проводок для электронного документа «Извещение о трансферте (ф.0510453)»</w:t>
      </w:r>
    </w:p>
    <w:tbl>
      <w:tblPr>
        <w:tblStyle w:val="affffb"/>
        <w:tblW w:w="9868" w:type="dxa"/>
        <w:tblInd w:w="446" w:type="dxa"/>
        <w:tblLook w:val="04A0" w:firstRow="1" w:lastRow="0" w:firstColumn="1" w:lastColumn="0" w:noHBand="0" w:noVBand="1"/>
      </w:tblPr>
      <w:tblGrid>
        <w:gridCol w:w="676"/>
        <w:gridCol w:w="1542"/>
        <w:gridCol w:w="1561"/>
        <w:gridCol w:w="1404"/>
        <w:gridCol w:w="4685"/>
      </w:tblGrid>
      <w:tr w:rsidR="00F8365A" w14:paraId="30EB7103" w14:textId="77777777" w:rsidTr="00556209">
        <w:tc>
          <w:tcPr>
            <w:tcW w:w="676" w:type="dxa"/>
          </w:tcPr>
          <w:p w14:paraId="72F9ED5B" w14:textId="77777777" w:rsidR="00F8365A" w:rsidRDefault="00F8365A" w:rsidP="00F8365A">
            <w:pPr>
              <w:pStyle w:val="affffffffffffff4"/>
            </w:pPr>
            <w:r>
              <w:t>№ п/п</w:t>
            </w:r>
          </w:p>
        </w:tc>
        <w:tc>
          <w:tcPr>
            <w:tcW w:w="1542" w:type="dxa"/>
          </w:tcPr>
          <w:p w14:paraId="7913A63B" w14:textId="77777777" w:rsidR="00F8365A" w:rsidRDefault="00F8365A" w:rsidP="00F8365A">
            <w:pPr>
              <w:pStyle w:val="affffffffffffff4"/>
            </w:pPr>
            <w:r>
              <w:t>Код операции с трансфертом</w:t>
            </w:r>
          </w:p>
        </w:tc>
        <w:tc>
          <w:tcPr>
            <w:tcW w:w="1561" w:type="dxa"/>
          </w:tcPr>
          <w:p w14:paraId="01DD0E1D" w14:textId="77777777" w:rsidR="00F8365A" w:rsidRDefault="00F8365A" w:rsidP="00F8365A">
            <w:pPr>
              <w:pStyle w:val="affffffffffffff4"/>
            </w:pPr>
            <w:r>
              <w:t xml:space="preserve">Дебет </w:t>
            </w:r>
            <w:r>
              <w:br/>
              <w:t>(Код счета + КОСГУ)</w:t>
            </w:r>
          </w:p>
        </w:tc>
        <w:tc>
          <w:tcPr>
            <w:tcW w:w="1404" w:type="dxa"/>
          </w:tcPr>
          <w:p w14:paraId="18731893" w14:textId="77777777" w:rsidR="00F8365A" w:rsidRDefault="00F8365A" w:rsidP="00F8365A">
            <w:pPr>
              <w:pStyle w:val="affffffffffffff4"/>
            </w:pPr>
            <w:r>
              <w:t>Кредит</w:t>
            </w:r>
            <w:r>
              <w:br/>
              <w:t>(Код счета + КОСГУ)</w:t>
            </w:r>
          </w:p>
        </w:tc>
        <w:tc>
          <w:tcPr>
            <w:tcW w:w="4685" w:type="dxa"/>
          </w:tcPr>
          <w:p w14:paraId="12826F10" w14:textId="77777777" w:rsidR="00F8365A" w:rsidRDefault="00F8365A" w:rsidP="00F8365A">
            <w:pPr>
              <w:pStyle w:val="affffffffffffff4"/>
            </w:pPr>
            <w:r>
              <w:t>Содержание операции</w:t>
            </w:r>
          </w:p>
        </w:tc>
      </w:tr>
      <w:tr w:rsidR="00F8365A" w14:paraId="6E294416" w14:textId="77777777" w:rsidTr="00556209">
        <w:tc>
          <w:tcPr>
            <w:tcW w:w="9868" w:type="dxa"/>
            <w:gridSpan w:val="5"/>
          </w:tcPr>
          <w:p w14:paraId="535B3C68" w14:textId="77777777" w:rsidR="00F8365A" w:rsidRPr="005445EA" w:rsidRDefault="00F8365A" w:rsidP="00F8365A">
            <w:pPr>
              <w:pStyle w:val="affff8"/>
            </w:pPr>
            <w:r>
              <w:t>При отражении операций с трансфертов в рамках текущего периода</w:t>
            </w:r>
          </w:p>
        </w:tc>
      </w:tr>
      <w:tr w:rsidR="00F8365A" w14:paraId="76AFB398" w14:textId="77777777" w:rsidTr="00556209">
        <w:tc>
          <w:tcPr>
            <w:tcW w:w="676" w:type="dxa"/>
          </w:tcPr>
          <w:p w14:paraId="4025E5D2" w14:textId="77777777" w:rsidR="00F8365A" w:rsidRDefault="00F8365A" w:rsidP="00F8365A">
            <w:pPr>
              <w:pStyle w:val="affffffffffffff4"/>
            </w:pPr>
            <w:r>
              <w:t>1</w:t>
            </w:r>
          </w:p>
        </w:tc>
        <w:tc>
          <w:tcPr>
            <w:tcW w:w="1542" w:type="dxa"/>
          </w:tcPr>
          <w:p w14:paraId="08EE7D70" w14:textId="77777777" w:rsidR="00F8365A" w:rsidRDefault="00F8365A" w:rsidP="00F8365A">
            <w:pPr>
              <w:pStyle w:val="affffffffffffff4"/>
            </w:pPr>
            <w:r w:rsidRPr="005445EA">
              <w:t>100-11</w:t>
            </w:r>
          </w:p>
        </w:tc>
        <w:tc>
          <w:tcPr>
            <w:tcW w:w="1561" w:type="dxa"/>
          </w:tcPr>
          <w:p w14:paraId="404EE47D" w14:textId="77777777" w:rsidR="00F8365A" w:rsidRDefault="00F8365A" w:rsidP="00F8365A">
            <w:pPr>
              <w:pStyle w:val="affffffffffffff4"/>
            </w:pPr>
            <w:r>
              <w:t>205.51.561</w:t>
            </w:r>
          </w:p>
        </w:tc>
        <w:tc>
          <w:tcPr>
            <w:tcW w:w="1404" w:type="dxa"/>
          </w:tcPr>
          <w:p w14:paraId="2DA06F18" w14:textId="77777777" w:rsidR="00F8365A" w:rsidRDefault="00F8365A" w:rsidP="00F8365A">
            <w:pPr>
              <w:pStyle w:val="affffffffffffff4"/>
            </w:pPr>
            <w:r>
              <w:t>401.41.151</w:t>
            </w:r>
          </w:p>
        </w:tc>
        <w:tc>
          <w:tcPr>
            <w:tcW w:w="4685" w:type="dxa"/>
          </w:tcPr>
          <w:p w14:paraId="7ED2C3D5" w14:textId="77777777" w:rsidR="00F8365A" w:rsidRDefault="00F8365A" w:rsidP="00F8365A">
            <w:pPr>
              <w:pStyle w:val="affff8"/>
            </w:pPr>
            <w:r w:rsidRPr="005445EA">
              <w:t>Увеличение суммы трансферта</w:t>
            </w:r>
          </w:p>
        </w:tc>
      </w:tr>
      <w:tr w:rsidR="00F8365A" w14:paraId="0B50142F" w14:textId="77777777" w:rsidTr="00556209">
        <w:tc>
          <w:tcPr>
            <w:tcW w:w="676" w:type="dxa"/>
          </w:tcPr>
          <w:p w14:paraId="4D89B9BE" w14:textId="77777777" w:rsidR="00F8365A" w:rsidRDefault="00F8365A" w:rsidP="00F8365A">
            <w:pPr>
              <w:pStyle w:val="affffffffffffff4"/>
            </w:pPr>
            <w:r>
              <w:t>2</w:t>
            </w:r>
          </w:p>
        </w:tc>
        <w:tc>
          <w:tcPr>
            <w:tcW w:w="1542" w:type="dxa"/>
          </w:tcPr>
          <w:p w14:paraId="37A77AAD" w14:textId="77777777" w:rsidR="00F8365A" w:rsidRDefault="00F8365A" w:rsidP="00F8365A">
            <w:pPr>
              <w:pStyle w:val="affffffffffffff4"/>
            </w:pPr>
            <w:r>
              <w:t>100-12</w:t>
            </w:r>
          </w:p>
        </w:tc>
        <w:tc>
          <w:tcPr>
            <w:tcW w:w="1561" w:type="dxa"/>
          </w:tcPr>
          <w:p w14:paraId="2F1A11B8" w14:textId="77777777" w:rsidR="00F8365A" w:rsidRDefault="00F8365A" w:rsidP="00F8365A">
            <w:pPr>
              <w:pStyle w:val="affffffffffffff4"/>
            </w:pPr>
            <w:r>
              <w:t>401.10.151</w:t>
            </w:r>
          </w:p>
        </w:tc>
        <w:tc>
          <w:tcPr>
            <w:tcW w:w="1404" w:type="dxa"/>
          </w:tcPr>
          <w:p w14:paraId="162695A4" w14:textId="77777777" w:rsidR="00F8365A" w:rsidRDefault="00F8365A" w:rsidP="00F8365A">
            <w:pPr>
              <w:pStyle w:val="affffffffffffff4"/>
            </w:pPr>
            <w:r>
              <w:t>205.51.661</w:t>
            </w:r>
          </w:p>
        </w:tc>
        <w:tc>
          <w:tcPr>
            <w:tcW w:w="4685" w:type="dxa"/>
          </w:tcPr>
          <w:p w14:paraId="6147673A" w14:textId="77777777" w:rsidR="00F8365A" w:rsidRDefault="00F8365A" w:rsidP="00F8365A">
            <w:pPr>
              <w:pStyle w:val="affff8"/>
            </w:pPr>
            <w:r w:rsidRPr="005445EA">
              <w:t>У</w:t>
            </w:r>
            <w:r>
              <w:t>меньшение</w:t>
            </w:r>
            <w:r w:rsidRPr="005445EA">
              <w:t xml:space="preserve"> суммы трансферта</w:t>
            </w:r>
          </w:p>
        </w:tc>
      </w:tr>
      <w:tr w:rsidR="00F8365A" w14:paraId="693B9A66" w14:textId="77777777" w:rsidTr="00556209">
        <w:tc>
          <w:tcPr>
            <w:tcW w:w="676" w:type="dxa"/>
          </w:tcPr>
          <w:p w14:paraId="1A230912" w14:textId="77777777" w:rsidR="00F8365A" w:rsidRDefault="00F8365A" w:rsidP="00F8365A">
            <w:pPr>
              <w:pStyle w:val="affffffffffffff4"/>
            </w:pPr>
            <w:r>
              <w:t>3</w:t>
            </w:r>
          </w:p>
        </w:tc>
        <w:tc>
          <w:tcPr>
            <w:tcW w:w="1542" w:type="dxa"/>
          </w:tcPr>
          <w:p w14:paraId="4D1FC1A5" w14:textId="77777777" w:rsidR="00F8365A" w:rsidRDefault="00F8365A" w:rsidP="00F8365A">
            <w:pPr>
              <w:pStyle w:val="affffffffffffff4"/>
            </w:pPr>
            <w:r>
              <w:t>100-50</w:t>
            </w:r>
          </w:p>
        </w:tc>
        <w:tc>
          <w:tcPr>
            <w:tcW w:w="1561" w:type="dxa"/>
          </w:tcPr>
          <w:p w14:paraId="5654A311" w14:textId="77777777" w:rsidR="00F8365A" w:rsidRDefault="00F8365A" w:rsidP="00F8365A">
            <w:pPr>
              <w:pStyle w:val="affffffffffffff4"/>
            </w:pPr>
            <w:r>
              <w:t>401.49.151</w:t>
            </w:r>
          </w:p>
        </w:tc>
        <w:tc>
          <w:tcPr>
            <w:tcW w:w="1404" w:type="dxa"/>
          </w:tcPr>
          <w:p w14:paraId="0800B200" w14:textId="77777777" w:rsidR="00F8365A" w:rsidRDefault="00F8365A" w:rsidP="00F8365A">
            <w:pPr>
              <w:pStyle w:val="affffffffffffff4"/>
            </w:pPr>
            <w:r>
              <w:t>401.41.151</w:t>
            </w:r>
          </w:p>
        </w:tc>
        <w:tc>
          <w:tcPr>
            <w:tcW w:w="4685" w:type="dxa"/>
          </w:tcPr>
          <w:p w14:paraId="1DB94FEB" w14:textId="77777777" w:rsidR="00F8365A" w:rsidRDefault="00F8365A" w:rsidP="00F8365A">
            <w:pPr>
              <w:pStyle w:val="affff8"/>
            </w:pPr>
            <w:r w:rsidRPr="00733CEB">
              <w:t>Перенос суммы на следующий год</w:t>
            </w:r>
          </w:p>
        </w:tc>
      </w:tr>
      <w:tr w:rsidR="00F8365A" w14:paraId="32E83B55" w14:textId="77777777" w:rsidTr="00556209">
        <w:tc>
          <w:tcPr>
            <w:tcW w:w="676" w:type="dxa"/>
          </w:tcPr>
          <w:p w14:paraId="2E9F2574" w14:textId="77777777" w:rsidR="00F8365A" w:rsidRDefault="00F8365A" w:rsidP="00F8365A">
            <w:pPr>
              <w:pStyle w:val="affffffffffffff4"/>
            </w:pPr>
            <w:r>
              <w:t>4</w:t>
            </w:r>
          </w:p>
        </w:tc>
        <w:tc>
          <w:tcPr>
            <w:tcW w:w="1542" w:type="dxa"/>
          </w:tcPr>
          <w:p w14:paraId="2A6CAA49" w14:textId="77777777" w:rsidR="00F8365A" w:rsidRDefault="00F8365A" w:rsidP="00F8365A">
            <w:pPr>
              <w:pStyle w:val="affffffffffffff4"/>
            </w:pPr>
            <w:r>
              <w:t>500-11</w:t>
            </w:r>
          </w:p>
        </w:tc>
        <w:tc>
          <w:tcPr>
            <w:tcW w:w="1561" w:type="dxa"/>
          </w:tcPr>
          <w:p w14:paraId="25CD6F83" w14:textId="77777777" w:rsidR="00F8365A" w:rsidRDefault="00F8365A" w:rsidP="00F8365A">
            <w:pPr>
              <w:pStyle w:val="affffffffffffff4"/>
            </w:pPr>
            <w:r>
              <w:t>401.41.151</w:t>
            </w:r>
          </w:p>
        </w:tc>
        <w:tc>
          <w:tcPr>
            <w:tcW w:w="1404" w:type="dxa"/>
          </w:tcPr>
          <w:p w14:paraId="553BC8E2" w14:textId="77777777" w:rsidR="00F8365A" w:rsidRDefault="00F8365A" w:rsidP="00F8365A">
            <w:pPr>
              <w:pStyle w:val="affffffffffffff4"/>
            </w:pPr>
            <w:r>
              <w:t>401.10.151</w:t>
            </w:r>
          </w:p>
        </w:tc>
        <w:tc>
          <w:tcPr>
            <w:tcW w:w="4685" w:type="dxa"/>
          </w:tcPr>
          <w:p w14:paraId="71966D33" w14:textId="77777777" w:rsidR="00F8365A" w:rsidRDefault="00F8365A" w:rsidP="00F8365A">
            <w:pPr>
              <w:pStyle w:val="affff8"/>
            </w:pPr>
            <w:r w:rsidRPr="00226831">
              <w:t>Начислено расчетов по трансферту</w:t>
            </w:r>
          </w:p>
        </w:tc>
      </w:tr>
      <w:tr w:rsidR="00F8365A" w14:paraId="529E3D8C" w14:textId="77777777" w:rsidTr="00556209">
        <w:tc>
          <w:tcPr>
            <w:tcW w:w="676" w:type="dxa"/>
          </w:tcPr>
          <w:p w14:paraId="123904D2" w14:textId="77777777" w:rsidR="00F8365A" w:rsidRDefault="00F8365A" w:rsidP="00F8365A">
            <w:pPr>
              <w:pStyle w:val="affffffffffffff4"/>
            </w:pPr>
            <w:r>
              <w:t>5</w:t>
            </w:r>
          </w:p>
        </w:tc>
        <w:tc>
          <w:tcPr>
            <w:tcW w:w="1542" w:type="dxa"/>
          </w:tcPr>
          <w:p w14:paraId="307AB712" w14:textId="77777777" w:rsidR="00F8365A" w:rsidRDefault="00F8365A" w:rsidP="00F8365A">
            <w:pPr>
              <w:pStyle w:val="affffffffffffff4"/>
            </w:pPr>
            <w:r>
              <w:t>500-21</w:t>
            </w:r>
          </w:p>
        </w:tc>
        <w:tc>
          <w:tcPr>
            <w:tcW w:w="1561" w:type="dxa"/>
          </w:tcPr>
          <w:p w14:paraId="6ECDEBA7" w14:textId="77777777" w:rsidR="00F8365A" w:rsidRDefault="00F8365A" w:rsidP="00F8365A">
            <w:pPr>
              <w:pStyle w:val="affffffffffffff4"/>
            </w:pPr>
            <w:r>
              <w:t>205.51.561</w:t>
            </w:r>
          </w:p>
        </w:tc>
        <w:tc>
          <w:tcPr>
            <w:tcW w:w="1404" w:type="dxa"/>
          </w:tcPr>
          <w:p w14:paraId="6CD655C2" w14:textId="77777777" w:rsidR="00F8365A" w:rsidRDefault="00F8365A" w:rsidP="00F8365A">
            <w:pPr>
              <w:pStyle w:val="affffffffffffff4"/>
            </w:pPr>
            <w:r>
              <w:t>303.05.731</w:t>
            </w:r>
          </w:p>
        </w:tc>
        <w:tc>
          <w:tcPr>
            <w:tcW w:w="4685" w:type="dxa"/>
          </w:tcPr>
          <w:p w14:paraId="75A4E97C" w14:textId="77777777" w:rsidR="00F8365A" w:rsidRDefault="00F8365A" w:rsidP="00F8365A">
            <w:pPr>
              <w:pStyle w:val="affff8"/>
            </w:pPr>
            <w:r w:rsidRPr="0087525B">
              <w:t>Начислено расчетов по трансферту (сумма возврата)</w:t>
            </w:r>
          </w:p>
        </w:tc>
      </w:tr>
      <w:tr w:rsidR="00F8365A" w14:paraId="7FD20232" w14:textId="77777777" w:rsidTr="00556209">
        <w:tc>
          <w:tcPr>
            <w:tcW w:w="676" w:type="dxa"/>
          </w:tcPr>
          <w:p w14:paraId="1BABF54F" w14:textId="77777777" w:rsidR="00F8365A" w:rsidRDefault="00F8365A" w:rsidP="00F8365A">
            <w:pPr>
              <w:pStyle w:val="affffffffffffff4"/>
            </w:pPr>
            <w:r>
              <w:t>6</w:t>
            </w:r>
          </w:p>
        </w:tc>
        <w:tc>
          <w:tcPr>
            <w:tcW w:w="1542" w:type="dxa"/>
          </w:tcPr>
          <w:p w14:paraId="2EEE9C2F" w14:textId="77777777" w:rsidR="00F8365A" w:rsidRDefault="00F8365A" w:rsidP="00F8365A">
            <w:pPr>
              <w:pStyle w:val="affffffffffffff4"/>
            </w:pPr>
            <w:r>
              <w:t>500-21</w:t>
            </w:r>
          </w:p>
        </w:tc>
        <w:tc>
          <w:tcPr>
            <w:tcW w:w="1561" w:type="dxa"/>
          </w:tcPr>
          <w:p w14:paraId="12EA91AA" w14:textId="77777777" w:rsidR="00F8365A" w:rsidRDefault="00F8365A" w:rsidP="00F8365A">
            <w:pPr>
              <w:pStyle w:val="affffffffffffff4"/>
            </w:pPr>
            <w:r>
              <w:t>401.41.151</w:t>
            </w:r>
          </w:p>
        </w:tc>
        <w:tc>
          <w:tcPr>
            <w:tcW w:w="1404" w:type="dxa"/>
          </w:tcPr>
          <w:p w14:paraId="4BE2F163" w14:textId="77777777" w:rsidR="00F8365A" w:rsidRDefault="00F8365A" w:rsidP="00F8365A">
            <w:pPr>
              <w:pStyle w:val="affffffffffffff4"/>
            </w:pPr>
            <w:r>
              <w:t>205.51.661</w:t>
            </w:r>
          </w:p>
        </w:tc>
        <w:tc>
          <w:tcPr>
            <w:tcW w:w="4685" w:type="dxa"/>
          </w:tcPr>
          <w:p w14:paraId="5C533981" w14:textId="77777777" w:rsidR="00F8365A" w:rsidRPr="00F214A1" w:rsidRDefault="00F8365A" w:rsidP="00F8365A">
            <w:pPr>
              <w:pStyle w:val="affff8"/>
            </w:pPr>
            <w:r w:rsidRPr="00F214A1">
              <w:t>Начислено расчетов по трансферту (сумма возврата)</w:t>
            </w:r>
          </w:p>
        </w:tc>
      </w:tr>
      <w:tr w:rsidR="00F8365A" w14:paraId="2176DB0F" w14:textId="77777777" w:rsidTr="00556209">
        <w:tc>
          <w:tcPr>
            <w:tcW w:w="676" w:type="dxa"/>
          </w:tcPr>
          <w:p w14:paraId="36AB2D6E" w14:textId="77777777" w:rsidR="00F8365A" w:rsidRDefault="00F8365A" w:rsidP="00F8365A">
            <w:pPr>
              <w:pStyle w:val="affffffffffffff4"/>
            </w:pPr>
            <w:r>
              <w:t>7</w:t>
            </w:r>
          </w:p>
        </w:tc>
        <w:tc>
          <w:tcPr>
            <w:tcW w:w="1542" w:type="dxa"/>
          </w:tcPr>
          <w:p w14:paraId="5FFA92C6" w14:textId="77777777" w:rsidR="00F8365A" w:rsidRDefault="00F8365A" w:rsidP="00F8365A">
            <w:pPr>
              <w:pStyle w:val="affffffffffffff4"/>
            </w:pPr>
            <w:r>
              <w:t>500-31</w:t>
            </w:r>
          </w:p>
        </w:tc>
        <w:tc>
          <w:tcPr>
            <w:tcW w:w="1561" w:type="dxa"/>
          </w:tcPr>
          <w:p w14:paraId="2ADDB084" w14:textId="77777777" w:rsidR="00F8365A" w:rsidRDefault="00F8365A" w:rsidP="00F8365A">
            <w:pPr>
              <w:pStyle w:val="affffffffffffff4"/>
            </w:pPr>
            <w:r>
              <w:t>401.41.151</w:t>
            </w:r>
          </w:p>
        </w:tc>
        <w:tc>
          <w:tcPr>
            <w:tcW w:w="1404" w:type="dxa"/>
          </w:tcPr>
          <w:p w14:paraId="15C971BA" w14:textId="77777777" w:rsidR="00F8365A" w:rsidRDefault="00F8365A" w:rsidP="00F8365A">
            <w:pPr>
              <w:pStyle w:val="affffffffffffff4"/>
            </w:pPr>
            <w:r>
              <w:t>205.51.661</w:t>
            </w:r>
          </w:p>
        </w:tc>
        <w:tc>
          <w:tcPr>
            <w:tcW w:w="4685" w:type="dxa"/>
          </w:tcPr>
          <w:p w14:paraId="6C1CA1C4" w14:textId="77777777" w:rsidR="00F8365A" w:rsidRDefault="00F8365A" w:rsidP="00F8365A">
            <w:pPr>
              <w:pStyle w:val="affff8"/>
            </w:pPr>
            <w:r w:rsidRPr="00F214A1">
              <w:t>Начислено расчетов по трансферту (сумма возврата)</w:t>
            </w:r>
          </w:p>
        </w:tc>
      </w:tr>
      <w:tr w:rsidR="00F8365A" w14:paraId="1587D05F" w14:textId="77777777" w:rsidTr="00556209">
        <w:tc>
          <w:tcPr>
            <w:tcW w:w="9868" w:type="dxa"/>
            <w:gridSpan w:val="5"/>
          </w:tcPr>
          <w:p w14:paraId="67BE95DB" w14:textId="77777777" w:rsidR="00F8365A" w:rsidRDefault="00F8365A" w:rsidP="00F8365A">
            <w:pPr>
              <w:pStyle w:val="affff8"/>
            </w:pPr>
            <w:r>
              <w:t>При отражении операций с трансфертом на следующий период</w:t>
            </w:r>
          </w:p>
        </w:tc>
      </w:tr>
      <w:tr w:rsidR="00F8365A" w14:paraId="1072A665" w14:textId="77777777" w:rsidTr="00556209">
        <w:tc>
          <w:tcPr>
            <w:tcW w:w="676" w:type="dxa"/>
          </w:tcPr>
          <w:p w14:paraId="16518FE0" w14:textId="77777777" w:rsidR="00F8365A" w:rsidRDefault="00F8365A" w:rsidP="00F8365A">
            <w:pPr>
              <w:pStyle w:val="affffffffffffff4"/>
            </w:pPr>
            <w:r>
              <w:t>8</w:t>
            </w:r>
          </w:p>
        </w:tc>
        <w:tc>
          <w:tcPr>
            <w:tcW w:w="1542" w:type="dxa"/>
          </w:tcPr>
          <w:p w14:paraId="5209432A" w14:textId="77777777" w:rsidR="00F8365A" w:rsidRDefault="00F8365A" w:rsidP="00F8365A">
            <w:pPr>
              <w:pStyle w:val="affffffffffffff4"/>
            </w:pPr>
            <w:r w:rsidRPr="005445EA">
              <w:t>100-11</w:t>
            </w:r>
          </w:p>
        </w:tc>
        <w:tc>
          <w:tcPr>
            <w:tcW w:w="1561" w:type="dxa"/>
          </w:tcPr>
          <w:p w14:paraId="48628457" w14:textId="77777777" w:rsidR="00F8365A" w:rsidRDefault="00F8365A" w:rsidP="00F8365A">
            <w:pPr>
              <w:pStyle w:val="affffffffffffff4"/>
            </w:pPr>
            <w:r>
              <w:t>205.51.561</w:t>
            </w:r>
          </w:p>
        </w:tc>
        <w:tc>
          <w:tcPr>
            <w:tcW w:w="1404" w:type="dxa"/>
          </w:tcPr>
          <w:p w14:paraId="067BCE88" w14:textId="77777777" w:rsidR="00F8365A" w:rsidRDefault="00F8365A" w:rsidP="00F8365A">
            <w:pPr>
              <w:pStyle w:val="affffffffffffff4"/>
            </w:pPr>
            <w:r>
              <w:t>401.49.151</w:t>
            </w:r>
          </w:p>
        </w:tc>
        <w:tc>
          <w:tcPr>
            <w:tcW w:w="4685" w:type="dxa"/>
          </w:tcPr>
          <w:p w14:paraId="56AEF17A" w14:textId="77777777" w:rsidR="00F8365A" w:rsidRDefault="00F8365A" w:rsidP="00F8365A">
            <w:pPr>
              <w:pStyle w:val="affff8"/>
            </w:pPr>
            <w:r w:rsidRPr="00F214A1">
              <w:t>Сумма трансферта на следующий пери</w:t>
            </w:r>
            <w:r>
              <w:t>о</w:t>
            </w:r>
            <w:r w:rsidRPr="00F214A1">
              <w:t>д (год)</w:t>
            </w:r>
          </w:p>
        </w:tc>
      </w:tr>
    </w:tbl>
    <w:p w14:paraId="1BE8BA45" w14:textId="0B2AA291" w:rsidR="00F8365A" w:rsidRDefault="00F8365A" w:rsidP="00890813">
      <w:pPr>
        <w:pStyle w:val="aff3"/>
      </w:pPr>
    </w:p>
    <w:p w14:paraId="304BB169" w14:textId="77777777" w:rsidR="00F8365A" w:rsidRDefault="00F8365A" w:rsidP="00890813">
      <w:pPr>
        <w:pStyle w:val="aff3"/>
        <w:sectPr w:rsidR="00F8365A" w:rsidSect="00556209">
          <w:pgSz w:w="11906" w:h="16838"/>
          <w:pgMar w:top="567" w:right="1134" w:bottom="851" w:left="1134" w:header="709" w:footer="709" w:gutter="0"/>
          <w:cols w:space="708"/>
          <w:docGrid w:linePitch="360"/>
        </w:sectPr>
      </w:pPr>
    </w:p>
    <w:p w14:paraId="69D2AEF5" w14:textId="75C123EB" w:rsidR="00F8365A" w:rsidRDefault="00F8365A" w:rsidP="00556209">
      <w:pPr>
        <w:pStyle w:val="affffffffffffff6"/>
      </w:pPr>
      <w:r>
        <w:lastRenderedPageBreak/>
        <w:t xml:space="preserve">Приложение № </w:t>
      </w:r>
      <w:r w:rsidR="00094537">
        <w:t>3</w:t>
      </w:r>
    </w:p>
    <w:p w14:paraId="5304588F" w14:textId="017D5891" w:rsidR="00F8365A" w:rsidRDefault="00C931AA" w:rsidP="00556209">
      <w:pPr>
        <w:pStyle w:val="affffffffffffff6"/>
      </w:pPr>
      <w:r>
        <w:t>к Техническим требованиям</w:t>
      </w:r>
    </w:p>
    <w:p w14:paraId="2D536296" w14:textId="352CC194" w:rsidR="00F8365A" w:rsidRPr="00556209" w:rsidRDefault="00F8365A" w:rsidP="00556209">
      <w:pPr>
        <w:pStyle w:val="affff6"/>
        <w:rPr>
          <w:rStyle w:val="affffffffffffff8"/>
          <w:bCs w:val="0"/>
          <w:i w:val="0"/>
          <w:iCs w:val="0"/>
          <w:spacing w:val="0"/>
        </w:rPr>
      </w:pPr>
      <w:r w:rsidRPr="00FF0E04">
        <w:rPr>
          <w:rStyle w:val="affffffffffffff8"/>
          <w:b/>
          <w:bCs w:val="0"/>
          <w:i w:val="0"/>
          <w:iCs w:val="0"/>
          <w:spacing w:val="0"/>
        </w:rPr>
        <w:t xml:space="preserve">Бизнес-процесс обработки </w:t>
      </w:r>
      <w:r w:rsidRPr="003A3741">
        <w:rPr>
          <w:rStyle w:val="affffffffffffff8"/>
          <w:b/>
          <w:bCs w:val="0"/>
          <w:i w:val="0"/>
          <w:iCs w:val="0"/>
          <w:spacing w:val="0"/>
        </w:rPr>
        <w:t>электронного документа «Извещение о трансферте (ф.0510453)»</w:t>
      </w:r>
    </w:p>
    <w:p w14:paraId="77649BA0" w14:textId="7122B620" w:rsidR="00F8365A" w:rsidRDefault="00F8365A" w:rsidP="00890813">
      <w:pPr>
        <w:pStyle w:val="aff3"/>
      </w:pPr>
      <w:r>
        <w:rPr>
          <w:noProof/>
        </w:rPr>
        <w:drawing>
          <wp:inline distT="0" distB="0" distL="0" distR="0" wp14:anchorId="5BB1DB24" wp14:editId="5130D51C">
            <wp:extent cx="3114286" cy="66380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5">
                      <a:extLst>
                        <a:ext uri="{28A0092B-C50C-407E-A947-70E740481C1C}">
                          <a14:useLocalDpi xmlns:a14="http://schemas.microsoft.com/office/drawing/2010/main" val="0"/>
                        </a:ext>
                      </a:extLst>
                    </a:blip>
                    <a:stretch>
                      <a:fillRect/>
                    </a:stretch>
                  </pic:blipFill>
                  <pic:spPr>
                    <a:xfrm>
                      <a:off x="0" y="0"/>
                      <a:ext cx="3114286" cy="6638095"/>
                    </a:xfrm>
                    <a:prstGeom prst="rect">
                      <a:avLst/>
                    </a:prstGeom>
                  </pic:spPr>
                </pic:pic>
              </a:graphicData>
            </a:graphic>
          </wp:inline>
        </w:drawing>
      </w:r>
    </w:p>
    <w:p w14:paraId="69E0D39A" w14:textId="77777777" w:rsidR="00F8365A" w:rsidRDefault="00F8365A" w:rsidP="00890813">
      <w:pPr>
        <w:pStyle w:val="aff3"/>
      </w:pPr>
    </w:p>
    <w:p w14:paraId="71185C0B" w14:textId="77777777" w:rsidR="00F8365A" w:rsidRDefault="00F8365A" w:rsidP="00890813">
      <w:pPr>
        <w:pStyle w:val="aff3"/>
        <w:sectPr w:rsidR="00F8365A" w:rsidSect="00556209">
          <w:pgSz w:w="11906" w:h="16838"/>
          <w:pgMar w:top="567" w:right="1134" w:bottom="851" w:left="1134" w:header="709" w:footer="709" w:gutter="0"/>
          <w:cols w:space="708"/>
          <w:docGrid w:linePitch="360"/>
        </w:sectPr>
      </w:pPr>
    </w:p>
    <w:p w14:paraId="50F87EDA" w14:textId="4207D28B" w:rsidR="00F8365A" w:rsidRDefault="00F8365A" w:rsidP="00F8365A">
      <w:pPr>
        <w:pStyle w:val="affffffffffffff6"/>
      </w:pPr>
      <w:r>
        <w:lastRenderedPageBreak/>
        <w:t xml:space="preserve">Приложение № </w:t>
      </w:r>
      <w:r w:rsidR="00094537">
        <w:t>4</w:t>
      </w:r>
    </w:p>
    <w:p w14:paraId="5F587B59" w14:textId="06BCB855" w:rsidR="00F8365A" w:rsidRDefault="00C931AA" w:rsidP="00F8365A">
      <w:pPr>
        <w:pStyle w:val="affffffffffffff6"/>
      </w:pPr>
      <w:r>
        <w:t>к Техническим требованиям</w:t>
      </w:r>
    </w:p>
    <w:p w14:paraId="4B9C858B" w14:textId="2A110397" w:rsidR="00F8365A" w:rsidRPr="00150A19" w:rsidRDefault="00F8365A" w:rsidP="00F8365A">
      <w:pPr>
        <w:pStyle w:val="affff6"/>
        <w:rPr>
          <w:rStyle w:val="affffffffffffff8"/>
          <w:b/>
          <w:bCs w:val="0"/>
          <w:i w:val="0"/>
          <w:iCs w:val="0"/>
          <w:spacing w:val="0"/>
        </w:rPr>
      </w:pPr>
      <w:r w:rsidRPr="00F8365A">
        <w:rPr>
          <w:rStyle w:val="affffffffffffff8"/>
          <w:b/>
          <w:bCs w:val="0"/>
          <w:i w:val="0"/>
          <w:iCs w:val="0"/>
          <w:spacing w:val="0"/>
        </w:rPr>
        <w:t>Печатная форма «Ведомость учета внутренних расчетов между органами, осуществляющими кассовое обслуживание исполнения бюджета (ф.0504061)»</w:t>
      </w:r>
    </w:p>
    <w:p w14:paraId="30E96EE4" w14:textId="7A99902B" w:rsidR="00F8365A" w:rsidRDefault="00F8365A" w:rsidP="00890813">
      <w:pPr>
        <w:pStyle w:val="aff3"/>
      </w:pPr>
      <w:r w:rsidRPr="000D1958">
        <w:rPr>
          <w:noProof/>
        </w:rPr>
        <w:drawing>
          <wp:inline distT="0" distB="0" distL="0" distR="0" wp14:anchorId="703CB71B" wp14:editId="64497FD1">
            <wp:extent cx="6480175" cy="42170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480175" cy="4217035"/>
                    </a:xfrm>
                    <a:prstGeom prst="rect">
                      <a:avLst/>
                    </a:prstGeom>
                  </pic:spPr>
                </pic:pic>
              </a:graphicData>
            </a:graphic>
          </wp:inline>
        </w:drawing>
      </w:r>
    </w:p>
    <w:p w14:paraId="4336BBFA" w14:textId="77777777" w:rsidR="00F8365A" w:rsidRDefault="00F8365A" w:rsidP="00890813">
      <w:pPr>
        <w:pStyle w:val="aff3"/>
      </w:pPr>
    </w:p>
    <w:p w14:paraId="040F0EA2" w14:textId="064FECA9" w:rsidR="00F8365A" w:rsidRDefault="00F8365A" w:rsidP="00890813">
      <w:pPr>
        <w:pStyle w:val="aff3"/>
        <w:sectPr w:rsidR="00F8365A" w:rsidSect="00556209">
          <w:pgSz w:w="16838" w:h="11906" w:orient="landscape"/>
          <w:pgMar w:top="1134" w:right="567" w:bottom="1134" w:left="851" w:header="709" w:footer="709" w:gutter="0"/>
          <w:cols w:space="708"/>
          <w:docGrid w:linePitch="360"/>
        </w:sectPr>
      </w:pPr>
    </w:p>
    <w:p w14:paraId="1DB5329D" w14:textId="16EA7535" w:rsidR="00F8365A" w:rsidRDefault="00F8365A" w:rsidP="00F8365A">
      <w:pPr>
        <w:pStyle w:val="affffffffffffff6"/>
      </w:pPr>
      <w:r>
        <w:lastRenderedPageBreak/>
        <w:t xml:space="preserve">Приложение № </w:t>
      </w:r>
      <w:r w:rsidR="00094537">
        <w:t>5</w:t>
      </w:r>
    </w:p>
    <w:p w14:paraId="410DDC0A" w14:textId="63229BA8" w:rsidR="00F8365A" w:rsidRDefault="00C931AA" w:rsidP="00F8365A">
      <w:pPr>
        <w:pStyle w:val="affffffffffffff6"/>
      </w:pPr>
      <w:r>
        <w:t>к Техническим требованиям</w:t>
      </w:r>
    </w:p>
    <w:p w14:paraId="01A59DFB" w14:textId="429EB79B" w:rsidR="00F8365A" w:rsidRPr="00150A19" w:rsidRDefault="00F8365A" w:rsidP="00F8365A">
      <w:pPr>
        <w:pStyle w:val="affff6"/>
        <w:rPr>
          <w:rStyle w:val="affffffffffffff8"/>
          <w:b/>
          <w:bCs w:val="0"/>
          <w:i w:val="0"/>
          <w:iCs w:val="0"/>
          <w:spacing w:val="0"/>
        </w:rPr>
      </w:pPr>
      <w:r w:rsidRPr="00F8365A">
        <w:rPr>
          <w:rStyle w:val="affffffffffffff8"/>
          <w:b/>
          <w:bCs w:val="0"/>
          <w:i w:val="0"/>
          <w:iCs w:val="0"/>
          <w:spacing w:val="0"/>
        </w:rPr>
        <w:t>Печатная форма «Инвентаризационная опись расчетов с поставщиками и прочими дебиторами и кредиторами (ф. 0510469)»</w:t>
      </w:r>
    </w:p>
    <w:p w14:paraId="49AA5B4F" w14:textId="667A8CD7" w:rsidR="00F8365A" w:rsidRDefault="00F8365A" w:rsidP="00890813">
      <w:pPr>
        <w:pStyle w:val="aff3"/>
      </w:pPr>
      <w:r w:rsidRPr="00994AEE">
        <w:rPr>
          <w:noProof/>
        </w:rPr>
        <w:drawing>
          <wp:inline distT="0" distB="0" distL="0" distR="0" wp14:anchorId="1EADDCF4" wp14:editId="23E5E5A6">
            <wp:extent cx="8706553" cy="33623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718121" cy="3366792"/>
                    </a:xfrm>
                    <a:prstGeom prst="rect">
                      <a:avLst/>
                    </a:prstGeom>
                  </pic:spPr>
                </pic:pic>
              </a:graphicData>
            </a:graphic>
          </wp:inline>
        </w:drawing>
      </w:r>
    </w:p>
    <w:p w14:paraId="4B76D555" w14:textId="37097FDA" w:rsidR="00F8365A" w:rsidRDefault="00F8365A" w:rsidP="00890813">
      <w:pPr>
        <w:pStyle w:val="aff3"/>
      </w:pPr>
      <w:r w:rsidRPr="00994AEE">
        <w:rPr>
          <w:noProof/>
        </w:rPr>
        <w:lastRenderedPageBreak/>
        <w:drawing>
          <wp:inline distT="0" distB="0" distL="0" distR="0" wp14:anchorId="027A9C33" wp14:editId="044F59C7">
            <wp:extent cx="8963025" cy="434757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009108" cy="4369925"/>
                    </a:xfrm>
                    <a:prstGeom prst="rect">
                      <a:avLst/>
                    </a:prstGeom>
                  </pic:spPr>
                </pic:pic>
              </a:graphicData>
            </a:graphic>
          </wp:inline>
        </w:drawing>
      </w:r>
    </w:p>
    <w:p w14:paraId="2745F402" w14:textId="76859411" w:rsidR="00F8365A" w:rsidRDefault="00F8365A" w:rsidP="00890813">
      <w:pPr>
        <w:pStyle w:val="aff3"/>
      </w:pPr>
      <w:r w:rsidRPr="00994AEE">
        <w:rPr>
          <w:noProof/>
        </w:rPr>
        <w:lastRenderedPageBreak/>
        <w:drawing>
          <wp:inline distT="0" distB="0" distL="0" distR="0" wp14:anchorId="1AD0F43A" wp14:editId="7985534B">
            <wp:extent cx="8991190" cy="4029075"/>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012210" cy="4038494"/>
                    </a:xfrm>
                    <a:prstGeom prst="rect">
                      <a:avLst/>
                    </a:prstGeom>
                  </pic:spPr>
                </pic:pic>
              </a:graphicData>
            </a:graphic>
          </wp:inline>
        </w:drawing>
      </w:r>
    </w:p>
    <w:p w14:paraId="567AEC4E" w14:textId="77777777" w:rsidR="00094537" w:rsidRDefault="00F8365A">
      <w:pPr>
        <w:pStyle w:val="aff3"/>
        <w:sectPr w:rsidR="00094537" w:rsidSect="00556209">
          <w:pgSz w:w="16838" w:h="11906" w:orient="landscape"/>
          <w:pgMar w:top="1134" w:right="567" w:bottom="1134" w:left="851" w:header="709" w:footer="709" w:gutter="0"/>
          <w:cols w:space="708"/>
          <w:docGrid w:linePitch="360"/>
        </w:sectPr>
      </w:pPr>
      <w:r w:rsidRPr="00994AEE">
        <w:rPr>
          <w:noProof/>
        </w:rPr>
        <w:lastRenderedPageBreak/>
        <w:drawing>
          <wp:inline distT="0" distB="0" distL="0" distR="0" wp14:anchorId="70A02804" wp14:editId="6B5EB9D7">
            <wp:extent cx="8877300" cy="5959665"/>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914820" cy="5984854"/>
                    </a:xfrm>
                    <a:prstGeom prst="rect">
                      <a:avLst/>
                    </a:prstGeom>
                  </pic:spPr>
                </pic:pic>
              </a:graphicData>
            </a:graphic>
          </wp:inline>
        </w:drawing>
      </w:r>
    </w:p>
    <w:p w14:paraId="56BE8FD5" w14:textId="1B352F15" w:rsidR="00094537" w:rsidRDefault="00094537" w:rsidP="00094537">
      <w:pPr>
        <w:pStyle w:val="affffffffffffff6"/>
      </w:pPr>
      <w:r>
        <w:lastRenderedPageBreak/>
        <w:t>Приложение № 6</w:t>
      </w:r>
    </w:p>
    <w:p w14:paraId="689C50F8" w14:textId="1D8CB015" w:rsidR="00094537" w:rsidRDefault="00C931AA" w:rsidP="00094537">
      <w:pPr>
        <w:pStyle w:val="affffffffffffff6"/>
      </w:pPr>
      <w:r>
        <w:t>к Техническим требованиям</w:t>
      </w:r>
    </w:p>
    <w:p w14:paraId="7D8E4B5B" w14:textId="418C5286" w:rsidR="00F8365A" w:rsidRDefault="00F27D57" w:rsidP="00556209">
      <w:pPr>
        <w:pStyle w:val="affff6"/>
      </w:pPr>
      <w:r w:rsidRPr="00F27D57">
        <w:t>Первоначальное заполнение централизованного справочника «Виды начислений (СФР)»</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97"/>
        <w:gridCol w:w="3118"/>
        <w:gridCol w:w="1701"/>
        <w:gridCol w:w="1844"/>
        <w:gridCol w:w="1274"/>
      </w:tblGrid>
      <w:tr w:rsidR="00556209" w:rsidRPr="00390D4B" w14:paraId="6454CAF0" w14:textId="77777777" w:rsidTr="00556209">
        <w:trPr>
          <w:trHeight w:val="20"/>
          <w:tblHeader/>
        </w:trPr>
        <w:tc>
          <w:tcPr>
            <w:tcW w:w="881" w:type="pct"/>
            <w:shd w:val="clear" w:color="auto" w:fill="D9D9D9"/>
            <w:tcMar>
              <w:top w:w="0" w:type="dxa"/>
              <w:left w:w="98" w:type="dxa"/>
              <w:bottom w:w="0" w:type="dxa"/>
              <w:right w:w="108" w:type="dxa"/>
            </w:tcMar>
            <w:vAlign w:val="center"/>
          </w:tcPr>
          <w:p w14:paraId="47B9793D" w14:textId="77777777" w:rsidR="00F27D57" w:rsidRPr="00390D4B" w:rsidRDefault="00F27D57" w:rsidP="00716636">
            <w:pPr>
              <w:jc w:val="center"/>
              <w:rPr>
                <w:szCs w:val="26"/>
                <w:lang w:eastAsia="en-US"/>
              </w:rPr>
            </w:pPr>
            <w:r>
              <w:rPr>
                <w:szCs w:val="26"/>
                <w:lang w:eastAsia="en-US"/>
              </w:rPr>
              <w:t>Перечисление «Вид выплат» (поля отчета)</w:t>
            </w:r>
          </w:p>
        </w:tc>
        <w:tc>
          <w:tcPr>
            <w:tcW w:w="1618" w:type="pct"/>
            <w:shd w:val="clear" w:color="auto" w:fill="D9D9D9"/>
            <w:tcMar>
              <w:top w:w="0" w:type="dxa"/>
              <w:left w:w="98" w:type="dxa"/>
              <w:bottom w:w="0" w:type="dxa"/>
              <w:right w:w="108" w:type="dxa"/>
            </w:tcMar>
            <w:vAlign w:val="center"/>
          </w:tcPr>
          <w:p w14:paraId="316D0210" w14:textId="77777777" w:rsidR="00F27D57" w:rsidRPr="00390D4B" w:rsidRDefault="00F27D57" w:rsidP="00716636">
            <w:pPr>
              <w:jc w:val="center"/>
              <w:rPr>
                <w:szCs w:val="26"/>
                <w:lang w:eastAsia="en-US"/>
              </w:rPr>
            </w:pPr>
            <w:r>
              <w:rPr>
                <w:szCs w:val="26"/>
                <w:lang w:eastAsia="en-US"/>
              </w:rPr>
              <w:t>Централизованный справочник «Вид начислений (СФР)» (перечень возможных начислений)</w:t>
            </w:r>
          </w:p>
        </w:tc>
        <w:tc>
          <w:tcPr>
            <w:tcW w:w="883" w:type="pct"/>
            <w:shd w:val="clear" w:color="auto" w:fill="D9D9D9"/>
          </w:tcPr>
          <w:p w14:paraId="3DF4DEAE" w14:textId="77777777" w:rsidR="00F27D57" w:rsidRPr="00390D4B" w:rsidRDefault="00F27D57" w:rsidP="00716636">
            <w:pPr>
              <w:jc w:val="center"/>
              <w:rPr>
                <w:szCs w:val="26"/>
                <w:lang w:eastAsia="en-US"/>
              </w:rPr>
            </w:pPr>
            <w:r>
              <w:rPr>
                <w:szCs w:val="26"/>
                <w:lang w:eastAsia="en-US"/>
              </w:rPr>
              <w:t>Приложение 1. Без учета работников обслуживающего персонала</w:t>
            </w:r>
          </w:p>
        </w:tc>
        <w:tc>
          <w:tcPr>
            <w:tcW w:w="957" w:type="pct"/>
            <w:shd w:val="clear" w:color="auto" w:fill="D9D9D9"/>
          </w:tcPr>
          <w:p w14:paraId="760F7BE5" w14:textId="77777777" w:rsidR="00F27D57" w:rsidRPr="00390D4B" w:rsidRDefault="00F27D57" w:rsidP="00716636">
            <w:pPr>
              <w:jc w:val="center"/>
              <w:rPr>
                <w:szCs w:val="26"/>
                <w:lang w:eastAsia="en-US"/>
              </w:rPr>
            </w:pPr>
            <w:r>
              <w:rPr>
                <w:szCs w:val="26"/>
                <w:lang w:eastAsia="en-US"/>
              </w:rPr>
              <w:t xml:space="preserve">Приложение 2. Работники обслуживающего персонала и рабочие </w:t>
            </w:r>
          </w:p>
        </w:tc>
        <w:tc>
          <w:tcPr>
            <w:tcW w:w="661" w:type="pct"/>
            <w:shd w:val="clear" w:color="auto" w:fill="D9D9D9"/>
            <w:tcMar>
              <w:top w:w="0" w:type="dxa"/>
              <w:left w:w="98" w:type="dxa"/>
              <w:bottom w:w="0" w:type="dxa"/>
              <w:right w:w="108" w:type="dxa"/>
            </w:tcMar>
            <w:vAlign w:val="center"/>
          </w:tcPr>
          <w:p w14:paraId="4B10F35B" w14:textId="77777777" w:rsidR="00F27D57" w:rsidRPr="00390D4B" w:rsidRDefault="00F27D57" w:rsidP="00716636">
            <w:pPr>
              <w:jc w:val="center"/>
              <w:rPr>
                <w:szCs w:val="26"/>
                <w:lang w:eastAsia="en-US"/>
              </w:rPr>
            </w:pPr>
            <w:r w:rsidRPr="00A63FCB">
              <w:rPr>
                <w:szCs w:val="26"/>
                <w:lang w:eastAsia="en-US"/>
              </w:rPr>
              <w:t>Законодательство</w:t>
            </w:r>
          </w:p>
        </w:tc>
      </w:tr>
      <w:tr w:rsidR="00F27D57" w:rsidRPr="00390D4B" w14:paraId="17647819" w14:textId="77777777" w:rsidTr="00556209">
        <w:trPr>
          <w:trHeight w:val="20"/>
        </w:trPr>
        <w:tc>
          <w:tcPr>
            <w:tcW w:w="881" w:type="pct"/>
            <w:shd w:val="clear" w:color="auto" w:fill="FFFFFF"/>
            <w:tcMar>
              <w:top w:w="0" w:type="dxa"/>
              <w:left w:w="98" w:type="dxa"/>
              <w:bottom w:w="0" w:type="dxa"/>
              <w:right w:w="108" w:type="dxa"/>
            </w:tcMar>
          </w:tcPr>
          <w:p w14:paraId="23FA5412"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55780C2E" w14:textId="77777777" w:rsidR="00F27D57" w:rsidRPr="00390D4B" w:rsidRDefault="00F27D57" w:rsidP="00716636">
            <w:pPr>
              <w:rPr>
                <w:szCs w:val="26"/>
              </w:rPr>
            </w:pPr>
            <w:r w:rsidRPr="00387E5F">
              <w:rPr>
                <w:szCs w:val="26"/>
              </w:rPr>
              <w:t>Оплата по окладу</w:t>
            </w:r>
          </w:p>
        </w:tc>
        <w:tc>
          <w:tcPr>
            <w:tcW w:w="883" w:type="pct"/>
            <w:shd w:val="clear" w:color="auto" w:fill="FFFFFF"/>
          </w:tcPr>
          <w:p w14:paraId="79783226" w14:textId="77777777" w:rsidR="00F27D57" w:rsidRPr="00390D4B" w:rsidRDefault="00F27D57" w:rsidP="00716636">
            <w:pPr>
              <w:jc w:val="center"/>
              <w:rPr>
                <w:szCs w:val="26"/>
              </w:rPr>
            </w:pPr>
            <w:r w:rsidRPr="009D092D">
              <w:t>+</w:t>
            </w:r>
          </w:p>
        </w:tc>
        <w:tc>
          <w:tcPr>
            <w:tcW w:w="957" w:type="pct"/>
            <w:shd w:val="clear" w:color="auto" w:fill="FFFFFF"/>
          </w:tcPr>
          <w:p w14:paraId="1328DC29" w14:textId="77777777" w:rsidR="00F27D57" w:rsidRPr="00390D4B" w:rsidRDefault="00F27D57" w:rsidP="00716636">
            <w:pPr>
              <w:jc w:val="center"/>
              <w:rPr>
                <w:szCs w:val="26"/>
              </w:rPr>
            </w:pPr>
            <w:r w:rsidRPr="009D092D">
              <w:t>+</w:t>
            </w:r>
          </w:p>
        </w:tc>
        <w:tc>
          <w:tcPr>
            <w:tcW w:w="661" w:type="pct"/>
            <w:shd w:val="clear" w:color="auto" w:fill="FFFFFF"/>
            <w:tcMar>
              <w:top w:w="0" w:type="dxa"/>
              <w:left w:w="98" w:type="dxa"/>
              <w:bottom w:w="0" w:type="dxa"/>
              <w:right w:w="108" w:type="dxa"/>
            </w:tcMar>
          </w:tcPr>
          <w:p w14:paraId="2192CA38" w14:textId="77777777" w:rsidR="00F27D57" w:rsidRPr="00390D4B" w:rsidRDefault="00F27D57" w:rsidP="00716636">
            <w:pPr>
              <w:jc w:val="center"/>
              <w:rPr>
                <w:szCs w:val="26"/>
              </w:rPr>
            </w:pPr>
          </w:p>
        </w:tc>
      </w:tr>
      <w:tr w:rsidR="00F27D57" w:rsidRPr="00390D4B" w14:paraId="1920B418" w14:textId="77777777" w:rsidTr="00556209">
        <w:trPr>
          <w:trHeight w:val="20"/>
        </w:trPr>
        <w:tc>
          <w:tcPr>
            <w:tcW w:w="881" w:type="pct"/>
            <w:shd w:val="clear" w:color="auto" w:fill="FFFFFF"/>
            <w:tcMar>
              <w:top w:w="0" w:type="dxa"/>
              <w:left w:w="98" w:type="dxa"/>
              <w:bottom w:w="0" w:type="dxa"/>
              <w:right w:w="108" w:type="dxa"/>
            </w:tcMar>
          </w:tcPr>
          <w:p w14:paraId="046021F0"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7702B945" w14:textId="77777777" w:rsidR="00F27D57" w:rsidRPr="00390D4B" w:rsidRDefault="00F27D57" w:rsidP="00716636">
            <w:pPr>
              <w:rPr>
                <w:szCs w:val="26"/>
              </w:rPr>
            </w:pPr>
            <w:r w:rsidRPr="00387E5F">
              <w:rPr>
                <w:szCs w:val="26"/>
              </w:rPr>
              <w:t>Ежемесячное денежное поощрение</w:t>
            </w:r>
          </w:p>
        </w:tc>
        <w:tc>
          <w:tcPr>
            <w:tcW w:w="883" w:type="pct"/>
            <w:shd w:val="clear" w:color="auto" w:fill="FFFFFF"/>
          </w:tcPr>
          <w:p w14:paraId="3E8A780A" w14:textId="77777777" w:rsidR="00F27D57" w:rsidRPr="00390D4B" w:rsidRDefault="00F27D57" w:rsidP="00716636">
            <w:pPr>
              <w:jc w:val="center"/>
              <w:rPr>
                <w:szCs w:val="26"/>
              </w:rPr>
            </w:pPr>
            <w:r w:rsidRPr="009D092D">
              <w:t>+</w:t>
            </w:r>
          </w:p>
        </w:tc>
        <w:tc>
          <w:tcPr>
            <w:tcW w:w="957" w:type="pct"/>
            <w:shd w:val="clear" w:color="auto" w:fill="FFFFFF"/>
          </w:tcPr>
          <w:p w14:paraId="612BE7BB" w14:textId="77777777" w:rsidR="00F27D57" w:rsidRPr="00390D4B" w:rsidRDefault="00F27D57" w:rsidP="00716636">
            <w:pPr>
              <w:jc w:val="center"/>
              <w:rPr>
                <w:szCs w:val="26"/>
              </w:rPr>
            </w:pPr>
            <w:r w:rsidRPr="009D092D">
              <w:t>+</w:t>
            </w:r>
          </w:p>
        </w:tc>
        <w:tc>
          <w:tcPr>
            <w:tcW w:w="661" w:type="pct"/>
            <w:shd w:val="clear" w:color="auto" w:fill="FFFFFF"/>
            <w:tcMar>
              <w:top w:w="0" w:type="dxa"/>
              <w:left w:w="98" w:type="dxa"/>
              <w:bottom w:w="0" w:type="dxa"/>
              <w:right w:w="108" w:type="dxa"/>
            </w:tcMar>
          </w:tcPr>
          <w:p w14:paraId="6C65D170" w14:textId="77777777" w:rsidR="00F27D57" w:rsidRPr="00390D4B" w:rsidRDefault="00F27D57" w:rsidP="00716636">
            <w:pPr>
              <w:jc w:val="center"/>
              <w:rPr>
                <w:szCs w:val="26"/>
              </w:rPr>
            </w:pPr>
          </w:p>
        </w:tc>
      </w:tr>
      <w:tr w:rsidR="00F27D57" w:rsidRPr="00390D4B" w14:paraId="21B64AB6" w14:textId="77777777" w:rsidTr="00556209">
        <w:trPr>
          <w:trHeight w:val="20"/>
        </w:trPr>
        <w:tc>
          <w:tcPr>
            <w:tcW w:w="881" w:type="pct"/>
            <w:shd w:val="clear" w:color="auto" w:fill="FFFFFF"/>
            <w:tcMar>
              <w:top w:w="0" w:type="dxa"/>
              <w:left w:w="98" w:type="dxa"/>
              <w:bottom w:w="0" w:type="dxa"/>
              <w:right w:w="108" w:type="dxa"/>
            </w:tcMar>
          </w:tcPr>
          <w:p w14:paraId="16A9C0AE"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0951A363" w14:textId="77777777" w:rsidR="00F27D57" w:rsidRPr="00390D4B" w:rsidRDefault="00F27D57" w:rsidP="00716636">
            <w:pPr>
              <w:rPr>
                <w:szCs w:val="26"/>
              </w:rPr>
            </w:pPr>
            <w:r w:rsidRPr="00387E5F">
              <w:rPr>
                <w:szCs w:val="26"/>
              </w:rPr>
              <w:t>Ежемесячная надбавка к должностному окладу за высокую квалификацию</w:t>
            </w:r>
          </w:p>
        </w:tc>
        <w:tc>
          <w:tcPr>
            <w:tcW w:w="883" w:type="pct"/>
            <w:shd w:val="clear" w:color="auto" w:fill="FFFFFF"/>
          </w:tcPr>
          <w:p w14:paraId="1BF5CE14" w14:textId="77777777" w:rsidR="00F27D57" w:rsidRPr="00390D4B" w:rsidRDefault="00F27D57" w:rsidP="00716636">
            <w:pPr>
              <w:jc w:val="center"/>
              <w:rPr>
                <w:szCs w:val="26"/>
                <w:lang w:val="en-US"/>
              </w:rPr>
            </w:pPr>
            <w:r w:rsidRPr="009D092D">
              <w:t>+</w:t>
            </w:r>
          </w:p>
        </w:tc>
        <w:tc>
          <w:tcPr>
            <w:tcW w:w="957" w:type="pct"/>
            <w:shd w:val="clear" w:color="auto" w:fill="FFFFFF"/>
          </w:tcPr>
          <w:p w14:paraId="3FEFA930" w14:textId="77777777" w:rsidR="00F27D57" w:rsidRPr="00390D4B" w:rsidRDefault="00F27D57" w:rsidP="00716636">
            <w:pPr>
              <w:jc w:val="center"/>
              <w:rPr>
                <w:szCs w:val="26"/>
                <w:lang w:val="en-US"/>
              </w:rPr>
            </w:pPr>
            <w:r w:rsidRPr="009D092D">
              <w:t>-</w:t>
            </w:r>
          </w:p>
        </w:tc>
        <w:tc>
          <w:tcPr>
            <w:tcW w:w="661" w:type="pct"/>
            <w:shd w:val="clear" w:color="auto" w:fill="FFFFFF"/>
            <w:tcMar>
              <w:top w:w="0" w:type="dxa"/>
              <w:left w:w="98" w:type="dxa"/>
              <w:bottom w:w="0" w:type="dxa"/>
              <w:right w:w="108" w:type="dxa"/>
            </w:tcMar>
          </w:tcPr>
          <w:p w14:paraId="683A5AB2" w14:textId="77777777" w:rsidR="00F27D57" w:rsidRPr="00390D4B" w:rsidRDefault="00F27D57" w:rsidP="00716636">
            <w:pPr>
              <w:jc w:val="center"/>
              <w:rPr>
                <w:szCs w:val="26"/>
                <w:lang w:val="en-US"/>
              </w:rPr>
            </w:pPr>
          </w:p>
        </w:tc>
      </w:tr>
      <w:tr w:rsidR="00F27D57" w:rsidRPr="00390D4B" w14:paraId="003EC261" w14:textId="77777777" w:rsidTr="00556209">
        <w:trPr>
          <w:trHeight w:val="20"/>
        </w:trPr>
        <w:tc>
          <w:tcPr>
            <w:tcW w:w="881" w:type="pct"/>
            <w:shd w:val="clear" w:color="auto" w:fill="FFFFFF"/>
            <w:tcMar>
              <w:top w:w="0" w:type="dxa"/>
              <w:left w:w="98" w:type="dxa"/>
              <w:bottom w:w="0" w:type="dxa"/>
              <w:right w:w="108" w:type="dxa"/>
            </w:tcMar>
          </w:tcPr>
          <w:p w14:paraId="695CFF1B"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2FB3AA97" w14:textId="77777777" w:rsidR="00F27D57" w:rsidRPr="00390D4B" w:rsidRDefault="00F27D57" w:rsidP="00716636">
            <w:pPr>
              <w:rPr>
                <w:szCs w:val="26"/>
              </w:rPr>
            </w:pPr>
            <w:r w:rsidRPr="00387E5F">
              <w:rPr>
                <w:szCs w:val="26"/>
              </w:rPr>
              <w:t>Ежемесячная надбавка к должностному окладу за особые условия и специальный режим работы</w:t>
            </w:r>
          </w:p>
        </w:tc>
        <w:tc>
          <w:tcPr>
            <w:tcW w:w="883" w:type="pct"/>
            <w:shd w:val="clear" w:color="auto" w:fill="FFFFFF"/>
          </w:tcPr>
          <w:p w14:paraId="1AA43F65" w14:textId="77777777" w:rsidR="00F27D57" w:rsidRPr="00390D4B" w:rsidRDefault="00F27D57" w:rsidP="00716636">
            <w:pPr>
              <w:jc w:val="center"/>
              <w:rPr>
                <w:szCs w:val="26"/>
              </w:rPr>
            </w:pPr>
            <w:r w:rsidRPr="009D092D">
              <w:t>+</w:t>
            </w:r>
          </w:p>
        </w:tc>
        <w:tc>
          <w:tcPr>
            <w:tcW w:w="957" w:type="pct"/>
            <w:shd w:val="clear" w:color="auto" w:fill="FFFFFF"/>
          </w:tcPr>
          <w:p w14:paraId="2A20C5AF" w14:textId="77777777" w:rsidR="00F27D57" w:rsidRPr="00390D4B" w:rsidRDefault="00F27D57" w:rsidP="00716636">
            <w:pPr>
              <w:jc w:val="center"/>
              <w:rPr>
                <w:szCs w:val="26"/>
              </w:rPr>
            </w:pPr>
            <w:r w:rsidRPr="009D092D">
              <w:t>-</w:t>
            </w:r>
          </w:p>
        </w:tc>
        <w:tc>
          <w:tcPr>
            <w:tcW w:w="661" w:type="pct"/>
            <w:shd w:val="clear" w:color="auto" w:fill="FFFFFF"/>
            <w:tcMar>
              <w:top w:w="0" w:type="dxa"/>
              <w:left w:w="98" w:type="dxa"/>
              <w:bottom w:w="0" w:type="dxa"/>
              <w:right w:w="108" w:type="dxa"/>
            </w:tcMar>
          </w:tcPr>
          <w:p w14:paraId="464C82B2" w14:textId="77777777" w:rsidR="00F27D57" w:rsidRPr="00390D4B" w:rsidRDefault="00F27D57" w:rsidP="00716636">
            <w:pPr>
              <w:jc w:val="center"/>
              <w:rPr>
                <w:szCs w:val="26"/>
              </w:rPr>
            </w:pPr>
          </w:p>
        </w:tc>
      </w:tr>
      <w:tr w:rsidR="00F27D57" w:rsidRPr="00390D4B" w14:paraId="436FA178" w14:textId="77777777" w:rsidTr="00556209">
        <w:trPr>
          <w:trHeight w:val="20"/>
        </w:trPr>
        <w:tc>
          <w:tcPr>
            <w:tcW w:w="881" w:type="pct"/>
            <w:shd w:val="clear" w:color="auto" w:fill="FFFFFF"/>
            <w:tcMar>
              <w:top w:w="0" w:type="dxa"/>
              <w:left w:w="98" w:type="dxa"/>
              <w:bottom w:w="0" w:type="dxa"/>
              <w:right w:w="108" w:type="dxa"/>
            </w:tcMar>
          </w:tcPr>
          <w:p w14:paraId="02B3C34E"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4558466D" w14:textId="77777777" w:rsidR="00F27D57" w:rsidRPr="00390D4B" w:rsidRDefault="00F27D57" w:rsidP="00716636">
            <w:pPr>
              <w:rPr>
                <w:szCs w:val="26"/>
              </w:rPr>
            </w:pPr>
            <w:r w:rsidRPr="00387E5F">
              <w:rPr>
                <w:szCs w:val="26"/>
              </w:rPr>
              <w:t>Ежемесячная надбавка к должностному окладу за особые условия работы в Чеченской Республике</w:t>
            </w:r>
          </w:p>
        </w:tc>
        <w:tc>
          <w:tcPr>
            <w:tcW w:w="883" w:type="pct"/>
            <w:shd w:val="clear" w:color="auto" w:fill="FFFFFF"/>
          </w:tcPr>
          <w:p w14:paraId="6692A990" w14:textId="77777777" w:rsidR="00F27D57" w:rsidRPr="00390D4B" w:rsidRDefault="00F27D57" w:rsidP="00716636">
            <w:pPr>
              <w:jc w:val="center"/>
              <w:rPr>
                <w:szCs w:val="26"/>
              </w:rPr>
            </w:pPr>
            <w:r w:rsidRPr="009D092D">
              <w:t>+</w:t>
            </w:r>
          </w:p>
        </w:tc>
        <w:tc>
          <w:tcPr>
            <w:tcW w:w="957" w:type="pct"/>
            <w:shd w:val="clear" w:color="auto" w:fill="FFFFFF"/>
          </w:tcPr>
          <w:p w14:paraId="237FDB65" w14:textId="77777777" w:rsidR="00F27D57" w:rsidRPr="00390D4B" w:rsidRDefault="00F27D57" w:rsidP="00716636">
            <w:pPr>
              <w:jc w:val="center"/>
              <w:rPr>
                <w:szCs w:val="26"/>
              </w:rPr>
            </w:pPr>
            <w:r w:rsidRPr="009D092D">
              <w:t>-</w:t>
            </w:r>
          </w:p>
        </w:tc>
        <w:tc>
          <w:tcPr>
            <w:tcW w:w="661" w:type="pct"/>
            <w:shd w:val="clear" w:color="auto" w:fill="FFFFFF"/>
            <w:tcMar>
              <w:top w:w="0" w:type="dxa"/>
              <w:left w:w="98" w:type="dxa"/>
              <w:bottom w:w="0" w:type="dxa"/>
              <w:right w:w="108" w:type="dxa"/>
            </w:tcMar>
          </w:tcPr>
          <w:p w14:paraId="7B10829C" w14:textId="77777777" w:rsidR="00F27D57" w:rsidRPr="00390D4B" w:rsidRDefault="00F27D57" w:rsidP="00716636">
            <w:pPr>
              <w:jc w:val="center"/>
              <w:rPr>
                <w:szCs w:val="26"/>
              </w:rPr>
            </w:pPr>
          </w:p>
        </w:tc>
      </w:tr>
      <w:tr w:rsidR="00F27D57" w:rsidRPr="00390D4B" w14:paraId="00E9F0EC" w14:textId="77777777" w:rsidTr="00556209">
        <w:trPr>
          <w:trHeight w:val="20"/>
        </w:trPr>
        <w:tc>
          <w:tcPr>
            <w:tcW w:w="881" w:type="pct"/>
            <w:shd w:val="clear" w:color="auto" w:fill="FFFFFF"/>
            <w:tcMar>
              <w:top w:w="0" w:type="dxa"/>
              <w:left w:w="98" w:type="dxa"/>
              <w:bottom w:w="0" w:type="dxa"/>
              <w:right w:w="108" w:type="dxa"/>
            </w:tcMar>
          </w:tcPr>
          <w:p w14:paraId="2C9249BE"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0323CD00" w14:textId="77777777" w:rsidR="00F27D57" w:rsidRPr="00390D4B" w:rsidRDefault="00F27D57" w:rsidP="00716636">
            <w:pPr>
              <w:rPr>
                <w:szCs w:val="26"/>
              </w:rPr>
            </w:pPr>
            <w:r w:rsidRPr="00387E5F">
              <w:rPr>
                <w:szCs w:val="26"/>
              </w:rPr>
              <w:t>Ежемесячная надбавка за сложность, напряженность и высокие достижения в труде</w:t>
            </w:r>
          </w:p>
        </w:tc>
        <w:tc>
          <w:tcPr>
            <w:tcW w:w="883" w:type="pct"/>
            <w:shd w:val="clear" w:color="auto" w:fill="FFFFFF"/>
          </w:tcPr>
          <w:p w14:paraId="0F7C3DB6" w14:textId="77777777" w:rsidR="00F27D57" w:rsidRPr="00390D4B" w:rsidRDefault="00F27D57" w:rsidP="00716636">
            <w:pPr>
              <w:jc w:val="center"/>
              <w:rPr>
                <w:szCs w:val="26"/>
              </w:rPr>
            </w:pPr>
            <w:r w:rsidRPr="009D092D">
              <w:t>-</w:t>
            </w:r>
          </w:p>
        </w:tc>
        <w:tc>
          <w:tcPr>
            <w:tcW w:w="957" w:type="pct"/>
            <w:shd w:val="clear" w:color="auto" w:fill="FFFFFF"/>
          </w:tcPr>
          <w:p w14:paraId="2C583840" w14:textId="77777777" w:rsidR="00F27D57" w:rsidRPr="00390D4B" w:rsidRDefault="00F27D57" w:rsidP="00716636">
            <w:pPr>
              <w:jc w:val="center"/>
              <w:rPr>
                <w:szCs w:val="26"/>
              </w:rPr>
            </w:pPr>
            <w:r w:rsidRPr="009D092D">
              <w:t>+</w:t>
            </w:r>
          </w:p>
        </w:tc>
        <w:tc>
          <w:tcPr>
            <w:tcW w:w="661" w:type="pct"/>
            <w:shd w:val="clear" w:color="auto" w:fill="FFFFFF"/>
            <w:tcMar>
              <w:top w:w="0" w:type="dxa"/>
              <w:left w:w="98" w:type="dxa"/>
              <w:bottom w:w="0" w:type="dxa"/>
              <w:right w:w="108" w:type="dxa"/>
            </w:tcMar>
          </w:tcPr>
          <w:p w14:paraId="4F72C485" w14:textId="77777777" w:rsidR="00F27D57" w:rsidRPr="00390D4B" w:rsidRDefault="00F27D57" w:rsidP="00716636">
            <w:pPr>
              <w:jc w:val="center"/>
              <w:rPr>
                <w:szCs w:val="26"/>
              </w:rPr>
            </w:pPr>
          </w:p>
        </w:tc>
      </w:tr>
      <w:tr w:rsidR="00F27D57" w:rsidRPr="00390D4B" w14:paraId="5C72F7FD" w14:textId="77777777" w:rsidTr="00556209">
        <w:trPr>
          <w:trHeight w:val="20"/>
        </w:trPr>
        <w:tc>
          <w:tcPr>
            <w:tcW w:w="881" w:type="pct"/>
            <w:shd w:val="clear" w:color="auto" w:fill="FFFFFF"/>
            <w:tcMar>
              <w:top w:w="0" w:type="dxa"/>
              <w:left w:w="98" w:type="dxa"/>
              <w:bottom w:w="0" w:type="dxa"/>
              <w:right w:w="108" w:type="dxa"/>
            </w:tcMar>
          </w:tcPr>
          <w:p w14:paraId="29CC2F9B"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194B04AF" w14:textId="77777777" w:rsidR="00F27D57" w:rsidRPr="00387E5F" w:rsidRDefault="00F27D57" w:rsidP="00716636">
            <w:pPr>
              <w:rPr>
                <w:szCs w:val="26"/>
              </w:rPr>
            </w:pPr>
            <w:r w:rsidRPr="00387E5F">
              <w:rPr>
                <w:szCs w:val="26"/>
              </w:rPr>
              <w:t>Ежемесячная надбавка за выслугу лет</w:t>
            </w:r>
          </w:p>
        </w:tc>
        <w:tc>
          <w:tcPr>
            <w:tcW w:w="883" w:type="pct"/>
            <w:shd w:val="clear" w:color="auto" w:fill="FFFFFF"/>
          </w:tcPr>
          <w:p w14:paraId="6DFF7577" w14:textId="77777777" w:rsidR="00F27D57" w:rsidRPr="009D092D" w:rsidRDefault="00F27D57" w:rsidP="00716636">
            <w:pPr>
              <w:jc w:val="center"/>
            </w:pPr>
            <w:r w:rsidRPr="009D092D">
              <w:t>+</w:t>
            </w:r>
          </w:p>
        </w:tc>
        <w:tc>
          <w:tcPr>
            <w:tcW w:w="957" w:type="pct"/>
            <w:shd w:val="clear" w:color="auto" w:fill="FFFFFF"/>
          </w:tcPr>
          <w:p w14:paraId="7C4A4E26"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9A51066" w14:textId="77777777" w:rsidR="00F27D57" w:rsidRPr="00390D4B" w:rsidRDefault="00F27D57" w:rsidP="00716636">
            <w:pPr>
              <w:jc w:val="center"/>
              <w:rPr>
                <w:szCs w:val="26"/>
              </w:rPr>
            </w:pPr>
          </w:p>
        </w:tc>
      </w:tr>
      <w:tr w:rsidR="00F27D57" w:rsidRPr="00390D4B" w14:paraId="76E2DB1C" w14:textId="77777777" w:rsidTr="00556209">
        <w:trPr>
          <w:trHeight w:val="20"/>
        </w:trPr>
        <w:tc>
          <w:tcPr>
            <w:tcW w:w="881" w:type="pct"/>
            <w:shd w:val="clear" w:color="auto" w:fill="FFFFFF"/>
            <w:tcMar>
              <w:top w:w="0" w:type="dxa"/>
              <w:left w:w="98" w:type="dxa"/>
              <w:bottom w:w="0" w:type="dxa"/>
              <w:right w:w="108" w:type="dxa"/>
            </w:tcMar>
          </w:tcPr>
          <w:p w14:paraId="41A08412"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45F7743D" w14:textId="77777777" w:rsidR="00F27D57" w:rsidRPr="00387E5F" w:rsidRDefault="00F27D57" w:rsidP="00716636">
            <w:pPr>
              <w:rPr>
                <w:szCs w:val="26"/>
              </w:rPr>
            </w:pPr>
            <w:r w:rsidRPr="00387E5F">
              <w:rPr>
                <w:szCs w:val="26"/>
              </w:rPr>
              <w:t>Ежемесячная процентная надбавка к должностному окладу работникам, допущенным к государственной тайне</w:t>
            </w:r>
          </w:p>
        </w:tc>
        <w:tc>
          <w:tcPr>
            <w:tcW w:w="883" w:type="pct"/>
            <w:shd w:val="clear" w:color="auto" w:fill="FFFFFF"/>
          </w:tcPr>
          <w:p w14:paraId="41332FDC" w14:textId="77777777" w:rsidR="00F27D57" w:rsidRPr="009D092D" w:rsidRDefault="00F27D57" w:rsidP="00716636">
            <w:pPr>
              <w:jc w:val="center"/>
            </w:pPr>
            <w:r w:rsidRPr="009D092D">
              <w:t>+</w:t>
            </w:r>
          </w:p>
        </w:tc>
        <w:tc>
          <w:tcPr>
            <w:tcW w:w="957" w:type="pct"/>
            <w:shd w:val="clear" w:color="auto" w:fill="FFFFFF"/>
          </w:tcPr>
          <w:p w14:paraId="63BFF3B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5F6C4A5" w14:textId="77777777" w:rsidR="00F27D57" w:rsidRPr="00390D4B" w:rsidRDefault="00F27D57" w:rsidP="00716636">
            <w:pPr>
              <w:jc w:val="center"/>
              <w:rPr>
                <w:szCs w:val="26"/>
              </w:rPr>
            </w:pPr>
          </w:p>
        </w:tc>
      </w:tr>
      <w:tr w:rsidR="00F27D57" w:rsidRPr="00390D4B" w14:paraId="436902D4" w14:textId="77777777" w:rsidTr="00556209">
        <w:trPr>
          <w:trHeight w:val="20"/>
        </w:trPr>
        <w:tc>
          <w:tcPr>
            <w:tcW w:w="881" w:type="pct"/>
            <w:shd w:val="clear" w:color="auto" w:fill="FFFFFF"/>
            <w:tcMar>
              <w:top w:w="0" w:type="dxa"/>
              <w:left w:w="98" w:type="dxa"/>
              <w:bottom w:w="0" w:type="dxa"/>
              <w:right w:w="108" w:type="dxa"/>
            </w:tcMar>
          </w:tcPr>
          <w:p w14:paraId="77FCB3F5"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3490C8B2" w14:textId="77777777" w:rsidR="00F27D57" w:rsidRPr="00387E5F" w:rsidRDefault="00F27D57" w:rsidP="00716636">
            <w:pPr>
              <w:rPr>
                <w:szCs w:val="26"/>
              </w:rPr>
            </w:pPr>
            <w:r w:rsidRPr="00387E5F">
              <w:rPr>
                <w:szCs w:val="26"/>
              </w:rPr>
              <w:t>Надбавка по защите государственной тайны системы Фонда за стаж работы</w:t>
            </w:r>
          </w:p>
        </w:tc>
        <w:tc>
          <w:tcPr>
            <w:tcW w:w="883" w:type="pct"/>
            <w:shd w:val="clear" w:color="auto" w:fill="FFFFFF"/>
          </w:tcPr>
          <w:p w14:paraId="317036E5" w14:textId="77777777" w:rsidR="00F27D57" w:rsidRPr="009D092D" w:rsidRDefault="00F27D57" w:rsidP="00716636">
            <w:pPr>
              <w:jc w:val="center"/>
            </w:pPr>
            <w:r w:rsidRPr="009D092D">
              <w:t>+</w:t>
            </w:r>
          </w:p>
        </w:tc>
        <w:tc>
          <w:tcPr>
            <w:tcW w:w="957" w:type="pct"/>
            <w:shd w:val="clear" w:color="auto" w:fill="FFFFFF"/>
          </w:tcPr>
          <w:p w14:paraId="38F6CE0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F4BA0E9" w14:textId="77777777" w:rsidR="00F27D57" w:rsidRPr="00390D4B" w:rsidRDefault="00F27D57" w:rsidP="00716636">
            <w:pPr>
              <w:jc w:val="center"/>
              <w:rPr>
                <w:szCs w:val="26"/>
              </w:rPr>
            </w:pPr>
          </w:p>
        </w:tc>
      </w:tr>
      <w:tr w:rsidR="00F27D57" w:rsidRPr="00390D4B" w14:paraId="36F616E9" w14:textId="77777777" w:rsidTr="00556209">
        <w:trPr>
          <w:trHeight w:val="20"/>
        </w:trPr>
        <w:tc>
          <w:tcPr>
            <w:tcW w:w="881" w:type="pct"/>
            <w:shd w:val="clear" w:color="auto" w:fill="FFFFFF"/>
            <w:tcMar>
              <w:top w:w="0" w:type="dxa"/>
              <w:left w:w="98" w:type="dxa"/>
              <w:bottom w:w="0" w:type="dxa"/>
              <w:right w:w="108" w:type="dxa"/>
            </w:tcMar>
          </w:tcPr>
          <w:p w14:paraId="2E9E6658"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0DC903F5" w14:textId="77777777" w:rsidR="00F27D57" w:rsidRPr="00387E5F" w:rsidRDefault="00F27D57" w:rsidP="00716636">
            <w:pPr>
              <w:rPr>
                <w:szCs w:val="26"/>
              </w:rPr>
            </w:pPr>
            <w:r w:rsidRPr="00387E5F">
              <w:rPr>
                <w:szCs w:val="26"/>
              </w:rPr>
              <w:t>Ежемесячная надбавка водителям автомобилей за безаварийную работу и соблюдение правил дорожного движения (ПДД)</w:t>
            </w:r>
          </w:p>
        </w:tc>
        <w:tc>
          <w:tcPr>
            <w:tcW w:w="883" w:type="pct"/>
            <w:shd w:val="clear" w:color="auto" w:fill="FFFFFF"/>
          </w:tcPr>
          <w:p w14:paraId="73A97424" w14:textId="77777777" w:rsidR="00F27D57" w:rsidRPr="009D092D" w:rsidRDefault="00F27D57" w:rsidP="00716636">
            <w:pPr>
              <w:jc w:val="center"/>
            </w:pPr>
            <w:r w:rsidRPr="009D092D">
              <w:t>-</w:t>
            </w:r>
          </w:p>
        </w:tc>
        <w:tc>
          <w:tcPr>
            <w:tcW w:w="957" w:type="pct"/>
            <w:shd w:val="clear" w:color="auto" w:fill="FFFFFF"/>
          </w:tcPr>
          <w:p w14:paraId="46D97460"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F5264EA" w14:textId="77777777" w:rsidR="00F27D57" w:rsidRPr="00390D4B" w:rsidRDefault="00F27D57" w:rsidP="00716636">
            <w:pPr>
              <w:jc w:val="center"/>
              <w:rPr>
                <w:szCs w:val="26"/>
              </w:rPr>
            </w:pPr>
          </w:p>
        </w:tc>
      </w:tr>
      <w:tr w:rsidR="00F27D57" w:rsidRPr="00390D4B" w14:paraId="6D78691C" w14:textId="77777777" w:rsidTr="00556209">
        <w:trPr>
          <w:trHeight w:val="20"/>
        </w:trPr>
        <w:tc>
          <w:tcPr>
            <w:tcW w:w="881" w:type="pct"/>
            <w:shd w:val="clear" w:color="auto" w:fill="FFFFFF"/>
            <w:tcMar>
              <w:top w:w="0" w:type="dxa"/>
              <w:left w:w="98" w:type="dxa"/>
              <w:bottom w:w="0" w:type="dxa"/>
              <w:right w:w="108" w:type="dxa"/>
            </w:tcMar>
          </w:tcPr>
          <w:p w14:paraId="19D9C170"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51DEA287" w14:textId="77777777" w:rsidR="00F27D57" w:rsidRPr="00387E5F" w:rsidRDefault="00F27D57" w:rsidP="00716636">
            <w:pPr>
              <w:rPr>
                <w:szCs w:val="26"/>
              </w:rPr>
            </w:pPr>
            <w:r w:rsidRPr="00387E5F">
              <w:rPr>
                <w:szCs w:val="26"/>
              </w:rPr>
              <w:t>Районный коэффициент</w:t>
            </w:r>
          </w:p>
        </w:tc>
        <w:tc>
          <w:tcPr>
            <w:tcW w:w="883" w:type="pct"/>
            <w:shd w:val="clear" w:color="auto" w:fill="FFFFFF"/>
          </w:tcPr>
          <w:p w14:paraId="650E01C3" w14:textId="77777777" w:rsidR="00F27D57" w:rsidRPr="009D092D" w:rsidRDefault="00F27D57" w:rsidP="00716636">
            <w:pPr>
              <w:jc w:val="center"/>
            </w:pPr>
            <w:r w:rsidRPr="009D092D">
              <w:t>+</w:t>
            </w:r>
          </w:p>
        </w:tc>
        <w:tc>
          <w:tcPr>
            <w:tcW w:w="957" w:type="pct"/>
            <w:shd w:val="clear" w:color="auto" w:fill="FFFFFF"/>
          </w:tcPr>
          <w:p w14:paraId="6566852E"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291032C5" w14:textId="77777777" w:rsidR="00F27D57" w:rsidRPr="00390D4B" w:rsidRDefault="00F27D57" w:rsidP="00716636">
            <w:pPr>
              <w:jc w:val="center"/>
              <w:rPr>
                <w:szCs w:val="26"/>
              </w:rPr>
            </w:pPr>
            <w:r w:rsidRPr="009D092D">
              <w:t>+</w:t>
            </w:r>
          </w:p>
        </w:tc>
      </w:tr>
      <w:tr w:rsidR="00F27D57" w:rsidRPr="009D092D" w14:paraId="5DF64833" w14:textId="77777777" w:rsidTr="00556209">
        <w:trPr>
          <w:trHeight w:val="20"/>
        </w:trPr>
        <w:tc>
          <w:tcPr>
            <w:tcW w:w="881" w:type="pct"/>
            <w:shd w:val="clear" w:color="auto" w:fill="FFFFFF"/>
            <w:tcMar>
              <w:top w:w="0" w:type="dxa"/>
              <w:left w:w="98" w:type="dxa"/>
              <w:bottom w:w="0" w:type="dxa"/>
              <w:right w:w="108" w:type="dxa"/>
            </w:tcMar>
          </w:tcPr>
          <w:p w14:paraId="3F654431"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2AF5F0BB" w14:textId="77777777" w:rsidR="00F27D57" w:rsidRPr="00387E5F" w:rsidRDefault="00F27D57" w:rsidP="00716636">
            <w:pPr>
              <w:rPr>
                <w:szCs w:val="26"/>
              </w:rPr>
            </w:pPr>
            <w:r w:rsidRPr="00387E5F">
              <w:rPr>
                <w:szCs w:val="26"/>
              </w:rPr>
              <w:t>Северная надбавка</w:t>
            </w:r>
          </w:p>
        </w:tc>
        <w:tc>
          <w:tcPr>
            <w:tcW w:w="883" w:type="pct"/>
            <w:shd w:val="clear" w:color="auto" w:fill="FFFFFF"/>
          </w:tcPr>
          <w:p w14:paraId="3821031C" w14:textId="77777777" w:rsidR="00F27D57" w:rsidRPr="009D092D" w:rsidRDefault="00F27D57" w:rsidP="00716636">
            <w:pPr>
              <w:jc w:val="center"/>
            </w:pPr>
            <w:r w:rsidRPr="009D092D">
              <w:t>+</w:t>
            </w:r>
          </w:p>
        </w:tc>
        <w:tc>
          <w:tcPr>
            <w:tcW w:w="957" w:type="pct"/>
            <w:shd w:val="clear" w:color="auto" w:fill="FFFFFF"/>
          </w:tcPr>
          <w:p w14:paraId="65812675"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26AD35D1" w14:textId="77777777" w:rsidR="00F27D57" w:rsidRPr="009D092D" w:rsidRDefault="00F27D57" w:rsidP="00716636">
            <w:pPr>
              <w:jc w:val="center"/>
            </w:pPr>
            <w:r w:rsidRPr="009D092D">
              <w:t>+</w:t>
            </w:r>
          </w:p>
        </w:tc>
      </w:tr>
      <w:tr w:rsidR="00F27D57" w:rsidRPr="009D092D" w14:paraId="23889C03" w14:textId="77777777" w:rsidTr="00556209">
        <w:trPr>
          <w:trHeight w:val="20"/>
        </w:trPr>
        <w:tc>
          <w:tcPr>
            <w:tcW w:w="881" w:type="pct"/>
            <w:shd w:val="clear" w:color="auto" w:fill="FFFFFF"/>
            <w:tcMar>
              <w:top w:w="0" w:type="dxa"/>
              <w:left w:w="98" w:type="dxa"/>
              <w:bottom w:w="0" w:type="dxa"/>
              <w:right w:w="108" w:type="dxa"/>
            </w:tcMar>
          </w:tcPr>
          <w:p w14:paraId="4C3CABFC" w14:textId="77777777" w:rsidR="00F27D57" w:rsidRPr="00387E5F" w:rsidRDefault="00F27D57" w:rsidP="00716636">
            <w:pPr>
              <w:rPr>
                <w:szCs w:val="26"/>
              </w:rPr>
            </w:pPr>
            <w:r w:rsidRPr="00387E5F">
              <w:rPr>
                <w:szCs w:val="26"/>
              </w:rPr>
              <w:lastRenderedPageBreak/>
              <w:t>Зарплата</w:t>
            </w:r>
          </w:p>
        </w:tc>
        <w:tc>
          <w:tcPr>
            <w:tcW w:w="1618" w:type="pct"/>
            <w:shd w:val="clear" w:color="auto" w:fill="FFFFFF"/>
            <w:tcMar>
              <w:top w:w="0" w:type="dxa"/>
              <w:left w:w="98" w:type="dxa"/>
              <w:bottom w:w="0" w:type="dxa"/>
              <w:right w:w="108" w:type="dxa"/>
            </w:tcMar>
          </w:tcPr>
          <w:p w14:paraId="4E9ECC1F" w14:textId="77777777" w:rsidR="00F27D57" w:rsidRPr="00387E5F" w:rsidRDefault="00F27D57" w:rsidP="00716636">
            <w:pPr>
              <w:rPr>
                <w:szCs w:val="26"/>
              </w:rPr>
            </w:pPr>
            <w:r w:rsidRPr="00387E5F">
              <w:rPr>
                <w:szCs w:val="26"/>
              </w:rPr>
              <w:t>Доплата до МРОТ</w:t>
            </w:r>
          </w:p>
        </w:tc>
        <w:tc>
          <w:tcPr>
            <w:tcW w:w="883" w:type="pct"/>
            <w:shd w:val="clear" w:color="auto" w:fill="FFFFFF"/>
          </w:tcPr>
          <w:p w14:paraId="3D09987B" w14:textId="77777777" w:rsidR="00F27D57" w:rsidRPr="009D092D" w:rsidRDefault="00F27D57" w:rsidP="00716636">
            <w:pPr>
              <w:jc w:val="center"/>
            </w:pPr>
            <w:r w:rsidRPr="009D092D">
              <w:t>+</w:t>
            </w:r>
          </w:p>
        </w:tc>
        <w:tc>
          <w:tcPr>
            <w:tcW w:w="957" w:type="pct"/>
            <w:shd w:val="clear" w:color="auto" w:fill="FFFFFF"/>
          </w:tcPr>
          <w:p w14:paraId="342B6AA5"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00A70C1E" w14:textId="77777777" w:rsidR="00F27D57" w:rsidRPr="009D092D" w:rsidRDefault="00F27D57" w:rsidP="00716636">
            <w:pPr>
              <w:jc w:val="center"/>
            </w:pPr>
            <w:r w:rsidRPr="009D092D">
              <w:t>+</w:t>
            </w:r>
          </w:p>
        </w:tc>
      </w:tr>
      <w:tr w:rsidR="00F27D57" w:rsidRPr="009D092D" w14:paraId="4B8ED6F9" w14:textId="77777777" w:rsidTr="00556209">
        <w:trPr>
          <w:trHeight w:val="20"/>
        </w:trPr>
        <w:tc>
          <w:tcPr>
            <w:tcW w:w="881" w:type="pct"/>
            <w:shd w:val="clear" w:color="auto" w:fill="FFFFFF"/>
            <w:tcMar>
              <w:top w:w="0" w:type="dxa"/>
              <w:left w:w="98" w:type="dxa"/>
              <w:bottom w:w="0" w:type="dxa"/>
              <w:right w:w="108" w:type="dxa"/>
            </w:tcMar>
          </w:tcPr>
          <w:p w14:paraId="4AD5F303"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0CD889DB" w14:textId="77777777" w:rsidR="00F27D57" w:rsidRPr="00387E5F" w:rsidRDefault="00F27D57" w:rsidP="00716636">
            <w:pPr>
              <w:rPr>
                <w:szCs w:val="26"/>
              </w:rPr>
            </w:pPr>
            <w:r w:rsidRPr="00387E5F">
              <w:rPr>
                <w:szCs w:val="26"/>
              </w:rPr>
              <w:t>Доплата за замещение</w:t>
            </w:r>
          </w:p>
        </w:tc>
        <w:tc>
          <w:tcPr>
            <w:tcW w:w="883" w:type="pct"/>
            <w:shd w:val="clear" w:color="auto" w:fill="FFFFFF"/>
          </w:tcPr>
          <w:p w14:paraId="6A2D4490" w14:textId="77777777" w:rsidR="00F27D57" w:rsidRPr="009D092D" w:rsidRDefault="00F27D57" w:rsidP="00716636">
            <w:pPr>
              <w:jc w:val="center"/>
            </w:pPr>
            <w:r w:rsidRPr="009D092D">
              <w:t>+</w:t>
            </w:r>
          </w:p>
        </w:tc>
        <w:tc>
          <w:tcPr>
            <w:tcW w:w="957" w:type="pct"/>
            <w:shd w:val="clear" w:color="auto" w:fill="FFFFFF"/>
          </w:tcPr>
          <w:p w14:paraId="65AC366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AAF20ED" w14:textId="77777777" w:rsidR="00F27D57" w:rsidRPr="009D092D" w:rsidRDefault="00F27D57" w:rsidP="00716636">
            <w:pPr>
              <w:jc w:val="center"/>
            </w:pPr>
            <w:r w:rsidRPr="009D092D">
              <w:t>+</w:t>
            </w:r>
          </w:p>
        </w:tc>
      </w:tr>
      <w:tr w:rsidR="00F27D57" w:rsidRPr="009D092D" w14:paraId="66A6845D" w14:textId="77777777" w:rsidTr="00556209">
        <w:trPr>
          <w:trHeight w:val="20"/>
        </w:trPr>
        <w:tc>
          <w:tcPr>
            <w:tcW w:w="881" w:type="pct"/>
            <w:shd w:val="clear" w:color="auto" w:fill="FFFFFF"/>
            <w:tcMar>
              <w:top w:w="0" w:type="dxa"/>
              <w:left w:w="98" w:type="dxa"/>
              <w:bottom w:w="0" w:type="dxa"/>
              <w:right w:w="108" w:type="dxa"/>
            </w:tcMar>
          </w:tcPr>
          <w:p w14:paraId="41D9F51C"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619D072A" w14:textId="77777777" w:rsidR="00F27D57" w:rsidRPr="00387E5F" w:rsidRDefault="00F27D57" w:rsidP="00716636">
            <w:pPr>
              <w:rPr>
                <w:szCs w:val="26"/>
              </w:rPr>
            </w:pPr>
            <w:r w:rsidRPr="00387E5F">
              <w:rPr>
                <w:szCs w:val="26"/>
              </w:rPr>
              <w:t>Доплата за расширение зон обслуживания</w:t>
            </w:r>
          </w:p>
        </w:tc>
        <w:tc>
          <w:tcPr>
            <w:tcW w:w="883" w:type="pct"/>
            <w:shd w:val="clear" w:color="auto" w:fill="FFFFFF"/>
          </w:tcPr>
          <w:p w14:paraId="6028C7D9" w14:textId="77777777" w:rsidR="00F27D57" w:rsidRPr="009D092D" w:rsidRDefault="00F27D57" w:rsidP="00716636">
            <w:pPr>
              <w:jc w:val="center"/>
            </w:pPr>
            <w:r w:rsidRPr="009D092D">
              <w:t>+</w:t>
            </w:r>
          </w:p>
        </w:tc>
        <w:tc>
          <w:tcPr>
            <w:tcW w:w="957" w:type="pct"/>
            <w:shd w:val="clear" w:color="auto" w:fill="FFFFFF"/>
          </w:tcPr>
          <w:p w14:paraId="1787B7C3"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CA164D8" w14:textId="77777777" w:rsidR="00F27D57" w:rsidRPr="009D092D" w:rsidRDefault="00F27D57" w:rsidP="00716636">
            <w:pPr>
              <w:jc w:val="center"/>
            </w:pPr>
            <w:r w:rsidRPr="009D092D">
              <w:t>+</w:t>
            </w:r>
          </w:p>
        </w:tc>
      </w:tr>
      <w:tr w:rsidR="00F27D57" w:rsidRPr="009D092D" w14:paraId="431A0F3D" w14:textId="77777777" w:rsidTr="00556209">
        <w:trPr>
          <w:trHeight w:val="20"/>
        </w:trPr>
        <w:tc>
          <w:tcPr>
            <w:tcW w:w="881" w:type="pct"/>
            <w:shd w:val="clear" w:color="auto" w:fill="FFFFFF"/>
            <w:tcMar>
              <w:top w:w="0" w:type="dxa"/>
              <w:left w:w="98" w:type="dxa"/>
              <w:bottom w:w="0" w:type="dxa"/>
              <w:right w:w="108" w:type="dxa"/>
            </w:tcMar>
          </w:tcPr>
          <w:p w14:paraId="1D30D215"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74F8317D" w14:textId="77777777" w:rsidR="00F27D57" w:rsidRPr="00387E5F" w:rsidRDefault="00F27D57" w:rsidP="00716636">
            <w:pPr>
              <w:rPr>
                <w:szCs w:val="26"/>
              </w:rPr>
            </w:pPr>
            <w:r w:rsidRPr="00387E5F">
              <w:rPr>
                <w:szCs w:val="26"/>
              </w:rPr>
              <w:t>Доплата за совмещение должностей, исполнение обязанностей</w:t>
            </w:r>
          </w:p>
        </w:tc>
        <w:tc>
          <w:tcPr>
            <w:tcW w:w="883" w:type="pct"/>
            <w:shd w:val="clear" w:color="auto" w:fill="FFFFFF"/>
          </w:tcPr>
          <w:p w14:paraId="708F7BA6" w14:textId="77777777" w:rsidR="00F27D57" w:rsidRPr="009D092D" w:rsidRDefault="00F27D57" w:rsidP="00716636">
            <w:pPr>
              <w:jc w:val="center"/>
            </w:pPr>
          </w:p>
        </w:tc>
        <w:tc>
          <w:tcPr>
            <w:tcW w:w="957" w:type="pct"/>
            <w:shd w:val="clear" w:color="auto" w:fill="FFFFFF"/>
          </w:tcPr>
          <w:p w14:paraId="4B87773B"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26F5E9E0" w14:textId="77777777" w:rsidR="00F27D57" w:rsidRPr="009D092D" w:rsidRDefault="00F27D57" w:rsidP="00716636">
            <w:pPr>
              <w:jc w:val="center"/>
            </w:pPr>
            <w:r w:rsidRPr="009D092D">
              <w:t>+</w:t>
            </w:r>
          </w:p>
        </w:tc>
      </w:tr>
      <w:tr w:rsidR="00F27D57" w:rsidRPr="009D092D" w14:paraId="67108B9B" w14:textId="77777777" w:rsidTr="00556209">
        <w:trPr>
          <w:trHeight w:val="20"/>
        </w:trPr>
        <w:tc>
          <w:tcPr>
            <w:tcW w:w="881" w:type="pct"/>
            <w:shd w:val="clear" w:color="auto" w:fill="FFFFFF"/>
            <w:tcMar>
              <w:top w:w="0" w:type="dxa"/>
              <w:left w:w="98" w:type="dxa"/>
              <w:bottom w:w="0" w:type="dxa"/>
              <w:right w:w="108" w:type="dxa"/>
            </w:tcMar>
          </w:tcPr>
          <w:p w14:paraId="59C78155"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55B9827A" w14:textId="77777777" w:rsidR="00F27D57" w:rsidRPr="00387E5F" w:rsidRDefault="00F27D57" w:rsidP="00716636">
            <w:pPr>
              <w:rPr>
                <w:szCs w:val="26"/>
              </w:rPr>
            </w:pPr>
            <w:r w:rsidRPr="00387E5F">
              <w:rPr>
                <w:szCs w:val="26"/>
              </w:rPr>
              <w:t>Доплата за увеличение объема работ</w:t>
            </w:r>
          </w:p>
        </w:tc>
        <w:tc>
          <w:tcPr>
            <w:tcW w:w="883" w:type="pct"/>
            <w:shd w:val="clear" w:color="auto" w:fill="FFFFFF"/>
          </w:tcPr>
          <w:p w14:paraId="48CF720A" w14:textId="77777777" w:rsidR="00F27D57" w:rsidRPr="009D092D" w:rsidRDefault="00F27D57" w:rsidP="00716636">
            <w:pPr>
              <w:jc w:val="center"/>
            </w:pPr>
            <w:r w:rsidRPr="009D092D">
              <w:t>+</w:t>
            </w:r>
          </w:p>
        </w:tc>
        <w:tc>
          <w:tcPr>
            <w:tcW w:w="957" w:type="pct"/>
            <w:shd w:val="clear" w:color="auto" w:fill="FFFFFF"/>
          </w:tcPr>
          <w:p w14:paraId="5956BCC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F95F623" w14:textId="77777777" w:rsidR="00F27D57" w:rsidRPr="009D092D" w:rsidRDefault="00F27D57" w:rsidP="00716636">
            <w:pPr>
              <w:jc w:val="center"/>
            </w:pPr>
            <w:r w:rsidRPr="009D092D">
              <w:t>+</w:t>
            </w:r>
          </w:p>
        </w:tc>
      </w:tr>
      <w:tr w:rsidR="00F27D57" w:rsidRPr="009D092D" w14:paraId="158765BC" w14:textId="77777777" w:rsidTr="00556209">
        <w:trPr>
          <w:trHeight w:val="20"/>
        </w:trPr>
        <w:tc>
          <w:tcPr>
            <w:tcW w:w="881" w:type="pct"/>
            <w:shd w:val="clear" w:color="auto" w:fill="FFFFFF"/>
            <w:tcMar>
              <w:top w:w="0" w:type="dxa"/>
              <w:left w:w="98" w:type="dxa"/>
              <w:bottom w:w="0" w:type="dxa"/>
              <w:right w:w="108" w:type="dxa"/>
            </w:tcMar>
          </w:tcPr>
          <w:p w14:paraId="00C8B2EC"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2E84B3A5" w14:textId="77777777" w:rsidR="00F27D57" w:rsidRPr="00387E5F" w:rsidRDefault="00F27D57" w:rsidP="00716636">
            <w:pPr>
              <w:rPr>
                <w:szCs w:val="26"/>
              </w:rPr>
            </w:pPr>
            <w:r w:rsidRPr="00387E5F">
              <w:rPr>
                <w:szCs w:val="26"/>
              </w:rPr>
              <w:t>Надбавка за работу в высокогорных местностях</w:t>
            </w:r>
          </w:p>
        </w:tc>
        <w:tc>
          <w:tcPr>
            <w:tcW w:w="883" w:type="pct"/>
            <w:shd w:val="clear" w:color="auto" w:fill="FFFFFF"/>
          </w:tcPr>
          <w:p w14:paraId="33EC855A" w14:textId="77777777" w:rsidR="00F27D57" w:rsidRPr="009D092D" w:rsidRDefault="00F27D57" w:rsidP="00716636">
            <w:pPr>
              <w:jc w:val="center"/>
            </w:pPr>
            <w:r w:rsidRPr="009D092D">
              <w:t>+</w:t>
            </w:r>
          </w:p>
        </w:tc>
        <w:tc>
          <w:tcPr>
            <w:tcW w:w="957" w:type="pct"/>
            <w:shd w:val="clear" w:color="auto" w:fill="FFFFFF"/>
          </w:tcPr>
          <w:p w14:paraId="13C4ACD2"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7B26AB52" w14:textId="77777777" w:rsidR="00F27D57" w:rsidRPr="009D092D" w:rsidRDefault="00F27D57" w:rsidP="00716636">
            <w:pPr>
              <w:jc w:val="center"/>
            </w:pPr>
          </w:p>
        </w:tc>
      </w:tr>
      <w:tr w:rsidR="00F27D57" w:rsidRPr="009D092D" w14:paraId="797D23C8" w14:textId="77777777" w:rsidTr="00556209">
        <w:trPr>
          <w:trHeight w:val="20"/>
        </w:trPr>
        <w:tc>
          <w:tcPr>
            <w:tcW w:w="881" w:type="pct"/>
            <w:shd w:val="clear" w:color="auto" w:fill="FFFFFF"/>
            <w:tcMar>
              <w:top w:w="0" w:type="dxa"/>
              <w:left w:w="98" w:type="dxa"/>
              <w:bottom w:w="0" w:type="dxa"/>
              <w:right w:w="108" w:type="dxa"/>
            </w:tcMar>
          </w:tcPr>
          <w:p w14:paraId="06569F9D"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4435F3FF" w14:textId="77777777" w:rsidR="00F27D57" w:rsidRPr="00387E5F" w:rsidRDefault="00F27D57" w:rsidP="00716636">
            <w:pPr>
              <w:rPr>
                <w:szCs w:val="26"/>
              </w:rPr>
            </w:pPr>
            <w:r w:rsidRPr="00387E5F">
              <w:rPr>
                <w:szCs w:val="26"/>
              </w:rPr>
              <w:t>Доплата за переработки при суммированном учете рабочего времени</w:t>
            </w:r>
          </w:p>
        </w:tc>
        <w:tc>
          <w:tcPr>
            <w:tcW w:w="883" w:type="pct"/>
            <w:shd w:val="clear" w:color="auto" w:fill="FFFFFF"/>
          </w:tcPr>
          <w:p w14:paraId="64DE4CAF" w14:textId="77777777" w:rsidR="00F27D57" w:rsidRPr="009D092D" w:rsidRDefault="00F27D57" w:rsidP="00716636">
            <w:pPr>
              <w:jc w:val="center"/>
            </w:pPr>
          </w:p>
        </w:tc>
        <w:tc>
          <w:tcPr>
            <w:tcW w:w="957" w:type="pct"/>
            <w:shd w:val="clear" w:color="auto" w:fill="FFFFFF"/>
          </w:tcPr>
          <w:p w14:paraId="3F30C79E"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4D66BD68" w14:textId="77777777" w:rsidR="00F27D57" w:rsidRPr="009D092D" w:rsidRDefault="00F27D57" w:rsidP="00716636">
            <w:pPr>
              <w:jc w:val="center"/>
            </w:pPr>
            <w:r w:rsidRPr="009D092D">
              <w:t>+</w:t>
            </w:r>
          </w:p>
        </w:tc>
      </w:tr>
      <w:tr w:rsidR="00F27D57" w:rsidRPr="009D092D" w14:paraId="555B4E28" w14:textId="77777777" w:rsidTr="00556209">
        <w:trPr>
          <w:trHeight w:val="20"/>
        </w:trPr>
        <w:tc>
          <w:tcPr>
            <w:tcW w:w="881" w:type="pct"/>
            <w:shd w:val="clear" w:color="auto" w:fill="FFFFFF"/>
            <w:tcMar>
              <w:top w:w="0" w:type="dxa"/>
              <w:left w:w="98" w:type="dxa"/>
              <w:bottom w:w="0" w:type="dxa"/>
              <w:right w:w="108" w:type="dxa"/>
            </w:tcMar>
          </w:tcPr>
          <w:p w14:paraId="50D2AA2A"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3CD6E67F" w14:textId="77777777" w:rsidR="00F27D57" w:rsidRPr="00387E5F" w:rsidRDefault="00F27D57" w:rsidP="00716636">
            <w:pPr>
              <w:rPr>
                <w:szCs w:val="26"/>
              </w:rPr>
            </w:pPr>
            <w:r w:rsidRPr="00387E5F">
              <w:rPr>
                <w:szCs w:val="26"/>
              </w:rPr>
              <w:t>Доплата за работу в ночное время</w:t>
            </w:r>
          </w:p>
        </w:tc>
        <w:tc>
          <w:tcPr>
            <w:tcW w:w="883" w:type="pct"/>
            <w:shd w:val="clear" w:color="auto" w:fill="FFFFFF"/>
          </w:tcPr>
          <w:p w14:paraId="1B557CCB" w14:textId="77777777" w:rsidR="00F27D57" w:rsidRPr="009D092D" w:rsidRDefault="00F27D57" w:rsidP="00716636">
            <w:pPr>
              <w:jc w:val="center"/>
            </w:pPr>
            <w:r w:rsidRPr="009D092D">
              <w:t>+</w:t>
            </w:r>
          </w:p>
        </w:tc>
        <w:tc>
          <w:tcPr>
            <w:tcW w:w="957" w:type="pct"/>
            <w:shd w:val="clear" w:color="auto" w:fill="FFFFFF"/>
          </w:tcPr>
          <w:p w14:paraId="39A1256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7623C577" w14:textId="77777777" w:rsidR="00F27D57" w:rsidRPr="009D092D" w:rsidRDefault="00F27D57" w:rsidP="00716636">
            <w:pPr>
              <w:jc w:val="center"/>
            </w:pPr>
            <w:r w:rsidRPr="009D092D">
              <w:t>+</w:t>
            </w:r>
          </w:p>
        </w:tc>
      </w:tr>
      <w:tr w:rsidR="00F27D57" w:rsidRPr="009D092D" w14:paraId="72C849F2" w14:textId="77777777" w:rsidTr="00556209">
        <w:trPr>
          <w:trHeight w:val="20"/>
        </w:trPr>
        <w:tc>
          <w:tcPr>
            <w:tcW w:w="881" w:type="pct"/>
            <w:shd w:val="clear" w:color="auto" w:fill="FFFFFF"/>
            <w:tcMar>
              <w:top w:w="0" w:type="dxa"/>
              <w:left w:w="98" w:type="dxa"/>
              <w:bottom w:w="0" w:type="dxa"/>
              <w:right w:w="108" w:type="dxa"/>
            </w:tcMar>
          </w:tcPr>
          <w:p w14:paraId="2AD22BF9"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5BEDC852" w14:textId="77777777" w:rsidR="00F27D57" w:rsidRPr="00387E5F" w:rsidRDefault="00F27D57" w:rsidP="00716636">
            <w:pPr>
              <w:rPr>
                <w:szCs w:val="26"/>
              </w:rPr>
            </w:pPr>
            <w:r w:rsidRPr="00387E5F">
              <w:rPr>
                <w:szCs w:val="26"/>
              </w:rPr>
              <w:t>Доплата за работу в праздничные дни (ночное время)</w:t>
            </w:r>
          </w:p>
        </w:tc>
        <w:tc>
          <w:tcPr>
            <w:tcW w:w="883" w:type="pct"/>
            <w:shd w:val="clear" w:color="auto" w:fill="FFFFFF"/>
          </w:tcPr>
          <w:p w14:paraId="4C2ADBF6" w14:textId="77777777" w:rsidR="00F27D57" w:rsidRPr="009D092D" w:rsidRDefault="00F27D57" w:rsidP="00716636">
            <w:pPr>
              <w:jc w:val="center"/>
            </w:pPr>
            <w:r w:rsidRPr="009D092D">
              <w:t>+</w:t>
            </w:r>
          </w:p>
        </w:tc>
        <w:tc>
          <w:tcPr>
            <w:tcW w:w="957" w:type="pct"/>
            <w:shd w:val="clear" w:color="auto" w:fill="FFFFFF"/>
          </w:tcPr>
          <w:p w14:paraId="234554F8"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5D97773" w14:textId="77777777" w:rsidR="00F27D57" w:rsidRPr="009D092D" w:rsidRDefault="00F27D57" w:rsidP="00716636">
            <w:pPr>
              <w:jc w:val="center"/>
            </w:pPr>
            <w:r w:rsidRPr="009D092D">
              <w:t>+</w:t>
            </w:r>
          </w:p>
        </w:tc>
      </w:tr>
      <w:tr w:rsidR="00F27D57" w:rsidRPr="009D092D" w14:paraId="2963514D" w14:textId="77777777" w:rsidTr="00556209">
        <w:trPr>
          <w:trHeight w:val="20"/>
        </w:trPr>
        <w:tc>
          <w:tcPr>
            <w:tcW w:w="881" w:type="pct"/>
            <w:shd w:val="clear" w:color="auto" w:fill="FFFFFF"/>
            <w:tcMar>
              <w:top w:w="0" w:type="dxa"/>
              <w:left w:w="98" w:type="dxa"/>
              <w:bottom w:w="0" w:type="dxa"/>
              <w:right w:w="108" w:type="dxa"/>
            </w:tcMar>
          </w:tcPr>
          <w:p w14:paraId="08C9BA95"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3E07AEBC" w14:textId="77777777" w:rsidR="00F27D57" w:rsidRPr="00387E5F" w:rsidRDefault="00F27D57" w:rsidP="00716636">
            <w:pPr>
              <w:rPr>
                <w:szCs w:val="26"/>
              </w:rPr>
            </w:pPr>
            <w:r w:rsidRPr="00387E5F">
              <w:rPr>
                <w:szCs w:val="26"/>
              </w:rPr>
              <w:t>Оплата работы в праздничные и выходные дни</w:t>
            </w:r>
          </w:p>
        </w:tc>
        <w:tc>
          <w:tcPr>
            <w:tcW w:w="883" w:type="pct"/>
            <w:shd w:val="clear" w:color="auto" w:fill="FFFFFF"/>
          </w:tcPr>
          <w:p w14:paraId="47C73C83" w14:textId="77777777" w:rsidR="00F27D57" w:rsidRPr="009D092D" w:rsidRDefault="00F27D57" w:rsidP="00716636">
            <w:pPr>
              <w:jc w:val="center"/>
            </w:pPr>
            <w:r w:rsidRPr="009D092D">
              <w:t>+</w:t>
            </w:r>
          </w:p>
        </w:tc>
        <w:tc>
          <w:tcPr>
            <w:tcW w:w="957" w:type="pct"/>
            <w:shd w:val="clear" w:color="auto" w:fill="FFFFFF"/>
          </w:tcPr>
          <w:p w14:paraId="41693BBE"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7D25ACCE" w14:textId="77777777" w:rsidR="00F27D57" w:rsidRPr="009D092D" w:rsidRDefault="00F27D57" w:rsidP="00716636">
            <w:pPr>
              <w:jc w:val="center"/>
            </w:pPr>
            <w:r w:rsidRPr="009D092D">
              <w:t>+</w:t>
            </w:r>
          </w:p>
        </w:tc>
      </w:tr>
      <w:tr w:rsidR="00F27D57" w:rsidRPr="009D092D" w14:paraId="7C8DBB0C" w14:textId="77777777" w:rsidTr="00556209">
        <w:trPr>
          <w:trHeight w:val="20"/>
        </w:trPr>
        <w:tc>
          <w:tcPr>
            <w:tcW w:w="881" w:type="pct"/>
            <w:shd w:val="clear" w:color="auto" w:fill="FFFFFF"/>
            <w:tcMar>
              <w:top w:w="0" w:type="dxa"/>
              <w:left w:w="98" w:type="dxa"/>
              <w:bottom w:w="0" w:type="dxa"/>
              <w:right w:w="108" w:type="dxa"/>
            </w:tcMar>
          </w:tcPr>
          <w:p w14:paraId="6232B131"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4DC483CF" w14:textId="77777777" w:rsidR="00F27D57" w:rsidRPr="00387E5F" w:rsidRDefault="00F27D57" w:rsidP="00716636">
            <w:pPr>
              <w:rPr>
                <w:szCs w:val="26"/>
              </w:rPr>
            </w:pPr>
            <w:r w:rsidRPr="00387E5F">
              <w:rPr>
                <w:szCs w:val="26"/>
              </w:rPr>
              <w:t>Оплата работы в праздничные и выходные дни без повышенной оплаты</w:t>
            </w:r>
          </w:p>
        </w:tc>
        <w:tc>
          <w:tcPr>
            <w:tcW w:w="883" w:type="pct"/>
            <w:shd w:val="clear" w:color="auto" w:fill="FFFFFF"/>
          </w:tcPr>
          <w:p w14:paraId="07018255" w14:textId="77777777" w:rsidR="00F27D57" w:rsidRPr="009D092D" w:rsidRDefault="00F27D57" w:rsidP="00716636">
            <w:pPr>
              <w:jc w:val="center"/>
            </w:pPr>
            <w:r w:rsidRPr="009D092D">
              <w:t>+</w:t>
            </w:r>
          </w:p>
        </w:tc>
        <w:tc>
          <w:tcPr>
            <w:tcW w:w="957" w:type="pct"/>
            <w:shd w:val="clear" w:color="auto" w:fill="FFFFFF"/>
          </w:tcPr>
          <w:p w14:paraId="5FF19A18"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2B172CB" w14:textId="77777777" w:rsidR="00F27D57" w:rsidRPr="009D092D" w:rsidRDefault="00F27D57" w:rsidP="00716636">
            <w:pPr>
              <w:jc w:val="center"/>
            </w:pPr>
            <w:r w:rsidRPr="009D092D">
              <w:t>+</w:t>
            </w:r>
          </w:p>
        </w:tc>
      </w:tr>
      <w:tr w:rsidR="00F27D57" w:rsidRPr="009D092D" w14:paraId="4B48BCE5" w14:textId="77777777" w:rsidTr="00556209">
        <w:trPr>
          <w:trHeight w:val="20"/>
        </w:trPr>
        <w:tc>
          <w:tcPr>
            <w:tcW w:w="881" w:type="pct"/>
            <w:shd w:val="clear" w:color="auto" w:fill="FFFFFF"/>
            <w:tcMar>
              <w:top w:w="0" w:type="dxa"/>
              <w:left w:w="98" w:type="dxa"/>
              <w:bottom w:w="0" w:type="dxa"/>
              <w:right w:w="108" w:type="dxa"/>
            </w:tcMar>
          </w:tcPr>
          <w:p w14:paraId="644DAB60"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12B470FF" w14:textId="77777777" w:rsidR="00F27D57" w:rsidRPr="00387E5F" w:rsidRDefault="00F27D57" w:rsidP="00716636">
            <w:pPr>
              <w:rPr>
                <w:szCs w:val="26"/>
              </w:rPr>
            </w:pPr>
            <w:r w:rsidRPr="00387E5F">
              <w:rPr>
                <w:szCs w:val="26"/>
              </w:rPr>
              <w:t>Оплата сверхурочных часов</w:t>
            </w:r>
          </w:p>
        </w:tc>
        <w:tc>
          <w:tcPr>
            <w:tcW w:w="883" w:type="pct"/>
            <w:shd w:val="clear" w:color="auto" w:fill="FFFFFF"/>
          </w:tcPr>
          <w:p w14:paraId="2F5FA86D" w14:textId="77777777" w:rsidR="00F27D57" w:rsidRPr="009D092D" w:rsidRDefault="00F27D57" w:rsidP="00716636">
            <w:pPr>
              <w:jc w:val="center"/>
            </w:pPr>
          </w:p>
        </w:tc>
        <w:tc>
          <w:tcPr>
            <w:tcW w:w="957" w:type="pct"/>
            <w:shd w:val="clear" w:color="auto" w:fill="FFFFFF"/>
          </w:tcPr>
          <w:p w14:paraId="03CD2382"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6FD7F7C2" w14:textId="77777777" w:rsidR="00F27D57" w:rsidRPr="009D092D" w:rsidRDefault="00F27D57" w:rsidP="00716636">
            <w:pPr>
              <w:jc w:val="center"/>
            </w:pPr>
            <w:r w:rsidRPr="009D092D">
              <w:t>+</w:t>
            </w:r>
          </w:p>
        </w:tc>
      </w:tr>
      <w:tr w:rsidR="00F27D57" w:rsidRPr="009D092D" w14:paraId="46B09E9F" w14:textId="77777777" w:rsidTr="00556209">
        <w:trPr>
          <w:trHeight w:val="20"/>
        </w:trPr>
        <w:tc>
          <w:tcPr>
            <w:tcW w:w="881" w:type="pct"/>
            <w:shd w:val="clear" w:color="auto" w:fill="FFFFFF"/>
            <w:tcMar>
              <w:top w:w="0" w:type="dxa"/>
              <w:left w:w="98" w:type="dxa"/>
              <w:bottom w:w="0" w:type="dxa"/>
              <w:right w:w="108" w:type="dxa"/>
            </w:tcMar>
          </w:tcPr>
          <w:p w14:paraId="40837AED"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0F0FB8DB" w14:textId="77777777" w:rsidR="00F27D57" w:rsidRPr="00387E5F" w:rsidRDefault="00F27D57" w:rsidP="00716636">
            <w:pPr>
              <w:rPr>
                <w:szCs w:val="26"/>
              </w:rPr>
            </w:pPr>
            <w:r w:rsidRPr="00387E5F">
              <w:rPr>
                <w:szCs w:val="26"/>
              </w:rPr>
              <w:t>Оплата работы в праздничные и выходные дни в командировке</w:t>
            </w:r>
          </w:p>
        </w:tc>
        <w:tc>
          <w:tcPr>
            <w:tcW w:w="883" w:type="pct"/>
            <w:shd w:val="clear" w:color="auto" w:fill="FFFFFF"/>
          </w:tcPr>
          <w:p w14:paraId="69336C78" w14:textId="77777777" w:rsidR="00F27D57" w:rsidRPr="009D092D" w:rsidRDefault="00F27D57" w:rsidP="00716636">
            <w:pPr>
              <w:jc w:val="center"/>
            </w:pPr>
            <w:r w:rsidRPr="009D092D">
              <w:t>+</w:t>
            </w:r>
          </w:p>
        </w:tc>
        <w:tc>
          <w:tcPr>
            <w:tcW w:w="957" w:type="pct"/>
            <w:shd w:val="clear" w:color="auto" w:fill="FFFFFF"/>
          </w:tcPr>
          <w:p w14:paraId="74D5194C"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2E38736B" w14:textId="77777777" w:rsidR="00F27D57" w:rsidRPr="009D092D" w:rsidRDefault="00F27D57" w:rsidP="00716636">
            <w:pPr>
              <w:jc w:val="center"/>
            </w:pPr>
          </w:p>
        </w:tc>
      </w:tr>
      <w:tr w:rsidR="00F27D57" w:rsidRPr="009D092D" w14:paraId="47C05250" w14:textId="77777777" w:rsidTr="00556209">
        <w:trPr>
          <w:trHeight w:val="20"/>
        </w:trPr>
        <w:tc>
          <w:tcPr>
            <w:tcW w:w="881" w:type="pct"/>
            <w:shd w:val="clear" w:color="auto" w:fill="FFFFFF"/>
            <w:tcMar>
              <w:top w:w="0" w:type="dxa"/>
              <w:left w:w="98" w:type="dxa"/>
              <w:bottom w:w="0" w:type="dxa"/>
              <w:right w:w="108" w:type="dxa"/>
            </w:tcMar>
          </w:tcPr>
          <w:p w14:paraId="00C20FEF"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2FE9F2F5" w14:textId="77777777" w:rsidR="00F27D57" w:rsidRPr="00387E5F" w:rsidRDefault="00F27D57" w:rsidP="00716636">
            <w:pPr>
              <w:rPr>
                <w:szCs w:val="26"/>
              </w:rPr>
            </w:pPr>
            <w:r w:rsidRPr="00387E5F">
              <w:rPr>
                <w:szCs w:val="26"/>
              </w:rPr>
              <w:t>Оплата работы в праздничные и выходные дни в командировке без повышенной оплаты</w:t>
            </w:r>
          </w:p>
        </w:tc>
        <w:tc>
          <w:tcPr>
            <w:tcW w:w="883" w:type="pct"/>
            <w:shd w:val="clear" w:color="auto" w:fill="FFFFFF"/>
          </w:tcPr>
          <w:p w14:paraId="3D1A5E26" w14:textId="77777777" w:rsidR="00F27D57" w:rsidRPr="009D092D" w:rsidRDefault="00F27D57" w:rsidP="00716636">
            <w:pPr>
              <w:jc w:val="center"/>
            </w:pPr>
            <w:r w:rsidRPr="009D092D">
              <w:t>+</w:t>
            </w:r>
          </w:p>
        </w:tc>
        <w:tc>
          <w:tcPr>
            <w:tcW w:w="957" w:type="pct"/>
            <w:shd w:val="clear" w:color="auto" w:fill="FFFFFF"/>
          </w:tcPr>
          <w:p w14:paraId="379A9F2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1D94888" w14:textId="77777777" w:rsidR="00F27D57" w:rsidRPr="009D092D" w:rsidRDefault="00F27D57" w:rsidP="00716636">
            <w:pPr>
              <w:jc w:val="center"/>
            </w:pPr>
          </w:p>
        </w:tc>
      </w:tr>
      <w:tr w:rsidR="00F27D57" w:rsidRPr="009D092D" w14:paraId="19A9467E" w14:textId="77777777" w:rsidTr="00556209">
        <w:trPr>
          <w:trHeight w:val="20"/>
        </w:trPr>
        <w:tc>
          <w:tcPr>
            <w:tcW w:w="881" w:type="pct"/>
            <w:shd w:val="clear" w:color="auto" w:fill="FFFFFF"/>
            <w:tcMar>
              <w:top w:w="0" w:type="dxa"/>
              <w:left w:w="98" w:type="dxa"/>
              <w:bottom w:w="0" w:type="dxa"/>
              <w:right w:w="108" w:type="dxa"/>
            </w:tcMar>
          </w:tcPr>
          <w:p w14:paraId="382296C9"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21FF810D" w14:textId="77777777" w:rsidR="00F27D57" w:rsidRPr="00387E5F" w:rsidRDefault="00F27D57" w:rsidP="00716636">
            <w:pPr>
              <w:rPr>
                <w:szCs w:val="26"/>
              </w:rPr>
            </w:pPr>
            <w:r w:rsidRPr="00387E5F">
              <w:rPr>
                <w:szCs w:val="26"/>
              </w:rPr>
              <w:t>Оплата времени кормления ребенка</w:t>
            </w:r>
          </w:p>
        </w:tc>
        <w:tc>
          <w:tcPr>
            <w:tcW w:w="883" w:type="pct"/>
            <w:shd w:val="clear" w:color="auto" w:fill="FFFFFF"/>
          </w:tcPr>
          <w:p w14:paraId="62069601" w14:textId="77777777" w:rsidR="00F27D57" w:rsidRPr="009D092D" w:rsidRDefault="00F27D57" w:rsidP="00716636">
            <w:pPr>
              <w:jc w:val="center"/>
            </w:pPr>
            <w:r w:rsidRPr="009D092D">
              <w:t>+</w:t>
            </w:r>
          </w:p>
        </w:tc>
        <w:tc>
          <w:tcPr>
            <w:tcW w:w="957" w:type="pct"/>
            <w:shd w:val="clear" w:color="auto" w:fill="FFFFFF"/>
          </w:tcPr>
          <w:p w14:paraId="31B58CB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CE5097A" w14:textId="77777777" w:rsidR="00F27D57" w:rsidRPr="009D092D" w:rsidRDefault="00F27D57" w:rsidP="00716636">
            <w:pPr>
              <w:jc w:val="center"/>
            </w:pPr>
            <w:r w:rsidRPr="009D092D">
              <w:t>+</w:t>
            </w:r>
          </w:p>
        </w:tc>
      </w:tr>
      <w:tr w:rsidR="00F27D57" w:rsidRPr="009D092D" w14:paraId="79974430" w14:textId="77777777" w:rsidTr="00556209">
        <w:trPr>
          <w:trHeight w:val="20"/>
        </w:trPr>
        <w:tc>
          <w:tcPr>
            <w:tcW w:w="881" w:type="pct"/>
            <w:shd w:val="clear" w:color="auto" w:fill="FFFFFF"/>
            <w:tcMar>
              <w:top w:w="0" w:type="dxa"/>
              <w:left w:w="98" w:type="dxa"/>
              <w:bottom w:w="0" w:type="dxa"/>
              <w:right w:w="108" w:type="dxa"/>
            </w:tcMar>
          </w:tcPr>
          <w:p w14:paraId="0E0219F5"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01AA78BD" w14:textId="77777777" w:rsidR="00F27D57" w:rsidRPr="00387E5F" w:rsidRDefault="00F27D57" w:rsidP="00716636">
            <w:pPr>
              <w:rPr>
                <w:szCs w:val="26"/>
              </w:rPr>
            </w:pPr>
            <w:r w:rsidRPr="00387E5F">
              <w:rPr>
                <w:szCs w:val="26"/>
              </w:rPr>
              <w:t>Компенсация за задержку зарплаты</w:t>
            </w:r>
          </w:p>
        </w:tc>
        <w:tc>
          <w:tcPr>
            <w:tcW w:w="883" w:type="pct"/>
            <w:shd w:val="clear" w:color="auto" w:fill="FFFFFF"/>
          </w:tcPr>
          <w:p w14:paraId="03E6AF00" w14:textId="77777777" w:rsidR="00F27D57" w:rsidRPr="009D092D" w:rsidRDefault="00F27D57" w:rsidP="00716636">
            <w:pPr>
              <w:jc w:val="center"/>
            </w:pPr>
            <w:r w:rsidRPr="009D092D">
              <w:t>+</w:t>
            </w:r>
          </w:p>
        </w:tc>
        <w:tc>
          <w:tcPr>
            <w:tcW w:w="957" w:type="pct"/>
            <w:shd w:val="clear" w:color="auto" w:fill="FFFFFF"/>
          </w:tcPr>
          <w:p w14:paraId="43D4394A"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FA6B5BF" w14:textId="77777777" w:rsidR="00F27D57" w:rsidRPr="009D092D" w:rsidRDefault="00F27D57" w:rsidP="00716636">
            <w:pPr>
              <w:jc w:val="center"/>
            </w:pPr>
            <w:r w:rsidRPr="009D092D">
              <w:t>+</w:t>
            </w:r>
          </w:p>
        </w:tc>
      </w:tr>
      <w:tr w:rsidR="00F27D57" w:rsidRPr="009D092D" w14:paraId="5B7183D2" w14:textId="77777777" w:rsidTr="00556209">
        <w:trPr>
          <w:trHeight w:val="20"/>
        </w:trPr>
        <w:tc>
          <w:tcPr>
            <w:tcW w:w="881" w:type="pct"/>
            <w:shd w:val="clear" w:color="auto" w:fill="FFFFFF"/>
            <w:tcMar>
              <w:top w:w="0" w:type="dxa"/>
              <w:left w:w="98" w:type="dxa"/>
              <w:bottom w:w="0" w:type="dxa"/>
              <w:right w:w="108" w:type="dxa"/>
            </w:tcMar>
          </w:tcPr>
          <w:p w14:paraId="3B1FE38B" w14:textId="77777777" w:rsidR="00F27D57" w:rsidRPr="00387E5F" w:rsidRDefault="00F27D57" w:rsidP="00716636">
            <w:pPr>
              <w:rPr>
                <w:szCs w:val="26"/>
              </w:rPr>
            </w:pPr>
            <w:r w:rsidRPr="00387E5F">
              <w:rPr>
                <w:szCs w:val="26"/>
              </w:rPr>
              <w:t>Зарплата</w:t>
            </w:r>
          </w:p>
        </w:tc>
        <w:tc>
          <w:tcPr>
            <w:tcW w:w="1618" w:type="pct"/>
            <w:shd w:val="clear" w:color="auto" w:fill="FFFFFF"/>
            <w:tcMar>
              <w:top w:w="0" w:type="dxa"/>
              <w:left w:w="98" w:type="dxa"/>
              <w:bottom w:w="0" w:type="dxa"/>
              <w:right w:w="108" w:type="dxa"/>
            </w:tcMar>
          </w:tcPr>
          <w:p w14:paraId="516919F2" w14:textId="77777777" w:rsidR="00F27D57" w:rsidRPr="00387E5F" w:rsidRDefault="00F27D57" w:rsidP="00716636">
            <w:pPr>
              <w:rPr>
                <w:szCs w:val="26"/>
              </w:rPr>
            </w:pPr>
            <w:r w:rsidRPr="00387E5F">
              <w:rPr>
                <w:szCs w:val="26"/>
              </w:rPr>
              <w:t>Больничный за счет работодателя</w:t>
            </w:r>
          </w:p>
        </w:tc>
        <w:tc>
          <w:tcPr>
            <w:tcW w:w="883" w:type="pct"/>
            <w:shd w:val="clear" w:color="auto" w:fill="FFFFFF"/>
          </w:tcPr>
          <w:p w14:paraId="48153992" w14:textId="77777777" w:rsidR="00F27D57" w:rsidRPr="009D092D" w:rsidRDefault="00F27D57" w:rsidP="00716636">
            <w:pPr>
              <w:jc w:val="center"/>
            </w:pPr>
            <w:r w:rsidRPr="009D092D">
              <w:t>+</w:t>
            </w:r>
          </w:p>
        </w:tc>
        <w:tc>
          <w:tcPr>
            <w:tcW w:w="957" w:type="pct"/>
            <w:shd w:val="clear" w:color="auto" w:fill="FFFFFF"/>
          </w:tcPr>
          <w:p w14:paraId="714E7C04"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AF88775" w14:textId="77777777" w:rsidR="00F27D57" w:rsidRPr="009D092D" w:rsidRDefault="00F27D57" w:rsidP="00716636">
            <w:pPr>
              <w:jc w:val="center"/>
            </w:pPr>
            <w:r w:rsidRPr="009D092D">
              <w:t>+</w:t>
            </w:r>
          </w:p>
        </w:tc>
      </w:tr>
      <w:tr w:rsidR="00F27D57" w:rsidRPr="009D092D" w14:paraId="362DA715" w14:textId="77777777" w:rsidTr="00556209">
        <w:trPr>
          <w:trHeight w:val="20"/>
        </w:trPr>
        <w:tc>
          <w:tcPr>
            <w:tcW w:w="881" w:type="pct"/>
            <w:shd w:val="clear" w:color="auto" w:fill="FFFFFF"/>
            <w:tcMar>
              <w:top w:w="0" w:type="dxa"/>
              <w:left w:w="98" w:type="dxa"/>
              <w:bottom w:w="0" w:type="dxa"/>
              <w:right w:w="108" w:type="dxa"/>
            </w:tcMar>
          </w:tcPr>
          <w:p w14:paraId="2CDAF3EB" w14:textId="77777777" w:rsidR="00F27D57" w:rsidRPr="00387E5F" w:rsidRDefault="00F27D57" w:rsidP="00716636">
            <w:pPr>
              <w:rPr>
                <w:szCs w:val="26"/>
              </w:rPr>
            </w:pPr>
            <w:r w:rsidRPr="00387E5F">
              <w:rPr>
                <w:szCs w:val="26"/>
              </w:rPr>
              <w:t xml:space="preserve">Премия </w:t>
            </w:r>
            <w:r w:rsidRPr="00387E5F">
              <w:rPr>
                <w:szCs w:val="26"/>
              </w:rPr>
              <w:lastRenderedPageBreak/>
              <w:t>месячная</w:t>
            </w:r>
          </w:p>
        </w:tc>
        <w:tc>
          <w:tcPr>
            <w:tcW w:w="1618" w:type="pct"/>
            <w:shd w:val="clear" w:color="auto" w:fill="FFFFFF"/>
            <w:tcMar>
              <w:top w:w="0" w:type="dxa"/>
              <w:left w:w="98" w:type="dxa"/>
              <w:bottom w:w="0" w:type="dxa"/>
              <w:right w:w="108" w:type="dxa"/>
            </w:tcMar>
          </w:tcPr>
          <w:p w14:paraId="66CC5609" w14:textId="77777777" w:rsidR="00F27D57" w:rsidRPr="00387E5F" w:rsidRDefault="00F27D57" w:rsidP="00716636">
            <w:pPr>
              <w:rPr>
                <w:szCs w:val="26"/>
              </w:rPr>
            </w:pPr>
            <w:r w:rsidRPr="00387E5F">
              <w:rPr>
                <w:szCs w:val="26"/>
              </w:rPr>
              <w:lastRenderedPageBreak/>
              <w:t>Ежемесячная премия</w:t>
            </w:r>
          </w:p>
        </w:tc>
        <w:tc>
          <w:tcPr>
            <w:tcW w:w="883" w:type="pct"/>
            <w:shd w:val="clear" w:color="auto" w:fill="FFFFFF"/>
          </w:tcPr>
          <w:p w14:paraId="480D850A" w14:textId="77777777" w:rsidR="00F27D57" w:rsidRPr="009D092D" w:rsidRDefault="00F27D57" w:rsidP="00716636">
            <w:pPr>
              <w:jc w:val="center"/>
            </w:pPr>
            <w:r w:rsidRPr="009D092D">
              <w:t>+</w:t>
            </w:r>
          </w:p>
        </w:tc>
        <w:tc>
          <w:tcPr>
            <w:tcW w:w="957" w:type="pct"/>
            <w:shd w:val="clear" w:color="auto" w:fill="FFFFFF"/>
          </w:tcPr>
          <w:p w14:paraId="49B5AE7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9F20EC6" w14:textId="77777777" w:rsidR="00F27D57" w:rsidRPr="009D092D" w:rsidRDefault="00F27D57" w:rsidP="00716636">
            <w:pPr>
              <w:jc w:val="center"/>
            </w:pPr>
          </w:p>
        </w:tc>
      </w:tr>
      <w:tr w:rsidR="00F27D57" w:rsidRPr="009D092D" w14:paraId="076DA5E3" w14:textId="77777777" w:rsidTr="00556209">
        <w:trPr>
          <w:trHeight w:val="20"/>
        </w:trPr>
        <w:tc>
          <w:tcPr>
            <w:tcW w:w="881" w:type="pct"/>
            <w:shd w:val="clear" w:color="auto" w:fill="FFFFFF"/>
            <w:tcMar>
              <w:top w:w="0" w:type="dxa"/>
              <w:left w:w="98" w:type="dxa"/>
              <w:bottom w:w="0" w:type="dxa"/>
              <w:right w:w="108" w:type="dxa"/>
            </w:tcMar>
          </w:tcPr>
          <w:p w14:paraId="106FB2B7" w14:textId="77777777" w:rsidR="00F27D57" w:rsidRPr="00387E5F" w:rsidRDefault="00F27D57" w:rsidP="00716636">
            <w:pPr>
              <w:rPr>
                <w:szCs w:val="26"/>
              </w:rPr>
            </w:pPr>
            <w:r w:rsidRPr="00387E5F">
              <w:rPr>
                <w:szCs w:val="26"/>
              </w:rPr>
              <w:lastRenderedPageBreak/>
              <w:t>Премия месячная</w:t>
            </w:r>
          </w:p>
        </w:tc>
        <w:tc>
          <w:tcPr>
            <w:tcW w:w="1618" w:type="pct"/>
            <w:shd w:val="clear" w:color="auto" w:fill="FFFFFF"/>
            <w:tcMar>
              <w:top w:w="0" w:type="dxa"/>
              <w:left w:w="98" w:type="dxa"/>
              <w:bottom w:w="0" w:type="dxa"/>
              <w:right w:w="108" w:type="dxa"/>
            </w:tcMar>
          </w:tcPr>
          <w:p w14:paraId="2827C10B" w14:textId="77777777" w:rsidR="00F27D57" w:rsidRPr="00387E5F" w:rsidRDefault="00F27D57" w:rsidP="00716636">
            <w:pPr>
              <w:rPr>
                <w:szCs w:val="26"/>
              </w:rPr>
            </w:pPr>
            <w:r w:rsidRPr="00387E5F">
              <w:rPr>
                <w:szCs w:val="26"/>
              </w:rPr>
              <w:t>Ежемесячная премия за дни командировки</w:t>
            </w:r>
          </w:p>
        </w:tc>
        <w:tc>
          <w:tcPr>
            <w:tcW w:w="883" w:type="pct"/>
            <w:shd w:val="clear" w:color="auto" w:fill="FFFFFF"/>
          </w:tcPr>
          <w:p w14:paraId="18257D11" w14:textId="77777777" w:rsidR="00F27D57" w:rsidRPr="009D092D" w:rsidRDefault="00F27D57" w:rsidP="00716636">
            <w:pPr>
              <w:jc w:val="center"/>
            </w:pPr>
            <w:r w:rsidRPr="009D092D">
              <w:t>+</w:t>
            </w:r>
          </w:p>
        </w:tc>
        <w:tc>
          <w:tcPr>
            <w:tcW w:w="957" w:type="pct"/>
            <w:shd w:val="clear" w:color="auto" w:fill="FFFFFF"/>
          </w:tcPr>
          <w:p w14:paraId="713BC63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D314D42" w14:textId="77777777" w:rsidR="00F27D57" w:rsidRPr="009D092D" w:rsidRDefault="00F27D57" w:rsidP="00716636">
            <w:pPr>
              <w:jc w:val="center"/>
            </w:pPr>
          </w:p>
        </w:tc>
      </w:tr>
      <w:tr w:rsidR="00F27D57" w:rsidRPr="009D092D" w14:paraId="68570FBF" w14:textId="77777777" w:rsidTr="00556209">
        <w:trPr>
          <w:trHeight w:val="20"/>
        </w:trPr>
        <w:tc>
          <w:tcPr>
            <w:tcW w:w="881" w:type="pct"/>
            <w:shd w:val="clear" w:color="auto" w:fill="FFFFFF"/>
            <w:tcMar>
              <w:top w:w="0" w:type="dxa"/>
              <w:left w:w="98" w:type="dxa"/>
              <w:bottom w:w="0" w:type="dxa"/>
              <w:right w:w="108" w:type="dxa"/>
            </w:tcMar>
          </w:tcPr>
          <w:p w14:paraId="14819ED4"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4BB6E8AE" w14:textId="77777777" w:rsidR="00F27D57" w:rsidRPr="00387E5F" w:rsidRDefault="00F27D57" w:rsidP="00716636">
            <w:pPr>
              <w:rPr>
                <w:szCs w:val="26"/>
              </w:rPr>
            </w:pPr>
            <w:r w:rsidRPr="00387E5F">
              <w:rPr>
                <w:szCs w:val="26"/>
              </w:rPr>
              <w:t>Отпуск основной</w:t>
            </w:r>
          </w:p>
        </w:tc>
        <w:tc>
          <w:tcPr>
            <w:tcW w:w="883" w:type="pct"/>
            <w:shd w:val="clear" w:color="auto" w:fill="FFFFFF"/>
          </w:tcPr>
          <w:p w14:paraId="430947DB" w14:textId="77777777" w:rsidR="00F27D57" w:rsidRPr="009D092D" w:rsidRDefault="00F27D57" w:rsidP="00716636">
            <w:pPr>
              <w:jc w:val="center"/>
            </w:pPr>
            <w:r w:rsidRPr="009D092D">
              <w:t>+</w:t>
            </w:r>
          </w:p>
        </w:tc>
        <w:tc>
          <w:tcPr>
            <w:tcW w:w="957" w:type="pct"/>
            <w:shd w:val="clear" w:color="auto" w:fill="FFFFFF"/>
          </w:tcPr>
          <w:p w14:paraId="561684E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8F69FA3" w14:textId="77777777" w:rsidR="00F27D57" w:rsidRPr="009D092D" w:rsidRDefault="00F27D57" w:rsidP="00716636">
            <w:pPr>
              <w:jc w:val="center"/>
            </w:pPr>
            <w:r w:rsidRPr="009D092D">
              <w:t>+</w:t>
            </w:r>
          </w:p>
        </w:tc>
      </w:tr>
      <w:tr w:rsidR="00F27D57" w:rsidRPr="009D092D" w14:paraId="0339BF8F" w14:textId="77777777" w:rsidTr="00556209">
        <w:trPr>
          <w:trHeight w:val="20"/>
        </w:trPr>
        <w:tc>
          <w:tcPr>
            <w:tcW w:w="881" w:type="pct"/>
            <w:shd w:val="clear" w:color="auto" w:fill="FFFFFF"/>
            <w:tcMar>
              <w:top w:w="0" w:type="dxa"/>
              <w:left w:w="98" w:type="dxa"/>
              <w:bottom w:w="0" w:type="dxa"/>
              <w:right w:w="108" w:type="dxa"/>
            </w:tcMar>
          </w:tcPr>
          <w:p w14:paraId="6F0402ED"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07F1378F" w14:textId="77777777" w:rsidR="00F27D57" w:rsidRPr="00387E5F" w:rsidRDefault="00F27D57" w:rsidP="00716636">
            <w:pPr>
              <w:rPr>
                <w:szCs w:val="26"/>
              </w:rPr>
            </w:pPr>
            <w:r w:rsidRPr="00387E5F">
              <w:rPr>
                <w:szCs w:val="26"/>
              </w:rPr>
              <w:t>Дополнительный ежегодный отпуск</w:t>
            </w:r>
          </w:p>
        </w:tc>
        <w:tc>
          <w:tcPr>
            <w:tcW w:w="883" w:type="pct"/>
            <w:shd w:val="clear" w:color="auto" w:fill="FFFFFF"/>
          </w:tcPr>
          <w:p w14:paraId="4BED2D5C" w14:textId="77777777" w:rsidR="00F27D57" w:rsidRPr="009D092D" w:rsidRDefault="00F27D57" w:rsidP="00716636">
            <w:pPr>
              <w:jc w:val="center"/>
            </w:pPr>
            <w:r w:rsidRPr="009D092D">
              <w:t>+</w:t>
            </w:r>
          </w:p>
        </w:tc>
        <w:tc>
          <w:tcPr>
            <w:tcW w:w="957" w:type="pct"/>
            <w:shd w:val="clear" w:color="auto" w:fill="FFFFFF"/>
          </w:tcPr>
          <w:p w14:paraId="64F1F60A"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178D2BF" w14:textId="77777777" w:rsidR="00F27D57" w:rsidRPr="009D092D" w:rsidRDefault="00F27D57" w:rsidP="00716636">
            <w:pPr>
              <w:jc w:val="center"/>
            </w:pPr>
            <w:r w:rsidRPr="009D092D">
              <w:t>+</w:t>
            </w:r>
          </w:p>
        </w:tc>
      </w:tr>
      <w:tr w:rsidR="00F27D57" w:rsidRPr="009D092D" w14:paraId="75C39F96" w14:textId="77777777" w:rsidTr="00556209">
        <w:trPr>
          <w:trHeight w:val="20"/>
        </w:trPr>
        <w:tc>
          <w:tcPr>
            <w:tcW w:w="881" w:type="pct"/>
            <w:shd w:val="clear" w:color="auto" w:fill="FFFFFF"/>
            <w:tcMar>
              <w:top w:w="0" w:type="dxa"/>
              <w:left w:w="98" w:type="dxa"/>
              <w:bottom w:w="0" w:type="dxa"/>
              <w:right w:w="108" w:type="dxa"/>
            </w:tcMar>
          </w:tcPr>
          <w:p w14:paraId="59768014"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321C62C6" w14:textId="77777777" w:rsidR="00F27D57" w:rsidRPr="00387E5F" w:rsidRDefault="00F27D57" w:rsidP="00716636">
            <w:pPr>
              <w:rPr>
                <w:szCs w:val="26"/>
              </w:rPr>
            </w:pPr>
            <w:r w:rsidRPr="00387E5F">
              <w:rPr>
                <w:szCs w:val="26"/>
              </w:rPr>
              <w:t>Дополнительный ежегодный отпуск за ненормированный рабочий день</w:t>
            </w:r>
          </w:p>
        </w:tc>
        <w:tc>
          <w:tcPr>
            <w:tcW w:w="883" w:type="pct"/>
            <w:shd w:val="clear" w:color="auto" w:fill="FFFFFF"/>
          </w:tcPr>
          <w:p w14:paraId="060618CE" w14:textId="77777777" w:rsidR="00F27D57" w:rsidRPr="009D092D" w:rsidRDefault="00F27D57" w:rsidP="00716636">
            <w:pPr>
              <w:jc w:val="center"/>
            </w:pPr>
            <w:r w:rsidRPr="009D092D">
              <w:t>+</w:t>
            </w:r>
          </w:p>
        </w:tc>
        <w:tc>
          <w:tcPr>
            <w:tcW w:w="957" w:type="pct"/>
            <w:shd w:val="clear" w:color="auto" w:fill="FFFFFF"/>
          </w:tcPr>
          <w:p w14:paraId="32F24644"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37E77B9" w14:textId="77777777" w:rsidR="00F27D57" w:rsidRPr="009D092D" w:rsidRDefault="00F27D57" w:rsidP="00716636">
            <w:pPr>
              <w:jc w:val="center"/>
            </w:pPr>
            <w:r w:rsidRPr="009D092D">
              <w:t>+</w:t>
            </w:r>
          </w:p>
        </w:tc>
      </w:tr>
      <w:tr w:rsidR="00F27D57" w:rsidRPr="009D092D" w14:paraId="59E49D99" w14:textId="77777777" w:rsidTr="00556209">
        <w:trPr>
          <w:trHeight w:val="20"/>
        </w:trPr>
        <w:tc>
          <w:tcPr>
            <w:tcW w:w="881" w:type="pct"/>
            <w:shd w:val="clear" w:color="auto" w:fill="FFFFFF"/>
            <w:tcMar>
              <w:top w:w="0" w:type="dxa"/>
              <w:left w:w="98" w:type="dxa"/>
              <w:bottom w:w="0" w:type="dxa"/>
              <w:right w:w="108" w:type="dxa"/>
            </w:tcMar>
          </w:tcPr>
          <w:p w14:paraId="6CCE4436"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401BBC3C" w14:textId="77777777" w:rsidR="00F27D57" w:rsidRPr="00387E5F" w:rsidRDefault="00F27D57" w:rsidP="00716636">
            <w:pPr>
              <w:rPr>
                <w:szCs w:val="26"/>
              </w:rPr>
            </w:pPr>
            <w:r w:rsidRPr="00387E5F">
              <w:rPr>
                <w:szCs w:val="26"/>
              </w:rPr>
              <w:t>Компенсация основного отпуска</w:t>
            </w:r>
          </w:p>
        </w:tc>
        <w:tc>
          <w:tcPr>
            <w:tcW w:w="883" w:type="pct"/>
            <w:shd w:val="clear" w:color="auto" w:fill="FFFFFF"/>
          </w:tcPr>
          <w:p w14:paraId="031123F1" w14:textId="77777777" w:rsidR="00F27D57" w:rsidRPr="009D092D" w:rsidRDefault="00F27D57" w:rsidP="00716636">
            <w:pPr>
              <w:jc w:val="center"/>
            </w:pPr>
            <w:r w:rsidRPr="009D092D">
              <w:t>+</w:t>
            </w:r>
          </w:p>
        </w:tc>
        <w:tc>
          <w:tcPr>
            <w:tcW w:w="957" w:type="pct"/>
            <w:shd w:val="clear" w:color="auto" w:fill="FFFFFF"/>
          </w:tcPr>
          <w:p w14:paraId="439C755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44F866B" w14:textId="77777777" w:rsidR="00F27D57" w:rsidRPr="009D092D" w:rsidRDefault="00F27D57" w:rsidP="00716636">
            <w:pPr>
              <w:jc w:val="center"/>
            </w:pPr>
            <w:r w:rsidRPr="009D092D">
              <w:t>+</w:t>
            </w:r>
          </w:p>
        </w:tc>
      </w:tr>
      <w:tr w:rsidR="00F27D57" w:rsidRPr="009D092D" w14:paraId="113824BD" w14:textId="77777777" w:rsidTr="00556209">
        <w:trPr>
          <w:trHeight w:val="20"/>
        </w:trPr>
        <w:tc>
          <w:tcPr>
            <w:tcW w:w="881" w:type="pct"/>
            <w:shd w:val="clear" w:color="auto" w:fill="FFFFFF"/>
            <w:tcMar>
              <w:top w:w="0" w:type="dxa"/>
              <w:left w:w="98" w:type="dxa"/>
              <w:bottom w:w="0" w:type="dxa"/>
              <w:right w:w="108" w:type="dxa"/>
            </w:tcMar>
          </w:tcPr>
          <w:p w14:paraId="327ED18C"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4639AEF7" w14:textId="77777777" w:rsidR="00F27D57" w:rsidRPr="00387E5F" w:rsidRDefault="00F27D57" w:rsidP="00716636">
            <w:pPr>
              <w:rPr>
                <w:szCs w:val="26"/>
              </w:rPr>
            </w:pPr>
            <w:r w:rsidRPr="00387E5F">
              <w:rPr>
                <w:szCs w:val="26"/>
              </w:rPr>
              <w:t>Компенсация дополнительного отпуска</w:t>
            </w:r>
          </w:p>
        </w:tc>
        <w:tc>
          <w:tcPr>
            <w:tcW w:w="883" w:type="pct"/>
            <w:shd w:val="clear" w:color="auto" w:fill="FFFFFF"/>
          </w:tcPr>
          <w:p w14:paraId="2DFA2208" w14:textId="77777777" w:rsidR="00F27D57" w:rsidRPr="009D092D" w:rsidRDefault="00F27D57" w:rsidP="00716636">
            <w:pPr>
              <w:jc w:val="center"/>
            </w:pPr>
            <w:r w:rsidRPr="009D092D">
              <w:t>+</w:t>
            </w:r>
          </w:p>
        </w:tc>
        <w:tc>
          <w:tcPr>
            <w:tcW w:w="957" w:type="pct"/>
            <w:shd w:val="clear" w:color="auto" w:fill="FFFFFF"/>
          </w:tcPr>
          <w:p w14:paraId="6FF860C0"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26A48968" w14:textId="77777777" w:rsidR="00F27D57" w:rsidRPr="009D092D" w:rsidRDefault="00F27D57" w:rsidP="00716636">
            <w:pPr>
              <w:jc w:val="center"/>
            </w:pPr>
            <w:r w:rsidRPr="009D092D">
              <w:t>+</w:t>
            </w:r>
          </w:p>
        </w:tc>
      </w:tr>
      <w:tr w:rsidR="00F27D57" w:rsidRPr="009D092D" w14:paraId="227D3B08" w14:textId="77777777" w:rsidTr="00556209">
        <w:trPr>
          <w:trHeight w:val="20"/>
        </w:trPr>
        <w:tc>
          <w:tcPr>
            <w:tcW w:w="881" w:type="pct"/>
            <w:shd w:val="clear" w:color="auto" w:fill="FFFFFF"/>
            <w:tcMar>
              <w:top w:w="0" w:type="dxa"/>
              <w:left w:w="98" w:type="dxa"/>
              <w:bottom w:w="0" w:type="dxa"/>
              <w:right w:w="108" w:type="dxa"/>
            </w:tcMar>
          </w:tcPr>
          <w:p w14:paraId="31E624DA"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65208FE4" w14:textId="77777777" w:rsidR="00F27D57" w:rsidRPr="00387E5F" w:rsidRDefault="00F27D57" w:rsidP="00716636">
            <w:pPr>
              <w:rPr>
                <w:szCs w:val="26"/>
              </w:rPr>
            </w:pPr>
            <w:r w:rsidRPr="00387E5F">
              <w:rPr>
                <w:szCs w:val="26"/>
              </w:rPr>
              <w:t>Отпуск лицам, работающим в районах Крайнего Севера</w:t>
            </w:r>
          </w:p>
        </w:tc>
        <w:tc>
          <w:tcPr>
            <w:tcW w:w="883" w:type="pct"/>
            <w:shd w:val="clear" w:color="auto" w:fill="FFFFFF"/>
          </w:tcPr>
          <w:p w14:paraId="2D3D0FB8" w14:textId="77777777" w:rsidR="00F27D57" w:rsidRPr="009D092D" w:rsidRDefault="00F27D57" w:rsidP="00716636">
            <w:pPr>
              <w:jc w:val="center"/>
            </w:pPr>
            <w:r w:rsidRPr="009D092D">
              <w:t>+</w:t>
            </w:r>
          </w:p>
        </w:tc>
        <w:tc>
          <w:tcPr>
            <w:tcW w:w="957" w:type="pct"/>
            <w:shd w:val="clear" w:color="auto" w:fill="FFFFFF"/>
          </w:tcPr>
          <w:p w14:paraId="1A90E348"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36C080A" w14:textId="77777777" w:rsidR="00F27D57" w:rsidRPr="009D092D" w:rsidRDefault="00F27D57" w:rsidP="00716636">
            <w:pPr>
              <w:jc w:val="center"/>
            </w:pPr>
            <w:r w:rsidRPr="009D092D">
              <w:t>+</w:t>
            </w:r>
          </w:p>
        </w:tc>
      </w:tr>
      <w:tr w:rsidR="00F27D57" w:rsidRPr="009D092D" w14:paraId="66252FC7" w14:textId="77777777" w:rsidTr="00556209">
        <w:trPr>
          <w:trHeight w:val="20"/>
        </w:trPr>
        <w:tc>
          <w:tcPr>
            <w:tcW w:w="881" w:type="pct"/>
            <w:shd w:val="clear" w:color="auto" w:fill="FFFFFF"/>
            <w:tcMar>
              <w:top w:w="0" w:type="dxa"/>
              <w:left w:w="98" w:type="dxa"/>
              <w:bottom w:w="0" w:type="dxa"/>
              <w:right w:w="108" w:type="dxa"/>
            </w:tcMar>
          </w:tcPr>
          <w:p w14:paraId="394E5BC0"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0E22B749" w14:textId="77777777" w:rsidR="00F27D57" w:rsidRPr="00387E5F" w:rsidRDefault="00F27D57" w:rsidP="00716636">
            <w:pPr>
              <w:rPr>
                <w:szCs w:val="26"/>
              </w:rPr>
            </w:pPr>
            <w:r w:rsidRPr="00387E5F">
              <w:rPr>
                <w:szCs w:val="26"/>
              </w:rPr>
              <w:t>Дополнительный отпуск инвалидам</w:t>
            </w:r>
          </w:p>
        </w:tc>
        <w:tc>
          <w:tcPr>
            <w:tcW w:w="883" w:type="pct"/>
            <w:shd w:val="clear" w:color="auto" w:fill="FFFFFF"/>
          </w:tcPr>
          <w:p w14:paraId="64DE1986" w14:textId="77777777" w:rsidR="00F27D57" w:rsidRPr="009D092D" w:rsidRDefault="00F27D57" w:rsidP="00716636">
            <w:pPr>
              <w:jc w:val="center"/>
            </w:pPr>
            <w:r w:rsidRPr="009D092D">
              <w:t>+</w:t>
            </w:r>
          </w:p>
        </w:tc>
        <w:tc>
          <w:tcPr>
            <w:tcW w:w="957" w:type="pct"/>
            <w:shd w:val="clear" w:color="auto" w:fill="FFFFFF"/>
          </w:tcPr>
          <w:p w14:paraId="378617C0"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2E49F412" w14:textId="77777777" w:rsidR="00F27D57" w:rsidRPr="009D092D" w:rsidRDefault="00F27D57" w:rsidP="00716636">
            <w:pPr>
              <w:jc w:val="center"/>
            </w:pPr>
            <w:r w:rsidRPr="009D092D">
              <w:t>+</w:t>
            </w:r>
          </w:p>
        </w:tc>
      </w:tr>
      <w:tr w:rsidR="00F27D57" w:rsidRPr="009D092D" w14:paraId="7282907B" w14:textId="77777777" w:rsidTr="00556209">
        <w:trPr>
          <w:trHeight w:val="20"/>
        </w:trPr>
        <w:tc>
          <w:tcPr>
            <w:tcW w:w="881" w:type="pct"/>
            <w:shd w:val="clear" w:color="auto" w:fill="FFFFFF"/>
            <w:tcMar>
              <w:top w:w="0" w:type="dxa"/>
              <w:left w:w="98" w:type="dxa"/>
              <w:bottom w:w="0" w:type="dxa"/>
              <w:right w:w="108" w:type="dxa"/>
            </w:tcMar>
          </w:tcPr>
          <w:p w14:paraId="3BA6CBF2"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08EAD6EA" w14:textId="77777777" w:rsidR="00F27D57" w:rsidRPr="00387E5F" w:rsidRDefault="00F27D57" w:rsidP="00716636">
            <w:pPr>
              <w:rPr>
                <w:szCs w:val="26"/>
              </w:rPr>
            </w:pPr>
            <w:r w:rsidRPr="00387E5F">
              <w:rPr>
                <w:szCs w:val="26"/>
              </w:rPr>
              <w:t>Дополнительный отпуск пострадавшим в аварии на ЧАЭС</w:t>
            </w:r>
          </w:p>
        </w:tc>
        <w:tc>
          <w:tcPr>
            <w:tcW w:w="883" w:type="pct"/>
            <w:shd w:val="clear" w:color="auto" w:fill="FFFFFF"/>
          </w:tcPr>
          <w:p w14:paraId="344373E0" w14:textId="77777777" w:rsidR="00F27D57" w:rsidRPr="009D092D" w:rsidRDefault="00F27D57" w:rsidP="00716636">
            <w:pPr>
              <w:jc w:val="center"/>
            </w:pPr>
            <w:r w:rsidRPr="009D092D">
              <w:t>+</w:t>
            </w:r>
          </w:p>
        </w:tc>
        <w:tc>
          <w:tcPr>
            <w:tcW w:w="957" w:type="pct"/>
            <w:shd w:val="clear" w:color="auto" w:fill="FFFFFF"/>
          </w:tcPr>
          <w:p w14:paraId="1AC119F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7D0CE38D" w14:textId="77777777" w:rsidR="00F27D57" w:rsidRPr="009D092D" w:rsidRDefault="00F27D57" w:rsidP="00716636">
            <w:pPr>
              <w:jc w:val="center"/>
            </w:pPr>
            <w:r w:rsidRPr="009D092D">
              <w:t>+</w:t>
            </w:r>
          </w:p>
        </w:tc>
      </w:tr>
      <w:tr w:rsidR="00F27D57" w:rsidRPr="009D092D" w14:paraId="5B7D04CB" w14:textId="77777777" w:rsidTr="00556209">
        <w:trPr>
          <w:trHeight w:val="20"/>
        </w:trPr>
        <w:tc>
          <w:tcPr>
            <w:tcW w:w="881" w:type="pct"/>
            <w:shd w:val="clear" w:color="auto" w:fill="FFFFFF"/>
            <w:tcMar>
              <w:top w:w="0" w:type="dxa"/>
              <w:left w:w="98" w:type="dxa"/>
              <w:bottom w:w="0" w:type="dxa"/>
              <w:right w:w="108" w:type="dxa"/>
            </w:tcMar>
          </w:tcPr>
          <w:p w14:paraId="15EDAD0E" w14:textId="77777777" w:rsidR="00F27D57" w:rsidRPr="00387E5F" w:rsidRDefault="00F27D57" w:rsidP="00716636">
            <w:pPr>
              <w:rPr>
                <w:szCs w:val="26"/>
              </w:rPr>
            </w:pPr>
            <w:r w:rsidRPr="00387E5F">
              <w:rPr>
                <w:szCs w:val="26"/>
              </w:rPr>
              <w:t>Отпуск</w:t>
            </w:r>
          </w:p>
        </w:tc>
        <w:tc>
          <w:tcPr>
            <w:tcW w:w="1618" w:type="pct"/>
            <w:shd w:val="clear" w:color="auto" w:fill="FFFFFF"/>
            <w:tcMar>
              <w:top w:w="0" w:type="dxa"/>
              <w:left w:w="98" w:type="dxa"/>
              <w:bottom w:w="0" w:type="dxa"/>
              <w:right w:w="108" w:type="dxa"/>
            </w:tcMar>
          </w:tcPr>
          <w:p w14:paraId="5A14BAFD" w14:textId="77777777" w:rsidR="00F27D57" w:rsidRPr="00387E5F" w:rsidRDefault="00F27D57" w:rsidP="00716636">
            <w:pPr>
              <w:rPr>
                <w:szCs w:val="26"/>
              </w:rPr>
            </w:pPr>
            <w:r w:rsidRPr="00387E5F">
              <w:rPr>
                <w:szCs w:val="26"/>
              </w:rPr>
              <w:t>Дополнительный учебный отпуск</w:t>
            </w:r>
          </w:p>
        </w:tc>
        <w:tc>
          <w:tcPr>
            <w:tcW w:w="883" w:type="pct"/>
            <w:shd w:val="clear" w:color="auto" w:fill="FFFFFF"/>
          </w:tcPr>
          <w:p w14:paraId="685671FF" w14:textId="77777777" w:rsidR="00F27D57" w:rsidRPr="009D092D" w:rsidRDefault="00F27D57" w:rsidP="00716636">
            <w:pPr>
              <w:jc w:val="center"/>
            </w:pPr>
            <w:r w:rsidRPr="009D092D">
              <w:t>+</w:t>
            </w:r>
          </w:p>
        </w:tc>
        <w:tc>
          <w:tcPr>
            <w:tcW w:w="957" w:type="pct"/>
            <w:shd w:val="clear" w:color="auto" w:fill="FFFFFF"/>
          </w:tcPr>
          <w:p w14:paraId="576027AA"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EDE9168" w14:textId="77777777" w:rsidR="00F27D57" w:rsidRPr="009D092D" w:rsidRDefault="00F27D57" w:rsidP="00716636">
            <w:pPr>
              <w:jc w:val="center"/>
            </w:pPr>
            <w:r w:rsidRPr="009D092D">
              <w:t>+</w:t>
            </w:r>
          </w:p>
        </w:tc>
      </w:tr>
      <w:tr w:rsidR="00F27D57" w:rsidRPr="009D092D" w14:paraId="712052A7" w14:textId="77777777" w:rsidTr="00556209">
        <w:trPr>
          <w:trHeight w:val="20"/>
        </w:trPr>
        <w:tc>
          <w:tcPr>
            <w:tcW w:w="881" w:type="pct"/>
            <w:shd w:val="clear" w:color="auto" w:fill="FFFFFF"/>
            <w:tcMar>
              <w:top w:w="0" w:type="dxa"/>
              <w:left w:w="98" w:type="dxa"/>
              <w:bottom w:w="0" w:type="dxa"/>
              <w:right w:w="108" w:type="dxa"/>
            </w:tcMar>
          </w:tcPr>
          <w:p w14:paraId="662DBA8F" w14:textId="77777777" w:rsidR="00F27D57" w:rsidRPr="00387E5F" w:rsidRDefault="00F27D57" w:rsidP="00716636">
            <w:pPr>
              <w:rPr>
                <w:szCs w:val="26"/>
              </w:rPr>
            </w:pPr>
            <w:r w:rsidRPr="00387E5F">
              <w:rPr>
                <w:szCs w:val="26"/>
              </w:rPr>
              <w:t>Единовременная выплата к отпуску</w:t>
            </w:r>
          </w:p>
        </w:tc>
        <w:tc>
          <w:tcPr>
            <w:tcW w:w="1618" w:type="pct"/>
            <w:shd w:val="clear" w:color="auto" w:fill="FFFFFF"/>
            <w:tcMar>
              <w:top w:w="0" w:type="dxa"/>
              <w:left w:w="98" w:type="dxa"/>
              <w:bottom w:w="0" w:type="dxa"/>
              <w:right w:w="108" w:type="dxa"/>
            </w:tcMar>
          </w:tcPr>
          <w:p w14:paraId="035ADF7D" w14:textId="77777777" w:rsidR="00F27D57" w:rsidRPr="00387E5F" w:rsidRDefault="00F27D57" w:rsidP="00716636">
            <w:pPr>
              <w:rPr>
                <w:szCs w:val="26"/>
              </w:rPr>
            </w:pPr>
            <w:r w:rsidRPr="00387E5F">
              <w:rPr>
                <w:szCs w:val="26"/>
              </w:rPr>
              <w:t>Единовременная выплата при предоставлении ежегодного оплачиваемого отпуска</w:t>
            </w:r>
          </w:p>
        </w:tc>
        <w:tc>
          <w:tcPr>
            <w:tcW w:w="883" w:type="pct"/>
            <w:shd w:val="clear" w:color="auto" w:fill="FFFFFF"/>
          </w:tcPr>
          <w:p w14:paraId="503C623A" w14:textId="77777777" w:rsidR="00F27D57" w:rsidRPr="009D092D" w:rsidRDefault="00F27D57" w:rsidP="00716636">
            <w:pPr>
              <w:jc w:val="center"/>
            </w:pPr>
            <w:r w:rsidRPr="009D092D">
              <w:t>+</w:t>
            </w:r>
          </w:p>
        </w:tc>
        <w:tc>
          <w:tcPr>
            <w:tcW w:w="957" w:type="pct"/>
            <w:shd w:val="clear" w:color="auto" w:fill="FFFFFF"/>
          </w:tcPr>
          <w:p w14:paraId="37911E2B"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53F1BF4" w14:textId="77777777" w:rsidR="00F27D57" w:rsidRPr="009D092D" w:rsidRDefault="00F27D57" w:rsidP="00716636">
            <w:pPr>
              <w:jc w:val="center"/>
            </w:pPr>
          </w:p>
        </w:tc>
      </w:tr>
      <w:tr w:rsidR="00F27D57" w:rsidRPr="009D092D" w14:paraId="22AD93C7" w14:textId="77777777" w:rsidTr="00556209">
        <w:trPr>
          <w:trHeight w:val="20"/>
        </w:trPr>
        <w:tc>
          <w:tcPr>
            <w:tcW w:w="881" w:type="pct"/>
            <w:shd w:val="clear" w:color="auto" w:fill="FFFFFF"/>
            <w:tcMar>
              <w:top w:w="0" w:type="dxa"/>
              <w:left w:w="98" w:type="dxa"/>
              <w:bottom w:w="0" w:type="dxa"/>
              <w:right w:w="108" w:type="dxa"/>
            </w:tcMar>
          </w:tcPr>
          <w:p w14:paraId="000FC9E8" w14:textId="77777777" w:rsidR="00F27D57" w:rsidRPr="00387E5F" w:rsidRDefault="00F27D57" w:rsidP="00716636">
            <w:pPr>
              <w:rPr>
                <w:szCs w:val="26"/>
              </w:rPr>
            </w:pPr>
            <w:r w:rsidRPr="00387E5F">
              <w:rPr>
                <w:szCs w:val="26"/>
              </w:rPr>
              <w:t>Командировка</w:t>
            </w:r>
          </w:p>
        </w:tc>
        <w:tc>
          <w:tcPr>
            <w:tcW w:w="1618" w:type="pct"/>
            <w:shd w:val="clear" w:color="auto" w:fill="FFFFFF"/>
            <w:tcMar>
              <w:top w:w="0" w:type="dxa"/>
              <w:left w:w="98" w:type="dxa"/>
              <w:bottom w:w="0" w:type="dxa"/>
              <w:right w:w="108" w:type="dxa"/>
            </w:tcMar>
          </w:tcPr>
          <w:p w14:paraId="78C178DC" w14:textId="77777777" w:rsidR="00F27D57" w:rsidRPr="00387E5F" w:rsidRDefault="00F27D57" w:rsidP="00716636">
            <w:pPr>
              <w:rPr>
                <w:szCs w:val="26"/>
              </w:rPr>
            </w:pPr>
            <w:r w:rsidRPr="00387E5F">
              <w:rPr>
                <w:szCs w:val="26"/>
              </w:rPr>
              <w:t>Командировка</w:t>
            </w:r>
          </w:p>
        </w:tc>
        <w:tc>
          <w:tcPr>
            <w:tcW w:w="883" w:type="pct"/>
            <w:shd w:val="clear" w:color="auto" w:fill="FFFFFF"/>
          </w:tcPr>
          <w:p w14:paraId="314676E0" w14:textId="77777777" w:rsidR="00F27D57" w:rsidRPr="009D092D" w:rsidRDefault="00F27D57" w:rsidP="00716636">
            <w:pPr>
              <w:jc w:val="center"/>
            </w:pPr>
            <w:r w:rsidRPr="009D092D">
              <w:t>+</w:t>
            </w:r>
          </w:p>
        </w:tc>
        <w:tc>
          <w:tcPr>
            <w:tcW w:w="957" w:type="pct"/>
            <w:shd w:val="clear" w:color="auto" w:fill="FFFFFF"/>
          </w:tcPr>
          <w:p w14:paraId="774B46AA"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DE2D90D" w14:textId="77777777" w:rsidR="00F27D57" w:rsidRPr="009D092D" w:rsidRDefault="00F27D57" w:rsidP="00716636">
            <w:pPr>
              <w:jc w:val="center"/>
            </w:pPr>
            <w:r w:rsidRPr="009D092D">
              <w:t>+</w:t>
            </w:r>
          </w:p>
        </w:tc>
      </w:tr>
      <w:tr w:rsidR="00F27D57" w:rsidRPr="009D092D" w14:paraId="5E3F0317" w14:textId="77777777" w:rsidTr="00556209">
        <w:trPr>
          <w:trHeight w:val="20"/>
        </w:trPr>
        <w:tc>
          <w:tcPr>
            <w:tcW w:w="881" w:type="pct"/>
            <w:shd w:val="clear" w:color="auto" w:fill="FFFFFF"/>
            <w:tcMar>
              <w:top w:w="0" w:type="dxa"/>
              <w:left w:w="98" w:type="dxa"/>
              <w:bottom w:w="0" w:type="dxa"/>
              <w:right w:w="108" w:type="dxa"/>
            </w:tcMar>
          </w:tcPr>
          <w:p w14:paraId="780AFAC7" w14:textId="77777777" w:rsidR="00F27D57" w:rsidRPr="00387E5F" w:rsidRDefault="00F27D57" w:rsidP="00716636">
            <w:pPr>
              <w:rPr>
                <w:szCs w:val="26"/>
              </w:rPr>
            </w:pPr>
            <w:r w:rsidRPr="00387E5F">
              <w:rPr>
                <w:szCs w:val="26"/>
              </w:rPr>
              <w:t>Материальная помощь</w:t>
            </w:r>
          </w:p>
        </w:tc>
        <w:tc>
          <w:tcPr>
            <w:tcW w:w="1618" w:type="pct"/>
            <w:shd w:val="clear" w:color="auto" w:fill="FFFFFF"/>
            <w:tcMar>
              <w:top w:w="0" w:type="dxa"/>
              <w:left w:w="98" w:type="dxa"/>
              <w:bottom w:w="0" w:type="dxa"/>
              <w:right w:w="108" w:type="dxa"/>
            </w:tcMar>
          </w:tcPr>
          <w:p w14:paraId="58439B0E" w14:textId="77777777" w:rsidR="00F27D57" w:rsidRPr="00387E5F" w:rsidRDefault="00F27D57" w:rsidP="00716636">
            <w:pPr>
              <w:rPr>
                <w:szCs w:val="26"/>
              </w:rPr>
            </w:pPr>
            <w:r w:rsidRPr="00387E5F">
              <w:rPr>
                <w:szCs w:val="26"/>
              </w:rPr>
              <w:t>Материальная помощь</w:t>
            </w:r>
          </w:p>
        </w:tc>
        <w:tc>
          <w:tcPr>
            <w:tcW w:w="883" w:type="pct"/>
            <w:shd w:val="clear" w:color="auto" w:fill="FFFFFF"/>
          </w:tcPr>
          <w:p w14:paraId="34A03E2E" w14:textId="77777777" w:rsidR="00F27D57" w:rsidRPr="009D092D" w:rsidRDefault="00F27D57" w:rsidP="00716636">
            <w:pPr>
              <w:jc w:val="center"/>
            </w:pPr>
            <w:r w:rsidRPr="009D092D">
              <w:t>+</w:t>
            </w:r>
          </w:p>
        </w:tc>
        <w:tc>
          <w:tcPr>
            <w:tcW w:w="957" w:type="pct"/>
            <w:shd w:val="clear" w:color="auto" w:fill="FFFFFF"/>
          </w:tcPr>
          <w:p w14:paraId="027E393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F669A6C" w14:textId="77777777" w:rsidR="00F27D57" w:rsidRPr="009D092D" w:rsidRDefault="00F27D57" w:rsidP="00716636">
            <w:pPr>
              <w:jc w:val="center"/>
            </w:pPr>
          </w:p>
        </w:tc>
      </w:tr>
      <w:tr w:rsidR="00F27D57" w:rsidRPr="009D092D" w14:paraId="652689E7" w14:textId="77777777" w:rsidTr="00556209">
        <w:trPr>
          <w:trHeight w:val="20"/>
        </w:trPr>
        <w:tc>
          <w:tcPr>
            <w:tcW w:w="881" w:type="pct"/>
            <w:shd w:val="clear" w:color="auto" w:fill="FFFFFF"/>
            <w:tcMar>
              <w:top w:w="0" w:type="dxa"/>
              <w:left w:w="98" w:type="dxa"/>
              <w:bottom w:w="0" w:type="dxa"/>
              <w:right w:w="108" w:type="dxa"/>
            </w:tcMar>
          </w:tcPr>
          <w:p w14:paraId="326682BE" w14:textId="77777777" w:rsidR="00F27D57" w:rsidRPr="00387E5F" w:rsidRDefault="00F27D57" w:rsidP="00716636">
            <w:pPr>
              <w:rPr>
                <w:szCs w:val="26"/>
              </w:rPr>
            </w:pPr>
            <w:r w:rsidRPr="00387E5F">
              <w:rPr>
                <w:szCs w:val="26"/>
              </w:rPr>
              <w:t>Премия квартальная</w:t>
            </w:r>
          </w:p>
        </w:tc>
        <w:tc>
          <w:tcPr>
            <w:tcW w:w="1618" w:type="pct"/>
            <w:shd w:val="clear" w:color="auto" w:fill="FFFFFF"/>
            <w:tcMar>
              <w:top w:w="0" w:type="dxa"/>
              <w:left w:w="98" w:type="dxa"/>
              <w:bottom w:w="0" w:type="dxa"/>
              <w:right w:w="108" w:type="dxa"/>
            </w:tcMar>
          </w:tcPr>
          <w:p w14:paraId="21B27064" w14:textId="77777777" w:rsidR="00F27D57" w:rsidRPr="00387E5F" w:rsidRDefault="00F27D57" w:rsidP="00716636">
            <w:pPr>
              <w:rPr>
                <w:szCs w:val="26"/>
              </w:rPr>
            </w:pPr>
            <w:r w:rsidRPr="00387E5F">
              <w:rPr>
                <w:szCs w:val="26"/>
              </w:rPr>
              <w:t>Квартальная премия</w:t>
            </w:r>
          </w:p>
        </w:tc>
        <w:tc>
          <w:tcPr>
            <w:tcW w:w="883" w:type="pct"/>
            <w:shd w:val="clear" w:color="auto" w:fill="FFFFFF"/>
          </w:tcPr>
          <w:p w14:paraId="558E7D1A" w14:textId="77777777" w:rsidR="00F27D57" w:rsidRPr="009D092D" w:rsidRDefault="00F27D57" w:rsidP="00716636">
            <w:pPr>
              <w:jc w:val="center"/>
            </w:pPr>
            <w:r w:rsidRPr="009D092D">
              <w:t>+</w:t>
            </w:r>
          </w:p>
        </w:tc>
        <w:tc>
          <w:tcPr>
            <w:tcW w:w="957" w:type="pct"/>
            <w:shd w:val="clear" w:color="auto" w:fill="FFFFFF"/>
          </w:tcPr>
          <w:p w14:paraId="566220F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0D9696DE" w14:textId="77777777" w:rsidR="00F27D57" w:rsidRPr="009D092D" w:rsidRDefault="00F27D57" w:rsidP="00716636">
            <w:pPr>
              <w:jc w:val="center"/>
            </w:pPr>
          </w:p>
        </w:tc>
      </w:tr>
      <w:tr w:rsidR="00F27D57" w:rsidRPr="009D092D" w14:paraId="1894BA26" w14:textId="77777777" w:rsidTr="00556209">
        <w:trPr>
          <w:trHeight w:val="20"/>
        </w:trPr>
        <w:tc>
          <w:tcPr>
            <w:tcW w:w="881" w:type="pct"/>
            <w:shd w:val="clear" w:color="auto" w:fill="FFFFFF"/>
            <w:tcMar>
              <w:top w:w="0" w:type="dxa"/>
              <w:left w:w="98" w:type="dxa"/>
              <w:bottom w:w="0" w:type="dxa"/>
              <w:right w:w="108" w:type="dxa"/>
            </w:tcMar>
          </w:tcPr>
          <w:p w14:paraId="12855928" w14:textId="77777777" w:rsidR="00F27D57" w:rsidRPr="00387E5F" w:rsidRDefault="00F27D57" w:rsidP="00716636">
            <w:pPr>
              <w:rPr>
                <w:szCs w:val="26"/>
              </w:rPr>
            </w:pPr>
            <w:r w:rsidRPr="00387E5F">
              <w:rPr>
                <w:szCs w:val="26"/>
              </w:rPr>
              <w:t>Премия квартальная</w:t>
            </w:r>
          </w:p>
        </w:tc>
        <w:tc>
          <w:tcPr>
            <w:tcW w:w="1618" w:type="pct"/>
            <w:shd w:val="clear" w:color="auto" w:fill="FFFFFF"/>
            <w:tcMar>
              <w:top w:w="0" w:type="dxa"/>
              <w:left w:w="98" w:type="dxa"/>
              <w:bottom w:w="0" w:type="dxa"/>
              <w:right w:w="108" w:type="dxa"/>
            </w:tcMar>
          </w:tcPr>
          <w:p w14:paraId="20BA1F23" w14:textId="77777777" w:rsidR="00F27D57" w:rsidRPr="00387E5F" w:rsidRDefault="00F27D57" w:rsidP="00716636">
            <w:pPr>
              <w:rPr>
                <w:szCs w:val="26"/>
              </w:rPr>
            </w:pPr>
            <w:r w:rsidRPr="00387E5F">
              <w:rPr>
                <w:szCs w:val="26"/>
              </w:rPr>
              <w:t>Квартальная премия за дни командировки</w:t>
            </w:r>
          </w:p>
        </w:tc>
        <w:tc>
          <w:tcPr>
            <w:tcW w:w="883" w:type="pct"/>
            <w:shd w:val="clear" w:color="auto" w:fill="FFFFFF"/>
          </w:tcPr>
          <w:p w14:paraId="1F493FC2" w14:textId="77777777" w:rsidR="00F27D57" w:rsidRPr="009D092D" w:rsidRDefault="00F27D57" w:rsidP="00716636">
            <w:pPr>
              <w:jc w:val="center"/>
            </w:pPr>
            <w:r w:rsidRPr="009D092D">
              <w:t>+</w:t>
            </w:r>
          </w:p>
        </w:tc>
        <w:tc>
          <w:tcPr>
            <w:tcW w:w="957" w:type="pct"/>
            <w:shd w:val="clear" w:color="auto" w:fill="FFFFFF"/>
          </w:tcPr>
          <w:p w14:paraId="581FB83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3EBCFEE" w14:textId="77777777" w:rsidR="00F27D57" w:rsidRPr="009D092D" w:rsidRDefault="00F27D57" w:rsidP="00716636">
            <w:pPr>
              <w:jc w:val="center"/>
            </w:pPr>
          </w:p>
        </w:tc>
      </w:tr>
      <w:tr w:rsidR="00F27D57" w:rsidRPr="009D092D" w14:paraId="435D04A2" w14:textId="77777777" w:rsidTr="00556209">
        <w:trPr>
          <w:trHeight w:val="20"/>
        </w:trPr>
        <w:tc>
          <w:tcPr>
            <w:tcW w:w="881" w:type="pct"/>
            <w:shd w:val="clear" w:color="auto" w:fill="FFFFFF"/>
            <w:tcMar>
              <w:top w:w="0" w:type="dxa"/>
              <w:left w:w="98" w:type="dxa"/>
              <w:bottom w:w="0" w:type="dxa"/>
              <w:right w:w="108" w:type="dxa"/>
            </w:tcMar>
          </w:tcPr>
          <w:p w14:paraId="1CB611BC" w14:textId="77777777" w:rsidR="00F27D57" w:rsidRPr="00387E5F" w:rsidRDefault="00F27D57" w:rsidP="00716636">
            <w:pPr>
              <w:rPr>
                <w:szCs w:val="26"/>
              </w:rPr>
            </w:pPr>
            <w:r w:rsidRPr="00387E5F">
              <w:rPr>
                <w:szCs w:val="26"/>
              </w:rPr>
              <w:t>Премия ко дню социального работника</w:t>
            </w:r>
          </w:p>
        </w:tc>
        <w:tc>
          <w:tcPr>
            <w:tcW w:w="1618" w:type="pct"/>
            <w:shd w:val="clear" w:color="auto" w:fill="FFFFFF"/>
            <w:tcMar>
              <w:top w:w="0" w:type="dxa"/>
              <w:left w:w="98" w:type="dxa"/>
              <w:bottom w:w="0" w:type="dxa"/>
              <w:right w:w="108" w:type="dxa"/>
            </w:tcMar>
          </w:tcPr>
          <w:p w14:paraId="0FD3092E" w14:textId="77777777" w:rsidR="00F27D57" w:rsidRPr="00387E5F" w:rsidRDefault="00F27D57" w:rsidP="00716636">
            <w:pPr>
              <w:rPr>
                <w:szCs w:val="26"/>
              </w:rPr>
            </w:pPr>
            <w:r w:rsidRPr="00387E5F">
              <w:rPr>
                <w:szCs w:val="26"/>
              </w:rPr>
              <w:t>Премия ко Дню социального работника</w:t>
            </w:r>
          </w:p>
        </w:tc>
        <w:tc>
          <w:tcPr>
            <w:tcW w:w="883" w:type="pct"/>
            <w:shd w:val="clear" w:color="auto" w:fill="FFFFFF"/>
          </w:tcPr>
          <w:p w14:paraId="2E13DFD0" w14:textId="77777777" w:rsidR="00F27D57" w:rsidRPr="009D092D" w:rsidRDefault="00F27D57" w:rsidP="00716636">
            <w:pPr>
              <w:jc w:val="center"/>
            </w:pPr>
            <w:r w:rsidRPr="009D092D">
              <w:t>+</w:t>
            </w:r>
          </w:p>
        </w:tc>
        <w:tc>
          <w:tcPr>
            <w:tcW w:w="957" w:type="pct"/>
            <w:shd w:val="clear" w:color="auto" w:fill="FFFFFF"/>
          </w:tcPr>
          <w:p w14:paraId="4B7DE795"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82A21BC" w14:textId="77777777" w:rsidR="00F27D57" w:rsidRPr="009D092D" w:rsidRDefault="00F27D57" w:rsidP="00716636">
            <w:pPr>
              <w:jc w:val="center"/>
            </w:pPr>
          </w:p>
        </w:tc>
      </w:tr>
      <w:tr w:rsidR="00F27D57" w:rsidRPr="009D092D" w14:paraId="7542C9C0" w14:textId="77777777" w:rsidTr="00556209">
        <w:trPr>
          <w:trHeight w:val="20"/>
        </w:trPr>
        <w:tc>
          <w:tcPr>
            <w:tcW w:w="881" w:type="pct"/>
            <w:shd w:val="clear" w:color="auto" w:fill="FFFFFF"/>
            <w:tcMar>
              <w:top w:w="0" w:type="dxa"/>
              <w:left w:w="98" w:type="dxa"/>
              <w:bottom w:w="0" w:type="dxa"/>
              <w:right w:w="108" w:type="dxa"/>
            </w:tcMar>
          </w:tcPr>
          <w:p w14:paraId="6287A4CC" w14:textId="77777777" w:rsidR="00F27D57" w:rsidRPr="00387E5F" w:rsidRDefault="00F27D57" w:rsidP="00716636">
            <w:pPr>
              <w:rPr>
                <w:szCs w:val="26"/>
              </w:rPr>
            </w:pPr>
            <w:r w:rsidRPr="00387E5F">
              <w:rPr>
                <w:szCs w:val="26"/>
              </w:rPr>
              <w:t>Премия к празднику</w:t>
            </w:r>
          </w:p>
        </w:tc>
        <w:tc>
          <w:tcPr>
            <w:tcW w:w="1618" w:type="pct"/>
            <w:shd w:val="clear" w:color="auto" w:fill="FFFFFF"/>
            <w:tcMar>
              <w:top w:w="0" w:type="dxa"/>
              <w:left w:w="98" w:type="dxa"/>
              <w:bottom w:w="0" w:type="dxa"/>
              <w:right w:w="108" w:type="dxa"/>
            </w:tcMar>
          </w:tcPr>
          <w:p w14:paraId="08CA202C" w14:textId="77777777" w:rsidR="00F27D57" w:rsidRPr="00387E5F" w:rsidRDefault="00F27D57" w:rsidP="00716636">
            <w:pPr>
              <w:rPr>
                <w:szCs w:val="26"/>
              </w:rPr>
            </w:pPr>
            <w:r w:rsidRPr="00387E5F">
              <w:rPr>
                <w:szCs w:val="26"/>
              </w:rPr>
              <w:t>Премия к праздничным датам (Новогодние праздники)</w:t>
            </w:r>
          </w:p>
        </w:tc>
        <w:tc>
          <w:tcPr>
            <w:tcW w:w="883" w:type="pct"/>
            <w:shd w:val="clear" w:color="auto" w:fill="FFFFFF"/>
          </w:tcPr>
          <w:p w14:paraId="4D40E757" w14:textId="77777777" w:rsidR="00F27D57" w:rsidRPr="009D092D" w:rsidRDefault="00F27D57" w:rsidP="00716636">
            <w:pPr>
              <w:jc w:val="center"/>
            </w:pPr>
            <w:r w:rsidRPr="009D092D">
              <w:t>+</w:t>
            </w:r>
          </w:p>
        </w:tc>
        <w:tc>
          <w:tcPr>
            <w:tcW w:w="957" w:type="pct"/>
            <w:shd w:val="clear" w:color="auto" w:fill="FFFFFF"/>
          </w:tcPr>
          <w:p w14:paraId="4DF7C6A7"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58CCA89" w14:textId="77777777" w:rsidR="00F27D57" w:rsidRPr="009D092D" w:rsidRDefault="00F27D57" w:rsidP="00716636">
            <w:pPr>
              <w:jc w:val="center"/>
            </w:pPr>
          </w:p>
        </w:tc>
      </w:tr>
      <w:tr w:rsidR="00F27D57" w:rsidRPr="009D092D" w14:paraId="3CB03B5C" w14:textId="77777777" w:rsidTr="00556209">
        <w:trPr>
          <w:trHeight w:val="20"/>
        </w:trPr>
        <w:tc>
          <w:tcPr>
            <w:tcW w:w="881" w:type="pct"/>
            <w:shd w:val="clear" w:color="auto" w:fill="FFFFFF"/>
            <w:tcMar>
              <w:top w:w="0" w:type="dxa"/>
              <w:left w:w="98" w:type="dxa"/>
              <w:bottom w:w="0" w:type="dxa"/>
              <w:right w:w="108" w:type="dxa"/>
            </w:tcMar>
          </w:tcPr>
          <w:p w14:paraId="1E42BEBE" w14:textId="77777777" w:rsidR="00F27D57" w:rsidRPr="00387E5F" w:rsidRDefault="00F27D57" w:rsidP="00716636">
            <w:pPr>
              <w:rPr>
                <w:szCs w:val="26"/>
              </w:rPr>
            </w:pPr>
            <w:r w:rsidRPr="00387E5F">
              <w:rPr>
                <w:szCs w:val="26"/>
              </w:rPr>
              <w:lastRenderedPageBreak/>
              <w:t>Премия прочая</w:t>
            </w:r>
          </w:p>
        </w:tc>
        <w:tc>
          <w:tcPr>
            <w:tcW w:w="1618" w:type="pct"/>
            <w:shd w:val="clear" w:color="auto" w:fill="FFFFFF"/>
            <w:tcMar>
              <w:top w:w="0" w:type="dxa"/>
              <w:left w:w="98" w:type="dxa"/>
              <w:bottom w:w="0" w:type="dxa"/>
              <w:right w:w="108" w:type="dxa"/>
            </w:tcMar>
          </w:tcPr>
          <w:p w14:paraId="019C3966" w14:textId="77777777" w:rsidR="00F27D57" w:rsidRPr="00387E5F" w:rsidRDefault="00F27D57" w:rsidP="00716636">
            <w:pPr>
              <w:rPr>
                <w:szCs w:val="26"/>
              </w:rPr>
            </w:pPr>
            <w:r w:rsidRPr="00387E5F">
              <w:rPr>
                <w:szCs w:val="26"/>
              </w:rPr>
              <w:t>Премирование по результатам работы за иные периоды</w:t>
            </w:r>
          </w:p>
        </w:tc>
        <w:tc>
          <w:tcPr>
            <w:tcW w:w="883" w:type="pct"/>
            <w:shd w:val="clear" w:color="auto" w:fill="FFFFFF"/>
          </w:tcPr>
          <w:p w14:paraId="61529E46" w14:textId="77777777" w:rsidR="00F27D57" w:rsidRPr="009D092D" w:rsidRDefault="00F27D57" w:rsidP="00716636">
            <w:pPr>
              <w:jc w:val="center"/>
            </w:pPr>
            <w:r w:rsidRPr="009D092D">
              <w:t>+</w:t>
            </w:r>
          </w:p>
        </w:tc>
        <w:tc>
          <w:tcPr>
            <w:tcW w:w="957" w:type="pct"/>
            <w:shd w:val="clear" w:color="auto" w:fill="FFFFFF"/>
          </w:tcPr>
          <w:p w14:paraId="398EC15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49B1638" w14:textId="77777777" w:rsidR="00F27D57" w:rsidRPr="009D092D" w:rsidRDefault="00F27D57" w:rsidP="00716636">
            <w:pPr>
              <w:jc w:val="center"/>
            </w:pPr>
          </w:p>
        </w:tc>
      </w:tr>
      <w:tr w:rsidR="00F27D57" w:rsidRPr="009D092D" w14:paraId="3875D723" w14:textId="77777777" w:rsidTr="00556209">
        <w:trPr>
          <w:trHeight w:val="20"/>
        </w:trPr>
        <w:tc>
          <w:tcPr>
            <w:tcW w:w="881" w:type="pct"/>
            <w:shd w:val="clear" w:color="auto" w:fill="FFFFFF"/>
            <w:tcMar>
              <w:top w:w="0" w:type="dxa"/>
              <w:left w:w="98" w:type="dxa"/>
              <w:bottom w:w="0" w:type="dxa"/>
              <w:right w:w="108" w:type="dxa"/>
            </w:tcMar>
          </w:tcPr>
          <w:p w14:paraId="4FE20A2B" w14:textId="77777777" w:rsidR="00F27D57" w:rsidRPr="00387E5F" w:rsidRDefault="00F27D57" w:rsidP="00716636">
            <w:pPr>
              <w:rPr>
                <w:szCs w:val="26"/>
              </w:rPr>
            </w:pPr>
            <w:r w:rsidRPr="00387E5F">
              <w:rPr>
                <w:szCs w:val="26"/>
              </w:rPr>
              <w:t>Премия прочая</w:t>
            </w:r>
          </w:p>
        </w:tc>
        <w:tc>
          <w:tcPr>
            <w:tcW w:w="1618" w:type="pct"/>
            <w:shd w:val="clear" w:color="auto" w:fill="FFFFFF"/>
            <w:tcMar>
              <w:top w:w="0" w:type="dxa"/>
              <w:left w:w="98" w:type="dxa"/>
              <w:bottom w:w="0" w:type="dxa"/>
              <w:right w:w="108" w:type="dxa"/>
            </w:tcMar>
          </w:tcPr>
          <w:p w14:paraId="2DACF3FB" w14:textId="77777777" w:rsidR="00F27D57" w:rsidRPr="00387E5F" w:rsidRDefault="00F27D57" w:rsidP="00716636">
            <w:pPr>
              <w:rPr>
                <w:szCs w:val="26"/>
              </w:rPr>
            </w:pPr>
            <w:r w:rsidRPr="00387E5F">
              <w:rPr>
                <w:szCs w:val="26"/>
              </w:rPr>
              <w:t>Единовременное премирование работников за выполнение важных (срочных) работ, заданий и поручений</w:t>
            </w:r>
          </w:p>
        </w:tc>
        <w:tc>
          <w:tcPr>
            <w:tcW w:w="883" w:type="pct"/>
            <w:shd w:val="clear" w:color="auto" w:fill="FFFFFF"/>
          </w:tcPr>
          <w:p w14:paraId="5F18AE49" w14:textId="77777777" w:rsidR="00F27D57" w:rsidRPr="009D092D" w:rsidRDefault="00F27D57" w:rsidP="00716636">
            <w:pPr>
              <w:jc w:val="center"/>
            </w:pPr>
            <w:r w:rsidRPr="009D092D">
              <w:t>+</w:t>
            </w:r>
          </w:p>
        </w:tc>
        <w:tc>
          <w:tcPr>
            <w:tcW w:w="957" w:type="pct"/>
            <w:shd w:val="clear" w:color="auto" w:fill="FFFFFF"/>
          </w:tcPr>
          <w:p w14:paraId="50E31902"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343508C" w14:textId="77777777" w:rsidR="00F27D57" w:rsidRPr="009D092D" w:rsidRDefault="00F27D57" w:rsidP="00716636">
            <w:pPr>
              <w:jc w:val="center"/>
            </w:pPr>
          </w:p>
        </w:tc>
      </w:tr>
      <w:tr w:rsidR="00F27D57" w:rsidRPr="009D092D" w14:paraId="687AF1C4" w14:textId="77777777" w:rsidTr="00556209">
        <w:trPr>
          <w:trHeight w:val="20"/>
        </w:trPr>
        <w:tc>
          <w:tcPr>
            <w:tcW w:w="881" w:type="pct"/>
            <w:shd w:val="clear" w:color="auto" w:fill="FFFFFF"/>
            <w:tcMar>
              <w:top w:w="0" w:type="dxa"/>
              <w:left w:w="98" w:type="dxa"/>
              <w:bottom w:w="0" w:type="dxa"/>
              <w:right w:w="108" w:type="dxa"/>
            </w:tcMar>
          </w:tcPr>
          <w:p w14:paraId="1BCB301C" w14:textId="77777777" w:rsidR="00F27D57" w:rsidRPr="00387E5F" w:rsidRDefault="00F27D57" w:rsidP="00716636">
            <w:pPr>
              <w:rPr>
                <w:szCs w:val="26"/>
              </w:rPr>
            </w:pPr>
            <w:r w:rsidRPr="00387E5F">
              <w:rPr>
                <w:szCs w:val="26"/>
              </w:rPr>
              <w:t>Премия прочая</w:t>
            </w:r>
          </w:p>
        </w:tc>
        <w:tc>
          <w:tcPr>
            <w:tcW w:w="1618" w:type="pct"/>
            <w:shd w:val="clear" w:color="auto" w:fill="FFFFFF"/>
            <w:tcMar>
              <w:top w:w="0" w:type="dxa"/>
              <w:left w:w="98" w:type="dxa"/>
              <w:bottom w:w="0" w:type="dxa"/>
              <w:right w:w="108" w:type="dxa"/>
            </w:tcMar>
          </w:tcPr>
          <w:p w14:paraId="5D016635" w14:textId="77777777" w:rsidR="00F27D57" w:rsidRPr="00387E5F" w:rsidRDefault="00F27D57" w:rsidP="00716636">
            <w:pPr>
              <w:rPr>
                <w:szCs w:val="26"/>
              </w:rPr>
            </w:pPr>
            <w:r w:rsidRPr="00387E5F">
              <w:rPr>
                <w:szCs w:val="26"/>
              </w:rPr>
              <w:t>Премии к памятным датам</w:t>
            </w:r>
          </w:p>
        </w:tc>
        <w:tc>
          <w:tcPr>
            <w:tcW w:w="883" w:type="pct"/>
            <w:shd w:val="clear" w:color="auto" w:fill="FFFFFF"/>
          </w:tcPr>
          <w:p w14:paraId="19BAD666" w14:textId="77777777" w:rsidR="00F27D57" w:rsidRPr="009D092D" w:rsidRDefault="00F27D57" w:rsidP="00716636">
            <w:pPr>
              <w:jc w:val="center"/>
            </w:pPr>
            <w:r w:rsidRPr="009D092D">
              <w:t>+</w:t>
            </w:r>
          </w:p>
        </w:tc>
        <w:tc>
          <w:tcPr>
            <w:tcW w:w="957" w:type="pct"/>
            <w:shd w:val="clear" w:color="auto" w:fill="FFFFFF"/>
          </w:tcPr>
          <w:p w14:paraId="2FBFC40C"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AD0D4A7" w14:textId="77777777" w:rsidR="00F27D57" w:rsidRPr="009D092D" w:rsidRDefault="00F27D57" w:rsidP="00716636">
            <w:pPr>
              <w:jc w:val="center"/>
            </w:pPr>
          </w:p>
        </w:tc>
      </w:tr>
      <w:tr w:rsidR="00F27D57" w:rsidRPr="009D092D" w14:paraId="225FD45B" w14:textId="77777777" w:rsidTr="00556209">
        <w:trPr>
          <w:trHeight w:val="20"/>
        </w:trPr>
        <w:tc>
          <w:tcPr>
            <w:tcW w:w="881" w:type="pct"/>
            <w:shd w:val="clear" w:color="auto" w:fill="FFFFFF"/>
            <w:tcMar>
              <w:top w:w="0" w:type="dxa"/>
              <w:left w:w="98" w:type="dxa"/>
              <w:bottom w:w="0" w:type="dxa"/>
              <w:right w:w="108" w:type="dxa"/>
            </w:tcMar>
          </w:tcPr>
          <w:p w14:paraId="4F99EA02" w14:textId="77777777" w:rsidR="00F27D57" w:rsidRPr="00387E5F" w:rsidRDefault="00F27D57" w:rsidP="00716636">
            <w:pPr>
              <w:rPr>
                <w:szCs w:val="26"/>
              </w:rPr>
            </w:pPr>
            <w:r w:rsidRPr="00387E5F">
              <w:rPr>
                <w:szCs w:val="26"/>
              </w:rPr>
              <w:t>Премия прочая</w:t>
            </w:r>
          </w:p>
        </w:tc>
        <w:tc>
          <w:tcPr>
            <w:tcW w:w="1618" w:type="pct"/>
            <w:shd w:val="clear" w:color="auto" w:fill="FFFFFF"/>
            <w:tcMar>
              <w:top w:w="0" w:type="dxa"/>
              <w:left w:w="98" w:type="dxa"/>
              <w:bottom w:w="0" w:type="dxa"/>
              <w:right w:w="108" w:type="dxa"/>
            </w:tcMar>
          </w:tcPr>
          <w:p w14:paraId="5EB32797" w14:textId="77777777" w:rsidR="00F27D57" w:rsidRPr="00387E5F" w:rsidRDefault="00F27D57" w:rsidP="00716636">
            <w:pPr>
              <w:rPr>
                <w:szCs w:val="26"/>
              </w:rPr>
            </w:pPr>
            <w:r w:rsidRPr="00387E5F">
              <w:rPr>
                <w:szCs w:val="26"/>
              </w:rPr>
              <w:t>Премии к праздничным датам</w:t>
            </w:r>
          </w:p>
        </w:tc>
        <w:tc>
          <w:tcPr>
            <w:tcW w:w="883" w:type="pct"/>
            <w:shd w:val="clear" w:color="auto" w:fill="FFFFFF"/>
          </w:tcPr>
          <w:p w14:paraId="1A02B608" w14:textId="77777777" w:rsidR="00F27D57" w:rsidRPr="009D092D" w:rsidRDefault="00F27D57" w:rsidP="00716636">
            <w:pPr>
              <w:jc w:val="center"/>
            </w:pPr>
            <w:r w:rsidRPr="009D092D">
              <w:t>+</w:t>
            </w:r>
          </w:p>
        </w:tc>
        <w:tc>
          <w:tcPr>
            <w:tcW w:w="957" w:type="pct"/>
            <w:shd w:val="clear" w:color="auto" w:fill="FFFFFF"/>
          </w:tcPr>
          <w:p w14:paraId="750E1324"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8013BCC" w14:textId="77777777" w:rsidR="00F27D57" w:rsidRPr="009D092D" w:rsidRDefault="00F27D57" w:rsidP="00716636">
            <w:pPr>
              <w:jc w:val="center"/>
            </w:pPr>
          </w:p>
        </w:tc>
      </w:tr>
      <w:tr w:rsidR="00F27D57" w:rsidRPr="009D092D" w14:paraId="7E31CC61" w14:textId="77777777" w:rsidTr="00556209">
        <w:trPr>
          <w:trHeight w:val="20"/>
        </w:trPr>
        <w:tc>
          <w:tcPr>
            <w:tcW w:w="881" w:type="pct"/>
            <w:shd w:val="clear" w:color="auto" w:fill="FFFFFF"/>
            <w:tcMar>
              <w:top w:w="0" w:type="dxa"/>
              <w:left w:w="98" w:type="dxa"/>
              <w:bottom w:w="0" w:type="dxa"/>
              <w:right w:w="108" w:type="dxa"/>
            </w:tcMar>
          </w:tcPr>
          <w:p w14:paraId="51627954" w14:textId="77777777" w:rsidR="00F27D57" w:rsidRPr="00387E5F" w:rsidRDefault="00F27D57" w:rsidP="00716636">
            <w:pPr>
              <w:rPr>
                <w:szCs w:val="26"/>
              </w:rPr>
            </w:pPr>
            <w:r w:rsidRPr="00387E5F">
              <w:rPr>
                <w:szCs w:val="26"/>
              </w:rPr>
              <w:t>Премия прочая</w:t>
            </w:r>
          </w:p>
        </w:tc>
        <w:tc>
          <w:tcPr>
            <w:tcW w:w="1618" w:type="pct"/>
            <w:shd w:val="clear" w:color="auto" w:fill="FFFFFF"/>
            <w:tcMar>
              <w:top w:w="0" w:type="dxa"/>
              <w:left w:w="98" w:type="dxa"/>
              <w:bottom w:w="0" w:type="dxa"/>
              <w:right w:w="108" w:type="dxa"/>
            </w:tcMar>
          </w:tcPr>
          <w:p w14:paraId="49D5764A" w14:textId="77777777" w:rsidR="00F27D57" w:rsidRPr="00387E5F" w:rsidRDefault="00F27D57" w:rsidP="00716636">
            <w:pPr>
              <w:rPr>
                <w:szCs w:val="26"/>
              </w:rPr>
            </w:pPr>
            <w:r w:rsidRPr="00387E5F">
              <w:rPr>
                <w:szCs w:val="26"/>
              </w:rPr>
              <w:t>Премии в связи с присуждением почетных званий</w:t>
            </w:r>
          </w:p>
        </w:tc>
        <w:tc>
          <w:tcPr>
            <w:tcW w:w="883" w:type="pct"/>
            <w:shd w:val="clear" w:color="auto" w:fill="FFFFFF"/>
          </w:tcPr>
          <w:p w14:paraId="1D27C881" w14:textId="77777777" w:rsidR="00F27D57" w:rsidRPr="009D092D" w:rsidRDefault="00F27D57" w:rsidP="00716636">
            <w:pPr>
              <w:jc w:val="center"/>
            </w:pPr>
            <w:r w:rsidRPr="009D092D">
              <w:t>+</w:t>
            </w:r>
          </w:p>
        </w:tc>
        <w:tc>
          <w:tcPr>
            <w:tcW w:w="957" w:type="pct"/>
            <w:shd w:val="clear" w:color="auto" w:fill="FFFFFF"/>
          </w:tcPr>
          <w:p w14:paraId="1A43CB9E"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5E71C34" w14:textId="77777777" w:rsidR="00F27D57" w:rsidRPr="009D092D" w:rsidRDefault="00F27D57" w:rsidP="00716636">
            <w:pPr>
              <w:jc w:val="center"/>
            </w:pPr>
          </w:p>
        </w:tc>
      </w:tr>
      <w:tr w:rsidR="00F27D57" w:rsidRPr="009D092D" w14:paraId="0ABBD18D" w14:textId="77777777" w:rsidTr="00556209">
        <w:trPr>
          <w:trHeight w:val="20"/>
        </w:trPr>
        <w:tc>
          <w:tcPr>
            <w:tcW w:w="881" w:type="pct"/>
            <w:shd w:val="clear" w:color="auto" w:fill="FFFFFF"/>
            <w:tcMar>
              <w:top w:w="0" w:type="dxa"/>
              <w:left w:w="98" w:type="dxa"/>
              <w:bottom w:w="0" w:type="dxa"/>
              <w:right w:w="108" w:type="dxa"/>
            </w:tcMar>
          </w:tcPr>
          <w:p w14:paraId="577AAF1B" w14:textId="77777777" w:rsidR="00F27D57" w:rsidRPr="00387E5F" w:rsidRDefault="00F27D57" w:rsidP="00716636">
            <w:pPr>
              <w:rPr>
                <w:szCs w:val="26"/>
              </w:rPr>
            </w:pPr>
            <w:r w:rsidRPr="00387E5F">
              <w:rPr>
                <w:szCs w:val="26"/>
              </w:rPr>
              <w:t>Премия прочая</w:t>
            </w:r>
          </w:p>
        </w:tc>
        <w:tc>
          <w:tcPr>
            <w:tcW w:w="1618" w:type="pct"/>
            <w:shd w:val="clear" w:color="auto" w:fill="FFFFFF"/>
            <w:tcMar>
              <w:top w:w="0" w:type="dxa"/>
              <w:left w:w="98" w:type="dxa"/>
              <w:bottom w:w="0" w:type="dxa"/>
              <w:right w:w="108" w:type="dxa"/>
            </w:tcMar>
          </w:tcPr>
          <w:p w14:paraId="189C810B" w14:textId="77777777" w:rsidR="00F27D57" w:rsidRPr="00387E5F" w:rsidRDefault="00F27D57" w:rsidP="00716636">
            <w:pPr>
              <w:rPr>
                <w:szCs w:val="26"/>
              </w:rPr>
            </w:pPr>
            <w:r w:rsidRPr="00387E5F">
              <w:rPr>
                <w:szCs w:val="26"/>
              </w:rPr>
              <w:t>Премии в связи с награждением государственными и ведомственными наградами</w:t>
            </w:r>
          </w:p>
        </w:tc>
        <w:tc>
          <w:tcPr>
            <w:tcW w:w="883" w:type="pct"/>
            <w:shd w:val="clear" w:color="auto" w:fill="FFFFFF"/>
          </w:tcPr>
          <w:p w14:paraId="470F3B7E" w14:textId="77777777" w:rsidR="00F27D57" w:rsidRPr="009D092D" w:rsidRDefault="00F27D57" w:rsidP="00716636">
            <w:pPr>
              <w:jc w:val="center"/>
            </w:pPr>
            <w:r w:rsidRPr="009D092D">
              <w:t>+</w:t>
            </w:r>
          </w:p>
        </w:tc>
        <w:tc>
          <w:tcPr>
            <w:tcW w:w="957" w:type="pct"/>
            <w:shd w:val="clear" w:color="auto" w:fill="FFFFFF"/>
          </w:tcPr>
          <w:p w14:paraId="2E6A28F7"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9B25D8E" w14:textId="77777777" w:rsidR="00F27D57" w:rsidRPr="009D092D" w:rsidRDefault="00F27D57" w:rsidP="00716636">
            <w:pPr>
              <w:jc w:val="center"/>
            </w:pPr>
          </w:p>
        </w:tc>
      </w:tr>
      <w:tr w:rsidR="00F27D57" w:rsidRPr="009D092D" w14:paraId="6E5D499C" w14:textId="77777777" w:rsidTr="00556209">
        <w:trPr>
          <w:trHeight w:val="20"/>
        </w:trPr>
        <w:tc>
          <w:tcPr>
            <w:tcW w:w="881" w:type="pct"/>
            <w:shd w:val="clear" w:color="auto" w:fill="FFFFFF"/>
            <w:tcMar>
              <w:top w:w="0" w:type="dxa"/>
              <w:left w:w="98" w:type="dxa"/>
              <w:bottom w:w="0" w:type="dxa"/>
              <w:right w:w="108" w:type="dxa"/>
            </w:tcMar>
          </w:tcPr>
          <w:p w14:paraId="6262D434" w14:textId="77777777" w:rsidR="00F27D57" w:rsidRPr="00387E5F" w:rsidRDefault="00F27D57" w:rsidP="00716636">
            <w:pPr>
              <w:rPr>
                <w:szCs w:val="26"/>
              </w:rPr>
            </w:pPr>
            <w:r w:rsidRPr="00387E5F">
              <w:rPr>
                <w:szCs w:val="26"/>
              </w:rPr>
              <w:t>Премия прочая</w:t>
            </w:r>
          </w:p>
        </w:tc>
        <w:tc>
          <w:tcPr>
            <w:tcW w:w="1618" w:type="pct"/>
            <w:shd w:val="clear" w:color="auto" w:fill="FFFFFF"/>
            <w:tcMar>
              <w:top w:w="0" w:type="dxa"/>
              <w:left w:w="98" w:type="dxa"/>
              <w:bottom w:w="0" w:type="dxa"/>
              <w:right w:w="108" w:type="dxa"/>
            </w:tcMar>
          </w:tcPr>
          <w:p w14:paraId="0473C1C2" w14:textId="77777777" w:rsidR="00F27D57" w:rsidRPr="00387E5F" w:rsidRDefault="00F27D57" w:rsidP="00716636">
            <w:pPr>
              <w:rPr>
                <w:szCs w:val="26"/>
              </w:rPr>
            </w:pPr>
            <w:r w:rsidRPr="00387E5F">
              <w:rPr>
                <w:szCs w:val="26"/>
              </w:rPr>
              <w:t>Другие единовременные (разовые) премии</w:t>
            </w:r>
          </w:p>
        </w:tc>
        <w:tc>
          <w:tcPr>
            <w:tcW w:w="883" w:type="pct"/>
            <w:shd w:val="clear" w:color="auto" w:fill="FFFFFF"/>
          </w:tcPr>
          <w:p w14:paraId="67DCF469" w14:textId="77777777" w:rsidR="00F27D57" w:rsidRPr="009D092D" w:rsidRDefault="00F27D57" w:rsidP="00716636">
            <w:pPr>
              <w:jc w:val="center"/>
            </w:pPr>
            <w:r w:rsidRPr="009D092D">
              <w:t>+</w:t>
            </w:r>
          </w:p>
        </w:tc>
        <w:tc>
          <w:tcPr>
            <w:tcW w:w="957" w:type="pct"/>
            <w:shd w:val="clear" w:color="auto" w:fill="FFFFFF"/>
          </w:tcPr>
          <w:p w14:paraId="22993E2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BF342F9" w14:textId="77777777" w:rsidR="00F27D57" w:rsidRPr="009D092D" w:rsidRDefault="00F27D57" w:rsidP="00716636">
            <w:pPr>
              <w:jc w:val="center"/>
            </w:pPr>
          </w:p>
        </w:tc>
      </w:tr>
      <w:tr w:rsidR="00F27D57" w:rsidRPr="009D092D" w14:paraId="494A3ADD" w14:textId="77777777" w:rsidTr="00556209">
        <w:trPr>
          <w:trHeight w:val="20"/>
        </w:trPr>
        <w:tc>
          <w:tcPr>
            <w:tcW w:w="881" w:type="pct"/>
            <w:shd w:val="clear" w:color="auto" w:fill="FFFFFF"/>
            <w:tcMar>
              <w:top w:w="0" w:type="dxa"/>
              <w:left w:w="98" w:type="dxa"/>
              <w:bottom w:w="0" w:type="dxa"/>
              <w:right w:w="108" w:type="dxa"/>
            </w:tcMar>
          </w:tcPr>
          <w:p w14:paraId="0BDDC8F5"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5673060A" w14:textId="77777777" w:rsidR="00F27D57" w:rsidRPr="00387E5F" w:rsidRDefault="00F27D57" w:rsidP="00716636">
            <w:pPr>
              <w:rPr>
                <w:szCs w:val="26"/>
              </w:rPr>
            </w:pPr>
            <w:r w:rsidRPr="00387E5F">
              <w:rPr>
                <w:szCs w:val="26"/>
              </w:rPr>
              <w:t>Компенсация не использованных дней отдыха</w:t>
            </w:r>
          </w:p>
        </w:tc>
        <w:tc>
          <w:tcPr>
            <w:tcW w:w="883" w:type="pct"/>
            <w:shd w:val="clear" w:color="auto" w:fill="FFFFFF"/>
          </w:tcPr>
          <w:p w14:paraId="15BB9FD4" w14:textId="77777777" w:rsidR="00F27D57" w:rsidRPr="009D092D" w:rsidRDefault="00F27D57" w:rsidP="00716636">
            <w:pPr>
              <w:jc w:val="center"/>
            </w:pPr>
            <w:r w:rsidRPr="009D092D">
              <w:t>+</w:t>
            </w:r>
          </w:p>
        </w:tc>
        <w:tc>
          <w:tcPr>
            <w:tcW w:w="957" w:type="pct"/>
            <w:shd w:val="clear" w:color="auto" w:fill="FFFFFF"/>
          </w:tcPr>
          <w:p w14:paraId="59EF3499"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8C1AE58" w14:textId="77777777" w:rsidR="00F27D57" w:rsidRPr="009D092D" w:rsidRDefault="00F27D57" w:rsidP="00716636">
            <w:pPr>
              <w:jc w:val="center"/>
            </w:pPr>
            <w:r w:rsidRPr="009D092D">
              <w:t>+</w:t>
            </w:r>
          </w:p>
        </w:tc>
      </w:tr>
      <w:tr w:rsidR="00F27D57" w:rsidRPr="009D092D" w14:paraId="071CE945" w14:textId="77777777" w:rsidTr="00556209">
        <w:trPr>
          <w:trHeight w:val="20"/>
        </w:trPr>
        <w:tc>
          <w:tcPr>
            <w:tcW w:w="881" w:type="pct"/>
            <w:shd w:val="clear" w:color="auto" w:fill="FFFFFF"/>
            <w:tcMar>
              <w:top w:w="0" w:type="dxa"/>
              <w:left w:w="98" w:type="dxa"/>
              <w:bottom w:w="0" w:type="dxa"/>
              <w:right w:w="108" w:type="dxa"/>
            </w:tcMar>
          </w:tcPr>
          <w:p w14:paraId="3FC10268"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6A862C9D" w14:textId="77777777" w:rsidR="00F27D57" w:rsidRPr="00387E5F" w:rsidRDefault="00F27D57" w:rsidP="00716636">
            <w:pPr>
              <w:rPr>
                <w:szCs w:val="26"/>
              </w:rPr>
            </w:pPr>
            <w:r w:rsidRPr="00387E5F">
              <w:rPr>
                <w:szCs w:val="26"/>
              </w:rPr>
              <w:t>Компенсация не использованных часов отдыха</w:t>
            </w:r>
          </w:p>
        </w:tc>
        <w:tc>
          <w:tcPr>
            <w:tcW w:w="883" w:type="pct"/>
            <w:shd w:val="clear" w:color="auto" w:fill="FFFFFF"/>
          </w:tcPr>
          <w:p w14:paraId="386A8543" w14:textId="77777777" w:rsidR="00F27D57" w:rsidRPr="009D092D" w:rsidRDefault="00F27D57" w:rsidP="00716636">
            <w:pPr>
              <w:jc w:val="center"/>
            </w:pPr>
          </w:p>
        </w:tc>
        <w:tc>
          <w:tcPr>
            <w:tcW w:w="957" w:type="pct"/>
            <w:shd w:val="clear" w:color="auto" w:fill="FFFFFF"/>
          </w:tcPr>
          <w:p w14:paraId="69872957"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0149CBD2" w14:textId="77777777" w:rsidR="00F27D57" w:rsidRPr="009D092D" w:rsidRDefault="00F27D57" w:rsidP="00716636">
            <w:pPr>
              <w:jc w:val="center"/>
            </w:pPr>
            <w:r w:rsidRPr="009D092D">
              <w:t>+</w:t>
            </w:r>
          </w:p>
        </w:tc>
      </w:tr>
      <w:tr w:rsidR="00F27D57" w:rsidRPr="009D092D" w14:paraId="24FDD935" w14:textId="77777777" w:rsidTr="00556209">
        <w:trPr>
          <w:trHeight w:val="20"/>
        </w:trPr>
        <w:tc>
          <w:tcPr>
            <w:tcW w:w="881" w:type="pct"/>
            <w:shd w:val="clear" w:color="auto" w:fill="FFFFFF"/>
            <w:tcMar>
              <w:top w:w="0" w:type="dxa"/>
              <w:left w:w="98" w:type="dxa"/>
              <w:bottom w:w="0" w:type="dxa"/>
              <w:right w:w="108" w:type="dxa"/>
            </w:tcMar>
          </w:tcPr>
          <w:p w14:paraId="7B2DB576"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23975A74" w14:textId="77777777" w:rsidR="00F27D57" w:rsidRPr="00387E5F" w:rsidRDefault="00F27D57" w:rsidP="00716636">
            <w:pPr>
              <w:rPr>
                <w:szCs w:val="26"/>
              </w:rPr>
            </w:pPr>
            <w:r w:rsidRPr="00387E5F">
              <w:rPr>
                <w:szCs w:val="26"/>
              </w:rPr>
              <w:t>Единовременная выплата</w:t>
            </w:r>
          </w:p>
        </w:tc>
        <w:tc>
          <w:tcPr>
            <w:tcW w:w="883" w:type="pct"/>
            <w:shd w:val="clear" w:color="auto" w:fill="FFFFFF"/>
          </w:tcPr>
          <w:p w14:paraId="0075E9A3" w14:textId="77777777" w:rsidR="00F27D57" w:rsidRPr="009D092D" w:rsidRDefault="00F27D57" w:rsidP="00716636">
            <w:pPr>
              <w:jc w:val="center"/>
            </w:pPr>
            <w:r w:rsidRPr="009D092D">
              <w:t>+</w:t>
            </w:r>
          </w:p>
        </w:tc>
        <w:tc>
          <w:tcPr>
            <w:tcW w:w="957" w:type="pct"/>
            <w:shd w:val="clear" w:color="auto" w:fill="FFFFFF"/>
          </w:tcPr>
          <w:p w14:paraId="4690CF5B"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C6FB84B" w14:textId="77777777" w:rsidR="00F27D57" w:rsidRPr="009D092D" w:rsidRDefault="00F27D57" w:rsidP="00716636">
            <w:pPr>
              <w:jc w:val="center"/>
            </w:pPr>
          </w:p>
        </w:tc>
      </w:tr>
      <w:tr w:rsidR="00F27D57" w:rsidRPr="009D092D" w14:paraId="75A41470" w14:textId="77777777" w:rsidTr="00556209">
        <w:trPr>
          <w:trHeight w:val="20"/>
        </w:trPr>
        <w:tc>
          <w:tcPr>
            <w:tcW w:w="881" w:type="pct"/>
            <w:shd w:val="clear" w:color="auto" w:fill="FFFFFF"/>
            <w:tcMar>
              <w:top w:w="0" w:type="dxa"/>
              <w:left w:w="98" w:type="dxa"/>
              <w:bottom w:w="0" w:type="dxa"/>
              <w:right w:w="108" w:type="dxa"/>
            </w:tcMar>
          </w:tcPr>
          <w:p w14:paraId="3982966E"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61D1BB12" w14:textId="77777777" w:rsidR="00F27D57" w:rsidRPr="00387E5F" w:rsidRDefault="00F27D57" w:rsidP="00716636">
            <w:pPr>
              <w:rPr>
                <w:szCs w:val="26"/>
              </w:rPr>
            </w:pPr>
            <w:r w:rsidRPr="00387E5F">
              <w:rPr>
                <w:szCs w:val="26"/>
              </w:rPr>
              <w:t>Выходное пособие при увольнении</w:t>
            </w:r>
          </w:p>
        </w:tc>
        <w:tc>
          <w:tcPr>
            <w:tcW w:w="883" w:type="pct"/>
            <w:shd w:val="clear" w:color="auto" w:fill="FFFFFF"/>
          </w:tcPr>
          <w:p w14:paraId="46029BD2" w14:textId="77777777" w:rsidR="00F27D57" w:rsidRPr="009D092D" w:rsidRDefault="00F27D57" w:rsidP="00716636">
            <w:pPr>
              <w:jc w:val="center"/>
            </w:pPr>
            <w:r w:rsidRPr="009D092D">
              <w:t>+</w:t>
            </w:r>
          </w:p>
        </w:tc>
        <w:tc>
          <w:tcPr>
            <w:tcW w:w="957" w:type="pct"/>
            <w:shd w:val="clear" w:color="auto" w:fill="FFFFFF"/>
          </w:tcPr>
          <w:p w14:paraId="6D20B1E9"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A5623B2" w14:textId="77777777" w:rsidR="00F27D57" w:rsidRPr="009D092D" w:rsidRDefault="00F27D57" w:rsidP="00716636">
            <w:pPr>
              <w:jc w:val="center"/>
            </w:pPr>
            <w:r w:rsidRPr="009D092D">
              <w:t>+</w:t>
            </w:r>
          </w:p>
        </w:tc>
      </w:tr>
      <w:tr w:rsidR="00F27D57" w:rsidRPr="009D092D" w14:paraId="6FB133F0" w14:textId="77777777" w:rsidTr="00556209">
        <w:trPr>
          <w:trHeight w:val="20"/>
        </w:trPr>
        <w:tc>
          <w:tcPr>
            <w:tcW w:w="881" w:type="pct"/>
            <w:shd w:val="clear" w:color="auto" w:fill="FFFFFF"/>
            <w:tcMar>
              <w:top w:w="0" w:type="dxa"/>
              <w:left w:w="98" w:type="dxa"/>
              <w:bottom w:w="0" w:type="dxa"/>
              <w:right w:w="108" w:type="dxa"/>
            </w:tcMar>
          </w:tcPr>
          <w:p w14:paraId="32B11668"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4EB5683A" w14:textId="77777777" w:rsidR="00F27D57" w:rsidRPr="00387E5F" w:rsidRDefault="00F27D57" w:rsidP="00716636">
            <w:pPr>
              <w:rPr>
                <w:szCs w:val="26"/>
              </w:rPr>
            </w:pPr>
            <w:r w:rsidRPr="00387E5F">
              <w:rPr>
                <w:szCs w:val="26"/>
              </w:rPr>
              <w:t>Выплаты после увольнения при сокращении</w:t>
            </w:r>
          </w:p>
        </w:tc>
        <w:tc>
          <w:tcPr>
            <w:tcW w:w="883" w:type="pct"/>
            <w:shd w:val="clear" w:color="auto" w:fill="FFFFFF"/>
          </w:tcPr>
          <w:p w14:paraId="206C47BF" w14:textId="77777777" w:rsidR="00F27D57" w:rsidRPr="009D092D" w:rsidRDefault="00F27D57" w:rsidP="00716636">
            <w:pPr>
              <w:jc w:val="center"/>
            </w:pPr>
            <w:r w:rsidRPr="009D092D">
              <w:t>+</w:t>
            </w:r>
          </w:p>
        </w:tc>
        <w:tc>
          <w:tcPr>
            <w:tcW w:w="957" w:type="pct"/>
            <w:shd w:val="clear" w:color="auto" w:fill="FFFFFF"/>
          </w:tcPr>
          <w:p w14:paraId="75093995"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7DF3091A" w14:textId="77777777" w:rsidR="00F27D57" w:rsidRPr="009D092D" w:rsidRDefault="00F27D57" w:rsidP="00716636">
            <w:pPr>
              <w:jc w:val="center"/>
            </w:pPr>
            <w:r w:rsidRPr="009D092D">
              <w:t>+</w:t>
            </w:r>
          </w:p>
        </w:tc>
      </w:tr>
      <w:tr w:rsidR="00F27D57" w:rsidRPr="009D092D" w14:paraId="67659029" w14:textId="77777777" w:rsidTr="00556209">
        <w:trPr>
          <w:trHeight w:val="20"/>
        </w:trPr>
        <w:tc>
          <w:tcPr>
            <w:tcW w:w="881" w:type="pct"/>
            <w:shd w:val="clear" w:color="auto" w:fill="FFFFFF"/>
            <w:tcMar>
              <w:top w:w="0" w:type="dxa"/>
              <w:left w:w="98" w:type="dxa"/>
              <w:bottom w:w="0" w:type="dxa"/>
              <w:right w:w="108" w:type="dxa"/>
            </w:tcMar>
          </w:tcPr>
          <w:p w14:paraId="7C226403"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4E63C199" w14:textId="77777777" w:rsidR="00F27D57" w:rsidRPr="00387E5F" w:rsidRDefault="00F27D57" w:rsidP="00716636">
            <w:pPr>
              <w:rPr>
                <w:szCs w:val="26"/>
              </w:rPr>
            </w:pPr>
            <w:r w:rsidRPr="00387E5F">
              <w:rPr>
                <w:szCs w:val="26"/>
              </w:rPr>
              <w:t>Оплата времени сохраняемого среднего заработка</w:t>
            </w:r>
          </w:p>
        </w:tc>
        <w:tc>
          <w:tcPr>
            <w:tcW w:w="883" w:type="pct"/>
            <w:shd w:val="clear" w:color="auto" w:fill="FFFFFF"/>
          </w:tcPr>
          <w:p w14:paraId="6406E3D2" w14:textId="77777777" w:rsidR="00F27D57" w:rsidRPr="009D092D" w:rsidRDefault="00F27D57" w:rsidP="00716636">
            <w:pPr>
              <w:jc w:val="center"/>
            </w:pPr>
            <w:r w:rsidRPr="009D092D">
              <w:t>+</w:t>
            </w:r>
          </w:p>
        </w:tc>
        <w:tc>
          <w:tcPr>
            <w:tcW w:w="957" w:type="pct"/>
            <w:shd w:val="clear" w:color="auto" w:fill="FFFFFF"/>
          </w:tcPr>
          <w:p w14:paraId="775ED5F0"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0C42528D" w14:textId="77777777" w:rsidR="00F27D57" w:rsidRPr="009D092D" w:rsidRDefault="00F27D57" w:rsidP="00716636">
            <w:pPr>
              <w:jc w:val="center"/>
            </w:pPr>
            <w:r w:rsidRPr="009D092D">
              <w:t>+</w:t>
            </w:r>
          </w:p>
        </w:tc>
      </w:tr>
      <w:tr w:rsidR="00F27D57" w:rsidRPr="009D092D" w14:paraId="26F939A2" w14:textId="77777777" w:rsidTr="00556209">
        <w:trPr>
          <w:trHeight w:val="20"/>
        </w:trPr>
        <w:tc>
          <w:tcPr>
            <w:tcW w:w="881" w:type="pct"/>
            <w:shd w:val="clear" w:color="auto" w:fill="FFFFFF"/>
            <w:tcMar>
              <w:top w:w="0" w:type="dxa"/>
              <w:left w:w="98" w:type="dxa"/>
              <w:bottom w:w="0" w:type="dxa"/>
              <w:right w:w="108" w:type="dxa"/>
            </w:tcMar>
          </w:tcPr>
          <w:p w14:paraId="3E5863CA"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5FF90FA0" w14:textId="77777777" w:rsidR="00F27D57" w:rsidRPr="00387E5F" w:rsidRDefault="00F27D57" w:rsidP="00716636">
            <w:pPr>
              <w:rPr>
                <w:szCs w:val="26"/>
              </w:rPr>
            </w:pPr>
            <w:r w:rsidRPr="00387E5F">
              <w:rPr>
                <w:szCs w:val="26"/>
              </w:rPr>
              <w:t>Оплата дней прохождения диспансеризации</w:t>
            </w:r>
          </w:p>
        </w:tc>
        <w:tc>
          <w:tcPr>
            <w:tcW w:w="883" w:type="pct"/>
            <w:shd w:val="clear" w:color="auto" w:fill="FFFFFF"/>
          </w:tcPr>
          <w:p w14:paraId="70D965C2" w14:textId="77777777" w:rsidR="00F27D57" w:rsidRPr="009D092D" w:rsidRDefault="00F27D57" w:rsidP="00716636">
            <w:pPr>
              <w:jc w:val="center"/>
            </w:pPr>
            <w:r w:rsidRPr="009D092D">
              <w:t>+</w:t>
            </w:r>
          </w:p>
        </w:tc>
        <w:tc>
          <w:tcPr>
            <w:tcW w:w="957" w:type="pct"/>
            <w:shd w:val="clear" w:color="auto" w:fill="FFFFFF"/>
          </w:tcPr>
          <w:p w14:paraId="5F21AE3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2A26A0F2" w14:textId="77777777" w:rsidR="00F27D57" w:rsidRPr="009D092D" w:rsidRDefault="00F27D57" w:rsidP="00716636">
            <w:pPr>
              <w:jc w:val="center"/>
            </w:pPr>
            <w:r w:rsidRPr="009D092D">
              <w:t>+</w:t>
            </w:r>
          </w:p>
        </w:tc>
      </w:tr>
      <w:tr w:rsidR="00F27D57" w:rsidRPr="009D092D" w14:paraId="6C2697AC" w14:textId="77777777" w:rsidTr="00556209">
        <w:trPr>
          <w:trHeight w:val="20"/>
        </w:trPr>
        <w:tc>
          <w:tcPr>
            <w:tcW w:w="881" w:type="pct"/>
            <w:shd w:val="clear" w:color="auto" w:fill="FFFFFF"/>
            <w:tcMar>
              <w:top w:w="0" w:type="dxa"/>
              <w:left w:w="98" w:type="dxa"/>
              <w:bottom w:w="0" w:type="dxa"/>
              <w:right w:w="108" w:type="dxa"/>
            </w:tcMar>
          </w:tcPr>
          <w:p w14:paraId="4224CDE6"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18FBC66D" w14:textId="77777777" w:rsidR="00F27D57" w:rsidRPr="00387E5F" w:rsidRDefault="00F27D57" w:rsidP="00716636">
            <w:pPr>
              <w:rPr>
                <w:szCs w:val="26"/>
              </w:rPr>
            </w:pPr>
            <w:r w:rsidRPr="00387E5F">
              <w:rPr>
                <w:szCs w:val="26"/>
              </w:rPr>
              <w:t>Оплата дней сдачи крови и компонентов</w:t>
            </w:r>
          </w:p>
        </w:tc>
        <w:tc>
          <w:tcPr>
            <w:tcW w:w="883" w:type="pct"/>
            <w:shd w:val="clear" w:color="auto" w:fill="FFFFFF"/>
          </w:tcPr>
          <w:p w14:paraId="0DF7FD39" w14:textId="77777777" w:rsidR="00F27D57" w:rsidRPr="009D092D" w:rsidRDefault="00F27D57" w:rsidP="00716636">
            <w:pPr>
              <w:jc w:val="center"/>
            </w:pPr>
            <w:r w:rsidRPr="009D092D">
              <w:t>+</w:t>
            </w:r>
          </w:p>
        </w:tc>
        <w:tc>
          <w:tcPr>
            <w:tcW w:w="957" w:type="pct"/>
            <w:shd w:val="clear" w:color="auto" w:fill="FFFFFF"/>
          </w:tcPr>
          <w:p w14:paraId="7DBA1AF7"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7A97CD3" w14:textId="77777777" w:rsidR="00F27D57" w:rsidRPr="009D092D" w:rsidRDefault="00F27D57" w:rsidP="00716636">
            <w:pPr>
              <w:jc w:val="center"/>
            </w:pPr>
            <w:r w:rsidRPr="009D092D">
              <w:t>+</w:t>
            </w:r>
          </w:p>
        </w:tc>
      </w:tr>
      <w:tr w:rsidR="00F27D57" w:rsidRPr="009D092D" w14:paraId="66B70EB3" w14:textId="77777777" w:rsidTr="00556209">
        <w:trPr>
          <w:trHeight w:val="20"/>
        </w:trPr>
        <w:tc>
          <w:tcPr>
            <w:tcW w:w="881" w:type="pct"/>
            <w:shd w:val="clear" w:color="auto" w:fill="FFFFFF"/>
            <w:tcMar>
              <w:top w:w="0" w:type="dxa"/>
              <w:left w:w="98" w:type="dxa"/>
              <w:bottom w:w="0" w:type="dxa"/>
              <w:right w:w="108" w:type="dxa"/>
            </w:tcMar>
          </w:tcPr>
          <w:p w14:paraId="1F958657" w14:textId="77777777" w:rsidR="00F27D57" w:rsidRPr="00387E5F" w:rsidRDefault="00F27D57" w:rsidP="00716636">
            <w:pPr>
              <w:rPr>
                <w:szCs w:val="26"/>
              </w:rPr>
            </w:pPr>
            <w:r w:rsidRPr="00387E5F">
              <w:rPr>
                <w:szCs w:val="26"/>
              </w:rPr>
              <w:lastRenderedPageBreak/>
              <w:t>Прочее</w:t>
            </w:r>
          </w:p>
        </w:tc>
        <w:tc>
          <w:tcPr>
            <w:tcW w:w="1618" w:type="pct"/>
            <w:shd w:val="clear" w:color="auto" w:fill="FFFFFF"/>
            <w:tcMar>
              <w:top w:w="0" w:type="dxa"/>
              <w:left w:w="98" w:type="dxa"/>
              <w:bottom w:w="0" w:type="dxa"/>
              <w:right w:w="108" w:type="dxa"/>
            </w:tcMar>
          </w:tcPr>
          <w:p w14:paraId="464F7DF7" w14:textId="77777777" w:rsidR="00F27D57" w:rsidRPr="00387E5F" w:rsidRDefault="00F27D57" w:rsidP="00716636">
            <w:pPr>
              <w:rPr>
                <w:szCs w:val="26"/>
              </w:rPr>
            </w:pPr>
            <w:r w:rsidRPr="00387E5F">
              <w:rPr>
                <w:szCs w:val="26"/>
              </w:rPr>
              <w:t>Оплата за время прохождения медицинского осмотра</w:t>
            </w:r>
          </w:p>
        </w:tc>
        <w:tc>
          <w:tcPr>
            <w:tcW w:w="883" w:type="pct"/>
            <w:shd w:val="clear" w:color="auto" w:fill="FFFFFF"/>
          </w:tcPr>
          <w:p w14:paraId="72A035B5" w14:textId="77777777" w:rsidR="00F27D57" w:rsidRPr="009D092D" w:rsidRDefault="00F27D57" w:rsidP="00716636">
            <w:pPr>
              <w:jc w:val="center"/>
            </w:pPr>
            <w:r w:rsidRPr="009D092D">
              <w:t>+</w:t>
            </w:r>
          </w:p>
        </w:tc>
        <w:tc>
          <w:tcPr>
            <w:tcW w:w="957" w:type="pct"/>
            <w:shd w:val="clear" w:color="auto" w:fill="FFFFFF"/>
          </w:tcPr>
          <w:p w14:paraId="07395DD0"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ED0AE2F" w14:textId="77777777" w:rsidR="00F27D57" w:rsidRPr="009D092D" w:rsidRDefault="00F27D57" w:rsidP="00716636">
            <w:pPr>
              <w:jc w:val="center"/>
            </w:pPr>
            <w:r w:rsidRPr="009D092D">
              <w:t>+</w:t>
            </w:r>
          </w:p>
        </w:tc>
      </w:tr>
      <w:tr w:rsidR="00F27D57" w:rsidRPr="009D092D" w14:paraId="0EEE6FED" w14:textId="77777777" w:rsidTr="00556209">
        <w:trPr>
          <w:trHeight w:val="20"/>
        </w:trPr>
        <w:tc>
          <w:tcPr>
            <w:tcW w:w="881" w:type="pct"/>
            <w:shd w:val="clear" w:color="auto" w:fill="FFFFFF"/>
            <w:tcMar>
              <w:top w:w="0" w:type="dxa"/>
              <w:left w:w="98" w:type="dxa"/>
              <w:bottom w:w="0" w:type="dxa"/>
              <w:right w:w="108" w:type="dxa"/>
            </w:tcMar>
          </w:tcPr>
          <w:p w14:paraId="17BBC9C3"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1A38046D" w14:textId="77777777" w:rsidR="00F27D57" w:rsidRPr="00387E5F" w:rsidRDefault="00F27D57" w:rsidP="00716636">
            <w:pPr>
              <w:rPr>
                <w:szCs w:val="26"/>
              </w:rPr>
            </w:pPr>
            <w:r w:rsidRPr="00387E5F">
              <w:rPr>
                <w:szCs w:val="26"/>
              </w:rPr>
              <w:t>Оплата прохождения медицинской и призывной комиссии</w:t>
            </w:r>
          </w:p>
        </w:tc>
        <w:tc>
          <w:tcPr>
            <w:tcW w:w="883" w:type="pct"/>
            <w:shd w:val="clear" w:color="auto" w:fill="FFFFFF"/>
          </w:tcPr>
          <w:p w14:paraId="720E811E" w14:textId="77777777" w:rsidR="00F27D57" w:rsidRPr="009D092D" w:rsidRDefault="00F27D57" w:rsidP="00716636">
            <w:pPr>
              <w:jc w:val="center"/>
            </w:pPr>
            <w:r w:rsidRPr="009D092D">
              <w:t>+</w:t>
            </w:r>
          </w:p>
        </w:tc>
        <w:tc>
          <w:tcPr>
            <w:tcW w:w="957" w:type="pct"/>
            <w:shd w:val="clear" w:color="auto" w:fill="FFFFFF"/>
          </w:tcPr>
          <w:p w14:paraId="317C4C98"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08931DE4" w14:textId="77777777" w:rsidR="00F27D57" w:rsidRPr="009D092D" w:rsidRDefault="00F27D57" w:rsidP="00716636">
            <w:pPr>
              <w:jc w:val="center"/>
            </w:pPr>
            <w:r w:rsidRPr="009D092D">
              <w:t>+</w:t>
            </w:r>
          </w:p>
        </w:tc>
      </w:tr>
      <w:tr w:rsidR="00F27D57" w:rsidRPr="009D092D" w14:paraId="72E2D09F" w14:textId="77777777" w:rsidTr="00556209">
        <w:trPr>
          <w:trHeight w:val="20"/>
        </w:trPr>
        <w:tc>
          <w:tcPr>
            <w:tcW w:w="881" w:type="pct"/>
            <w:shd w:val="clear" w:color="auto" w:fill="FFFFFF"/>
            <w:tcMar>
              <w:top w:w="0" w:type="dxa"/>
              <w:left w:w="98" w:type="dxa"/>
              <w:bottom w:w="0" w:type="dxa"/>
              <w:right w:w="108" w:type="dxa"/>
            </w:tcMar>
          </w:tcPr>
          <w:p w14:paraId="6C487E22"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341BD08B" w14:textId="77777777" w:rsidR="00F27D57" w:rsidRPr="00387E5F" w:rsidRDefault="00F27D57" w:rsidP="00716636">
            <w:pPr>
              <w:rPr>
                <w:szCs w:val="26"/>
              </w:rPr>
            </w:pPr>
            <w:r w:rsidRPr="00387E5F">
              <w:rPr>
                <w:szCs w:val="26"/>
              </w:rPr>
              <w:t>Дополнительные выходные за дни сдачи крови</w:t>
            </w:r>
          </w:p>
        </w:tc>
        <w:tc>
          <w:tcPr>
            <w:tcW w:w="883" w:type="pct"/>
            <w:shd w:val="clear" w:color="auto" w:fill="FFFFFF"/>
          </w:tcPr>
          <w:p w14:paraId="2A1C3772" w14:textId="77777777" w:rsidR="00F27D57" w:rsidRPr="009D092D" w:rsidRDefault="00F27D57" w:rsidP="00716636">
            <w:pPr>
              <w:jc w:val="center"/>
            </w:pPr>
            <w:r w:rsidRPr="009D092D">
              <w:t>+</w:t>
            </w:r>
          </w:p>
        </w:tc>
        <w:tc>
          <w:tcPr>
            <w:tcW w:w="957" w:type="pct"/>
            <w:shd w:val="clear" w:color="auto" w:fill="FFFFFF"/>
          </w:tcPr>
          <w:p w14:paraId="1787C6D1"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EE2EE75" w14:textId="77777777" w:rsidR="00F27D57" w:rsidRPr="009D092D" w:rsidRDefault="00F27D57" w:rsidP="00716636">
            <w:pPr>
              <w:jc w:val="center"/>
            </w:pPr>
            <w:r w:rsidRPr="009D092D">
              <w:t>+</w:t>
            </w:r>
          </w:p>
        </w:tc>
      </w:tr>
      <w:tr w:rsidR="00F27D57" w:rsidRPr="009D092D" w14:paraId="79322CCE" w14:textId="77777777" w:rsidTr="00556209">
        <w:trPr>
          <w:trHeight w:val="20"/>
        </w:trPr>
        <w:tc>
          <w:tcPr>
            <w:tcW w:w="881" w:type="pct"/>
            <w:shd w:val="clear" w:color="auto" w:fill="FFFFFF"/>
            <w:tcMar>
              <w:top w:w="0" w:type="dxa"/>
              <w:left w:w="98" w:type="dxa"/>
              <w:bottom w:w="0" w:type="dxa"/>
              <w:right w:w="108" w:type="dxa"/>
            </w:tcMar>
          </w:tcPr>
          <w:p w14:paraId="026A66F7"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46FCC74E" w14:textId="77777777" w:rsidR="00F27D57" w:rsidRPr="00387E5F" w:rsidRDefault="00F27D57" w:rsidP="00716636">
            <w:pPr>
              <w:rPr>
                <w:szCs w:val="26"/>
              </w:rPr>
            </w:pPr>
            <w:r w:rsidRPr="00387E5F">
              <w:rPr>
                <w:szCs w:val="26"/>
              </w:rPr>
              <w:t>Дополнительные выходные дни (оплачиваемые)</w:t>
            </w:r>
          </w:p>
        </w:tc>
        <w:tc>
          <w:tcPr>
            <w:tcW w:w="883" w:type="pct"/>
            <w:shd w:val="clear" w:color="auto" w:fill="FFFFFF"/>
          </w:tcPr>
          <w:p w14:paraId="6A76D04E" w14:textId="77777777" w:rsidR="00F27D57" w:rsidRPr="009D092D" w:rsidRDefault="00F27D57" w:rsidP="00716636">
            <w:pPr>
              <w:jc w:val="center"/>
            </w:pPr>
            <w:r w:rsidRPr="009D092D">
              <w:t>+</w:t>
            </w:r>
          </w:p>
        </w:tc>
        <w:tc>
          <w:tcPr>
            <w:tcW w:w="957" w:type="pct"/>
            <w:shd w:val="clear" w:color="auto" w:fill="FFFFFF"/>
          </w:tcPr>
          <w:p w14:paraId="6B22306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9A8BB9D" w14:textId="77777777" w:rsidR="00F27D57" w:rsidRPr="009D092D" w:rsidRDefault="00F27D57" w:rsidP="00716636">
            <w:pPr>
              <w:jc w:val="center"/>
            </w:pPr>
            <w:r w:rsidRPr="009D092D">
              <w:t>+</w:t>
            </w:r>
          </w:p>
        </w:tc>
      </w:tr>
      <w:tr w:rsidR="00F27D57" w:rsidRPr="009D092D" w14:paraId="70C7B3F1" w14:textId="77777777" w:rsidTr="00556209">
        <w:trPr>
          <w:trHeight w:val="20"/>
        </w:trPr>
        <w:tc>
          <w:tcPr>
            <w:tcW w:w="881" w:type="pct"/>
            <w:shd w:val="clear" w:color="auto" w:fill="FFFFFF"/>
            <w:tcMar>
              <w:top w:w="0" w:type="dxa"/>
              <w:left w:w="98" w:type="dxa"/>
              <w:bottom w:w="0" w:type="dxa"/>
              <w:right w:w="108" w:type="dxa"/>
            </w:tcMar>
          </w:tcPr>
          <w:p w14:paraId="14EDD293"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02B40F13" w14:textId="77777777" w:rsidR="00F27D57" w:rsidRPr="00387E5F" w:rsidRDefault="00F27D57" w:rsidP="00716636">
            <w:pPr>
              <w:rPr>
                <w:szCs w:val="26"/>
              </w:rPr>
            </w:pPr>
            <w:r w:rsidRPr="00387E5F">
              <w:rPr>
                <w:szCs w:val="26"/>
              </w:rPr>
              <w:t>Повышение квалификации</w:t>
            </w:r>
          </w:p>
        </w:tc>
        <w:tc>
          <w:tcPr>
            <w:tcW w:w="883" w:type="pct"/>
            <w:shd w:val="clear" w:color="auto" w:fill="FFFFFF"/>
          </w:tcPr>
          <w:p w14:paraId="50B2EBD2" w14:textId="77777777" w:rsidR="00F27D57" w:rsidRPr="009D092D" w:rsidRDefault="00F27D57" w:rsidP="00716636">
            <w:pPr>
              <w:jc w:val="center"/>
            </w:pPr>
            <w:r w:rsidRPr="009D092D">
              <w:t>+</w:t>
            </w:r>
          </w:p>
        </w:tc>
        <w:tc>
          <w:tcPr>
            <w:tcW w:w="957" w:type="pct"/>
            <w:shd w:val="clear" w:color="auto" w:fill="FFFFFF"/>
          </w:tcPr>
          <w:p w14:paraId="7B0DBFAA"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97ECE93" w14:textId="77777777" w:rsidR="00F27D57" w:rsidRPr="009D092D" w:rsidRDefault="00F27D57" w:rsidP="00716636">
            <w:pPr>
              <w:jc w:val="center"/>
            </w:pPr>
            <w:r w:rsidRPr="009D092D">
              <w:t>+</w:t>
            </w:r>
          </w:p>
        </w:tc>
      </w:tr>
      <w:tr w:rsidR="00F27D57" w:rsidRPr="009D092D" w14:paraId="751FD51C" w14:textId="77777777" w:rsidTr="00556209">
        <w:trPr>
          <w:trHeight w:val="20"/>
        </w:trPr>
        <w:tc>
          <w:tcPr>
            <w:tcW w:w="881" w:type="pct"/>
            <w:shd w:val="clear" w:color="auto" w:fill="FFFFFF"/>
            <w:tcMar>
              <w:top w:w="0" w:type="dxa"/>
              <w:left w:w="98" w:type="dxa"/>
              <w:bottom w:w="0" w:type="dxa"/>
              <w:right w:w="108" w:type="dxa"/>
            </w:tcMar>
          </w:tcPr>
          <w:p w14:paraId="384F1CE3"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4E13FF83" w14:textId="77777777" w:rsidR="00F27D57" w:rsidRPr="00387E5F" w:rsidRDefault="00F27D57" w:rsidP="00716636">
            <w:pPr>
              <w:rPr>
                <w:szCs w:val="26"/>
              </w:rPr>
            </w:pPr>
            <w:r w:rsidRPr="00387E5F">
              <w:rPr>
                <w:szCs w:val="26"/>
              </w:rPr>
              <w:t>Повышение квалификации в другой местности</w:t>
            </w:r>
          </w:p>
        </w:tc>
        <w:tc>
          <w:tcPr>
            <w:tcW w:w="883" w:type="pct"/>
            <w:shd w:val="clear" w:color="auto" w:fill="FFFFFF"/>
          </w:tcPr>
          <w:p w14:paraId="703E36A1" w14:textId="77777777" w:rsidR="00F27D57" w:rsidRPr="009D092D" w:rsidRDefault="00F27D57" w:rsidP="00716636">
            <w:pPr>
              <w:jc w:val="center"/>
            </w:pPr>
            <w:r w:rsidRPr="009D092D">
              <w:t>+</w:t>
            </w:r>
          </w:p>
        </w:tc>
        <w:tc>
          <w:tcPr>
            <w:tcW w:w="957" w:type="pct"/>
            <w:shd w:val="clear" w:color="auto" w:fill="FFFFFF"/>
          </w:tcPr>
          <w:p w14:paraId="1DC2A9D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FFB4200" w14:textId="77777777" w:rsidR="00F27D57" w:rsidRPr="009D092D" w:rsidRDefault="00F27D57" w:rsidP="00716636">
            <w:pPr>
              <w:jc w:val="center"/>
            </w:pPr>
            <w:r w:rsidRPr="009D092D">
              <w:t>+</w:t>
            </w:r>
          </w:p>
        </w:tc>
      </w:tr>
      <w:tr w:rsidR="00F27D57" w:rsidRPr="009D092D" w14:paraId="0DC2023D" w14:textId="77777777" w:rsidTr="00556209">
        <w:trPr>
          <w:trHeight w:val="20"/>
        </w:trPr>
        <w:tc>
          <w:tcPr>
            <w:tcW w:w="881" w:type="pct"/>
            <w:shd w:val="clear" w:color="auto" w:fill="FFFFFF"/>
            <w:tcMar>
              <w:top w:w="0" w:type="dxa"/>
              <w:left w:w="98" w:type="dxa"/>
              <w:bottom w:w="0" w:type="dxa"/>
              <w:right w:w="108" w:type="dxa"/>
            </w:tcMar>
          </w:tcPr>
          <w:p w14:paraId="613F8E94"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5E4DA3E6" w14:textId="77777777" w:rsidR="00F27D57" w:rsidRPr="00387E5F" w:rsidRDefault="00F27D57" w:rsidP="00716636">
            <w:pPr>
              <w:rPr>
                <w:szCs w:val="26"/>
              </w:rPr>
            </w:pPr>
            <w:r w:rsidRPr="00387E5F">
              <w:rPr>
                <w:szCs w:val="26"/>
              </w:rPr>
              <w:t>Оплата вынужденного простоя</w:t>
            </w:r>
          </w:p>
        </w:tc>
        <w:tc>
          <w:tcPr>
            <w:tcW w:w="883" w:type="pct"/>
            <w:shd w:val="clear" w:color="auto" w:fill="FFFFFF"/>
          </w:tcPr>
          <w:p w14:paraId="63958A1D" w14:textId="77777777" w:rsidR="00F27D57" w:rsidRPr="009D092D" w:rsidRDefault="00F27D57" w:rsidP="00716636">
            <w:pPr>
              <w:jc w:val="center"/>
            </w:pPr>
            <w:r w:rsidRPr="009D092D">
              <w:t>+</w:t>
            </w:r>
          </w:p>
        </w:tc>
        <w:tc>
          <w:tcPr>
            <w:tcW w:w="957" w:type="pct"/>
            <w:shd w:val="clear" w:color="auto" w:fill="FFFFFF"/>
          </w:tcPr>
          <w:p w14:paraId="7AE07963"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09DB8AA" w14:textId="77777777" w:rsidR="00F27D57" w:rsidRPr="009D092D" w:rsidRDefault="00F27D57" w:rsidP="00716636">
            <w:pPr>
              <w:jc w:val="center"/>
            </w:pPr>
            <w:r w:rsidRPr="009D092D">
              <w:t>+</w:t>
            </w:r>
          </w:p>
        </w:tc>
      </w:tr>
      <w:tr w:rsidR="00F27D57" w:rsidRPr="009D092D" w14:paraId="74F444EC" w14:textId="77777777" w:rsidTr="00556209">
        <w:trPr>
          <w:trHeight w:val="20"/>
        </w:trPr>
        <w:tc>
          <w:tcPr>
            <w:tcW w:w="881" w:type="pct"/>
            <w:shd w:val="clear" w:color="auto" w:fill="FFFFFF"/>
            <w:tcMar>
              <w:top w:w="0" w:type="dxa"/>
              <w:left w:w="98" w:type="dxa"/>
              <w:bottom w:w="0" w:type="dxa"/>
              <w:right w:w="108" w:type="dxa"/>
            </w:tcMar>
          </w:tcPr>
          <w:p w14:paraId="66DCA5A4"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39CB695B" w14:textId="77777777" w:rsidR="00F27D57" w:rsidRPr="00387E5F" w:rsidRDefault="00F27D57" w:rsidP="00716636">
            <w:pPr>
              <w:rPr>
                <w:szCs w:val="26"/>
              </w:rPr>
            </w:pPr>
            <w:r w:rsidRPr="00387E5F">
              <w:rPr>
                <w:szCs w:val="26"/>
              </w:rPr>
              <w:t>Оплата простоя по независящим от работодателя причинам</w:t>
            </w:r>
          </w:p>
        </w:tc>
        <w:tc>
          <w:tcPr>
            <w:tcW w:w="883" w:type="pct"/>
            <w:shd w:val="clear" w:color="auto" w:fill="FFFFFF"/>
          </w:tcPr>
          <w:p w14:paraId="4B95ADA9" w14:textId="77777777" w:rsidR="00F27D57" w:rsidRPr="009D092D" w:rsidRDefault="00F27D57" w:rsidP="00716636">
            <w:pPr>
              <w:jc w:val="center"/>
            </w:pPr>
            <w:r w:rsidRPr="009D092D">
              <w:t>+</w:t>
            </w:r>
          </w:p>
        </w:tc>
        <w:tc>
          <w:tcPr>
            <w:tcW w:w="957" w:type="pct"/>
            <w:shd w:val="clear" w:color="auto" w:fill="FFFFFF"/>
          </w:tcPr>
          <w:p w14:paraId="483411EC"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0A0694C" w14:textId="77777777" w:rsidR="00F27D57" w:rsidRPr="009D092D" w:rsidRDefault="00F27D57" w:rsidP="00716636">
            <w:pPr>
              <w:jc w:val="center"/>
            </w:pPr>
            <w:r w:rsidRPr="009D092D">
              <w:t>+</w:t>
            </w:r>
          </w:p>
        </w:tc>
      </w:tr>
      <w:tr w:rsidR="00F27D57" w:rsidRPr="009D092D" w14:paraId="037D6420" w14:textId="77777777" w:rsidTr="00556209">
        <w:trPr>
          <w:trHeight w:val="20"/>
        </w:trPr>
        <w:tc>
          <w:tcPr>
            <w:tcW w:w="881" w:type="pct"/>
            <w:shd w:val="clear" w:color="auto" w:fill="FFFFFF"/>
            <w:tcMar>
              <w:top w:w="0" w:type="dxa"/>
              <w:left w:w="98" w:type="dxa"/>
              <w:bottom w:w="0" w:type="dxa"/>
              <w:right w:w="108" w:type="dxa"/>
            </w:tcMar>
          </w:tcPr>
          <w:p w14:paraId="5A051A67" w14:textId="77777777" w:rsidR="00F27D57" w:rsidRPr="00387E5F" w:rsidRDefault="00F27D57" w:rsidP="00716636">
            <w:pPr>
              <w:rPr>
                <w:szCs w:val="26"/>
              </w:rPr>
            </w:pPr>
            <w:r w:rsidRPr="00387E5F">
              <w:rPr>
                <w:szCs w:val="26"/>
              </w:rPr>
              <w:t>Прочее</w:t>
            </w:r>
          </w:p>
        </w:tc>
        <w:tc>
          <w:tcPr>
            <w:tcW w:w="1618" w:type="pct"/>
            <w:shd w:val="clear" w:color="auto" w:fill="FFFFFF"/>
            <w:tcMar>
              <w:top w:w="0" w:type="dxa"/>
              <w:left w:w="98" w:type="dxa"/>
              <w:bottom w:w="0" w:type="dxa"/>
              <w:right w:w="108" w:type="dxa"/>
            </w:tcMar>
          </w:tcPr>
          <w:p w14:paraId="10D2C740" w14:textId="77777777" w:rsidR="00F27D57" w:rsidRPr="00387E5F" w:rsidRDefault="00F27D57" w:rsidP="00716636">
            <w:pPr>
              <w:rPr>
                <w:szCs w:val="26"/>
              </w:rPr>
            </w:pPr>
            <w:r w:rsidRPr="00387E5F">
              <w:rPr>
                <w:szCs w:val="26"/>
              </w:rPr>
              <w:t>Прочие начисления</w:t>
            </w:r>
          </w:p>
        </w:tc>
        <w:tc>
          <w:tcPr>
            <w:tcW w:w="883" w:type="pct"/>
            <w:shd w:val="clear" w:color="auto" w:fill="FFFFFF"/>
          </w:tcPr>
          <w:p w14:paraId="01328FF6" w14:textId="77777777" w:rsidR="00F27D57" w:rsidRPr="009D092D" w:rsidRDefault="00F27D57" w:rsidP="00716636">
            <w:pPr>
              <w:jc w:val="center"/>
            </w:pPr>
            <w:r w:rsidRPr="009D092D">
              <w:t>+</w:t>
            </w:r>
          </w:p>
        </w:tc>
        <w:tc>
          <w:tcPr>
            <w:tcW w:w="957" w:type="pct"/>
            <w:shd w:val="clear" w:color="auto" w:fill="FFFFFF"/>
          </w:tcPr>
          <w:p w14:paraId="0BC97C34"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BAE9455" w14:textId="77777777" w:rsidR="00F27D57" w:rsidRPr="009D092D" w:rsidRDefault="00F27D57" w:rsidP="00716636">
            <w:pPr>
              <w:jc w:val="center"/>
            </w:pPr>
            <w:r w:rsidRPr="009D092D">
              <w:t>+</w:t>
            </w:r>
          </w:p>
        </w:tc>
      </w:tr>
      <w:tr w:rsidR="00F27D57" w:rsidRPr="009D092D" w14:paraId="0AD07326" w14:textId="77777777" w:rsidTr="00556209">
        <w:trPr>
          <w:trHeight w:val="20"/>
        </w:trPr>
        <w:tc>
          <w:tcPr>
            <w:tcW w:w="881" w:type="pct"/>
            <w:shd w:val="clear" w:color="auto" w:fill="FFFFFF"/>
            <w:tcMar>
              <w:top w:w="0" w:type="dxa"/>
              <w:left w:w="98" w:type="dxa"/>
              <w:bottom w:w="0" w:type="dxa"/>
              <w:right w:w="108" w:type="dxa"/>
            </w:tcMar>
          </w:tcPr>
          <w:p w14:paraId="7C76D652"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7608F88E" w14:textId="77777777" w:rsidR="00F27D57" w:rsidRPr="00387E5F" w:rsidRDefault="00F27D57" w:rsidP="00716636">
            <w:pPr>
              <w:rPr>
                <w:szCs w:val="26"/>
              </w:rPr>
            </w:pPr>
            <w:r w:rsidRPr="00387E5F">
              <w:rPr>
                <w:szCs w:val="26"/>
              </w:rPr>
              <w:t>Единовременная субсидия на приобретение жилого помещения</w:t>
            </w:r>
          </w:p>
        </w:tc>
        <w:tc>
          <w:tcPr>
            <w:tcW w:w="883" w:type="pct"/>
            <w:shd w:val="clear" w:color="auto" w:fill="FFFFFF"/>
          </w:tcPr>
          <w:p w14:paraId="513447A9" w14:textId="77777777" w:rsidR="00F27D57" w:rsidRPr="009D092D" w:rsidRDefault="00F27D57" w:rsidP="00716636">
            <w:pPr>
              <w:jc w:val="center"/>
            </w:pPr>
            <w:r w:rsidRPr="009D092D">
              <w:t>+</w:t>
            </w:r>
          </w:p>
        </w:tc>
        <w:tc>
          <w:tcPr>
            <w:tcW w:w="957" w:type="pct"/>
            <w:shd w:val="clear" w:color="auto" w:fill="FFFFFF"/>
          </w:tcPr>
          <w:p w14:paraId="5DAE03C5"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77D3938D" w14:textId="77777777" w:rsidR="00F27D57" w:rsidRPr="009D092D" w:rsidRDefault="00F27D57" w:rsidP="00716636">
            <w:pPr>
              <w:jc w:val="center"/>
            </w:pPr>
          </w:p>
        </w:tc>
      </w:tr>
      <w:tr w:rsidR="00F27D57" w:rsidRPr="009D092D" w14:paraId="29A3A257" w14:textId="77777777" w:rsidTr="00556209">
        <w:trPr>
          <w:trHeight w:val="20"/>
        </w:trPr>
        <w:tc>
          <w:tcPr>
            <w:tcW w:w="881" w:type="pct"/>
            <w:shd w:val="clear" w:color="auto" w:fill="FFFFFF"/>
            <w:tcMar>
              <w:top w:w="0" w:type="dxa"/>
              <w:left w:w="98" w:type="dxa"/>
              <w:bottom w:w="0" w:type="dxa"/>
              <w:right w:w="108" w:type="dxa"/>
            </w:tcMar>
          </w:tcPr>
          <w:p w14:paraId="79DE3412"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5C808A60" w14:textId="77777777" w:rsidR="00F27D57" w:rsidRPr="00387E5F" w:rsidRDefault="00F27D57" w:rsidP="00716636">
            <w:pPr>
              <w:rPr>
                <w:szCs w:val="26"/>
              </w:rPr>
            </w:pPr>
            <w:r w:rsidRPr="00387E5F">
              <w:rPr>
                <w:szCs w:val="26"/>
              </w:rPr>
              <w:t>Оплата простоя по вине работника</w:t>
            </w:r>
          </w:p>
        </w:tc>
        <w:tc>
          <w:tcPr>
            <w:tcW w:w="883" w:type="pct"/>
            <w:shd w:val="clear" w:color="auto" w:fill="FFFFFF"/>
          </w:tcPr>
          <w:p w14:paraId="4A497E2F" w14:textId="77777777" w:rsidR="00F27D57" w:rsidRPr="009D092D" w:rsidRDefault="00F27D57" w:rsidP="00716636">
            <w:pPr>
              <w:jc w:val="center"/>
            </w:pPr>
          </w:p>
        </w:tc>
        <w:tc>
          <w:tcPr>
            <w:tcW w:w="957" w:type="pct"/>
            <w:shd w:val="clear" w:color="auto" w:fill="FFFFFF"/>
          </w:tcPr>
          <w:p w14:paraId="007AADD7"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7D6BBFA2" w14:textId="77777777" w:rsidR="00F27D57" w:rsidRPr="009D092D" w:rsidRDefault="00F27D57" w:rsidP="00716636">
            <w:pPr>
              <w:jc w:val="center"/>
            </w:pPr>
            <w:r w:rsidRPr="009D092D">
              <w:t>+</w:t>
            </w:r>
          </w:p>
        </w:tc>
      </w:tr>
      <w:tr w:rsidR="00F27D57" w:rsidRPr="009D092D" w14:paraId="406AF34C" w14:textId="77777777" w:rsidTr="00556209">
        <w:trPr>
          <w:trHeight w:val="20"/>
        </w:trPr>
        <w:tc>
          <w:tcPr>
            <w:tcW w:w="881" w:type="pct"/>
            <w:shd w:val="clear" w:color="auto" w:fill="FFFFFF"/>
            <w:tcMar>
              <w:top w:w="0" w:type="dxa"/>
              <w:left w:w="98" w:type="dxa"/>
              <w:bottom w:w="0" w:type="dxa"/>
              <w:right w:w="108" w:type="dxa"/>
            </w:tcMar>
          </w:tcPr>
          <w:p w14:paraId="0597A59F"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25B97937" w14:textId="77777777" w:rsidR="00F27D57" w:rsidRPr="00387E5F" w:rsidRDefault="00F27D57" w:rsidP="00716636">
            <w:pPr>
              <w:rPr>
                <w:szCs w:val="26"/>
              </w:rPr>
            </w:pPr>
            <w:r w:rsidRPr="00387E5F">
              <w:rPr>
                <w:szCs w:val="26"/>
              </w:rPr>
              <w:t>Приостановка работы без оплаты (отстранение)</w:t>
            </w:r>
          </w:p>
        </w:tc>
        <w:tc>
          <w:tcPr>
            <w:tcW w:w="883" w:type="pct"/>
            <w:shd w:val="clear" w:color="auto" w:fill="FFFFFF"/>
          </w:tcPr>
          <w:p w14:paraId="576BEC26" w14:textId="77777777" w:rsidR="00F27D57" w:rsidRPr="009D092D" w:rsidRDefault="00F27D57" w:rsidP="00716636">
            <w:pPr>
              <w:jc w:val="center"/>
            </w:pPr>
          </w:p>
        </w:tc>
        <w:tc>
          <w:tcPr>
            <w:tcW w:w="957" w:type="pct"/>
            <w:shd w:val="clear" w:color="auto" w:fill="FFFFFF"/>
          </w:tcPr>
          <w:p w14:paraId="624F5E58"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19E34F6E" w14:textId="77777777" w:rsidR="00F27D57" w:rsidRPr="009D092D" w:rsidRDefault="00F27D57" w:rsidP="00716636">
            <w:pPr>
              <w:jc w:val="center"/>
            </w:pPr>
            <w:r w:rsidRPr="009D092D">
              <w:t>+</w:t>
            </w:r>
          </w:p>
        </w:tc>
      </w:tr>
      <w:tr w:rsidR="00F27D57" w:rsidRPr="009D092D" w14:paraId="5FAB07EF" w14:textId="77777777" w:rsidTr="00556209">
        <w:trPr>
          <w:trHeight w:val="20"/>
        </w:trPr>
        <w:tc>
          <w:tcPr>
            <w:tcW w:w="881" w:type="pct"/>
            <w:shd w:val="clear" w:color="auto" w:fill="FFFFFF"/>
            <w:tcMar>
              <w:top w:w="0" w:type="dxa"/>
              <w:left w:w="98" w:type="dxa"/>
              <w:bottom w:w="0" w:type="dxa"/>
              <w:right w:w="108" w:type="dxa"/>
            </w:tcMar>
          </w:tcPr>
          <w:p w14:paraId="62047742"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60601835" w14:textId="77777777" w:rsidR="00F27D57" w:rsidRPr="00387E5F" w:rsidRDefault="00F27D57" w:rsidP="00716636">
            <w:pPr>
              <w:rPr>
                <w:szCs w:val="26"/>
              </w:rPr>
            </w:pPr>
            <w:r w:rsidRPr="00387E5F">
              <w:rPr>
                <w:szCs w:val="26"/>
              </w:rPr>
              <w:t>Отпуск без оплаты согласно ТК РФ</w:t>
            </w:r>
          </w:p>
        </w:tc>
        <w:tc>
          <w:tcPr>
            <w:tcW w:w="883" w:type="pct"/>
            <w:shd w:val="clear" w:color="auto" w:fill="FFFFFF"/>
          </w:tcPr>
          <w:p w14:paraId="618DA569" w14:textId="77777777" w:rsidR="00F27D57" w:rsidRPr="009D092D" w:rsidRDefault="00F27D57" w:rsidP="00716636">
            <w:pPr>
              <w:jc w:val="center"/>
            </w:pPr>
          </w:p>
        </w:tc>
        <w:tc>
          <w:tcPr>
            <w:tcW w:w="957" w:type="pct"/>
            <w:shd w:val="clear" w:color="auto" w:fill="FFFFFF"/>
          </w:tcPr>
          <w:p w14:paraId="120F862A"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789AA4A3" w14:textId="77777777" w:rsidR="00F27D57" w:rsidRPr="009D092D" w:rsidRDefault="00F27D57" w:rsidP="00716636">
            <w:pPr>
              <w:jc w:val="center"/>
            </w:pPr>
            <w:r w:rsidRPr="009D092D">
              <w:t>+</w:t>
            </w:r>
          </w:p>
        </w:tc>
      </w:tr>
      <w:tr w:rsidR="00F27D57" w:rsidRPr="009D092D" w14:paraId="5A1DEEF2" w14:textId="77777777" w:rsidTr="00556209">
        <w:trPr>
          <w:trHeight w:val="20"/>
        </w:trPr>
        <w:tc>
          <w:tcPr>
            <w:tcW w:w="881" w:type="pct"/>
            <w:shd w:val="clear" w:color="auto" w:fill="FFFFFF"/>
            <w:tcMar>
              <w:top w:w="0" w:type="dxa"/>
              <w:left w:w="98" w:type="dxa"/>
              <w:bottom w:w="0" w:type="dxa"/>
              <w:right w:w="108" w:type="dxa"/>
            </w:tcMar>
          </w:tcPr>
          <w:p w14:paraId="3F5C4C71"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52ED651D" w14:textId="50B0644C" w:rsidR="00F27D57" w:rsidRPr="00387E5F" w:rsidRDefault="00F27D57" w:rsidP="00716636">
            <w:pPr>
              <w:rPr>
                <w:szCs w:val="26"/>
              </w:rPr>
            </w:pPr>
            <w:r w:rsidRPr="00387E5F">
              <w:rPr>
                <w:szCs w:val="26"/>
              </w:rPr>
              <w:t>Отпуск на период санаторно-курортного лечения</w:t>
            </w:r>
          </w:p>
        </w:tc>
        <w:tc>
          <w:tcPr>
            <w:tcW w:w="883" w:type="pct"/>
            <w:shd w:val="clear" w:color="auto" w:fill="FFFFFF"/>
          </w:tcPr>
          <w:p w14:paraId="784CF01C" w14:textId="77777777" w:rsidR="00F27D57" w:rsidRPr="009D092D" w:rsidRDefault="00F27D57" w:rsidP="00716636">
            <w:pPr>
              <w:jc w:val="center"/>
            </w:pPr>
          </w:p>
        </w:tc>
        <w:tc>
          <w:tcPr>
            <w:tcW w:w="957" w:type="pct"/>
            <w:shd w:val="clear" w:color="auto" w:fill="FFFFFF"/>
          </w:tcPr>
          <w:p w14:paraId="3AA45590"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4D7344A9" w14:textId="77777777" w:rsidR="00F27D57" w:rsidRPr="009D092D" w:rsidRDefault="00F27D57" w:rsidP="00716636">
            <w:pPr>
              <w:jc w:val="center"/>
            </w:pPr>
            <w:r w:rsidRPr="009D092D">
              <w:t>+</w:t>
            </w:r>
          </w:p>
        </w:tc>
      </w:tr>
      <w:tr w:rsidR="00F27D57" w:rsidRPr="009D092D" w14:paraId="0FC02360" w14:textId="77777777" w:rsidTr="00556209">
        <w:trPr>
          <w:trHeight w:val="20"/>
        </w:trPr>
        <w:tc>
          <w:tcPr>
            <w:tcW w:w="881" w:type="pct"/>
            <w:shd w:val="clear" w:color="auto" w:fill="FFFFFF"/>
            <w:tcMar>
              <w:top w:w="0" w:type="dxa"/>
              <w:left w:w="98" w:type="dxa"/>
              <w:bottom w:w="0" w:type="dxa"/>
              <w:right w:w="108" w:type="dxa"/>
            </w:tcMar>
          </w:tcPr>
          <w:p w14:paraId="496494CD"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32AD62FA" w14:textId="77777777" w:rsidR="00F27D57" w:rsidRPr="00387E5F" w:rsidRDefault="00F27D57" w:rsidP="00716636">
            <w:pPr>
              <w:rPr>
                <w:szCs w:val="26"/>
              </w:rPr>
            </w:pPr>
            <w:r w:rsidRPr="00387E5F">
              <w:rPr>
                <w:szCs w:val="26"/>
              </w:rPr>
              <w:t>Отпуск по беременности и родам</w:t>
            </w:r>
          </w:p>
        </w:tc>
        <w:tc>
          <w:tcPr>
            <w:tcW w:w="883" w:type="pct"/>
            <w:shd w:val="clear" w:color="auto" w:fill="FFFFFF"/>
          </w:tcPr>
          <w:p w14:paraId="40BAD6E1" w14:textId="77777777" w:rsidR="00F27D57" w:rsidRPr="009D092D" w:rsidRDefault="00F27D57" w:rsidP="00716636">
            <w:pPr>
              <w:jc w:val="center"/>
            </w:pPr>
            <w:r w:rsidRPr="009D092D">
              <w:t>+</w:t>
            </w:r>
          </w:p>
        </w:tc>
        <w:tc>
          <w:tcPr>
            <w:tcW w:w="957" w:type="pct"/>
            <w:shd w:val="clear" w:color="auto" w:fill="FFFFFF"/>
          </w:tcPr>
          <w:p w14:paraId="5AD24935"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04F5D6E" w14:textId="77777777" w:rsidR="00F27D57" w:rsidRPr="009D092D" w:rsidRDefault="00F27D57" w:rsidP="00716636">
            <w:pPr>
              <w:jc w:val="center"/>
            </w:pPr>
            <w:r w:rsidRPr="009D092D">
              <w:t>+</w:t>
            </w:r>
          </w:p>
        </w:tc>
      </w:tr>
      <w:tr w:rsidR="00F27D57" w:rsidRPr="009D092D" w14:paraId="7F0F63AF" w14:textId="77777777" w:rsidTr="00556209">
        <w:trPr>
          <w:trHeight w:val="20"/>
        </w:trPr>
        <w:tc>
          <w:tcPr>
            <w:tcW w:w="881" w:type="pct"/>
            <w:shd w:val="clear" w:color="auto" w:fill="FFFFFF"/>
            <w:tcMar>
              <w:top w:w="0" w:type="dxa"/>
              <w:left w:w="98" w:type="dxa"/>
              <w:bottom w:w="0" w:type="dxa"/>
              <w:right w:w="108" w:type="dxa"/>
            </w:tcMar>
          </w:tcPr>
          <w:p w14:paraId="5919C841" w14:textId="77777777" w:rsidR="00F27D57" w:rsidRPr="00387E5F" w:rsidRDefault="00F27D57" w:rsidP="00716636">
            <w:pPr>
              <w:rPr>
                <w:szCs w:val="26"/>
              </w:rPr>
            </w:pPr>
            <w:r w:rsidRPr="00387E5F">
              <w:rPr>
                <w:szCs w:val="26"/>
              </w:rPr>
              <w:t xml:space="preserve">Не входит в </w:t>
            </w:r>
            <w:r w:rsidRPr="00387E5F">
              <w:rPr>
                <w:szCs w:val="26"/>
              </w:rPr>
              <w:lastRenderedPageBreak/>
              <w:t>состав отчетности</w:t>
            </w:r>
          </w:p>
        </w:tc>
        <w:tc>
          <w:tcPr>
            <w:tcW w:w="1618" w:type="pct"/>
            <w:shd w:val="clear" w:color="auto" w:fill="FFFFFF"/>
            <w:tcMar>
              <w:top w:w="0" w:type="dxa"/>
              <w:left w:w="98" w:type="dxa"/>
              <w:bottom w:w="0" w:type="dxa"/>
              <w:right w:w="108" w:type="dxa"/>
            </w:tcMar>
          </w:tcPr>
          <w:p w14:paraId="4D245029" w14:textId="77777777" w:rsidR="00F27D57" w:rsidRPr="00387E5F" w:rsidRDefault="00F27D57" w:rsidP="00716636">
            <w:pPr>
              <w:rPr>
                <w:szCs w:val="26"/>
              </w:rPr>
            </w:pPr>
            <w:r w:rsidRPr="00387E5F">
              <w:rPr>
                <w:szCs w:val="26"/>
              </w:rPr>
              <w:lastRenderedPageBreak/>
              <w:t xml:space="preserve">Пособие по уходу за </w:t>
            </w:r>
            <w:r w:rsidRPr="00387E5F">
              <w:rPr>
                <w:szCs w:val="26"/>
              </w:rPr>
              <w:lastRenderedPageBreak/>
              <w:t>ребенком</w:t>
            </w:r>
          </w:p>
        </w:tc>
        <w:tc>
          <w:tcPr>
            <w:tcW w:w="883" w:type="pct"/>
            <w:shd w:val="clear" w:color="auto" w:fill="FFFFFF"/>
          </w:tcPr>
          <w:p w14:paraId="052419FA" w14:textId="77777777" w:rsidR="00F27D57" w:rsidRPr="009D092D" w:rsidRDefault="00F27D57" w:rsidP="00716636">
            <w:pPr>
              <w:jc w:val="center"/>
            </w:pPr>
            <w:r w:rsidRPr="009D092D">
              <w:lastRenderedPageBreak/>
              <w:t>+</w:t>
            </w:r>
          </w:p>
        </w:tc>
        <w:tc>
          <w:tcPr>
            <w:tcW w:w="957" w:type="pct"/>
            <w:shd w:val="clear" w:color="auto" w:fill="FFFFFF"/>
          </w:tcPr>
          <w:p w14:paraId="55054092"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58AF615" w14:textId="77777777" w:rsidR="00F27D57" w:rsidRPr="009D092D" w:rsidRDefault="00F27D57" w:rsidP="00716636">
            <w:pPr>
              <w:jc w:val="center"/>
            </w:pPr>
            <w:r w:rsidRPr="009D092D">
              <w:t>+</w:t>
            </w:r>
          </w:p>
        </w:tc>
      </w:tr>
      <w:tr w:rsidR="00F27D57" w:rsidRPr="009D092D" w14:paraId="2DF7CD28" w14:textId="77777777" w:rsidTr="00556209">
        <w:trPr>
          <w:trHeight w:val="20"/>
        </w:trPr>
        <w:tc>
          <w:tcPr>
            <w:tcW w:w="881" w:type="pct"/>
            <w:shd w:val="clear" w:color="auto" w:fill="FFFFFF"/>
            <w:tcMar>
              <w:top w:w="0" w:type="dxa"/>
              <w:left w:w="98" w:type="dxa"/>
              <w:bottom w:w="0" w:type="dxa"/>
              <w:right w:w="108" w:type="dxa"/>
            </w:tcMar>
          </w:tcPr>
          <w:p w14:paraId="0C702B89" w14:textId="77777777" w:rsidR="00F27D57" w:rsidRPr="00387E5F" w:rsidRDefault="00F27D57" w:rsidP="00716636">
            <w:pPr>
              <w:rPr>
                <w:szCs w:val="26"/>
              </w:rPr>
            </w:pPr>
            <w:r w:rsidRPr="00387E5F">
              <w:rPr>
                <w:szCs w:val="26"/>
              </w:rPr>
              <w:lastRenderedPageBreak/>
              <w:t>Не входит в состав отчетности</w:t>
            </w:r>
          </w:p>
        </w:tc>
        <w:tc>
          <w:tcPr>
            <w:tcW w:w="1618" w:type="pct"/>
            <w:shd w:val="clear" w:color="auto" w:fill="FFFFFF"/>
            <w:tcMar>
              <w:top w:w="0" w:type="dxa"/>
              <w:left w:w="98" w:type="dxa"/>
              <w:bottom w:w="0" w:type="dxa"/>
              <w:right w:w="108" w:type="dxa"/>
            </w:tcMar>
          </w:tcPr>
          <w:p w14:paraId="4642DD18" w14:textId="77777777" w:rsidR="00F27D57" w:rsidRPr="00387E5F" w:rsidRDefault="00F27D57" w:rsidP="00716636">
            <w:pPr>
              <w:rPr>
                <w:szCs w:val="26"/>
              </w:rPr>
            </w:pPr>
            <w:r w:rsidRPr="00387E5F">
              <w:rPr>
                <w:szCs w:val="26"/>
              </w:rPr>
              <w:t>Выплаты ветеранам к 9 мая</w:t>
            </w:r>
          </w:p>
        </w:tc>
        <w:tc>
          <w:tcPr>
            <w:tcW w:w="883" w:type="pct"/>
            <w:shd w:val="clear" w:color="auto" w:fill="FFFFFF"/>
          </w:tcPr>
          <w:p w14:paraId="0E28AFA6" w14:textId="77777777" w:rsidR="00F27D57" w:rsidRPr="009D092D" w:rsidRDefault="00F27D57" w:rsidP="00716636">
            <w:pPr>
              <w:jc w:val="center"/>
            </w:pPr>
            <w:r w:rsidRPr="009D092D">
              <w:t>+</w:t>
            </w:r>
          </w:p>
        </w:tc>
        <w:tc>
          <w:tcPr>
            <w:tcW w:w="957" w:type="pct"/>
            <w:shd w:val="clear" w:color="auto" w:fill="FFFFFF"/>
          </w:tcPr>
          <w:p w14:paraId="49E7232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433D9E89" w14:textId="77777777" w:rsidR="00F27D57" w:rsidRPr="009D092D" w:rsidRDefault="00F27D57" w:rsidP="00716636">
            <w:pPr>
              <w:jc w:val="center"/>
            </w:pPr>
          </w:p>
        </w:tc>
      </w:tr>
      <w:tr w:rsidR="00F27D57" w:rsidRPr="009D092D" w14:paraId="133FD1EA" w14:textId="77777777" w:rsidTr="00556209">
        <w:trPr>
          <w:trHeight w:val="20"/>
        </w:trPr>
        <w:tc>
          <w:tcPr>
            <w:tcW w:w="881" w:type="pct"/>
            <w:shd w:val="clear" w:color="auto" w:fill="FFFFFF"/>
            <w:tcMar>
              <w:top w:w="0" w:type="dxa"/>
              <w:left w:w="98" w:type="dxa"/>
              <w:bottom w:w="0" w:type="dxa"/>
              <w:right w:w="108" w:type="dxa"/>
            </w:tcMar>
          </w:tcPr>
          <w:p w14:paraId="168633C7"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357D0E45" w14:textId="77777777" w:rsidR="00F27D57" w:rsidRPr="00387E5F" w:rsidRDefault="00F27D57" w:rsidP="00716636">
            <w:pPr>
              <w:rPr>
                <w:szCs w:val="26"/>
              </w:rPr>
            </w:pPr>
            <w:r w:rsidRPr="00387E5F">
              <w:rPr>
                <w:szCs w:val="26"/>
              </w:rPr>
              <w:t>Выходной день без сохранения зарплаты (ст. 319 ТК РФ)</w:t>
            </w:r>
          </w:p>
        </w:tc>
        <w:tc>
          <w:tcPr>
            <w:tcW w:w="883" w:type="pct"/>
            <w:shd w:val="clear" w:color="auto" w:fill="FFFFFF"/>
          </w:tcPr>
          <w:p w14:paraId="199930A8" w14:textId="77777777" w:rsidR="00F27D57" w:rsidRPr="009D092D" w:rsidRDefault="00F27D57" w:rsidP="00716636">
            <w:pPr>
              <w:jc w:val="center"/>
            </w:pPr>
          </w:p>
        </w:tc>
        <w:tc>
          <w:tcPr>
            <w:tcW w:w="957" w:type="pct"/>
            <w:shd w:val="clear" w:color="auto" w:fill="FFFFFF"/>
          </w:tcPr>
          <w:p w14:paraId="24EC4A5D"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17EDA782" w14:textId="77777777" w:rsidR="00F27D57" w:rsidRPr="009D092D" w:rsidRDefault="00F27D57" w:rsidP="00716636">
            <w:pPr>
              <w:jc w:val="center"/>
            </w:pPr>
            <w:r w:rsidRPr="009D092D">
              <w:t>+</w:t>
            </w:r>
          </w:p>
        </w:tc>
      </w:tr>
      <w:tr w:rsidR="00F27D57" w:rsidRPr="009D092D" w14:paraId="78077AC2" w14:textId="77777777" w:rsidTr="00556209">
        <w:trPr>
          <w:trHeight w:val="20"/>
        </w:trPr>
        <w:tc>
          <w:tcPr>
            <w:tcW w:w="881" w:type="pct"/>
            <w:shd w:val="clear" w:color="auto" w:fill="FFFFFF"/>
            <w:tcMar>
              <w:top w:w="0" w:type="dxa"/>
              <w:left w:w="98" w:type="dxa"/>
              <w:bottom w:w="0" w:type="dxa"/>
              <w:right w:w="108" w:type="dxa"/>
            </w:tcMar>
          </w:tcPr>
          <w:p w14:paraId="1264AD84"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3B615A93" w14:textId="77777777" w:rsidR="00F27D57" w:rsidRPr="00387E5F" w:rsidRDefault="00F27D57" w:rsidP="00716636">
            <w:pPr>
              <w:rPr>
                <w:szCs w:val="26"/>
              </w:rPr>
            </w:pPr>
            <w:r w:rsidRPr="00387E5F">
              <w:rPr>
                <w:szCs w:val="26"/>
              </w:rPr>
              <w:t>Больничный</w:t>
            </w:r>
          </w:p>
        </w:tc>
        <w:tc>
          <w:tcPr>
            <w:tcW w:w="883" w:type="pct"/>
            <w:shd w:val="clear" w:color="auto" w:fill="FFFFFF"/>
          </w:tcPr>
          <w:p w14:paraId="20DC8708" w14:textId="77777777" w:rsidR="00F27D57" w:rsidRPr="009D092D" w:rsidRDefault="00F27D57" w:rsidP="00716636">
            <w:pPr>
              <w:jc w:val="center"/>
            </w:pPr>
          </w:p>
        </w:tc>
        <w:tc>
          <w:tcPr>
            <w:tcW w:w="957" w:type="pct"/>
            <w:shd w:val="clear" w:color="auto" w:fill="FFFFFF"/>
          </w:tcPr>
          <w:p w14:paraId="4734F846" w14:textId="77777777" w:rsidR="00F27D57" w:rsidRPr="009D092D" w:rsidRDefault="00F27D57" w:rsidP="00716636">
            <w:pPr>
              <w:jc w:val="center"/>
            </w:pPr>
          </w:p>
        </w:tc>
        <w:tc>
          <w:tcPr>
            <w:tcW w:w="661" w:type="pct"/>
            <w:shd w:val="clear" w:color="auto" w:fill="FFFFFF"/>
            <w:tcMar>
              <w:top w:w="0" w:type="dxa"/>
              <w:left w:w="98" w:type="dxa"/>
              <w:bottom w:w="0" w:type="dxa"/>
              <w:right w:w="108" w:type="dxa"/>
            </w:tcMar>
          </w:tcPr>
          <w:p w14:paraId="56258260" w14:textId="77777777" w:rsidR="00F27D57" w:rsidRPr="009D092D" w:rsidRDefault="00F27D57" w:rsidP="00716636">
            <w:pPr>
              <w:jc w:val="center"/>
            </w:pPr>
            <w:r w:rsidRPr="009D092D">
              <w:t>+</w:t>
            </w:r>
          </w:p>
        </w:tc>
      </w:tr>
      <w:tr w:rsidR="00F27D57" w:rsidRPr="009D092D" w14:paraId="4902AC3D" w14:textId="77777777" w:rsidTr="00556209">
        <w:trPr>
          <w:trHeight w:val="20"/>
        </w:trPr>
        <w:tc>
          <w:tcPr>
            <w:tcW w:w="881" w:type="pct"/>
            <w:shd w:val="clear" w:color="auto" w:fill="FFFFFF"/>
            <w:tcMar>
              <w:top w:w="0" w:type="dxa"/>
              <w:left w:w="98" w:type="dxa"/>
              <w:bottom w:w="0" w:type="dxa"/>
              <w:right w:w="108" w:type="dxa"/>
            </w:tcMar>
          </w:tcPr>
          <w:p w14:paraId="51FD552B"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7EB933A6" w14:textId="77777777" w:rsidR="00F27D57" w:rsidRPr="00387E5F" w:rsidRDefault="00F27D57" w:rsidP="00716636">
            <w:pPr>
              <w:rPr>
                <w:szCs w:val="26"/>
              </w:rPr>
            </w:pPr>
            <w:r w:rsidRPr="00387E5F">
              <w:rPr>
                <w:szCs w:val="26"/>
              </w:rPr>
              <w:t>Больничный при травме на производстве</w:t>
            </w:r>
          </w:p>
        </w:tc>
        <w:tc>
          <w:tcPr>
            <w:tcW w:w="883" w:type="pct"/>
            <w:shd w:val="clear" w:color="auto" w:fill="FFFFFF"/>
          </w:tcPr>
          <w:p w14:paraId="21FF7020" w14:textId="77777777" w:rsidR="00F27D57" w:rsidRPr="009D092D" w:rsidRDefault="00F27D57" w:rsidP="00716636">
            <w:pPr>
              <w:jc w:val="center"/>
            </w:pPr>
            <w:r w:rsidRPr="009D092D">
              <w:t>+</w:t>
            </w:r>
          </w:p>
        </w:tc>
        <w:tc>
          <w:tcPr>
            <w:tcW w:w="957" w:type="pct"/>
            <w:shd w:val="clear" w:color="auto" w:fill="FFFFFF"/>
          </w:tcPr>
          <w:p w14:paraId="5F7D492D"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646D1D1C" w14:textId="77777777" w:rsidR="00F27D57" w:rsidRPr="009D092D" w:rsidRDefault="00F27D57" w:rsidP="00716636">
            <w:pPr>
              <w:jc w:val="center"/>
            </w:pPr>
            <w:r w:rsidRPr="009D092D">
              <w:t>+</w:t>
            </w:r>
          </w:p>
        </w:tc>
      </w:tr>
      <w:tr w:rsidR="00F27D57" w:rsidRPr="009D092D" w14:paraId="3FD5B56C" w14:textId="77777777" w:rsidTr="00556209">
        <w:trPr>
          <w:trHeight w:val="20"/>
        </w:trPr>
        <w:tc>
          <w:tcPr>
            <w:tcW w:w="881" w:type="pct"/>
            <w:shd w:val="clear" w:color="auto" w:fill="FFFFFF"/>
            <w:tcMar>
              <w:top w:w="0" w:type="dxa"/>
              <w:left w:w="98" w:type="dxa"/>
              <w:bottom w:w="0" w:type="dxa"/>
              <w:right w:w="108" w:type="dxa"/>
            </w:tcMar>
          </w:tcPr>
          <w:p w14:paraId="06967DAD"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565FFD55" w14:textId="77777777" w:rsidR="00F27D57" w:rsidRPr="00387E5F" w:rsidRDefault="00F27D57" w:rsidP="00716636">
            <w:pPr>
              <w:rPr>
                <w:szCs w:val="26"/>
              </w:rPr>
            </w:pPr>
            <w:r w:rsidRPr="00387E5F">
              <w:rPr>
                <w:szCs w:val="26"/>
              </w:rPr>
              <w:t>Отсутствие по болезни (больничный еще не закрыт)</w:t>
            </w:r>
          </w:p>
        </w:tc>
        <w:tc>
          <w:tcPr>
            <w:tcW w:w="883" w:type="pct"/>
            <w:shd w:val="clear" w:color="auto" w:fill="FFFFFF"/>
          </w:tcPr>
          <w:p w14:paraId="3B869B84" w14:textId="77777777" w:rsidR="00F27D57" w:rsidRPr="009D092D" w:rsidRDefault="00F27D57" w:rsidP="00716636">
            <w:pPr>
              <w:jc w:val="center"/>
            </w:pPr>
            <w:r w:rsidRPr="009D092D">
              <w:t>+</w:t>
            </w:r>
          </w:p>
        </w:tc>
        <w:tc>
          <w:tcPr>
            <w:tcW w:w="957" w:type="pct"/>
            <w:shd w:val="clear" w:color="auto" w:fill="FFFFFF"/>
          </w:tcPr>
          <w:p w14:paraId="3608F789"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10D21C8" w14:textId="77777777" w:rsidR="00F27D57" w:rsidRPr="009D092D" w:rsidRDefault="00F27D57" w:rsidP="00716636">
            <w:pPr>
              <w:jc w:val="center"/>
            </w:pPr>
            <w:r w:rsidRPr="009D092D">
              <w:t>+</w:t>
            </w:r>
          </w:p>
        </w:tc>
      </w:tr>
      <w:tr w:rsidR="00F27D57" w:rsidRPr="009D092D" w14:paraId="511145E5" w14:textId="77777777" w:rsidTr="00556209">
        <w:trPr>
          <w:trHeight w:val="20"/>
        </w:trPr>
        <w:tc>
          <w:tcPr>
            <w:tcW w:w="881" w:type="pct"/>
            <w:shd w:val="clear" w:color="auto" w:fill="FFFFFF"/>
            <w:tcMar>
              <w:top w:w="0" w:type="dxa"/>
              <w:left w:w="98" w:type="dxa"/>
              <w:bottom w:w="0" w:type="dxa"/>
              <w:right w:w="108" w:type="dxa"/>
            </w:tcMar>
          </w:tcPr>
          <w:p w14:paraId="049DB9D1"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31EE48A4" w14:textId="77777777" w:rsidR="00F27D57" w:rsidRPr="00387E5F" w:rsidRDefault="00F27D57" w:rsidP="00716636">
            <w:pPr>
              <w:rPr>
                <w:szCs w:val="26"/>
              </w:rPr>
            </w:pPr>
            <w:r w:rsidRPr="00387E5F">
              <w:rPr>
                <w:szCs w:val="26"/>
              </w:rPr>
              <w:t>Отсутствие по невыясненной причине</w:t>
            </w:r>
          </w:p>
        </w:tc>
        <w:tc>
          <w:tcPr>
            <w:tcW w:w="883" w:type="pct"/>
            <w:shd w:val="clear" w:color="auto" w:fill="FFFFFF"/>
          </w:tcPr>
          <w:p w14:paraId="1D657A85" w14:textId="77777777" w:rsidR="00F27D57" w:rsidRPr="009D092D" w:rsidRDefault="00F27D57" w:rsidP="00716636">
            <w:pPr>
              <w:jc w:val="center"/>
            </w:pPr>
            <w:r w:rsidRPr="009D092D">
              <w:t>+</w:t>
            </w:r>
          </w:p>
        </w:tc>
        <w:tc>
          <w:tcPr>
            <w:tcW w:w="957" w:type="pct"/>
            <w:shd w:val="clear" w:color="auto" w:fill="FFFFFF"/>
          </w:tcPr>
          <w:p w14:paraId="591A09F8"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6FD5E23" w14:textId="77777777" w:rsidR="00F27D57" w:rsidRPr="009D092D" w:rsidRDefault="00F27D57" w:rsidP="00716636">
            <w:pPr>
              <w:jc w:val="center"/>
            </w:pPr>
            <w:r w:rsidRPr="009D092D">
              <w:t>+</w:t>
            </w:r>
          </w:p>
        </w:tc>
      </w:tr>
      <w:tr w:rsidR="00F27D57" w:rsidRPr="009D092D" w14:paraId="5F0D133F" w14:textId="77777777" w:rsidTr="00556209">
        <w:trPr>
          <w:trHeight w:val="20"/>
        </w:trPr>
        <w:tc>
          <w:tcPr>
            <w:tcW w:w="881" w:type="pct"/>
            <w:shd w:val="clear" w:color="auto" w:fill="FFFFFF"/>
            <w:tcMar>
              <w:top w:w="0" w:type="dxa"/>
              <w:left w:w="98" w:type="dxa"/>
              <w:bottom w:w="0" w:type="dxa"/>
              <w:right w:w="108" w:type="dxa"/>
            </w:tcMar>
          </w:tcPr>
          <w:p w14:paraId="1EB35296"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607409A6" w14:textId="77777777" w:rsidR="00F27D57" w:rsidRPr="00387E5F" w:rsidRDefault="00F27D57" w:rsidP="00716636">
            <w:pPr>
              <w:rPr>
                <w:szCs w:val="26"/>
              </w:rPr>
            </w:pPr>
            <w:r w:rsidRPr="00387E5F">
              <w:rPr>
                <w:szCs w:val="26"/>
              </w:rPr>
              <w:t>Компенсация проезда в отпуск</w:t>
            </w:r>
          </w:p>
        </w:tc>
        <w:tc>
          <w:tcPr>
            <w:tcW w:w="883" w:type="pct"/>
            <w:shd w:val="clear" w:color="auto" w:fill="FFFFFF"/>
          </w:tcPr>
          <w:p w14:paraId="5EA3183E" w14:textId="77777777" w:rsidR="00F27D57" w:rsidRPr="009D092D" w:rsidRDefault="00F27D57" w:rsidP="00716636">
            <w:pPr>
              <w:jc w:val="center"/>
            </w:pPr>
            <w:r w:rsidRPr="009D092D">
              <w:t>+</w:t>
            </w:r>
          </w:p>
        </w:tc>
        <w:tc>
          <w:tcPr>
            <w:tcW w:w="957" w:type="pct"/>
            <w:shd w:val="clear" w:color="auto" w:fill="FFFFFF"/>
          </w:tcPr>
          <w:p w14:paraId="31E5F4CA"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5DECC34C" w14:textId="77777777" w:rsidR="00F27D57" w:rsidRPr="009D092D" w:rsidRDefault="00F27D57" w:rsidP="00716636">
            <w:pPr>
              <w:jc w:val="center"/>
            </w:pPr>
          </w:p>
        </w:tc>
      </w:tr>
      <w:tr w:rsidR="00F27D57" w:rsidRPr="009D092D" w14:paraId="272D54E1" w14:textId="77777777" w:rsidTr="00556209">
        <w:trPr>
          <w:trHeight w:val="20"/>
        </w:trPr>
        <w:tc>
          <w:tcPr>
            <w:tcW w:w="881" w:type="pct"/>
            <w:shd w:val="clear" w:color="auto" w:fill="FFFFFF"/>
            <w:tcMar>
              <w:top w:w="0" w:type="dxa"/>
              <w:left w:w="98" w:type="dxa"/>
              <w:bottom w:w="0" w:type="dxa"/>
              <w:right w:w="108" w:type="dxa"/>
            </w:tcMar>
          </w:tcPr>
          <w:p w14:paraId="13A85385"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3B98E3EB" w14:textId="77777777" w:rsidR="00F27D57" w:rsidRPr="00387E5F" w:rsidRDefault="00F27D57" w:rsidP="00716636">
            <w:pPr>
              <w:rPr>
                <w:szCs w:val="26"/>
              </w:rPr>
            </w:pPr>
            <w:r w:rsidRPr="00387E5F">
              <w:rPr>
                <w:szCs w:val="26"/>
              </w:rPr>
              <w:t>Компенсация за питание и проезд</w:t>
            </w:r>
          </w:p>
        </w:tc>
        <w:tc>
          <w:tcPr>
            <w:tcW w:w="883" w:type="pct"/>
            <w:shd w:val="clear" w:color="auto" w:fill="FFFFFF"/>
          </w:tcPr>
          <w:p w14:paraId="736C7699" w14:textId="77777777" w:rsidR="00F27D57" w:rsidRPr="009D092D" w:rsidRDefault="00F27D57" w:rsidP="00716636">
            <w:pPr>
              <w:jc w:val="center"/>
            </w:pPr>
            <w:r w:rsidRPr="009D092D">
              <w:t>+</w:t>
            </w:r>
          </w:p>
        </w:tc>
        <w:tc>
          <w:tcPr>
            <w:tcW w:w="957" w:type="pct"/>
            <w:shd w:val="clear" w:color="auto" w:fill="FFFFFF"/>
          </w:tcPr>
          <w:p w14:paraId="230ECFA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0A42290C" w14:textId="77777777" w:rsidR="00F27D57" w:rsidRPr="009D092D" w:rsidRDefault="00F27D57" w:rsidP="00716636">
            <w:pPr>
              <w:jc w:val="center"/>
            </w:pPr>
          </w:p>
        </w:tc>
      </w:tr>
      <w:tr w:rsidR="00F27D57" w:rsidRPr="009D092D" w14:paraId="641FA00F" w14:textId="77777777" w:rsidTr="00556209">
        <w:trPr>
          <w:trHeight w:val="20"/>
        </w:trPr>
        <w:tc>
          <w:tcPr>
            <w:tcW w:w="881" w:type="pct"/>
            <w:shd w:val="clear" w:color="auto" w:fill="FFFFFF"/>
            <w:tcMar>
              <w:top w:w="0" w:type="dxa"/>
              <w:left w:w="98" w:type="dxa"/>
              <w:bottom w:w="0" w:type="dxa"/>
              <w:right w:w="108" w:type="dxa"/>
            </w:tcMar>
          </w:tcPr>
          <w:p w14:paraId="111DF2F7"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44FE9C30" w14:textId="77777777" w:rsidR="00F27D57" w:rsidRPr="00387E5F" w:rsidRDefault="00F27D57" w:rsidP="00716636">
            <w:pPr>
              <w:rPr>
                <w:szCs w:val="26"/>
              </w:rPr>
            </w:pPr>
            <w:r w:rsidRPr="00387E5F">
              <w:rPr>
                <w:szCs w:val="26"/>
              </w:rPr>
              <w:t>Компенсация на жилье</w:t>
            </w:r>
          </w:p>
        </w:tc>
        <w:tc>
          <w:tcPr>
            <w:tcW w:w="883" w:type="pct"/>
            <w:shd w:val="clear" w:color="auto" w:fill="FFFFFF"/>
          </w:tcPr>
          <w:p w14:paraId="76BAA896" w14:textId="77777777" w:rsidR="00F27D57" w:rsidRPr="009D092D" w:rsidRDefault="00F27D57" w:rsidP="00716636">
            <w:pPr>
              <w:jc w:val="center"/>
            </w:pPr>
            <w:r w:rsidRPr="009D092D">
              <w:t>+</w:t>
            </w:r>
          </w:p>
        </w:tc>
        <w:tc>
          <w:tcPr>
            <w:tcW w:w="957" w:type="pct"/>
            <w:shd w:val="clear" w:color="auto" w:fill="FFFFFF"/>
          </w:tcPr>
          <w:p w14:paraId="71E289CF"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1ACDCC34" w14:textId="77777777" w:rsidR="00F27D57" w:rsidRPr="009D092D" w:rsidRDefault="00F27D57" w:rsidP="00716636">
            <w:pPr>
              <w:jc w:val="center"/>
            </w:pPr>
          </w:p>
        </w:tc>
      </w:tr>
      <w:tr w:rsidR="00F27D57" w:rsidRPr="009D092D" w14:paraId="4554872A" w14:textId="77777777" w:rsidTr="00556209">
        <w:trPr>
          <w:trHeight w:val="20"/>
        </w:trPr>
        <w:tc>
          <w:tcPr>
            <w:tcW w:w="881" w:type="pct"/>
            <w:shd w:val="clear" w:color="auto" w:fill="FFFFFF"/>
            <w:tcMar>
              <w:top w:w="0" w:type="dxa"/>
              <w:left w:w="98" w:type="dxa"/>
              <w:bottom w:w="0" w:type="dxa"/>
              <w:right w:w="108" w:type="dxa"/>
            </w:tcMar>
          </w:tcPr>
          <w:p w14:paraId="2C4C4FFE"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06A5965F" w14:textId="77777777" w:rsidR="00F27D57" w:rsidRPr="00387E5F" w:rsidRDefault="00F27D57" w:rsidP="00716636">
            <w:pPr>
              <w:rPr>
                <w:szCs w:val="26"/>
              </w:rPr>
            </w:pPr>
            <w:r w:rsidRPr="00387E5F">
              <w:rPr>
                <w:szCs w:val="26"/>
              </w:rPr>
              <w:t>Договор (работы, услуги)</w:t>
            </w:r>
          </w:p>
        </w:tc>
        <w:tc>
          <w:tcPr>
            <w:tcW w:w="883" w:type="pct"/>
            <w:shd w:val="clear" w:color="auto" w:fill="FFFFFF"/>
          </w:tcPr>
          <w:p w14:paraId="19867ED9" w14:textId="77777777" w:rsidR="00F27D57" w:rsidRPr="009D092D" w:rsidRDefault="00F27D57" w:rsidP="00716636">
            <w:pPr>
              <w:jc w:val="center"/>
            </w:pPr>
            <w:r w:rsidRPr="009D092D">
              <w:t>+</w:t>
            </w:r>
          </w:p>
        </w:tc>
        <w:tc>
          <w:tcPr>
            <w:tcW w:w="957" w:type="pct"/>
            <w:shd w:val="clear" w:color="auto" w:fill="FFFFFF"/>
          </w:tcPr>
          <w:p w14:paraId="57BD177C"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0C3AC2EC" w14:textId="77777777" w:rsidR="00F27D57" w:rsidRPr="009D092D" w:rsidRDefault="00F27D57" w:rsidP="00716636">
            <w:pPr>
              <w:jc w:val="center"/>
            </w:pPr>
            <w:r w:rsidRPr="009D092D">
              <w:t>+</w:t>
            </w:r>
          </w:p>
        </w:tc>
      </w:tr>
      <w:tr w:rsidR="00F27D57" w:rsidRPr="009D092D" w14:paraId="06DDF82F" w14:textId="77777777" w:rsidTr="00556209">
        <w:trPr>
          <w:trHeight w:val="20"/>
        </w:trPr>
        <w:tc>
          <w:tcPr>
            <w:tcW w:w="881" w:type="pct"/>
            <w:shd w:val="clear" w:color="auto" w:fill="FFFFFF"/>
            <w:tcMar>
              <w:top w:w="0" w:type="dxa"/>
              <w:left w:w="98" w:type="dxa"/>
              <w:bottom w:w="0" w:type="dxa"/>
              <w:right w:w="108" w:type="dxa"/>
            </w:tcMar>
          </w:tcPr>
          <w:p w14:paraId="56D22F46"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586C622D" w14:textId="77777777" w:rsidR="00F27D57" w:rsidRPr="00387E5F" w:rsidRDefault="00F27D57" w:rsidP="00716636">
            <w:pPr>
              <w:rPr>
                <w:szCs w:val="26"/>
              </w:rPr>
            </w:pPr>
            <w:r w:rsidRPr="00387E5F">
              <w:rPr>
                <w:szCs w:val="26"/>
              </w:rPr>
              <w:t>Компенсация переезда из районов Крайнего Севера к новому месту жительства в связи с прекращением трудового договора</w:t>
            </w:r>
          </w:p>
        </w:tc>
        <w:tc>
          <w:tcPr>
            <w:tcW w:w="883" w:type="pct"/>
            <w:shd w:val="clear" w:color="auto" w:fill="FFFFFF"/>
          </w:tcPr>
          <w:p w14:paraId="50FF38B4" w14:textId="77777777" w:rsidR="00F27D57" w:rsidRPr="009D092D" w:rsidRDefault="00F27D57" w:rsidP="00716636">
            <w:pPr>
              <w:jc w:val="center"/>
            </w:pPr>
            <w:r w:rsidRPr="009D092D">
              <w:t>+</w:t>
            </w:r>
          </w:p>
        </w:tc>
        <w:tc>
          <w:tcPr>
            <w:tcW w:w="957" w:type="pct"/>
            <w:shd w:val="clear" w:color="auto" w:fill="FFFFFF"/>
          </w:tcPr>
          <w:p w14:paraId="6A2F41DB"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1FE610D" w14:textId="77777777" w:rsidR="00F27D57" w:rsidRPr="009D092D" w:rsidRDefault="00F27D57" w:rsidP="00716636">
            <w:pPr>
              <w:jc w:val="center"/>
            </w:pPr>
          </w:p>
        </w:tc>
      </w:tr>
      <w:tr w:rsidR="00F27D57" w:rsidRPr="009D092D" w14:paraId="6C48D379" w14:textId="77777777" w:rsidTr="00556209">
        <w:trPr>
          <w:trHeight w:val="20"/>
        </w:trPr>
        <w:tc>
          <w:tcPr>
            <w:tcW w:w="881" w:type="pct"/>
            <w:shd w:val="clear" w:color="auto" w:fill="FFFFFF"/>
            <w:tcMar>
              <w:top w:w="0" w:type="dxa"/>
              <w:left w:w="98" w:type="dxa"/>
              <w:bottom w:w="0" w:type="dxa"/>
              <w:right w:w="108" w:type="dxa"/>
            </w:tcMar>
          </w:tcPr>
          <w:p w14:paraId="0C86C8FE" w14:textId="77777777" w:rsidR="00F27D57" w:rsidRPr="00387E5F" w:rsidRDefault="00F27D57" w:rsidP="00716636">
            <w:pPr>
              <w:rPr>
                <w:szCs w:val="26"/>
              </w:rPr>
            </w:pPr>
            <w:r w:rsidRPr="00387E5F">
              <w:rPr>
                <w:szCs w:val="26"/>
              </w:rPr>
              <w:t>Не входит в состав отчетности</w:t>
            </w:r>
          </w:p>
        </w:tc>
        <w:tc>
          <w:tcPr>
            <w:tcW w:w="1618" w:type="pct"/>
            <w:shd w:val="clear" w:color="auto" w:fill="FFFFFF"/>
            <w:tcMar>
              <w:top w:w="0" w:type="dxa"/>
              <w:left w:w="98" w:type="dxa"/>
              <w:bottom w:w="0" w:type="dxa"/>
              <w:right w:w="108" w:type="dxa"/>
            </w:tcMar>
          </w:tcPr>
          <w:p w14:paraId="29D9684E" w14:textId="77777777" w:rsidR="00F27D57" w:rsidRPr="00387E5F" w:rsidRDefault="00F27D57" w:rsidP="00716636">
            <w:pPr>
              <w:rPr>
                <w:szCs w:val="26"/>
              </w:rPr>
            </w:pPr>
            <w:r w:rsidRPr="00387E5F">
              <w:rPr>
                <w:szCs w:val="26"/>
              </w:rPr>
              <w:t>Оплата дней ухода за детьми-инвалидами</w:t>
            </w:r>
          </w:p>
        </w:tc>
        <w:tc>
          <w:tcPr>
            <w:tcW w:w="883" w:type="pct"/>
            <w:shd w:val="clear" w:color="auto" w:fill="FFFFFF"/>
          </w:tcPr>
          <w:p w14:paraId="14833C60" w14:textId="77777777" w:rsidR="00F27D57" w:rsidRPr="009D092D" w:rsidRDefault="00F27D57" w:rsidP="00716636">
            <w:pPr>
              <w:jc w:val="center"/>
            </w:pPr>
            <w:r w:rsidRPr="009D092D">
              <w:t>+</w:t>
            </w:r>
          </w:p>
        </w:tc>
        <w:tc>
          <w:tcPr>
            <w:tcW w:w="957" w:type="pct"/>
            <w:shd w:val="clear" w:color="auto" w:fill="FFFFFF"/>
          </w:tcPr>
          <w:p w14:paraId="09AFDFA8" w14:textId="77777777" w:rsidR="00F27D57" w:rsidRPr="009D092D" w:rsidRDefault="00F27D57" w:rsidP="00716636">
            <w:pPr>
              <w:jc w:val="center"/>
            </w:pPr>
            <w:r w:rsidRPr="009D092D">
              <w:t>+</w:t>
            </w:r>
          </w:p>
        </w:tc>
        <w:tc>
          <w:tcPr>
            <w:tcW w:w="661" w:type="pct"/>
            <w:shd w:val="clear" w:color="auto" w:fill="FFFFFF"/>
            <w:tcMar>
              <w:top w:w="0" w:type="dxa"/>
              <w:left w:w="98" w:type="dxa"/>
              <w:bottom w:w="0" w:type="dxa"/>
              <w:right w:w="108" w:type="dxa"/>
            </w:tcMar>
          </w:tcPr>
          <w:p w14:paraId="3B23ED06" w14:textId="77777777" w:rsidR="00F27D57" w:rsidRPr="009D092D" w:rsidRDefault="00F27D57" w:rsidP="00716636">
            <w:pPr>
              <w:jc w:val="center"/>
            </w:pPr>
            <w:r w:rsidRPr="009D092D">
              <w:t>+</w:t>
            </w:r>
          </w:p>
        </w:tc>
      </w:tr>
    </w:tbl>
    <w:p w14:paraId="32BFD6FB" w14:textId="77777777" w:rsidR="00F27D57" w:rsidRDefault="00F27D57">
      <w:pPr>
        <w:pStyle w:val="1fff"/>
      </w:pPr>
    </w:p>
    <w:p w14:paraId="7E8C8482" w14:textId="7A629375" w:rsidR="00F27D57" w:rsidRDefault="00F27D57">
      <w:pPr>
        <w:pStyle w:val="1fff"/>
        <w:sectPr w:rsidR="00F27D57" w:rsidSect="000707DB">
          <w:pgSz w:w="11906" w:h="16838"/>
          <w:pgMar w:top="567" w:right="1134" w:bottom="851" w:left="1134" w:header="709" w:footer="709" w:gutter="0"/>
          <w:cols w:space="708"/>
          <w:docGrid w:linePitch="360"/>
        </w:sectPr>
      </w:pPr>
    </w:p>
    <w:p w14:paraId="692EA4C8" w14:textId="586E3A65" w:rsidR="00F27D57" w:rsidRDefault="00F27D57" w:rsidP="00F27D57">
      <w:pPr>
        <w:pStyle w:val="affffffffffffff6"/>
      </w:pPr>
      <w:r>
        <w:lastRenderedPageBreak/>
        <w:t>Приложение № 7</w:t>
      </w:r>
    </w:p>
    <w:p w14:paraId="3429E0CA" w14:textId="3CA0C032" w:rsidR="00F27D57" w:rsidRDefault="00C931AA" w:rsidP="00F27D57">
      <w:pPr>
        <w:pStyle w:val="affffffffffffff6"/>
      </w:pPr>
      <w:r>
        <w:t>к Техническим требованиям</w:t>
      </w:r>
    </w:p>
    <w:p w14:paraId="45A170E9" w14:textId="58D476B8" w:rsidR="00F27D57" w:rsidRDefault="00F27D57" w:rsidP="00F27D57">
      <w:pPr>
        <w:pStyle w:val="affff6"/>
      </w:pPr>
      <w:r w:rsidRPr="00F27D57">
        <w:t>Сводный отчет «Информация о расходах по заработной плате работников отделений СФР за указанный квартал»</w:t>
      </w:r>
    </w:p>
    <w:p w14:paraId="54BB67C0" w14:textId="710089E5" w:rsidR="00094537" w:rsidRDefault="00F27D57">
      <w:pPr>
        <w:pStyle w:val="1fff"/>
      </w:pPr>
      <w:r>
        <w:rPr>
          <w:noProof/>
        </w:rPr>
        <w:drawing>
          <wp:inline distT="0" distB="0" distL="0" distR="0" wp14:anchorId="3CB70AC8" wp14:editId="669ABDAA">
            <wp:extent cx="9305814" cy="3590202"/>
            <wp:effectExtent l="19050" t="19050" r="10160" b="1079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981" cy="3601455"/>
                    </a:xfrm>
                    <a:prstGeom prst="rect">
                      <a:avLst/>
                    </a:prstGeom>
                    <a:noFill/>
                    <a:ln w="3175">
                      <a:solidFill>
                        <a:schemeClr val="tx1"/>
                      </a:solidFill>
                    </a:ln>
                  </pic:spPr>
                </pic:pic>
              </a:graphicData>
            </a:graphic>
          </wp:inline>
        </w:drawing>
      </w:r>
    </w:p>
    <w:p w14:paraId="5AC18D97" w14:textId="4E61B112" w:rsidR="00F27D57" w:rsidRDefault="00F27D57">
      <w:pPr>
        <w:pStyle w:val="1fff"/>
      </w:pPr>
    </w:p>
    <w:p w14:paraId="17C30ED5" w14:textId="77777777" w:rsidR="00F27D57" w:rsidRDefault="00F27D57" w:rsidP="00F27D57">
      <w:pPr>
        <w:pStyle w:val="1fff"/>
        <w:sectPr w:rsidR="00F27D57" w:rsidSect="00556209">
          <w:pgSz w:w="16838" w:h="11906" w:orient="landscape"/>
          <w:pgMar w:top="1134" w:right="567" w:bottom="1134" w:left="851" w:header="709" w:footer="709" w:gutter="0"/>
          <w:cols w:space="708"/>
          <w:docGrid w:linePitch="360"/>
        </w:sectPr>
      </w:pPr>
    </w:p>
    <w:p w14:paraId="311CC890" w14:textId="453E6B61" w:rsidR="00F27D57" w:rsidRDefault="00F27D57" w:rsidP="00F27D57">
      <w:pPr>
        <w:pStyle w:val="affffffffffffff6"/>
      </w:pPr>
      <w:r>
        <w:lastRenderedPageBreak/>
        <w:t>Приложение № 8</w:t>
      </w:r>
    </w:p>
    <w:p w14:paraId="70EF4134" w14:textId="6F8CB411" w:rsidR="00F27D57" w:rsidRDefault="00C931AA" w:rsidP="00F27D57">
      <w:pPr>
        <w:pStyle w:val="affffffffffffff6"/>
      </w:pPr>
      <w:r>
        <w:t>к Техническим требованиям</w:t>
      </w:r>
    </w:p>
    <w:p w14:paraId="25A5548A" w14:textId="09E24052" w:rsidR="00F27D57" w:rsidRDefault="00F14F39" w:rsidP="00F27D57">
      <w:pPr>
        <w:pStyle w:val="affff6"/>
      </w:pPr>
      <w:r w:rsidRPr="00F14F39">
        <w:t>Сводный отчет «Информация о расходах по заработной плате работников отделений СФР за указанный год»</w:t>
      </w:r>
    </w:p>
    <w:p w14:paraId="52A8F44B" w14:textId="49C4084F" w:rsidR="00F27D57" w:rsidRDefault="00F27D57" w:rsidP="00F27D57">
      <w:pPr>
        <w:pStyle w:val="1fff"/>
      </w:pPr>
      <w:r>
        <w:rPr>
          <w:noProof/>
        </w:rPr>
        <w:drawing>
          <wp:inline distT="0" distB="0" distL="0" distR="0" wp14:anchorId="007FA175" wp14:editId="204031E8">
            <wp:extent cx="9169879" cy="3657420"/>
            <wp:effectExtent l="19050" t="19050" r="12700" b="196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180824" cy="3661786"/>
                    </a:xfrm>
                    <a:prstGeom prst="rect">
                      <a:avLst/>
                    </a:prstGeom>
                    <a:noFill/>
                    <a:ln w="3175">
                      <a:solidFill>
                        <a:schemeClr val="tx1"/>
                      </a:solidFill>
                    </a:ln>
                  </pic:spPr>
                </pic:pic>
              </a:graphicData>
            </a:graphic>
          </wp:inline>
        </w:drawing>
      </w:r>
    </w:p>
    <w:p w14:paraId="374212EE" w14:textId="77777777" w:rsidR="00F27D57" w:rsidRPr="00890813" w:rsidRDefault="00F27D57" w:rsidP="00F27D57">
      <w:pPr>
        <w:pStyle w:val="1fff"/>
      </w:pPr>
    </w:p>
    <w:p w14:paraId="06AA502B" w14:textId="77777777" w:rsidR="00F27D57" w:rsidRDefault="00F27D57" w:rsidP="00F27D57">
      <w:pPr>
        <w:pStyle w:val="1fff"/>
        <w:sectPr w:rsidR="00F27D57" w:rsidSect="00556209">
          <w:pgSz w:w="16838" w:h="11906" w:orient="landscape"/>
          <w:pgMar w:top="1134" w:right="567" w:bottom="1134" w:left="851" w:header="709" w:footer="709" w:gutter="0"/>
          <w:cols w:space="708"/>
          <w:docGrid w:linePitch="360"/>
        </w:sectPr>
      </w:pPr>
    </w:p>
    <w:p w14:paraId="4ED232A0" w14:textId="06C6BE33" w:rsidR="00F27D57" w:rsidRDefault="00F27D57" w:rsidP="00F27D57">
      <w:pPr>
        <w:pStyle w:val="affffffffffffff6"/>
      </w:pPr>
      <w:r>
        <w:lastRenderedPageBreak/>
        <w:t>Приложение № 9</w:t>
      </w:r>
    </w:p>
    <w:p w14:paraId="1C887666" w14:textId="1343D442" w:rsidR="00F27D57" w:rsidRDefault="00C931AA" w:rsidP="00F27D57">
      <w:pPr>
        <w:pStyle w:val="affffffffffffff6"/>
      </w:pPr>
      <w:r>
        <w:t>к Техническим требованиям</w:t>
      </w:r>
    </w:p>
    <w:p w14:paraId="3A32F3EF" w14:textId="02985AB3" w:rsidR="00F27D57" w:rsidRDefault="00F14F39" w:rsidP="00F27D57">
      <w:pPr>
        <w:pStyle w:val="affff6"/>
      </w:pPr>
      <w:r w:rsidRPr="00F14F39">
        <w:t>Печатная форма «Приказ о премировании»</w:t>
      </w:r>
    </w:p>
    <w:p w14:paraId="4FC4D93C" w14:textId="00173F9B" w:rsidR="00F27D57" w:rsidRDefault="00F14F39" w:rsidP="00F27D57">
      <w:pPr>
        <w:pStyle w:val="1fff"/>
      </w:pPr>
      <w:r>
        <w:rPr>
          <w:noProof/>
        </w:rPr>
        <w:drawing>
          <wp:inline distT="0" distB="0" distL="0" distR="0" wp14:anchorId="16EFC699" wp14:editId="07A29249">
            <wp:extent cx="5469466" cy="4935009"/>
            <wp:effectExtent l="19050" t="19050" r="17145" b="184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7825" cy="4987666"/>
                    </a:xfrm>
                    <a:prstGeom prst="rect">
                      <a:avLst/>
                    </a:prstGeom>
                    <a:noFill/>
                    <a:ln w="3175">
                      <a:solidFill>
                        <a:schemeClr val="tx1"/>
                      </a:solidFill>
                    </a:ln>
                  </pic:spPr>
                </pic:pic>
              </a:graphicData>
            </a:graphic>
          </wp:inline>
        </w:drawing>
      </w:r>
    </w:p>
    <w:p w14:paraId="100BF4FF" w14:textId="77777777" w:rsidR="00F27D57" w:rsidRPr="00890813" w:rsidRDefault="00F27D57" w:rsidP="00F27D57">
      <w:pPr>
        <w:pStyle w:val="1fff"/>
      </w:pPr>
    </w:p>
    <w:p w14:paraId="117B53E4" w14:textId="77777777" w:rsidR="00F27D57" w:rsidRDefault="00F27D57" w:rsidP="00F27D57">
      <w:pPr>
        <w:pStyle w:val="1fff"/>
        <w:sectPr w:rsidR="00F27D57" w:rsidSect="000707DB">
          <w:pgSz w:w="11906" w:h="16838"/>
          <w:pgMar w:top="567" w:right="1134" w:bottom="851" w:left="1134" w:header="709" w:footer="709" w:gutter="0"/>
          <w:cols w:space="708"/>
          <w:docGrid w:linePitch="360"/>
        </w:sectPr>
      </w:pPr>
    </w:p>
    <w:p w14:paraId="434E0F7F" w14:textId="4246AA89" w:rsidR="00F27D57" w:rsidRDefault="00F27D57" w:rsidP="00F27D57">
      <w:pPr>
        <w:pStyle w:val="affffffffffffff6"/>
      </w:pPr>
      <w:r>
        <w:lastRenderedPageBreak/>
        <w:t>Приложение № 10</w:t>
      </w:r>
    </w:p>
    <w:p w14:paraId="62ACE1B3" w14:textId="311B9BE5" w:rsidR="00F27D57" w:rsidRDefault="00C931AA" w:rsidP="00F27D57">
      <w:pPr>
        <w:pStyle w:val="affffffffffffff6"/>
      </w:pPr>
      <w:r>
        <w:t>к Техническим требованиям</w:t>
      </w:r>
    </w:p>
    <w:p w14:paraId="459DF355" w14:textId="77777777" w:rsidR="00F14F39" w:rsidRDefault="00F14F39" w:rsidP="00F27D57">
      <w:pPr>
        <w:pStyle w:val="affff6"/>
      </w:pPr>
      <w:r w:rsidRPr="00F14F39">
        <w:t xml:space="preserve">Печатная форма Приложений к Приказу о премировании </w:t>
      </w:r>
    </w:p>
    <w:p w14:paraId="1D5B6F90" w14:textId="70317237" w:rsidR="00F27D57" w:rsidRDefault="00F14F39" w:rsidP="00F27D57">
      <w:pPr>
        <w:pStyle w:val="affff6"/>
      </w:pPr>
      <w:r w:rsidRPr="00F14F39">
        <w:t>Приложение № 1</w:t>
      </w:r>
    </w:p>
    <w:p w14:paraId="57D3B17E" w14:textId="638537CF" w:rsidR="00F27D57" w:rsidRDefault="00F14F39" w:rsidP="00F27D57">
      <w:pPr>
        <w:pStyle w:val="1fff"/>
      </w:pPr>
      <w:r>
        <w:rPr>
          <w:noProof/>
        </w:rPr>
        <w:drawing>
          <wp:inline distT="0" distB="0" distL="0" distR="0" wp14:anchorId="08BAFBC2" wp14:editId="0859091D">
            <wp:extent cx="5943600" cy="5780049"/>
            <wp:effectExtent l="19050" t="19050" r="19050" b="1143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3338" cy="5789519"/>
                    </a:xfrm>
                    <a:prstGeom prst="rect">
                      <a:avLst/>
                    </a:prstGeom>
                    <a:noFill/>
                    <a:ln w="3175">
                      <a:solidFill>
                        <a:schemeClr val="tx1"/>
                      </a:solidFill>
                    </a:ln>
                  </pic:spPr>
                </pic:pic>
              </a:graphicData>
            </a:graphic>
          </wp:inline>
        </w:drawing>
      </w:r>
    </w:p>
    <w:p w14:paraId="784D8C58" w14:textId="707CD34C" w:rsidR="00F14F39" w:rsidRDefault="00F14F39" w:rsidP="00F27D57">
      <w:pPr>
        <w:pStyle w:val="1fff"/>
      </w:pPr>
      <w:r>
        <w:br w:type="page"/>
      </w:r>
    </w:p>
    <w:p w14:paraId="0CEAD598" w14:textId="2C866DC8" w:rsidR="00F14F39" w:rsidRDefault="00F14F39" w:rsidP="00F14F39">
      <w:pPr>
        <w:pStyle w:val="affff6"/>
      </w:pPr>
      <w:r w:rsidRPr="00F14F39">
        <w:lastRenderedPageBreak/>
        <w:t xml:space="preserve">Приложение № </w:t>
      </w:r>
      <w:r>
        <w:t>2</w:t>
      </w:r>
    </w:p>
    <w:p w14:paraId="3B5B6E85" w14:textId="58480A2F" w:rsidR="00F14F39" w:rsidRDefault="00F14F39" w:rsidP="00F27D57">
      <w:pPr>
        <w:pStyle w:val="1fff"/>
      </w:pPr>
      <w:r>
        <w:rPr>
          <w:noProof/>
        </w:rPr>
        <w:drawing>
          <wp:inline distT="0" distB="0" distL="0" distR="0" wp14:anchorId="2E3F7E57" wp14:editId="60CC4390">
            <wp:extent cx="5777272" cy="4886325"/>
            <wp:effectExtent l="19050" t="19050" r="1397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4385" cy="4900799"/>
                    </a:xfrm>
                    <a:prstGeom prst="rect">
                      <a:avLst/>
                    </a:prstGeom>
                    <a:noFill/>
                    <a:ln w="3175">
                      <a:solidFill>
                        <a:schemeClr val="tx1"/>
                      </a:solidFill>
                    </a:ln>
                  </pic:spPr>
                </pic:pic>
              </a:graphicData>
            </a:graphic>
          </wp:inline>
        </w:drawing>
      </w:r>
    </w:p>
    <w:p w14:paraId="7EDC0B05" w14:textId="5CC1D5F7" w:rsidR="00F14F39" w:rsidRDefault="00F14F39" w:rsidP="00F27D57">
      <w:pPr>
        <w:pStyle w:val="1fff"/>
      </w:pPr>
      <w:r>
        <w:br w:type="page"/>
      </w:r>
    </w:p>
    <w:p w14:paraId="3D14B1FD" w14:textId="4D08CEFF" w:rsidR="00F14F39" w:rsidRDefault="00F14F39" w:rsidP="00F14F39">
      <w:pPr>
        <w:pStyle w:val="affff6"/>
      </w:pPr>
      <w:r w:rsidRPr="00F14F39">
        <w:lastRenderedPageBreak/>
        <w:t xml:space="preserve">Приложение № </w:t>
      </w:r>
      <w:r>
        <w:t>3</w:t>
      </w:r>
    </w:p>
    <w:p w14:paraId="133A4278" w14:textId="65ED2B95" w:rsidR="00F14F39" w:rsidRPr="00890813" w:rsidRDefault="00F14F39" w:rsidP="00F27D57">
      <w:pPr>
        <w:pStyle w:val="1fff"/>
      </w:pPr>
      <w:r>
        <w:rPr>
          <w:noProof/>
        </w:rPr>
        <w:drawing>
          <wp:inline distT="0" distB="0" distL="0" distR="0" wp14:anchorId="56ADD0CA" wp14:editId="5067975A">
            <wp:extent cx="5662058" cy="4181475"/>
            <wp:effectExtent l="19050" t="19050" r="1524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7729" cy="4193048"/>
                    </a:xfrm>
                    <a:prstGeom prst="rect">
                      <a:avLst/>
                    </a:prstGeom>
                    <a:noFill/>
                    <a:ln w="3175">
                      <a:solidFill>
                        <a:schemeClr val="tx1"/>
                      </a:solidFill>
                    </a:ln>
                  </pic:spPr>
                </pic:pic>
              </a:graphicData>
            </a:graphic>
          </wp:inline>
        </w:drawing>
      </w:r>
    </w:p>
    <w:p w14:paraId="5A97078D" w14:textId="5565B338" w:rsidR="00F14F39" w:rsidRDefault="00F14F39" w:rsidP="00F27D57">
      <w:pPr>
        <w:pStyle w:val="1fff"/>
      </w:pPr>
      <w:r>
        <w:br w:type="page"/>
      </w:r>
    </w:p>
    <w:p w14:paraId="1DAB8BFA" w14:textId="18ADEE50" w:rsidR="00F14F39" w:rsidRDefault="00F14F39" w:rsidP="00F14F39">
      <w:pPr>
        <w:pStyle w:val="affff6"/>
      </w:pPr>
      <w:r w:rsidRPr="00F14F39">
        <w:lastRenderedPageBreak/>
        <w:t xml:space="preserve">Приложение № </w:t>
      </w:r>
      <w:r>
        <w:t>4</w:t>
      </w:r>
    </w:p>
    <w:p w14:paraId="39993EF7" w14:textId="1EEA9823" w:rsidR="00F27D57" w:rsidRDefault="00F14F39" w:rsidP="00F27D57">
      <w:pPr>
        <w:pStyle w:val="1fff"/>
      </w:pPr>
      <w:r>
        <w:rPr>
          <w:noProof/>
        </w:rPr>
        <w:drawing>
          <wp:inline distT="0" distB="0" distL="0" distR="0" wp14:anchorId="28DB4039" wp14:editId="7E3B8573">
            <wp:extent cx="5654865" cy="4791710"/>
            <wp:effectExtent l="19050" t="19050" r="22225" b="279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02197" cy="4831817"/>
                    </a:xfrm>
                    <a:prstGeom prst="rect">
                      <a:avLst/>
                    </a:prstGeom>
                    <a:noFill/>
                    <a:ln w="3175">
                      <a:solidFill>
                        <a:schemeClr val="tx1"/>
                      </a:solidFill>
                    </a:ln>
                  </pic:spPr>
                </pic:pic>
              </a:graphicData>
            </a:graphic>
          </wp:inline>
        </w:drawing>
      </w:r>
    </w:p>
    <w:p w14:paraId="43E408D9" w14:textId="77777777" w:rsidR="00F14F39" w:rsidRDefault="00F14F39" w:rsidP="00F27D57">
      <w:pPr>
        <w:pStyle w:val="1fff"/>
      </w:pPr>
    </w:p>
    <w:p w14:paraId="2C091ED1" w14:textId="69963E61" w:rsidR="00F14F39" w:rsidRDefault="00F14F39" w:rsidP="00F27D57">
      <w:pPr>
        <w:pStyle w:val="1fff"/>
        <w:sectPr w:rsidR="00F14F39" w:rsidSect="000707DB">
          <w:pgSz w:w="11906" w:h="16838"/>
          <w:pgMar w:top="567" w:right="1134" w:bottom="851" w:left="1134" w:header="709" w:footer="709" w:gutter="0"/>
          <w:cols w:space="708"/>
          <w:docGrid w:linePitch="360"/>
        </w:sectPr>
      </w:pPr>
    </w:p>
    <w:p w14:paraId="74EFF19E" w14:textId="15FBC8DF" w:rsidR="00F27D57" w:rsidRDefault="00F27D57" w:rsidP="00F27D57">
      <w:pPr>
        <w:pStyle w:val="affffffffffffff6"/>
      </w:pPr>
      <w:r>
        <w:lastRenderedPageBreak/>
        <w:t>Приложение № 11</w:t>
      </w:r>
    </w:p>
    <w:p w14:paraId="7A6B2D4F" w14:textId="3566BFA2" w:rsidR="00F27D57" w:rsidRDefault="00C931AA" w:rsidP="00F27D57">
      <w:pPr>
        <w:pStyle w:val="affffffffffffff6"/>
      </w:pPr>
      <w:r>
        <w:t>к Техническим требованиям</w:t>
      </w:r>
    </w:p>
    <w:p w14:paraId="7CB62C4D" w14:textId="5030A43C" w:rsidR="00F27D57" w:rsidRDefault="00F14F39" w:rsidP="00F27D57">
      <w:pPr>
        <w:pStyle w:val="affff6"/>
      </w:pPr>
      <w:r w:rsidRPr="00F14F39">
        <w:t>Печатная форма «Приказ о выплате материальной помощи»</w:t>
      </w:r>
    </w:p>
    <w:p w14:paraId="73CE88DF" w14:textId="5C71A45B" w:rsidR="00F27D57" w:rsidRDefault="00F14F39" w:rsidP="00F27D57">
      <w:pPr>
        <w:pStyle w:val="1fff"/>
      </w:pPr>
      <w:r>
        <w:rPr>
          <w:noProof/>
        </w:rPr>
        <w:drawing>
          <wp:inline distT="0" distB="0" distL="0" distR="0" wp14:anchorId="0EBB0DE7" wp14:editId="39111E66">
            <wp:extent cx="5435600" cy="4681855"/>
            <wp:effectExtent l="19050" t="19050" r="12700" b="2349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5600" cy="4681855"/>
                    </a:xfrm>
                    <a:prstGeom prst="rect">
                      <a:avLst/>
                    </a:prstGeom>
                    <a:noFill/>
                    <a:ln w="3175">
                      <a:solidFill>
                        <a:schemeClr val="tx1"/>
                      </a:solidFill>
                    </a:ln>
                  </pic:spPr>
                </pic:pic>
              </a:graphicData>
            </a:graphic>
          </wp:inline>
        </w:drawing>
      </w:r>
    </w:p>
    <w:p w14:paraId="5565B970" w14:textId="77777777" w:rsidR="00F27D57" w:rsidRDefault="00F27D57" w:rsidP="00F27D57">
      <w:pPr>
        <w:pStyle w:val="1fff"/>
      </w:pPr>
    </w:p>
    <w:p w14:paraId="3A87E337" w14:textId="77777777" w:rsidR="00F27D57" w:rsidRPr="00890813" w:rsidRDefault="00F27D57" w:rsidP="00F27D57">
      <w:pPr>
        <w:pStyle w:val="1fff"/>
      </w:pPr>
    </w:p>
    <w:p w14:paraId="7755D279" w14:textId="77777777" w:rsidR="00F27D57" w:rsidRDefault="00F27D57" w:rsidP="00F27D57">
      <w:pPr>
        <w:pStyle w:val="1fff"/>
        <w:sectPr w:rsidR="00F27D57" w:rsidSect="000707DB">
          <w:pgSz w:w="11906" w:h="16838"/>
          <w:pgMar w:top="567" w:right="1134" w:bottom="851" w:left="1134" w:header="709" w:footer="709" w:gutter="0"/>
          <w:cols w:space="708"/>
          <w:docGrid w:linePitch="360"/>
        </w:sectPr>
      </w:pPr>
    </w:p>
    <w:p w14:paraId="32786664" w14:textId="63506621" w:rsidR="00F27D57" w:rsidRDefault="00F27D57" w:rsidP="00F27D57">
      <w:pPr>
        <w:pStyle w:val="affffffffffffff6"/>
      </w:pPr>
      <w:r>
        <w:lastRenderedPageBreak/>
        <w:t>Приложение № 12</w:t>
      </w:r>
    </w:p>
    <w:p w14:paraId="576B1491" w14:textId="1966AFBE" w:rsidR="00F27D57" w:rsidRDefault="00C931AA" w:rsidP="00F27D57">
      <w:pPr>
        <w:pStyle w:val="affffffffffffff6"/>
      </w:pPr>
      <w:r>
        <w:t>к Техническим требованиям</w:t>
      </w:r>
    </w:p>
    <w:p w14:paraId="10673585" w14:textId="77777777" w:rsidR="00F14F39" w:rsidRDefault="00F14F39" w:rsidP="00F27D57">
      <w:pPr>
        <w:pStyle w:val="affff6"/>
      </w:pPr>
      <w:r w:rsidRPr="00F14F39">
        <w:t>Печатная форма Приложений к Приказу о выплате материальной помощи</w:t>
      </w:r>
    </w:p>
    <w:p w14:paraId="4200F42A" w14:textId="6F14D4E3" w:rsidR="00F27D57" w:rsidRDefault="00F14F39" w:rsidP="00F27D57">
      <w:pPr>
        <w:pStyle w:val="affff6"/>
      </w:pPr>
      <w:r w:rsidRPr="00F14F39">
        <w:t>Приложение № 1</w:t>
      </w:r>
    </w:p>
    <w:p w14:paraId="39A3C1E8" w14:textId="44EED850" w:rsidR="00F27D57" w:rsidRDefault="00F14F39" w:rsidP="00F27D57">
      <w:pPr>
        <w:pStyle w:val="1fff"/>
      </w:pPr>
      <w:r>
        <w:rPr>
          <w:noProof/>
        </w:rPr>
        <w:drawing>
          <wp:inline distT="0" distB="0" distL="0" distR="0" wp14:anchorId="19ED59EB" wp14:editId="419F5294">
            <wp:extent cx="5681345" cy="5122545"/>
            <wp:effectExtent l="19050" t="19050" r="14605" b="209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81345" cy="5122545"/>
                    </a:xfrm>
                    <a:prstGeom prst="rect">
                      <a:avLst/>
                    </a:prstGeom>
                    <a:noFill/>
                    <a:ln w="3175">
                      <a:solidFill>
                        <a:schemeClr val="tx1"/>
                      </a:solidFill>
                    </a:ln>
                  </pic:spPr>
                </pic:pic>
              </a:graphicData>
            </a:graphic>
          </wp:inline>
        </w:drawing>
      </w:r>
    </w:p>
    <w:p w14:paraId="5A52A22B" w14:textId="7528C6F4" w:rsidR="00F14F39" w:rsidRDefault="00F14F39" w:rsidP="00F27D57">
      <w:pPr>
        <w:pStyle w:val="1fff"/>
      </w:pPr>
      <w:r>
        <w:br w:type="page"/>
      </w:r>
    </w:p>
    <w:p w14:paraId="2A07A779" w14:textId="4D8B96D3" w:rsidR="00F14F39" w:rsidRDefault="00F14F39" w:rsidP="00F14F39">
      <w:pPr>
        <w:pStyle w:val="affff6"/>
      </w:pPr>
      <w:r w:rsidRPr="00F14F39">
        <w:lastRenderedPageBreak/>
        <w:t xml:space="preserve">Приложение № </w:t>
      </w:r>
      <w:r>
        <w:t>2</w:t>
      </w:r>
    </w:p>
    <w:p w14:paraId="38658763" w14:textId="510248E6" w:rsidR="00F27D57" w:rsidRDefault="00F14F39" w:rsidP="00F27D57">
      <w:pPr>
        <w:pStyle w:val="1fff"/>
      </w:pPr>
      <w:r>
        <w:rPr>
          <w:noProof/>
        </w:rPr>
        <w:drawing>
          <wp:inline distT="0" distB="0" distL="0" distR="0" wp14:anchorId="5FB387EE" wp14:editId="6218E5BA">
            <wp:extent cx="5591175" cy="3898077"/>
            <wp:effectExtent l="19050" t="19050" r="9525" b="266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02820" cy="3906196"/>
                    </a:xfrm>
                    <a:prstGeom prst="rect">
                      <a:avLst/>
                    </a:prstGeom>
                    <a:noFill/>
                    <a:ln w="3175">
                      <a:solidFill>
                        <a:schemeClr val="tx1"/>
                      </a:solidFill>
                    </a:ln>
                  </pic:spPr>
                </pic:pic>
              </a:graphicData>
            </a:graphic>
          </wp:inline>
        </w:drawing>
      </w:r>
    </w:p>
    <w:p w14:paraId="2F243100" w14:textId="77777777" w:rsidR="00F27D57" w:rsidRPr="00890813" w:rsidRDefault="00F27D57" w:rsidP="00F27D57">
      <w:pPr>
        <w:pStyle w:val="1fff"/>
      </w:pPr>
    </w:p>
    <w:p w14:paraId="1E6AECDD" w14:textId="77777777" w:rsidR="00F27D57" w:rsidRDefault="00F27D57" w:rsidP="00F27D57">
      <w:pPr>
        <w:pStyle w:val="1fff"/>
        <w:sectPr w:rsidR="00F27D57" w:rsidSect="000707DB">
          <w:pgSz w:w="11906" w:h="16838"/>
          <w:pgMar w:top="567" w:right="1134" w:bottom="851" w:left="1134" w:header="709" w:footer="709" w:gutter="0"/>
          <w:cols w:space="708"/>
          <w:docGrid w:linePitch="360"/>
        </w:sectPr>
      </w:pPr>
    </w:p>
    <w:p w14:paraId="070D8AD8" w14:textId="36B7F9A7" w:rsidR="00F27D57" w:rsidRDefault="00F27D57" w:rsidP="00F27D57">
      <w:pPr>
        <w:pStyle w:val="affffffffffffff6"/>
      </w:pPr>
      <w:r>
        <w:lastRenderedPageBreak/>
        <w:t>Приложение № 13</w:t>
      </w:r>
    </w:p>
    <w:p w14:paraId="0B4A2081" w14:textId="18AA9CDC" w:rsidR="00F27D57" w:rsidRDefault="00C931AA" w:rsidP="00F27D57">
      <w:pPr>
        <w:pStyle w:val="affffffffffffff6"/>
      </w:pPr>
      <w:r>
        <w:t>к Техническим требованиям</w:t>
      </w:r>
    </w:p>
    <w:p w14:paraId="4C895819" w14:textId="0C962E2E" w:rsidR="003D04EC" w:rsidRDefault="00F14F39" w:rsidP="003D04EC">
      <w:pPr>
        <w:pStyle w:val="affff6"/>
        <w:spacing w:line="360" w:lineRule="auto"/>
        <w:rPr>
          <w:b w:val="0"/>
        </w:rPr>
      </w:pPr>
      <w:r w:rsidRPr="00A82F87">
        <w:t>Печатная форма «Заявление на выпуск карты МИР»</w:t>
      </w:r>
      <w:r w:rsidR="003D04EC" w:rsidRPr="003D04EC">
        <w:rPr>
          <w:b w:val="0"/>
        </w:rPr>
        <w:t xml:space="preserve"> </w:t>
      </w:r>
    </w:p>
    <w:p w14:paraId="297A0A44" w14:textId="7B0475BA" w:rsidR="00F27D57" w:rsidRDefault="00B46E69" w:rsidP="00A82F87">
      <w:pPr>
        <w:ind w:firstLine="851"/>
      </w:pPr>
      <w:r w:rsidRPr="00B46E69">
        <w:rPr>
          <w:noProof/>
          <w:sz w:val="24"/>
        </w:rPr>
        <w:drawing>
          <wp:inline distT="0" distB="0" distL="0" distR="0" wp14:anchorId="6CF26D45" wp14:editId="392931E7">
            <wp:extent cx="5305425" cy="7219950"/>
            <wp:effectExtent l="19050" t="19050" r="28575" b="19050"/>
            <wp:docPr id="30" name="Рисунок 30" descr="C:\Users\n.strekalova\Download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n.strekalova\Downloads\13.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5425" cy="7219950"/>
                    </a:xfrm>
                    <a:prstGeom prst="rect">
                      <a:avLst/>
                    </a:prstGeom>
                    <a:noFill/>
                    <a:ln w="3175">
                      <a:solidFill>
                        <a:schemeClr val="tx1"/>
                      </a:solidFill>
                    </a:ln>
                  </pic:spPr>
                </pic:pic>
              </a:graphicData>
            </a:graphic>
          </wp:inline>
        </w:drawing>
      </w:r>
    </w:p>
    <w:p w14:paraId="49E8A367" w14:textId="77777777" w:rsidR="00F27D57" w:rsidRPr="00890813" w:rsidRDefault="00F27D57" w:rsidP="00F27D57">
      <w:pPr>
        <w:pStyle w:val="1fff"/>
      </w:pPr>
    </w:p>
    <w:p w14:paraId="4AF15608" w14:textId="77777777" w:rsidR="00F27D57" w:rsidRDefault="00F27D57" w:rsidP="00F27D57">
      <w:pPr>
        <w:pStyle w:val="1fff"/>
        <w:sectPr w:rsidR="00F27D57" w:rsidSect="000707DB">
          <w:pgSz w:w="11906" w:h="16838"/>
          <w:pgMar w:top="567" w:right="1134" w:bottom="851" w:left="1134" w:header="709" w:footer="709" w:gutter="0"/>
          <w:cols w:space="708"/>
          <w:docGrid w:linePitch="360"/>
        </w:sectPr>
      </w:pPr>
    </w:p>
    <w:p w14:paraId="277E4CFF" w14:textId="37EDAB0C" w:rsidR="00F27D57" w:rsidRDefault="00F27D57" w:rsidP="00F27D57">
      <w:pPr>
        <w:pStyle w:val="affffffffffffff6"/>
      </w:pPr>
      <w:r>
        <w:lastRenderedPageBreak/>
        <w:t>Приложение № 14</w:t>
      </w:r>
    </w:p>
    <w:p w14:paraId="38684F6A" w14:textId="706E1FF0" w:rsidR="00F27D57" w:rsidRDefault="00C931AA" w:rsidP="00F27D57">
      <w:pPr>
        <w:pStyle w:val="affffffffffffff6"/>
      </w:pPr>
      <w:r>
        <w:t>к Техническим требованиям</w:t>
      </w:r>
    </w:p>
    <w:p w14:paraId="14BB6AB5" w14:textId="03760C48" w:rsidR="00F27D57" w:rsidRDefault="00F14F39">
      <w:pPr>
        <w:pStyle w:val="affff6"/>
      </w:pPr>
      <w:r w:rsidRPr="00F14F39">
        <w:t>Печатная форма «Заявление на перечисление заработной платы»</w:t>
      </w:r>
    </w:p>
    <w:p w14:paraId="33C7BD1B" w14:textId="27441FE7" w:rsidR="00F27D57" w:rsidRDefault="00B46E69" w:rsidP="00A82F87">
      <w:pPr>
        <w:ind w:firstLine="851"/>
        <w:sectPr w:rsidR="00F27D57" w:rsidSect="000707DB">
          <w:pgSz w:w="11906" w:h="16838"/>
          <w:pgMar w:top="567" w:right="1134" w:bottom="851" w:left="1134" w:header="709" w:footer="709" w:gutter="0"/>
          <w:cols w:space="708"/>
          <w:docGrid w:linePitch="360"/>
        </w:sectPr>
      </w:pPr>
      <w:r w:rsidRPr="00B46E69">
        <w:rPr>
          <w:noProof/>
          <w:sz w:val="24"/>
        </w:rPr>
        <w:drawing>
          <wp:inline distT="0" distB="0" distL="0" distR="0" wp14:anchorId="7DC4FF54" wp14:editId="60A8E96D">
            <wp:extent cx="4572000" cy="6848475"/>
            <wp:effectExtent l="19050" t="19050" r="19050" b="28575"/>
            <wp:docPr id="31" name="Рисунок 31" descr="C:\Users\n.strekalova\Download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n.strekalova\Downloads\14.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6848475"/>
                    </a:xfrm>
                    <a:prstGeom prst="rect">
                      <a:avLst/>
                    </a:prstGeom>
                    <a:noFill/>
                    <a:ln w="3175">
                      <a:solidFill>
                        <a:schemeClr val="tx1"/>
                      </a:solidFill>
                    </a:ln>
                  </pic:spPr>
                </pic:pic>
              </a:graphicData>
            </a:graphic>
          </wp:inline>
        </w:drawing>
      </w:r>
    </w:p>
    <w:p w14:paraId="10AE952B" w14:textId="138986DF" w:rsidR="00F27D57" w:rsidRDefault="00F27D57" w:rsidP="00F27D57">
      <w:pPr>
        <w:pStyle w:val="affffffffffffff6"/>
      </w:pPr>
      <w:r>
        <w:lastRenderedPageBreak/>
        <w:t>Приложение № 15</w:t>
      </w:r>
    </w:p>
    <w:p w14:paraId="02C8F67D" w14:textId="58109AB9" w:rsidR="00F27D57" w:rsidRDefault="00C931AA" w:rsidP="00F27D57">
      <w:pPr>
        <w:pStyle w:val="affffffffffffff6"/>
      </w:pPr>
      <w:r>
        <w:t>к Техническим требованиям</w:t>
      </w:r>
    </w:p>
    <w:p w14:paraId="72A4BF65" w14:textId="4816CE23" w:rsidR="00F27D57" w:rsidRDefault="00F14F39" w:rsidP="00F27D57">
      <w:pPr>
        <w:pStyle w:val="affff6"/>
      </w:pPr>
      <w:r w:rsidRPr="00F14F39">
        <w:t>Сводный отчет «Численность персонала» для Центрального аппарата Фонда</w:t>
      </w:r>
    </w:p>
    <w:p w14:paraId="354F896B" w14:textId="6B812863" w:rsidR="00F27D57" w:rsidRDefault="00F14F39" w:rsidP="00F27D57">
      <w:pPr>
        <w:pStyle w:val="1fff"/>
      </w:pPr>
      <w:r>
        <w:rPr>
          <w:noProof/>
        </w:rPr>
        <w:drawing>
          <wp:inline distT="0" distB="0" distL="0" distR="0" wp14:anchorId="54F752ED" wp14:editId="2F353CC5">
            <wp:extent cx="5886450" cy="2895600"/>
            <wp:effectExtent l="19050" t="19050" r="19050" b="190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86450" cy="2895600"/>
                    </a:xfrm>
                    <a:prstGeom prst="rect">
                      <a:avLst/>
                    </a:prstGeom>
                    <a:noFill/>
                    <a:ln w="3175">
                      <a:solidFill>
                        <a:schemeClr val="tx1"/>
                      </a:solidFill>
                    </a:ln>
                  </pic:spPr>
                </pic:pic>
              </a:graphicData>
            </a:graphic>
          </wp:inline>
        </w:drawing>
      </w:r>
    </w:p>
    <w:p w14:paraId="4757A4DD" w14:textId="4AE4641C" w:rsidR="00F27D57" w:rsidRDefault="00F27D57" w:rsidP="00F27D57">
      <w:pPr>
        <w:pStyle w:val="1fff"/>
      </w:pPr>
    </w:p>
    <w:p w14:paraId="36E16EB3" w14:textId="7C5EE788" w:rsidR="00F14F39" w:rsidRDefault="00F14F39" w:rsidP="00556209">
      <w:pPr>
        <w:pStyle w:val="affff6"/>
      </w:pPr>
      <w:r w:rsidRPr="00F14F39">
        <w:t>Сводный отчет «Численность персонала» для территориальных органов</w:t>
      </w:r>
    </w:p>
    <w:p w14:paraId="6FD138CC" w14:textId="487CDB67" w:rsidR="00F14F39" w:rsidRDefault="00F14F39" w:rsidP="00F27D57">
      <w:pPr>
        <w:pStyle w:val="1fff"/>
      </w:pPr>
      <w:r>
        <w:rPr>
          <w:noProof/>
        </w:rPr>
        <w:drawing>
          <wp:inline distT="0" distB="0" distL="0" distR="0" wp14:anchorId="78F9D602" wp14:editId="2393F188">
            <wp:extent cx="5886450" cy="3352800"/>
            <wp:effectExtent l="19050" t="19050" r="19050" b="190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86450" cy="3352800"/>
                    </a:xfrm>
                    <a:prstGeom prst="rect">
                      <a:avLst/>
                    </a:prstGeom>
                    <a:noFill/>
                    <a:ln w="3175">
                      <a:solidFill>
                        <a:schemeClr val="tx1"/>
                      </a:solidFill>
                    </a:ln>
                  </pic:spPr>
                </pic:pic>
              </a:graphicData>
            </a:graphic>
          </wp:inline>
        </w:drawing>
      </w:r>
    </w:p>
    <w:p w14:paraId="085C87B5" w14:textId="77777777" w:rsidR="00F27D57" w:rsidRPr="00890813" w:rsidRDefault="00F27D57" w:rsidP="00F27D57">
      <w:pPr>
        <w:pStyle w:val="1fff"/>
      </w:pPr>
    </w:p>
    <w:p w14:paraId="093E7C44" w14:textId="77777777" w:rsidR="00F27D57" w:rsidRDefault="00F27D57" w:rsidP="00F27D57">
      <w:pPr>
        <w:pStyle w:val="1fff"/>
        <w:sectPr w:rsidR="00F27D57" w:rsidSect="000707DB">
          <w:pgSz w:w="11906" w:h="16838"/>
          <w:pgMar w:top="567" w:right="1134" w:bottom="851" w:left="1134" w:header="709" w:footer="709" w:gutter="0"/>
          <w:cols w:space="708"/>
          <w:docGrid w:linePitch="360"/>
        </w:sectPr>
      </w:pPr>
    </w:p>
    <w:p w14:paraId="3D31F221" w14:textId="1BD3484E" w:rsidR="00F27D57" w:rsidRDefault="00F27D57" w:rsidP="00F27D57">
      <w:pPr>
        <w:pStyle w:val="affffffffffffff6"/>
      </w:pPr>
      <w:r>
        <w:lastRenderedPageBreak/>
        <w:t>Приложение № 16</w:t>
      </w:r>
    </w:p>
    <w:p w14:paraId="7F7501C4" w14:textId="60E773EA" w:rsidR="00F27D57" w:rsidRDefault="00C931AA" w:rsidP="00F27D57">
      <w:pPr>
        <w:pStyle w:val="affffffffffffff6"/>
      </w:pPr>
      <w:r>
        <w:t>к Техническим требованиям</w:t>
      </w:r>
    </w:p>
    <w:p w14:paraId="46D1C5D9" w14:textId="487989DA" w:rsidR="00F27D57" w:rsidRDefault="00F14F39" w:rsidP="00F27D57">
      <w:pPr>
        <w:pStyle w:val="affff6"/>
      </w:pPr>
      <w:r w:rsidRPr="00F14F39">
        <w:t>Сводный отчет «О проведении аттестации»</w:t>
      </w:r>
    </w:p>
    <w:p w14:paraId="789FE33B" w14:textId="41716E8A" w:rsidR="00F27D57" w:rsidRDefault="00F14F39" w:rsidP="00F27D57">
      <w:pPr>
        <w:pStyle w:val="1fff"/>
      </w:pPr>
      <w:r>
        <w:rPr>
          <w:noProof/>
        </w:rPr>
        <w:drawing>
          <wp:inline distT="0" distB="0" distL="0" distR="0" wp14:anchorId="37AA7E46" wp14:editId="50C34B4A">
            <wp:extent cx="5648325" cy="2222228"/>
            <wp:effectExtent l="19050" t="19050" r="9525" b="260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80493" cy="2234884"/>
                    </a:xfrm>
                    <a:prstGeom prst="rect">
                      <a:avLst/>
                    </a:prstGeom>
                    <a:noFill/>
                    <a:ln w="3175">
                      <a:solidFill>
                        <a:schemeClr val="tx1"/>
                      </a:solidFill>
                    </a:ln>
                  </pic:spPr>
                </pic:pic>
              </a:graphicData>
            </a:graphic>
          </wp:inline>
        </w:drawing>
      </w:r>
    </w:p>
    <w:p w14:paraId="4B050D12" w14:textId="77777777" w:rsidR="00F27D57" w:rsidRPr="00890813" w:rsidRDefault="00F27D57" w:rsidP="00F27D57">
      <w:pPr>
        <w:pStyle w:val="1fff"/>
      </w:pPr>
    </w:p>
    <w:p w14:paraId="1E07C4C6" w14:textId="77777777" w:rsidR="00F27D57" w:rsidRDefault="00F27D57" w:rsidP="00F27D57">
      <w:pPr>
        <w:pStyle w:val="1fff"/>
        <w:sectPr w:rsidR="00F27D57" w:rsidSect="000707DB">
          <w:pgSz w:w="11906" w:h="16838"/>
          <w:pgMar w:top="567" w:right="1134" w:bottom="851" w:left="1134" w:header="709" w:footer="709" w:gutter="0"/>
          <w:cols w:space="708"/>
          <w:docGrid w:linePitch="360"/>
        </w:sectPr>
      </w:pPr>
    </w:p>
    <w:p w14:paraId="2B149667" w14:textId="1B070F7B" w:rsidR="00F27D57" w:rsidRDefault="00F27D57" w:rsidP="00F27D57">
      <w:pPr>
        <w:pStyle w:val="affffffffffffff6"/>
      </w:pPr>
      <w:r>
        <w:lastRenderedPageBreak/>
        <w:t>Приложение № 17</w:t>
      </w:r>
    </w:p>
    <w:p w14:paraId="2361E4BE" w14:textId="4CCD39AD" w:rsidR="00F27D57" w:rsidRDefault="00C931AA" w:rsidP="00F27D57">
      <w:pPr>
        <w:pStyle w:val="affffffffffffff6"/>
      </w:pPr>
      <w:r>
        <w:t>к Техническим требованиям</w:t>
      </w:r>
    </w:p>
    <w:p w14:paraId="7D91255C" w14:textId="08BF8718" w:rsidR="00F27D57" w:rsidRDefault="00296863" w:rsidP="00F27D57">
      <w:pPr>
        <w:pStyle w:val="affff6"/>
      </w:pPr>
      <w:r w:rsidRPr="00296863">
        <w:t>Сводный отчет «Переводы на специалистов и руководителей (СФР)»</w:t>
      </w:r>
    </w:p>
    <w:p w14:paraId="4453408B" w14:textId="7E27E166" w:rsidR="00F27D57" w:rsidRDefault="00296863" w:rsidP="00F27D57">
      <w:pPr>
        <w:pStyle w:val="1fff"/>
      </w:pPr>
      <w:r>
        <w:rPr>
          <w:noProof/>
        </w:rPr>
        <w:drawing>
          <wp:inline distT="0" distB="0" distL="0" distR="0" wp14:anchorId="5AFF14F1" wp14:editId="4C7E24D0">
            <wp:extent cx="5581650" cy="1320945"/>
            <wp:effectExtent l="19050" t="19050" r="19050" b="1270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20001" cy="1330021"/>
                    </a:xfrm>
                    <a:prstGeom prst="rect">
                      <a:avLst/>
                    </a:prstGeom>
                    <a:noFill/>
                    <a:ln w="3175">
                      <a:solidFill>
                        <a:schemeClr val="tx1"/>
                      </a:solidFill>
                    </a:ln>
                  </pic:spPr>
                </pic:pic>
              </a:graphicData>
            </a:graphic>
          </wp:inline>
        </w:drawing>
      </w:r>
    </w:p>
    <w:p w14:paraId="48DFF3BB" w14:textId="77777777" w:rsidR="00F27D57" w:rsidRDefault="00F27D57" w:rsidP="00F27D57">
      <w:pPr>
        <w:pStyle w:val="1fff"/>
      </w:pPr>
    </w:p>
    <w:p w14:paraId="14D2E9DE" w14:textId="77777777" w:rsidR="00F27D57" w:rsidRPr="00890813" w:rsidRDefault="00F27D57" w:rsidP="00556209">
      <w:pPr>
        <w:pStyle w:val="1fff"/>
      </w:pPr>
    </w:p>
    <w:sectPr w:rsidR="00F27D57" w:rsidRPr="00890813" w:rsidSect="00556209">
      <w:pgSz w:w="11906" w:h="16838"/>
      <w:pgMar w:top="567" w:right="1134" w:bottom="851"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F55CB16" w15:done="0"/>
  <w15:commentEx w15:paraId="02D9A9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55CB16" w16cid:durableId="2E678F8F"/>
  <w16cid:commentId w16cid:paraId="02D9A939" w16cid:durableId="2E678F9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47775D" w14:textId="77777777" w:rsidR="0020071A" w:rsidRDefault="0020071A">
      <w:r>
        <w:separator/>
      </w:r>
    </w:p>
    <w:p w14:paraId="1DBAE96D" w14:textId="77777777" w:rsidR="0020071A" w:rsidRDefault="0020071A"/>
  </w:endnote>
  <w:endnote w:type="continuationSeparator" w:id="0">
    <w:p w14:paraId="759D282F" w14:textId="77777777" w:rsidR="0020071A" w:rsidRDefault="0020071A">
      <w:r>
        <w:continuationSeparator/>
      </w:r>
    </w:p>
    <w:p w14:paraId="291B991F" w14:textId="77777777" w:rsidR="0020071A" w:rsidRDefault="002007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CC"/>
    <w:family w:val="roman"/>
    <w:pitch w:val="variable"/>
    <w:sig w:usb0="00000287" w:usb1="00000000" w:usb2="00000000" w:usb3="00000000" w:csb0="0000009F" w:csb1="00000000"/>
  </w:font>
  <w:font w:name="ヒラギノ角ゴ Pro W3">
    <w:altName w:val="Heiti TC Light"/>
    <w:charset w:val="80"/>
    <w:family w:val="auto"/>
    <w:pitch w:val="variable"/>
    <w:sig w:usb0="E00002FF" w:usb1="7AC7FFFF" w:usb2="00000012" w:usb3="00000000" w:csb0="0002000D"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BADBDF" w14:textId="77777777" w:rsidR="0020071A" w:rsidRDefault="0020071A">
      <w:r>
        <w:separator/>
      </w:r>
    </w:p>
    <w:p w14:paraId="3B91BD00" w14:textId="77777777" w:rsidR="0020071A" w:rsidRDefault="0020071A"/>
  </w:footnote>
  <w:footnote w:type="continuationSeparator" w:id="0">
    <w:p w14:paraId="347DAC63" w14:textId="77777777" w:rsidR="0020071A" w:rsidRDefault="0020071A">
      <w:r>
        <w:continuationSeparator/>
      </w:r>
    </w:p>
    <w:p w14:paraId="544B2103" w14:textId="77777777" w:rsidR="0020071A" w:rsidRDefault="0020071A"/>
  </w:footnote>
  <w:footnote w:id="1">
    <w:p w14:paraId="61134C25" w14:textId="77777777" w:rsidR="0020071A" w:rsidRDefault="0020071A" w:rsidP="000A178F">
      <w:pPr>
        <w:pStyle w:val="afff1"/>
      </w:pPr>
      <w:r>
        <w:rPr>
          <w:rStyle w:val="afff0"/>
        </w:rPr>
        <w:footnoteRef/>
      </w:r>
      <w:r>
        <w:t xml:space="preserve"> - Относится только к СФР и его подведомственным организациям</w:t>
      </w:r>
    </w:p>
  </w:footnote>
  <w:footnote w:id="2">
    <w:p w14:paraId="3C5D0A0C" w14:textId="77777777" w:rsidR="0020071A" w:rsidRDefault="0020071A" w:rsidP="000A178F">
      <w:pPr>
        <w:pStyle w:val="afff1"/>
      </w:pPr>
      <w:r>
        <w:rPr>
          <w:rStyle w:val="afff0"/>
        </w:rPr>
        <w:footnoteRef/>
      </w:r>
      <w:r>
        <w:t xml:space="preserve">  - </w:t>
      </w:r>
      <w:r w:rsidRPr="00071C5C">
        <w:t>Количество пользователей электронного кадрового документооборота, равное общему числу работников соответствующих ведомств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817700"/>
      <w:docPartObj>
        <w:docPartGallery w:val="Page Numbers (Top of Page)"/>
        <w:docPartUnique/>
      </w:docPartObj>
    </w:sdtPr>
    <w:sdtEndPr/>
    <w:sdtContent>
      <w:p w14:paraId="20E037A7" w14:textId="3203AA1A" w:rsidR="0020071A" w:rsidRDefault="0020071A">
        <w:pPr>
          <w:pStyle w:val="afff5"/>
          <w:jc w:val="center"/>
        </w:pPr>
        <w:r>
          <w:fldChar w:fldCharType="begin"/>
        </w:r>
        <w:r>
          <w:instrText>PAGE   \* MERGEFORMAT</w:instrText>
        </w:r>
        <w:r>
          <w:fldChar w:fldCharType="separate"/>
        </w:r>
        <w:r w:rsidR="00B76C86">
          <w:rPr>
            <w:noProof/>
          </w:rPr>
          <w:t>18</w:t>
        </w:r>
        <w:r>
          <w:fldChar w:fldCharType="end"/>
        </w:r>
      </w:p>
      <w:p w14:paraId="3E6EB612" w14:textId="54C3B8F7" w:rsidR="0020071A" w:rsidRDefault="00B76C86">
        <w:pPr>
          <w:pStyle w:val="afff5"/>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91D53" w14:textId="77777777" w:rsidR="0020071A" w:rsidRDefault="0020071A" w:rsidP="00F04296">
    <w:pPr>
      <w:pStyle w:val="afff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642182"/>
      <w:docPartObj>
        <w:docPartGallery w:val="Page Numbers (Top of Page)"/>
        <w:docPartUnique/>
      </w:docPartObj>
    </w:sdtPr>
    <w:sdtEndPr/>
    <w:sdtContent>
      <w:p w14:paraId="29876CC4" w14:textId="544E081A" w:rsidR="0020071A" w:rsidRDefault="0020071A">
        <w:pPr>
          <w:pStyle w:val="afff5"/>
          <w:jc w:val="center"/>
        </w:pPr>
        <w:r>
          <w:fldChar w:fldCharType="begin"/>
        </w:r>
        <w:r>
          <w:instrText>PAGE   \* MERGEFORMAT</w:instrText>
        </w:r>
        <w:r>
          <w:fldChar w:fldCharType="separate"/>
        </w:r>
        <w:r w:rsidR="00B76C86">
          <w:rPr>
            <w:noProof/>
          </w:rPr>
          <w:t>101</w:t>
        </w:r>
        <w:r>
          <w:fldChar w:fldCharType="end"/>
        </w:r>
      </w:p>
      <w:p w14:paraId="465EC4BE" w14:textId="351609EC" w:rsidR="0020071A" w:rsidRDefault="00B76C86">
        <w:pPr>
          <w:pStyle w:val="afff5"/>
          <w:jc w:val="center"/>
        </w:pP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5D90C" w14:textId="77777777" w:rsidR="0020071A" w:rsidRDefault="0020071A">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66CABC7E"/>
    <w:lvl w:ilvl="0">
      <w:start w:val="1"/>
      <w:numFmt w:val="bullet"/>
      <w:pStyle w:val="2"/>
      <w:lvlText w:val=""/>
      <w:lvlJc w:val="left"/>
      <w:pPr>
        <w:tabs>
          <w:tab w:val="num" w:pos="643"/>
        </w:tabs>
        <w:ind w:left="643" w:hanging="360"/>
      </w:pPr>
      <w:rPr>
        <w:rFonts w:ascii="Symbol" w:hAnsi="Symbol" w:hint="default"/>
      </w:rPr>
    </w:lvl>
  </w:abstractNum>
  <w:abstractNum w:abstractNumId="1">
    <w:nsid w:val="FFFFFF88"/>
    <w:multiLevelType w:val="singleLevel"/>
    <w:tmpl w:val="FC5299D6"/>
    <w:lvl w:ilvl="0">
      <w:start w:val="1"/>
      <w:numFmt w:val="decimal"/>
      <w:pStyle w:val="a"/>
      <w:lvlText w:val="%1."/>
      <w:lvlJc w:val="left"/>
      <w:pPr>
        <w:tabs>
          <w:tab w:val="num" w:pos="360"/>
        </w:tabs>
        <w:ind w:left="360" w:hanging="360"/>
      </w:pPr>
    </w:lvl>
  </w:abstractNum>
  <w:abstractNum w:abstractNumId="2">
    <w:nsid w:val="FFFFFF89"/>
    <w:multiLevelType w:val="singleLevel"/>
    <w:tmpl w:val="3F983910"/>
    <w:lvl w:ilvl="0">
      <w:start w:val="1"/>
      <w:numFmt w:val="bullet"/>
      <w:pStyle w:val="a0"/>
      <w:lvlText w:val=""/>
      <w:lvlJc w:val="left"/>
      <w:pPr>
        <w:tabs>
          <w:tab w:val="num" w:pos="360"/>
        </w:tabs>
        <w:ind w:left="360" w:hanging="360"/>
      </w:pPr>
      <w:rPr>
        <w:rFonts w:ascii="Symbol" w:hAnsi="Symbol" w:hint="default"/>
      </w:rPr>
    </w:lvl>
  </w:abstractNum>
  <w:abstractNum w:abstractNumId="3">
    <w:nsid w:val="00000004"/>
    <w:multiLevelType w:val="singleLevel"/>
    <w:tmpl w:val="00000004"/>
    <w:name w:val="WW8Num4"/>
    <w:lvl w:ilvl="0">
      <w:start w:val="1"/>
      <w:numFmt w:val="decimal"/>
      <w:lvlText w:val="%1."/>
      <w:lvlJc w:val="left"/>
      <w:pPr>
        <w:tabs>
          <w:tab w:val="num" w:pos="720"/>
        </w:tabs>
      </w:pPr>
    </w:lvl>
  </w:abstractNum>
  <w:abstractNum w:abstractNumId="4">
    <w:nsid w:val="00000006"/>
    <w:multiLevelType w:val="singleLevel"/>
    <w:tmpl w:val="00000006"/>
    <w:name w:val="WW8Num6"/>
    <w:lvl w:ilvl="0">
      <w:start w:val="1"/>
      <w:numFmt w:val="bullet"/>
      <w:lvlText w:val=""/>
      <w:lvlJc w:val="left"/>
      <w:pPr>
        <w:tabs>
          <w:tab w:val="num" w:pos="1080"/>
        </w:tabs>
      </w:pPr>
      <w:rPr>
        <w:rFonts w:ascii="Wingdings" w:hAnsi="Wingdings"/>
      </w:rPr>
    </w:lvl>
  </w:abstractNum>
  <w:abstractNum w:abstractNumId="5">
    <w:nsid w:val="00000007"/>
    <w:multiLevelType w:val="singleLevel"/>
    <w:tmpl w:val="00000007"/>
    <w:name w:val="WW8Num7"/>
    <w:lvl w:ilvl="0">
      <w:start w:val="1"/>
      <w:numFmt w:val="bullet"/>
      <w:lvlText w:val=""/>
      <w:lvlJc w:val="left"/>
      <w:pPr>
        <w:tabs>
          <w:tab w:val="num" w:pos="1080"/>
        </w:tabs>
      </w:pPr>
      <w:rPr>
        <w:rFonts w:ascii="Wingdings" w:hAnsi="Wingdings"/>
      </w:rPr>
    </w:lvl>
  </w:abstractNum>
  <w:abstractNum w:abstractNumId="6">
    <w:nsid w:val="00000008"/>
    <w:multiLevelType w:val="multilevel"/>
    <w:tmpl w:val="00000008"/>
    <w:name w:val="WW8Num8"/>
    <w:lvl w:ilvl="0">
      <w:start w:val="2"/>
      <w:numFmt w:val="decimal"/>
      <w:lvlText w:val="%1."/>
      <w:lvlJc w:val="left"/>
      <w:pPr>
        <w:tabs>
          <w:tab w:val="num" w:pos="360"/>
        </w:tabs>
      </w:pPr>
    </w:lvl>
    <w:lvl w:ilvl="1">
      <w:start w:val="8"/>
      <w:numFmt w:val="decimal"/>
      <w:lvlText w:val="%1.%2."/>
      <w:lvlJc w:val="left"/>
      <w:pPr>
        <w:tabs>
          <w:tab w:val="num" w:pos="425"/>
        </w:tabs>
      </w:pPr>
    </w:lvl>
    <w:lvl w:ilvl="2">
      <w:start w:val="1"/>
      <w:numFmt w:val="decimal"/>
      <w:lvlText w:val="%1.%2.%3."/>
      <w:lvlJc w:val="left"/>
      <w:pPr>
        <w:tabs>
          <w:tab w:val="num" w:pos="490"/>
        </w:tabs>
      </w:pPr>
    </w:lvl>
    <w:lvl w:ilvl="3">
      <w:start w:val="1"/>
      <w:numFmt w:val="decimal"/>
      <w:lvlText w:val="%1.%2.%3.%4."/>
      <w:lvlJc w:val="left"/>
      <w:pPr>
        <w:tabs>
          <w:tab w:val="num" w:pos="555"/>
        </w:tabs>
      </w:pPr>
    </w:lvl>
    <w:lvl w:ilvl="4">
      <w:start w:val="1"/>
      <w:numFmt w:val="decimal"/>
      <w:lvlText w:val="%1.%2.%3.%4.%5."/>
      <w:lvlJc w:val="left"/>
      <w:pPr>
        <w:tabs>
          <w:tab w:val="num" w:pos="620"/>
        </w:tabs>
      </w:pPr>
    </w:lvl>
    <w:lvl w:ilvl="5">
      <w:start w:val="1"/>
      <w:numFmt w:val="decimal"/>
      <w:lvlText w:val="%1.%2.%3.%4.%5.%6."/>
      <w:lvlJc w:val="left"/>
      <w:pPr>
        <w:tabs>
          <w:tab w:val="num" w:pos="685"/>
        </w:tabs>
      </w:pPr>
    </w:lvl>
    <w:lvl w:ilvl="6">
      <w:start w:val="1"/>
      <w:numFmt w:val="decimal"/>
      <w:lvlText w:val="%1.%2.%3.%4.%5.%6.%7."/>
      <w:lvlJc w:val="left"/>
      <w:pPr>
        <w:tabs>
          <w:tab w:val="num" w:pos="750"/>
        </w:tabs>
      </w:pPr>
    </w:lvl>
    <w:lvl w:ilvl="7">
      <w:start w:val="1"/>
      <w:numFmt w:val="decimal"/>
      <w:lvlText w:val="%1.%2.%3.%4.%5.%6.%7.%8."/>
      <w:lvlJc w:val="left"/>
      <w:pPr>
        <w:tabs>
          <w:tab w:val="num" w:pos="815"/>
        </w:tabs>
      </w:pPr>
    </w:lvl>
    <w:lvl w:ilvl="8">
      <w:start w:val="1"/>
      <w:numFmt w:val="decimal"/>
      <w:lvlText w:val="%1.%2.%3.%4.%5.%6.%7.%8.%9."/>
      <w:lvlJc w:val="left"/>
      <w:pPr>
        <w:tabs>
          <w:tab w:val="num" w:pos="880"/>
        </w:tabs>
      </w:pPr>
    </w:lvl>
  </w:abstractNum>
  <w:abstractNum w:abstractNumId="7">
    <w:nsid w:val="00000009"/>
    <w:multiLevelType w:val="multilevel"/>
    <w:tmpl w:val="00000009"/>
    <w:name w:val="WW8Num9"/>
    <w:lvl w:ilvl="0">
      <w:start w:val="3"/>
      <w:numFmt w:val="decimal"/>
      <w:lvlText w:val="%1."/>
      <w:lvlJc w:val="left"/>
      <w:pPr>
        <w:tabs>
          <w:tab w:val="num" w:pos="72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8">
    <w:nsid w:val="00B12843"/>
    <w:multiLevelType w:val="hybridMultilevel"/>
    <w:tmpl w:val="9FE83226"/>
    <w:lvl w:ilvl="0" w:tplc="4F3E4C26">
      <w:start w:val="1"/>
      <w:numFmt w:val="bullet"/>
      <w:pStyle w:val="a1"/>
      <w:lvlText w:val=""/>
      <w:lvlJc w:val="left"/>
      <w:pPr>
        <w:tabs>
          <w:tab w:val="num" w:pos="0"/>
        </w:tabs>
      </w:pPr>
      <w:rPr>
        <w:rFonts w:ascii="Symbol" w:hAnsi="Symbol" w:hint="default"/>
      </w:rPr>
    </w:lvl>
    <w:lvl w:ilvl="1" w:tplc="C8B66A78">
      <w:start w:val="1"/>
      <w:numFmt w:val="bullet"/>
      <w:lvlText w:val="o"/>
      <w:lvlJc w:val="left"/>
      <w:pPr>
        <w:tabs>
          <w:tab w:val="num" w:pos="1440"/>
        </w:tabs>
        <w:ind w:left="1440" w:hanging="360"/>
      </w:pPr>
      <w:rPr>
        <w:rFonts w:ascii="Courier New" w:hAnsi="Courier New" w:hint="default"/>
      </w:rPr>
    </w:lvl>
    <w:lvl w:ilvl="2" w:tplc="DF2C1CA4">
      <w:start w:val="1"/>
      <w:numFmt w:val="bullet"/>
      <w:lvlText w:val=""/>
      <w:lvlJc w:val="left"/>
      <w:pPr>
        <w:tabs>
          <w:tab w:val="num" w:pos="2160"/>
        </w:tabs>
        <w:ind w:left="2160" w:hanging="360"/>
      </w:pPr>
      <w:rPr>
        <w:rFonts w:ascii="Wingdings" w:hAnsi="Wingdings" w:hint="default"/>
      </w:rPr>
    </w:lvl>
    <w:lvl w:ilvl="3" w:tplc="38C0674E">
      <w:start w:val="1"/>
      <w:numFmt w:val="bullet"/>
      <w:lvlText w:val=""/>
      <w:lvlJc w:val="left"/>
      <w:pPr>
        <w:tabs>
          <w:tab w:val="num" w:pos="2880"/>
        </w:tabs>
        <w:ind w:left="2880" w:hanging="360"/>
      </w:pPr>
      <w:rPr>
        <w:rFonts w:ascii="Symbol" w:hAnsi="Symbol" w:hint="default"/>
      </w:rPr>
    </w:lvl>
    <w:lvl w:ilvl="4" w:tplc="B1BE4FFA">
      <w:start w:val="1"/>
      <w:numFmt w:val="bullet"/>
      <w:lvlText w:val="o"/>
      <w:lvlJc w:val="left"/>
      <w:pPr>
        <w:tabs>
          <w:tab w:val="num" w:pos="3600"/>
        </w:tabs>
        <w:ind w:left="3600" w:hanging="360"/>
      </w:pPr>
      <w:rPr>
        <w:rFonts w:ascii="Courier New" w:hAnsi="Courier New" w:hint="default"/>
      </w:rPr>
    </w:lvl>
    <w:lvl w:ilvl="5" w:tplc="A39AD602">
      <w:start w:val="1"/>
      <w:numFmt w:val="bullet"/>
      <w:lvlText w:val=""/>
      <w:lvlJc w:val="left"/>
      <w:pPr>
        <w:tabs>
          <w:tab w:val="num" w:pos="4320"/>
        </w:tabs>
        <w:ind w:left="4320" w:hanging="360"/>
      </w:pPr>
      <w:rPr>
        <w:rFonts w:ascii="Wingdings" w:hAnsi="Wingdings" w:hint="default"/>
      </w:rPr>
    </w:lvl>
    <w:lvl w:ilvl="6" w:tplc="BFB899F8">
      <w:start w:val="1"/>
      <w:numFmt w:val="bullet"/>
      <w:lvlText w:val=""/>
      <w:lvlJc w:val="left"/>
      <w:pPr>
        <w:tabs>
          <w:tab w:val="num" w:pos="5040"/>
        </w:tabs>
        <w:ind w:left="5040" w:hanging="360"/>
      </w:pPr>
      <w:rPr>
        <w:rFonts w:ascii="Symbol" w:hAnsi="Symbol" w:hint="default"/>
      </w:rPr>
    </w:lvl>
    <w:lvl w:ilvl="7" w:tplc="69F69BBE">
      <w:start w:val="1"/>
      <w:numFmt w:val="bullet"/>
      <w:lvlText w:val="o"/>
      <w:lvlJc w:val="left"/>
      <w:pPr>
        <w:tabs>
          <w:tab w:val="num" w:pos="5760"/>
        </w:tabs>
        <w:ind w:left="5760" w:hanging="360"/>
      </w:pPr>
      <w:rPr>
        <w:rFonts w:ascii="Courier New" w:hAnsi="Courier New" w:hint="default"/>
      </w:rPr>
    </w:lvl>
    <w:lvl w:ilvl="8" w:tplc="39DCF9C6">
      <w:start w:val="1"/>
      <w:numFmt w:val="bullet"/>
      <w:lvlText w:val=""/>
      <w:lvlJc w:val="left"/>
      <w:pPr>
        <w:tabs>
          <w:tab w:val="num" w:pos="6480"/>
        </w:tabs>
        <w:ind w:left="6480" w:hanging="360"/>
      </w:pPr>
      <w:rPr>
        <w:rFonts w:ascii="Wingdings" w:hAnsi="Wingdings" w:hint="default"/>
      </w:rPr>
    </w:lvl>
  </w:abstractNum>
  <w:abstractNum w:abstractNumId="9">
    <w:nsid w:val="010E20A6"/>
    <w:multiLevelType w:val="multilevel"/>
    <w:tmpl w:val="6A88771C"/>
    <w:lvl w:ilvl="0">
      <w:start w:val="1"/>
      <w:numFmt w:val="upperLetter"/>
      <w:pStyle w:val="a2"/>
      <w:lvlText w:val="Приложение %1."/>
      <w:lvlJc w:val="center"/>
      <w:pPr>
        <w:tabs>
          <w:tab w:val="num" w:pos="1480"/>
        </w:tabs>
        <w:ind w:left="40"/>
      </w:pPr>
      <w:rPr>
        <w:rFonts w:cs="Times New Roman" w:hint="default"/>
      </w:rPr>
    </w:lvl>
    <w:lvl w:ilvl="1">
      <w:start w:val="1"/>
      <w:numFmt w:val="decimal"/>
      <w:lvlText w:val="%1.%2."/>
      <w:lvlJc w:val="left"/>
      <w:pPr>
        <w:tabs>
          <w:tab w:val="num" w:pos="1440"/>
        </w:tabs>
        <w:ind w:firstLine="720"/>
      </w:pPr>
      <w:rPr>
        <w:rFonts w:cs="Times New Roman" w:hint="default"/>
      </w:rPr>
    </w:lvl>
    <w:lvl w:ilvl="2">
      <w:start w:val="1"/>
      <w:numFmt w:val="decimal"/>
      <w:lvlText w:val="%1.%2.%3."/>
      <w:lvlJc w:val="left"/>
      <w:pPr>
        <w:tabs>
          <w:tab w:val="num" w:pos="1800"/>
        </w:tabs>
        <w:ind w:left="720"/>
      </w:pPr>
      <w:rPr>
        <w:rFonts w:cs="Times New Roman" w:hint="default"/>
      </w:rPr>
    </w:lvl>
    <w:lvl w:ilvl="3">
      <w:start w:val="1"/>
      <w:numFmt w:val="decimal"/>
      <w:lvlText w:val="%1.%2.%3.%4"/>
      <w:lvlJc w:val="left"/>
      <w:pPr>
        <w:tabs>
          <w:tab w:val="num" w:pos="1800"/>
        </w:tabs>
        <w:ind w:left="40" w:firstLine="680"/>
      </w:pPr>
      <w:rPr>
        <w:rFonts w:cs="Times New Roman" w:hint="default"/>
      </w:rPr>
    </w:lvl>
    <w:lvl w:ilvl="4">
      <w:start w:val="1"/>
      <w:numFmt w:val="decimal"/>
      <w:lvlText w:val="%1.%2.%3.%4.%5."/>
      <w:lvlJc w:val="left"/>
      <w:pPr>
        <w:tabs>
          <w:tab w:val="num" w:pos="1800"/>
        </w:tabs>
        <w:ind w:left="40" w:firstLine="680"/>
      </w:pPr>
      <w:rPr>
        <w:rFonts w:cs="Times New Roman" w:hint="default"/>
      </w:rPr>
    </w:lvl>
    <w:lvl w:ilvl="5">
      <w:start w:val="1"/>
      <w:numFmt w:val="decimal"/>
      <w:lvlText w:val="%1.%2.%3.%4.%5.%6."/>
      <w:lvlJc w:val="left"/>
      <w:pPr>
        <w:tabs>
          <w:tab w:val="num" w:pos="2160"/>
        </w:tabs>
        <w:ind w:left="40" w:firstLine="680"/>
      </w:pPr>
      <w:rPr>
        <w:rFonts w:cs="Times New Roman" w:hint="default"/>
      </w:rPr>
    </w:lvl>
    <w:lvl w:ilvl="6">
      <w:start w:val="1"/>
      <w:numFmt w:val="decimal"/>
      <w:lvlText w:val="%1.%2.%3.%4.%5.%6.%7"/>
      <w:lvlJc w:val="left"/>
      <w:pPr>
        <w:tabs>
          <w:tab w:val="num" w:pos="2160"/>
        </w:tabs>
        <w:ind w:left="40" w:firstLine="680"/>
      </w:pPr>
      <w:rPr>
        <w:rFonts w:cs="Times New Roman" w:hint="default"/>
      </w:rPr>
    </w:lvl>
    <w:lvl w:ilvl="7">
      <w:start w:val="1"/>
      <w:numFmt w:val="decimal"/>
      <w:lvlText w:val="%1.%2.%3.%4.%5.%6.%7.%8"/>
      <w:lvlJc w:val="left"/>
      <w:pPr>
        <w:tabs>
          <w:tab w:val="num" w:pos="2520"/>
        </w:tabs>
        <w:ind w:left="40" w:firstLine="680"/>
      </w:pPr>
      <w:rPr>
        <w:rFonts w:cs="Times New Roman" w:hint="default"/>
      </w:rPr>
    </w:lvl>
    <w:lvl w:ilvl="8">
      <w:start w:val="1"/>
      <w:numFmt w:val="decimal"/>
      <w:lvlText w:val="%1.%2.%3.%4.%5.%6.%7.%8.%9."/>
      <w:lvlJc w:val="left"/>
      <w:pPr>
        <w:tabs>
          <w:tab w:val="num" w:pos="2880"/>
        </w:tabs>
        <w:ind w:left="40" w:firstLine="680"/>
      </w:pPr>
      <w:rPr>
        <w:rFonts w:cs="Times New Roman" w:hint="default"/>
      </w:rPr>
    </w:lvl>
  </w:abstractNum>
  <w:abstractNum w:abstractNumId="10">
    <w:nsid w:val="01414F44"/>
    <w:multiLevelType w:val="hybridMultilevel"/>
    <w:tmpl w:val="5218F1F0"/>
    <w:lvl w:ilvl="0" w:tplc="0AF6E4FC">
      <w:start w:val="1"/>
      <w:numFmt w:val="bullet"/>
      <w:pStyle w:val="a3"/>
      <w:suff w:val="nothing"/>
      <w:lvlText w:val=""/>
      <w:lvlJc w:val="left"/>
      <w:rPr>
        <w:rFonts w:ascii="Symbol" w:hAnsi="Symbol" w:hint="default"/>
      </w:rPr>
    </w:lvl>
    <w:lvl w:ilvl="1" w:tplc="57108504">
      <w:start w:val="1"/>
      <w:numFmt w:val="bullet"/>
      <w:lvlText w:val="o"/>
      <w:lvlJc w:val="left"/>
      <w:pPr>
        <w:tabs>
          <w:tab w:val="num" w:pos="1440"/>
        </w:tabs>
        <w:ind w:left="1440" w:hanging="360"/>
      </w:pPr>
      <w:rPr>
        <w:rFonts w:ascii="Courier New" w:hAnsi="Courier New" w:hint="default"/>
      </w:rPr>
    </w:lvl>
    <w:lvl w:ilvl="2" w:tplc="696CBFEA">
      <w:start w:val="1"/>
      <w:numFmt w:val="bullet"/>
      <w:lvlText w:val=""/>
      <w:lvlJc w:val="left"/>
      <w:pPr>
        <w:tabs>
          <w:tab w:val="num" w:pos="2160"/>
        </w:tabs>
        <w:ind w:left="2160" w:hanging="360"/>
      </w:pPr>
      <w:rPr>
        <w:rFonts w:ascii="Wingdings" w:hAnsi="Wingdings" w:hint="default"/>
      </w:rPr>
    </w:lvl>
    <w:lvl w:ilvl="3" w:tplc="0430253A">
      <w:start w:val="1"/>
      <w:numFmt w:val="bullet"/>
      <w:lvlText w:val=""/>
      <w:lvlJc w:val="left"/>
      <w:pPr>
        <w:tabs>
          <w:tab w:val="num" w:pos="2880"/>
        </w:tabs>
        <w:ind w:left="2880" w:hanging="360"/>
      </w:pPr>
      <w:rPr>
        <w:rFonts w:ascii="Symbol" w:hAnsi="Symbol" w:hint="default"/>
      </w:rPr>
    </w:lvl>
    <w:lvl w:ilvl="4" w:tplc="ACE0995C">
      <w:start w:val="1"/>
      <w:numFmt w:val="bullet"/>
      <w:lvlText w:val="o"/>
      <w:lvlJc w:val="left"/>
      <w:pPr>
        <w:tabs>
          <w:tab w:val="num" w:pos="3600"/>
        </w:tabs>
        <w:ind w:left="3600" w:hanging="360"/>
      </w:pPr>
      <w:rPr>
        <w:rFonts w:ascii="Courier New" w:hAnsi="Courier New" w:hint="default"/>
      </w:rPr>
    </w:lvl>
    <w:lvl w:ilvl="5" w:tplc="ED16F1B4">
      <w:start w:val="1"/>
      <w:numFmt w:val="bullet"/>
      <w:lvlText w:val=""/>
      <w:lvlJc w:val="left"/>
      <w:pPr>
        <w:tabs>
          <w:tab w:val="num" w:pos="4320"/>
        </w:tabs>
        <w:ind w:left="4320" w:hanging="360"/>
      </w:pPr>
      <w:rPr>
        <w:rFonts w:ascii="Wingdings" w:hAnsi="Wingdings" w:hint="default"/>
      </w:rPr>
    </w:lvl>
    <w:lvl w:ilvl="6" w:tplc="1ED0529A">
      <w:start w:val="1"/>
      <w:numFmt w:val="bullet"/>
      <w:lvlText w:val=""/>
      <w:lvlJc w:val="left"/>
      <w:pPr>
        <w:tabs>
          <w:tab w:val="num" w:pos="5040"/>
        </w:tabs>
        <w:ind w:left="5040" w:hanging="360"/>
      </w:pPr>
      <w:rPr>
        <w:rFonts w:ascii="Symbol" w:hAnsi="Symbol" w:hint="default"/>
      </w:rPr>
    </w:lvl>
    <w:lvl w:ilvl="7" w:tplc="4AFAB406">
      <w:start w:val="1"/>
      <w:numFmt w:val="bullet"/>
      <w:lvlText w:val="o"/>
      <w:lvlJc w:val="left"/>
      <w:pPr>
        <w:tabs>
          <w:tab w:val="num" w:pos="5760"/>
        </w:tabs>
        <w:ind w:left="5760" w:hanging="360"/>
      </w:pPr>
      <w:rPr>
        <w:rFonts w:ascii="Courier New" w:hAnsi="Courier New" w:hint="default"/>
      </w:rPr>
    </w:lvl>
    <w:lvl w:ilvl="8" w:tplc="EDFC90B4">
      <w:start w:val="1"/>
      <w:numFmt w:val="bullet"/>
      <w:lvlText w:val=""/>
      <w:lvlJc w:val="left"/>
      <w:pPr>
        <w:tabs>
          <w:tab w:val="num" w:pos="6480"/>
        </w:tabs>
        <w:ind w:left="6480" w:hanging="360"/>
      </w:pPr>
      <w:rPr>
        <w:rFonts w:ascii="Wingdings" w:hAnsi="Wingdings" w:hint="default"/>
      </w:rPr>
    </w:lvl>
  </w:abstractNum>
  <w:abstractNum w:abstractNumId="11">
    <w:nsid w:val="01E84973"/>
    <w:multiLevelType w:val="hybridMultilevel"/>
    <w:tmpl w:val="CB3A05D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nsid w:val="055550C5"/>
    <w:multiLevelType w:val="hybridMultilevel"/>
    <w:tmpl w:val="C1623E0E"/>
    <w:lvl w:ilvl="0" w:tplc="14BCBD2C">
      <w:start w:val="1"/>
      <w:numFmt w:val="bullet"/>
      <w:pStyle w:val="a4"/>
      <w:lvlText w:val=""/>
      <w:lvlJc w:val="left"/>
      <w:pPr>
        <w:tabs>
          <w:tab w:val="num" w:pos="360"/>
        </w:tabs>
        <w:ind w:left="284" w:hanging="284"/>
      </w:pPr>
      <w:rPr>
        <w:rFonts w:ascii="Symbol" w:hAnsi="Symbol" w:hint="default"/>
      </w:rPr>
    </w:lvl>
    <w:lvl w:ilvl="1" w:tplc="C23CF2A0">
      <w:start w:val="1"/>
      <w:numFmt w:val="bullet"/>
      <w:lvlText w:val=""/>
      <w:lvlJc w:val="left"/>
      <w:pPr>
        <w:tabs>
          <w:tab w:val="num" w:pos="644"/>
        </w:tabs>
        <w:ind w:left="567" w:hanging="283"/>
      </w:pPr>
      <w:rPr>
        <w:rFonts w:ascii="Wingdings" w:hAnsi="Wingdings" w:hint="default"/>
        <w:color w:val="auto"/>
      </w:rPr>
    </w:lvl>
    <w:lvl w:ilvl="2" w:tplc="946A3F10">
      <w:start w:val="1"/>
      <w:numFmt w:val="bullet"/>
      <w:lvlText w:val=""/>
      <w:lvlJc w:val="left"/>
      <w:pPr>
        <w:tabs>
          <w:tab w:val="num" w:pos="927"/>
        </w:tabs>
        <w:ind w:left="851" w:hanging="284"/>
      </w:pPr>
      <w:rPr>
        <w:rFonts w:ascii="Wingdings" w:hAnsi="Wingdings" w:hint="default"/>
        <w:color w:val="auto"/>
      </w:rPr>
    </w:lvl>
    <w:lvl w:ilvl="3" w:tplc="A1F6F69A">
      <w:start w:val="1"/>
      <w:numFmt w:val="bullet"/>
      <w:lvlText w:val=""/>
      <w:lvlJc w:val="left"/>
      <w:pPr>
        <w:tabs>
          <w:tab w:val="num" w:pos="1211"/>
        </w:tabs>
        <w:ind w:left="1134" w:hanging="283"/>
      </w:pPr>
      <w:rPr>
        <w:rFonts w:ascii="Symbol" w:hAnsi="Symbol" w:hint="default"/>
        <w:color w:val="auto"/>
      </w:rPr>
    </w:lvl>
    <w:lvl w:ilvl="4" w:tplc="24BA7FB0">
      <w:start w:val="1"/>
      <w:numFmt w:val="bullet"/>
      <w:lvlText w:val=""/>
      <w:lvlJc w:val="left"/>
      <w:pPr>
        <w:tabs>
          <w:tab w:val="num" w:pos="1800"/>
        </w:tabs>
        <w:ind w:left="1800" w:hanging="360"/>
      </w:pPr>
      <w:rPr>
        <w:rFonts w:ascii="Symbol" w:hAnsi="Symbol" w:hint="default"/>
      </w:rPr>
    </w:lvl>
    <w:lvl w:ilvl="5" w:tplc="23F27DB0">
      <w:start w:val="1"/>
      <w:numFmt w:val="bullet"/>
      <w:lvlText w:val=""/>
      <w:lvlJc w:val="left"/>
      <w:pPr>
        <w:tabs>
          <w:tab w:val="num" w:pos="2160"/>
        </w:tabs>
        <w:ind w:left="2160" w:hanging="360"/>
      </w:pPr>
      <w:rPr>
        <w:rFonts w:ascii="Wingdings" w:hAnsi="Wingdings" w:hint="default"/>
      </w:rPr>
    </w:lvl>
    <w:lvl w:ilvl="6" w:tplc="4B3A5E3E">
      <w:start w:val="1"/>
      <w:numFmt w:val="bullet"/>
      <w:lvlText w:val=""/>
      <w:lvlJc w:val="left"/>
      <w:pPr>
        <w:tabs>
          <w:tab w:val="num" w:pos="2520"/>
        </w:tabs>
        <w:ind w:left="2520" w:hanging="360"/>
      </w:pPr>
      <w:rPr>
        <w:rFonts w:ascii="Wingdings" w:hAnsi="Wingdings" w:hint="default"/>
      </w:rPr>
    </w:lvl>
    <w:lvl w:ilvl="7" w:tplc="E58A7386">
      <w:start w:val="1"/>
      <w:numFmt w:val="bullet"/>
      <w:lvlText w:val=""/>
      <w:lvlJc w:val="left"/>
      <w:pPr>
        <w:tabs>
          <w:tab w:val="num" w:pos="2880"/>
        </w:tabs>
        <w:ind w:left="2880" w:hanging="360"/>
      </w:pPr>
      <w:rPr>
        <w:rFonts w:ascii="Symbol" w:hAnsi="Symbol" w:hint="default"/>
      </w:rPr>
    </w:lvl>
    <w:lvl w:ilvl="8" w:tplc="6C08E206">
      <w:start w:val="1"/>
      <w:numFmt w:val="bullet"/>
      <w:lvlText w:val=""/>
      <w:lvlJc w:val="left"/>
      <w:pPr>
        <w:tabs>
          <w:tab w:val="num" w:pos="3240"/>
        </w:tabs>
        <w:ind w:left="3240" w:hanging="360"/>
      </w:pPr>
      <w:rPr>
        <w:rFonts w:ascii="Symbol" w:hAnsi="Symbol" w:hint="default"/>
      </w:rPr>
    </w:lvl>
  </w:abstractNum>
  <w:abstractNum w:abstractNumId="13">
    <w:nsid w:val="05F7014C"/>
    <w:multiLevelType w:val="multilevel"/>
    <w:tmpl w:val="08922A0A"/>
    <w:lvl w:ilvl="0">
      <w:start w:val="1"/>
      <w:numFmt w:val="decimal"/>
      <w:pStyle w:val="a5"/>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7377DDD"/>
    <w:multiLevelType w:val="hybridMultilevel"/>
    <w:tmpl w:val="B10EE294"/>
    <w:lvl w:ilvl="0" w:tplc="FE14C8E8">
      <w:start w:val="1"/>
      <w:numFmt w:val="bullet"/>
      <w:lvlText w:val=""/>
      <w:lvlJc w:val="left"/>
      <w:pPr>
        <w:tabs>
          <w:tab w:val="num" w:pos="360"/>
        </w:tabs>
        <w:ind w:left="360" w:hanging="360"/>
      </w:pPr>
      <w:rPr>
        <w:rFonts w:ascii="Symbol" w:hAnsi="Symbol" w:hint="default"/>
      </w:rPr>
    </w:lvl>
    <w:lvl w:ilvl="1" w:tplc="23A6DCE0">
      <w:start w:val="1"/>
      <w:numFmt w:val="bullet"/>
      <w:lvlText w:val="o"/>
      <w:lvlJc w:val="left"/>
      <w:pPr>
        <w:ind w:left="1440" w:hanging="360"/>
      </w:pPr>
      <w:rPr>
        <w:rFonts w:ascii="Courier New" w:eastAsia="Courier New" w:hAnsi="Courier New" w:cs="Courier New" w:hint="default"/>
      </w:rPr>
    </w:lvl>
    <w:lvl w:ilvl="2" w:tplc="226E4738">
      <w:start w:val="1"/>
      <w:numFmt w:val="bullet"/>
      <w:lvlText w:val="§"/>
      <w:lvlJc w:val="left"/>
      <w:pPr>
        <w:ind w:left="2160" w:hanging="360"/>
      </w:pPr>
      <w:rPr>
        <w:rFonts w:ascii="Wingdings" w:eastAsia="Wingdings" w:hAnsi="Wingdings" w:cs="Wingdings" w:hint="default"/>
      </w:rPr>
    </w:lvl>
    <w:lvl w:ilvl="3" w:tplc="AE14DDD8">
      <w:start w:val="1"/>
      <w:numFmt w:val="bullet"/>
      <w:lvlText w:val="·"/>
      <w:lvlJc w:val="left"/>
      <w:pPr>
        <w:ind w:left="2880" w:hanging="360"/>
      </w:pPr>
      <w:rPr>
        <w:rFonts w:ascii="Symbol" w:eastAsia="Symbol" w:hAnsi="Symbol" w:cs="Symbol" w:hint="default"/>
      </w:rPr>
    </w:lvl>
    <w:lvl w:ilvl="4" w:tplc="6A467D82">
      <w:start w:val="1"/>
      <w:numFmt w:val="bullet"/>
      <w:lvlText w:val="o"/>
      <w:lvlJc w:val="left"/>
      <w:pPr>
        <w:ind w:left="3600" w:hanging="360"/>
      </w:pPr>
      <w:rPr>
        <w:rFonts w:ascii="Courier New" w:eastAsia="Courier New" w:hAnsi="Courier New" w:cs="Courier New" w:hint="default"/>
      </w:rPr>
    </w:lvl>
    <w:lvl w:ilvl="5" w:tplc="62B880D2">
      <w:start w:val="1"/>
      <w:numFmt w:val="bullet"/>
      <w:lvlText w:val="§"/>
      <w:lvlJc w:val="left"/>
      <w:pPr>
        <w:ind w:left="4320" w:hanging="360"/>
      </w:pPr>
      <w:rPr>
        <w:rFonts w:ascii="Wingdings" w:eastAsia="Wingdings" w:hAnsi="Wingdings" w:cs="Wingdings" w:hint="default"/>
      </w:rPr>
    </w:lvl>
    <w:lvl w:ilvl="6" w:tplc="A0EE79C6">
      <w:start w:val="1"/>
      <w:numFmt w:val="bullet"/>
      <w:lvlText w:val="·"/>
      <w:lvlJc w:val="left"/>
      <w:pPr>
        <w:ind w:left="5040" w:hanging="360"/>
      </w:pPr>
      <w:rPr>
        <w:rFonts w:ascii="Symbol" w:eastAsia="Symbol" w:hAnsi="Symbol" w:cs="Symbol" w:hint="default"/>
      </w:rPr>
    </w:lvl>
    <w:lvl w:ilvl="7" w:tplc="45CACA28">
      <w:start w:val="1"/>
      <w:numFmt w:val="bullet"/>
      <w:lvlText w:val="o"/>
      <w:lvlJc w:val="left"/>
      <w:pPr>
        <w:ind w:left="5760" w:hanging="360"/>
      </w:pPr>
      <w:rPr>
        <w:rFonts w:ascii="Courier New" w:eastAsia="Courier New" w:hAnsi="Courier New" w:cs="Courier New" w:hint="default"/>
      </w:rPr>
    </w:lvl>
    <w:lvl w:ilvl="8" w:tplc="DCD0AFA0">
      <w:start w:val="1"/>
      <w:numFmt w:val="bullet"/>
      <w:lvlText w:val="§"/>
      <w:lvlJc w:val="left"/>
      <w:pPr>
        <w:ind w:left="6480" w:hanging="360"/>
      </w:pPr>
      <w:rPr>
        <w:rFonts w:ascii="Wingdings" w:eastAsia="Wingdings" w:hAnsi="Wingdings" w:cs="Wingdings" w:hint="default"/>
      </w:rPr>
    </w:lvl>
  </w:abstractNum>
  <w:abstractNum w:abstractNumId="15">
    <w:nsid w:val="08DF119E"/>
    <w:multiLevelType w:val="hybridMultilevel"/>
    <w:tmpl w:val="414A3964"/>
    <w:lvl w:ilvl="0" w:tplc="FC2A6DA2">
      <w:start w:val="1"/>
      <w:numFmt w:val="bullet"/>
      <w:pStyle w:val="1"/>
      <w:lvlText w:val=""/>
      <w:lvlJc w:val="left"/>
      <w:pPr>
        <w:ind w:left="1070" w:hanging="360"/>
      </w:pPr>
      <w:rPr>
        <w:rFonts w:ascii="Symbol" w:hAnsi="Symbol" w:hint="default"/>
      </w:rPr>
    </w:lvl>
    <w:lvl w:ilvl="1" w:tplc="5B6C9986">
      <w:start w:val="1"/>
      <w:numFmt w:val="bullet"/>
      <w:lvlText w:val=""/>
      <w:lvlJc w:val="left"/>
      <w:pPr>
        <w:ind w:left="2574" w:hanging="360"/>
      </w:pPr>
      <w:rPr>
        <w:rFonts w:ascii="Symbol" w:hAnsi="Symbol" w:hint="default"/>
      </w:rPr>
    </w:lvl>
    <w:lvl w:ilvl="2" w:tplc="3DD4419C">
      <w:start w:val="1"/>
      <w:numFmt w:val="bullet"/>
      <w:lvlText w:val=""/>
      <w:lvlJc w:val="left"/>
      <w:pPr>
        <w:ind w:left="3294" w:hanging="360"/>
      </w:pPr>
      <w:rPr>
        <w:rFonts w:ascii="Wingdings" w:hAnsi="Wingdings" w:hint="default"/>
      </w:rPr>
    </w:lvl>
    <w:lvl w:ilvl="3" w:tplc="8D5A52A0">
      <w:start w:val="1"/>
      <w:numFmt w:val="bullet"/>
      <w:lvlText w:val=""/>
      <w:lvlJc w:val="left"/>
      <w:pPr>
        <w:ind w:left="4014" w:hanging="360"/>
      </w:pPr>
      <w:rPr>
        <w:rFonts w:ascii="Symbol" w:hAnsi="Symbol" w:hint="default"/>
      </w:rPr>
    </w:lvl>
    <w:lvl w:ilvl="4" w:tplc="23746330">
      <w:start w:val="1"/>
      <w:numFmt w:val="bullet"/>
      <w:lvlText w:val="o"/>
      <w:lvlJc w:val="left"/>
      <w:pPr>
        <w:ind w:left="4734" w:hanging="360"/>
      </w:pPr>
      <w:rPr>
        <w:rFonts w:ascii="Courier New" w:hAnsi="Courier New" w:hint="default"/>
      </w:rPr>
    </w:lvl>
    <w:lvl w:ilvl="5" w:tplc="C51696A6">
      <w:start w:val="1"/>
      <w:numFmt w:val="bullet"/>
      <w:lvlText w:val=""/>
      <w:lvlJc w:val="left"/>
      <w:pPr>
        <w:ind w:left="5454" w:hanging="360"/>
      </w:pPr>
      <w:rPr>
        <w:rFonts w:ascii="Wingdings" w:hAnsi="Wingdings" w:hint="default"/>
      </w:rPr>
    </w:lvl>
    <w:lvl w:ilvl="6" w:tplc="F372E430">
      <w:start w:val="1"/>
      <w:numFmt w:val="bullet"/>
      <w:lvlText w:val=""/>
      <w:lvlJc w:val="left"/>
      <w:pPr>
        <w:ind w:left="6174" w:hanging="360"/>
      </w:pPr>
      <w:rPr>
        <w:rFonts w:ascii="Symbol" w:hAnsi="Symbol" w:hint="default"/>
      </w:rPr>
    </w:lvl>
    <w:lvl w:ilvl="7" w:tplc="C50CFA36">
      <w:start w:val="1"/>
      <w:numFmt w:val="bullet"/>
      <w:lvlText w:val="o"/>
      <w:lvlJc w:val="left"/>
      <w:pPr>
        <w:ind w:left="6894" w:hanging="360"/>
      </w:pPr>
      <w:rPr>
        <w:rFonts w:ascii="Courier New" w:hAnsi="Courier New" w:hint="default"/>
      </w:rPr>
    </w:lvl>
    <w:lvl w:ilvl="8" w:tplc="9740D8F2">
      <w:start w:val="1"/>
      <w:numFmt w:val="bullet"/>
      <w:lvlText w:val=""/>
      <w:lvlJc w:val="left"/>
      <w:pPr>
        <w:ind w:left="7614" w:hanging="360"/>
      </w:pPr>
      <w:rPr>
        <w:rFonts w:ascii="Wingdings" w:hAnsi="Wingdings" w:hint="default"/>
      </w:rPr>
    </w:lvl>
  </w:abstractNum>
  <w:abstractNum w:abstractNumId="16">
    <w:nsid w:val="0B020FB2"/>
    <w:multiLevelType w:val="hybridMultilevel"/>
    <w:tmpl w:val="8C426344"/>
    <w:lvl w:ilvl="0" w:tplc="AE382A12">
      <w:start w:val="1"/>
      <w:numFmt w:val="bullet"/>
      <w:pStyle w:val="10"/>
      <w:lvlText w:val="–"/>
      <w:lvlJc w:val="left"/>
      <w:pPr>
        <w:ind w:left="1429" w:hanging="360"/>
      </w:pPr>
      <w:rPr>
        <w:rFonts w:ascii="Times New Roman" w:hAnsi="Times New Roman"/>
      </w:rPr>
    </w:lvl>
    <w:lvl w:ilvl="1" w:tplc="71BE0A62">
      <w:start w:val="1"/>
      <w:numFmt w:val="bullet"/>
      <w:lvlText w:val="o"/>
      <w:lvlJc w:val="left"/>
      <w:pPr>
        <w:ind w:left="2149" w:hanging="360"/>
      </w:pPr>
      <w:rPr>
        <w:rFonts w:ascii="Courier New" w:hAnsi="Courier New" w:hint="default"/>
      </w:rPr>
    </w:lvl>
    <w:lvl w:ilvl="2" w:tplc="A02C45B8">
      <w:start w:val="1"/>
      <w:numFmt w:val="bullet"/>
      <w:lvlText w:val=""/>
      <w:lvlJc w:val="left"/>
      <w:pPr>
        <w:ind w:left="2869" w:hanging="360"/>
      </w:pPr>
      <w:rPr>
        <w:rFonts w:ascii="Wingdings" w:hAnsi="Wingdings" w:hint="default"/>
      </w:rPr>
    </w:lvl>
    <w:lvl w:ilvl="3" w:tplc="F2CE8084">
      <w:start w:val="1"/>
      <w:numFmt w:val="bullet"/>
      <w:lvlText w:val=""/>
      <w:lvlJc w:val="left"/>
      <w:pPr>
        <w:ind w:left="3589" w:hanging="360"/>
      </w:pPr>
      <w:rPr>
        <w:rFonts w:ascii="Symbol" w:hAnsi="Symbol" w:hint="default"/>
      </w:rPr>
    </w:lvl>
    <w:lvl w:ilvl="4" w:tplc="BDC859DC">
      <w:start w:val="1"/>
      <w:numFmt w:val="bullet"/>
      <w:lvlText w:val="o"/>
      <w:lvlJc w:val="left"/>
      <w:pPr>
        <w:ind w:left="4309" w:hanging="360"/>
      </w:pPr>
      <w:rPr>
        <w:rFonts w:ascii="Courier New" w:hAnsi="Courier New" w:hint="default"/>
      </w:rPr>
    </w:lvl>
    <w:lvl w:ilvl="5" w:tplc="BBF89898">
      <w:start w:val="1"/>
      <w:numFmt w:val="bullet"/>
      <w:lvlText w:val=""/>
      <w:lvlJc w:val="left"/>
      <w:pPr>
        <w:ind w:left="5029" w:hanging="360"/>
      </w:pPr>
      <w:rPr>
        <w:rFonts w:ascii="Wingdings" w:hAnsi="Wingdings" w:hint="default"/>
      </w:rPr>
    </w:lvl>
    <w:lvl w:ilvl="6" w:tplc="7CCE5316">
      <w:start w:val="1"/>
      <w:numFmt w:val="bullet"/>
      <w:lvlText w:val=""/>
      <w:lvlJc w:val="left"/>
      <w:pPr>
        <w:ind w:left="5749" w:hanging="360"/>
      </w:pPr>
      <w:rPr>
        <w:rFonts w:ascii="Symbol" w:hAnsi="Symbol" w:hint="default"/>
      </w:rPr>
    </w:lvl>
    <w:lvl w:ilvl="7" w:tplc="FF96D07E">
      <w:start w:val="1"/>
      <w:numFmt w:val="bullet"/>
      <w:lvlText w:val="o"/>
      <w:lvlJc w:val="left"/>
      <w:pPr>
        <w:ind w:left="6469" w:hanging="360"/>
      </w:pPr>
      <w:rPr>
        <w:rFonts w:ascii="Courier New" w:hAnsi="Courier New" w:hint="default"/>
      </w:rPr>
    </w:lvl>
    <w:lvl w:ilvl="8" w:tplc="1F7AD936">
      <w:start w:val="1"/>
      <w:numFmt w:val="bullet"/>
      <w:lvlText w:val=""/>
      <w:lvlJc w:val="left"/>
      <w:pPr>
        <w:ind w:left="7189" w:hanging="360"/>
      </w:pPr>
      <w:rPr>
        <w:rFonts w:ascii="Wingdings" w:hAnsi="Wingdings" w:hint="default"/>
      </w:rPr>
    </w:lvl>
  </w:abstractNum>
  <w:abstractNum w:abstractNumId="17">
    <w:nsid w:val="0BA2078A"/>
    <w:multiLevelType w:val="hybridMultilevel"/>
    <w:tmpl w:val="F188B60E"/>
    <w:lvl w:ilvl="0" w:tplc="A81016AC">
      <w:start w:val="1"/>
      <w:numFmt w:val="decimal"/>
      <w:pStyle w:val="a6"/>
      <w:lvlText w:val="%1"/>
      <w:lvlJc w:val="left"/>
      <w:pPr>
        <w:ind w:left="454" w:hanging="397"/>
      </w:pPr>
      <w:rPr>
        <w:rFonts w:ascii="Times New Roman" w:hAnsi="Times New Roman" w:hint="default"/>
        <w:b w:val="0"/>
        <w:i w:val="0"/>
        <w:caps w:val="0"/>
        <w:strike w:val="0"/>
        <w:vanish w:val="0"/>
        <w:vertAlign w:val="baseline"/>
      </w:rPr>
    </w:lvl>
    <w:lvl w:ilvl="1" w:tplc="41FA6F40">
      <w:start w:val="1"/>
      <w:numFmt w:val="lowerLetter"/>
      <w:lvlText w:val="%2."/>
      <w:lvlJc w:val="left"/>
      <w:pPr>
        <w:ind w:left="1440" w:hanging="360"/>
      </w:pPr>
      <w:rPr>
        <w:rFonts w:hint="default"/>
      </w:rPr>
    </w:lvl>
    <w:lvl w:ilvl="2" w:tplc="8A0EAEE4">
      <w:start w:val="1"/>
      <w:numFmt w:val="lowerRoman"/>
      <w:lvlText w:val="%3."/>
      <w:lvlJc w:val="right"/>
      <w:pPr>
        <w:ind w:left="2160" w:hanging="180"/>
      </w:pPr>
      <w:rPr>
        <w:rFonts w:hint="default"/>
      </w:rPr>
    </w:lvl>
    <w:lvl w:ilvl="3" w:tplc="E4448E32">
      <w:start w:val="1"/>
      <w:numFmt w:val="decimal"/>
      <w:lvlText w:val="%4."/>
      <w:lvlJc w:val="left"/>
      <w:pPr>
        <w:ind w:left="2880" w:hanging="360"/>
      </w:pPr>
      <w:rPr>
        <w:rFonts w:hint="default"/>
      </w:rPr>
    </w:lvl>
    <w:lvl w:ilvl="4" w:tplc="B28AD0D4">
      <w:start w:val="1"/>
      <w:numFmt w:val="lowerLetter"/>
      <w:lvlText w:val="%5."/>
      <w:lvlJc w:val="left"/>
      <w:pPr>
        <w:ind w:left="3600" w:hanging="360"/>
      </w:pPr>
      <w:rPr>
        <w:rFonts w:hint="default"/>
      </w:rPr>
    </w:lvl>
    <w:lvl w:ilvl="5" w:tplc="EB68AC58">
      <w:start w:val="1"/>
      <w:numFmt w:val="lowerRoman"/>
      <w:lvlText w:val="%6."/>
      <w:lvlJc w:val="right"/>
      <w:pPr>
        <w:ind w:left="4320" w:hanging="180"/>
      </w:pPr>
      <w:rPr>
        <w:rFonts w:hint="default"/>
      </w:rPr>
    </w:lvl>
    <w:lvl w:ilvl="6" w:tplc="599C2B7A">
      <w:start w:val="1"/>
      <w:numFmt w:val="decimal"/>
      <w:lvlText w:val="%7."/>
      <w:lvlJc w:val="left"/>
      <w:pPr>
        <w:ind w:left="5040" w:hanging="360"/>
      </w:pPr>
      <w:rPr>
        <w:rFonts w:hint="default"/>
      </w:rPr>
    </w:lvl>
    <w:lvl w:ilvl="7" w:tplc="2EB8ABA8">
      <w:start w:val="1"/>
      <w:numFmt w:val="lowerLetter"/>
      <w:lvlText w:val="%8."/>
      <w:lvlJc w:val="left"/>
      <w:pPr>
        <w:ind w:left="5760" w:hanging="360"/>
      </w:pPr>
      <w:rPr>
        <w:rFonts w:hint="default"/>
      </w:rPr>
    </w:lvl>
    <w:lvl w:ilvl="8" w:tplc="F5763464">
      <w:start w:val="1"/>
      <w:numFmt w:val="lowerRoman"/>
      <w:lvlText w:val="%9."/>
      <w:lvlJc w:val="right"/>
      <w:pPr>
        <w:ind w:left="6480" w:hanging="180"/>
      </w:pPr>
      <w:rPr>
        <w:rFonts w:hint="default"/>
      </w:rPr>
    </w:lvl>
  </w:abstractNum>
  <w:abstractNum w:abstractNumId="18">
    <w:nsid w:val="0C0A16F5"/>
    <w:multiLevelType w:val="hybridMultilevel"/>
    <w:tmpl w:val="DCA2D86A"/>
    <w:lvl w:ilvl="0" w:tplc="F5D816E8">
      <w:start w:val="1"/>
      <w:numFmt w:val="bullet"/>
      <w:lvlText w:val="o"/>
      <w:lvlJc w:val="left"/>
      <w:pPr>
        <w:ind w:left="2138" w:hanging="360"/>
      </w:pPr>
      <w:rPr>
        <w:rFonts w:ascii="Courier New" w:hAnsi="Courier New" w:cs="Courier New" w:hint="default"/>
      </w:rPr>
    </w:lvl>
    <w:lvl w:ilvl="1" w:tplc="0C0C9D3C">
      <w:start w:val="1"/>
      <w:numFmt w:val="bullet"/>
      <w:lvlText w:val="o"/>
      <w:lvlJc w:val="left"/>
      <w:pPr>
        <w:ind w:left="2858" w:hanging="360"/>
      </w:pPr>
      <w:rPr>
        <w:rFonts w:ascii="Courier New" w:hAnsi="Courier New" w:cs="Courier New" w:hint="default"/>
      </w:rPr>
    </w:lvl>
    <w:lvl w:ilvl="2" w:tplc="7FAC882C">
      <w:start w:val="1"/>
      <w:numFmt w:val="bullet"/>
      <w:lvlText w:val=""/>
      <w:lvlJc w:val="left"/>
      <w:pPr>
        <w:ind w:left="3578" w:hanging="360"/>
      </w:pPr>
      <w:rPr>
        <w:rFonts w:ascii="Wingdings" w:hAnsi="Wingdings" w:hint="default"/>
      </w:rPr>
    </w:lvl>
    <w:lvl w:ilvl="3" w:tplc="7D48DB52">
      <w:start w:val="1"/>
      <w:numFmt w:val="bullet"/>
      <w:lvlText w:val=""/>
      <w:lvlJc w:val="left"/>
      <w:pPr>
        <w:ind w:left="4298" w:hanging="360"/>
      </w:pPr>
      <w:rPr>
        <w:rFonts w:ascii="Symbol" w:hAnsi="Symbol" w:hint="default"/>
      </w:rPr>
    </w:lvl>
    <w:lvl w:ilvl="4" w:tplc="85EC0D62">
      <w:start w:val="1"/>
      <w:numFmt w:val="bullet"/>
      <w:lvlText w:val="o"/>
      <w:lvlJc w:val="left"/>
      <w:pPr>
        <w:ind w:left="5018" w:hanging="360"/>
      </w:pPr>
      <w:rPr>
        <w:rFonts w:ascii="Courier New" w:hAnsi="Courier New" w:cs="Courier New" w:hint="default"/>
      </w:rPr>
    </w:lvl>
    <w:lvl w:ilvl="5" w:tplc="D35ABAAA">
      <w:start w:val="1"/>
      <w:numFmt w:val="bullet"/>
      <w:lvlText w:val=""/>
      <w:lvlJc w:val="left"/>
      <w:pPr>
        <w:ind w:left="5738" w:hanging="360"/>
      </w:pPr>
      <w:rPr>
        <w:rFonts w:ascii="Wingdings" w:hAnsi="Wingdings" w:hint="default"/>
      </w:rPr>
    </w:lvl>
    <w:lvl w:ilvl="6" w:tplc="A79A51BA">
      <w:start w:val="1"/>
      <w:numFmt w:val="bullet"/>
      <w:lvlText w:val=""/>
      <w:lvlJc w:val="left"/>
      <w:pPr>
        <w:ind w:left="6458" w:hanging="360"/>
      </w:pPr>
      <w:rPr>
        <w:rFonts w:ascii="Symbol" w:hAnsi="Symbol" w:hint="default"/>
      </w:rPr>
    </w:lvl>
    <w:lvl w:ilvl="7" w:tplc="D09A56E2">
      <w:start w:val="1"/>
      <w:numFmt w:val="bullet"/>
      <w:lvlText w:val="o"/>
      <w:lvlJc w:val="left"/>
      <w:pPr>
        <w:ind w:left="7178" w:hanging="360"/>
      </w:pPr>
      <w:rPr>
        <w:rFonts w:ascii="Courier New" w:hAnsi="Courier New" w:cs="Courier New" w:hint="default"/>
      </w:rPr>
    </w:lvl>
    <w:lvl w:ilvl="8" w:tplc="956CF362">
      <w:start w:val="1"/>
      <w:numFmt w:val="bullet"/>
      <w:lvlText w:val=""/>
      <w:lvlJc w:val="left"/>
      <w:pPr>
        <w:ind w:left="7898" w:hanging="360"/>
      </w:pPr>
      <w:rPr>
        <w:rFonts w:ascii="Wingdings" w:hAnsi="Wingdings" w:hint="default"/>
      </w:rPr>
    </w:lvl>
  </w:abstractNum>
  <w:abstractNum w:abstractNumId="19">
    <w:nsid w:val="0D175D1E"/>
    <w:multiLevelType w:val="hybridMultilevel"/>
    <w:tmpl w:val="024A15C2"/>
    <w:lvl w:ilvl="0" w:tplc="0368203A">
      <w:start w:val="1"/>
      <w:numFmt w:val="bullet"/>
      <w:lvlText w:val=""/>
      <w:lvlJc w:val="left"/>
      <w:pPr>
        <w:ind w:left="1931" w:hanging="360"/>
      </w:pPr>
      <w:rPr>
        <w:rFonts w:ascii="Symbol" w:hAnsi="Symbol" w:hint="default"/>
      </w:rPr>
    </w:lvl>
    <w:lvl w:ilvl="1" w:tplc="CB3C5318">
      <w:start w:val="1"/>
      <w:numFmt w:val="bullet"/>
      <w:lvlText w:val=""/>
      <w:lvlJc w:val="left"/>
      <w:pPr>
        <w:ind w:left="2651" w:hanging="360"/>
      </w:pPr>
      <w:rPr>
        <w:rFonts w:ascii="Symbol" w:hAnsi="Symbol" w:hint="default"/>
      </w:rPr>
    </w:lvl>
    <w:lvl w:ilvl="2" w:tplc="542EE1BE">
      <w:start w:val="1"/>
      <w:numFmt w:val="bullet"/>
      <w:lvlText w:val=""/>
      <w:lvlJc w:val="left"/>
      <w:pPr>
        <w:ind w:left="3371" w:hanging="360"/>
      </w:pPr>
      <w:rPr>
        <w:rFonts w:ascii="Wingdings" w:hAnsi="Wingdings" w:hint="default"/>
      </w:rPr>
    </w:lvl>
    <w:lvl w:ilvl="3" w:tplc="B1FEDB6C">
      <w:start w:val="1"/>
      <w:numFmt w:val="bullet"/>
      <w:pStyle w:val="4-"/>
      <w:lvlText w:val=""/>
      <w:lvlJc w:val="left"/>
      <w:pPr>
        <w:ind w:left="4091" w:hanging="360"/>
      </w:pPr>
      <w:rPr>
        <w:rFonts w:ascii="Symbol" w:hAnsi="Symbol" w:hint="default"/>
      </w:rPr>
    </w:lvl>
    <w:lvl w:ilvl="4" w:tplc="6A98BE82">
      <w:start w:val="1"/>
      <w:numFmt w:val="bullet"/>
      <w:lvlText w:val="o"/>
      <w:lvlJc w:val="left"/>
      <w:pPr>
        <w:ind w:left="4811" w:hanging="360"/>
      </w:pPr>
      <w:rPr>
        <w:rFonts w:ascii="Courier New" w:hAnsi="Courier New" w:cs="Courier New" w:hint="default"/>
      </w:rPr>
    </w:lvl>
    <w:lvl w:ilvl="5" w:tplc="24B6CDBE">
      <w:start w:val="1"/>
      <w:numFmt w:val="bullet"/>
      <w:lvlText w:val=""/>
      <w:lvlJc w:val="left"/>
      <w:pPr>
        <w:ind w:left="5531" w:hanging="360"/>
      </w:pPr>
      <w:rPr>
        <w:rFonts w:ascii="Wingdings" w:hAnsi="Wingdings" w:hint="default"/>
      </w:rPr>
    </w:lvl>
    <w:lvl w:ilvl="6" w:tplc="AA0862CE">
      <w:start w:val="1"/>
      <w:numFmt w:val="bullet"/>
      <w:lvlText w:val=""/>
      <w:lvlJc w:val="left"/>
      <w:pPr>
        <w:ind w:left="6251" w:hanging="360"/>
      </w:pPr>
      <w:rPr>
        <w:rFonts w:ascii="Symbol" w:hAnsi="Symbol" w:hint="default"/>
      </w:rPr>
    </w:lvl>
    <w:lvl w:ilvl="7" w:tplc="19005804">
      <w:start w:val="1"/>
      <w:numFmt w:val="bullet"/>
      <w:lvlText w:val="o"/>
      <w:lvlJc w:val="left"/>
      <w:pPr>
        <w:ind w:left="6971" w:hanging="360"/>
      </w:pPr>
      <w:rPr>
        <w:rFonts w:ascii="Courier New" w:hAnsi="Courier New" w:cs="Courier New" w:hint="default"/>
      </w:rPr>
    </w:lvl>
    <w:lvl w:ilvl="8" w:tplc="079A1664">
      <w:start w:val="1"/>
      <w:numFmt w:val="bullet"/>
      <w:lvlText w:val=""/>
      <w:lvlJc w:val="left"/>
      <w:pPr>
        <w:ind w:left="7691" w:hanging="360"/>
      </w:pPr>
      <w:rPr>
        <w:rFonts w:ascii="Wingdings" w:hAnsi="Wingdings" w:hint="default"/>
      </w:rPr>
    </w:lvl>
  </w:abstractNum>
  <w:abstractNum w:abstractNumId="20">
    <w:nsid w:val="0E2D75B9"/>
    <w:multiLevelType w:val="hybridMultilevel"/>
    <w:tmpl w:val="3E300430"/>
    <w:lvl w:ilvl="0" w:tplc="FD346D62">
      <w:start w:val="1"/>
      <w:numFmt w:val="decimal"/>
      <w:pStyle w:val="6"/>
      <w:lvlText w:val="%1."/>
      <w:lvlJc w:val="left"/>
      <w:pPr>
        <w:ind w:left="1287" w:hanging="360"/>
      </w:pPr>
    </w:lvl>
    <w:lvl w:ilvl="1" w:tplc="42C6165E">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10D902FD"/>
    <w:multiLevelType w:val="hybridMultilevel"/>
    <w:tmpl w:val="BA0A97B2"/>
    <w:lvl w:ilvl="0" w:tplc="0CCA1018">
      <w:start w:val="1"/>
      <w:numFmt w:val="bullet"/>
      <w:pStyle w:val="a7"/>
      <w:lvlText w:val=""/>
      <w:lvlJc w:val="left"/>
      <w:pPr>
        <w:tabs>
          <w:tab w:val="num" w:pos="360"/>
        </w:tabs>
        <w:ind w:left="227" w:hanging="227"/>
      </w:pPr>
      <w:rPr>
        <w:rFonts w:ascii="Symbol" w:hAnsi="Symbol" w:hint="default"/>
      </w:rPr>
    </w:lvl>
    <w:lvl w:ilvl="1" w:tplc="ED32433A">
      <w:start w:val="1"/>
      <w:numFmt w:val="bullet"/>
      <w:lvlText w:val=""/>
      <w:lvlJc w:val="left"/>
      <w:pPr>
        <w:tabs>
          <w:tab w:val="num" w:pos="587"/>
        </w:tabs>
        <w:ind w:left="454" w:hanging="227"/>
      </w:pPr>
      <w:rPr>
        <w:rFonts w:ascii="Wingdings" w:hAnsi="Wingdings" w:hint="default"/>
      </w:rPr>
    </w:lvl>
    <w:lvl w:ilvl="2" w:tplc="6FFA34D0">
      <w:start w:val="1"/>
      <w:numFmt w:val="bullet"/>
      <w:lvlText w:val=""/>
      <w:lvlJc w:val="left"/>
      <w:pPr>
        <w:tabs>
          <w:tab w:val="num" w:pos="814"/>
        </w:tabs>
        <w:ind w:left="680" w:hanging="226"/>
      </w:pPr>
      <w:rPr>
        <w:rFonts w:ascii="Wingdings 2" w:hAnsi="Wingdings 2" w:hint="default"/>
      </w:rPr>
    </w:lvl>
    <w:lvl w:ilvl="3" w:tplc="7B9688C0">
      <w:start w:val="1"/>
      <w:numFmt w:val="bullet"/>
      <w:lvlText w:val=""/>
      <w:lvlJc w:val="left"/>
      <w:pPr>
        <w:tabs>
          <w:tab w:val="num" w:pos="1040"/>
        </w:tabs>
        <w:ind w:left="907" w:hanging="227"/>
      </w:pPr>
      <w:rPr>
        <w:rFonts w:ascii="Symbol" w:hAnsi="Symbol" w:hint="default"/>
        <w:color w:val="auto"/>
      </w:rPr>
    </w:lvl>
    <w:lvl w:ilvl="4" w:tplc="B9904D62">
      <w:start w:val="1"/>
      <w:numFmt w:val="bullet"/>
      <w:lvlText w:val=""/>
      <w:lvlJc w:val="left"/>
      <w:pPr>
        <w:tabs>
          <w:tab w:val="num" w:pos="1800"/>
        </w:tabs>
        <w:ind w:left="1800" w:hanging="360"/>
      </w:pPr>
      <w:rPr>
        <w:rFonts w:ascii="Symbol" w:hAnsi="Symbol" w:hint="default"/>
      </w:rPr>
    </w:lvl>
    <w:lvl w:ilvl="5" w:tplc="28ACDC14">
      <w:start w:val="1"/>
      <w:numFmt w:val="bullet"/>
      <w:lvlText w:val=""/>
      <w:lvlJc w:val="left"/>
      <w:pPr>
        <w:tabs>
          <w:tab w:val="num" w:pos="2160"/>
        </w:tabs>
        <w:ind w:left="2160" w:hanging="360"/>
      </w:pPr>
      <w:rPr>
        <w:rFonts w:ascii="Wingdings" w:hAnsi="Wingdings" w:hint="default"/>
      </w:rPr>
    </w:lvl>
    <w:lvl w:ilvl="6" w:tplc="A18E2F0E">
      <w:start w:val="1"/>
      <w:numFmt w:val="bullet"/>
      <w:lvlText w:val=""/>
      <w:lvlJc w:val="left"/>
      <w:pPr>
        <w:tabs>
          <w:tab w:val="num" w:pos="2520"/>
        </w:tabs>
        <w:ind w:left="2520" w:hanging="360"/>
      </w:pPr>
      <w:rPr>
        <w:rFonts w:ascii="Wingdings" w:hAnsi="Wingdings" w:hint="default"/>
      </w:rPr>
    </w:lvl>
    <w:lvl w:ilvl="7" w:tplc="9FDC3472">
      <w:start w:val="1"/>
      <w:numFmt w:val="bullet"/>
      <w:lvlText w:val=""/>
      <w:lvlJc w:val="left"/>
      <w:pPr>
        <w:tabs>
          <w:tab w:val="num" w:pos="2880"/>
        </w:tabs>
        <w:ind w:left="2880" w:hanging="360"/>
      </w:pPr>
      <w:rPr>
        <w:rFonts w:ascii="Symbol" w:hAnsi="Symbol" w:hint="default"/>
      </w:rPr>
    </w:lvl>
    <w:lvl w:ilvl="8" w:tplc="664CE462">
      <w:start w:val="1"/>
      <w:numFmt w:val="bullet"/>
      <w:lvlText w:val=""/>
      <w:lvlJc w:val="left"/>
      <w:pPr>
        <w:tabs>
          <w:tab w:val="num" w:pos="3240"/>
        </w:tabs>
        <w:ind w:left="3240" w:hanging="360"/>
      </w:pPr>
      <w:rPr>
        <w:rFonts w:ascii="Symbol" w:hAnsi="Symbol" w:hint="default"/>
      </w:rPr>
    </w:lvl>
  </w:abstractNum>
  <w:abstractNum w:abstractNumId="22">
    <w:nsid w:val="125F0891"/>
    <w:multiLevelType w:val="multilevel"/>
    <w:tmpl w:val="58ECB644"/>
    <w:lvl w:ilvl="0">
      <w:start w:val="1"/>
      <w:numFmt w:val="decimal"/>
      <w:pStyle w:val="a8"/>
      <w:suff w:val="nothing"/>
      <w:lvlText w:val="%1"/>
      <w:lvlJc w:val="center"/>
      <w:rPr>
        <w:rFonts w:cs="Times New Roman" w:hint="default"/>
        <w:b w:val="0"/>
        <w:i w:val="0"/>
        <w:spacing w:val="0"/>
        <w:sz w:val="24"/>
        <w:szCs w:val="24"/>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nsid w:val="171E20D1"/>
    <w:multiLevelType w:val="hybridMultilevel"/>
    <w:tmpl w:val="4178EF06"/>
    <w:lvl w:ilvl="0" w:tplc="664865E2">
      <w:start w:val="1"/>
      <w:numFmt w:val="bullet"/>
      <w:pStyle w:val="a9"/>
      <w:lvlText w:val="―"/>
      <w:lvlJc w:val="left"/>
      <w:pPr>
        <w:tabs>
          <w:tab w:val="num" w:pos="340"/>
        </w:tabs>
      </w:pPr>
      <w:rPr>
        <w:rFonts w:ascii="Arial" w:hAnsi="Arial" w:hint="default"/>
        <w:b w:val="0"/>
        <w:i w:val="0"/>
        <w:color w:val="auto"/>
        <w:spacing w:val="0"/>
        <w:sz w:val="18"/>
      </w:rPr>
    </w:lvl>
    <w:lvl w:ilvl="1" w:tplc="01241E9E">
      <w:start w:val="1"/>
      <w:numFmt w:val="bullet"/>
      <w:lvlText w:val="o"/>
      <w:lvlJc w:val="left"/>
      <w:pPr>
        <w:tabs>
          <w:tab w:val="num" w:pos="1440"/>
        </w:tabs>
        <w:ind w:left="1440" w:hanging="360"/>
      </w:pPr>
      <w:rPr>
        <w:rFonts w:ascii="Courier New" w:hAnsi="Courier New" w:hint="default"/>
      </w:rPr>
    </w:lvl>
    <w:lvl w:ilvl="2" w:tplc="F2B242D6">
      <w:start w:val="1"/>
      <w:numFmt w:val="bullet"/>
      <w:lvlText w:val=""/>
      <w:lvlJc w:val="left"/>
      <w:pPr>
        <w:tabs>
          <w:tab w:val="num" w:pos="2160"/>
        </w:tabs>
        <w:ind w:left="2160" w:hanging="360"/>
      </w:pPr>
      <w:rPr>
        <w:rFonts w:ascii="Wingdings" w:hAnsi="Wingdings" w:hint="default"/>
      </w:rPr>
    </w:lvl>
    <w:lvl w:ilvl="3" w:tplc="9E2804A6">
      <w:start w:val="1"/>
      <w:numFmt w:val="bullet"/>
      <w:lvlText w:val=""/>
      <w:lvlJc w:val="left"/>
      <w:pPr>
        <w:tabs>
          <w:tab w:val="num" w:pos="2880"/>
        </w:tabs>
        <w:ind w:left="2880" w:hanging="360"/>
      </w:pPr>
      <w:rPr>
        <w:rFonts w:ascii="Symbol" w:hAnsi="Symbol" w:hint="default"/>
      </w:rPr>
    </w:lvl>
    <w:lvl w:ilvl="4" w:tplc="A6941940">
      <w:start w:val="1"/>
      <w:numFmt w:val="bullet"/>
      <w:lvlText w:val="o"/>
      <w:lvlJc w:val="left"/>
      <w:pPr>
        <w:tabs>
          <w:tab w:val="num" w:pos="3600"/>
        </w:tabs>
        <w:ind w:left="3600" w:hanging="360"/>
      </w:pPr>
      <w:rPr>
        <w:rFonts w:ascii="Courier New" w:hAnsi="Courier New" w:hint="default"/>
      </w:rPr>
    </w:lvl>
    <w:lvl w:ilvl="5" w:tplc="103C2662">
      <w:start w:val="1"/>
      <w:numFmt w:val="bullet"/>
      <w:lvlText w:val=""/>
      <w:lvlJc w:val="left"/>
      <w:pPr>
        <w:tabs>
          <w:tab w:val="num" w:pos="4320"/>
        </w:tabs>
        <w:ind w:left="4320" w:hanging="360"/>
      </w:pPr>
      <w:rPr>
        <w:rFonts w:ascii="Wingdings" w:hAnsi="Wingdings" w:hint="default"/>
      </w:rPr>
    </w:lvl>
    <w:lvl w:ilvl="6" w:tplc="E8C0C098">
      <w:start w:val="1"/>
      <w:numFmt w:val="bullet"/>
      <w:lvlText w:val=""/>
      <w:lvlJc w:val="left"/>
      <w:pPr>
        <w:tabs>
          <w:tab w:val="num" w:pos="5040"/>
        </w:tabs>
        <w:ind w:left="5040" w:hanging="360"/>
      </w:pPr>
      <w:rPr>
        <w:rFonts w:ascii="Symbol" w:hAnsi="Symbol" w:hint="default"/>
      </w:rPr>
    </w:lvl>
    <w:lvl w:ilvl="7" w:tplc="3DB46C46">
      <w:start w:val="1"/>
      <w:numFmt w:val="bullet"/>
      <w:lvlText w:val="o"/>
      <w:lvlJc w:val="left"/>
      <w:pPr>
        <w:tabs>
          <w:tab w:val="num" w:pos="5760"/>
        </w:tabs>
        <w:ind w:left="5760" w:hanging="360"/>
      </w:pPr>
      <w:rPr>
        <w:rFonts w:ascii="Courier New" w:hAnsi="Courier New" w:hint="default"/>
      </w:rPr>
    </w:lvl>
    <w:lvl w:ilvl="8" w:tplc="339076CC">
      <w:start w:val="1"/>
      <w:numFmt w:val="bullet"/>
      <w:lvlText w:val=""/>
      <w:lvlJc w:val="left"/>
      <w:pPr>
        <w:tabs>
          <w:tab w:val="num" w:pos="6480"/>
        </w:tabs>
        <w:ind w:left="6480" w:hanging="360"/>
      </w:pPr>
      <w:rPr>
        <w:rFonts w:ascii="Wingdings" w:hAnsi="Wingdings" w:hint="default"/>
      </w:rPr>
    </w:lvl>
  </w:abstractNum>
  <w:abstractNum w:abstractNumId="24">
    <w:nsid w:val="1776457E"/>
    <w:multiLevelType w:val="hybridMultilevel"/>
    <w:tmpl w:val="836095F6"/>
    <w:lvl w:ilvl="0" w:tplc="A9C09710">
      <w:start w:val="1"/>
      <w:numFmt w:val="bullet"/>
      <w:lvlText w:val=""/>
      <w:lvlJc w:val="left"/>
      <w:pPr>
        <w:ind w:left="1571" w:hanging="360"/>
      </w:pPr>
      <w:rPr>
        <w:rFonts w:ascii="Symbol" w:hAnsi="Symbol" w:hint="default"/>
      </w:rPr>
    </w:lvl>
    <w:lvl w:ilvl="1" w:tplc="B09267BE">
      <w:start w:val="1"/>
      <w:numFmt w:val="bullet"/>
      <w:lvlText w:val="o"/>
      <w:lvlJc w:val="left"/>
      <w:pPr>
        <w:ind w:left="2291" w:hanging="360"/>
      </w:pPr>
      <w:rPr>
        <w:rFonts w:ascii="Courier New" w:hAnsi="Courier New" w:cs="Courier New" w:hint="default"/>
      </w:rPr>
    </w:lvl>
    <w:lvl w:ilvl="2" w:tplc="8140E2CC">
      <w:start w:val="1"/>
      <w:numFmt w:val="bullet"/>
      <w:lvlText w:val=""/>
      <w:lvlJc w:val="left"/>
      <w:pPr>
        <w:ind w:left="3011" w:hanging="360"/>
      </w:pPr>
      <w:rPr>
        <w:rFonts w:ascii="Wingdings" w:hAnsi="Wingdings" w:hint="default"/>
      </w:rPr>
    </w:lvl>
    <w:lvl w:ilvl="3" w:tplc="65000BE4">
      <w:start w:val="1"/>
      <w:numFmt w:val="bullet"/>
      <w:lvlText w:val=""/>
      <w:lvlJc w:val="left"/>
      <w:pPr>
        <w:ind w:left="3731" w:hanging="360"/>
      </w:pPr>
      <w:rPr>
        <w:rFonts w:ascii="Symbol" w:hAnsi="Symbol" w:hint="default"/>
      </w:rPr>
    </w:lvl>
    <w:lvl w:ilvl="4" w:tplc="6B46FD98">
      <w:start w:val="1"/>
      <w:numFmt w:val="bullet"/>
      <w:lvlText w:val="o"/>
      <w:lvlJc w:val="left"/>
      <w:pPr>
        <w:ind w:left="4451" w:hanging="360"/>
      </w:pPr>
      <w:rPr>
        <w:rFonts w:ascii="Courier New" w:hAnsi="Courier New" w:cs="Courier New" w:hint="default"/>
      </w:rPr>
    </w:lvl>
    <w:lvl w:ilvl="5" w:tplc="545817F2">
      <w:start w:val="1"/>
      <w:numFmt w:val="bullet"/>
      <w:lvlText w:val=""/>
      <w:lvlJc w:val="left"/>
      <w:pPr>
        <w:ind w:left="5171" w:hanging="360"/>
      </w:pPr>
      <w:rPr>
        <w:rFonts w:ascii="Wingdings" w:hAnsi="Wingdings" w:hint="default"/>
      </w:rPr>
    </w:lvl>
    <w:lvl w:ilvl="6" w:tplc="FC783EA2">
      <w:start w:val="1"/>
      <w:numFmt w:val="bullet"/>
      <w:lvlText w:val=""/>
      <w:lvlJc w:val="left"/>
      <w:pPr>
        <w:ind w:left="5891" w:hanging="360"/>
      </w:pPr>
      <w:rPr>
        <w:rFonts w:ascii="Symbol" w:hAnsi="Symbol" w:hint="default"/>
      </w:rPr>
    </w:lvl>
    <w:lvl w:ilvl="7" w:tplc="54582032">
      <w:start w:val="1"/>
      <w:numFmt w:val="bullet"/>
      <w:lvlText w:val="o"/>
      <w:lvlJc w:val="left"/>
      <w:pPr>
        <w:ind w:left="6611" w:hanging="360"/>
      </w:pPr>
      <w:rPr>
        <w:rFonts w:ascii="Courier New" w:hAnsi="Courier New" w:cs="Courier New" w:hint="default"/>
      </w:rPr>
    </w:lvl>
    <w:lvl w:ilvl="8" w:tplc="659C669E">
      <w:start w:val="1"/>
      <w:numFmt w:val="bullet"/>
      <w:lvlText w:val=""/>
      <w:lvlJc w:val="left"/>
      <w:pPr>
        <w:ind w:left="7331" w:hanging="360"/>
      </w:pPr>
      <w:rPr>
        <w:rFonts w:ascii="Wingdings" w:hAnsi="Wingdings" w:hint="default"/>
      </w:rPr>
    </w:lvl>
  </w:abstractNum>
  <w:abstractNum w:abstractNumId="25">
    <w:nsid w:val="1BCA4110"/>
    <w:multiLevelType w:val="multilevel"/>
    <w:tmpl w:val="8C7013DE"/>
    <w:lvl w:ilvl="0">
      <w:start w:val="1"/>
      <w:numFmt w:val="decimal"/>
      <w:pStyle w:val="aa"/>
      <w:suff w:val="nothing"/>
      <w:lvlText w:val="%1."/>
      <w:lvlJc w:val="left"/>
      <w:pPr>
        <w:ind w:left="360" w:hanging="360"/>
      </w:pPr>
      <w:rPr>
        <w:rFonts w:cs="Times New Roman" w:hint="default"/>
      </w:rPr>
    </w:lvl>
    <w:lvl w:ilvl="1">
      <w:start w:val="1"/>
      <w:numFmt w:val="decimal"/>
      <w:suff w:val="nothing"/>
      <w:lvlText w:val="%1.%2."/>
      <w:lvlJc w:val="left"/>
      <w:pPr>
        <w:ind w:left="792" w:hanging="792"/>
      </w:pPr>
      <w:rPr>
        <w:rFonts w:cs="Times New Roman" w:hint="default"/>
      </w:rPr>
    </w:lvl>
    <w:lvl w:ilvl="2">
      <w:start w:val="1"/>
      <w:numFmt w:val="decimal"/>
      <w:suff w:val="nothing"/>
      <w:lvlText w:val="%1.%2.%3."/>
      <w:lvlJc w:val="left"/>
      <w:pPr>
        <w:ind w:left="1224" w:hanging="122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6">
    <w:nsid w:val="1C232E5A"/>
    <w:multiLevelType w:val="hybridMultilevel"/>
    <w:tmpl w:val="03AA0E0E"/>
    <w:lvl w:ilvl="0" w:tplc="AF3069FE">
      <w:start w:val="1"/>
      <w:numFmt w:val="bullet"/>
      <w:pStyle w:val="ab"/>
      <w:suff w:val="space"/>
      <w:lvlText w:val=""/>
      <w:lvlJc w:val="left"/>
      <w:pPr>
        <w:ind w:left="1571" w:hanging="360"/>
      </w:pPr>
      <w:rPr>
        <w:rFonts w:ascii="Symbol" w:hAnsi="Symbol" w:hint="default"/>
      </w:rPr>
    </w:lvl>
    <w:lvl w:ilvl="1" w:tplc="A086AE8E">
      <w:start w:val="1"/>
      <w:numFmt w:val="bullet"/>
      <w:lvlText w:val="o"/>
      <w:lvlJc w:val="left"/>
      <w:pPr>
        <w:ind w:left="2291" w:hanging="360"/>
      </w:pPr>
      <w:rPr>
        <w:rFonts w:ascii="Courier New" w:hAnsi="Courier New" w:hint="default"/>
      </w:rPr>
    </w:lvl>
    <w:lvl w:ilvl="2" w:tplc="31A874C4">
      <w:start w:val="1"/>
      <w:numFmt w:val="bullet"/>
      <w:lvlText w:val=""/>
      <w:lvlJc w:val="left"/>
      <w:pPr>
        <w:ind w:left="3011" w:hanging="360"/>
      </w:pPr>
      <w:rPr>
        <w:rFonts w:ascii="Wingdings" w:hAnsi="Wingdings" w:hint="default"/>
      </w:rPr>
    </w:lvl>
    <w:lvl w:ilvl="3" w:tplc="22706C46">
      <w:start w:val="1"/>
      <w:numFmt w:val="bullet"/>
      <w:lvlText w:val=""/>
      <w:lvlJc w:val="left"/>
      <w:pPr>
        <w:ind w:left="3731" w:hanging="360"/>
      </w:pPr>
      <w:rPr>
        <w:rFonts w:ascii="Symbol" w:hAnsi="Symbol" w:hint="default"/>
      </w:rPr>
    </w:lvl>
    <w:lvl w:ilvl="4" w:tplc="127A4748">
      <w:start w:val="1"/>
      <w:numFmt w:val="bullet"/>
      <w:lvlText w:val="o"/>
      <w:lvlJc w:val="left"/>
      <w:pPr>
        <w:ind w:left="4451" w:hanging="360"/>
      </w:pPr>
      <w:rPr>
        <w:rFonts w:ascii="Courier New" w:hAnsi="Courier New" w:hint="default"/>
      </w:rPr>
    </w:lvl>
    <w:lvl w:ilvl="5" w:tplc="F71CA150">
      <w:start w:val="1"/>
      <w:numFmt w:val="bullet"/>
      <w:lvlText w:val=""/>
      <w:lvlJc w:val="left"/>
      <w:pPr>
        <w:ind w:left="5171" w:hanging="360"/>
      </w:pPr>
      <w:rPr>
        <w:rFonts w:ascii="Wingdings" w:hAnsi="Wingdings" w:hint="default"/>
      </w:rPr>
    </w:lvl>
    <w:lvl w:ilvl="6" w:tplc="1146E602">
      <w:start w:val="1"/>
      <w:numFmt w:val="bullet"/>
      <w:lvlText w:val=""/>
      <w:lvlJc w:val="left"/>
      <w:pPr>
        <w:ind w:left="5891" w:hanging="360"/>
      </w:pPr>
      <w:rPr>
        <w:rFonts w:ascii="Symbol" w:hAnsi="Symbol" w:hint="default"/>
      </w:rPr>
    </w:lvl>
    <w:lvl w:ilvl="7" w:tplc="79C286D0">
      <w:start w:val="1"/>
      <w:numFmt w:val="bullet"/>
      <w:lvlText w:val="o"/>
      <w:lvlJc w:val="left"/>
      <w:pPr>
        <w:ind w:left="6611" w:hanging="360"/>
      </w:pPr>
      <w:rPr>
        <w:rFonts w:ascii="Courier New" w:hAnsi="Courier New" w:hint="default"/>
      </w:rPr>
    </w:lvl>
    <w:lvl w:ilvl="8" w:tplc="529A5752">
      <w:start w:val="1"/>
      <w:numFmt w:val="bullet"/>
      <w:lvlText w:val=""/>
      <w:lvlJc w:val="left"/>
      <w:pPr>
        <w:ind w:left="7331" w:hanging="360"/>
      </w:pPr>
      <w:rPr>
        <w:rFonts w:ascii="Wingdings" w:hAnsi="Wingdings" w:hint="default"/>
      </w:rPr>
    </w:lvl>
  </w:abstractNum>
  <w:abstractNum w:abstractNumId="27">
    <w:nsid w:val="1D3C3FDE"/>
    <w:multiLevelType w:val="hybridMultilevel"/>
    <w:tmpl w:val="E2124FAC"/>
    <w:lvl w:ilvl="0" w:tplc="D5D4A426">
      <w:start w:val="1"/>
      <w:numFmt w:val="decimal"/>
      <w:lvlText w:val="%1)"/>
      <w:lvlJc w:val="left"/>
      <w:pPr>
        <w:tabs>
          <w:tab w:val="num" w:pos="1134"/>
        </w:tabs>
        <w:ind w:left="0" w:firstLine="851"/>
      </w:pPr>
      <w:rPr>
        <w:rFonts w:hint="default"/>
      </w:rPr>
    </w:lvl>
    <w:lvl w:ilvl="1" w:tplc="DB70FA26">
      <w:start w:val="1"/>
      <w:numFmt w:val="bullet"/>
      <w:lvlText w:val="o"/>
      <w:lvlJc w:val="left"/>
      <w:pPr>
        <w:ind w:left="1440" w:hanging="360"/>
      </w:pPr>
      <w:rPr>
        <w:rFonts w:ascii="Courier New" w:eastAsia="Courier New" w:hAnsi="Courier New" w:cs="Courier New" w:hint="default"/>
      </w:rPr>
    </w:lvl>
    <w:lvl w:ilvl="2" w:tplc="16503932">
      <w:start w:val="1"/>
      <w:numFmt w:val="bullet"/>
      <w:lvlText w:val="§"/>
      <w:lvlJc w:val="left"/>
      <w:pPr>
        <w:ind w:left="2160" w:hanging="360"/>
      </w:pPr>
      <w:rPr>
        <w:rFonts w:ascii="Wingdings" w:eastAsia="Wingdings" w:hAnsi="Wingdings" w:cs="Wingdings" w:hint="default"/>
      </w:rPr>
    </w:lvl>
    <w:lvl w:ilvl="3" w:tplc="84DEC866">
      <w:start w:val="1"/>
      <w:numFmt w:val="bullet"/>
      <w:lvlText w:val="·"/>
      <w:lvlJc w:val="left"/>
      <w:pPr>
        <w:ind w:left="2880" w:hanging="360"/>
      </w:pPr>
      <w:rPr>
        <w:rFonts w:ascii="Symbol" w:eastAsia="Symbol" w:hAnsi="Symbol" w:cs="Symbol" w:hint="default"/>
      </w:rPr>
    </w:lvl>
    <w:lvl w:ilvl="4" w:tplc="AFAE28AC">
      <w:start w:val="1"/>
      <w:numFmt w:val="bullet"/>
      <w:lvlText w:val="o"/>
      <w:lvlJc w:val="left"/>
      <w:pPr>
        <w:ind w:left="3600" w:hanging="360"/>
      </w:pPr>
      <w:rPr>
        <w:rFonts w:ascii="Courier New" w:eastAsia="Courier New" w:hAnsi="Courier New" w:cs="Courier New" w:hint="default"/>
      </w:rPr>
    </w:lvl>
    <w:lvl w:ilvl="5" w:tplc="D17285A8">
      <w:start w:val="1"/>
      <w:numFmt w:val="bullet"/>
      <w:lvlText w:val="§"/>
      <w:lvlJc w:val="left"/>
      <w:pPr>
        <w:ind w:left="4320" w:hanging="360"/>
      </w:pPr>
      <w:rPr>
        <w:rFonts w:ascii="Wingdings" w:eastAsia="Wingdings" w:hAnsi="Wingdings" w:cs="Wingdings" w:hint="default"/>
      </w:rPr>
    </w:lvl>
    <w:lvl w:ilvl="6" w:tplc="0D2A7E0A">
      <w:start w:val="1"/>
      <w:numFmt w:val="bullet"/>
      <w:lvlText w:val="·"/>
      <w:lvlJc w:val="left"/>
      <w:pPr>
        <w:ind w:left="5040" w:hanging="360"/>
      </w:pPr>
      <w:rPr>
        <w:rFonts w:ascii="Symbol" w:eastAsia="Symbol" w:hAnsi="Symbol" w:cs="Symbol" w:hint="default"/>
      </w:rPr>
    </w:lvl>
    <w:lvl w:ilvl="7" w:tplc="CA301A22">
      <w:start w:val="1"/>
      <w:numFmt w:val="bullet"/>
      <w:lvlText w:val="o"/>
      <w:lvlJc w:val="left"/>
      <w:pPr>
        <w:ind w:left="5760" w:hanging="360"/>
      </w:pPr>
      <w:rPr>
        <w:rFonts w:ascii="Courier New" w:eastAsia="Courier New" w:hAnsi="Courier New" w:cs="Courier New" w:hint="default"/>
      </w:rPr>
    </w:lvl>
    <w:lvl w:ilvl="8" w:tplc="E542CAF8">
      <w:start w:val="1"/>
      <w:numFmt w:val="bullet"/>
      <w:lvlText w:val="§"/>
      <w:lvlJc w:val="left"/>
      <w:pPr>
        <w:ind w:left="6480" w:hanging="360"/>
      </w:pPr>
      <w:rPr>
        <w:rFonts w:ascii="Wingdings" w:eastAsia="Wingdings" w:hAnsi="Wingdings" w:cs="Wingdings" w:hint="default"/>
      </w:rPr>
    </w:lvl>
  </w:abstractNum>
  <w:abstractNum w:abstractNumId="28">
    <w:nsid w:val="1D8E13EE"/>
    <w:multiLevelType w:val="multilevel"/>
    <w:tmpl w:val="8A5C4DD4"/>
    <w:lvl w:ilvl="0">
      <w:start w:val="1"/>
      <w:numFmt w:val="decimal"/>
      <w:suff w:val="nothing"/>
      <w:lvlText w:val="%1  "/>
      <w:lvlJc w:val="left"/>
      <w:pPr>
        <w:ind w:firstLine="595"/>
      </w:pPr>
      <w:rPr>
        <w:rFonts w:ascii="Times New Roman" w:hAnsi="Times New Roman" w:cs="Times New Roman" w:hint="default"/>
        <w:b/>
        <w:i w:val="0"/>
        <w:caps w:val="0"/>
        <w:strike w:val="0"/>
        <w:vanish w:val="0"/>
        <w:color w:val="000000"/>
        <w:spacing w:val="0"/>
        <w:sz w:val="36"/>
        <w:szCs w:val="36"/>
        <w:vertAlign w:val="baseline"/>
      </w:rPr>
    </w:lvl>
    <w:lvl w:ilvl="1">
      <w:start w:val="1"/>
      <w:numFmt w:val="decimal"/>
      <w:suff w:val="nothing"/>
      <w:lvlText w:val="%1.%2  "/>
      <w:lvlJc w:val="left"/>
      <w:pPr>
        <w:ind w:firstLine="595"/>
      </w:pPr>
      <w:rPr>
        <w:rFonts w:ascii="Times New Roman" w:hAnsi="Times New Roman" w:cs="Times New Roman" w:hint="default"/>
        <w:b/>
        <w:i w:val="0"/>
        <w:caps w:val="0"/>
        <w:strike w:val="0"/>
        <w:vanish w:val="0"/>
        <w:color w:val="000000"/>
        <w:spacing w:val="0"/>
        <w:sz w:val="32"/>
        <w:szCs w:val="32"/>
        <w:vertAlign w:val="baseline"/>
      </w:rPr>
    </w:lvl>
    <w:lvl w:ilvl="2">
      <w:start w:val="1"/>
      <w:numFmt w:val="decimal"/>
      <w:suff w:val="nothing"/>
      <w:lvlText w:val="%1.%2.%3  "/>
      <w:lvlJc w:val="left"/>
      <w:pPr>
        <w:ind w:firstLine="595"/>
      </w:pPr>
      <w:rPr>
        <w:rFonts w:ascii="Times New Roman" w:hAnsi="Times New Roman" w:cs="Times New Roman" w:hint="default"/>
        <w:b/>
        <w:i/>
        <w:caps w:val="0"/>
        <w:strike w:val="0"/>
        <w:vanish w:val="0"/>
        <w:color w:val="000000"/>
        <w:spacing w:val="0"/>
        <w:sz w:val="28"/>
        <w:szCs w:val="28"/>
        <w:vertAlign w:val="baseline"/>
      </w:rPr>
    </w:lvl>
    <w:lvl w:ilvl="3">
      <w:start w:val="1"/>
      <w:numFmt w:val="decimal"/>
      <w:lvlRestart w:val="0"/>
      <w:pStyle w:val="11"/>
      <w:suff w:val="nothing"/>
      <w:lvlText w:val="%1.%4  "/>
      <w:lvlJc w:val="left"/>
      <w:pPr>
        <w:ind w:firstLine="595"/>
      </w:pPr>
      <w:rPr>
        <w:rFonts w:ascii="Times New Roman" w:hAnsi="Times New Roman" w:cs="Times New Roman" w:hint="default"/>
        <w:b w:val="0"/>
        <w:i w:val="0"/>
        <w:caps w:val="0"/>
        <w:strike w:val="0"/>
        <w:vanish w:val="0"/>
        <w:color w:val="000000"/>
        <w:spacing w:val="-2"/>
        <w:sz w:val="28"/>
        <w:szCs w:val="28"/>
        <w:vertAlign w:val="baseline"/>
      </w:rPr>
    </w:lvl>
    <w:lvl w:ilvl="4">
      <w:start w:val="1"/>
      <w:numFmt w:val="decimal"/>
      <w:pStyle w:val="12"/>
      <w:suff w:val="nothing"/>
      <w:lvlText w:val="%1.%4.%5  "/>
      <w:lvlJc w:val="left"/>
      <w:pPr>
        <w:ind w:firstLine="595"/>
      </w:pPr>
      <w:rPr>
        <w:rFonts w:ascii="Times New Roman" w:hAnsi="Times New Roman" w:cs="Times New Roman" w:hint="default"/>
        <w:b w:val="0"/>
        <w:i w:val="0"/>
        <w:spacing w:val="-2"/>
        <w:sz w:val="28"/>
        <w:szCs w:val="28"/>
      </w:rPr>
    </w:lvl>
    <w:lvl w:ilvl="5">
      <w:start w:val="1"/>
      <w:numFmt w:val="decimal"/>
      <w:lvlRestart w:val="0"/>
      <w:pStyle w:val="20"/>
      <w:suff w:val="nothing"/>
      <w:lvlText w:val="%1.%2.%6  "/>
      <w:lvlJc w:val="left"/>
      <w:pPr>
        <w:ind w:firstLine="595"/>
      </w:pPr>
      <w:rPr>
        <w:rFonts w:ascii="Times New Roman" w:hAnsi="Times New Roman" w:cs="Times New Roman" w:hint="default"/>
        <w:b w:val="0"/>
        <w:i w:val="0"/>
        <w:spacing w:val="-2"/>
        <w:sz w:val="28"/>
        <w:szCs w:val="28"/>
      </w:rPr>
    </w:lvl>
    <w:lvl w:ilvl="6">
      <w:start w:val="1"/>
      <w:numFmt w:val="decimal"/>
      <w:pStyle w:val="21"/>
      <w:suff w:val="nothing"/>
      <w:lvlText w:val="%1.%2.%6.%7  "/>
      <w:lvlJc w:val="left"/>
      <w:pPr>
        <w:ind w:firstLine="595"/>
      </w:pPr>
      <w:rPr>
        <w:rFonts w:ascii="Times New Roman" w:hAnsi="Times New Roman" w:cs="Times New Roman" w:hint="default"/>
        <w:b w:val="0"/>
        <w:i w:val="0"/>
        <w:spacing w:val="-2"/>
        <w:sz w:val="28"/>
        <w:szCs w:val="28"/>
      </w:rPr>
    </w:lvl>
    <w:lvl w:ilvl="7">
      <w:start w:val="1"/>
      <w:numFmt w:val="decimal"/>
      <w:lvlRestart w:val="0"/>
      <w:pStyle w:val="3"/>
      <w:suff w:val="nothing"/>
      <w:lvlText w:val="%1.%2.%3.%8  "/>
      <w:lvlJc w:val="left"/>
      <w:pPr>
        <w:ind w:firstLine="595"/>
      </w:pPr>
      <w:rPr>
        <w:rFonts w:ascii="Times New Roman" w:hAnsi="Times New Roman" w:cs="Times New Roman" w:hint="default"/>
        <w:b w:val="0"/>
        <w:i w:val="0"/>
        <w:spacing w:val="-2"/>
        <w:sz w:val="28"/>
        <w:szCs w:val="28"/>
      </w:rPr>
    </w:lvl>
    <w:lvl w:ilvl="8">
      <w:start w:val="1"/>
      <w:numFmt w:val="decimal"/>
      <w:pStyle w:val="30"/>
      <w:suff w:val="nothing"/>
      <w:lvlText w:val="%1.%2.%3.%8.%9  "/>
      <w:lvlJc w:val="left"/>
      <w:pPr>
        <w:ind w:firstLine="595"/>
      </w:pPr>
      <w:rPr>
        <w:rFonts w:ascii="Times New Roman" w:hAnsi="Times New Roman" w:cs="Times New Roman" w:hint="default"/>
        <w:b w:val="0"/>
        <w:i w:val="0"/>
        <w:spacing w:val="-2"/>
        <w:sz w:val="28"/>
        <w:szCs w:val="28"/>
      </w:rPr>
    </w:lvl>
  </w:abstractNum>
  <w:abstractNum w:abstractNumId="29">
    <w:nsid w:val="1DB67DDD"/>
    <w:multiLevelType w:val="hybridMultilevel"/>
    <w:tmpl w:val="C1903AA6"/>
    <w:lvl w:ilvl="0" w:tplc="439640EC">
      <w:start w:val="1"/>
      <w:numFmt w:val="decimal"/>
      <w:lvlText w:val="%1)"/>
      <w:lvlJc w:val="left"/>
      <w:pPr>
        <w:ind w:left="1211" w:hanging="360"/>
      </w:pPr>
      <w:rPr>
        <w:rFonts w:hint="default"/>
      </w:rPr>
    </w:lvl>
    <w:lvl w:ilvl="1" w:tplc="0A581DC8">
      <w:start w:val="1"/>
      <w:numFmt w:val="lowerLetter"/>
      <w:lvlText w:val="%2."/>
      <w:lvlJc w:val="left"/>
      <w:pPr>
        <w:ind w:left="1931" w:hanging="360"/>
      </w:pPr>
    </w:lvl>
    <w:lvl w:ilvl="2" w:tplc="EFC2A696">
      <w:start w:val="1"/>
      <w:numFmt w:val="lowerRoman"/>
      <w:lvlText w:val="%3."/>
      <w:lvlJc w:val="right"/>
      <w:pPr>
        <w:ind w:left="2651" w:hanging="180"/>
      </w:pPr>
    </w:lvl>
    <w:lvl w:ilvl="3" w:tplc="58D6756C">
      <w:start w:val="1"/>
      <w:numFmt w:val="decimal"/>
      <w:lvlText w:val="%4."/>
      <w:lvlJc w:val="left"/>
      <w:pPr>
        <w:ind w:left="3371" w:hanging="360"/>
      </w:pPr>
    </w:lvl>
    <w:lvl w:ilvl="4" w:tplc="1AF0C02A">
      <w:start w:val="1"/>
      <w:numFmt w:val="lowerLetter"/>
      <w:lvlText w:val="%5."/>
      <w:lvlJc w:val="left"/>
      <w:pPr>
        <w:ind w:left="4091" w:hanging="360"/>
      </w:pPr>
    </w:lvl>
    <w:lvl w:ilvl="5" w:tplc="C75CA946">
      <w:start w:val="1"/>
      <w:numFmt w:val="lowerRoman"/>
      <w:lvlText w:val="%6."/>
      <w:lvlJc w:val="right"/>
      <w:pPr>
        <w:ind w:left="4811" w:hanging="180"/>
      </w:pPr>
    </w:lvl>
    <w:lvl w:ilvl="6" w:tplc="6228F1F2">
      <w:start w:val="1"/>
      <w:numFmt w:val="decimal"/>
      <w:lvlText w:val="%7."/>
      <w:lvlJc w:val="left"/>
      <w:pPr>
        <w:ind w:left="5531" w:hanging="360"/>
      </w:pPr>
    </w:lvl>
    <w:lvl w:ilvl="7" w:tplc="7D0C983E">
      <w:start w:val="1"/>
      <w:numFmt w:val="lowerLetter"/>
      <w:lvlText w:val="%8."/>
      <w:lvlJc w:val="left"/>
      <w:pPr>
        <w:ind w:left="6251" w:hanging="360"/>
      </w:pPr>
    </w:lvl>
    <w:lvl w:ilvl="8" w:tplc="2D1E27DC">
      <w:start w:val="1"/>
      <w:numFmt w:val="lowerRoman"/>
      <w:lvlText w:val="%9."/>
      <w:lvlJc w:val="right"/>
      <w:pPr>
        <w:ind w:left="6971" w:hanging="180"/>
      </w:pPr>
    </w:lvl>
  </w:abstractNum>
  <w:abstractNum w:abstractNumId="30">
    <w:nsid w:val="1FA41E53"/>
    <w:multiLevelType w:val="hybridMultilevel"/>
    <w:tmpl w:val="F61428B6"/>
    <w:lvl w:ilvl="0" w:tplc="1CE83DDC">
      <w:start w:val="1"/>
      <w:numFmt w:val="bullet"/>
      <w:pStyle w:val="ac"/>
      <w:lvlText w:val=""/>
      <w:lvlJc w:val="left"/>
      <w:pPr>
        <w:ind w:left="927" w:hanging="360"/>
      </w:pPr>
      <w:rPr>
        <w:rFonts w:ascii="Symbol" w:hAnsi="Symbol" w:hint="default"/>
      </w:rPr>
    </w:lvl>
    <w:lvl w:ilvl="1" w:tplc="54C8FDFC">
      <w:start w:val="1"/>
      <w:numFmt w:val="bullet"/>
      <w:pStyle w:val="22"/>
      <w:lvlText w:val="o"/>
      <w:lvlJc w:val="left"/>
      <w:pPr>
        <w:ind w:left="1647" w:hanging="360"/>
      </w:pPr>
      <w:rPr>
        <w:rFonts w:ascii="Courier New" w:hAnsi="Courier New" w:cs="Courier New" w:hint="default"/>
      </w:rPr>
    </w:lvl>
    <w:lvl w:ilvl="2" w:tplc="9F1433F8">
      <w:start w:val="1"/>
      <w:numFmt w:val="bullet"/>
      <w:pStyle w:val="31"/>
      <w:lvlText w:val=""/>
      <w:lvlJc w:val="left"/>
      <w:pPr>
        <w:ind w:left="2367" w:hanging="360"/>
      </w:pPr>
      <w:rPr>
        <w:rFonts w:ascii="Wingdings" w:hAnsi="Wingdings" w:hint="default"/>
      </w:rPr>
    </w:lvl>
    <w:lvl w:ilvl="3" w:tplc="EF065F18">
      <w:start w:val="1"/>
      <w:numFmt w:val="bullet"/>
      <w:pStyle w:val="4"/>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1">
    <w:nsid w:val="20661CAD"/>
    <w:multiLevelType w:val="hybridMultilevel"/>
    <w:tmpl w:val="798458FC"/>
    <w:styleLink w:val="ArticleSection11"/>
    <w:lvl w:ilvl="0" w:tplc="18F61B72">
      <w:start w:val="1"/>
      <w:numFmt w:val="bullet"/>
      <w:pStyle w:val="ArticleSection11"/>
      <w:lvlText w:val="­"/>
      <w:lvlJc w:val="left"/>
      <w:pPr>
        <w:ind w:left="1440" w:hanging="360"/>
      </w:pPr>
      <w:rPr>
        <w:rFonts w:ascii="Courier New" w:hAnsi="Courier New" w:hint="default"/>
      </w:rPr>
    </w:lvl>
    <w:lvl w:ilvl="1" w:tplc="6F4E7810">
      <w:start w:val="1"/>
      <w:numFmt w:val="bullet"/>
      <w:lvlText w:val=""/>
      <w:lvlJc w:val="left"/>
      <w:pPr>
        <w:tabs>
          <w:tab w:val="num" w:pos="2160"/>
        </w:tabs>
        <w:ind w:left="2160" w:hanging="360"/>
      </w:pPr>
      <w:rPr>
        <w:rFonts w:ascii="Symbol" w:hAnsi="Symbol" w:hint="default"/>
      </w:rPr>
    </w:lvl>
    <w:lvl w:ilvl="2" w:tplc="9208AFC6">
      <w:start w:val="1"/>
      <w:numFmt w:val="bullet"/>
      <w:lvlText w:val=""/>
      <w:lvlJc w:val="left"/>
      <w:pPr>
        <w:ind w:left="2880" w:hanging="360"/>
      </w:pPr>
      <w:rPr>
        <w:rFonts w:ascii="Wingdings" w:hAnsi="Wingdings" w:hint="default"/>
      </w:rPr>
    </w:lvl>
    <w:lvl w:ilvl="3" w:tplc="CF92B644">
      <w:start w:val="1"/>
      <w:numFmt w:val="bullet"/>
      <w:lvlText w:val=""/>
      <w:lvlJc w:val="left"/>
      <w:pPr>
        <w:ind w:left="3600" w:hanging="360"/>
      </w:pPr>
      <w:rPr>
        <w:rFonts w:ascii="Symbol" w:hAnsi="Symbol" w:hint="default"/>
      </w:rPr>
    </w:lvl>
    <w:lvl w:ilvl="4" w:tplc="EDF46D74">
      <w:start w:val="1"/>
      <w:numFmt w:val="bullet"/>
      <w:lvlText w:val="o"/>
      <w:lvlJc w:val="left"/>
      <w:pPr>
        <w:ind w:left="4320" w:hanging="360"/>
      </w:pPr>
      <w:rPr>
        <w:rFonts w:ascii="Courier New" w:hAnsi="Courier New" w:hint="default"/>
      </w:rPr>
    </w:lvl>
    <w:lvl w:ilvl="5" w:tplc="6B168FBE">
      <w:start w:val="1"/>
      <w:numFmt w:val="bullet"/>
      <w:lvlText w:val=""/>
      <w:lvlJc w:val="left"/>
      <w:pPr>
        <w:ind w:left="5040" w:hanging="360"/>
      </w:pPr>
      <w:rPr>
        <w:rFonts w:ascii="Wingdings" w:hAnsi="Wingdings" w:hint="default"/>
      </w:rPr>
    </w:lvl>
    <w:lvl w:ilvl="6" w:tplc="0568A382">
      <w:start w:val="1"/>
      <w:numFmt w:val="bullet"/>
      <w:lvlText w:val=""/>
      <w:lvlJc w:val="left"/>
      <w:pPr>
        <w:ind w:left="5760" w:hanging="360"/>
      </w:pPr>
      <w:rPr>
        <w:rFonts w:ascii="Symbol" w:hAnsi="Symbol" w:hint="default"/>
      </w:rPr>
    </w:lvl>
    <w:lvl w:ilvl="7" w:tplc="49641072">
      <w:start w:val="1"/>
      <w:numFmt w:val="bullet"/>
      <w:lvlText w:val="o"/>
      <w:lvlJc w:val="left"/>
      <w:pPr>
        <w:ind w:left="6480" w:hanging="360"/>
      </w:pPr>
      <w:rPr>
        <w:rFonts w:ascii="Courier New" w:hAnsi="Courier New" w:hint="default"/>
      </w:rPr>
    </w:lvl>
    <w:lvl w:ilvl="8" w:tplc="3CD89052">
      <w:start w:val="1"/>
      <w:numFmt w:val="bullet"/>
      <w:lvlText w:val=""/>
      <w:lvlJc w:val="left"/>
      <w:pPr>
        <w:ind w:left="7200" w:hanging="360"/>
      </w:pPr>
      <w:rPr>
        <w:rFonts w:ascii="Wingdings" w:hAnsi="Wingdings" w:hint="default"/>
      </w:rPr>
    </w:lvl>
  </w:abstractNum>
  <w:abstractNum w:abstractNumId="32">
    <w:nsid w:val="219A3E5E"/>
    <w:multiLevelType w:val="multilevel"/>
    <w:tmpl w:val="1BD29842"/>
    <w:lvl w:ilvl="0">
      <w:start w:val="1"/>
      <w:numFmt w:val="upperLetter"/>
      <w:pStyle w:val="13"/>
      <w:lvlText w:val="Приложение %1"/>
      <w:lvlJc w:val="left"/>
      <w:pPr>
        <w:tabs>
          <w:tab w:val="num" w:pos="2160"/>
        </w:tabs>
      </w:pPr>
      <w:rPr>
        <w:rFonts w:cs="Times New Roman" w:hint="default"/>
      </w:rPr>
    </w:lvl>
    <w:lvl w:ilvl="1">
      <w:start w:val="1"/>
      <w:numFmt w:val="decimal"/>
      <w:pStyle w:val="23"/>
      <w:lvlText w:val="%1.%2"/>
      <w:lvlJc w:val="left"/>
      <w:pPr>
        <w:tabs>
          <w:tab w:val="num" w:pos="1427"/>
        </w:tabs>
        <w:ind w:left="851"/>
      </w:pPr>
      <w:rPr>
        <w:rFonts w:cs="Times New Roman" w:hint="default"/>
      </w:rPr>
    </w:lvl>
    <w:lvl w:ilvl="2">
      <w:start w:val="1"/>
      <w:numFmt w:val="decimal"/>
      <w:pStyle w:val="32"/>
      <w:lvlText w:val="%1.%2.%3"/>
      <w:lvlJc w:val="left"/>
      <w:pPr>
        <w:tabs>
          <w:tab w:val="num" w:pos="1571"/>
        </w:tabs>
        <w:ind w:left="851"/>
      </w:pPr>
      <w:rPr>
        <w:rFonts w:cs="Times New Roman" w:hint="default"/>
      </w:rPr>
    </w:lvl>
    <w:lvl w:ilvl="3">
      <w:start w:val="1"/>
      <w:numFmt w:val="decimal"/>
      <w:pStyle w:val="40"/>
      <w:lvlText w:val="%1.%2.%3.%4"/>
      <w:lvlJc w:val="left"/>
      <w:pPr>
        <w:tabs>
          <w:tab w:val="num" w:pos="1715"/>
        </w:tabs>
        <w:ind w:left="851"/>
      </w:pPr>
      <w:rPr>
        <w:rFonts w:cs="Times New Roman" w:hint="default"/>
      </w:rPr>
    </w:lvl>
    <w:lvl w:ilvl="4">
      <w:start w:val="1"/>
      <w:numFmt w:val="decimal"/>
      <w:pStyle w:val="5"/>
      <w:lvlText w:val="%1.%2.%3.%4.%5"/>
      <w:lvlJc w:val="left"/>
      <w:pPr>
        <w:tabs>
          <w:tab w:val="num" w:pos="1859"/>
        </w:tabs>
        <w:ind w:left="851"/>
      </w:pPr>
      <w:rPr>
        <w:rFonts w:cs="Times New Roman" w:hint="default"/>
      </w:rPr>
    </w:lvl>
    <w:lvl w:ilvl="5">
      <w:start w:val="1"/>
      <w:numFmt w:val="decimal"/>
      <w:pStyle w:val="60"/>
      <w:lvlText w:val="%1.%2.%3.%4.%5.%6"/>
      <w:lvlJc w:val="left"/>
      <w:pPr>
        <w:tabs>
          <w:tab w:val="num" w:pos="2003"/>
        </w:tabs>
        <w:ind w:left="851"/>
      </w:pPr>
      <w:rPr>
        <w:rFonts w:cs="Times New Roman" w:hint="default"/>
      </w:rPr>
    </w:lvl>
    <w:lvl w:ilvl="6">
      <w:start w:val="1"/>
      <w:numFmt w:val="decimal"/>
      <w:lvlText w:val="%1.%2.%3.%4.%5.%6.%7"/>
      <w:lvlJc w:val="left"/>
      <w:pPr>
        <w:tabs>
          <w:tab w:val="num" w:pos="2147"/>
        </w:tabs>
        <w:ind w:left="2147" w:hanging="1296"/>
      </w:pPr>
      <w:rPr>
        <w:rFonts w:cs="Times New Roman" w:hint="default"/>
      </w:rPr>
    </w:lvl>
    <w:lvl w:ilvl="7">
      <w:start w:val="1"/>
      <w:numFmt w:val="decimal"/>
      <w:lvlText w:val="%1.%2.%3.%4.%5.%6.%7.%8"/>
      <w:lvlJc w:val="left"/>
      <w:pPr>
        <w:tabs>
          <w:tab w:val="num" w:pos="2291"/>
        </w:tabs>
        <w:ind w:left="2291" w:hanging="1440"/>
      </w:pPr>
      <w:rPr>
        <w:rFonts w:cs="Times New Roman" w:hint="default"/>
      </w:rPr>
    </w:lvl>
    <w:lvl w:ilvl="8">
      <w:start w:val="1"/>
      <w:numFmt w:val="decimal"/>
      <w:lvlText w:val="%1.%2.%3.%4.%5.%6.%7.%8.%9"/>
      <w:lvlJc w:val="left"/>
      <w:pPr>
        <w:tabs>
          <w:tab w:val="num" w:pos="2435"/>
        </w:tabs>
        <w:ind w:left="2435" w:hanging="1584"/>
      </w:pPr>
      <w:rPr>
        <w:rFonts w:cs="Times New Roman" w:hint="default"/>
      </w:rPr>
    </w:lvl>
  </w:abstractNum>
  <w:abstractNum w:abstractNumId="33">
    <w:nsid w:val="22554980"/>
    <w:multiLevelType w:val="hybridMultilevel"/>
    <w:tmpl w:val="F3FA83F8"/>
    <w:lvl w:ilvl="0" w:tplc="5B44C916">
      <w:start w:val="1"/>
      <w:numFmt w:val="bullet"/>
      <w:pStyle w:val="ScrollListBullet"/>
      <w:lvlText w:val=""/>
      <w:lvlJc w:val="left"/>
      <w:pPr>
        <w:tabs>
          <w:tab w:val="num" w:pos="1026"/>
        </w:tabs>
        <w:ind w:left="1026" w:hanging="306"/>
      </w:pPr>
      <w:rPr>
        <w:rFonts w:ascii="Symbol" w:hAnsi="Symbol" w:hint="default"/>
      </w:rPr>
    </w:lvl>
    <w:lvl w:ilvl="1" w:tplc="D1261EB2">
      <w:start w:val="1"/>
      <w:numFmt w:val="bullet"/>
      <w:lvlText w:val="o"/>
      <w:lvlJc w:val="left"/>
      <w:pPr>
        <w:ind w:left="2880" w:hanging="360"/>
      </w:pPr>
      <w:rPr>
        <w:rFonts w:ascii="Courier New" w:hAnsi="Courier New" w:cs="Courier New" w:hint="default"/>
      </w:rPr>
    </w:lvl>
    <w:lvl w:ilvl="2" w:tplc="EE9A3BA0">
      <w:start w:val="1"/>
      <w:numFmt w:val="bullet"/>
      <w:lvlText w:val=""/>
      <w:lvlJc w:val="left"/>
      <w:pPr>
        <w:ind w:left="3600" w:hanging="360"/>
      </w:pPr>
      <w:rPr>
        <w:rFonts w:ascii="Wingdings" w:hAnsi="Wingdings" w:hint="default"/>
      </w:rPr>
    </w:lvl>
    <w:lvl w:ilvl="3" w:tplc="DF7ACE10">
      <w:start w:val="1"/>
      <w:numFmt w:val="bullet"/>
      <w:lvlText w:val=""/>
      <w:lvlJc w:val="left"/>
      <w:pPr>
        <w:ind w:left="4320" w:hanging="360"/>
      </w:pPr>
      <w:rPr>
        <w:rFonts w:ascii="Symbol" w:hAnsi="Symbol" w:hint="default"/>
      </w:rPr>
    </w:lvl>
    <w:lvl w:ilvl="4" w:tplc="FC3E8854">
      <w:start w:val="1"/>
      <w:numFmt w:val="bullet"/>
      <w:lvlText w:val="o"/>
      <w:lvlJc w:val="left"/>
      <w:pPr>
        <w:ind w:left="5040" w:hanging="360"/>
      </w:pPr>
      <w:rPr>
        <w:rFonts w:ascii="Courier New" w:hAnsi="Courier New" w:cs="Courier New" w:hint="default"/>
      </w:rPr>
    </w:lvl>
    <w:lvl w:ilvl="5" w:tplc="9CB69A48">
      <w:start w:val="1"/>
      <w:numFmt w:val="bullet"/>
      <w:lvlText w:val=""/>
      <w:lvlJc w:val="left"/>
      <w:pPr>
        <w:ind w:left="5760" w:hanging="360"/>
      </w:pPr>
      <w:rPr>
        <w:rFonts w:ascii="Wingdings" w:hAnsi="Wingdings" w:hint="default"/>
      </w:rPr>
    </w:lvl>
    <w:lvl w:ilvl="6" w:tplc="5C884212">
      <w:start w:val="1"/>
      <w:numFmt w:val="bullet"/>
      <w:lvlText w:val=""/>
      <w:lvlJc w:val="left"/>
      <w:pPr>
        <w:ind w:left="6480" w:hanging="360"/>
      </w:pPr>
      <w:rPr>
        <w:rFonts w:ascii="Symbol" w:hAnsi="Symbol" w:hint="default"/>
      </w:rPr>
    </w:lvl>
    <w:lvl w:ilvl="7" w:tplc="1B805538">
      <w:start w:val="1"/>
      <w:numFmt w:val="bullet"/>
      <w:lvlText w:val="o"/>
      <w:lvlJc w:val="left"/>
      <w:pPr>
        <w:ind w:left="7200" w:hanging="360"/>
      </w:pPr>
      <w:rPr>
        <w:rFonts w:ascii="Courier New" w:hAnsi="Courier New" w:cs="Courier New" w:hint="default"/>
      </w:rPr>
    </w:lvl>
    <w:lvl w:ilvl="8" w:tplc="CCF69E6A">
      <w:start w:val="1"/>
      <w:numFmt w:val="bullet"/>
      <w:lvlText w:val=""/>
      <w:lvlJc w:val="left"/>
      <w:pPr>
        <w:ind w:left="7920" w:hanging="360"/>
      </w:pPr>
      <w:rPr>
        <w:rFonts w:ascii="Wingdings" w:hAnsi="Wingdings" w:hint="default"/>
      </w:rPr>
    </w:lvl>
  </w:abstractNum>
  <w:abstractNum w:abstractNumId="34">
    <w:nsid w:val="23A22C9A"/>
    <w:multiLevelType w:val="hybridMultilevel"/>
    <w:tmpl w:val="95346E70"/>
    <w:lvl w:ilvl="0" w:tplc="1A6289CA">
      <w:start w:val="1"/>
      <w:numFmt w:val="decimal"/>
      <w:lvlText w:val="%1)"/>
      <w:lvlJc w:val="left"/>
      <w:pPr>
        <w:tabs>
          <w:tab w:val="num" w:pos="1559"/>
        </w:tabs>
        <w:ind w:left="425" w:firstLine="851"/>
      </w:pPr>
      <w:rPr>
        <w:rFonts w:hint="default"/>
      </w:rPr>
    </w:lvl>
    <w:lvl w:ilvl="1" w:tplc="A9B4FF1C">
      <w:start w:val="1"/>
      <w:numFmt w:val="bullet"/>
      <w:lvlText w:val="o"/>
      <w:lvlJc w:val="left"/>
      <w:pPr>
        <w:ind w:left="1440" w:hanging="360"/>
      </w:pPr>
      <w:rPr>
        <w:rFonts w:ascii="Courier New" w:eastAsia="Courier New" w:hAnsi="Courier New" w:cs="Courier New" w:hint="default"/>
      </w:rPr>
    </w:lvl>
    <w:lvl w:ilvl="2" w:tplc="88A83552">
      <w:start w:val="1"/>
      <w:numFmt w:val="bullet"/>
      <w:lvlText w:val="§"/>
      <w:lvlJc w:val="left"/>
      <w:pPr>
        <w:ind w:left="2160" w:hanging="360"/>
      </w:pPr>
      <w:rPr>
        <w:rFonts w:ascii="Wingdings" w:eastAsia="Wingdings" w:hAnsi="Wingdings" w:cs="Wingdings" w:hint="default"/>
      </w:rPr>
    </w:lvl>
    <w:lvl w:ilvl="3" w:tplc="EEEEE462">
      <w:start w:val="1"/>
      <w:numFmt w:val="bullet"/>
      <w:lvlText w:val="·"/>
      <w:lvlJc w:val="left"/>
      <w:pPr>
        <w:ind w:left="2880" w:hanging="360"/>
      </w:pPr>
      <w:rPr>
        <w:rFonts w:ascii="Symbol" w:eastAsia="Symbol" w:hAnsi="Symbol" w:cs="Symbol" w:hint="default"/>
      </w:rPr>
    </w:lvl>
    <w:lvl w:ilvl="4" w:tplc="4080BE84">
      <w:start w:val="1"/>
      <w:numFmt w:val="bullet"/>
      <w:lvlText w:val="o"/>
      <w:lvlJc w:val="left"/>
      <w:pPr>
        <w:ind w:left="3600" w:hanging="360"/>
      </w:pPr>
      <w:rPr>
        <w:rFonts w:ascii="Courier New" w:eastAsia="Courier New" w:hAnsi="Courier New" w:cs="Courier New" w:hint="default"/>
      </w:rPr>
    </w:lvl>
    <w:lvl w:ilvl="5" w:tplc="4D785790">
      <w:start w:val="1"/>
      <w:numFmt w:val="bullet"/>
      <w:lvlText w:val="§"/>
      <w:lvlJc w:val="left"/>
      <w:pPr>
        <w:ind w:left="4320" w:hanging="360"/>
      </w:pPr>
      <w:rPr>
        <w:rFonts w:ascii="Wingdings" w:eastAsia="Wingdings" w:hAnsi="Wingdings" w:cs="Wingdings" w:hint="default"/>
      </w:rPr>
    </w:lvl>
    <w:lvl w:ilvl="6" w:tplc="A2D2EF36">
      <w:start w:val="1"/>
      <w:numFmt w:val="bullet"/>
      <w:lvlText w:val="·"/>
      <w:lvlJc w:val="left"/>
      <w:pPr>
        <w:ind w:left="5040" w:hanging="360"/>
      </w:pPr>
      <w:rPr>
        <w:rFonts w:ascii="Symbol" w:eastAsia="Symbol" w:hAnsi="Symbol" w:cs="Symbol" w:hint="default"/>
      </w:rPr>
    </w:lvl>
    <w:lvl w:ilvl="7" w:tplc="753ABF6C">
      <w:start w:val="1"/>
      <w:numFmt w:val="bullet"/>
      <w:lvlText w:val="o"/>
      <w:lvlJc w:val="left"/>
      <w:pPr>
        <w:ind w:left="5760" w:hanging="360"/>
      </w:pPr>
      <w:rPr>
        <w:rFonts w:ascii="Courier New" w:eastAsia="Courier New" w:hAnsi="Courier New" w:cs="Courier New" w:hint="default"/>
      </w:rPr>
    </w:lvl>
    <w:lvl w:ilvl="8" w:tplc="36547BB6">
      <w:start w:val="1"/>
      <w:numFmt w:val="bullet"/>
      <w:lvlText w:val="§"/>
      <w:lvlJc w:val="left"/>
      <w:pPr>
        <w:ind w:left="6480" w:hanging="360"/>
      </w:pPr>
      <w:rPr>
        <w:rFonts w:ascii="Wingdings" w:eastAsia="Wingdings" w:hAnsi="Wingdings" w:cs="Wingdings" w:hint="default"/>
      </w:rPr>
    </w:lvl>
  </w:abstractNum>
  <w:abstractNum w:abstractNumId="35">
    <w:nsid w:val="242433FE"/>
    <w:multiLevelType w:val="hybridMultilevel"/>
    <w:tmpl w:val="9C5E64D8"/>
    <w:lvl w:ilvl="0" w:tplc="3502DB7C">
      <w:start w:val="1"/>
      <w:numFmt w:val="bullet"/>
      <w:lvlText w:val="­"/>
      <w:lvlJc w:val="left"/>
      <w:pPr>
        <w:ind w:left="1571" w:hanging="360"/>
      </w:pPr>
      <w:rPr>
        <w:rFonts w:ascii="Courier New" w:hAnsi="Courier New" w:hint="default"/>
        <w:b w:val="0"/>
        <w:i w:val="0"/>
        <w:caps w:val="0"/>
        <w:strike w:val="0"/>
        <w:vanish w:val="0"/>
        <w:sz w:val="24"/>
        <w:u w:val="none"/>
        <w:vertAlign w:val="baseline"/>
      </w:rPr>
    </w:lvl>
    <w:lvl w:ilvl="1" w:tplc="BF3625C0">
      <w:start w:val="1"/>
      <w:numFmt w:val="bullet"/>
      <w:lvlText w:val="o"/>
      <w:lvlJc w:val="left"/>
      <w:pPr>
        <w:ind w:left="2291" w:hanging="360"/>
      </w:pPr>
      <w:rPr>
        <w:rFonts w:ascii="Courier New" w:hAnsi="Courier New" w:cs="Courier New" w:hint="default"/>
      </w:rPr>
    </w:lvl>
    <w:lvl w:ilvl="2" w:tplc="9D345F8C">
      <w:start w:val="1"/>
      <w:numFmt w:val="bullet"/>
      <w:lvlText w:val=""/>
      <w:lvlJc w:val="left"/>
      <w:pPr>
        <w:ind w:left="3011" w:hanging="360"/>
      </w:pPr>
      <w:rPr>
        <w:rFonts w:ascii="Wingdings" w:hAnsi="Wingdings" w:hint="default"/>
      </w:rPr>
    </w:lvl>
    <w:lvl w:ilvl="3" w:tplc="0A84A332">
      <w:start w:val="1"/>
      <w:numFmt w:val="bullet"/>
      <w:lvlText w:val=""/>
      <w:lvlJc w:val="left"/>
      <w:pPr>
        <w:ind w:left="3731" w:hanging="360"/>
      </w:pPr>
      <w:rPr>
        <w:rFonts w:ascii="Symbol" w:hAnsi="Symbol" w:hint="default"/>
      </w:rPr>
    </w:lvl>
    <w:lvl w:ilvl="4" w:tplc="672A10D8">
      <w:start w:val="1"/>
      <w:numFmt w:val="bullet"/>
      <w:lvlText w:val="o"/>
      <w:lvlJc w:val="left"/>
      <w:pPr>
        <w:ind w:left="4451" w:hanging="360"/>
      </w:pPr>
      <w:rPr>
        <w:rFonts w:ascii="Courier New" w:hAnsi="Courier New" w:cs="Courier New" w:hint="default"/>
      </w:rPr>
    </w:lvl>
    <w:lvl w:ilvl="5" w:tplc="7FFC5DB4">
      <w:start w:val="1"/>
      <w:numFmt w:val="bullet"/>
      <w:lvlText w:val=""/>
      <w:lvlJc w:val="left"/>
      <w:pPr>
        <w:ind w:left="5171" w:hanging="360"/>
      </w:pPr>
      <w:rPr>
        <w:rFonts w:ascii="Wingdings" w:hAnsi="Wingdings" w:hint="default"/>
      </w:rPr>
    </w:lvl>
    <w:lvl w:ilvl="6" w:tplc="1F60F8C0">
      <w:start w:val="1"/>
      <w:numFmt w:val="bullet"/>
      <w:lvlText w:val=""/>
      <w:lvlJc w:val="left"/>
      <w:pPr>
        <w:ind w:left="5891" w:hanging="360"/>
      </w:pPr>
      <w:rPr>
        <w:rFonts w:ascii="Symbol" w:hAnsi="Symbol" w:hint="default"/>
      </w:rPr>
    </w:lvl>
    <w:lvl w:ilvl="7" w:tplc="787CC3AC">
      <w:start w:val="1"/>
      <w:numFmt w:val="bullet"/>
      <w:lvlText w:val="o"/>
      <w:lvlJc w:val="left"/>
      <w:pPr>
        <w:ind w:left="6611" w:hanging="360"/>
      </w:pPr>
      <w:rPr>
        <w:rFonts w:ascii="Courier New" w:hAnsi="Courier New" w:cs="Courier New" w:hint="default"/>
      </w:rPr>
    </w:lvl>
    <w:lvl w:ilvl="8" w:tplc="3514895C">
      <w:start w:val="1"/>
      <w:numFmt w:val="bullet"/>
      <w:lvlText w:val=""/>
      <w:lvlJc w:val="left"/>
      <w:pPr>
        <w:ind w:left="7331" w:hanging="360"/>
      </w:pPr>
      <w:rPr>
        <w:rFonts w:ascii="Wingdings" w:hAnsi="Wingdings" w:hint="default"/>
      </w:rPr>
    </w:lvl>
  </w:abstractNum>
  <w:abstractNum w:abstractNumId="36">
    <w:nsid w:val="24446EC7"/>
    <w:multiLevelType w:val="hybridMultilevel"/>
    <w:tmpl w:val="2E3AC20A"/>
    <w:lvl w:ilvl="0" w:tplc="AFAE16D4">
      <w:start w:val="1"/>
      <w:numFmt w:val="bullet"/>
      <w:pStyle w:val="ad"/>
      <w:lvlText w:val="―"/>
      <w:lvlJc w:val="left"/>
      <w:pPr>
        <w:tabs>
          <w:tab w:val="num" w:pos="539"/>
        </w:tabs>
        <w:ind w:firstLine="255"/>
      </w:pPr>
      <w:rPr>
        <w:rFonts w:ascii="Arial" w:hAnsi="Arial" w:hint="default"/>
        <w:b w:val="0"/>
        <w:i w:val="0"/>
        <w:color w:val="auto"/>
        <w:spacing w:val="0"/>
        <w:sz w:val="18"/>
      </w:rPr>
    </w:lvl>
    <w:lvl w:ilvl="1" w:tplc="0FD812D2">
      <w:start w:val="1"/>
      <w:numFmt w:val="bullet"/>
      <w:lvlText w:val="o"/>
      <w:lvlJc w:val="left"/>
      <w:pPr>
        <w:tabs>
          <w:tab w:val="num" w:pos="1440"/>
        </w:tabs>
        <w:ind w:left="1440" w:hanging="360"/>
      </w:pPr>
      <w:rPr>
        <w:rFonts w:ascii="Courier New" w:hAnsi="Courier New" w:hint="default"/>
      </w:rPr>
    </w:lvl>
    <w:lvl w:ilvl="2" w:tplc="76DC6DC8">
      <w:start w:val="1"/>
      <w:numFmt w:val="bullet"/>
      <w:lvlText w:val=""/>
      <w:lvlJc w:val="left"/>
      <w:pPr>
        <w:tabs>
          <w:tab w:val="num" w:pos="2160"/>
        </w:tabs>
        <w:ind w:left="2160" w:hanging="360"/>
      </w:pPr>
      <w:rPr>
        <w:rFonts w:ascii="Wingdings" w:hAnsi="Wingdings" w:hint="default"/>
      </w:rPr>
    </w:lvl>
    <w:lvl w:ilvl="3" w:tplc="EC96EB8C">
      <w:start w:val="1"/>
      <w:numFmt w:val="bullet"/>
      <w:lvlText w:val=""/>
      <w:lvlJc w:val="left"/>
      <w:pPr>
        <w:tabs>
          <w:tab w:val="num" w:pos="2880"/>
        </w:tabs>
        <w:ind w:left="2880" w:hanging="360"/>
      </w:pPr>
      <w:rPr>
        <w:rFonts w:ascii="Symbol" w:hAnsi="Symbol" w:hint="default"/>
      </w:rPr>
    </w:lvl>
    <w:lvl w:ilvl="4" w:tplc="F2ECC7B6">
      <w:start w:val="1"/>
      <w:numFmt w:val="bullet"/>
      <w:lvlText w:val="o"/>
      <w:lvlJc w:val="left"/>
      <w:pPr>
        <w:tabs>
          <w:tab w:val="num" w:pos="3600"/>
        </w:tabs>
        <w:ind w:left="3600" w:hanging="360"/>
      </w:pPr>
      <w:rPr>
        <w:rFonts w:ascii="Courier New" w:hAnsi="Courier New" w:hint="default"/>
      </w:rPr>
    </w:lvl>
    <w:lvl w:ilvl="5" w:tplc="288A8BDA">
      <w:start w:val="1"/>
      <w:numFmt w:val="bullet"/>
      <w:lvlText w:val=""/>
      <w:lvlJc w:val="left"/>
      <w:pPr>
        <w:tabs>
          <w:tab w:val="num" w:pos="4320"/>
        </w:tabs>
        <w:ind w:left="4320" w:hanging="360"/>
      </w:pPr>
      <w:rPr>
        <w:rFonts w:ascii="Wingdings" w:hAnsi="Wingdings" w:hint="default"/>
      </w:rPr>
    </w:lvl>
    <w:lvl w:ilvl="6" w:tplc="944CCE18">
      <w:start w:val="1"/>
      <w:numFmt w:val="bullet"/>
      <w:lvlText w:val=""/>
      <w:lvlJc w:val="left"/>
      <w:pPr>
        <w:tabs>
          <w:tab w:val="num" w:pos="5040"/>
        </w:tabs>
        <w:ind w:left="5040" w:hanging="360"/>
      </w:pPr>
      <w:rPr>
        <w:rFonts w:ascii="Symbol" w:hAnsi="Symbol" w:hint="default"/>
      </w:rPr>
    </w:lvl>
    <w:lvl w:ilvl="7" w:tplc="F9F6DF24">
      <w:start w:val="1"/>
      <w:numFmt w:val="bullet"/>
      <w:lvlText w:val="o"/>
      <w:lvlJc w:val="left"/>
      <w:pPr>
        <w:tabs>
          <w:tab w:val="num" w:pos="5760"/>
        </w:tabs>
        <w:ind w:left="5760" w:hanging="360"/>
      </w:pPr>
      <w:rPr>
        <w:rFonts w:ascii="Courier New" w:hAnsi="Courier New" w:hint="default"/>
      </w:rPr>
    </w:lvl>
    <w:lvl w:ilvl="8" w:tplc="25AA6D76">
      <w:start w:val="1"/>
      <w:numFmt w:val="bullet"/>
      <w:lvlText w:val=""/>
      <w:lvlJc w:val="left"/>
      <w:pPr>
        <w:tabs>
          <w:tab w:val="num" w:pos="6480"/>
        </w:tabs>
        <w:ind w:left="6480" w:hanging="360"/>
      </w:pPr>
      <w:rPr>
        <w:rFonts w:ascii="Wingdings" w:hAnsi="Wingdings" w:hint="default"/>
      </w:rPr>
    </w:lvl>
  </w:abstractNum>
  <w:abstractNum w:abstractNumId="37">
    <w:nsid w:val="25084AEA"/>
    <w:multiLevelType w:val="multilevel"/>
    <w:tmpl w:val="6CEC31BA"/>
    <w:numStyleLink w:val="-"/>
  </w:abstractNum>
  <w:abstractNum w:abstractNumId="38">
    <w:nsid w:val="255A1F11"/>
    <w:multiLevelType w:val="hybridMultilevel"/>
    <w:tmpl w:val="146A7670"/>
    <w:lvl w:ilvl="0" w:tplc="4ABA5780">
      <w:start w:val="1"/>
      <w:numFmt w:val="bullet"/>
      <w:lvlText w:val=""/>
      <w:lvlJc w:val="left"/>
      <w:pPr>
        <w:ind w:left="1571" w:hanging="360"/>
      </w:pPr>
      <w:rPr>
        <w:rFonts w:ascii="Symbol" w:hAnsi="Symbol" w:hint="default"/>
      </w:rPr>
    </w:lvl>
    <w:lvl w:ilvl="1" w:tplc="55FC0986">
      <w:start w:val="1"/>
      <w:numFmt w:val="bullet"/>
      <w:lvlText w:val=""/>
      <w:lvlJc w:val="left"/>
      <w:pPr>
        <w:ind w:left="2291" w:hanging="360"/>
      </w:pPr>
      <w:rPr>
        <w:rFonts w:ascii="Symbol" w:hAnsi="Symbol" w:hint="default"/>
      </w:rPr>
    </w:lvl>
    <w:lvl w:ilvl="2" w:tplc="D13A1AA6">
      <w:start w:val="1"/>
      <w:numFmt w:val="bullet"/>
      <w:lvlText w:val=""/>
      <w:lvlJc w:val="left"/>
      <w:pPr>
        <w:ind w:left="3011" w:hanging="360"/>
      </w:pPr>
      <w:rPr>
        <w:rFonts w:ascii="Wingdings" w:hAnsi="Wingdings" w:hint="default"/>
      </w:rPr>
    </w:lvl>
    <w:lvl w:ilvl="3" w:tplc="C1243570">
      <w:start w:val="1"/>
      <w:numFmt w:val="bullet"/>
      <w:lvlText w:val=""/>
      <w:lvlJc w:val="left"/>
      <w:pPr>
        <w:ind w:left="3731" w:hanging="360"/>
      </w:pPr>
      <w:rPr>
        <w:rFonts w:ascii="Symbol" w:hAnsi="Symbol" w:hint="default"/>
      </w:rPr>
    </w:lvl>
    <w:lvl w:ilvl="4" w:tplc="78B89696">
      <w:start w:val="1"/>
      <w:numFmt w:val="bullet"/>
      <w:lvlText w:val="o"/>
      <w:lvlJc w:val="left"/>
      <w:pPr>
        <w:ind w:left="4451" w:hanging="360"/>
      </w:pPr>
      <w:rPr>
        <w:rFonts w:ascii="Courier New" w:hAnsi="Courier New" w:cs="Courier New" w:hint="default"/>
      </w:rPr>
    </w:lvl>
    <w:lvl w:ilvl="5" w:tplc="77B86672">
      <w:start w:val="1"/>
      <w:numFmt w:val="bullet"/>
      <w:lvlText w:val=""/>
      <w:lvlJc w:val="left"/>
      <w:pPr>
        <w:ind w:left="5171" w:hanging="360"/>
      </w:pPr>
      <w:rPr>
        <w:rFonts w:ascii="Wingdings" w:hAnsi="Wingdings" w:hint="default"/>
      </w:rPr>
    </w:lvl>
    <w:lvl w:ilvl="6" w:tplc="8FAADFE6">
      <w:start w:val="1"/>
      <w:numFmt w:val="bullet"/>
      <w:lvlText w:val=""/>
      <w:lvlJc w:val="left"/>
      <w:pPr>
        <w:ind w:left="5891" w:hanging="360"/>
      </w:pPr>
      <w:rPr>
        <w:rFonts w:ascii="Symbol" w:hAnsi="Symbol" w:hint="default"/>
      </w:rPr>
    </w:lvl>
    <w:lvl w:ilvl="7" w:tplc="363ACABA">
      <w:start w:val="1"/>
      <w:numFmt w:val="bullet"/>
      <w:lvlText w:val="o"/>
      <w:lvlJc w:val="left"/>
      <w:pPr>
        <w:ind w:left="6611" w:hanging="360"/>
      </w:pPr>
      <w:rPr>
        <w:rFonts w:ascii="Courier New" w:hAnsi="Courier New" w:cs="Courier New" w:hint="default"/>
      </w:rPr>
    </w:lvl>
    <w:lvl w:ilvl="8" w:tplc="B77A7752">
      <w:start w:val="1"/>
      <w:numFmt w:val="bullet"/>
      <w:lvlText w:val=""/>
      <w:lvlJc w:val="left"/>
      <w:pPr>
        <w:ind w:left="7331" w:hanging="360"/>
      </w:pPr>
      <w:rPr>
        <w:rFonts w:ascii="Wingdings" w:hAnsi="Wingdings" w:hint="default"/>
      </w:rPr>
    </w:lvl>
  </w:abstractNum>
  <w:abstractNum w:abstractNumId="39">
    <w:nsid w:val="263F7E6D"/>
    <w:multiLevelType w:val="hybridMultilevel"/>
    <w:tmpl w:val="CD54C684"/>
    <w:lvl w:ilvl="0" w:tplc="4490C560">
      <w:start w:val="1"/>
      <w:numFmt w:val="bullet"/>
      <w:pStyle w:val="14"/>
      <w:lvlText w:val=""/>
      <w:lvlJc w:val="left"/>
      <w:pPr>
        <w:tabs>
          <w:tab w:val="num" w:pos="0"/>
        </w:tabs>
        <w:ind w:firstLine="340"/>
      </w:pPr>
      <w:rPr>
        <w:rFonts w:ascii="Symbol" w:hAnsi="Symbol" w:hint="default"/>
      </w:rPr>
    </w:lvl>
    <w:lvl w:ilvl="1" w:tplc="90D01800">
      <w:start w:val="1"/>
      <w:numFmt w:val="bullet"/>
      <w:lvlText w:val="o"/>
      <w:lvlJc w:val="left"/>
      <w:pPr>
        <w:tabs>
          <w:tab w:val="num" w:pos="1440"/>
        </w:tabs>
        <w:ind w:left="1440" w:hanging="360"/>
      </w:pPr>
      <w:rPr>
        <w:rFonts w:ascii="Courier New" w:hAnsi="Courier New" w:hint="default"/>
      </w:rPr>
    </w:lvl>
    <w:lvl w:ilvl="2" w:tplc="33DE1374">
      <w:start w:val="1"/>
      <w:numFmt w:val="bullet"/>
      <w:lvlText w:val=""/>
      <w:lvlJc w:val="left"/>
      <w:pPr>
        <w:tabs>
          <w:tab w:val="num" w:pos="2160"/>
        </w:tabs>
        <w:ind w:left="2160" w:hanging="360"/>
      </w:pPr>
      <w:rPr>
        <w:rFonts w:ascii="Wingdings" w:hAnsi="Wingdings" w:hint="default"/>
      </w:rPr>
    </w:lvl>
    <w:lvl w:ilvl="3" w:tplc="B50C13CA">
      <w:start w:val="1"/>
      <w:numFmt w:val="bullet"/>
      <w:lvlText w:val=""/>
      <w:lvlJc w:val="left"/>
      <w:pPr>
        <w:tabs>
          <w:tab w:val="num" w:pos="2880"/>
        </w:tabs>
        <w:ind w:left="2880" w:hanging="360"/>
      </w:pPr>
      <w:rPr>
        <w:rFonts w:ascii="Symbol" w:hAnsi="Symbol" w:hint="default"/>
      </w:rPr>
    </w:lvl>
    <w:lvl w:ilvl="4" w:tplc="75BE7C82">
      <w:start w:val="1"/>
      <w:numFmt w:val="bullet"/>
      <w:lvlText w:val="o"/>
      <w:lvlJc w:val="left"/>
      <w:pPr>
        <w:tabs>
          <w:tab w:val="num" w:pos="3600"/>
        </w:tabs>
        <w:ind w:left="3600" w:hanging="360"/>
      </w:pPr>
      <w:rPr>
        <w:rFonts w:ascii="Courier New" w:hAnsi="Courier New" w:hint="default"/>
      </w:rPr>
    </w:lvl>
    <w:lvl w:ilvl="5" w:tplc="2BE2CBB8">
      <w:start w:val="1"/>
      <w:numFmt w:val="bullet"/>
      <w:lvlText w:val=""/>
      <w:lvlJc w:val="left"/>
      <w:pPr>
        <w:tabs>
          <w:tab w:val="num" w:pos="4320"/>
        </w:tabs>
        <w:ind w:left="4320" w:hanging="360"/>
      </w:pPr>
      <w:rPr>
        <w:rFonts w:ascii="Wingdings" w:hAnsi="Wingdings" w:hint="default"/>
      </w:rPr>
    </w:lvl>
    <w:lvl w:ilvl="6" w:tplc="F18C0F96">
      <w:start w:val="1"/>
      <w:numFmt w:val="bullet"/>
      <w:lvlText w:val=""/>
      <w:lvlJc w:val="left"/>
      <w:pPr>
        <w:tabs>
          <w:tab w:val="num" w:pos="5040"/>
        </w:tabs>
        <w:ind w:left="5040" w:hanging="360"/>
      </w:pPr>
      <w:rPr>
        <w:rFonts w:ascii="Symbol" w:hAnsi="Symbol" w:hint="default"/>
      </w:rPr>
    </w:lvl>
    <w:lvl w:ilvl="7" w:tplc="2D06BE4E">
      <w:start w:val="1"/>
      <w:numFmt w:val="bullet"/>
      <w:lvlText w:val="o"/>
      <w:lvlJc w:val="left"/>
      <w:pPr>
        <w:tabs>
          <w:tab w:val="num" w:pos="5760"/>
        </w:tabs>
        <w:ind w:left="5760" w:hanging="360"/>
      </w:pPr>
      <w:rPr>
        <w:rFonts w:ascii="Courier New" w:hAnsi="Courier New" w:hint="default"/>
      </w:rPr>
    </w:lvl>
    <w:lvl w:ilvl="8" w:tplc="34D67718">
      <w:start w:val="1"/>
      <w:numFmt w:val="bullet"/>
      <w:lvlText w:val=""/>
      <w:lvlJc w:val="left"/>
      <w:pPr>
        <w:tabs>
          <w:tab w:val="num" w:pos="6480"/>
        </w:tabs>
        <w:ind w:left="6480" w:hanging="360"/>
      </w:pPr>
      <w:rPr>
        <w:rFonts w:ascii="Wingdings" w:hAnsi="Wingdings" w:hint="default"/>
      </w:rPr>
    </w:lvl>
  </w:abstractNum>
  <w:abstractNum w:abstractNumId="40">
    <w:nsid w:val="264A1252"/>
    <w:multiLevelType w:val="hybridMultilevel"/>
    <w:tmpl w:val="FD4870CE"/>
    <w:lvl w:ilvl="0" w:tplc="1E200B3A">
      <w:start w:val="1"/>
      <w:numFmt w:val="russianUpper"/>
      <w:pStyle w:val="ae"/>
      <w:suff w:val="space"/>
      <w:lvlText w:val="Приложение %1"/>
      <w:lvlJc w:val="left"/>
      <w:pPr>
        <w:ind w:left="0" w:firstLine="0"/>
      </w:pPr>
      <w:rPr>
        <w:rFonts w:ascii="Times New Roman" w:hAnsi="Times New Roman" w:cs="Times New Roman"/>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lvl>
    <w:lvl w:ilvl="1" w:tplc="27821D2E">
      <w:start w:val="1"/>
      <w:numFmt w:val="lowerLetter"/>
      <w:lvlText w:val="%2."/>
      <w:lvlJc w:val="left"/>
      <w:pPr>
        <w:ind w:left="1440" w:hanging="360"/>
      </w:pPr>
      <w:rPr>
        <w:rFonts w:hint="default"/>
      </w:rPr>
    </w:lvl>
    <w:lvl w:ilvl="2" w:tplc="C2E4186C">
      <w:start w:val="1"/>
      <w:numFmt w:val="lowerRoman"/>
      <w:lvlText w:val="%3."/>
      <w:lvlJc w:val="right"/>
      <w:pPr>
        <w:ind w:left="2160" w:hanging="180"/>
      </w:pPr>
      <w:rPr>
        <w:rFonts w:hint="default"/>
      </w:rPr>
    </w:lvl>
    <w:lvl w:ilvl="3" w:tplc="549442DA">
      <w:start w:val="1"/>
      <w:numFmt w:val="decimal"/>
      <w:lvlText w:val="%4."/>
      <w:lvlJc w:val="left"/>
      <w:pPr>
        <w:ind w:left="2880" w:hanging="360"/>
      </w:pPr>
      <w:rPr>
        <w:rFonts w:hint="default"/>
      </w:rPr>
    </w:lvl>
    <w:lvl w:ilvl="4" w:tplc="F28EB62C">
      <w:start w:val="1"/>
      <w:numFmt w:val="lowerLetter"/>
      <w:lvlText w:val="%5."/>
      <w:lvlJc w:val="left"/>
      <w:pPr>
        <w:ind w:left="3600" w:hanging="360"/>
      </w:pPr>
      <w:rPr>
        <w:rFonts w:hint="default"/>
      </w:rPr>
    </w:lvl>
    <w:lvl w:ilvl="5" w:tplc="63B235BA">
      <w:start w:val="1"/>
      <w:numFmt w:val="lowerRoman"/>
      <w:lvlText w:val="%6."/>
      <w:lvlJc w:val="right"/>
      <w:pPr>
        <w:ind w:left="4320" w:hanging="180"/>
      </w:pPr>
      <w:rPr>
        <w:rFonts w:hint="default"/>
      </w:rPr>
    </w:lvl>
    <w:lvl w:ilvl="6" w:tplc="A7AAB8D4">
      <w:start w:val="1"/>
      <w:numFmt w:val="decimal"/>
      <w:lvlText w:val="%7."/>
      <w:lvlJc w:val="left"/>
      <w:pPr>
        <w:ind w:left="5040" w:hanging="360"/>
      </w:pPr>
      <w:rPr>
        <w:rFonts w:hint="default"/>
      </w:rPr>
    </w:lvl>
    <w:lvl w:ilvl="7" w:tplc="3B1ACDD2">
      <w:start w:val="1"/>
      <w:numFmt w:val="lowerLetter"/>
      <w:lvlText w:val="%8."/>
      <w:lvlJc w:val="left"/>
      <w:pPr>
        <w:ind w:left="5760" w:hanging="360"/>
      </w:pPr>
      <w:rPr>
        <w:rFonts w:hint="default"/>
      </w:rPr>
    </w:lvl>
    <w:lvl w:ilvl="8" w:tplc="7BEA32C6">
      <w:start w:val="1"/>
      <w:numFmt w:val="lowerRoman"/>
      <w:lvlText w:val="%9."/>
      <w:lvlJc w:val="right"/>
      <w:pPr>
        <w:ind w:left="6480" w:hanging="180"/>
      </w:pPr>
      <w:rPr>
        <w:rFonts w:hint="default"/>
      </w:rPr>
    </w:lvl>
  </w:abstractNum>
  <w:abstractNum w:abstractNumId="41">
    <w:nsid w:val="2723281B"/>
    <w:multiLevelType w:val="hybridMultilevel"/>
    <w:tmpl w:val="8A1836A0"/>
    <w:lvl w:ilvl="0" w:tplc="1270AA2C">
      <w:start w:val="1"/>
      <w:numFmt w:val="bullet"/>
      <w:pStyle w:val="af"/>
      <w:suff w:val="nothing"/>
      <w:lvlText w:val=" "/>
      <w:lvlJc w:val="left"/>
      <w:rPr>
        <w:rFonts w:ascii="Arial" w:hAnsi="Arial" w:hint="default"/>
      </w:rPr>
    </w:lvl>
    <w:lvl w:ilvl="1" w:tplc="FF10CA04">
      <w:start w:val="1"/>
      <w:numFmt w:val="bullet"/>
      <w:lvlText w:val="o"/>
      <w:lvlJc w:val="left"/>
      <w:pPr>
        <w:tabs>
          <w:tab w:val="num" w:pos="1440"/>
        </w:tabs>
        <w:ind w:left="1440" w:hanging="360"/>
      </w:pPr>
      <w:rPr>
        <w:rFonts w:ascii="Courier New" w:hAnsi="Courier New" w:hint="default"/>
      </w:rPr>
    </w:lvl>
    <w:lvl w:ilvl="2" w:tplc="B58405E2">
      <w:start w:val="1"/>
      <w:numFmt w:val="bullet"/>
      <w:lvlText w:val=""/>
      <w:lvlJc w:val="left"/>
      <w:pPr>
        <w:tabs>
          <w:tab w:val="num" w:pos="2160"/>
        </w:tabs>
        <w:ind w:left="2160" w:hanging="360"/>
      </w:pPr>
      <w:rPr>
        <w:rFonts w:ascii="Wingdings" w:hAnsi="Wingdings" w:hint="default"/>
      </w:rPr>
    </w:lvl>
    <w:lvl w:ilvl="3" w:tplc="1D6882E8">
      <w:start w:val="1"/>
      <w:numFmt w:val="bullet"/>
      <w:lvlText w:val=""/>
      <w:lvlJc w:val="left"/>
      <w:pPr>
        <w:tabs>
          <w:tab w:val="num" w:pos="2880"/>
        </w:tabs>
        <w:ind w:left="2880" w:hanging="360"/>
      </w:pPr>
      <w:rPr>
        <w:rFonts w:ascii="Symbol" w:hAnsi="Symbol" w:hint="default"/>
      </w:rPr>
    </w:lvl>
    <w:lvl w:ilvl="4" w:tplc="826A9E16">
      <w:start w:val="1"/>
      <w:numFmt w:val="bullet"/>
      <w:lvlText w:val="o"/>
      <w:lvlJc w:val="left"/>
      <w:pPr>
        <w:tabs>
          <w:tab w:val="num" w:pos="3600"/>
        </w:tabs>
        <w:ind w:left="3600" w:hanging="360"/>
      </w:pPr>
      <w:rPr>
        <w:rFonts w:ascii="Courier New" w:hAnsi="Courier New" w:hint="default"/>
      </w:rPr>
    </w:lvl>
    <w:lvl w:ilvl="5" w:tplc="4BB86A36">
      <w:start w:val="1"/>
      <w:numFmt w:val="bullet"/>
      <w:lvlText w:val=""/>
      <w:lvlJc w:val="left"/>
      <w:pPr>
        <w:tabs>
          <w:tab w:val="num" w:pos="4320"/>
        </w:tabs>
        <w:ind w:left="4320" w:hanging="360"/>
      </w:pPr>
      <w:rPr>
        <w:rFonts w:ascii="Wingdings" w:hAnsi="Wingdings" w:hint="default"/>
      </w:rPr>
    </w:lvl>
    <w:lvl w:ilvl="6" w:tplc="139CCBC0">
      <w:start w:val="1"/>
      <w:numFmt w:val="bullet"/>
      <w:lvlText w:val=""/>
      <w:lvlJc w:val="left"/>
      <w:pPr>
        <w:tabs>
          <w:tab w:val="num" w:pos="5040"/>
        </w:tabs>
        <w:ind w:left="5040" w:hanging="360"/>
      </w:pPr>
      <w:rPr>
        <w:rFonts w:ascii="Symbol" w:hAnsi="Symbol" w:hint="default"/>
      </w:rPr>
    </w:lvl>
    <w:lvl w:ilvl="7" w:tplc="0E0A0B94">
      <w:start w:val="1"/>
      <w:numFmt w:val="bullet"/>
      <w:lvlText w:val="o"/>
      <w:lvlJc w:val="left"/>
      <w:pPr>
        <w:tabs>
          <w:tab w:val="num" w:pos="5760"/>
        </w:tabs>
        <w:ind w:left="5760" w:hanging="360"/>
      </w:pPr>
      <w:rPr>
        <w:rFonts w:ascii="Courier New" w:hAnsi="Courier New" w:hint="default"/>
      </w:rPr>
    </w:lvl>
    <w:lvl w:ilvl="8" w:tplc="95008910">
      <w:start w:val="1"/>
      <w:numFmt w:val="bullet"/>
      <w:lvlText w:val=""/>
      <w:lvlJc w:val="left"/>
      <w:pPr>
        <w:tabs>
          <w:tab w:val="num" w:pos="6480"/>
        </w:tabs>
        <w:ind w:left="6480" w:hanging="360"/>
      </w:pPr>
      <w:rPr>
        <w:rFonts w:ascii="Wingdings" w:hAnsi="Wingdings" w:hint="default"/>
      </w:rPr>
    </w:lvl>
  </w:abstractNum>
  <w:abstractNum w:abstractNumId="42">
    <w:nsid w:val="2910756A"/>
    <w:multiLevelType w:val="hybridMultilevel"/>
    <w:tmpl w:val="62060556"/>
    <w:lvl w:ilvl="0" w:tplc="928EB8BA">
      <w:start w:val="1"/>
      <w:numFmt w:val="decimal"/>
      <w:pStyle w:val="6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974048B"/>
    <w:multiLevelType w:val="hybridMultilevel"/>
    <w:tmpl w:val="B79C8E58"/>
    <w:lvl w:ilvl="0" w:tplc="460A810E">
      <w:start w:val="1"/>
      <w:numFmt w:val="russianLower"/>
      <w:pStyle w:val="7"/>
      <w:lvlText w:val="%1."/>
      <w:lvlJc w:val="left"/>
      <w:pPr>
        <w:ind w:left="2367" w:hanging="360"/>
      </w:pPr>
      <w:rPr>
        <w:rFonts w:hint="default"/>
      </w:rPr>
    </w:lvl>
    <w:lvl w:ilvl="1" w:tplc="04190019" w:tentative="1">
      <w:start w:val="1"/>
      <w:numFmt w:val="lowerLetter"/>
      <w:lvlText w:val="%2."/>
      <w:lvlJc w:val="left"/>
      <w:pPr>
        <w:ind w:left="3087" w:hanging="360"/>
      </w:pPr>
    </w:lvl>
    <w:lvl w:ilvl="2" w:tplc="0419001B" w:tentative="1">
      <w:start w:val="1"/>
      <w:numFmt w:val="lowerRoman"/>
      <w:lvlText w:val="%3."/>
      <w:lvlJc w:val="right"/>
      <w:pPr>
        <w:ind w:left="3807" w:hanging="180"/>
      </w:pPr>
    </w:lvl>
    <w:lvl w:ilvl="3" w:tplc="0419000F" w:tentative="1">
      <w:start w:val="1"/>
      <w:numFmt w:val="decimal"/>
      <w:lvlText w:val="%4."/>
      <w:lvlJc w:val="left"/>
      <w:pPr>
        <w:ind w:left="4527" w:hanging="360"/>
      </w:pPr>
    </w:lvl>
    <w:lvl w:ilvl="4" w:tplc="04190019" w:tentative="1">
      <w:start w:val="1"/>
      <w:numFmt w:val="lowerLetter"/>
      <w:lvlText w:val="%5."/>
      <w:lvlJc w:val="left"/>
      <w:pPr>
        <w:ind w:left="5247" w:hanging="360"/>
      </w:pPr>
    </w:lvl>
    <w:lvl w:ilvl="5" w:tplc="0419001B" w:tentative="1">
      <w:start w:val="1"/>
      <w:numFmt w:val="lowerRoman"/>
      <w:lvlText w:val="%6."/>
      <w:lvlJc w:val="right"/>
      <w:pPr>
        <w:ind w:left="5967" w:hanging="180"/>
      </w:pPr>
    </w:lvl>
    <w:lvl w:ilvl="6" w:tplc="0419000F" w:tentative="1">
      <w:start w:val="1"/>
      <w:numFmt w:val="decimal"/>
      <w:lvlText w:val="%7."/>
      <w:lvlJc w:val="left"/>
      <w:pPr>
        <w:ind w:left="6687" w:hanging="360"/>
      </w:pPr>
    </w:lvl>
    <w:lvl w:ilvl="7" w:tplc="04190019" w:tentative="1">
      <w:start w:val="1"/>
      <w:numFmt w:val="lowerLetter"/>
      <w:lvlText w:val="%8."/>
      <w:lvlJc w:val="left"/>
      <w:pPr>
        <w:ind w:left="7407" w:hanging="360"/>
      </w:pPr>
    </w:lvl>
    <w:lvl w:ilvl="8" w:tplc="0419001B" w:tentative="1">
      <w:start w:val="1"/>
      <w:numFmt w:val="lowerRoman"/>
      <w:lvlText w:val="%9."/>
      <w:lvlJc w:val="right"/>
      <w:pPr>
        <w:ind w:left="8127" w:hanging="180"/>
      </w:pPr>
    </w:lvl>
  </w:abstractNum>
  <w:abstractNum w:abstractNumId="44">
    <w:nsid w:val="2A2465C6"/>
    <w:multiLevelType w:val="hybridMultilevel"/>
    <w:tmpl w:val="67CC69AA"/>
    <w:lvl w:ilvl="0" w:tplc="F8F6BA68">
      <w:start w:val="1"/>
      <w:numFmt w:val="decimal"/>
      <w:pStyle w:val="123"/>
      <w:lvlText w:val="%1)"/>
      <w:lvlJc w:val="left"/>
      <w:pPr>
        <w:tabs>
          <w:tab w:val="num" w:pos="1211"/>
        </w:tabs>
        <w:ind w:firstLine="851"/>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CCF69382">
      <w:start w:val="1"/>
      <w:numFmt w:val="lowerLetter"/>
      <w:lvlText w:val="%2)"/>
      <w:lvlJc w:val="left"/>
      <w:pPr>
        <w:tabs>
          <w:tab w:val="num" w:pos="2061"/>
        </w:tabs>
        <w:ind w:left="851" w:firstLine="850"/>
      </w:pPr>
      <w:rPr>
        <w:rFonts w:cs="Times New Roman" w:hint="default"/>
      </w:rPr>
    </w:lvl>
    <w:lvl w:ilvl="2" w:tplc="4B080628">
      <w:start w:val="1"/>
      <w:numFmt w:val="bullet"/>
      <w:lvlText w:val=""/>
      <w:lvlJc w:val="left"/>
      <w:pPr>
        <w:tabs>
          <w:tab w:val="num" w:pos="2912"/>
        </w:tabs>
        <w:ind w:left="1701" w:firstLine="851"/>
      </w:pPr>
      <w:rPr>
        <w:rFonts w:ascii="Symbol" w:hAnsi="Symbol" w:hint="default"/>
        <w:color w:val="auto"/>
      </w:rPr>
    </w:lvl>
    <w:lvl w:ilvl="3" w:tplc="65583A26">
      <w:start w:val="1"/>
      <w:numFmt w:val="bullet"/>
      <w:lvlText w:val=""/>
      <w:lvlJc w:val="left"/>
      <w:pPr>
        <w:tabs>
          <w:tab w:val="num" w:pos="3762"/>
        </w:tabs>
        <w:ind w:left="2552" w:firstLine="850"/>
      </w:pPr>
      <w:rPr>
        <w:rFonts w:ascii="Symbol" w:hAnsi="Symbol" w:hint="default"/>
        <w:color w:val="auto"/>
      </w:rPr>
    </w:lvl>
    <w:lvl w:ilvl="4" w:tplc="3F343488">
      <w:start w:val="1"/>
      <w:numFmt w:val="none"/>
      <w:lvlText w:val=""/>
      <w:lvlJc w:val="left"/>
      <w:pPr>
        <w:tabs>
          <w:tab w:val="num" w:pos="1860"/>
        </w:tabs>
        <w:ind w:left="1860" w:hanging="1009"/>
      </w:pPr>
      <w:rPr>
        <w:rFonts w:cs="Times New Roman" w:hint="default"/>
      </w:rPr>
    </w:lvl>
    <w:lvl w:ilvl="5" w:tplc="A95A54D8">
      <w:start w:val="1"/>
      <w:numFmt w:val="none"/>
      <w:lvlText w:val=""/>
      <w:lvlJc w:val="left"/>
      <w:pPr>
        <w:tabs>
          <w:tab w:val="num" w:pos="2002"/>
        </w:tabs>
        <w:ind w:left="2002" w:hanging="1151"/>
      </w:pPr>
      <w:rPr>
        <w:rFonts w:cs="Times New Roman" w:hint="default"/>
      </w:rPr>
    </w:lvl>
    <w:lvl w:ilvl="6" w:tplc="76784ED8">
      <w:start w:val="1"/>
      <w:numFmt w:val="none"/>
      <w:lvlText w:val=""/>
      <w:lvlJc w:val="left"/>
      <w:pPr>
        <w:tabs>
          <w:tab w:val="num" w:pos="2147"/>
        </w:tabs>
        <w:ind w:left="2147" w:hanging="1296"/>
      </w:pPr>
      <w:rPr>
        <w:rFonts w:cs="Times New Roman" w:hint="default"/>
      </w:rPr>
    </w:lvl>
    <w:lvl w:ilvl="7" w:tplc="03DA3782">
      <w:start w:val="1"/>
      <w:numFmt w:val="none"/>
      <w:lvlText w:val=""/>
      <w:lvlJc w:val="left"/>
      <w:pPr>
        <w:tabs>
          <w:tab w:val="num" w:pos="2291"/>
        </w:tabs>
        <w:ind w:left="2291" w:hanging="1440"/>
      </w:pPr>
      <w:rPr>
        <w:rFonts w:cs="Times New Roman" w:hint="default"/>
      </w:rPr>
    </w:lvl>
    <w:lvl w:ilvl="8" w:tplc="D24C554A">
      <w:start w:val="1"/>
      <w:numFmt w:val="none"/>
      <w:lvlText w:val=""/>
      <w:lvlJc w:val="left"/>
      <w:pPr>
        <w:tabs>
          <w:tab w:val="num" w:pos="2435"/>
        </w:tabs>
        <w:ind w:left="2435" w:hanging="1584"/>
      </w:pPr>
      <w:rPr>
        <w:rFonts w:cs="Times New Roman" w:hint="default"/>
      </w:rPr>
    </w:lvl>
  </w:abstractNum>
  <w:abstractNum w:abstractNumId="45">
    <w:nsid w:val="2A275FA2"/>
    <w:multiLevelType w:val="hybridMultilevel"/>
    <w:tmpl w:val="343AF080"/>
    <w:lvl w:ilvl="0" w:tplc="08D29B96">
      <w:start w:val="1"/>
      <w:numFmt w:val="none"/>
      <w:pStyle w:val="af0"/>
      <w:lvlText w:val="--  "/>
      <w:lvlJc w:val="left"/>
      <w:pPr>
        <w:tabs>
          <w:tab w:val="num" w:pos="0"/>
        </w:tabs>
        <w:ind w:firstLine="624"/>
      </w:pPr>
      <w:rPr>
        <w:rFonts w:ascii="Arial" w:hAnsi="Arial" w:cs="Times New Roman" w:hint="default"/>
        <w:b w:val="0"/>
        <w:i w:val="0"/>
        <w:color w:val="auto"/>
        <w:spacing w:val="-20"/>
        <w:sz w:val="22"/>
      </w:rPr>
    </w:lvl>
    <w:lvl w:ilvl="1" w:tplc="7990EC12">
      <w:start w:val="1"/>
      <w:numFmt w:val="bullet"/>
      <w:lvlText w:val="o"/>
      <w:lvlJc w:val="left"/>
      <w:pPr>
        <w:tabs>
          <w:tab w:val="num" w:pos="1440"/>
        </w:tabs>
        <w:ind w:left="1440" w:hanging="360"/>
      </w:pPr>
      <w:rPr>
        <w:rFonts w:ascii="Courier New" w:hAnsi="Courier New" w:hint="default"/>
      </w:rPr>
    </w:lvl>
    <w:lvl w:ilvl="2" w:tplc="17488134">
      <w:start w:val="1"/>
      <w:numFmt w:val="bullet"/>
      <w:lvlText w:val=""/>
      <w:lvlJc w:val="left"/>
      <w:pPr>
        <w:tabs>
          <w:tab w:val="num" w:pos="2160"/>
        </w:tabs>
        <w:ind w:left="2160" w:hanging="360"/>
      </w:pPr>
      <w:rPr>
        <w:rFonts w:ascii="Wingdings" w:hAnsi="Wingdings" w:hint="default"/>
      </w:rPr>
    </w:lvl>
    <w:lvl w:ilvl="3" w:tplc="47C6FF6A">
      <w:start w:val="1"/>
      <w:numFmt w:val="bullet"/>
      <w:lvlText w:val=""/>
      <w:lvlJc w:val="left"/>
      <w:pPr>
        <w:tabs>
          <w:tab w:val="num" w:pos="2880"/>
        </w:tabs>
        <w:ind w:left="2880" w:hanging="360"/>
      </w:pPr>
      <w:rPr>
        <w:rFonts w:ascii="Symbol" w:hAnsi="Symbol" w:hint="default"/>
      </w:rPr>
    </w:lvl>
    <w:lvl w:ilvl="4" w:tplc="27A07330">
      <w:start w:val="1"/>
      <w:numFmt w:val="bullet"/>
      <w:lvlText w:val="o"/>
      <w:lvlJc w:val="left"/>
      <w:pPr>
        <w:tabs>
          <w:tab w:val="num" w:pos="3600"/>
        </w:tabs>
        <w:ind w:left="3600" w:hanging="360"/>
      </w:pPr>
      <w:rPr>
        <w:rFonts w:ascii="Courier New" w:hAnsi="Courier New" w:hint="default"/>
      </w:rPr>
    </w:lvl>
    <w:lvl w:ilvl="5" w:tplc="6ECAC140">
      <w:start w:val="1"/>
      <w:numFmt w:val="bullet"/>
      <w:lvlText w:val=""/>
      <w:lvlJc w:val="left"/>
      <w:pPr>
        <w:tabs>
          <w:tab w:val="num" w:pos="4320"/>
        </w:tabs>
        <w:ind w:left="4320" w:hanging="360"/>
      </w:pPr>
      <w:rPr>
        <w:rFonts w:ascii="Wingdings" w:hAnsi="Wingdings" w:hint="default"/>
      </w:rPr>
    </w:lvl>
    <w:lvl w:ilvl="6" w:tplc="528669B8">
      <w:start w:val="1"/>
      <w:numFmt w:val="bullet"/>
      <w:lvlText w:val=""/>
      <w:lvlJc w:val="left"/>
      <w:pPr>
        <w:tabs>
          <w:tab w:val="num" w:pos="5040"/>
        </w:tabs>
        <w:ind w:left="5040" w:hanging="360"/>
      </w:pPr>
      <w:rPr>
        <w:rFonts w:ascii="Symbol" w:hAnsi="Symbol" w:hint="default"/>
      </w:rPr>
    </w:lvl>
    <w:lvl w:ilvl="7" w:tplc="46989928">
      <w:start w:val="1"/>
      <w:numFmt w:val="bullet"/>
      <w:lvlText w:val="o"/>
      <w:lvlJc w:val="left"/>
      <w:pPr>
        <w:tabs>
          <w:tab w:val="num" w:pos="5760"/>
        </w:tabs>
        <w:ind w:left="5760" w:hanging="360"/>
      </w:pPr>
      <w:rPr>
        <w:rFonts w:ascii="Courier New" w:hAnsi="Courier New" w:hint="default"/>
      </w:rPr>
    </w:lvl>
    <w:lvl w:ilvl="8" w:tplc="304407DE">
      <w:start w:val="1"/>
      <w:numFmt w:val="bullet"/>
      <w:lvlText w:val=""/>
      <w:lvlJc w:val="left"/>
      <w:pPr>
        <w:tabs>
          <w:tab w:val="num" w:pos="6480"/>
        </w:tabs>
        <w:ind w:left="6480" w:hanging="360"/>
      </w:pPr>
      <w:rPr>
        <w:rFonts w:ascii="Wingdings" w:hAnsi="Wingdings" w:hint="default"/>
      </w:rPr>
    </w:lvl>
  </w:abstractNum>
  <w:abstractNum w:abstractNumId="46">
    <w:nsid w:val="2B4A73D3"/>
    <w:multiLevelType w:val="hybridMultilevel"/>
    <w:tmpl w:val="592C4D26"/>
    <w:lvl w:ilvl="0" w:tplc="2A9E3486">
      <w:start w:val="1"/>
      <w:numFmt w:val="bullet"/>
      <w:pStyle w:val="af1"/>
      <w:lvlText w:val=""/>
      <w:lvlJc w:val="left"/>
      <w:pPr>
        <w:tabs>
          <w:tab w:val="num" w:pos="1219"/>
        </w:tabs>
        <w:ind w:left="1219" w:hanging="368"/>
      </w:pPr>
      <w:rPr>
        <w:rFonts w:ascii="Symbol" w:hAnsi="Symbol" w:hint="default"/>
        <w:color w:val="auto"/>
      </w:rPr>
    </w:lvl>
    <w:lvl w:ilvl="1" w:tplc="85C6980E">
      <w:start w:val="1"/>
      <w:numFmt w:val="bullet"/>
      <w:lvlText w:val=""/>
      <w:lvlJc w:val="left"/>
      <w:pPr>
        <w:tabs>
          <w:tab w:val="num" w:pos="1588"/>
        </w:tabs>
        <w:ind w:left="1588" w:hanging="369"/>
      </w:pPr>
      <w:rPr>
        <w:rFonts w:ascii="Symbol" w:hAnsi="Symbol" w:hint="default"/>
        <w:color w:val="auto"/>
      </w:rPr>
    </w:lvl>
    <w:lvl w:ilvl="2" w:tplc="C14AB3A8">
      <w:start w:val="1"/>
      <w:numFmt w:val="bullet"/>
      <w:lvlText w:val=""/>
      <w:lvlJc w:val="left"/>
      <w:pPr>
        <w:tabs>
          <w:tab w:val="num" w:pos="1985"/>
        </w:tabs>
        <w:ind w:left="1985" w:hanging="397"/>
      </w:pPr>
      <w:rPr>
        <w:rFonts w:ascii="Symbol" w:hAnsi="Symbol" w:hint="default"/>
        <w:color w:val="auto"/>
      </w:rPr>
    </w:lvl>
    <w:lvl w:ilvl="3" w:tplc="AB987C8C">
      <w:start w:val="1"/>
      <w:numFmt w:val="bullet"/>
      <w:lvlText w:val=""/>
      <w:lvlJc w:val="left"/>
      <w:pPr>
        <w:tabs>
          <w:tab w:val="num" w:pos="2353"/>
        </w:tabs>
        <w:ind w:left="2353" w:hanging="368"/>
      </w:pPr>
      <w:rPr>
        <w:rFonts w:ascii="Symbol" w:hAnsi="Symbol" w:hint="default"/>
        <w:color w:val="auto"/>
      </w:rPr>
    </w:lvl>
    <w:lvl w:ilvl="4" w:tplc="99A866DA">
      <w:start w:val="1"/>
      <w:numFmt w:val="bullet"/>
      <w:lvlText w:val=""/>
      <w:lvlJc w:val="left"/>
      <w:pPr>
        <w:tabs>
          <w:tab w:val="num" w:pos="2651"/>
        </w:tabs>
        <w:ind w:left="2651" w:hanging="360"/>
      </w:pPr>
      <w:rPr>
        <w:rFonts w:ascii="Symbol" w:hAnsi="Symbol" w:hint="default"/>
      </w:rPr>
    </w:lvl>
    <w:lvl w:ilvl="5" w:tplc="2DA47B44">
      <w:start w:val="1"/>
      <w:numFmt w:val="bullet"/>
      <w:lvlText w:val=""/>
      <w:lvlJc w:val="left"/>
      <w:pPr>
        <w:tabs>
          <w:tab w:val="num" w:pos="3011"/>
        </w:tabs>
        <w:ind w:left="3011" w:hanging="360"/>
      </w:pPr>
      <w:rPr>
        <w:rFonts w:ascii="Wingdings" w:hAnsi="Wingdings" w:hint="default"/>
      </w:rPr>
    </w:lvl>
    <w:lvl w:ilvl="6" w:tplc="402EAF18">
      <w:start w:val="1"/>
      <w:numFmt w:val="bullet"/>
      <w:lvlText w:val=""/>
      <w:lvlJc w:val="left"/>
      <w:pPr>
        <w:tabs>
          <w:tab w:val="num" w:pos="3371"/>
        </w:tabs>
        <w:ind w:left="3371" w:hanging="360"/>
      </w:pPr>
      <w:rPr>
        <w:rFonts w:ascii="Wingdings" w:hAnsi="Wingdings" w:hint="default"/>
      </w:rPr>
    </w:lvl>
    <w:lvl w:ilvl="7" w:tplc="B1DA7CEE">
      <w:start w:val="1"/>
      <w:numFmt w:val="bullet"/>
      <w:lvlText w:val=""/>
      <w:lvlJc w:val="left"/>
      <w:pPr>
        <w:tabs>
          <w:tab w:val="num" w:pos="3731"/>
        </w:tabs>
        <w:ind w:left="3731" w:hanging="360"/>
      </w:pPr>
      <w:rPr>
        <w:rFonts w:ascii="Symbol" w:hAnsi="Symbol" w:hint="default"/>
      </w:rPr>
    </w:lvl>
    <w:lvl w:ilvl="8" w:tplc="1C5AFD16">
      <w:start w:val="1"/>
      <w:numFmt w:val="bullet"/>
      <w:lvlText w:val=""/>
      <w:lvlJc w:val="left"/>
      <w:pPr>
        <w:tabs>
          <w:tab w:val="num" w:pos="4091"/>
        </w:tabs>
        <w:ind w:left="4091" w:hanging="360"/>
      </w:pPr>
      <w:rPr>
        <w:rFonts w:ascii="Symbol" w:hAnsi="Symbol" w:hint="default"/>
      </w:rPr>
    </w:lvl>
  </w:abstractNum>
  <w:abstractNum w:abstractNumId="47">
    <w:nsid w:val="2BFF16FB"/>
    <w:multiLevelType w:val="multilevel"/>
    <w:tmpl w:val="91D88290"/>
    <w:lvl w:ilvl="0">
      <w:start w:val="1"/>
      <w:numFmt w:val="decimal"/>
      <w:pStyle w:val="15"/>
      <w:lvlText w:val="%1."/>
      <w:lvlJc w:val="left"/>
      <w:pPr>
        <w:tabs>
          <w:tab w:val="num" w:pos="360"/>
        </w:tabs>
      </w:pPr>
      <w:rPr>
        <w:rFonts w:ascii="Times New Roman" w:hAnsi="Times New Roman" w:cs="Times New Roman" w:hint="default"/>
        <w:b/>
        <w:i w:val="0"/>
        <w:sz w:val="24"/>
        <w:szCs w:val="24"/>
      </w:rPr>
    </w:lvl>
    <w:lvl w:ilvl="1">
      <w:start w:val="1"/>
      <w:numFmt w:val="decimal"/>
      <w:pStyle w:val="24"/>
      <w:isLgl/>
      <w:lvlText w:val="%1.%2."/>
      <w:lvlJc w:val="left"/>
      <w:pPr>
        <w:tabs>
          <w:tab w:val="num" w:pos="720"/>
        </w:tabs>
        <w:ind w:firstLine="360"/>
      </w:pPr>
      <w:rPr>
        <w:rFonts w:ascii="Times New Roman" w:hAnsi="Times New Roman" w:cs="Times New Roman" w:hint="default"/>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nsid w:val="2C1566E7"/>
    <w:multiLevelType w:val="hybridMultilevel"/>
    <w:tmpl w:val="E4D2123A"/>
    <w:lvl w:ilvl="0" w:tplc="A780767E">
      <w:start w:val="1"/>
      <w:numFmt w:val="bullet"/>
      <w:pStyle w:val="-0"/>
      <w:lvlText w:val="-"/>
      <w:lvlJc w:val="left"/>
      <w:pPr>
        <w:ind w:left="360" w:hanging="360"/>
      </w:pPr>
      <w:rPr>
        <w:rFonts w:ascii="Times New Roman" w:hAnsi="Times New Roman" w:cs="Times New Roman" w:hint="default"/>
      </w:rPr>
    </w:lvl>
    <w:lvl w:ilvl="1" w:tplc="1A744820">
      <w:start w:val="1"/>
      <w:numFmt w:val="bullet"/>
      <w:lvlText w:val="o"/>
      <w:lvlJc w:val="left"/>
      <w:pPr>
        <w:ind w:left="1080" w:hanging="360"/>
      </w:pPr>
      <w:rPr>
        <w:rFonts w:ascii="Courier New" w:hAnsi="Courier New" w:cs="Courier New" w:hint="default"/>
      </w:rPr>
    </w:lvl>
    <w:lvl w:ilvl="2" w:tplc="5892619E">
      <w:start w:val="1"/>
      <w:numFmt w:val="bullet"/>
      <w:lvlText w:val=""/>
      <w:lvlJc w:val="left"/>
      <w:pPr>
        <w:ind w:left="1800" w:hanging="360"/>
      </w:pPr>
      <w:rPr>
        <w:rFonts w:ascii="Wingdings" w:hAnsi="Wingdings" w:hint="default"/>
      </w:rPr>
    </w:lvl>
    <w:lvl w:ilvl="3" w:tplc="689454D2">
      <w:start w:val="1"/>
      <w:numFmt w:val="bullet"/>
      <w:lvlText w:val=""/>
      <w:lvlJc w:val="left"/>
      <w:pPr>
        <w:ind w:left="2520" w:hanging="360"/>
      </w:pPr>
      <w:rPr>
        <w:rFonts w:ascii="Symbol" w:hAnsi="Symbol" w:hint="default"/>
      </w:rPr>
    </w:lvl>
    <w:lvl w:ilvl="4" w:tplc="64EE55D0">
      <w:start w:val="1"/>
      <w:numFmt w:val="bullet"/>
      <w:lvlText w:val="o"/>
      <w:lvlJc w:val="left"/>
      <w:pPr>
        <w:ind w:left="3240" w:hanging="360"/>
      </w:pPr>
      <w:rPr>
        <w:rFonts w:ascii="Courier New" w:hAnsi="Courier New" w:cs="Courier New" w:hint="default"/>
      </w:rPr>
    </w:lvl>
    <w:lvl w:ilvl="5" w:tplc="9AF8AB96">
      <w:start w:val="1"/>
      <w:numFmt w:val="bullet"/>
      <w:lvlText w:val=""/>
      <w:lvlJc w:val="left"/>
      <w:pPr>
        <w:ind w:left="3960" w:hanging="360"/>
      </w:pPr>
      <w:rPr>
        <w:rFonts w:ascii="Wingdings" w:hAnsi="Wingdings" w:hint="default"/>
      </w:rPr>
    </w:lvl>
    <w:lvl w:ilvl="6" w:tplc="29E0EF18">
      <w:start w:val="1"/>
      <w:numFmt w:val="bullet"/>
      <w:lvlText w:val=""/>
      <w:lvlJc w:val="left"/>
      <w:pPr>
        <w:ind w:left="4680" w:hanging="360"/>
      </w:pPr>
      <w:rPr>
        <w:rFonts w:ascii="Symbol" w:hAnsi="Symbol" w:hint="default"/>
      </w:rPr>
    </w:lvl>
    <w:lvl w:ilvl="7" w:tplc="2904F866">
      <w:start w:val="1"/>
      <w:numFmt w:val="bullet"/>
      <w:lvlText w:val="o"/>
      <w:lvlJc w:val="left"/>
      <w:pPr>
        <w:ind w:left="5400" w:hanging="360"/>
      </w:pPr>
      <w:rPr>
        <w:rFonts w:ascii="Courier New" w:hAnsi="Courier New" w:cs="Courier New" w:hint="default"/>
      </w:rPr>
    </w:lvl>
    <w:lvl w:ilvl="8" w:tplc="1C7C22E4">
      <w:start w:val="1"/>
      <w:numFmt w:val="bullet"/>
      <w:lvlText w:val=""/>
      <w:lvlJc w:val="left"/>
      <w:pPr>
        <w:ind w:left="6120" w:hanging="360"/>
      </w:pPr>
      <w:rPr>
        <w:rFonts w:ascii="Wingdings" w:hAnsi="Wingdings" w:hint="default"/>
      </w:rPr>
    </w:lvl>
  </w:abstractNum>
  <w:abstractNum w:abstractNumId="49">
    <w:nsid w:val="2D7A6393"/>
    <w:multiLevelType w:val="hybridMultilevel"/>
    <w:tmpl w:val="9D621EEC"/>
    <w:lvl w:ilvl="0" w:tplc="CB60B2EA">
      <w:start w:val="1"/>
      <w:numFmt w:val="decimal"/>
      <w:lvlText w:val="%1)"/>
      <w:lvlJc w:val="left"/>
      <w:pPr>
        <w:tabs>
          <w:tab w:val="num" w:pos="1134"/>
        </w:tabs>
        <w:ind w:left="0" w:firstLine="851"/>
      </w:pPr>
      <w:rPr>
        <w:rFonts w:hint="default"/>
      </w:rPr>
    </w:lvl>
    <w:lvl w:ilvl="1" w:tplc="4F642AF8">
      <w:start w:val="1"/>
      <w:numFmt w:val="bullet"/>
      <w:lvlText w:val="o"/>
      <w:lvlJc w:val="left"/>
      <w:pPr>
        <w:ind w:left="1440" w:hanging="360"/>
      </w:pPr>
      <w:rPr>
        <w:rFonts w:ascii="Courier New" w:eastAsia="Courier New" w:hAnsi="Courier New" w:cs="Courier New" w:hint="default"/>
      </w:rPr>
    </w:lvl>
    <w:lvl w:ilvl="2" w:tplc="BDF63B58">
      <w:start w:val="1"/>
      <w:numFmt w:val="bullet"/>
      <w:lvlText w:val="§"/>
      <w:lvlJc w:val="left"/>
      <w:pPr>
        <w:ind w:left="2160" w:hanging="360"/>
      </w:pPr>
      <w:rPr>
        <w:rFonts w:ascii="Wingdings" w:eastAsia="Wingdings" w:hAnsi="Wingdings" w:cs="Wingdings" w:hint="default"/>
      </w:rPr>
    </w:lvl>
    <w:lvl w:ilvl="3" w:tplc="1DAC9DCC">
      <w:start w:val="1"/>
      <w:numFmt w:val="bullet"/>
      <w:lvlText w:val="·"/>
      <w:lvlJc w:val="left"/>
      <w:pPr>
        <w:ind w:left="2880" w:hanging="360"/>
      </w:pPr>
      <w:rPr>
        <w:rFonts w:ascii="Symbol" w:eastAsia="Symbol" w:hAnsi="Symbol" w:cs="Symbol" w:hint="default"/>
      </w:rPr>
    </w:lvl>
    <w:lvl w:ilvl="4" w:tplc="45B8F748">
      <w:start w:val="1"/>
      <w:numFmt w:val="bullet"/>
      <w:lvlText w:val="o"/>
      <w:lvlJc w:val="left"/>
      <w:pPr>
        <w:ind w:left="3600" w:hanging="360"/>
      </w:pPr>
      <w:rPr>
        <w:rFonts w:ascii="Courier New" w:eastAsia="Courier New" w:hAnsi="Courier New" w:cs="Courier New" w:hint="default"/>
      </w:rPr>
    </w:lvl>
    <w:lvl w:ilvl="5" w:tplc="0C8E0D36">
      <w:start w:val="1"/>
      <w:numFmt w:val="bullet"/>
      <w:lvlText w:val="§"/>
      <w:lvlJc w:val="left"/>
      <w:pPr>
        <w:ind w:left="4320" w:hanging="360"/>
      </w:pPr>
      <w:rPr>
        <w:rFonts w:ascii="Wingdings" w:eastAsia="Wingdings" w:hAnsi="Wingdings" w:cs="Wingdings" w:hint="default"/>
      </w:rPr>
    </w:lvl>
    <w:lvl w:ilvl="6" w:tplc="23444694">
      <w:start w:val="1"/>
      <w:numFmt w:val="bullet"/>
      <w:lvlText w:val="·"/>
      <w:lvlJc w:val="left"/>
      <w:pPr>
        <w:ind w:left="5040" w:hanging="360"/>
      </w:pPr>
      <w:rPr>
        <w:rFonts w:ascii="Symbol" w:eastAsia="Symbol" w:hAnsi="Symbol" w:cs="Symbol" w:hint="default"/>
      </w:rPr>
    </w:lvl>
    <w:lvl w:ilvl="7" w:tplc="212AD376">
      <w:start w:val="1"/>
      <w:numFmt w:val="bullet"/>
      <w:lvlText w:val="o"/>
      <w:lvlJc w:val="left"/>
      <w:pPr>
        <w:ind w:left="5760" w:hanging="360"/>
      </w:pPr>
      <w:rPr>
        <w:rFonts w:ascii="Courier New" w:eastAsia="Courier New" w:hAnsi="Courier New" w:cs="Courier New" w:hint="default"/>
      </w:rPr>
    </w:lvl>
    <w:lvl w:ilvl="8" w:tplc="0FFED636">
      <w:start w:val="1"/>
      <w:numFmt w:val="bullet"/>
      <w:lvlText w:val="§"/>
      <w:lvlJc w:val="left"/>
      <w:pPr>
        <w:ind w:left="6480" w:hanging="360"/>
      </w:pPr>
      <w:rPr>
        <w:rFonts w:ascii="Wingdings" w:eastAsia="Wingdings" w:hAnsi="Wingdings" w:cs="Wingdings" w:hint="default"/>
      </w:rPr>
    </w:lvl>
  </w:abstractNum>
  <w:abstractNum w:abstractNumId="50">
    <w:nsid w:val="2E9F58D9"/>
    <w:multiLevelType w:val="hybridMultilevel"/>
    <w:tmpl w:val="905695FA"/>
    <w:lvl w:ilvl="0" w:tplc="0DA6F162">
      <w:start w:val="1"/>
      <w:numFmt w:val="decimal"/>
      <w:lvlText w:val="%1)"/>
      <w:lvlJc w:val="left"/>
      <w:pPr>
        <w:tabs>
          <w:tab w:val="num" w:pos="1134"/>
        </w:tabs>
        <w:ind w:left="0" w:firstLine="851"/>
      </w:pPr>
      <w:rPr>
        <w:rFonts w:hint="default"/>
      </w:rPr>
    </w:lvl>
    <w:lvl w:ilvl="1" w:tplc="04D25034">
      <w:start w:val="1"/>
      <w:numFmt w:val="bullet"/>
      <w:lvlText w:val="o"/>
      <w:lvlJc w:val="left"/>
      <w:pPr>
        <w:ind w:left="1440" w:hanging="360"/>
      </w:pPr>
      <w:rPr>
        <w:rFonts w:ascii="Courier New" w:eastAsia="Courier New" w:hAnsi="Courier New" w:cs="Courier New" w:hint="default"/>
      </w:rPr>
    </w:lvl>
    <w:lvl w:ilvl="2" w:tplc="60F04CCC">
      <w:start w:val="1"/>
      <w:numFmt w:val="bullet"/>
      <w:lvlText w:val="§"/>
      <w:lvlJc w:val="left"/>
      <w:pPr>
        <w:ind w:left="2160" w:hanging="360"/>
      </w:pPr>
      <w:rPr>
        <w:rFonts w:ascii="Wingdings" w:eastAsia="Wingdings" w:hAnsi="Wingdings" w:cs="Wingdings" w:hint="default"/>
      </w:rPr>
    </w:lvl>
    <w:lvl w:ilvl="3" w:tplc="B3EA8DB2">
      <w:start w:val="1"/>
      <w:numFmt w:val="bullet"/>
      <w:lvlText w:val="·"/>
      <w:lvlJc w:val="left"/>
      <w:pPr>
        <w:ind w:left="2880" w:hanging="360"/>
      </w:pPr>
      <w:rPr>
        <w:rFonts w:ascii="Symbol" w:eastAsia="Symbol" w:hAnsi="Symbol" w:cs="Symbol" w:hint="default"/>
      </w:rPr>
    </w:lvl>
    <w:lvl w:ilvl="4" w:tplc="81A87F06">
      <w:start w:val="1"/>
      <w:numFmt w:val="bullet"/>
      <w:lvlText w:val="o"/>
      <w:lvlJc w:val="left"/>
      <w:pPr>
        <w:ind w:left="3600" w:hanging="360"/>
      </w:pPr>
      <w:rPr>
        <w:rFonts w:ascii="Courier New" w:eastAsia="Courier New" w:hAnsi="Courier New" w:cs="Courier New" w:hint="default"/>
      </w:rPr>
    </w:lvl>
    <w:lvl w:ilvl="5" w:tplc="A07C4E06">
      <w:start w:val="1"/>
      <w:numFmt w:val="bullet"/>
      <w:lvlText w:val="§"/>
      <w:lvlJc w:val="left"/>
      <w:pPr>
        <w:ind w:left="4320" w:hanging="360"/>
      </w:pPr>
      <w:rPr>
        <w:rFonts w:ascii="Wingdings" w:eastAsia="Wingdings" w:hAnsi="Wingdings" w:cs="Wingdings" w:hint="default"/>
      </w:rPr>
    </w:lvl>
    <w:lvl w:ilvl="6" w:tplc="B006517E">
      <w:start w:val="1"/>
      <w:numFmt w:val="bullet"/>
      <w:lvlText w:val="·"/>
      <w:lvlJc w:val="left"/>
      <w:pPr>
        <w:ind w:left="5040" w:hanging="360"/>
      </w:pPr>
      <w:rPr>
        <w:rFonts w:ascii="Symbol" w:eastAsia="Symbol" w:hAnsi="Symbol" w:cs="Symbol" w:hint="default"/>
      </w:rPr>
    </w:lvl>
    <w:lvl w:ilvl="7" w:tplc="AC604F08">
      <w:start w:val="1"/>
      <w:numFmt w:val="bullet"/>
      <w:lvlText w:val="o"/>
      <w:lvlJc w:val="left"/>
      <w:pPr>
        <w:ind w:left="5760" w:hanging="360"/>
      </w:pPr>
      <w:rPr>
        <w:rFonts w:ascii="Courier New" w:eastAsia="Courier New" w:hAnsi="Courier New" w:cs="Courier New" w:hint="default"/>
      </w:rPr>
    </w:lvl>
    <w:lvl w:ilvl="8" w:tplc="3C944D52">
      <w:start w:val="1"/>
      <w:numFmt w:val="bullet"/>
      <w:lvlText w:val="§"/>
      <w:lvlJc w:val="left"/>
      <w:pPr>
        <w:ind w:left="6480" w:hanging="360"/>
      </w:pPr>
      <w:rPr>
        <w:rFonts w:ascii="Wingdings" w:eastAsia="Wingdings" w:hAnsi="Wingdings" w:cs="Wingdings" w:hint="default"/>
      </w:rPr>
    </w:lvl>
  </w:abstractNum>
  <w:abstractNum w:abstractNumId="51">
    <w:nsid w:val="2F5B7693"/>
    <w:multiLevelType w:val="hybridMultilevel"/>
    <w:tmpl w:val="63182FEA"/>
    <w:lvl w:ilvl="0" w:tplc="83BC5264">
      <w:start w:val="1"/>
      <w:numFmt w:val="bullet"/>
      <w:pStyle w:val="-1"/>
      <w:lvlText w:val="–"/>
      <w:lvlJc w:val="left"/>
      <w:pPr>
        <w:ind w:left="1429" w:hanging="360"/>
      </w:pPr>
      <w:rPr>
        <w:rFonts w:ascii="Times New Roman" w:hAnsi="Times New Roman" w:hint="default"/>
      </w:rPr>
    </w:lvl>
    <w:lvl w:ilvl="1" w:tplc="2CFAF26A">
      <w:start w:val="1"/>
      <w:numFmt w:val="bullet"/>
      <w:lvlText w:val="o"/>
      <w:lvlJc w:val="left"/>
      <w:pPr>
        <w:ind w:left="2149" w:hanging="360"/>
      </w:pPr>
      <w:rPr>
        <w:rFonts w:ascii="Courier New" w:hAnsi="Courier New" w:hint="default"/>
      </w:rPr>
    </w:lvl>
    <w:lvl w:ilvl="2" w:tplc="75A81128">
      <w:start w:val="1"/>
      <w:numFmt w:val="bullet"/>
      <w:lvlText w:val=""/>
      <w:lvlJc w:val="left"/>
      <w:pPr>
        <w:ind w:left="2869" w:hanging="360"/>
      </w:pPr>
      <w:rPr>
        <w:rFonts w:ascii="Wingdings" w:hAnsi="Wingdings" w:hint="default"/>
      </w:rPr>
    </w:lvl>
    <w:lvl w:ilvl="3" w:tplc="7266286C">
      <w:start w:val="1"/>
      <w:numFmt w:val="bullet"/>
      <w:lvlText w:val=""/>
      <w:lvlJc w:val="left"/>
      <w:pPr>
        <w:ind w:left="3589" w:hanging="360"/>
      </w:pPr>
      <w:rPr>
        <w:rFonts w:ascii="Symbol" w:hAnsi="Symbol" w:hint="default"/>
      </w:rPr>
    </w:lvl>
    <w:lvl w:ilvl="4" w:tplc="068EB9E8">
      <w:start w:val="1"/>
      <w:numFmt w:val="bullet"/>
      <w:lvlText w:val="o"/>
      <w:lvlJc w:val="left"/>
      <w:pPr>
        <w:ind w:left="4309" w:hanging="360"/>
      </w:pPr>
      <w:rPr>
        <w:rFonts w:ascii="Courier New" w:hAnsi="Courier New" w:hint="default"/>
      </w:rPr>
    </w:lvl>
    <w:lvl w:ilvl="5" w:tplc="AE580AF2">
      <w:start w:val="1"/>
      <w:numFmt w:val="bullet"/>
      <w:lvlText w:val=""/>
      <w:lvlJc w:val="left"/>
      <w:pPr>
        <w:ind w:left="5029" w:hanging="360"/>
      </w:pPr>
      <w:rPr>
        <w:rFonts w:ascii="Wingdings" w:hAnsi="Wingdings" w:hint="default"/>
      </w:rPr>
    </w:lvl>
    <w:lvl w:ilvl="6" w:tplc="507619FC">
      <w:start w:val="1"/>
      <w:numFmt w:val="bullet"/>
      <w:lvlText w:val=""/>
      <w:lvlJc w:val="left"/>
      <w:pPr>
        <w:ind w:left="5749" w:hanging="360"/>
      </w:pPr>
      <w:rPr>
        <w:rFonts w:ascii="Symbol" w:hAnsi="Symbol" w:hint="default"/>
      </w:rPr>
    </w:lvl>
    <w:lvl w:ilvl="7" w:tplc="4252B800">
      <w:start w:val="1"/>
      <w:numFmt w:val="bullet"/>
      <w:lvlText w:val="o"/>
      <w:lvlJc w:val="left"/>
      <w:pPr>
        <w:ind w:left="6469" w:hanging="360"/>
      </w:pPr>
      <w:rPr>
        <w:rFonts w:ascii="Courier New" w:hAnsi="Courier New" w:hint="default"/>
      </w:rPr>
    </w:lvl>
    <w:lvl w:ilvl="8" w:tplc="464E7F74">
      <w:start w:val="1"/>
      <w:numFmt w:val="bullet"/>
      <w:lvlText w:val=""/>
      <w:lvlJc w:val="left"/>
      <w:pPr>
        <w:ind w:left="7189" w:hanging="360"/>
      </w:pPr>
      <w:rPr>
        <w:rFonts w:ascii="Wingdings" w:hAnsi="Wingdings" w:hint="default"/>
      </w:rPr>
    </w:lvl>
  </w:abstractNum>
  <w:abstractNum w:abstractNumId="52">
    <w:nsid w:val="2FED45ED"/>
    <w:multiLevelType w:val="hybridMultilevel"/>
    <w:tmpl w:val="9EA225CA"/>
    <w:lvl w:ilvl="0" w:tplc="30F8E7C4">
      <w:start w:val="1"/>
      <w:numFmt w:val="decimal"/>
      <w:lvlText w:val="%1)"/>
      <w:lvlJc w:val="left"/>
      <w:pPr>
        <w:tabs>
          <w:tab w:val="num" w:pos="1134"/>
        </w:tabs>
        <w:ind w:left="0" w:firstLine="851"/>
      </w:pPr>
      <w:rPr>
        <w:rFonts w:hint="default"/>
      </w:rPr>
    </w:lvl>
    <w:lvl w:ilvl="1" w:tplc="E0C8DAAC">
      <w:start w:val="1"/>
      <w:numFmt w:val="bullet"/>
      <w:lvlText w:val="o"/>
      <w:lvlJc w:val="left"/>
      <w:pPr>
        <w:ind w:left="1440" w:hanging="360"/>
      </w:pPr>
      <w:rPr>
        <w:rFonts w:ascii="Courier New" w:eastAsia="Courier New" w:hAnsi="Courier New" w:cs="Courier New" w:hint="default"/>
      </w:rPr>
    </w:lvl>
    <w:lvl w:ilvl="2" w:tplc="A880AFA8">
      <w:start w:val="1"/>
      <w:numFmt w:val="bullet"/>
      <w:lvlText w:val="§"/>
      <w:lvlJc w:val="left"/>
      <w:pPr>
        <w:ind w:left="2160" w:hanging="360"/>
      </w:pPr>
      <w:rPr>
        <w:rFonts w:ascii="Wingdings" w:eastAsia="Wingdings" w:hAnsi="Wingdings" w:cs="Wingdings" w:hint="default"/>
      </w:rPr>
    </w:lvl>
    <w:lvl w:ilvl="3" w:tplc="3ED82E78">
      <w:start w:val="1"/>
      <w:numFmt w:val="bullet"/>
      <w:lvlText w:val="·"/>
      <w:lvlJc w:val="left"/>
      <w:pPr>
        <w:ind w:left="2880" w:hanging="360"/>
      </w:pPr>
      <w:rPr>
        <w:rFonts w:ascii="Symbol" w:eastAsia="Symbol" w:hAnsi="Symbol" w:cs="Symbol" w:hint="default"/>
      </w:rPr>
    </w:lvl>
    <w:lvl w:ilvl="4" w:tplc="0A5A9F72">
      <w:start w:val="1"/>
      <w:numFmt w:val="bullet"/>
      <w:lvlText w:val="o"/>
      <w:lvlJc w:val="left"/>
      <w:pPr>
        <w:ind w:left="3600" w:hanging="360"/>
      </w:pPr>
      <w:rPr>
        <w:rFonts w:ascii="Courier New" w:eastAsia="Courier New" w:hAnsi="Courier New" w:cs="Courier New" w:hint="default"/>
      </w:rPr>
    </w:lvl>
    <w:lvl w:ilvl="5" w:tplc="71BC956A">
      <w:start w:val="1"/>
      <w:numFmt w:val="bullet"/>
      <w:lvlText w:val="§"/>
      <w:lvlJc w:val="left"/>
      <w:pPr>
        <w:ind w:left="4320" w:hanging="360"/>
      </w:pPr>
      <w:rPr>
        <w:rFonts w:ascii="Wingdings" w:eastAsia="Wingdings" w:hAnsi="Wingdings" w:cs="Wingdings" w:hint="default"/>
      </w:rPr>
    </w:lvl>
    <w:lvl w:ilvl="6" w:tplc="98E40E04">
      <w:start w:val="1"/>
      <w:numFmt w:val="bullet"/>
      <w:lvlText w:val="·"/>
      <w:lvlJc w:val="left"/>
      <w:pPr>
        <w:ind w:left="5040" w:hanging="360"/>
      </w:pPr>
      <w:rPr>
        <w:rFonts w:ascii="Symbol" w:eastAsia="Symbol" w:hAnsi="Symbol" w:cs="Symbol" w:hint="default"/>
      </w:rPr>
    </w:lvl>
    <w:lvl w:ilvl="7" w:tplc="EE607C1C">
      <w:start w:val="1"/>
      <w:numFmt w:val="bullet"/>
      <w:lvlText w:val="o"/>
      <w:lvlJc w:val="left"/>
      <w:pPr>
        <w:ind w:left="5760" w:hanging="360"/>
      </w:pPr>
      <w:rPr>
        <w:rFonts w:ascii="Courier New" w:eastAsia="Courier New" w:hAnsi="Courier New" w:cs="Courier New" w:hint="default"/>
      </w:rPr>
    </w:lvl>
    <w:lvl w:ilvl="8" w:tplc="A4EA41EE">
      <w:start w:val="1"/>
      <w:numFmt w:val="bullet"/>
      <w:lvlText w:val="§"/>
      <w:lvlJc w:val="left"/>
      <w:pPr>
        <w:ind w:left="6480" w:hanging="360"/>
      </w:pPr>
      <w:rPr>
        <w:rFonts w:ascii="Wingdings" w:eastAsia="Wingdings" w:hAnsi="Wingdings" w:cs="Wingdings" w:hint="default"/>
      </w:rPr>
    </w:lvl>
  </w:abstractNum>
  <w:abstractNum w:abstractNumId="53">
    <w:nsid w:val="30375826"/>
    <w:multiLevelType w:val="multilevel"/>
    <w:tmpl w:val="8B2EE17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305F662E"/>
    <w:multiLevelType w:val="hybridMultilevel"/>
    <w:tmpl w:val="8814D2A4"/>
    <w:lvl w:ilvl="0" w:tplc="96D26410">
      <w:start w:val="1"/>
      <w:numFmt w:val="bullet"/>
      <w:pStyle w:val="af2"/>
      <w:lvlText w:val=""/>
      <w:lvlJc w:val="left"/>
      <w:pPr>
        <w:tabs>
          <w:tab w:val="num" w:pos="1247"/>
        </w:tabs>
        <w:ind w:left="1247" w:hanging="396"/>
      </w:pPr>
      <w:rPr>
        <w:rFonts w:ascii="Symbol" w:hAnsi="Symbol" w:hint="default"/>
        <w:color w:val="auto"/>
      </w:rPr>
    </w:lvl>
    <w:lvl w:ilvl="1" w:tplc="1A580564">
      <w:start w:val="1"/>
      <w:numFmt w:val="bullet"/>
      <w:lvlText w:val=""/>
      <w:lvlJc w:val="left"/>
      <w:pPr>
        <w:tabs>
          <w:tab w:val="num" w:pos="1644"/>
        </w:tabs>
        <w:ind w:left="1644" w:hanging="397"/>
      </w:pPr>
      <w:rPr>
        <w:rFonts w:ascii="Wingdings" w:hAnsi="Wingdings" w:hint="default"/>
        <w:color w:val="auto"/>
      </w:rPr>
    </w:lvl>
    <w:lvl w:ilvl="2" w:tplc="13C025BC">
      <w:start w:val="1"/>
      <w:numFmt w:val="bullet"/>
      <w:lvlText w:val=""/>
      <w:lvlJc w:val="left"/>
      <w:pPr>
        <w:tabs>
          <w:tab w:val="num" w:pos="2041"/>
        </w:tabs>
        <w:ind w:left="2041" w:hanging="397"/>
      </w:pPr>
      <w:rPr>
        <w:rFonts w:ascii="Wingdings" w:hAnsi="Wingdings" w:hint="default"/>
      </w:rPr>
    </w:lvl>
    <w:lvl w:ilvl="3" w:tplc="0D3E88AE">
      <w:start w:val="1"/>
      <w:numFmt w:val="bullet"/>
      <w:lvlText w:val=""/>
      <w:lvlJc w:val="left"/>
      <w:pPr>
        <w:tabs>
          <w:tab w:val="num" w:pos="2438"/>
        </w:tabs>
        <w:ind w:left="2438" w:hanging="397"/>
      </w:pPr>
      <w:rPr>
        <w:rFonts w:ascii="Symbol" w:hAnsi="Symbol" w:hint="default"/>
        <w:color w:val="auto"/>
      </w:rPr>
    </w:lvl>
    <w:lvl w:ilvl="4" w:tplc="F10AB758">
      <w:start w:val="1"/>
      <w:numFmt w:val="bullet"/>
      <w:lvlText w:val=""/>
      <w:lvlJc w:val="left"/>
      <w:pPr>
        <w:tabs>
          <w:tab w:val="num" w:pos="949"/>
        </w:tabs>
        <w:ind w:left="949" w:hanging="360"/>
      </w:pPr>
      <w:rPr>
        <w:rFonts w:ascii="Symbol" w:hAnsi="Symbol" w:hint="default"/>
      </w:rPr>
    </w:lvl>
    <w:lvl w:ilvl="5" w:tplc="5C769E24">
      <w:start w:val="1"/>
      <w:numFmt w:val="bullet"/>
      <w:lvlText w:val=""/>
      <w:lvlJc w:val="left"/>
      <w:pPr>
        <w:tabs>
          <w:tab w:val="num" w:pos="1309"/>
        </w:tabs>
        <w:ind w:left="1309" w:hanging="360"/>
      </w:pPr>
      <w:rPr>
        <w:rFonts w:ascii="Wingdings" w:hAnsi="Wingdings" w:hint="default"/>
      </w:rPr>
    </w:lvl>
    <w:lvl w:ilvl="6" w:tplc="4E6A9E10">
      <w:start w:val="1"/>
      <w:numFmt w:val="bullet"/>
      <w:lvlText w:val=""/>
      <w:lvlJc w:val="left"/>
      <w:pPr>
        <w:tabs>
          <w:tab w:val="num" w:pos="1669"/>
        </w:tabs>
        <w:ind w:left="1669" w:hanging="360"/>
      </w:pPr>
      <w:rPr>
        <w:rFonts w:ascii="Wingdings" w:hAnsi="Wingdings" w:hint="default"/>
      </w:rPr>
    </w:lvl>
    <w:lvl w:ilvl="7" w:tplc="7D163974">
      <w:start w:val="1"/>
      <w:numFmt w:val="bullet"/>
      <w:lvlText w:val=""/>
      <w:lvlJc w:val="left"/>
      <w:pPr>
        <w:tabs>
          <w:tab w:val="num" w:pos="2029"/>
        </w:tabs>
        <w:ind w:left="2029" w:hanging="360"/>
      </w:pPr>
      <w:rPr>
        <w:rFonts w:ascii="Symbol" w:hAnsi="Symbol" w:hint="default"/>
      </w:rPr>
    </w:lvl>
    <w:lvl w:ilvl="8" w:tplc="8B386EA4">
      <w:start w:val="1"/>
      <w:numFmt w:val="bullet"/>
      <w:lvlText w:val=""/>
      <w:lvlJc w:val="left"/>
      <w:pPr>
        <w:tabs>
          <w:tab w:val="num" w:pos="2389"/>
        </w:tabs>
        <w:ind w:left="2389" w:hanging="360"/>
      </w:pPr>
      <w:rPr>
        <w:rFonts w:ascii="Symbol" w:hAnsi="Symbol" w:hint="default"/>
      </w:rPr>
    </w:lvl>
  </w:abstractNum>
  <w:abstractNum w:abstractNumId="55">
    <w:nsid w:val="30C06979"/>
    <w:multiLevelType w:val="multilevel"/>
    <w:tmpl w:val="E9CE4A4E"/>
    <w:lvl w:ilvl="0">
      <w:start w:val="1"/>
      <w:numFmt w:val="decimal"/>
      <w:pStyle w:val="111"/>
      <w:lvlText w:val="%1."/>
      <w:lvlJc w:val="left"/>
      <w:pPr>
        <w:ind w:left="360" w:hanging="360"/>
      </w:pPr>
      <w:rPr>
        <w:rFonts w:hint="default"/>
      </w:rPr>
    </w:lvl>
    <w:lvl w:ilvl="1">
      <w:start w:val="1"/>
      <w:numFmt w:val="decimal"/>
      <w:pStyle w:val="222"/>
      <w:lvlText w:val="%1.%2."/>
      <w:lvlJc w:val="left"/>
      <w:pPr>
        <w:ind w:left="1000" w:hanging="432"/>
      </w:pPr>
      <w:rPr>
        <w:b w:val="0"/>
        <w:i w:val="0"/>
      </w:rPr>
    </w:lvl>
    <w:lvl w:ilvl="2">
      <w:start w:val="1"/>
      <w:numFmt w:val="decimal"/>
      <w:pStyle w:val="33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34887150"/>
    <w:multiLevelType w:val="hybridMultilevel"/>
    <w:tmpl w:val="D222DC66"/>
    <w:lvl w:ilvl="0" w:tplc="CE88B23E">
      <w:start w:val="1"/>
      <w:numFmt w:val="none"/>
      <w:lvlText w:val="–"/>
      <w:lvlJc w:val="left"/>
      <w:pPr>
        <w:tabs>
          <w:tab w:val="num" w:pos="1134"/>
        </w:tabs>
        <w:ind w:left="0" w:firstLine="851"/>
      </w:pPr>
      <w:rPr>
        <w:rFonts w:ascii="Times New Roman" w:hAnsi="Times New Roman" w:hint="default"/>
        <w:sz w:val="24"/>
        <w:szCs w:val="24"/>
      </w:rPr>
    </w:lvl>
    <w:lvl w:ilvl="1" w:tplc="A022A148">
      <w:start w:val="1"/>
      <w:numFmt w:val="bullet"/>
      <w:lvlText w:val="o"/>
      <w:lvlJc w:val="left"/>
      <w:pPr>
        <w:tabs>
          <w:tab w:val="num" w:pos="1701"/>
        </w:tabs>
        <w:ind w:left="851" w:firstLine="567"/>
      </w:pPr>
      <w:rPr>
        <w:rFonts w:ascii="Courier New" w:hAnsi="Courier New" w:cs="Courier New" w:hint="default"/>
      </w:rPr>
    </w:lvl>
    <w:lvl w:ilvl="2" w:tplc="E8908EF4">
      <w:start w:val="1"/>
      <w:numFmt w:val="none"/>
      <w:lvlText w:val="%3–"/>
      <w:lvlJc w:val="right"/>
      <w:pPr>
        <w:tabs>
          <w:tab w:val="num" w:pos="2268"/>
        </w:tabs>
        <w:ind w:left="1418" w:firstLine="567"/>
      </w:pPr>
      <w:rPr>
        <w:rFonts w:hint="default"/>
      </w:rPr>
    </w:lvl>
    <w:lvl w:ilvl="3" w:tplc="8DE2937E">
      <w:start w:val="1"/>
      <w:numFmt w:val="decimal"/>
      <w:lvlText w:val="%4."/>
      <w:lvlJc w:val="left"/>
      <w:pPr>
        <w:ind w:left="2880" w:hanging="360"/>
      </w:pPr>
      <w:rPr>
        <w:rFonts w:hint="default"/>
      </w:rPr>
    </w:lvl>
    <w:lvl w:ilvl="4" w:tplc="F38E5152">
      <w:start w:val="1"/>
      <w:numFmt w:val="lowerLetter"/>
      <w:lvlText w:val="%5."/>
      <w:lvlJc w:val="left"/>
      <w:pPr>
        <w:ind w:left="3600" w:hanging="360"/>
      </w:pPr>
      <w:rPr>
        <w:rFonts w:hint="default"/>
      </w:rPr>
    </w:lvl>
    <w:lvl w:ilvl="5" w:tplc="101EAF78">
      <w:start w:val="1"/>
      <w:numFmt w:val="lowerRoman"/>
      <w:lvlText w:val="%6."/>
      <w:lvlJc w:val="right"/>
      <w:pPr>
        <w:ind w:left="4320" w:hanging="180"/>
      </w:pPr>
      <w:rPr>
        <w:rFonts w:hint="default"/>
      </w:rPr>
    </w:lvl>
    <w:lvl w:ilvl="6" w:tplc="42DC45E0">
      <w:start w:val="1"/>
      <w:numFmt w:val="decimal"/>
      <w:lvlText w:val="%7."/>
      <w:lvlJc w:val="left"/>
      <w:pPr>
        <w:ind w:left="5040" w:hanging="360"/>
      </w:pPr>
      <w:rPr>
        <w:rFonts w:hint="default"/>
      </w:rPr>
    </w:lvl>
    <w:lvl w:ilvl="7" w:tplc="2C52A7E4">
      <w:start w:val="1"/>
      <w:numFmt w:val="lowerLetter"/>
      <w:lvlText w:val="%8."/>
      <w:lvlJc w:val="left"/>
      <w:pPr>
        <w:ind w:left="5760" w:hanging="360"/>
      </w:pPr>
      <w:rPr>
        <w:rFonts w:hint="default"/>
      </w:rPr>
    </w:lvl>
    <w:lvl w:ilvl="8" w:tplc="6B2629E2">
      <w:start w:val="1"/>
      <w:numFmt w:val="lowerRoman"/>
      <w:lvlText w:val="%9."/>
      <w:lvlJc w:val="right"/>
      <w:pPr>
        <w:ind w:left="6480" w:hanging="180"/>
      </w:pPr>
      <w:rPr>
        <w:rFonts w:hint="default"/>
      </w:rPr>
    </w:lvl>
  </w:abstractNum>
  <w:abstractNum w:abstractNumId="57">
    <w:nsid w:val="34BB1ACA"/>
    <w:multiLevelType w:val="hybridMultilevel"/>
    <w:tmpl w:val="E29AD4AC"/>
    <w:lvl w:ilvl="0" w:tplc="7E5645D2">
      <w:start w:val="1"/>
      <w:numFmt w:val="decimal"/>
      <w:lvlText w:val="%1)"/>
      <w:lvlJc w:val="left"/>
      <w:pPr>
        <w:tabs>
          <w:tab w:val="num" w:pos="1134"/>
        </w:tabs>
        <w:ind w:left="0" w:firstLine="851"/>
      </w:pPr>
      <w:rPr>
        <w:rFonts w:hint="default"/>
      </w:rPr>
    </w:lvl>
    <w:lvl w:ilvl="1" w:tplc="F4167FFE">
      <w:start w:val="1"/>
      <w:numFmt w:val="bullet"/>
      <w:lvlText w:val="o"/>
      <w:lvlJc w:val="left"/>
      <w:pPr>
        <w:ind w:left="1440" w:hanging="360"/>
      </w:pPr>
      <w:rPr>
        <w:rFonts w:ascii="Courier New" w:eastAsia="Courier New" w:hAnsi="Courier New" w:cs="Courier New" w:hint="default"/>
      </w:rPr>
    </w:lvl>
    <w:lvl w:ilvl="2" w:tplc="8FE4A7CC">
      <w:start w:val="1"/>
      <w:numFmt w:val="bullet"/>
      <w:lvlText w:val="§"/>
      <w:lvlJc w:val="left"/>
      <w:pPr>
        <w:ind w:left="2160" w:hanging="360"/>
      </w:pPr>
      <w:rPr>
        <w:rFonts w:ascii="Wingdings" w:eastAsia="Wingdings" w:hAnsi="Wingdings" w:cs="Wingdings" w:hint="default"/>
      </w:rPr>
    </w:lvl>
    <w:lvl w:ilvl="3" w:tplc="C53C2B28">
      <w:start w:val="1"/>
      <w:numFmt w:val="bullet"/>
      <w:lvlText w:val="·"/>
      <w:lvlJc w:val="left"/>
      <w:pPr>
        <w:ind w:left="2880" w:hanging="360"/>
      </w:pPr>
      <w:rPr>
        <w:rFonts w:ascii="Symbol" w:eastAsia="Symbol" w:hAnsi="Symbol" w:cs="Symbol" w:hint="default"/>
      </w:rPr>
    </w:lvl>
    <w:lvl w:ilvl="4" w:tplc="ED881844">
      <w:start w:val="1"/>
      <w:numFmt w:val="bullet"/>
      <w:lvlText w:val="o"/>
      <w:lvlJc w:val="left"/>
      <w:pPr>
        <w:ind w:left="3600" w:hanging="360"/>
      </w:pPr>
      <w:rPr>
        <w:rFonts w:ascii="Courier New" w:eastAsia="Courier New" w:hAnsi="Courier New" w:cs="Courier New" w:hint="default"/>
      </w:rPr>
    </w:lvl>
    <w:lvl w:ilvl="5" w:tplc="4D288DAC">
      <w:start w:val="1"/>
      <w:numFmt w:val="bullet"/>
      <w:lvlText w:val="§"/>
      <w:lvlJc w:val="left"/>
      <w:pPr>
        <w:ind w:left="4320" w:hanging="360"/>
      </w:pPr>
      <w:rPr>
        <w:rFonts w:ascii="Wingdings" w:eastAsia="Wingdings" w:hAnsi="Wingdings" w:cs="Wingdings" w:hint="default"/>
      </w:rPr>
    </w:lvl>
    <w:lvl w:ilvl="6" w:tplc="6550312A">
      <w:start w:val="1"/>
      <w:numFmt w:val="bullet"/>
      <w:lvlText w:val="·"/>
      <w:lvlJc w:val="left"/>
      <w:pPr>
        <w:ind w:left="5040" w:hanging="360"/>
      </w:pPr>
      <w:rPr>
        <w:rFonts w:ascii="Symbol" w:eastAsia="Symbol" w:hAnsi="Symbol" w:cs="Symbol" w:hint="default"/>
      </w:rPr>
    </w:lvl>
    <w:lvl w:ilvl="7" w:tplc="9D02F038">
      <w:start w:val="1"/>
      <w:numFmt w:val="bullet"/>
      <w:lvlText w:val="o"/>
      <w:lvlJc w:val="left"/>
      <w:pPr>
        <w:ind w:left="5760" w:hanging="360"/>
      </w:pPr>
      <w:rPr>
        <w:rFonts w:ascii="Courier New" w:eastAsia="Courier New" w:hAnsi="Courier New" w:cs="Courier New" w:hint="default"/>
      </w:rPr>
    </w:lvl>
    <w:lvl w:ilvl="8" w:tplc="516E782A">
      <w:start w:val="1"/>
      <w:numFmt w:val="bullet"/>
      <w:lvlText w:val="§"/>
      <w:lvlJc w:val="left"/>
      <w:pPr>
        <w:ind w:left="6480" w:hanging="360"/>
      </w:pPr>
      <w:rPr>
        <w:rFonts w:ascii="Wingdings" w:eastAsia="Wingdings" w:hAnsi="Wingdings" w:cs="Wingdings" w:hint="default"/>
      </w:rPr>
    </w:lvl>
  </w:abstractNum>
  <w:abstractNum w:abstractNumId="58">
    <w:nsid w:val="35571A94"/>
    <w:multiLevelType w:val="hybridMultilevel"/>
    <w:tmpl w:val="B0820B1C"/>
    <w:lvl w:ilvl="0" w:tplc="71705B00">
      <w:start w:val="1"/>
      <w:numFmt w:val="none"/>
      <w:lvlText w:val="–"/>
      <w:lvlJc w:val="left"/>
      <w:pPr>
        <w:tabs>
          <w:tab w:val="num" w:pos="1134"/>
        </w:tabs>
        <w:ind w:left="0" w:firstLine="851"/>
      </w:pPr>
      <w:rPr>
        <w:rFonts w:ascii="Times New Roman" w:hAnsi="Times New Roman" w:hint="default"/>
        <w:sz w:val="24"/>
        <w:szCs w:val="24"/>
      </w:rPr>
    </w:lvl>
    <w:lvl w:ilvl="1" w:tplc="967EF8DC">
      <w:start w:val="1"/>
      <w:numFmt w:val="bullet"/>
      <w:lvlText w:val="o"/>
      <w:lvlJc w:val="left"/>
      <w:pPr>
        <w:tabs>
          <w:tab w:val="num" w:pos="1701"/>
        </w:tabs>
        <w:ind w:left="851" w:firstLine="567"/>
      </w:pPr>
      <w:rPr>
        <w:rFonts w:ascii="Courier New" w:hAnsi="Courier New" w:cs="Courier New" w:hint="default"/>
      </w:rPr>
    </w:lvl>
    <w:lvl w:ilvl="2" w:tplc="B68EDC90">
      <w:start w:val="1"/>
      <w:numFmt w:val="none"/>
      <w:lvlText w:val="%3–"/>
      <w:lvlJc w:val="right"/>
      <w:pPr>
        <w:tabs>
          <w:tab w:val="num" w:pos="2268"/>
        </w:tabs>
        <w:ind w:left="1418" w:firstLine="567"/>
      </w:pPr>
      <w:rPr>
        <w:rFonts w:hint="default"/>
      </w:rPr>
    </w:lvl>
    <w:lvl w:ilvl="3" w:tplc="0FF46E2C">
      <w:start w:val="1"/>
      <w:numFmt w:val="decimal"/>
      <w:lvlText w:val="%4."/>
      <w:lvlJc w:val="left"/>
      <w:pPr>
        <w:ind w:left="2880" w:hanging="360"/>
      </w:pPr>
      <w:rPr>
        <w:rFonts w:hint="default"/>
      </w:rPr>
    </w:lvl>
    <w:lvl w:ilvl="4" w:tplc="1E4E13B0">
      <w:start w:val="1"/>
      <w:numFmt w:val="lowerLetter"/>
      <w:lvlText w:val="%5."/>
      <w:lvlJc w:val="left"/>
      <w:pPr>
        <w:ind w:left="3600" w:hanging="360"/>
      </w:pPr>
      <w:rPr>
        <w:rFonts w:hint="default"/>
      </w:rPr>
    </w:lvl>
    <w:lvl w:ilvl="5" w:tplc="973437D0">
      <w:start w:val="1"/>
      <w:numFmt w:val="lowerRoman"/>
      <w:lvlText w:val="%6."/>
      <w:lvlJc w:val="right"/>
      <w:pPr>
        <w:ind w:left="4320" w:hanging="180"/>
      </w:pPr>
      <w:rPr>
        <w:rFonts w:hint="default"/>
      </w:rPr>
    </w:lvl>
    <w:lvl w:ilvl="6" w:tplc="AE488EC6">
      <w:start w:val="1"/>
      <w:numFmt w:val="decimal"/>
      <w:lvlText w:val="%7."/>
      <w:lvlJc w:val="left"/>
      <w:pPr>
        <w:ind w:left="5040" w:hanging="360"/>
      </w:pPr>
      <w:rPr>
        <w:rFonts w:hint="default"/>
      </w:rPr>
    </w:lvl>
    <w:lvl w:ilvl="7" w:tplc="B35EC666">
      <w:start w:val="1"/>
      <w:numFmt w:val="lowerLetter"/>
      <w:lvlText w:val="%8."/>
      <w:lvlJc w:val="left"/>
      <w:pPr>
        <w:ind w:left="5760" w:hanging="360"/>
      </w:pPr>
      <w:rPr>
        <w:rFonts w:hint="default"/>
      </w:rPr>
    </w:lvl>
    <w:lvl w:ilvl="8" w:tplc="DD64D31E">
      <w:start w:val="1"/>
      <w:numFmt w:val="lowerRoman"/>
      <w:lvlText w:val="%9."/>
      <w:lvlJc w:val="right"/>
      <w:pPr>
        <w:ind w:left="6480" w:hanging="180"/>
      </w:pPr>
      <w:rPr>
        <w:rFonts w:hint="default"/>
      </w:rPr>
    </w:lvl>
  </w:abstractNum>
  <w:abstractNum w:abstractNumId="59">
    <w:nsid w:val="35762045"/>
    <w:multiLevelType w:val="hybridMultilevel"/>
    <w:tmpl w:val="703ACFC8"/>
    <w:lvl w:ilvl="0" w:tplc="A1A60598">
      <w:start w:val="1"/>
      <w:numFmt w:val="decimal"/>
      <w:lvlText w:val="%1)"/>
      <w:lvlJc w:val="left"/>
      <w:pPr>
        <w:tabs>
          <w:tab w:val="num" w:pos="1134"/>
        </w:tabs>
        <w:ind w:left="0" w:firstLine="851"/>
      </w:pPr>
      <w:rPr>
        <w:rFonts w:hint="default"/>
      </w:rPr>
    </w:lvl>
    <w:lvl w:ilvl="1" w:tplc="0FDE1CFE">
      <w:start w:val="1"/>
      <w:numFmt w:val="bullet"/>
      <w:lvlText w:val="o"/>
      <w:lvlJc w:val="left"/>
      <w:pPr>
        <w:ind w:left="1440" w:hanging="360"/>
      </w:pPr>
      <w:rPr>
        <w:rFonts w:ascii="Courier New" w:eastAsia="Courier New" w:hAnsi="Courier New" w:cs="Courier New" w:hint="default"/>
      </w:rPr>
    </w:lvl>
    <w:lvl w:ilvl="2" w:tplc="81AC0AAC">
      <w:start w:val="1"/>
      <w:numFmt w:val="bullet"/>
      <w:lvlText w:val="§"/>
      <w:lvlJc w:val="left"/>
      <w:pPr>
        <w:ind w:left="2160" w:hanging="360"/>
      </w:pPr>
      <w:rPr>
        <w:rFonts w:ascii="Wingdings" w:eastAsia="Wingdings" w:hAnsi="Wingdings" w:cs="Wingdings" w:hint="default"/>
      </w:rPr>
    </w:lvl>
    <w:lvl w:ilvl="3" w:tplc="DA1269EC">
      <w:start w:val="1"/>
      <w:numFmt w:val="bullet"/>
      <w:lvlText w:val="·"/>
      <w:lvlJc w:val="left"/>
      <w:pPr>
        <w:ind w:left="2880" w:hanging="360"/>
      </w:pPr>
      <w:rPr>
        <w:rFonts w:ascii="Symbol" w:eastAsia="Symbol" w:hAnsi="Symbol" w:cs="Symbol" w:hint="default"/>
      </w:rPr>
    </w:lvl>
    <w:lvl w:ilvl="4" w:tplc="F086FDF4">
      <w:start w:val="1"/>
      <w:numFmt w:val="bullet"/>
      <w:lvlText w:val="o"/>
      <w:lvlJc w:val="left"/>
      <w:pPr>
        <w:ind w:left="3600" w:hanging="360"/>
      </w:pPr>
      <w:rPr>
        <w:rFonts w:ascii="Courier New" w:eastAsia="Courier New" w:hAnsi="Courier New" w:cs="Courier New" w:hint="default"/>
      </w:rPr>
    </w:lvl>
    <w:lvl w:ilvl="5" w:tplc="FDCAC5F6">
      <w:start w:val="1"/>
      <w:numFmt w:val="bullet"/>
      <w:lvlText w:val="§"/>
      <w:lvlJc w:val="left"/>
      <w:pPr>
        <w:ind w:left="4320" w:hanging="360"/>
      </w:pPr>
      <w:rPr>
        <w:rFonts w:ascii="Wingdings" w:eastAsia="Wingdings" w:hAnsi="Wingdings" w:cs="Wingdings" w:hint="default"/>
      </w:rPr>
    </w:lvl>
    <w:lvl w:ilvl="6" w:tplc="28F6DFAC">
      <w:start w:val="1"/>
      <w:numFmt w:val="bullet"/>
      <w:lvlText w:val="·"/>
      <w:lvlJc w:val="left"/>
      <w:pPr>
        <w:ind w:left="5040" w:hanging="360"/>
      </w:pPr>
      <w:rPr>
        <w:rFonts w:ascii="Symbol" w:eastAsia="Symbol" w:hAnsi="Symbol" w:cs="Symbol" w:hint="default"/>
      </w:rPr>
    </w:lvl>
    <w:lvl w:ilvl="7" w:tplc="4678D5B6">
      <w:start w:val="1"/>
      <w:numFmt w:val="bullet"/>
      <w:lvlText w:val="o"/>
      <w:lvlJc w:val="left"/>
      <w:pPr>
        <w:ind w:left="5760" w:hanging="360"/>
      </w:pPr>
      <w:rPr>
        <w:rFonts w:ascii="Courier New" w:eastAsia="Courier New" w:hAnsi="Courier New" w:cs="Courier New" w:hint="default"/>
      </w:rPr>
    </w:lvl>
    <w:lvl w:ilvl="8" w:tplc="38B49C72">
      <w:start w:val="1"/>
      <w:numFmt w:val="bullet"/>
      <w:lvlText w:val="§"/>
      <w:lvlJc w:val="left"/>
      <w:pPr>
        <w:ind w:left="6480" w:hanging="360"/>
      </w:pPr>
      <w:rPr>
        <w:rFonts w:ascii="Wingdings" w:eastAsia="Wingdings" w:hAnsi="Wingdings" w:cs="Wingdings" w:hint="default"/>
      </w:rPr>
    </w:lvl>
  </w:abstractNum>
  <w:abstractNum w:abstractNumId="60">
    <w:nsid w:val="364419F9"/>
    <w:multiLevelType w:val="multilevel"/>
    <w:tmpl w:val="6CEC31BA"/>
    <w:styleLink w:val="-"/>
    <w:lvl w:ilvl="0">
      <w:start w:val="1"/>
      <w:numFmt w:val="decimal"/>
      <w:pStyle w:val="-2"/>
      <w:lvlText w:val="%1."/>
      <w:lvlJc w:val="left"/>
      <w:pPr>
        <w:tabs>
          <w:tab w:val="num" w:pos="1428"/>
        </w:tabs>
        <w:ind w:left="1428" w:hanging="360"/>
      </w:pPr>
      <w:rPr>
        <w:rFonts w:ascii="Arial" w:hAnsi="Arial"/>
      </w:rPr>
    </w:lvl>
    <w:lvl w:ilvl="1">
      <w:start w:val="1"/>
      <w:numFmt w:val="decimal"/>
      <w:lvlText w:val="%1.%2."/>
      <w:lvlJc w:val="left"/>
      <w:pPr>
        <w:tabs>
          <w:tab w:val="num" w:pos="1860"/>
        </w:tabs>
        <w:ind w:left="1860" w:hanging="432"/>
      </w:pPr>
      <w:rPr>
        <w:rFonts w:hint="default"/>
      </w:rPr>
    </w:lvl>
    <w:lvl w:ilvl="2">
      <w:start w:val="1"/>
      <w:numFmt w:val="decimal"/>
      <w:lvlText w:val="%1.%2.%3."/>
      <w:lvlJc w:val="left"/>
      <w:pPr>
        <w:tabs>
          <w:tab w:val="num" w:pos="2508"/>
        </w:tabs>
        <w:ind w:left="2292" w:hanging="504"/>
      </w:pPr>
      <w:rPr>
        <w:rFonts w:hint="default"/>
      </w:rPr>
    </w:lvl>
    <w:lvl w:ilvl="3">
      <w:start w:val="1"/>
      <w:numFmt w:val="decimal"/>
      <w:lvlText w:val="%4."/>
      <w:lvlJc w:val="left"/>
      <w:pPr>
        <w:tabs>
          <w:tab w:val="num" w:pos="2508"/>
        </w:tabs>
        <w:ind w:left="2508" w:hanging="360"/>
      </w:pPr>
      <w:rPr>
        <w:rFonts w:hint="default"/>
      </w:rPr>
    </w:lvl>
    <w:lvl w:ilvl="4">
      <w:start w:val="1"/>
      <w:numFmt w:val="decimal"/>
      <w:lvlText w:val="%1.%2.%3.%4.%5."/>
      <w:lvlJc w:val="left"/>
      <w:pPr>
        <w:tabs>
          <w:tab w:val="num" w:pos="3588"/>
        </w:tabs>
        <w:ind w:left="3300" w:hanging="792"/>
      </w:pPr>
      <w:rPr>
        <w:rFonts w:hint="default"/>
      </w:rPr>
    </w:lvl>
    <w:lvl w:ilvl="5">
      <w:start w:val="1"/>
      <w:numFmt w:val="decimal"/>
      <w:lvlText w:val="%1.%2.%3.%4.%5.%6."/>
      <w:lvlJc w:val="left"/>
      <w:pPr>
        <w:tabs>
          <w:tab w:val="num" w:pos="4308"/>
        </w:tabs>
        <w:ind w:left="3804" w:hanging="936"/>
      </w:pPr>
      <w:rPr>
        <w:rFonts w:hint="default"/>
      </w:rPr>
    </w:lvl>
    <w:lvl w:ilvl="6">
      <w:start w:val="1"/>
      <w:numFmt w:val="decimal"/>
      <w:lvlText w:val="%1.%2.%3.%4.%5.%6.%7."/>
      <w:lvlJc w:val="left"/>
      <w:pPr>
        <w:tabs>
          <w:tab w:val="num" w:pos="5028"/>
        </w:tabs>
        <w:ind w:left="4308" w:hanging="1080"/>
      </w:pPr>
      <w:rPr>
        <w:rFonts w:hint="default"/>
      </w:rPr>
    </w:lvl>
    <w:lvl w:ilvl="7">
      <w:start w:val="1"/>
      <w:numFmt w:val="decimal"/>
      <w:lvlText w:val="%1.%2.%3.%4.%5.%6.%7.%8."/>
      <w:lvlJc w:val="left"/>
      <w:pPr>
        <w:tabs>
          <w:tab w:val="num" w:pos="5388"/>
        </w:tabs>
        <w:ind w:left="4812" w:hanging="1224"/>
      </w:pPr>
      <w:rPr>
        <w:rFonts w:hint="default"/>
      </w:rPr>
    </w:lvl>
    <w:lvl w:ilvl="8">
      <w:start w:val="1"/>
      <w:numFmt w:val="decimal"/>
      <w:lvlText w:val="%1.%2.%3.%4.%5.%6.%7.%8.%9."/>
      <w:lvlJc w:val="left"/>
      <w:pPr>
        <w:tabs>
          <w:tab w:val="num" w:pos="6108"/>
        </w:tabs>
        <w:ind w:left="5388" w:hanging="1440"/>
      </w:pPr>
      <w:rPr>
        <w:rFonts w:hint="default"/>
      </w:rPr>
    </w:lvl>
  </w:abstractNum>
  <w:abstractNum w:abstractNumId="61">
    <w:nsid w:val="37376687"/>
    <w:multiLevelType w:val="hybridMultilevel"/>
    <w:tmpl w:val="32289968"/>
    <w:lvl w:ilvl="0" w:tplc="B85ACC92">
      <w:start w:val="1"/>
      <w:numFmt w:val="bullet"/>
      <w:lvlText w:val="­"/>
      <w:lvlJc w:val="left"/>
      <w:pPr>
        <w:ind w:left="1571" w:hanging="360"/>
      </w:pPr>
      <w:rPr>
        <w:rFonts w:ascii="Courier New" w:hAnsi="Courier New" w:hint="default"/>
        <w:b w:val="0"/>
        <w:i w:val="0"/>
        <w:caps w:val="0"/>
        <w:strike w:val="0"/>
        <w:vanish w:val="0"/>
        <w:sz w:val="24"/>
        <w:u w:val="none"/>
        <w:vertAlign w:val="baseline"/>
      </w:rPr>
    </w:lvl>
    <w:lvl w:ilvl="1" w:tplc="77649776">
      <w:start w:val="1"/>
      <w:numFmt w:val="bullet"/>
      <w:pStyle w:val="25"/>
      <w:lvlText w:val="­"/>
      <w:lvlJc w:val="left"/>
      <w:pPr>
        <w:ind w:left="2291" w:hanging="360"/>
      </w:pPr>
      <w:rPr>
        <w:rFonts w:ascii="Courier New" w:hAnsi="Courier New" w:hint="default"/>
      </w:rPr>
    </w:lvl>
    <w:lvl w:ilvl="2" w:tplc="1610A8F8">
      <w:start w:val="1"/>
      <w:numFmt w:val="bullet"/>
      <w:lvlText w:val=""/>
      <w:lvlJc w:val="left"/>
      <w:pPr>
        <w:ind w:left="3011" w:hanging="360"/>
      </w:pPr>
      <w:rPr>
        <w:rFonts w:ascii="Wingdings" w:hAnsi="Wingdings" w:hint="default"/>
      </w:rPr>
    </w:lvl>
    <w:lvl w:ilvl="3" w:tplc="CC5C8DF2">
      <w:start w:val="1"/>
      <w:numFmt w:val="bullet"/>
      <w:lvlText w:val=""/>
      <w:lvlJc w:val="left"/>
      <w:pPr>
        <w:ind w:left="3731" w:hanging="360"/>
      </w:pPr>
      <w:rPr>
        <w:rFonts w:ascii="Symbol" w:hAnsi="Symbol" w:hint="default"/>
      </w:rPr>
    </w:lvl>
    <w:lvl w:ilvl="4" w:tplc="16F87620">
      <w:start w:val="1"/>
      <w:numFmt w:val="bullet"/>
      <w:lvlText w:val="o"/>
      <w:lvlJc w:val="left"/>
      <w:pPr>
        <w:ind w:left="4451" w:hanging="360"/>
      </w:pPr>
      <w:rPr>
        <w:rFonts w:ascii="Courier New" w:hAnsi="Courier New" w:cs="Courier New" w:hint="default"/>
      </w:rPr>
    </w:lvl>
    <w:lvl w:ilvl="5" w:tplc="14B23F84">
      <w:start w:val="1"/>
      <w:numFmt w:val="bullet"/>
      <w:lvlText w:val=""/>
      <w:lvlJc w:val="left"/>
      <w:pPr>
        <w:ind w:left="5171" w:hanging="360"/>
      </w:pPr>
      <w:rPr>
        <w:rFonts w:ascii="Wingdings" w:hAnsi="Wingdings" w:hint="default"/>
      </w:rPr>
    </w:lvl>
    <w:lvl w:ilvl="6" w:tplc="0BDAE5D0">
      <w:start w:val="1"/>
      <w:numFmt w:val="bullet"/>
      <w:lvlText w:val=""/>
      <w:lvlJc w:val="left"/>
      <w:pPr>
        <w:ind w:left="5891" w:hanging="360"/>
      </w:pPr>
      <w:rPr>
        <w:rFonts w:ascii="Symbol" w:hAnsi="Symbol" w:hint="default"/>
      </w:rPr>
    </w:lvl>
    <w:lvl w:ilvl="7" w:tplc="DE54E462">
      <w:start w:val="1"/>
      <w:numFmt w:val="bullet"/>
      <w:lvlText w:val="o"/>
      <w:lvlJc w:val="left"/>
      <w:pPr>
        <w:ind w:left="6611" w:hanging="360"/>
      </w:pPr>
      <w:rPr>
        <w:rFonts w:ascii="Courier New" w:hAnsi="Courier New" w:cs="Courier New" w:hint="default"/>
      </w:rPr>
    </w:lvl>
    <w:lvl w:ilvl="8" w:tplc="096E2712">
      <w:start w:val="1"/>
      <w:numFmt w:val="bullet"/>
      <w:lvlText w:val=""/>
      <w:lvlJc w:val="left"/>
      <w:pPr>
        <w:ind w:left="7331" w:hanging="360"/>
      </w:pPr>
      <w:rPr>
        <w:rFonts w:ascii="Wingdings" w:hAnsi="Wingdings" w:hint="default"/>
      </w:rPr>
    </w:lvl>
  </w:abstractNum>
  <w:abstractNum w:abstractNumId="62">
    <w:nsid w:val="37380D4F"/>
    <w:multiLevelType w:val="multilevel"/>
    <w:tmpl w:val="2B247E2C"/>
    <w:lvl w:ilvl="0">
      <w:start w:val="1"/>
      <w:numFmt w:val="russianUpper"/>
      <w:pStyle w:val="16"/>
      <w:suff w:val="space"/>
      <w:lvlText w:val="Приложение %1"/>
      <w:lvlJc w:val="left"/>
      <w:pPr>
        <w:ind w:left="6805"/>
      </w:pPr>
      <w:rPr>
        <w:rFonts w:cs="Times New Roman" w:hint="default"/>
      </w:rPr>
    </w:lvl>
    <w:lvl w:ilvl="1">
      <w:start w:val="1"/>
      <w:numFmt w:val="decimal"/>
      <w:pStyle w:val="26"/>
      <w:suff w:val="space"/>
      <w:lvlText w:val="%1.%2"/>
      <w:lvlJc w:val="left"/>
      <w:pPr>
        <w:ind w:left="851"/>
      </w:pPr>
      <w:rPr>
        <w:rFonts w:cs="Times New Roman" w:hint="default"/>
      </w:rPr>
    </w:lvl>
    <w:lvl w:ilvl="2">
      <w:start w:val="1"/>
      <w:numFmt w:val="decimal"/>
      <w:pStyle w:val="33"/>
      <w:suff w:val="space"/>
      <w:lvlText w:val="%1.%2.%3"/>
      <w:lvlJc w:val="left"/>
      <w:pPr>
        <w:ind w:left="851"/>
      </w:pPr>
      <w:rPr>
        <w:rFonts w:cs="Times New Roman" w:hint="default"/>
      </w:rPr>
    </w:lvl>
    <w:lvl w:ilvl="3">
      <w:start w:val="1"/>
      <w:numFmt w:val="decimal"/>
      <w:pStyle w:val="41"/>
      <w:suff w:val="space"/>
      <w:lvlText w:val="%1.%2.%3.%4"/>
      <w:lvlJc w:val="left"/>
      <w:pPr>
        <w:ind w:left="851"/>
      </w:pPr>
      <w:rPr>
        <w:rFonts w:cs="Times New Roman" w:hint="default"/>
      </w:rPr>
    </w:lvl>
    <w:lvl w:ilvl="4">
      <w:start w:val="1"/>
      <w:numFmt w:val="decimal"/>
      <w:pStyle w:val="50"/>
      <w:suff w:val="space"/>
      <w:lvlText w:val="%1.%2.%3.%4.%5"/>
      <w:lvlJc w:val="left"/>
      <w:pPr>
        <w:ind w:left="851"/>
      </w:pPr>
      <w:rPr>
        <w:rFonts w:cs="Times New Roman" w:hint="default"/>
      </w:rPr>
    </w:lvl>
    <w:lvl w:ilvl="5">
      <w:start w:val="1"/>
      <w:numFmt w:val="decimal"/>
      <w:pStyle w:val="62"/>
      <w:suff w:val="space"/>
      <w:lvlText w:val="%1.%2.%3.%4.%5.%6"/>
      <w:lvlJc w:val="left"/>
      <w:pPr>
        <w:ind w:left="851"/>
      </w:pPr>
      <w:rPr>
        <w:rFonts w:cs="Times New Roman" w:hint="default"/>
      </w:rPr>
    </w:lvl>
    <w:lvl w:ilvl="6">
      <w:start w:val="1"/>
      <w:numFmt w:val="decimal"/>
      <w:lvlText w:val="%1.%2.%3.%4.%5.%6.%7"/>
      <w:lvlJc w:val="left"/>
      <w:pPr>
        <w:tabs>
          <w:tab w:val="num" w:pos="2520"/>
        </w:tabs>
      </w:pPr>
      <w:rPr>
        <w:rFonts w:cs="Times New Roman" w:hint="default"/>
      </w:rPr>
    </w:lvl>
    <w:lvl w:ilvl="7">
      <w:start w:val="1"/>
      <w:numFmt w:val="decimal"/>
      <w:lvlText w:val="%1.%2.%3.%4.%5.%6.%7.%8"/>
      <w:lvlJc w:val="left"/>
      <w:pPr>
        <w:tabs>
          <w:tab w:val="num" w:pos="2880"/>
        </w:tabs>
      </w:pPr>
      <w:rPr>
        <w:rFonts w:cs="Times New Roman" w:hint="default"/>
      </w:rPr>
    </w:lvl>
    <w:lvl w:ilvl="8">
      <w:start w:val="1"/>
      <w:numFmt w:val="decimal"/>
      <w:lvlText w:val="%1.%2.%3.%4.%5.%6.%7.%8.%9"/>
      <w:lvlJc w:val="left"/>
      <w:pPr>
        <w:tabs>
          <w:tab w:val="num" w:pos="3240"/>
        </w:tabs>
      </w:pPr>
      <w:rPr>
        <w:rFonts w:cs="Times New Roman" w:hint="default"/>
      </w:rPr>
    </w:lvl>
  </w:abstractNum>
  <w:abstractNum w:abstractNumId="63">
    <w:nsid w:val="39C218EB"/>
    <w:multiLevelType w:val="hybridMultilevel"/>
    <w:tmpl w:val="5860D104"/>
    <w:lvl w:ilvl="0" w:tplc="4628DEC2">
      <w:start w:val="1"/>
      <w:numFmt w:val="decimal"/>
      <w:lvlText w:val="%1)"/>
      <w:lvlJc w:val="left"/>
      <w:pPr>
        <w:tabs>
          <w:tab w:val="num" w:pos="1134"/>
        </w:tabs>
        <w:ind w:left="0" w:firstLine="851"/>
      </w:pPr>
      <w:rPr>
        <w:rFonts w:hint="default"/>
      </w:rPr>
    </w:lvl>
    <w:lvl w:ilvl="1" w:tplc="49161F66">
      <w:start w:val="1"/>
      <w:numFmt w:val="bullet"/>
      <w:lvlText w:val="o"/>
      <w:lvlJc w:val="left"/>
      <w:pPr>
        <w:ind w:left="1440" w:hanging="360"/>
      </w:pPr>
      <w:rPr>
        <w:rFonts w:ascii="Courier New" w:eastAsia="Courier New" w:hAnsi="Courier New" w:cs="Courier New" w:hint="default"/>
      </w:rPr>
    </w:lvl>
    <w:lvl w:ilvl="2" w:tplc="11A0970C">
      <w:start w:val="1"/>
      <w:numFmt w:val="bullet"/>
      <w:lvlText w:val="§"/>
      <w:lvlJc w:val="left"/>
      <w:pPr>
        <w:ind w:left="2160" w:hanging="360"/>
      </w:pPr>
      <w:rPr>
        <w:rFonts w:ascii="Wingdings" w:eastAsia="Wingdings" w:hAnsi="Wingdings" w:cs="Wingdings" w:hint="default"/>
      </w:rPr>
    </w:lvl>
    <w:lvl w:ilvl="3" w:tplc="0C78C478">
      <w:start w:val="1"/>
      <w:numFmt w:val="bullet"/>
      <w:lvlText w:val="·"/>
      <w:lvlJc w:val="left"/>
      <w:pPr>
        <w:ind w:left="2880" w:hanging="360"/>
      </w:pPr>
      <w:rPr>
        <w:rFonts w:ascii="Symbol" w:eastAsia="Symbol" w:hAnsi="Symbol" w:cs="Symbol" w:hint="default"/>
      </w:rPr>
    </w:lvl>
    <w:lvl w:ilvl="4" w:tplc="ADF2A25C">
      <w:start w:val="1"/>
      <w:numFmt w:val="bullet"/>
      <w:lvlText w:val="o"/>
      <w:lvlJc w:val="left"/>
      <w:pPr>
        <w:ind w:left="3600" w:hanging="360"/>
      </w:pPr>
      <w:rPr>
        <w:rFonts w:ascii="Courier New" w:eastAsia="Courier New" w:hAnsi="Courier New" w:cs="Courier New" w:hint="default"/>
      </w:rPr>
    </w:lvl>
    <w:lvl w:ilvl="5" w:tplc="48A08A7A">
      <w:start w:val="1"/>
      <w:numFmt w:val="bullet"/>
      <w:lvlText w:val="§"/>
      <w:lvlJc w:val="left"/>
      <w:pPr>
        <w:ind w:left="4320" w:hanging="360"/>
      </w:pPr>
      <w:rPr>
        <w:rFonts w:ascii="Wingdings" w:eastAsia="Wingdings" w:hAnsi="Wingdings" w:cs="Wingdings" w:hint="default"/>
      </w:rPr>
    </w:lvl>
    <w:lvl w:ilvl="6" w:tplc="11CE8B9C">
      <w:start w:val="1"/>
      <w:numFmt w:val="bullet"/>
      <w:lvlText w:val="·"/>
      <w:lvlJc w:val="left"/>
      <w:pPr>
        <w:ind w:left="5040" w:hanging="360"/>
      </w:pPr>
      <w:rPr>
        <w:rFonts w:ascii="Symbol" w:eastAsia="Symbol" w:hAnsi="Symbol" w:cs="Symbol" w:hint="default"/>
      </w:rPr>
    </w:lvl>
    <w:lvl w:ilvl="7" w:tplc="4C48C2AC">
      <w:start w:val="1"/>
      <w:numFmt w:val="bullet"/>
      <w:lvlText w:val="o"/>
      <w:lvlJc w:val="left"/>
      <w:pPr>
        <w:ind w:left="5760" w:hanging="360"/>
      </w:pPr>
      <w:rPr>
        <w:rFonts w:ascii="Courier New" w:eastAsia="Courier New" w:hAnsi="Courier New" w:cs="Courier New" w:hint="default"/>
      </w:rPr>
    </w:lvl>
    <w:lvl w:ilvl="8" w:tplc="DE7A9BD8">
      <w:start w:val="1"/>
      <w:numFmt w:val="bullet"/>
      <w:lvlText w:val="§"/>
      <w:lvlJc w:val="left"/>
      <w:pPr>
        <w:ind w:left="6480" w:hanging="360"/>
      </w:pPr>
      <w:rPr>
        <w:rFonts w:ascii="Wingdings" w:eastAsia="Wingdings" w:hAnsi="Wingdings" w:cs="Wingdings" w:hint="default"/>
      </w:rPr>
    </w:lvl>
  </w:abstractNum>
  <w:abstractNum w:abstractNumId="64">
    <w:nsid w:val="3CE4266B"/>
    <w:multiLevelType w:val="hybridMultilevel"/>
    <w:tmpl w:val="B62437E6"/>
    <w:lvl w:ilvl="0" w:tplc="F86A944E">
      <w:start w:val="1"/>
      <w:numFmt w:val="decimal"/>
      <w:pStyle w:val="af3"/>
      <w:lvlText w:val="Приложение %1."/>
      <w:lvlJc w:val="left"/>
      <w:pPr>
        <w:ind w:left="927" w:hanging="360"/>
      </w:pPr>
      <w:rPr>
        <w:rFonts w:ascii="Times New Roman" w:hAnsi="Times New Roman" w:cs="Times New Roman"/>
        <w:b/>
        <w:bCs/>
        <w:i w:val="0"/>
        <w:iCs w:val="0"/>
        <w:caps w:val="0"/>
        <w:smallCaps w:val="0"/>
        <w:strike w:val="0"/>
        <w:dstrike w:val="0"/>
        <w:noProof w:val="0"/>
        <w:vanish w:val="0"/>
        <w:color w:val="auto"/>
        <w:spacing w:val="0"/>
        <w:w w:val="100"/>
        <w:kern w:val="0"/>
        <w:position w:val="0"/>
        <w:sz w:val="26"/>
        <w:u w:val="none"/>
        <w:effect w:val="none"/>
        <w:bdr w:val="none" w:sz="0" w:space="0" w:color="auto"/>
        <w:shd w:val="clear" w:color="auto" w:fill="auto"/>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41341947"/>
    <w:multiLevelType w:val="hybridMultilevel"/>
    <w:tmpl w:val="F606FF54"/>
    <w:lvl w:ilvl="0" w:tplc="D47AF6EC">
      <w:start w:val="1"/>
      <w:numFmt w:val="bullet"/>
      <w:pStyle w:val="af4"/>
      <w:lvlText w:val=" "/>
      <w:lvlJc w:val="left"/>
      <w:pPr>
        <w:tabs>
          <w:tab w:val="num" w:pos="0"/>
        </w:tabs>
        <w:ind w:firstLine="198"/>
      </w:pPr>
      <w:rPr>
        <w:rFonts w:ascii="Arial" w:hAnsi="Arial" w:hint="default"/>
      </w:rPr>
    </w:lvl>
    <w:lvl w:ilvl="1" w:tplc="5CB03534">
      <w:start w:val="1"/>
      <w:numFmt w:val="bullet"/>
      <w:lvlText w:val="o"/>
      <w:lvlJc w:val="left"/>
      <w:pPr>
        <w:tabs>
          <w:tab w:val="num" w:pos="1440"/>
        </w:tabs>
        <w:ind w:left="1440" w:hanging="360"/>
      </w:pPr>
      <w:rPr>
        <w:rFonts w:ascii="Courier New" w:hAnsi="Courier New" w:hint="default"/>
      </w:rPr>
    </w:lvl>
    <w:lvl w:ilvl="2" w:tplc="9A2C1362">
      <w:start w:val="1"/>
      <w:numFmt w:val="bullet"/>
      <w:lvlText w:val=""/>
      <w:lvlJc w:val="left"/>
      <w:pPr>
        <w:tabs>
          <w:tab w:val="num" w:pos="2160"/>
        </w:tabs>
        <w:ind w:left="2160" w:hanging="360"/>
      </w:pPr>
      <w:rPr>
        <w:rFonts w:ascii="Wingdings" w:hAnsi="Wingdings" w:hint="default"/>
      </w:rPr>
    </w:lvl>
    <w:lvl w:ilvl="3" w:tplc="1DA00470">
      <w:start w:val="1"/>
      <w:numFmt w:val="bullet"/>
      <w:lvlText w:val=""/>
      <w:lvlJc w:val="left"/>
      <w:pPr>
        <w:tabs>
          <w:tab w:val="num" w:pos="2880"/>
        </w:tabs>
        <w:ind w:left="2880" w:hanging="360"/>
      </w:pPr>
      <w:rPr>
        <w:rFonts w:ascii="Symbol" w:hAnsi="Symbol" w:hint="default"/>
      </w:rPr>
    </w:lvl>
    <w:lvl w:ilvl="4" w:tplc="94448714">
      <w:start w:val="1"/>
      <w:numFmt w:val="bullet"/>
      <w:lvlText w:val="o"/>
      <w:lvlJc w:val="left"/>
      <w:pPr>
        <w:tabs>
          <w:tab w:val="num" w:pos="3600"/>
        </w:tabs>
        <w:ind w:left="3600" w:hanging="360"/>
      </w:pPr>
      <w:rPr>
        <w:rFonts w:ascii="Courier New" w:hAnsi="Courier New" w:hint="default"/>
      </w:rPr>
    </w:lvl>
    <w:lvl w:ilvl="5" w:tplc="7B9A3D48">
      <w:start w:val="1"/>
      <w:numFmt w:val="bullet"/>
      <w:lvlText w:val=""/>
      <w:lvlJc w:val="left"/>
      <w:pPr>
        <w:tabs>
          <w:tab w:val="num" w:pos="4320"/>
        </w:tabs>
        <w:ind w:left="4320" w:hanging="360"/>
      </w:pPr>
      <w:rPr>
        <w:rFonts w:ascii="Wingdings" w:hAnsi="Wingdings" w:hint="default"/>
      </w:rPr>
    </w:lvl>
    <w:lvl w:ilvl="6" w:tplc="7C36A8A0">
      <w:start w:val="1"/>
      <w:numFmt w:val="bullet"/>
      <w:lvlText w:val=""/>
      <w:lvlJc w:val="left"/>
      <w:pPr>
        <w:tabs>
          <w:tab w:val="num" w:pos="5040"/>
        </w:tabs>
        <w:ind w:left="5040" w:hanging="360"/>
      </w:pPr>
      <w:rPr>
        <w:rFonts w:ascii="Symbol" w:hAnsi="Symbol" w:hint="default"/>
      </w:rPr>
    </w:lvl>
    <w:lvl w:ilvl="7" w:tplc="A8F43A16">
      <w:start w:val="1"/>
      <w:numFmt w:val="bullet"/>
      <w:lvlText w:val="o"/>
      <w:lvlJc w:val="left"/>
      <w:pPr>
        <w:tabs>
          <w:tab w:val="num" w:pos="5760"/>
        </w:tabs>
        <w:ind w:left="5760" w:hanging="360"/>
      </w:pPr>
      <w:rPr>
        <w:rFonts w:ascii="Courier New" w:hAnsi="Courier New" w:hint="default"/>
      </w:rPr>
    </w:lvl>
    <w:lvl w:ilvl="8" w:tplc="D25A7C44">
      <w:start w:val="1"/>
      <w:numFmt w:val="bullet"/>
      <w:lvlText w:val=""/>
      <w:lvlJc w:val="left"/>
      <w:pPr>
        <w:tabs>
          <w:tab w:val="num" w:pos="6480"/>
        </w:tabs>
        <w:ind w:left="6480" w:hanging="360"/>
      </w:pPr>
      <w:rPr>
        <w:rFonts w:ascii="Wingdings" w:hAnsi="Wingdings" w:hint="default"/>
      </w:rPr>
    </w:lvl>
  </w:abstractNum>
  <w:abstractNum w:abstractNumId="66">
    <w:nsid w:val="41D672F0"/>
    <w:multiLevelType w:val="hybridMultilevel"/>
    <w:tmpl w:val="89F634C2"/>
    <w:lvl w:ilvl="0" w:tplc="DF48900C">
      <w:start w:val="4"/>
      <w:numFmt w:val="decimal"/>
      <w:pStyle w:val="27"/>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7">
    <w:nsid w:val="43263D7C"/>
    <w:multiLevelType w:val="hybridMultilevel"/>
    <w:tmpl w:val="120E0564"/>
    <w:lvl w:ilvl="0" w:tplc="0F64E1D2">
      <w:start w:val="1"/>
      <w:numFmt w:val="bullet"/>
      <w:pStyle w:val="af5"/>
      <w:lvlText w:val=""/>
      <w:lvlJc w:val="left"/>
      <w:pPr>
        <w:tabs>
          <w:tab w:val="num" w:pos="-28"/>
        </w:tabs>
        <w:ind w:left="-28" w:firstLine="28"/>
      </w:pPr>
      <w:rPr>
        <w:rFonts w:ascii="Symbol" w:hAnsi="Symbol" w:hint="default"/>
      </w:rPr>
    </w:lvl>
    <w:lvl w:ilvl="1" w:tplc="B88667BA">
      <w:start w:val="1"/>
      <w:numFmt w:val="bullet"/>
      <w:lvlText w:val="o"/>
      <w:lvlJc w:val="left"/>
      <w:pPr>
        <w:tabs>
          <w:tab w:val="num" w:pos="1440"/>
        </w:tabs>
        <w:ind w:left="1440" w:hanging="360"/>
      </w:pPr>
      <w:rPr>
        <w:rFonts w:ascii="Courier New" w:hAnsi="Courier New" w:hint="default"/>
      </w:rPr>
    </w:lvl>
    <w:lvl w:ilvl="2" w:tplc="ACE079EC">
      <w:start w:val="1"/>
      <w:numFmt w:val="bullet"/>
      <w:lvlText w:val=""/>
      <w:lvlJc w:val="left"/>
      <w:pPr>
        <w:tabs>
          <w:tab w:val="num" w:pos="2160"/>
        </w:tabs>
        <w:ind w:left="2160" w:hanging="360"/>
      </w:pPr>
      <w:rPr>
        <w:rFonts w:ascii="Wingdings" w:hAnsi="Wingdings" w:hint="default"/>
      </w:rPr>
    </w:lvl>
    <w:lvl w:ilvl="3" w:tplc="EEFA9DF2">
      <w:start w:val="1"/>
      <w:numFmt w:val="bullet"/>
      <w:lvlText w:val=""/>
      <w:lvlJc w:val="left"/>
      <w:pPr>
        <w:tabs>
          <w:tab w:val="num" w:pos="2880"/>
        </w:tabs>
        <w:ind w:left="2880" w:hanging="360"/>
      </w:pPr>
      <w:rPr>
        <w:rFonts w:ascii="Symbol" w:hAnsi="Symbol" w:hint="default"/>
      </w:rPr>
    </w:lvl>
    <w:lvl w:ilvl="4" w:tplc="FA8090E4">
      <w:start w:val="1"/>
      <w:numFmt w:val="bullet"/>
      <w:lvlText w:val="o"/>
      <w:lvlJc w:val="left"/>
      <w:pPr>
        <w:tabs>
          <w:tab w:val="num" w:pos="3600"/>
        </w:tabs>
        <w:ind w:left="3600" w:hanging="360"/>
      </w:pPr>
      <w:rPr>
        <w:rFonts w:ascii="Courier New" w:hAnsi="Courier New" w:hint="default"/>
      </w:rPr>
    </w:lvl>
    <w:lvl w:ilvl="5" w:tplc="0DB427AC">
      <w:start w:val="1"/>
      <w:numFmt w:val="bullet"/>
      <w:lvlText w:val=""/>
      <w:lvlJc w:val="left"/>
      <w:pPr>
        <w:tabs>
          <w:tab w:val="num" w:pos="4320"/>
        </w:tabs>
        <w:ind w:left="4320" w:hanging="360"/>
      </w:pPr>
      <w:rPr>
        <w:rFonts w:ascii="Wingdings" w:hAnsi="Wingdings" w:hint="default"/>
      </w:rPr>
    </w:lvl>
    <w:lvl w:ilvl="6" w:tplc="4DBA48A4">
      <w:start w:val="1"/>
      <w:numFmt w:val="bullet"/>
      <w:lvlText w:val=""/>
      <w:lvlJc w:val="left"/>
      <w:pPr>
        <w:tabs>
          <w:tab w:val="num" w:pos="5040"/>
        </w:tabs>
        <w:ind w:left="5040" w:hanging="360"/>
      </w:pPr>
      <w:rPr>
        <w:rFonts w:ascii="Symbol" w:hAnsi="Symbol" w:hint="default"/>
      </w:rPr>
    </w:lvl>
    <w:lvl w:ilvl="7" w:tplc="518CC02C">
      <w:start w:val="1"/>
      <w:numFmt w:val="bullet"/>
      <w:lvlText w:val="o"/>
      <w:lvlJc w:val="left"/>
      <w:pPr>
        <w:tabs>
          <w:tab w:val="num" w:pos="5760"/>
        </w:tabs>
        <w:ind w:left="5760" w:hanging="360"/>
      </w:pPr>
      <w:rPr>
        <w:rFonts w:ascii="Courier New" w:hAnsi="Courier New" w:hint="default"/>
      </w:rPr>
    </w:lvl>
    <w:lvl w:ilvl="8" w:tplc="E6AA9324">
      <w:start w:val="1"/>
      <w:numFmt w:val="bullet"/>
      <w:lvlText w:val=""/>
      <w:lvlJc w:val="left"/>
      <w:pPr>
        <w:tabs>
          <w:tab w:val="num" w:pos="6480"/>
        </w:tabs>
        <w:ind w:left="6480" w:hanging="360"/>
      </w:pPr>
      <w:rPr>
        <w:rFonts w:ascii="Wingdings" w:hAnsi="Wingdings" w:hint="default"/>
      </w:rPr>
    </w:lvl>
  </w:abstractNum>
  <w:abstractNum w:abstractNumId="68">
    <w:nsid w:val="44C33EC6"/>
    <w:multiLevelType w:val="hybridMultilevel"/>
    <w:tmpl w:val="CADCDEEE"/>
    <w:lvl w:ilvl="0" w:tplc="E33C1C16">
      <w:start w:val="1"/>
      <w:numFmt w:val="decimal"/>
      <w:lvlText w:val="%1)"/>
      <w:lvlJc w:val="left"/>
      <w:pPr>
        <w:tabs>
          <w:tab w:val="num" w:pos="1134"/>
        </w:tabs>
        <w:ind w:left="0" w:firstLine="851"/>
      </w:pPr>
      <w:rPr>
        <w:rFonts w:hint="default"/>
      </w:rPr>
    </w:lvl>
    <w:lvl w:ilvl="1" w:tplc="CF84AEF2">
      <w:start w:val="1"/>
      <w:numFmt w:val="bullet"/>
      <w:lvlText w:val=""/>
      <w:lvlJc w:val="left"/>
      <w:pPr>
        <w:ind w:left="2291" w:hanging="360"/>
      </w:pPr>
      <w:rPr>
        <w:rFonts w:ascii="Symbol" w:hAnsi="Symbol" w:hint="default"/>
      </w:rPr>
    </w:lvl>
    <w:lvl w:ilvl="2" w:tplc="2102A6C2">
      <w:start w:val="1"/>
      <w:numFmt w:val="decimal"/>
      <w:lvlText w:val="%3)"/>
      <w:lvlJc w:val="left"/>
      <w:pPr>
        <w:ind w:left="3011" w:hanging="360"/>
      </w:pPr>
      <w:rPr>
        <w:rFonts w:hint="default"/>
      </w:rPr>
    </w:lvl>
    <w:lvl w:ilvl="3" w:tplc="DCE847E4">
      <w:start w:val="1"/>
      <w:numFmt w:val="bullet"/>
      <w:lvlText w:val=""/>
      <w:lvlJc w:val="left"/>
      <w:pPr>
        <w:ind w:left="3731" w:hanging="360"/>
      </w:pPr>
      <w:rPr>
        <w:rFonts w:ascii="Symbol" w:hAnsi="Symbol" w:hint="default"/>
      </w:rPr>
    </w:lvl>
    <w:lvl w:ilvl="4" w:tplc="795EA8BA">
      <w:start w:val="1"/>
      <w:numFmt w:val="bullet"/>
      <w:lvlText w:val="o"/>
      <w:lvlJc w:val="left"/>
      <w:pPr>
        <w:ind w:left="4451" w:hanging="360"/>
      </w:pPr>
      <w:rPr>
        <w:rFonts w:ascii="Courier New" w:hAnsi="Courier New" w:cs="Courier New" w:hint="default"/>
      </w:rPr>
    </w:lvl>
    <w:lvl w:ilvl="5" w:tplc="54DE338C">
      <w:start w:val="1"/>
      <w:numFmt w:val="bullet"/>
      <w:lvlText w:val=""/>
      <w:lvlJc w:val="left"/>
      <w:pPr>
        <w:ind w:left="5171" w:hanging="360"/>
      </w:pPr>
      <w:rPr>
        <w:rFonts w:ascii="Wingdings" w:hAnsi="Wingdings" w:hint="default"/>
      </w:rPr>
    </w:lvl>
    <w:lvl w:ilvl="6" w:tplc="DFB6E444">
      <w:start w:val="1"/>
      <w:numFmt w:val="bullet"/>
      <w:lvlText w:val=""/>
      <w:lvlJc w:val="left"/>
      <w:pPr>
        <w:ind w:left="5891" w:hanging="360"/>
      </w:pPr>
      <w:rPr>
        <w:rFonts w:ascii="Symbol" w:hAnsi="Symbol" w:hint="default"/>
      </w:rPr>
    </w:lvl>
    <w:lvl w:ilvl="7" w:tplc="ABFEE564">
      <w:start w:val="1"/>
      <w:numFmt w:val="bullet"/>
      <w:lvlText w:val="o"/>
      <w:lvlJc w:val="left"/>
      <w:pPr>
        <w:ind w:left="6611" w:hanging="360"/>
      </w:pPr>
      <w:rPr>
        <w:rFonts w:ascii="Courier New" w:hAnsi="Courier New" w:cs="Courier New" w:hint="default"/>
      </w:rPr>
    </w:lvl>
    <w:lvl w:ilvl="8" w:tplc="B128B7B8">
      <w:start w:val="1"/>
      <w:numFmt w:val="bullet"/>
      <w:lvlText w:val=""/>
      <w:lvlJc w:val="left"/>
      <w:pPr>
        <w:ind w:left="7331" w:hanging="360"/>
      </w:pPr>
      <w:rPr>
        <w:rFonts w:ascii="Wingdings" w:hAnsi="Wingdings" w:hint="default"/>
      </w:rPr>
    </w:lvl>
  </w:abstractNum>
  <w:abstractNum w:abstractNumId="69">
    <w:nsid w:val="4747224E"/>
    <w:multiLevelType w:val="hybridMultilevel"/>
    <w:tmpl w:val="749C06A6"/>
    <w:lvl w:ilvl="0" w:tplc="5D6C4F98">
      <w:start w:val="1"/>
      <w:numFmt w:val="bullet"/>
      <w:pStyle w:val="17"/>
      <w:lvlText w:val=""/>
      <w:lvlJc w:val="left"/>
      <w:pPr>
        <w:ind w:left="1571" w:hanging="360"/>
      </w:pPr>
      <w:rPr>
        <w:rFonts w:ascii="Symbol" w:hAnsi="Symbol" w:hint="default"/>
      </w:rPr>
    </w:lvl>
    <w:lvl w:ilvl="1" w:tplc="04EACD56">
      <w:start w:val="1"/>
      <w:numFmt w:val="bullet"/>
      <w:lvlText w:val="o"/>
      <w:lvlJc w:val="left"/>
      <w:pPr>
        <w:ind w:left="2291" w:hanging="360"/>
      </w:pPr>
      <w:rPr>
        <w:rFonts w:ascii="Courier New" w:hAnsi="Courier New" w:hint="default"/>
      </w:rPr>
    </w:lvl>
    <w:lvl w:ilvl="2" w:tplc="FBDCC5E6">
      <w:start w:val="1"/>
      <w:numFmt w:val="bullet"/>
      <w:lvlText w:val=""/>
      <w:lvlJc w:val="left"/>
      <w:pPr>
        <w:ind w:left="3011" w:hanging="360"/>
      </w:pPr>
      <w:rPr>
        <w:rFonts w:ascii="Wingdings" w:hAnsi="Wingdings" w:hint="default"/>
      </w:rPr>
    </w:lvl>
    <w:lvl w:ilvl="3" w:tplc="8F426FF2">
      <w:start w:val="1"/>
      <w:numFmt w:val="bullet"/>
      <w:lvlText w:val=""/>
      <w:lvlJc w:val="left"/>
      <w:pPr>
        <w:ind w:left="3731" w:hanging="360"/>
      </w:pPr>
      <w:rPr>
        <w:rFonts w:ascii="Symbol" w:hAnsi="Symbol" w:hint="default"/>
      </w:rPr>
    </w:lvl>
    <w:lvl w:ilvl="4" w:tplc="1D302748">
      <w:start w:val="1"/>
      <w:numFmt w:val="bullet"/>
      <w:lvlText w:val="o"/>
      <w:lvlJc w:val="left"/>
      <w:pPr>
        <w:ind w:left="4451" w:hanging="360"/>
      </w:pPr>
      <w:rPr>
        <w:rFonts w:ascii="Courier New" w:hAnsi="Courier New" w:hint="default"/>
      </w:rPr>
    </w:lvl>
    <w:lvl w:ilvl="5" w:tplc="624C5646">
      <w:start w:val="1"/>
      <w:numFmt w:val="bullet"/>
      <w:lvlText w:val=""/>
      <w:lvlJc w:val="left"/>
      <w:pPr>
        <w:ind w:left="5171" w:hanging="360"/>
      </w:pPr>
      <w:rPr>
        <w:rFonts w:ascii="Wingdings" w:hAnsi="Wingdings" w:hint="default"/>
      </w:rPr>
    </w:lvl>
    <w:lvl w:ilvl="6" w:tplc="13ECC0B6">
      <w:start w:val="1"/>
      <w:numFmt w:val="bullet"/>
      <w:lvlText w:val=""/>
      <w:lvlJc w:val="left"/>
      <w:pPr>
        <w:ind w:left="5891" w:hanging="360"/>
      </w:pPr>
      <w:rPr>
        <w:rFonts w:ascii="Symbol" w:hAnsi="Symbol" w:hint="default"/>
      </w:rPr>
    </w:lvl>
    <w:lvl w:ilvl="7" w:tplc="990258E8">
      <w:start w:val="1"/>
      <w:numFmt w:val="bullet"/>
      <w:lvlText w:val="o"/>
      <w:lvlJc w:val="left"/>
      <w:pPr>
        <w:ind w:left="6611" w:hanging="360"/>
      </w:pPr>
      <w:rPr>
        <w:rFonts w:ascii="Courier New" w:hAnsi="Courier New" w:hint="default"/>
      </w:rPr>
    </w:lvl>
    <w:lvl w:ilvl="8" w:tplc="52761196">
      <w:start w:val="1"/>
      <w:numFmt w:val="bullet"/>
      <w:lvlText w:val=""/>
      <w:lvlJc w:val="left"/>
      <w:pPr>
        <w:ind w:left="7331" w:hanging="360"/>
      </w:pPr>
      <w:rPr>
        <w:rFonts w:ascii="Wingdings" w:hAnsi="Wingdings" w:hint="default"/>
      </w:rPr>
    </w:lvl>
  </w:abstractNum>
  <w:abstractNum w:abstractNumId="70">
    <w:nsid w:val="48BB7D2B"/>
    <w:multiLevelType w:val="hybridMultilevel"/>
    <w:tmpl w:val="423C8ADA"/>
    <w:lvl w:ilvl="0" w:tplc="635A0E46">
      <w:start w:val="1"/>
      <w:numFmt w:val="decimal"/>
      <w:lvlText w:val="%1)"/>
      <w:lvlJc w:val="left"/>
      <w:pPr>
        <w:tabs>
          <w:tab w:val="num" w:pos="1134"/>
        </w:tabs>
        <w:ind w:left="0" w:firstLine="851"/>
      </w:pPr>
      <w:rPr>
        <w:rFonts w:hint="default"/>
      </w:rPr>
    </w:lvl>
    <w:lvl w:ilvl="1" w:tplc="F8B82F9E">
      <w:start w:val="1"/>
      <w:numFmt w:val="bullet"/>
      <w:lvlText w:val="o"/>
      <w:lvlJc w:val="left"/>
      <w:pPr>
        <w:ind w:left="1440" w:hanging="360"/>
      </w:pPr>
      <w:rPr>
        <w:rFonts w:ascii="Courier New" w:eastAsia="Courier New" w:hAnsi="Courier New" w:cs="Courier New" w:hint="default"/>
      </w:rPr>
    </w:lvl>
    <w:lvl w:ilvl="2" w:tplc="3FDE7F7E">
      <w:start w:val="1"/>
      <w:numFmt w:val="bullet"/>
      <w:lvlText w:val="§"/>
      <w:lvlJc w:val="left"/>
      <w:pPr>
        <w:ind w:left="2160" w:hanging="360"/>
      </w:pPr>
      <w:rPr>
        <w:rFonts w:ascii="Wingdings" w:eastAsia="Wingdings" w:hAnsi="Wingdings" w:cs="Wingdings" w:hint="default"/>
      </w:rPr>
    </w:lvl>
    <w:lvl w:ilvl="3" w:tplc="76D8C444">
      <w:start w:val="1"/>
      <w:numFmt w:val="bullet"/>
      <w:lvlText w:val="·"/>
      <w:lvlJc w:val="left"/>
      <w:pPr>
        <w:ind w:left="2880" w:hanging="360"/>
      </w:pPr>
      <w:rPr>
        <w:rFonts w:ascii="Symbol" w:eastAsia="Symbol" w:hAnsi="Symbol" w:cs="Symbol" w:hint="default"/>
      </w:rPr>
    </w:lvl>
    <w:lvl w:ilvl="4" w:tplc="1090B5B4">
      <w:start w:val="1"/>
      <w:numFmt w:val="bullet"/>
      <w:lvlText w:val="o"/>
      <w:lvlJc w:val="left"/>
      <w:pPr>
        <w:ind w:left="3600" w:hanging="360"/>
      </w:pPr>
      <w:rPr>
        <w:rFonts w:ascii="Courier New" w:eastAsia="Courier New" w:hAnsi="Courier New" w:cs="Courier New" w:hint="default"/>
      </w:rPr>
    </w:lvl>
    <w:lvl w:ilvl="5" w:tplc="55DEBFEA">
      <w:start w:val="1"/>
      <w:numFmt w:val="bullet"/>
      <w:lvlText w:val="§"/>
      <w:lvlJc w:val="left"/>
      <w:pPr>
        <w:ind w:left="4320" w:hanging="360"/>
      </w:pPr>
      <w:rPr>
        <w:rFonts w:ascii="Wingdings" w:eastAsia="Wingdings" w:hAnsi="Wingdings" w:cs="Wingdings" w:hint="default"/>
      </w:rPr>
    </w:lvl>
    <w:lvl w:ilvl="6" w:tplc="EAE0532C">
      <w:start w:val="1"/>
      <w:numFmt w:val="bullet"/>
      <w:lvlText w:val="·"/>
      <w:lvlJc w:val="left"/>
      <w:pPr>
        <w:ind w:left="5040" w:hanging="360"/>
      </w:pPr>
      <w:rPr>
        <w:rFonts w:ascii="Symbol" w:eastAsia="Symbol" w:hAnsi="Symbol" w:cs="Symbol" w:hint="default"/>
      </w:rPr>
    </w:lvl>
    <w:lvl w:ilvl="7" w:tplc="2FB48F56">
      <w:start w:val="1"/>
      <w:numFmt w:val="bullet"/>
      <w:lvlText w:val="o"/>
      <w:lvlJc w:val="left"/>
      <w:pPr>
        <w:ind w:left="5760" w:hanging="360"/>
      </w:pPr>
      <w:rPr>
        <w:rFonts w:ascii="Courier New" w:eastAsia="Courier New" w:hAnsi="Courier New" w:cs="Courier New" w:hint="default"/>
      </w:rPr>
    </w:lvl>
    <w:lvl w:ilvl="8" w:tplc="6B922C48">
      <w:start w:val="1"/>
      <w:numFmt w:val="bullet"/>
      <w:lvlText w:val="§"/>
      <w:lvlJc w:val="left"/>
      <w:pPr>
        <w:ind w:left="6480" w:hanging="360"/>
      </w:pPr>
      <w:rPr>
        <w:rFonts w:ascii="Wingdings" w:eastAsia="Wingdings" w:hAnsi="Wingdings" w:cs="Wingdings" w:hint="default"/>
      </w:rPr>
    </w:lvl>
  </w:abstractNum>
  <w:abstractNum w:abstractNumId="71">
    <w:nsid w:val="49061ECC"/>
    <w:multiLevelType w:val="hybridMultilevel"/>
    <w:tmpl w:val="3B22FF6E"/>
    <w:lvl w:ilvl="0" w:tplc="B1488766">
      <w:start w:val="1"/>
      <w:numFmt w:val="lowerLetter"/>
      <w:pStyle w:val="abc"/>
      <w:lvlText w:val="%1)"/>
      <w:lvlJc w:val="left"/>
      <w:pPr>
        <w:tabs>
          <w:tab w:val="num" w:pos="1211"/>
        </w:tabs>
        <w:ind w:firstLine="851"/>
      </w:pPr>
      <w:rPr>
        <w:rFonts w:cs="Times New Roman" w:hint="default"/>
      </w:rPr>
    </w:lvl>
    <w:lvl w:ilvl="1" w:tplc="B2E8E4BE">
      <w:start w:val="1"/>
      <w:numFmt w:val="decimal"/>
      <w:lvlText w:val="%2)"/>
      <w:lvlJc w:val="left"/>
      <w:pPr>
        <w:tabs>
          <w:tab w:val="num" w:pos="2061"/>
        </w:tabs>
        <w:ind w:left="851" w:firstLine="850"/>
      </w:pPr>
      <w:rPr>
        <w:rFonts w:cs="Times New Roman" w:hint="default"/>
      </w:rPr>
    </w:lvl>
    <w:lvl w:ilvl="2" w:tplc="CFB84040">
      <w:start w:val="1"/>
      <w:numFmt w:val="bullet"/>
      <w:lvlText w:val=""/>
      <w:lvlJc w:val="left"/>
      <w:pPr>
        <w:tabs>
          <w:tab w:val="num" w:pos="2912"/>
        </w:tabs>
        <w:ind w:left="1701" w:firstLine="851"/>
      </w:pPr>
      <w:rPr>
        <w:rFonts w:ascii="Symbol" w:hAnsi="Symbol" w:hint="default"/>
        <w:color w:val="auto"/>
      </w:rPr>
    </w:lvl>
    <w:lvl w:ilvl="3" w:tplc="4A34FF22">
      <w:start w:val="1"/>
      <w:numFmt w:val="bullet"/>
      <w:lvlText w:val=""/>
      <w:lvlJc w:val="left"/>
      <w:pPr>
        <w:tabs>
          <w:tab w:val="num" w:pos="3762"/>
        </w:tabs>
        <w:ind w:left="2552" w:firstLine="850"/>
      </w:pPr>
      <w:rPr>
        <w:rFonts w:ascii="Symbol" w:hAnsi="Symbol" w:hint="default"/>
        <w:color w:val="auto"/>
      </w:rPr>
    </w:lvl>
    <w:lvl w:ilvl="4" w:tplc="574677BE">
      <w:start w:val="1"/>
      <w:numFmt w:val="none"/>
      <w:lvlText w:val=""/>
      <w:lvlJc w:val="left"/>
      <w:pPr>
        <w:tabs>
          <w:tab w:val="num" w:pos="0"/>
        </w:tabs>
      </w:pPr>
      <w:rPr>
        <w:rFonts w:cs="Times New Roman" w:hint="default"/>
      </w:rPr>
    </w:lvl>
    <w:lvl w:ilvl="5" w:tplc="1D0CCC0C">
      <w:start w:val="1"/>
      <w:numFmt w:val="none"/>
      <w:lvlText w:val=""/>
      <w:lvlJc w:val="left"/>
      <w:pPr>
        <w:tabs>
          <w:tab w:val="num" w:pos="360"/>
        </w:tabs>
      </w:pPr>
      <w:rPr>
        <w:rFonts w:cs="Times New Roman" w:hint="default"/>
      </w:rPr>
    </w:lvl>
    <w:lvl w:ilvl="6" w:tplc="A482BBC6">
      <w:start w:val="1"/>
      <w:numFmt w:val="none"/>
      <w:lvlText w:val=""/>
      <w:lvlJc w:val="left"/>
      <w:pPr>
        <w:tabs>
          <w:tab w:val="num" w:pos="360"/>
        </w:tabs>
      </w:pPr>
      <w:rPr>
        <w:rFonts w:cs="Times New Roman" w:hint="default"/>
      </w:rPr>
    </w:lvl>
    <w:lvl w:ilvl="7" w:tplc="531EF87E">
      <w:start w:val="1"/>
      <w:numFmt w:val="none"/>
      <w:lvlText w:val=""/>
      <w:lvlJc w:val="left"/>
      <w:pPr>
        <w:tabs>
          <w:tab w:val="num" w:pos="360"/>
        </w:tabs>
      </w:pPr>
      <w:rPr>
        <w:rFonts w:cs="Times New Roman" w:hint="default"/>
      </w:rPr>
    </w:lvl>
    <w:lvl w:ilvl="8" w:tplc="A6B055F8">
      <w:start w:val="1"/>
      <w:numFmt w:val="none"/>
      <w:lvlText w:val=""/>
      <w:lvlJc w:val="left"/>
      <w:pPr>
        <w:tabs>
          <w:tab w:val="num" w:pos="360"/>
        </w:tabs>
      </w:pPr>
      <w:rPr>
        <w:rFonts w:cs="Times New Roman" w:hint="default"/>
      </w:rPr>
    </w:lvl>
  </w:abstractNum>
  <w:abstractNum w:abstractNumId="72">
    <w:nsid w:val="490D4073"/>
    <w:multiLevelType w:val="multilevel"/>
    <w:tmpl w:val="846CB9CC"/>
    <w:lvl w:ilvl="0">
      <w:start w:val="1"/>
      <w:numFmt w:val="decimal"/>
      <w:pStyle w:val="18"/>
      <w:suff w:val="space"/>
      <w:lvlText w:val="%1."/>
      <w:lvlJc w:val="left"/>
      <w:pPr>
        <w:ind w:left="5040" w:firstLine="0"/>
      </w:pPr>
      <w:rPr>
        <w:rFonts w:hint="default"/>
      </w:rPr>
    </w:lvl>
    <w:lvl w:ilvl="1">
      <w:start w:val="1"/>
      <w:numFmt w:val="decimal"/>
      <w:pStyle w:val="28"/>
      <w:suff w:val="space"/>
      <w:lvlText w:val="%1.%2."/>
      <w:lvlJc w:val="left"/>
      <w:pPr>
        <w:ind w:left="-294" w:firstLine="414"/>
      </w:pPr>
      <w:rPr>
        <w:rFonts w:hint="default"/>
      </w:rPr>
    </w:lvl>
    <w:lvl w:ilvl="2">
      <w:start w:val="1"/>
      <w:numFmt w:val="decimal"/>
      <w:pStyle w:val="34"/>
      <w:suff w:val="space"/>
      <w:lvlText w:val="%1.%2.%3."/>
      <w:lvlJc w:val="left"/>
      <w:pPr>
        <w:ind w:left="-174" w:firstLine="414"/>
      </w:pPr>
      <w:rPr>
        <w:rFonts w:hint="default"/>
      </w:rPr>
    </w:lvl>
    <w:lvl w:ilvl="3">
      <w:start w:val="1"/>
      <w:numFmt w:val="decimal"/>
      <w:pStyle w:val="42"/>
      <w:suff w:val="space"/>
      <w:lvlText w:val="%1.%2.%3.%4."/>
      <w:lvlJc w:val="left"/>
      <w:pPr>
        <w:ind w:left="0" w:firstLine="414"/>
      </w:pPr>
      <w:rPr>
        <w:rFonts w:hint="default"/>
      </w:rPr>
    </w:lvl>
    <w:lvl w:ilvl="4">
      <w:start w:val="1"/>
      <w:numFmt w:val="decimal"/>
      <w:pStyle w:val="51"/>
      <w:suff w:val="space"/>
      <w:lvlText w:val="%1.%2.%3.%4.%5."/>
      <w:lvlJc w:val="left"/>
      <w:pPr>
        <w:ind w:left="0" w:firstLine="414"/>
      </w:pPr>
      <w:rPr>
        <w:rFonts w:hint="default"/>
      </w:rPr>
    </w:lvl>
    <w:lvl w:ilvl="5">
      <w:start w:val="1"/>
      <w:numFmt w:val="decimal"/>
      <w:pStyle w:val="63"/>
      <w:suff w:val="space"/>
      <w:lvlText w:val="%1.%2.%3.%4.%5.%6."/>
      <w:lvlJc w:val="left"/>
      <w:pPr>
        <w:ind w:left="0" w:firstLine="414"/>
      </w:pPr>
      <w:rPr>
        <w:rFonts w:hint="default"/>
      </w:rPr>
    </w:lvl>
    <w:lvl w:ilvl="6">
      <w:start w:val="1"/>
      <w:numFmt w:val="decimal"/>
      <w:pStyle w:val="70"/>
      <w:suff w:val="space"/>
      <w:lvlText w:val="%1.%2.%3.%4.%5.%6.%7."/>
      <w:lvlJc w:val="left"/>
      <w:pPr>
        <w:ind w:left="0" w:firstLine="414"/>
      </w:pPr>
      <w:rPr>
        <w:rFonts w:hint="default"/>
      </w:rPr>
    </w:lvl>
    <w:lvl w:ilvl="7">
      <w:start w:val="1"/>
      <w:numFmt w:val="decimal"/>
      <w:pStyle w:val="8"/>
      <w:suff w:val="space"/>
      <w:lvlText w:val="%1.%2.%3.%4.%5.%6.%7.%8."/>
      <w:lvlJc w:val="left"/>
      <w:pPr>
        <w:ind w:left="0" w:firstLine="414"/>
      </w:pPr>
      <w:rPr>
        <w:rFonts w:hint="default"/>
      </w:rPr>
    </w:lvl>
    <w:lvl w:ilvl="8">
      <w:start w:val="1"/>
      <w:numFmt w:val="decimal"/>
      <w:pStyle w:val="9"/>
      <w:suff w:val="space"/>
      <w:lvlText w:val="%1.%2.%3.%4.%5.%6.%7.%8.%9."/>
      <w:lvlJc w:val="left"/>
      <w:pPr>
        <w:ind w:left="0" w:firstLine="414"/>
      </w:pPr>
      <w:rPr>
        <w:rFonts w:hint="default"/>
      </w:rPr>
    </w:lvl>
  </w:abstractNum>
  <w:abstractNum w:abstractNumId="73">
    <w:nsid w:val="4F84451D"/>
    <w:multiLevelType w:val="hybridMultilevel"/>
    <w:tmpl w:val="7002664C"/>
    <w:lvl w:ilvl="0" w:tplc="B3FEC5F2">
      <w:start w:val="1"/>
      <w:numFmt w:val="russianLower"/>
      <w:lvlText w:val="%1)"/>
      <w:lvlJc w:val="left"/>
      <w:pPr>
        <w:tabs>
          <w:tab w:val="num" w:pos="1134"/>
        </w:tabs>
        <w:ind w:left="0" w:firstLine="851"/>
      </w:pPr>
      <w:rPr>
        <w:rFonts w:hint="default"/>
      </w:rPr>
    </w:lvl>
    <w:lvl w:ilvl="1" w:tplc="4F642AF8">
      <w:start w:val="1"/>
      <w:numFmt w:val="bullet"/>
      <w:lvlText w:val="o"/>
      <w:lvlJc w:val="left"/>
      <w:pPr>
        <w:ind w:left="1440" w:hanging="360"/>
      </w:pPr>
      <w:rPr>
        <w:rFonts w:ascii="Courier New" w:eastAsia="Courier New" w:hAnsi="Courier New" w:cs="Courier New" w:hint="default"/>
      </w:rPr>
    </w:lvl>
    <w:lvl w:ilvl="2" w:tplc="BDF63B58">
      <w:start w:val="1"/>
      <w:numFmt w:val="bullet"/>
      <w:lvlText w:val="§"/>
      <w:lvlJc w:val="left"/>
      <w:pPr>
        <w:ind w:left="2160" w:hanging="360"/>
      </w:pPr>
      <w:rPr>
        <w:rFonts w:ascii="Wingdings" w:eastAsia="Wingdings" w:hAnsi="Wingdings" w:cs="Wingdings" w:hint="default"/>
      </w:rPr>
    </w:lvl>
    <w:lvl w:ilvl="3" w:tplc="1DAC9DCC">
      <w:start w:val="1"/>
      <w:numFmt w:val="bullet"/>
      <w:lvlText w:val="·"/>
      <w:lvlJc w:val="left"/>
      <w:pPr>
        <w:ind w:left="2880" w:hanging="360"/>
      </w:pPr>
      <w:rPr>
        <w:rFonts w:ascii="Symbol" w:eastAsia="Symbol" w:hAnsi="Symbol" w:cs="Symbol" w:hint="default"/>
      </w:rPr>
    </w:lvl>
    <w:lvl w:ilvl="4" w:tplc="45B8F748">
      <w:start w:val="1"/>
      <w:numFmt w:val="bullet"/>
      <w:lvlText w:val="o"/>
      <w:lvlJc w:val="left"/>
      <w:pPr>
        <w:ind w:left="3600" w:hanging="360"/>
      </w:pPr>
      <w:rPr>
        <w:rFonts w:ascii="Courier New" w:eastAsia="Courier New" w:hAnsi="Courier New" w:cs="Courier New" w:hint="default"/>
      </w:rPr>
    </w:lvl>
    <w:lvl w:ilvl="5" w:tplc="0C8E0D36">
      <w:start w:val="1"/>
      <w:numFmt w:val="bullet"/>
      <w:lvlText w:val="§"/>
      <w:lvlJc w:val="left"/>
      <w:pPr>
        <w:ind w:left="4320" w:hanging="360"/>
      </w:pPr>
      <w:rPr>
        <w:rFonts w:ascii="Wingdings" w:eastAsia="Wingdings" w:hAnsi="Wingdings" w:cs="Wingdings" w:hint="default"/>
      </w:rPr>
    </w:lvl>
    <w:lvl w:ilvl="6" w:tplc="23444694">
      <w:start w:val="1"/>
      <w:numFmt w:val="bullet"/>
      <w:lvlText w:val="·"/>
      <w:lvlJc w:val="left"/>
      <w:pPr>
        <w:ind w:left="5040" w:hanging="360"/>
      </w:pPr>
      <w:rPr>
        <w:rFonts w:ascii="Symbol" w:eastAsia="Symbol" w:hAnsi="Symbol" w:cs="Symbol" w:hint="default"/>
      </w:rPr>
    </w:lvl>
    <w:lvl w:ilvl="7" w:tplc="212AD376">
      <w:start w:val="1"/>
      <w:numFmt w:val="bullet"/>
      <w:lvlText w:val="o"/>
      <w:lvlJc w:val="left"/>
      <w:pPr>
        <w:ind w:left="5760" w:hanging="360"/>
      </w:pPr>
      <w:rPr>
        <w:rFonts w:ascii="Courier New" w:eastAsia="Courier New" w:hAnsi="Courier New" w:cs="Courier New" w:hint="default"/>
      </w:rPr>
    </w:lvl>
    <w:lvl w:ilvl="8" w:tplc="0FFED636">
      <w:start w:val="1"/>
      <w:numFmt w:val="bullet"/>
      <w:lvlText w:val="§"/>
      <w:lvlJc w:val="left"/>
      <w:pPr>
        <w:ind w:left="6480" w:hanging="360"/>
      </w:pPr>
      <w:rPr>
        <w:rFonts w:ascii="Wingdings" w:eastAsia="Wingdings" w:hAnsi="Wingdings" w:cs="Wingdings" w:hint="default"/>
      </w:rPr>
    </w:lvl>
  </w:abstractNum>
  <w:abstractNum w:abstractNumId="74">
    <w:nsid w:val="51462739"/>
    <w:multiLevelType w:val="hybridMultilevel"/>
    <w:tmpl w:val="D81E957A"/>
    <w:lvl w:ilvl="0" w:tplc="14E6FA12">
      <w:start w:val="1"/>
      <w:numFmt w:val="bullet"/>
      <w:pStyle w:val="af6"/>
      <w:lvlText w:val=""/>
      <w:lvlJc w:val="left"/>
      <w:pPr>
        <w:tabs>
          <w:tab w:val="num" w:pos="40"/>
        </w:tabs>
        <w:ind w:left="40" w:hanging="40"/>
      </w:pPr>
      <w:rPr>
        <w:rFonts w:ascii="Symbol" w:hAnsi="Symbol" w:hint="default"/>
      </w:rPr>
    </w:lvl>
    <w:lvl w:ilvl="1" w:tplc="37D66B14">
      <w:start w:val="1"/>
      <w:numFmt w:val="bullet"/>
      <w:lvlText w:val="o"/>
      <w:lvlJc w:val="left"/>
      <w:pPr>
        <w:tabs>
          <w:tab w:val="num" w:pos="1440"/>
        </w:tabs>
        <w:ind w:left="1440" w:hanging="360"/>
      </w:pPr>
      <w:rPr>
        <w:rFonts w:ascii="Courier New" w:hAnsi="Courier New" w:hint="default"/>
      </w:rPr>
    </w:lvl>
    <w:lvl w:ilvl="2" w:tplc="7E7825BC">
      <w:start w:val="1"/>
      <w:numFmt w:val="bullet"/>
      <w:lvlText w:val=""/>
      <w:lvlJc w:val="left"/>
      <w:pPr>
        <w:tabs>
          <w:tab w:val="num" w:pos="2160"/>
        </w:tabs>
        <w:ind w:left="2160" w:hanging="360"/>
      </w:pPr>
      <w:rPr>
        <w:rFonts w:ascii="Wingdings" w:hAnsi="Wingdings" w:hint="default"/>
      </w:rPr>
    </w:lvl>
    <w:lvl w:ilvl="3" w:tplc="09DA2DC6">
      <w:start w:val="1"/>
      <w:numFmt w:val="bullet"/>
      <w:lvlText w:val=""/>
      <w:lvlJc w:val="left"/>
      <w:pPr>
        <w:tabs>
          <w:tab w:val="num" w:pos="2880"/>
        </w:tabs>
        <w:ind w:left="2880" w:hanging="360"/>
      </w:pPr>
      <w:rPr>
        <w:rFonts w:ascii="Symbol" w:hAnsi="Symbol" w:hint="default"/>
      </w:rPr>
    </w:lvl>
    <w:lvl w:ilvl="4" w:tplc="7EB693C0">
      <w:start w:val="1"/>
      <w:numFmt w:val="bullet"/>
      <w:lvlText w:val="o"/>
      <w:lvlJc w:val="left"/>
      <w:pPr>
        <w:tabs>
          <w:tab w:val="num" w:pos="3600"/>
        </w:tabs>
        <w:ind w:left="3600" w:hanging="360"/>
      </w:pPr>
      <w:rPr>
        <w:rFonts w:ascii="Courier New" w:hAnsi="Courier New" w:hint="default"/>
      </w:rPr>
    </w:lvl>
    <w:lvl w:ilvl="5" w:tplc="A48AD04C">
      <w:start w:val="1"/>
      <w:numFmt w:val="bullet"/>
      <w:lvlText w:val=""/>
      <w:lvlJc w:val="left"/>
      <w:pPr>
        <w:tabs>
          <w:tab w:val="num" w:pos="4320"/>
        </w:tabs>
        <w:ind w:left="4320" w:hanging="360"/>
      </w:pPr>
      <w:rPr>
        <w:rFonts w:ascii="Wingdings" w:hAnsi="Wingdings" w:hint="default"/>
      </w:rPr>
    </w:lvl>
    <w:lvl w:ilvl="6" w:tplc="A38C9DE0">
      <w:start w:val="1"/>
      <w:numFmt w:val="bullet"/>
      <w:lvlText w:val=""/>
      <w:lvlJc w:val="left"/>
      <w:pPr>
        <w:tabs>
          <w:tab w:val="num" w:pos="5040"/>
        </w:tabs>
        <w:ind w:left="5040" w:hanging="360"/>
      </w:pPr>
      <w:rPr>
        <w:rFonts w:ascii="Symbol" w:hAnsi="Symbol" w:hint="default"/>
      </w:rPr>
    </w:lvl>
    <w:lvl w:ilvl="7" w:tplc="3A30D114">
      <w:start w:val="1"/>
      <w:numFmt w:val="bullet"/>
      <w:lvlText w:val="o"/>
      <w:lvlJc w:val="left"/>
      <w:pPr>
        <w:tabs>
          <w:tab w:val="num" w:pos="5760"/>
        </w:tabs>
        <w:ind w:left="5760" w:hanging="360"/>
      </w:pPr>
      <w:rPr>
        <w:rFonts w:ascii="Courier New" w:hAnsi="Courier New" w:hint="default"/>
      </w:rPr>
    </w:lvl>
    <w:lvl w:ilvl="8" w:tplc="61BAABA8">
      <w:start w:val="1"/>
      <w:numFmt w:val="bullet"/>
      <w:lvlText w:val=""/>
      <w:lvlJc w:val="left"/>
      <w:pPr>
        <w:tabs>
          <w:tab w:val="num" w:pos="6480"/>
        </w:tabs>
        <w:ind w:left="6480" w:hanging="360"/>
      </w:pPr>
      <w:rPr>
        <w:rFonts w:ascii="Wingdings" w:hAnsi="Wingdings" w:hint="default"/>
      </w:rPr>
    </w:lvl>
  </w:abstractNum>
  <w:abstractNum w:abstractNumId="75">
    <w:nsid w:val="523E59F7"/>
    <w:multiLevelType w:val="hybridMultilevel"/>
    <w:tmpl w:val="521682F8"/>
    <w:lvl w:ilvl="0" w:tplc="EB4C50BA">
      <w:start w:val="1"/>
      <w:numFmt w:val="bullet"/>
      <w:pStyle w:val="af7"/>
      <w:lvlText w:val=" "/>
      <w:lvlJc w:val="left"/>
      <w:pPr>
        <w:tabs>
          <w:tab w:val="num" w:pos="0"/>
        </w:tabs>
      </w:pPr>
      <w:rPr>
        <w:rFonts w:ascii="Arial" w:hAnsi="Arial" w:hint="default"/>
      </w:rPr>
    </w:lvl>
    <w:lvl w:ilvl="1" w:tplc="483A70CA">
      <w:start w:val="1"/>
      <w:numFmt w:val="bullet"/>
      <w:lvlText w:val="o"/>
      <w:lvlJc w:val="left"/>
      <w:pPr>
        <w:tabs>
          <w:tab w:val="num" w:pos="1440"/>
        </w:tabs>
        <w:ind w:left="1440" w:hanging="360"/>
      </w:pPr>
      <w:rPr>
        <w:rFonts w:ascii="Courier New" w:hAnsi="Courier New" w:hint="default"/>
      </w:rPr>
    </w:lvl>
    <w:lvl w:ilvl="2" w:tplc="92400680">
      <w:start w:val="1"/>
      <w:numFmt w:val="bullet"/>
      <w:lvlText w:val=""/>
      <w:lvlJc w:val="left"/>
      <w:pPr>
        <w:tabs>
          <w:tab w:val="num" w:pos="2160"/>
        </w:tabs>
        <w:ind w:left="2160" w:hanging="360"/>
      </w:pPr>
      <w:rPr>
        <w:rFonts w:ascii="Wingdings" w:hAnsi="Wingdings" w:hint="default"/>
      </w:rPr>
    </w:lvl>
    <w:lvl w:ilvl="3" w:tplc="BD8A0B10">
      <w:start w:val="1"/>
      <w:numFmt w:val="bullet"/>
      <w:lvlText w:val=""/>
      <w:lvlJc w:val="left"/>
      <w:pPr>
        <w:tabs>
          <w:tab w:val="num" w:pos="2880"/>
        </w:tabs>
        <w:ind w:left="2880" w:hanging="360"/>
      </w:pPr>
      <w:rPr>
        <w:rFonts w:ascii="Symbol" w:hAnsi="Symbol" w:hint="default"/>
      </w:rPr>
    </w:lvl>
    <w:lvl w:ilvl="4" w:tplc="AB2C6666">
      <w:start w:val="1"/>
      <w:numFmt w:val="bullet"/>
      <w:lvlText w:val="o"/>
      <w:lvlJc w:val="left"/>
      <w:pPr>
        <w:tabs>
          <w:tab w:val="num" w:pos="3600"/>
        </w:tabs>
        <w:ind w:left="3600" w:hanging="360"/>
      </w:pPr>
      <w:rPr>
        <w:rFonts w:ascii="Courier New" w:hAnsi="Courier New" w:hint="default"/>
      </w:rPr>
    </w:lvl>
    <w:lvl w:ilvl="5" w:tplc="D6FE8686">
      <w:start w:val="1"/>
      <w:numFmt w:val="bullet"/>
      <w:lvlText w:val=""/>
      <w:lvlJc w:val="left"/>
      <w:pPr>
        <w:tabs>
          <w:tab w:val="num" w:pos="4320"/>
        </w:tabs>
        <w:ind w:left="4320" w:hanging="360"/>
      </w:pPr>
      <w:rPr>
        <w:rFonts w:ascii="Wingdings" w:hAnsi="Wingdings" w:hint="default"/>
      </w:rPr>
    </w:lvl>
    <w:lvl w:ilvl="6" w:tplc="4000952C">
      <w:start w:val="1"/>
      <w:numFmt w:val="bullet"/>
      <w:lvlText w:val=""/>
      <w:lvlJc w:val="left"/>
      <w:pPr>
        <w:tabs>
          <w:tab w:val="num" w:pos="5040"/>
        </w:tabs>
        <w:ind w:left="5040" w:hanging="360"/>
      </w:pPr>
      <w:rPr>
        <w:rFonts w:ascii="Symbol" w:hAnsi="Symbol" w:hint="default"/>
      </w:rPr>
    </w:lvl>
    <w:lvl w:ilvl="7" w:tplc="3B14CA56">
      <w:start w:val="1"/>
      <w:numFmt w:val="bullet"/>
      <w:lvlText w:val="o"/>
      <w:lvlJc w:val="left"/>
      <w:pPr>
        <w:tabs>
          <w:tab w:val="num" w:pos="5760"/>
        </w:tabs>
        <w:ind w:left="5760" w:hanging="360"/>
      </w:pPr>
      <w:rPr>
        <w:rFonts w:ascii="Courier New" w:hAnsi="Courier New" w:hint="default"/>
      </w:rPr>
    </w:lvl>
    <w:lvl w:ilvl="8" w:tplc="C83AE900">
      <w:start w:val="1"/>
      <w:numFmt w:val="bullet"/>
      <w:lvlText w:val=""/>
      <w:lvlJc w:val="left"/>
      <w:pPr>
        <w:tabs>
          <w:tab w:val="num" w:pos="6480"/>
        </w:tabs>
        <w:ind w:left="6480" w:hanging="360"/>
      </w:pPr>
      <w:rPr>
        <w:rFonts w:ascii="Wingdings" w:hAnsi="Wingdings" w:hint="default"/>
      </w:rPr>
    </w:lvl>
  </w:abstractNum>
  <w:abstractNum w:abstractNumId="76">
    <w:nsid w:val="56512A06"/>
    <w:multiLevelType w:val="hybridMultilevel"/>
    <w:tmpl w:val="D9D413C8"/>
    <w:lvl w:ilvl="0" w:tplc="58788AE4">
      <w:start w:val="1"/>
      <w:numFmt w:val="bullet"/>
      <w:pStyle w:val="af8"/>
      <w:lvlText w:val=" "/>
      <w:lvlJc w:val="left"/>
      <w:pPr>
        <w:tabs>
          <w:tab w:val="num" w:pos="0"/>
        </w:tabs>
        <w:ind w:firstLine="198"/>
      </w:pPr>
      <w:rPr>
        <w:rFonts w:ascii="Arial" w:hAnsi="Arial" w:hint="default"/>
      </w:rPr>
    </w:lvl>
    <w:lvl w:ilvl="1" w:tplc="B4F8379C">
      <w:start w:val="1"/>
      <w:numFmt w:val="bullet"/>
      <w:lvlText w:val="o"/>
      <w:lvlJc w:val="left"/>
      <w:pPr>
        <w:tabs>
          <w:tab w:val="num" w:pos="1440"/>
        </w:tabs>
        <w:ind w:left="1440" w:hanging="360"/>
      </w:pPr>
      <w:rPr>
        <w:rFonts w:ascii="Courier New" w:hAnsi="Courier New" w:hint="default"/>
      </w:rPr>
    </w:lvl>
    <w:lvl w:ilvl="2" w:tplc="A6382D6A">
      <w:start w:val="1"/>
      <w:numFmt w:val="bullet"/>
      <w:lvlText w:val=""/>
      <w:lvlJc w:val="left"/>
      <w:pPr>
        <w:tabs>
          <w:tab w:val="num" w:pos="2160"/>
        </w:tabs>
        <w:ind w:left="2160" w:hanging="360"/>
      </w:pPr>
      <w:rPr>
        <w:rFonts w:ascii="Wingdings" w:hAnsi="Wingdings" w:hint="default"/>
      </w:rPr>
    </w:lvl>
    <w:lvl w:ilvl="3" w:tplc="C86A1C8C">
      <w:start w:val="1"/>
      <w:numFmt w:val="bullet"/>
      <w:lvlText w:val=""/>
      <w:lvlJc w:val="left"/>
      <w:pPr>
        <w:tabs>
          <w:tab w:val="num" w:pos="2880"/>
        </w:tabs>
        <w:ind w:left="2880" w:hanging="360"/>
      </w:pPr>
      <w:rPr>
        <w:rFonts w:ascii="Symbol" w:hAnsi="Symbol" w:hint="default"/>
      </w:rPr>
    </w:lvl>
    <w:lvl w:ilvl="4" w:tplc="97506754">
      <w:start w:val="1"/>
      <w:numFmt w:val="bullet"/>
      <w:lvlText w:val="o"/>
      <w:lvlJc w:val="left"/>
      <w:pPr>
        <w:tabs>
          <w:tab w:val="num" w:pos="3600"/>
        </w:tabs>
        <w:ind w:left="3600" w:hanging="360"/>
      </w:pPr>
      <w:rPr>
        <w:rFonts w:ascii="Courier New" w:hAnsi="Courier New" w:hint="default"/>
      </w:rPr>
    </w:lvl>
    <w:lvl w:ilvl="5" w:tplc="695431AC">
      <w:start w:val="1"/>
      <w:numFmt w:val="bullet"/>
      <w:lvlText w:val=""/>
      <w:lvlJc w:val="left"/>
      <w:pPr>
        <w:tabs>
          <w:tab w:val="num" w:pos="4320"/>
        </w:tabs>
        <w:ind w:left="4320" w:hanging="360"/>
      </w:pPr>
      <w:rPr>
        <w:rFonts w:ascii="Wingdings" w:hAnsi="Wingdings" w:hint="default"/>
      </w:rPr>
    </w:lvl>
    <w:lvl w:ilvl="6" w:tplc="0FAEE0C8">
      <w:start w:val="1"/>
      <w:numFmt w:val="bullet"/>
      <w:lvlText w:val=""/>
      <w:lvlJc w:val="left"/>
      <w:pPr>
        <w:tabs>
          <w:tab w:val="num" w:pos="5040"/>
        </w:tabs>
        <w:ind w:left="5040" w:hanging="360"/>
      </w:pPr>
      <w:rPr>
        <w:rFonts w:ascii="Symbol" w:hAnsi="Symbol" w:hint="default"/>
      </w:rPr>
    </w:lvl>
    <w:lvl w:ilvl="7" w:tplc="E7EE2E32">
      <w:start w:val="1"/>
      <w:numFmt w:val="bullet"/>
      <w:lvlText w:val="o"/>
      <w:lvlJc w:val="left"/>
      <w:pPr>
        <w:tabs>
          <w:tab w:val="num" w:pos="5760"/>
        </w:tabs>
        <w:ind w:left="5760" w:hanging="360"/>
      </w:pPr>
      <w:rPr>
        <w:rFonts w:ascii="Courier New" w:hAnsi="Courier New" w:hint="default"/>
      </w:rPr>
    </w:lvl>
    <w:lvl w:ilvl="8" w:tplc="9AE258F2">
      <w:start w:val="1"/>
      <w:numFmt w:val="bullet"/>
      <w:lvlText w:val=""/>
      <w:lvlJc w:val="left"/>
      <w:pPr>
        <w:tabs>
          <w:tab w:val="num" w:pos="6480"/>
        </w:tabs>
        <w:ind w:left="6480" w:hanging="360"/>
      </w:pPr>
      <w:rPr>
        <w:rFonts w:ascii="Wingdings" w:hAnsi="Wingdings" w:hint="default"/>
      </w:rPr>
    </w:lvl>
  </w:abstractNum>
  <w:abstractNum w:abstractNumId="77">
    <w:nsid w:val="56DD3065"/>
    <w:multiLevelType w:val="multilevel"/>
    <w:tmpl w:val="65D4089E"/>
    <w:lvl w:ilvl="0">
      <w:start w:val="1"/>
      <w:numFmt w:val="decimal"/>
      <w:pStyle w:val="19"/>
      <w:lvlText w:val="%1."/>
      <w:lvlJc w:val="left"/>
      <w:pPr>
        <w:tabs>
          <w:tab w:val="num" w:pos="567"/>
        </w:tabs>
        <w:ind w:left="851" w:hanging="284"/>
      </w:pPr>
      <w:rPr>
        <w:rFonts w:hint="default"/>
      </w:rPr>
    </w:lvl>
    <w:lvl w:ilvl="1">
      <w:start w:val="1"/>
      <w:numFmt w:val="decimal"/>
      <w:pStyle w:val="29"/>
      <w:lvlText w:val="%1.%2."/>
      <w:lvlJc w:val="left"/>
      <w:pPr>
        <w:ind w:left="1134" w:hanging="567"/>
      </w:pPr>
      <w:rPr>
        <w:rFonts w:hint="default"/>
      </w:rPr>
    </w:lvl>
    <w:lvl w:ilvl="2">
      <w:start w:val="1"/>
      <w:numFmt w:val="decimal"/>
      <w:pStyle w:val="35"/>
      <w:lvlText w:val="%1.%2.%3."/>
      <w:lvlJc w:val="left"/>
      <w:pPr>
        <w:ind w:left="1418" w:hanging="851"/>
      </w:pPr>
      <w:rPr>
        <w:rFonts w:hint="default"/>
      </w:rPr>
    </w:lvl>
    <w:lvl w:ilvl="3">
      <w:start w:val="1"/>
      <w:numFmt w:val="decimal"/>
      <w:pStyle w:val="43"/>
      <w:lvlText w:val="%1.%2.%3.%4."/>
      <w:lvlJc w:val="left"/>
      <w:pPr>
        <w:ind w:left="1701" w:hanging="1134"/>
      </w:pPr>
      <w:rPr>
        <w:rFonts w:hint="default"/>
      </w:rPr>
    </w:lvl>
    <w:lvl w:ilvl="4">
      <w:start w:val="1"/>
      <w:numFmt w:val="decimal"/>
      <w:pStyle w:val="52"/>
      <w:lvlText w:val="%1.%2.%3.%4.%5"/>
      <w:lvlJc w:val="left"/>
      <w:pPr>
        <w:ind w:left="1985" w:hanging="141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nsid w:val="56FD7A8E"/>
    <w:multiLevelType w:val="hybridMultilevel"/>
    <w:tmpl w:val="B5A279C4"/>
    <w:lvl w:ilvl="0" w:tplc="EB466F74">
      <w:start w:val="1"/>
      <w:numFmt w:val="bullet"/>
      <w:pStyle w:val="2a"/>
      <w:lvlText w:val="­"/>
      <w:lvlJc w:val="left"/>
      <w:pPr>
        <w:ind w:left="2421" w:hanging="360"/>
      </w:pPr>
      <w:rPr>
        <w:rFonts w:ascii="Courier New" w:hAnsi="Courier New" w:hint="default"/>
      </w:rPr>
    </w:lvl>
    <w:lvl w:ilvl="1" w:tplc="3F24A392">
      <w:start w:val="1"/>
      <w:numFmt w:val="bullet"/>
      <w:lvlText w:val="o"/>
      <w:lvlJc w:val="left"/>
      <w:pPr>
        <w:ind w:left="3141" w:hanging="360"/>
      </w:pPr>
      <w:rPr>
        <w:rFonts w:ascii="Courier New" w:hAnsi="Courier New" w:hint="default"/>
      </w:rPr>
    </w:lvl>
    <w:lvl w:ilvl="2" w:tplc="C5A84F16">
      <w:start w:val="1"/>
      <w:numFmt w:val="bullet"/>
      <w:lvlText w:val=""/>
      <w:lvlJc w:val="left"/>
      <w:pPr>
        <w:ind w:left="3861" w:hanging="360"/>
      </w:pPr>
      <w:rPr>
        <w:rFonts w:ascii="Wingdings" w:hAnsi="Wingdings" w:hint="default"/>
      </w:rPr>
    </w:lvl>
    <w:lvl w:ilvl="3" w:tplc="981604C6">
      <w:start w:val="1"/>
      <w:numFmt w:val="bullet"/>
      <w:lvlText w:val=""/>
      <w:lvlJc w:val="left"/>
      <w:pPr>
        <w:ind w:left="4581" w:hanging="360"/>
      </w:pPr>
      <w:rPr>
        <w:rFonts w:ascii="Symbol" w:hAnsi="Symbol" w:hint="default"/>
      </w:rPr>
    </w:lvl>
    <w:lvl w:ilvl="4" w:tplc="83C4860A">
      <w:start w:val="1"/>
      <w:numFmt w:val="bullet"/>
      <w:lvlText w:val="o"/>
      <w:lvlJc w:val="left"/>
      <w:pPr>
        <w:ind w:left="5301" w:hanging="360"/>
      </w:pPr>
      <w:rPr>
        <w:rFonts w:ascii="Courier New" w:hAnsi="Courier New" w:hint="default"/>
      </w:rPr>
    </w:lvl>
    <w:lvl w:ilvl="5" w:tplc="B978BC5E">
      <w:start w:val="1"/>
      <w:numFmt w:val="bullet"/>
      <w:lvlText w:val=""/>
      <w:lvlJc w:val="left"/>
      <w:pPr>
        <w:ind w:left="6021" w:hanging="360"/>
      </w:pPr>
      <w:rPr>
        <w:rFonts w:ascii="Wingdings" w:hAnsi="Wingdings" w:hint="default"/>
      </w:rPr>
    </w:lvl>
    <w:lvl w:ilvl="6" w:tplc="0A665D06">
      <w:start w:val="1"/>
      <w:numFmt w:val="bullet"/>
      <w:lvlText w:val=""/>
      <w:lvlJc w:val="left"/>
      <w:pPr>
        <w:ind w:left="6741" w:hanging="360"/>
      </w:pPr>
      <w:rPr>
        <w:rFonts w:ascii="Symbol" w:hAnsi="Symbol" w:hint="default"/>
      </w:rPr>
    </w:lvl>
    <w:lvl w:ilvl="7" w:tplc="01F0AA34">
      <w:start w:val="1"/>
      <w:numFmt w:val="bullet"/>
      <w:lvlText w:val="o"/>
      <w:lvlJc w:val="left"/>
      <w:pPr>
        <w:ind w:left="7461" w:hanging="360"/>
      </w:pPr>
      <w:rPr>
        <w:rFonts w:ascii="Courier New" w:hAnsi="Courier New" w:hint="default"/>
      </w:rPr>
    </w:lvl>
    <w:lvl w:ilvl="8" w:tplc="282EFAB2">
      <w:start w:val="1"/>
      <w:numFmt w:val="bullet"/>
      <w:lvlText w:val=""/>
      <w:lvlJc w:val="left"/>
      <w:pPr>
        <w:ind w:left="8181" w:hanging="360"/>
      </w:pPr>
      <w:rPr>
        <w:rFonts w:ascii="Wingdings" w:hAnsi="Wingdings" w:hint="default"/>
      </w:rPr>
    </w:lvl>
  </w:abstractNum>
  <w:abstractNum w:abstractNumId="79">
    <w:nsid w:val="570E0675"/>
    <w:multiLevelType w:val="hybridMultilevel"/>
    <w:tmpl w:val="DEA02148"/>
    <w:lvl w:ilvl="0" w:tplc="0A140C20">
      <w:start w:val="1"/>
      <w:numFmt w:val="bullet"/>
      <w:pStyle w:val="af9"/>
      <w:lvlText w:val=""/>
      <w:lvlJc w:val="left"/>
      <w:pPr>
        <w:tabs>
          <w:tab w:val="num" w:pos="1219"/>
        </w:tabs>
        <w:ind w:left="1219" w:hanging="368"/>
      </w:pPr>
      <w:rPr>
        <w:rFonts w:ascii="Symbol" w:hAnsi="Symbol" w:hint="default"/>
        <w:color w:val="auto"/>
      </w:rPr>
    </w:lvl>
    <w:lvl w:ilvl="1" w:tplc="8946CDD2">
      <w:start w:val="1"/>
      <w:numFmt w:val="bullet"/>
      <w:lvlText w:val=""/>
      <w:lvlJc w:val="left"/>
      <w:pPr>
        <w:tabs>
          <w:tab w:val="num" w:pos="1701"/>
        </w:tabs>
        <w:ind w:left="1701" w:hanging="482"/>
      </w:pPr>
      <w:rPr>
        <w:rFonts w:ascii="Symbol" w:hAnsi="Symbol" w:hint="default"/>
        <w:color w:val="auto"/>
      </w:rPr>
    </w:lvl>
    <w:lvl w:ilvl="2" w:tplc="870072AC">
      <w:start w:val="1"/>
      <w:numFmt w:val="bullet"/>
      <w:lvlText w:val=""/>
      <w:lvlJc w:val="left"/>
      <w:pPr>
        <w:tabs>
          <w:tab w:val="num" w:pos="2070"/>
        </w:tabs>
        <w:ind w:left="2070" w:hanging="369"/>
      </w:pPr>
      <w:rPr>
        <w:rFonts w:ascii="Symbol" w:hAnsi="Symbol" w:hint="default"/>
        <w:color w:val="auto"/>
      </w:rPr>
    </w:lvl>
    <w:lvl w:ilvl="3" w:tplc="A16C536A">
      <w:start w:val="1"/>
      <w:numFmt w:val="bullet"/>
      <w:lvlText w:val=""/>
      <w:lvlJc w:val="left"/>
      <w:pPr>
        <w:tabs>
          <w:tab w:val="num" w:pos="2552"/>
        </w:tabs>
        <w:ind w:left="2552" w:hanging="482"/>
      </w:pPr>
      <w:rPr>
        <w:rFonts w:ascii="Symbol" w:hAnsi="Symbol" w:hint="default"/>
        <w:color w:val="auto"/>
      </w:rPr>
    </w:lvl>
    <w:lvl w:ilvl="4" w:tplc="5A54E4B0">
      <w:start w:val="1"/>
      <w:numFmt w:val="none"/>
      <w:lvlText w:val=""/>
      <w:lvlJc w:val="left"/>
      <w:pPr>
        <w:tabs>
          <w:tab w:val="num" w:pos="-491"/>
        </w:tabs>
        <w:ind w:left="-851"/>
      </w:pPr>
      <w:rPr>
        <w:rFonts w:cs="Times New Roman" w:hint="default"/>
      </w:rPr>
    </w:lvl>
    <w:lvl w:ilvl="5" w:tplc="B00E8E82">
      <w:start w:val="1"/>
      <w:numFmt w:val="none"/>
      <w:lvlText w:val=""/>
      <w:lvlJc w:val="left"/>
      <w:pPr>
        <w:tabs>
          <w:tab w:val="num" w:pos="2736"/>
        </w:tabs>
        <w:ind w:left="2736" w:hanging="933"/>
      </w:pPr>
      <w:rPr>
        <w:rFonts w:cs="Times New Roman" w:hint="default"/>
      </w:rPr>
    </w:lvl>
    <w:lvl w:ilvl="6" w:tplc="7DB2A0DE">
      <w:start w:val="1"/>
      <w:numFmt w:val="none"/>
      <w:lvlText w:val=""/>
      <w:lvlJc w:val="left"/>
      <w:pPr>
        <w:tabs>
          <w:tab w:val="num" w:pos="3240"/>
        </w:tabs>
        <w:ind w:left="3240" w:hanging="1080"/>
      </w:pPr>
      <w:rPr>
        <w:rFonts w:cs="Times New Roman" w:hint="default"/>
      </w:rPr>
    </w:lvl>
    <w:lvl w:ilvl="7" w:tplc="DDA4798E">
      <w:start w:val="1"/>
      <w:numFmt w:val="none"/>
      <w:lvlText w:val=""/>
      <w:lvlJc w:val="left"/>
      <w:pPr>
        <w:tabs>
          <w:tab w:val="num" w:pos="3744"/>
        </w:tabs>
        <w:ind w:left="3744" w:hanging="1224"/>
      </w:pPr>
      <w:rPr>
        <w:rFonts w:cs="Times New Roman" w:hint="default"/>
      </w:rPr>
    </w:lvl>
    <w:lvl w:ilvl="8" w:tplc="E20C8BD2">
      <w:start w:val="1"/>
      <w:numFmt w:val="none"/>
      <w:lvlText w:val=""/>
      <w:lvlJc w:val="left"/>
      <w:pPr>
        <w:tabs>
          <w:tab w:val="num" w:pos="4320"/>
        </w:tabs>
        <w:ind w:left="4320" w:hanging="1440"/>
      </w:pPr>
      <w:rPr>
        <w:rFonts w:cs="Times New Roman" w:hint="default"/>
      </w:rPr>
    </w:lvl>
  </w:abstractNum>
  <w:abstractNum w:abstractNumId="80">
    <w:nsid w:val="580A46D4"/>
    <w:multiLevelType w:val="hybridMultilevel"/>
    <w:tmpl w:val="D08E5096"/>
    <w:lvl w:ilvl="0" w:tplc="117AD918">
      <w:start w:val="1"/>
      <w:numFmt w:val="bullet"/>
      <w:pStyle w:val="1a"/>
      <w:lvlText w:val=""/>
      <w:lvlJc w:val="left"/>
      <w:pPr>
        <w:ind w:left="1778" w:hanging="360"/>
      </w:pPr>
      <w:rPr>
        <w:rFonts w:ascii="Symbol" w:hAnsi="Symbol" w:hint="default"/>
      </w:rPr>
    </w:lvl>
    <w:lvl w:ilvl="1" w:tplc="156E5DB0">
      <w:start w:val="1"/>
      <w:numFmt w:val="bullet"/>
      <w:lvlText w:val="o"/>
      <w:lvlJc w:val="left"/>
      <w:pPr>
        <w:ind w:left="2291" w:hanging="360"/>
      </w:pPr>
      <w:rPr>
        <w:rFonts w:ascii="Courier New" w:hAnsi="Courier New" w:cs="Courier New" w:hint="default"/>
      </w:rPr>
    </w:lvl>
    <w:lvl w:ilvl="2" w:tplc="9E522600">
      <w:start w:val="1"/>
      <w:numFmt w:val="bullet"/>
      <w:lvlText w:val=""/>
      <w:lvlJc w:val="left"/>
      <w:pPr>
        <w:ind w:left="3011" w:hanging="360"/>
      </w:pPr>
      <w:rPr>
        <w:rFonts w:ascii="Wingdings" w:hAnsi="Wingdings" w:hint="default"/>
      </w:rPr>
    </w:lvl>
    <w:lvl w:ilvl="3" w:tplc="16063C32">
      <w:start w:val="1"/>
      <w:numFmt w:val="bullet"/>
      <w:lvlText w:val=""/>
      <w:lvlJc w:val="left"/>
      <w:pPr>
        <w:ind w:left="3731" w:hanging="360"/>
      </w:pPr>
      <w:rPr>
        <w:rFonts w:ascii="Symbol" w:hAnsi="Symbol" w:hint="default"/>
      </w:rPr>
    </w:lvl>
    <w:lvl w:ilvl="4" w:tplc="BCFEEE82">
      <w:start w:val="1"/>
      <w:numFmt w:val="bullet"/>
      <w:lvlText w:val="o"/>
      <w:lvlJc w:val="left"/>
      <w:pPr>
        <w:ind w:left="4451" w:hanging="360"/>
      </w:pPr>
      <w:rPr>
        <w:rFonts w:ascii="Courier New" w:hAnsi="Courier New" w:cs="Courier New" w:hint="default"/>
      </w:rPr>
    </w:lvl>
    <w:lvl w:ilvl="5" w:tplc="9AAE69BC">
      <w:start w:val="1"/>
      <w:numFmt w:val="bullet"/>
      <w:lvlText w:val=""/>
      <w:lvlJc w:val="left"/>
      <w:pPr>
        <w:ind w:left="5171" w:hanging="360"/>
      </w:pPr>
      <w:rPr>
        <w:rFonts w:ascii="Wingdings" w:hAnsi="Wingdings" w:hint="default"/>
      </w:rPr>
    </w:lvl>
    <w:lvl w:ilvl="6" w:tplc="DD84D202">
      <w:start w:val="1"/>
      <w:numFmt w:val="bullet"/>
      <w:lvlText w:val=""/>
      <w:lvlJc w:val="left"/>
      <w:pPr>
        <w:ind w:left="5891" w:hanging="360"/>
      </w:pPr>
      <w:rPr>
        <w:rFonts w:ascii="Symbol" w:hAnsi="Symbol" w:hint="default"/>
      </w:rPr>
    </w:lvl>
    <w:lvl w:ilvl="7" w:tplc="3D44A55E">
      <w:start w:val="1"/>
      <w:numFmt w:val="bullet"/>
      <w:lvlText w:val="o"/>
      <w:lvlJc w:val="left"/>
      <w:pPr>
        <w:ind w:left="6611" w:hanging="360"/>
      </w:pPr>
      <w:rPr>
        <w:rFonts w:ascii="Courier New" w:hAnsi="Courier New" w:cs="Courier New" w:hint="default"/>
      </w:rPr>
    </w:lvl>
    <w:lvl w:ilvl="8" w:tplc="7EB20A14">
      <w:start w:val="1"/>
      <w:numFmt w:val="bullet"/>
      <w:lvlText w:val=""/>
      <w:lvlJc w:val="left"/>
      <w:pPr>
        <w:ind w:left="7331" w:hanging="360"/>
      </w:pPr>
      <w:rPr>
        <w:rFonts w:ascii="Wingdings" w:hAnsi="Wingdings" w:hint="default"/>
      </w:rPr>
    </w:lvl>
  </w:abstractNum>
  <w:abstractNum w:abstractNumId="81">
    <w:nsid w:val="58D3660F"/>
    <w:multiLevelType w:val="hybridMultilevel"/>
    <w:tmpl w:val="17A0CF06"/>
    <w:lvl w:ilvl="0" w:tplc="C9425CF4">
      <w:start w:val="1"/>
      <w:numFmt w:val="bullet"/>
      <w:pStyle w:val="1b"/>
      <w:lvlText w:val=""/>
      <w:lvlJc w:val="left"/>
      <w:pPr>
        <w:tabs>
          <w:tab w:val="num" w:pos="267"/>
        </w:tabs>
        <w:ind w:left="57" w:firstLine="170"/>
      </w:pPr>
      <w:rPr>
        <w:rFonts w:ascii="Symbol" w:hAnsi="Symbol" w:hint="default"/>
      </w:rPr>
    </w:lvl>
    <w:lvl w:ilvl="1" w:tplc="5990578A">
      <w:start w:val="1"/>
      <w:numFmt w:val="bullet"/>
      <w:lvlText w:val="o"/>
      <w:lvlJc w:val="left"/>
      <w:pPr>
        <w:tabs>
          <w:tab w:val="num" w:pos="1440"/>
        </w:tabs>
        <w:ind w:left="1440" w:hanging="360"/>
      </w:pPr>
      <w:rPr>
        <w:rFonts w:ascii="Courier New" w:hAnsi="Courier New" w:hint="default"/>
      </w:rPr>
    </w:lvl>
    <w:lvl w:ilvl="2" w:tplc="C2B4033A">
      <w:start w:val="1"/>
      <w:numFmt w:val="bullet"/>
      <w:lvlText w:val=""/>
      <w:lvlJc w:val="left"/>
      <w:pPr>
        <w:tabs>
          <w:tab w:val="num" w:pos="2160"/>
        </w:tabs>
        <w:ind w:left="2160" w:hanging="360"/>
      </w:pPr>
      <w:rPr>
        <w:rFonts w:ascii="Wingdings" w:hAnsi="Wingdings" w:hint="default"/>
      </w:rPr>
    </w:lvl>
    <w:lvl w:ilvl="3" w:tplc="2FEE46E6">
      <w:start w:val="1"/>
      <w:numFmt w:val="bullet"/>
      <w:lvlText w:val=""/>
      <w:lvlJc w:val="left"/>
      <w:pPr>
        <w:tabs>
          <w:tab w:val="num" w:pos="2880"/>
        </w:tabs>
        <w:ind w:left="2880" w:hanging="360"/>
      </w:pPr>
      <w:rPr>
        <w:rFonts w:ascii="Symbol" w:hAnsi="Symbol" w:hint="default"/>
      </w:rPr>
    </w:lvl>
    <w:lvl w:ilvl="4" w:tplc="38580698">
      <w:start w:val="1"/>
      <w:numFmt w:val="bullet"/>
      <w:lvlText w:val="o"/>
      <w:lvlJc w:val="left"/>
      <w:pPr>
        <w:tabs>
          <w:tab w:val="num" w:pos="3600"/>
        </w:tabs>
        <w:ind w:left="3600" w:hanging="360"/>
      </w:pPr>
      <w:rPr>
        <w:rFonts w:ascii="Courier New" w:hAnsi="Courier New" w:hint="default"/>
      </w:rPr>
    </w:lvl>
    <w:lvl w:ilvl="5" w:tplc="602E4370">
      <w:start w:val="1"/>
      <w:numFmt w:val="bullet"/>
      <w:lvlText w:val=""/>
      <w:lvlJc w:val="left"/>
      <w:pPr>
        <w:tabs>
          <w:tab w:val="num" w:pos="4320"/>
        </w:tabs>
        <w:ind w:left="4320" w:hanging="360"/>
      </w:pPr>
      <w:rPr>
        <w:rFonts w:ascii="Wingdings" w:hAnsi="Wingdings" w:hint="default"/>
      </w:rPr>
    </w:lvl>
    <w:lvl w:ilvl="6" w:tplc="8C0C1D26">
      <w:start w:val="1"/>
      <w:numFmt w:val="bullet"/>
      <w:lvlText w:val=""/>
      <w:lvlJc w:val="left"/>
      <w:pPr>
        <w:tabs>
          <w:tab w:val="num" w:pos="5040"/>
        </w:tabs>
        <w:ind w:left="5040" w:hanging="360"/>
      </w:pPr>
      <w:rPr>
        <w:rFonts w:ascii="Symbol" w:hAnsi="Symbol" w:hint="default"/>
      </w:rPr>
    </w:lvl>
    <w:lvl w:ilvl="7" w:tplc="B2504240">
      <w:start w:val="1"/>
      <w:numFmt w:val="bullet"/>
      <w:lvlText w:val="o"/>
      <w:lvlJc w:val="left"/>
      <w:pPr>
        <w:tabs>
          <w:tab w:val="num" w:pos="5760"/>
        </w:tabs>
        <w:ind w:left="5760" w:hanging="360"/>
      </w:pPr>
      <w:rPr>
        <w:rFonts w:ascii="Courier New" w:hAnsi="Courier New" w:hint="default"/>
      </w:rPr>
    </w:lvl>
    <w:lvl w:ilvl="8" w:tplc="FB988ED6">
      <w:start w:val="1"/>
      <w:numFmt w:val="bullet"/>
      <w:lvlText w:val=""/>
      <w:lvlJc w:val="left"/>
      <w:pPr>
        <w:tabs>
          <w:tab w:val="num" w:pos="6480"/>
        </w:tabs>
        <w:ind w:left="6480" w:hanging="360"/>
      </w:pPr>
      <w:rPr>
        <w:rFonts w:ascii="Wingdings" w:hAnsi="Wingdings" w:hint="default"/>
      </w:rPr>
    </w:lvl>
  </w:abstractNum>
  <w:abstractNum w:abstractNumId="82">
    <w:nsid w:val="593176CC"/>
    <w:multiLevelType w:val="hybridMultilevel"/>
    <w:tmpl w:val="7B841C44"/>
    <w:lvl w:ilvl="0" w:tplc="BC8A73CA">
      <w:start w:val="1"/>
      <w:numFmt w:val="decimal"/>
      <w:lvlText w:val="%1)"/>
      <w:lvlJc w:val="left"/>
      <w:pPr>
        <w:tabs>
          <w:tab w:val="num" w:pos="1134"/>
        </w:tabs>
        <w:ind w:left="0" w:firstLine="851"/>
      </w:pPr>
      <w:rPr>
        <w:rFonts w:hint="default"/>
      </w:rPr>
    </w:lvl>
    <w:lvl w:ilvl="1" w:tplc="9EA0FE72">
      <w:start w:val="1"/>
      <w:numFmt w:val="bullet"/>
      <w:lvlText w:val="o"/>
      <w:lvlJc w:val="left"/>
      <w:pPr>
        <w:ind w:left="1440" w:hanging="360"/>
      </w:pPr>
      <w:rPr>
        <w:rFonts w:ascii="Courier New" w:eastAsia="Courier New" w:hAnsi="Courier New" w:cs="Courier New" w:hint="default"/>
      </w:rPr>
    </w:lvl>
    <w:lvl w:ilvl="2" w:tplc="DE947190">
      <w:start w:val="1"/>
      <w:numFmt w:val="bullet"/>
      <w:lvlText w:val="§"/>
      <w:lvlJc w:val="left"/>
      <w:pPr>
        <w:ind w:left="2160" w:hanging="360"/>
      </w:pPr>
      <w:rPr>
        <w:rFonts w:ascii="Wingdings" w:eastAsia="Wingdings" w:hAnsi="Wingdings" w:cs="Wingdings" w:hint="default"/>
      </w:rPr>
    </w:lvl>
    <w:lvl w:ilvl="3" w:tplc="1F5204D8">
      <w:start w:val="1"/>
      <w:numFmt w:val="bullet"/>
      <w:lvlText w:val="·"/>
      <w:lvlJc w:val="left"/>
      <w:pPr>
        <w:ind w:left="2880" w:hanging="360"/>
      </w:pPr>
      <w:rPr>
        <w:rFonts w:ascii="Symbol" w:eastAsia="Symbol" w:hAnsi="Symbol" w:cs="Symbol" w:hint="default"/>
      </w:rPr>
    </w:lvl>
    <w:lvl w:ilvl="4" w:tplc="342AAAC2">
      <w:start w:val="1"/>
      <w:numFmt w:val="bullet"/>
      <w:lvlText w:val="o"/>
      <w:lvlJc w:val="left"/>
      <w:pPr>
        <w:ind w:left="3600" w:hanging="360"/>
      </w:pPr>
      <w:rPr>
        <w:rFonts w:ascii="Courier New" w:eastAsia="Courier New" w:hAnsi="Courier New" w:cs="Courier New" w:hint="default"/>
      </w:rPr>
    </w:lvl>
    <w:lvl w:ilvl="5" w:tplc="6A4C87BA">
      <w:start w:val="1"/>
      <w:numFmt w:val="bullet"/>
      <w:lvlText w:val="§"/>
      <w:lvlJc w:val="left"/>
      <w:pPr>
        <w:ind w:left="4320" w:hanging="360"/>
      </w:pPr>
      <w:rPr>
        <w:rFonts w:ascii="Wingdings" w:eastAsia="Wingdings" w:hAnsi="Wingdings" w:cs="Wingdings" w:hint="default"/>
      </w:rPr>
    </w:lvl>
    <w:lvl w:ilvl="6" w:tplc="66BCCA92">
      <w:start w:val="1"/>
      <w:numFmt w:val="bullet"/>
      <w:lvlText w:val="·"/>
      <w:lvlJc w:val="left"/>
      <w:pPr>
        <w:ind w:left="5040" w:hanging="360"/>
      </w:pPr>
      <w:rPr>
        <w:rFonts w:ascii="Symbol" w:eastAsia="Symbol" w:hAnsi="Symbol" w:cs="Symbol" w:hint="default"/>
      </w:rPr>
    </w:lvl>
    <w:lvl w:ilvl="7" w:tplc="D7C08D7E">
      <w:start w:val="1"/>
      <w:numFmt w:val="bullet"/>
      <w:lvlText w:val="o"/>
      <w:lvlJc w:val="left"/>
      <w:pPr>
        <w:ind w:left="5760" w:hanging="360"/>
      </w:pPr>
      <w:rPr>
        <w:rFonts w:ascii="Courier New" w:eastAsia="Courier New" w:hAnsi="Courier New" w:cs="Courier New" w:hint="default"/>
      </w:rPr>
    </w:lvl>
    <w:lvl w:ilvl="8" w:tplc="B1F8E3F8">
      <w:start w:val="1"/>
      <w:numFmt w:val="bullet"/>
      <w:lvlText w:val="§"/>
      <w:lvlJc w:val="left"/>
      <w:pPr>
        <w:ind w:left="6480" w:hanging="360"/>
      </w:pPr>
      <w:rPr>
        <w:rFonts w:ascii="Wingdings" w:eastAsia="Wingdings" w:hAnsi="Wingdings" w:cs="Wingdings" w:hint="default"/>
      </w:rPr>
    </w:lvl>
  </w:abstractNum>
  <w:abstractNum w:abstractNumId="83">
    <w:nsid w:val="5A332728"/>
    <w:multiLevelType w:val="hybridMultilevel"/>
    <w:tmpl w:val="B30C465C"/>
    <w:lvl w:ilvl="0" w:tplc="C832ADEE">
      <w:start w:val="1"/>
      <w:numFmt w:val="bullet"/>
      <w:lvlRestart w:val="0"/>
      <w:pStyle w:val="GOST-Lvl1"/>
      <w:lvlText w:val="—"/>
      <w:lvlJc w:val="left"/>
      <w:pPr>
        <w:tabs>
          <w:tab w:val="num" w:pos="1276"/>
        </w:tabs>
        <w:ind w:left="1276" w:hanging="426"/>
      </w:pPr>
      <w:rPr>
        <w:rFonts w:ascii="Times New Roman" w:hAnsi="Times New Roman"/>
      </w:rPr>
    </w:lvl>
    <w:lvl w:ilvl="1" w:tplc="3628EDF0">
      <w:start w:val="1"/>
      <w:numFmt w:val="bullet"/>
      <w:lvlRestart w:val="0"/>
      <w:pStyle w:val="GOST-Lvl2"/>
      <w:lvlText w:val="—"/>
      <w:lvlJc w:val="left"/>
      <w:pPr>
        <w:tabs>
          <w:tab w:val="num" w:pos="1701"/>
        </w:tabs>
        <w:ind w:left="1701" w:hanging="425"/>
      </w:pPr>
      <w:rPr>
        <w:rFonts w:ascii="Times New Roman" w:hAnsi="Times New Roman"/>
      </w:rPr>
    </w:lvl>
    <w:lvl w:ilvl="2" w:tplc="ABF439EA">
      <w:start w:val="1"/>
      <w:numFmt w:val="bullet"/>
      <w:lvlRestart w:val="0"/>
      <w:pStyle w:val="GOST-Lvl3"/>
      <w:lvlText w:val="—"/>
      <w:lvlJc w:val="left"/>
      <w:pPr>
        <w:tabs>
          <w:tab w:val="num" w:pos="2126"/>
        </w:tabs>
        <w:ind w:left="2126" w:hanging="425"/>
      </w:pPr>
      <w:rPr>
        <w:rFonts w:ascii="Times New Roman" w:hAnsi="Times New Roman"/>
      </w:rPr>
    </w:lvl>
    <w:lvl w:ilvl="3" w:tplc="29921FF0">
      <w:start w:val="1"/>
      <w:numFmt w:val="bullet"/>
      <w:lvlRestart w:val="0"/>
      <w:pStyle w:val="GOST-Lvl4"/>
      <w:lvlText w:val="—"/>
      <w:lvlJc w:val="left"/>
      <w:pPr>
        <w:tabs>
          <w:tab w:val="num" w:pos="2977"/>
        </w:tabs>
        <w:ind w:left="2977" w:hanging="425"/>
      </w:pPr>
      <w:rPr>
        <w:rFonts w:ascii="Times New Roman" w:hAnsi="Times New Roman"/>
      </w:rPr>
    </w:lvl>
    <w:lvl w:ilvl="4" w:tplc="9F8683E6">
      <w:start w:val="1"/>
      <w:numFmt w:val="none"/>
      <w:suff w:val="nothing"/>
      <w:lvlText w:val=""/>
      <w:lvlJc w:val="left"/>
      <w:rPr>
        <w:rFonts w:cs="Times New Roman"/>
      </w:rPr>
    </w:lvl>
    <w:lvl w:ilvl="5" w:tplc="7B5AC63A">
      <w:start w:val="1"/>
      <w:numFmt w:val="none"/>
      <w:suff w:val="nothing"/>
      <w:lvlText w:val=""/>
      <w:lvlJc w:val="left"/>
      <w:rPr>
        <w:rFonts w:cs="Times New Roman"/>
      </w:rPr>
    </w:lvl>
    <w:lvl w:ilvl="6" w:tplc="4AF60BF8">
      <w:start w:val="1"/>
      <w:numFmt w:val="none"/>
      <w:suff w:val="nothing"/>
      <w:lvlText w:val=""/>
      <w:lvlJc w:val="left"/>
      <w:rPr>
        <w:rFonts w:cs="Times New Roman"/>
      </w:rPr>
    </w:lvl>
    <w:lvl w:ilvl="7" w:tplc="A442F664">
      <w:start w:val="1"/>
      <w:numFmt w:val="none"/>
      <w:suff w:val="nothing"/>
      <w:lvlText w:val=""/>
      <w:lvlJc w:val="left"/>
      <w:rPr>
        <w:rFonts w:cs="Times New Roman"/>
      </w:rPr>
    </w:lvl>
    <w:lvl w:ilvl="8" w:tplc="084CB006">
      <w:start w:val="1"/>
      <w:numFmt w:val="none"/>
      <w:suff w:val="nothing"/>
      <w:lvlText w:val=""/>
      <w:lvlJc w:val="left"/>
      <w:rPr>
        <w:rFonts w:cs="Times New Roman"/>
      </w:rPr>
    </w:lvl>
  </w:abstractNum>
  <w:abstractNum w:abstractNumId="84">
    <w:nsid w:val="5BDD02DD"/>
    <w:multiLevelType w:val="hybridMultilevel"/>
    <w:tmpl w:val="06D2F38A"/>
    <w:lvl w:ilvl="0" w:tplc="97CE5AE4">
      <w:start w:val="1"/>
      <w:numFmt w:val="bullet"/>
      <w:lvlText w:val=""/>
      <w:lvlJc w:val="left"/>
      <w:pPr>
        <w:ind w:left="1571" w:hanging="360"/>
      </w:pPr>
      <w:rPr>
        <w:rFonts w:ascii="Symbol" w:hAnsi="Symbol" w:hint="default"/>
      </w:rPr>
    </w:lvl>
    <w:lvl w:ilvl="1" w:tplc="B09267BE">
      <w:start w:val="1"/>
      <w:numFmt w:val="bullet"/>
      <w:lvlText w:val="o"/>
      <w:lvlJc w:val="left"/>
      <w:pPr>
        <w:ind w:left="2291" w:hanging="360"/>
      </w:pPr>
      <w:rPr>
        <w:rFonts w:ascii="Courier New" w:hAnsi="Courier New" w:cs="Courier New" w:hint="default"/>
      </w:rPr>
    </w:lvl>
    <w:lvl w:ilvl="2" w:tplc="8140E2CC">
      <w:start w:val="1"/>
      <w:numFmt w:val="bullet"/>
      <w:lvlText w:val=""/>
      <w:lvlJc w:val="left"/>
      <w:pPr>
        <w:ind w:left="3011" w:hanging="360"/>
      </w:pPr>
      <w:rPr>
        <w:rFonts w:ascii="Wingdings" w:hAnsi="Wingdings" w:hint="default"/>
      </w:rPr>
    </w:lvl>
    <w:lvl w:ilvl="3" w:tplc="65000BE4">
      <w:start w:val="1"/>
      <w:numFmt w:val="bullet"/>
      <w:lvlText w:val=""/>
      <w:lvlJc w:val="left"/>
      <w:pPr>
        <w:ind w:left="3731" w:hanging="360"/>
      </w:pPr>
      <w:rPr>
        <w:rFonts w:ascii="Symbol" w:hAnsi="Symbol" w:hint="default"/>
      </w:rPr>
    </w:lvl>
    <w:lvl w:ilvl="4" w:tplc="6B46FD98">
      <w:start w:val="1"/>
      <w:numFmt w:val="bullet"/>
      <w:lvlText w:val="o"/>
      <w:lvlJc w:val="left"/>
      <w:pPr>
        <w:ind w:left="4451" w:hanging="360"/>
      </w:pPr>
      <w:rPr>
        <w:rFonts w:ascii="Courier New" w:hAnsi="Courier New" w:cs="Courier New" w:hint="default"/>
      </w:rPr>
    </w:lvl>
    <w:lvl w:ilvl="5" w:tplc="545817F2">
      <w:start w:val="1"/>
      <w:numFmt w:val="bullet"/>
      <w:lvlText w:val=""/>
      <w:lvlJc w:val="left"/>
      <w:pPr>
        <w:ind w:left="5171" w:hanging="360"/>
      </w:pPr>
      <w:rPr>
        <w:rFonts w:ascii="Wingdings" w:hAnsi="Wingdings" w:hint="default"/>
      </w:rPr>
    </w:lvl>
    <w:lvl w:ilvl="6" w:tplc="FC783EA2">
      <w:start w:val="1"/>
      <w:numFmt w:val="bullet"/>
      <w:lvlText w:val=""/>
      <w:lvlJc w:val="left"/>
      <w:pPr>
        <w:ind w:left="5891" w:hanging="360"/>
      </w:pPr>
      <w:rPr>
        <w:rFonts w:ascii="Symbol" w:hAnsi="Symbol" w:hint="default"/>
      </w:rPr>
    </w:lvl>
    <w:lvl w:ilvl="7" w:tplc="54582032">
      <w:start w:val="1"/>
      <w:numFmt w:val="bullet"/>
      <w:lvlText w:val="o"/>
      <w:lvlJc w:val="left"/>
      <w:pPr>
        <w:ind w:left="6611" w:hanging="360"/>
      </w:pPr>
      <w:rPr>
        <w:rFonts w:ascii="Courier New" w:hAnsi="Courier New" w:cs="Courier New" w:hint="default"/>
      </w:rPr>
    </w:lvl>
    <w:lvl w:ilvl="8" w:tplc="659C669E">
      <w:start w:val="1"/>
      <w:numFmt w:val="bullet"/>
      <w:lvlText w:val=""/>
      <w:lvlJc w:val="left"/>
      <w:pPr>
        <w:ind w:left="7331" w:hanging="360"/>
      </w:pPr>
      <w:rPr>
        <w:rFonts w:ascii="Wingdings" w:hAnsi="Wingdings" w:hint="default"/>
      </w:rPr>
    </w:lvl>
  </w:abstractNum>
  <w:abstractNum w:abstractNumId="85">
    <w:nsid w:val="5BDF424A"/>
    <w:multiLevelType w:val="hybridMultilevel"/>
    <w:tmpl w:val="A9F6AD94"/>
    <w:lvl w:ilvl="0" w:tplc="7908B98A">
      <w:start w:val="1"/>
      <w:numFmt w:val="decimal"/>
      <w:pStyle w:val="afa"/>
      <w:lvlText w:val="А.%1"/>
      <w:lvlJc w:val="left"/>
      <w:pPr>
        <w:ind w:left="1571" w:hanging="360"/>
      </w:pPr>
      <w:rPr>
        <w:rFonts w:hint="default"/>
      </w:rPr>
    </w:lvl>
    <w:lvl w:ilvl="1" w:tplc="8F484F06">
      <w:start w:val="1"/>
      <w:numFmt w:val="lowerLetter"/>
      <w:lvlText w:val="%2."/>
      <w:lvlJc w:val="left"/>
      <w:pPr>
        <w:ind w:left="2291" w:hanging="360"/>
      </w:pPr>
    </w:lvl>
    <w:lvl w:ilvl="2" w:tplc="ECC25D78">
      <w:start w:val="1"/>
      <w:numFmt w:val="lowerRoman"/>
      <w:lvlText w:val="%3."/>
      <w:lvlJc w:val="right"/>
      <w:pPr>
        <w:ind w:left="3011" w:hanging="180"/>
      </w:pPr>
    </w:lvl>
    <w:lvl w:ilvl="3" w:tplc="38AC6EFE">
      <w:start w:val="1"/>
      <w:numFmt w:val="decimal"/>
      <w:lvlText w:val="%4."/>
      <w:lvlJc w:val="left"/>
      <w:pPr>
        <w:ind w:left="3731" w:hanging="360"/>
      </w:pPr>
    </w:lvl>
    <w:lvl w:ilvl="4" w:tplc="71EAADCE">
      <w:start w:val="1"/>
      <w:numFmt w:val="lowerLetter"/>
      <w:lvlText w:val="%5."/>
      <w:lvlJc w:val="left"/>
      <w:pPr>
        <w:ind w:left="4451" w:hanging="360"/>
      </w:pPr>
    </w:lvl>
    <w:lvl w:ilvl="5" w:tplc="42425C18">
      <w:start w:val="1"/>
      <w:numFmt w:val="lowerRoman"/>
      <w:lvlText w:val="%6."/>
      <w:lvlJc w:val="right"/>
      <w:pPr>
        <w:ind w:left="5171" w:hanging="180"/>
      </w:pPr>
    </w:lvl>
    <w:lvl w:ilvl="6" w:tplc="7A22F3F8">
      <w:start w:val="1"/>
      <w:numFmt w:val="decimal"/>
      <w:lvlText w:val="%7."/>
      <w:lvlJc w:val="left"/>
      <w:pPr>
        <w:ind w:left="5891" w:hanging="360"/>
      </w:pPr>
    </w:lvl>
    <w:lvl w:ilvl="7" w:tplc="1BA63074">
      <w:start w:val="1"/>
      <w:numFmt w:val="lowerLetter"/>
      <w:lvlText w:val="%8."/>
      <w:lvlJc w:val="left"/>
      <w:pPr>
        <w:ind w:left="6611" w:hanging="360"/>
      </w:pPr>
    </w:lvl>
    <w:lvl w:ilvl="8" w:tplc="1A8E2C48">
      <w:start w:val="1"/>
      <w:numFmt w:val="lowerRoman"/>
      <w:lvlText w:val="%9."/>
      <w:lvlJc w:val="right"/>
      <w:pPr>
        <w:ind w:left="7331" w:hanging="180"/>
      </w:pPr>
    </w:lvl>
  </w:abstractNum>
  <w:abstractNum w:abstractNumId="86">
    <w:nsid w:val="61357AC4"/>
    <w:multiLevelType w:val="multilevel"/>
    <w:tmpl w:val="10025CC0"/>
    <w:lvl w:ilvl="0">
      <w:start w:val="1"/>
      <w:numFmt w:val="decimal"/>
      <w:pStyle w:val="itNumber1"/>
      <w:lvlText w:val="%1."/>
      <w:lvlJc w:val="left"/>
      <w:pPr>
        <w:ind w:left="1276" w:hanging="425"/>
      </w:pPr>
      <w:rPr>
        <w:rFonts w:hint="default"/>
      </w:rPr>
    </w:lvl>
    <w:lvl w:ilvl="1">
      <w:start w:val="1"/>
      <w:numFmt w:val="decimal"/>
      <w:pStyle w:val="itNumber2"/>
      <w:lvlText w:val="%1.%2."/>
      <w:lvlJc w:val="left"/>
      <w:pPr>
        <w:ind w:left="1985" w:hanging="709"/>
      </w:pPr>
      <w:rPr>
        <w:rFonts w:hint="default"/>
      </w:rPr>
    </w:lvl>
    <w:lvl w:ilvl="2">
      <w:start w:val="1"/>
      <w:numFmt w:val="decimal"/>
      <w:pStyle w:val="itNumber3"/>
      <w:lvlText w:val="%1.%2.%3."/>
      <w:lvlJc w:val="left"/>
      <w:pPr>
        <w:ind w:left="2835" w:hanging="850"/>
      </w:pPr>
      <w:rPr>
        <w:rFonts w:hint="default"/>
      </w:rPr>
    </w:lvl>
    <w:lvl w:ilvl="3">
      <w:start w:val="1"/>
      <w:numFmt w:val="decimal"/>
      <w:lvlText w:val="%4."/>
      <w:lvlJc w:val="left"/>
      <w:pPr>
        <w:ind w:left="3731" w:hanging="360"/>
      </w:pPr>
      <w:rPr>
        <w:rFonts w:hint="default"/>
      </w:rPr>
    </w:lvl>
    <w:lvl w:ilvl="4">
      <w:start w:val="1"/>
      <w:numFmt w:val="lowerLetter"/>
      <w:lvlText w:val="%5."/>
      <w:lvlJc w:val="left"/>
      <w:pPr>
        <w:ind w:left="4451" w:hanging="360"/>
      </w:pPr>
      <w:rPr>
        <w:rFonts w:hint="default"/>
      </w:rPr>
    </w:lvl>
    <w:lvl w:ilvl="5">
      <w:start w:val="1"/>
      <w:numFmt w:val="lowerRoman"/>
      <w:lvlText w:val="%6."/>
      <w:lvlJc w:val="right"/>
      <w:pPr>
        <w:ind w:left="5171" w:hanging="180"/>
      </w:pPr>
      <w:rPr>
        <w:rFonts w:hint="default"/>
      </w:rPr>
    </w:lvl>
    <w:lvl w:ilvl="6">
      <w:start w:val="1"/>
      <w:numFmt w:val="decimal"/>
      <w:lvlText w:val="%7."/>
      <w:lvlJc w:val="left"/>
      <w:pPr>
        <w:ind w:left="5891" w:hanging="360"/>
      </w:pPr>
      <w:rPr>
        <w:rFonts w:hint="default"/>
      </w:rPr>
    </w:lvl>
    <w:lvl w:ilvl="7">
      <w:start w:val="1"/>
      <w:numFmt w:val="lowerLetter"/>
      <w:lvlText w:val="%8."/>
      <w:lvlJc w:val="left"/>
      <w:pPr>
        <w:ind w:left="6611" w:hanging="360"/>
      </w:pPr>
      <w:rPr>
        <w:rFonts w:hint="default"/>
      </w:rPr>
    </w:lvl>
    <w:lvl w:ilvl="8">
      <w:start w:val="1"/>
      <w:numFmt w:val="lowerRoman"/>
      <w:lvlText w:val="%9."/>
      <w:lvlJc w:val="right"/>
      <w:pPr>
        <w:ind w:left="7331" w:hanging="180"/>
      </w:pPr>
      <w:rPr>
        <w:rFonts w:hint="default"/>
      </w:rPr>
    </w:lvl>
  </w:abstractNum>
  <w:abstractNum w:abstractNumId="87">
    <w:nsid w:val="613E4366"/>
    <w:multiLevelType w:val="hybridMultilevel"/>
    <w:tmpl w:val="D304CBD2"/>
    <w:lvl w:ilvl="0" w:tplc="AE50DD58">
      <w:start w:val="1"/>
      <w:numFmt w:val="decimal"/>
      <w:lvlText w:val="%1)"/>
      <w:lvlJc w:val="left"/>
      <w:pPr>
        <w:tabs>
          <w:tab w:val="num" w:pos="1134"/>
        </w:tabs>
        <w:ind w:left="0" w:firstLine="851"/>
      </w:pPr>
      <w:rPr>
        <w:rFonts w:hint="default"/>
      </w:rPr>
    </w:lvl>
    <w:lvl w:ilvl="1" w:tplc="FA1C9BF6">
      <w:start w:val="1"/>
      <w:numFmt w:val="bullet"/>
      <w:lvlText w:val="o"/>
      <w:lvlJc w:val="left"/>
      <w:pPr>
        <w:ind w:left="1440" w:hanging="360"/>
      </w:pPr>
      <w:rPr>
        <w:rFonts w:ascii="Courier New" w:eastAsia="Courier New" w:hAnsi="Courier New" w:cs="Courier New" w:hint="default"/>
      </w:rPr>
    </w:lvl>
    <w:lvl w:ilvl="2" w:tplc="ADB0D4BA">
      <w:start w:val="1"/>
      <w:numFmt w:val="bullet"/>
      <w:lvlText w:val="§"/>
      <w:lvlJc w:val="left"/>
      <w:pPr>
        <w:ind w:left="2160" w:hanging="360"/>
      </w:pPr>
      <w:rPr>
        <w:rFonts w:ascii="Wingdings" w:eastAsia="Wingdings" w:hAnsi="Wingdings" w:cs="Wingdings" w:hint="default"/>
      </w:rPr>
    </w:lvl>
    <w:lvl w:ilvl="3" w:tplc="752485AC">
      <w:start w:val="1"/>
      <w:numFmt w:val="bullet"/>
      <w:lvlText w:val="·"/>
      <w:lvlJc w:val="left"/>
      <w:pPr>
        <w:ind w:left="2880" w:hanging="360"/>
      </w:pPr>
      <w:rPr>
        <w:rFonts w:ascii="Symbol" w:eastAsia="Symbol" w:hAnsi="Symbol" w:cs="Symbol" w:hint="default"/>
      </w:rPr>
    </w:lvl>
    <w:lvl w:ilvl="4" w:tplc="89ECB9F0">
      <w:start w:val="1"/>
      <w:numFmt w:val="bullet"/>
      <w:lvlText w:val="o"/>
      <w:lvlJc w:val="left"/>
      <w:pPr>
        <w:ind w:left="3600" w:hanging="360"/>
      </w:pPr>
      <w:rPr>
        <w:rFonts w:ascii="Courier New" w:eastAsia="Courier New" w:hAnsi="Courier New" w:cs="Courier New" w:hint="default"/>
      </w:rPr>
    </w:lvl>
    <w:lvl w:ilvl="5" w:tplc="A0F081AA">
      <w:start w:val="1"/>
      <w:numFmt w:val="bullet"/>
      <w:lvlText w:val="§"/>
      <w:lvlJc w:val="left"/>
      <w:pPr>
        <w:ind w:left="4320" w:hanging="360"/>
      </w:pPr>
      <w:rPr>
        <w:rFonts w:ascii="Wingdings" w:eastAsia="Wingdings" w:hAnsi="Wingdings" w:cs="Wingdings" w:hint="default"/>
      </w:rPr>
    </w:lvl>
    <w:lvl w:ilvl="6" w:tplc="C0E22088">
      <w:start w:val="1"/>
      <w:numFmt w:val="bullet"/>
      <w:lvlText w:val="·"/>
      <w:lvlJc w:val="left"/>
      <w:pPr>
        <w:ind w:left="5040" w:hanging="360"/>
      </w:pPr>
      <w:rPr>
        <w:rFonts w:ascii="Symbol" w:eastAsia="Symbol" w:hAnsi="Symbol" w:cs="Symbol" w:hint="default"/>
      </w:rPr>
    </w:lvl>
    <w:lvl w:ilvl="7" w:tplc="4A26F77C">
      <w:start w:val="1"/>
      <w:numFmt w:val="bullet"/>
      <w:lvlText w:val="o"/>
      <w:lvlJc w:val="left"/>
      <w:pPr>
        <w:ind w:left="5760" w:hanging="360"/>
      </w:pPr>
      <w:rPr>
        <w:rFonts w:ascii="Courier New" w:eastAsia="Courier New" w:hAnsi="Courier New" w:cs="Courier New" w:hint="default"/>
      </w:rPr>
    </w:lvl>
    <w:lvl w:ilvl="8" w:tplc="150AA890">
      <w:start w:val="1"/>
      <w:numFmt w:val="bullet"/>
      <w:lvlText w:val="§"/>
      <w:lvlJc w:val="left"/>
      <w:pPr>
        <w:ind w:left="6480" w:hanging="360"/>
      </w:pPr>
      <w:rPr>
        <w:rFonts w:ascii="Wingdings" w:eastAsia="Wingdings" w:hAnsi="Wingdings" w:cs="Wingdings" w:hint="default"/>
      </w:rPr>
    </w:lvl>
  </w:abstractNum>
  <w:abstractNum w:abstractNumId="88">
    <w:nsid w:val="65401A41"/>
    <w:multiLevelType w:val="hybridMultilevel"/>
    <w:tmpl w:val="E4FE9876"/>
    <w:styleLink w:val="-20"/>
    <w:lvl w:ilvl="0" w:tplc="6DB06EFC">
      <w:start w:val="1"/>
      <w:numFmt w:val="bullet"/>
      <w:pStyle w:val="afb"/>
      <w:lvlText w:val=""/>
      <w:lvlJc w:val="left"/>
      <w:pPr>
        <w:tabs>
          <w:tab w:val="num" w:pos="0"/>
        </w:tabs>
      </w:pPr>
      <w:rPr>
        <w:rFonts w:ascii="Symbol" w:hAnsi="Symbol" w:hint="default"/>
      </w:rPr>
    </w:lvl>
    <w:lvl w:ilvl="1" w:tplc="4AFE6E4A">
      <w:start w:val="1"/>
      <w:numFmt w:val="bullet"/>
      <w:lvlText w:val="o"/>
      <w:lvlJc w:val="left"/>
      <w:pPr>
        <w:tabs>
          <w:tab w:val="num" w:pos="1440"/>
        </w:tabs>
        <w:ind w:left="1440" w:hanging="360"/>
      </w:pPr>
      <w:rPr>
        <w:rFonts w:ascii="Courier New" w:hAnsi="Courier New" w:hint="default"/>
      </w:rPr>
    </w:lvl>
    <w:lvl w:ilvl="2" w:tplc="65B8DBB4">
      <w:start w:val="1"/>
      <w:numFmt w:val="bullet"/>
      <w:lvlText w:val=""/>
      <w:lvlJc w:val="left"/>
      <w:pPr>
        <w:tabs>
          <w:tab w:val="num" w:pos="2160"/>
        </w:tabs>
        <w:ind w:left="2160" w:hanging="360"/>
      </w:pPr>
      <w:rPr>
        <w:rFonts w:ascii="Wingdings" w:hAnsi="Wingdings" w:hint="default"/>
      </w:rPr>
    </w:lvl>
    <w:lvl w:ilvl="3" w:tplc="15D6070A">
      <w:start w:val="1"/>
      <w:numFmt w:val="bullet"/>
      <w:lvlText w:val=""/>
      <w:lvlJc w:val="left"/>
      <w:pPr>
        <w:tabs>
          <w:tab w:val="num" w:pos="2880"/>
        </w:tabs>
        <w:ind w:left="2880" w:hanging="360"/>
      </w:pPr>
      <w:rPr>
        <w:rFonts w:ascii="Symbol" w:hAnsi="Symbol" w:hint="default"/>
      </w:rPr>
    </w:lvl>
    <w:lvl w:ilvl="4" w:tplc="6B68CBF2">
      <w:start w:val="1"/>
      <w:numFmt w:val="bullet"/>
      <w:lvlText w:val="o"/>
      <w:lvlJc w:val="left"/>
      <w:pPr>
        <w:tabs>
          <w:tab w:val="num" w:pos="3600"/>
        </w:tabs>
        <w:ind w:left="3600" w:hanging="360"/>
      </w:pPr>
      <w:rPr>
        <w:rFonts w:ascii="Courier New" w:hAnsi="Courier New" w:hint="default"/>
      </w:rPr>
    </w:lvl>
    <w:lvl w:ilvl="5" w:tplc="7ACEC494">
      <w:start w:val="1"/>
      <w:numFmt w:val="bullet"/>
      <w:lvlText w:val=""/>
      <w:lvlJc w:val="left"/>
      <w:pPr>
        <w:tabs>
          <w:tab w:val="num" w:pos="4320"/>
        </w:tabs>
        <w:ind w:left="4320" w:hanging="360"/>
      </w:pPr>
      <w:rPr>
        <w:rFonts w:ascii="Wingdings" w:hAnsi="Wingdings" w:hint="default"/>
      </w:rPr>
    </w:lvl>
    <w:lvl w:ilvl="6" w:tplc="E67A7144">
      <w:start w:val="1"/>
      <w:numFmt w:val="bullet"/>
      <w:lvlText w:val=""/>
      <w:lvlJc w:val="left"/>
      <w:pPr>
        <w:tabs>
          <w:tab w:val="num" w:pos="5040"/>
        </w:tabs>
        <w:ind w:left="5040" w:hanging="360"/>
      </w:pPr>
      <w:rPr>
        <w:rFonts w:ascii="Symbol" w:hAnsi="Symbol" w:hint="default"/>
      </w:rPr>
    </w:lvl>
    <w:lvl w:ilvl="7" w:tplc="D408D0CC">
      <w:start w:val="1"/>
      <w:numFmt w:val="bullet"/>
      <w:lvlText w:val="o"/>
      <w:lvlJc w:val="left"/>
      <w:pPr>
        <w:tabs>
          <w:tab w:val="num" w:pos="5760"/>
        </w:tabs>
        <w:ind w:left="5760" w:hanging="360"/>
      </w:pPr>
      <w:rPr>
        <w:rFonts w:ascii="Courier New" w:hAnsi="Courier New" w:hint="default"/>
      </w:rPr>
    </w:lvl>
    <w:lvl w:ilvl="8" w:tplc="E10AE776">
      <w:start w:val="1"/>
      <w:numFmt w:val="bullet"/>
      <w:lvlText w:val=""/>
      <w:lvlJc w:val="left"/>
      <w:pPr>
        <w:tabs>
          <w:tab w:val="num" w:pos="6480"/>
        </w:tabs>
        <w:ind w:left="6480" w:hanging="360"/>
      </w:pPr>
      <w:rPr>
        <w:rFonts w:ascii="Wingdings" w:hAnsi="Wingdings" w:hint="default"/>
      </w:rPr>
    </w:lvl>
  </w:abstractNum>
  <w:abstractNum w:abstractNumId="89">
    <w:nsid w:val="672D6DFA"/>
    <w:multiLevelType w:val="hybridMultilevel"/>
    <w:tmpl w:val="C8BA0CD8"/>
    <w:lvl w:ilvl="0" w:tplc="2ABE4308">
      <w:start w:val="1"/>
      <w:numFmt w:val="bullet"/>
      <w:lvlText w:val="­"/>
      <w:lvlJc w:val="left"/>
      <w:pPr>
        <w:ind w:left="720" w:hanging="360"/>
      </w:pPr>
      <w:rPr>
        <w:rFonts w:ascii="Courier New" w:hAnsi="Courier New" w:hint="default"/>
        <w:b w:val="0"/>
        <w:i w:val="0"/>
        <w:caps w:val="0"/>
        <w:strike w:val="0"/>
        <w:vanish w:val="0"/>
        <w:sz w:val="24"/>
        <w:u w:val="none"/>
        <w:vertAlign w:val="baseline"/>
      </w:rPr>
    </w:lvl>
    <w:lvl w:ilvl="1" w:tplc="F0A6DABE">
      <w:start w:val="1"/>
      <w:numFmt w:val="bullet"/>
      <w:lvlText w:val="o"/>
      <w:lvlJc w:val="left"/>
      <w:pPr>
        <w:ind w:left="1440" w:hanging="360"/>
      </w:pPr>
      <w:rPr>
        <w:rFonts w:ascii="Courier New" w:hAnsi="Courier New" w:cs="Courier New" w:hint="default"/>
      </w:rPr>
    </w:lvl>
    <w:lvl w:ilvl="2" w:tplc="5C2EC9B2">
      <w:start w:val="1"/>
      <w:numFmt w:val="bullet"/>
      <w:lvlText w:val=""/>
      <w:lvlJc w:val="left"/>
      <w:pPr>
        <w:ind w:left="2160" w:hanging="360"/>
      </w:pPr>
      <w:rPr>
        <w:rFonts w:ascii="Wingdings" w:hAnsi="Wingdings" w:hint="default"/>
      </w:rPr>
    </w:lvl>
    <w:lvl w:ilvl="3" w:tplc="31222C10">
      <w:start w:val="1"/>
      <w:numFmt w:val="bullet"/>
      <w:lvlText w:val=""/>
      <w:lvlJc w:val="left"/>
      <w:pPr>
        <w:ind w:left="2880" w:hanging="360"/>
      </w:pPr>
      <w:rPr>
        <w:rFonts w:ascii="Symbol" w:hAnsi="Symbol" w:hint="default"/>
      </w:rPr>
    </w:lvl>
    <w:lvl w:ilvl="4" w:tplc="C180F1B2">
      <w:start w:val="1"/>
      <w:numFmt w:val="bullet"/>
      <w:lvlText w:val="o"/>
      <w:lvlJc w:val="left"/>
      <w:pPr>
        <w:ind w:left="3600" w:hanging="360"/>
      </w:pPr>
      <w:rPr>
        <w:rFonts w:ascii="Courier New" w:hAnsi="Courier New" w:cs="Courier New" w:hint="default"/>
      </w:rPr>
    </w:lvl>
    <w:lvl w:ilvl="5" w:tplc="E24E7016">
      <w:start w:val="1"/>
      <w:numFmt w:val="bullet"/>
      <w:lvlText w:val=""/>
      <w:lvlJc w:val="left"/>
      <w:pPr>
        <w:ind w:left="4320" w:hanging="360"/>
      </w:pPr>
      <w:rPr>
        <w:rFonts w:ascii="Wingdings" w:hAnsi="Wingdings" w:hint="default"/>
      </w:rPr>
    </w:lvl>
    <w:lvl w:ilvl="6" w:tplc="77DCD02C">
      <w:start w:val="1"/>
      <w:numFmt w:val="bullet"/>
      <w:lvlText w:val=""/>
      <w:lvlJc w:val="left"/>
      <w:pPr>
        <w:ind w:left="5040" w:hanging="360"/>
      </w:pPr>
      <w:rPr>
        <w:rFonts w:ascii="Symbol" w:hAnsi="Symbol" w:hint="default"/>
      </w:rPr>
    </w:lvl>
    <w:lvl w:ilvl="7" w:tplc="B6A2E246">
      <w:start w:val="1"/>
      <w:numFmt w:val="bullet"/>
      <w:lvlText w:val="o"/>
      <w:lvlJc w:val="left"/>
      <w:pPr>
        <w:ind w:left="5760" w:hanging="360"/>
      </w:pPr>
      <w:rPr>
        <w:rFonts w:ascii="Courier New" w:hAnsi="Courier New" w:cs="Courier New" w:hint="default"/>
      </w:rPr>
    </w:lvl>
    <w:lvl w:ilvl="8" w:tplc="335E268A">
      <w:start w:val="1"/>
      <w:numFmt w:val="bullet"/>
      <w:lvlText w:val=""/>
      <w:lvlJc w:val="left"/>
      <w:pPr>
        <w:ind w:left="6480" w:hanging="360"/>
      </w:pPr>
      <w:rPr>
        <w:rFonts w:ascii="Wingdings" w:hAnsi="Wingdings" w:hint="default"/>
      </w:rPr>
    </w:lvl>
  </w:abstractNum>
  <w:abstractNum w:abstractNumId="90">
    <w:nsid w:val="6C2218F6"/>
    <w:multiLevelType w:val="hybridMultilevel"/>
    <w:tmpl w:val="7E5AAF48"/>
    <w:lvl w:ilvl="0" w:tplc="E5DCE834">
      <w:start w:val="1"/>
      <w:numFmt w:val="decimal"/>
      <w:pStyle w:val="1c"/>
      <w:lvlText w:val="%1)"/>
      <w:lvlJc w:val="left"/>
      <w:pPr>
        <w:ind w:left="567" w:firstLine="397"/>
      </w:pPr>
    </w:lvl>
    <w:lvl w:ilvl="1" w:tplc="D540A7A0">
      <w:start w:val="1"/>
      <w:numFmt w:val="lowerLetter"/>
      <w:lvlText w:val="%2."/>
      <w:lvlJc w:val="left"/>
      <w:pPr>
        <w:ind w:left="590" w:hanging="360"/>
      </w:pPr>
    </w:lvl>
    <w:lvl w:ilvl="2" w:tplc="2EEEC4F0">
      <w:start w:val="1"/>
      <w:numFmt w:val="lowerRoman"/>
      <w:lvlText w:val="%3."/>
      <w:lvlJc w:val="right"/>
      <w:pPr>
        <w:ind w:left="1310" w:hanging="180"/>
      </w:pPr>
    </w:lvl>
    <w:lvl w:ilvl="3" w:tplc="CB365746">
      <w:start w:val="1"/>
      <w:numFmt w:val="decimal"/>
      <w:lvlText w:val="%4."/>
      <w:lvlJc w:val="left"/>
      <w:pPr>
        <w:ind w:left="2030" w:hanging="360"/>
      </w:pPr>
    </w:lvl>
    <w:lvl w:ilvl="4" w:tplc="894E0128">
      <w:start w:val="1"/>
      <w:numFmt w:val="lowerLetter"/>
      <w:lvlText w:val="%5."/>
      <w:lvlJc w:val="left"/>
      <w:pPr>
        <w:ind w:left="2750" w:hanging="360"/>
      </w:pPr>
    </w:lvl>
    <w:lvl w:ilvl="5" w:tplc="C33ED460">
      <w:start w:val="1"/>
      <w:numFmt w:val="lowerRoman"/>
      <w:lvlText w:val="%6."/>
      <w:lvlJc w:val="right"/>
      <w:pPr>
        <w:ind w:left="3470" w:hanging="180"/>
      </w:pPr>
    </w:lvl>
    <w:lvl w:ilvl="6" w:tplc="F238FB1A">
      <w:start w:val="1"/>
      <w:numFmt w:val="decimal"/>
      <w:lvlText w:val="%7."/>
      <w:lvlJc w:val="left"/>
      <w:pPr>
        <w:ind w:left="4190" w:hanging="360"/>
      </w:pPr>
    </w:lvl>
    <w:lvl w:ilvl="7" w:tplc="C5F4A7F0">
      <w:start w:val="1"/>
      <w:numFmt w:val="lowerLetter"/>
      <w:lvlText w:val="%8."/>
      <w:lvlJc w:val="left"/>
      <w:pPr>
        <w:ind w:left="4910" w:hanging="360"/>
      </w:pPr>
    </w:lvl>
    <w:lvl w:ilvl="8" w:tplc="4A5E644E">
      <w:start w:val="1"/>
      <w:numFmt w:val="lowerRoman"/>
      <w:lvlText w:val="%9."/>
      <w:lvlJc w:val="right"/>
      <w:pPr>
        <w:ind w:left="5630" w:hanging="180"/>
      </w:pPr>
    </w:lvl>
  </w:abstractNum>
  <w:abstractNum w:abstractNumId="91">
    <w:nsid w:val="6CF70BC1"/>
    <w:multiLevelType w:val="multilevel"/>
    <w:tmpl w:val="5BEABA66"/>
    <w:lvl w:ilvl="0">
      <w:start w:val="1"/>
      <w:numFmt w:val="decimal"/>
      <w:pStyle w:val="1d"/>
      <w:lvlText w:val="%1."/>
      <w:lvlJc w:val="left"/>
      <w:pPr>
        <w:tabs>
          <w:tab w:val="num" w:pos="432"/>
        </w:tabs>
        <w:ind w:left="432" w:hanging="432"/>
      </w:pPr>
      <w:rPr>
        <w:rFonts w:hint="default"/>
      </w:rPr>
    </w:lvl>
    <w:lvl w:ilvl="1">
      <w:start w:val="1"/>
      <w:numFmt w:val="decimal"/>
      <w:pStyle w:val="2b"/>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2">
    <w:nsid w:val="6DB7478E"/>
    <w:multiLevelType w:val="hybridMultilevel"/>
    <w:tmpl w:val="9CEA284C"/>
    <w:lvl w:ilvl="0" w:tplc="3CD89E0A">
      <w:start w:val="1"/>
      <w:numFmt w:val="bullet"/>
      <w:lvlText w:val=""/>
      <w:lvlJc w:val="left"/>
      <w:pPr>
        <w:ind w:left="1211" w:hanging="360"/>
      </w:pPr>
      <w:rPr>
        <w:rFonts w:ascii="Symbol" w:hAnsi="Symbol" w:hint="default"/>
      </w:rPr>
    </w:lvl>
    <w:lvl w:ilvl="1" w:tplc="832A7A8C">
      <w:start w:val="1"/>
      <w:numFmt w:val="bullet"/>
      <w:lvlText w:val="o"/>
      <w:lvlJc w:val="left"/>
      <w:pPr>
        <w:ind w:left="1931" w:hanging="360"/>
      </w:pPr>
      <w:rPr>
        <w:rFonts w:ascii="Courier New" w:hAnsi="Courier New" w:cs="Courier New" w:hint="default"/>
      </w:rPr>
    </w:lvl>
    <w:lvl w:ilvl="2" w:tplc="DF2C25CE">
      <w:start w:val="1"/>
      <w:numFmt w:val="bullet"/>
      <w:lvlText w:val=""/>
      <w:lvlJc w:val="left"/>
      <w:pPr>
        <w:ind w:left="2651" w:hanging="360"/>
      </w:pPr>
      <w:rPr>
        <w:rFonts w:ascii="Wingdings" w:hAnsi="Wingdings" w:hint="default"/>
      </w:rPr>
    </w:lvl>
    <w:lvl w:ilvl="3" w:tplc="C21AF0F8">
      <w:start w:val="1"/>
      <w:numFmt w:val="bullet"/>
      <w:lvlText w:val=""/>
      <w:lvlJc w:val="left"/>
      <w:pPr>
        <w:ind w:left="3371" w:hanging="360"/>
      </w:pPr>
      <w:rPr>
        <w:rFonts w:ascii="Symbol" w:hAnsi="Symbol" w:hint="default"/>
      </w:rPr>
    </w:lvl>
    <w:lvl w:ilvl="4" w:tplc="E9AAAB64">
      <w:start w:val="1"/>
      <w:numFmt w:val="bullet"/>
      <w:lvlText w:val="o"/>
      <w:lvlJc w:val="left"/>
      <w:pPr>
        <w:ind w:left="4091" w:hanging="360"/>
      </w:pPr>
      <w:rPr>
        <w:rFonts w:ascii="Courier New" w:hAnsi="Courier New" w:cs="Courier New" w:hint="default"/>
      </w:rPr>
    </w:lvl>
    <w:lvl w:ilvl="5" w:tplc="903243B6">
      <w:start w:val="1"/>
      <w:numFmt w:val="bullet"/>
      <w:lvlText w:val=""/>
      <w:lvlJc w:val="left"/>
      <w:pPr>
        <w:ind w:left="4811" w:hanging="360"/>
      </w:pPr>
      <w:rPr>
        <w:rFonts w:ascii="Wingdings" w:hAnsi="Wingdings" w:hint="default"/>
      </w:rPr>
    </w:lvl>
    <w:lvl w:ilvl="6" w:tplc="0FC420B0">
      <w:start w:val="1"/>
      <w:numFmt w:val="bullet"/>
      <w:lvlText w:val=""/>
      <w:lvlJc w:val="left"/>
      <w:pPr>
        <w:ind w:left="5531" w:hanging="360"/>
      </w:pPr>
      <w:rPr>
        <w:rFonts w:ascii="Symbol" w:hAnsi="Symbol" w:hint="default"/>
      </w:rPr>
    </w:lvl>
    <w:lvl w:ilvl="7" w:tplc="641C2560">
      <w:start w:val="1"/>
      <w:numFmt w:val="bullet"/>
      <w:lvlText w:val="o"/>
      <w:lvlJc w:val="left"/>
      <w:pPr>
        <w:ind w:left="6251" w:hanging="360"/>
      </w:pPr>
      <w:rPr>
        <w:rFonts w:ascii="Courier New" w:hAnsi="Courier New" w:cs="Courier New" w:hint="default"/>
      </w:rPr>
    </w:lvl>
    <w:lvl w:ilvl="8" w:tplc="47AAB716">
      <w:start w:val="1"/>
      <w:numFmt w:val="bullet"/>
      <w:lvlText w:val=""/>
      <w:lvlJc w:val="left"/>
      <w:pPr>
        <w:ind w:left="6971" w:hanging="360"/>
      </w:pPr>
      <w:rPr>
        <w:rFonts w:ascii="Wingdings" w:hAnsi="Wingdings" w:hint="default"/>
      </w:rPr>
    </w:lvl>
  </w:abstractNum>
  <w:abstractNum w:abstractNumId="93">
    <w:nsid w:val="6EC42C37"/>
    <w:multiLevelType w:val="hybridMultilevel"/>
    <w:tmpl w:val="D8D058E8"/>
    <w:lvl w:ilvl="0" w:tplc="10A6FB42">
      <w:start w:val="1"/>
      <w:numFmt w:val="bullet"/>
      <w:pStyle w:val="afc"/>
      <w:lvlText w:val=""/>
      <w:lvlJc w:val="left"/>
      <w:pPr>
        <w:tabs>
          <w:tab w:val="num" w:pos="0"/>
        </w:tabs>
        <w:ind w:firstLine="255"/>
      </w:pPr>
      <w:rPr>
        <w:rFonts w:ascii="Symbol" w:hAnsi="Symbol" w:hint="default"/>
      </w:rPr>
    </w:lvl>
    <w:lvl w:ilvl="1" w:tplc="A05EC012">
      <w:start w:val="1"/>
      <w:numFmt w:val="bullet"/>
      <w:lvlText w:val="o"/>
      <w:lvlJc w:val="left"/>
      <w:pPr>
        <w:tabs>
          <w:tab w:val="num" w:pos="1440"/>
        </w:tabs>
        <w:ind w:left="1440" w:hanging="360"/>
      </w:pPr>
      <w:rPr>
        <w:rFonts w:ascii="Courier New" w:hAnsi="Courier New" w:hint="default"/>
      </w:rPr>
    </w:lvl>
    <w:lvl w:ilvl="2" w:tplc="167CFDEE">
      <w:start w:val="1"/>
      <w:numFmt w:val="bullet"/>
      <w:lvlText w:val=""/>
      <w:lvlJc w:val="left"/>
      <w:pPr>
        <w:tabs>
          <w:tab w:val="num" w:pos="2160"/>
        </w:tabs>
        <w:ind w:left="2160" w:hanging="360"/>
      </w:pPr>
      <w:rPr>
        <w:rFonts w:ascii="Wingdings" w:hAnsi="Wingdings" w:hint="default"/>
      </w:rPr>
    </w:lvl>
    <w:lvl w:ilvl="3" w:tplc="2DC68A5E">
      <w:start w:val="1"/>
      <w:numFmt w:val="bullet"/>
      <w:lvlText w:val=""/>
      <w:lvlJc w:val="left"/>
      <w:pPr>
        <w:tabs>
          <w:tab w:val="num" w:pos="2880"/>
        </w:tabs>
        <w:ind w:left="2880" w:hanging="360"/>
      </w:pPr>
      <w:rPr>
        <w:rFonts w:ascii="Symbol" w:hAnsi="Symbol" w:hint="default"/>
      </w:rPr>
    </w:lvl>
    <w:lvl w:ilvl="4" w:tplc="9D2E7640">
      <w:start w:val="1"/>
      <w:numFmt w:val="bullet"/>
      <w:lvlText w:val="o"/>
      <w:lvlJc w:val="left"/>
      <w:pPr>
        <w:tabs>
          <w:tab w:val="num" w:pos="3600"/>
        </w:tabs>
        <w:ind w:left="3600" w:hanging="360"/>
      </w:pPr>
      <w:rPr>
        <w:rFonts w:ascii="Courier New" w:hAnsi="Courier New" w:hint="default"/>
      </w:rPr>
    </w:lvl>
    <w:lvl w:ilvl="5" w:tplc="1158AF22">
      <w:start w:val="1"/>
      <w:numFmt w:val="bullet"/>
      <w:lvlText w:val=""/>
      <w:lvlJc w:val="left"/>
      <w:pPr>
        <w:tabs>
          <w:tab w:val="num" w:pos="4320"/>
        </w:tabs>
        <w:ind w:left="4320" w:hanging="360"/>
      </w:pPr>
      <w:rPr>
        <w:rFonts w:ascii="Wingdings" w:hAnsi="Wingdings" w:hint="default"/>
      </w:rPr>
    </w:lvl>
    <w:lvl w:ilvl="6" w:tplc="5394C5F6">
      <w:start w:val="1"/>
      <w:numFmt w:val="bullet"/>
      <w:lvlText w:val=""/>
      <w:lvlJc w:val="left"/>
      <w:pPr>
        <w:tabs>
          <w:tab w:val="num" w:pos="5040"/>
        </w:tabs>
        <w:ind w:left="5040" w:hanging="360"/>
      </w:pPr>
      <w:rPr>
        <w:rFonts w:ascii="Symbol" w:hAnsi="Symbol" w:hint="default"/>
      </w:rPr>
    </w:lvl>
    <w:lvl w:ilvl="7" w:tplc="F676BCEC">
      <w:start w:val="1"/>
      <w:numFmt w:val="bullet"/>
      <w:lvlText w:val="o"/>
      <w:lvlJc w:val="left"/>
      <w:pPr>
        <w:tabs>
          <w:tab w:val="num" w:pos="5760"/>
        </w:tabs>
        <w:ind w:left="5760" w:hanging="360"/>
      </w:pPr>
      <w:rPr>
        <w:rFonts w:ascii="Courier New" w:hAnsi="Courier New" w:hint="default"/>
      </w:rPr>
    </w:lvl>
    <w:lvl w:ilvl="8" w:tplc="4D0C17CE">
      <w:start w:val="1"/>
      <w:numFmt w:val="bullet"/>
      <w:lvlText w:val=""/>
      <w:lvlJc w:val="left"/>
      <w:pPr>
        <w:tabs>
          <w:tab w:val="num" w:pos="6480"/>
        </w:tabs>
        <w:ind w:left="6480" w:hanging="360"/>
      </w:pPr>
      <w:rPr>
        <w:rFonts w:ascii="Wingdings" w:hAnsi="Wingdings" w:hint="default"/>
      </w:rPr>
    </w:lvl>
  </w:abstractNum>
  <w:abstractNum w:abstractNumId="94">
    <w:nsid w:val="7049781C"/>
    <w:multiLevelType w:val="hybridMultilevel"/>
    <w:tmpl w:val="206A01C8"/>
    <w:styleLink w:val="ArticleSection111"/>
    <w:lvl w:ilvl="0" w:tplc="A7BA121C">
      <w:start w:val="1"/>
      <w:numFmt w:val="decimal"/>
      <w:pStyle w:val="afd"/>
      <w:suff w:val="nothing"/>
      <w:lvlText w:val="%1"/>
      <w:lvlJc w:val="left"/>
      <w:rPr>
        <w:rFonts w:ascii="Times New Roman" w:hAnsi="Times New Roman" w:cs="Times New Roman"/>
        <w:b w:val="0"/>
        <w:bCs w:val="0"/>
        <w:i w:val="0"/>
        <w:iCs w:val="0"/>
        <w:caps w:val="0"/>
        <w:smallCaps w:val="0"/>
        <w:strike w:val="0"/>
        <w:vanish w:val="0"/>
        <w:color w:val="000000"/>
        <w:spacing w:val="0"/>
        <w:position w:val="0"/>
        <w:sz w:val="20"/>
        <w:szCs w:val="20"/>
        <w:u w:val="none"/>
        <w:vertAlign w:val="baseline"/>
      </w:rPr>
    </w:lvl>
    <w:lvl w:ilvl="1" w:tplc="F9606BC6">
      <w:start w:val="1"/>
      <w:numFmt w:val="lowerLetter"/>
      <w:lvlText w:val="%2."/>
      <w:lvlJc w:val="left"/>
      <w:pPr>
        <w:ind w:left="1440" w:hanging="360"/>
      </w:pPr>
      <w:rPr>
        <w:rFonts w:cs="Times New Roman"/>
      </w:rPr>
    </w:lvl>
    <w:lvl w:ilvl="2" w:tplc="ECFE4B3C">
      <w:start w:val="1"/>
      <w:numFmt w:val="lowerRoman"/>
      <w:lvlText w:val="%3."/>
      <w:lvlJc w:val="right"/>
      <w:pPr>
        <w:ind w:left="2160" w:hanging="180"/>
      </w:pPr>
      <w:rPr>
        <w:rFonts w:cs="Times New Roman"/>
      </w:rPr>
    </w:lvl>
    <w:lvl w:ilvl="3" w:tplc="89C6D468">
      <w:start w:val="1"/>
      <w:numFmt w:val="decimal"/>
      <w:lvlText w:val="%4."/>
      <w:lvlJc w:val="left"/>
      <w:pPr>
        <w:ind w:left="2880" w:hanging="360"/>
      </w:pPr>
      <w:rPr>
        <w:rFonts w:cs="Times New Roman"/>
      </w:rPr>
    </w:lvl>
    <w:lvl w:ilvl="4" w:tplc="133AD912">
      <w:start w:val="1"/>
      <w:numFmt w:val="lowerLetter"/>
      <w:lvlText w:val="%5."/>
      <w:lvlJc w:val="left"/>
      <w:pPr>
        <w:ind w:left="3600" w:hanging="360"/>
      </w:pPr>
      <w:rPr>
        <w:rFonts w:cs="Times New Roman"/>
      </w:rPr>
    </w:lvl>
    <w:lvl w:ilvl="5" w:tplc="0D468DBE">
      <w:start w:val="1"/>
      <w:numFmt w:val="lowerRoman"/>
      <w:lvlText w:val="%6."/>
      <w:lvlJc w:val="right"/>
      <w:pPr>
        <w:ind w:left="4320" w:hanging="180"/>
      </w:pPr>
      <w:rPr>
        <w:rFonts w:cs="Times New Roman"/>
      </w:rPr>
    </w:lvl>
    <w:lvl w:ilvl="6" w:tplc="4B86E396">
      <w:start w:val="1"/>
      <w:numFmt w:val="decimal"/>
      <w:lvlText w:val="%7."/>
      <w:lvlJc w:val="left"/>
      <w:pPr>
        <w:ind w:left="5040" w:hanging="360"/>
      </w:pPr>
      <w:rPr>
        <w:rFonts w:cs="Times New Roman"/>
      </w:rPr>
    </w:lvl>
    <w:lvl w:ilvl="7" w:tplc="91665F4A">
      <w:start w:val="1"/>
      <w:numFmt w:val="lowerLetter"/>
      <w:lvlText w:val="%8."/>
      <w:lvlJc w:val="left"/>
      <w:pPr>
        <w:ind w:left="5760" w:hanging="360"/>
      </w:pPr>
      <w:rPr>
        <w:rFonts w:cs="Times New Roman"/>
      </w:rPr>
    </w:lvl>
    <w:lvl w:ilvl="8" w:tplc="04627050">
      <w:start w:val="1"/>
      <w:numFmt w:val="lowerRoman"/>
      <w:lvlText w:val="%9."/>
      <w:lvlJc w:val="right"/>
      <w:pPr>
        <w:ind w:left="6480" w:hanging="180"/>
      </w:pPr>
      <w:rPr>
        <w:rFonts w:cs="Times New Roman"/>
      </w:rPr>
    </w:lvl>
  </w:abstractNum>
  <w:abstractNum w:abstractNumId="95">
    <w:nsid w:val="70985917"/>
    <w:multiLevelType w:val="hybridMultilevel"/>
    <w:tmpl w:val="3F5860FA"/>
    <w:lvl w:ilvl="0" w:tplc="CB66B40A">
      <w:start w:val="1"/>
      <w:numFmt w:val="bullet"/>
      <w:pStyle w:val="afe"/>
      <w:lvlText w:val=""/>
      <w:lvlJc w:val="left"/>
      <w:pPr>
        <w:tabs>
          <w:tab w:val="num" w:pos="-28"/>
        </w:tabs>
        <w:ind w:left="-28" w:firstLine="28"/>
      </w:pPr>
      <w:rPr>
        <w:rFonts w:ascii="Symbol" w:hAnsi="Symbol" w:hint="default"/>
      </w:rPr>
    </w:lvl>
    <w:lvl w:ilvl="1" w:tplc="73FCF39A">
      <w:start w:val="1"/>
      <w:numFmt w:val="bullet"/>
      <w:lvlText w:val="o"/>
      <w:lvlJc w:val="left"/>
      <w:pPr>
        <w:tabs>
          <w:tab w:val="num" w:pos="1440"/>
        </w:tabs>
        <w:ind w:left="1440" w:hanging="360"/>
      </w:pPr>
      <w:rPr>
        <w:rFonts w:ascii="Courier New" w:hAnsi="Courier New" w:hint="default"/>
      </w:rPr>
    </w:lvl>
    <w:lvl w:ilvl="2" w:tplc="058E6F54">
      <w:start w:val="1"/>
      <w:numFmt w:val="bullet"/>
      <w:lvlText w:val=""/>
      <w:lvlJc w:val="left"/>
      <w:pPr>
        <w:tabs>
          <w:tab w:val="num" w:pos="2160"/>
        </w:tabs>
        <w:ind w:left="2160" w:hanging="360"/>
      </w:pPr>
      <w:rPr>
        <w:rFonts w:ascii="Wingdings" w:hAnsi="Wingdings" w:hint="default"/>
      </w:rPr>
    </w:lvl>
    <w:lvl w:ilvl="3" w:tplc="4E78A294">
      <w:start w:val="1"/>
      <w:numFmt w:val="bullet"/>
      <w:lvlText w:val=""/>
      <w:lvlJc w:val="left"/>
      <w:pPr>
        <w:tabs>
          <w:tab w:val="num" w:pos="2880"/>
        </w:tabs>
        <w:ind w:left="2880" w:hanging="360"/>
      </w:pPr>
      <w:rPr>
        <w:rFonts w:ascii="Symbol" w:hAnsi="Symbol" w:hint="default"/>
      </w:rPr>
    </w:lvl>
    <w:lvl w:ilvl="4" w:tplc="8522FE2C">
      <w:start w:val="1"/>
      <w:numFmt w:val="bullet"/>
      <w:lvlText w:val="o"/>
      <w:lvlJc w:val="left"/>
      <w:pPr>
        <w:tabs>
          <w:tab w:val="num" w:pos="3600"/>
        </w:tabs>
        <w:ind w:left="3600" w:hanging="360"/>
      </w:pPr>
      <w:rPr>
        <w:rFonts w:ascii="Courier New" w:hAnsi="Courier New" w:hint="default"/>
      </w:rPr>
    </w:lvl>
    <w:lvl w:ilvl="5" w:tplc="83888F70">
      <w:start w:val="1"/>
      <w:numFmt w:val="bullet"/>
      <w:lvlText w:val=""/>
      <w:lvlJc w:val="left"/>
      <w:pPr>
        <w:tabs>
          <w:tab w:val="num" w:pos="4320"/>
        </w:tabs>
        <w:ind w:left="4320" w:hanging="360"/>
      </w:pPr>
      <w:rPr>
        <w:rFonts w:ascii="Wingdings" w:hAnsi="Wingdings" w:hint="default"/>
      </w:rPr>
    </w:lvl>
    <w:lvl w:ilvl="6" w:tplc="5A1414DA">
      <w:start w:val="1"/>
      <w:numFmt w:val="bullet"/>
      <w:lvlText w:val=""/>
      <w:lvlJc w:val="left"/>
      <w:pPr>
        <w:tabs>
          <w:tab w:val="num" w:pos="5040"/>
        </w:tabs>
        <w:ind w:left="5040" w:hanging="360"/>
      </w:pPr>
      <w:rPr>
        <w:rFonts w:ascii="Symbol" w:hAnsi="Symbol" w:hint="default"/>
      </w:rPr>
    </w:lvl>
    <w:lvl w:ilvl="7" w:tplc="5766795C">
      <w:start w:val="1"/>
      <w:numFmt w:val="bullet"/>
      <w:lvlText w:val="o"/>
      <w:lvlJc w:val="left"/>
      <w:pPr>
        <w:tabs>
          <w:tab w:val="num" w:pos="5760"/>
        </w:tabs>
        <w:ind w:left="5760" w:hanging="360"/>
      </w:pPr>
      <w:rPr>
        <w:rFonts w:ascii="Courier New" w:hAnsi="Courier New" w:hint="default"/>
      </w:rPr>
    </w:lvl>
    <w:lvl w:ilvl="8" w:tplc="30FEDE8A">
      <w:start w:val="1"/>
      <w:numFmt w:val="bullet"/>
      <w:lvlText w:val=""/>
      <w:lvlJc w:val="left"/>
      <w:pPr>
        <w:tabs>
          <w:tab w:val="num" w:pos="6480"/>
        </w:tabs>
        <w:ind w:left="6480" w:hanging="360"/>
      </w:pPr>
      <w:rPr>
        <w:rFonts w:ascii="Wingdings" w:hAnsi="Wingdings" w:hint="default"/>
      </w:rPr>
    </w:lvl>
  </w:abstractNum>
  <w:abstractNum w:abstractNumId="96">
    <w:nsid w:val="74384C84"/>
    <w:multiLevelType w:val="hybridMultilevel"/>
    <w:tmpl w:val="2E20DC64"/>
    <w:styleLink w:val="1ai"/>
    <w:lvl w:ilvl="0" w:tplc="8884A000">
      <w:start w:val="1"/>
      <w:numFmt w:val="decimal"/>
      <w:pStyle w:val="1ai"/>
      <w:lvlText w:val="%1)"/>
      <w:lvlJc w:val="left"/>
      <w:pPr>
        <w:tabs>
          <w:tab w:val="num" w:pos="360"/>
        </w:tabs>
        <w:ind w:left="360" w:hanging="360"/>
      </w:pPr>
      <w:rPr>
        <w:rFonts w:ascii="Arial" w:hAnsi="Arial" w:cs="Times New Roman"/>
      </w:rPr>
    </w:lvl>
    <w:lvl w:ilvl="1" w:tplc="911C54CE">
      <w:start w:val="1"/>
      <w:numFmt w:val="lowerLetter"/>
      <w:lvlText w:val="%2)"/>
      <w:lvlJc w:val="left"/>
      <w:pPr>
        <w:tabs>
          <w:tab w:val="num" w:pos="720"/>
        </w:tabs>
        <w:ind w:left="720" w:hanging="360"/>
      </w:pPr>
      <w:rPr>
        <w:rFonts w:cs="Times New Roman"/>
      </w:rPr>
    </w:lvl>
    <w:lvl w:ilvl="2" w:tplc="C830963E">
      <w:start w:val="1"/>
      <w:numFmt w:val="lowerRoman"/>
      <w:lvlText w:val="%3)"/>
      <w:lvlJc w:val="left"/>
      <w:pPr>
        <w:tabs>
          <w:tab w:val="num" w:pos="1080"/>
        </w:tabs>
        <w:ind w:left="1080" w:hanging="360"/>
      </w:pPr>
      <w:rPr>
        <w:rFonts w:cs="Times New Roman"/>
      </w:rPr>
    </w:lvl>
    <w:lvl w:ilvl="3" w:tplc="69185BE2">
      <w:start w:val="1"/>
      <w:numFmt w:val="decimal"/>
      <w:lvlText w:val="(%4)"/>
      <w:lvlJc w:val="left"/>
      <w:pPr>
        <w:tabs>
          <w:tab w:val="num" w:pos="1440"/>
        </w:tabs>
        <w:ind w:left="1440" w:hanging="360"/>
      </w:pPr>
      <w:rPr>
        <w:rFonts w:cs="Times New Roman"/>
      </w:rPr>
    </w:lvl>
    <w:lvl w:ilvl="4" w:tplc="5F40770C">
      <w:start w:val="1"/>
      <w:numFmt w:val="lowerLetter"/>
      <w:lvlText w:val="(%5)"/>
      <w:lvlJc w:val="left"/>
      <w:pPr>
        <w:tabs>
          <w:tab w:val="num" w:pos="1800"/>
        </w:tabs>
        <w:ind w:left="1800" w:hanging="360"/>
      </w:pPr>
      <w:rPr>
        <w:rFonts w:cs="Times New Roman"/>
      </w:rPr>
    </w:lvl>
    <w:lvl w:ilvl="5" w:tplc="8000DD50">
      <w:start w:val="1"/>
      <w:numFmt w:val="lowerRoman"/>
      <w:lvlText w:val="(%6)"/>
      <w:lvlJc w:val="left"/>
      <w:pPr>
        <w:tabs>
          <w:tab w:val="num" w:pos="2160"/>
        </w:tabs>
        <w:ind w:left="2160" w:hanging="360"/>
      </w:pPr>
      <w:rPr>
        <w:rFonts w:cs="Times New Roman"/>
      </w:rPr>
    </w:lvl>
    <w:lvl w:ilvl="6" w:tplc="E02A5B8C">
      <w:start w:val="1"/>
      <w:numFmt w:val="decimal"/>
      <w:lvlText w:val="%7."/>
      <w:lvlJc w:val="left"/>
      <w:pPr>
        <w:tabs>
          <w:tab w:val="num" w:pos="2520"/>
        </w:tabs>
        <w:ind w:left="2520" w:hanging="360"/>
      </w:pPr>
      <w:rPr>
        <w:rFonts w:cs="Times New Roman"/>
      </w:rPr>
    </w:lvl>
    <w:lvl w:ilvl="7" w:tplc="797886CA">
      <w:start w:val="1"/>
      <w:numFmt w:val="lowerLetter"/>
      <w:lvlText w:val="%8."/>
      <w:lvlJc w:val="left"/>
      <w:pPr>
        <w:tabs>
          <w:tab w:val="num" w:pos="2880"/>
        </w:tabs>
        <w:ind w:left="2880" w:hanging="360"/>
      </w:pPr>
      <w:rPr>
        <w:rFonts w:cs="Times New Roman"/>
      </w:rPr>
    </w:lvl>
    <w:lvl w:ilvl="8" w:tplc="94DAF828">
      <w:start w:val="1"/>
      <w:numFmt w:val="lowerRoman"/>
      <w:lvlText w:val="%9."/>
      <w:lvlJc w:val="left"/>
      <w:pPr>
        <w:tabs>
          <w:tab w:val="num" w:pos="3240"/>
        </w:tabs>
        <w:ind w:left="3240" w:hanging="360"/>
      </w:pPr>
      <w:rPr>
        <w:rFonts w:cs="Times New Roman"/>
      </w:rPr>
    </w:lvl>
  </w:abstractNum>
  <w:abstractNum w:abstractNumId="97">
    <w:nsid w:val="74914071"/>
    <w:multiLevelType w:val="hybridMultilevel"/>
    <w:tmpl w:val="F9C214AE"/>
    <w:lvl w:ilvl="0" w:tplc="AF167D2E">
      <w:start w:val="1"/>
      <w:numFmt w:val="bullet"/>
      <w:pStyle w:val="aff"/>
      <w:lvlText w:val=" "/>
      <w:lvlJc w:val="left"/>
      <w:pPr>
        <w:tabs>
          <w:tab w:val="num" w:pos="0"/>
        </w:tabs>
        <w:ind w:firstLine="198"/>
      </w:pPr>
      <w:rPr>
        <w:rFonts w:ascii="Arial" w:hAnsi="Arial" w:hint="default"/>
      </w:rPr>
    </w:lvl>
    <w:lvl w:ilvl="1" w:tplc="E70C3F8A">
      <w:start w:val="1"/>
      <w:numFmt w:val="bullet"/>
      <w:lvlText w:val="o"/>
      <w:lvlJc w:val="left"/>
      <w:pPr>
        <w:tabs>
          <w:tab w:val="num" w:pos="1440"/>
        </w:tabs>
        <w:ind w:left="1440" w:hanging="360"/>
      </w:pPr>
      <w:rPr>
        <w:rFonts w:ascii="Courier New" w:hAnsi="Courier New" w:hint="default"/>
      </w:rPr>
    </w:lvl>
    <w:lvl w:ilvl="2" w:tplc="E7C0560E">
      <w:start w:val="1"/>
      <w:numFmt w:val="bullet"/>
      <w:lvlText w:val=""/>
      <w:lvlJc w:val="left"/>
      <w:pPr>
        <w:tabs>
          <w:tab w:val="num" w:pos="2160"/>
        </w:tabs>
        <w:ind w:left="2160" w:hanging="360"/>
      </w:pPr>
      <w:rPr>
        <w:rFonts w:ascii="Wingdings" w:hAnsi="Wingdings" w:hint="default"/>
      </w:rPr>
    </w:lvl>
    <w:lvl w:ilvl="3" w:tplc="B4FA85FC">
      <w:start w:val="1"/>
      <w:numFmt w:val="bullet"/>
      <w:lvlText w:val=""/>
      <w:lvlJc w:val="left"/>
      <w:pPr>
        <w:tabs>
          <w:tab w:val="num" w:pos="2880"/>
        </w:tabs>
        <w:ind w:left="2880" w:hanging="360"/>
      </w:pPr>
      <w:rPr>
        <w:rFonts w:ascii="Symbol" w:hAnsi="Symbol" w:hint="default"/>
      </w:rPr>
    </w:lvl>
    <w:lvl w:ilvl="4" w:tplc="963CE968">
      <w:start w:val="1"/>
      <w:numFmt w:val="bullet"/>
      <w:lvlText w:val="o"/>
      <w:lvlJc w:val="left"/>
      <w:pPr>
        <w:tabs>
          <w:tab w:val="num" w:pos="3600"/>
        </w:tabs>
        <w:ind w:left="3600" w:hanging="360"/>
      </w:pPr>
      <w:rPr>
        <w:rFonts w:ascii="Courier New" w:hAnsi="Courier New" w:hint="default"/>
      </w:rPr>
    </w:lvl>
    <w:lvl w:ilvl="5" w:tplc="EC589632">
      <w:start w:val="1"/>
      <w:numFmt w:val="bullet"/>
      <w:lvlText w:val=""/>
      <w:lvlJc w:val="left"/>
      <w:pPr>
        <w:tabs>
          <w:tab w:val="num" w:pos="4320"/>
        </w:tabs>
        <w:ind w:left="4320" w:hanging="360"/>
      </w:pPr>
      <w:rPr>
        <w:rFonts w:ascii="Wingdings" w:hAnsi="Wingdings" w:hint="default"/>
      </w:rPr>
    </w:lvl>
    <w:lvl w:ilvl="6" w:tplc="8668C896">
      <w:start w:val="1"/>
      <w:numFmt w:val="bullet"/>
      <w:lvlText w:val=""/>
      <w:lvlJc w:val="left"/>
      <w:pPr>
        <w:tabs>
          <w:tab w:val="num" w:pos="5040"/>
        </w:tabs>
        <w:ind w:left="5040" w:hanging="360"/>
      </w:pPr>
      <w:rPr>
        <w:rFonts w:ascii="Symbol" w:hAnsi="Symbol" w:hint="default"/>
      </w:rPr>
    </w:lvl>
    <w:lvl w:ilvl="7" w:tplc="9B8CD0E0">
      <w:start w:val="1"/>
      <w:numFmt w:val="bullet"/>
      <w:lvlText w:val="o"/>
      <w:lvlJc w:val="left"/>
      <w:pPr>
        <w:tabs>
          <w:tab w:val="num" w:pos="5760"/>
        </w:tabs>
        <w:ind w:left="5760" w:hanging="360"/>
      </w:pPr>
      <w:rPr>
        <w:rFonts w:ascii="Courier New" w:hAnsi="Courier New" w:hint="default"/>
      </w:rPr>
    </w:lvl>
    <w:lvl w:ilvl="8" w:tplc="DEB213D0">
      <w:start w:val="1"/>
      <w:numFmt w:val="bullet"/>
      <w:lvlText w:val=""/>
      <w:lvlJc w:val="left"/>
      <w:pPr>
        <w:tabs>
          <w:tab w:val="num" w:pos="6480"/>
        </w:tabs>
        <w:ind w:left="6480" w:hanging="360"/>
      </w:pPr>
      <w:rPr>
        <w:rFonts w:ascii="Wingdings" w:hAnsi="Wingdings" w:hint="default"/>
      </w:rPr>
    </w:lvl>
  </w:abstractNum>
  <w:abstractNum w:abstractNumId="98">
    <w:nsid w:val="78E00527"/>
    <w:multiLevelType w:val="hybridMultilevel"/>
    <w:tmpl w:val="C452026C"/>
    <w:lvl w:ilvl="0" w:tplc="2668B68E">
      <w:start w:val="1"/>
      <w:numFmt w:val="decimal"/>
      <w:lvlText w:val="%1)"/>
      <w:lvlJc w:val="left"/>
      <w:pPr>
        <w:tabs>
          <w:tab w:val="num" w:pos="1134"/>
        </w:tabs>
        <w:ind w:left="0" w:firstLine="851"/>
      </w:pPr>
      <w:rPr>
        <w:rFonts w:hint="default"/>
      </w:rPr>
    </w:lvl>
    <w:lvl w:ilvl="1" w:tplc="1D7ED754">
      <w:start w:val="1"/>
      <w:numFmt w:val="bullet"/>
      <w:lvlText w:val="o"/>
      <w:lvlJc w:val="left"/>
      <w:pPr>
        <w:ind w:left="1440" w:hanging="360"/>
      </w:pPr>
      <w:rPr>
        <w:rFonts w:ascii="Courier New" w:eastAsia="Courier New" w:hAnsi="Courier New" w:cs="Courier New" w:hint="default"/>
      </w:rPr>
    </w:lvl>
    <w:lvl w:ilvl="2" w:tplc="70CE0EEC">
      <w:start w:val="1"/>
      <w:numFmt w:val="bullet"/>
      <w:lvlText w:val="§"/>
      <w:lvlJc w:val="left"/>
      <w:pPr>
        <w:ind w:left="2160" w:hanging="360"/>
      </w:pPr>
      <w:rPr>
        <w:rFonts w:ascii="Wingdings" w:eastAsia="Wingdings" w:hAnsi="Wingdings" w:cs="Wingdings" w:hint="default"/>
      </w:rPr>
    </w:lvl>
    <w:lvl w:ilvl="3" w:tplc="BACA71A8">
      <w:start w:val="1"/>
      <w:numFmt w:val="bullet"/>
      <w:lvlText w:val="·"/>
      <w:lvlJc w:val="left"/>
      <w:pPr>
        <w:ind w:left="2880" w:hanging="360"/>
      </w:pPr>
      <w:rPr>
        <w:rFonts w:ascii="Symbol" w:eastAsia="Symbol" w:hAnsi="Symbol" w:cs="Symbol" w:hint="default"/>
      </w:rPr>
    </w:lvl>
    <w:lvl w:ilvl="4" w:tplc="AF62EA16">
      <w:start w:val="1"/>
      <w:numFmt w:val="bullet"/>
      <w:lvlText w:val="o"/>
      <w:lvlJc w:val="left"/>
      <w:pPr>
        <w:ind w:left="3600" w:hanging="360"/>
      </w:pPr>
      <w:rPr>
        <w:rFonts w:ascii="Courier New" w:eastAsia="Courier New" w:hAnsi="Courier New" w:cs="Courier New" w:hint="default"/>
      </w:rPr>
    </w:lvl>
    <w:lvl w:ilvl="5" w:tplc="D30ABA14">
      <w:start w:val="1"/>
      <w:numFmt w:val="bullet"/>
      <w:lvlText w:val="§"/>
      <w:lvlJc w:val="left"/>
      <w:pPr>
        <w:ind w:left="4320" w:hanging="360"/>
      </w:pPr>
      <w:rPr>
        <w:rFonts w:ascii="Wingdings" w:eastAsia="Wingdings" w:hAnsi="Wingdings" w:cs="Wingdings" w:hint="default"/>
      </w:rPr>
    </w:lvl>
    <w:lvl w:ilvl="6" w:tplc="4A30948E">
      <w:start w:val="1"/>
      <w:numFmt w:val="bullet"/>
      <w:lvlText w:val="·"/>
      <w:lvlJc w:val="left"/>
      <w:pPr>
        <w:ind w:left="5040" w:hanging="360"/>
      </w:pPr>
      <w:rPr>
        <w:rFonts w:ascii="Symbol" w:eastAsia="Symbol" w:hAnsi="Symbol" w:cs="Symbol" w:hint="default"/>
      </w:rPr>
    </w:lvl>
    <w:lvl w:ilvl="7" w:tplc="A240DBCA">
      <w:start w:val="1"/>
      <w:numFmt w:val="bullet"/>
      <w:lvlText w:val="o"/>
      <w:lvlJc w:val="left"/>
      <w:pPr>
        <w:ind w:left="5760" w:hanging="360"/>
      </w:pPr>
      <w:rPr>
        <w:rFonts w:ascii="Courier New" w:eastAsia="Courier New" w:hAnsi="Courier New" w:cs="Courier New" w:hint="default"/>
      </w:rPr>
    </w:lvl>
    <w:lvl w:ilvl="8" w:tplc="57AA9744">
      <w:start w:val="1"/>
      <w:numFmt w:val="bullet"/>
      <w:lvlText w:val="§"/>
      <w:lvlJc w:val="left"/>
      <w:pPr>
        <w:ind w:left="6480" w:hanging="360"/>
      </w:pPr>
      <w:rPr>
        <w:rFonts w:ascii="Wingdings" w:eastAsia="Wingdings" w:hAnsi="Wingdings" w:cs="Wingdings" w:hint="default"/>
      </w:rPr>
    </w:lvl>
  </w:abstractNum>
  <w:abstractNum w:abstractNumId="99">
    <w:nsid w:val="79D95E07"/>
    <w:multiLevelType w:val="hybridMultilevel"/>
    <w:tmpl w:val="18CA5BCA"/>
    <w:lvl w:ilvl="0" w:tplc="A798DBF4">
      <w:start w:val="1"/>
      <w:numFmt w:val="decimal"/>
      <w:pStyle w:val="aff0"/>
      <w:lvlText w:val="%1."/>
      <w:lvlJc w:val="left"/>
      <w:pPr>
        <w:tabs>
          <w:tab w:val="num" w:pos="1080"/>
        </w:tabs>
        <w:ind w:firstLine="720"/>
      </w:pPr>
      <w:rPr>
        <w:rFonts w:cs="Times New Roman"/>
      </w:rPr>
    </w:lvl>
    <w:lvl w:ilvl="1" w:tplc="D3C2667C">
      <w:start w:val="1"/>
      <w:numFmt w:val="bullet"/>
      <w:lvlText w:val="o"/>
      <w:lvlJc w:val="left"/>
      <w:pPr>
        <w:ind w:left="1440" w:hanging="360"/>
      </w:pPr>
      <w:rPr>
        <w:rFonts w:ascii="Courier New" w:eastAsia="Courier New" w:hAnsi="Courier New" w:cs="Courier New" w:hint="default"/>
      </w:rPr>
    </w:lvl>
    <w:lvl w:ilvl="2" w:tplc="09C64370">
      <w:start w:val="1"/>
      <w:numFmt w:val="bullet"/>
      <w:lvlText w:val="§"/>
      <w:lvlJc w:val="left"/>
      <w:pPr>
        <w:ind w:left="2160" w:hanging="360"/>
      </w:pPr>
      <w:rPr>
        <w:rFonts w:ascii="Wingdings" w:eastAsia="Wingdings" w:hAnsi="Wingdings" w:cs="Wingdings" w:hint="default"/>
      </w:rPr>
    </w:lvl>
    <w:lvl w:ilvl="3" w:tplc="7C72B944">
      <w:start w:val="1"/>
      <w:numFmt w:val="bullet"/>
      <w:lvlText w:val="·"/>
      <w:lvlJc w:val="left"/>
      <w:pPr>
        <w:ind w:left="2880" w:hanging="360"/>
      </w:pPr>
      <w:rPr>
        <w:rFonts w:ascii="Symbol" w:eastAsia="Symbol" w:hAnsi="Symbol" w:cs="Symbol" w:hint="default"/>
      </w:rPr>
    </w:lvl>
    <w:lvl w:ilvl="4" w:tplc="ED6E213A">
      <w:start w:val="1"/>
      <w:numFmt w:val="bullet"/>
      <w:lvlText w:val="o"/>
      <w:lvlJc w:val="left"/>
      <w:pPr>
        <w:ind w:left="3600" w:hanging="360"/>
      </w:pPr>
      <w:rPr>
        <w:rFonts w:ascii="Courier New" w:eastAsia="Courier New" w:hAnsi="Courier New" w:cs="Courier New" w:hint="default"/>
      </w:rPr>
    </w:lvl>
    <w:lvl w:ilvl="5" w:tplc="389878BC">
      <w:start w:val="1"/>
      <w:numFmt w:val="bullet"/>
      <w:lvlText w:val="§"/>
      <w:lvlJc w:val="left"/>
      <w:pPr>
        <w:ind w:left="4320" w:hanging="360"/>
      </w:pPr>
      <w:rPr>
        <w:rFonts w:ascii="Wingdings" w:eastAsia="Wingdings" w:hAnsi="Wingdings" w:cs="Wingdings" w:hint="default"/>
      </w:rPr>
    </w:lvl>
    <w:lvl w:ilvl="6" w:tplc="441A140E">
      <w:start w:val="1"/>
      <w:numFmt w:val="bullet"/>
      <w:lvlText w:val="·"/>
      <w:lvlJc w:val="left"/>
      <w:pPr>
        <w:ind w:left="5040" w:hanging="360"/>
      </w:pPr>
      <w:rPr>
        <w:rFonts w:ascii="Symbol" w:eastAsia="Symbol" w:hAnsi="Symbol" w:cs="Symbol" w:hint="default"/>
      </w:rPr>
    </w:lvl>
    <w:lvl w:ilvl="7" w:tplc="E258DC72">
      <w:start w:val="1"/>
      <w:numFmt w:val="bullet"/>
      <w:lvlText w:val="o"/>
      <w:lvlJc w:val="left"/>
      <w:pPr>
        <w:ind w:left="5760" w:hanging="360"/>
      </w:pPr>
      <w:rPr>
        <w:rFonts w:ascii="Courier New" w:eastAsia="Courier New" w:hAnsi="Courier New" w:cs="Courier New" w:hint="default"/>
      </w:rPr>
    </w:lvl>
    <w:lvl w:ilvl="8" w:tplc="AA9A6A6C">
      <w:start w:val="1"/>
      <w:numFmt w:val="bullet"/>
      <w:lvlText w:val="§"/>
      <w:lvlJc w:val="left"/>
      <w:pPr>
        <w:ind w:left="6480" w:hanging="360"/>
      </w:pPr>
      <w:rPr>
        <w:rFonts w:ascii="Wingdings" w:eastAsia="Wingdings" w:hAnsi="Wingdings" w:cs="Wingdings" w:hint="default"/>
      </w:rPr>
    </w:lvl>
  </w:abstractNum>
  <w:abstractNum w:abstractNumId="100">
    <w:nsid w:val="7B4F4F68"/>
    <w:multiLevelType w:val="hybridMultilevel"/>
    <w:tmpl w:val="0E3ED8CC"/>
    <w:lvl w:ilvl="0" w:tplc="B1F0ED4A">
      <w:start w:val="1"/>
      <w:numFmt w:val="decimal"/>
      <w:lvlText w:val="%1)"/>
      <w:lvlJc w:val="left"/>
      <w:pPr>
        <w:tabs>
          <w:tab w:val="num" w:pos="1134"/>
        </w:tabs>
        <w:ind w:left="0" w:firstLine="851"/>
      </w:pPr>
      <w:rPr>
        <w:rFonts w:hint="default"/>
      </w:rPr>
    </w:lvl>
    <w:lvl w:ilvl="1" w:tplc="D6287428">
      <w:start w:val="1"/>
      <w:numFmt w:val="bullet"/>
      <w:lvlText w:val="o"/>
      <w:lvlJc w:val="left"/>
      <w:pPr>
        <w:ind w:left="1440" w:hanging="360"/>
      </w:pPr>
      <w:rPr>
        <w:rFonts w:ascii="Courier New" w:eastAsia="Courier New" w:hAnsi="Courier New" w:cs="Courier New" w:hint="default"/>
      </w:rPr>
    </w:lvl>
    <w:lvl w:ilvl="2" w:tplc="90E4031C">
      <w:start w:val="1"/>
      <w:numFmt w:val="bullet"/>
      <w:lvlText w:val="§"/>
      <w:lvlJc w:val="left"/>
      <w:pPr>
        <w:ind w:left="2160" w:hanging="360"/>
      </w:pPr>
      <w:rPr>
        <w:rFonts w:ascii="Wingdings" w:eastAsia="Wingdings" w:hAnsi="Wingdings" w:cs="Wingdings" w:hint="default"/>
      </w:rPr>
    </w:lvl>
    <w:lvl w:ilvl="3" w:tplc="9BCC7EE2">
      <w:start w:val="1"/>
      <w:numFmt w:val="bullet"/>
      <w:lvlText w:val="·"/>
      <w:lvlJc w:val="left"/>
      <w:pPr>
        <w:ind w:left="2880" w:hanging="360"/>
      </w:pPr>
      <w:rPr>
        <w:rFonts w:ascii="Symbol" w:eastAsia="Symbol" w:hAnsi="Symbol" w:cs="Symbol" w:hint="default"/>
      </w:rPr>
    </w:lvl>
    <w:lvl w:ilvl="4" w:tplc="20EA329A">
      <w:start w:val="1"/>
      <w:numFmt w:val="bullet"/>
      <w:lvlText w:val="o"/>
      <w:lvlJc w:val="left"/>
      <w:pPr>
        <w:ind w:left="3600" w:hanging="360"/>
      </w:pPr>
      <w:rPr>
        <w:rFonts w:ascii="Courier New" w:eastAsia="Courier New" w:hAnsi="Courier New" w:cs="Courier New" w:hint="default"/>
      </w:rPr>
    </w:lvl>
    <w:lvl w:ilvl="5" w:tplc="B1E05BC2">
      <w:start w:val="1"/>
      <w:numFmt w:val="bullet"/>
      <w:lvlText w:val="§"/>
      <w:lvlJc w:val="left"/>
      <w:pPr>
        <w:ind w:left="4320" w:hanging="360"/>
      </w:pPr>
      <w:rPr>
        <w:rFonts w:ascii="Wingdings" w:eastAsia="Wingdings" w:hAnsi="Wingdings" w:cs="Wingdings" w:hint="default"/>
      </w:rPr>
    </w:lvl>
    <w:lvl w:ilvl="6" w:tplc="AC86379A">
      <w:start w:val="1"/>
      <w:numFmt w:val="bullet"/>
      <w:lvlText w:val="·"/>
      <w:lvlJc w:val="left"/>
      <w:pPr>
        <w:ind w:left="5040" w:hanging="360"/>
      </w:pPr>
      <w:rPr>
        <w:rFonts w:ascii="Symbol" w:eastAsia="Symbol" w:hAnsi="Symbol" w:cs="Symbol" w:hint="default"/>
      </w:rPr>
    </w:lvl>
    <w:lvl w:ilvl="7" w:tplc="7AF6A2F6">
      <w:start w:val="1"/>
      <w:numFmt w:val="bullet"/>
      <w:lvlText w:val="o"/>
      <w:lvlJc w:val="left"/>
      <w:pPr>
        <w:ind w:left="5760" w:hanging="360"/>
      </w:pPr>
      <w:rPr>
        <w:rFonts w:ascii="Courier New" w:eastAsia="Courier New" w:hAnsi="Courier New" w:cs="Courier New" w:hint="default"/>
      </w:rPr>
    </w:lvl>
    <w:lvl w:ilvl="8" w:tplc="4E322740">
      <w:start w:val="1"/>
      <w:numFmt w:val="bullet"/>
      <w:lvlText w:val="§"/>
      <w:lvlJc w:val="left"/>
      <w:pPr>
        <w:ind w:left="6480" w:hanging="360"/>
      </w:pPr>
      <w:rPr>
        <w:rFonts w:ascii="Wingdings" w:eastAsia="Wingdings" w:hAnsi="Wingdings" w:cs="Wingdings" w:hint="default"/>
      </w:rPr>
    </w:lvl>
  </w:abstractNum>
  <w:abstractNum w:abstractNumId="101">
    <w:nsid w:val="7C440F29"/>
    <w:multiLevelType w:val="hybridMultilevel"/>
    <w:tmpl w:val="BA1436BC"/>
    <w:lvl w:ilvl="0" w:tplc="29367FEE">
      <w:start w:val="1"/>
      <w:numFmt w:val="bullet"/>
      <w:pStyle w:val="aff1"/>
      <w:lvlText w:val=""/>
      <w:lvlJc w:val="left"/>
      <w:pPr>
        <w:tabs>
          <w:tab w:val="num" w:pos="1211"/>
        </w:tabs>
        <w:ind w:firstLine="851"/>
      </w:pPr>
      <w:rPr>
        <w:rFonts w:ascii="Symbol" w:hAnsi="Symbol" w:hint="default"/>
        <w:color w:val="auto"/>
      </w:rPr>
    </w:lvl>
    <w:lvl w:ilvl="1" w:tplc="3F20025C">
      <w:start w:val="1"/>
      <w:numFmt w:val="bullet"/>
      <w:lvlText w:val=""/>
      <w:lvlJc w:val="left"/>
      <w:pPr>
        <w:tabs>
          <w:tab w:val="num" w:pos="2061"/>
        </w:tabs>
        <w:ind w:left="851" w:firstLine="850"/>
      </w:pPr>
      <w:rPr>
        <w:rFonts w:ascii="Symbol" w:hAnsi="Symbol" w:hint="default"/>
        <w:color w:val="auto"/>
      </w:rPr>
    </w:lvl>
    <w:lvl w:ilvl="2" w:tplc="C978A44E">
      <w:start w:val="1"/>
      <w:numFmt w:val="bullet"/>
      <w:lvlText w:val=""/>
      <w:lvlJc w:val="left"/>
      <w:pPr>
        <w:tabs>
          <w:tab w:val="num" w:pos="2061"/>
        </w:tabs>
        <w:ind w:left="850" w:firstLine="851"/>
      </w:pPr>
      <w:rPr>
        <w:rFonts w:ascii="Symbol" w:hAnsi="Symbol" w:hint="default"/>
        <w:color w:val="auto"/>
      </w:rPr>
    </w:lvl>
    <w:lvl w:ilvl="3" w:tplc="E51E3FA4">
      <w:start w:val="1"/>
      <w:numFmt w:val="bullet"/>
      <w:lvlText w:val=""/>
      <w:lvlJc w:val="left"/>
      <w:pPr>
        <w:tabs>
          <w:tab w:val="num" w:pos="2911"/>
        </w:tabs>
        <w:ind w:left="1701" w:firstLine="850"/>
      </w:pPr>
      <w:rPr>
        <w:rFonts w:ascii="Symbol" w:hAnsi="Symbol" w:hint="default"/>
        <w:color w:val="auto"/>
      </w:rPr>
    </w:lvl>
    <w:lvl w:ilvl="4" w:tplc="E69EBD68">
      <w:start w:val="1"/>
      <w:numFmt w:val="bullet"/>
      <w:lvlText w:val=""/>
      <w:lvlJc w:val="left"/>
      <w:pPr>
        <w:tabs>
          <w:tab w:val="num" w:pos="1800"/>
        </w:tabs>
        <w:ind w:left="1800" w:hanging="360"/>
      </w:pPr>
      <w:rPr>
        <w:rFonts w:ascii="Symbol" w:hAnsi="Symbol" w:hint="default"/>
      </w:rPr>
    </w:lvl>
    <w:lvl w:ilvl="5" w:tplc="CEF0850C">
      <w:start w:val="1"/>
      <w:numFmt w:val="bullet"/>
      <w:lvlText w:val=""/>
      <w:lvlJc w:val="left"/>
      <w:pPr>
        <w:tabs>
          <w:tab w:val="num" w:pos="2160"/>
        </w:tabs>
        <w:ind w:left="2160" w:hanging="360"/>
      </w:pPr>
      <w:rPr>
        <w:rFonts w:ascii="Wingdings" w:hAnsi="Wingdings" w:hint="default"/>
      </w:rPr>
    </w:lvl>
    <w:lvl w:ilvl="6" w:tplc="AB5C7AE8">
      <w:start w:val="1"/>
      <w:numFmt w:val="bullet"/>
      <w:lvlText w:val=""/>
      <w:lvlJc w:val="left"/>
      <w:pPr>
        <w:tabs>
          <w:tab w:val="num" w:pos="2520"/>
        </w:tabs>
        <w:ind w:left="2520" w:hanging="360"/>
      </w:pPr>
      <w:rPr>
        <w:rFonts w:ascii="Wingdings" w:hAnsi="Wingdings" w:hint="default"/>
      </w:rPr>
    </w:lvl>
    <w:lvl w:ilvl="7" w:tplc="A1A25420">
      <w:start w:val="1"/>
      <w:numFmt w:val="bullet"/>
      <w:lvlText w:val=""/>
      <w:lvlJc w:val="left"/>
      <w:pPr>
        <w:tabs>
          <w:tab w:val="num" w:pos="2880"/>
        </w:tabs>
        <w:ind w:left="2880" w:hanging="360"/>
      </w:pPr>
      <w:rPr>
        <w:rFonts w:ascii="Symbol" w:hAnsi="Symbol" w:hint="default"/>
      </w:rPr>
    </w:lvl>
    <w:lvl w:ilvl="8" w:tplc="D43CAD90">
      <w:start w:val="1"/>
      <w:numFmt w:val="bullet"/>
      <w:lvlText w:val=""/>
      <w:lvlJc w:val="left"/>
      <w:pPr>
        <w:tabs>
          <w:tab w:val="num" w:pos="3240"/>
        </w:tabs>
        <w:ind w:left="3240" w:hanging="360"/>
      </w:pPr>
      <w:rPr>
        <w:rFonts w:ascii="Symbol" w:hAnsi="Symbol" w:hint="default"/>
      </w:rPr>
    </w:lvl>
  </w:abstractNum>
  <w:abstractNum w:abstractNumId="102">
    <w:nsid w:val="7C786CD6"/>
    <w:multiLevelType w:val="hybridMultilevel"/>
    <w:tmpl w:val="149AA342"/>
    <w:lvl w:ilvl="0" w:tplc="A17C7FE6">
      <w:start w:val="1"/>
      <w:numFmt w:val="bullet"/>
      <w:pStyle w:val="ItemizedList1"/>
      <w:lvlText w:val="-"/>
      <w:lvlJc w:val="left"/>
      <w:pPr>
        <w:ind w:left="1429" w:hanging="360"/>
      </w:pPr>
      <w:rPr>
        <w:rFonts w:ascii="Times New Roman" w:hAnsi="Times New Roman" w:cs="Times New Roman" w:hint="default"/>
      </w:rPr>
    </w:lvl>
    <w:lvl w:ilvl="1" w:tplc="206E9478">
      <w:start w:val="1"/>
      <w:numFmt w:val="bullet"/>
      <w:lvlText w:val="o"/>
      <w:lvlJc w:val="left"/>
      <w:pPr>
        <w:ind w:left="2149" w:hanging="360"/>
      </w:pPr>
      <w:rPr>
        <w:rFonts w:ascii="Courier New" w:hAnsi="Courier New" w:cs="Courier New" w:hint="default"/>
      </w:rPr>
    </w:lvl>
    <w:lvl w:ilvl="2" w:tplc="5DB436DA">
      <w:start w:val="1"/>
      <w:numFmt w:val="bullet"/>
      <w:lvlText w:val=""/>
      <w:lvlJc w:val="left"/>
      <w:pPr>
        <w:ind w:left="2869" w:hanging="360"/>
      </w:pPr>
      <w:rPr>
        <w:rFonts w:ascii="Wingdings" w:hAnsi="Wingdings" w:hint="default"/>
      </w:rPr>
    </w:lvl>
    <w:lvl w:ilvl="3" w:tplc="D83CF61E">
      <w:start w:val="1"/>
      <w:numFmt w:val="bullet"/>
      <w:lvlText w:val=""/>
      <w:lvlJc w:val="left"/>
      <w:pPr>
        <w:ind w:left="3589" w:hanging="360"/>
      </w:pPr>
      <w:rPr>
        <w:rFonts w:ascii="Symbol" w:hAnsi="Symbol" w:hint="default"/>
      </w:rPr>
    </w:lvl>
    <w:lvl w:ilvl="4" w:tplc="666EFBF4">
      <w:start w:val="1"/>
      <w:numFmt w:val="bullet"/>
      <w:lvlText w:val="o"/>
      <w:lvlJc w:val="left"/>
      <w:pPr>
        <w:ind w:left="4309" w:hanging="360"/>
      </w:pPr>
      <w:rPr>
        <w:rFonts w:ascii="Courier New" w:hAnsi="Courier New" w:cs="Courier New" w:hint="default"/>
      </w:rPr>
    </w:lvl>
    <w:lvl w:ilvl="5" w:tplc="849251B2">
      <w:start w:val="1"/>
      <w:numFmt w:val="bullet"/>
      <w:lvlText w:val=""/>
      <w:lvlJc w:val="left"/>
      <w:pPr>
        <w:ind w:left="5029" w:hanging="360"/>
      </w:pPr>
      <w:rPr>
        <w:rFonts w:ascii="Wingdings" w:hAnsi="Wingdings" w:hint="default"/>
      </w:rPr>
    </w:lvl>
    <w:lvl w:ilvl="6" w:tplc="9CDAD37C">
      <w:start w:val="1"/>
      <w:numFmt w:val="bullet"/>
      <w:lvlText w:val=""/>
      <w:lvlJc w:val="left"/>
      <w:pPr>
        <w:ind w:left="5749" w:hanging="360"/>
      </w:pPr>
      <w:rPr>
        <w:rFonts w:ascii="Symbol" w:hAnsi="Symbol" w:hint="default"/>
      </w:rPr>
    </w:lvl>
    <w:lvl w:ilvl="7" w:tplc="F9666592">
      <w:start w:val="1"/>
      <w:numFmt w:val="bullet"/>
      <w:lvlText w:val="o"/>
      <w:lvlJc w:val="left"/>
      <w:pPr>
        <w:ind w:left="6469" w:hanging="360"/>
      </w:pPr>
      <w:rPr>
        <w:rFonts w:ascii="Courier New" w:hAnsi="Courier New" w:cs="Courier New" w:hint="default"/>
      </w:rPr>
    </w:lvl>
    <w:lvl w:ilvl="8" w:tplc="EEEC7A5A">
      <w:start w:val="1"/>
      <w:numFmt w:val="bullet"/>
      <w:lvlText w:val=""/>
      <w:lvlJc w:val="left"/>
      <w:pPr>
        <w:ind w:left="7189" w:hanging="360"/>
      </w:pPr>
      <w:rPr>
        <w:rFonts w:ascii="Wingdings" w:hAnsi="Wingdings" w:hint="default"/>
      </w:rPr>
    </w:lvl>
  </w:abstractNum>
  <w:num w:numId="1">
    <w:abstractNumId w:val="66"/>
  </w:num>
  <w:num w:numId="2">
    <w:abstractNumId w:val="91"/>
  </w:num>
  <w:num w:numId="3">
    <w:abstractNumId w:val="72"/>
  </w:num>
  <w:num w:numId="4">
    <w:abstractNumId w:val="55"/>
  </w:num>
  <w:num w:numId="5">
    <w:abstractNumId w:val="42"/>
  </w:num>
  <w:num w:numId="6">
    <w:abstractNumId w:val="1"/>
  </w:num>
  <w:num w:numId="7">
    <w:abstractNumId w:val="32"/>
  </w:num>
  <w:num w:numId="8">
    <w:abstractNumId w:val="71"/>
  </w:num>
  <w:num w:numId="9">
    <w:abstractNumId w:val="79"/>
  </w:num>
  <w:num w:numId="10">
    <w:abstractNumId w:val="21"/>
  </w:num>
  <w:num w:numId="11">
    <w:abstractNumId w:val="101"/>
  </w:num>
  <w:num w:numId="12">
    <w:abstractNumId w:val="44"/>
  </w:num>
  <w:num w:numId="13">
    <w:abstractNumId w:val="54"/>
  </w:num>
  <w:num w:numId="14">
    <w:abstractNumId w:val="12"/>
  </w:num>
  <w:num w:numId="15">
    <w:abstractNumId w:val="62"/>
  </w:num>
  <w:num w:numId="16">
    <w:abstractNumId w:val="69"/>
  </w:num>
  <w:num w:numId="17">
    <w:abstractNumId w:val="47"/>
  </w:num>
  <w:num w:numId="18">
    <w:abstractNumId w:val="9"/>
  </w:num>
  <w:num w:numId="19">
    <w:abstractNumId w:val="16"/>
  </w:num>
  <w:num w:numId="20">
    <w:abstractNumId w:val="99"/>
  </w:num>
  <w:num w:numId="21">
    <w:abstractNumId w:val="15"/>
  </w:num>
  <w:num w:numId="22">
    <w:abstractNumId w:val="26"/>
  </w:num>
  <w:num w:numId="23">
    <w:abstractNumId w:val="13"/>
  </w:num>
  <w:num w:numId="24">
    <w:abstractNumId w:val="78"/>
  </w:num>
  <w:num w:numId="25">
    <w:abstractNumId w:val="14"/>
  </w:num>
  <w:num w:numId="26">
    <w:abstractNumId w:val="25"/>
  </w:num>
  <w:num w:numId="27">
    <w:abstractNumId w:val="94"/>
    <w:lvlOverride w:ilvl="0">
      <w:startOverride w:val="1"/>
    </w:lvlOverride>
  </w:num>
  <w:num w:numId="28">
    <w:abstractNumId w:val="41"/>
  </w:num>
  <w:num w:numId="29">
    <w:abstractNumId w:val="45"/>
  </w:num>
  <w:num w:numId="30">
    <w:abstractNumId w:val="93"/>
  </w:num>
  <w:num w:numId="31">
    <w:abstractNumId w:val="28"/>
  </w:num>
  <w:num w:numId="32">
    <w:abstractNumId w:val="76"/>
  </w:num>
  <w:num w:numId="33">
    <w:abstractNumId w:val="10"/>
  </w:num>
  <w:num w:numId="34">
    <w:abstractNumId w:val="8"/>
  </w:num>
  <w:num w:numId="35">
    <w:abstractNumId w:val="36"/>
  </w:num>
  <w:num w:numId="36">
    <w:abstractNumId w:val="96"/>
  </w:num>
  <w:num w:numId="37">
    <w:abstractNumId w:val="88"/>
  </w:num>
  <w:num w:numId="38">
    <w:abstractNumId w:val="81"/>
  </w:num>
  <w:num w:numId="39">
    <w:abstractNumId w:val="39"/>
  </w:num>
  <w:num w:numId="40">
    <w:abstractNumId w:val="74"/>
  </w:num>
  <w:num w:numId="41">
    <w:abstractNumId w:val="97"/>
  </w:num>
  <w:num w:numId="42">
    <w:abstractNumId w:val="75"/>
  </w:num>
  <w:num w:numId="43">
    <w:abstractNumId w:val="95"/>
  </w:num>
  <w:num w:numId="44">
    <w:abstractNumId w:val="67"/>
  </w:num>
  <w:num w:numId="45">
    <w:abstractNumId w:val="65"/>
  </w:num>
  <w:num w:numId="46">
    <w:abstractNumId w:val="23"/>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1"/>
  </w:num>
  <w:num w:numId="49">
    <w:abstractNumId w:val="46"/>
  </w:num>
  <w:num w:numId="50">
    <w:abstractNumId w:val="83"/>
  </w:num>
  <w:num w:numId="51">
    <w:abstractNumId w:val="102"/>
  </w:num>
  <w:num w:numId="52">
    <w:abstractNumId w:val="40"/>
  </w:num>
  <w:num w:numId="53">
    <w:abstractNumId w:val="100"/>
    <w:lvlOverride w:ilvl="0">
      <w:startOverride w:val="1"/>
    </w:lvlOverride>
  </w:num>
  <w:num w:numId="54">
    <w:abstractNumId w:val="61"/>
  </w:num>
  <w:num w:numId="55">
    <w:abstractNumId w:val="57"/>
  </w:num>
  <w:num w:numId="56">
    <w:abstractNumId w:val="70"/>
  </w:num>
  <w:num w:numId="57">
    <w:abstractNumId w:val="98"/>
  </w:num>
  <w:num w:numId="58">
    <w:abstractNumId w:val="50"/>
  </w:num>
  <w:num w:numId="59">
    <w:abstractNumId w:val="87"/>
  </w:num>
  <w:num w:numId="60">
    <w:abstractNumId w:val="82"/>
  </w:num>
  <w:num w:numId="61">
    <w:abstractNumId w:val="31"/>
  </w:num>
  <w:num w:numId="62">
    <w:abstractNumId w:val="63"/>
  </w:num>
  <w:num w:numId="63">
    <w:abstractNumId w:val="59"/>
  </w:num>
  <w:num w:numId="64">
    <w:abstractNumId w:val="27"/>
  </w:num>
  <w:num w:numId="65">
    <w:abstractNumId w:val="80"/>
  </w:num>
  <w:num w:numId="66">
    <w:abstractNumId w:val="90"/>
  </w:num>
  <w:num w:numId="67">
    <w:abstractNumId w:val="33"/>
  </w:num>
  <w:num w:numId="68">
    <w:abstractNumId w:val="86"/>
  </w:num>
  <w:num w:numId="69">
    <w:abstractNumId w:val="85"/>
  </w:num>
  <w:num w:numId="70">
    <w:abstractNumId w:val="60"/>
  </w:num>
  <w:num w:numId="71">
    <w:abstractNumId w:val="37"/>
  </w:num>
  <w:num w:numId="72">
    <w:abstractNumId w:val="48"/>
  </w:num>
  <w:num w:numId="73">
    <w:abstractNumId w:val="19"/>
  </w:num>
  <w:num w:numId="74">
    <w:abstractNumId w:val="17"/>
  </w:num>
  <w:num w:numId="75">
    <w:abstractNumId w:val="18"/>
  </w:num>
  <w:num w:numId="76">
    <w:abstractNumId w:val="58"/>
  </w:num>
  <w:num w:numId="77">
    <w:abstractNumId w:val="56"/>
  </w:num>
  <w:num w:numId="78">
    <w:abstractNumId w:val="49"/>
  </w:num>
  <w:num w:numId="79">
    <w:abstractNumId w:val="34"/>
  </w:num>
  <w:num w:numId="80">
    <w:abstractNumId w:val="52"/>
  </w:num>
  <w:num w:numId="81">
    <w:abstractNumId w:val="38"/>
  </w:num>
  <w:num w:numId="82">
    <w:abstractNumId w:val="68"/>
  </w:num>
  <w:num w:numId="83">
    <w:abstractNumId w:val="29"/>
  </w:num>
  <w:num w:numId="84">
    <w:abstractNumId w:val="24"/>
  </w:num>
  <w:num w:numId="85">
    <w:abstractNumId w:val="35"/>
  </w:num>
  <w:num w:numId="86">
    <w:abstractNumId w:val="89"/>
  </w:num>
  <w:num w:numId="87">
    <w:abstractNumId w:val="53"/>
  </w:num>
  <w:num w:numId="88">
    <w:abstractNumId w:val="92"/>
  </w:num>
  <w:num w:numId="89">
    <w:abstractNumId w:val="30"/>
  </w:num>
  <w:num w:numId="90">
    <w:abstractNumId w:val="64"/>
  </w:num>
  <w:num w:numId="91">
    <w:abstractNumId w:val="2"/>
  </w:num>
  <w:num w:numId="92">
    <w:abstractNumId w:val="11"/>
  </w:num>
  <w:num w:numId="93">
    <w:abstractNumId w:val="0"/>
  </w:num>
  <w:num w:numId="94">
    <w:abstractNumId w:val="94"/>
  </w:num>
  <w:num w:numId="95">
    <w:abstractNumId w:val="77"/>
  </w:num>
  <w:num w:numId="96">
    <w:abstractNumId w:val="20"/>
  </w:num>
  <w:num w:numId="97">
    <w:abstractNumId w:val="20"/>
    <w:lvlOverride w:ilvl="0">
      <w:startOverride w:val="1"/>
    </w:lvlOverride>
  </w:num>
  <w:num w:numId="98">
    <w:abstractNumId w:val="20"/>
    <w:lvlOverride w:ilvl="0">
      <w:startOverride w:val="1"/>
    </w:lvlOverride>
  </w:num>
  <w:num w:numId="99">
    <w:abstractNumId w:val="20"/>
    <w:lvlOverride w:ilvl="0">
      <w:startOverride w:val="1"/>
    </w:lvlOverride>
  </w:num>
  <w:num w:numId="100">
    <w:abstractNumId w:val="20"/>
    <w:lvlOverride w:ilvl="0">
      <w:startOverride w:val="1"/>
    </w:lvlOverride>
  </w:num>
  <w:num w:numId="101">
    <w:abstractNumId w:val="20"/>
    <w:lvlOverride w:ilvl="0">
      <w:startOverride w:val="1"/>
    </w:lvlOverride>
  </w:num>
  <w:num w:numId="102">
    <w:abstractNumId w:val="20"/>
    <w:lvlOverride w:ilvl="0">
      <w:startOverride w:val="1"/>
    </w:lvlOverride>
  </w:num>
  <w:num w:numId="103">
    <w:abstractNumId w:val="20"/>
    <w:lvlOverride w:ilvl="0">
      <w:startOverride w:val="1"/>
    </w:lvlOverride>
  </w:num>
  <w:num w:numId="104">
    <w:abstractNumId w:val="20"/>
    <w:lvlOverride w:ilvl="0">
      <w:startOverride w:val="1"/>
    </w:lvlOverride>
  </w:num>
  <w:num w:numId="105">
    <w:abstractNumId w:val="20"/>
    <w:lvlOverride w:ilvl="0">
      <w:startOverride w:val="1"/>
    </w:lvlOverride>
  </w:num>
  <w:num w:numId="106">
    <w:abstractNumId w:val="20"/>
    <w:lvlOverride w:ilvl="0">
      <w:startOverride w:val="1"/>
    </w:lvlOverride>
  </w:num>
  <w:num w:numId="107">
    <w:abstractNumId w:val="20"/>
    <w:lvlOverride w:ilvl="0">
      <w:startOverride w:val="1"/>
    </w:lvlOverride>
  </w:num>
  <w:num w:numId="108">
    <w:abstractNumId w:val="20"/>
    <w:lvlOverride w:ilvl="0">
      <w:startOverride w:val="1"/>
    </w:lvlOverride>
  </w:num>
  <w:num w:numId="109">
    <w:abstractNumId w:val="43"/>
  </w:num>
  <w:num w:numId="110">
    <w:abstractNumId w:val="43"/>
    <w:lvlOverride w:ilvl="0">
      <w:startOverride w:val="1"/>
    </w:lvlOverride>
  </w:num>
  <w:num w:numId="111">
    <w:abstractNumId w:val="20"/>
    <w:lvlOverride w:ilvl="0">
      <w:startOverride w:val="1"/>
    </w:lvlOverride>
  </w:num>
  <w:num w:numId="112">
    <w:abstractNumId w:val="20"/>
    <w:lvlOverride w:ilvl="0">
      <w:startOverride w:val="1"/>
    </w:lvlOverride>
  </w:num>
  <w:num w:numId="113">
    <w:abstractNumId w:val="20"/>
    <w:lvlOverride w:ilvl="0">
      <w:startOverride w:val="1"/>
    </w:lvlOverride>
  </w:num>
  <w:num w:numId="114">
    <w:abstractNumId w:val="20"/>
    <w:lvlOverride w:ilvl="0">
      <w:startOverride w:val="1"/>
    </w:lvlOverride>
  </w:num>
  <w:num w:numId="115">
    <w:abstractNumId w:val="20"/>
    <w:lvlOverride w:ilvl="0">
      <w:startOverride w:val="1"/>
    </w:lvlOverride>
  </w:num>
  <w:num w:numId="116">
    <w:abstractNumId w:val="20"/>
    <w:lvlOverride w:ilvl="0">
      <w:startOverride w:val="1"/>
    </w:lvlOverride>
  </w:num>
  <w:num w:numId="117">
    <w:abstractNumId w:val="20"/>
    <w:lvlOverride w:ilvl="0">
      <w:startOverride w:val="1"/>
    </w:lvlOverride>
  </w:num>
  <w:num w:numId="118">
    <w:abstractNumId w:val="20"/>
    <w:lvlOverride w:ilvl="0">
      <w:startOverride w:val="1"/>
    </w:lvlOverride>
  </w:num>
  <w:num w:numId="119">
    <w:abstractNumId w:val="20"/>
    <w:lvlOverride w:ilvl="0">
      <w:startOverride w:val="1"/>
    </w:lvlOverride>
  </w:num>
  <w:num w:numId="120">
    <w:abstractNumId w:val="77"/>
  </w:num>
  <w:num w:numId="121">
    <w:abstractNumId w:val="77"/>
  </w:num>
  <w:num w:numId="122">
    <w:abstractNumId w:val="77"/>
  </w:num>
  <w:num w:numId="123">
    <w:abstractNumId w:val="77"/>
  </w:num>
  <w:num w:numId="124">
    <w:abstractNumId w:val="77"/>
  </w:num>
  <w:num w:numId="125">
    <w:abstractNumId w:val="77"/>
  </w:num>
  <w:num w:numId="126">
    <w:abstractNumId w:val="77"/>
  </w:num>
  <w:num w:numId="127">
    <w:abstractNumId w:val="77"/>
  </w:num>
  <w:num w:numId="128">
    <w:abstractNumId w:val="77"/>
  </w:num>
  <w:num w:numId="129">
    <w:abstractNumId w:val="20"/>
    <w:lvlOverride w:ilvl="0">
      <w:startOverride w:val="1"/>
    </w:lvlOverride>
  </w:num>
  <w:num w:numId="130">
    <w:abstractNumId w:val="43"/>
    <w:lvlOverride w:ilvl="0">
      <w:startOverride w:val="1"/>
    </w:lvlOverride>
  </w:num>
  <w:num w:numId="131">
    <w:abstractNumId w:val="43"/>
    <w:lvlOverride w:ilvl="0">
      <w:startOverride w:val="1"/>
    </w:lvlOverride>
  </w:num>
  <w:num w:numId="132">
    <w:abstractNumId w:val="20"/>
    <w:lvlOverride w:ilvl="0">
      <w:startOverride w:val="1"/>
    </w:lvlOverride>
  </w:num>
  <w:num w:numId="133">
    <w:abstractNumId w:val="20"/>
    <w:lvlOverride w:ilvl="0">
      <w:startOverride w:val="1"/>
    </w:lvlOverride>
  </w:num>
  <w:num w:numId="134">
    <w:abstractNumId w:val="20"/>
    <w:lvlOverride w:ilvl="0">
      <w:startOverride w:val="1"/>
    </w:lvlOverride>
  </w:num>
  <w:num w:numId="135">
    <w:abstractNumId w:val="20"/>
    <w:lvlOverride w:ilvl="0">
      <w:startOverride w:val="1"/>
    </w:lvlOverride>
  </w:num>
  <w:num w:numId="136">
    <w:abstractNumId w:val="20"/>
    <w:lvlOverride w:ilvl="0">
      <w:startOverride w:val="1"/>
    </w:lvlOverride>
  </w:num>
  <w:num w:numId="137">
    <w:abstractNumId w:val="20"/>
    <w:lvlOverride w:ilvl="0">
      <w:startOverride w:val="1"/>
    </w:lvlOverride>
  </w:num>
  <w:num w:numId="138">
    <w:abstractNumId w:val="20"/>
    <w:lvlOverride w:ilvl="0">
      <w:startOverride w:val="1"/>
    </w:lvlOverride>
  </w:num>
  <w:num w:numId="139">
    <w:abstractNumId w:val="20"/>
    <w:lvlOverride w:ilvl="0">
      <w:startOverride w:val="1"/>
    </w:lvlOverride>
  </w:num>
  <w:num w:numId="140">
    <w:abstractNumId w:val="20"/>
    <w:lvlOverride w:ilvl="0">
      <w:startOverride w:val="1"/>
    </w:lvlOverride>
  </w:num>
  <w:num w:numId="141">
    <w:abstractNumId w:val="20"/>
    <w:lvlOverride w:ilvl="0">
      <w:startOverride w:val="1"/>
    </w:lvlOverride>
  </w:num>
  <w:num w:numId="142">
    <w:abstractNumId w:val="20"/>
    <w:lvlOverride w:ilvl="0">
      <w:startOverride w:val="1"/>
    </w:lvlOverride>
  </w:num>
  <w:num w:numId="143">
    <w:abstractNumId w:val="20"/>
    <w:lvlOverride w:ilvl="0">
      <w:startOverride w:val="1"/>
    </w:lvlOverride>
  </w:num>
  <w:num w:numId="144">
    <w:abstractNumId w:val="20"/>
    <w:lvlOverride w:ilvl="0">
      <w:startOverride w:val="1"/>
    </w:lvlOverride>
  </w:num>
  <w:num w:numId="145">
    <w:abstractNumId w:val="20"/>
    <w:lvlOverride w:ilvl="0">
      <w:startOverride w:val="1"/>
    </w:lvlOverride>
  </w:num>
  <w:num w:numId="146">
    <w:abstractNumId w:val="20"/>
  </w:num>
  <w:num w:numId="147">
    <w:abstractNumId w:val="20"/>
    <w:lvlOverride w:ilvl="0">
      <w:startOverride w:val="1"/>
    </w:lvlOverride>
  </w:num>
  <w:num w:numId="148">
    <w:abstractNumId w:val="20"/>
    <w:lvlOverride w:ilvl="0">
      <w:startOverride w:val="1"/>
    </w:lvlOverride>
  </w:num>
  <w:num w:numId="149">
    <w:abstractNumId w:val="20"/>
    <w:lvlOverride w:ilvl="0">
      <w:startOverride w:val="1"/>
    </w:lvlOverride>
  </w:num>
  <w:num w:numId="150">
    <w:abstractNumId w:val="43"/>
    <w:lvlOverride w:ilvl="0">
      <w:startOverride w:val="1"/>
    </w:lvlOverride>
  </w:num>
  <w:num w:numId="151">
    <w:abstractNumId w:val="20"/>
    <w:lvlOverride w:ilvl="0">
      <w:startOverride w:val="1"/>
    </w:lvlOverride>
  </w:num>
  <w:num w:numId="152">
    <w:abstractNumId w:val="20"/>
    <w:lvlOverride w:ilvl="0">
      <w:startOverride w:val="1"/>
    </w:lvlOverride>
  </w:num>
  <w:num w:numId="153">
    <w:abstractNumId w:val="20"/>
    <w:lvlOverride w:ilvl="0">
      <w:startOverride w:val="1"/>
    </w:lvlOverride>
  </w:num>
  <w:num w:numId="154">
    <w:abstractNumId w:val="20"/>
    <w:lvlOverride w:ilvl="0">
      <w:startOverride w:val="1"/>
    </w:lvlOverride>
  </w:num>
  <w:num w:numId="155">
    <w:abstractNumId w:val="20"/>
    <w:lvlOverride w:ilvl="0">
      <w:startOverride w:val="1"/>
    </w:lvlOverride>
  </w:num>
  <w:num w:numId="156">
    <w:abstractNumId w:val="20"/>
    <w:lvlOverride w:ilvl="0">
      <w:startOverride w:val="1"/>
    </w:lvlOverride>
  </w:num>
  <w:num w:numId="157">
    <w:abstractNumId w:val="20"/>
    <w:lvlOverride w:ilvl="0">
      <w:startOverride w:val="1"/>
    </w:lvlOverride>
  </w:num>
  <w:num w:numId="158">
    <w:abstractNumId w:val="20"/>
    <w:lvlOverride w:ilvl="0">
      <w:startOverride w:val="1"/>
    </w:lvlOverride>
  </w:num>
  <w:num w:numId="159">
    <w:abstractNumId w:val="20"/>
    <w:lvlOverride w:ilvl="0">
      <w:startOverride w:val="1"/>
    </w:lvlOverride>
  </w:num>
  <w:num w:numId="160">
    <w:abstractNumId w:val="43"/>
    <w:lvlOverride w:ilvl="0">
      <w:startOverride w:val="1"/>
    </w:lvlOverride>
  </w:num>
  <w:num w:numId="161">
    <w:abstractNumId w:val="43"/>
    <w:lvlOverride w:ilvl="0">
      <w:startOverride w:val="1"/>
    </w:lvlOverride>
  </w:num>
  <w:num w:numId="162">
    <w:abstractNumId w:val="43"/>
  </w:num>
  <w:num w:numId="163">
    <w:abstractNumId w:val="43"/>
    <w:lvlOverride w:ilvl="0">
      <w:startOverride w:val="1"/>
    </w:lvlOverride>
  </w:num>
  <w:num w:numId="164">
    <w:abstractNumId w:val="20"/>
    <w:lvlOverride w:ilvl="0">
      <w:startOverride w:val="1"/>
    </w:lvlOverride>
  </w:num>
  <w:num w:numId="165">
    <w:abstractNumId w:val="43"/>
    <w:lvlOverride w:ilvl="0">
      <w:startOverride w:val="1"/>
    </w:lvlOverride>
  </w:num>
  <w:num w:numId="166">
    <w:abstractNumId w:val="43"/>
    <w:lvlOverride w:ilvl="0">
      <w:startOverride w:val="1"/>
    </w:lvlOverride>
  </w:num>
  <w:num w:numId="167">
    <w:abstractNumId w:val="43"/>
  </w:num>
  <w:num w:numId="168">
    <w:abstractNumId w:val="20"/>
    <w:lvlOverride w:ilvl="0">
      <w:startOverride w:val="1"/>
    </w:lvlOverride>
  </w:num>
  <w:num w:numId="169">
    <w:abstractNumId w:val="43"/>
    <w:lvlOverride w:ilvl="0">
      <w:startOverride w:val="1"/>
    </w:lvlOverride>
  </w:num>
  <w:num w:numId="170">
    <w:abstractNumId w:val="20"/>
    <w:lvlOverride w:ilvl="0">
      <w:startOverride w:val="1"/>
    </w:lvlOverride>
  </w:num>
  <w:num w:numId="171">
    <w:abstractNumId w:val="43"/>
  </w:num>
  <w:num w:numId="172">
    <w:abstractNumId w:val="43"/>
  </w:num>
  <w:num w:numId="173">
    <w:abstractNumId w:val="43"/>
    <w:lvlOverride w:ilvl="0">
      <w:startOverride w:val="1"/>
    </w:lvlOverride>
  </w:num>
  <w:num w:numId="174">
    <w:abstractNumId w:val="43"/>
    <w:lvlOverride w:ilvl="0">
      <w:startOverride w:val="1"/>
    </w:lvlOverride>
  </w:num>
  <w:num w:numId="175">
    <w:abstractNumId w:val="20"/>
    <w:lvlOverride w:ilvl="0">
      <w:startOverride w:val="1"/>
    </w:lvlOverride>
  </w:num>
  <w:num w:numId="176">
    <w:abstractNumId w:val="43"/>
    <w:lvlOverride w:ilvl="0">
      <w:startOverride w:val="1"/>
    </w:lvlOverride>
  </w:num>
  <w:num w:numId="177">
    <w:abstractNumId w:val="20"/>
    <w:lvlOverride w:ilvl="0">
      <w:startOverride w:val="1"/>
    </w:lvlOverride>
  </w:num>
  <w:num w:numId="178">
    <w:abstractNumId w:val="43"/>
  </w:num>
  <w:num w:numId="179">
    <w:abstractNumId w:val="43"/>
    <w:lvlOverride w:ilvl="0">
      <w:startOverride w:val="1"/>
    </w:lvlOverride>
  </w:num>
  <w:num w:numId="180">
    <w:abstractNumId w:val="20"/>
    <w:lvlOverride w:ilvl="0">
      <w:startOverride w:val="1"/>
    </w:lvlOverride>
  </w:num>
  <w:num w:numId="181">
    <w:abstractNumId w:val="43"/>
    <w:lvlOverride w:ilvl="0">
      <w:startOverride w:val="1"/>
    </w:lvlOverride>
  </w:num>
  <w:num w:numId="182">
    <w:abstractNumId w:val="20"/>
    <w:lvlOverride w:ilvl="0">
      <w:startOverride w:val="1"/>
    </w:lvlOverride>
  </w:num>
  <w:num w:numId="183">
    <w:abstractNumId w:val="43"/>
    <w:lvlOverride w:ilvl="0">
      <w:startOverride w:val="1"/>
    </w:lvlOverride>
  </w:num>
  <w:num w:numId="184">
    <w:abstractNumId w:val="43"/>
    <w:lvlOverride w:ilvl="0">
      <w:startOverride w:val="1"/>
    </w:lvlOverride>
  </w:num>
  <w:num w:numId="185">
    <w:abstractNumId w:val="20"/>
    <w:lvlOverride w:ilvl="0">
      <w:startOverride w:val="1"/>
    </w:lvlOverride>
  </w:num>
  <w:num w:numId="186">
    <w:abstractNumId w:val="20"/>
    <w:lvlOverride w:ilvl="0">
      <w:startOverride w:val="1"/>
    </w:lvlOverride>
  </w:num>
  <w:num w:numId="187">
    <w:abstractNumId w:val="43"/>
    <w:lvlOverride w:ilvl="0">
      <w:startOverride w:val="1"/>
    </w:lvlOverride>
  </w:num>
  <w:num w:numId="188">
    <w:abstractNumId w:val="20"/>
    <w:lvlOverride w:ilvl="0">
      <w:startOverride w:val="1"/>
    </w:lvlOverride>
  </w:num>
  <w:num w:numId="189">
    <w:abstractNumId w:val="43"/>
    <w:lvlOverride w:ilvl="0">
      <w:startOverride w:val="1"/>
    </w:lvlOverride>
  </w:num>
  <w:num w:numId="190">
    <w:abstractNumId w:val="20"/>
    <w:lvlOverride w:ilvl="0">
      <w:startOverride w:val="1"/>
    </w:lvlOverride>
  </w:num>
  <w:num w:numId="191">
    <w:abstractNumId w:val="43"/>
    <w:lvlOverride w:ilvl="0">
      <w:startOverride w:val="1"/>
    </w:lvlOverride>
  </w:num>
  <w:num w:numId="192">
    <w:abstractNumId w:val="20"/>
    <w:lvlOverride w:ilvl="0">
      <w:startOverride w:val="1"/>
    </w:lvlOverride>
  </w:num>
  <w:num w:numId="193">
    <w:abstractNumId w:val="20"/>
    <w:lvlOverride w:ilvl="0">
      <w:startOverride w:val="1"/>
    </w:lvlOverride>
  </w:num>
  <w:num w:numId="194">
    <w:abstractNumId w:val="43"/>
    <w:lvlOverride w:ilvl="0">
      <w:startOverride w:val="1"/>
    </w:lvlOverride>
  </w:num>
  <w:num w:numId="195">
    <w:abstractNumId w:val="20"/>
    <w:lvlOverride w:ilvl="0">
      <w:startOverride w:val="1"/>
    </w:lvlOverride>
  </w:num>
  <w:num w:numId="196">
    <w:abstractNumId w:val="43"/>
    <w:lvlOverride w:ilvl="0">
      <w:startOverride w:val="1"/>
    </w:lvlOverride>
  </w:num>
  <w:num w:numId="197">
    <w:abstractNumId w:val="20"/>
    <w:lvlOverride w:ilvl="0">
      <w:startOverride w:val="1"/>
    </w:lvlOverride>
  </w:num>
  <w:num w:numId="198">
    <w:abstractNumId w:val="20"/>
    <w:lvlOverride w:ilvl="0">
      <w:startOverride w:val="1"/>
    </w:lvlOverride>
  </w:num>
  <w:num w:numId="199">
    <w:abstractNumId w:val="20"/>
    <w:lvlOverride w:ilvl="0">
      <w:startOverride w:val="1"/>
    </w:lvlOverride>
  </w:num>
  <w:num w:numId="200">
    <w:abstractNumId w:val="20"/>
    <w:lvlOverride w:ilvl="0">
      <w:startOverride w:val="1"/>
    </w:lvlOverride>
  </w:num>
  <w:num w:numId="201">
    <w:abstractNumId w:val="20"/>
    <w:lvlOverride w:ilvl="0">
      <w:startOverride w:val="1"/>
    </w:lvlOverride>
  </w:num>
  <w:num w:numId="202">
    <w:abstractNumId w:val="43"/>
    <w:lvlOverride w:ilvl="0">
      <w:startOverride w:val="1"/>
    </w:lvlOverride>
  </w:num>
  <w:num w:numId="203">
    <w:abstractNumId w:val="43"/>
    <w:lvlOverride w:ilvl="0">
      <w:startOverride w:val="1"/>
    </w:lvlOverride>
  </w:num>
  <w:num w:numId="204">
    <w:abstractNumId w:val="20"/>
    <w:lvlOverride w:ilvl="0">
      <w:startOverride w:val="1"/>
    </w:lvlOverride>
  </w:num>
  <w:num w:numId="205">
    <w:abstractNumId w:val="43"/>
    <w:lvlOverride w:ilvl="0">
      <w:startOverride w:val="1"/>
    </w:lvlOverride>
  </w:num>
  <w:num w:numId="206">
    <w:abstractNumId w:val="20"/>
    <w:lvlOverride w:ilvl="0">
      <w:startOverride w:val="1"/>
    </w:lvlOverride>
  </w:num>
  <w:num w:numId="207">
    <w:abstractNumId w:val="43"/>
    <w:lvlOverride w:ilvl="0">
      <w:startOverride w:val="1"/>
    </w:lvlOverride>
  </w:num>
  <w:num w:numId="208">
    <w:abstractNumId w:val="20"/>
    <w:lvlOverride w:ilvl="0">
      <w:startOverride w:val="1"/>
    </w:lvlOverride>
  </w:num>
  <w:num w:numId="209">
    <w:abstractNumId w:val="20"/>
    <w:lvlOverride w:ilvl="0">
      <w:startOverride w:val="1"/>
    </w:lvlOverride>
  </w:num>
  <w:num w:numId="210">
    <w:abstractNumId w:val="20"/>
    <w:lvlOverride w:ilvl="0">
      <w:startOverride w:val="1"/>
    </w:lvlOverride>
  </w:num>
  <w:num w:numId="211">
    <w:abstractNumId w:val="20"/>
    <w:lvlOverride w:ilvl="0">
      <w:startOverride w:val="1"/>
    </w:lvlOverride>
  </w:num>
  <w:num w:numId="212">
    <w:abstractNumId w:val="20"/>
    <w:lvlOverride w:ilvl="0">
      <w:startOverride w:val="1"/>
    </w:lvlOverride>
  </w:num>
  <w:num w:numId="213">
    <w:abstractNumId w:val="43"/>
    <w:lvlOverride w:ilvl="0">
      <w:startOverride w:val="1"/>
    </w:lvlOverride>
  </w:num>
  <w:num w:numId="214">
    <w:abstractNumId w:val="20"/>
    <w:lvlOverride w:ilvl="0">
      <w:startOverride w:val="1"/>
    </w:lvlOverride>
  </w:num>
  <w:num w:numId="215">
    <w:abstractNumId w:val="43"/>
    <w:lvlOverride w:ilvl="0">
      <w:startOverride w:val="1"/>
    </w:lvlOverride>
  </w:num>
  <w:num w:numId="216">
    <w:abstractNumId w:val="20"/>
    <w:lvlOverride w:ilvl="0">
      <w:startOverride w:val="1"/>
    </w:lvlOverride>
  </w:num>
  <w:num w:numId="217">
    <w:abstractNumId w:val="20"/>
  </w:num>
  <w:num w:numId="218">
    <w:abstractNumId w:val="20"/>
    <w:lvlOverride w:ilvl="0">
      <w:startOverride w:val="1"/>
    </w:lvlOverride>
  </w:num>
  <w:num w:numId="219">
    <w:abstractNumId w:val="20"/>
  </w:num>
  <w:num w:numId="220">
    <w:abstractNumId w:val="20"/>
    <w:lvlOverride w:ilvl="0">
      <w:startOverride w:val="1"/>
    </w:lvlOverride>
  </w:num>
  <w:num w:numId="221">
    <w:abstractNumId w:val="20"/>
    <w:lvlOverride w:ilvl="0">
      <w:startOverride w:val="1"/>
    </w:lvlOverride>
  </w:num>
  <w:num w:numId="222">
    <w:abstractNumId w:val="20"/>
  </w:num>
  <w:num w:numId="223">
    <w:abstractNumId w:val="20"/>
    <w:lvlOverride w:ilvl="0">
      <w:startOverride w:val="1"/>
    </w:lvlOverride>
  </w:num>
  <w:num w:numId="224">
    <w:abstractNumId w:val="77"/>
  </w:num>
  <w:num w:numId="225">
    <w:abstractNumId w:val="77"/>
  </w:num>
  <w:num w:numId="226">
    <w:abstractNumId w:val="77"/>
  </w:num>
  <w:num w:numId="227">
    <w:abstractNumId w:val="77"/>
  </w:num>
  <w:num w:numId="228">
    <w:abstractNumId w:val="77"/>
  </w:num>
  <w:num w:numId="229">
    <w:abstractNumId w:val="77"/>
  </w:num>
  <w:num w:numId="230">
    <w:abstractNumId w:val="77"/>
  </w:num>
  <w:num w:numId="231">
    <w:abstractNumId w:val="77"/>
  </w:num>
  <w:num w:numId="232">
    <w:abstractNumId w:val="20"/>
  </w:num>
  <w:num w:numId="233">
    <w:abstractNumId w:val="77"/>
  </w:num>
  <w:num w:numId="234">
    <w:abstractNumId w:val="77"/>
  </w:num>
  <w:num w:numId="235">
    <w:abstractNumId w:val="30"/>
  </w:num>
  <w:num w:numId="236">
    <w:abstractNumId w:val="30"/>
  </w:num>
  <w:num w:numId="237">
    <w:abstractNumId w:val="30"/>
  </w:num>
  <w:num w:numId="238">
    <w:abstractNumId w:val="77"/>
  </w:num>
  <w:num w:numId="239">
    <w:abstractNumId w:val="77"/>
  </w:num>
  <w:num w:numId="240">
    <w:abstractNumId w:val="77"/>
  </w:num>
  <w:num w:numId="241">
    <w:abstractNumId w:val="1"/>
  </w:num>
  <w:num w:numId="242">
    <w:abstractNumId w:val="2"/>
  </w:num>
  <w:num w:numId="243">
    <w:abstractNumId w:val="2"/>
  </w:num>
  <w:num w:numId="244">
    <w:abstractNumId w:val="2"/>
  </w:num>
  <w:num w:numId="245">
    <w:abstractNumId w:val="1"/>
  </w:num>
  <w:num w:numId="246">
    <w:abstractNumId w:val="1"/>
  </w:num>
  <w:num w:numId="247">
    <w:abstractNumId w:val="1"/>
  </w:num>
  <w:num w:numId="248">
    <w:abstractNumId w:val="1"/>
  </w:num>
  <w:num w:numId="249">
    <w:abstractNumId w:val="73"/>
  </w:num>
  <w:num w:numId="250">
    <w:abstractNumId w:val="84"/>
  </w:num>
  <w:numIdMacAtCleanup w:val="2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CD5"/>
    <w:rsid w:val="00000032"/>
    <w:rsid w:val="000006B7"/>
    <w:rsid w:val="00000819"/>
    <w:rsid w:val="00001279"/>
    <w:rsid w:val="000039C2"/>
    <w:rsid w:val="00004EAA"/>
    <w:rsid w:val="00006A26"/>
    <w:rsid w:val="00007A38"/>
    <w:rsid w:val="000109BA"/>
    <w:rsid w:val="0001378B"/>
    <w:rsid w:val="00013FBE"/>
    <w:rsid w:val="000140A7"/>
    <w:rsid w:val="000158EC"/>
    <w:rsid w:val="0001798B"/>
    <w:rsid w:val="0002188B"/>
    <w:rsid w:val="00024EDE"/>
    <w:rsid w:val="00025B21"/>
    <w:rsid w:val="00026D72"/>
    <w:rsid w:val="0002720E"/>
    <w:rsid w:val="00030536"/>
    <w:rsid w:val="00032E02"/>
    <w:rsid w:val="00032FC4"/>
    <w:rsid w:val="00034A9A"/>
    <w:rsid w:val="0003512A"/>
    <w:rsid w:val="000411DB"/>
    <w:rsid w:val="00043CA8"/>
    <w:rsid w:val="00045E77"/>
    <w:rsid w:val="00056807"/>
    <w:rsid w:val="0005745C"/>
    <w:rsid w:val="0006258E"/>
    <w:rsid w:val="00062A84"/>
    <w:rsid w:val="00063560"/>
    <w:rsid w:val="00063797"/>
    <w:rsid w:val="00064773"/>
    <w:rsid w:val="00064CED"/>
    <w:rsid w:val="00065F8D"/>
    <w:rsid w:val="000707DB"/>
    <w:rsid w:val="00070A15"/>
    <w:rsid w:val="00071366"/>
    <w:rsid w:val="00071E65"/>
    <w:rsid w:val="00072DB4"/>
    <w:rsid w:val="000754CB"/>
    <w:rsid w:val="00076569"/>
    <w:rsid w:val="00076AAF"/>
    <w:rsid w:val="00077132"/>
    <w:rsid w:val="0007741B"/>
    <w:rsid w:val="000775A5"/>
    <w:rsid w:val="00077C44"/>
    <w:rsid w:val="00077C5D"/>
    <w:rsid w:val="000866CC"/>
    <w:rsid w:val="00087D3B"/>
    <w:rsid w:val="00091358"/>
    <w:rsid w:val="00094537"/>
    <w:rsid w:val="00094653"/>
    <w:rsid w:val="0009517A"/>
    <w:rsid w:val="00095955"/>
    <w:rsid w:val="00096913"/>
    <w:rsid w:val="00097F98"/>
    <w:rsid w:val="000A0E22"/>
    <w:rsid w:val="000A139A"/>
    <w:rsid w:val="000A178F"/>
    <w:rsid w:val="000A2478"/>
    <w:rsid w:val="000A2689"/>
    <w:rsid w:val="000A7F4F"/>
    <w:rsid w:val="000B14A5"/>
    <w:rsid w:val="000B1DF3"/>
    <w:rsid w:val="000B3459"/>
    <w:rsid w:val="000B4ABB"/>
    <w:rsid w:val="000C0E94"/>
    <w:rsid w:val="000C3FC3"/>
    <w:rsid w:val="000C52F0"/>
    <w:rsid w:val="000C63A9"/>
    <w:rsid w:val="000C689E"/>
    <w:rsid w:val="000C6B0F"/>
    <w:rsid w:val="000C6BB8"/>
    <w:rsid w:val="000D11B0"/>
    <w:rsid w:val="000D1B13"/>
    <w:rsid w:val="000D69A6"/>
    <w:rsid w:val="000D7B57"/>
    <w:rsid w:val="000D7D81"/>
    <w:rsid w:val="000E2EDB"/>
    <w:rsid w:val="000E3A6A"/>
    <w:rsid w:val="000E468E"/>
    <w:rsid w:val="000E4C8B"/>
    <w:rsid w:val="000E519B"/>
    <w:rsid w:val="000E5985"/>
    <w:rsid w:val="000E5E62"/>
    <w:rsid w:val="000E60F1"/>
    <w:rsid w:val="000F0BF8"/>
    <w:rsid w:val="000F1253"/>
    <w:rsid w:val="000F2974"/>
    <w:rsid w:val="000F693D"/>
    <w:rsid w:val="00100A70"/>
    <w:rsid w:val="001011F0"/>
    <w:rsid w:val="00105191"/>
    <w:rsid w:val="0011015D"/>
    <w:rsid w:val="00111328"/>
    <w:rsid w:val="001128C6"/>
    <w:rsid w:val="00112911"/>
    <w:rsid w:val="00114B85"/>
    <w:rsid w:val="00115852"/>
    <w:rsid w:val="00115D2B"/>
    <w:rsid w:val="00120ECD"/>
    <w:rsid w:val="0012474C"/>
    <w:rsid w:val="00125F57"/>
    <w:rsid w:val="00127DFD"/>
    <w:rsid w:val="00131178"/>
    <w:rsid w:val="00134F3B"/>
    <w:rsid w:val="00135094"/>
    <w:rsid w:val="00140E04"/>
    <w:rsid w:val="00141003"/>
    <w:rsid w:val="00141B07"/>
    <w:rsid w:val="0014221C"/>
    <w:rsid w:val="00142383"/>
    <w:rsid w:val="00145359"/>
    <w:rsid w:val="0015310E"/>
    <w:rsid w:val="00153569"/>
    <w:rsid w:val="001547AF"/>
    <w:rsid w:val="00154AF0"/>
    <w:rsid w:val="001577D2"/>
    <w:rsid w:val="00162338"/>
    <w:rsid w:val="00162C04"/>
    <w:rsid w:val="00163060"/>
    <w:rsid w:val="00163EC0"/>
    <w:rsid w:val="001647ED"/>
    <w:rsid w:val="00164B79"/>
    <w:rsid w:val="001678C5"/>
    <w:rsid w:val="001727B8"/>
    <w:rsid w:val="00175164"/>
    <w:rsid w:val="001759FD"/>
    <w:rsid w:val="00176C4B"/>
    <w:rsid w:val="0017781F"/>
    <w:rsid w:val="00180A69"/>
    <w:rsid w:val="0018244F"/>
    <w:rsid w:val="00182E6A"/>
    <w:rsid w:val="001851B5"/>
    <w:rsid w:val="00185475"/>
    <w:rsid w:val="00191992"/>
    <w:rsid w:val="00191B68"/>
    <w:rsid w:val="0019321A"/>
    <w:rsid w:val="00194FDB"/>
    <w:rsid w:val="00197CF2"/>
    <w:rsid w:val="001A0B7E"/>
    <w:rsid w:val="001A270C"/>
    <w:rsid w:val="001B0205"/>
    <w:rsid w:val="001B0ABF"/>
    <w:rsid w:val="001B309E"/>
    <w:rsid w:val="001B3A03"/>
    <w:rsid w:val="001B4EF5"/>
    <w:rsid w:val="001B4FB5"/>
    <w:rsid w:val="001B56AD"/>
    <w:rsid w:val="001B72D6"/>
    <w:rsid w:val="001C02CF"/>
    <w:rsid w:val="001C1742"/>
    <w:rsid w:val="001C274B"/>
    <w:rsid w:val="001C2779"/>
    <w:rsid w:val="001C77CF"/>
    <w:rsid w:val="001C7CFF"/>
    <w:rsid w:val="001D061E"/>
    <w:rsid w:val="001D100F"/>
    <w:rsid w:val="001D17FF"/>
    <w:rsid w:val="001D5881"/>
    <w:rsid w:val="001D6085"/>
    <w:rsid w:val="001D7B16"/>
    <w:rsid w:val="001E12D5"/>
    <w:rsid w:val="001E14D8"/>
    <w:rsid w:val="001E2278"/>
    <w:rsid w:val="001E3F68"/>
    <w:rsid w:val="001E402E"/>
    <w:rsid w:val="001E79C7"/>
    <w:rsid w:val="001F05D1"/>
    <w:rsid w:val="001F0D5E"/>
    <w:rsid w:val="001F13DC"/>
    <w:rsid w:val="001F1F6E"/>
    <w:rsid w:val="001F5150"/>
    <w:rsid w:val="001F6CE6"/>
    <w:rsid w:val="001F79A6"/>
    <w:rsid w:val="0020071A"/>
    <w:rsid w:val="002009F3"/>
    <w:rsid w:val="00200AD7"/>
    <w:rsid w:val="00200E63"/>
    <w:rsid w:val="00201EE8"/>
    <w:rsid w:val="00203F6B"/>
    <w:rsid w:val="00205F22"/>
    <w:rsid w:val="0020751C"/>
    <w:rsid w:val="00211057"/>
    <w:rsid w:val="002112A5"/>
    <w:rsid w:val="002112D9"/>
    <w:rsid w:val="00211489"/>
    <w:rsid w:val="00211596"/>
    <w:rsid w:val="00211CC1"/>
    <w:rsid w:val="00211DCF"/>
    <w:rsid w:val="0021240E"/>
    <w:rsid w:val="0021275E"/>
    <w:rsid w:val="00217A77"/>
    <w:rsid w:val="00221000"/>
    <w:rsid w:val="00222314"/>
    <w:rsid w:val="0022502D"/>
    <w:rsid w:val="0022505A"/>
    <w:rsid w:val="00230A92"/>
    <w:rsid w:val="00230BFD"/>
    <w:rsid w:val="00232468"/>
    <w:rsid w:val="0023251F"/>
    <w:rsid w:val="002328E7"/>
    <w:rsid w:val="0023361E"/>
    <w:rsid w:val="0023647E"/>
    <w:rsid w:val="0023678F"/>
    <w:rsid w:val="00236AC6"/>
    <w:rsid w:val="00237B49"/>
    <w:rsid w:val="00241125"/>
    <w:rsid w:val="0024135C"/>
    <w:rsid w:val="0024274C"/>
    <w:rsid w:val="00244876"/>
    <w:rsid w:val="00245FB3"/>
    <w:rsid w:val="00251A32"/>
    <w:rsid w:val="00251BD9"/>
    <w:rsid w:val="00252F0E"/>
    <w:rsid w:val="002537F9"/>
    <w:rsid w:val="00256028"/>
    <w:rsid w:val="002579DD"/>
    <w:rsid w:val="002601B6"/>
    <w:rsid w:val="0026038B"/>
    <w:rsid w:val="00260A75"/>
    <w:rsid w:val="002613D9"/>
    <w:rsid w:val="00261CAC"/>
    <w:rsid w:val="00262746"/>
    <w:rsid w:val="00262762"/>
    <w:rsid w:val="002634EB"/>
    <w:rsid w:val="002634FC"/>
    <w:rsid w:val="00263B93"/>
    <w:rsid w:val="00267F36"/>
    <w:rsid w:val="0027197F"/>
    <w:rsid w:val="002734D5"/>
    <w:rsid w:val="00274506"/>
    <w:rsid w:val="00275EEA"/>
    <w:rsid w:val="002836B0"/>
    <w:rsid w:val="00285090"/>
    <w:rsid w:val="00290095"/>
    <w:rsid w:val="00292595"/>
    <w:rsid w:val="00293F42"/>
    <w:rsid w:val="002953A9"/>
    <w:rsid w:val="002958DB"/>
    <w:rsid w:val="00296725"/>
    <w:rsid w:val="00296863"/>
    <w:rsid w:val="00296B9F"/>
    <w:rsid w:val="0029791C"/>
    <w:rsid w:val="002A0811"/>
    <w:rsid w:val="002A1D4B"/>
    <w:rsid w:val="002A3656"/>
    <w:rsid w:val="002A380D"/>
    <w:rsid w:val="002A3973"/>
    <w:rsid w:val="002A3AE8"/>
    <w:rsid w:val="002A6556"/>
    <w:rsid w:val="002A65B3"/>
    <w:rsid w:val="002A6AE2"/>
    <w:rsid w:val="002A6B88"/>
    <w:rsid w:val="002A71C9"/>
    <w:rsid w:val="002A7D99"/>
    <w:rsid w:val="002B4F20"/>
    <w:rsid w:val="002B65A9"/>
    <w:rsid w:val="002B68A1"/>
    <w:rsid w:val="002C28CB"/>
    <w:rsid w:val="002C45D3"/>
    <w:rsid w:val="002C599F"/>
    <w:rsid w:val="002C5DDA"/>
    <w:rsid w:val="002C6103"/>
    <w:rsid w:val="002C7103"/>
    <w:rsid w:val="002C73AB"/>
    <w:rsid w:val="002C7A50"/>
    <w:rsid w:val="002D2165"/>
    <w:rsid w:val="002D2197"/>
    <w:rsid w:val="002D31E8"/>
    <w:rsid w:val="002D3241"/>
    <w:rsid w:val="002D3600"/>
    <w:rsid w:val="002D3E29"/>
    <w:rsid w:val="002D45EC"/>
    <w:rsid w:val="002D479E"/>
    <w:rsid w:val="002D5F33"/>
    <w:rsid w:val="002E0195"/>
    <w:rsid w:val="002E1D15"/>
    <w:rsid w:val="002E46B8"/>
    <w:rsid w:val="002E5A97"/>
    <w:rsid w:val="002E6DFC"/>
    <w:rsid w:val="002E7A08"/>
    <w:rsid w:val="002E7C08"/>
    <w:rsid w:val="002F00BC"/>
    <w:rsid w:val="002F0E83"/>
    <w:rsid w:val="002F1C59"/>
    <w:rsid w:val="002F20E3"/>
    <w:rsid w:val="002F2AB0"/>
    <w:rsid w:val="002F35FC"/>
    <w:rsid w:val="002F5449"/>
    <w:rsid w:val="002F718E"/>
    <w:rsid w:val="002F78A9"/>
    <w:rsid w:val="002F7D51"/>
    <w:rsid w:val="00300ECC"/>
    <w:rsid w:val="00301072"/>
    <w:rsid w:val="0030157D"/>
    <w:rsid w:val="003017CD"/>
    <w:rsid w:val="0030280B"/>
    <w:rsid w:val="003043B9"/>
    <w:rsid w:val="00304FA1"/>
    <w:rsid w:val="00305B57"/>
    <w:rsid w:val="00307F1C"/>
    <w:rsid w:val="00307F30"/>
    <w:rsid w:val="003126FE"/>
    <w:rsid w:val="00314596"/>
    <w:rsid w:val="00316E98"/>
    <w:rsid w:val="00317583"/>
    <w:rsid w:val="0031783E"/>
    <w:rsid w:val="00320675"/>
    <w:rsid w:val="00320DC2"/>
    <w:rsid w:val="0032100C"/>
    <w:rsid w:val="00322467"/>
    <w:rsid w:val="0032442B"/>
    <w:rsid w:val="003249AF"/>
    <w:rsid w:val="00324F2C"/>
    <w:rsid w:val="00325566"/>
    <w:rsid w:val="00325974"/>
    <w:rsid w:val="00325B65"/>
    <w:rsid w:val="003261A3"/>
    <w:rsid w:val="00326596"/>
    <w:rsid w:val="0033062A"/>
    <w:rsid w:val="0033142D"/>
    <w:rsid w:val="00332D54"/>
    <w:rsid w:val="00335402"/>
    <w:rsid w:val="00340765"/>
    <w:rsid w:val="00340801"/>
    <w:rsid w:val="0034117D"/>
    <w:rsid w:val="0034255D"/>
    <w:rsid w:val="00346E78"/>
    <w:rsid w:val="00347EDC"/>
    <w:rsid w:val="00350271"/>
    <w:rsid w:val="00352B0A"/>
    <w:rsid w:val="003532FE"/>
    <w:rsid w:val="00354465"/>
    <w:rsid w:val="00355623"/>
    <w:rsid w:val="00355CA6"/>
    <w:rsid w:val="003570A3"/>
    <w:rsid w:val="00362150"/>
    <w:rsid w:val="00362A09"/>
    <w:rsid w:val="00362AD2"/>
    <w:rsid w:val="003643D0"/>
    <w:rsid w:val="00366817"/>
    <w:rsid w:val="00366B95"/>
    <w:rsid w:val="003716D4"/>
    <w:rsid w:val="00372F55"/>
    <w:rsid w:val="00374349"/>
    <w:rsid w:val="00374E08"/>
    <w:rsid w:val="0037503F"/>
    <w:rsid w:val="00376FE1"/>
    <w:rsid w:val="00381E4B"/>
    <w:rsid w:val="00386258"/>
    <w:rsid w:val="003870E8"/>
    <w:rsid w:val="003870F0"/>
    <w:rsid w:val="00390D4B"/>
    <w:rsid w:val="003916E8"/>
    <w:rsid w:val="00392102"/>
    <w:rsid w:val="00393993"/>
    <w:rsid w:val="003943B3"/>
    <w:rsid w:val="0039444D"/>
    <w:rsid w:val="00395168"/>
    <w:rsid w:val="00396567"/>
    <w:rsid w:val="003A1AAD"/>
    <w:rsid w:val="003A349A"/>
    <w:rsid w:val="003A3741"/>
    <w:rsid w:val="003A4045"/>
    <w:rsid w:val="003A4FE0"/>
    <w:rsid w:val="003A6BB4"/>
    <w:rsid w:val="003B0397"/>
    <w:rsid w:val="003B03BA"/>
    <w:rsid w:val="003B0779"/>
    <w:rsid w:val="003B22E9"/>
    <w:rsid w:val="003B25A4"/>
    <w:rsid w:val="003B30E0"/>
    <w:rsid w:val="003B5D5F"/>
    <w:rsid w:val="003B6F8F"/>
    <w:rsid w:val="003B7113"/>
    <w:rsid w:val="003C0CFC"/>
    <w:rsid w:val="003C145A"/>
    <w:rsid w:val="003C6864"/>
    <w:rsid w:val="003C68B6"/>
    <w:rsid w:val="003D04EC"/>
    <w:rsid w:val="003D1FF4"/>
    <w:rsid w:val="003D2698"/>
    <w:rsid w:val="003D29A2"/>
    <w:rsid w:val="003D3208"/>
    <w:rsid w:val="003D4892"/>
    <w:rsid w:val="003D4A81"/>
    <w:rsid w:val="003D5F3E"/>
    <w:rsid w:val="003D6415"/>
    <w:rsid w:val="003D6D73"/>
    <w:rsid w:val="003D70DF"/>
    <w:rsid w:val="003D70E1"/>
    <w:rsid w:val="003D7176"/>
    <w:rsid w:val="003D7429"/>
    <w:rsid w:val="003D7D50"/>
    <w:rsid w:val="003E03B7"/>
    <w:rsid w:val="003E0B39"/>
    <w:rsid w:val="003E2EB0"/>
    <w:rsid w:val="003E3BFA"/>
    <w:rsid w:val="003E584A"/>
    <w:rsid w:val="003F1899"/>
    <w:rsid w:val="003F1C34"/>
    <w:rsid w:val="003F26B3"/>
    <w:rsid w:val="003F590E"/>
    <w:rsid w:val="003F6189"/>
    <w:rsid w:val="003F7A7A"/>
    <w:rsid w:val="00401579"/>
    <w:rsid w:val="00401FAE"/>
    <w:rsid w:val="0040238D"/>
    <w:rsid w:val="0040288F"/>
    <w:rsid w:val="00404BB5"/>
    <w:rsid w:val="0040689F"/>
    <w:rsid w:val="00406BC8"/>
    <w:rsid w:val="00407524"/>
    <w:rsid w:val="00411B05"/>
    <w:rsid w:val="004129BD"/>
    <w:rsid w:val="00412EB3"/>
    <w:rsid w:val="00414ABD"/>
    <w:rsid w:val="00416CDF"/>
    <w:rsid w:val="00416E75"/>
    <w:rsid w:val="00416E83"/>
    <w:rsid w:val="00417793"/>
    <w:rsid w:val="004201A2"/>
    <w:rsid w:val="00421CC8"/>
    <w:rsid w:val="0042499B"/>
    <w:rsid w:val="00433941"/>
    <w:rsid w:val="004361F5"/>
    <w:rsid w:val="0043725F"/>
    <w:rsid w:val="00441531"/>
    <w:rsid w:val="00441AEA"/>
    <w:rsid w:val="004426B1"/>
    <w:rsid w:val="00442C34"/>
    <w:rsid w:val="0044322C"/>
    <w:rsid w:val="00443516"/>
    <w:rsid w:val="0044522A"/>
    <w:rsid w:val="0044537B"/>
    <w:rsid w:val="00446C73"/>
    <w:rsid w:val="00450391"/>
    <w:rsid w:val="004512F2"/>
    <w:rsid w:val="00452F5F"/>
    <w:rsid w:val="00452F9A"/>
    <w:rsid w:val="00456901"/>
    <w:rsid w:val="00456E71"/>
    <w:rsid w:val="004572F0"/>
    <w:rsid w:val="004573F1"/>
    <w:rsid w:val="00461CC4"/>
    <w:rsid w:val="00461CE2"/>
    <w:rsid w:val="004628B1"/>
    <w:rsid w:val="004647B6"/>
    <w:rsid w:val="0046502C"/>
    <w:rsid w:val="00465115"/>
    <w:rsid w:val="00466772"/>
    <w:rsid w:val="00470A01"/>
    <w:rsid w:val="00470AE8"/>
    <w:rsid w:val="00472245"/>
    <w:rsid w:val="004729F9"/>
    <w:rsid w:val="00472FD0"/>
    <w:rsid w:val="0048243F"/>
    <w:rsid w:val="0048278E"/>
    <w:rsid w:val="00483973"/>
    <w:rsid w:val="00485086"/>
    <w:rsid w:val="00487575"/>
    <w:rsid w:val="004877AE"/>
    <w:rsid w:val="004877FA"/>
    <w:rsid w:val="004906B8"/>
    <w:rsid w:val="00491C95"/>
    <w:rsid w:val="0049291B"/>
    <w:rsid w:val="00494422"/>
    <w:rsid w:val="00495129"/>
    <w:rsid w:val="00495928"/>
    <w:rsid w:val="004A10D4"/>
    <w:rsid w:val="004A1DD3"/>
    <w:rsid w:val="004A51E1"/>
    <w:rsid w:val="004A6081"/>
    <w:rsid w:val="004A6408"/>
    <w:rsid w:val="004A6891"/>
    <w:rsid w:val="004A7D07"/>
    <w:rsid w:val="004B001D"/>
    <w:rsid w:val="004B0A85"/>
    <w:rsid w:val="004B2E4D"/>
    <w:rsid w:val="004B3668"/>
    <w:rsid w:val="004B4F83"/>
    <w:rsid w:val="004B79F2"/>
    <w:rsid w:val="004C2C9A"/>
    <w:rsid w:val="004C6DEB"/>
    <w:rsid w:val="004C74A6"/>
    <w:rsid w:val="004D0FBB"/>
    <w:rsid w:val="004D1373"/>
    <w:rsid w:val="004D2298"/>
    <w:rsid w:val="004D2336"/>
    <w:rsid w:val="004D5226"/>
    <w:rsid w:val="004D5D7A"/>
    <w:rsid w:val="004D7C99"/>
    <w:rsid w:val="004E1351"/>
    <w:rsid w:val="004E2A56"/>
    <w:rsid w:val="004E2E69"/>
    <w:rsid w:val="004E3120"/>
    <w:rsid w:val="004E3DC0"/>
    <w:rsid w:val="004E5833"/>
    <w:rsid w:val="004E795E"/>
    <w:rsid w:val="004F1C9D"/>
    <w:rsid w:val="004F1E36"/>
    <w:rsid w:val="004F4D9F"/>
    <w:rsid w:val="004F5978"/>
    <w:rsid w:val="004F5D7B"/>
    <w:rsid w:val="004F6330"/>
    <w:rsid w:val="004F6973"/>
    <w:rsid w:val="004F6A6C"/>
    <w:rsid w:val="0050061C"/>
    <w:rsid w:val="00501FB9"/>
    <w:rsid w:val="005028F3"/>
    <w:rsid w:val="005134D8"/>
    <w:rsid w:val="005137AA"/>
    <w:rsid w:val="00514025"/>
    <w:rsid w:val="0051686B"/>
    <w:rsid w:val="00516E68"/>
    <w:rsid w:val="005228CF"/>
    <w:rsid w:val="005228D3"/>
    <w:rsid w:val="00526D0F"/>
    <w:rsid w:val="00527A4E"/>
    <w:rsid w:val="00532B4E"/>
    <w:rsid w:val="0053313F"/>
    <w:rsid w:val="00536303"/>
    <w:rsid w:val="005373B0"/>
    <w:rsid w:val="00542CBC"/>
    <w:rsid w:val="00550865"/>
    <w:rsid w:val="005553C8"/>
    <w:rsid w:val="0055560F"/>
    <w:rsid w:val="005560ED"/>
    <w:rsid w:val="005561E7"/>
    <w:rsid w:val="00556209"/>
    <w:rsid w:val="00556A06"/>
    <w:rsid w:val="00560127"/>
    <w:rsid w:val="00562836"/>
    <w:rsid w:val="00563064"/>
    <w:rsid w:val="00564858"/>
    <w:rsid w:val="00566F65"/>
    <w:rsid w:val="00567E07"/>
    <w:rsid w:val="00567F30"/>
    <w:rsid w:val="00570CD5"/>
    <w:rsid w:val="00574249"/>
    <w:rsid w:val="00575082"/>
    <w:rsid w:val="00575AC4"/>
    <w:rsid w:val="00576738"/>
    <w:rsid w:val="00577BBE"/>
    <w:rsid w:val="00581542"/>
    <w:rsid w:val="00581D68"/>
    <w:rsid w:val="005830B3"/>
    <w:rsid w:val="00584EF5"/>
    <w:rsid w:val="00587A66"/>
    <w:rsid w:val="005919FE"/>
    <w:rsid w:val="005923B1"/>
    <w:rsid w:val="00592EF8"/>
    <w:rsid w:val="0059384E"/>
    <w:rsid w:val="0059385C"/>
    <w:rsid w:val="005938B8"/>
    <w:rsid w:val="00593E04"/>
    <w:rsid w:val="005942E2"/>
    <w:rsid w:val="0059504E"/>
    <w:rsid w:val="00595E7F"/>
    <w:rsid w:val="0059621E"/>
    <w:rsid w:val="00596344"/>
    <w:rsid w:val="00597078"/>
    <w:rsid w:val="005A081D"/>
    <w:rsid w:val="005A0917"/>
    <w:rsid w:val="005A2F9E"/>
    <w:rsid w:val="005B0182"/>
    <w:rsid w:val="005B119E"/>
    <w:rsid w:val="005B1C56"/>
    <w:rsid w:val="005B267F"/>
    <w:rsid w:val="005B3270"/>
    <w:rsid w:val="005B3413"/>
    <w:rsid w:val="005B4690"/>
    <w:rsid w:val="005B4A0A"/>
    <w:rsid w:val="005B7457"/>
    <w:rsid w:val="005B7C6D"/>
    <w:rsid w:val="005C1CFD"/>
    <w:rsid w:val="005C1E33"/>
    <w:rsid w:val="005C37BA"/>
    <w:rsid w:val="005C3B0A"/>
    <w:rsid w:val="005C41EA"/>
    <w:rsid w:val="005C43DB"/>
    <w:rsid w:val="005C4578"/>
    <w:rsid w:val="005C5A01"/>
    <w:rsid w:val="005C6108"/>
    <w:rsid w:val="005D0EDD"/>
    <w:rsid w:val="005D1BAA"/>
    <w:rsid w:val="005D2CBC"/>
    <w:rsid w:val="005D30EF"/>
    <w:rsid w:val="005D34E5"/>
    <w:rsid w:val="005D3BBD"/>
    <w:rsid w:val="005D5A81"/>
    <w:rsid w:val="005D6ACF"/>
    <w:rsid w:val="005E05A4"/>
    <w:rsid w:val="005E152D"/>
    <w:rsid w:val="005E3F6D"/>
    <w:rsid w:val="005E5495"/>
    <w:rsid w:val="005E5770"/>
    <w:rsid w:val="005E6237"/>
    <w:rsid w:val="005E755F"/>
    <w:rsid w:val="005E78D4"/>
    <w:rsid w:val="005F1432"/>
    <w:rsid w:val="005F2947"/>
    <w:rsid w:val="005F4410"/>
    <w:rsid w:val="005F5E71"/>
    <w:rsid w:val="005F670A"/>
    <w:rsid w:val="005F7410"/>
    <w:rsid w:val="00601391"/>
    <w:rsid w:val="006042A8"/>
    <w:rsid w:val="00604A9E"/>
    <w:rsid w:val="00607066"/>
    <w:rsid w:val="006070C9"/>
    <w:rsid w:val="00607290"/>
    <w:rsid w:val="006101DB"/>
    <w:rsid w:val="00610420"/>
    <w:rsid w:val="00610B73"/>
    <w:rsid w:val="00611B17"/>
    <w:rsid w:val="006123DE"/>
    <w:rsid w:val="00612EEA"/>
    <w:rsid w:val="00614292"/>
    <w:rsid w:val="006153B3"/>
    <w:rsid w:val="00615A81"/>
    <w:rsid w:val="00617E4E"/>
    <w:rsid w:val="006206C6"/>
    <w:rsid w:val="00620DA3"/>
    <w:rsid w:val="006224C8"/>
    <w:rsid w:val="00624F14"/>
    <w:rsid w:val="00625151"/>
    <w:rsid w:val="006255EB"/>
    <w:rsid w:val="00632FE5"/>
    <w:rsid w:val="00634021"/>
    <w:rsid w:val="0063414B"/>
    <w:rsid w:val="00634B80"/>
    <w:rsid w:val="00636379"/>
    <w:rsid w:val="00637544"/>
    <w:rsid w:val="00642EEF"/>
    <w:rsid w:val="006431FC"/>
    <w:rsid w:val="006440CA"/>
    <w:rsid w:val="00646800"/>
    <w:rsid w:val="006530F0"/>
    <w:rsid w:val="00653436"/>
    <w:rsid w:val="00654754"/>
    <w:rsid w:val="006565A9"/>
    <w:rsid w:val="00657B9C"/>
    <w:rsid w:val="00657F20"/>
    <w:rsid w:val="0066175C"/>
    <w:rsid w:val="006635A6"/>
    <w:rsid w:val="00664558"/>
    <w:rsid w:val="0066516E"/>
    <w:rsid w:val="00666DC5"/>
    <w:rsid w:val="00666F7D"/>
    <w:rsid w:val="006675D6"/>
    <w:rsid w:val="00670D9E"/>
    <w:rsid w:val="00674334"/>
    <w:rsid w:val="00674C09"/>
    <w:rsid w:val="00677644"/>
    <w:rsid w:val="00683C0E"/>
    <w:rsid w:val="006840F1"/>
    <w:rsid w:val="0068565E"/>
    <w:rsid w:val="00686A2E"/>
    <w:rsid w:val="00687CB8"/>
    <w:rsid w:val="00691001"/>
    <w:rsid w:val="00691024"/>
    <w:rsid w:val="00692F89"/>
    <w:rsid w:val="00693399"/>
    <w:rsid w:val="00694064"/>
    <w:rsid w:val="00696A31"/>
    <w:rsid w:val="006970A0"/>
    <w:rsid w:val="00697AD0"/>
    <w:rsid w:val="006A091F"/>
    <w:rsid w:val="006A0BD1"/>
    <w:rsid w:val="006A2AE0"/>
    <w:rsid w:val="006A2DBF"/>
    <w:rsid w:val="006A3007"/>
    <w:rsid w:val="006A74BC"/>
    <w:rsid w:val="006B2498"/>
    <w:rsid w:val="006B3162"/>
    <w:rsid w:val="006B5280"/>
    <w:rsid w:val="006B5F67"/>
    <w:rsid w:val="006C0155"/>
    <w:rsid w:val="006C16CA"/>
    <w:rsid w:val="006C1BF1"/>
    <w:rsid w:val="006C2172"/>
    <w:rsid w:val="006C2DB7"/>
    <w:rsid w:val="006C37F3"/>
    <w:rsid w:val="006C51A5"/>
    <w:rsid w:val="006C6109"/>
    <w:rsid w:val="006C6976"/>
    <w:rsid w:val="006C6D72"/>
    <w:rsid w:val="006D14BB"/>
    <w:rsid w:val="006D30C5"/>
    <w:rsid w:val="006D3411"/>
    <w:rsid w:val="006D3EAA"/>
    <w:rsid w:val="006D4334"/>
    <w:rsid w:val="006D441C"/>
    <w:rsid w:val="006E173B"/>
    <w:rsid w:val="006E1ADF"/>
    <w:rsid w:val="006E5A46"/>
    <w:rsid w:val="006E64A5"/>
    <w:rsid w:val="006E6D2D"/>
    <w:rsid w:val="006E70FB"/>
    <w:rsid w:val="006E7297"/>
    <w:rsid w:val="006E7E3D"/>
    <w:rsid w:val="006E7E42"/>
    <w:rsid w:val="006F0DDC"/>
    <w:rsid w:val="006F104E"/>
    <w:rsid w:val="006F1503"/>
    <w:rsid w:val="006F18FC"/>
    <w:rsid w:val="006F1B92"/>
    <w:rsid w:val="006F29CD"/>
    <w:rsid w:val="006F6FD5"/>
    <w:rsid w:val="006F7995"/>
    <w:rsid w:val="0070071A"/>
    <w:rsid w:val="00702228"/>
    <w:rsid w:val="0070288F"/>
    <w:rsid w:val="007028E2"/>
    <w:rsid w:val="0070298C"/>
    <w:rsid w:val="00702A92"/>
    <w:rsid w:val="00702B34"/>
    <w:rsid w:val="007031A8"/>
    <w:rsid w:val="00703A44"/>
    <w:rsid w:val="007051A2"/>
    <w:rsid w:val="00705E59"/>
    <w:rsid w:val="00706787"/>
    <w:rsid w:val="0071138A"/>
    <w:rsid w:val="00712C64"/>
    <w:rsid w:val="00715597"/>
    <w:rsid w:val="0071596E"/>
    <w:rsid w:val="00715CCF"/>
    <w:rsid w:val="00716636"/>
    <w:rsid w:val="00716C58"/>
    <w:rsid w:val="00717F33"/>
    <w:rsid w:val="0072007C"/>
    <w:rsid w:val="00720524"/>
    <w:rsid w:val="007206E4"/>
    <w:rsid w:val="00720CD8"/>
    <w:rsid w:val="00720E62"/>
    <w:rsid w:val="007211DE"/>
    <w:rsid w:val="00722E3D"/>
    <w:rsid w:val="00724E84"/>
    <w:rsid w:val="00727E79"/>
    <w:rsid w:val="007315CE"/>
    <w:rsid w:val="00732B3D"/>
    <w:rsid w:val="00732E6E"/>
    <w:rsid w:val="0073537E"/>
    <w:rsid w:val="00736D77"/>
    <w:rsid w:val="00740057"/>
    <w:rsid w:val="007403B2"/>
    <w:rsid w:val="00741E30"/>
    <w:rsid w:val="00742C86"/>
    <w:rsid w:val="00744445"/>
    <w:rsid w:val="00747C6B"/>
    <w:rsid w:val="00750301"/>
    <w:rsid w:val="00751314"/>
    <w:rsid w:val="00752002"/>
    <w:rsid w:val="0075345D"/>
    <w:rsid w:val="0075372C"/>
    <w:rsid w:val="00753ED1"/>
    <w:rsid w:val="00753F26"/>
    <w:rsid w:val="00755FD2"/>
    <w:rsid w:val="00756393"/>
    <w:rsid w:val="00760C35"/>
    <w:rsid w:val="007634E3"/>
    <w:rsid w:val="0076501D"/>
    <w:rsid w:val="00775017"/>
    <w:rsid w:val="00780A10"/>
    <w:rsid w:val="0078141B"/>
    <w:rsid w:val="00781AA3"/>
    <w:rsid w:val="00781EF7"/>
    <w:rsid w:val="00782053"/>
    <w:rsid w:val="00782363"/>
    <w:rsid w:val="007826A5"/>
    <w:rsid w:val="007844B4"/>
    <w:rsid w:val="007869D6"/>
    <w:rsid w:val="00786D6F"/>
    <w:rsid w:val="007902AD"/>
    <w:rsid w:val="0079068E"/>
    <w:rsid w:val="007914F1"/>
    <w:rsid w:val="00792611"/>
    <w:rsid w:val="007932EC"/>
    <w:rsid w:val="00793D86"/>
    <w:rsid w:val="00795371"/>
    <w:rsid w:val="00796CEF"/>
    <w:rsid w:val="007A00F6"/>
    <w:rsid w:val="007A23DD"/>
    <w:rsid w:val="007A55F4"/>
    <w:rsid w:val="007A6899"/>
    <w:rsid w:val="007A6EA0"/>
    <w:rsid w:val="007B43F0"/>
    <w:rsid w:val="007B4516"/>
    <w:rsid w:val="007B4EE1"/>
    <w:rsid w:val="007B53BA"/>
    <w:rsid w:val="007B5611"/>
    <w:rsid w:val="007B5F64"/>
    <w:rsid w:val="007B6C7C"/>
    <w:rsid w:val="007C2A28"/>
    <w:rsid w:val="007C42A9"/>
    <w:rsid w:val="007C5F92"/>
    <w:rsid w:val="007C7714"/>
    <w:rsid w:val="007D178E"/>
    <w:rsid w:val="007D1E90"/>
    <w:rsid w:val="007D3087"/>
    <w:rsid w:val="007D396F"/>
    <w:rsid w:val="007D3AF5"/>
    <w:rsid w:val="007D3BC7"/>
    <w:rsid w:val="007D4778"/>
    <w:rsid w:val="007D4F60"/>
    <w:rsid w:val="007D68BE"/>
    <w:rsid w:val="007D782C"/>
    <w:rsid w:val="007E32C1"/>
    <w:rsid w:val="007E3A5A"/>
    <w:rsid w:val="007E5306"/>
    <w:rsid w:val="007E67DE"/>
    <w:rsid w:val="007E787D"/>
    <w:rsid w:val="007E7BC6"/>
    <w:rsid w:val="007F0C0A"/>
    <w:rsid w:val="007F1421"/>
    <w:rsid w:val="007F6C37"/>
    <w:rsid w:val="008000DF"/>
    <w:rsid w:val="00800597"/>
    <w:rsid w:val="00801DF4"/>
    <w:rsid w:val="00805EB0"/>
    <w:rsid w:val="00806D31"/>
    <w:rsid w:val="00806D7D"/>
    <w:rsid w:val="00813FAC"/>
    <w:rsid w:val="00814BAF"/>
    <w:rsid w:val="008155AC"/>
    <w:rsid w:val="00817D0B"/>
    <w:rsid w:val="008235EA"/>
    <w:rsid w:val="008260D9"/>
    <w:rsid w:val="00826373"/>
    <w:rsid w:val="008267D2"/>
    <w:rsid w:val="00830454"/>
    <w:rsid w:val="00830A32"/>
    <w:rsid w:val="00831181"/>
    <w:rsid w:val="0083205C"/>
    <w:rsid w:val="00832C0D"/>
    <w:rsid w:val="008331D0"/>
    <w:rsid w:val="008368F7"/>
    <w:rsid w:val="00837F8C"/>
    <w:rsid w:val="00840F57"/>
    <w:rsid w:val="0084369E"/>
    <w:rsid w:val="00844975"/>
    <w:rsid w:val="00844D51"/>
    <w:rsid w:val="00845949"/>
    <w:rsid w:val="00845E28"/>
    <w:rsid w:val="00846353"/>
    <w:rsid w:val="008466B7"/>
    <w:rsid w:val="00847412"/>
    <w:rsid w:val="008516BA"/>
    <w:rsid w:val="008549FA"/>
    <w:rsid w:val="00860594"/>
    <w:rsid w:val="00862C56"/>
    <w:rsid w:val="00863CDD"/>
    <w:rsid w:val="0086554F"/>
    <w:rsid w:val="0087063E"/>
    <w:rsid w:val="008711D6"/>
    <w:rsid w:val="008725EE"/>
    <w:rsid w:val="0087513C"/>
    <w:rsid w:val="00876970"/>
    <w:rsid w:val="00876CDA"/>
    <w:rsid w:val="00881DCF"/>
    <w:rsid w:val="00882136"/>
    <w:rsid w:val="0088216E"/>
    <w:rsid w:val="00883794"/>
    <w:rsid w:val="0088574F"/>
    <w:rsid w:val="00886B2B"/>
    <w:rsid w:val="00887B6E"/>
    <w:rsid w:val="00890813"/>
    <w:rsid w:val="00890829"/>
    <w:rsid w:val="00890DFE"/>
    <w:rsid w:val="0089109B"/>
    <w:rsid w:val="008913A2"/>
    <w:rsid w:val="008929B9"/>
    <w:rsid w:val="00895DA2"/>
    <w:rsid w:val="008A102C"/>
    <w:rsid w:val="008A14C3"/>
    <w:rsid w:val="008A27C8"/>
    <w:rsid w:val="008A44F3"/>
    <w:rsid w:val="008A56D4"/>
    <w:rsid w:val="008A6DC8"/>
    <w:rsid w:val="008B0016"/>
    <w:rsid w:val="008B093F"/>
    <w:rsid w:val="008B0F14"/>
    <w:rsid w:val="008B1C2F"/>
    <w:rsid w:val="008B323F"/>
    <w:rsid w:val="008B5E34"/>
    <w:rsid w:val="008C0634"/>
    <w:rsid w:val="008C24BE"/>
    <w:rsid w:val="008C4E67"/>
    <w:rsid w:val="008C6A3D"/>
    <w:rsid w:val="008D1687"/>
    <w:rsid w:val="008D2146"/>
    <w:rsid w:val="008D4152"/>
    <w:rsid w:val="008D5063"/>
    <w:rsid w:val="008E16DE"/>
    <w:rsid w:val="008E1AB2"/>
    <w:rsid w:val="008E1D87"/>
    <w:rsid w:val="008E2F3D"/>
    <w:rsid w:val="008E31E1"/>
    <w:rsid w:val="008E324C"/>
    <w:rsid w:val="008E427B"/>
    <w:rsid w:val="008E653C"/>
    <w:rsid w:val="008E718C"/>
    <w:rsid w:val="008F1A60"/>
    <w:rsid w:val="008F485E"/>
    <w:rsid w:val="008F7D92"/>
    <w:rsid w:val="00900583"/>
    <w:rsid w:val="00901073"/>
    <w:rsid w:val="00901CC2"/>
    <w:rsid w:val="00901E02"/>
    <w:rsid w:val="009021E4"/>
    <w:rsid w:val="0090492D"/>
    <w:rsid w:val="00905BC8"/>
    <w:rsid w:val="00907100"/>
    <w:rsid w:val="009072AA"/>
    <w:rsid w:val="009072E1"/>
    <w:rsid w:val="009123A9"/>
    <w:rsid w:val="00912D7D"/>
    <w:rsid w:val="0091330E"/>
    <w:rsid w:val="0091426F"/>
    <w:rsid w:val="00914357"/>
    <w:rsid w:val="00914510"/>
    <w:rsid w:val="00920AA8"/>
    <w:rsid w:val="00921FB5"/>
    <w:rsid w:val="009220BB"/>
    <w:rsid w:val="0092252E"/>
    <w:rsid w:val="00925473"/>
    <w:rsid w:val="0092558E"/>
    <w:rsid w:val="00925747"/>
    <w:rsid w:val="00925AAD"/>
    <w:rsid w:val="0092773B"/>
    <w:rsid w:val="00930AF2"/>
    <w:rsid w:val="009331A8"/>
    <w:rsid w:val="009332EA"/>
    <w:rsid w:val="009370CE"/>
    <w:rsid w:val="00937ED5"/>
    <w:rsid w:val="00942849"/>
    <w:rsid w:val="00950DAE"/>
    <w:rsid w:val="00951BE7"/>
    <w:rsid w:val="00951DF8"/>
    <w:rsid w:val="00952265"/>
    <w:rsid w:val="009522BF"/>
    <w:rsid w:val="0095343C"/>
    <w:rsid w:val="00953E75"/>
    <w:rsid w:val="0095676E"/>
    <w:rsid w:val="009573DD"/>
    <w:rsid w:val="009602E8"/>
    <w:rsid w:val="009603BD"/>
    <w:rsid w:val="00962262"/>
    <w:rsid w:val="00962498"/>
    <w:rsid w:val="009628D5"/>
    <w:rsid w:val="00962D05"/>
    <w:rsid w:val="00963650"/>
    <w:rsid w:val="009641B0"/>
    <w:rsid w:val="009707C4"/>
    <w:rsid w:val="009708A4"/>
    <w:rsid w:val="009753FA"/>
    <w:rsid w:val="00976F01"/>
    <w:rsid w:val="00976F6E"/>
    <w:rsid w:val="00977F4B"/>
    <w:rsid w:val="0098022B"/>
    <w:rsid w:val="009812FC"/>
    <w:rsid w:val="00981383"/>
    <w:rsid w:val="00981B58"/>
    <w:rsid w:val="00983A98"/>
    <w:rsid w:val="00983BDE"/>
    <w:rsid w:val="00987275"/>
    <w:rsid w:val="009875AB"/>
    <w:rsid w:val="009901D9"/>
    <w:rsid w:val="0099048E"/>
    <w:rsid w:val="00991DCC"/>
    <w:rsid w:val="00992482"/>
    <w:rsid w:val="0099248A"/>
    <w:rsid w:val="0099259C"/>
    <w:rsid w:val="00994858"/>
    <w:rsid w:val="009949CB"/>
    <w:rsid w:val="00994FFC"/>
    <w:rsid w:val="009961AC"/>
    <w:rsid w:val="00996382"/>
    <w:rsid w:val="00996390"/>
    <w:rsid w:val="009A20D7"/>
    <w:rsid w:val="009A3321"/>
    <w:rsid w:val="009A3D5A"/>
    <w:rsid w:val="009A40FE"/>
    <w:rsid w:val="009A5193"/>
    <w:rsid w:val="009A7068"/>
    <w:rsid w:val="009B0B58"/>
    <w:rsid w:val="009B23FF"/>
    <w:rsid w:val="009B33B7"/>
    <w:rsid w:val="009B36AE"/>
    <w:rsid w:val="009B37C5"/>
    <w:rsid w:val="009B455F"/>
    <w:rsid w:val="009B5A04"/>
    <w:rsid w:val="009B61D8"/>
    <w:rsid w:val="009B6319"/>
    <w:rsid w:val="009B6C6D"/>
    <w:rsid w:val="009C0B60"/>
    <w:rsid w:val="009C0E9A"/>
    <w:rsid w:val="009C1E8C"/>
    <w:rsid w:val="009C1EA0"/>
    <w:rsid w:val="009C20B7"/>
    <w:rsid w:val="009C2621"/>
    <w:rsid w:val="009C33B9"/>
    <w:rsid w:val="009C5165"/>
    <w:rsid w:val="009C58D1"/>
    <w:rsid w:val="009D2C49"/>
    <w:rsid w:val="009D3006"/>
    <w:rsid w:val="009D4B87"/>
    <w:rsid w:val="009D4F47"/>
    <w:rsid w:val="009D57BD"/>
    <w:rsid w:val="009D6225"/>
    <w:rsid w:val="009D6887"/>
    <w:rsid w:val="009D7FE8"/>
    <w:rsid w:val="009E1D91"/>
    <w:rsid w:val="009E4906"/>
    <w:rsid w:val="009E4DE4"/>
    <w:rsid w:val="009E54EF"/>
    <w:rsid w:val="009E556F"/>
    <w:rsid w:val="009F13D0"/>
    <w:rsid w:val="009F14AA"/>
    <w:rsid w:val="009F264A"/>
    <w:rsid w:val="009F504F"/>
    <w:rsid w:val="009F62F3"/>
    <w:rsid w:val="009F647F"/>
    <w:rsid w:val="00A00DEF"/>
    <w:rsid w:val="00A01957"/>
    <w:rsid w:val="00A01A49"/>
    <w:rsid w:val="00A02DA9"/>
    <w:rsid w:val="00A04473"/>
    <w:rsid w:val="00A04779"/>
    <w:rsid w:val="00A04C6C"/>
    <w:rsid w:val="00A058D2"/>
    <w:rsid w:val="00A05C92"/>
    <w:rsid w:val="00A0656A"/>
    <w:rsid w:val="00A07A68"/>
    <w:rsid w:val="00A07B4E"/>
    <w:rsid w:val="00A11E08"/>
    <w:rsid w:val="00A12E63"/>
    <w:rsid w:val="00A134A9"/>
    <w:rsid w:val="00A149ED"/>
    <w:rsid w:val="00A14B41"/>
    <w:rsid w:val="00A15644"/>
    <w:rsid w:val="00A16B4B"/>
    <w:rsid w:val="00A17630"/>
    <w:rsid w:val="00A21515"/>
    <w:rsid w:val="00A23896"/>
    <w:rsid w:val="00A23EE1"/>
    <w:rsid w:val="00A25010"/>
    <w:rsid w:val="00A267A0"/>
    <w:rsid w:val="00A277DB"/>
    <w:rsid w:val="00A30985"/>
    <w:rsid w:val="00A31441"/>
    <w:rsid w:val="00A31E06"/>
    <w:rsid w:val="00A4159F"/>
    <w:rsid w:val="00A44427"/>
    <w:rsid w:val="00A4558E"/>
    <w:rsid w:val="00A455C2"/>
    <w:rsid w:val="00A46868"/>
    <w:rsid w:val="00A47FDE"/>
    <w:rsid w:val="00A5027F"/>
    <w:rsid w:val="00A51C21"/>
    <w:rsid w:val="00A538B0"/>
    <w:rsid w:val="00A55221"/>
    <w:rsid w:val="00A571AC"/>
    <w:rsid w:val="00A606EF"/>
    <w:rsid w:val="00A60BFC"/>
    <w:rsid w:val="00A61612"/>
    <w:rsid w:val="00A62DB3"/>
    <w:rsid w:val="00A6418A"/>
    <w:rsid w:val="00A642CB"/>
    <w:rsid w:val="00A65105"/>
    <w:rsid w:val="00A655EC"/>
    <w:rsid w:val="00A6629D"/>
    <w:rsid w:val="00A72511"/>
    <w:rsid w:val="00A72C64"/>
    <w:rsid w:val="00A72D29"/>
    <w:rsid w:val="00A730E5"/>
    <w:rsid w:val="00A74134"/>
    <w:rsid w:val="00A74970"/>
    <w:rsid w:val="00A773F5"/>
    <w:rsid w:val="00A77423"/>
    <w:rsid w:val="00A77803"/>
    <w:rsid w:val="00A82412"/>
    <w:rsid w:val="00A82F87"/>
    <w:rsid w:val="00A8412E"/>
    <w:rsid w:val="00A841B0"/>
    <w:rsid w:val="00A84735"/>
    <w:rsid w:val="00A8515E"/>
    <w:rsid w:val="00A86C03"/>
    <w:rsid w:val="00A87C97"/>
    <w:rsid w:val="00A902D7"/>
    <w:rsid w:val="00A90399"/>
    <w:rsid w:val="00A9080B"/>
    <w:rsid w:val="00A90AE4"/>
    <w:rsid w:val="00A915EB"/>
    <w:rsid w:val="00A9168B"/>
    <w:rsid w:val="00A92232"/>
    <w:rsid w:val="00A95B12"/>
    <w:rsid w:val="00A95C02"/>
    <w:rsid w:val="00AA3658"/>
    <w:rsid w:val="00AA4EB8"/>
    <w:rsid w:val="00AB2476"/>
    <w:rsid w:val="00AB4E07"/>
    <w:rsid w:val="00AB6AE8"/>
    <w:rsid w:val="00AC140D"/>
    <w:rsid w:val="00AC16E7"/>
    <w:rsid w:val="00AC342E"/>
    <w:rsid w:val="00AC3D61"/>
    <w:rsid w:val="00AC493C"/>
    <w:rsid w:val="00AC69EA"/>
    <w:rsid w:val="00AD0EB7"/>
    <w:rsid w:val="00AD1D02"/>
    <w:rsid w:val="00AD25BB"/>
    <w:rsid w:val="00AD2BDB"/>
    <w:rsid w:val="00AD3844"/>
    <w:rsid w:val="00AD3AA7"/>
    <w:rsid w:val="00AD6EB2"/>
    <w:rsid w:val="00AD77F9"/>
    <w:rsid w:val="00AD7B86"/>
    <w:rsid w:val="00AE1099"/>
    <w:rsid w:val="00AE31AC"/>
    <w:rsid w:val="00AE71B3"/>
    <w:rsid w:val="00AF0C78"/>
    <w:rsid w:val="00AF4193"/>
    <w:rsid w:val="00AF4E4F"/>
    <w:rsid w:val="00AF7E72"/>
    <w:rsid w:val="00B00209"/>
    <w:rsid w:val="00B00430"/>
    <w:rsid w:val="00B0126F"/>
    <w:rsid w:val="00B02203"/>
    <w:rsid w:val="00B02529"/>
    <w:rsid w:val="00B02B55"/>
    <w:rsid w:val="00B04005"/>
    <w:rsid w:val="00B05344"/>
    <w:rsid w:val="00B06115"/>
    <w:rsid w:val="00B1001B"/>
    <w:rsid w:val="00B10F19"/>
    <w:rsid w:val="00B12007"/>
    <w:rsid w:val="00B12D04"/>
    <w:rsid w:val="00B14259"/>
    <w:rsid w:val="00B14753"/>
    <w:rsid w:val="00B15C38"/>
    <w:rsid w:val="00B16B2A"/>
    <w:rsid w:val="00B170F1"/>
    <w:rsid w:val="00B17992"/>
    <w:rsid w:val="00B22B78"/>
    <w:rsid w:val="00B22DE4"/>
    <w:rsid w:val="00B23AA0"/>
    <w:rsid w:val="00B26A89"/>
    <w:rsid w:val="00B30F31"/>
    <w:rsid w:val="00B3102A"/>
    <w:rsid w:val="00B32970"/>
    <w:rsid w:val="00B32BB1"/>
    <w:rsid w:val="00B3410E"/>
    <w:rsid w:val="00B3487A"/>
    <w:rsid w:val="00B36A87"/>
    <w:rsid w:val="00B36BA9"/>
    <w:rsid w:val="00B43FF2"/>
    <w:rsid w:val="00B46144"/>
    <w:rsid w:val="00B46E69"/>
    <w:rsid w:val="00B50E4B"/>
    <w:rsid w:val="00B52D76"/>
    <w:rsid w:val="00B561FD"/>
    <w:rsid w:val="00B60C1E"/>
    <w:rsid w:val="00B6217A"/>
    <w:rsid w:val="00B64555"/>
    <w:rsid w:val="00B66413"/>
    <w:rsid w:val="00B668B0"/>
    <w:rsid w:val="00B6725E"/>
    <w:rsid w:val="00B678B7"/>
    <w:rsid w:val="00B70EC5"/>
    <w:rsid w:val="00B71529"/>
    <w:rsid w:val="00B750D7"/>
    <w:rsid w:val="00B76C86"/>
    <w:rsid w:val="00B76FE5"/>
    <w:rsid w:val="00B84613"/>
    <w:rsid w:val="00B853CE"/>
    <w:rsid w:val="00B8599C"/>
    <w:rsid w:val="00B866F9"/>
    <w:rsid w:val="00B90419"/>
    <w:rsid w:val="00B90A84"/>
    <w:rsid w:val="00B90BC6"/>
    <w:rsid w:val="00B91DA2"/>
    <w:rsid w:val="00B92C00"/>
    <w:rsid w:val="00B9437D"/>
    <w:rsid w:val="00B94A22"/>
    <w:rsid w:val="00B94CCC"/>
    <w:rsid w:val="00B9769A"/>
    <w:rsid w:val="00B97A61"/>
    <w:rsid w:val="00BA19C4"/>
    <w:rsid w:val="00BA2DBD"/>
    <w:rsid w:val="00BA2F9D"/>
    <w:rsid w:val="00BA460F"/>
    <w:rsid w:val="00BA4AA7"/>
    <w:rsid w:val="00BA5E0A"/>
    <w:rsid w:val="00BA5E51"/>
    <w:rsid w:val="00BA6444"/>
    <w:rsid w:val="00BA6525"/>
    <w:rsid w:val="00BB0546"/>
    <w:rsid w:val="00BB25B6"/>
    <w:rsid w:val="00BB3D64"/>
    <w:rsid w:val="00BB492F"/>
    <w:rsid w:val="00BB4AED"/>
    <w:rsid w:val="00BB689F"/>
    <w:rsid w:val="00BB7242"/>
    <w:rsid w:val="00BC0B8E"/>
    <w:rsid w:val="00BC1365"/>
    <w:rsid w:val="00BC1849"/>
    <w:rsid w:val="00BC1F23"/>
    <w:rsid w:val="00BC1FDA"/>
    <w:rsid w:val="00BC51FD"/>
    <w:rsid w:val="00BC6273"/>
    <w:rsid w:val="00BC63DF"/>
    <w:rsid w:val="00BD0B6D"/>
    <w:rsid w:val="00BD21F8"/>
    <w:rsid w:val="00BD2235"/>
    <w:rsid w:val="00BD3519"/>
    <w:rsid w:val="00BD5F62"/>
    <w:rsid w:val="00BD6EC3"/>
    <w:rsid w:val="00BD743F"/>
    <w:rsid w:val="00BD7FB9"/>
    <w:rsid w:val="00BE1A7D"/>
    <w:rsid w:val="00BE1AF5"/>
    <w:rsid w:val="00BE6747"/>
    <w:rsid w:val="00BE719C"/>
    <w:rsid w:val="00BE7941"/>
    <w:rsid w:val="00BE7BB9"/>
    <w:rsid w:val="00BF0B86"/>
    <w:rsid w:val="00BF2143"/>
    <w:rsid w:val="00BF3376"/>
    <w:rsid w:val="00BF389E"/>
    <w:rsid w:val="00BF3D84"/>
    <w:rsid w:val="00BF4E2B"/>
    <w:rsid w:val="00BF544B"/>
    <w:rsid w:val="00C030E8"/>
    <w:rsid w:val="00C032DF"/>
    <w:rsid w:val="00C05D07"/>
    <w:rsid w:val="00C075FA"/>
    <w:rsid w:val="00C1281B"/>
    <w:rsid w:val="00C15C82"/>
    <w:rsid w:val="00C16DAD"/>
    <w:rsid w:val="00C248BA"/>
    <w:rsid w:val="00C270E0"/>
    <w:rsid w:val="00C3040F"/>
    <w:rsid w:val="00C3337C"/>
    <w:rsid w:val="00C33DA4"/>
    <w:rsid w:val="00C36514"/>
    <w:rsid w:val="00C366BD"/>
    <w:rsid w:val="00C36BE2"/>
    <w:rsid w:val="00C3708B"/>
    <w:rsid w:val="00C40D72"/>
    <w:rsid w:val="00C40F38"/>
    <w:rsid w:val="00C42933"/>
    <w:rsid w:val="00C44FE4"/>
    <w:rsid w:val="00C518B1"/>
    <w:rsid w:val="00C52279"/>
    <w:rsid w:val="00C5392A"/>
    <w:rsid w:val="00C53ADD"/>
    <w:rsid w:val="00C61B21"/>
    <w:rsid w:val="00C63922"/>
    <w:rsid w:val="00C63DC3"/>
    <w:rsid w:val="00C63ED7"/>
    <w:rsid w:val="00C70091"/>
    <w:rsid w:val="00C700C9"/>
    <w:rsid w:val="00C7099C"/>
    <w:rsid w:val="00C72031"/>
    <w:rsid w:val="00C725DA"/>
    <w:rsid w:val="00C72A95"/>
    <w:rsid w:val="00C72DC7"/>
    <w:rsid w:val="00C774D8"/>
    <w:rsid w:val="00C7770A"/>
    <w:rsid w:val="00C77B75"/>
    <w:rsid w:val="00C8130A"/>
    <w:rsid w:val="00C817F3"/>
    <w:rsid w:val="00C81AB7"/>
    <w:rsid w:val="00C830B5"/>
    <w:rsid w:val="00C844D0"/>
    <w:rsid w:val="00C8644F"/>
    <w:rsid w:val="00C90FF8"/>
    <w:rsid w:val="00C91689"/>
    <w:rsid w:val="00C931AA"/>
    <w:rsid w:val="00C93385"/>
    <w:rsid w:val="00C95EE9"/>
    <w:rsid w:val="00C96972"/>
    <w:rsid w:val="00C96A51"/>
    <w:rsid w:val="00CA0159"/>
    <w:rsid w:val="00CA01B7"/>
    <w:rsid w:val="00CA4C1C"/>
    <w:rsid w:val="00CB2991"/>
    <w:rsid w:val="00CB3AD4"/>
    <w:rsid w:val="00CB3DF4"/>
    <w:rsid w:val="00CB622C"/>
    <w:rsid w:val="00CB62D6"/>
    <w:rsid w:val="00CB74D5"/>
    <w:rsid w:val="00CB79CD"/>
    <w:rsid w:val="00CC0D06"/>
    <w:rsid w:val="00CC185E"/>
    <w:rsid w:val="00CC375E"/>
    <w:rsid w:val="00CC37E8"/>
    <w:rsid w:val="00CD0D42"/>
    <w:rsid w:val="00CD28DB"/>
    <w:rsid w:val="00CD328F"/>
    <w:rsid w:val="00CD5AFE"/>
    <w:rsid w:val="00CD6D07"/>
    <w:rsid w:val="00CE0B5E"/>
    <w:rsid w:val="00CE390C"/>
    <w:rsid w:val="00CE402E"/>
    <w:rsid w:val="00CE6CD9"/>
    <w:rsid w:val="00CE7DB2"/>
    <w:rsid w:val="00CF127C"/>
    <w:rsid w:val="00CF24D1"/>
    <w:rsid w:val="00CF33C6"/>
    <w:rsid w:val="00CF46A9"/>
    <w:rsid w:val="00D00E45"/>
    <w:rsid w:val="00D034B5"/>
    <w:rsid w:val="00D03987"/>
    <w:rsid w:val="00D0497B"/>
    <w:rsid w:val="00D0532B"/>
    <w:rsid w:val="00D0614D"/>
    <w:rsid w:val="00D104E7"/>
    <w:rsid w:val="00D106F6"/>
    <w:rsid w:val="00D122D2"/>
    <w:rsid w:val="00D133C3"/>
    <w:rsid w:val="00D13B41"/>
    <w:rsid w:val="00D17F87"/>
    <w:rsid w:val="00D208B8"/>
    <w:rsid w:val="00D20953"/>
    <w:rsid w:val="00D21ABA"/>
    <w:rsid w:val="00D234CB"/>
    <w:rsid w:val="00D25BD8"/>
    <w:rsid w:val="00D25F84"/>
    <w:rsid w:val="00D263D6"/>
    <w:rsid w:val="00D306AE"/>
    <w:rsid w:val="00D32B44"/>
    <w:rsid w:val="00D3339D"/>
    <w:rsid w:val="00D35C34"/>
    <w:rsid w:val="00D3630E"/>
    <w:rsid w:val="00D3635F"/>
    <w:rsid w:val="00D37406"/>
    <w:rsid w:val="00D416EC"/>
    <w:rsid w:val="00D43047"/>
    <w:rsid w:val="00D4784C"/>
    <w:rsid w:val="00D50F7A"/>
    <w:rsid w:val="00D52045"/>
    <w:rsid w:val="00D524F9"/>
    <w:rsid w:val="00D53FFE"/>
    <w:rsid w:val="00D55AA9"/>
    <w:rsid w:val="00D55AAF"/>
    <w:rsid w:val="00D55B0A"/>
    <w:rsid w:val="00D55C48"/>
    <w:rsid w:val="00D577C1"/>
    <w:rsid w:val="00D579C1"/>
    <w:rsid w:val="00D602D4"/>
    <w:rsid w:val="00D6153A"/>
    <w:rsid w:val="00D625E5"/>
    <w:rsid w:val="00D62C69"/>
    <w:rsid w:val="00D632C5"/>
    <w:rsid w:val="00D643F7"/>
    <w:rsid w:val="00D646AB"/>
    <w:rsid w:val="00D646D1"/>
    <w:rsid w:val="00D6570F"/>
    <w:rsid w:val="00D670B9"/>
    <w:rsid w:val="00D71566"/>
    <w:rsid w:val="00D71879"/>
    <w:rsid w:val="00D71C7D"/>
    <w:rsid w:val="00D7258C"/>
    <w:rsid w:val="00D74669"/>
    <w:rsid w:val="00D747CF"/>
    <w:rsid w:val="00D748D3"/>
    <w:rsid w:val="00D75585"/>
    <w:rsid w:val="00D757D3"/>
    <w:rsid w:val="00D767CB"/>
    <w:rsid w:val="00D76FE9"/>
    <w:rsid w:val="00D774F3"/>
    <w:rsid w:val="00D817A4"/>
    <w:rsid w:val="00D8453F"/>
    <w:rsid w:val="00D85258"/>
    <w:rsid w:val="00D85F64"/>
    <w:rsid w:val="00D860CF"/>
    <w:rsid w:val="00D862BE"/>
    <w:rsid w:val="00D909B7"/>
    <w:rsid w:val="00D91FA5"/>
    <w:rsid w:val="00D92AE1"/>
    <w:rsid w:val="00D93C56"/>
    <w:rsid w:val="00D94C94"/>
    <w:rsid w:val="00D96BB3"/>
    <w:rsid w:val="00D97033"/>
    <w:rsid w:val="00D97B35"/>
    <w:rsid w:val="00DA10C2"/>
    <w:rsid w:val="00DA2DE6"/>
    <w:rsid w:val="00DA4ED7"/>
    <w:rsid w:val="00DA7DCE"/>
    <w:rsid w:val="00DB00A4"/>
    <w:rsid w:val="00DB079F"/>
    <w:rsid w:val="00DB1190"/>
    <w:rsid w:val="00DB1410"/>
    <w:rsid w:val="00DB3036"/>
    <w:rsid w:val="00DB3941"/>
    <w:rsid w:val="00DB39DE"/>
    <w:rsid w:val="00DB43C0"/>
    <w:rsid w:val="00DB4E9C"/>
    <w:rsid w:val="00DB50C7"/>
    <w:rsid w:val="00DB5961"/>
    <w:rsid w:val="00DB66CC"/>
    <w:rsid w:val="00DB6E8D"/>
    <w:rsid w:val="00DC0687"/>
    <w:rsid w:val="00DC078B"/>
    <w:rsid w:val="00DC1F6D"/>
    <w:rsid w:val="00DD01BD"/>
    <w:rsid w:val="00DD0907"/>
    <w:rsid w:val="00DD34D2"/>
    <w:rsid w:val="00DD489B"/>
    <w:rsid w:val="00DD6A9F"/>
    <w:rsid w:val="00DD7341"/>
    <w:rsid w:val="00DD7C68"/>
    <w:rsid w:val="00DE0A27"/>
    <w:rsid w:val="00DE7DFE"/>
    <w:rsid w:val="00DF1212"/>
    <w:rsid w:val="00DF6142"/>
    <w:rsid w:val="00DF62EE"/>
    <w:rsid w:val="00E00277"/>
    <w:rsid w:val="00E00CAE"/>
    <w:rsid w:val="00E03F31"/>
    <w:rsid w:val="00E042D6"/>
    <w:rsid w:val="00E04357"/>
    <w:rsid w:val="00E04AD6"/>
    <w:rsid w:val="00E056E3"/>
    <w:rsid w:val="00E06BE3"/>
    <w:rsid w:val="00E11729"/>
    <w:rsid w:val="00E12DB5"/>
    <w:rsid w:val="00E13813"/>
    <w:rsid w:val="00E13EC9"/>
    <w:rsid w:val="00E14974"/>
    <w:rsid w:val="00E16893"/>
    <w:rsid w:val="00E17E9F"/>
    <w:rsid w:val="00E21E75"/>
    <w:rsid w:val="00E245F1"/>
    <w:rsid w:val="00E25C25"/>
    <w:rsid w:val="00E262BE"/>
    <w:rsid w:val="00E26D7D"/>
    <w:rsid w:val="00E31A50"/>
    <w:rsid w:val="00E3381F"/>
    <w:rsid w:val="00E3678F"/>
    <w:rsid w:val="00E36D7D"/>
    <w:rsid w:val="00E36FC2"/>
    <w:rsid w:val="00E40ADD"/>
    <w:rsid w:val="00E421D6"/>
    <w:rsid w:val="00E47050"/>
    <w:rsid w:val="00E4761C"/>
    <w:rsid w:val="00E51125"/>
    <w:rsid w:val="00E51205"/>
    <w:rsid w:val="00E5151B"/>
    <w:rsid w:val="00E52AEE"/>
    <w:rsid w:val="00E544FA"/>
    <w:rsid w:val="00E549D2"/>
    <w:rsid w:val="00E54F6F"/>
    <w:rsid w:val="00E55F03"/>
    <w:rsid w:val="00E6163A"/>
    <w:rsid w:val="00E627FF"/>
    <w:rsid w:val="00E649E6"/>
    <w:rsid w:val="00E65A3D"/>
    <w:rsid w:val="00E6706A"/>
    <w:rsid w:val="00E715F3"/>
    <w:rsid w:val="00E72B7A"/>
    <w:rsid w:val="00E731E4"/>
    <w:rsid w:val="00E75FC9"/>
    <w:rsid w:val="00E76934"/>
    <w:rsid w:val="00E80629"/>
    <w:rsid w:val="00E80751"/>
    <w:rsid w:val="00E82465"/>
    <w:rsid w:val="00E836A5"/>
    <w:rsid w:val="00E85FA7"/>
    <w:rsid w:val="00E86FE0"/>
    <w:rsid w:val="00E929FD"/>
    <w:rsid w:val="00E92CB6"/>
    <w:rsid w:val="00E93F9B"/>
    <w:rsid w:val="00E941B2"/>
    <w:rsid w:val="00E94CBC"/>
    <w:rsid w:val="00EA0CC9"/>
    <w:rsid w:val="00EA2D9E"/>
    <w:rsid w:val="00EA2DDE"/>
    <w:rsid w:val="00EA40A6"/>
    <w:rsid w:val="00EA693E"/>
    <w:rsid w:val="00EA723C"/>
    <w:rsid w:val="00EA7973"/>
    <w:rsid w:val="00EB237F"/>
    <w:rsid w:val="00EB418D"/>
    <w:rsid w:val="00EB6929"/>
    <w:rsid w:val="00EB6E38"/>
    <w:rsid w:val="00EC2A8F"/>
    <w:rsid w:val="00EC4DCD"/>
    <w:rsid w:val="00EC5032"/>
    <w:rsid w:val="00EC5238"/>
    <w:rsid w:val="00EC5C48"/>
    <w:rsid w:val="00EC7F7E"/>
    <w:rsid w:val="00ED1223"/>
    <w:rsid w:val="00ED2B43"/>
    <w:rsid w:val="00ED4981"/>
    <w:rsid w:val="00ED512E"/>
    <w:rsid w:val="00EE0DEF"/>
    <w:rsid w:val="00EE1EC7"/>
    <w:rsid w:val="00EE2D8C"/>
    <w:rsid w:val="00EE3A75"/>
    <w:rsid w:val="00EE49AD"/>
    <w:rsid w:val="00EE682B"/>
    <w:rsid w:val="00EE6EEF"/>
    <w:rsid w:val="00EE6EF5"/>
    <w:rsid w:val="00EE7164"/>
    <w:rsid w:val="00EE72DC"/>
    <w:rsid w:val="00EF31FE"/>
    <w:rsid w:val="00EF3AFA"/>
    <w:rsid w:val="00EF426B"/>
    <w:rsid w:val="00EF68EA"/>
    <w:rsid w:val="00F00951"/>
    <w:rsid w:val="00F010CF"/>
    <w:rsid w:val="00F011CF"/>
    <w:rsid w:val="00F0175B"/>
    <w:rsid w:val="00F0180A"/>
    <w:rsid w:val="00F02B08"/>
    <w:rsid w:val="00F04296"/>
    <w:rsid w:val="00F04973"/>
    <w:rsid w:val="00F04B6C"/>
    <w:rsid w:val="00F054D7"/>
    <w:rsid w:val="00F067D5"/>
    <w:rsid w:val="00F06EEC"/>
    <w:rsid w:val="00F106B5"/>
    <w:rsid w:val="00F10CBB"/>
    <w:rsid w:val="00F119F6"/>
    <w:rsid w:val="00F14CA3"/>
    <w:rsid w:val="00F14F39"/>
    <w:rsid w:val="00F161DC"/>
    <w:rsid w:val="00F17935"/>
    <w:rsid w:val="00F20EFF"/>
    <w:rsid w:val="00F224F1"/>
    <w:rsid w:val="00F225DA"/>
    <w:rsid w:val="00F22C4C"/>
    <w:rsid w:val="00F2561E"/>
    <w:rsid w:val="00F27432"/>
    <w:rsid w:val="00F27D57"/>
    <w:rsid w:val="00F27D81"/>
    <w:rsid w:val="00F30C94"/>
    <w:rsid w:val="00F3453F"/>
    <w:rsid w:val="00F41B22"/>
    <w:rsid w:val="00F41C78"/>
    <w:rsid w:val="00F42840"/>
    <w:rsid w:val="00F429DD"/>
    <w:rsid w:val="00F43B4C"/>
    <w:rsid w:val="00F440F7"/>
    <w:rsid w:val="00F45206"/>
    <w:rsid w:val="00F46F8A"/>
    <w:rsid w:val="00F50FB5"/>
    <w:rsid w:val="00F50FC0"/>
    <w:rsid w:val="00F5592E"/>
    <w:rsid w:val="00F569B7"/>
    <w:rsid w:val="00F609BF"/>
    <w:rsid w:val="00F61CF3"/>
    <w:rsid w:val="00F6553C"/>
    <w:rsid w:val="00F67077"/>
    <w:rsid w:val="00F675F6"/>
    <w:rsid w:val="00F72166"/>
    <w:rsid w:val="00F725F2"/>
    <w:rsid w:val="00F729B3"/>
    <w:rsid w:val="00F73606"/>
    <w:rsid w:val="00F7722F"/>
    <w:rsid w:val="00F818F5"/>
    <w:rsid w:val="00F82006"/>
    <w:rsid w:val="00F82038"/>
    <w:rsid w:val="00F82A39"/>
    <w:rsid w:val="00F82A57"/>
    <w:rsid w:val="00F83088"/>
    <w:rsid w:val="00F8365A"/>
    <w:rsid w:val="00F8487F"/>
    <w:rsid w:val="00F849C7"/>
    <w:rsid w:val="00F90368"/>
    <w:rsid w:val="00F90D26"/>
    <w:rsid w:val="00F91C07"/>
    <w:rsid w:val="00F91E1E"/>
    <w:rsid w:val="00F949C8"/>
    <w:rsid w:val="00F96EFD"/>
    <w:rsid w:val="00FA09C2"/>
    <w:rsid w:val="00FA101F"/>
    <w:rsid w:val="00FA1921"/>
    <w:rsid w:val="00FA3BAA"/>
    <w:rsid w:val="00FA417E"/>
    <w:rsid w:val="00FA43CE"/>
    <w:rsid w:val="00FA4B56"/>
    <w:rsid w:val="00FA7E10"/>
    <w:rsid w:val="00FB14E6"/>
    <w:rsid w:val="00FB3692"/>
    <w:rsid w:val="00FB39EB"/>
    <w:rsid w:val="00FB3A23"/>
    <w:rsid w:val="00FB411E"/>
    <w:rsid w:val="00FB5C9E"/>
    <w:rsid w:val="00FB6555"/>
    <w:rsid w:val="00FC0770"/>
    <w:rsid w:val="00FC18AB"/>
    <w:rsid w:val="00FC4E2E"/>
    <w:rsid w:val="00FC58B0"/>
    <w:rsid w:val="00FC67D4"/>
    <w:rsid w:val="00FD11C4"/>
    <w:rsid w:val="00FE04E7"/>
    <w:rsid w:val="00FE1A16"/>
    <w:rsid w:val="00FE29BD"/>
    <w:rsid w:val="00FE2FD0"/>
    <w:rsid w:val="00FE4599"/>
    <w:rsid w:val="00FE696B"/>
    <w:rsid w:val="00FE69D4"/>
    <w:rsid w:val="00FE6BEF"/>
    <w:rsid w:val="00FE7E8E"/>
    <w:rsid w:val="00FF0943"/>
    <w:rsid w:val="00FF0E04"/>
    <w:rsid w:val="00FF1848"/>
    <w:rsid w:val="00FF3C7F"/>
    <w:rsid w:val="00FF3E22"/>
    <w:rsid w:val="00FF7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99BC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macro" w:uiPriority="99"/>
    <w:lsdException w:name="toa heading" w:uiPriority="99"/>
    <w:lsdException w:name="List Bullet" w:qFormat="1"/>
    <w:lsdException w:name="List Number" w:semiHidden="0" w:unhideWhenUsed="0"/>
    <w:lsdException w:name="List 2" w:uiPriority="99"/>
    <w:lsdException w:name="List 4" w:semiHidden="0" w:uiPriority="99" w:unhideWhenUsed="0"/>
    <w:lsdException w:name="List 5" w:semiHidden="0" w:unhideWhenUsed="0"/>
    <w:lsdException w:name="Title" w:semiHidden="0" w:unhideWhenUsed="0" w:qFormat="1"/>
    <w:lsdException w:name="List Continue 2" w:uiPriority="99"/>
    <w:lsdException w:name="List Continue 5" w:uiPriority="99"/>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qFormat="1"/>
    <w:lsdException w:name="HTML Cite" w:uiPriority="99"/>
    <w:lsdException w:name="No List" w:uiPriority="99"/>
    <w:lsdException w:name="Outline List 1" w:uiPriority="99"/>
    <w:lsdException w:name="Table Simple 1" w:uiPriority="99"/>
    <w:lsdException w:name="Table Classic 3" w:uiPriority="99"/>
    <w:lsdException w:name="Table Classic 4" w:uiPriority="99"/>
    <w:lsdException w:name="Table Colorful 1" w:uiPriority="99"/>
    <w:lsdException w:name="Table Grid 2" w:uiPriority="99"/>
    <w:lsdException w:name="Table Grid 3" w:uiPriority="99"/>
    <w:lsdException w:name="Table Grid 6" w:uiPriority="99"/>
    <w:lsdException w:name="Table Elegan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2">
    <w:name w:val="Normal"/>
    <w:qFormat/>
    <w:rsid w:val="00F8365A"/>
    <w:rPr>
      <w:sz w:val="26"/>
      <w:szCs w:val="24"/>
    </w:rPr>
  </w:style>
  <w:style w:type="paragraph" w:styleId="19">
    <w:name w:val="heading 1"/>
    <w:basedOn w:val="aff2"/>
    <w:next w:val="aff2"/>
    <w:link w:val="1e"/>
    <w:qFormat/>
    <w:rsid w:val="00636379"/>
    <w:pPr>
      <w:keepNext/>
      <w:numPr>
        <w:numId w:val="95"/>
      </w:numPr>
      <w:spacing w:before="240" w:after="120"/>
      <w:outlineLvl w:val="0"/>
    </w:pPr>
    <w:rPr>
      <w:rFonts w:ascii="Times New Roman Полужирный" w:hAnsi="Times New Roman Полужирный" w:cs="Arial"/>
      <w:b/>
      <w:bCs/>
      <w:sz w:val="28"/>
    </w:rPr>
  </w:style>
  <w:style w:type="paragraph" w:styleId="29">
    <w:name w:val="heading 2"/>
    <w:basedOn w:val="aff2"/>
    <w:next w:val="aff2"/>
    <w:link w:val="2c"/>
    <w:qFormat/>
    <w:rsid w:val="00636379"/>
    <w:pPr>
      <w:keepNext/>
      <w:numPr>
        <w:ilvl w:val="1"/>
        <w:numId w:val="95"/>
      </w:numPr>
      <w:tabs>
        <w:tab w:val="left" w:pos="6237"/>
      </w:tabs>
      <w:spacing w:before="120" w:after="120"/>
      <w:outlineLvl w:val="1"/>
    </w:pPr>
    <w:rPr>
      <w:b/>
    </w:rPr>
  </w:style>
  <w:style w:type="paragraph" w:styleId="35">
    <w:name w:val="heading 3"/>
    <w:basedOn w:val="aff2"/>
    <w:next w:val="aff2"/>
    <w:link w:val="36"/>
    <w:unhideWhenUsed/>
    <w:qFormat/>
    <w:rsid w:val="00636379"/>
    <w:pPr>
      <w:keepNext/>
      <w:keepLines/>
      <w:numPr>
        <w:ilvl w:val="2"/>
        <w:numId w:val="95"/>
      </w:numPr>
      <w:spacing w:before="120"/>
      <w:outlineLvl w:val="2"/>
    </w:pPr>
    <w:rPr>
      <w:rFonts w:asciiTheme="majorHAnsi" w:eastAsiaTheme="majorEastAsia" w:hAnsiTheme="majorHAnsi" w:cstheme="majorBidi"/>
      <w:b/>
      <w:bCs/>
      <w:szCs w:val="26"/>
    </w:rPr>
  </w:style>
  <w:style w:type="paragraph" w:styleId="43">
    <w:name w:val="heading 4"/>
    <w:basedOn w:val="aff2"/>
    <w:next w:val="aff2"/>
    <w:link w:val="44"/>
    <w:unhideWhenUsed/>
    <w:qFormat/>
    <w:rsid w:val="00636379"/>
    <w:pPr>
      <w:keepNext/>
      <w:keepLines/>
      <w:numPr>
        <w:ilvl w:val="3"/>
        <w:numId w:val="95"/>
      </w:numPr>
      <w:spacing w:before="120"/>
      <w:outlineLvl w:val="3"/>
    </w:pPr>
    <w:rPr>
      <w:rFonts w:asciiTheme="majorHAnsi" w:eastAsiaTheme="majorEastAsia" w:hAnsiTheme="majorHAnsi" w:cstheme="majorBidi"/>
      <w:b/>
      <w:bCs/>
      <w:iCs/>
      <w:szCs w:val="26"/>
    </w:rPr>
  </w:style>
  <w:style w:type="paragraph" w:styleId="52">
    <w:name w:val="heading 5"/>
    <w:basedOn w:val="aff2"/>
    <w:next w:val="aff2"/>
    <w:link w:val="53"/>
    <w:qFormat/>
    <w:rsid w:val="00032E02"/>
    <w:pPr>
      <w:keepNext/>
      <w:numPr>
        <w:ilvl w:val="4"/>
        <w:numId w:val="95"/>
      </w:numPr>
      <w:jc w:val="center"/>
      <w:outlineLvl w:val="4"/>
    </w:pPr>
    <w:rPr>
      <w:b/>
      <w:sz w:val="28"/>
      <w:szCs w:val="28"/>
    </w:rPr>
  </w:style>
  <w:style w:type="paragraph" w:styleId="64">
    <w:name w:val="heading 6"/>
    <w:basedOn w:val="aff2"/>
    <w:next w:val="aff3"/>
    <w:link w:val="65"/>
    <w:qFormat/>
    <w:rsid w:val="00032E02"/>
    <w:pPr>
      <w:keepNext/>
      <w:tabs>
        <w:tab w:val="num" w:pos="2291"/>
      </w:tabs>
      <w:spacing w:before="120" w:after="240"/>
      <w:ind w:left="851"/>
      <w:outlineLvl w:val="5"/>
    </w:pPr>
    <w:rPr>
      <w:rFonts w:ascii="Arial" w:hAnsi="Arial"/>
      <w:b/>
      <w:i/>
      <w:sz w:val="22"/>
      <w:szCs w:val="20"/>
    </w:rPr>
  </w:style>
  <w:style w:type="paragraph" w:styleId="71">
    <w:name w:val="heading 7"/>
    <w:basedOn w:val="aff2"/>
    <w:next w:val="aff3"/>
    <w:link w:val="72"/>
    <w:qFormat/>
    <w:rsid w:val="00032E02"/>
    <w:pPr>
      <w:keepNext/>
      <w:tabs>
        <w:tab w:val="num" w:pos="2651"/>
      </w:tabs>
      <w:spacing w:before="120" w:after="240"/>
      <w:ind w:left="851"/>
      <w:outlineLvl w:val="6"/>
    </w:pPr>
    <w:rPr>
      <w:rFonts w:ascii="Arial" w:hAnsi="Arial"/>
      <w:b/>
      <w:sz w:val="20"/>
      <w:szCs w:val="20"/>
    </w:rPr>
  </w:style>
  <w:style w:type="paragraph" w:styleId="80">
    <w:name w:val="heading 8"/>
    <w:basedOn w:val="aff2"/>
    <w:next w:val="aff2"/>
    <w:link w:val="81"/>
    <w:qFormat/>
    <w:pPr>
      <w:keepNext/>
      <w:jc w:val="center"/>
      <w:outlineLvl w:val="7"/>
    </w:pPr>
    <w:rPr>
      <w:b/>
      <w:color w:val="000000"/>
      <w:sz w:val="20"/>
    </w:rPr>
  </w:style>
  <w:style w:type="paragraph" w:styleId="90">
    <w:name w:val="heading 9"/>
    <w:basedOn w:val="aff2"/>
    <w:next w:val="aff3"/>
    <w:link w:val="91"/>
    <w:qFormat/>
    <w:rsid w:val="00032E02"/>
    <w:pPr>
      <w:keepNext/>
      <w:tabs>
        <w:tab w:val="num" w:pos="3011"/>
      </w:tabs>
      <w:spacing w:before="120" w:after="240"/>
      <w:ind w:left="851"/>
      <w:outlineLvl w:val="8"/>
    </w:pPr>
    <w:rPr>
      <w:rFonts w:ascii="Arial" w:hAnsi="Arial"/>
      <w:bCs/>
      <w:i/>
      <w:sz w:val="20"/>
      <w:szCs w:val="22"/>
    </w:rPr>
  </w:style>
  <w:style w:type="character" w:default="1" w:styleId="aff4">
    <w:name w:val="Default Paragraph Font"/>
    <w:uiPriority w:val="1"/>
    <w:semiHidden/>
    <w:unhideWhenUsed/>
  </w:style>
  <w:style w:type="table" w:default="1" w:styleId="aff5">
    <w:name w:val="Normal Table"/>
    <w:uiPriority w:val="99"/>
    <w:semiHidden/>
    <w:unhideWhenUsed/>
    <w:tblPr>
      <w:tblInd w:w="0" w:type="dxa"/>
      <w:tblCellMar>
        <w:top w:w="0" w:type="dxa"/>
        <w:left w:w="108" w:type="dxa"/>
        <w:bottom w:w="0" w:type="dxa"/>
        <w:right w:w="108" w:type="dxa"/>
      </w:tblCellMar>
    </w:tblPr>
  </w:style>
  <w:style w:type="numbering" w:default="1" w:styleId="aff6">
    <w:name w:val="No List"/>
    <w:uiPriority w:val="99"/>
    <w:semiHidden/>
    <w:unhideWhenUsed/>
  </w:style>
  <w:style w:type="paragraph" w:customStyle="1" w:styleId="1d">
    <w:name w:val="Стиль1"/>
    <w:basedOn w:val="aff2"/>
    <w:qFormat/>
    <w:pPr>
      <w:keepNext/>
      <w:keepLines/>
      <w:widowControl w:val="0"/>
      <w:numPr>
        <w:numId w:val="2"/>
      </w:numPr>
      <w:suppressLineNumbers/>
      <w:tabs>
        <w:tab w:val="clear" w:pos="432"/>
        <w:tab w:val="num" w:pos="360"/>
      </w:tabs>
      <w:suppressAutoHyphens/>
      <w:spacing w:after="60"/>
      <w:ind w:left="0" w:firstLine="0"/>
    </w:pPr>
    <w:rPr>
      <w:b/>
      <w:sz w:val="28"/>
    </w:rPr>
  </w:style>
  <w:style w:type="paragraph" w:customStyle="1" w:styleId="2b">
    <w:name w:val="Стиль2"/>
    <w:basedOn w:val="27"/>
    <w:qFormat/>
    <w:pPr>
      <w:keepNext/>
      <w:keepLines/>
      <w:widowControl w:val="0"/>
      <w:numPr>
        <w:ilvl w:val="1"/>
        <w:numId w:val="2"/>
      </w:numPr>
      <w:suppressLineNumbers/>
      <w:suppressAutoHyphens/>
      <w:spacing w:after="60"/>
      <w:jc w:val="both"/>
    </w:pPr>
    <w:rPr>
      <w:b/>
      <w:sz w:val="24"/>
    </w:rPr>
  </w:style>
  <w:style w:type="paragraph" w:styleId="27">
    <w:name w:val="List Number 2"/>
    <w:basedOn w:val="aff2"/>
    <w:pPr>
      <w:numPr>
        <w:numId w:val="1"/>
      </w:numPr>
    </w:pPr>
    <w:rPr>
      <w:sz w:val="20"/>
      <w:szCs w:val="20"/>
    </w:rPr>
  </w:style>
  <w:style w:type="paragraph" w:customStyle="1" w:styleId="18">
    <w:name w:val="ГОСТ Заг1"/>
    <w:basedOn w:val="aff2"/>
    <w:next w:val="aff2"/>
    <w:pPr>
      <w:numPr>
        <w:numId w:val="3"/>
      </w:numPr>
      <w:jc w:val="center"/>
      <w:outlineLvl w:val="0"/>
    </w:pPr>
    <w:rPr>
      <w:b/>
      <w:caps/>
      <w:sz w:val="28"/>
      <w:szCs w:val="20"/>
    </w:rPr>
  </w:style>
  <w:style w:type="paragraph" w:customStyle="1" w:styleId="28">
    <w:name w:val="ГОСТ Заг2"/>
    <w:basedOn w:val="aff2"/>
    <w:pPr>
      <w:numPr>
        <w:ilvl w:val="1"/>
        <w:numId w:val="3"/>
      </w:numPr>
      <w:jc w:val="both"/>
      <w:outlineLvl w:val="1"/>
    </w:pPr>
    <w:rPr>
      <w:sz w:val="28"/>
      <w:szCs w:val="20"/>
    </w:rPr>
  </w:style>
  <w:style w:type="paragraph" w:customStyle="1" w:styleId="34">
    <w:name w:val="ГОСТ Заг3"/>
    <w:basedOn w:val="28"/>
    <w:pPr>
      <w:numPr>
        <w:ilvl w:val="2"/>
      </w:numPr>
      <w:tabs>
        <w:tab w:val="num" w:pos="643"/>
      </w:tabs>
      <w:ind w:left="643" w:hanging="360"/>
      <w:outlineLvl w:val="2"/>
    </w:pPr>
  </w:style>
  <w:style w:type="paragraph" w:customStyle="1" w:styleId="42">
    <w:name w:val="ГОСТ Заг4"/>
    <w:basedOn w:val="34"/>
    <w:pPr>
      <w:numPr>
        <w:ilvl w:val="3"/>
      </w:numPr>
      <w:tabs>
        <w:tab w:val="num" w:pos="643"/>
      </w:tabs>
      <w:ind w:left="643" w:hanging="360"/>
      <w:outlineLvl w:val="3"/>
    </w:pPr>
  </w:style>
  <w:style w:type="paragraph" w:customStyle="1" w:styleId="51">
    <w:name w:val="ГОСТ Заг5"/>
    <w:basedOn w:val="42"/>
    <w:pPr>
      <w:numPr>
        <w:ilvl w:val="4"/>
      </w:numPr>
      <w:tabs>
        <w:tab w:val="num" w:pos="643"/>
      </w:tabs>
      <w:ind w:left="643" w:hanging="360"/>
      <w:outlineLvl w:val="4"/>
    </w:pPr>
  </w:style>
  <w:style w:type="paragraph" w:customStyle="1" w:styleId="63">
    <w:name w:val="ГОСТ Заг6"/>
    <w:basedOn w:val="51"/>
    <w:pPr>
      <w:numPr>
        <w:ilvl w:val="5"/>
      </w:numPr>
      <w:tabs>
        <w:tab w:val="num" w:pos="643"/>
      </w:tabs>
      <w:ind w:left="643" w:hanging="360"/>
      <w:outlineLvl w:val="5"/>
    </w:pPr>
  </w:style>
  <w:style w:type="paragraph" w:customStyle="1" w:styleId="70">
    <w:name w:val="ГОСТ Заг7"/>
    <w:basedOn w:val="63"/>
    <w:pPr>
      <w:numPr>
        <w:ilvl w:val="6"/>
      </w:numPr>
      <w:tabs>
        <w:tab w:val="num" w:pos="643"/>
      </w:tabs>
      <w:ind w:left="643" w:hanging="360"/>
      <w:outlineLvl w:val="6"/>
    </w:pPr>
  </w:style>
  <w:style w:type="paragraph" w:customStyle="1" w:styleId="8">
    <w:name w:val="ГОСТ Заг8"/>
    <w:basedOn w:val="70"/>
    <w:pPr>
      <w:numPr>
        <w:ilvl w:val="7"/>
      </w:numPr>
      <w:tabs>
        <w:tab w:val="num" w:pos="643"/>
      </w:tabs>
      <w:ind w:left="643" w:hanging="360"/>
      <w:outlineLvl w:val="7"/>
    </w:pPr>
  </w:style>
  <w:style w:type="paragraph" w:customStyle="1" w:styleId="9">
    <w:name w:val="ГОСТ Заг9"/>
    <w:basedOn w:val="8"/>
    <w:pPr>
      <w:numPr>
        <w:ilvl w:val="8"/>
      </w:numPr>
      <w:tabs>
        <w:tab w:val="num" w:pos="643"/>
      </w:tabs>
      <w:ind w:left="643" w:hanging="360"/>
      <w:outlineLvl w:val="8"/>
    </w:pPr>
  </w:style>
  <w:style w:type="paragraph" w:styleId="2d">
    <w:name w:val="Body Text 2"/>
    <w:basedOn w:val="aff2"/>
    <w:link w:val="2e"/>
    <w:pPr>
      <w:spacing w:after="120" w:line="480" w:lineRule="auto"/>
    </w:pPr>
    <w:rPr>
      <w:sz w:val="20"/>
      <w:szCs w:val="20"/>
    </w:rPr>
  </w:style>
  <w:style w:type="paragraph" w:styleId="2f">
    <w:name w:val="Body Text Indent 2"/>
    <w:basedOn w:val="aff2"/>
    <w:link w:val="2f0"/>
    <w:uiPriority w:val="99"/>
    <w:pPr>
      <w:spacing w:after="120" w:line="480" w:lineRule="auto"/>
      <w:ind w:left="283"/>
    </w:pPr>
    <w:rPr>
      <w:sz w:val="20"/>
      <w:szCs w:val="20"/>
    </w:rPr>
  </w:style>
  <w:style w:type="paragraph" w:styleId="37">
    <w:name w:val="Body Text Indent 3"/>
    <w:basedOn w:val="aff2"/>
    <w:link w:val="38"/>
    <w:pPr>
      <w:spacing w:after="120"/>
      <w:ind w:left="283"/>
    </w:pPr>
    <w:rPr>
      <w:sz w:val="16"/>
      <w:szCs w:val="16"/>
    </w:rPr>
  </w:style>
  <w:style w:type="paragraph" w:styleId="aff7">
    <w:name w:val="Body Text Indent"/>
    <w:aliases w:val="Основной текст 1,Îñíîâíîé òåêñò 1,Основной текст с отступом Знак,Основной текст с отступом Знак2 Знак,Основной текст с отступом Знак1 Знак Знак,Основной текст с отступом Знак Знак Знак Знак,Body Text Indent,Стиль_1"/>
    <w:basedOn w:val="aff2"/>
    <w:link w:val="1f"/>
    <w:pPr>
      <w:spacing w:after="120"/>
      <w:ind w:left="283"/>
    </w:pPr>
    <w:rPr>
      <w:sz w:val="20"/>
      <w:szCs w:val="20"/>
    </w:rPr>
  </w:style>
  <w:style w:type="paragraph" w:styleId="39">
    <w:name w:val="Body Text 3"/>
    <w:basedOn w:val="aff2"/>
    <w:link w:val="3a"/>
    <w:pPr>
      <w:spacing w:after="120"/>
    </w:pPr>
    <w:rPr>
      <w:sz w:val="16"/>
      <w:szCs w:val="16"/>
    </w:rPr>
  </w:style>
  <w:style w:type="paragraph" w:customStyle="1" w:styleId="Iiiaeuiue">
    <w:name w:val="Ii?iaeuiue"/>
    <w:pPr>
      <w:widowControl w:val="0"/>
      <w:overflowPunct w:val="0"/>
      <w:autoSpaceDE w:val="0"/>
      <w:autoSpaceDN w:val="0"/>
      <w:adjustRightInd w:val="0"/>
      <w:textAlignment w:val="baseline"/>
    </w:pPr>
  </w:style>
  <w:style w:type="paragraph" w:styleId="aff8">
    <w:name w:val="Body Text"/>
    <w:aliases w:val="body text,body text Знак,body text Знак Знак,bt, ändrad,ändrad,body text1,bt1,body text2,bt2,body text11,bt11,body text3,bt3,paragraph 2,paragraph 21,EHPT,Body Text2,b,Body Text level 2"/>
    <w:basedOn w:val="aff2"/>
    <w:link w:val="1f0"/>
    <w:pPr>
      <w:framePr w:w="6124" w:hSpace="181" w:wrap="notBeside" w:vAnchor="text" w:hAnchor="page" w:x="3233" w:y="869"/>
      <w:tabs>
        <w:tab w:val="center" w:pos="1985"/>
        <w:tab w:val="center" w:pos="2127"/>
        <w:tab w:val="left" w:pos="6096"/>
      </w:tabs>
      <w:jc w:val="both"/>
    </w:pPr>
    <w:rPr>
      <w:sz w:val="28"/>
      <w:szCs w:val="20"/>
    </w:rPr>
  </w:style>
  <w:style w:type="character" w:styleId="aff9">
    <w:name w:val="page number"/>
    <w:basedOn w:val="aff4"/>
  </w:style>
  <w:style w:type="paragraph" w:customStyle="1" w:styleId="110">
    <w:name w:val="заголовок 11"/>
    <w:basedOn w:val="aff2"/>
    <w:next w:val="aff2"/>
    <w:pPr>
      <w:keepNext/>
      <w:jc w:val="center"/>
    </w:pPr>
    <w:rPr>
      <w:szCs w:val="20"/>
    </w:rPr>
  </w:style>
  <w:style w:type="paragraph" w:customStyle="1" w:styleId="affa">
    <w:name w:val="Нормальный"/>
    <w:pPr>
      <w:widowControl w:val="0"/>
    </w:pPr>
  </w:style>
  <w:style w:type="paragraph" w:styleId="affb">
    <w:name w:val="Normal (Web)"/>
    <w:basedOn w:val="aff2"/>
    <w:link w:val="affc"/>
    <w:uiPriority w:val="99"/>
    <w:qFormat/>
    <w:pPr>
      <w:spacing w:before="100" w:beforeAutospacing="1" w:after="100" w:afterAutospacing="1"/>
    </w:pPr>
    <w:rPr>
      <w:rFonts w:ascii="Arial Unicode MS" w:eastAsia="Arial Unicode MS" w:hAnsi="Arial Unicode MS"/>
    </w:rPr>
  </w:style>
  <w:style w:type="paragraph" w:customStyle="1" w:styleId="affd">
    <w:name w:val="Таблицы (моноширинный)"/>
    <w:basedOn w:val="affe"/>
    <w:next w:val="affe"/>
    <w:pPr>
      <w:ind w:firstLine="0"/>
    </w:pPr>
    <w:rPr>
      <w:rFonts w:ascii="Courier New" w:hAnsi="Courier New"/>
    </w:rPr>
  </w:style>
  <w:style w:type="paragraph" w:customStyle="1" w:styleId="affe">
    <w:name w:val="Стиль"/>
    <w:pPr>
      <w:widowControl w:val="0"/>
      <w:snapToGrid w:val="0"/>
      <w:ind w:firstLine="720"/>
      <w:jc w:val="both"/>
    </w:pPr>
    <w:rPr>
      <w:rFonts w:ascii="Arial" w:hAnsi="Arial"/>
    </w:rPr>
  </w:style>
  <w:style w:type="character" w:customStyle="1" w:styleId="1f1">
    <w:name w:val="ГОСТ Заг1 Знак"/>
    <w:rPr>
      <w:b/>
      <w:caps/>
      <w:sz w:val="28"/>
      <w:lang w:val="ru-RU" w:eastAsia="ru-RU" w:bidi="ar-SA"/>
    </w:rPr>
  </w:style>
  <w:style w:type="paragraph" w:customStyle="1" w:styleId="1f2">
    <w:name w:val="Маркер1"/>
    <w:basedOn w:val="aff2"/>
    <w:pPr>
      <w:tabs>
        <w:tab w:val="num" w:pos="360"/>
      </w:tabs>
      <w:spacing w:before="120" w:line="300" w:lineRule="atLeast"/>
      <w:jc w:val="both"/>
    </w:pPr>
    <w:rPr>
      <w:szCs w:val="20"/>
      <w:lang w:eastAsia="en-US"/>
    </w:rPr>
  </w:style>
  <w:style w:type="paragraph" w:customStyle="1" w:styleId="afff">
    <w:name w:val="Краткий обратный адрес"/>
    <w:basedOn w:val="aff2"/>
  </w:style>
  <w:style w:type="character" w:styleId="afff0">
    <w:name w:val="footnote reference"/>
    <w:aliases w:val="ТЗ.Сноска.Знак,Ссылка на сноску 45,Знак сноски-FN,Ciae niinee-FN,Знак сноски 1,fr,Used by Word for Help footnote symbols,Referencia nota al pie,SUPERS"/>
    <w:uiPriority w:val="99"/>
    <w:rPr>
      <w:vertAlign w:val="superscript"/>
    </w:rPr>
  </w:style>
  <w:style w:type="paragraph" w:styleId="afff1">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
    <w:basedOn w:val="aff2"/>
    <w:link w:val="afff2"/>
    <w:uiPriority w:val="99"/>
    <w:qFormat/>
    <w:rPr>
      <w:sz w:val="20"/>
      <w:szCs w:val="20"/>
    </w:rPr>
  </w:style>
  <w:style w:type="character" w:customStyle="1" w:styleId="2e">
    <w:name w:val="Основной текст 2 Знак"/>
    <w:link w:val="2d"/>
    <w:rsid w:val="00135094"/>
  </w:style>
  <w:style w:type="paragraph" w:customStyle="1" w:styleId="caaieiaie4">
    <w:name w:val="caaieiaie 4"/>
    <w:basedOn w:val="aff2"/>
    <w:next w:val="aff2"/>
    <w:rsid w:val="00135094"/>
    <w:pPr>
      <w:widowControl w:val="0"/>
      <w:overflowPunct w:val="0"/>
      <w:autoSpaceDE w:val="0"/>
      <w:autoSpaceDN w:val="0"/>
      <w:adjustRightInd w:val="0"/>
      <w:jc w:val="center"/>
    </w:pPr>
    <w:rPr>
      <w:b/>
      <w:kern w:val="28"/>
      <w:szCs w:val="20"/>
    </w:rPr>
  </w:style>
  <w:style w:type="paragraph" w:customStyle="1" w:styleId="Heading">
    <w:name w:val="Heading"/>
    <w:basedOn w:val="19"/>
    <w:rsid w:val="00135094"/>
    <w:rPr>
      <w:rFonts w:ascii="Arial" w:hAnsi="Arial"/>
      <w:kern w:val="28"/>
      <w:sz w:val="32"/>
    </w:rPr>
  </w:style>
  <w:style w:type="paragraph" w:styleId="afff3">
    <w:name w:val="footer"/>
    <w:aliases w:val="itx_TitleFooter"/>
    <w:basedOn w:val="aff2"/>
    <w:link w:val="afff4"/>
    <w:uiPriority w:val="99"/>
    <w:qFormat/>
    <w:rsid w:val="00135094"/>
    <w:pPr>
      <w:tabs>
        <w:tab w:val="center" w:pos="4677"/>
        <w:tab w:val="right" w:pos="9355"/>
      </w:tabs>
    </w:pPr>
    <w:rPr>
      <w:sz w:val="20"/>
      <w:szCs w:val="20"/>
    </w:rPr>
  </w:style>
  <w:style w:type="character" w:customStyle="1" w:styleId="afff4">
    <w:name w:val="Нижний колонтитул Знак"/>
    <w:aliases w:val="itx_TitleFooter Знак"/>
    <w:basedOn w:val="aff4"/>
    <w:link w:val="afff3"/>
    <w:uiPriority w:val="99"/>
    <w:rsid w:val="00135094"/>
  </w:style>
  <w:style w:type="paragraph" w:styleId="afff5">
    <w:name w:val="header"/>
    <w:basedOn w:val="aff2"/>
    <w:link w:val="afff6"/>
    <w:uiPriority w:val="99"/>
    <w:rsid w:val="00135094"/>
    <w:pPr>
      <w:tabs>
        <w:tab w:val="center" w:pos="4677"/>
        <w:tab w:val="right" w:pos="9355"/>
      </w:tabs>
    </w:pPr>
  </w:style>
  <w:style w:type="character" w:customStyle="1" w:styleId="afff6">
    <w:name w:val="Верхний колонтитул Знак"/>
    <w:link w:val="afff5"/>
    <w:uiPriority w:val="99"/>
    <w:rsid w:val="00135094"/>
    <w:rPr>
      <w:sz w:val="24"/>
      <w:szCs w:val="24"/>
    </w:rPr>
  </w:style>
  <w:style w:type="character" w:customStyle="1" w:styleId="1f">
    <w:name w:val="Основной текст с отступом Знак1"/>
    <w:aliases w:val="Основной текст 1 Знак,Îñíîâíîé òåêñò 1 Знак,Основной текст с отступом Знак Знак,Основной текст с отступом Знак2 Знак Знак,Основной текст с отступом Знак1 Знак Знак Знак,Основной текст с отступом Знак Знак Знак Знак Знак"/>
    <w:link w:val="aff7"/>
    <w:rsid w:val="00AD25BB"/>
  </w:style>
  <w:style w:type="paragraph" w:styleId="afff7">
    <w:name w:val="Balloon Text"/>
    <w:basedOn w:val="aff2"/>
    <w:link w:val="afff8"/>
    <w:rsid w:val="001D061E"/>
    <w:rPr>
      <w:rFonts w:ascii="Tahoma" w:hAnsi="Tahoma" w:cs="Tahoma"/>
      <w:szCs w:val="16"/>
    </w:rPr>
  </w:style>
  <w:style w:type="character" w:customStyle="1" w:styleId="afff8">
    <w:name w:val="Текст выноски Знак"/>
    <w:link w:val="afff7"/>
    <w:rsid w:val="001D061E"/>
    <w:rPr>
      <w:rFonts w:ascii="Tahoma" w:hAnsi="Tahoma" w:cs="Tahoma"/>
      <w:sz w:val="24"/>
      <w:szCs w:val="16"/>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2"/>
    <w:autoRedefine/>
    <w:rsid w:val="005F670A"/>
    <w:pPr>
      <w:widowControl w:val="0"/>
      <w:autoSpaceDE w:val="0"/>
      <w:autoSpaceDN w:val="0"/>
      <w:adjustRightInd w:val="0"/>
      <w:spacing w:after="160" w:line="240" w:lineRule="exact"/>
    </w:pPr>
    <w:rPr>
      <w:sz w:val="28"/>
      <w:szCs w:val="20"/>
      <w:lang w:val="en-US" w:eastAsia="en-US"/>
    </w:rPr>
  </w:style>
  <w:style w:type="character" w:customStyle="1" w:styleId="38">
    <w:name w:val="Основной текст с отступом 3 Знак"/>
    <w:link w:val="37"/>
    <w:rsid w:val="005F670A"/>
    <w:rPr>
      <w:sz w:val="16"/>
      <w:szCs w:val="16"/>
    </w:rPr>
  </w:style>
  <w:style w:type="paragraph" w:styleId="afffa">
    <w:name w:val="List Paragraph"/>
    <w:aliases w:val="GOST_TableList,it_List1,Подпись рисунка,Маркированный список_уровень1,Bullet List,FooterText,numbered,Paragraphe de liste1,lp1,Абзац списка литеральный,Нумерованый список,SL_Абзац списка,List Paragraph,ПС - Нумерованный,Bullet Number,Dash"/>
    <w:basedOn w:val="aff2"/>
    <w:link w:val="afffb"/>
    <w:uiPriority w:val="34"/>
    <w:qFormat/>
    <w:rsid w:val="003F6189"/>
    <w:pPr>
      <w:ind w:left="720"/>
      <w:contextualSpacing/>
    </w:pPr>
  </w:style>
  <w:style w:type="character" w:customStyle="1" w:styleId="afffb">
    <w:name w:val="Абзац списка Знак"/>
    <w:aliases w:val="GOST_TableList Знак,it_List1 Знак,Подпись рисунка Знак,Маркированный список_уровень1 Знак,Bullet List Знак,FooterText Знак,numbered Знак,Paragraphe de liste1 Знак,lp1 Знак,Абзац списка литеральный Знак,Нумерованый список Знак,Dash Знак"/>
    <w:link w:val="afffa"/>
    <w:uiPriority w:val="34"/>
    <w:qFormat/>
    <w:locked/>
    <w:rsid w:val="003F6189"/>
    <w:rPr>
      <w:sz w:val="24"/>
      <w:szCs w:val="24"/>
    </w:rPr>
  </w:style>
  <w:style w:type="paragraph" w:customStyle="1" w:styleId="Style4">
    <w:name w:val="Style4"/>
    <w:basedOn w:val="aff2"/>
    <w:rsid w:val="005D34E5"/>
    <w:pPr>
      <w:widowControl w:val="0"/>
      <w:autoSpaceDE w:val="0"/>
      <w:autoSpaceDN w:val="0"/>
      <w:adjustRightInd w:val="0"/>
    </w:pPr>
  </w:style>
  <w:style w:type="paragraph" w:customStyle="1" w:styleId="111">
    <w:name w:val="111"/>
    <w:basedOn w:val="aff7"/>
    <w:link w:val="1110"/>
    <w:qFormat/>
    <w:rsid w:val="005D34E5"/>
    <w:pPr>
      <w:numPr>
        <w:numId w:val="4"/>
      </w:numPr>
      <w:tabs>
        <w:tab w:val="num" w:pos="360"/>
        <w:tab w:val="left" w:pos="426"/>
        <w:tab w:val="left" w:pos="709"/>
      </w:tabs>
      <w:spacing w:before="120"/>
      <w:ind w:left="283" w:firstLine="0"/>
      <w:jc w:val="center"/>
    </w:pPr>
    <w:rPr>
      <w:b/>
      <w:sz w:val="28"/>
      <w:szCs w:val="28"/>
    </w:rPr>
  </w:style>
  <w:style w:type="paragraph" w:customStyle="1" w:styleId="222">
    <w:name w:val="222"/>
    <w:basedOn w:val="aff7"/>
    <w:link w:val="2220"/>
    <w:qFormat/>
    <w:rsid w:val="005D34E5"/>
    <w:pPr>
      <w:numPr>
        <w:ilvl w:val="1"/>
        <w:numId w:val="4"/>
      </w:numPr>
      <w:tabs>
        <w:tab w:val="left" w:pos="1134"/>
      </w:tabs>
      <w:spacing w:after="0"/>
      <w:jc w:val="both"/>
    </w:pPr>
    <w:rPr>
      <w:sz w:val="28"/>
      <w:szCs w:val="28"/>
    </w:rPr>
  </w:style>
  <w:style w:type="paragraph" w:customStyle="1" w:styleId="333">
    <w:name w:val="333"/>
    <w:basedOn w:val="222"/>
    <w:link w:val="3330"/>
    <w:qFormat/>
    <w:rsid w:val="005D34E5"/>
    <w:pPr>
      <w:numPr>
        <w:ilvl w:val="2"/>
      </w:numPr>
      <w:tabs>
        <w:tab w:val="num" w:pos="360"/>
        <w:tab w:val="num" w:pos="2367"/>
      </w:tabs>
      <w:ind w:left="0" w:firstLine="720"/>
    </w:pPr>
  </w:style>
  <w:style w:type="character" w:customStyle="1" w:styleId="2220">
    <w:name w:val="222 Знак"/>
    <w:link w:val="222"/>
    <w:rsid w:val="005D34E5"/>
    <w:rPr>
      <w:sz w:val="28"/>
      <w:szCs w:val="28"/>
    </w:rPr>
  </w:style>
  <w:style w:type="character" w:customStyle="1" w:styleId="afff2">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З Знак"/>
    <w:link w:val="afff1"/>
    <w:uiPriority w:val="99"/>
    <w:rsid w:val="00BA19C4"/>
  </w:style>
  <w:style w:type="character" w:styleId="afffc">
    <w:name w:val="Hyperlink"/>
    <w:uiPriority w:val="99"/>
    <w:unhideWhenUsed/>
    <w:rsid w:val="00D96BB3"/>
    <w:rPr>
      <w:color w:val="0000FF"/>
      <w:u w:val="single"/>
    </w:rPr>
  </w:style>
  <w:style w:type="paragraph" w:customStyle="1" w:styleId="ConsPlusNormal">
    <w:name w:val="ConsPlusNormal"/>
    <w:rsid w:val="001C7CFF"/>
    <w:pPr>
      <w:autoSpaceDE w:val="0"/>
      <w:autoSpaceDN w:val="0"/>
      <w:adjustRightInd w:val="0"/>
    </w:pPr>
    <w:rPr>
      <w:sz w:val="28"/>
      <w:szCs w:val="28"/>
    </w:rPr>
  </w:style>
  <w:style w:type="paragraph" w:customStyle="1" w:styleId="PlainText">
    <w:name w:val="PlainText"/>
    <w:link w:val="PlainText0"/>
    <w:qFormat/>
    <w:rsid w:val="00702B34"/>
    <w:pPr>
      <w:spacing w:before="120"/>
      <w:ind w:firstLine="567"/>
      <w:jc w:val="both"/>
    </w:pPr>
    <w:rPr>
      <w:sz w:val="24"/>
      <w:szCs w:val="24"/>
    </w:rPr>
  </w:style>
  <w:style w:type="character" w:customStyle="1" w:styleId="PlainText0">
    <w:name w:val="PlainText Знак"/>
    <w:link w:val="PlainText"/>
    <w:locked/>
    <w:rsid w:val="00702B34"/>
    <w:rPr>
      <w:sz w:val="24"/>
      <w:szCs w:val="24"/>
    </w:rPr>
  </w:style>
  <w:style w:type="character" w:customStyle="1" w:styleId="WW8Num33z3">
    <w:name w:val="WW8Num33z3"/>
    <w:rsid w:val="004C6DEB"/>
    <w:rPr>
      <w:rFonts w:ascii="Symbol" w:hAnsi="Symbol"/>
      <w:color w:val="auto"/>
    </w:rPr>
  </w:style>
  <w:style w:type="character" w:customStyle="1" w:styleId="3330">
    <w:name w:val="333 Знак"/>
    <w:link w:val="333"/>
    <w:rsid w:val="00D757D3"/>
    <w:rPr>
      <w:sz w:val="28"/>
      <w:szCs w:val="28"/>
    </w:rPr>
  </w:style>
  <w:style w:type="paragraph" w:styleId="afffd">
    <w:name w:val="endnote text"/>
    <w:basedOn w:val="aff2"/>
    <w:link w:val="afffe"/>
    <w:uiPriority w:val="99"/>
    <w:rsid w:val="00B30F31"/>
    <w:rPr>
      <w:sz w:val="20"/>
      <w:szCs w:val="20"/>
    </w:rPr>
  </w:style>
  <w:style w:type="character" w:customStyle="1" w:styleId="afffe">
    <w:name w:val="Текст концевой сноски Знак"/>
    <w:basedOn w:val="aff4"/>
    <w:link w:val="afffd"/>
    <w:uiPriority w:val="99"/>
    <w:rsid w:val="00B30F31"/>
  </w:style>
  <w:style w:type="character" w:styleId="affff">
    <w:name w:val="endnote reference"/>
    <w:basedOn w:val="aff4"/>
    <w:uiPriority w:val="99"/>
    <w:rsid w:val="00B30F31"/>
    <w:rPr>
      <w:vertAlign w:val="superscript"/>
    </w:rPr>
  </w:style>
  <w:style w:type="paragraph" w:customStyle="1" w:styleId="61">
    <w:name w:val="Заг_6"/>
    <w:basedOn w:val="aff2"/>
    <w:autoRedefine/>
    <w:qFormat/>
    <w:rsid w:val="00F440F7"/>
    <w:pPr>
      <w:numPr>
        <w:numId w:val="5"/>
      </w:numPr>
      <w:spacing w:line="360" w:lineRule="auto"/>
      <w:jc w:val="both"/>
    </w:pPr>
    <w:rPr>
      <w:b/>
      <w:sz w:val="28"/>
      <w:szCs w:val="20"/>
    </w:rPr>
  </w:style>
  <w:style w:type="character" w:customStyle="1" w:styleId="affff0">
    <w:name w:val="Не вступил в силу"/>
    <w:rsid w:val="00E36D7D"/>
    <w:rPr>
      <w:rFonts w:cs="Times New Roman"/>
      <w:color w:val="008080"/>
      <w:sz w:val="20"/>
      <w:szCs w:val="20"/>
    </w:rPr>
  </w:style>
  <w:style w:type="character" w:customStyle="1" w:styleId="36">
    <w:name w:val="Заголовок 3 Знак"/>
    <w:basedOn w:val="aff4"/>
    <w:link w:val="35"/>
    <w:rsid w:val="00636379"/>
    <w:rPr>
      <w:rFonts w:asciiTheme="majorHAnsi" w:eastAsiaTheme="majorEastAsia" w:hAnsiTheme="majorHAnsi" w:cstheme="majorBidi"/>
      <w:b/>
      <w:bCs/>
      <w:sz w:val="26"/>
      <w:szCs w:val="26"/>
    </w:rPr>
  </w:style>
  <w:style w:type="character" w:customStyle="1" w:styleId="44">
    <w:name w:val="Заголовок 4 Знак"/>
    <w:basedOn w:val="aff4"/>
    <w:link w:val="43"/>
    <w:rsid w:val="00636379"/>
    <w:rPr>
      <w:rFonts w:asciiTheme="majorHAnsi" w:eastAsiaTheme="majorEastAsia" w:hAnsiTheme="majorHAnsi" w:cstheme="majorBidi"/>
      <w:b/>
      <w:bCs/>
      <w:iCs/>
      <w:sz w:val="26"/>
      <w:szCs w:val="26"/>
    </w:rPr>
  </w:style>
  <w:style w:type="paragraph" w:styleId="a">
    <w:name w:val="List Number"/>
    <w:basedOn w:val="aff2"/>
    <w:rsid w:val="00032E02"/>
    <w:pPr>
      <w:numPr>
        <w:numId w:val="6"/>
      </w:numPr>
      <w:contextualSpacing/>
    </w:pPr>
  </w:style>
  <w:style w:type="character" w:customStyle="1" w:styleId="53">
    <w:name w:val="Заголовок 5 Знак"/>
    <w:basedOn w:val="aff4"/>
    <w:link w:val="52"/>
    <w:rsid w:val="00032E02"/>
    <w:rPr>
      <w:b/>
      <w:sz w:val="28"/>
      <w:szCs w:val="28"/>
    </w:rPr>
  </w:style>
  <w:style w:type="character" w:customStyle="1" w:styleId="65">
    <w:name w:val="Заголовок 6 Знак"/>
    <w:basedOn w:val="aff4"/>
    <w:link w:val="64"/>
    <w:rsid w:val="00032E02"/>
    <w:rPr>
      <w:rFonts w:ascii="Arial" w:hAnsi="Arial"/>
      <w:b/>
      <w:i/>
      <w:sz w:val="22"/>
    </w:rPr>
  </w:style>
  <w:style w:type="character" w:customStyle="1" w:styleId="72">
    <w:name w:val="Заголовок 7 Знак"/>
    <w:basedOn w:val="aff4"/>
    <w:link w:val="71"/>
    <w:rsid w:val="00032E02"/>
    <w:rPr>
      <w:rFonts w:ascii="Arial" w:hAnsi="Arial"/>
      <w:b/>
    </w:rPr>
  </w:style>
  <w:style w:type="character" w:customStyle="1" w:styleId="91">
    <w:name w:val="Заголовок 9 Знак"/>
    <w:basedOn w:val="aff4"/>
    <w:link w:val="90"/>
    <w:rsid w:val="00032E02"/>
    <w:rPr>
      <w:rFonts w:ascii="Arial" w:hAnsi="Arial"/>
      <w:bCs/>
      <w:i/>
      <w:szCs w:val="22"/>
    </w:rPr>
  </w:style>
  <w:style w:type="character" w:customStyle="1" w:styleId="Heading1Char">
    <w:name w:val="Heading 1 Char"/>
    <w:basedOn w:val="aff4"/>
    <w:uiPriority w:val="9"/>
    <w:rsid w:val="00032E02"/>
    <w:rPr>
      <w:rFonts w:ascii="Arial" w:eastAsia="Arial" w:hAnsi="Arial" w:cs="Arial"/>
      <w:sz w:val="40"/>
      <w:szCs w:val="40"/>
    </w:rPr>
  </w:style>
  <w:style w:type="character" w:customStyle="1" w:styleId="Heading3Char">
    <w:name w:val="Heading 3 Char"/>
    <w:basedOn w:val="aff4"/>
    <w:uiPriority w:val="9"/>
    <w:rsid w:val="00032E02"/>
    <w:rPr>
      <w:rFonts w:ascii="Arial" w:eastAsia="Arial" w:hAnsi="Arial" w:cs="Arial"/>
      <w:sz w:val="30"/>
      <w:szCs w:val="30"/>
    </w:rPr>
  </w:style>
  <w:style w:type="character" w:customStyle="1" w:styleId="Heading4Char">
    <w:name w:val="Heading 4 Char"/>
    <w:basedOn w:val="aff4"/>
    <w:uiPriority w:val="9"/>
    <w:rsid w:val="00032E02"/>
    <w:rPr>
      <w:rFonts w:ascii="Arial" w:eastAsia="Arial" w:hAnsi="Arial" w:cs="Arial"/>
      <w:b/>
      <w:bCs/>
      <w:sz w:val="26"/>
      <w:szCs w:val="26"/>
    </w:rPr>
  </w:style>
  <w:style w:type="character" w:customStyle="1" w:styleId="Heading5Char">
    <w:name w:val="Heading 5 Char"/>
    <w:basedOn w:val="aff4"/>
    <w:uiPriority w:val="9"/>
    <w:rsid w:val="00032E02"/>
    <w:rPr>
      <w:rFonts w:ascii="Arial" w:eastAsia="Arial" w:hAnsi="Arial" w:cs="Arial"/>
      <w:b/>
      <w:bCs/>
      <w:sz w:val="24"/>
      <w:szCs w:val="24"/>
    </w:rPr>
  </w:style>
  <w:style w:type="character" w:customStyle="1" w:styleId="Heading7Char">
    <w:name w:val="Heading 7 Char"/>
    <w:basedOn w:val="aff4"/>
    <w:uiPriority w:val="9"/>
    <w:rsid w:val="00032E02"/>
    <w:rPr>
      <w:rFonts w:ascii="Arial" w:eastAsia="Arial" w:hAnsi="Arial" w:cs="Arial"/>
      <w:b/>
      <w:bCs/>
      <w:i/>
      <w:iCs/>
      <w:sz w:val="22"/>
      <w:szCs w:val="22"/>
    </w:rPr>
  </w:style>
  <w:style w:type="character" w:customStyle="1" w:styleId="Heading8Char">
    <w:name w:val="Heading 8 Char"/>
    <w:basedOn w:val="aff4"/>
    <w:uiPriority w:val="9"/>
    <w:rsid w:val="00032E02"/>
    <w:rPr>
      <w:rFonts w:ascii="Arial" w:eastAsia="Arial" w:hAnsi="Arial" w:cs="Arial"/>
      <w:i/>
      <w:iCs/>
      <w:sz w:val="22"/>
      <w:szCs w:val="22"/>
    </w:rPr>
  </w:style>
  <w:style w:type="character" w:customStyle="1" w:styleId="Heading9Char">
    <w:name w:val="Heading 9 Char"/>
    <w:basedOn w:val="aff4"/>
    <w:uiPriority w:val="9"/>
    <w:rsid w:val="00032E02"/>
    <w:rPr>
      <w:rFonts w:ascii="Arial" w:eastAsia="Arial" w:hAnsi="Arial" w:cs="Arial"/>
      <w:i/>
      <w:iCs/>
      <w:sz w:val="21"/>
      <w:szCs w:val="21"/>
    </w:rPr>
  </w:style>
  <w:style w:type="character" w:customStyle="1" w:styleId="TitleChar">
    <w:name w:val="Title Char"/>
    <w:basedOn w:val="aff4"/>
    <w:uiPriority w:val="10"/>
    <w:rsid w:val="00032E02"/>
    <w:rPr>
      <w:sz w:val="48"/>
      <w:szCs w:val="48"/>
    </w:rPr>
  </w:style>
  <w:style w:type="character" w:customStyle="1" w:styleId="SubtitleChar">
    <w:name w:val="Subtitle Char"/>
    <w:basedOn w:val="aff4"/>
    <w:uiPriority w:val="11"/>
    <w:rsid w:val="00032E02"/>
    <w:rPr>
      <w:sz w:val="24"/>
      <w:szCs w:val="24"/>
    </w:rPr>
  </w:style>
  <w:style w:type="paragraph" w:styleId="2f1">
    <w:name w:val="Quote"/>
    <w:basedOn w:val="aff2"/>
    <w:next w:val="aff2"/>
    <w:link w:val="2f2"/>
    <w:uiPriority w:val="29"/>
    <w:qFormat/>
    <w:rsid w:val="00032E02"/>
    <w:pPr>
      <w:ind w:left="720" w:right="720"/>
    </w:pPr>
    <w:rPr>
      <w:i/>
    </w:rPr>
  </w:style>
  <w:style w:type="character" w:customStyle="1" w:styleId="2f2">
    <w:name w:val="Цитата 2 Знак"/>
    <w:basedOn w:val="aff4"/>
    <w:link w:val="2f1"/>
    <w:uiPriority w:val="29"/>
    <w:rsid w:val="00032E02"/>
    <w:rPr>
      <w:i/>
      <w:sz w:val="24"/>
      <w:szCs w:val="24"/>
    </w:rPr>
  </w:style>
  <w:style w:type="paragraph" w:styleId="affff1">
    <w:name w:val="Intense Quote"/>
    <w:basedOn w:val="aff2"/>
    <w:next w:val="aff2"/>
    <w:link w:val="affff2"/>
    <w:uiPriority w:val="30"/>
    <w:qFormat/>
    <w:rsid w:val="00032E0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2">
    <w:name w:val="Выделенная цитата Знак"/>
    <w:basedOn w:val="aff4"/>
    <w:link w:val="affff1"/>
    <w:uiPriority w:val="30"/>
    <w:rsid w:val="00032E02"/>
    <w:rPr>
      <w:i/>
      <w:sz w:val="24"/>
      <w:szCs w:val="24"/>
      <w:shd w:val="clear" w:color="auto" w:fill="F2F2F2"/>
    </w:rPr>
  </w:style>
  <w:style w:type="character" w:customStyle="1" w:styleId="HeaderChar">
    <w:name w:val="Header Char"/>
    <w:basedOn w:val="aff4"/>
    <w:uiPriority w:val="99"/>
    <w:rsid w:val="00032E02"/>
  </w:style>
  <w:style w:type="character" w:customStyle="1" w:styleId="FooterChar">
    <w:name w:val="Footer Char"/>
    <w:basedOn w:val="aff4"/>
    <w:uiPriority w:val="99"/>
    <w:rsid w:val="00032E02"/>
  </w:style>
  <w:style w:type="character" w:customStyle="1" w:styleId="CaptionChar">
    <w:name w:val="Caption Char"/>
    <w:uiPriority w:val="99"/>
    <w:rsid w:val="00032E02"/>
  </w:style>
  <w:style w:type="table" w:customStyle="1" w:styleId="TableGridLight">
    <w:name w:val="Table Grid Light"/>
    <w:basedOn w:val="aff5"/>
    <w:uiPriority w:val="59"/>
    <w:rsid w:val="00032E02"/>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ff5"/>
    <w:uiPriority w:val="59"/>
    <w:rsid w:val="00032E02"/>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ff5"/>
    <w:uiPriority w:val="59"/>
    <w:rsid w:val="00032E02"/>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ff5"/>
    <w:uiPriority w:val="99"/>
    <w:rsid w:val="00032E0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ff5"/>
    <w:uiPriority w:val="99"/>
    <w:rsid w:val="00032E0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ff5"/>
    <w:uiPriority w:val="99"/>
    <w:rsid w:val="00032E0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ff5"/>
    <w:uiPriority w:val="99"/>
    <w:rsid w:val="00032E02"/>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f5"/>
    <w:uiPriority w:val="99"/>
    <w:rsid w:val="00032E02"/>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f5"/>
    <w:uiPriority w:val="99"/>
    <w:rsid w:val="00032E02"/>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f5"/>
    <w:uiPriority w:val="99"/>
    <w:rsid w:val="00032E02"/>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f5"/>
    <w:uiPriority w:val="99"/>
    <w:rsid w:val="00032E02"/>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f5"/>
    <w:uiPriority w:val="99"/>
    <w:rsid w:val="00032E02"/>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f5"/>
    <w:uiPriority w:val="99"/>
    <w:rsid w:val="00032E02"/>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ff5"/>
    <w:uiPriority w:val="99"/>
    <w:rsid w:val="00032E02"/>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f5"/>
    <w:uiPriority w:val="99"/>
    <w:rsid w:val="00032E02"/>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f5"/>
    <w:uiPriority w:val="99"/>
    <w:rsid w:val="00032E02"/>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f5"/>
    <w:uiPriority w:val="99"/>
    <w:rsid w:val="00032E02"/>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f5"/>
    <w:uiPriority w:val="99"/>
    <w:rsid w:val="00032E02"/>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f5"/>
    <w:uiPriority w:val="99"/>
    <w:rsid w:val="00032E02"/>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f5"/>
    <w:uiPriority w:val="99"/>
    <w:rsid w:val="00032E02"/>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ff5"/>
    <w:uiPriority w:val="99"/>
    <w:rsid w:val="00032E02"/>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f5"/>
    <w:uiPriority w:val="99"/>
    <w:rsid w:val="00032E02"/>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f5"/>
    <w:uiPriority w:val="99"/>
    <w:rsid w:val="00032E02"/>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f5"/>
    <w:uiPriority w:val="99"/>
    <w:rsid w:val="00032E02"/>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f5"/>
    <w:uiPriority w:val="99"/>
    <w:rsid w:val="00032E02"/>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f5"/>
    <w:uiPriority w:val="99"/>
    <w:rsid w:val="00032E02"/>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f5"/>
    <w:uiPriority w:val="99"/>
    <w:rsid w:val="00032E02"/>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ff5"/>
    <w:uiPriority w:val="59"/>
    <w:rsid w:val="00032E02"/>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f5"/>
    <w:uiPriority w:val="59"/>
    <w:rsid w:val="00032E02"/>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f5"/>
    <w:uiPriority w:val="59"/>
    <w:rsid w:val="00032E02"/>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f5"/>
    <w:uiPriority w:val="59"/>
    <w:rsid w:val="00032E02"/>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f5"/>
    <w:uiPriority w:val="59"/>
    <w:rsid w:val="00032E02"/>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f5"/>
    <w:uiPriority w:val="59"/>
    <w:rsid w:val="00032E02"/>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f5"/>
    <w:uiPriority w:val="59"/>
    <w:rsid w:val="00032E02"/>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ff5"/>
    <w:uiPriority w:val="99"/>
    <w:rsid w:val="00032E02"/>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f5"/>
    <w:uiPriority w:val="99"/>
    <w:rsid w:val="00032E02"/>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f5"/>
    <w:uiPriority w:val="99"/>
    <w:rsid w:val="00032E02"/>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f5"/>
    <w:uiPriority w:val="99"/>
    <w:rsid w:val="00032E02"/>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f5"/>
    <w:uiPriority w:val="99"/>
    <w:rsid w:val="00032E02"/>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f5"/>
    <w:uiPriority w:val="99"/>
    <w:rsid w:val="00032E02"/>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f5"/>
    <w:uiPriority w:val="99"/>
    <w:rsid w:val="00032E02"/>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ff5"/>
    <w:uiPriority w:val="99"/>
    <w:rsid w:val="00032E02"/>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f5"/>
    <w:uiPriority w:val="99"/>
    <w:rsid w:val="00032E02"/>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f5"/>
    <w:uiPriority w:val="99"/>
    <w:rsid w:val="00032E02"/>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f5"/>
    <w:uiPriority w:val="99"/>
    <w:rsid w:val="00032E02"/>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f5"/>
    <w:uiPriority w:val="99"/>
    <w:rsid w:val="00032E02"/>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f5"/>
    <w:uiPriority w:val="99"/>
    <w:rsid w:val="00032E02"/>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f5"/>
    <w:uiPriority w:val="99"/>
    <w:rsid w:val="00032E02"/>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ff5"/>
    <w:uiPriority w:val="99"/>
    <w:rsid w:val="00032E02"/>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f5"/>
    <w:uiPriority w:val="99"/>
    <w:rsid w:val="00032E02"/>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f5"/>
    <w:uiPriority w:val="99"/>
    <w:rsid w:val="00032E02"/>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f5"/>
    <w:uiPriority w:val="99"/>
    <w:rsid w:val="00032E02"/>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f5"/>
    <w:uiPriority w:val="99"/>
    <w:rsid w:val="00032E02"/>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f5"/>
    <w:uiPriority w:val="99"/>
    <w:rsid w:val="00032E02"/>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f5"/>
    <w:uiPriority w:val="99"/>
    <w:rsid w:val="00032E02"/>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ff5"/>
    <w:uiPriority w:val="99"/>
    <w:rsid w:val="00032E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f5"/>
    <w:uiPriority w:val="99"/>
    <w:rsid w:val="00032E0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f5"/>
    <w:uiPriority w:val="99"/>
    <w:rsid w:val="00032E02"/>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f5"/>
    <w:uiPriority w:val="99"/>
    <w:rsid w:val="00032E02"/>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f5"/>
    <w:uiPriority w:val="99"/>
    <w:rsid w:val="00032E02"/>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f5"/>
    <w:uiPriority w:val="99"/>
    <w:rsid w:val="00032E02"/>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f5"/>
    <w:uiPriority w:val="99"/>
    <w:rsid w:val="00032E02"/>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ff5"/>
    <w:uiPriority w:val="99"/>
    <w:rsid w:val="00032E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f5"/>
    <w:uiPriority w:val="99"/>
    <w:rsid w:val="00032E02"/>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f5"/>
    <w:uiPriority w:val="99"/>
    <w:rsid w:val="00032E02"/>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f5"/>
    <w:uiPriority w:val="99"/>
    <w:rsid w:val="00032E02"/>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f5"/>
    <w:uiPriority w:val="99"/>
    <w:rsid w:val="00032E02"/>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f5"/>
    <w:uiPriority w:val="99"/>
    <w:rsid w:val="00032E02"/>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f5"/>
    <w:uiPriority w:val="99"/>
    <w:rsid w:val="00032E02"/>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ff5"/>
    <w:uiPriority w:val="99"/>
    <w:rsid w:val="00032E02"/>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f5"/>
    <w:uiPriority w:val="99"/>
    <w:rsid w:val="00032E02"/>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f5"/>
    <w:uiPriority w:val="99"/>
    <w:rsid w:val="00032E02"/>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f5"/>
    <w:uiPriority w:val="99"/>
    <w:rsid w:val="00032E02"/>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f5"/>
    <w:uiPriority w:val="99"/>
    <w:rsid w:val="00032E02"/>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f5"/>
    <w:uiPriority w:val="99"/>
    <w:rsid w:val="00032E02"/>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f5"/>
    <w:uiPriority w:val="99"/>
    <w:rsid w:val="00032E02"/>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ff5"/>
    <w:uiPriority w:val="99"/>
    <w:rsid w:val="00032E02"/>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f5"/>
    <w:uiPriority w:val="99"/>
    <w:rsid w:val="00032E02"/>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f5"/>
    <w:uiPriority w:val="99"/>
    <w:rsid w:val="00032E02"/>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f5"/>
    <w:uiPriority w:val="99"/>
    <w:rsid w:val="00032E02"/>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f5"/>
    <w:uiPriority w:val="99"/>
    <w:rsid w:val="00032E02"/>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f5"/>
    <w:uiPriority w:val="99"/>
    <w:rsid w:val="00032E02"/>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f5"/>
    <w:uiPriority w:val="99"/>
    <w:rsid w:val="00032E02"/>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ff5"/>
    <w:uiPriority w:val="99"/>
    <w:rsid w:val="00032E02"/>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f5"/>
    <w:uiPriority w:val="99"/>
    <w:rsid w:val="00032E02"/>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f5"/>
    <w:uiPriority w:val="99"/>
    <w:rsid w:val="00032E02"/>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f5"/>
    <w:uiPriority w:val="99"/>
    <w:rsid w:val="00032E02"/>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f5"/>
    <w:uiPriority w:val="99"/>
    <w:rsid w:val="00032E02"/>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f5"/>
    <w:uiPriority w:val="99"/>
    <w:rsid w:val="00032E02"/>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f5"/>
    <w:uiPriority w:val="99"/>
    <w:rsid w:val="00032E02"/>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f5"/>
    <w:uiPriority w:val="99"/>
    <w:rsid w:val="00032E02"/>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f5"/>
    <w:uiPriority w:val="99"/>
    <w:rsid w:val="00032E02"/>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f5"/>
    <w:uiPriority w:val="99"/>
    <w:rsid w:val="00032E02"/>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f5"/>
    <w:uiPriority w:val="99"/>
    <w:rsid w:val="00032E02"/>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f5"/>
    <w:uiPriority w:val="99"/>
    <w:rsid w:val="00032E02"/>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f5"/>
    <w:uiPriority w:val="99"/>
    <w:rsid w:val="00032E02"/>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f5"/>
    <w:uiPriority w:val="99"/>
    <w:rsid w:val="00032E02"/>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f5"/>
    <w:uiPriority w:val="99"/>
    <w:rsid w:val="00032E02"/>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f5"/>
    <w:uiPriority w:val="99"/>
    <w:rsid w:val="00032E02"/>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f5"/>
    <w:uiPriority w:val="99"/>
    <w:rsid w:val="00032E02"/>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f5"/>
    <w:uiPriority w:val="99"/>
    <w:rsid w:val="00032E02"/>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f5"/>
    <w:uiPriority w:val="99"/>
    <w:rsid w:val="00032E02"/>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f5"/>
    <w:uiPriority w:val="99"/>
    <w:rsid w:val="00032E02"/>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f5"/>
    <w:uiPriority w:val="99"/>
    <w:rsid w:val="00032E02"/>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032E02"/>
    <w:rPr>
      <w:sz w:val="18"/>
    </w:rPr>
  </w:style>
  <w:style w:type="character" w:customStyle="1" w:styleId="EndnoteTextChar">
    <w:name w:val="Endnote Text Char"/>
    <w:uiPriority w:val="99"/>
    <w:rsid w:val="00032E02"/>
    <w:rPr>
      <w:sz w:val="20"/>
    </w:rPr>
  </w:style>
  <w:style w:type="character" w:customStyle="1" w:styleId="affff3">
    <w:name w:val="Основной текст Знак"/>
    <w:rsid w:val="00032E02"/>
    <w:rPr>
      <w:b/>
      <w:bCs/>
      <w:sz w:val="28"/>
      <w:szCs w:val="28"/>
      <w:lang w:val="ru-RU" w:eastAsia="ru-RU" w:bidi="ar-SA"/>
    </w:rPr>
  </w:style>
  <w:style w:type="character" w:customStyle="1" w:styleId="3a">
    <w:name w:val="Основной текст 3 Знак"/>
    <w:link w:val="39"/>
    <w:rsid w:val="00032E02"/>
    <w:rPr>
      <w:sz w:val="16"/>
      <w:szCs w:val="16"/>
    </w:rPr>
  </w:style>
  <w:style w:type="paragraph" w:customStyle="1" w:styleId="2-11">
    <w:name w:val="содержание2-11"/>
    <w:basedOn w:val="aff2"/>
    <w:rsid w:val="00032E02"/>
    <w:pPr>
      <w:spacing w:after="60"/>
      <w:jc w:val="both"/>
    </w:pPr>
  </w:style>
  <w:style w:type="paragraph" w:customStyle="1" w:styleId="ConsNonformat">
    <w:name w:val="ConsNonformat"/>
    <w:rsid w:val="00032E02"/>
    <w:pPr>
      <w:widowControl w:val="0"/>
      <w:ind w:right="19772"/>
    </w:pPr>
    <w:rPr>
      <w:rFonts w:ascii="Courier New" w:hAnsi="Courier New" w:cs="Courier New"/>
    </w:rPr>
  </w:style>
  <w:style w:type="character" w:customStyle="1" w:styleId="2f0">
    <w:name w:val="Основной текст с отступом 2 Знак"/>
    <w:link w:val="2f"/>
    <w:uiPriority w:val="99"/>
    <w:rsid w:val="00032E02"/>
  </w:style>
  <w:style w:type="paragraph" w:customStyle="1" w:styleId="3b">
    <w:name w:val="Стиль3"/>
    <w:basedOn w:val="2f"/>
    <w:qFormat/>
    <w:rsid w:val="00032E02"/>
    <w:pPr>
      <w:widowControl w:val="0"/>
      <w:tabs>
        <w:tab w:val="num" w:pos="1307"/>
      </w:tabs>
      <w:spacing w:after="0" w:line="240" w:lineRule="auto"/>
      <w:ind w:left="1080"/>
      <w:jc w:val="both"/>
    </w:pPr>
    <w:rPr>
      <w:sz w:val="24"/>
    </w:rPr>
  </w:style>
  <w:style w:type="paragraph" w:customStyle="1" w:styleId="02statia2">
    <w:name w:val="02statia2"/>
    <w:basedOn w:val="aff2"/>
    <w:rsid w:val="00032E02"/>
    <w:pPr>
      <w:spacing w:before="120" w:line="320" w:lineRule="atLeast"/>
      <w:ind w:left="2020" w:hanging="880"/>
      <w:jc w:val="both"/>
    </w:pPr>
    <w:rPr>
      <w:rFonts w:ascii="GaramondNarrowC" w:hAnsi="GaramondNarrowC"/>
      <w:color w:val="000000"/>
      <w:sz w:val="21"/>
      <w:szCs w:val="21"/>
    </w:rPr>
  </w:style>
  <w:style w:type="paragraph" w:customStyle="1" w:styleId="3c">
    <w:name w:val="Стиль3 Знак Знак"/>
    <w:basedOn w:val="2f"/>
    <w:rsid w:val="00032E02"/>
    <w:pPr>
      <w:widowControl w:val="0"/>
      <w:tabs>
        <w:tab w:val="num" w:pos="618"/>
      </w:tabs>
      <w:spacing w:before="120" w:after="0" w:line="240" w:lineRule="auto"/>
      <w:ind w:left="391"/>
      <w:jc w:val="both"/>
    </w:pPr>
    <w:rPr>
      <w:sz w:val="24"/>
    </w:rPr>
  </w:style>
  <w:style w:type="character" w:customStyle="1" w:styleId="affff4">
    <w:name w:val="Знак Знак"/>
    <w:rsid w:val="00032E02"/>
    <w:rPr>
      <w:rFonts w:ascii="Calibri" w:hAnsi="Calibri"/>
      <w:sz w:val="16"/>
      <w:szCs w:val="16"/>
      <w:lang w:val="ru-RU" w:eastAsia="ar-SA" w:bidi="ar-SA"/>
    </w:rPr>
  </w:style>
  <w:style w:type="paragraph" w:customStyle="1" w:styleId="Normal1">
    <w:name w:val="Normal1"/>
    <w:rsid w:val="00032E02"/>
    <w:pPr>
      <w:widowControl w:val="0"/>
    </w:pPr>
  </w:style>
  <w:style w:type="paragraph" w:customStyle="1" w:styleId="BodyTextIndent31">
    <w:name w:val="Body Text Indent 31"/>
    <w:basedOn w:val="Normal1"/>
    <w:rsid w:val="00032E02"/>
    <w:pPr>
      <w:ind w:left="1276" w:hanging="567"/>
    </w:pPr>
    <w:rPr>
      <w:sz w:val="27"/>
    </w:rPr>
  </w:style>
  <w:style w:type="paragraph" w:customStyle="1" w:styleId="Normal2">
    <w:name w:val="Normal2"/>
    <w:rsid w:val="00032E02"/>
    <w:pPr>
      <w:widowControl w:val="0"/>
    </w:pPr>
  </w:style>
  <w:style w:type="paragraph" w:customStyle="1" w:styleId="3d">
    <w:name w:val="ТТ список 3"/>
    <w:basedOn w:val="aff2"/>
    <w:rsid w:val="00032E02"/>
    <w:pPr>
      <w:keepLines/>
      <w:spacing w:before="120"/>
      <w:ind w:left="720"/>
      <w:jc w:val="both"/>
    </w:pPr>
    <w:rPr>
      <w:sz w:val="27"/>
      <w:szCs w:val="27"/>
    </w:rPr>
  </w:style>
  <w:style w:type="paragraph" w:customStyle="1" w:styleId="1f3">
    <w:name w:val="ТТ список 1"/>
    <w:basedOn w:val="aff2"/>
    <w:rsid w:val="00032E02"/>
    <w:pPr>
      <w:keepNext/>
      <w:keepLines/>
      <w:tabs>
        <w:tab w:val="num" w:pos="495"/>
      </w:tabs>
      <w:spacing w:before="240" w:after="120"/>
      <w:ind w:left="495" w:hanging="495"/>
    </w:pPr>
    <w:rPr>
      <w:b/>
      <w:sz w:val="27"/>
      <w:szCs w:val="27"/>
    </w:rPr>
  </w:style>
  <w:style w:type="paragraph" w:customStyle="1" w:styleId="2f3">
    <w:name w:val="ТТ список 2"/>
    <w:basedOn w:val="aff2"/>
    <w:link w:val="2f4"/>
    <w:rsid w:val="00032E02"/>
    <w:pPr>
      <w:widowControl w:val="0"/>
      <w:spacing w:before="120"/>
      <w:jc w:val="both"/>
    </w:pPr>
    <w:rPr>
      <w:sz w:val="28"/>
      <w:szCs w:val="28"/>
    </w:rPr>
  </w:style>
  <w:style w:type="character" w:customStyle="1" w:styleId="2f4">
    <w:name w:val="ТТ список 2 Знак"/>
    <w:link w:val="2f3"/>
    <w:rsid w:val="00032E02"/>
    <w:rPr>
      <w:sz w:val="28"/>
      <w:szCs w:val="28"/>
    </w:rPr>
  </w:style>
  <w:style w:type="paragraph" w:customStyle="1" w:styleId="1f4">
    <w:name w:val="Обычный1"/>
    <w:rsid w:val="00032E02"/>
    <w:pPr>
      <w:widowControl w:val="0"/>
    </w:pPr>
  </w:style>
  <w:style w:type="paragraph" w:customStyle="1" w:styleId="affff5">
    <w:name w:val="ТТ Таблица"/>
    <w:basedOn w:val="affff6"/>
    <w:link w:val="affff7"/>
    <w:qFormat/>
    <w:rsid w:val="00032E02"/>
    <w:pPr>
      <w:keepNext/>
      <w:jc w:val="right"/>
    </w:pPr>
    <w:rPr>
      <w:b w:val="0"/>
      <w:sz w:val="26"/>
    </w:rPr>
  </w:style>
  <w:style w:type="paragraph" w:customStyle="1" w:styleId="affff8">
    <w:name w:val="ТТ Таблица лев выравн"/>
    <w:basedOn w:val="affff5"/>
    <w:link w:val="affff9"/>
    <w:qFormat/>
    <w:rsid w:val="00032E02"/>
    <w:pPr>
      <w:tabs>
        <w:tab w:val="clear" w:pos="851"/>
      </w:tabs>
      <w:ind w:left="284"/>
      <w:jc w:val="left"/>
    </w:pPr>
  </w:style>
  <w:style w:type="paragraph" w:customStyle="1" w:styleId="1f5">
    <w:name w:val="Цитата1"/>
    <w:basedOn w:val="aff2"/>
    <w:rsid w:val="00032E02"/>
    <w:pPr>
      <w:ind w:left="360" w:right="-8" w:firstLine="491"/>
      <w:jc w:val="both"/>
    </w:pPr>
    <w:rPr>
      <w:sz w:val="27"/>
      <w:szCs w:val="20"/>
      <w:lang w:eastAsia="ar-SA"/>
    </w:rPr>
  </w:style>
  <w:style w:type="character" w:customStyle="1" w:styleId="WW8Num1z3">
    <w:name w:val="WW8Num1z3"/>
    <w:rsid w:val="00032E02"/>
    <w:rPr>
      <w:rFonts w:ascii="Symbol" w:hAnsi="Symbol"/>
      <w:color w:val="auto"/>
    </w:rPr>
  </w:style>
  <w:style w:type="paragraph" w:styleId="affffa">
    <w:name w:val="List Continue"/>
    <w:basedOn w:val="aff2"/>
    <w:rsid w:val="00032E02"/>
    <w:pPr>
      <w:spacing w:after="120"/>
      <w:ind w:left="283"/>
    </w:pPr>
  </w:style>
  <w:style w:type="table" w:styleId="affffb">
    <w:name w:val="Table Grid"/>
    <w:basedOn w:val="aff5"/>
    <w:uiPriority w:val="39"/>
    <w:rsid w:val="00032E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0">
    <w:name w:val="Знак Знак10"/>
    <w:rsid w:val="00032E02"/>
    <w:rPr>
      <w:sz w:val="28"/>
      <w:szCs w:val="24"/>
    </w:rPr>
  </w:style>
  <w:style w:type="paragraph" w:customStyle="1" w:styleId="45">
    <w:name w:val="ТТ список 4"/>
    <w:basedOn w:val="3d"/>
    <w:rsid w:val="00032E02"/>
    <w:pPr>
      <w:keepLines w:val="0"/>
      <w:tabs>
        <w:tab w:val="num" w:pos="1134"/>
      </w:tabs>
      <w:spacing w:before="60"/>
      <w:ind w:left="1134" w:right="141" w:hanging="283"/>
      <w:outlineLvl w:val="4"/>
    </w:pPr>
    <w:rPr>
      <w:sz w:val="24"/>
    </w:rPr>
  </w:style>
  <w:style w:type="paragraph" w:customStyle="1" w:styleId="014">
    <w:name w:val="ТЗ0 основной + 14пт"/>
    <w:basedOn w:val="aff2"/>
    <w:link w:val="0140"/>
    <w:rsid w:val="00032E02"/>
    <w:pPr>
      <w:spacing w:line="360" w:lineRule="auto"/>
      <w:ind w:firstLine="709"/>
      <w:jc w:val="both"/>
    </w:pPr>
    <w:rPr>
      <w:rFonts w:eastAsia="Calibri"/>
      <w:bCs/>
      <w:color w:val="000000"/>
      <w:spacing w:val="-1"/>
      <w:sz w:val="28"/>
      <w:szCs w:val="26"/>
    </w:rPr>
  </w:style>
  <w:style w:type="character" w:customStyle="1" w:styleId="0140">
    <w:name w:val="ТЗ0 основной + 14пт Знак"/>
    <w:link w:val="014"/>
    <w:rsid w:val="00032E02"/>
    <w:rPr>
      <w:rFonts w:eastAsia="Calibri"/>
      <w:bCs/>
      <w:color w:val="000000"/>
      <w:spacing w:val="-1"/>
      <w:sz w:val="28"/>
      <w:szCs w:val="26"/>
    </w:rPr>
  </w:style>
  <w:style w:type="character" w:customStyle="1" w:styleId="1110">
    <w:name w:val="111 Знак"/>
    <w:link w:val="111"/>
    <w:rsid w:val="00032E02"/>
    <w:rPr>
      <w:b/>
      <w:sz w:val="28"/>
      <w:szCs w:val="28"/>
    </w:rPr>
  </w:style>
  <w:style w:type="character" w:customStyle="1" w:styleId="ListParagraphChar">
    <w:name w:val="List Paragraph Char"/>
    <w:link w:val="1f6"/>
    <w:rsid w:val="00032E02"/>
    <w:rPr>
      <w:sz w:val="24"/>
    </w:rPr>
  </w:style>
  <w:style w:type="paragraph" w:customStyle="1" w:styleId="1f6">
    <w:name w:val="Абзац списка1"/>
    <w:basedOn w:val="aff2"/>
    <w:link w:val="ListParagraphChar"/>
    <w:rsid w:val="00032E02"/>
    <w:pPr>
      <w:ind w:left="720"/>
      <w:contextualSpacing/>
    </w:pPr>
    <w:rPr>
      <w:szCs w:val="20"/>
    </w:rPr>
  </w:style>
  <w:style w:type="character" w:customStyle="1" w:styleId="81">
    <w:name w:val="Заголовок 8 Знак"/>
    <w:link w:val="80"/>
    <w:rsid w:val="00032E02"/>
    <w:rPr>
      <w:b/>
      <w:color w:val="000000"/>
      <w:szCs w:val="24"/>
    </w:rPr>
  </w:style>
  <w:style w:type="paragraph" w:customStyle="1" w:styleId="aff3">
    <w:name w:val="ГС_Основной_текст"/>
    <w:link w:val="affffc"/>
    <w:qFormat/>
    <w:rsid w:val="00032E02"/>
    <w:pPr>
      <w:tabs>
        <w:tab w:val="left" w:pos="851"/>
      </w:tabs>
      <w:spacing w:before="60" w:after="60" w:line="360" w:lineRule="auto"/>
      <w:ind w:firstLine="851"/>
      <w:jc w:val="both"/>
    </w:pPr>
    <w:rPr>
      <w:sz w:val="24"/>
      <w:szCs w:val="22"/>
    </w:rPr>
  </w:style>
  <w:style w:type="paragraph" w:customStyle="1" w:styleId="affffd">
    <w:name w:val="ГС_АвторДокумента"/>
    <w:rsid w:val="00032E02"/>
    <w:pPr>
      <w:widowControl w:val="0"/>
      <w:spacing w:before="120" w:after="120"/>
      <w:jc w:val="center"/>
    </w:pPr>
    <w:rPr>
      <w:b/>
      <w:sz w:val="32"/>
      <w:szCs w:val="32"/>
    </w:rPr>
  </w:style>
  <w:style w:type="paragraph" w:styleId="affffe">
    <w:name w:val="toa heading"/>
    <w:basedOn w:val="aff2"/>
    <w:next w:val="aff2"/>
    <w:uiPriority w:val="99"/>
    <w:rsid w:val="00032E02"/>
    <w:pPr>
      <w:spacing w:before="120"/>
    </w:pPr>
    <w:rPr>
      <w:rFonts w:ascii="Arial" w:hAnsi="Arial" w:cs="Arial"/>
      <w:b/>
      <w:bCs/>
    </w:rPr>
  </w:style>
  <w:style w:type="paragraph" w:customStyle="1" w:styleId="afffff">
    <w:name w:val="ГС_ДатаДокумента"/>
    <w:basedOn w:val="affffd"/>
    <w:rsid w:val="00032E02"/>
    <w:pPr>
      <w:spacing w:after="240"/>
    </w:pPr>
    <w:rPr>
      <w:sz w:val="28"/>
    </w:rPr>
  </w:style>
  <w:style w:type="paragraph" w:styleId="46">
    <w:name w:val="toc 4"/>
    <w:basedOn w:val="aff2"/>
    <w:next w:val="aff2"/>
    <w:uiPriority w:val="39"/>
    <w:rsid w:val="00032E02"/>
    <w:pPr>
      <w:tabs>
        <w:tab w:val="left" w:pos="1881"/>
        <w:tab w:val="right" w:leader="dot" w:pos="9912"/>
      </w:tabs>
      <w:spacing w:before="60" w:after="60"/>
      <w:ind w:left="851"/>
    </w:pPr>
    <w:rPr>
      <w:szCs w:val="20"/>
    </w:rPr>
  </w:style>
  <w:style w:type="paragraph" w:customStyle="1" w:styleId="180">
    <w:name w:val="ГС_Название_18пт"/>
    <w:next w:val="aff3"/>
    <w:rsid w:val="00032E02"/>
    <w:pPr>
      <w:tabs>
        <w:tab w:val="left" w:pos="397"/>
      </w:tabs>
      <w:spacing w:before="120" w:after="360"/>
      <w:jc w:val="center"/>
    </w:pPr>
    <w:rPr>
      <w:rFonts w:ascii="Arial" w:hAnsi="Arial"/>
      <w:b/>
      <w:bCs/>
      <w:sz w:val="36"/>
    </w:rPr>
  </w:style>
  <w:style w:type="paragraph" w:customStyle="1" w:styleId="afffff0">
    <w:name w:val="ГС_Рамка_Имена"/>
    <w:rsid w:val="00032E02"/>
    <w:rPr>
      <w:rFonts w:ascii="Arial" w:hAnsi="Arial"/>
      <w:bCs/>
      <w:i/>
      <w:spacing w:val="-8"/>
      <w:sz w:val="16"/>
      <w:szCs w:val="16"/>
    </w:rPr>
  </w:style>
  <w:style w:type="paragraph" w:styleId="1f7">
    <w:name w:val="toc 1"/>
    <w:basedOn w:val="aff2"/>
    <w:next w:val="aff2"/>
    <w:uiPriority w:val="39"/>
    <w:rsid w:val="00032E02"/>
    <w:pPr>
      <w:tabs>
        <w:tab w:val="left" w:pos="285"/>
        <w:tab w:val="right" w:leader="dot" w:pos="9911"/>
      </w:tabs>
      <w:spacing w:before="60" w:after="60"/>
      <w:ind w:left="1134" w:right="567" w:hanging="1134"/>
    </w:pPr>
    <w:rPr>
      <w:rFonts w:cs="Arial"/>
      <w:bCs/>
      <w:sz w:val="28"/>
    </w:rPr>
  </w:style>
  <w:style w:type="paragraph" w:styleId="2f5">
    <w:name w:val="toc 2"/>
    <w:basedOn w:val="aff2"/>
    <w:next w:val="aff2"/>
    <w:uiPriority w:val="39"/>
    <w:rsid w:val="00032E02"/>
    <w:pPr>
      <w:tabs>
        <w:tab w:val="left" w:pos="741"/>
        <w:tab w:val="right" w:leader="dot" w:pos="9912"/>
      </w:tabs>
      <w:spacing w:before="60" w:after="40"/>
      <w:ind w:left="1418" w:right="567" w:hanging="1134"/>
    </w:pPr>
    <w:rPr>
      <w:bCs/>
    </w:rPr>
  </w:style>
  <w:style w:type="paragraph" w:styleId="3e">
    <w:name w:val="toc 3"/>
    <w:basedOn w:val="aff2"/>
    <w:next w:val="aff2"/>
    <w:uiPriority w:val="39"/>
    <w:rsid w:val="00032E02"/>
    <w:pPr>
      <w:tabs>
        <w:tab w:val="left" w:pos="1368"/>
        <w:tab w:val="right" w:leader="dot" w:pos="9912"/>
      </w:tabs>
      <w:ind w:left="1701" w:right="567" w:hanging="1134"/>
    </w:pPr>
    <w:rPr>
      <w:spacing w:val="-2"/>
    </w:rPr>
  </w:style>
  <w:style w:type="paragraph" w:customStyle="1" w:styleId="afffff1">
    <w:name w:val="ГС_ОснТекст_без_отступа"/>
    <w:basedOn w:val="aff3"/>
    <w:next w:val="aff3"/>
    <w:link w:val="afffff2"/>
    <w:rsid w:val="00032E02"/>
    <w:pPr>
      <w:ind w:firstLine="0"/>
    </w:pPr>
    <w:rPr>
      <w:szCs w:val="24"/>
    </w:rPr>
  </w:style>
  <w:style w:type="paragraph" w:styleId="54">
    <w:name w:val="toc 5"/>
    <w:basedOn w:val="aff2"/>
    <w:next w:val="aff2"/>
    <w:uiPriority w:val="39"/>
    <w:rsid w:val="00032E02"/>
    <w:pPr>
      <w:ind w:left="1134"/>
    </w:pPr>
    <w:rPr>
      <w:sz w:val="20"/>
      <w:szCs w:val="20"/>
    </w:rPr>
  </w:style>
  <w:style w:type="paragraph" w:styleId="66">
    <w:name w:val="toc 6"/>
    <w:basedOn w:val="aff2"/>
    <w:next w:val="aff2"/>
    <w:uiPriority w:val="39"/>
    <w:rsid w:val="00032E02"/>
    <w:pPr>
      <w:ind w:left="800"/>
    </w:pPr>
    <w:rPr>
      <w:sz w:val="20"/>
      <w:szCs w:val="20"/>
    </w:rPr>
  </w:style>
  <w:style w:type="paragraph" w:styleId="73">
    <w:name w:val="toc 7"/>
    <w:basedOn w:val="aff2"/>
    <w:next w:val="aff2"/>
    <w:uiPriority w:val="39"/>
    <w:rsid w:val="00032E02"/>
    <w:pPr>
      <w:ind w:left="998"/>
    </w:pPr>
    <w:rPr>
      <w:sz w:val="20"/>
      <w:szCs w:val="20"/>
    </w:rPr>
  </w:style>
  <w:style w:type="paragraph" w:styleId="82">
    <w:name w:val="toc 8"/>
    <w:basedOn w:val="aff2"/>
    <w:next w:val="aff2"/>
    <w:uiPriority w:val="39"/>
    <w:rsid w:val="00032E02"/>
    <w:pPr>
      <w:ind w:left="1202"/>
    </w:pPr>
    <w:rPr>
      <w:sz w:val="20"/>
      <w:szCs w:val="20"/>
    </w:rPr>
  </w:style>
  <w:style w:type="paragraph" w:styleId="92">
    <w:name w:val="toc 9"/>
    <w:basedOn w:val="aff2"/>
    <w:next w:val="aff2"/>
    <w:uiPriority w:val="39"/>
    <w:rsid w:val="00032E02"/>
    <w:pPr>
      <w:ind w:left="1401"/>
    </w:pPr>
    <w:rPr>
      <w:sz w:val="20"/>
      <w:szCs w:val="20"/>
    </w:rPr>
  </w:style>
  <w:style w:type="character" w:styleId="afffff3">
    <w:name w:val="annotation reference"/>
    <w:uiPriority w:val="99"/>
    <w:rsid w:val="00032E02"/>
    <w:rPr>
      <w:rFonts w:cs="Times New Roman"/>
      <w:sz w:val="16"/>
    </w:rPr>
  </w:style>
  <w:style w:type="paragraph" w:customStyle="1" w:styleId="23">
    <w:name w:val="ГС_Заголовок2_прил"/>
    <w:next w:val="aff3"/>
    <w:rsid w:val="00032E02"/>
    <w:pPr>
      <w:numPr>
        <w:ilvl w:val="1"/>
        <w:numId w:val="7"/>
      </w:numPr>
      <w:spacing w:before="120" w:after="240"/>
    </w:pPr>
    <w:rPr>
      <w:b/>
      <w:sz w:val="26"/>
      <w:szCs w:val="28"/>
    </w:rPr>
  </w:style>
  <w:style w:type="paragraph" w:styleId="afffff4">
    <w:name w:val="table of figures"/>
    <w:basedOn w:val="aff2"/>
    <w:next w:val="aff2"/>
    <w:uiPriority w:val="99"/>
    <w:rsid w:val="00032E02"/>
    <w:pPr>
      <w:spacing w:before="60" w:after="60"/>
      <w:ind w:left="403" w:hanging="403"/>
    </w:pPr>
    <w:rPr>
      <w:szCs w:val="20"/>
    </w:rPr>
  </w:style>
  <w:style w:type="paragraph" w:styleId="afffff5">
    <w:name w:val="Document Map"/>
    <w:basedOn w:val="aff2"/>
    <w:link w:val="afffff6"/>
    <w:uiPriority w:val="99"/>
    <w:rsid w:val="00032E02"/>
    <w:pPr>
      <w:shd w:val="clear" w:color="auto" w:fill="000080"/>
    </w:pPr>
    <w:rPr>
      <w:rFonts w:ascii="Tahoma" w:hAnsi="Tahoma"/>
      <w:sz w:val="20"/>
      <w:szCs w:val="20"/>
    </w:rPr>
  </w:style>
  <w:style w:type="character" w:customStyle="1" w:styleId="afffff6">
    <w:name w:val="Схема документа Знак"/>
    <w:basedOn w:val="aff4"/>
    <w:link w:val="afffff5"/>
    <w:uiPriority w:val="99"/>
    <w:rsid w:val="00032E02"/>
    <w:rPr>
      <w:rFonts w:ascii="Tahoma" w:hAnsi="Tahoma"/>
      <w:shd w:val="clear" w:color="auto" w:fill="000080"/>
    </w:rPr>
  </w:style>
  <w:style w:type="paragraph" w:styleId="afffff7">
    <w:name w:val="table of authorities"/>
    <w:basedOn w:val="aff2"/>
    <w:next w:val="aff2"/>
    <w:rsid w:val="00032E02"/>
    <w:pPr>
      <w:ind w:hanging="200"/>
    </w:pPr>
    <w:rPr>
      <w:sz w:val="20"/>
      <w:szCs w:val="20"/>
    </w:rPr>
  </w:style>
  <w:style w:type="paragraph" w:styleId="afffff8">
    <w:name w:val="macro"/>
    <w:link w:val="afffff9"/>
    <w:uiPriority w:val="99"/>
    <w:rsid w:val="00032E02"/>
    <w:pPr>
      <w:tabs>
        <w:tab w:val="left" w:pos="480"/>
        <w:tab w:val="left" w:pos="960"/>
        <w:tab w:val="left" w:pos="1440"/>
        <w:tab w:val="left" w:pos="1920"/>
        <w:tab w:val="left" w:pos="2400"/>
        <w:tab w:val="left" w:pos="2880"/>
        <w:tab w:val="left" w:pos="3360"/>
        <w:tab w:val="left" w:pos="3840"/>
        <w:tab w:val="left" w:pos="4320"/>
      </w:tabs>
      <w:ind w:left="200"/>
    </w:pPr>
    <w:rPr>
      <w:rFonts w:ascii="Courier New" w:hAnsi="Courier New" w:cs="Courier New"/>
    </w:rPr>
  </w:style>
  <w:style w:type="character" w:customStyle="1" w:styleId="afffff9">
    <w:name w:val="Текст макроса Знак"/>
    <w:basedOn w:val="aff4"/>
    <w:link w:val="afffff8"/>
    <w:uiPriority w:val="99"/>
    <w:rsid w:val="00032E02"/>
    <w:rPr>
      <w:rFonts w:ascii="Courier New" w:hAnsi="Courier New" w:cs="Courier New"/>
    </w:rPr>
  </w:style>
  <w:style w:type="paragraph" w:styleId="afffffa">
    <w:name w:val="annotation text"/>
    <w:basedOn w:val="aff2"/>
    <w:link w:val="afffffb"/>
    <w:uiPriority w:val="99"/>
    <w:rsid w:val="00032E02"/>
    <w:rPr>
      <w:sz w:val="20"/>
      <w:szCs w:val="20"/>
    </w:rPr>
  </w:style>
  <w:style w:type="character" w:customStyle="1" w:styleId="afffffb">
    <w:name w:val="Текст примечания Знак"/>
    <w:basedOn w:val="aff4"/>
    <w:link w:val="afffffa"/>
    <w:uiPriority w:val="99"/>
    <w:rsid w:val="00032E02"/>
  </w:style>
  <w:style w:type="paragraph" w:styleId="afffffc">
    <w:name w:val="annotation subject"/>
    <w:basedOn w:val="afffffa"/>
    <w:next w:val="afffffa"/>
    <w:link w:val="afffffd"/>
    <w:rsid w:val="00032E02"/>
    <w:rPr>
      <w:b/>
    </w:rPr>
  </w:style>
  <w:style w:type="character" w:customStyle="1" w:styleId="afffffd">
    <w:name w:val="Тема примечания Знак"/>
    <w:basedOn w:val="afffffb"/>
    <w:link w:val="afffffc"/>
    <w:rsid w:val="00032E02"/>
    <w:rPr>
      <w:b/>
    </w:rPr>
  </w:style>
  <w:style w:type="paragraph" w:styleId="1f8">
    <w:name w:val="index 1"/>
    <w:basedOn w:val="aff2"/>
    <w:next w:val="aff2"/>
    <w:uiPriority w:val="99"/>
    <w:rsid w:val="00032E02"/>
    <w:pPr>
      <w:ind w:hanging="200"/>
    </w:pPr>
    <w:rPr>
      <w:sz w:val="20"/>
      <w:szCs w:val="20"/>
    </w:rPr>
  </w:style>
  <w:style w:type="paragraph" w:styleId="afffffe">
    <w:name w:val="index heading"/>
    <w:basedOn w:val="aff2"/>
    <w:next w:val="1f8"/>
    <w:uiPriority w:val="99"/>
    <w:rsid w:val="00032E02"/>
    <w:rPr>
      <w:rFonts w:ascii="Arial" w:hAnsi="Arial" w:cs="Arial"/>
      <w:b/>
      <w:bCs/>
      <w:sz w:val="20"/>
      <w:szCs w:val="20"/>
    </w:rPr>
  </w:style>
  <w:style w:type="paragraph" w:styleId="2f6">
    <w:name w:val="index 2"/>
    <w:basedOn w:val="aff2"/>
    <w:next w:val="aff2"/>
    <w:uiPriority w:val="99"/>
    <w:rsid w:val="00032E02"/>
    <w:pPr>
      <w:ind w:left="400" w:hanging="200"/>
    </w:pPr>
    <w:rPr>
      <w:sz w:val="20"/>
      <w:szCs w:val="20"/>
    </w:rPr>
  </w:style>
  <w:style w:type="paragraph" w:styleId="3f">
    <w:name w:val="index 3"/>
    <w:basedOn w:val="aff2"/>
    <w:next w:val="aff2"/>
    <w:uiPriority w:val="99"/>
    <w:rsid w:val="00032E02"/>
    <w:pPr>
      <w:ind w:left="600" w:hanging="200"/>
    </w:pPr>
    <w:rPr>
      <w:sz w:val="20"/>
      <w:szCs w:val="20"/>
    </w:rPr>
  </w:style>
  <w:style w:type="paragraph" w:styleId="47">
    <w:name w:val="index 4"/>
    <w:basedOn w:val="aff2"/>
    <w:next w:val="aff2"/>
    <w:uiPriority w:val="99"/>
    <w:rsid w:val="00032E02"/>
    <w:pPr>
      <w:ind w:left="800" w:hanging="200"/>
    </w:pPr>
    <w:rPr>
      <w:sz w:val="20"/>
      <w:szCs w:val="20"/>
    </w:rPr>
  </w:style>
  <w:style w:type="paragraph" w:styleId="55">
    <w:name w:val="index 5"/>
    <w:basedOn w:val="aff2"/>
    <w:next w:val="aff2"/>
    <w:uiPriority w:val="99"/>
    <w:rsid w:val="00032E02"/>
    <w:pPr>
      <w:ind w:left="1000" w:hanging="200"/>
    </w:pPr>
    <w:rPr>
      <w:sz w:val="20"/>
      <w:szCs w:val="20"/>
    </w:rPr>
  </w:style>
  <w:style w:type="paragraph" w:styleId="67">
    <w:name w:val="index 6"/>
    <w:basedOn w:val="aff2"/>
    <w:next w:val="aff2"/>
    <w:uiPriority w:val="99"/>
    <w:rsid w:val="00032E02"/>
    <w:pPr>
      <w:ind w:left="1200" w:hanging="200"/>
    </w:pPr>
    <w:rPr>
      <w:sz w:val="20"/>
      <w:szCs w:val="20"/>
    </w:rPr>
  </w:style>
  <w:style w:type="paragraph" w:styleId="74">
    <w:name w:val="index 7"/>
    <w:basedOn w:val="aff2"/>
    <w:next w:val="aff2"/>
    <w:uiPriority w:val="99"/>
    <w:rsid w:val="00032E02"/>
    <w:pPr>
      <w:ind w:left="1400" w:hanging="200"/>
    </w:pPr>
    <w:rPr>
      <w:sz w:val="20"/>
      <w:szCs w:val="20"/>
    </w:rPr>
  </w:style>
  <w:style w:type="paragraph" w:styleId="83">
    <w:name w:val="index 8"/>
    <w:basedOn w:val="aff2"/>
    <w:next w:val="aff2"/>
    <w:uiPriority w:val="99"/>
    <w:rsid w:val="00032E02"/>
    <w:pPr>
      <w:ind w:left="1600" w:hanging="200"/>
    </w:pPr>
    <w:rPr>
      <w:sz w:val="20"/>
      <w:szCs w:val="20"/>
    </w:rPr>
  </w:style>
  <w:style w:type="paragraph" w:styleId="93">
    <w:name w:val="index 9"/>
    <w:basedOn w:val="aff2"/>
    <w:next w:val="aff2"/>
    <w:uiPriority w:val="99"/>
    <w:rsid w:val="00032E02"/>
    <w:pPr>
      <w:ind w:left="1800" w:hanging="200"/>
    </w:pPr>
    <w:rPr>
      <w:sz w:val="20"/>
      <w:szCs w:val="20"/>
    </w:rPr>
  </w:style>
  <w:style w:type="paragraph" w:customStyle="1" w:styleId="aff1">
    <w:name w:val="ГС_Список_марк"/>
    <w:link w:val="affffff"/>
    <w:rsid w:val="00032E02"/>
    <w:pPr>
      <w:numPr>
        <w:numId w:val="11"/>
      </w:numPr>
      <w:spacing w:after="60" w:line="360" w:lineRule="auto"/>
      <w:jc w:val="both"/>
    </w:pPr>
    <w:rPr>
      <w:sz w:val="28"/>
      <w:szCs w:val="22"/>
    </w:rPr>
  </w:style>
  <w:style w:type="paragraph" w:customStyle="1" w:styleId="abc">
    <w:name w:val="ГС_Список_abc"/>
    <w:rsid w:val="00032E02"/>
    <w:pPr>
      <w:numPr>
        <w:numId w:val="8"/>
      </w:numPr>
      <w:spacing w:before="60" w:after="60" w:line="360" w:lineRule="auto"/>
      <w:jc w:val="both"/>
    </w:pPr>
    <w:rPr>
      <w:sz w:val="24"/>
    </w:rPr>
  </w:style>
  <w:style w:type="paragraph" w:customStyle="1" w:styleId="affffff0">
    <w:name w:val="ГС_МестоРис"/>
    <w:basedOn w:val="afffff1"/>
    <w:rsid w:val="00032E02"/>
    <w:pPr>
      <w:keepNext/>
      <w:jc w:val="center"/>
    </w:pPr>
  </w:style>
  <w:style w:type="paragraph" w:customStyle="1" w:styleId="affffff1">
    <w:name w:val="ГС_Рамка_КрупныйШрифт"/>
    <w:rsid w:val="00032E02"/>
    <w:pPr>
      <w:jc w:val="center"/>
    </w:pPr>
    <w:rPr>
      <w:rFonts w:ascii="Arial" w:hAnsi="Arial"/>
      <w:bCs/>
      <w:i/>
    </w:rPr>
  </w:style>
  <w:style w:type="paragraph" w:customStyle="1" w:styleId="affffff2">
    <w:name w:val="ГС_Рамка_МелкийШрифт"/>
    <w:rsid w:val="00032E02"/>
    <w:rPr>
      <w:rFonts w:ascii="Arial" w:hAnsi="Arial"/>
      <w:bCs/>
      <w:i/>
      <w:sz w:val="16"/>
      <w:szCs w:val="16"/>
    </w:rPr>
  </w:style>
  <w:style w:type="paragraph" w:customStyle="1" w:styleId="13">
    <w:name w:val="ГС_Заголовок1_прил"/>
    <w:next w:val="aff3"/>
    <w:rsid w:val="00032E02"/>
    <w:pPr>
      <w:pageBreakBefore/>
      <w:numPr>
        <w:numId w:val="7"/>
      </w:numPr>
      <w:spacing w:before="120" w:after="360"/>
    </w:pPr>
    <w:rPr>
      <w:rFonts w:ascii="Times New Roman Полужирный" w:hAnsi="Times New Roman Полужирный"/>
      <w:b/>
      <w:bCs/>
      <w:sz w:val="28"/>
      <w:szCs w:val="28"/>
    </w:rPr>
  </w:style>
  <w:style w:type="paragraph" w:styleId="affff6">
    <w:name w:val="caption"/>
    <w:basedOn w:val="aff3"/>
    <w:next w:val="aff3"/>
    <w:link w:val="affffff3"/>
    <w:qFormat/>
    <w:rsid w:val="00032E02"/>
    <w:pPr>
      <w:spacing w:before="120" w:after="120" w:line="240" w:lineRule="auto"/>
      <w:ind w:left="851" w:firstLine="0"/>
      <w:jc w:val="left"/>
    </w:pPr>
    <w:rPr>
      <w:b/>
    </w:rPr>
  </w:style>
  <w:style w:type="character" w:customStyle="1" w:styleId="affffff4">
    <w:name w:val="ГС_сим_Курсив"/>
    <w:rsid w:val="00032E02"/>
    <w:rPr>
      <w:rFonts w:ascii="Times New Roman" w:hAnsi="Times New Roman"/>
      <w:i/>
      <w:color w:val="auto"/>
      <w:sz w:val="24"/>
      <w:u w:val="none"/>
    </w:rPr>
  </w:style>
  <w:style w:type="character" w:styleId="affffff5">
    <w:name w:val="FollowedHyperlink"/>
    <w:uiPriority w:val="99"/>
    <w:rsid w:val="00032E02"/>
    <w:rPr>
      <w:rFonts w:cs="Times New Roman"/>
      <w:color w:val="800080"/>
      <w:u w:val="single"/>
    </w:rPr>
  </w:style>
  <w:style w:type="character" w:customStyle="1" w:styleId="affffff6">
    <w:name w:val="ГС_сим_Полужирный"/>
    <w:rsid w:val="00032E02"/>
    <w:rPr>
      <w:rFonts w:ascii="Times New Roman" w:hAnsi="Times New Roman"/>
      <w:b/>
      <w:sz w:val="24"/>
    </w:rPr>
  </w:style>
  <w:style w:type="paragraph" w:customStyle="1" w:styleId="32">
    <w:name w:val="ГС_Заголовок3_прил"/>
    <w:next w:val="aff3"/>
    <w:rsid w:val="00032E02"/>
    <w:pPr>
      <w:numPr>
        <w:ilvl w:val="2"/>
        <w:numId w:val="7"/>
      </w:numPr>
      <w:spacing w:before="120" w:after="240"/>
    </w:pPr>
    <w:rPr>
      <w:sz w:val="24"/>
      <w:szCs w:val="26"/>
    </w:rPr>
  </w:style>
  <w:style w:type="paragraph" w:customStyle="1" w:styleId="40">
    <w:name w:val="ГС_Заголовок4_прил"/>
    <w:basedOn w:val="43"/>
    <w:next w:val="aff3"/>
    <w:rsid w:val="00032E02"/>
    <w:pPr>
      <w:keepNext w:val="0"/>
      <w:keepLines w:val="0"/>
      <w:widowControl w:val="0"/>
      <w:numPr>
        <w:numId w:val="7"/>
      </w:numPr>
      <w:spacing w:after="240"/>
      <w:ind w:firstLine="567"/>
    </w:pPr>
    <w:rPr>
      <w:rFonts w:ascii="Times New Roman" w:eastAsia="Times New Roman" w:hAnsi="Times New Roman" w:cs="Times New Roman"/>
      <w:b w:val="0"/>
      <w:bCs w:val="0"/>
      <w:i/>
      <w:iCs w:val="0"/>
    </w:rPr>
  </w:style>
  <w:style w:type="paragraph" w:customStyle="1" w:styleId="5">
    <w:name w:val="ГС_Заголовок5_прил"/>
    <w:basedOn w:val="52"/>
    <w:next w:val="aff3"/>
    <w:rsid w:val="00032E02"/>
    <w:pPr>
      <w:numPr>
        <w:numId w:val="7"/>
      </w:numPr>
      <w:spacing w:before="120" w:after="240"/>
      <w:jc w:val="left"/>
    </w:pPr>
    <w:rPr>
      <w:szCs w:val="20"/>
    </w:rPr>
  </w:style>
  <w:style w:type="paragraph" w:customStyle="1" w:styleId="60">
    <w:name w:val="ГС_Заголовок6_прил"/>
    <w:basedOn w:val="64"/>
    <w:next w:val="aff3"/>
    <w:rsid w:val="00032E02"/>
    <w:pPr>
      <w:numPr>
        <w:ilvl w:val="5"/>
        <w:numId w:val="7"/>
      </w:numPr>
    </w:pPr>
  </w:style>
  <w:style w:type="paragraph" w:customStyle="1" w:styleId="140">
    <w:name w:val="ГС_Название_14пт"/>
    <w:next w:val="aff3"/>
    <w:link w:val="141"/>
    <w:rsid w:val="00032E02"/>
    <w:pPr>
      <w:spacing w:before="120" w:after="240"/>
      <w:jc w:val="center"/>
    </w:pPr>
    <w:rPr>
      <w:rFonts w:ascii="Arial" w:hAnsi="Arial"/>
      <w:b/>
      <w:sz w:val="28"/>
      <w:szCs w:val="22"/>
    </w:rPr>
  </w:style>
  <w:style w:type="paragraph" w:customStyle="1" w:styleId="Courier10">
    <w:name w:val="ГС_Courier_10пт"/>
    <w:rsid w:val="00032E02"/>
    <w:rPr>
      <w:rFonts w:ascii="Courier New" w:hAnsi="Courier New"/>
      <w:lang w:val="en-US"/>
    </w:rPr>
  </w:style>
  <w:style w:type="paragraph" w:customStyle="1" w:styleId="affffff7">
    <w:name w:val="ГС_НазвИнструкции"/>
    <w:next w:val="123"/>
    <w:rsid w:val="00032E02"/>
    <w:pPr>
      <w:keepNext/>
      <w:spacing w:before="120" w:after="120"/>
      <w:ind w:left="851"/>
    </w:pPr>
    <w:rPr>
      <w:b/>
      <w:bCs/>
      <w:color w:val="000000"/>
      <w:spacing w:val="20"/>
      <w:sz w:val="24"/>
      <w:szCs w:val="19"/>
    </w:rPr>
  </w:style>
  <w:style w:type="paragraph" w:customStyle="1" w:styleId="123">
    <w:name w:val="ГС_Список_123"/>
    <w:rsid w:val="00032E02"/>
    <w:pPr>
      <w:numPr>
        <w:numId w:val="12"/>
      </w:numPr>
      <w:spacing w:before="60" w:after="60" w:line="360" w:lineRule="auto"/>
      <w:jc w:val="both"/>
    </w:pPr>
    <w:rPr>
      <w:sz w:val="28"/>
    </w:rPr>
  </w:style>
  <w:style w:type="paragraph" w:customStyle="1" w:styleId="affffff8">
    <w:name w:val="ГС_МелкийТекст"/>
    <w:link w:val="affffff9"/>
    <w:rsid w:val="00032E02"/>
    <w:pPr>
      <w:spacing w:before="40" w:after="40"/>
    </w:pPr>
    <w:rPr>
      <w:sz w:val="22"/>
      <w:szCs w:val="22"/>
    </w:rPr>
  </w:style>
  <w:style w:type="paragraph" w:customStyle="1" w:styleId="Courier8">
    <w:name w:val="ГС_Courier_8пт"/>
    <w:basedOn w:val="Courier10"/>
    <w:rsid w:val="00032E02"/>
    <w:rPr>
      <w:sz w:val="16"/>
    </w:rPr>
  </w:style>
  <w:style w:type="character" w:customStyle="1" w:styleId="Courier">
    <w:name w:val="ГС_сим_Courier"/>
    <w:rsid w:val="00032E02"/>
    <w:rPr>
      <w:rFonts w:ascii="Courier New" w:hAnsi="Courier New"/>
      <w:color w:val="auto"/>
      <w:sz w:val="24"/>
      <w:u w:val="none"/>
    </w:rPr>
  </w:style>
  <w:style w:type="paragraph" w:customStyle="1" w:styleId="af9">
    <w:name w:val="ГС_Список_МаркОтст"/>
    <w:rsid w:val="00032E02"/>
    <w:pPr>
      <w:numPr>
        <w:numId w:val="9"/>
      </w:numPr>
      <w:spacing w:after="60" w:line="360" w:lineRule="auto"/>
      <w:jc w:val="both"/>
    </w:pPr>
    <w:rPr>
      <w:sz w:val="24"/>
    </w:rPr>
  </w:style>
  <w:style w:type="paragraph" w:customStyle="1" w:styleId="a7">
    <w:name w:val="ГС_СписМелкМарк"/>
    <w:rsid w:val="00032E02"/>
    <w:pPr>
      <w:numPr>
        <w:numId w:val="10"/>
      </w:numPr>
      <w:spacing w:before="40" w:after="40"/>
    </w:pPr>
    <w:rPr>
      <w:szCs w:val="24"/>
    </w:rPr>
  </w:style>
  <w:style w:type="paragraph" w:customStyle="1" w:styleId="affffffa">
    <w:name w:val="ГС_Команды"/>
    <w:basedOn w:val="Courier10"/>
    <w:rsid w:val="00032E02"/>
    <w:pPr>
      <w:spacing w:after="60"/>
      <w:ind w:left="851"/>
    </w:pPr>
    <w:rPr>
      <w:b/>
    </w:rPr>
  </w:style>
  <w:style w:type="paragraph" w:customStyle="1" w:styleId="1f9">
    <w:name w:val="ГС_Заг1_БезНом"/>
    <w:rsid w:val="00032E02"/>
    <w:pPr>
      <w:pageBreakBefore/>
      <w:spacing w:before="120" w:after="360"/>
      <w:ind w:left="851"/>
    </w:pPr>
    <w:rPr>
      <w:rFonts w:ascii="Times New Roman Полужирный" w:hAnsi="Times New Roman Полужирный"/>
      <w:b/>
      <w:sz w:val="28"/>
      <w:szCs w:val="28"/>
    </w:rPr>
  </w:style>
  <w:style w:type="character" w:customStyle="1" w:styleId="CourBld">
    <w:name w:val="ГС_CourBld_сим"/>
    <w:rsid w:val="00032E02"/>
    <w:rPr>
      <w:b/>
      <w:sz w:val="20"/>
    </w:rPr>
  </w:style>
  <w:style w:type="character" w:customStyle="1" w:styleId="CourBld0">
    <w:name w:val="ГС_сим_CourBld"/>
    <w:rsid w:val="00032E02"/>
    <w:rPr>
      <w:rFonts w:ascii="Courier New" w:hAnsi="Courier New"/>
      <w:b/>
      <w:sz w:val="20"/>
    </w:rPr>
  </w:style>
  <w:style w:type="character" w:customStyle="1" w:styleId="affffff9">
    <w:name w:val="ГС_МелкийТекст Знак"/>
    <w:link w:val="affffff8"/>
    <w:rsid w:val="00032E02"/>
    <w:rPr>
      <w:sz w:val="22"/>
      <w:szCs w:val="22"/>
    </w:rPr>
  </w:style>
  <w:style w:type="character" w:customStyle="1" w:styleId="Plain">
    <w:name w:val="Plain"/>
    <w:rsid w:val="00032E02"/>
  </w:style>
  <w:style w:type="character" w:customStyle="1" w:styleId="Bold2">
    <w:name w:val="Bold2"/>
    <w:rsid w:val="00032E02"/>
    <w:rPr>
      <w:b/>
    </w:rPr>
  </w:style>
  <w:style w:type="paragraph" w:customStyle="1" w:styleId="113">
    <w:name w:val="Обычный11"/>
    <w:link w:val="CharChar"/>
    <w:qFormat/>
    <w:rsid w:val="00032E02"/>
    <w:pPr>
      <w:spacing w:before="100" w:after="100"/>
    </w:pPr>
    <w:rPr>
      <w:sz w:val="24"/>
    </w:rPr>
  </w:style>
  <w:style w:type="character" w:customStyle="1" w:styleId="affffc">
    <w:name w:val="ГС_Основной_текст Знак"/>
    <w:link w:val="aff3"/>
    <w:rsid w:val="00032E02"/>
    <w:rPr>
      <w:sz w:val="24"/>
      <w:szCs w:val="22"/>
    </w:rPr>
  </w:style>
  <w:style w:type="paragraph" w:customStyle="1" w:styleId="affffffb">
    <w:name w:val="_Обычный"/>
    <w:basedOn w:val="aff2"/>
    <w:rsid w:val="00032E02"/>
    <w:pPr>
      <w:spacing w:before="120" w:after="120" w:line="360" w:lineRule="auto"/>
      <w:ind w:firstLine="567"/>
      <w:jc w:val="both"/>
    </w:pPr>
    <w:rPr>
      <w:rFonts w:ascii="Arial" w:hAnsi="Arial"/>
      <w:bCs/>
      <w:szCs w:val="20"/>
    </w:rPr>
  </w:style>
  <w:style w:type="paragraph" w:customStyle="1" w:styleId="affffffc">
    <w:name w:val="_Основной_текст"/>
    <w:link w:val="affffffd"/>
    <w:rsid w:val="00032E02"/>
    <w:pPr>
      <w:tabs>
        <w:tab w:val="left" w:pos="851"/>
      </w:tabs>
      <w:spacing w:before="60" w:after="60" w:line="360" w:lineRule="auto"/>
      <w:ind w:firstLine="851"/>
      <w:contextualSpacing/>
      <w:jc w:val="both"/>
    </w:pPr>
    <w:rPr>
      <w:sz w:val="24"/>
      <w:szCs w:val="22"/>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f2"/>
    <w:rsid w:val="00032E02"/>
    <w:pPr>
      <w:spacing w:after="160" w:line="240" w:lineRule="exact"/>
    </w:pPr>
    <w:rPr>
      <w:rFonts w:ascii="Verdana" w:hAnsi="Verdana"/>
      <w:sz w:val="20"/>
      <w:szCs w:val="20"/>
      <w:lang w:val="en-US" w:eastAsia="en-US"/>
    </w:rPr>
  </w:style>
  <w:style w:type="paragraph" w:customStyle="1" w:styleId="text">
    <w:name w:val="text"/>
    <w:basedOn w:val="aff2"/>
    <w:rsid w:val="00032E02"/>
    <w:pPr>
      <w:spacing w:before="100" w:beforeAutospacing="1" w:after="100" w:afterAutospacing="1"/>
    </w:pPr>
  </w:style>
  <w:style w:type="character" w:styleId="affffffe">
    <w:name w:val="Strong"/>
    <w:uiPriority w:val="22"/>
    <w:qFormat/>
    <w:rsid w:val="00032E02"/>
    <w:rPr>
      <w:rFonts w:cs="Times New Roman"/>
      <w:b/>
    </w:rPr>
  </w:style>
  <w:style w:type="character" w:styleId="afffffff">
    <w:name w:val="Emphasis"/>
    <w:uiPriority w:val="20"/>
    <w:qFormat/>
    <w:rsid w:val="00032E02"/>
    <w:rPr>
      <w:rFonts w:cs="Times New Roman"/>
      <w:i/>
    </w:rPr>
  </w:style>
  <w:style w:type="paragraph" w:customStyle="1" w:styleId="af2">
    <w:name w:val="_Список_марк"/>
    <w:rsid w:val="00032E02"/>
    <w:pPr>
      <w:numPr>
        <w:numId w:val="13"/>
      </w:numPr>
      <w:tabs>
        <w:tab w:val="left" w:pos="851"/>
        <w:tab w:val="left" w:pos="1644"/>
        <w:tab w:val="left" w:pos="2041"/>
      </w:tabs>
      <w:spacing w:line="360" w:lineRule="auto"/>
      <w:jc w:val="both"/>
    </w:pPr>
    <w:rPr>
      <w:sz w:val="28"/>
    </w:rPr>
  </w:style>
  <w:style w:type="paragraph" w:customStyle="1" w:styleId="afffffff0">
    <w:name w:val="_ОснТекст_без_отступа"/>
    <w:basedOn w:val="affffffc"/>
    <w:next w:val="affffffc"/>
    <w:rsid w:val="00032E02"/>
    <w:pPr>
      <w:ind w:firstLine="0"/>
    </w:pPr>
  </w:style>
  <w:style w:type="paragraph" w:customStyle="1" w:styleId="afffffff1">
    <w:name w:val="_МелкийТекст"/>
    <w:link w:val="afffffff2"/>
    <w:rsid w:val="00032E02"/>
    <w:pPr>
      <w:spacing w:before="40" w:after="40"/>
    </w:pPr>
    <w:rPr>
      <w:sz w:val="22"/>
      <w:szCs w:val="22"/>
    </w:rPr>
  </w:style>
  <w:style w:type="paragraph" w:customStyle="1" w:styleId="afffffff3">
    <w:name w:val="_НазвСтолбца"/>
    <w:basedOn w:val="afffffff1"/>
    <w:rsid w:val="00032E02"/>
    <w:pPr>
      <w:jc w:val="center"/>
    </w:pPr>
    <w:rPr>
      <w:b/>
    </w:rPr>
  </w:style>
  <w:style w:type="paragraph" w:customStyle="1" w:styleId="afffffff4">
    <w:name w:val="_МестоРис"/>
    <w:next w:val="affffffc"/>
    <w:rsid w:val="00032E02"/>
    <w:pPr>
      <w:keepNext/>
      <w:spacing w:before="60" w:after="60"/>
      <w:jc w:val="center"/>
    </w:pPr>
    <w:rPr>
      <w:sz w:val="24"/>
    </w:rPr>
  </w:style>
  <w:style w:type="paragraph" w:customStyle="1" w:styleId="16">
    <w:name w:val="_Заголовок1_прил"/>
    <w:next w:val="affffffc"/>
    <w:rsid w:val="00032E02"/>
    <w:pPr>
      <w:pageBreakBefore/>
      <w:numPr>
        <w:numId w:val="15"/>
      </w:numPr>
      <w:spacing w:before="240" w:after="240"/>
      <w:ind w:left="0"/>
    </w:pPr>
    <w:rPr>
      <w:rFonts w:ascii="Verdana" w:hAnsi="Verdana"/>
      <w:b/>
      <w:bCs/>
      <w:sz w:val="28"/>
      <w:szCs w:val="28"/>
    </w:rPr>
  </w:style>
  <w:style w:type="paragraph" w:customStyle="1" w:styleId="26">
    <w:name w:val="_Заголовок2_прил"/>
    <w:next w:val="affffffc"/>
    <w:rsid w:val="00032E02"/>
    <w:pPr>
      <w:numPr>
        <w:ilvl w:val="1"/>
        <w:numId w:val="15"/>
      </w:numPr>
      <w:spacing w:before="240" w:after="240"/>
    </w:pPr>
    <w:rPr>
      <w:rFonts w:ascii="Verdana" w:hAnsi="Verdana"/>
      <w:b/>
      <w:sz w:val="26"/>
      <w:szCs w:val="28"/>
    </w:rPr>
  </w:style>
  <w:style w:type="paragraph" w:customStyle="1" w:styleId="33">
    <w:name w:val="_Заголовок3_прил"/>
    <w:next w:val="affffffc"/>
    <w:rsid w:val="00032E02"/>
    <w:pPr>
      <w:numPr>
        <w:ilvl w:val="2"/>
        <w:numId w:val="15"/>
      </w:numPr>
      <w:spacing w:before="240" w:after="240"/>
    </w:pPr>
    <w:rPr>
      <w:rFonts w:ascii="Verdana" w:hAnsi="Verdana"/>
      <w:sz w:val="24"/>
      <w:szCs w:val="26"/>
    </w:rPr>
  </w:style>
  <w:style w:type="paragraph" w:customStyle="1" w:styleId="41">
    <w:name w:val="_Заголовок4_прил"/>
    <w:basedOn w:val="43"/>
    <w:next w:val="affffffc"/>
    <w:rsid w:val="00032E02"/>
    <w:pPr>
      <w:keepNext w:val="0"/>
      <w:keepLines w:val="0"/>
      <w:widowControl w:val="0"/>
      <w:numPr>
        <w:numId w:val="15"/>
      </w:numPr>
      <w:tabs>
        <w:tab w:val="left" w:pos="1701"/>
        <w:tab w:val="left" w:pos="1860"/>
      </w:tabs>
      <w:spacing w:before="240" w:after="240"/>
      <w:ind w:firstLine="567"/>
    </w:pPr>
    <w:rPr>
      <w:rFonts w:ascii="Verdana" w:eastAsia="Times New Roman" w:hAnsi="Verdana" w:cs="Times New Roman"/>
      <w:b w:val="0"/>
      <w:bCs w:val="0"/>
      <w:i/>
      <w:iCs w:val="0"/>
    </w:rPr>
  </w:style>
  <w:style w:type="paragraph" w:customStyle="1" w:styleId="62">
    <w:name w:val="_Заголовок6_прил"/>
    <w:basedOn w:val="64"/>
    <w:next w:val="affffffc"/>
    <w:rsid w:val="00032E02"/>
    <w:pPr>
      <w:numPr>
        <w:ilvl w:val="5"/>
        <w:numId w:val="15"/>
      </w:numPr>
      <w:tabs>
        <w:tab w:val="left" w:pos="2268"/>
      </w:tabs>
    </w:pPr>
    <w:rPr>
      <w:rFonts w:ascii="Verdana" w:hAnsi="Verdana"/>
    </w:rPr>
  </w:style>
  <w:style w:type="paragraph" w:customStyle="1" w:styleId="50">
    <w:name w:val="_Заголовок5_прил"/>
    <w:basedOn w:val="52"/>
    <w:next w:val="affffffc"/>
    <w:rsid w:val="00032E02"/>
    <w:pPr>
      <w:numPr>
        <w:numId w:val="15"/>
      </w:numPr>
      <w:spacing w:before="120" w:after="240"/>
      <w:jc w:val="left"/>
    </w:pPr>
    <w:rPr>
      <w:rFonts w:ascii="Verdana" w:hAnsi="Verdana"/>
      <w:szCs w:val="20"/>
    </w:rPr>
  </w:style>
  <w:style w:type="paragraph" w:customStyle="1" w:styleId="a4">
    <w:name w:val="_СписМелкМарк"/>
    <w:basedOn w:val="afffffff1"/>
    <w:rsid w:val="00032E02"/>
    <w:pPr>
      <w:numPr>
        <w:numId w:val="14"/>
      </w:numPr>
      <w:tabs>
        <w:tab w:val="clear" w:pos="360"/>
        <w:tab w:val="left" w:pos="284"/>
        <w:tab w:val="left" w:pos="567"/>
        <w:tab w:val="left" w:pos="851"/>
        <w:tab w:val="left" w:pos="1134"/>
        <w:tab w:val="num" w:pos="1247"/>
      </w:tabs>
      <w:spacing w:before="0"/>
      <w:ind w:left="1247" w:hanging="396"/>
    </w:pPr>
    <w:rPr>
      <w:szCs w:val="24"/>
    </w:rPr>
  </w:style>
  <w:style w:type="paragraph" w:customStyle="1" w:styleId="Default">
    <w:name w:val="Default"/>
    <w:rsid w:val="00032E02"/>
    <w:rPr>
      <w:rFonts w:ascii="Arial" w:hAnsi="Arial" w:cs="Arial"/>
      <w:color w:val="000000"/>
      <w:sz w:val="24"/>
      <w:szCs w:val="24"/>
    </w:rPr>
  </w:style>
  <w:style w:type="character" w:customStyle="1" w:styleId="affffffd">
    <w:name w:val="_Основной_текст Знак"/>
    <w:link w:val="affffffc"/>
    <w:rsid w:val="00032E02"/>
    <w:rPr>
      <w:sz w:val="24"/>
      <w:szCs w:val="22"/>
    </w:rPr>
  </w:style>
  <w:style w:type="paragraph" w:customStyle="1" w:styleId="150">
    <w:name w:val="_ОснТекст_сдвиг15"/>
    <w:basedOn w:val="affffffc"/>
    <w:rsid w:val="00032E02"/>
    <w:pPr>
      <w:ind w:left="851" w:firstLine="0"/>
      <w:contextualSpacing w:val="0"/>
    </w:pPr>
  </w:style>
  <w:style w:type="character" w:customStyle="1" w:styleId="afffffff2">
    <w:name w:val="_МелкийТекст Знак"/>
    <w:link w:val="afffffff1"/>
    <w:rsid w:val="00032E02"/>
    <w:rPr>
      <w:sz w:val="22"/>
      <w:szCs w:val="22"/>
    </w:rPr>
  </w:style>
  <w:style w:type="paragraph" w:customStyle="1" w:styleId="afffffff5">
    <w:name w:val="ГС_НазвСтолбца"/>
    <w:basedOn w:val="affffff8"/>
    <w:rsid w:val="00032E02"/>
    <w:pPr>
      <w:keepNext/>
      <w:jc w:val="center"/>
    </w:pPr>
    <w:rPr>
      <w:b/>
      <w:bCs/>
    </w:rPr>
  </w:style>
  <w:style w:type="character" w:customStyle="1" w:styleId="afffffff6">
    <w:name w:val="Основной текст_"/>
    <w:link w:val="1fa"/>
    <w:rsid w:val="00032E02"/>
    <w:rPr>
      <w:sz w:val="28"/>
      <w:shd w:val="clear" w:color="auto" w:fill="FFFFFF"/>
    </w:rPr>
  </w:style>
  <w:style w:type="paragraph" w:customStyle="1" w:styleId="1fa">
    <w:name w:val="Основной текст1"/>
    <w:basedOn w:val="aff2"/>
    <w:link w:val="afffffff6"/>
    <w:rsid w:val="00032E02"/>
    <w:pPr>
      <w:shd w:val="clear" w:color="auto" w:fill="FFFFFF"/>
      <w:spacing w:before="240" w:line="317" w:lineRule="exact"/>
    </w:pPr>
    <w:rPr>
      <w:sz w:val="28"/>
      <w:szCs w:val="20"/>
    </w:rPr>
  </w:style>
  <w:style w:type="paragraph" w:customStyle="1" w:styleId="15">
    <w:name w:val="Список 1"/>
    <w:basedOn w:val="afffffff7"/>
    <w:next w:val="24"/>
    <w:qFormat/>
    <w:rsid w:val="00032E02"/>
    <w:pPr>
      <w:keepNext/>
      <w:keepLines/>
      <w:numPr>
        <w:numId w:val="17"/>
      </w:numPr>
      <w:tabs>
        <w:tab w:val="clear" w:pos="360"/>
        <w:tab w:val="num" w:pos="1495"/>
      </w:tabs>
      <w:spacing w:before="480" w:after="360"/>
      <w:ind w:left="0" w:firstLine="0"/>
      <w:contextualSpacing w:val="0"/>
      <w:jc w:val="center"/>
    </w:pPr>
    <w:rPr>
      <w:b/>
      <w:bCs/>
      <w:caps/>
      <w:sz w:val="24"/>
      <w:szCs w:val="24"/>
    </w:rPr>
  </w:style>
  <w:style w:type="paragraph" w:styleId="24">
    <w:name w:val="List 2"/>
    <w:basedOn w:val="aff2"/>
    <w:uiPriority w:val="99"/>
    <w:rsid w:val="00032E02"/>
    <w:pPr>
      <w:numPr>
        <w:ilvl w:val="1"/>
        <w:numId w:val="17"/>
      </w:numPr>
      <w:tabs>
        <w:tab w:val="clear" w:pos="720"/>
      </w:tabs>
      <w:ind w:left="566" w:hanging="283"/>
    </w:pPr>
  </w:style>
  <w:style w:type="paragraph" w:styleId="afffffff7">
    <w:name w:val="List"/>
    <w:basedOn w:val="aff2"/>
    <w:rsid w:val="00032E02"/>
    <w:pPr>
      <w:ind w:left="283" w:hanging="283"/>
      <w:contextualSpacing/>
    </w:pPr>
    <w:rPr>
      <w:sz w:val="20"/>
      <w:szCs w:val="20"/>
    </w:rPr>
  </w:style>
  <w:style w:type="character" w:customStyle="1" w:styleId="affffff">
    <w:name w:val="ГС_Список_марк Знак"/>
    <w:link w:val="aff1"/>
    <w:rsid w:val="00032E02"/>
    <w:rPr>
      <w:sz w:val="28"/>
      <w:szCs w:val="22"/>
    </w:rPr>
  </w:style>
  <w:style w:type="paragraph" w:customStyle="1" w:styleId="1fb">
    <w:name w:val="Стиль Заголовок 1"/>
    <w:basedOn w:val="19"/>
    <w:rsid w:val="00032E02"/>
    <w:pPr>
      <w:keepNext w:val="0"/>
      <w:pageBreakBefore/>
      <w:widowControl w:val="0"/>
      <w:tabs>
        <w:tab w:val="center" w:pos="993"/>
        <w:tab w:val="left" w:pos="1134"/>
        <w:tab w:val="left" w:pos="1418"/>
      </w:tabs>
      <w:spacing w:before="180" w:after="180"/>
      <w:ind w:firstLine="720"/>
    </w:pPr>
    <w:rPr>
      <w:bCs w:val="0"/>
      <w:szCs w:val="28"/>
    </w:rPr>
  </w:style>
  <w:style w:type="paragraph" w:customStyle="1" w:styleId="3f0">
    <w:name w:val="Стиль заголовок 3"/>
    <w:basedOn w:val="35"/>
    <w:rsid w:val="00032E02"/>
    <w:pPr>
      <w:keepNext w:val="0"/>
      <w:keepLines w:val="0"/>
      <w:widowControl w:val="0"/>
      <w:tabs>
        <w:tab w:val="left" w:pos="851"/>
        <w:tab w:val="left" w:pos="1276"/>
        <w:tab w:val="left" w:pos="1701"/>
      </w:tabs>
      <w:spacing w:after="120" w:line="360" w:lineRule="auto"/>
      <w:ind w:firstLine="720"/>
      <w:jc w:val="both"/>
      <w:outlineLvl w:val="9"/>
    </w:pPr>
    <w:rPr>
      <w:rFonts w:ascii="Times New Roman" w:eastAsia="Times New Roman" w:hAnsi="Times New Roman" w:cs="Times New Roman"/>
      <w:b w:val="0"/>
      <w:bCs w:val="0"/>
    </w:rPr>
  </w:style>
  <w:style w:type="paragraph" w:styleId="afffffff8">
    <w:name w:val="Title"/>
    <w:basedOn w:val="aff2"/>
    <w:next w:val="aff2"/>
    <w:link w:val="afffffff9"/>
    <w:qFormat/>
    <w:rsid w:val="00032E02"/>
    <w:pPr>
      <w:spacing w:before="120" w:after="60"/>
      <w:jc w:val="center"/>
      <w:outlineLvl w:val="0"/>
    </w:pPr>
    <w:rPr>
      <w:b/>
      <w:szCs w:val="20"/>
    </w:rPr>
  </w:style>
  <w:style w:type="character" w:customStyle="1" w:styleId="afffffff9">
    <w:name w:val="Название Знак"/>
    <w:basedOn w:val="aff4"/>
    <w:link w:val="afffffff8"/>
    <w:rsid w:val="00032E02"/>
    <w:rPr>
      <w:b/>
      <w:sz w:val="26"/>
    </w:rPr>
  </w:style>
  <w:style w:type="paragraph" w:customStyle="1" w:styleId="1fc">
    <w:name w:val="Стиль Основной текст с отступом + Первая строка:  1 см"/>
    <w:basedOn w:val="aff7"/>
    <w:rsid w:val="00032E02"/>
    <w:pPr>
      <w:spacing w:after="0" w:line="360" w:lineRule="auto"/>
      <w:ind w:left="0" w:firstLine="567"/>
      <w:jc w:val="both"/>
    </w:pPr>
    <w:rPr>
      <w:sz w:val="24"/>
      <w:lang w:val="en-US" w:eastAsia="en-US"/>
    </w:rPr>
  </w:style>
  <w:style w:type="paragraph" w:customStyle="1" w:styleId="2f7">
    <w:name w:val="Стиль заголовок 2"/>
    <w:basedOn w:val="29"/>
    <w:rsid w:val="00032E02"/>
    <w:pPr>
      <w:keepNext w:val="0"/>
      <w:widowControl w:val="0"/>
      <w:tabs>
        <w:tab w:val="clear" w:pos="6237"/>
        <w:tab w:val="num" w:pos="576"/>
        <w:tab w:val="num" w:pos="720"/>
        <w:tab w:val="left" w:pos="1134"/>
        <w:tab w:val="left" w:pos="1418"/>
      </w:tabs>
      <w:spacing w:line="360" w:lineRule="auto"/>
      <w:ind w:firstLine="720"/>
      <w:jc w:val="both"/>
      <w:outlineLvl w:val="9"/>
    </w:pPr>
    <w:rPr>
      <w:b w:val="0"/>
      <w:szCs w:val="26"/>
    </w:rPr>
  </w:style>
  <w:style w:type="character" w:customStyle="1" w:styleId="afffff2">
    <w:name w:val="ГС_ОснТекст_без_отступа Знак"/>
    <w:link w:val="afffff1"/>
    <w:rsid w:val="00032E02"/>
    <w:rPr>
      <w:sz w:val="24"/>
      <w:szCs w:val="24"/>
    </w:rPr>
  </w:style>
  <w:style w:type="character" w:customStyle="1" w:styleId="affffff3">
    <w:name w:val="Название объекта Знак"/>
    <w:basedOn w:val="affffc"/>
    <w:link w:val="affff6"/>
    <w:rsid w:val="00032E02"/>
    <w:rPr>
      <w:b/>
      <w:sz w:val="24"/>
      <w:szCs w:val="22"/>
    </w:rPr>
  </w:style>
  <w:style w:type="character" w:customStyle="1" w:styleId="affff7">
    <w:name w:val="ТТ Таблица Знак"/>
    <w:basedOn w:val="affffff3"/>
    <w:link w:val="affff5"/>
    <w:rsid w:val="00032E02"/>
    <w:rPr>
      <w:b w:val="0"/>
      <w:sz w:val="26"/>
      <w:szCs w:val="22"/>
    </w:rPr>
  </w:style>
  <w:style w:type="paragraph" w:customStyle="1" w:styleId="a2">
    <w:name w:val="Приложение А"/>
    <w:basedOn w:val="aff2"/>
    <w:next w:val="aff2"/>
    <w:rsid w:val="00032E02"/>
    <w:pPr>
      <w:pageBreakBefore/>
      <w:widowControl w:val="0"/>
      <w:numPr>
        <w:numId w:val="18"/>
      </w:numPr>
      <w:spacing w:line="360" w:lineRule="auto"/>
      <w:ind w:left="1701"/>
      <w:jc w:val="center"/>
      <w:outlineLvl w:val="0"/>
    </w:pPr>
    <w:rPr>
      <w:rFonts w:ascii="Arial" w:hAnsi="Arial"/>
      <w:b/>
      <w:caps/>
      <w:sz w:val="32"/>
      <w:szCs w:val="20"/>
    </w:rPr>
  </w:style>
  <w:style w:type="paragraph" w:customStyle="1" w:styleId="1fd">
    <w:name w:val="реквизит тит.листа1"/>
    <w:basedOn w:val="aff2"/>
    <w:rsid w:val="00032E02"/>
    <w:pPr>
      <w:spacing w:before="120" w:after="60"/>
    </w:pPr>
    <w:rPr>
      <w:rFonts w:ascii="Arial" w:hAnsi="Arial"/>
      <w:szCs w:val="20"/>
    </w:rPr>
  </w:style>
  <w:style w:type="paragraph" w:customStyle="1" w:styleId="2f8">
    <w:name w:val="реквизит тит.листа2"/>
    <w:basedOn w:val="aff2"/>
    <w:rsid w:val="00032E02"/>
    <w:pPr>
      <w:spacing w:before="120"/>
    </w:pPr>
    <w:rPr>
      <w:rFonts w:ascii="Arial" w:hAnsi="Arial"/>
      <w:sz w:val="20"/>
      <w:szCs w:val="20"/>
    </w:rPr>
  </w:style>
  <w:style w:type="paragraph" w:customStyle="1" w:styleId="48">
    <w:name w:val="реквизит тит.листа4"/>
    <w:basedOn w:val="aff2"/>
    <w:rsid w:val="00032E02"/>
    <w:pPr>
      <w:spacing w:before="120" w:after="60"/>
      <w:ind w:right="284"/>
    </w:pPr>
    <w:rPr>
      <w:rFonts w:ascii="Arial" w:hAnsi="Arial"/>
      <w:sz w:val="22"/>
      <w:szCs w:val="20"/>
    </w:rPr>
  </w:style>
  <w:style w:type="paragraph" w:customStyle="1" w:styleId="56">
    <w:name w:val="реквизит тит.листа5"/>
    <w:basedOn w:val="aff2"/>
    <w:rsid w:val="00032E02"/>
    <w:pPr>
      <w:spacing w:before="60" w:after="60"/>
    </w:pPr>
    <w:rPr>
      <w:rFonts w:ascii="Arial" w:hAnsi="Arial"/>
      <w:sz w:val="20"/>
      <w:szCs w:val="20"/>
    </w:rPr>
  </w:style>
  <w:style w:type="paragraph" w:customStyle="1" w:styleId="1fe">
    <w:name w:val="Верхний колонтитул1"/>
    <w:basedOn w:val="aff2"/>
    <w:rsid w:val="00032E02"/>
    <w:pPr>
      <w:tabs>
        <w:tab w:val="center" w:pos="4536"/>
        <w:tab w:val="right" w:pos="9072"/>
      </w:tabs>
      <w:ind w:right="284"/>
      <w:jc w:val="both"/>
    </w:pPr>
    <w:rPr>
      <w:szCs w:val="20"/>
    </w:rPr>
  </w:style>
  <w:style w:type="paragraph" w:customStyle="1" w:styleId="710">
    <w:name w:val="Заголовок 71"/>
    <w:basedOn w:val="aff2"/>
    <w:next w:val="aff2"/>
    <w:rsid w:val="00032E02"/>
    <w:pPr>
      <w:keepNext/>
    </w:pPr>
    <w:rPr>
      <w:szCs w:val="20"/>
    </w:rPr>
  </w:style>
  <w:style w:type="paragraph" w:customStyle="1" w:styleId="afffffffa">
    <w:name w:val="основной текст"/>
    <w:basedOn w:val="aff2"/>
    <w:rsid w:val="00032E02"/>
    <w:pPr>
      <w:spacing w:before="120" w:after="60" w:line="360" w:lineRule="auto"/>
      <w:ind w:firstLine="703"/>
      <w:jc w:val="center"/>
    </w:pPr>
    <w:rPr>
      <w:b/>
      <w:sz w:val="32"/>
      <w:szCs w:val="32"/>
      <w:lang w:eastAsia="en-US"/>
    </w:rPr>
  </w:style>
  <w:style w:type="paragraph" w:customStyle="1" w:styleId="Normal3">
    <w:name w:val="Normal3"/>
    <w:rsid w:val="00032E02"/>
    <w:pPr>
      <w:spacing w:line="360" w:lineRule="auto"/>
      <w:ind w:firstLine="709"/>
    </w:pPr>
    <w:rPr>
      <w:sz w:val="24"/>
    </w:rPr>
  </w:style>
  <w:style w:type="paragraph" w:customStyle="1" w:styleId="afffffffb">
    <w:name w:val="Комментарий"/>
    <w:basedOn w:val="aff2"/>
    <w:rsid w:val="00032E02"/>
    <w:pPr>
      <w:spacing w:line="360" w:lineRule="auto"/>
      <w:ind w:firstLine="720"/>
      <w:jc w:val="both"/>
    </w:pPr>
    <w:rPr>
      <w:rFonts w:ascii="Arial" w:hAnsi="Arial"/>
      <w:color w:val="0000FF"/>
    </w:rPr>
  </w:style>
  <w:style w:type="paragraph" w:customStyle="1" w:styleId="1270">
    <w:name w:val="Стиль ГС_Основной_текст + Слева:  127 см Первая строка:  0 см"/>
    <w:basedOn w:val="aff3"/>
    <w:rsid w:val="00032E02"/>
    <w:pPr>
      <w:spacing w:before="0" w:after="0"/>
      <w:ind w:left="720" w:firstLine="0"/>
    </w:pPr>
  </w:style>
  <w:style w:type="paragraph" w:customStyle="1" w:styleId="afffffffc">
    <w:name w:val="Аннотация"/>
    <w:rsid w:val="00032E02"/>
    <w:pPr>
      <w:pageBreakBefore/>
      <w:spacing w:before="240" w:after="120" w:line="360" w:lineRule="auto"/>
    </w:pPr>
    <w:rPr>
      <w:rFonts w:ascii="Arial" w:hAnsi="Arial"/>
      <w:b/>
      <w:bCs/>
      <w:caps/>
      <w:sz w:val="32"/>
    </w:rPr>
  </w:style>
  <w:style w:type="paragraph" w:customStyle="1" w:styleId="0">
    <w:name w:val="ТЗ0 основной"/>
    <w:basedOn w:val="aff2"/>
    <w:rsid w:val="00032E02"/>
    <w:pPr>
      <w:spacing w:before="120" w:after="120"/>
      <w:ind w:firstLine="680"/>
      <w:jc w:val="both"/>
    </w:pPr>
    <w:rPr>
      <w:bCs/>
      <w:spacing w:val="-1"/>
      <w:lang w:eastAsia="ar-SA"/>
    </w:rPr>
  </w:style>
  <w:style w:type="character" w:customStyle="1" w:styleId="bold">
    <w:name w:val="bold"/>
    <w:rsid w:val="00032E02"/>
    <w:rPr>
      <w:b/>
    </w:rPr>
  </w:style>
  <w:style w:type="paragraph" w:customStyle="1" w:styleId="2f9">
    <w:name w:val="Основной текст2"/>
    <w:basedOn w:val="aff2"/>
    <w:rsid w:val="00032E02"/>
    <w:pPr>
      <w:spacing w:line="360" w:lineRule="auto"/>
      <w:ind w:firstLine="720"/>
      <w:jc w:val="both"/>
    </w:pPr>
    <w:rPr>
      <w:sz w:val="28"/>
      <w:lang w:eastAsia="ar-SA"/>
    </w:rPr>
  </w:style>
  <w:style w:type="paragraph" w:customStyle="1" w:styleId="1ff">
    <w:name w:val="Текст1"/>
    <w:basedOn w:val="aff2"/>
    <w:rsid w:val="00032E02"/>
    <w:pPr>
      <w:spacing w:before="120" w:line="360" w:lineRule="auto"/>
      <w:ind w:firstLine="851"/>
      <w:jc w:val="both"/>
    </w:pPr>
    <w:rPr>
      <w:sz w:val="28"/>
      <w:szCs w:val="28"/>
      <w:lang w:eastAsia="ar-SA"/>
    </w:rPr>
  </w:style>
  <w:style w:type="paragraph" w:customStyle="1" w:styleId="10">
    <w:name w:val="Маркированный список1"/>
    <w:basedOn w:val="aff2"/>
    <w:rsid w:val="00032E02"/>
    <w:pPr>
      <w:numPr>
        <w:numId w:val="19"/>
      </w:numPr>
      <w:spacing w:line="360" w:lineRule="auto"/>
      <w:jc w:val="both"/>
    </w:pPr>
    <w:rPr>
      <w:lang w:eastAsia="ar-SA"/>
    </w:rPr>
  </w:style>
  <w:style w:type="paragraph" w:customStyle="1" w:styleId="211">
    <w:name w:val="Нумерованный список 21"/>
    <w:basedOn w:val="aff2"/>
    <w:rsid w:val="00032E02"/>
    <w:pPr>
      <w:tabs>
        <w:tab w:val="left" w:pos="1080"/>
      </w:tabs>
      <w:spacing w:line="360" w:lineRule="auto"/>
      <w:ind w:left="1080" w:hanging="360"/>
      <w:jc w:val="both"/>
    </w:pPr>
    <w:rPr>
      <w:sz w:val="28"/>
      <w:lang w:val="en-US" w:eastAsia="ar-SA"/>
    </w:rPr>
  </w:style>
  <w:style w:type="paragraph" w:customStyle="1" w:styleId="17">
    <w:name w:val="Нумерованный список1"/>
    <w:basedOn w:val="aff2"/>
    <w:rsid w:val="00032E02"/>
    <w:pPr>
      <w:numPr>
        <w:numId w:val="16"/>
      </w:numPr>
      <w:spacing w:line="360" w:lineRule="auto"/>
      <w:jc w:val="both"/>
    </w:pPr>
    <w:rPr>
      <w:sz w:val="28"/>
      <w:lang w:eastAsia="ar-SA"/>
    </w:rPr>
  </w:style>
  <w:style w:type="paragraph" w:customStyle="1" w:styleId="aff0">
    <w:name w:val="список нумерованный"/>
    <w:rsid w:val="00032E02"/>
    <w:pPr>
      <w:numPr>
        <w:numId w:val="20"/>
      </w:numPr>
      <w:tabs>
        <w:tab w:val="clear" w:pos="1080"/>
        <w:tab w:val="num" w:pos="1276"/>
      </w:tabs>
      <w:spacing w:line="360" w:lineRule="auto"/>
      <w:jc w:val="both"/>
    </w:pPr>
    <w:rPr>
      <w:sz w:val="28"/>
      <w:szCs w:val="28"/>
      <w:lang w:val="en-US"/>
    </w:rPr>
  </w:style>
  <w:style w:type="paragraph" w:customStyle="1" w:styleId="212">
    <w:name w:val="Маркированный список 21"/>
    <w:basedOn w:val="aff2"/>
    <w:rsid w:val="00032E02"/>
    <w:pPr>
      <w:tabs>
        <w:tab w:val="num" w:pos="1211"/>
      </w:tabs>
      <w:spacing w:line="360" w:lineRule="auto"/>
      <w:ind w:firstLine="851"/>
      <w:jc w:val="both"/>
    </w:pPr>
    <w:rPr>
      <w:sz w:val="28"/>
      <w:lang w:eastAsia="ar-SA"/>
    </w:rPr>
  </w:style>
  <w:style w:type="paragraph" w:customStyle="1" w:styleId="afffffffd">
    <w:name w:val="Заголовок с нумерацией"/>
    <w:rsid w:val="00032E02"/>
    <w:pPr>
      <w:shd w:val="clear" w:color="auto" w:fill="FFFFFF"/>
      <w:spacing w:line="360" w:lineRule="auto"/>
      <w:ind w:firstLine="540"/>
    </w:pPr>
    <w:rPr>
      <w:b/>
      <w:color w:val="000000"/>
      <w:spacing w:val="1"/>
      <w:sz w:val="28"/>
      <w:szCs w:val="28"/>
    </w:rPr>
  </w:style>
  <w:style w:type="paragraph" w:customStyle="1" w:styleId="afffffffe">
    <w:name w:val="Заголовок без нумерации"/>
    <w:basedOn w:val="64"/>
    <w:link w:val="affffffff"/>
    <w:rsid w:val="00032E02"/>
    <w:pPr>
      <w:keepNext w:val="0"/>
      <w:widowControl w:val="0"/>
      <w:tabs>
        <w:tab w:val="clear" w:pos="2291"/>
      </w:tabs>
      <w:spacing w:before="0" w:after="0" w:line="360" w:lineRule="auto"/>
      <w:ind w:left="0"/>
    </w:pPr>
    <w:rPr>
      <w:rFonts w:ascii="Times New Roman" w:hAnsi="Times New Roman"/>
      <w:i w:val="0"/>
      <w:sz w:val="28"/>
    </w:rPr>
  </w:style>
  <w:style w:type="character" w:customStyle="1" w:styleId="affffffff">
    <w:name w:val="Заголовок без нумерации Знак"/>
    <w:link w:val="afffffffe"/>
    <w:rsid w:val="00032E02"/>
    <w:rPr>
      <w:b/>
      <w:sz w:val="28"/>
    </w:rPr>
  </w:style>
  <w:style w:type="paragraph" w:customStyle="1" w:styleId="Sourcelist">
    <w:name w:val="Source list"/>
    <w:rsid w:val="00032E02"/>
    <w:pPr>
      <w:tabs>
        <w:tab w:val="left" w:pos="720"/>
      </w:tabs>
      <w:spacing w:line="360" w:lineRule="auto"/>
      <w:ind w:left="6805"/>
      <w:jc w:val="both"/>
    </w:pPr>
    <w:rPr>
      <w:sz w:val="28"/>
      <w:szCs w:val="24"/>
      <w:lang w:eastAsia="ar-SA"/>
    </w:rPr>
  </w:style>
  <w:style w:type="character" w:customStyle="1" w:styleId="141">
    <w:name w:val="ГС_Название_14пт Знак"/>
    <w:link w:val="140"/>
    <w:rsid w:val="00032E02"/>
    <w:rPr>
      <w:rFonts w:ascii="Arial" w:hAnsi="Arial"/>
      <w:b/>
      <w:sz w:val="28"/>
      <w:szCs w:val="22"/>
    </w:rPr>
  </w:style>
  <w:style w:type="character" w:customStyle="1" w:styleId="apple-converted-space">
    <w:name w:val="apple-converted-space"/>
    <w:rsid w:val="00032E02"/>
  </w:style>
  <w:style w:type="character" w:customStyle="1" w:styleId="editsection">
    <w:name w:val="editsection"/>
    <w:rsid w:val="00032E02"/>
  </w:style>
  <w:style w:type="character" w:customStyle="1" w:styleId="mw-headline">
    <w:name w:val="mw-headline"/>
    <w:rsid w:val="00032E02"/>
  </w:style>
  <w:style w:type="character" w:customStyle="1" w:styleId="FontStyle26">
    <w:name w:val="Font Style26"/>
    <w:rsid w:val="00032E02"/>
    <w:rPr>
      <w:rFonts w:ascii="Times New Roman" w:hAnsi="Times New Roman"/>
      <w:b/>
      <w:sz w:val="24"/>
    </w:rPr>
  </w:style>
  <w:style w:type="character" w:customStyle="1" w:styleId="FontStyle27">
    <w:name w:val="Font Style27"/>
    <w:rsid w:val="00032E02"/>
    <w:rPr>
      <w:rFonts w:ascii="Times New Roman" w:hAnsi="Times New Roman"/>
      <w:sz w:val="24"/>
    </w:rPr>
  </w:style>
  <w:style w:type="paragraph" w:customStyle="1" w:styleId="3f1">
    <w:name w:val="_Заголовок 3"/>
    <w:next w:val="affffffff0"/>
    <w:link w:val="3f2"/>
    <w:rsid w:val="00032E02"/>
    <w:pPr>
      <w:widowControl w:val="0"/>
      <w:numPr>
        <w:ilvl w:val="2"/>
      </w:numPr>
      <w:spacing w:before="120" w:after="120" w:line="360" w:lineRule="atLeast"/>
      <w:jc w:val="both"/>
    </w:pPr>
    <w:rPr>
      <w:b/>
      <w:bCs/>
      <w:sz w:val="26"/>
      <w:szCs w:val="26"/>
    </w:rPr>
  </w:style>
  <w:style w:type="paragraph" w:customStyle="1" w:styleId="affffffff0">
    <w:name w:val="_Основной с красной строки"/>
    <w:basedOn w:val="aff2"/>
    <w:link w:val="affffffff1"/>
    <w:rsid w:val="00032E02"/>
    <w:pPr>
      <w:spacing w:line="360" w:lineRule="exact"/>
      <w:ind w:firstLine="709"/>
      <w:jc w:val="both"/>
    </w:pPr>
    <w:rPr>
      <w:szCs w:val="20"/>
    </w:rPr>
  </w:style>
  <w:style w:type="character" w:customStyle="1" w:styleId="3f2">
    <w:name w:val="_Заголовок 3 Знак"/>
    <w:link w:val="3f1"/>
    <w:rsid w:val="00032E02"/>
    <w:rPr>
      <w:b/>
      <w:bCs/>
      <w:sz w:val="26"/>
      <w:szCs w:val="26"/>
    </w:rPr>
  </w:style>
  <w:style w:type="paragraph" w:customStyle="1" w:styleId="1">
    <w:name w:val="_Маркированный список уровня 1"/>
    <w:basedOn w:val="aff2"/>
    <w:link w:val="1ff0"/>
    <w:rsid w:val="00032E02"/>
    <w:pPr>
      <w:widowControl w:val="0"/>
      <w:numPr>
        <w:numId w:val="21"/>
      </w:numPr>
      <w:tabs>
        <w:tab w:val="left" w:pos="1134"/>
      </w:tabs>
      <w:spacing w:after="60" w:line="360" w:lineRule="atLeast"/>
      <w:ind w:left="1134"/>
      <w:jc w:val="both"/>
    </w:pPr>
  </w:style>
  <w:style w:type="character" w:customStyle="1" w:styleId="affffffff1">
    <w:name w:val="_Основной с красной строки Знак"/>
    <w:link w:val="affffffff0"/>
    <w:rsid w:val="00032E02"/>
    <w:rPr>
      <w:sz w:val="24"/>
    </w:rPr>
  </w:style>
  <w:style w:type="character" w:customStyle="1" w:styleId="1ff0">
    <w:name w:val="_Маркированный список уровня 1 Знак"/>
    <w:link w:val="1"/>
    <w:rsid w:val="00032E02"/>
    <w:rPr>
      <w:sz w:val="26"/>
      <w:szCs w:val="24"/>
    </w:rPr>
  </w:style>
  <w:style w:type="paragraph" w:customStyle="1" w:styleId="ab">
    <w:name w:val="Обычный список"/>
    <w:basedOn w:val="afffa"/>
    <w:link w:val="affffffff2"/>
    <w:rsid w:val="00032E02"/>
    <w:pPr>
      <w:numPr>
        <w:numId w:val="22"/>
      </w:numPr>
      <w:spacing w:line="360" w:lineRule="auto"/>
      <w:ind w:left="1070"/>
      <w:jc w:val="both"/>
    </w:pPr>
  </w:style>
  <w:style w:type="character" w:customStyle="1" w:styleId="affffffff2">
    <w:name w:val="Обычный список Знак"/>
    <w:link w:val="ab"/>
    <w:rsid w:val="00032E02"/>
    <w:rPr>
      <w:sz w:val="26"/>
      <w:szCs w:val="24"/>
    </w:rPr>
  </w:style>
  <w:style w:type="paragraph" w:customStyle="1" w:styleId="a5">
    <w:name w:val="_Основной"/>
    <w:basedOn w:val="aff2"/>
    <w:rsid w:val="00032E02"/>
    <w:pPr>
      <w:numPr>
        <w:numId w:val="23"/>
      </w:numPr>
      <w:spacing w:after="120"/>
      <w:jc w:val="both"/>
    </w:pPr>
    <w:rPr>
      <w:lang w:eastAsia="en-US"/>
    </w:rPr>
  </w:style>
  <w:style w:type="paragraph" w:customStyle="1" w:styleId="affffffff3">
    <w:name w:val="_Основной перед списком"/>
    <w:basedOn w:val="affffffff0"/>
    <w:next w:val="1"/>
    <w:link w:val="affffffff4"/>
    <w:rsid w:val="00032E02"/>
    <w:pPr>
      <w:keepNext/>
      <w:spacing w:before="60"/>
    </w:pPr>
    <w:rPr>
      <w:szCs w:val="24"/>
    </w:rPr>
  </w:style>
  <w:style w:type="character" w:customStyle="1" w:styleId="affffffff4">
    <w:name w:val="_Основной перед списком Знак"/>
    <w:link w:val="affffffff3"/>
    <w:rsid w:val="00032E02"/>
    <w:rPr>
      <w:sz w:val="24"/>
      <w:szCs w:val="24"/>
    </w:rPr>
  </w:style>
  <w:style w:type="paragraph" w:customStyle="1" w:styleId="2a">
    <w:name w:val="ГС_Список_марк_2ур"/>
    <w:basedOn w:val="aff1"/>
    <w:link w:val="2fa"/>
    <w:rsid w:val="00032E02"/>
    <w:pPr>
      <w:numPr>
        <w:numId w:val="24"/>
      </w:numPr>
      <w:tabs>
        <w:tab w:val="left" w:pos="788"/>
      </w:tabs>
      <w:ind w:firstLine="851"/>
    </w:pPr>
    <w:rPr>
      <w:color w:val="000000"/>
      <w:sz w:val="24"/>
      <w:szCs w:val="20"/>
    </w:rPr>
  </w:style>
  <w:style w:type="character" w:customStyle="1" w:styleId="2fa">
    <w:name w:val="ГС_Список_марк_2ур Знак"/>
    <w:link w:val="2a"/>
    <w:rsid w:val="00032E02"/>
    <w:rPr>
      <w:color w:val="000000"/>
      <w:sz w:val="24"/>
    </w:rPr>
  </w:style>
  <w:style w:type="paragraph" w:styleId="a0">
    <w:name w:val="List Bullet"/>
    <w:basedOn w:val="aff2"/>
    <w:qFormat/>
    <w:rsid w:val="00032E02"/>
    <w:pPr>
      <w:numPr>
        <w:numId w:val="91"/>
      </w:numPr>
      <w:spacing w:before="80" w:after="80" w:line="360" w:lineRule="auto"/>
      <w:contextualSpacing/>
      <w:jc w:val="both"/>
    </w:pPr>
  </w:style>
  <w:style w:type="paragraph" w:styleId="affffffff5">
    <w:name w:val="Normal Indent"/>
    <w:basedOn w:val="aff2"/>
    <w:link w:val="affffffff6"/>
    <w:rsid w:val="00032E02"/>
    <w:pPr>
      <w:spacing w:line="360" w:lineRule="auto"/>
      <w:ind w:firstLine="624"/>
      <w:jc w:val="both"/>
    </w:pPr>
    <w:rPr>
      <w:szCs w:val="20"/>
    </w:rPr>
  </w:style>
  <w:style w:type="paragraph" w:customStyle="1" w:styleId="aa">
    <w:name w:val="_НумСтрокиТабл"/>
    <w:rsid w:val="00032E02"/>
    <w:pPr>
      <w:numPr>
        <w:numId w:val="26"/>
      </w:numPr>
      <w:spacing w:before="40" w:after="40"/>
    </w:pPr>
  </w:style>
  <w:style w:type="paragraph" w:customStyle="1" w:styleId="affffffff7">
    <w:name w:val="Т_текст"/>
    <w:basedOn w:val="aff2"/>
    <w:rsid w:val="00032E02"/>
    <w:pPr>
      <w:widowControl w:val="0"/>
      <w:tabs>
        <w:tab w:val="left" w:pos="709"/>
      </w:tabs>
      <w:spacing w:before="60" w:after="60" w:line="276" w:lineRule="auto"/>
      <w:contextualSpacing/>
    </w:pPr>
  </w:style>
  <w:style w:type="paragraph" w:customStyle="1" w:styleId="afd">
    <w:name w:val="Т_нум"/>
    <w:basedOn w:val="aff2"/>
    <w:rsid w:val="00032E02"/>
    <w:pPr>
      <w:widowControl w:val="0"/>
      <w:numPr>
        <w:numId w:val="27"/>
      </w:numPr>
      <w:spacing w:before="60" w:after="60"/>
      <w:jc w:val="center"/>
    </w:pPr>
    <w:rPr>
      <w:sz w:val="20"/>
    </w:rPr>
  </w:style>
  <w:style w:type="paragraph" w:customStyle="1" w:styleId="affffffff8">
    <w:name w:val="Т_заголовок"/>
    <w:basedOn w:val="aff2"/>
    <w:rsid w:val="00032E02"/>
    <w:pPr>
      <w:keepNext/>
      <w:tabs>
        <w:tab w:val="left" w:pos="709"/>
      </w:tabs>
      <w:spacing w:before="60" w:after="60" w:line="276" w:lineRule="auto"/>
      <w:contextualSpacing/>
      <w:jc w:val="center"/>
    </w:pPr>
  </w:style>
  <w:style w:type="character" w:customStyle="1" w:styleId="affffffff9">
    <w:name w:val="_Текст+абзац Знак"/>
    <w:link w:val="affffffffa"/>
    <w:rsid w:val="00032E02"/>
    <w:rPr>
      <w:spacing w:val="-2"/>
      <w:sz w:val="22"/>
      <w:szCs w:val="22"/>
      <w:lang w:eastAsia="en-US"/>
    </w:rPr>
  </w:style>
  <w:style w:type="paragraph" w:customStyle="1" w:styleId="af">
    <w:name w:val="_Табл_Заголовок"/>
    <w:link w:val="affffffffb"/>
    <w:rsid w:val="00032E02"/>
    <w:pPr>
      <w:numPr>
        <w:numId w:val="28"/>
      </w:numPr>
      <w:jc w:val="center"/>
    </w:pPr>
    <w:rPr>
      <w:b/>
      <w:spacing w:val="-2"/>
      <w:sz w:val="24"/>
      <w:szCs w:val="18"/>
    </w:rPr>
  </w:style>
  <w:style w:type="paragraph" w:customStyle="1" w:styleId="affffffffa">
    <w:name w:val="_Текст+абзац"/>
    <w:link w:val="affffffff9"/>
    <w:qFormat/>
    <w:rsid w:val="00032E02"/>
    <w:pPr>
      <w:spacing w:line="360" w:lineRule="auto"/>
      <w:ind w:firstLine="567"/>
      <w:jc w:val="both"/>
    </w:pPr>
    <w:rPr>
      <w:spacing w:val="-2"/>
      <w:sz w:val="22"/>
      <w:szCs w:val="22"/>
      <w:lang w:eastAsia="en-US"/>
    </w:rPr>
  </w:style>
  <w:style w:type="paragraph" w:customStyle="1" w:styleId="affffffffc">
    <w:name w:val="ТТ Обычный"/>
    <w:basedOn w:val="aff2"/>
    <w:link w:val="affffffffd"/>
    <w:qFormat/>
    <w:rsid w:val="003F1899"/>
    <w:pPr>
      <w:ind w:firstLine="567"/>
      <w:jc w:val="both"/>
    </w:pPr>
    <w:rPr>
      <w:szCs w:val="26"/>
    </w:rPr>
  </w:style>
  <w:style w:type="character" w:customStyle="1" w:styleId="affff9">
    <w:name w:val="ТТ Таблица лев выравн Знак"/>
    <w:basedOn w:val="affff7"/>
    <w:link w:val="affff8"/>
    <w:rsid w:val="00032E02"/>
    <w:rPr>
      <w:b w:val="0"/>
      <w:sz w:val="26"/>
      <w:szCs w:val="22"/>
    </w:rPr>
  </w:style>
  <w:style w:type="paragraph" w:customStyle="1" w:styleId="22">
    <w:name w:val="ТТ Маркир2й (основной)"/>
    <w:basedOn w:val="1ff1"/>
    <w:link w:val="2fb"/>
    <w:qFormat/>
    <w:rsid w:val="00963650"/>
    <w:pPr>
      <w:numPr>
        <w:ilvl w:val="1"/>
      </w:numPr>
    </w:pPr>
  </w:style>
  <w:style w:type="character" w:customStyle="1" w:styleId="affffffffd">
    <w:name w:val="ТТ Обычный Знак"/>
    <w:basedOn w:val="aff4"/>
    <w:link w:val="affffffffc"/>
    <w:rsid w:val="003F1899"/>
    <w:rPr>
      <w:sz w:val="26"/>
      <w:szCs w:val="26"/>
    </w:rPr>
  </w:style>
  <w:style w:type="paragraph" w:customStyle="1" w:styleId="12">
    <w:name w:val="_Заг1.подПункт"/>
    <w:rsid w:val="00032E02"/>
    <w:pPr>
      <w:numPr>
        <w:ilvl w:val="4"/>
        <w:numId w:val="31"/>
      </w:numPr>
      <w:spacing w:line="360" w:lineRule="auto"/>
      <w:ind w:firstLine="567"/>
      <w:jc w:val="both"/>
    </w:pPr>
    <w:rPr>
      <w:spacing w:val="-2"/>
      <w:sz w:val="28"/>
    </w:rPr>
  </w:style>
  <w:style w:type="paragraph" w:customStyle="1" w:styleId="11">
    <w:name w:val="_Заг1.Пункт"/>
    <w:rsid w:val="00032E02"/>
    <w:pPr>
      <w:numPr>
        <w:ilvl w:val="3"/>
        <w:numId w:val="31"/>
      </w:numPr>
      <w:spacing w:line="360" w:lineRule="auto"/>
      <w:ind w:firstLine="567"/>
      <w:jc w:val="both"/>
    </w:pPr>
    <w:rPr>
      <w:spacing w:val="-2"/>
      <w:sz w:val="28"/>
    </w:rPr>
  </w:style>
  <w:style w:type="paragraph" w:customStyle="1" w:styleId="21">
    <w:name w:val="_Заг2.подПункт"/>
    <w:rsid w:val="00032E02"/>
    <w:pPr>
      <w:numPr>
        <w:ilvl w:val="6"/>
        <w:numId w:val="31"/>
      </w:numPr>
      <w:spacing w:line="360" w:lineRule="auto"/>
      <w:ind w:firstLine="567"/>
      <w:jc w:val="both"/>
    </w:pPr>
    <w:rPr>
      <w:spacing w:val="-2"/>
      <w:sz w:val="28"/>
    </w:rPr>
  </w:style>
  <w:style w:type="paragraph" w:customStyle="1" w:styleId="20">
    <w:name w:val="_Заг2.Пункт"/>
    <w:rsid w:val="00032E02"/>
    <w:pPr>
      <w:numPr>
        <w:ilvl w:val="5"/>
        <w:numId w:val="31"/>
      </w:numPr>
      <w:spacing w:line="360" w:lineRule="auto"/>
      <w:ind w:firstLine="567"/>
      <w:jc w:val="both"/>
    </w:pPr>
    <w:rPr>
      <w:spacing w:val="-2"/>
      <w:sz w:val="28"/>
    </w:rPr>
  </w:style>
  <w:style w:type="paragraph" w:customStyle="1" w:styleId="30">
    <w:name w:val="_Заг3.подПункт"/>
    <w:rsid w:val="00032E02"/>
    <w:pPr>
      <w:numPr>
        <w:ilvl w:val="8"/>
        <w:numId w:val="31"/>
      </w:numPr>
      <w:spacing w:line="360" w:lineRule="auto"/>
      <w:ind w:firstLine="567"/>
      <w:jc w:val="both"/>
    </w:pPr>
    <w:rPr>
      <w:spacing w:val="-2"/>
      <w:sz w:val="28"/>
    </w:rPr>
  </w:style>
  <w:style w:type="paragraph" w:customStyle="1" w:styleId="3">
    <w:name w:val="_Заг3.Пункт"/>
    <w:rsid w:val="00032E02"/>
    <w:pPr>
      <w:numPr>
        <w:ilvl w:val="7"/>
        <w:numId w:val="31"/>
      </w:numPr>
      <w:spacing w:line="360" w:lineRule="auto"/>
      <w:ind w:firstLine="567"/>
      <w:jc w:val="both"/>
    </w:pPr>
    <w:rPr>
      <w:spacing w:val="-2"/>
      <w:sz w:val="28"/>
    </w:rPr>
  </w:style>
  <w:style w:type="paragraph" w:customStyle="1" w:styleId="af0">
    <w:name w:val="_Текст_Перечисление"/>
    <w:link w:val="affffffffe"/>
    <w:rsid w:val="00032E02"/>
    <w:pPr>
      <w:numPr>
        <w:numId w:val="29"/>
      </w:numPr>
      <w:spacing w:line="360" w:lineRule="auto"/>
      <w:ind w:firstLine="567"/>
      <w:jc w:val="both"/>
    </w:pPr>
    <w:rPr>
      <w:spacing w:val="-2"/>
      <w:sz w:val="28"/>
      <w:szCs w:val="22"/>
    </w:rPr>
  </w:style>
  <w:style w:type="paragraph" w:customStyle="1" w:styleId="1ff2">
    <w:name w:val="_Перечисление_1)"/>
    <w:rsid w:val="00032E02"/>
    <w:pPr>
      <w:spacing w:line="360" w:lineRule="auto"/>
      <w:ind w:firstLine="567"/>
      <w:jc w:val="both"/>
    </w:pPr>
    <w:rPr>
      <w:spacing w:val="-2"/>
      <w:sz w:val="28"/>
    </w:rPr>
  </w:style>
  <w:style w:type="paragraph" w:customStyle="1" w:styleId="afc">
    <w:name w:val="_Табл.Переч.а).за.ТекстАбзац"/>
    <w:rsid w:val="00032E02"/>
    <w:pPr>
      <w:numPr>
        <w:numId w:val="30"/>
      </w:numPr>
      <w:spacing w:before="40"/>
      <w:ind w:firstLine="198"/>
    </w:pPr>
    <w:rPr>
      <w:spacing w:val="-2"/>
      <w:sz w:val="24"/>
      <w:szCs w:val="18"/>
    </w:rPr>
  </w:style>
  <w:style w:type="character" w:customStyle="1" w:styleId="affffffffe">
    <w:name w:val="_Текст_Перечисление Знак"/>
    <w:link w:val="af0"/>
    <w:rsid w:val="00032E02"/>
    <w:rPr>
      <w:spacing w:val="-2"/>
      <w:sz w:val="28"/>
      <w:szCs w:val="22"/>
    </w:rPr>
  </w:style>
  <w:style w:type="paragraph" w:customStyle="1" w:styleId="31">
    <w:name w:val="ТТ Маркир3й (основной)"/>
    <w:basedOn w:val="22"/>
    <w:link w:val="3f3"/>
    <w:qFormat/>
    <w:rsid w:val="00032E02"/>
    <w:pPr>
      <w:numPr>
        <w:ilvl w:val="2"/>
      </w:numPr>
      <w:tabs>
        <w:tab w:val="num" w:pos="360"/>
      </w:tabs>
      <w:ind w:left="720"/>
    </w:pPr>
  </w:style>
  <w:style w:type="paragraph" w:customStyle="1" w:styleId="af8">
    <w:name w:val="_Табл_Текст+абзац"/>
    <w:link w:val="afffffffff"/>
    <w:rsid w:val="00032E02"/>
    <w:pPr>
      <w:numPr>
        <w:numId w:val="32"/>
      </w:numPr>
      <w:shd w:val="clear" w:color="auto" w:fill="FFFFFF"/>
      <w:spacing w:before="40"/>
      <w:jc w:val="both"/>
    </w:pPr>
    <w:rPr>
      <w:rFonts w:ascii="Arial" w:hAnsi="Arial"/>
      <w:spacing w:val="-2"/>
      <w:szCs w:val="18"/>
    </w:rPr>
  </w:style>
  <w:style w:type="character" w:customStyle="1" w:styleId="afffffffff">
    <w:name w:val="_Табл_Текст+абзац Знак"/>
    <w:link w:val="af8"/>
    <w:rsid w:val="00032E02"/>
    <w:rPr>
      <w:rFonts w:ascii="Arial" w:hAnsi="Arial"/>
      <w:spacing w:val="-2"/>
      <w:szCs w:val="18"/>
      <w:shd w:val="clear" w:color="auto" w:fill="FFFFFF"/>
    </w:rPr>
  </w:style>
  <w:style w:type="paragraph" w:customStyle="1" w:styleId="afffffffff0">
    <w:name w:val="_Содержание"/>
    <w:next w:val="affffffffa"/>
    <w:rsid w:val="00032E02"/>
    <w:pPr>
      <w:pageBreakBefore/>
      <w:shd w:val="clear" w:color="auto" w:fill="FFFFFF"/>
      <w:spacing w:before="360" w:after="240"/>
      <w:jc w:val="center"/>
    </w:pPr>
    <w:rPr>
      <w:b/>
      <w:sz w:val="32"/>
      <w:szCs w:val="22"/>
    </w:rPr>
  </w:style>
  <w:style w:type="paragraph" w:customStyle="1" w:styleId="-3">
    <w:name w:val="_Колонт.Нижн_ТЗ-ОоНИР"/>
    <w:rsid w:val="00032E02"/>
    <w:pPr>
      <w:pBdr>
        <w:top w:val="single" w:sz="4" w:space="1" w:color="333333"/>
      </w:pBdr>
      <w:spacing w:before="60"/>
      <w:jc w:val="center"/>
    </w:pPr>
    <w:rPr>
      <w:b/>
      <w:spacing w:val="-2"/>
      <w:sz w:val="22"/>
      <w:szCs w:val="24"/>
    </w:rPr>
  </w:style>
  <w:style w:type="character" w:customStyle="1" w:styleId="2fb">
    <w:name w:val="ТТ Маркир2й (основной) Знак"/>
    <w:basedOn w:val="1ff3"/>
    <w:link w:val="22"/>
    <w:rsid w:val="00963650"/>
    <w:rPr>
      <w:rFonts w:eastAsia="Calibri"/>
      <w:sz w:val="26"/>
      <w:szCs w:val="26"/>
      <w:lang w:eastAsia="en-US"/>
    </w:rPr>
  </w:style>
  <w:style w:type="paragraph" w:customStyle="1" w:styleId="afffffffff1">
    <w:name w:val="_Тип_приложения"/>
    <w:next w:val="aff2"/>
    <w:rsid w:val="00032E02"/>
    <w:pPr>
      <w:spacing w:after="240"/>
      <w:jc w:val="center"/>
    </w:pPr>
    <w:rPr>
      <w:sz w:val="24"/>
      <w:szCs w:val="24"/>
    </w:rPr>
  </w:style>
  <w:style w:type="paragraph" w:customStyle="1" w:styleId="4">
    <w:name w:val="ТТ Маркир4й (основной)"/>
    <w:basedOn w:val="31"/>
    <w:link w:val="49"/>
    <w:qFormat/>
    <w:rsid w:val="00032E02"/>
    <w:pPr>
      <w:numPr>
        <w:ilvl w:val="3"/>
      </w:numPr>
      <w:tabs>
        <w:tab w:val="num" w:pos="360"/>
      </w:tabs>
      <w:ind w:left="720"/>
    </w:pPr>
  </w:style>
  <w:style w:type="character" w:customStyle="1" w:styleId="3f3">
    <w:name w:val="ТТ Маркир3й (основной) Знак"/>
    <w:basedOn w:val="2fb"/>
    <w:link w:val="31"/>
    <w:rsid w:val="00032E02"/>
    <w:rPr>
      <w:rFonts w:eastAsia="Calibri"/>
      <w:sz w:val="26"/>
      <w:szCs w:val="26"/>
      <w:lang w:eastAsia="en-US"/>
    </w:rPr>
  </w:style>
  <w:style w:type="paragraph" w:customStyle="1" w:styleId="--">
    <w:name w:val="_Наимен.Утв-го.Док-та"/>
    <w:rsid w:val="00032E02"/>
    <w:pPr>
      <w:spacing w:before="240" w:line="400" w:lineRule="exact"/>
      <w:jc w:val="center"/>
    </w:pPr>
    <w:rPr>
      <w:caps/>
      <w:sz w:val="32"/>
    </w:rPr>
  </w:style>
  <w:style w:type="paragraph" w:customStyle="1" w:styleId="-4">
    <w:name w:val="_Этап.проектир-я"/>
    <w:rsid w:val="00032E02"/>
    <w:pPr>
      <w:spacing w:before="240"/>
      <w:jc w:val="center"/>
    </w:pPr>
    <w:rPr>
      <w:b/>
      <w:sz w:val="34"/>
      <w:szCs w:val="24"/>
    </w:rPr>
  </w:style>
  <w:style w:type="paragraph" w:customStyle="1" w:styleId="---">
    <w:name w:val="_Орг-я-(Испол-ль)"/>
    <w:next w:val="affffffffa"/>
    <w:rsid w:val="00032E02"/>
    <w:pPr>
      <w:spacing w:before="240"/>
      <w:jc w:val="center"/>
    </w:pPr>
    <w:rPr>
      <w:caps/>
      <w:sz w:val="28"/>
    </w:rPr>
  </w:style>
  <w:style w:type="paragraph" w:customStyle="1" w:styleId="afffffffff2">
    <w:name w:val="_Полное.Наимен.АС"/>
    <w:rsid w:val="00032E02"/>
    <w:pPr>
      <w:spacing w:before="240" w:line="340" w:lineRule="exact"/>
      <w:jc w:val="center"/>
    </w:pPr>
    <w:rPr>
      <w:rFonts w:cs="Arial"/>
      <w:bCs/>
      <w:sz w:val="36"/>
      <w:szCs w:val="32"/>
      <w:lang w:eastAsia="en-US"/>
    </w:rPr>
  </w:style>
  <w:style w:type="paragraph" w:customStyle="1" w:styleId="afffffffff3">
    <w:name w:val="_Сокращ.Наимен.АС"/>
    <w:rsid w:val="00032E02"/>
    <w:pPr>
      <w:spacing w:before="240"/>
      <w:jc w:val="center"/>
    </w:pPr>
    <w:rPr>
      <w:b/>
      <w:sz w:val="28"/>
    </w:rPr>
  </w:style>
  <w:style w:type="paragraph" w:customStyle="1" w:styleId="afffffffff4">
    <w:name w:val="_МестоИзданДокум"/>
    <w:rsid w:val="00032E02"/>
    <w:pPr>
      <w:jc w:val="center"/>
    </w:pPr>
    <w:rPr>
      <w:sz w:val="28"/>
    </w:rPr>
  </w:style>
  <w:style w:type="paragraph" w:customStyle="1" w:styleId="afffffffff5">
    <w:name w:val="_Кол.Листов_ЛУ+ТЛ"/>
    <w:next w:val="affffffffa"/>
    <w:rsid w:val="00032E02"/>
    <w:pPr>
      <w:spacing w:before="240" w:after="240"/>
      <w:jc w:val="center"/>
    </w:pPr>
    <w:rPr>
      <w:sz w:val="24"/>
    </w:rPr>
  </w:style>
  <w:style w:type="paragraph" w:customStyle="1" w:styleId="-5">
    <w:name w:val="_Назв&quot;Лист.утв-я&quot;"/>
    <w:rsid w:val="00032E02"/>
    <w:pPr>
      <w:spacing w:before="480" w:after="240"/>
      <w:jc w:val="center"/>
    </w:pPr>
    <w:rPr>
      <w:b/>
      <w:caps/>
      <w:sz w:val="30"/>
      <w:szCs w:val="28"/>
    </w:rPr>
  </w:style>
  <w:style w:type="paragraph" w:customStyle="1" w:styleId="afffffffff6">
    <w:name w:val="_ОснНадп_НазвГраф"/>
    <w:rsid w:val="00032E02"/>
    <w:pPr>
      <w:jc w:val="center"/>
    </w:pPr>
    <w:rPr>
      <w:i/>
      <w:sz w:val="22"/>
    </w:rPr>
  </w:style>
  <w:style w:type="paragraph" w:customStyle="1" w:styleId="afffffffff7">
    <w:name w:val="_Рис.Положен_Ц"/>
    <w:next w:val="affffffffa"/>
    <w:rsid w:val="00032E02"/>
    <w:pPr>
      <w:spacing w:before="120" w:after="120"/>
      <w:jc w:val="center"/>
    </w:pPr>
    <w:rPr>
      <w:sz w:val="24"/>
      <w:szCs w:val="22"/>
    </w:rPr>
  </w:style>
  <w:style w:type="paragraph" w:customStyle="1" w:styleId="-6">
    <w:name w:val="_ТЗд-ТЛ_&quot;к ТЗ&quot;"/>
    <w:rsid w:val="00032E02"/>
    <w:pPr>
      <w:spacing w:after="480"/>
      <w:jc w:val="center"/>
    </w:pPr>
    <w:rPr>
      <w:rFonts w:cs="Arial"/>
      <w:bCs/>
      <w:sz w:val="32"/>
      <w:szCs w:val="32"/>
      <w:lang w:eastAsia="en-US"/>
    </w:rPr>
  </w:style>
  <w:style w:type="paragraph" w:customStyle="1" w:styleId="--0">
    <w:name w:val="_ТЗ-ТЛ_наимен.объекта.автом-ии"/>
    <w:rsid w:val="00032E02"/>
    <w:pPr>
      <w:spacing w:before="360"/>
      <w:jc w:val="center"/>
    </w:pPr>
    <w:rPr>
      <w:sz w:val="32"/>
      <w:szCs w:val="32"/>
    </w:rPr>
  </w:style>
  <w:style w:type="paragraph" w:customStyle="1" w:styleId="--1">
    <w:name w:val="_ТЗ-ТЛ_&quot;ТЕХ-ЗАДАН&quot;"/>
    <w:rsid w:val="00032E02"/>
    <w:pPr>
      <w:spacing w:before="960" w:after="240"/>
      <w:jc w:val="center"/>
    </w:pPr>
    <w:rPr>
      <w:rFonts w:cs="Arial"/>
      <w:b/>
      <w:bCs/>
      <w:caps/>
      <w:sz w:val="36"/>
      <w:szCs w:val="32"/>
      <w:lang w:eastAsia="en-US"/>
    </w:rPr>
  </w:style>
  <w:style w:type="paragraph" w:customStyle="1" w:styleId="-7">
    <w:name w:val="_ТЗ-ПЛ_№.стр."/>
    <w:rsid w:val="00032E02"/>
    <w:pPr>
      <w:pBdr>
        <w:bottom w:val="single" w:sz="4" w:space="8" w:color="auto"/>
      </w:pBdr>
      <w:ind w:left="2835" w:right="2835"/>
      <w:jc w:val="center"/>
    </w:pPr>
    <w:rPr>
      <w:sz w:val="24"/>
      <w:szCs w:val="24"/>
    </w:rPr>
  </w:style>
  <w:style w:type="paragraph" w:customStyle="1" w:styleId="-8">
    <w:name w:val="_ТЗ-ПЛ_верх.колонт.дец.№"/>
    <w:next w:val="-7"/>
    <w:rsid w:val="00032E02"/>
    <w:pPr>
      <w:spacing w:after="60"/>
      <w:jc w:val="center"/>
    </w:pPr>
    <w:rPr>
      <w:sz w:val="24"/>
      <w:szCs w:val="24"/>
    </w:rPr>
  </w:style>
  <w:style w:type="paragraph" w:customStyle="1" w:styleId="-9">
    <w:name w:val="_ТЗ-ПЛ_нижн.колонт."/>
    <w:basedOn w:val="aff2"/>
    <w:rsid w:val="00032E02"/>
    <w:rPr>
      <w:sz w:val="10"/>
    </w:rPr>
  </w:style>
  <w:style w:type="paragraph" w:customStyle="1" w:styleId="afffffffff8">
    <w:name w:val="_Дец.№._ТЛ"/>
    <w:next w:val="affffffffa"/>
    <w:rsid w:val="00032E02"/>
    <w:pPr>
      <w:spacing w:before="240" w:after="600"/>
      <w:jc w:val="center"/>
    </w:pPr>
    <w:rPr>
      <w:caps/>
      <w:sz w:val="24"/>
    </w:rPr>
  </w:style>
  <w:style w:type="paragraph" w:customStyle="1" w:styleId="afffffffff9">
    <w:name w:val="_Подстроч.надпись"/>
    <w:next w:val="affffffffa"/>
    <w:rsid w:val="00032E02"/>
    <w:pPr>
      <w:pBdr>
        <w:top w:val="single" w:sz="4" w:space="1" w:color="333333"/>
      </w:pBdr>
      <w:spacing w:after="120"/>
      <w:ind w:left="57" w:right="57"/>
      <w:jc w:val="center"/>
    </w:pPr>
    <w:rPr>
      <w:sz w:val="18"/>
    </w:rPr>
  </w:style>
  <w:style w:type="paragraph" w:styleId="2">
    <w:name w:val="List Bullet 2"/>
    <w:basedOn w:val="aff2"/>
    <w:rsid w:val="00032E02"/>
    <w:pPr>
      <w:numPr>
        <w:numId w:val="93"/>
      </w:numPr>
      <w:tabs>
        <w:tab w:val="clear" w:pos="643"/>
      </w:tabs>
      <w:ind w:left="0" w:firstLine="0"/>
    </w:pPr>
  </w:style>
  <w:style w:type="paragraph" w:styleId="3f4">
    <w:name w:val="List Bullet 3"/>
    <w:basedOn w:val="aff2"/>
    <w:rsid w:val="00032E02"/>
  </w:style>
  <w:style w:type="paragraph" w:styleId="4a">
    <w:name w:val="List Bullet 4"/>
    <w:basedOn w:val="aff2"/>
    <w:rsid w:val="00032E02"/>
  </w:style>
  <w:style w:type="paragraph" w:styleId="57">
    <w:name w:val="List Bullet 5"/>
    <w:basedOn w:val="aff2"/>
    <w:rsid w:val="00032E02"/>
  </w:style>
  <w:style w:type="paragraph" w:styleId="3f5">
    <w:name w:val="List Number 3"/>
    <w:basedOn w:val="aff2"/>
    <w:rsid w:val="00032E02"/>
  </w:style>
  <w:style w:type="paragraph" w:styleId="4b">
    <w:name w:val="List Number 4"/>
    <w:basedOn w:val="aff2"/>
    <w:rsid w:val="00032E02"/>
  </w:style>
  <w:style w:type="paragraph" w:styleId="58">
    <w:name w:val="List Number 5"/>
    <w:basedOn w:val="aff2"/>
    <w:rsid w:val="00032E02"/>
  </w:style>
  <w:style w:type="paragraph" w:customStyle="1" w:styleId="afffffffffa">
    <w:name w:val="_Прил.А_Пункт"/>
    <w:rsid w:val="00032E02"/>
    <w:pPr>
      <w:spacing w:before="120" w:line="360" w:lineRule="auto"/>
      <w:ind w:firstLine="567"/>
      <w:jc w:val="both"/>
    </w:pPr>
    <w:rPr>
      <w:spacing w:val="-2"/>
      <w:sz w:val="28"/>
    </w:rPr>
  </w:style>
  <w:style w:type="paragraph" w:customStyle="1" w:styleId="afffffffffb">
    <w:name w:val="_Прил.А_подПункт"/>
    <w:rsid w:val="00032E02"/>
    <w:pPr>
      <w:spacing w:line="360" w:lineRule="auto"/>
      <w:ind w:firstLine="567"/>
      <w:jc w:val="both"/>
    </w:pPr>
    <w:rPr>
      <w:spacing w:val="-2"/>
      <w:sz w:val="28"/>
    </w:rPr>
  </w:style>
  <w:style w:type="paragraph" w:styleId="2fc">
    <w:name w:val="List Continue 2"/>
    <w:basedOn w:val="aff2"/>
    <w:uiPriority w:val="99"/>
    <w:rsid w:val="00032E02"/>
    <w:pPr>
      <w:spacing w:after="120"/>
      <w:ind w:left="566"/>
    </w:pPr>
    <w:rPr>
      <w:rFonts w:ascii="Arial" w:hAnsi="Arial"/>
    </w:rPr>
  </w:style>
  <w:style w:type="paragraph" w:customStyle="1" w:styleId="1ff4">
    <w:name w:val="_Прил.А.1_Пункт"/>
    <w:rsid w:val="00032E02"/>
    <w:pPr>
      <w:spacing w:line="360" w:lineRule="auto"/>
      <w:ind w:firstLine="567"/>
      <w:jc w:val="both"/>
    </w:pPr>
    <w:rPr>
      <w:spacing w:val="-2"/>
      <w:sz w:val="28"/>
    </w:rPr>
  </w:style>
  <w:style w:type="paragraph" w:styleId="59">
    <w:name w:val="List Continue 5"/>
    <w:basedOn w:val="aff2"/>
    <w:uiPriority w:val="99"/>
    <w:rsid w:val="00032E02"/>
    <w:pPr>
      <w:spacing w:after="120"/>
      <w:ind w:left="1415"/>
    </w:pPr>
    <w:rPr>
      <w:rFonts w:ascii="Arial" w:hAnsi="Arial"/>
    </w:rPr>
  </w:style>
  <w:style w:type="paragraph" w:customStyle="1" w:styleId="1ff5">
    <w:name w:val="_Прил.А.1_подПункт"/>
    <w:rsid w:val="00032E02"/>
    <w:pPr>
      <w:spacing w:line="360" w:lineRule="auto"/>
      <w:ind w:firstLine="567"/>
    </w:pPr>
    <w:rPr>
      <w:spacing w:val="-2"/>
      <w:sz w:val="28"/>
    </w:rPr>
  </w:style>
  <w:style w:type="paragraph" w:customStyle="1" w:styleId="114">
    <w:name w:val="_Прил.А.1.1_Пункт"/>
    <w:rsid w:val="00032E02"/>
    <w:pPr>
      <w:spacing w:line="360" w:lineRule="auto"/>
      <w:ind w:firstLine="567"/>
      <w:jc w:val="both"/>
    </w:pPr>
    <w:rPr>
      <w:spacing w:val="-2"/>
      <w:sz w:val="28"/>
    </w:rPr>
  </w:style>
  <w:style w:type="paragraph" w:customStyle="1" w:styleId="115">
    <w:name w:val="_Прил.А1.1_подПункт"/>
    <w:rsid w:val="00032E02"/>
    <w:pPr>
      <w:spacing w:line="360" w:lineRule="auto"/>
      <w:ind w:firstLine="567"/>
      <w:jc w:val="both"/>
    </w:pPr>
    <w:rPr>
      <w:spacing w:val="-2"/>
      <w:sz w:val="28"/>
    </w:rPr>
  </w:style>
  <w:style w:type="paragraph" w:styleId="afffffffffc">
    <w:name w:val="Date"/>
    <w:basedOn w:val="aff2"/>
    <w:next w:val="aff2"/>
    <w:link w:val="afffffffffd"/>
    <w:rsid w:val="00032E02"/>
    <w:rPr>
      <w:rFonts w:ascii="Arial" w:hAnsi="Arial"/>
    </w:rPr>
  </w:style>
  <w:style w:type="character" w:customStyle="1" w:styleId="afffffffffd">
    <w:name w:val="Дата Знак"/>
    <w:basedOn w:val="aff4"/>
    <w:link w:val="afffffffffc"/>
    <w:rsid w:val="00032E02"/>
    <w:rPr>
      <w:rFonts w:ascii="Arial" w:hAnsi="Arial"/>
      <w:sz w:val="24"/>
      <w:szCs w:val="24"/>
    </w:rPr>
  </w:style>
  <w:style w:type="paragraph" w:styleId="afffffffffe">
    <w:name w:val="Salutation"/>
    <w:basedOn w:val="aff2"/>
    <w:next w:val="aff2"/>
    <w:link w:val="affffffffff"/>
    <w:uiPriority w:val="99"/>
    <w:rsid w:val="00032E02"/>
    <w:rPr>
      <w:rFonts w:ascii="Arial" w:hAnsi="Arial"/>
    </w:rPr>
  </w:style>
  <w:style w:type="character" w:customStyle="1" w:styleId="affffffffff">
    <w:name w:val="Приветствие Знак"/>
    <w:basedOn w:val="aff4"/>
    <w:link w:val="afffffffffe"/>
    <w:uiPriority w:val="99"/>
    <w:rsid w:val="00032E02"/>
    <w:rPr>
      <w:rFonts w:ascii="Arial" w:hAnsi="Arial"/>
      <w:sz w:val="24"/>
      <w:szCs w:val="24"/>
    </w:rPr>
  </w:style>
  <w:style w:type="paragraph" w:styleId="affffffffff0">
    <w:name w:val="Subtitle"/>
    <w:basedOn w:val="aff2"/>
    <w:link w:val="affffffffff1"/>
    <w:qFormat/>
    <w:rsid w:val="00032E02"/>
    <w:pPr>
      <w:spacing w:after="60"/>
      <w:jc w:val="center"/>
    </w:pPr>
  </w:style>
  <w:style w:type="character" w:customStyle="1" w:styleId="affffffffff1">
    <w:name w:val="Подзаголовок Знак"/>
    <w:basedOn w:val="aff4"/>
    <w:link w:val="affffffffff0"/>
    <w:rsid w:val="00032E02"/>
    <w:rPr>
      <w:sz w:val="24"/>
      <w:szCs w:val="24"/>
    </w:rPr>
  </w:style>
  <w:style w:type="paragraph" w:customStyle="1" w:styleId="affffffffff2">
    <w:name w:val="_(под)Пункт.Продолжение"/>
    <w:rsid w:val="00032E02"/>
    <w:pPr>
      <w:shd w:val="clear" w:color="auto" w:fill="FFFFFF"/>
      <w:spacing w:line="360" w:lineRule="auto"/>
      <w:ind w:firstLine="595"/>
      <w:contextualSpacing/>
      <w:jc w:val="both"/>
    </w:pPr>
    <w:rPr>
      <w:rFonts w:cs="Arial"/>
      <w:spacing w:val="-3"/>
      <w:sz w:val="24"/>
      <w:szCs w:val="22"/>
    </w:rPr>
  </w:style>
  <w:style w:type="paragraph" w:customStyle="1" w:styleId="affffffffff3">
    <w:name w:val="_Перечисление_а)"/>
    <w:rsid w:val="00032E02"/>
    <w:pPr>
      <w:spacing w:line="360" w:lineRule="auto"/>
      <w:ind w:firstLine="567"/>
      <w:jc w:val="both"/>
    </w:pPr>
    <w:rPr>
      <w:spacing w:val="-2"/>
      <w:sz w:val="28"/>
      <w:szCs w:val="22"/>
    </w:rPr>
  </w:style>
  <w:style w:type="paragraph" w:customStyle="1" w:styleId="affffffffff4">
    <w:name w:val="_Табл_№иНазвТаблицы"/>
    <w:next w:val="affffffffa"/>
    <w:rsid w:val="00032E02"/>
    <w:pPr>
      <w:keepNext/>
      <w:spacing w:before="120" w:after="60"/>
    </w:pPr>
    <w:rPr>
      <w:rFonts w:cs="Arial"/>
      <w:bCs/>
      <w:sz w:val="28"/>
    </w:rPr>
  </w:style>
  <w:style w:type="paragraph" w:customStyle="1" w:styleId="a1">
    <w:name w:val="_Табл_Термин_Название"/>
    <w:next w:val="af7"/>
    <w:rsid w:val="00032E02"/>
    <w:pPr>
      <w:numPr>
        <w:numId w:val="34"/>
      </w:numPr>
      <w:shd w:val="clear" w:color="auto" w:fill="FFFFFF"/>
      <w:spacing w:before="40"/>
      <w:ind w:left="57" w:hanging="57"/>
    </w:pPr>
    <w:rPr>
      <w:b/>
      <w:spacing w:val="2"/>
      <w:sz w:val="22"/>
    </w:rPr>
  </w:style>
  <w:style w:type="paragraph" w:customStyle="1" w:styleId="affffffffff5">
    <w:name w:val="_Рис._№иНазвание"/>
    <w:next w:val="affffffffa"/>
    <w:rsid w:val="00032E02"/>
    <w:pPr>
      <w:spacing w:before="120" w:after="120"/>
      <w:jc w:val="center"/>
    </w:pPr>
    <w:rPr>
      <w:bCs/>
      <w:sz w:val="28"/>
    </w:rPr>
  </w:style>
  <w:style w:type="paragraph" w:customStyle="1" w:styleId="a8">
    <w:name w:val="_Табл_Циф.в.№пп"/>
    <w:rsid w:val="00032E02"/>
    <w:pPr>
      <w:numPr>
        <w:numId w:val="47"/>
      </w:numPr>
      <w:jc w:val="center"/>
    </w:pPr>
    <w:rPr>
      <w:spacing w:val="-2"/>
      <w:sz w:val="24"/>
      <w:szCs w:val="18"/>
    </w:rPr>
  </w:style>
  <w:style w:type="paragraph" w:customStyle="1" w:styleId="a3">
    <w:name w:val="_Табл_Текст"/>
    <w:link w:val="affffffffff6"/>
    <w:rsid w:val="00032E02"/>
    <w:pPr>
      <w:numPr>
        <w:numId w:val="33"/>
      </w:numPr>
      <w:spacing w:before="40"/>
      <w:jc w:val="both"/>
    </w:pPr>
    <w:rPr>
      <w:spacing w:val="-2"/>
      <w:sz w:val="24"/>
      <w:szCs w:val="18"/>
    </w:rPr>
  </w:style>
  <w:style w:type="paragraph" w:customStyle="1" w:styleId="af7">
    <w:name w:val="_Табл_Термин_Определение"/>
    <w:next w:val="a1"/>
    <w:rsid w:val="00032E02"/>
    <w:pPr>
      <w:numPr>
        <w:numId w:val="42"/>
      </w:numPr>
      <w:spacing w:after="120"/>
      <w:ind w:left="57" w:hanging="57"/>
      <w:contextualSpacing/>
      <w:jc w:val="both"/>
    </w:pPr>
    <w:rPr>
      <w:spacing w:val="-2"/>
      <w:sz w:val="22"/>
      <w:szCs w:val="18"/>
    </w:rPr>
  </w:style>
  <w:style w:type="paragraph" w:customStyle="1" w:styleId="a9">
    <w:name w:val="_Табл_Перечисл.за.Табл.Текст"/>
    <w:rsid w:val="00032E02"/>
    <w:pPr>
      <w:numPr>
        <w:numId w:val="46"/>
      </w:numPr>
      <w:spacing w:before="40"/>
      <w:ind w:left="57"/>
      <w:jc w:val="both"/>
    </w:pPr>
    <w:rPr>
      <w:spacing w:val="-2"/>
      <w:sz w:val="24"/>
      <w:szCs w:val="18"/>
    </w:rPr>
  </w:style>
  <w:style w:type="paragraph" w:customStyle="1" w:styleId="ad">
    <w:name w:val="_Табл_Перечисл.за.Табл.ТекстАбзац"/>
    <w:rsid w:val="00032E02"/>
    <w:pPr>
      <w:numPr>
        <w:numId w:val="35"/>
      </w:numPr>
      <w:spacing w:before="40"/>
      <w:jc w:val="both"/>
    </w:pPr>
    <w:rPr>
      <w:spacing w:val="-2"/>
      <w:sz w:val="22"/>
      <w:szCs w:val="18"/>
    </w:rPr>
  </w:style>
  <w:style w:type="paragraph" w:styleId="affffffffff7">
    <w:name w:val="Plain Text"/>
    <w:basedOn w:val="aff2"/>
    <w:link w:val="affffffffff8"/>
    <w:rsid w:val="00032E02"/>
    <w:rPr>
      <w:rFonts w:ascii="Arial" w:hAnsi="Arial"/>
      <w:sz w:val="20"/>
      <w:szCs w:val="20"/>
    </w:rPr>
  </w:style>
  <w:style w:type="character" w:customStyle="1" w:styleId="affffffffff8">
    <w:name w:val="Текст Знак"/>
    <w:basedOn w:val="aff4"/>
    <w:link w:val="affffffffff7"/>
    <w:rsid w:val="00032E02"/>
    <w:rPr>
      <w:rFonts w:ascii="Arial" w:hAnsi="Arial"/>
    </w:rPr>
  </w:style>
  <w:style w:type="paragraph" w:customStyle="1" w:styleId="affffffffff9">
    <w:name w:val="_РисПрил_№иНазвание"/>
    <w:next w:val="affffffffa"/>
    <w:link w:val="affffffffffa"/>
    <w:rsid w:val="00032E02"/>
    <w:pPr>
      <w:spacing w:before="120" w:after="120"/>
      <w:jc w:val="center"/>
    </w:pPr>
    <w:rPr>
      <w:sz w:val="22"/>
      <w:szCs w:val="22"/>
    </w:rPr>
  </w:style>
  <w:style w:type="character" w:customStyle="1" w:styleId="affffffffffa">
    <w:name w:val="_РисПрил_№иНазвание Знак Знак"/>
    <w:link w:val="affffffffff9"/>
    <w:rsid w:val="00032E02"/>
    <w:rPr>
      <w:sz w:val="22"/>
      <w:szCs w:val="22"/>
    </w:rPr>
  </w:style>
  <w:style w:type="character" w:styleId="HTML">
    <w:name w:val="HTML Code"/>
    <w:rsid w:val="00032E02"/>
    <w:rPr>
      <w:rFonts w:ascii="Arial" w:hAnsi="Arial" w:cs="Times New Roman"/>
      <w:sz w:val="20"/>
    </w:rPr>
  </w:style>
  <w:style w:type="character" w:styleId="HTML0">
    <w:name w:val="HTML Cite"/>
    <w:uiPriority w:val="99"/>
    <w:rsid w:val="00032E02"/>
    <w:rPr>
      <w:rFonts w:ascii="Arial" w:hAnsi="Arial" w:cs="Times New Roman"/>
      <w:i/>
    </w:rPr>
  </w:style>
  <w:style w:type="paragraph" w:customStyle="1" w:styleId="affffffffffb">
    <w:name w:val="_ТаблПрил_№.и.Название"/>
    <w:next w:val="affffffffa"/>
    <w:rsid w:val="00032E02"/>
    <w:pPr>
      <w:keepNext/>
      <w:spacing w:before="120" w:after="120"/>
    </w:pPr>
    <w:rPr>
      <w:bCs/>
      <w:sz w:val="28"/>
    </w:rPr>
  </w:style>
  <w:style w:type="paragraph" w:customStyle="1" w:styleId="affffffffffc">
    <w:name w:val="_Текст_Термин_Название"/>
    <w:next w:val="affffffffffd"/>
    <w:rsid w:val="00032E02"/>
    <w:pPr>
      <w:spacing w:before="120"/>
      <w:ind w:firstLine="595"/>
    </w:pPr>
    <w:rPr>
      <w:b/>
      <w:sz w:val="24"/>
    </w:rPr>
  </w:style>
  <w:style w:type="paragraph" w:customStyle="1" w:styleId="affffffffffd">
    <w:name w:val="_Текст_Термин_Определение"/>
    <w:next w:val="affffffffffc"/>
    <w:rsid w:val="00032E02"/>
    <w:pPr>
      <w:spacing w:after="120"/>
      <w:ind w:firstLine="595"/>
      <w:contextualSpacing/>
      <w:jc w:val="both"/>
    </w:pPr>
    <w:rPr>
      <w:spacing w:val="-2"/>
      <w:sz w:val="24"/>
    </w:rPr>
  </w:style>
  <w:style w:type="paragraph" w:customStyle="1" w:styleId="affffffffffe">
    <w:name w:val="_ТекстПримечание"/>
    <w:next w:val="affffffffa"/>
    <w:rsid w:val="00032E02"/>
    <w:pPr>
      <w:spacing w:before="40"/>
      <w:ind w:firstLine="624"/>
      <w:jc w:val="both"/>
    </w:pPr>
    <w:rPr>
      <w:spacing w:val="-2"/>
      <w:sz w:val="24"/>
    </w:rPr>
  </w:style>
  <w:style w:type="table" w:styleId="1ff6">
    <w:name w:val="Table Simple 1"/>
    <w:basedOn w:val="aff5"/>
    <w:uiPriority w:val="99"/>
    <w:rsid w:val="00032E02"/>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paragraph" w:customStyle="1" w:styleId="afb">
    <w:name w:val="_ТаблПримечание"/>
    <w:rsid w:val="00032E02"/>
    <w:pPr>
      <w:numPr>
        <w:numId w:val="37"/>
      </w:numPr>
      <w:spacing w:before="40"/>
      <w:ind w:left="57" w:hanging="57"/>
      <w:jc w:val="both"/>
    </w:pPr>
    <w:rPr>
      <w:spacing w:val="-2"/>
      <w:sz w:val="22"/>
      <w:szCs w:val="18"/>
    </w:rPr>
  </w:style>
  <w:style w:type="paragraph" w:customStyle="1" w:styleId="1b">
    <w:name w:val="_Табл.Переч.1).за.Текст"/>
    <w:rsid w:val="00032E02"/>
    <w:pPr>
      <w:numPr>
        <w:numId w:val="38"/>
      </w:numPr>
      <w:spacing w:before="40"/>
      <w:ind w:firstLine="0"/>
    </w:pPr>
    <w:rPr>
      <w:spacing w:val="-2"/>
      <w:sz w:val="24"/>
      <w:szCs w:val="18"/>
    </w:rPr>
  </w:style>
  <w:style w:type="paragraph" w:customStyle="1" w:styleId="14">
    <w:name w:val="_Табл.Переч.1).за.ТекстАбзац"/>
    <w:rsid w:val="00032E02"/>
    <w:pPr>
      <w:numPr>
        <w:numId w:val="39"/>
      </w:numPr>
      <w:spacing w:before="40"/>
      <w:ind w:firstLine="284"/>
    </w:pPr>
    <w:rPr>
      <w:spacing w:val="-2"/>
      <w:sz w:val="24"/>
      <w:szCs w:val="18"/>
    </w:rPr>
  </w:style>
  <w:style w:type="paragraph" w:customStyle="1" w:styleId="af6">
    <w:name w:val="_Табл.Переч.а).за.Текст"/>
    <w:rsid w:val="00032E02"/>
    <w:pPr>
      <w:numPr>
        <w:numId w:val="40"/>
      </w:numPr>
      <w:spacing w:before="40"/>
      <w:ind w:left="0" w:firstLine="0"/>
      <w:jc w:val="both"/>
    </w:pPr>
    <w:rPr>
      <w:spacing w:val="-2"/>
      <w:sz w:val="24"/>
      <w:szCs w:val="18"/>
    </w:rPr>
  </w:style>
  <w:style w:type="table" w:styleId="1ff7">
    <w:name w:val="Table Colorful 1"/>
    <w:basedOn w:val="aff5"/>
    <w:uiPriority w:val="99"/>
    <w:rsid w:val="00032E02"/>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shd w:val="solid" w:color="000000" w:fill="FFFFFF"/>
      </w:tcPr>
    </w:tblStylePr>
    <w:tblStylePr w:type="firstCol">
      <w:rPr>
        <w:rFonts w:cs="Times New Roman"/>
        <w:b/>
        <w:bCs/>
        <w:i/>
        <w:iCs/>
      </w:rPr>
      <w:tblPr/>
      <w:tcPr>
        <w:shd w:val="solid" w:color="000080" w:fill="FFFFFF"/>
      </w:tcPr>
    </w:tblStylePr>
    <w:tblStylePr w:type="nwCell">
      <w:rPr>
        <w:rFonts w:cs="Times New Roman"/>
      </w:rPr>
      <w:tblPr/>
      <w:tcPr>
        <w:shd w:val="solid" w:color="000000" w:fill="FFFFFF"/>
      </w:tcPr>
    </w:tblStylePr>
    <w:tblStylePr w:type="swCell">
      <w:rPr>
        <w:rFonts w:cs="Times New Roman"/>
        <w:b/>
        <w:bCs/>
        <w:i w:val="0"/>
        <w:iCs w:val="0"/>
      </w:rPr>
    </w:tblStylePr>
  </w:style>
  <w:style w:type="table" w:styleId="3f6">
    <w:name w:val="Table Classic 3"/>
    <w:basedOn w:val="aff5"/>
    <w:uiPriority w:val="99"/>
    <w:rsid w:val="00032E02"/>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cBorders>
        <w:shd w:val="solid" w:color="000080" w:fill="FFFFFF"/>
      </w:tcPr>
    </w:tblStylePr>
    <w:tblStylePr w:type="lastRow">
      <w:rPr>
        <w:rFonts w:cs="Times New Roman"/>
        <w:color w:val="000080"/>
      </w:rPr>
      <w:tblPr/>
      <w:tcPr>
        <w:tcBorders>
          <w:top w:val="single" w:sz="12" w:space="0" w:color="000000"/>
        </w:tcBorders>
        <w:shd w:val="solid" w:color="FFFFFF" w:fill="FFFFFF"/>
      </w:tcPr>
    </w:tblStylePr>
    <w:tblStylePr w:type="firstCol">
      <w:rPr>
        <w:rFonts w:cs="Times New Roman"/>
        <w:b/>
        <w:bCs/>
        <w:color w:val="000000"/>
      </w:rPr>
    </w:tblStylePr>
  </w:style>
  <w:style w:type="table" w:styleId="4c">
    <w:name w:val="Table Classic 4"/>
    <w:basedOn w:val="aff5"/>
    <w:uiPriority w:val="99"/>
    <w:rsid w:val="00032E02"/>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cBorders>
        <w:shd w:val="pct50" w:color="000080" w:fill="FFFFFF"/>
      </w:tcPr>
    </w:tblStylePr>
    <w:tblStylePr w:type="lastRow">
      <w:rPr>
        <w:rFonts w:cs="Times New Roman"/>
        <w:color w:val="000080"/>
      </w:rPr>
      <w:tblPr/>
      <w:tcPr>
        <w:tcBorders>
          <w:bottom w:val="single" w:sz="6" w:space="0" w:color="000000"/>
        </w:tcBorders>
        <w:shd w:val="pct50" w:color="000000" w:fill="FFFFFF"/>
      </w:tcPr>
    </w:tblStylePr>
    <w:tblStylePr w:type="firstCol">
      <w:rPr>
        <w:rFonts w:cs="Times New Roman"/>
        <w:b/>
        <w:bCs/>
      </w:rPr>
    </w:tblStylePr>
    <w:tblStylePr w:type="nwCell">
      <w:rPr>
        <w:rFonts w:cs="Times New Roman"/>
        <w:b/>
        <w:bCs/>
      </w:rPr>
    </w:tblStylePr>
    <w:tblStylePr w:type="swCell">
      <w:rPr>
        <w:rFonts w:cs="Times New Roman"/>
        <w:color w:val="000080"/>
      </w:rPr>
    </w:tblStylePr>
  </w:style>
  <w:style w:type="paragraph" w:customStyle="1" w:styleId="aff">
    <w:name w:val="_Табл_ТекстСноскиВтабл"/>
    <w:rsid w:val="00032E02"/>
    <w:pPr>
      <w:numPr>
        <w:numId w:val="41"/>
      </w:numPr>
      <w:spacing w:before="40"/>
      <w:jc w:val="both"/>
    </w:pPr>
    <w:rPr>
      <w:szCs w:val="18"/>
    </w:rPr>
  </w:style>
  <w:style w:type="paragraph" w:customStyle="1" w:styleId="afffffffffff">
    <w:name w:val="_Формула_Текст"/>
    <w:rsid w:val="00032E02"/>
    <w:pPr>
      <w:jc w:val="center"/>
    </w:pPr>
    <w:rPr>
      <w:b/>
      <w:i/>
      <w:spacing w:val="40"/>
      <w:sz w:val="28"/>
    </w:rPr>
  </w:style>
  <w:style w:type="paragraph" w:customStyle="1" w:styleId="afffffffffff0">
    <w:name w:val="_Формула_Номер"/>
    <w:next w:val="afffffffffff1"/>
    <w:rsid w:val="00032E02"/>
    <w:pPr>
      <w:jc w:val="center"/>
    </w:pPr>
    <w:rPr>
      <w:rFonts w:cs="Arial"/>
      <w:b/>
      <w:sz w:val="28"/>
    </w:rPr>
  </w:style>
  <w:style w:type="table" w:styleId="2fd">
    <w:name w:val="Table Grid 2"/>
    <w:basedOn w:val="aff5"/>
    <w:uiPriority w:val="99"/>
    <w:rsid w:val="00032E02"/>
    <w:rPr>
      <w:rFonts w:ascii="Arial" w:hAnsi="Arial"/>
    </w:rPr>
    <w:tblPr>
      <w:tblBorders>
        <w:insideH w:val="single" w:sz="6" w:space="0" w:color="000000"/>
        <w:insideV w:val="single" w:sz="6" w:space="0" w:color="000000"/>
      </w:tblBorders>
    </w:tblPr>
    <w:tblStylePr w:type="firstRow">
      <w:rPr>
        <w:rFonts w:cs="Times New Roman"/>
        <w:b/>
        <w:bCs/>
      </w:r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style>
  <w:style w:type="table" w:styleId="3f7">
    <w:name w:val="Table Grid 3"/>
    <w:basedOn w:val="aff5"/>
    <w:uiPriority w:val="99"/>
    <w:rsid w:val="00032E02"/>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cBorders>
        <w:shd w:val="pct30" w:color="FFFF00" w:fill="FFFFFF"/>
      </w:tcPr>
    </w:tblStylePr>
    <w:tblStylePr w:type="lastRow">
      <w:rPr>
        <w:rFonts w:cs="Times New Roman"/>
        <w:b/>
        <w:bCs/>
      </w:rPr>
    </w:tblStylePr>
    <w:tblStylePr w:type="lastCol">
      <w:rPr>
        <w:rFonts w:cs="Times New Roman"/>
        <w:b/>
        <w:bCs/>
      </w:rPr>
    </w:tblStylePr>
  </w:style>
  <w:style w:type="paragraph" w:customStyle="1" w:styleId="afffffffffff1">
    <w:name w:val="_Формула_компонент"/>
    <w:next w:val="affffffffa"/>
    <w:rsid w:val="00032E02"/>
    <w:rPr>
      <w:rFonts w:cs="Arial"/>
      <w:b/>
      <w:i/>
      <w:spacing w:val="30"/>
      <w:sz w:val="24"/>
      <w:lang w:val="en-US"/>
    </w:rPr>
  </w:style>
  <w:style w:type="table" w:styleId="68">
    <w:name w:val="Table Grid 6"/>
    <w:basedOn w:val="aff5"/>
    <w:uiPriority w:val="99"/>
    <w:rsid w:val="00032E02"/>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b/>
        <w:bCs/>
      </w:rPr>
    </w:tblStylePr>
    <w:tblStylePr w:type="nwCell">
      <w:rPr>
        <w:rFonts w:cs="Times New Roman"/>
      </w:rPr>
    </w:tblStylePr>
  </w:style>
  <w:style w:type="paragraph" w:customStyle="1" w:styleId="afffffffffff2">
    <w:name w:val="_Текст_ПустаяСтрока"/>
    <w:next w:val="affffffffa"/>
    <w:rsid w:val="00032E02"/>
    <w:rPr>
      <w:sz w:val="18"/>
      <w:szCs w:val="24"/>
    </w:rPr>
  </w:style>
  <w:style w:type="paragraph" w:customStyle="1" w:styleId="afffffffffff3">
    <w:name w:val="_Формула_ОписанКомпонента"/>
    <w:rsid w:val="00032E02"/>
    <w:rPr>
      <w:spacing w:val="-2"/>
      <w:sz w:val="24"/>
      <w:szCs w:val="18"/>
    </w:rPr>
  </w:style>
  <w:style w:type="table" w:styleId="-10">
    <w:name w:val="Table List 1"/>
    <w:basedOn w:val="aff5"/>
    <w:rsid w:val="00032E02"/>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cBorders>
        <w:shd w:val="solid" w:color="C0C0C0" w:fill="FFFFFF"/>
      </w:tcPr>
    </w:tblStylePr>
    <w:tblStylePr w:type="lastRow">
      <w:rPr>
        <w:rFonts w:cs="Times New Roman"/>
      </w:rPr>
      <w:tblPr/>
      <w:tcPr>
        <w:tcBorders>
          <w:top w:val="single" w:sz="6" w:space="0" w:color="000000"/>
        </w:tcBorders>
      </w:tcPr>
    </w:tblStylePr>
    <w:tblStylePr w:type="band1Horz">
      <w:rPr>
        <w:rFonts w:cs="Times New Roman"/>
        <w:color w:val="auto"/>
      </w:rPr>
      <w:tblPr/>
      <w:tcPr>
        <w:shd w:val="solid" w:color="C0C0C0" w:fill="FFFFFF"/>
      </w:tcPr>
    </w:tblStylePr>
    <w:tblStylePr w:type="band2Horz">
      <w:rPr>
        <w:rFonts w:cs="Times New Roman"/>
        <w:color w:val="auto"/>
      </w:rPr>
    </w:tblStylePr>
    <w:tblStylePr w:type="swCell">
      <w:rPr>
        <w:rFonts w:cs="Times New Roman"/>
        <w:b/>
        <w:bCs/>
      </w:rPr>
    </w:tblStylePr>
  </w:style>
  <w:style w:type="paragraph" w:customStyle="1" w:styleId="af5">
    <w:name w:val="_ПараметрКомандаТаблица"/>
    <w:rsid w:val="00032E02"/>
    <w:pPr>
      <w:numPr>
        <w:numId w:val="44"/>
      </w:numPr>
      <w:spacing w:before="40" w:after="40"/>
      <w:ind w:left="40" w:hanging="40"/>
    </w:pPr>
    <w:rPr>
      <w:b/>
      <w:i/>
      <w:spacing w:val="2"/>
      <w:szCs w:val="18"/>
    </w:rPr>
  </w:style>
  <w:style w:type="paragraph" w:customStyle="1" w:styleId="af4">
    <w:name w:val="_Табл.продолжен_Табл_Текст+абзац"/>
    <w:rsid w:val="00032E02"/>
    <w:pPr>
      <w:numPr>
        <w:numId w:val="45"/>
      </w:numPr>
      <w:jc w:val="both"/>
    </w:pPr>
    <w:rPr>
      <w:spacing w:val="-2"/>
      <w:sz w:val="22"/>
    </w:rPr>
  </w:style>
  <w:style w:type="paragraph" w:customStyle="1" w:styleId="-a">
    <w:name w:val="_ТЗ-ПЛ_верх.колонт.Лист№"/>
    <w:rsid w:val="00032E02"/>
    <w:pPr>
      <w:pBdr>
        <w:bottom w:val="single" w:sz="4" w:space="1" w:color="333333"/>
      </w:pBdr>
      <w:jc w:val="center"/>
    </w:pPr>
    <w:rPr>
      <w:spacing w:val="2"/>
      <w:sz w:val="24"/>
      <w:szCs w:val="24"/>
    </w:rPr>
  </w:style>
  <w:style w:type="table" w:styleId="-60">
    <w:name w:val="Table List 6"/>
    <w:basedOn w:val="aff5"/>
    <w:rsid w:val="00032E02"/>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cBorders>
      </w:tcPr>
    </w:tblStylePr>
    <w:tblStylePr w:type="firstCol">
      <w:rPr>
        <w:rFonts w:cs="Times New Roman"/>
        <w:b/>
        <w:bCs/>
      </w:rPr>
      <w:tblPr/>
      <w:tcPr>
        <w:tcBorders>
          <w:right w:val="single" w:sz="12" w:space="0" w:color="000000"/>
        </w:tcBorders>
      </w:tcPr>
    </w:tblStylePr>
    <w:tblStylePr w:type="band1Horz">
      <w:rPr>
        <w:rFonts w:cs="Times New Roman"/>
      </w:rPr>
      <w:tblPr/>
      <w:tcPr>
        <w:shd w:val="pct25" w:color="000000" w:fill="FFFFFF"/>
      </w:tcPr>
    </w:tblStylePr>
  </w:style>
  <w:style w:type="paragraph" w:styleId="afffffffffff4">
    <w:name w:val="Block Text"/>
    <w:basedOn w:val="aff2"/>
    <w:uiPriority w:val="99"/>
    <w:rsid w:val="00032E02"/>
    <w:pPr>
      <w:spacing w:after="120"/>
      <w:ind w:left="1440" w:right="1440"/>
    </w:pPr>
    <w:rPr>
      <w:rFonts w:ascii="Arial" w:hAnsi="Arial"/>
    </w:rPr>
  </w:style>
  <w:style w:type="paragraph" w:customStyle="1" w:styleId="afffffffffff5">
    <w:name w:val="_ТЛ_Табл_Текст"/>
    <w:rsid w:val="00032E02"/>
    <w:pPr>
      <w:spacing w:after="120"/>
      <w:contextualSpacing/>
    </w:pPr>
    <w:rPr>
      <w:sz w:val="22"/>
      <w:szCs w:val="24"/>
    </w:rPr>
  </w:style>
  <w:style w:type="paragraph" w:customStyle="1" w:styleId="---0">
    <w:name w:val="_орг-я-(разраб-к)"/>
    <w:basedOn w:val="---"/>
    <w:next w:val="affffffffa"/>
    <w:rsid w:val="00032E02"/>
  </w:style>
  <w:style w:type="paragraph" w:customStyle="1" w:styleId="afe">
    <w:name w:val="_ТаблТкстУтвСогласовТЛиЛУ"/>
    <w:rsid w:val="00032E02"/>
    <w:pPr>
      <w:numPr>
        <w:numId w:val="43"/>
      </w:numPr>
      <w:ind w:left="68" w:hanging="68"/>
    </w:pPr>
    <w:rPr>
      <w:sz w:val="24"/>
    </w:rPr>
  </w:style>
  <w:style w:type="paragraph" w:customStyle="1" w:styleId="afffffffffff6">
    <w:name w:val="_Дец№ЛУнаТЛ"/>
    <w:next w:val="affffffffa"/>
    <w:rsid w:val="00032E02"/>
    <w:pPr>
      <w:spacing w:before="120" w:after="120"/>
      <w:ind w:firstLine="595"/>
    </w:pPr>
    <w:rPr>
      <w:caps/>
      <w:sz w:val="24"/>
    </w:rPr>
  </w:style>
  <w:style w:type="paragraph" w:customStyle="1" w:styleId="afffffffffff7">
    <w:name w:val="_Дец.№_ЛУ"/>
    <w:next w:val="affffffffa"/>
    <w:rsid w:val="00032E02"/>
    <w:pPr>
      <w:spacing w:before="240" w:after="600"/>
      <w:jc w:val="center"/>
    </w:pPr>
    <w:rPr>
      <w:caps/>
      <w:sz w:val="24"/>
    </w:rPr>
  </w:style>
  <w:style w:type="table" w:styleId="afffffffffff8">
    <w:name w:val="Table Elegant"/>
    <w:basedOn w:val="aff5"/>
    <w:uiPriority w:val="99"/>
    <w:rsid w:val="00032E02"/>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caps/>
        <w:color w:val="auto"/>
      </w:rPr>
    </w:tblStylePr>
  </w:style>
  <w:style w:type="paragraph" w:customStyle="1" w:styleId="afffffffffff9">
    <w:name w:val="_Аннотация"/>
    <w:next w:val="affffffffa"/>
    <w:rsid w:val="00032E02"/>
    <w:pPr>
      <w:pageBreakBefore/>
      <w:spacing w:before="360" w:after="240"/>
      <w:ind w:firstLine="567"/>
    </w:pPr>
    <w:rPr>
      <w:rFonts w:cs="Arial"/>
      <w:b/>
      <w:bCs/>
      <w:sz w:val="36"/>
      <w:szCs w:val="32"/>
    </w:rPr>
  </w:style>
  <w:style w:type="paragraph" w:customStyle="1" w:styleId="afffffffffffa">
    <w:name w:val="_ПараметрКоманда"/>
    <w:rsid w:val="00032E02"/>
    <w:pPr>
      <w:spacing w:before="40" w:after="40"/>
      <w:ind w:left="595"/>
    </w:pPr>
    <w:rPr>
      <w:b/>
      <w:i/>
      <w:spacing w:val="2"/>
      <w:sz w:val="24"/>
    </w:rPr>
  </w:style>
  <w:style w:type="paragraph" w:customStyle="1" w:styleId="afffffffffffb">
    <w:name w:val="_НаименУслуги"/>
    <w:rsid w:val="00032E02"/>
    <w:pPr>
      <w:spacing w:before="600" w:line="280" w:lineRule="exact"/>
      <w:jc w:val="center"/>
    </w:pPr>
    <w:rPr>
      <w:b/>
      <w:spacing w:val="-2"/>
      <w:sz w:val="36"/>
    </w:rPr>
  </w:style>
  <w:style w:type="paragraph" w:customStyle="1" w:styleId="-b">
    <w:name w:val="_Наимен.ОРДок-та"/>
    <w:next w:val="--"/>
    <w:rsid w:val="00032E02"/>
    <w:pPr>
      <w:spacing w:before="360" w:after="360"/>
      <w:jc w:val="center"/>
    </w:pPr>
    <w:rPr>
      <w:rFonts w:cs="Arial"/>
      <w:b/>
      <w:bCs/>
      <w:caps/>
      <w:spacing w:val="100"/>
      <w:sz w:val="42"/>
      <w:szCs w:val="40"/>
      <w:lang w:eastAsia="en-US"/>
    </w:rPr>
  </w:style>
  <w:style w:type="paragraph" w:customStyle="1" w:styleId="afffffffffffc">
    <w:name w:val="_ОбъектУслуги"/>
    <w:next w:val="afffffffff9"/>
    <w:rsid w:val="00032E02"/>
    <w:pPr>
      <w:jc w:val="center"/>
    </w:pPr>
    <w:rPr>
      <w:b/>
      <w:spacing w:val="-2"/>
      <w:sz w:val="38"/>
    </w:rPr>
  </w:style>
  <w:style w:type="paragraph" w:customStyle="1" w:styleId="afffffffffffd">
    <w:name w:val="_Этап_Услуги"/>
    <w:next w:val="afffffffff9"/>
    <w:rsid w:val="00032E02"/>
    <w:pPr>
      <w:jc w:val="center"/>
    </w:pPr>
    <w:rPr>
      <w:rFonts w:ascii="Tahoma" w:hAnsi="Tahoma"/>
      <w:b/>
      <w:spacing w:val="20"/>
      <w:sz w:val="24"/>
    </w:rPr>
  </w:style>
  <w:style w:type="character" w:customStyle="1" w:styleId="affffffffff6">
    <w:name w:val="_Табл_Текст Знак"/>
    <w:link w:val="a3"/>
    <w:rsid w:val="00032E02"/>
    <w:rPr>
      <w:spacing w:val="-2"/>
      <w:sz w:val="24"/>
      <w:szCs w:val="18"/>
    </w:rPr>
  </w:style>
  <w:style w:type="paragraph" w:customStyle="1" w:styleId="s22">
    <w:name w:val="s22 Заголовок"/>
    <w:basedOn w:val="aff2"/>
    <w:link w:val="s220"/>
    <w:rsid w:val="00032E02"/>
    <w:pPr>
      <w:keepNext/>
      <w:keepLines/>
      <w:widowControl w:val="0"/>
      <w:spacing w:before="360" w:after="120"/>
      <w:jc w:val="center"/>
    </w:pPr>
    <w:rPr>
      <w:rFonts w:ascii="Arial" w:hAnsi="Arial"/>
      <w:b/>
      <w:sz w:val="28"/>
      <w:szCs w:val="20"/>
    </w:rPr>
  </w:style>
  <w:style w:type="character" w:customStyle="1" w:styleId="s220">
    <w:name w:val="s22 Заголовок Знак Знак"/>
    <w:link w:val="s22"/>
    <w:rsid w:val="00032E02"/>
    <w:rPr>
      <w:rFonts w:ascii="Arial" w:hAnsi="Arial"/>
      <w:b/>
      <w:sz w:val="28"/>
    </w:rPr>
  </w:style>
  <w:style w:type="paragraph" w:customStyle="1" w:styleId="s00">
    <w:name w:val="s00 Текст"/>
    <w:basedOn w:val="aff2"/>
    <w:link w:val="s000"/>
    <w:rsid w:val="00032E02"/>
    <w:pPr>
      <w:keepNext/>
      <w:widowControl w:val="0"/>
      <w:spacing w:before="60"/>
      <w:ind w:firstLine="340"/>
      <w:jc w:val="both"/>
    </w:pPr>
    <w:rPr>
      <w:rFonts w:ascii="Arial" w:hAnsi="Arial"/>
      <w:szCs w:val="20"/>
    </w:rPr>
  </w:style>
  <w:style w:type="character" w:customStyle="1" w:styleId="s000">
    <w:name w:val="s00 Текст Знак"/>
    <w:link w:val="s00"/>
    <w:rsid w:val="00032E02"/>
    <w:rPr>
      <w:rFonts w:ascii="Arial" w:hAnsi="Arial"/>
      <w:sz w:val="24"/>
    </w:rPr>
  </w:style>
  <w:style w:type="paragraph" w:customStyle="1" w:styleId="s15">
    <w:name w:val="s15 Т Жирн"/>
    <w:basedOn w:val="aff2"/>
    <w:rsid w:val="00032E02"/>
    <w:pPr>
      <w:keepNext/>
      <w:keepLines/>
      <w:spacing w:before="60"/>
      <w:outlineLvl w:val="6"/>
    </w:pPr>
    <w:rPr>
      <w:rFonts w:ascii="Arial" w:hAnsi="Arial"/>
      <w:b/>
      <w:sz w:val="20"/>
      <w:szCs w:val="20"/>
    </w:rPr>
  </w:style>
  <w:style w:type="paragraph" w:customStyle="1" w:styleId="af60">
    <w:name w:val="af6"/>
    <w:basedOn w:val="aff2"/>
    <w:rsid w:val="00032E02"/>
    <w:pPr>
      <w:tabs>
        <w:tab w:val="num" w:pos="0"/>
      </w:tabs>
      <w:spacing w:before="40"/>
      <w:jc w:val="both"/>
    </w:pPr>
    <w:rPr>
      <w:rFonts w:ascii="Arial" w:hAnsi="Arial" w:cs="Arial"/>
      <w:spacing w:val="-2"/>
      <w:sz w:val="20"/>
      <w:szCs w:val="20"/>
    </w:rPr>
  </w:style>
  <w:style w:type="paragraph" w:customStyle="1" w:styleId="af40">
    <w:name w:val="af4"/>
    <w:basedOn w:val="aff2"/>
    <w:rsid w:val="00032E02"/>
    <w:pPr>
      <w:tabs>
        <w:tab w:val="num" w:pos="539"/>
      </w:tabs>
      <w:spacing w:before="40"/>
      <w:ind w:left="57" w:hanging="57"/>
      <w:jc w:val="both"/>
    </w:pPr>
    <w:rPr>
      <w:rFonts w:ascii="Arial" w:hAnsi="Arial" w:cs="Arial"/>
      <w:spacing w:val="-2"/>
      <w:sz w:val="20"/>
      <w:szCs w:val="20"/>
    </w:rPr>
  </w:style>
  <w:style w:type="paragraph" w:customStyle="1" w:styleId="phcomment">
    <w:name w:val="ph_comment"/>
    <w:basedOn w:val="aff2"/>
    <w:link w:val="phcomment0"/>
    <w:rsid w:val="00032E02"/>
    <w:pPr>
      <w:spacing w:line="360" w:lineRule="auto"/>
      <w:ind w:firstLine="720"/>
      <w:jc w:val="both"/>
    </w:pPr>
    <w:rPr>
      <w:rFonts w:ascii="Arial Narrow" w:hAnsi="Arial Narrow"/>
      <w:vanish/>
      <w:color w:val="0000FF"/>
      <w:szCs w:val="20"/>
    </w:rPr>
  </w:style>
  <w:style w:type="character" w:customStyle="1" w:styleId="phcomment0">
    <w:name w:val="ph_comment Знак"/>
    <w:link w:val="phcomment"/>
    <w:rsid w:val="00032E02"/>
    <w:rPr>
      <w:rFonts w:ascii="Arial Narrow" w:hAnsi="Arial Narrow"/>
      <w:vanish/>
      <w:color w:val="0000FF"/>
      <w:sz w:val="24"/>
    </w:rPr>
  </w:style>
  <w:style w:type="paragraph" w:customStyle="1" w:styleId="phtablecell">
    <w:name w:val="ph_table_cell"/>
    <w:basedOn w:val="aff2"/>
    <w:rsid w:val="00032E02"/>
    <w:pPr>
      <w:spacing w:before="20"/>
      <w:jc w:val="both"/>
    </w:pPr>
    <w:rPr>
      <w:rFonts w:ascii="Arial" w:hAnsi="Arial" w:cs="Arial"/>
      <w:bCs/>
      <w:sz w:val="20"/>
      <w:szCs w:val="20"/>
    </w:rPr>
  </w:style>
  <w:style w:type="paragraph" w:customStyle="1" w:styleId="phtablecolcaption">
    <w:name w:val="ph_table_colcaption"/>
    <w:basedOn w:val="phtablecell"/>
    <w:next w:val="phtablecell"/>
    <w:rsid w:val="00032E02"/>
    <w:pPr>
      <w:keepNext/>
      <w:keepLines/>
      <w:spacing w:before="120" w:after="120"/>
      <w:jc w:val="center"/>
    </w:pPr>
    <w:rPr>
      <w:b/>
    </w:rPr>
  </w:style>
  <w:style w:type="paragraph" w:customStyle="1" w:styleId="phtitlevoid">
    <w:name w:val="ph_title_void"/>
    <w:basedOn w:val="aff2"/>
    <w:next w:val="aff2"/>
    <w:rsid w:val="00032E02"/>
    <w:pPr>
      <w:keepNext/>
      <w:keepLines/>
      <w:pageBreakBefore/>
      <w:spacing w:before="360" w:after="360" w:line="360" w:lineRule="auto"/>
      <w:jc w:val="center"/>
    </w:pPr>
    <w:rPr>
      <w:rFonts w:ascii="Arial" w:hAnsi="Arial" w:cs="Arial"/>
      <w:b/>
      <w:bCs/>
      <w:sz w:val="28"/>
      <w:szCs w:val="28"/>
    </w:rPr>
  </w:style>
  <w:style w:type="paragraph" w:customStyle="1" w:styleId="phnormal">
    <w:name w:val="ph_normal"/>
    <w:basedOn w:val="aff2"/>
    <w:rsid w:val="00032E02"/>
    <w:pPr>
      <w:spacing w:line="360" w:lineRule="auto"/>
      <w:ind w:right="170" w:firstLine="720"/>
      <w:jc w:val="both"/>
    </w:pPr>
    <w:rPr>
      <w:rFonts w:ascii="Arial" w:hAnsi="Arial"/>
      <w:szCs w:val="20"/>
    </w:rPr>
  </w:style>
  <w:style w:type="paragraph" w:styleId="4d">
    <w:name w:val="List 4"/>
    <w:basedOn w:val="aff2"/>
    <w:uiPriority w:val="99"/>
    <w:rsid w:val="00032E02"/>
    <w:pPr>
      <w:ind w:left="1132" w:hanging="283"/>
      <w:contextualSpacing/>
    </w:pPr>
  </w:style>
  <w:style w:type="character" w:customStyle="1" w:styleId="affffffffb">
    <w:name w:val="_Табл_Заголовок Знак"/>
    <w:link w:val="af"/>
    <w:rsid w:val="00032E02"/>
    <w:rPr>
      <w:b/>
      <w:spacing w:val="-2"/>
      <w:sz w:val="24"/>
      <w:szCs w:val="18"/>
    </w:rPr>
  </w:style>
  <w:style w:type="paragraph" w:styleId="afffffffffffe">
    <w:name w:val="Revision"/>
    <w:hidden/>
    <w:uiPriority w:val="99"/>
    <w:semiHidden/>
    <w:rsid w:val="00032E02"/>
  </w:style>
  <w:style w:type="paragraph" w:customStyle="1" w:styleId="affffffffffff">
    <w:name w:val="ГС_НумСтрокиТабл"/>
    <w:rsid w:val="00032E02"/>
    <w:pPr>
      <w:spacing w:before="40" w:after="40"/>
      <w:ind w:left="432" w:hanging="432"/>
    </w:pPr>
  </w:style>
  <w:style w:type="table" w:customStyle="1" w:styleId="1ff8">
    <w:name w:val="Сетка таблицы1"/>
    <w:rsid w:val="00032E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0">
    <w:name w:val="_ОснТекст"/>
    <w:rsid w:val="00032E02"/>
    <w:pPr>
      <w:tabs>
        <w:tab w:val="left" w:pos="851"/>
      </w:tabs>
      <w:spacing w:before="60" w:after="60" w:line="360" w:lineRule="auto"/>
      <w:ind w:firstLine="851"/>
      <w:contextualSpacing/>
      <w:jc w:val="both"/>
    </w:pPr>
    <w:rPr>
      <w:sz w:val="24"/>
      <w:szCs w:val="24"/>
    </w:rPr>
  </w:style>
  <w:style w:type="paragraph" w:customStyle="1" w:styleId="affffffffffff1">
    <w:name w:val="АННОТАЦИЯ"/>
    <w:basedOn w:val="aff2"/>
    <w:link w:val="affffffffffff2"/>
    <w:rsid w:val="00032E02"/>
    <w:pPr>
      <w:keepNext/>
      <w:pageBreakBefore/>
      <w:spacing w:before="120" w:after="120" w:line="276" w:lineRule="auto"/>
      <w:jc w:val="center"/>
    </w:pPr>
    <w:rPr>
      <w:b/>
      <w:sz w:val="28"/>
      <w:szCs w:val="20"/>
    </w:rPr>
  </w:style>
  <w:style w:type="character" w:customStyle="1" w:styleId="affffffffffff2">
    <w:name w:val="АННОТАЦИЯ Знак"/>
    <w:link w:val="affffffffffff1"/>
    <w:rsid w:val="00032E02"/>
    <w:rPr>
      <w:b/>
      <w:sz w:val="28"/>
    </w:rPr>
  </w:style>
  <w:style w:type="paragraph" w:customStyle="1" w:styleId="-1">
    <w:name w:val="а_маркер [-]"/>
    <w:basedOn w:val="aff2"/>
    <w:rsid w:val="00032E02"/>
    <w:pPr>
      <w:numPr>
        <w:numId w:val="48"/>
      </w:numPr>
      <w:tabs>
        <w:tab w:val="left" w:pos="1134"/>
      </w:tabs>
      <w:spacing w:before="120" w:after="120" w:line="276" w:lineRule="auto"/>
      <w:ind w:left="1106" w:hanging="397"/>
      <w:contextualSpacing/>
      <w:jc w:val="both"/>
    </w:pPr>
  </w:style>
  <w:style w:type="paragraph" w:customStyle="1" w:styleId="GOST-">
    <w:name w:val="GOST_Обычный-БезОтступа"/>
    <w:basedOn w:val="aff2"/>
    <w:rsid w:val="00032E02"/>
    <w:pPr>
      <w:spacing w:line="360" w:lineRule="auto"/>
      <w:jc w:val="both"/>
    </w:pPr>
    <w:rPr>
      <w:szCs w:val="26"/>
    </w:rPr>
  </w:style>
  <w:style w:type="paragraph" w:customStyle="1" w:styleId="af1">
    <w:name w:val="_Список_МаркОтст"/>
    <w:rsid w:val="00032E02"/>
    <w:pPr>
      <w:numPr>
        <w:numId w:val="49"/>
      </w:numPr>
      <w:tabs>
        <w:tab w:val="left" w:pos="851"/>
        <w:tab w:val="left" w:pos="1588"/>
        <w:tab w:val="left" w:pos="1985"/>
      </w:tabs>
      <w:spacing w:after="60" w:line="312" w:lineRule="auto"/>
      <w:contextualSpacing/>
      <w:jc w:val="both"/>
    </w:pPr>
    <w:rPr>
      <w:sz w:val="24"/>
    </w:rPr>
  </w:style>
  <w:style w:type="character" w:customStyle="1" w:styleId="GOST">
    <w:name w:val="GOST_Полужирный"/>
    <w:rsid w:val="00032E02"/>
    <w:rPr>
      <w:rFonts w:ascii="Times New Roman" w:hAnsi="Times New Roman"/>
      <w:b/>
    </w:rPr>
  </w:style>
  <w:style w:type="paragraph" w:customStyle="1" w:styleId="GOST-Lvl3">
    <w:name w:val="GOST_Спис-Lvl3"/>
    <w:basedOn w:val="GOST-Lvl2"/>
    <w:rsid w:val="00032E02"/>
    <w:pPr>
      <w:numPr>
        <w:ilvl w:val="2"/>
      </w:numPr>
      <w:tabs>
        <w:tab w:val="num" w:pos="1701"/>
        <w:tab w:val="num" w:pos="2160"/>
      </w:tabs>
      <w:ind w:hanging="360"/>
    </w:pPr>
  </w:style>
  <w:style w:type="paragraph" w:customStyle="1" w:styleId="GOST-Lvl1">
    <w:name w:val="GOST_Спис-Lvl1"/>
    <w:basedOn w:val="aff2"/>
    <w:rsid w:val="00032E02"/>
    <w:pPr>
      <w:numPr>
        <w:numId w:val="50"/>
      </w:numPr>
      <w:spacing w:line="360" w:lineRule="auto"/>
      <w:contextualSpacing/>
      <w:jc w:val="both"/>
    </w:pPr>
    <w:rPr>
      <w:szCs w:val="26"/>
    </w:rPr>
  </w:style>
  <w:style w:type="paragraph" w:customStyle="1" w:styleId="GOST-Lvl2">
    <w:name w:val="GOST_Спис-Lvl2"/>
    <w:basedOn w:val="GOST-Lvl1"/>
    <w:rsid w:val="00032E02"/>
    <w:pPr>
      <w:numPr>
        <w:ilvl w:val="1"/>
      </w:numPr>
      <w:tabs>
        <w:tab w:val="num" w:pos="1440"/>
      </w:tabs>
    </w:pPr>
  </w:style>
  <w:style w:type="paragraph" w:customStyle="1" w:styleId="GOST-Lvl4">
    <w:name w:val="GOST_Спис-Lvl4"/>
    <w:basedOn w:val="GOST-Lvl3"/>
    <w:rsid w:val="00032E02"/>
    <w:pPr>
      <w:numPr>
        <w:ilvl w:val="3"/>
      </w:numPr>
      <w:tabs>
        <w:tab w:val="num" w:pos="2126"/>
        <w:tab w:val="num" w:pos="2880"/>
        <w:tab w:val="left" w:pos="2977"/>
      </w:tabs>
      <w:ind w:hanging="360"/>
    </w:pPr>
  </w:style>
  <w:style w:type="paragraph" w:customStyle="1" w:styleId="GOST-Lvl20">
    <w:name w:val="GOST_НумТекст-Lvl2"/>
    <w:basedOn w:val="aff2"/>
    <w:qFormat/>
    <w:rsid w:val="00032E02"/>
    <w:pPr>
      <w:tabs>
        <w:tab w:val="num" w:pos="1702"/>
      </w:tabs>
      <w:spacing w:line="360" w:lineRule="auto"/>
      <w:ind w:left="1702" w:hanging="851"/>
      <w:jc w:val="both"/>
    </w:pPr>
    <w:rPr>
      <w:szCs w:val="26"/>
    </w:rPr>
  </w:style>
  <w:style w:type="paragraph" w:customStyle="1" w:styleId="GOST-Lvl5">
    <w:name w:val="GOST_НумЗаг-Lvl5"/>
    <w:basedOn w:val="aff2"/>
    <w:qFormat/>
    <w:rsid w:val="00032E02"/>
    <w:pPr>
      <w:keepNext/>
      <w:keepLines/>
      <w:tabs>
        <w:tab w:val="num" w:pos="1702"/>
      </w:tabs>
      <w:spacing w:before="240" w:after="120"/>
      <w:ind w:left="1702" w:hanging="851"/>
      <w:jc w:val="both"/>
      <w:outlineLvl w:val="4"/>
    </w:pPr>
    <w:rPr>
      <w:rFonts w:ascii="Arial" w:hAnsi="Arial" w:cs="Arial"/>
      <w:szCs w:val="26"/>
    </w:rPr>
  </w:style>
  <w:style w:type="paragraph" w:customStyle="1" w:styleId="GOST-Lvl30">
    <w:name w:val="GOST_НумТекст-Lvl3"/>
    <w:basedOn w:val="GOST-Lvl20"/>
    <w:qFormat/>
    <w:rsid w:val="00032E02"/>
  </w:style>
  <w:style w:type="paragraph" w:customStyle="1" w:styleId="GOST-Lvl40">
    <w:name w:val="GOST_НумТекст-Lvl4"/>
    <w:basedOn w:val="GOST-Lvl30"/>
    <w:qFormat/>
    <w:rsid w:val="00032E02"/>
    <w:pPr>
      <w:tabs>
        <w:tab w:val="clear" w:pos="1702"/>
        <w:tab w:val="num" w:pos="1986"/>
      </w:tabs>
      <w:ind w:left="1986"/>
    </w:pPr>
  </w:style>
  <w:style w:type="paragraph" w:customStyle="1" w:styleId="GOST-Lvl6">
    <w:name w:val="GOST_НумЗаг-Lvl6"/>
    <w:basedOn w:val="GOST-Lvl5"/>
    <w:qFormat/>
    <w:rsid w:val="00032E02"/>
    <w:pPr>
      <w:spacing w:before="60"/>
      <w:outlineLvl w:val="5"/>
    </w:pPr>
  </w:style>
  <w:style w:type="paragraph" w:customStyle="1" w:styleId="181">
    <w:name w:val="_Название_18пт"/>
    <w:next w:val="affffffffffff0"/>
    <w:rsid w:val="00032E02"/>
    <w:pPr>
      <w:tabs>
        <w:tab w:val="left" w:pos="397"/>
      </w:tabs>
      <w:spacing w:before="120" w:after="120"/>
      <w:jc w:val="center"/>
    </w:pPr>
    <w:rPr>
      <w:b/>
      <w:bCs/>
      <w:sz w:val="36"/>
    </w:rPr>
  </w:style>
  <w:style w:type="numbering" w:styleId="1ai">
    <w:name w:val="Outline List 1"/>
    <w:basedOn w:val="aff6"/>
    <w:uiPriority w:val="99"/>
    <w:unhideWhenUsed/>
    <w:rsid w:val="00032E02"/>
    <w:pPr>
      <w:numPr>
        <w:numId w:val="36"/>
      </w:numPr>
    </w:pPr>
  </w:style>
  <w:style w:type="character" w:customStyle="1" w:styleId="st">
    <w:name w:val="st"/>
    <w:rsid w:val="00032E02"/>
  </w:style>
  <w:style w:type="character" w:customStyle="1" w:styleId="s8">
    <w:name w:val="s8"/>
    <w:basedOn w:val="aff4"/>
    <w:rsid w:val="00032E02"/>
  </w:style>
  <w:style w:type="paragraph" w:customStyle="1" w:styleId="xl65">
    <w:name w:val="xl65"/>
    <w:basedOn w:val="aff2"/>
    <w:rsid w:val="00032E02"/>
    <w:pPr>
      <w:spacing w:before="100" w:beforeAutospacing="1" w:after="100" w:afterAutospacing="1"/>
    </w:pPr>
  </w:style>
  <w:style w:type="paragraph" w:customStyle="1" w:styleId="xl66">
    <w:name w:val="xl66"/>
    <w:basedOn w:val="aff2"/>
    <w:rsid w:val="00032E02"/>
    <w:pPr>
      <w:shd w:val="clear" w:color="000000" w:fill="FFFFFF"/>
      <w:spacing w:before="100" w:beforeAutospacing="1" w:after="100" w:afterAutospacing="1"/>
    </w:pPr>
  </w:style>
  <w:style w:type="paragraph" w:customStyle="1" w:styleId="xl67">
    <w:name w:val="xl67"/>
    <w:basedOn w:val="aff2"/>
    <w:rsid w:val="00032E02"/>
    <w:pPr>
      <w:shd w:val="clear" w:color="000000" w:fill="FFFFFF"/>
      <w:spacing w:before="100" w:beforeAutospacing="1" w:after="100" w:afterAutospacing="1"/>
    </w:pPr>
  </w:style>
  <w:style w:type="paragraph" w:customStyle="1" w:styleId="xl68">
    <w:name w:val="xl68"/>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9">
    <w:name w:val="xl69"/>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0">
    <w:name w:val="xl70"/>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aff2"/>
    <w:rsid w:val="00032E02"/>
    <w:pPr>
      <w:spacing w:before="100" w:beforeAutospacing="1" w:after="100" w:afterAutospacing="1"/>
      <w:jc w:val="center"/>
    </w:pPr>
    <w:rPr>
      <w:sz w:val="16"/>
      <w:szCs w:val="16"/>
    </w:rPr>
  </w:style>
  <w:style w:type="paragraph" w:customStyle="1" w:styleId="xl72">
    <w:name w:val="xl72"/>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aff2"/>
    <w:rsid w:val="00032E0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5">
    <w:name w:val="xl75"/>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6">
    <w:name w:val="xl76"/>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4"/>
      <w:szCs w:val="14"/>
    </w:rPr>
  </w:style>
  <w:style w:type="paragraph" w:customStyle="1" w:styleId="xl78">
    <w:name w:val="xl78"/>
    <w:basedOn w:val="aff2"/>
    <w:rsid w:val="00032E0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aff2"/>
    <w:rsid w:val="00032E0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80">
    <w:name w:val="xl80"/>
    <w:basedOn w:val="aff2"/>
    <w:rsid w:val="00032E02"/>
    <w:pPr>
      <w:spacing w:before="100" w:beforeAutospacing="1" w:after="100" w:afterAutospacing="1"/>
    </w:pPr>
    <w:rPr>
      <w:b/>
      <w:bCs/>
      <w:sz w:val="18"/>
      <w:szCs w:val="18"/>
    </w:rPr>
  </w:style>
  <w:style w:type="paragraph" w:customStyle="1" w:styleId="xl81">
    <w:name w:val="xl81"/>
    <w:basedOn w:val="aff2"/>
    <w:rsid w:val="00032E02"/>
    <w:pPr>
      <w:pBdr>
        <w:right w:val="single" w:sz="8" w:space="0" w:color="auto"/>
      </w:pBdr>
      <w:spacing w:before="100" w:beforeAutospacing="1" w:after="100" w:afterAutospacing="1"/>
    </w:pPr>
    <w:rPr>
      <w:b/>
      <w:bCs/>
      <w:sz w:val="18"/>
      <w:szCs w:val="18"/>
    </w:rPr>
  </w:style>
  <w:style w:type="paragraph" w:customStyle="1" w:styleId="xl82">
    <w:name w:val="xl82"/>
    <w:basedOn w:val="aff2"/>
    <w:rsid w:val="00032E02"/>
    <w:pPr>
      <w:pBdr>
        <w:left w:val="single" w:sz="8" w:space="0" w:color="auto"/>
      </w:pBdr>
      <w:spacing w:before="100" w:beforeAutospacing="1" w:after="100" w:afterAutospacing="1"/>
    </w:pPr>
    <w:rPr>
      <w:b/>
      <w:bCs/>
      <w:sz w:val="18"/>
      <w:szCs w:val="18"/>
    </w:rPr>
  </w:style>
  <w:style w:type="paragraph" w:customStyle="1" w:styleId="xl83">
    <w:name w:val="xl83"/>
    <w:basedOn w:val="aff2"/>
    <w:rsid w:val="00032E0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4">
    <w:name w:val="xl84"/>
    <w:basedOn w:val="aff2"/>
    <w:rsid w:val="00032E02"/>
    <w:pPr>
      <w:pBdr>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5">
    <w:name w:val="xl85"/>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6">
    <w:name w:val="xl86"/>
    <w:basedOn w:val="aff2"/>
    <w:rsid w:val="00032E0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7">
    <w:name w:val="xl87"/>
    <w:basedOn w:val="aff2"/>
    <w:rsid w:val="00032E02"/>
    <w:pPr>
      <w:pBdr>
        <w:top w:val="single" w:sz="4" w:space="0" w:color="auto"/>
        <w:bottom w:val="single" w:sz="4" w:space="0" w:color="auto"/>
      </w:pBdr>
      <w:spacing w:before="100" w:beforeAutospacing="1" w:after="100" w:afterAutospacing="1"/>
      <w:jc w:val="center"/>
    </w:pPr>
    <w:rPr>
      <w:sz w:val="16"/>
      <w:szCs w:val="16"/>
    </w:rPr>
  </w:style>
  <w:style w:type="paragraph" w:customStyle="1" w:styleId="xl88">
    <w:name w:val="xl88"/>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9">
    <w:name w:val="xl89"/>
    <w:basedOn w:val="aff2"/>
    <w:rsid w:val="00032E0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0">
    <w:name w:val="xl90"/>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1">
    <w:name w:val="xl91"/>
    <w:basedOn w:val="aff2"/>
    <w:rsid w:val="00032E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92">
    <w:name w:val="xl92"/>
    <w:basedOn w:val="aff2"/>
    <w:rsid w:val="00032E02"/>
    <w:pPr>
      <w:pBdr>
        <w:left w:val="single" w:sz="8" w:space="0" w:color="auto"/>
        <w:right w:val="single" w:sz="4" w:space="0" w:color="auto"/>
      </w:pBdr>
      <w:spacing w:before="100" w:beforeAutospacing="1" w:after="100" w:afterAutospacing="1"/>
      <w:jc w:val="center"/>
    </w:pPr>
    <w:rPr>
      <w:sz w:val="16"/>
      <w:szCs w:val="16"/>
    </w:rPr>
  </w:style>
  <w:style w:type="paragraph" w:customStyle="1" w:styleId="xl93">
    <w:name w:val="xl93"/>
    <w:basedOn w:val="aff2"/>
    <w:rsid w:val="00032E02"/>
    <w:pPr>
      <w:pBdr>
        <w:left w:val="single" w:sz="4" w:space="0" w:color="auto"/>
        <w:right w:val="single" w:sz="8" w:space="0" w:color="auto"/>
      </w:pBdr>
      <w:spacing w:before="100" w:beforeAutospacing="1" w:after="100" w:afterAutospacing="1"/>
      <w:jc w:val="center"/>
    </w:pPr>
    <w:rPr>
      <w:sz w:val="16"/>
      <w:szCs w:val="16"/>
    </w:rPr>
  </w:style>
  <w:style w:type="paragraph" w:customStyle="1" w:styleId="xl94">
    <w:name w:val="xl94"/>
    <w:basedOn w:val="aff2"/>
    <w:rsid w:val="00032E0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95">
    <w:name w:val="xl95"/>
    <w:basedOn w:val="aff2"/>
    <w:rsid w:val="00032E02"/>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97">
    <w:name w:val="xl97"/>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98">
    <w:name w:val="xl98"/>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99">
    <w:name w:val="xl99"/>
    <w:basedOn w:val="aff2"/>
    <w:rsid w:val="00032E02"/>
    <w:pPr>
      <w:pBdr>
        <w:left w:val="single" w:sz="4" w:space="0" w:color="auto"/>
        <w:bottom w:val="single" w:sz="8" w:space="0" w:color="auto"/>
      </w:pBdr>
      <w:spacing w:before="100" w:beforeAutospacing="1" w:after="100" w:afterAutospacing="1"/>
      <w:jc w:val="center"/>
    </w:pPr>
    <w:rPr>
      <w:b/>
      <w:bCs/>
      <w:sz w:val="16"/>
      <w:szCs w:val="16"/>
    </w:rPr>
  </w:style>
  <w:style w:type="paragraph" w:customStyle="1" w:styleId="xl100">
    <w:name w:val="xl100"/>
    <w:basedOn w:val="aff2"/>
    <w:rsid w:val="00032E0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01">
    <w:name w:val="xl101"/>
    <w:basedOn w:val="aff2"/>
    <w:rsid w:val="00032E0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02">
    <w:name w:val="xl102"/>
    <w:basedOn w:val="aff2"/>
    <w:rsid w:val="00032E02"/>
    <w:pPr>
      <w:pBdr>
        <w:top w:val="single" w:sz="8"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103">
    <w:name w:val="xl103"/>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04">
    <w:name w:val="xl104"/>
    <w:basedOn w:val="aff2"/>
    <w:rsid w:val="00032E02"/>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05">
    <w:name w:val="xl105"/>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8"/>
      <w:szCs w:val="18"/>
    </w:rPr>
  </w:style>
  <w:style w:type="paragraph" w:customStyle="1" w:styleId="xl106">
    <w:name w:val="xl106"/>
    <w:basedOn w:val="aff2"/>
    <w:rsid w:val="00032E02"/>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7">
    <w:name w:val="xl107"/>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9">
    <w:name w:val="xl109"/>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pPr>
    <w:rPr>
      <w:b/>
      <w:bCs/>
      <w:sz w:val="18"/>
      <w:szCs w:val="18"/>
    </w:rPr>
  </w:style>
  <w:style w:type="paragraph" w:customStyle="1" w:styleId="xl110">
    <w:name w:val="xl110"/>
    <w:basedOn w:val="aff2"/>
    <w:rsid w:val="00032E02"/>
    <w:pPr>
      <w:pBdr>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11">
    <w:name w:val="xl111"/>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12">
    <w:name w:val="xl112"/>
    <w:basedOn w:val="aff2"/>
    <w:rsid w:val="00032E02"/>
    <w:pPr>
      <w:pBdr>
        <w:left w:val="single" w:sz="4" w:space="0" w:color="auto"/>
        <w:bottom w:val="single" w:sz="8" w:space="0" w:color="auto"/>
      </w:pBdr>
      <w:spacing w:before="100" w:beforeAutospacing="1" w:after="100" w:afterAutospacing="1"/>
      <w:jc w:val="center"/>
    </w:pPr>
    <w:rPr>
      <w:sz w:val="16"/>
      <w:szCs w:val="16"/>
    </w:rPr>
  </w:style>
  <w:style w:type="paragraph" w:customStyle="1" w:styleId="xl113">
    <w:name w:val="xl113"/>
    <w:basedOn w:val="aff2"/>
    <w:rsid w:val="00032E02"/>
    <w:pPr>
      <w:pBdr>
        <w:top w:val="single" w:sz="8"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14">
    <w:name w:val="xl114"/>
    <w:basedOn w:val="aff2"/>
    <w:rsid w:val="00032E02"/>
    <w:pPr>
      <w:pBdr>
        <w:top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15">
    <w:name w:val="xl115"/>
    <w:basedOn w:val="aff2"/>
    <w:rsid w:val="00032E02"/>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16">
    <w:name w:val="xl116"/>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7">
    <w:name w:val="xl117"/>
    <w:basedOn w:val="aff2"/>
    <w:rsid w:val="00032E02"/>
    <w:pPr>
      <w:pBdr>
        <w:bottom w:val="single" w:sz="8" w:space="0" w:color="auto"/>
      </w:pBdr>
      <w:spacing w:before="100" w:beforeAutospacing="1" w:after="100" w:afterAutospacing="1"/>
      <w:jc w:val="center"/>
    </w:pPr>
    <w:rPr>
      <w:sz w:val="16"/>
      <w:szCs w:val="16"/>
    </w:rPr>
  </w:style>
  <w:style w:type="paragraph" w:customStyle="1" w:styleId="xl118">
    <w:name w:val="xl118"/>
    <w:basedOn w:val="aff2"/>
    <w:rsid w:val="00032E02"/>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119">
    <w:name w:val="xl119"/>
    <w:basedOn w:val="aff2"/>
    <w:rsid w:val="00032E0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120">
    <w:name w:val="xl120"/>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21">
    <w:name w:val="xl121"/>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22">
    <w:name w:val="xl122"/>
    <w:basedOn w:val="aff2"/>
    <w:rsid w:val="00032E02"/>
    <w:pPr>
      <w:pBdr>
        <w:left w:val="single" w:sz="4" w:space="0" w:color="auto"/>
        <w:bottom w:val="single" w:sz="4" w:space="0" w:color="auto"/>
      </w:pBdr>
      <w:spacing w:before="100" w:beforeAutospacing="1" w:after="100" w:afterAutospacing="1"/>
      <w:jc w:val="center"/>
    </w:pPr>
    <w:rPr>
      <w:sz w:val="16"/>
      <w:szCs w:val="16"/>
    </w:rPr>
  </w:style>
  <w:style w:type="paragraph" w:customStyle="1" w:styleId="xl123">
    <w:name w:val="xl123"/>
    <w:basedOn w:val="aff2"/>
    <w:rsid w:val="00032E02"/>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24">
    <w:name w:val="xl124"/>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125">
    <w:name w:val="xl125"/>
    <w:basedOn w:val="aff2"/>
    <w:rsid w:val="00032E02"/>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26">
    <w:name w:val="xl126"/>
    <w:basedOn w:val="aff2"/>
    <w:rsid w:val="00032E02"/>
    <w:pPr>
      <w:pBdr>
        <w:top w:val="single" w:sz="8" w:space="0" w:color="auto"/>
        <w:left w:val="single" w:sz="4" w:space="0" w:color="auto"/>
      </w:pBdr>
      <w:spacing w:before="100" w:beforeAutospacing="1" w:after="100" w:afterAutospacing="1"/>
      <w:jc w:val="center"/>
    </w:pPr>
    <w:rPr>
      <w:sz w:val="16"/>
      <w:szCs w:val="16"/>
    </w:rPr>
  </w:style>
  <w:style w:type="paragraph" w:customStyle="1" w:styleId="xl127">
    <w:name w:val="xl127"/>
    <w:basedOn w:val="aff2"/>
    <w:rsid w:val="00032E02"/>
    <w:pPr>
      <w:pBdr>
        <w:top w:val="single" w:sz="4"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128">
    <w:name w:val="xl128"/>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129">
    <w:name w:val="xl129"/>
    <w:basedOn w:val="aff2"/>
    <w:rsid w:val="00032E02"/>
    <w:pPr>
      <w:pBdr>
        <w:top w:val="single" w:sz="4" w:space="0" w:color="auto"/>
        <w:left w:val="single" w:sz="4" w:space="0" w:color="auto"/>
        <w:bottom w:val="single" w:sz="8" w:space="0" w:color="auto"/>
      </w:pBdr>
      <w:spacing w:before="100" w:beforeAutospacing="1" w:after="100" w:afterAutospacing="1"/>
    </w:pPr>
    <w:rPr>
      <w:sz w:val="16"/>
      <w:szCs w:val="16"/>
    </w:rPr>
  </w:style>
  <w:style w:type="paragraph" w:customStyle="1" w:styleId="xl130">
    <w:name w:val="xl130"/>
    <w:basedOn w:val="aff2"/>
    <w:rsid w:val="00032E02"/>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31">
    <w:name w:val="xl131"/>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32">
    <w:name w:val="xl132"/>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33">
    <w:name w:val="xl133"/>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134">
    <w:name w:val="xl134"/>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35">
    <w:name w:val="xl135"/>
    <w:basedOn w:val="aff2"/>
    <w:rsid w:val="00032E02"/>
    <w:pPr>
      <w:pBdr>
        <w:top w:val="single" w:sz="8" w:space="0" w:color="auto"/>
        <w:left w:val="single" w:sz="4" w:space="0" w:color="auto"/>
      </w:pBdr>
      <w:spacing w:before="100" w:beforeAutospacing="1" w:after="100" w:afterAutospacing="1"/>
      <w:jc w:val="center"/>
    </w:pPr>
    <w:rPr>
      <w:sz w:val="16"/>
      <w:szCs w:val="16"/>
    </w:rPr>
  </w:style>
  <w:style w:type="paragraph" w:customStyle="1" w:styleId="xl136">
    <w:name w:val="xl136"/>
    <w:basedOn w:val="aff2"/>
    <w:rsid w:val="00032E02"/>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37">
    <w:name w:val="xl137"/>
    <w:basedOn w:val="aff2"/>
    <w:rsid w:val="00032E02"/>
    <w:pPr>
      <w:pBdr>
        <w:top w:val="single" w:sz="4" w:space="0" w:color="auto"/>
        <w:left w:val="single" w:sz="4" w:space="0" w:color="auto"/>
        <w:right w:val="single" w:sz="8" w:space="0" w:color="auto"/>
      </w:pBdr>
      <w:spacing w:before="100" w:beforeAutospacing="1" w:after="100" w:afterAutospacing="1"/>
      <w:jc w:val="center"/>
    </w:pPr>
    <w:rPr>
      <w:b/>
      <w:bCs/>
      <w:sz w:val="16"/>
      <w:szCs w:val="16"/>
    </w:rPr>
  </w:style>
  <w:style w:type="paragraph" w:customStyle="1" w:styleId="xl138">
    <w:name w:val="xl138"/>
    <w:basedOn w:val="aff2"/>
    <w:rsid w:val="00032E02"/>
    <w:pPr>
      <w:pBdr>
        <w:top w:val="single" w:sz="4" w:space="0" w:color="auto"/>
        <w:right w:val="single" w:sz="4" w:space="0" w:color="auto"/>
      </w:pBdr>
      <w:spacing w:before="100" w:beforeAutospacing="1" w:after="100" w:afterAutospacing="1"/>
      <w:jc w:val="center"/>
    </w:pPr>
    <w:rPr>
      <w:b/>
      <w:bCs/>
      <w:sz w:val="16"/>
      <w:szCs w:val="16"/>
    </w:rPr>
  </w:style>
  <w:style w:type="paragraph" w:customStyle="1" w:styleId="xl139">
    <w:name w:val="xl139"/>
    <w:basedOn w:val="aff2"/>
    <w:rsid w:val="00032E0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0">
    <w:name w:val="xl140"/>
    <w:basedOn w:val="aff2"/>
    <w:rsid w:val="00032E0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1">
    <w:name w:val="xl141"/>
    <w:basedOn w:val="aff2"/>
    <w:rsid w:val="00032E02"/>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142">
    <w:name w:val="xl142"/>
    <w:basedOn w:val="aff2"/>
    <w:rsid w:val="00032E02"/>
    <w:pPr>
      <w:pBdr>
        <w:left w:val="single" w:sz="4"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143">
    <w:name w:val="xl143"/>
    <w:basedOn w:val="aff2"/>
    <w:rsid w:val="00032E02"/>
    <w:pPr>
      <w:pBdr>
        <w:top w:val="single" w:sz="4" w:space="0" w:color="auto"/>
        <w:left w:val="single" w:sz="4" w:space="0" w:color="auto"/>
      </w:pBdr>
      <w:spacing w:before="100" w:beforeAutospacing="1" w:after="100" w:afterAutospacing="1"/>
      <w:jc w:val="center"/>
    </w:pPr>
    <w:rPr>
      <w:b/>
      <w:bCs/>
      <w:sz w:val="16"/>
      <w:szCs w:val="16"/>
    </w:rPr>
  </w:style>
  <w:style w:type="paragraph" w:customStyle="1" w:styleId="xl144">
    <w:name w:val="xl144"/>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46">
    <w:name w:val="xl146"/>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47">
    <w:name w:val="xl147"/>
    <w:basedOn w:val="aff2"/>
    <w:rsid w:val="00032E02"/>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148">
    <w:name w:val="xl148"/>
    <w:basedOn w:val="aff2"/>
    <w:rsid w:val="00032E02"/>
    <w:pPr>
      <w:pBdr>
        <w:top w:val="single" w:sz="4"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49">
    <w:name w:val="xl149"/>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50">
    <w:name w:val="xl150"/>
    <w:basedOn w:val="aff2"/>
    <w:rsid w:val="00032E02"/>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151">
    <w:name w:val="xl151"/>
    <w:basedOn w:val="aff2"/>
    <w:rsid w:val="00032E02"/>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152">
    <w:name w:val="xl152"/>
    <w:basedOn w:val="aff2"/>
    <w:rsid w:val="00032E02"/>
    <w:pPr>
      <w:pBdr>
        <w:top w:val="single" w:sz="8"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153">
    <w:name w:val="xl153"/>
    <w:basedOn w:val="aff2"/>
    <w:rsid w:val="00032E02"/>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54">
    <w:name w:val="xl154"/>
    <w:basedOn w:val="aff2"/>
    <w:rsid w:val="00032E02"/>
    <w:pPr>
      <w:pBdr>
        <w:left w:val="single" w:sz="4" w:space="0" w:color="auto"/>
        <w:bottom w:val="single" w:sz="4" w:space="0" w:color="auto"/>
      </w:pBdr>
      <w:spacing w:before="100" w:beforeAutospacing="1" w:after="100" w:afterAutospacing="1"/>
    </w:pPr>
    <w:rPr>
      <w:sz w:val="16"/>
      <w:szCs w:val="16"/>
    </w:rPr>
  </w:style>
  <w:style w:type="paragraph" w:customStyle="1" w:styleId="xl155">
    <w:name w:val="xl155"/>
    <w:basedOn w:val="aff2"/>
    <w:rsid w:val="00032E0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56">
    <w:name w:val="xl156"/>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57">
    <w:name w:val="xl157"/>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4"/>
      <w:szCs w:val="14"/>
    </w:rPr>
  </w:style>
  <w:style w:type="paragraph" w:customStyle="1" w:styleId="xl158">
    <w:name w:val="xl158"/>
    <w:basedOn w:val="aff2"/>
    <w:rsid w:val="00032E02"/>
    <w:pPr>
      <w:pBdr>
        <w:left w:val="single" w:sz="8" w:space="0" w:color="auto"/>
        <w:bottom w:val="single" w:sz="4" w:space="0" w:color="auto"/>
      </w:pBdr>
      <w:spacing w:before="100" w:beforeAutospacing="1" w:after="100" w:afterAutospacing="1"/>
      <w:jc w:val="center"/>
    </w:pPr>
    <w:rPr>
      <w:sz w:val="16"/>
      <w:szCs w:val="16"/>
    </w:rPr>
  </w:style>
  <w:style w:type="paragraph" w:customStyle="1" w:styleId="xl159">
    <w:name w:val="xl159"/>
    <w:basedOn w:val="aff2"/>
    <w:rsid w:val="00032E0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60">
    <w:name w:val="xl160"/>
    <w:basedOn w:val="aff2"/>
    <w:rsid w:val="00032E02"/>
    <w:pPr>
      <w:pBdr>
        <w:top w:val="single" w:sz="8" w:space="0" w:color="auto"/>
        <w:bottom w:val="single" w:sz="4" w:space="0" w:color="auto"/>
      </w:pBdr>
      <w:spacing w:before="100" w:beforeAutospacing="1" w:after="100" w:afterAutospacing="1"/>
      <w:jc w:val="center"/>
    </w:pPr>
    <w:rPr>
      <w:sz w:val="16"/>
      <w:szCs w:val="16"/>
    </w:rPr>
  </w:style>
  <w:style w:type="paragraph" w:customStyle="1" w:styleId="xl161">
    <w:name w:val="xl161"/>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62">
    <w:name w:val="xl162"/>
    <w:basedOn w:val="aff2"/>
    <w:rsid w:val="00032E02"/>
    <w:pPr>
      <w:pBdr>
        <w:top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3">
    <w:name w:val="xl163"/>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aff2"/>
    <w:rsid w:val="00032E02"/>
    <w:pPr>
      <w:pBdr>
        <w:top w:val="single" w:sz="4" w:space="0" w:color="auto"/>
        <w:left w:val="single" w:sz="8" w:space="0" w:color="auto"/>
      </w:pBdr>
      <w:spacing w:before="100" w:beforeAutospacing="1" w:after="100" w:afterAutospacing="1"/>
      <w:jc w:val="center"/>
    </w:pPr>
    <w:rPr>
      <w:sz w:val="16"/>
      <w:szCs w:val="16"/>
    </w:rPr>
  </w:style>
  <w:style w:type="paragraph" w:customStyle="1" w:styleId="xl165">
    <w:name w:val="xl165"/>
    <w:basedOn w:val="aff2"/>
    <w:rsid w:val="00032E02"/>
    <w:pPr>
      <w:pBdr>
        <w:top w:val="single" w:sz="4"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166">
    <w:name w:val="xl166"/>
    <w:basedOn w:val="aff2"/>
    <w:rsid w:val="00032E02"/>
    <w:pPr>
      <w:pBdr>
        <w:top w:val="single" w:sz="4" w:space="0" w:color="auto"/>
      </w:pBdr>
      <w:spacing w:before="100" w:beforeAutospacing="1" w:after="100" w:afterAutospacing="1"/>
      <w:jc w:val="center"/>
    </w:pPr>
    <w:rPr>
      <w:sz w:val="16"/>
      <w:szCs w:val="16"/>
    </w:rPr>
  </w:style>
  <w:style w:type="paragraph" w:customStyle="1" w:styleId="xl167">
    <w:name w:val="xl167"/>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68">
    <w:name w:val="xl168"/>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69">
    <w:name w:val="xl169"/>
    <w:basedOn w:val="aff2"/>
    <w:rsid w:val="00032E02"/>
    <w:pPr>
      <w:pBdr>
        <w:top w:val="single" w:sz="4"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170">
    <w:name w:val="xl170"/>
    <w:basedOn w:val="aff2"/>
    <w:rsid w:val="00032E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71">
    <w:name w:val="xl171"/>
    <w:basedOn w:val="aff2"/>
    <w:rsid w:val="00032E02"/>
    <w:pPr>
      <w:pBdr>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72">
    <w:name w:val="xl172"/>
    <w:basedOn w:val="aff2"/>
    <w:rsid w:val="00032E02"/>
    <w:pPr>
      <w:pBdr>
        <w:top w:val="single" w:sz="4" w:space="0" w:color="auto"/>
        <w:right w:val="single" w:sz="4" w:space="0" w:color="auto"/>
      </w:pBdr>
      <w:spacing w:before="100" w:beforeAutospacing="1" w:after="100" w:afterAutospacing="1"/>
      <w:jc w:val="center"/>
    </w:pPr>
    <w:rPr>
      <w:sz w:val="16"/>
      <w:szCs w:val="16"/>
    </w:rPr>
  </w:style>
  <w:style w:type="paragraph" w:customStyle="1" w:styleId="xl173">
    <w:name w:val="xl173"/>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74">
    <w:name w:val="xl174"/>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ff2"/>
    <w:rsid w:val="00032E02"/>
    <w:pPr>
      <w:pBdr>
        <w:top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76">
    <w:name w:val="xl176"/>
    <w:basedOn w:val="aff2"/>
    <w:rsid w:val="00032E02"/>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77">
    <w:name w:val="xl177"/>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178">
    <w:name w:val="xl178"/>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79">
    <w:name w:val="xl179"/>
    <w:basedOn w:val="aff2"/>
    <w:rsid w:val="00032E02"/>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180">
    <w:name w:val="xl180"/>
    <w:basedOn w:val="aff2"/>
    <w:rsid w:val="00032E02"/>
    <w:pPr>
      <w:pBdr>
        <w:top w:val="single" w:sz="8"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81">
    <w:name w:val="xl181"/>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82">
    <w:name w:val="xl182"/>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183">
    <w:name w:val="xl183"/>
    <w:basedOn w:val="aff2"/>
    <w:rsid w:val="00032E02"/>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184">
    <w:name w:val="xl184"/>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85">
    <w:name w:val="xl185"/>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86">
    <w:name w:val="xl186"/>
    <w:basedOn w:val="aff2"/>
    <w:rsid w:val="00032E02"/>
    <w:pPr>
      <w:pBdr>
        <w:bottom w:val="single" w:sz="8" w:space="0" w:color="auto"/>
        <w:right w:val="single" w:sz="4" w:space="0" w:color="auto"/>
      </w:pBdr>
      <w:spacing w:before="100" w:beforeAutospacing="1" w:after="100" w:afterAutospacing="1"/>
      <w:jc w:val="center"/>
    </w:pPr>
    <w:rPr>
      <w:sz w:val="16"/>
      <w:szCs w:val="16"/>
    </w:rPr>
  </w:style>
  <w:style w:type="paragraph" w:customStyle="1" w:styleId="xl187">
    <w:name w:val="xl187"/>
    <w:basedOn w:val="aff2"/>
    <w:rsid w:val="00032E02"/>
    <w:pPr>
      <w:pBdr>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88">
    <w:name w:val="xl188"/>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89">
    <w:name w:val="xl189"/>
    <w:basedOn w:val="aff2"/>
    <w:rsid w:val="00032E02"/>
    <w:pPr>
      <w:pBdr>
        <w:top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90">
    <w:name w:val="xl190"/>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91">
    <w:name w:val="xl191"/>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92">
    <w:name w:val="xl192"/>
    <w:basedOn w:val="aff2"/>
    <w:rsid w:val="00032E02"/>
    <w:pPr>
      <w:pBdr>
        <w:top w:val="single" w:sz="4"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193">
    <w:name w:val="xl193"/>
    <w:basedOn w:val="aff2"/>
    <w:rsid w:val="00032E02"/>
    <w:pPr>
      <w:pBdr>
        <w:top w:val="single" w:sz="4" w:space="0" w:color="auto"/>
        <w:left w:val="single" w:sz="8" w:space="0" w:color="auto"/>
        <w:right w:val="single" w:sz="8" w:space="0" w:color="auto"/>
      </w:pBdr>
      <w:spacing w:before="100" w:beforeAutospacing="1" w:after="100" w:afterAutospacing="1"/>
    </w:pPr>
    <w:rPr>
      <w:sz w:val="16"/>
      <w:szCs w:val="16"/>
    </w:rPr>
  </w:style>
  <w:style w:type="paragraph" w:customStyle="1" w:styleId="xl194">
    <w:name w:val="xl194"/>
    <w:basedOn w:val="aff2"/>
    <w:rsid w:val="00032E02"/>
    <w:pPr>
      <w:pBdr>
        <w:top w:val="single" w:sz="4"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195">
    <w:name w:val="xl195"/>
    <w:basedOn w:val="aff2"/>
    <w:rsid w:val="00032E02"/>
    <w:pPr>
      <w:pBdr>
        <w:top w:val="single" w:sz="4"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196">
    <w:name w:val="xl196"/>
    <w:basedOn w:val="aff2"/>
    <w:rsid w:val="00032E02"/>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97">
    <w:name w:val="xl197"/>
    <w:basedOn w:val="aff2"/>
    <w:rsid w:val="00032E02"/>
    <w:pPr>
      <w:pBdr>
        <w:top w:val="single" w:sz="8"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98">
    <w:name w:val="xl198"/>
    <w:basedOn w:val="aff2"/>
    <w:rsid w:val="00032E02"/>
    <w:pPr>
      <w:pBdr>
        <w:top w:val="single" w:sz="8" w:space="0" w:color="auto"/>
        <w:left w:val="single" w:sz="8" w:space="0" w:color="auto"/>
        <w:bottom w:val="single" w:sz="8" w:space="0" w:color="auto"/>
      </w:pBdr>
      <w:spacing w:before="100" w:beforeAutospacing="1" w:after="100" w:afterAutospacing="1"/>
      <w:jc w:val="center"/>
    </w:pPr>
    <w:rPr>
      <w:sz w:val="14"/>
      <w:szCs w:val="14"/>
    </w:rPr>
  </w:style>
  <w:style w:type="paragraph" w:customStyle="1" w:styleId="xl199">
    <w:name w:val="xl199"/>
    <w:basedOn w:val="aff2"/>
    <w:rsid w:val="00032E02"/>
    <w:pPr>
      <w:pBdr>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00">
    <w:name w:val="xl200"/>
    <w:basedOn w:val="aff2"/>
    <w:rsid w:val="00032E02"/>
    <w:pPr>
      <w:pBdr>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01">
    <w:name w:val="xl201"/>
    <w:basedOn w:val="aff2"/>
    <w:rsid w:val="00032E0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02">
    <w:name w:val="xl202"/>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203">
    <w:name w:val="xl203"/>
    <w:basedOn w:val="aff2"/>
    <w:rsid w:val="00032E02"/>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04">
    <w:name w:val="xl204"/>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05">
    <w:name w:val="xl205"/>
    <w:basedOn w:val="aff2"/>
    <w:rsid w:val="00032E02"/>
    <w:pPr>
      <w:pBdr>
        <w:left w:val="single" w:sz="8" w:space="0" w:color="auto"/>
        <w:bottom w:val="single" w:sz="8" w:space="0" w:color="auto"/>
      </w:pBdr>
      <w:spacing w:before="100" w:beforeAutospacing="1" w:after="100" w:afterAutospacing="1"/>
      <w:jc w:val="center"/>
    </w:pPr>
    <w:rPr>
      <w:sz w:val="16"/>
      <w:szCs w:val="16"/>
    </w:rPr>
  </w:style>
  <w:style w:type="paragraph" w:customStyle="1" w:styleId="xl206">
    <w:name w:val="xl206"/>
    <w:basedOn w:val="aff2"/>
    <w:rsid w:val="00032E02"/>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07">
    <w:name w:val="xl207"/>
    <w:basedOn w:val="aff2"/>
    <w:rsid w:val="00032E02"/>
    <w:pPr>
      <w:pBdr>
        <w:bottom w:val="single" w:sz="8" w:space="0" w:color="auto"/>
      </w:pBdr>
      <w:spacing w:before="100" w:beforeAutospacing="1" w:after="100" w:afterAutospacing="1"/>
      <w:jc w:val="center"/>
    </w:pPr>
    <w:rPr>
      <w:sz w:val="16"/>
      <w:szCs w:val="16"/>
    </w:rPr>
  </w:style>
  <w:style w:type="paragraph" w:customStyle="1" w:styleId="xl208">
    <w:name w:val="xl208"/>
    <w:basedOn w:val="aff2"/>
    <w:rsid w:val="00032E02"/>
    <w:pPr>
      <w:pBdr>
        <w:left w:val="single" w:sz="4" w:space="0" w:color="auto"/>
        <w:bottom w:val="single" w:sz="8" w:space="0" w:color="auto"/>
      </w:pBdr>
      <w:spacing w:before="100" w:beforeAutospacing="1" w:after="100" w:afterAutospacing="1"/>
      <w:jc w:val="center"/>
    </w:pPr>
    <w:rPr>
      <w:sz w:val="16"/>
      <w:szCs w:val="16"/>
    </w:rPr>
  </w:style>
  <w:style w:type="paragraph" w:customStyle="1" w:styleId="xl209">
    <w:name w:val="xl209"/>
    <w:basedOn w:val="aff2"/>
    <w:rsid w:val="00032E02"/>
    <w:pPr>
      <w:pBdr>
        <w:left w:val="single" w:sz="4" w:space="0" w:color="auto"/>
        <w:bottom w:val="single" w:sz="8" w:space="0" w:color="auto"/>
      </w:pBdr>
      <w:spacing w:before="100" w:beforeAutospacing="1" w:after="100" w:afterAutospacing="1"/>
      <w:jc w:val="center"/>
    </w:pPr>
    <w:rPr>
      <w:sz w:val="16"/>
      <w:szCs w:val="16"/>
    </w:rPr>
  </w:style>
  <w:style w:type="paragraph" w:customStyle="1" w:styleId="xl210">
    <w:name w:val="xl210"/>
    <w:basedOn w:val="aff2"/>
    <w:rsid w:val="00032E02"/>
    <w:pPr>
      <w:pBdr>
        <w:left w:val="single" w:sz="8"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211">
    <w:name w:val="xl211"/>
    <w:basedOn w:val="aff2"/>
    <w:rsid w:val="00032E02"/>
    <w:pPr>
      <w:pBdr>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12">
    <w:name w:val="xl212"/>
    <w:basedOn w:val="aff2"/>
    <w:rsid w:val="00032E02"/>
    <w:pPr>
      <w:pBdr>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13">
    <w:name w:val="xl213"/>
    <w:basedOn w:val="aff2"/>
    <w:rsid w:val="00032E02"/>
    <w:pPr>
      <w:pBdr>
        <w:left w:val="single" w:sz="4" w:space="0" w:color="auto"/>
        <w:bottom w:val="single" w:sz="8" w:space="0" w:color="auto"/>
      </w:pBdr>
      <w:spacing w:before="100" w:beforeAutospacing="1" w:after="100" w:afterAutospacing="1"/>
      <w:jc w:val="center"/>
    </w:pPr>
    <w:rPr>
      <w:b/>
      <w:bCs/>
      <w:sz w:val="16"/>
      <w:szCs w:val="16"/>
    </w:rPr>
  </w:style>
  <w:style w:type="paragraph" w:customStyle="1" w:styleId="xl214">
    <w:name w:val="xl214"/>
    <w:basedOn w:val="aff2"/>
    <w:rsid w:val="00032E02"/>
    <w:pPr>
      <w:pBdr>
        <w:left w:val="single" w:sz="4" w:space="0" w:color="auto"/>
        <w:bottom w:val="single" w:sz="8" w:space="0" w:color="auto"/>
      </w:pBdr>
      <w:spacing w:before="100" w:beforeAutospacing="1" w:after="100" w:afterAutospacing="1"/>
      <w:jc w:val="center"/>
    </w:pPr>
    <w:rPr>
      <w:b/>
      <w:bCs/>
      <w:sz w:val="16"/>
      <w:szCs w:val="16"/>
    </w:rPr>
  </w:style>
  <w:style w:type="paragraph" w:customStyle="1" w:styleId="xl215">
    <w:name w:val="xl215"/>
    <w:basedOn w:val="aff2"/>
    <w:rsid w:val="00032E02"/>
    <w:pPr>
      <w:pBdr>
        <w:left w:val="single" w:sz="8" w:space="0" w:color="auto"/>
        <w:bottom w:val="single" w:sz="8" w:space="0" w:color="auto"/>
      </w:pBdr>
      <w:spacing w:before="100" w:beforeAutospacing="1" w:after="100" w:afterAutospacing="1"/>
      <w:jc w:val="center"/>
    </w:pPr>
    <w:rPr>
      <w:b/>
      <w:bCs/>
      <w:color w:val="000000"/>
      <w:sz w:val="16"/>
      <w:szCs w:val="16"/>
    </w:rPr>
  </w:style>
  <w:style w:type="paragraph" w:customStyle="1" w:styleId="xl216">
    <w:name w:val="xl216"/>
    <w:basedOn w:val="aff2"/>
    <w:rsid w:val="00032E02"/>
    <w:pPr>
      <w:pBdr>
        <w:left w:val="single" w:sz="8" w:space="0" w:color="auto"/>
        <w:bottom w:val="single" w:sz="8" w:space="0" w:color="auto"/>
      </w:pBdr>
      <w:spacing w:before="100" w:beforeAutospacing="1" w:after="100" w:afterAutospacing="1"/>
      <w:jc w:val="center"/>
    </w:pPr>
    <w:rPr>
      <w:sz w:val="14"/>
      <w:szCs w:val="14"/>
    </w:rPr>
  </w:style>
  <w:style w:type="paragraph" w:customStyle="1" w:styleId="xl217">
    <w:name w:val="xl217"/>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18">
    <w:name w:val="xl218"/>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19">
    <w:name w:val="xl219"/>
    <w:basedOn w:val="aff2"/>
    <w:rsid w:val="00032E0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220">
    <w:name w:val="xl220"/>
    <w:basedOn w:val="aff2"/>
    <w:rsid w:val="00032E02"/>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21">
    <w:name w:val="xl221"/>
    <w:basedOn w:val="aff2"/>
    <w:rsid w:val="00032E02"/>
    <w:pPr>
      <w:pBdr>
        <w:top w:val="single" w:sz="4"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222">
    <w:name w:val="xl222"/>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4"/>
      <w:szCs w:val="14"/>
    </w:rPr>
  </w:style>
  <w:style w:type="paragraph" w:customStyle="1" w:styleId="xl223">
    <w:name w:val="xl223"/>
    <w:basedOn w:val="aff2"/>
    <w:rsid w:val="00032E02"/>
    <w:pPr>
      <w:pBdr>
        <w:bottom w:val="single" w:sz="8" w:space="0" w:color="auto"/>
      </w:pBdr>
      <w:spacing w:before="100" w:beforeAutospacing="1" w:after="100" w:afterAutospacing="1"/>
      <w:jc w:val="center"/>
    </w:pPr>
    <w:rPr>
      <w:sz w:val="16"/>
      <w:szCs w:val="16"/>
    </w:rPr>
  </w:style>
  <w:style w:type="paragraph" w:customStyle="1" w:styleId="xl224">
    <w:name w:val="xl224"/>
    <w:basedOn w:val="aff2"/>
    <w:rsid w:val="00032E02"/>
    <w:pPr>
      <w:pBdr>
        <w:left w:val="single" w:sz="8" w:space="0" w:color="auto"/>
      </w:pBdr>
      <w:spacing w:before="100" w:beforeAutospacing="1" w:after="100" w:afterAutospacing="1"/>
      <w:jc w:val="center"/>
    </w:pPr>
    <w:rPr>
      <w:sz w:val="16"/>
      <w:szCs w:val="16"/>
    </w:rPr>
  </w:style>
  <w:style w:type="paragraph" w:customStyle="1" w:styleId="xl225">
    <w:name w:val="xl225"/>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26">
    <w:name w:val="xl226"/>
    <w:basedOn w:val="aff2"/>
    <w:rsid w:val="00032E02"/>
    <w:pPr>
      <w:spacing w:before="100" w:beforeAutospacing="1" w:after="100" w:afterAutospacing="1"/>
      <w:jc w:val="center"/>
    </w:pPr>
    <w:rPr>
      <w:sz w:val="16"/>
      <w:szCs w:val="16"/>
    </w:rPr>
  </w:style>
  <w:style w:type="paragraph" w:customStyle="1" w:styleId="xl227">
    <w:name w:val="xl227"/>
    <w:basedOn w:val="aff2"/>
    <w:rsid w:val="00032E02"/>
    <w:pPr>
      <w:pBdr>
        <w:left w:val="single" w:sz="4" w:space="0" w:color="auto"/>
      </w:pBdr>
      <w:spacing w:before="100" w:beforeAutospacing="1" w:after="100" w:afterAutospacing="1"/>
      <w:jc w:val="center"/>
    </w:pPr>
    <w:rPr>
      <w:sz w:val="16"/>
      <w:szCs w:val="16"/>
    </w:rPr>
  </w:style>
  <w:style w:type="paragraph" w:customStyle="1" w:styleId="xl228">
    <w:name w:val="xl228"/>
    <w:basedOn w:val="aff2"/>
    <w:rsid w:val="00032E02"/>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229">
    <w:name w:val="xl229"/>
    <w:basedOn w:val="aff2"/>
    <w:rsid w:val="00032E02"/>
    <w:pPr>
      <w:pBdr>
        <w:top w:val="single" w:sz="8" w:space="0" w:color="auto"/>
        <w:right w:val="single" w:sz="4" w:space="0" w:color="auto"/>
      </w:pBdr>
      <w:spacing w:before="100" w:beforeAutospacing="1" w:after="100" w:afterAutospacing="1"/>
      <w:jc w:val="center"/>
    </w:pPr>
    <w:rPr>
      <w:sz w:val="16"/>
      <w:szCs w:val="16"/>
    </w:rPr>
  </w:style>
  <w:style w:type="paragraph" w:customStyle="1" w:styleId="xl230">
    <w:name w:val="xl230"/>
    <w:basedOn w:val="aff2"/>
    <w:rsid w:val="00032E02"/>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231">
    <w:name w:val="xl231"/>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32">
    <w:name w:val="xl232"/>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33">
    <w:name w:val="xl233"/>
    <w:basedOn w:val="aff2"/>
    <w:rsid w:val="00032E02"/>
    <w:pPr>
      <w:pBdr>
        <w:bottom w:val="single" w:sz="4" w:space="0" w:color="auto"/>
      </w:pBdr>
      <w:spacing w:before="100" w:beforeAutospacing="1" w:after="100" w:afterAutospacing="1"/>
      <w:jc w:val="center"/>
    </w:pPr>
    <w:rPr>
      <w:sz w:val="16"/>
      <w:szCs w:val="16"/>
    </w:rPr>
  </w:style>
  <w:style w:type="paragraph" w:customStyle="1" w:styleId="xl234">
    <w:name w:val="xl234"/>
    <w:basedOn w:val="aff2"/>
    <w:rsid w:val="00032E02"/>
    <w:pPr>
      <w:pBdr>
        <w:left w:val="single" w:sz="4" w:space="0" w:color="auto"/>
        <w:bottom w:val="single" w:sz="4" w:space="0" w:color="auto"/>
      </w:pBdr>
      <w:spacing w:before="100" w:beforeAutospacing="1" w:after="100" w:afterAutospacing="1"/>
      <w:jc w:val="center"/>
    </w:pPr>
    <w:rPr>
      <w:sz w:val="16"/>
      <w:szCs w:val="16"/>
    </w:rPr>
  </w:style>
  <w:style w:type="paragraph" w:customStyle="1" w:styleId="xl235">
    <w:name w:val="xl235"/>
    <w:basedOn w:val="aff2"/>
    <w:rsid w:val="00032E02"/>
    <w:pPr>
      <w:pBdr>
        <w:left w:val="single" w:sz="4" w:space="0" w:color="auto"/>
        <w:bottom w:val="single" w:sz="4" w:space="0" w:color="auto"/>
      </w:pBdr>
      <w:spacing w:before="100" w:beforeAutospacing="1" w:after="100" w:afterAutospacing="1"/>
      <w:jc w:val="center"/>
    </w:pPr>
    <w:rPr>
      <w:sz w:val="16"/>
      <w:szCs w:val="16"/>
    </w:rPr>
  </w:style>
  <w:style w:type="paragraph" w:customStyle="1" w:styleId="xl236">
    <w:name w:val="xl236"/>
    <w:basedOn w:val="aff2"/>
    <w:rsid w:val="00032E02"/>
    <w:pPr>
      <w:pBdr>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37">
    <w:name w:val="xl237"/>
    <w:basedOn w:val="aff2"/>
    <w:rsid w:val="00032E02"/>
    <w:pPr>
      <w:pBdr>
        <w:right w:val="single" w:sz="8" w:space="0" w:color="auto"/>
      </w:pBdr>
      <w:spacing w:before="100" w:beforeAutospacing="1" w:after="100" w:afterAutospacing="1"/>
      <w:jc w:val="center"/>
    </w:pPr>
    <w:rPr>
      <w:color w:val="000000"/>
      <w:sz w:val="16"/>
      <w:szCs w:val="16"/>
    </w:rPr>
  </w:style>
  <w:style w:type="paragraph" w:customStyle="1" w:styleId="xl238">
    <w:name w:val="xl238"/>
    <w:basedOn w:val="aff2"/>
    <w:rsid w:val="00032E02"/>
    <w:pPr>
      <w:pBdr>
        <w:left w:val="single" w:sz="8" w:space="0" w:color="auto"/>
      </w:pBdr>
      <w:spacing w:before="100" w:beforeAutospacing="1" w:after="100" w:afterAutospacing="1"/>
      <w:jc w:val="center"/>
    </w:pPr>
    <w:rPr>
      <w:color w:val="000000"/>
      <w:sz w:val="16"/>
      <w:szCs w:val="16"/>
    </w:rPr>
  </w:style>
  <w:style w:type="paragraph" w:customStyle="1" w:styleId="xl239">
    <w:name w:val="xl239"/>
    <w:basedOn w:val="aff2"/>
    <w:rsid w:val="00032E02"/>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240">
    <w:name w:val="xl240"/>
    <w:basedOn w:val="aff2"/>
    <w:rsid w:val="00032E02"/>
    <w:pPr>
      <w:spacing w:before="100" w:beforeAutospacing="1" w:after="100" w:afterAutospacing="1"/>
      <w:jc w:val="center"/>
    </w:pPr>
    <w:rPr>
      <w:color w:val="000000"/>
      <w:sz w:val="16"/>
      <w:szCs w:val="16"/>
    </w:rPr>
  </w:style>
  <w:style w:type="paragraph" w:customStyle="1" w:styleId="xl241">
    <w:name w:val="xl241"/>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242">
    <w:name w:val="xl242"/>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43">
    <w:name w:val="xl243"/>
    <w:basedOn w:val="aff2"/>
    <w:rsid w:val="00032E02"/>
    <w:pPr>
      <w:pBdr>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44">
    <w:name w:val="xl244"/>
    <w:basedOn w:val="aff2"/>
    <w:rsid w:val="00032E02"/>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45">
    <w:name w:val="xl245"/>
    <w:basedOn w:val="aff2"/>
    <w:rsid w:val="00032E02"/>
    <w:pPr>
      <w:pBdr>
        <w:top w:val="single" w:sz="4"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246">
    <w:name w:val="xl246"/>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247">
    <w:name w:val="xl247"/>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48">
    <w:name w:val="xl248"/>
    <w:basedOn w:val="aff2"/>
    <w:rsid w:val="00032E02"/>
    <w:pPr>
      <w:pBdr>
        <w:top w:val="single" w:sz="8" w:space="0" w:color="auto"/>
        <w:left w:val="single" w:sz="8" w:space="0" w:color="auto"/>
      </w:pBdr>
      <w:spacing w:before="100" w:beforeAutospacing="1" w:after="100" w:afterAutospacing="1"/>
      <w:jc w:val="center"/>
    </w:pPr>
    <w:rPr>
      <w:sz w:val="16"/>
      <w:szCs w:val="16"/>
    </w:rPr>
  </w:style>
  <w:style w:type="paragraph" w:customStyle="1" w:styleId="xl249">
    <w:name w:val="xl249"/>
    <w:basedOn w:val="aff2"/>
    <w:rsid w:val="00032E02"/>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250">
    <w:name w:val="xl250"/>
    <w:basedOn w:val="aff2"/>
    <w:rsid w:val="00032E02"/>
    <w:pPr>
      <w:pBdr>
        <w:top w:val="single" w:sz="8" w:space="0" w:color="auto"/>
      </w:pBdr>
      <w:spacing w:before="100" w:beforeAutospacing="1" w:after="100" w:afterAutospacing="1"/>
      <w:jc w:val="center"/>
    </w:pPr>
    <w:rPr>
      <w:sz w:val="16"/>
      <w:szCs w:val="16"/>
    </w:rPr>
  </w:style>
  <w:style w:type="paragraph" w:customStyle="1" w:styleId="xl251">
    <w:name w:val="xl251"/>
    <w:basedOn w:val="aff2"/>
    <w:rsid w:val="00032E02"/>
    <w:pPr>
      <w:pBdr>
        <w:top w:val="single" w:sz="8" w:space="0" w:color="auto"/>
        <w:left w:val="single" w:sz="4" w:space="0" w:color="auto"/>
      </w:pBdr>
      <w:spacing w:before="100" w:beforeAutospacing="1" w:after="100" w:afterAutospacing="1"/>
      <w:jc w:val="center"/>
    </w:pPr>
    <w:rPr>
      <w:sz w:val="16"/>
      <w:szCs w:val="16"/>
    </w:rPr>
  </w:style>
  <w:style w:type="paragraph" w:customStyle="1" w:styleId="xl252">
    <w:name w:val="xl252"/>
    <w:basedOn w:val="aff2"/>
    <w:rsid w:val="00032E02"/>
    <w:pPr>
      <w:pBdr>
        <w:top w:val="single" w:sz="8"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253">
    <w:name w:val="xl253"/>
    <w:basedOn w:val="aff2"/>
    <w:rsid w:val="00032E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54">
    <w:name w:val="xl254"/>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255">
    <w:name w:val="xl255"/>
    <w:basedOn w:val="aff2"/>
    <w:rsid w:val="00032E02"/>
    <w:pPr>
      <w:pBdr>
        <w:top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256">
    <w:name w:val="xl256"/>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257">
    <w:name w:val="xl257"/>
    <w:basedOn w:val="aff2"/>
    <w:rsid w:val="00032E02"/>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58">
    <w:name w:val="xl258"/>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59">
    <w:name w:val="xl259"/>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260">
    <w:name w:val="xl260"/>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61">
    <w:name w:val="xl261"/>
    <w:basedOn w:val="aff2"/>
    <w:rsid w:val="00032E02"/>
    <w:pPr>
      <w:pBdr>
        <w:top w:val="single" w:sz="4"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62">
    <w:name w:val="xl262"/>
    <w:basedOn w:val="aff2"/>
    <w:rsid w:val="00032E02"/>
    <w:pPr>
      <w:pBdr>
        <w:top w:val="single" w:sz="4"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63">
    <w:name w:val="xl263"/>
    <w:basedOn w:val="aff2"/>
    <w:rsid w:val="00032E02"/>
    <w:pPr>
      <w:pBdr>
        <w:top w:val="single" w:sz="4"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64">
    <w:name w:val="xl264"/>
    <w:basedOn w:val="aff2"/>
    <w:rsid w:val="00032E02"/>
    <w:pPr>
      <w:pBdr>
        <w:top w:val="single" w:sz="4"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65">
    <w:name w:val="xl265"/>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266">
    <w:name w:val="xl266"/>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267">
    <w:name w:val="xl267"/>
    <w:basedOn w:val="aff2"/>
    <w:rsid w:val="00032E02"/>
    <w:pPr>
      <w:pBdr>
        <w:top w:val="single" w:sz="4"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68">
    <w:name w:val="xl268"/>
    <w:basedOn w:val="aff2"/>
    <w:rsid w:val="00032E02"/>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269">
    <w:name w:val="xl269"/>
    <w:basedOn w:val="aff2"/>
    <w:rsid w:val="00032E02"/>
    <w:pPr>
      <w:pBdr>
        <w:bottom w:val="single" w:sz="8" w:space="0" w:color="auto"/>
      </w:pBdr>
      <w:spacing w:before="100" w:beforeAutospacing="1" w:after="100" w:afterAutospacing="1"/>
      <w:jc w:val="center"/>
    </w:pPr>
    <w:rPr>
      <w:b/>
      <w:bCs/>
      <w:sz w:val="16"/>
      <w:szCs w:val="16"/>
    </w:rPr>
  </w:style>
  <w:style w:type="paragraph" w:customStyle="1" w:styleId="xl270">
    <w:name w:val="xl270"/>
    <w:basedOn w:val="aff2"/>
    <w:rsid w:val="00032E02"/>
    <w:pPr>
      <w:pBdr>
        <w:left w:val="single" w:sz="8" w:space="0" w:color="auto"/>
        <w:bottom w:val="single" w:sz="8" w:space="0" w:color="auto"/>
      </w:pBdr>
      <w:spacing w:before="100" w:beforeAutospacing="1" w:after="100" w:afterAutospacing="1"/>
      <w:jc w:val="center"/>
    </w:pPr>
    <w:rPr>
      <w:sz w:val="16"/>
      <w:szCs w:val="16"/>
    </w:rPr>
  </w:style>
  <w:style w:type="paragraph" w:customStyle="1" w:styleId="xl271">
    <w:name w:val="xl271"/>
    <w:basedOn w:val="aff2"/>
    <w:rsid w:val="00032E02"/>
    <w:pPr>
      <w:spacing w:before="100" w:beforeAutospacing="1" w:after="100" w:afterAutospacing="1"/>
      <w:jc w:val="center"/>
    </w:pPr>
    <w:rPr>
      <w:color w:val="000000"/>
      <w:sz w:val="16"/>
      <w:szCs w:val="16"/>
    </w:rPr>
  </w:style>
  <w:style w:type="paragraph" w:customStyle="1" w:styleId="xl272">
    <w:name w:val="xl272"/>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73">
    <w:name w:val="xl273"/>
    <w:basedOn w:val="aff2"/>
    <w:rsid w:val="00032E02"/>
    <w:pPr>
      <w:pBdr>
        <w:top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74">
    <w:name w:val="xl274"/>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75">
    <w:name w:val="xl275"/>
    <w:basedOn w:val="aff2"/>
    <w:rsid w:val="00032E02"/>
    <w:pPr>
      <w:pBdr>
        <w:top w:val="single" w:sz="8" w:space="0" w:color="auto"/>
        <w:left w:val="single" w:sz="8" w:space="0" w:color="auto"/>
      </w:pBdr>
      <w:spacing w:before="100" w:beforeAutospacing="1" w:after="100" w:afterAutospacing="1"/>
      <w:jc w:val="center"/>
    </w:pPr>
    <w:rPr>
      <w:b/>
      <w:bCs/>
      <w:sz w:val="16"/>
      <w:szCs w:val="16"/>
    </w:rPr>
  </w:style>
  <w:style w:type="paragraph" w:customStyle="1" w:styleId="xl276">
    <w:name w:val="xl276"/>
    <w:basedOn w:val="aff2"/>
    <w:rsid w:val="00032E02"/>
    <w:pPr>
      <w:pBdr>
        <w:top w:val="single" w:sz="8" w:space="0" w:color="auto"/>
      </w:pBdr>
      <w:spacing w:before="100" w:beforeAutospacing="1" w:after="100" w:afterAutospacing="1"/>
      <w:jc w:val="center"/>
    </w:pPr>
    <w:rPr>
      <w:b/>
      <w:bCs/>
      <w:sz w:val="16"/>
      <w:szCs w:val="16"/>
    </w:rPr>
  </w:style>
  <w:style w:type="paragraph" w:customStyle="1" w:styleId="xl277">
    <w:name w:val="xl277"/>
    <w:basedOn w:val="aff2"/>
    <w:rsid w:val="00032E02"/>
    <w:pPr>
      <w:pBdr>
        <w:top w:val="single" w:sz="8" w:space="0" w:color="auto"/>
        <w:left w:val="single" w:sz="4" w:space="0" w:color="auto"/>
      </w:pBdr>
      <w:spacing w:before="100" w:beforeAutospacing="1" w:after="100" w:afterAutospacing="1"/>
      <w:jc w:val="center"/>
    </w:pPr>
    <w:rPr>
      <w:b/>
      <w:bCs/>
      <w:sz w:val="16"/>
      <w:szCs w:val="16"/>
    </w:rPr>
  </w:style>
  <w:style w:type="paragraph" w:customStyle="1" w:styleId="xl278">
    <w:name w:val="xl278"/>
    <w:basedOn w:val="aff2"/>
    <w:rsid w:val="00032E02"/>
    <w:pPr>
      <w:pBdr>
        <w:top w:val="single" w:sz="8" w:space="0" w:color="auto"/>
        <w:left w:val="single" w:sz="4" w:space="0" w:color="auto"/>
      </w:pBdr>
      <w:spacing w:before="100" w:beforeAutospacing="1" w:after="100" w:afterAutospacing="1"/>
      <w:jc w:val="center"/>
    </w:pPr>
    <w:rPr>
      <w:b/>
      <w:bCs/>
      <w:sz w:val="16"/>
      <w:szCs w:val="16"/>
    </w:rPr>
  </w:style>
  <w:style w:type="paragraph" w:customStyle="1" w:styleId="xl279">
    <w:name w:val="xl279"/>
    <w:basedOn w:val="aff2"/>
    <w:rsid w:val="00032E02"/>
    <w:pPr>
      <w:pBdr>
        <w:top w:val="single" w:sz="8" w:space="0" w:color="auto"/>
        <w:left w:val="single" w:sz="8" w:space="0" w:color="auto"/>
        <w:right w:val="single" w:sz="4" w:space="0" w:color="auto"/>
      </w:pBdr>
      <w:spacing w:before="100" w:beforeAutospacing="1" w:after="100" w:afterAutospacing="1"/>
      <w:jc w:val="center"/>
    </w:pPr>
    <w:rPr>
      <w:b/>
      <w:bCs/>
      <w:sz w:val="16"/>
      <w:szCs w:val="16"/>
    </w:rPr>
  </w:style>
  <w:style w:type="paragraph" w:customStyle="1" w:styleId="xl280">
    <w:name w:val="xl280"/>
    <w:basedOn w:val="aff2"/>
    <w:rsid w:val="00032E02"/>
    <w:pPr>
      <w:pBdr>
        <w:top w:val="single" w:sz="8" w:space="0" w:color="auto"/>
        <w:left w:val="single" w:sz="8" w:space="0" w:color="auto"/>
        <w:right w:val="single" w:sz="4" w:space="0" w:color="auto"/>
      </w:pBdr>
      <w:spacing w:before="100" w:beforeAutospacing="1" w:after="100" w:afterAutospacing="1"/>
      <w:jc w:val="center"/>
    </w:pPr>
    <w:rPr>
      <w:sz w:val="14"/>
      <w:szCs w:val="14"/>
    </w:rPr>
  </w:style>
  <w:style w:type="paragraph" w:customStyle="1" w:styleId="xl281">
    <w:name w:val="xl281"/>
    <w:basedOn w:val="aff2"/>
    <w:rsid w:val="00032E0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82">
    <w:name w:val="xl282"/>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83">
    <w:name w:val="xl283"/>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84">
    <w:name w:val="xl284"/>
    <w:basedOn w:val="aff2"/>
    <w:rsid w:val="00032E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85">
    <w:name w:val="xl285"/>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86">
    <w:name w:val="xl286"/>
    <w:basedOn w:val="aff2"/>
    <w:rsid w:val="00032E02"/>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87">
    <w:name w:val="xl287"/>
    <w:basedOn w:val="aff2"/>
    <w:rsid w:val="00032E02"/>
    <w:pPr>
      <w:pBdr>
        <w:left w:val="single" w:sz="8" w:space="0" w:color="auto"/>
      </w:pBdr>
      <w:spacing w:before="100" w:beforeAutospacing="1" w:after="100" w:afterAutospacing="1"/>
      <w:jc w:val="center"/>
    </w:pPr>
    <w:rPr>
      <w:b/>
      <w:bCs/>
      <w:sz w:val="16"/>
      <w:szCs w:val="16"/>
    </w:rPr>
  </w:style>
  <w:style w:type="paragraph" w:customStyle="1" w:styleId="xl288">
    <w:name w:val="xl288"/>
    <w:basedOn w:val="aff2"/>
    <w:rsid w:val="00032E02"/>
    <w:pPr>
      <w:pBdr>
        <w:right w:val="single" w:sz="4" w:space="0" w:color="auto"/>
      </w:pBdr>
      <w:spacing w:before="100" w:beforeAutospacing="1" w:after="100" w:afterAutospacing="1"/>
      <w:jc w:val="center"/>
    </w:pPr>
    <w:rPr>
      <w:b/>
      <w:bCs/>
      <w:sz w:val="16"/>
      <w:szCs w:val="16"/>
    </w:rPr>
  </w:style>
  <w:style w:type="paragraph" w:customStyle="1" w:styleId="xl289">
    <w:name w:val="xl289"/>
    <w:basedOn w:val="aff2"/>
    <w:rsid w:val="00032E02"/>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90">
    <w:name w:val="xl290"/>
    <w:basedOn w:val="aff2"/>
    <w:rsid w:val="00032E02"/>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91">
    <w:name w:val="xl291"/>
    <w:basedOn w:val="aff2"/>
    <w:rsid w:val="00032E02"/>
    <w:pPr>
      <w:pBdr>
        <w:left w:val="single" w:sz="4" w:space="0" w:color="auto"/>
      </w:pBdr>
      <w:spacing w:before="100" w:beforeAutospacing="1" w:after="100" w:afterAutospacing="1"/>
      <w:jc w:val="center"/>
    </w:pPr>
    <w:rPr>
      <w:b/>
      <w:bCs/>
      <w:sz w:val="16"/>
      <w:szCs w:val="16"/>
    </w:rPr>
  </w:style>
  <w:style w:type="paragraph" w:customStyle="1" w:styleId="xl292">
    <w:name w:val="xl292"/>
    <w:basedOn w:val="aff2"/>
    <w:rsid w:val="00032E02"/>
    <w:pPr>
      <w:pBdr>
        <w:top w:val="single" w:sz="8" w:space="0" w:color="auto"/>
        <w:right w:val="single" w:sz="4" w:space="0" w:color="auto"/>
      </w:pBdr>
      <w:spacing w:before="100" w:beforeAutospacing="1" w:after="100" w:afterAutospacing="1"/>
      <w:jc w:val="center"/>
    </w:pPr>
    <w:rPr>
      <w:sz w:val="16"/>
      <w:szCs w:val="16"/>
    </w:rPr>
  </w:style>
  <w:style w:type="paragraph" w:customStyle="1" w:styleId="xl293">
    <w:name w:val="xl293"/>
    <w:basedOn w:val="aff2"/>
    <w:rsid w:val="00032E02"/>
    <w:pPr>
      <w:pBdr>
        <w:top w:val="single" w:sz="8"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294">
    <w:name w:val="xl294"/>
    <w:basedOn w:val="aff2"/>
    <w:rsid w:val="00032E02"/>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95">
    <w:name w:val="xl295"/>
    <w:basedOn w:val="aff2"/>
    <w:rsid w:val="00032E02"/>
    <w:pPr>
      <w:pBdr>
        <w:top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96">
    <w:name w:val="xl296"/>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97">
    <w:name w:val="xl297"/>
    <w:basedOn w:val="aff2"/>
    <w:rsid w:val="00032E02"/>
    <w:pPr>
      <w:pBdr>
        <w:top w:val="single" w:sz="8"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298">
    <w:name w:val="xl298"/>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99">
    <w:name w:val="xl299"/>
    <w:basedOn w:val="aff2"/>
    <w:rsid w:val="00032E02"/>
    <w:pPr>
      <w:pBdr>
        <w:top w:val="single" w:sz="8" w:space="0" w:color="auto"/>
        <w:left w:val="single" w:sz="8" w:space="0" w:color="auto"/>
        <w:bottom w:val="single" w:sz="4" w:space="0" w:color="auto"/>
      </w:pBdr>
      <w:spacing w:before="100" w:beforeAutospacing="1" w:after="100" w:afterAutospacing="1"/>
      <w:jc w:val="center"/>
    </w:pPr>
    <w:rPr>
      <w:b/>
      <w:bCs/>
      <w:sz w:val="16"/>
      <w:szCs w:val="16"/>
    </w:rPr>
  </w:style>
  <w:style w:type="paragraph" w:customStyle="1" w:styleId="xl300">
    <w:name w:val="xl300"/>
    <w:basedOn w:val="aff2"/>
    <w:rsid w:val="00032E02"/>
    <w:pPr>
      <w:pBdr>
        <w:top w:val="single" w:sz="8"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301">
    <w:name w:val="xl301"/>
    <w:basedOn w:val="aff2"/>
    <w:rsid w:val="00032E02"/>
    <w:pPr>
      <w:pBdr>
        <w:top w:val="single" w:sz="4" w:space="0" w:color="auto"/>
        <w:left w:val="single" w:sz="8" w:space="0" w:color="auto"/>
        <w:bottom w:val="single" w:sz="4" w:space="0" w:color="auto"/>
      </w:pBdr>
      <w:spacing w:before="100" w:beforeAutospacing="1" w:after="100" w:afterAutospacing="1"/>
      <w:jc w:val="center"/>
    </w:pPr>
    <w:rPr>
      <w:b/>
      <w:bCs/>
      <w:sz w:val="16"/>
      <w:szCs w:val="16"/>
    </w:rPr>
  </w:style>
  <w:style w:type="paragraph" w:customStyle="1" w:styleId="xl302">
    <w:name w:val="xl302"/>
    <w:basedOn w:val="aff2"/>
    <w:rsid w:val="00032E02"/>
    <w:pPr>
      <w:pBdr>
        <w:top w:val="single" w:sz="4"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303">
    <w:name w:val="xl303"/>
    <w:basedOn w:val="aff2"/>
    <w:rsid w:val="00032E02"/>
    <w:pPr>
      <w:pBdr>
        <w:top w:val="single" w:sz="4" w:space="0" w:color="auto"/>
        <w:left w:val="single" w:sz="8" w:space="0" w:color="auto"/>
      </w:pBdr>
      <w:spacing w:before="100" w:beforeAutospacing="1" w:after="100" w:afterAutospacing="1"/>
      <w:jc w:val="center"/>
    </w:pPr>
    <w:rPr>
      <w:b/>
      <w:bCs/>
      <w:sz w:val="16"/>
      <w:szCs w:val="16"/>
    </w:rPr>
  </w:style>
  <w:style w:type="paragraph" w:customStyle="1" w:styleId="xl304">
    <w:name w:val="xl304"/>
    <w:basedOn w:val="aff2"/>
    <w:rsid w:val="00032E02"/>
    <w:pPr>
      <w:pBdr>
        <w:top w:val="single" w:sz="4" w:space="0" w:color="auto"/>
        <w:right w:val="single" w:sz="8" w:space="0" w:color="auto"/>
      </w:pBdr>
      <w:spacing w:before="100" w:beforeAutospacing="1" w:after="100" w:afterAutospacing="1"/>
      <w:jc w:val="center"/>
    </w:pPr>
    <w:rPr>
      <w:b/>
      <w:bCs/>
      <w:sz w:val="16"/>
      <w:szCs w:val="16"/>
    </w:rPr>
  </w:style>
  <w:style w:type="paragraph" w:customStyle="1" w:styleId="xl305">
    <w:name w:val="xl305"/>
    <w:basedOn w:val="aff2"/>
    <w:rsid w:val="00032E02"/>
    <w:pPr>
      <w:pBdr>
        <w:top w:val="single" w:sz="8" w:space="0" w:color="auto"/>
        <w:left w:val="single" w:sz="8" w:space="0" w:color="auto"/>
        <w:bottom w:val="single" w:sz="8" w:space="0" w:color="auto"/>
      </w:pBdr>
      <w:spacing w:before="100" w:beforeAutospacing="1" w:after="100" w:afterAutospacing="1"/>
    </w:pPr>
    <w:rPr>
      <w:b/>
      <w:bCs/>
      <w:sz w:val="18"/>
      <w:szCs w:val="18"/>
    </w:rPr>
  </w:style>
  <w:style w:type="paragraph" w:customStyle="1" w:styleId="xl306">
    <w:name w:val="xl306"/>
    <w:basedOn w:val="aff2"/>
    <w:rsid w:val="00032E02"/>
    <w:pPr>
      <w:pBdr>
        <w:top w:val="single" w:sz="8" w:space="0" w:color="auto"/>
        <w:bottom w:val="single" w:sz="8" w:space="0" w:color="auto"/>
      </w:pBdr>
      <w:spacing w:before="100" w:beforeAutospacing="1" w:after="100" w:afterAutospacing="1"/>
    </w:pPr>
    <w:rPr>
      <w:b/>
      <w:bCs/>
      <w:sz w:val="18"/>
      <w:szCs w:val="18"/>
    </w:rPr>
  </w:style>
  <w:style w:type="paragraph" w:customStyle="1" w:styleId="xl307">
    <w:name w:val="xl307"/>
    <w:basedOn w:val="aff2"/>
    <w:rsid w:val="00032E02"/>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308">
    <w:name w:val="xl308"/>
    <w:basedOn w:val="aff2"/>
    <w:rsid w:val="00032E02"/>
    <w:pPr>
      <w:pBdr>
        <w:top w:val="single" w:sz="8" w:space="0" w:color="auto"/>
        <w:bottom w:val="single" w:sz="8" w:space="0" w:color="auto"/>
      </w:pBdr>
      <w:spacing w:before="100" w:beforeAutospacing="1" w:after="100" w:afterAutospacing="1"/>
    </w:pPr>
    <w:rPr>
      <w:b/>
      <w:bCs/>
      <w:sz w:val="16"/>
      <w:szCs w:val="16"/>
    </w:rPr>
  </w:style>
  <w:style w:type="paragraph" w:customStyle="1" w:styleId="xl309">
    <w:name w:val="xl309"/>
    <w:basedOn w:val="aff2"/>
    <w:rsid w:val="00032E02"/>
    <w:pPr>
      <w:pBdr>
        <w:top w:val="single" w:sz="8" w:space="0" w:color="auto"/>
        <w:bottom w:val="single" w:sz="8" w:space="0" w:color="auto"/>
        <w:right w:val="single" w:sz="8" w:space="0" w:color="auto"/>
      </w:pBdr>
      <w:spacing w:before="100" w:beforeAutospacing="1" w:after="100" w:afterAutospacing="1"/>
    </w:pPr>
    <w:rPr>
      <w:b/>
      <w:bCs/>
      <w:sz w:val="16"/>
      <w:szCs w:val="16"/>
    </w:rPr>
  </w:style>
  <w:style w:type="paragraph" w:customStyle="1" w:styleId="xl310">
    <w:name w:val="xl310"/>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8"/>
      <w:szCs w:val="18"/>
    </w:rPr>
  </w:style>
  <w:style w:type="paragraph" w:customStyle="1" w:styleId="xl311">
    <w:name w:val="xl311"/>
    <w:basedOn w:val="aff2"/>
    <w:rsid w:val="00032E02"/>
    <w:pPr>
      <w:pBdr>
        <w:top w:val="single" w:sz="8" w:space="0" w:color="auto"/>
        <w:bottom w:val="single" w:sz="8" w:space="0" w:color="auto"/>
      </w:pBdr>
      <w:spacing w:before="100" w:beforeAutospacing="1" w:after="100" w:afterAutospacing="1"/>
      <w:jc w:val="center"/>
    </w:pPr>
    <w:rPr>
      <w:b/>
      <w:bCs/>
      <w:sz w:val="18"/>
      <w:szCs w:val="18"/>
    </w:rPr>
  </w:style>
  <w:style w:type="paragraph" w:customStyle="1" w:styleId="xl312">
    <w:name w:val="xl312"/>
    <w:basedOn w:val="aff2"/>
    <w:rsid w:val="00032E02"/>
    <w:pPr>
      <w:pBdr>
        <w:top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313">
    <w:name w:val="xl313"/>
    <w:basedOn w:val="aff2"/>
    <w:rsid w:val="00032E02"/>
    <w:pPr>
      <w:pBdr>
        <w:top w:val="single" w:sz="8" w:space="0" w:color="auto"/>
        <w:left w:val="single" w:sz="8" w:space="0" w:color="auto"/>
        <w:bottom w:val="single" w:sz="8" w:space="0" w:color="auto"/>
      </w:pBdr>
      <w:spacing w:before="100" w:beforeAutospacing="1" w:after="100" w:afterAutospacing="1"/>
    </w:pPr>
    <w:rPr>
      <w:b/>
      <w:bCs/>
      <w:sz w:val="18"/>
      <w:szCs w:val="18"/>
    </w:rPr>
  </w:style>
  <w:style w:type="paragraph" w:customStyle="1" w:styleId="xl314">
    <w:name w:val="xl314"/>
    <w:basedOn w:val="aff2"/>
    <w:rsid w:val="00032E02"/>
    <w:pPr>
      <w:pBdr>
        <w:top w:val="single" w:sz="8" w:space="0" w:color="auto"/>
      </w:pBdr>
      <w:spacing w:before="100" w:beforeAutospacing="1" w:after="100" w:afterAutospacing="1"/>
    </w:pPr>
    <w:rPr>
      <w:b/>
      <w:bCs/>
      <w:sz w:val="18"/>
      <w:szCs w:val="18"/>
    </w:rPr>
  </w:style>
  <w:style w:type="paragraph" w:customStyle="1" w:styleId="xl315">
    <w:name w:val="xl315"/>
    <w:basedOn w:val="aff2"/>
    <w:rsid w:val="00032E02"/>
    <w:pPr>
      <w:pBdr>
        <w:top w:val="single" w:sz="8" w:space="0" w:color="auto"/>
        <w:right w:val="single" w:sz="8" w:space="0" w:color="auto"/>
      </w:pBdr>
      <w:spacing w:before="100" w:beforeAutospacing="1" w:after="100" w:afterAutospacing="1"/>
    </w:pPr>
    <w:rPr>
      <w:b/>
      <w:bCs/>
      <w:sz w:val="18"/>
      <w:szCs w:val="18"/>
    </w:rPr>
  </w:style>
  <w:style w:type="paragraph" w:customStyle="1" w:styleId="xl316">
    <w:name w:val="xl316"/>
    <w:basedOn w:val="aff2"/>
    <w:rsid w:val="00032E02"/>
    <w:pPr>
      <w:pBdr>
        <w:top w:val="single" w:sz="8" w:space="0" w:color="auto"/>
        <w:left w:val="single" w:sz="8" w:space="0" w:color="auto"/>
      </w:pBdr>
      <w:spacing w:before="100" w:beforeAutospacing="1" w:after="100" w:afterAutospacing="1"/>
    </w:pPr>
    <w:rPr>
      <w:b/>
      <w:bCs/>
      <w:sz w:val="18"/>
      <w:szCs w:val="18"/>
    </w:rPr>
  </w:style>
  <w:style w:type="paragraph" w:customStyle="1" w:styleId="xl317">
    <w:name w:val="xl317"/>
    <w:basedOn w:val="aff2"/>
    <w:rsid w:val="00032E02"/>
    <w:pPr>
      <w:pBdr>
        <w:top w:val="single" w:sz="8" w:space="0" w:color="auto"/>
      </w:pBdr>
      <w:spacing w:before="100" w:beforeAutospacing="1" w:after="100" w:afterAutospacing="1"/>
    </w:pPr>
    <w:rPr>
      <w:b/>
      <w:bCs/>
      <w:sz w:val="18"/>
      <w:szCs w:val="18"/>
    </w:rPr>
  </w:style>
  <w:style w:type="paragraph" w:customStyle="1" w:styleId="xl318">
    <w:name w:val="xl318"/>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319">
    <w:name w:val="xl319"/>
    <w:basedOn w:val="aff2"/>
    <w:rsid w:val="00032E02"/>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320">
    <w:name w:val="xl320"/>
    <w:basedOn w:val="aff2"/>
    <w:rsid w:val="00032E02"/>
    <w:pPr>
      <w:pBdr>
        <w:top w:val="single" w:sz="8" w:space="0" w:color="auto"/>
        <w:bottom w:val="single" w:sz="8" w:space="0" w:color="auto"/>
      </w:pBdr>
      <w:spacing w:before="100" w:beforeAutospacing="1" w:after="100" w:afterAutospacing="1"/>
    </w:pPr>
    <w:rPr>
      <w:b/>
      <w:bCs/>
      <w:sz w:val="18"/>
      <w:szCs w:val="18"/>
    </w:rPr>
  </w:style>
  <w:style w:type="paragraph" w:customStyle="1" w:styleId="xl321">
    <w:name w:val="xl321"/>
    <w:basedOn w:val="aff2"/>
    <w:rsid w:val="00032E02"/>
    <w:pPr>
      <w:pBdr>
        <w:bottom w:val="single" w:sz="8" w:space="0" w:color="auto"/>
      </w:pBdr>
      <w:spacing w:before="100" w:beforeAutospacing="1" w:after="100" w:afterAutospacing="1"/>
    </w:pPr>
    <w:rPr>
      <w:b/>
      <w:bCs/>
      <w:sz w:val="18"/>
      <w:szCs w:val="18"/>
    </w:rPr>
  </w:style>
  <w:style w:type="paragraph" w:customStyle="1" w:styleId="xl322">
    <w:name w:val="xl322"/>
    <w:basedOn w:val="aff2"/>
    <w:rsid w:val="00032E02"/>
    <w:pPr>
      <w:spacing w:before="100" w:beforeAutospacing="1" w:after="100" w:afterAutospacing="1"/>
    </w:pPr>
    <w:rPr>
      <w:b/>
      <w:bCs/>
      <w:sz w:val="18"/>
      <w:szCs w:val="18"/>
    </w:rPr>
  </w:style>
  <w:style w:type="paragraph" w:customStyle="1" w:styleId="xl323">
    <w:name w:val="xl323"/>
    <w:basedOn w:val="aff2"/>
    <w:rsid w:val="00032E02"/>
    <w:pPr>
      <w:pBdr>
        <w:right w:val="single" w:sz="8" w:space="0" w:color="auto"/>
      </w:pBdr>
      <w:spacing w:before="100" w:beforeAutospacing="1" w:after="100" w:afterAutospacing="1"/>
    </w:pPr>
    <w:rPr>
      <w:b/>
      <w:bCs/>
      <w:sz w:val="18"/>
      <w:szCs w:val="18"/>
    </w:rPr>
  </w:style>
  <w:style w:type="paragraph" w:customStyle="1" w:styleId="xl324">
    <w:name w:val="xl324"/>
    <w:basedOn w:val="aff2"/>
    <w:rsid w:val="00032E02"/>
    <w:pPr>
      <w:pBdr>
        <w:top w:val="single" w:sz="8" w:space="0" w:color="auto"/>
        <w:right w:val="single" w:sz="8" w:space="0" w:color="auto"/>
      </w:pBdr>
      <w:spacing w:before="100" w:beforeAutospacing="1" w:after="100" w:afterAutospacing="1"/>
    </w:pPr>
    <w:rPr>
      <w:b/>
      <w:bCs/>
      <w:sz w:val="18"/>
      <w:szCs w:val="18"/>
    </w:rPr>
  </w:style>
  <w:style w:type="paragraph" w:customStyle="1" w:styleId="xl325">
    <w:name w:val="xl325"/>
    <w:basedOn w:val="aff2"/>
    <w:rsid w:val="00032E02"/>
    <w:pPr>
      <w:pBdr>
        <w:top w:val="single" w:sz="8" w:space="0" w:color="auto"/>
        <w:bottom w:val="single" w:sz="8" w:space="0" w:color="auto"/>
        <w:right w:val="single" w:sz="8" w:space="0" w:color="auto"/>
      </w:pBdr>
      <w:spacing w:before="100" w:beforeAutospacing="1" w:after="100" w:afterAutospacing="1"/>
    </w:pPr>
    <w:rPr>
      <w:b/>
      <w:bCs/>
      <w:sz w:val="18"/>
      <w:szCs w:val="18"/>
    </w:rPr>
  </w:style>
  <w:style w:type="paragraph" w:customStyle="1" w:styleId="7">
    <w:name w:val="Пункт 7"/>
    <w:basedOn w:val="6"/>
    <w:qFormat/>
    <w:rsid w:val="00D602D4"/>
    <w:pPr>
      <w:numPr>
        <w:numId w:val="178"/>
      </w:numPr>
      <w:tabs>
        <w:tab w:val="clear" w:pos="1701"/>
      </w:tabs>
    </w:p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ff2"/>
    <w:rsid w:val="00032E02"/>
    <w:pPr>
      <w:widowControl w:val="0"/>
      <w:spacing w:after="160" w:line="240" w:lineRule="exact"/>
    </w:pPr>
    <w:rPr>
      <w:sz w:val="28"/>
      <w:szCs w:val="20"/>
      <w:lang w:val="en-US" w:eastAsia="en-US"/>
    </w:rPr>
  </w:style>
  <w:style w:type="paragraph" w:customStyle="1" w:styleId="ItemizedList1">
    <w:name w:val="ItemizedList1"/>
    <w:basedOn w:val="aff2"/>
    <w:rsid w:val="00032E02"/>
    <w:pPr>
      <w:numPr>
        <w:numId w:val="51"/>
      </w:numPr>
    </w:pPr>
  </w:style>
  <w:style w:type="character" w:customStyle="1" w:styleId="49">
    <w:name w:val="ТТ Маркир4й (основной) Знак"/>
    <w:basedOn w:val="3f3"/>
    <w:link w:val="4"/>
    <w:rsid w:val="00032E02"/>
    <w:rPr>
      <w:rFonts w:eastAsia="Calibri"/>
      <w:sz w:val="26"/>
      <w:szCs w:val="26"/>
      <w:lang w:eastAsia="en-US"/>
    </w:rPr>
  </w:style>
  <w:style w:type="paragraph" w:styleId="affffffffffff3">
    <w:name w:val="TOC Heading"/>
    <w:next w:val="aff2"/>
    <w:uiPriority w:val="39"/>
    <w:unhideWhenUsed/>
    <w:qFormat/>
    <w:rsid w:val="00032E02"/>
    <w:pPr>
      <w:keepLines/>
      <w:spacing w:before="360" w:after="120"/>
    </w:pPr>
    <w:rPr>
      <w:rFonts w:ascii="Times New Roman Полужирный" w:eastAsiaTheme="majorEastAsia" w:hAnsi="Times New Roman Полужирный" w:cstheme="majorBidi"/>
      <w:b/>
      <w:bCs/>
      <w:sz w:val="28"/>
      <w:szCs w:val="28"/>
    </w:rPr>
  </w:style>
  <w:style w:type="numbering" w:customStyle="1" w:styleId="1ffa">
    <w:name w:val="Нет списка1"/>
    <w:next w:val="aff6"/>
    <w:uiPriority w:val="99"/>
    <w:semiHidden/>
    <w:unhideWhenUsed/>
    <w:rsid w:val="00032E02"/>
  </w:style>
  <w:style w:type="paragraph" w:customStyle="1" w:styleId="6">
    <w:name w:val="Пункт 6"/>
    <w:basedOn w:val="5a"/>
    <w:qFormat/>
    <w:rsid w:val="00A0656A"/>
    <w:pPr>
      <w:numPr>
        <w:ilvl w:val="0"/>
        <w:numId w:val="146"/>
      </w:numPr>
    </w:pPr>
  </w:style>
  <w:style w:type="paragraph" w:customStyle="1" w:styleId="84">
    <w:name w:val="Пункт 8"/>
    <w:basedOn w:val="80"/>
    <w:qFormat/>
    <w:rsid w:val="00032E02"/>
    <w:pPr>
      <w:keepNext w:val="0"/>
      <w:numPr>
        <w:ilvl w:val="7"/>
      </w:numPr>
      <w:tabs>
        <w:tab w:val="num" w:pos="2552"/>
        <w:tab w:val="num" w:pos="2651"/>
      </w:tabs>
      <w:spacing w:before="120" w:after="120" w:line="360" w:lineRule="auto"/>
      <w:ind w:left="851" w:firstLine="851"/>
      <w:jc w:val="both"/>
      <w:outlineLvl w:val="9"/>
    </w:pPr>
    <w:rPr>
      <w:b w:val="0"/>
      <w:iCs/>
      <w:color w:val="auto"/>
      <w:sz w:val="24"/>
    </w:rPr>
  </w:style>
  <w:style w:type="paragraph" w:customStyle="1" w:styleId="94">
    <w:name w:val="Пункт 9"/>
    <w:basedOn w:val="90"/>
    <w:qFormat/>
    <w:rsid w:val="00032E02"/>
    <w:pPr>
      <w:keepNext w:val="0"/>
      <w:numPr>
        <w:ilvl w:val="8"/>
      </w:numPr>
      <w:tabs>
        <w:tab w:val="num" w:pos="2694"/>
        <w:tab w:val="num" w:pos="3011"/>
      </w:tabs>
      <w:spacing w:after="120" w:line="360" w:lineRule="auto"/>
      <w:ind w:left="851" w:firstLine="851"/>
      <w:jc w:val="both"/>
      <w:outlineLvl w:val="9"/>
    </w:pPr>
    <w:rPr>
      <w:rFonts w:ascii="Times New Roman" w:hAnsi="Times New Roman" w:cs="Arial"/>
      <w:bCs w:val="0"/>
      <w:i w:val="0"/>
      <w:sz w:val="24"/>
    </w:rPr>
  </w:style>
  <w:style w:type="character" w:customStyle="1" w:styleId="affffffff6">
    <w:name w:val="Обычный отступ Знак"/>
    <w:basedOn w:val="aff4"/>
    <w:link w:val="affffffff5"/>
    <w:rsid w:val="00032E02"/>
    <w:rPr>
      <w:sz w:val="26"/>
    </w:rPr>
  </w:style>
  <w:style w:type="paragraph" w:customStyle="1" w:styleId="4e">
    <w:name w:val="Пункт 4"/>
    <w:basedOn w:val="43"/>
    <w:qFormat/>
    <w:rsid w:val="00992482"/>
    <w:pPr>
      <w:keepNext w:val="0"/>
      <w:keepLines w:val="0"/>
      <w:widowControl w:val="0"/>
      <w:tabs>
        <w:tab w:val="left" w:pos="1701"/>
      </w:tabs>
      <w:spacing w:before="0"/>
      <w:ind w:left="0" w:firstLine="567"/>
      <w:jc w:val="both"/>
    </w:pPr>
    <w:rPr>
      <w:rFonts w:ascii="Times New Roman" w:eastAsia="MS Mincho" w:hAnsi="Times New Roman" w:cs="Times New Roman"/>
      <w:b w:val="0"/>
      <w:iCs w:val="0"/>
      <w:szCs w:val="28"/>
    </w:rPr>
  </w:style>
  <w:style w:type="paragraph" w:customStyle="1" w:styleId="5a">
    <w:name w:val="Пункт 5"/>
    <w:basedOn w:val="52"/>
    <w:qFormat/>
    <w:rsid w:val="00CB622C"/>
    <w:pPr>
      <w:keepNext w:val="0"/>
      <w:tabs>
        <w:tab w:val="left" w:pos="1701"/>
      </w:tabs>
      <w:ind w:left="0" w:firstLine="567"/>
      <w:jc w:val="both"/>
      <w:outlineLvl w:val="9"/>
    </w:pPr>
    <w:rPr>
      <w:b w:val="0"/>
      <w:bCs/>
      <w:iCs/>
      <w:sz w:val="26"/>
      <w:szCs w:val="26"/>
    </w:rPr>
  </w:style>
  <w:style w:type="character" w:customStyle="1" w:styleId="1ffb">
    <w:name w:val="Гиперссылка1"/>
    <w:basedOn w:val="aff4"/>
    <w:uiPriority w:val="99"/>
    <w:unhideWhenUsed/>
    <w:rsid w:val="00032E02"/>
    <w:rPr>
      <w:rFonts w:cs="Times New Roman"/>
      <w:color w:val="0000FF"/>
      <w:u w:val="single"/>
    </w:rPr>
  </w:style>
  <w:style w:type="paragraph" w:customStyle="1" w:styleId="affffffffffff4">
    <w:name w:val="Титул_название документа"/>
    <w:rsid w:val="00032E02"/>
    <w:pPr>
      <w:spacing w:before="360" w:after="240" w:line="360" w:lineRule="auto"/>
      <w:jc w:val="center"/>
    </w:pPr>
    <w:rPr>
      <w:rFonts w:ascii="Times New Roman Полужирный" w:hAnsi="Times New Roman Полужирный" w:cs="Arial"/>
      <w:b/>
      <w:bCs/>
      <w:caps/>
      <w:sz w:val="24"/>
      <w:szCs w:val="28"/>
    </w:rPr>
  </w:style>
  <w:style w:type="paragraph" w:customStyle="1" w:styleId="affffffffffff5">
    <w:name w:val="Титул_шапка_подпись"/>
    <w:rsid w:val="00032E02"/>
    <w:pPr>
      <w:spacing w:before="120" w:after="200"/>
      <w:contextualSpacing/>
    </w:pPr>
    <w:rPr>
      <w:rFonts w:cs="Arial"/>
      <w:bCs/>
      <w:sz w:val="24"/>
      <w:szCs w:val="28"/>
    </w:rPr>
  </w:style>
  <w:style w:type="paragraph" w:customStyle="1" w:styleId="affffffffffff6">
    <w:name w:val="Заголовок без номера"/>
    <w:next w:val="aff2"/>
    <w:qFormat/>
    <w:rsid w:val="00032E02"/>
    <w:pPr>
      <w:pageBreakBefore/>
      <w:spacing w:before="360" w:after="240" w:line="360" w:lineRule="auto"/>
      <w:jc w:val="center"/>
      <w:outlineLvl w:val="0"/>
    </w:pPr>
    <w:rPr>
      <w:rFonts w:cs="Arial"/>
      <w:b/>
      <w:bCs/>
      <w:iCs/>
      <w:sz w:val="28"/>
      <w:szCs w:val="28"/>
    </w:rPr>
  </w:style>
  <w:style w:type="paragraph" w:customStyle="1" w:styleId="ae">
    <w:name w:val="Заголовок приложения"/>
    <w:basedOn w:val="19"/>
    <w:next w:val="affffffff5"/>
    <w:link w:val="affffffffffff7"/>
    <w:qFormat/>
    <w:rsid w:val="00032E02"/>
    <w:pPr>
      <w:keepNext w:val="0"/>
      <w:keepLines/>
      <w:pageBreakBefore/>
      <w:widowControl w:val="0"/>
      <w:numPr>
        <w:numId w:val="52"/>
      </w:numPr>
      <w:tabs>
        <w:tab w:val="left" w:pos="1134"/>
        <w:tab w:val="left" w:pos="1418"/>
        <w:tab w:val="left" w:pos="2268"/>
      </w:tabs>
      <w:spacing w:before="360" w:after="240" w:line="360" w:lineRule="auto"/>
      <w:jc w:val="both"/>
    </w:pPr>
    <w:rPr>
      <w:bCs w:val="0"/>
      <w:szCs w:val="32"/>
    </w:rPr>
  </w:style>
  <w:style w:type="paragraph" w:customStyle="1" w:styleId="affffffffffff8">
    <w:name w:val="Таблица_название"/>
    <w:next w:val="4e"/>
    <w:rsid w:val="00032E02"/>
    <w:pPr>
      <w:keepNext/>
      <w:spacing w:before="240" w:line="360" w:lineRule="auto"/>
      <w:jc w:val="both"/>
    </w:pPr>
    <w:rPr>
      <w:sz w:val="24"/>
      <w:szCs w:val="24"/>
    </w:rPr>
  </w:style>
  <w:style w:type="paragraph" w:customStyle="1" w:styleId="affffffffffff9">
    <w:name w:val="Таблица_строки"/>
    <w:qFormat/>
    <w:rsid w:val="00032E02"/>
    <w:pPr>
      <w:tabs>
        <w:tab w:val="left" w:pos="2468"/>
        <w:tab w:val="left" w:pos="4931"/>
        <w:tab w:val="left" w:pos="7394"/>
      </w:tabs>
      <w:jc w:val="center"/>
    </w:pPr>
    <w:rPr>
      <w:sz w:val="22"/>
      <w:szCs w:val="22"/>
    </w:rPr>
  </w:style>
  <w:style w:type="paragraph" w:customStyle="1" w:styleId="101">
    <w:name w:val="Таблица_шапка_10пт"/>
    <w:basedOn w:val="affffffffffffa"/>
    <w:next w:val="affffffffffff9"/>
    <w:rsid w:val="00032E02"/>
    <w:rPr>
      <w:sz w:val="20"/>
    </w:rPr>
  </w:style>
  <w:style w:type="paragraph" w:customStyle="1" w:styleId="affffffffffffa">
    <w:name w:val="Таблица_шапка"/>
    <w:rsid w:val="00032E02"/>
    <w:pPr>
      <w:keepNext/>
      <w:spacing w:before="60" w:after="60" w:line="288" w:lineRule="auto"/>
      <w:jc w:val="center"/>
    </w:pPr>
    <w:rPr>
      <w:rFonts w:eastAsia="Calibri"/>
      <w:b/>
      <w:sz w:val="24"/>
      <w:szCs w:val="24"/>
      <w:lang w:eastAsia="en-US"/>
    </w:rPr>
  </w:style>
  <w:style w:type="paragraph" w:customStyle="1" w:styleId="affffffffffffb">
    <w:name w:val="Рисунок_подпись"/>
    <w:basedOn w:val="aff2"/>
    <w:rsid w:val="00032E02"/>
    <w:pPr>
      <w:widowControl w:val="0"/>
      <w:spacing w:before="120" w:after="240" w:line="360" w:lineRule="auto"/>
      <w:ind w:firstLine="851"/>
      <w:jc w:val="center"/>
    </w:pPr>
  </w:style>
  <w:style w:type="paragraph" w:customStyle="1" w:styleId="affffffffffffc">
    <w:name w:val="Рисунок"/>
    <w:basedOn w:val="aff2"/>
    <w:next w:val="affffffffffffb"/>
    <w:rsid w:val="00032E02"/>
    <w:pPr>
      <w:keepNext/>
      <w:widowControl w:val="0"/>
      <w:spacing w:before="240" w:after="120" w:line="360" w:lineRule="auto"/>
      <w:ind w:firstLine="851"/>
      <w:jc w:val="center"/>
    </w:pPr>
  </w:style>
  <w:style w:type="table" w:customStyle="1" w:styleId="-111">
    <w:name w:val="Таблица-список 11"/>
    <w:basedOn w:val="aff5"/>
    <w:next w:val="-10"/>
    <w:rsid w:val="00032E02"/>
    <w:pPr>
      <w:spacing w:line="360" w:lineRule="auto"/>
      <w:ind w:firstLine="85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2">
    <w:name w:val="Table List 2"/>
    <w:basedOn w:val="aff5"/>
    <w:rsid w:val="00032E02"/>
    <w:pPr>
      <w:spacing w:line="360" w:lineRule="auto"/>
      <w:ind w:firstLine="851"/>
    </w:p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0">
    <w:name w:val="Table List 3"/>
    <w:basedOn w:val="aff5"/>
    <w:rsid w:val="00032E02"/>
    <w:pPr>
      <w:spacing w:line="360" w:lineRule="auto"/>
      <w:ind w:firstLine="85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0">
    <w:name w:val="Table List 4"/>
    <w:basedOn w:val="aff5"/>
    <w:rsid w:val="00032E02"/>
    <w:pPr>
      <w:spacing w:line="360" w:lineRule="auto"/>
      <w:ind w:firstLine="85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0">
    <w:name w:val="Table List 5"/>
    <w:basedOn w:val="aff5"/>
    <w:rsid w:val="00032E02"/>
    <w:pPr>
      <w:spacing w:line="360" w:lineRule="auto"/>
      <w:ind w:firstLine="85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customStyle="1" w:styleId="-611">
    <w:name w:val="Таблица-список 61"/>
    <w:basedOn w:val="aff5"/>
    <w:next w:val="-60"/>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0">
    <w:name w:val="Table List 7"/>
    <w:basedOn w:val="aff5"/>
    <w:rsid w:val="00032E02"/>
    <w:pPr>
      <w:spacing w:line="360" w:lineRule="auto"/>
      <w:ind w:firstLine="85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0">
    <w:name w:val="Table List 8"/>
    <w:basedOn w:val="aff5"/>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customStyle="1" w:styleId="affffffffffffd">
    <w:name w:val="Обычный по центру"/>
    <w:basedOn w:val="aff2"/>
    <w:qFormat/>
    <w:rsid w:val="00032E02"/>
    <w:pPr>
      <w:widowControl w:val="0"/>
      <w:spacing w:before="120" w:after="120" w:line="360" w:lineRule="auto"/>
      <w:ind w:firstLine="851"/>
      <w:jc w:val="center"/>
    </w:pPr>
  </w:style>
  <w:style w:type="paragraph" w:customStyle="1" w:styleId="85">
    <w:name w:val="Обычный_8пт"/>
    <w:basedOn w:val="affffffffffffd"/>
    <w:qFormat/>
    <w:rsid w:val="00032E02"/>
    <w:rPr>
      <w:sz w:val="16"/>
    </w:rPr>
  </w:style>
  <w:style w:type="paragraph" w:customStyle="1" w:styleId="2fe">
    <w:name w:val="Пункт 2"/>
    <w:basedOn w:val="29"/>
    <w:qFormat/>
    <w:rsid w:val="00032E02"/>
    <w:pPr>
      <w:keepNext w:val="0"/>
      <w:widowControl w:val="0"/>
      <w:tabs>
        <w:tab w:val="clear" w:pos="6237"/>
        <w:tab w:val="num" w:pos="576"/>
        <w:tab w:val="left" w:pos="1134"/>
        <w:tab w:val="left" w:pos="1418"/>
      </w:tabs>
      <w:spacing w:line="360" w:lineRule="auto"/>
      <w:ind w:firstLine="851"/>
      <w:jc w:val="both"/>
      <w:outlineLvl w:val="9"/>
    </w:pPr>
    <w:rPr>
      <w:rFonts w:cs="Arial"/>
      <w:bCs/>
      <w:iCs/>
      <w:szCs w:val="28"/>
    </w:rPr>
  </w:style>
  <w:style w:type="paragraph" w:customStyle="1" w:styleId="3f8">
    <w:name w:val="Пункт 3"/>
    <w:basedOn w:val="35"/>
    <w:qFormat/>
    <w:rsid w:val="00032E02"/>
    <w:pPr>
      <w:keepNext w:val="0"/>
      <w:keepLines w:val="0"/>
      <w:widowControl w:val="0"/>
      <w:tabs>
        <w:tab w:val="left" w:pos="1276"/>
        <w:tab w:val="num" w:pos="1560"/>
        <w:tab w:val="left" w:pos="1701"/>
      </w:tabs>
      <w:spacing w:before="240" w:after="120" w:line="360" w:lineRule="auto"/>
      <w:ind w:firstLine="851"/>
      <w:jc w:val="both"/>
      <w:outlineLvl w:val="9"/>
    </w:pPr>
    <w:rPr>
      <w:rFonts w:ascii="Times New Roman" w:eastAsia="Times New Roman" w:hAnsi="Times New Roman" w:cs="Arial"/>
      <w:b w:val="0"/>
    </w:rPr>
  </w:style>
  <w:style w:type="paragraph" w:customStyle="1" w:styleId="95">
    <w:name w:val="Таблица_шапка_9пт"/>
    <w:basedOn w:val="affffffffffffa"/>
    <w:next w:val="affffffffffff9"/>
    <w:rsid w:val="00032E02"/>
    <w:rPr>
      <w:sz w:val="18"/>
    </w:rPr>
  </w:style>
  <w:style w:type="paragraph" w:customStyle="1" w:styleId="affffffffffffe">
    <w:name w:val="Титул_шапка"/>
    <w:basedOn w:val="aff2"/>
    <w:rsid w:val="00032E02"/>
    <w:pPr>
      <w:keepNext/>
      <w:keepLines/>
      <w:widowControl w:val="0"/>
      <w:spacing w:before="60" w:after="60" w:line="360" w:lineRule="auto"/>
      <w:ind w:firstLine="851"/>
      <w:jc w:val="center"/>
    </w:pPr>
    <w:rPr>
      <w:rFonts w:cs="Arial"/>
      <w:bCs/>
      <w:szCs w:val="28"/>
    </w:rPr>
  </w:style>
  <w:style w:type="paragraph" w:customStyle="1" w:styleId="afffffffffffff">
    <w:name w:val="Титул_Название изделия"/>
    <w:qFormat/>
    <w:rsid w:val="00032E02"/>
    <w:pPr>
      <w:keepLines/>
      <w:spacing w:before="600" w:after="120" w:line="360" w:lineRule="auto"/>
      <w:jc w:val="center"/>
    </w:pPr>
    <w:rPr>
      <w:caps/>
      <w:sz w:val="24"/>
      <w:szCs w:val="24"/>
    </w:rPr>
  </w:style>
  <w:style w:type="paragraph" w:customStyle="1" w:styleId="afffffffffffff0">
    <w:name w:val="Титульный_название организации"/>
    <w:next w:val="aff2"/>
    <w:qFormat/>
    <w:rsid w:val="00032E02"/>
    <w:pPr>
      <w:spacing w:before="240" w:after="480" w:line="360" w:lineRule="auto"/>
      <w:jc w:val="center"/>
    </w:pPr>
    <w:rPr>
      <w:caps/>
      <w:sz w:val="24"/>
      <w:szCs w:val="24"/>
    </w:rPr>
  </w:style>
  <w:style w:type="paragraph" w:customStyle="1" w:styleId="afffffffffffff1">
    <w:name w:val="Титульный_строчный"/>
    <w:basedOn w:val="aff2"/>
    <w:next w:val="aff2"/>
    <w:qFormat/>
    <w:rsid w:val="00032E02"/>
    <w:pPr>
      <w:widowControl w:val="0"/>
      <w:spacing w:before="120" w:after="240" w:line="360" w:lineRule="auto"/>
      <w:ind w:firstLine="851"/>
      <w:jc w:val="center"/>
    </w:pPr>
  </w:style>
  <w:style w:type="table" w:customStyle="1" w:styleId="GR1">
    <w:name w:val="Сетка таблицы GR1"/>
    <w:basedOn w:val="aff5"/>
    <w:next w:val="affffb"/>
    <w:uiPriority w:val="59"/>
    <w:rsid w:val="00032E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f2">
    <w:name w:val="No Spacing"/>
    <w:uiPriority w:val="1"/>
    <w:qFormat/>
    <w:rsid w:val="00032E02"/>
    <w:pPr>
      <w:widowControl w:val="0"/>
      <w:jc w:val="both"/>
    </w:pPr>
    <w:rPr>
      <w:sz w:val="2"/>
      <w:szCs w:val="24"/>
    </w:rPr>
  </w:style>
  <w:style w:type="character" w:customStyle="1" w:styleId="CharChar">
    <w:name w:val="Обычный Char Char"/>
    <w:link w:val="113"/>
    <w:rsid w:val="00032E02"/>
    <w:rPr>
      <w:sz w:val="24"/>
    </w:rPr>
  </w:style>
  <w:style w:type="character" w:customStyle="1" w:styleId="afffffffffffff3">
    <w:name w:val="**Основной Знак"/>
    <w:link w:val="afffffffffffff4"/>
    <w:uiPriority w:val="9"/>
    <w:rsid w:val="00032E02"/>
    <w:rPr>
      <w:sz w:val="26"/>
      <w:szCs w:val="24"/>
    </w:rPr>
  </w:style>
  <w:style w:type="paragraph" w:customStyle="1" w:styleId="afffffffffffff4">
    <w:name w:val="**Основной"/>
    <w:link w:val="afffffffffffff3"/>
    <w:uiPriority w:val="9"/>
    <w:qFormat/>
    <w:rsid w:val="00032E02"/>
    <w:pPr>
      <w:spacing w:line="360" w:lineRule="atLeast"/>
      <w:ind w:firstLine="454"/>
      <w:jc w:val="both"/>
    </w:pPr>
    <w:rPr>
      <w:sz w:val="26"/>
      <w:szCs w:val="24"/>
    </w:rPr>
  </w:style>
  <w:style w:type="paragraph" w:styleId="2ff">
    <w:name w:val="Body Text First Indent 2"/>
    <w:basedOn w:val="aff7"/>
    <w:link w:val="2ff0"/>
    <w:unhideWhenUsed/>
    <w:rsid w:val="00032E02"/>
    <w:pPr>
      <w:widowControl w:val="0"/>
      <w:spacing w:before="120" w:line="360" w:lineRule="auto"/>
      <w:ind w:left="360" w:firstLine="360"/>
      <w:jc w:val="both"/>
    </w:pPr>
    <w:rPr>
      <w:sz w:val="24"/>
      <w:szCs w:val="24"/>
    </w:rPr>
  </w:style>
  <w:style w:type="character" w:customStyle="1" w:styleId="2ff0">
    <w:name w:val="Красная строка 2 Знак"/>
    <w:basedOn w:val="1f"/>
    <w:link w:val="2ff"/>
    <w:rsid w:val="00032E02"/>
    <w:rPr>
      <w:sz w:val="24"/>
      <w:szCs w:val="24"/>
    </w:rPr>
  </w:style>
  <w:style w:type="paragraph" w:styleId="afffffffffffff5">
    <w:name w:val="Body Text First Indent"/>
    <w:basedOn w:val="aff8"/>
    <w:link w:val="afffffffffffff6"/>
    <w:unhideWhenUsed/>
    <w:rsid w:val="00032E02"/>
    <w:pPr>
      <w:framePr w:w="0" w:hSpace="0" w:wrap="auto" w:vAnchor="margin" w:hAnchor="text" w:xAlign="left" w:yAlign="inline"/>
      <w:widowControl w:val="0"/>
      <w:tabs>
        <w:tab w:val="clear" w:pos="1985"/>
        <w:tab w:val="clear" w:pos="2127"/>
        <w:tab w:val="clear" w:pos="6096"/>
      </w:tabs>
      <w:spacing w:before="120" w:after="120" w:line="360" w:lineRule="auto"/>
      <w:ind w:firstLine="360"/>
    </w:pPr>
    <w:rPr>
      <w:sz w:val="24"/>
      <w:szCs w:val="24"/>
    </w:rPr>
  </w:style>
  <w:style w:type="character" w:customStyle="1" w:styleId="1f0">
    <w:name w:val="Основной текст Знак1"/>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ff4"/>
    <w:link w:val="aff8"/>
    <w:rsid w:val="00032E02"/>
    <w:rPr>
      <w:sz w:val="28"/>
    </w:rPr>
  </w:style>
  <w:style w:type="character" w:customStyle="1" w:styleId="afffffffffffff6">
    <w:name w:val="Красная строка Знак"/>
    <w:basedOn w:val="1f0"/>
    <w:link w:val="afffffffffffff5"/>
    <w:rsid w:val="00032E02"/>
    <w:rPr>
      <w:sz w:val="24"/>
      <w:szCs w:val="24"/>
    </w:rPr>
  </w:style>
  <w:style w:type="character" w:customStyle="1" w:styleId="afffffffffffff7">
    <w:name w:val="Норм. текст Знак"/>
    <w:link w:val="afffffffffffff8"/>
    <w:rsid w:val="00032E02"/>
    <w:rPr>
      <w:rFonts w:ascii="Calibri" w:eastAsia="Calibri" w:hAnsi="Calibri"/>
    </w:rPr>
  </w:style>
  <w:style w:type="paragraph" w:customStyle="1" w:styleId="afffffffffffff8">
    <w:name w:val="Норм. текст"/>
    <w:basedOn w:val="aff2"/>
    <w:link w:val="afffffffffffff7"/>
    <w:qFormat/>
    <w:rsid w:val="00032E02"/>
    <w:pPr>
      <w:spacing w:before="120"/>
      <w:ind w:firstLine="902"/>
      <w:jc w:val="both"/>
    </w:pPr>
    <w:rPr>
      <w:rFonts w:ascii="Calibri" w:eastAsia="Calibri" w:hAnsi="Calibri"/>
      <w:sz w:val="20"/>
      <w:szCs w:val="20"/>
    </w:rPr>
  </w:style>
  <w:style w:type="paragraph" w:customStyle="1" w:styleId="afffffffffffff9">
    <w:name w:val="Текст документа"/>
    <w:basedOn w:val="aff2"/>
    <w:link w:val="afffffffffffffa"/>
    <w:qFormat/>
    <w:rsid w:val="00032E02"/>
    <w:pPr>
      <w:spacing w:line="360" w:lineRule="auto"/>
      <w:ind w:firstLine="851"/>
      <w:jc w:val="both"/>
    </w:pPr>
    <w:rPr>
      <w:rFonts w:eastAsia="Calibri"/>
      <w:sz w:val="28"/>
      <w:szCs w:val="20"/>
      <w:lang w:eastAsia="ko-KR"/>
    </w:rPr>
  </w:style>
  <w:style w:type="character" w:customStyle="1" w:styleId="afffffffffffffa">
    <w:name w:val="Текст документа Знак"/>
    <w:link w:val="afffffffffffff9"/>
    <w:rsid w:val="00032E02"/>
    <w:rPr>
      <w:rFonts w:eastAsia="Calibri"/>
      <w:sz w:val="28"/>
      <w:lang w:eastAsia="ko-KR"/>
    </w:rPr>
  </w:style>
  <w:style w:type="numbering" w:customStyle="1" w:styleId="ArticleSection11">
    <w:name w:val="Article / Section11"/>
    <w:rsid w:val="00032E02"/>
    <w:pPr>
      <w:numPr>
        <w:numId w:val="61"/>
      </w:numPr>
    </w:pPr>
  </w:style>
  <w:style w:type="paragraph" w:customStyle="1" w:styleId="TableHeading">
    <w:name w:val="Table Heading"/>
    <w:uiPriority w:val="99"/>
    <w:qFormat/>
    <w:rsid w:val="00032E02"/>
    <w:pPr>
      <w:keepLines/>
      <w:spacing w:before="120" w:after="120"/>
    </w:pPr>
    <w:rPr>
      <w:rFonts w:ascii="Book Antiqua" w:eastAsia="ヒラギノ角ゴ Pro W3" w:hAnsi="Book Antiqua"/>
      <w:b/>
      <w:color w:val="000000"/>
      <w:sz w:val="16"/>
      <w:lang w:val="en-US"/>
    </w:rPr>
  </w:style>
  <w:style w:type="paragraph" w:customStyle="1" w:styleId="2ff1">
    <w:name w:val="Маркированный2"/>
    <w:basedOn w:val="aff2"/>
    <w:uiPriority w:val="99"/>
    <w:qFormat/>
    <w:rsid w:val="00032E02"/>
    <w:pPr>
      <w:tabs>
        <w:tab w:val="num" w:pos="1032"/>
        <w:tab w:val="left" w:pos="6120"/>
      </w:tabs>
      <w:spacing w:before="120" w:line="288" w:lineRule="auto"/>
      <w:ind w:left="851"/>
      <w:jc w:val="both"/>
    </w:pPr>
  </w:style>
  <w:style w:type="paragraph" w:customStyle="1" w:styleId="afffffffffffffb">
    <w:name w:val="Обычный Текст"/>
    <w:basedOn w:val="aff2"/>
    <w:link w:val="afffffffffffffc"/>
    <w:qFormat/>
    <w:rsid w:val="00032E02"/>
    <w:pPr>
      <w:ind w:firstLine="709"/>
    </w:pPr>
    <w:rPr>
      <w:szCs w:val="20"/>
      <w:lang w:val="en-US" w:eastAsia="en-US"/>
    </w:rPr>
  </w:style>
  <w:style w:type="character" w:customStyle="1" w:styleId="afffffffffffffc">
    <w:name w:val="Обычный Текст Знак"/>
    <w:link w:val="afffffffffffffb"/>
    <w:rsid w:val="00032E02"/>
    <w:rPr>
      <w:sz w:val="24"/>
      <w:lang w:val="en-US" w:eastAsia="en-US"/>
    </w:rPr>
  </w:style>
  <w:style w:type="paragraph" w:customStyle="1" w:styleId="3f9">
    <w:name w:val="Основной текст3"/>
    <w:basedOn w:val="aff2"/>
    <w:rsid w:val="00032E02"/>
    <w:pPr>
      <w:widowControl w:val="0"/>
      <w:shd w:val="clear" w:color="auto" w:fill="FFFFFF"/>
      <w:spacing w:before="1800" w:after="3480" w:line="0" w:lineRule="atLeast"/>
      <w:ind w:hanging="800"/>
      <w:jc w:val="center"/>
    </w:pPr>
    <w:rPr>
      <w:sz w:val="28"/>
      <w:szCs w:val="28"/>
      <w:lang w:eastAsia="en-US"/>
    </w:rPr>
  </w:style>
  <w:style w:type="paragraph" w:customStyle="1" w:styleId="1ffc">
    <w:name w:val="Рецензия1"/>
    <w:hidden/>
    <w:semiHidden/>
    <w:rsid w:val="00032E02"/>
    <w:rPr>
      <w:rFonts w:ascii="Calibri" w:hAnsi="Calibri"/>
      <w:sz w:val="22"/>
      <w:szCs w:val="22"/>
      <w:lang w:val="en-US" w:eastAsia="en-US"/>
    </w:rPr>
  </w:style>
  <w:style w:type="paragraph" w:customStyle="1" w:styleId="2ff2">
    <w:name w:val="Рецензия2"/>
    <w:hidden/>
    <w:semiHidden/>
    <w:rsid w:val="00032E02"/>
    <w:rPr>
      <w:rFonts w:ascii="Calibri" w:hAnsi="Calibri"/>
      <w:sz w:val="22"/>
      <w:szCs w:val="22"/>
      <w:lang w:val="en-US" w:eastAsia="en-US"/>
    </w:rPr>
  </w:style>
  <w:style w:type="paragraph" w:customStyle="1" w:styleId="116">
    <w:name w:val="Рецензия11"/>
    <w:hidden/>
    <w:semiHidden/>
    <w:rsid w:val="00032E02"/>
    <w:rPr>
      <w:rFonts w:ascii="Calibri" w:hAnsi="Calibri"/>
      <w:sz w:val="22"/>
      <w:szCs w:val="22"/>
      <w:lang w:val="en-US" w:eastAsia="en-US"/>
    </w:rPr>
  </w:style>
  <w:style w:type="paragraph" w:customStyle="1" w:styleId="120">
    <w:name w:val="Рецензия12"/>
    <w:hidden/>
    <w:semiHidden/>
    <w:rsid w:val="00032E02"/>
    <w:rPr>
      <w:rFonts w:ascii="Calibri" w:hAnsi="Calibri"/>
      <w:sz w:val="22"/>
      <w:szCs w:val="22"/>
      <w:lang w:val="en-US" w:eastAsia="en-US"/>
    </w:rPr>
  </w:style>
  <w:style w:type="character" w:customStyle="1" w:styleId="12pt">
    <w:name w:val="Основной текст + 12 pt;Полужирный"/>
    <w:rsid w:val="00032E02"/>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paragraph" w:customStyle="1" w:styleId="151">
    <w:name w:val="Рецензия15"/>
    <w:hidden/>
    <w:semiHidden/>
    <w:rsid w:val="00032E02"/>
    <w:rPr>
      <w:sz w:val="24"/>
      <w:szCs w:val="24"/>
    </w:rPr>
  </w:style>
  <w:style w:type="paragraph" w:styleId="z-">
    <w:name w:val="HTML Top of Form"/>
    <w:basedOn w:val="aff2"/>
    <w:next w:val="aff2"/>
    <w:link w:val="z-0"/>
    <w:hidden/>
    <w:rsid w:val="00032E02"/>
    <w:pPr>
      <w:widowControl w:val="0"/>
      <w:pBdr>
        <w:bottom w:val="single" w:sz="6" w:space="1" w:color="auto"/>
      </w:pBdr>
      <w:spacing w:before="120" w:after="120" w:line="360" w:lineRule="auto"/>
      <w:ind w:firstLine="680"/>
      <w:jc w:val="center"/>
    </w:pPr>
    <w:rPr>
      <w:rFonts w:ascii="Verdana" w:eastAsia="Arial Unicode MS" w:hAnsi="Verdana"/>
      <w:vanish/>
      <w:sz w:val="16"/>
      <w:szCs w:val="20"/>
      <w:lang w:val="en-US" w:eastAsia="en-US"/>
    </w:rPr>
  </w:style>
  <w:style w:type="character" w:customStyle="1" w:styleId="z-0">
    <w:name w:val="z-Начало формы Знак"/>
    <w:basedOn w:val="aff4"/>
    <w:link w:val="z-"/>
    <w:rsid w:val="00032E02"/>
    <w:rPr>
      <w:rFonts w:ascii="Verdana" w:eastAsia="Arial Unicode MS" w:hAnsi="Verdana"/>
      <w:vanish/>
      <w:sz w:val="16"/>
      <w:lang w:val="en-US" w:eastAsia="en-US"/>
    </w:rPr>
  </w:style>
  <w:style w:type="paragraph" w:styleId="z-1">
    <w:name w:val="HTML Bottom of Form"/>
    <w:basedOn w:val="aff2"/>
    <w:next w:val="aff2"/>
    <w:link w:val="z-2"/>
    <w:hidden/>
    <w:rsid w:val="00032E02"/>
    <w:pPr>
      <w:widowControl w:val="0"/>
      <w:pBdr>
        <w:top w:val="single" w:sz="6" w:space="1" w:color="auto"/>
      </w:pBdr>
      <w:spacing w:before="120" w:after="120" w:line="360" w:lineRule="auto"/>
      <w:ind w:firstLine="680"/>
      <w:jc w:val="center"/>
    </w:pPr>
    <w:rPr>
      <w:rFonts w:ascii="Verdana" w:eastAsia="Arial Unicode MS" w:hAnsi="Verdana"/>
      <w:vanish/>
      <w:sz w:val="16"/>
      <w:szCs w:val="20"/>
      <w:lang w:val="en-US" w:eastAsia="en-US"/>
    </w:rPr>
  </w:style>
  <w:style w:type="character" w:customStyle="1" w:styleId="z-2">
    <w:name w:val="z-Конец формы Знак"/>
    <w:basedOn w:val="aff4"/>
    <w:link w:val="z-1"/>
    <w:rsid w:val="00032E02"/>
    <w:rPr>
      <w:rFonts w:ascii="Verdana" w:eastAsia="Arial Unicode MS" w:hAnsi="Verdana"/>
      <w:vanish/>
      <w:sz w:val="16"/>
      <w:lang w:val="en-US" w:eastAsia="en-US"/>
    </w:rPr>
  </w:style>
  <w:style w:type="paragraph" w:customStyle="1" w:styleId="Revision1">
    <w:name w:val="Revision1"/>
    <w:hidden/>
    <w:semiHidden/>
    <w:rsid w:val="00032E02"/>
    <w:rPr>
      <w:sz w:val="24"/>
      <w:szCs w:val="22"/>
      <w:lang w:eastAsia="en-US"/>
    </w:rPr>
  </w:style>
  <w:style w:type="paragraph" w:customStyle="1" w:styleId="3fa">
    <w:name w:val="Рецензия3"/>
    <w:hidden/>
    <w:semiHidden/>
    <w:rsid w:val="00032E02"/>
    <w:rPr>
      <w:sz w:val="24"/>
      <w:szCs w:val="24"/>
    </w:rPr>
  </w:style>
  <w:style w:type="paragraph" w:customStyle="1" w:styleId="4f">
    <w:name w:val="Рецензия4"/>
    <w:hidden/>
    <w:semiHidden/>
    <w:rsid w:val="00032E02"/>
    <w:rPr>
      <w:sz w:val="24"/>
      <w:szCs w:val="24"/>
    </w:rPr>
  </w:style>
  <w:style w:type="paragraph" w:customStyle="1" w:styleId="5b">
    <w:name w:val="Рецензия5"/>
    <w:hidden/>
    <w:semiHidden/>
    <w:rsid w:val="00032E02"/>
    <w:rPr>
      <w:sz w:val="28"/>
      <w:szCs w:val="24"/>
      <w:lang w:eastAsia="en-US"/>
    </w:rPr>
  </w:style>
  <w:style w:type="paragraph" w:customStyle="1" w:styleId="69">
    <w:name w:val="Рецензия6"/>
    <w:hidden/>
    <w:semiHidden/>
    <w:rsid w:val="00032E02"/>
    <w:rPr>
      <w:sz w:val="28"/>
      <w:szCs w:val="24"/>
      <w:lang w:eastAsia="en-US"/>
    </w:rPr>
  </w:style>
  <w:style w:type="paragraph" w:customStyle="1" w:styleId="142">
    <w:name w:val="Рецензия14"/>
    <w:hidden/>
    <w:uiPriority w:val="99"/>
    <w:semiHidden/>
    <w:rsid w:val="00032E02"/>
    <w:rPr>
      <w:sz w:val="24"/>
      <w:szCs w:val="24"/>
    </w:rPr>
  </w:style>
  <w:style w:type="paragraph" w:customStyle="1" w:styleId="130">
    <w:name w:val="Рецензия13"/>
    <w:hidden/>
    <w:uiPriority w:val="99"/>
    <w:semiHidden/>
    <w:rsid w:val="00032E02"/>
    <w:rPr>
      <w:sz w:val="24"/>
      <w:szCs w:val="24"/>
    </w:rPr>
  </w:style>
  <w:style w:type="paragraph" w:customStyle="1" w:styleId="Revision2">
    <w:name w:val="Revision2"/>
    <w:hidden/>
    <w:semiHidden/>
    <w:rsid w:val="00032E02"/>
    <w:pPr>
      <w:spacing w:after="200" w:line="276" w:lineRule="auto"/>
    </w:pPr>
    <w:rPr>
      <w:rFonts w:ascii="Calibri" w:hAnsi="Calibri"/>
      <w:sz w:val="22"/>
      <w:szCs w:val="22"/>
    </w:rPr>
  </w:style>
  <w:style w:type="paragraph" w:customStyle="1" w:styleId="75">
    <w:name w:val="Рецензия7"/>
    <w:hidden/>
    <w:uiPriority w:val="99"/>
    <w:semiHidden/>
    <w:rsid w:val="00032E02"/>
    <w:rPr>
      <w:sz w:val="24"/>
      <w:szCs w:val="24"/>
    </w:rPr>
  </w:style>
  <w:style w:type="paragraph" w:customStyle="1" w:styleId="86">
    <w:name w:val="Рецензия8"/>
    <w:hidden/>
    <w:uiPriority w:val="99"/>
    <w:semiHidden/>
    <w:rsid w:val="00032E02"/>
    <w:rPr>
      <w:sz w:val="24"/>
      <w:szCs w:val="24"/>
    </w:rPr>
  </w:style>
  <w:style w:type="paragraph" w:customStyle="1" w:styleId="311">
    <w:name w:val="Светлый список — акцент 31"/>
    <w:hidden/>
    <w:semiHidden/>
    <w:rsid w:val="00032E02"/>
    <w:rPr>
      <w:sz w:val="28"/>
      <w:szCs w:val="24"/>
      <w:lang w:eastAsia="en-US"/>
    </w:rPr>
  </w:style>
  <w:style w:type="paragraph" w:customStyle="1" w:styleId="2-21">
    <w:name w:val="Средний список 2 - Акцент 21"/>
    <w:hidden/>
    <w:semiHidden/>
    <w:rsid w:val="00032E02"/>
    <w:rPr>
      <w:sz w:val="24"/>
    </w:rPr>
  </w:style>
  <w:style w:type="paragraph" w:customStyle="1" w:styleId="-112">
    <w:name w:val="Цветная заливка - Акцент 11"/>
    <w:hidden/>
    <w:rsid w:val="00032E02"/>
    <w:rPr>
      <w:sz w:val="24"/>
    </w:rPr>
  </w:style>
  <w:style w:type="paragraph" w:customStyle="1" w:styleId="-12">
    <w:name w:val="Цветная заливка - Акцент 12"/>
    <w:hidden/>
    <w:semiHidden/>
    <w:rsid w:val="00032E02"/>
    <w:rPr>
      <w:sz w:val="24"/>
      <w:szCs w:val="24"/>
    </w:rPr>
  </w:style>
  <w:style w:type="paragraph" w:customStyle="1" w:styleId="-311">
    <w:name w:val="Светлый список - Акцент 31"/>
    <w:hidden/>
    <w:semiHidden/>
    <w:rsid w:val="00032E02"/>
    <w:rPr>
      <w:sz w:val="24"/>
      <w:szCs w:val="24"/>
    </w:rPr>
  </w:style>
  <w:style w:type="paragraph" w:customStyle="1" w:styleId="2-211">
    <w:name w:val="Средний список 2 - Акцент 211"/>
    <w:hidden/>
    <w:semiHidden/>
    <w:rsid w:val="00032E02"/>
    <w:rPr>
      <w:sz w:val="24"/>
      <w:szCs w:val="24"/>
      <w:lang w:val="en-US" w:eastAsia="en-US"/>
    </w:rPr>
  </w:style>
  <w:style w:type="paragraph" w:customStyle="1" w:styleId="-32">
    <w:name w:val="Светлый список - Акцент 32"/>
    <w:hidden/>
    <w:semiHidden/>
    <w:rsid w:val="00032E02"/>
    <w:rPr>
      <w:sz w:val="24"/>
      <w:szCs w:val="24"/>
      <w:lang w:val="en-US" w:eastAsia="en-US"/>
    </w:rPr>
  </w:style>
  <w:style w:type="paragraph" w:customStyle="1" w:styleId="-1110">
    <w:name w:val="Цветная заливка - Акцент 111"/>
    <w:hidden/>
    <w:semiHidden/>
    <w:rsid w:val="00032E02"/>
    <w:rPr>
      <w:sz w:val="24"/>
      <w:szCs w:val="24"/>
      <w:lang w:val="en-US" w:eastAsia="en-US"/>
    </w:rPr>
  </w:style>
  <w:style w:type="paragraph" w:customStyle="1" w:styleId="2-22">
    <w:name w:val="Средний список 2 - Акцент 22"/>
    <w:hidden/>
    <w:rsid w:val="00032E02"/>
    <w:rPr>
      <w:sz w:val="24"/>
      <w:szCs w:val="24"/>
      <w:lang w:val="en-US" w:eastAsia="en-US"/>
    </w:rPr>
  </w:style>
  <w:style w:type="paragraph" w:customStyle="1" w:styleId="2-23">
    <w:name w:val="Средний список 2 - Акцент 23"/>
    <w:hidden/>
    <w:semiHidden/>
    <w:rsid w:val="00032E02"/>
    <w:rPr>
      <w:sz w:val="24"/>
      <w:szCs w:val="24"/>
    </w:rPr>
  </w:style>
  <w:style w:type="paragraph" w:customStyle="1" w:styleId="1-41">
    <w:name w:val="Средний список 1 - Акцент 41"/>
    <w:hidden/>
    <w:semiHidden/>
    <w:rsid w:val="00032E02"/>
    <w:rPr>
      <w:sz w:val="24"/>
      <w:szCs w:val="24"/>
    </w:rPr>
  </w:style>
  <w:style w:type="paragraph" w:customStyle="1" w:styleId="-13">
    <w:name w:val="Цветная заливка - Акцент 13"/>
    <w:hidden/>
    <w:semiHidden/>
    <w:rsid w:val="00032E02"/>
    <w:rPr>
      <w:sz w:val="24"/>
      <w:szCs w:val="24"/>
      <w:lang w:val="en-US" w:eastAsia="en-US"/>
    </w:rPr>
  </w:style>
  <w:style w:type="paragraph" w:customStyle="1" w:styleId="-14">
    <w:name w:val="Цветная заливка - Акцент 14"/>
    <w:hidden/>
    <w:semiHidden/>
    <w:rsid w:val="00032E02"/>
    <w:rPr>
      <w:sz w:val="24"/>
    </w:rPr>
  </w:style>
  <w:style w:type="paragraph" w:customStyle="1" w:styleId="2-24">
    <w:name w:val="Средний список 2 - Акцент 24"/>
    <w:hidden/>
    <w:semiHidden/>
    <w:rsid w:val="00032E02"/>
    <w:rPr>
      <w:sz w:val="24"/>
      <w:szCs w:val="24"/>
      <w:lang w:val="en-US" w:eastAsia="en-US"/>
    </w:rPr>
  </w:style>
  <w:style w:type="paragraph" w:customStyle="1" w:styleId="117">
    <w:name w:val="Цветная заливка — акцент 11"/>
    <w:hidden/>
    <w:semiHidden/>
    <w:rsid w:val="00032E02"/>
    <w:rPr>
      <w:sz w:val="24"/>
    </w:rPr>
  </w:style>
  <w:style w:type="paragraph" w:customStyle="1" w:styleId="320">
    <w:name w:val="Светлый список — акцент 32"/>
    <w:hidden/>
    <w:rsid w:val="00032E02"/>
    <w:rPr>
      <w:sz w:val="28"/>
      <w:szCs w:val="24"/>
      <w:lang w:eastAsia="en-US"/>
    </w:rPr>
  </w:style>
  <w:style w:type="paragraph" w:customStyle="1" w:styleId="221">
    <w:name w:val="Средний список 2 — акцент 21"/>
    <w:hidden/>
    <w:rsid w:val="00032E02"/>
    <w:rPr>
      <w:sz w:val="28"/>
      <w:szCs w:val="24"/>
      <w:lang w:eastAsia="en-US"/>
    </w:rPr>
  </w:style>
  <w:style w:type="paragraph" w:customStyle="1" w:styleId="2-25">
    <w:name w:val="Средний список 2 - Акцент 25"/>
    <w:hidden/>
    <w:rsid w:val="00032E02"/>
    <w:rPr>
      <w:sz w:val="28"/>
      <w:szCs w:val="24"/>
      <w:lang w:eastAsia="en-US"/>
    </w:rPr>
  </w:style>
  <w:style w:type="paragraph" w:customStyle="1" w:styleId="Revision3">
    <w:name w:val="Revision3"/>
    <w:hidden/>
    <w:semiHidden/>
    <w:rsid w:val="00032E02"/>
    <w:rPr>
      <w:sz w:val="24"/>
      <w:szCs w:val="24"/>
    </w:rPr>
  </w:style>
  <w:style w:type="paragraph" w:customStyle="1" w:styleId="Revision4">
    <w:name w:val="Revision4"/>
    <w:hidden/>
    <w:semiHidden/>
    <w:rsid w:val="00032E02"/>
    <w:rPr>
      <w:sz w:val="24"/>
      <w:szCs w:val="24"/>
    </w:rPr>
  </w:style>
  <w:style w:type="paragraph" w:customStyle="1" w:styleId="411">
    <w:name w:val="Рецензия41"/>
    <w:hidden/>
    <w:semiHidden/>
    <w:rsid w:val="00032E02"/>
    <w:rPr>
      <w:sz w:val="24"/>
      <w:szCs w:val="24"/>
      <w:lang w:val="en-US" w:eastAsia="en-US"/>
    </w:rPr>
  </w:style>
  <w:style w:type="paragraph" w:customStyle="1" w:styleId="Revision5">
    <w:name w:val="Revision5"/>
    <w:hidden/>
    <w:semiHidden/>
    <w:rsid w:val="00032E02"/>
    <w:rPr>
      <w:sz w:val="24"/>
      <w:szCs w:val="24"/>
    </w:rPr>
  </w:style>
  <w:style w:type="character" w:customStyle="1" w:styleId="33H3Minor">
    <w:name w:val="Заголовок 3;Подраздел;3;H3;Minor Знак Знак"/>
    <w:rsid w:val="00032E02"/>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032E02"/>
    <w:rPr>
      <w:bCs/>
      <w:sz w:val="28"/>
      <w:szCs w:val="28"/>
      <w:lang w:val="ru-RU" w:eastAsia="en-US" w:bidi="ar-SA"/>
    </w:rPr>
  </w:style>
  <w:style w:type="character" w:customStyle="1" w:styleId="44Sub-Minor41">
    <w:name w:val="Заголовок 4;Параграф;Заголовок 4 (Приложение);Sub-Minor;????????? 4 (??????????) Знак Знак1"/>
    <w:rsid w:val="00032E02"/>
    <w:rPr>
      <w:bCs/>
      <w:sz w:val="28"/>
      <w:szCs w:val="28"/>
      <w:lang w:val="ru-RU" w:eastAsia="en-US" w:bidi="ar-SA"/>
    </w:rPr>
  </w:style>
  <w:style w:type="paragraph" w:customStyle="1" w:styleId="1ffd">
    <w:name w:val="Цветная заливка — акцент 1"/>
    <w:hidden/>
    <w:uiPriority w:val="99"/>
    <w:semiHidden/>
    <w:rsid w:val="00032E02"/>
    <w:rPr>
      <w:sz w:val="24"/>
      <w:szCs w:val="24"/>
    </w:rPr>
  </w:style>
  <w:style w:type="paragraph" w:customStyle="1" w:styleId="-15">
    <w:name w:val="Цветная заливка - Акцент 15"/>
    <w:hidden/>
    <w:uiPriority w:val="99"/>
    <w:semiHidden/>
    <w:rsid w:val="00032E02"/>
    <w:rPr>
      <w:sz w:val="24"/>
    </w:rPr>
  </w:style>
  <w:style w:type="paragraph" w:customStyle="1" w:styleId="312">
    <w:name w:val="Темный список — акцент 31"/>
    <w:hidden/>
    <w:uiPriority w:val="99"/>
    <w:semiHidden/>
    <w:rsid w:val="00032E02"/>
    <w:rPr>
      <w:sz w:val="24"/>
    </w:rPr>
  </w:style>
  <w:style w:type="character" w:customStyle="1" w:styleId="2ff3">
    <w:name w:val="Пункт 2 уровня Знак"/>
    <w:link w:val="25"/>
    <w:rsid w:val="00032E02"/>
    <w:rPr>
      <w:b/>
      <w:bCs/>
      <w:color w:val="000000"/>
      <w:sz w:val="28"/>
      <w:szCs w:val="24"/>
    </w:rPr>
  </w:style>
  <w:style w:type="paragraph" w:customStyle="1" w:styleId="25">
    <w:name w:val="Пункт 2 уровня"/>
    <w:basedOn w:val="29"/>
    <w:next w:val="aff2"/>
    <w:link w:val="2ff3"/>
    <w:qFormat/>
    <w:rsid w:val="00032E02"/>
    <w:pPr>
      <w:keepNext w:val="0"/>
      <w:widowControl w:val="0"/>
      <w:numPr>
        <w:numId w:val="54"/>
      </w:numPr>
      <w:tabs>
        <w:tab w:val="clear" w:pos="6237"/>
        <w:tab w:val="left" w:pos="1134"/>
        <w:tab w:val="left" w:pos="1418"/>
      </w:tabs>
      <w:spacing w:line="233" w:lineRule="auto"/>
      <w:ind w:left="0" w:firstLine="0"/>
      <w:jc w:val="both"/>
    </w:pPr>
    <w:rPr>
      <w:bCs/>
      <w:color w:val="000000"/>
      <w:sz w:val="28"/>
    </w:rPr>
  </w:style>
  <w:style w:type="character" w:customStyle="1" w:styleId="1ffe">
    <w:name w:val="Неразрешенное упоминание1"/>
    <w:basedOn w:val="aff4"/>
    <w:uiPriority w:val="99"/>
    <w:semiHidden/>
    <w:unhideWhenUsed/>
    <w:rsid w:val="00032E02"/>
    <w:rPr>
      <w:color w:val="605E5C"/>
      <w:shd w:val="clear" w:color="auto" w:fill="E1DFDD"/>
    </w:rPr>
  </w:style>
  <w:style w:type="character" w:customStyle="1" w:styleId="ORGTEXT">
    <w:name w:val="ORG_TEXT Знак"/>
    <w:link w:val="ORGTEXT0"/>
    <w:uiPriority w:val="99"/>
    <w:rsid w:val="00032E02"/>
    <w:rPr>
      <w:rFonts w:ascii="Arial" w:hAnsi="Arial" w:cs="Arial"/>
    </w:rPr>
  </w:style>
  <w:style w:type="paragraph" w:customStyle="1" w:styleId="ORGTEXT0">
    <w:name w:val="ORG_TEXT"/>
    <w:basedOn w:val="aff2"/>
    <w:link w:val="ORGTEXT"/>
    <w:uiPriority w:val="99"/>
    <w:rsid w:val="00032E02"/>
    <w:pPr>
      <w:widowControl w:val="0"/>
      <w:spacing w:after="120" w:line="360" w:lineRule="auto"/>
      <w:ind w:left="357" w:firstLine="720"/>
      <w:jc w:val="both"/>
    </w:pPr>
    <w:rPr>
      <w:rFonts w:ascii="Arial" w:hAnsi="Arial" w:cs="Arial"/>
      <w:sz w:val="20"/>
      <w:szCs w:val="20"/>
    </w:rPr>
  </w:style>
  <w:style w:type="paragraph" w:customStyle="1" w:styleId="ConsPlusNonformat">
    <w:name w:val="ConsPlusNonformat"/>
    <w:rsid w:val="00032E02"/>
    <w:pPr>
      <w:widowControl w:val="0"/>
    </w:pPr>
    <w:rPr>
      <w:rFonts w:ascii="Courier New" w:hAnsi="Courier New" w:cs="Courier New"/>
    </w:rPr>
  </w:style>
  <w:style w:type="paragraph" w:customStyle="1" w:styleId="4f0">
    <w:name w:val="Стиль4"/>
    <w:basedOn w:val="57"/>
    <w:qFormat/>
    <w:rsid w:val="00032E02"/>
    <w:pPr>
      <w:tabs>
        <w:tab w:val="left" w:pos="1134"/>
        <w:tab w:val="num" w:pos="2552"/>
      </w:tabs>
      <w:spacing w:line="360" w:lineRule="auto"/>
      <w:ind w:left="1701" w:firstLine="567"/>
      <w:jc w:val="both"/>
    </w:pPr>
    <w:rPr>
      <w:bCs/>
    </w:rPr>
  </w:style>
  <w:style w:type="paragraph" w:styleId="5c">
    <w:name w:val="List 5"/>
    <w:basedOn w:val="aff2"/>
    <w:unhideWhenUsed/>
    <w:rsid w:val="00032E02"/>
    <w:pPr>
      <w:widowControl w:val="0"/>
      <w:spacing w:before="120" w:after="120" w:line="360" w:lineRule="auto"/>
      <w:ind w:left="1415" w:hanging="283"/>
      <w:contextualSpacing/>
      <w:jc w:val="both"/>
    </w:pPr>
  </w:style>
  <w:style w:type="character" w:customStyle="1" w:styleId="affffffffffff7">
    <w:name w:val="Заголовок приложения Знак"/>
    <w:link w:val="ae"/>
    <w:rsid w:val="00032E02"/>
    <w:rPr>
      <w:rFonts w:ascii="Times New Roman Полужирный" w:hAnsi="Times New Roman Полужирный" w:cs="Arial"/>
      <w:b/>
      <w:sz w:val="28"/>
      <w:szCs w:val="32"/>
    </w:rPr>
  </w:style>
  <w:style w:type="paragraph" w:customStyle="1" w:styleId="1fff">
    <w:name w:val="Обычный 1"/>
    <w:basedOn w:val="aff2"/>
    <w:link w:val="1fff0"/>
    <w:qFormat/>
    <w:rsid w:val="00032E02"/>
    <w:pPr>
      <w:widowControl w:val="0"/>
      <w:spacing w:before="40" w:after="40" w:line="360" w:lineRule="auto"/>
      <w:ind w:firstLine="851"/>
      <w:jc w:val="both"/>
    </w:pPr>
  </w:style>
  <w:style w:type="character" w:customStyle="1" w:styleId="1fff0">
    <w:name w:val="Обычный 1 Знак"/>
    <w:link w:val="1fff"/>
    <w:rsid w:val="00032E02"/>
    <w:rPr>
      <w:sz w:val="24"/>
      <w:szCs w:val="24"/>
    </w:rPr>
  </w:style>
  <w:style w:type="paragraph" w:customStyle="1" w:styleId="1a">
    <w:name w:val="Маркированный список 1"/>
    <w:basedOn w:val="1fff"/>
    <w:uiPriority w:val="99"/>
    <w:qFormat/>
    <w:rsid w:val="00032E02"/>
    <w:pPr>
      <w:numPr>
        <w:numId w:val="65"/>
      </w:numPr>
      <w:tabs>
        <w:tab w:val="num" w:pos="0"/>
        <w:tab w:val="num" w:pos="360"/>
        <w:tab w:val="num" w:pos="720"/>
        <w:tab w:val="left" w:pos="1134"/>
      </w:tabs>
      <w:spacing w:before="0" w:after="0"/>
      <w:ind w:left="720" w:hanging="720"/>
    </w:pPr>
  </w:style>
  <w:style w:type="character" w:customStyle="1" w:styleId="affc">
    <w:name w:val="Обычный (веб) Знак"/>
    <w:link w:val="affb"/>
    <w:uiPriority w:val="99"/>
    <w:rsid w:val="00032E02"/>
    <w:rPr>
      <w:rFonts w:ascii="Arial Unicode MS" w:eastAsia="Arial Unicode MS" w:hAnsi="Arial Unicode MS"/>
      <w:sz w:val="24"/>
      <w:szCs w:val="24"/>
    </w:rPr>
  </w:style>
  <w:style w:type="paragraph" w:customStyle="1" w:styleId="afffffffffffffd">
    <w:name w:val="Табличный (по левому краю)"/>
    <w:basedOn w:val="aff2"/>
    <w:uiPriority w:val="99"/>
    <w:qFormat/>
    <w:rsid w:val="00032E02"/>
    <w:pPr>
      <w:widowControl w:val="0"/>
      <w:spacing w:before="40" w:after="40"/>
      <w:contextualSpacing/>
    </w:pPr>
    <w:rPr>
      <w:bCs/>
      <w:sz w:val="22"/>
      <w:szCs w:val="18"/>
    </w:rPr>
  </w:style>
  <w:style w:type="paragraph" w:customStyle="1" w:styleId="1c">
    <w:name w:val="Нумеров. список 1)"/>
    <w:basedOn w:val="aff2"/>
    <w:uiPriority w:val="99"/>
    <w:qFormat/>
    <w:rsid w:val="00032E02"/>
    <w:pPr>
      <w:widowControl w:val="0"/>
      <w:numPr>
        <w:numId w:val="66"/>
      </w:numPr>
      <w:spacing w:before="120" w:after="120" w:line="360" w:lineRule="auto"/>
      <w:jc w:val="both"/>
    </w:pPr>
  </w:style>
  <w:style w:type="table" w:customStyle="1" w:styleId="TableNormal">
    <w:name w:val="Table Normal"/>
    <w:rsid w:val="00032E02"/>
    <w:pPr>
      <w:spacing w:line="360" w:lineRule="auto"/>
      <w:ind w:firstLine="709"/>
      <w:jc w:val="both"/>
    </w:pPr>
    <w:rPr>
      <w:sz w:val="28"/>
      <w:szCs w:val="28"/>
    </w:rPr>
    <w:tblPr>
      <w:tblCellMar>
        <w:top w:w="0" w:type="dxa"/>
        <w:left w:w="0" w:type="dxa"/>
        <w:bottom w:w="0" w:type="dxa"/>
        <w:right w:w="0" w:type="dxa"/>
      </w:tblCellMar>
    </w:tblPr>
  </w:style>
  <w:style w:type="paragraph" w:customStyle="1" w:styleId="PUVNormal">
    <w:name w:val="_PUV_Normal"/>
    <w:rsid w:val="00032E02"/>
    <w:pPr>
      <w:spacing w:line="360" w:lineRule="auto"/>
      <w:ind w:firstLine="567"/>
      <w:jc w:val="both"/>
    </w:pPr>
    <w:rPr>
      <w:sz w:val="24"/>
      <w:szCs w:val="24"/>
    </w:rPr>
  </w:style>
  <w:style w:type="paragraph" w:customStyle="1" w:styleId="ScrollListBullet">
    <w:name w:val="Scroll List Bullet"/>
    <w:basedOn w:val="aff2"/>
    <w:uiPriority w:val="9"/>
    <w:unhideWhenUsed/>
    <w:qFormat/>
    <w:rsid w:val="00032E02"/>
    <w:pPr>
      <w:numPr>
        <w:numId w:val="67"/>
      </w:numPr>
      <w:spacing w:line="360" w:lineRule="auto"/>
      <w:jc w:val="both"/>
    </w:pPr>
    <w:rPr>
      <w:rFonts w:eastAsiaTheme="minorHAnsi" w:cstheme="minorBidi"/>
      <w:lang w:eastAsia="en-US"/>
    </w:rPr>
  </w:style>
  <w:style w:type="paragraph" w:customStyle="1" w:styleId="itNumber1">
    <w:name w:val="it_Number1"/>
    <w:basedOn w:val="aff2"/>
    <w:qFormat/>
    <w:rsid w:val="00032E02"/>
    <w:pPr>
      <w:keepLines/>
      <w:numPr>
        <w:numId w:val="68"/>
      </w:numPr>
      <w:spacing w:line="360" w:lineRule="auto"/>
      <w:contextualSpacing/>
      <w:jc w:val="both"/>
    </w:pPr>
    <w:rPr>
      <w:rFonts w:eastAsiaTheme="minorEastAsia" w:cstheme="minorBidi"/>
      <w:szCs w:val="22"/>
    </w:rPr>
  </w:style>
  <w:style w:type="paragraph" w:customStyle="1" w:styleId="itNumber2">
    <w:name w:val="it_Number2"/>
    <w:basedOn w:val="itNumber1"/>
    <w:qFormat/>
    <w:rsid w:val="00032E02"/>
    <w:pPr>
      <w:numPr>
        <w:ilvl w:val="1"/>
      </w:numPr>
      <w:ind w:left="1418"/>
    </w:pPr>
  </w:style>
  <w:style w:type="paragraph" w:customStyle="1" w:styleId="itNumber3">
    <w:name w:val="it_Number3"/>
    <w:basedOn w:val="itNumber2"/>
    <w:qFormat/>
    <w:rsid w:val="00032E02"/>
    <w:pPr>
      <w:numPr>
        <w:ilvl w:val="2"/>
      </w:numPr>
      <w:ind w:left="1560"/>
    </w:pPr>
  </w:style>
  <w:style w:type="paragraph" w:customStyle="1" w:styleId="msonormal0">
    <w:name w:val="msonormal"/>
    <w:basedOn w:val="aff2"/>
    <w:rsid w:val="00032E02"/>
    <w:pPr>
      <w:spacing w:before="100" w:beforeAutospacing="1" w:after="100" w:afterAutospacing="1"/>
    </w:pPr>
  </w:style>
  <w:style w:type="paragraph" w:customStyle="1" w:styleId="font5">
    <w:name w:val="font5"/>
    <w:basedOn w:val="aff2"/>
    <w:rsid w:val="00032E02"/>
    <w:pPr>
      <w:spacing w:before="100" w:beforeAutospacing="1" w:after="100" w:afterAutospacing="1"/>
    </w:pPr>
    <w:rPr>
      <w:color w:val="FF0000"/>
      <w:sz w:val="16"/>
      <w:szCs w:val="16"/>
    </w:rPr>
  </w:style>
  <w:style w:type="paragraph" w:customStyle="1" w:styleId="xl63">
    <w:name w:val="xl63"/>
    <w:basedOn w:val="aff2"/>
    <w:rsid w:val="00032E02"/>
    <w:pPr>
      <w:spacing w:before="100" w:beforeAutospacing="1" w:after="100" w:afterAutospacing="1"/>
    </w:pPr>
    <w:rPr>
      <w:sz w:val="16"/>
      <w:szCs w:val="16"/>
    </w:rPr>
  </w:style>
  <w:style w:type="paragraph" w:customStyle="1" w:styleId="xl64">
    <w:name w:val="xl64"/>
    <w:basedOn w:val="aff2"/>
    <w:rsid w:val="00032E02"/>
    <w:pPr>
      <w:spacing w:before="100" w:beforeAutospacing="1" w:after="100" w:afterAutospacing="1"/>
    </w:pPr>
    <w:rPr>
      <w:sz w:val="16"/>
      <w:szCs w:val="16"/>
    </w:rPr>
  </w:style>
  <w:style w:type="character" w:styleId="afffffffffffffe">
    <w:name w:val="Subtle Reference"/>
    <w:basedOn w:val="aff4"/>
    <w:uiPriority w:val="31"/>
    <w:qFormat/>
    <w:rsid w:val="00032E02"/>
    <w:rPr>
      <w:smallCaps/>
      <w:color w:val="5A5A5A" w:themeColor="text1" w:themeTint="A5"/>
    </w:rPr>
  </w:style>
  <w:style w:type="character" w:styleId="HTML1">
    <w:name w:val="HTML Keyboard"/>
    <w:basedOn w:val="aff4"/>
    <w:unhideWhenUsed/>
    <w:rsid w:val="00032E02"/>
    <w:rPr>
      <w:rFonts w:ascii="Consolas" w:hAnsi="Consolas"/>
      <w:sz w:val="20"/>
      <w:szCs w:val="20"/>
    </w:rPr>
  </w:style>
  <w:style w:type="paragraph" w:customStyle="1" w:styleId="ConsNormal">
    <w:name w:val="ConsNormal"/>
    <w:rsid w:val="00032E02"/>
    <w:pPr>
      <w:widowControl w:val="0"/>
      <w:ind w:right="19772" w:firstLine="720"/>
    </w:pPr>
    <w:rPr>
      <w:rFonts w:ascii="Arial" w:hAnsi="Arial" w:cs="Arial"/>
    </w:rPr>
  </w:style>
  <w:style w:type="paragraph" w:customStyle="1" w:styleId="4-">
    <w:name w:val="##Заг4-текст"/>
    <w:basedOn w:val="43"/>
    <w:qFormat/>
    <w:rsid w:val="00032E02"/>
    <w:pPr>
      <w:keepNext w:val="0"/>
      <w:widowControl w:val="0"/>
      <w:numPr>
        <w:numId w:val="73"/>
      </w:numPr>
      <w:tabs>
        <w:tab w:val="left" w:pos="1701"/>
      </w:tabs>
      <w:spacing w:after="120" w:line="360" w:lineRule="exact"/>
      <w:ind w:firstLine="709"/>
      <w:jc w:val="both"/>
    </w:pPr>
    <w:rPr>
      <w:rFonts w:ascii="Times New Roman" w:eastAsia="Arial Unicode MS" w:hAnsi="Times New Roman" w:cs="Times New Roman"/>
      <w:bCs w:val="0"/>
      <w:i/>
      <w:iCs w:val="0"/>
    </w:rPr>
  </w:style>
  <w:style w:type="paragraph" w:customStyle="1" w:styleId="affffffffffffff">
    <w:name w:val="##Табл_текст"/>
    <w:basedOn w:val="aff2"/>
    <w:qFormat/>
    <w:rsid w:val="00032E02"/>
    <w:pPr>
      <w:spacing w:line="259" w:lineRule="auto"/>
    </w:pPr>
    <w:rPr>
      <w:rFonts w:eastAsiaTheme="minorHAnsi"/>
      <w:sz w:val="22"/>
      <w:szCs w:val="22"/>
      <w:lang w:eastAsia="en-US"/>
    </w:rPr>
  </w:style>
  <w:style w:type="paragraph" w:customStyle="1" w:styleId="font6">
    <w:name w:val="font6"/>
    <w:basedOn w:val="aff2"/>
    <w:rsid w:val="00032E02"/>
    <w:pPr>
      <w:spacing w:before="100" w:beforeAutospacing="1" w:after="100" w:afterAutospacing="1"/>
    </w:pPr>
    <w:rPr>
      <w:color w:val="000000"/>
      <w:sz w:val="20"/>
      <w:szCs w:val="20"/>
    </w:rPr>
  </w:style>
  <w:style w:type="paragraph" w:customStyle="1" w:styleId="font7">
    <w:name w:val="font7"/>
    <w:basedOn w:val="aff2"/>
    <w:rsid w:val="00032E02"/>
    <w:pPr>
      <w:spacing w:before="100" w:beforeAutospacing="1" w:after="100" w:afterAutospacing="1"/>
    </w:pPr>
    <w:rPr>
      <w:b/>
      <w:bCs/>
      <w:color w:val="000000"/>
      <w:sz w:val="20"/>
      <w:szCs w:val="20"/>
    </w:rPr>
  </w:style>
  <w:style w:type="paragraph" w:customStyle="1" w:styleId="font8">
    <w:name w:val="font8"/>
    <w:basedOn w:val="aff2"/>
    <w:rsid w:val="00032E02"/>
    <w:pPr>
      <w:spacing w:before="100" w:beforeAutospacing="1" w:after="100" w:afterAutospacing="1"/>
    </w:pPr>
    <w:rPr>
      <w:rFonts w:ascii="Calibri" w:hAnsi="Calibri"/>
      <w:color w:val="000000"/>
      <w:sz w:val="16"/>
      <w:szCs w:val="16"/>
      <w:u w:val="single"/>
    </w:rPr>
  </w:style>
  <w:style w:type="character" w:customStyle="1" w:styleId="affffffffffffff0">
    <w:name w:val="Цветовое выделение"/>
    <w:uiPriority w:val="99"/>
    <w:rsid w:val="00032E02"/>
    <w:rPr>
      <w:b/>
      <w:color w:val="26282F"/>
    </w:rPr>
  </w:style>
  <w:style w:type="paragraph" w:customStyle="1" w:styleId="paragraph">
    <w:name w:val="paragraph"/>
    <w:basedOn w:val="aff2"/>
    <w:rsid w:val="00032E02"/>
    <w:pPr>
      <w:spacing w:before="100" w:beforeAutospacing="1" w:after="100" w:afterAutospacing="1"/>
    </w:pPr>
  </w:style>
  <w:style w:type="character" w:customStyle="1" w:styleId="normaltextrun">
    <w:name w:val="normaltextrun"/>
    <w:basedOn w:val="aff4"/>
    <w:rsid w:val="00032E02"/>
  </w:style>
  <w:style w:type="paragraph" w:customStyle="1" w:styleId="afa">
    <w:name w:val="Заголовок раздела приложения"/>
    <w:basedOn w:val="19"/>
    <w:next w:val="affffffff5"/>
    <w:qFormat/>
    <w:rsid w:val="00032E02"/>
    <w:pPr>
      <w:keepNext w:val="0"/>
      <w:keepLines/>
      <w:pageBreakBefore/>
      <w:widowControl w:val="0"/>
      <w:numPr>
        <w:numId w:val="69"/>
      </w:numPr>
      <w:tabs>
        <w:tab w:val="left" w:pos="1134"/>
        <w:tab w:val="left" w:pos="1418"/>
      </w:tabs>
      <w:spacing w:before="360" w:after="240" w:line="360" w:lineRule="auto"/>
      <w:outlineLvl w:val="9"/>
    </w:pPr>
    <w:rPr>
      <w:bCs w:val="0"/>
      <w:szCs w:val="32"/>
    </w:rPr>
  </w:style>
  <w:style w:type="character" w:customStyle="1" w:styleId="inline-comment-marker">
    <w:name w:val="inline-comment-marker"/>
    <w:basedOn w:val="aff4"/>
    <w:rsid w:val="00032E02"/>
  </w:style>
  <w:style w:type="numbering" w:customStyle="1" w:styleId="-">
    <w:name w:val="Стиль нумерованный - Док"/>
    <w:basedOn w:val="aff6"/>
    <w:rsid w:val="00032E02"/>
    <w:pPr>
      <w:numPr>
        <w:numId w:val="70"/>
      </w:numPr>
    </w:pPr>
  </w:style>
  <w:style w:type="paragraph" w:customStyle="1" w:styleId="-2">
    <w:name w:val="Стиль нумерованный - Отчет"/>
    <w:basedOn w:val="aff2"/>
    <w:rsid w:val="00032E02"/>
    <w:pPr>
      <w:numPr>
        <w:numId w:val="71"/>
      </w:numPr>
      <w:tabs>
        <w:tab w:val="left" w:pos="720"/>
      </w:tabs>
      <w:spacing w:after="60"/>
      <w:jc w:val="both"/>
    </w:pPr>
    <w:rPr>
      <w:rFonts w:ascii="Arial" w:hAnsi="Arial"/>
      <w:sz w:val="20"/>
    </w:rPr>
  </w:style>
  <w:style w:type="paragraph" w:customStyle="1" w:styleId="-0">
    <w:name w:val="Табл-маркир"/>
    <w:basedOn w:val="aff2"/>
    <w:link w:val="-c"/>
    <w:qFormat/>
    <w:rsid w:val="00032E02"/>
    <w:pPr>
      <w:numPr>
        <w:numId w:val="72"/>
      </w:numPr>
      <w:spacing w:before="40" w:after="40"/>
      <w:ind w:right="28"/>
      <w:jc w:val="both"/>
    </w:pPr>
    <w:rPr>
      <w:szCs w:val="20"/>
      <w:lang w:eastAsia="ko-KR"/>
    </w:rPr>
  </w:style>
  <w:style w:type="character" w:customStyle="1" w:styleId="-c">
    <w:name w:val="Табл-маркир Знак"/>
    <w:link w:val="-0"/>
    <w:rsid w:val="00032E02"/>
    <w:rPr>
      <w:sz w:val="26"/>
      <w:lang w:eastAsia="ko-KR"/>
    </w:rPr>
  </w:style>
  <w:style w:type="numbering" w:customStyle="1" w:styleId="-16">
    <w:name w:val="Стиль нумерованный - Док1"/>
    <w:basedOn w:val="aff6"/>
    <w:rsid w:val="00032E02"/>
  </w:style>
  <w:style w:type="paragraph" w:styleId="2ff4">
    <w:name w:val="envelope return"/>
    <w:basedOn w:val="aff2"/>
    <w:unhideWhenUsed/>
    <w:rsid w:val="00032E02"/>
    <w:pPr>
      <w:widowControl w:val="0"/>
      <w:ind w:firstLine="851"/>
      <w:jc w:val="both"/>
    </w:pPr>
    <w:rPr>
      <w:rFonts w:asciiTheme="majorHAnsi" w:eastAsiaTheme="majorEastAsia" w:hAnsiTheme="majorHAnsi" w:cstheme="majorBidi"/>
      <w:sz w:val="20"/>
      <w:szCs w:val="20"/>
    </w:rPr>
  </w:style>
  <w:style w:type="paragraph" w:customStyle="1" w:styleId="a6">
    <w:name w:val="Табличный список нумер"/>
    <w:basedOn w:val="aff2"/>
    <w:qFormat/>
    <w:rsid w:val="00032E02"/>
    <w:pPr>
      <w:widowControl w:val="0"/>
      <w:numPr>
        <w:numId w:val="74"/>
      </w:numPr>
      <w:pBdr>
        <w:top w:val="none" w:sz="4" w:space="0" w:color="000000"/>
        <w:left w:val="none" w:sz="4" w:space="0" w:color="000000"/>
        <w:bottom w:val="none" w:sz="4" w:space="0" w:color="000000"/>
        <w:right w:val="none" w:sz="4" w:space="0" w:color="000000"/>
        <w:between w:val="none" w:sz="4" w:space="0" w:color="000000"/>
      </w:pBdr>
      <w:tabs>
        <w:tab w:val="left" w:pos="57"/>
      </w:tabs>
      <w:spacing w:before="120" w:after="120" w:line="360" w:lineRule="auto"/>
    </w:pPr>
    <w:rPr>
      <w:sz w:val="22"/>
      <w:szCs w:val="20"/>
    </w:rPr>
  </w:style>
  <w:style w:type="character" w:customStyle="1" w:styleId="Heading6Char">
    <w:name w:val="Heading 6 Char"/>
    <w:basedOn w:val="aff4"/>
    <w:uiPriority w:val="9"/>
    <w:rsid w:val="00032E02"/>
    <w:rPr>
      <w:rFonts w:ascii="Arial" w:eastAsia="Arial" w:hAnsi="Arial" w:cs="Arial"/>
      <w:b/>
      <w:bCs/>
      <w:sz w:val="22"/>
      <w:szCs w:val="22"/>
    </w:rPr>
  </w:style>
  <w:style w:type="paragraph" w:customStyle="1" w:styleId="Personal">
    <w:name w:val="Personal"/>
    <w:basedOn w:val="aff2"/>
    <w:link w:val="Personal0"/>
    <w:qFormat/>
    <w:rsid w:val="00032E02"/>
    <w:pPr>
      <w:widowControl w:val="0"/>
      <w:spacing w:before="120" w:line="360" w:lineRule="auto"/>
      <w:ind w:firstLine="851"/>
      <w:jc w:val="both"/>
    </w:pPr>
    <w:rPr>
      <w:sz w:val="28"/>
    </w:rPr>
  </w:style>
  <w:style w:type="character" w:customStyle="1" w:styleId="Personal0">
    <w:name w:val="Personal Знак"/>
    <w:basedOn w:val="aff4"/>
    <w:link w:val="Personal"/>
    <w:rsid w:val="00032E02"/>
    <w:rPr>
      <w:sz w:val="28"/>
      <w:szCs w:val="24"/>
    </w:rPr>
  </w:style>
  <w:style w:type="numbering" w:customStyle="1" w:styleId="2ff5">
    <w:name w:val="Нет списка2"/>
    <w:next w:val="aff6"/>
    <w:uiPriority w:val="99"/>
    <w:semiHidden/>
    <w:unhideWhenUsed/>
    <w:rsid w:val="00032E02"/>
  </w:style>
  <w:style w:type="table" w:customStyle="1" w:styleId="-120">
    <w:name w:val="Таблица-список 12"/>
    <w:basedOn w:val="aff5"/>
    <w:next w:val="-10"/>
    <w:rsid w:val="00032E02"/>
    <w:pPr>
      <w:spacing w:line="360" w:lineRule="auto"/>
      <w:ind w:firstLine="85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customStyle="1" w:styleId="-211">
    <w:name w:val="Таблица-список 21"/>
    <w:basedOn w:val="aff5"/>
    <w:next w:val="-22"/>
    <w:rsid w:val="00032E02"/>
    <w:pPr>
      <w:spacing w:line="360" w:lineRule="auto"/>
      <w:ind w:firstLine="851"/>
    </w:p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customStyle="1" w:styleId="-312">
    <w:name w:val="Таблица-список 31"/>
    <w:basedOn w:val="aff5"/>
    <w:next w:val="-30"/>
    <w:rsid w:val="00032E02"/>
    <w:pPr>
      <w:spacing w:line="360" w:lineRule="auto"/>
      <w:ind w:firstLine="85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customStyle="1" w:styleId="-411">
    <w:name w:val="Таблица-список 41"/>
    <w:basedOn w:val="aff5"/>
    <w:next w:val="-40"/>
    <w:rsid w:val="00032E02"/>
    <w:pPr>
      <w:spacing w:line="360" w:lineRule="auto"/>
      <w:ind w:firstLine="85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customStyle="1" w:styleId="-511">
    <w:name w:val="Таблица-список 51"/>
    <w:basedOn w:val="aff5"/>
    <w:next w:val="-50"/>
    <w:rsid w:val="00032E02"/>
    <w:pPr>
      <w:spacing w:line="360" w:lineRule="auto"/>
      <w:ind w:firstLine="85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customStyle="1" w:styleId="-62">
    <w:name w:val="Таблица-список 62"/>
    <w:basedOn w:val="aff5"/>
    <w:next w:val="-60"/>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customStyle="1" w:styleId="-711">
    <w:name w:val="Таблица-список 71"/>
    <w:basedOn w:val="aff5"/>
    <w:next w:val="-70"/>
    <w:rsid w:val="00032E02"/>
    <w:pPr>
      <w:spacing w:line="360" w:lineRule="auto"/>
      <w:ind w:firstLine="85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81">
    <w:name w:val="Таблица-список 81"/>
    <w:basedOn w:val="aff5"/>
    <w:next w:val="-80"/>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customStyle="1" w:styleId="GR2">
    <w:name w:val="Сетка таблицы GR2"/>
    <w:basedOn w:val="aff5"/>
    <w:next w:val="affffb"/>
    <w:uiPriority w:val="59"/>
    <w:rsid w:val="00032E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rticleSection111">
    <w:name w:val="Article / Section111"/>
    <w:rsid w:val="00032E02"/>
    <w:pPr>
      <w:numPr>
        <w:numId w:val="94"/>
      </w:numPr>
    </w:pPr>
  </w:style>
  <w:style w:type="table" w:customStyle="1" w:styleId="TableNormal1">
    <w:name w:val="Table Normal1"/>
    <w:rsid w:val="00032E02"/>
    <w:pPr>
      <w:spacing w:line="360" w:lineRule="auto"/>
      <w:ind w:firstLine="709"/>
      <w:jc w:val="both"/>
    </w:pPr>
    <w:rPr>
      <w:sz w:val="28"/>
      <w:szCs w:val="28"/>
    </w:rPr>
    <w:tblPr>
      <w:tblCellMar>
        <w:top w:w="0" w:type="dxa"/>
        <w:left w:w="0" w:type="dxa"/>
        <w:bottom w:w="0" w:type="dxa"/>
        <w:right w:w="0" w:type="dxa"/>
      </w:tblCellMar>
    </w:tblPr>
  </w:style>
  <w:style w:type="numbering" w:customStyle="1" w:styleId="-20">
    <w:name w:val="Стиль нумерованный - Док2"/>
    <w:basedOn w:val="aff6"/>
    <w:rsid w:val="00032E02"/>
    <w:pPr>
      <w:numPr>
        <w:numId w:val="37"/>
      </w:numPr>
    </w:pPr>
  </w:style>
  <w:style w:type="numbering" w:customStyle="1" w:styleId="-113">
    <w:name w:val="Стиль нумерованный - Док11"/>
    <w:basedOn w:val="aff6"/>
    <w:rsid w:val="00032E02"/>
  </w:style>
  <w:style w:type="character" w:customStyle="1" w:styleId="118">
    <w:name w:val="1.1 Знак"/>
    <w:basedOn w:val="aff4"/>
    <w:link w:val="119"/>
    <w:rsid w:val="00032E02"/>
    <w:rPr>
      <w:sz w:val="28"/>
      <w:szCs w:val="28"/>
    </w:rPr>
  </w:style>
  <w:style w:type="paragraph" w:customStyle="1" w:styleId="119">
    <w:name w:val="1.1"/>
    <w:link w:val="118"/>
    <w:qFormat/>
    <w:rsid w:val="00032E02"/>
    <w:pPr>
      <w:spacing w:before="120" w:after="120" w:line="360" w:lineRule="auto"/>
      <w:ind w:firstLine="567"/>
    </w:pPr>
    <w:rPr>
      <w:sz w:val="28"/>
      <w:szCs w:val="28"/>
    </w:rPr>
  </w:style>
  <w:style w:type="paragraph" w:customStyle="1" w:styleId="121">
    <w:name w:val="ТаблОбычный (12)"/>
    <w:basedOn w:val="aff2"/>
    <w:link w:val="122"/>
    <w:qFormat/>
    <w:rsid w:val="00032E02"/>
    <w:pPr>
      <w:jc w:val="both"/>
    </w:pPr>
    <w:rPr>
      <w:szCs w:val="20"/>
      <w:lang w:eastAsia="en-US"/>
    </w:rPr>
  </w:style>
  <w:style w:type="character" w:customStyle="1" w:styleId="eop">
    <w:name w:val="eop"/>
    <w:rsid w:val="00032E02"/>
    <w:rPr>
      <w:rFonts w:ascii="Times New Roman" w:hAnsi="Times New Roman" w:cs="Times New Roman" w:hint="default"/>
    </w:rPr>
  </w:style>
  <w:style w:type="paragraph" w:customStyle="1" w:styleId="ac">
    <w:name w:val="ТТ Маркированный (табл)"/>
    <w:basedOn w:val="afffa"/>
    <w:link w:val="affffffffffffff1"/>
    <w:qFormat/>
    <w:rsid w:val="00032E02"/>
    <w:pPr>
      <w:numPr>
        <w:numId w:val="89"/>
      </w:numPr>
    </w:pPr>
    <w:rPr>
      <w:rFonts w:eastAsia="Calibri"/>
      <w:sz w:val="22"/>
      <w:szCs w:val="22"/>
      <w:lang w:eastAsia="en-US"/>
    </w:rPr>
  </w:style>
  <w:style w:type="character" w:customStyle="1" w:styleId="affffffffffffff1">
    <w:name w:val="ТТ Маркированный (табл) Знак"/>
    <w:basedOn w:val="afffb"/>
    <w:link w:val="ac"/>
    <w:rsid w:val="00032E02"/>
    <w:rPr>
      <w:rFonts w:eastAsia="Calibri"/>
      <w:sz w:val="22"/>
      <w:szCs w:val="22"/>
      <w:lang w:eastAsia="en-US"/>
    </w:rPr>
  </w:style>
  <w:style w:type="paragraph" w:customStyle="1" w:styleId="af3">
    <w:name w:val="ТТ Приложение"/>
    <w:basedOn w:val="19"/>
    <w:link w:val="affffffffffffff2"/>
    <w:rsid w:val="00B36A87"/>
    <w:pPr>
      <w:keepNext w:val="0"/>
      <w:pageBreakBefore/>
      <w:widowControl w:val="0"/>
      <w:numPr>
        <w:numId w:val="90"/>
      </w:numPr>
      <w:tabs>
        <w:tab w:val="left" w:pos="1134"/>
        <w:tab w:val="left" w:pos="1418"/>
      </w:tabs>
      <w:ind w:left="0" w:firstLine="0"/>
    </w:pPr>
    <w:rPr>
      <w:sz w:val="26"/>
      <w:szCs w:val="28"/>
    </w:rPr>
  </w:style>
  <w:style w:type="character" w:customStyle="1" w:styleId="affffffffffffff2">
    <w:name w:val="ТТ Приложение Знак"/>
    <w:basedOn w:val="afffffff9"/>
    <w:link w:val="af3"/>
    <w:rsid w:val="00B36A87"/>
    <w:rPr>
      <w:rFonts w:ascii="Times New Roman Полужирный" w:hAnsi="Times New Roman Полужирный" w:cs="Arial"/>
      <w:b/>
      <w:bCs/>
      <w:sz w:val="26"/>
      <w:szCs w:val="28"/>
    </w:rPr>
  </w:style>
  <w:style w:type="paragraph" w:customStyle="1" w:styleId="1ff1">
    <w:name w:val="ТТ Маркир1й (основной)"/>
    <w:basedOn w:val="ac"/>
    <w:link w:val="1ff3"/>
    <w:qFormat/>
    <w:rsid w:val="00CB622C"/>
    <w:pPr>
      <w:jc w:val="both"/>
    </w:pPr>
    <w:rPr>
      <w:sz w:val="26"/>
      <w:szCs w:val="26"/>
    </w:rPr>
  </w:style>
  <w:style w:type="character" w:customStyle="1" w:styleId="1ff3">
    <w:name w:val="ТТ Маркир1й (основной) Знак"/>
    <w:basedOn w:val="affffffffffffff1"/>
    <w:link w:val="1ff1"/>
    <w:rsid w:val="00CB622C"/>
    <w:rPr>
      <w:rFonts w:eastAsia="Calibri"/>
      <w:sz w:val="26"/>
      <w:szCs w:val="26"/>
      <w:lang w:eastAsia="en-US"/>
    </w:rPr>
  </w:style>
  <w:style w:type="character" w:styleId="affffffffffffff3">
    <w:name w:val="Placeholder Text"/>
    <w:basedOn w:val="aff4"/>
    <w:uiPriority w:val="99"/>
    <w:semiHidden/>
    <w:rsid w:val="00032E02"/>
    <w:rPr>
      <w:color w:val="808080"/>
    </w:rPr>
  </w:style>
  <w:style w:type="paragraph" w:customStyle="1" w:styleId="1-">
    <w:name w:val="ТТ Пункт 1-й Уровень"/>
    <w:basedOn w:val="19"/>
    <w:link w:val="1-0"/>
    <w:qFormat/>
    <w:rsid w:val="00732B3D"/>
    <w:pPr>
      <w:widowControl w:val="0"/>
      <w:numPr>
        <w:numId w:val="87"/>
      </w:numPr>
      <w:tabs>
        <w:tab w:val="left" w:pos="993"/>
        <w:tab w:val="left" w:pos="1134"/>
        <w:tab w:val="left" w:pos="1276"/>
        <w:tab w:val="left" w:pos="1418"/>
      </w:tabs>
      <w:ind w:left="0" w:firstLine="567"/>
      <w:jc w:val="both"/>
    </w:pPr>
    <w:rPr>
      <w:sz w:val="26"/>
      <w:szCs w:val="26"/>
    </w:rPr>
  </w:style>
  <w:style w:type="paragraph" w:customStyle="1" w:styleId="2-">
    <w:name w:val="ТТ Пункт 2-й уровень"/>
    <w:basedOn w:val="29"/>
    <w:link w:val="2-0"/>
    <w:qFormat/>
    <w:rsid w:val="00032E02"/>
    <w:pPr>
      <w:widowControl w:val="0"/>
      <w:numPr>
        <w:numId w:val="87"/>
      </w:numPr>
      <w:tabs>
        <w:tab w:val="clear" w:pos="6237"/>
        <w:tab w:val="left" w:pos="1134"/>
        <w:tab w:val="left" w:pos="1418"/>
      </w:tabs>
      <w:spacing w:line="233" w:lineRule="auto"/>
      <w:ind w:left="0" w:firstLine="567"/>
      <w:jc w:val="both"/>
    </w:pPr>
    <w:rPr>
      <w:b w:val="0"/>
      <w:bCs/>
      <w:szCs w:val="26"/>
    </w:rPr>
  </w:style>
  <w:style w:type="character" w:customStyle="1" w:styleId="1-0">
    <w:name w:val="ТТ Пункт 1-й Уровень Знак"/>
    <w:basedOn w:val="afffb"/>
    <w:link w:val="1-"/>
    <w:rsid w:val="00732B3D"/>
    <w:rPr>
      <w:rFonts w:ascii="Times New Roman Полужирный" w:hAnsi="Times New Roman Полужирный" w:cs="Arial"/>
      <w:b/>
      <w:bCs/>
      <w:sz w:val="26"/>
      <w:szCs w:val="26"/>
    </w:rPr>
  </w:style>
  <w:style w:type="paragraph" w:customStyle="1" w:styleId="3-">
    <w:name w:val="ТТ Пункт 3-й уровень"/>
    <w:basedOn w:val="35"/>
    <w:link w:val="3-0"/>
    <w:qFormat/>
    <w:rsid w:val="00091358"/>
    <w:pPr>
      <w:widowControl w:val="0"/>
      <w:numPr>
        <w:numId w:val="87"/>
      </w:numPr>
      <w:tabs>
        <w:tab w:val="left" w:pos="1276"/>
        <w:tab w:val="left" w:pos="1418"/>
        <w:tab w:val="left" w:pos="1701"/>
      </w:tabs>
      <w:spacing w:after="120"/>
      <w:ind w:left="0" w:firstLine="567"/>
      <w:jc w:val="both"/>
    </w:pPr>
    <w:rPr>
      <w:rFonts w:ascii="Times New Roman" w:eastAsia="Times New Roman" w:hAnsi="Times New Roman" w:cs="Times New Roman"/>
      <w:bCs w:val="0"/>
    </w:rPr>
  </w:style>
  <w:style w:type="character" w:customStyle="1" w:styleId="2-0">
    <w:name w:val="ТТ Пункт 2-й уровень Знак"/>
    <w:basedOn w:val="afffb"/>
    <w:link w:val="2-"/>
    <w:rsid w:val="00032E02"/>
    <w:rPr>
      <w:bCs/>
      <w:sz w:val="26"/>
      <w:szCs w:val="26"/>
    </w:rPr>
  </w:style>
  <w:style w:type="character" w:customStyle="1" w:styleId="2ff6">
    <w:name w:val="Неразрешенное упоминание2"/>
    <w:basedOn w:val="aff4"/>
    <w:uiPriority w:val="99"/>
    <w:semiHidden/>
    <w:unhideWhenUsed/>
    <w:rsid w:val="00032E02"/>
    <w:rPr>
      <w:color w:val="605E5C"/>
      <w:shd w:val="clear" w:color="auto" w:fill="E1DFDD"/>
    </w:rPr>
  </w:style>
  <w:style w:type="character" w:customStyle="1" w:styleId="3-0">
    <w:name w:val="ТТ Пункт 3-й уровень Знак"/>
    <w:basedOn w:val="afffb"/>
    <w:link w:val="3-"/>
    <w:rsid w:val="00091358"/>
    <w:rPr>
      <w:b/>
      <w:sz w:val="26"/>
      <w:szCs w:val="26"/>
    </w:rPr>
  </w:style>
  <w:style w:type="paragraph" w:customStyle="1" w:styleId="affffffffffffff4">
    <w:name w:val="ТТ Табл.Основ."/>
    <w:link w:val="affffffffffffff5"/>
    <w:qFormat/>
    <w:rsid w:val="00032E02"/>
    <w:pPr>
      <w:jc w:val="center"/>
    </w:pPr>
    <w:rPr>
      <w:sz w:val="24"/>
      <w:lang w:eastAsia="en-US"/>
    </w:rPr>
  </w:style>
  <w:style w:type="character" w:customStyle="1" w:styleId="122">
    <w:name w:val="ТаблОбычный (12) Знак"/>
    <w:basedOn w:val="aff4"/>
    <w:link w:val="121"/>
    <w:rsid w:val="00032E02"/>
    <w:rPr>
      <w:sz w:val="24"/>
      <w:lang w:eastAsia="en-US"/>
    </w:rPr>
  </w:style>
  <w:style w:type="character" w:customStyle="1" w:styleId="affffffffffffff5">
    <w:name w:val="ТТ Табл.Основ. Знак"/>
    <w:basedOn w:val="122"/>
    <w:link w:val="affffffffffffff4"/>
    <w:rsid w:val="00032E02"/>
    <w:rPr>
      <w:sz w:val="24"/>
      <w:lang w:eastAsia="en-US"/>
    </w:rPr>
  </w:style>
  <w:style w:type="character" w:customStyle="1" w:styleId="layout">
    <w:name w:val="layout"/>
    <w:basedOn w:val="aff4"/>
    <w:rsid w:val="00032E02"/>
  </w:style>
  <w:style w:type="character" w:customStyle="1" w:styleId="143">
    <w:name w:val="Стиль 14 пт"/>
    <w:basedOn w:val="aff4"/>
    <w:rsid w:val="00032E02"/>
    <w:rPr>
      <w:rFonts w:ascii="Times New Roman" w:hAnsi="Times New Roman"/>
      <w:sz w:val="28"/>
    </w:rPr>
  </w:style>
  <w:style w:type="paragraph" w:customStyle="1" w:styleId="4-0">
    <w:name w:val="ТТ Пункт 4-й уровень"/>
    <w:basedOn w:val="43"/>
    <w:link w:val="4-1"/>
    <w:qFormat/>
    <w:rsid w:val="00BF0B86"/>
    <w:pPr>
      <w:numPr>
        <w:numId w:val="87"/>
      </w:numPr>
      <w:ind w:left="1560" w:hanging="993"/>
    </w:pPr>
    <w:rPr>
      <w:rFonts w:ascii="Times New Roman" w:hAnsi="Times New Roman"/>
      <w:i/>
    </w:rPr>
  </w:style>
  <w:style w:type="character" w:customStyle="1" w:styleId="4-1">
    <w:name w:val="ТТ Пункт 4-й уровень Знак"/>
    <w:basedOn w:val="3-0"/>
    <w:link w:val="4-0"/>
    <w:rsid w:val="00BF0B86"/>
    <w:rPr>
      <w:rFonts w:eastAsiaTheme="majorEastAsia" w:cstheme="majorBidi"/>
      <w:b/>
      <w:bCs/>
      <w:i/>
      <w:iCs/>
      <w:sz w:val="26"/>
      <w:szCs w:val="26"/>
    </w:rPr>
  </w:style>
  <w:style w:type="character" w:customStyle="1" w:styleId="1e">
    <w:name w:val="Заголовок 1 Знак"/>
    <w:basedOn w:val="aff4"/>
    <w:link w:val="19"/>
    <w:rsid w:val="00636379"/>
    <w:rPr>
      <w:rFonts w:ascii="Times New Roman Полужирный" w:hAnsi="Times New Roman Полужирный" w:cs="Arial"/>
      <w:b/>
      <w:bCs/>
      <w:sz w:val="28"/>
      <w:szCs w:val="24"/>
    </w:rPr>
  </w:style>
  <w:style w:type="character" w:customStyle="1" w:styleId="2c">
    <w:name w:val="Заголовок 2 Знак"/>
    <w:basedOn w:val="aff4"/>
    <w:link w:val="29"/>
    <w:rsid w:val="00636379"/>
    <w:rPr>
      <w:b/>
      <w:sz w:val="26"/>
      <w:szCs w:val="24"/>
    </w:rPr>
  </w:style>
  <w:style w:type="paragraph" w:customStyle="1" w:styleId="affffffffffffff6">
    <w:name w:val="ТТ Приложение Шапка"/>
    <w:basedOn w:val="aff2"/>
    <w:link w:val="affffffffffffff7"/>
    <w:qFormat/>
    <w:rsid w:val="00F82A39"/>
    <w:pPr>
      <w:jc w:val="right"/>
    </w:pPr>
    <w:rPr>
      <w:color w:val="000000"/>
    </w:rPr>
  </w:style>
  <w:style w:type="character" w:customStyle="1" w:styleId="affffffffffffff7">
    <w:name w:val="ТТ Приложение Шапка Знак"/>
    <w:basedOn w:val="aff4"/>
    <w:link w:val="affffffffffffff6"/>
    <w:rsid w:val="00F82A39"/>
    <w:rPr>
      <w:color w:val="000000"/>
      <w:sz w:val="26"/>
      <w:szCs w:val="24"/>
    </w:rPr>
  </w:style>
  <w:style w:type="character" w:styleId="affffffffffffff8">
    <w:name w:val="Book Title"/>
    <w:basedOn w:val="aff4"/>
    <w:uiPriority w:val="33"/>
    <w:qFormat/>
    <w:rsid w:val="00F8365A"/>
    <w:rPr>
      <w:b/>
      <w:bCs/>
      <w:i/>
      <w:iC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macro" w:uiPriority="99"/>
    <w:lsdException w:name="toa heading" w:uiPriority="99"/>
    <w:lsdException w:name="List Bullet" w:qFormat="1"/>
    <w:lsdException w:name="List Number" w:semiHidden="0" w:unhideWhenUsed="0"/>
    <w:lsdException w:name="List 2" w:uiPriority="99"/>
    <w:lsdException w:name="List 4" w:semiHidden="0" w:uiPriority="99" w:unhideWhenUsed="0"/>
    <w:lsdException w:name="List 5" w:semiHidden="0" w:unhideWhenUsed="0"/>
    <w:lsdException w:name="Title" w:semiHidden="0" w:unhideWhenUsed="0" w:qFormat="1"/>
    <w:lsdException w:name="List Continue 2" w:uiPriority="99"/>
    <w:lsdException w:name="List Continue 5" w:uiPriority="99"/>
    <w:lsdException w:name="Subtitle" w:semiHidden="0" w:unhideWhenUsed="0" w:qFormat="1"/>
    <w:lsdException w:name="Salutation" w:semiHidden="0" w:uiPriority="99" w:unhideWhenUsed="0"/>
    <w:lsdException w:name="Date" w:semiHidden="0" w:unhideWhenUsed="0"/>
    <w:lsdException w:name="Body Text First Indent" w:semiHidden="0" w:unhideWhenUsed="0"/>
    <w:lsdException w:name="Body Text Indent 2"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Normal (Web)" w:uiPriority="99" w:qFormat="1"/>
    <w:lsdException w:name="HTML Cite" w:uiPriority="99"/>
    <w:lsdException w:name="No List" w:uiPriority="99"/>
    <w:lsdException w:name="Outline List 1" w:uiPriority="99"/>
    <w:lsdException w:name="Table Simple 1" w:uiPriority="99"/>
    <w:lsdException w:name="Table Classic 3" w:uiPriority="99"/>
    <w:lsdException w:name="Table Classic 4" w:uiPriority="99"/>
    <w:lsdException w:name="Table Colorful 1" w:uiPriority="99"/>
    <w:lsdException w:name="Table Grid 2" w:uiPriority="99"/>
    <w:lsdException w:name="Table Grid 3" w:uiPriority="99"/>
    <w:lsdException w:name="Table Grid 6" w:uiPriority="99"/>
    <w:lsdException w:name="Table Elegan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2">
    <w:name w:val="Normal"/>
    <w:qFormat/>
    <w:rsid w:val="00F8365A"/>
    <w:rPr>
      <w:sz w:val="26"/>
      <w:szCs w:val="24"/>
    </w:rPr>
  </w:style>
  <w:style w:type="paragraph" w:styleId="19">
    <w:name w:val="heading 1"/>
    <w:basedOn w:val="aff2"/>
    <w:next w:val="aff2"/>
    <w:link w:val="1e"/>
    <w:qFormat/>
    <w:rsid w:val="00636379"/>
    <w:pPr>
      <w:keepNext/>
      <w:numPr>
        <w:numId w:val="95"/>
      </w:numPr>
      <w:spacing w:before="240" w:after="120"/>
      <w:outlineLvl w:val="0"/>
    </w:pPr>
    <w:rPr>
      <w:rFonts w:ascii="Times New Roman Полужирный" w:hAnsi="Times New Roman Полужирный" w:cs="Arial"/>
      <w:b/>
      <w:bCs/>
      <w:sz w:val="28"/>
    </w:rPr>
  </w:style>
  <w:style w:type="paragraph" w:styleId="29">
    <w:name w:val="heading 2"/>
    <w:basedOn w:val="aff2"/>
    <w:next w:val="aff2"/>
    <w:link w:val="2c"/>
    <w:qFormat/>
    <w:rsid w:val="00636379"/>
    <w:pPr>
      <w:keepNext/>
      <w:numPr>
        <w:ilvl w:val="1"/>
        <w:numId w:val="95"/>
      </w:numPr>
      <w:tabs>
        <w:tab w:val="left" w:pos="6237"/>
      </w:tabs>
      <w:spacing w:before="120" w:after="120"/>
      <w:outlineLvl w:val="1"/>
    </w:pPr>
    <w:rPr>
      <w:b/>
    </w:rPr>
  </w:style>
  <w:style w:type="paragraph" w:styleId="35">
    <w:name w:val="heading 3"/>
    <w:basedOn w:val="aff2"/>
    <w:next w:val="aff2"/>
    <w:link w:val="36"/>
    <w:unhideWhenUsed/>
    <w:qFormat/>
    <w:rsid w:val="00636379"/>
    <w:pPr>
      <w:keepNext/>
      <w:keepLines/>
      <w:numPr>
        <w:ilvl w:val="2"/>
        <w:numId w:val="95"/>
      </w:numPr>
      <w:spacing w:before="120"/>
      <w:outlineLvl w:val="2"/>
    </w:pPr>
    <w:rPr>
      <w:rFonts w:asciiTheme="majorHAnsi" w:eastAsiaTheme="majorEastAsia" w:hAnsiTheme="majorHAnsi" w:cstheme="majorBidi"/>
      <w:b/>
      <w:bCs/>
      <w:szCs w:val="26"/>
    </w:rPr>
  </w:style>
  <w:style w:type="paragraph" w:styleId="43">
    <w:name w:val="heading 4"/>
    <w:basedOn w:val="aff2"/>
    <w:next w:val="aff2"/>
    <w:link w:val="44"/>
    <w:unhideWhenUsed/>
    <w:qFormat/>
    <w:rsid w:val="00636379"/>
    <w:pPr>
      <w:keepNext/>
      <w:keepLines/>
      <w:numPr>
        <w:ilvl w:val="3"/>
        <w:numId w:val="95"/>
      </w:numPr>
      <w:spacing w:before="120"/>
      <w:outlineLvl w:val="3"/>
    </w:pPr>
    <w:rPr>
      <w:rFonts w:asciiTheme="majorHAnsi" w:eastAsiaTheme="majorEastAsia" w:hAnsiTheme="majorHAnsi" w:cstheme="majorBidi"/>
      <w:b/>
      <w:bCs/>
      <w:iCs/>
      <w:szCs w:val="26"/>
    </w:rPr>
  </w:style>
  <w:style w:type="paragraph" w:styleId="52">
    <w:name w:val="heading 5"/>
    <w:basedOn w:val="aff2"/>
    <w:next w:val="aff2"/>
    <w:link w:val="53"/>
    <w:qFormat/>
    <w:rsid w:val="00032E02"/>
    <w:pPr>
      <w:keepNext/>
      <w:numPr>
        <w:ilvl w:val="4"/>
        <w:numId w:val="95"/>
      </w:numPr>
      <w:jc w:val="center"/>
      <w:outlineLvl w:val="4"/>
    </w:pPr>
    <w:rPr>
      <w:b/>
      <w:sz w:val="28"/>
      <w:szCs w:val="28"/>
    </w:rPr>
  </w:style>
  <w:style w:type="paragraph" w:styleId="64">
    <w:name w:val="heading 6"/>
    <w:basedOn w:val="aff2"/>
    <w:next w:val="aff3"/>
    <w:link w:val="65"/>
    <w:qFormat/>
    <w:rsid w:val="00032E02"/>
    <w:pPr>
      <w:keepNext/>
      <w:tabs>
        <w:tab w:val="num" w:pos="2291"/>
      </w:tabs>
      <w:spacing w:before="120" w:after="240"/>
      <w:ind w:left="851"/>
      <w:outlineLvl w:val="5"/>
    </w:pPr>
    <w:rPr>
      <w:rFonts w:ascii="Arial" w:hAnsi="Arial"/>
      <w:b/>
      <w:i/>
      <w:sz w:val="22"/>
      <w:szCs w:val="20"/>
    </w:rPr>
  </w:style>
  <w:style w:type="paragraph" w:styleId="71">
    <w:name w:val="heading 7"/>
    <w:basedOn w:val="aff2"/>
    <w:next w:val="aff3"/>
    <w:link w:val="72"/>
    <w:qFormat/>
    <w:rsid w:val="00032E02"/>
    <w:pPr>
      <w:keepNext/>
      <w:tabs>
        <w:tab w:val="num" w:pos="2651"/>
      </w:tabs>
      <w:spacing w:before="120" w:after="240"/>
      <w:ind w:left="851"/>
      <w:outlineLvl w:val="6"/>
    </w:pPr>
    <w:rPr>
      <w:rFonts w:ascii="Arial" w:hAnsi="Arial"/>
      <w:b/>
      <w:sz w:val="20"/>
      <w:szCs w:val="20"/>
    </w:rPr>
  </w:style>
  <w:style w:type="paragraph" w:styleId="80">
    <w:name w:val="heading 8"/>
    <w:basedOn w:val="aff2"/>
    <w:next w:val="aff2"/>
    <w:link w:val="81"/>
    <w:qFormat/>
    <w:pPr>
      <w:keepNext/>
      <w:jc w:val="center"/>
      <w:outlineLvl w:val="7"/>
    </w:pPr>
    <w:rPr>
      <w:b/>
      <w:color w:val="000000"/>
      <w:sz w:val="20"/>
    </w:rPr>
  </w:style>
  <w:style w:type="paragraph" w:styleId="90">
    <w:name w:val="heading 9"/>
    <w:basedOn w:val="aff2"/>
    <w:next w:val="aff3"/>
    <w:link w:val="91"/>
    <w:qFormat/>
    <w:rsid w:val="00032E02"/>
    <w:pPr>
      <w:keepNext/>
      <w:tabs>
        <w:tab w:val="num" w:pos="3011"/>
      </w:tabs>
      <w:spacing w:before="120" w:after="240"/>
      <w:ind w:left="851"/>
      <w:outlineLvl w:val="8"/>
    </w:pPr>
    <w:rPr>
      <w:rFonts w:ascii="Arial" w:hAnsi="Arial"/>
      <w:bCs/>
      <w:i/>
      <w:sz w:val="20"/>
      <w:szCs w:val="22"/>
    </w:rPr>
  </w:style>
  <w:style w:type="character" w:default="1" w:styleId="aff4">
    <w:name w:val="Default Paragraph Font"/>
    <w:uiPriority w:val="1"/>
    <w:semiHidden/>
    <w:unhideWhenUsed/>
  </w:style>
  <w:style w:type="table" w:default="1" w:styleId="aff5">
    <w:name w:val="Normal Table"/>
    <w:uiPriority w:val="99"/>
    <w:semiHidden/>
    <w:unhideWhenUsed/>
    <w:tblPr>
      <w:tblInd w:w="0" w:type="dxa"/>
      <w:tblCellMar>
        <w:top w:w="0" w:type="dxa"/>
        <w:left w:w="108" w:type="dxa"/>
        <w:bottom w:w="0" w:type="dxa"/>
        <w:right w:w="108" w:type="dxa"/>
      </w:tblCellMar>
    </w:tblPr>
  </w:style>
  <w:style w:type="numbering" w:default="1" w:styleId="aff6">
    <w:name w:val="No List"/>
    <w:uiPriority w:val="99"/>
    <w:semiHidden/>
    <w:unhideWhenUsed/>
  </w:style>
  <w:style w:type="paragraph" w:customStyle="1" w:styleId="1d">
    <w:name w:val="Стиль1"/>
    <w:basedOn w:val="aff2"/>
    <w:qFormat/>
    <w:pPr>
      <w:keepNext/>
      <w:keepLines/>
      <w:widowControl w:val="0"/>
      <w:numPr>
        <w:numId w:val="2"/>
      </w:numPr>
      <w:suppressLineNumbers/>
      <w:tabs>
        <w:tab w:val="clear" w:pos="432"/>
        <w:tab w:val="num" w:pos="360"/>
      </w:tabs>
      <w:suppressAutoHyphens/>
      <w:spacing w:after="60"/>
      <w:ind w:left="0" w:firstLine="0"/>
    </w:pPr>
    <w:rPr>
      <w:b/>
      <w:sz w:val="28"/>
    </w:rPr>
  </w:style>
  <w:style w:type="paragraph" w:customStyle="1" w:styleId="2b">
    <w:name w:val="Стиль2"/>
    <w:basedOn w:val="27"/>
    <w:qFormat/>
    <w:pPr>
      <w:keepNext/>
      <w:keepLines/>
      <w:widowControl w:val="0"/>
      <w:numPr>
        <w:ilvl w:val="1"/>
        <w:numId w:val="2"/>
      </w:numPr>
      <w:suppressLineNumbers/>
      <w:suppressAutoHyphens/>
      <w:spacing w:after="60"/>
      <w:jc w:val="both"/>
    </w:pPr>
    <w:rPr>
      <w:b/>
      <w:sz w:val="24"/>
    </w:rPr>
  </w:style>
  <w:style w:type="paragraph" w:styleId="27">
    <w:name w:val="List Number 2"/>
    <w:basedOn w:val="aff2"/>
    <w:pPr>
      <w:numPr>
        <w:numId w:val="1"/>
      </w:numPr>
    </w:pPr>
    <w:rPr>
      <w:sz w:val="20"/>
      <w:szCs w:val="20"/>
    </w:rPr>
  </w:style>
  <w:style w:type="paragraph" w:customStyle="1" w:styleId="18">
    <w:name w:val="ГОСТ Заг1"/>
    <w:basedOn w:val="aff2"/>
    <w:next w:val="aff2"/>
    <w:pPr>
      <w:numPr>
        <w:numId w:val="3"/>
      </w:numPr>
      <w:jc w:val="center"/>
      <w:outlineLvl w:val="0"/>
    </w:pPr>
    <w:rPr>
      <w:b/>
      <w:caps/>
      <w:sz w:val="28"/>
      <w:szCs w:val="20"/>
    </w:rPr>
  </w:style>
  <w:style w:type="paragraph" w:customStyle="1" w:styleId="28">
    <w:name w:val="ГОСТ Заг2"/>
    <w:basedOn w:val="aff2"/>
    <w:pPr>
      <w:numPr>
        <w:ilvl w:val="1"/>
        <w:numId w:val="3"/>
      </w:numPr>
      <w:jc w:val="both"/>
      <w:outlineLvl w:val="1"/>
    </w:pPr>
    <w:rPr>
      <w:sz w:val="28"/>
      <w:szCs w:val="20"/>
    </w:rPr>
  </w:style>
  <w:style w:type="paragraph" w:customStyle="1" w:styleId="34">
    <w:name w:val="ГОСТ Заг3"/>
    <w:basedOn w:val="28"/>
    <w:pPr>
      <w:numPr>
        <w:ilvl w:val="2"/>
      </w:numPr>
      <w:tabs>
        <w:tab w:val="num" w:pos="643"/>
      </w:tabs>
      <w:ind w:left="643" w:hanging="360"/>
      <w:outlineLvl w:val="2"/>
    </w:pPr>
  </w:style>
  <w:style w:type="paragraph" w:customStyle="1" w:styleId="42">
    <w:name w:val="ГОСТ Заг4"/>
    <w:basedOn w:val="34"/>
    <w:pPr>
      <w:numPr>
        <w:ilvl w:val="3"/>
      </w:numPr>
      <w:tabs>
        <w:tab w:val="num" w:pos="643"/>
      </w:tabs>
      <w:ind w:left="643" w:hanging="360"/>
      <w:outlineLvl w:val="3"/>
    </w:pPr>
  </w:style>
  <w:style w:type="paragraph" w:customStyle="1" w:styleId="51">
    <w:name w:val="ГОСТ Заг5"/>
    <w:basedOn w:val="42"/>
    <w:pPr>
      <w:numPr>
        <w:ilvl w:val="4"/>
      </w:numPr>
      <w:tabs>
        <w:tab w:val="num" w:pos="643"/>
      </w:tabs>
      <w:ind w:left="643" w:hanging="360"/>
      <w:outlineLvl w:val="4"/>
    </w:pPr>
  </w:style>
  <w:style w:type="paragraph" w:customStyle="1" w:styleId="63">
    <w:name w:val="ГОСТ Заг6"/>
    <w:basedOn w:val="51"/>
    <w:pPr>
      <w:numPr>
        <w:ilvl w:val="5"/>
      </w:numPr>
      <w:tabs>
        <w:tab w:val="num" w:pos="643"/>
      </w:tabs>
      <w:ind w:left="643" w:hanging="360"/>
      <w:outlineLvl w:val="5"/>
    </w:pPr>
  </w:style>
  <w:style w:type="paragraph" w:customStyle="1" w:styleId="70">
    <w:name w:val="ГОСТ Заг7"/>
    <w:basedOn w:val="63"/>
    <w:pPr>
      <w:numPr>
        <w:ilvl w:val="6"/>
      </w:numPr>
      <w:tabs>
        <w:tab w:val="num" w:pos="643"/>
      </w:tabs>
      <w:ind w:left="643" w:hanging="360"/>
      <w:outlineLvl w:val="6"/>
    </w:pPr>
  </w:style>
  <w:style w:type="paragraph" w:customStyle="1" w:styleId="8">
    <w:name w:val="ГОСТ Заг8"/>
    <w:basedOn w:val="70"/>
    <w:pPr>
      <w:numPr>
        <w:ilvl w:val="7"/>
      </w:numPr>
      <w:tabs>
        <w:tab w:val="num" w:pos="643"/>
      </w:tabs>
      <w:ind w:left="643" w:hanging="360"/>
      <w:outlineLvl w:val="7"/>
    </w:pPr>
  </w:style>
  <w:style w:type="paragraph" w:customStyle="1" w:styleId="9">
    <w:name w:val="ГОСТ Заг9"/>
    <w:basedOn w:val="8"/>
    <w:pPr>
      <w:numPr>
        <w:ilvl w:val="8"/>
      </w:numPr>
      <w:tabs>
        <w:tab w:val="num" w:pos="643"/>
      </w:tabs>
      <w:ind w:left="643" w:hanging="360"/>
      <w:outlineLvl w:val="8"/>
    </w:pPr>
  </w:style>
  <w:style w:type="paragraph" w:styleId="2d">
    <w:name w:val="Body Text 2"/>
    <w:basedOn w:val="aff2"/>
    <w:link w:val="2e"/>
    <w:pPr>
      <w:spacing w:after="120" w:line="480" w:lineRule="auto"/>
    </w:pPr>
    <w:rPr>
      <w:sz w:val="20"/>
      <w:szCs w:val="20"/>
    </w:rPr>
  </w:style>
  <w:style w:type="paragraph" w:styleId="2f">
    <w:name w:val="Body Text Indent 2"/>
    <w:basedOn w:val="aff2"/>
    <w:link w:val="2f0"/>
    <w:uiPriority w:val="99"/>
    <w:pPr>
      <w:spacing w:after="120" w:line="480" w:lineRule="auto"/>
      <w:ind w:left="283"/>
    </w:pPr>
    <w:rPr>
      <w:sz w:val="20"/>
      <w:szCs w:val="20"/>
    </w:rPr>
  </w:style>
  <w:style w:type="paragraph" w:styleId="37">
    <w:name w:val="Body Text Indent 3"/>
    <w:basedOn w:val="aff2"/>
    <w:link w:val="38"/>
    <w:pPr>
      <w:spacing w:after="120"/>
      <w:ind w:left="283"/>
    </w:pPr>
    <w:rPr>
      <w:sz w:val="16"/>
      <w:szCs w:val="16"/>
    </w:rPr>
  </w:style>
  <w:style w:type="paragraph" w:styleId="aff7">
    <w:name w:val="Body Text Indent"/>
    <w:aliases w:val="Основной текст 1,Îñíîâíîé òåêñò 1,Основной текст с отступом Знак,Основной текст с отступом Знак2 Знак,Основной текст с отступом Знак1 Знак Знак,Основной текст с отступом Знак Знак Знак Знак,Body Text Indent,Стиль_1"/>
    <w:basedOn w:val="aff2"/>
    <w:link w:val="1f"/>
    <w:pPr>
      <w:spacing w:after="120"/>
      <w:ind w:left="283"/>
    </w:pPr>
    <w:rPr>
      <w:sz w:val="20"/>
      <w:szCs w:val="20"/>
    </w:rPr>
  </w:style>
  <w:style w:type="paragraph" w:styleId="39">
    <w:name w:val="Body Text 3"/>
    <w:basedOn w:val="aff2"/>
    <w:link w:val="3a"/>
    <w:pPr>
      <w:spacing w:after="120"/>
    </w:pPr>
    <w:rPr>
      <w:sz w:val="16"/>
      <w:szCs w:val="16"/>
    </w:rPr>
  </w:style>
  <w:style w:type="paragraph" w:customStyle="1" w:styleId="Iiiaeuiue">
    <w:name w:val="Ii?iaeuiue"/>
    <w:pPr>
      <w:widowControl w:val="0"/>
      <w:overflowPunct w:val="0"/>
      <w:autoSpaceDE w:val="0"/>
      <w:autoSpaceDN w:val="0"/>
      <w:adjustRightInd w:val="0"/>
      <w:textAlignment w:val="baseline"/>
    </w:pPr>
  </w:style>
  <w:style w:type="paragraph" w:styleId="aff8">
    <w:name w:val="Body Text"/>
    <w:aliases w:val="body text,body text Знак,body text Знак Знак,bt, ändrad,ändrad,body text1,bt1,body text2,bt2,body text11,bt11,body text3,bt3,paragraph 2,paragraph 21,EHPT,Body Text2,b,Body Text level 2"/>
    <w:basedOn w:val="aff2"/>
    <w:link w:val="1f0"/>
    <w:pPr>
      <w:framePr w:w="6124" w:hSpace="181" w:wrap="notBeside" w:vAnchor="text" w:hAnchor="page" w:x="3233" w:y="869"/>
      <w:tabs>
        <w:tab w:val="center" w:pos="1985"/>
        <w:tab w:val="center" w:pos="2127"/>
        <w:tab w:val="left" w:pos="6096"/>
      </w:tabs>
      <w:jc w:val="both"/>
    </w:pPr>
    <w:rPr>
      <w:sz w:val="28"/>
      <w:szCs w:val="20"/>
    </w:rPr>
  </w:style>
  <w:style w:type="character" w:styleId="aff9">
    <w:name w:val="page number"/>
    <w:basedOn w:val="aff4"/>
  </w:style>
  <w:style w:type="paragraph" w:customStyle="1" w:styleId="110">
    <w:name w:val="заголовок 11"/>
    <w:basedOn w:val="aff2"/>
    <w:next w:val="aff2"/>
    <w:pPr>
      <w:keepNext/>
      <w:jc w:val="center"/>
    </w:pPr>
    <w:rPr>
      <w:szCs w:val="20"/>
    </w:rPr>
  </w:style>
  <w:style w:type="paragraph" w:customStyle="1" w:styleId="affa">
    <w:name w:val="Нормальный"/>
    <w:pPr>
      <w:widowControl w:val="0"/>
    </w:pPr>
  </w:style>
  <w:style w:type="paragraph" w:styleId="affb">
    <w:name w:val="Normal (Web)"/>
    <w:basedOn w:val="aff2"/>
    <w:link w:val="affc"/>
    <w:uiPriority w:val="99"/>
    <w:qFormat/>
    <w:pPr>
      <w:spacing w:before="100" w:beforeAutospacing="1" w:after="100" w:afterAutospacing="1"/>
    </w:pPr>
    <w:rPr>
      <w:rFonts w:ascii="Arial Unicode MS" w:eastAsia="Arial Unicode MS" w:hAnsi="Arial Unicode MS"/>
    </w:rPr>
  </w:style>
  <w:style w:type="paragraph" w:customStyle="1" w:styleId="affd">
    <w:name w:val="Таблицы (моноширинный)"/>
    <w:basedOn w:val="affe"/>
    <w:next w:val="affe"/>
    <w:pPr>
      <w:ind w:firstLine="0"/>
    </w:pPr>
    <w:rPr>
      <w:rFonts w:ascii="Courier New" w:hAnsi="Courier New"/>
    </w:rPr>
  </w:style>
  <w:style w:type="paragraph" w:customStyle="1" w:styleId="affe">
    <w:name w:val="Стиль"/>
    <w:pPr>
      <w:widowControl w:val="0"/>
      <w:snapToGrid w:val="0"/>
      <w:ind w:firstLine="720"/>
      <w:jc w:val="both"/>
    </w:pPr>
    <w:rPr>
      <w:rFonts w:ascii="Arial" w:hAnsi="Arial"/>
    </w:rPr>
  </w:style>
  <w:style w:type="character" w:customStyle="1" w:styleId="1f1">
    <w:name w:val="ГОСТ Заг1 Знак"/>
    <w:rPr>
      <w:b/>
      <w:caps/>
      <w:sz w:val="28"/>
      <w:lang w:val="ru-RU" w:eastAsia="ru-RU" w:bidi="ar-SA"/>
    </w:rPr>
  </w:style>
  <w:style w:type="paragraph" w:customStyle="1" w:styleId="1f2">
    <w:name w:val="Маркер1"/>
    <w:basedOn w:val="aff2"/>
    <w:pPr>
      <w:tabs>
        <w:tab w:val="num" w:pos="360"/>
      </w:tabs>
      <w:spacing w:before="120" w:line="300" w:lineRule="atLeast"/>
      <w:jc w:val="both"/>
    </w:pPr>
    <w:rPr>
      <w:szCs w:val="20"/>
      <w:lang w:eastAsia="en-US"/>
    </w:rPr>
  </w:style>
  <w:style w:type="paragraph" w:customStyle="1" w:styleId="afff">
    <w:name w:val="Краткий обратный адрес"/>
    <w:basedOn w:val="aff2"/>
  </w:style>
  <w:style w:type="character" w:styleId="afff0">
    <w:name w:val="footnote reference"/>
    <w:aliases w:val="ТЗ.Сноска.Знак,Ссылка на сноску 45,Знак сноски-FN,Ciae niinee-FN,Знак сноски 1,fr,Used by Word for Help footnote symbols,Referencia nota al pie,SUPERS"/>
    <w:uiPriority w:val="99"/>
    <w:rPr>
      <w:vertAlign w:val="superscript"/>
    </w:rPr>
  </w:style>
  <w:style w:type="paragraph" w:styleId="afff1">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
    <w:basedOn w:val="aff2"/>
    <w:link w:val="afff2"/>
    <w:uiPriority w:val="99"/>
    <w:qFormat/>
    <w:rPr>
      <w:sz w:val="20"/>
      <w:szCs w:val="20"/>
    </w:rPr>
  </w:style>
  <w:style w:type="character" w:customStyle="1" w:styleId="2e">
    <w:name w:val="Основной текст 2 Знак"/>
    <w:link w:val="2d"/>
    <w:rsid w:val="00135094"/>
  </w:style>
  <w:style w:type="paragraph" w:customStyle="1" w:styleId="caaieiaie4">
    <w:name w:val="caaieiaie 4"/>
    <w:basedOn w:val="aff2"/>
    <w:next w:val="aff2"/>
    <w:rsid w:val="00135094"/>
    <w:pPr>
      <w:widowControl w:val="0"/>
      <w:overflowPunct w:val="0"/>
      <w:autoSpaceDE w:val="0"/>
      <w:autoSpaceDN w:val="0"/>
      <w:adjustRightInd w:val="0"/>
      <w:jc w:val="center"/>
    </w:pPr>
    <w:rPr>
      <w:b/>
      <w:kern w:val="28"/>
      <w:szCs w:val="20"/>
    </w:rPr>
  </w:style>
  <w:style w:type="paragraph" w:customStyle="1" w:styleId="Heading">
    <w:name w:val="Heading"/>
    <w:basedOn w:val="19"/>
    <w:rsid w:val="00135094"/>
    <w:rPr>
      <w:rFonts w:ascii="Arial" w:hAnsi="Arial"/>
      <w:kern w:val="28"/>
      <w:sz w:val="32"/>
    </w:rPr>
  </w:style>
  <w:style w:type="paragraph" w:styleId="afff3">
    <w:name w:val="footer"/>
    <w:aliases w:val="itx_TitleFooter"/>
    <w:basedOn w:val="aff2"/>
    <w:link w:val="afff4"/>
    <w:uiPriority w:val="99"/>
    <w:qFormat/>
    <w:rsid w:val="00135094"/>
    <w:pPr>
      <w:tabs>
        <w:tab w:val="center" w:pos="4677"/>
        <w:tab w:val="right" w:pos="9355"/>
      </w:tabs>
    </w:pPr>
    <w:rPr>
      <w:sz w:val="20"/>
      <w:szCs w:val="20"/>
    </w:rPr>
  </w:style>
  <w:style w:type="character" w:customStyle="1" w:styleId="afff4">
    <w:name w:val="Нижний колонтитул Знак"/>
    <w:aliases w:val="itx_TitleFooter Знак"/>
    <w:basedOn w:val="aff4"/>
    <w:link w:val="afff3"/>
    <w:uiPriority w:val="99"/>
    <w:rsid w:val="00135094"/>
  </w:style>
  <w:style w:type="paragraph" w:styleId="afff5">
    <w:name w:val="header"/>
    <w:basedOn w:val="aff2"/>
    <w:link w:val="afff6"/>
    <w:uiPriority w:val="99"/>
    <w:rsid w:val="00135094"/>
    <w:pPr>
      <w:tabs>
        <w:tab w:val="center" w:pos="4677"/>
        <w:tab w:val="right" w:pos="9355"/>
      </w:tabs>
    </w:pPr>
  </w:style>
  <w:style w:type="character" w:customStyle="1" w:styleId="afff6">
    <w:name w:val="Верхний колонтитул Знак"/>
    <w:link w:val="afff5"/>
    <w:uiPriority w:val="99"/>
    <w:rsid w:val="00135094"/>
    <w:rPr>
      <w:sz w:val="24"/>
      <w:szCs w:val="24"/>
    </w:rPr>
  </w:style>
  <w:style w:type="character" w:customStyle="1" w:styleId="1f">
    <w:name w:val="Основной текст с отступом Знак1"/>
    <w:aliases w:val="Основной текст 1 Знак,Îñíîâíîé òåêñò 1 Знак,Основной текст с отступом Знак Знак,Основной текст с отступом Знак2 Знак Знак,Основной текст с отступом Знак1 Знак Знак Знак,Основной текст с отступом Знак Знак Знак Знак Знак"/>
    <w:link w:val="aff7"/>
    <w:rsid w:val="00AD25BB"/>
  </w:style>
  <w:style w:type="paragraph" w:styleId="afff7">
    <w:name w:val="Balloon Text"/>
    <w:basedOn w:val="aff2"/>
    <w:link w:val="afff8"/>
    <w:rsid w:val="001D061E"/>
    <w:rPr>
      <w:rFonts w:ascii="Tahoma" w:hAnsi="Tahoma" w:cs="Tahoma"/>
      <w:szCs w:val="16"/>
    </w:rPr>
  </w:style>
  <w:style w:type="character" w:customStyle="1" w:styleId="afff8">
    <w:name w:val="Текст выноски Знак"/>
    <w:link w:val="afff7"/>
    <w:rsid w:val="001D061E"/>
    <w:rPr>
      <w:rFonts w:ascii="Tahoma" w:hAnsi="Tahoma" w:cs="Tahoma"/>
      <w:sz w:val="24"/>
      <w:szCs w:val="16"/>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2"/>
    <w:autoRedefine/>
    <w:rsid w:val="005F670A"/>
    <w:pPr>
      <w:widowControl w:val="0"/>
      <w:autoSpaceDE w:val="0"/>
      <w:autoSpaceDN w:val="0"/>
      <w:adjustRightInd w:val="0"/>
      <w:spacing w:after="160" w:line="240" w:lineRule="exact"/>
    </w:pPr>
    <w:rPr>
      <w:sz w:val="28"/>
      <w:szCs w:val="20"/>
      <w:lang w:val="en-US" w:eastAsia="en-US"/>
    </w:rPr>
  </w:style>
  <w:style w:type="character" w:customStyle="1" w:styleId="38">
    <w:name w:val="Основной текст с отступом 3 Знак"/>
    <w:link w:val="37"/>
    <w:rsid w:val="005F670A"/>
    <w:rPr>
      <w:sz w:val="16"/>
      <w:szCs w:val="16"/>
    </w:rPr>
  </w:style>
  <w:style w:type="paragraph" w:styleId="afffa">
    <w:name w:val="List Paragraph"/>
    <w:aliases w:val="GOST_TableList,it_List1,Подпись рисунка,Маркированный список_уровень1,Bullet List,FooterText,numbered,Paragraphe de liste1,lp1,Абзац списка литеральный,Нумерованый список,SL_Абзац списка,List Paragraph,ПС - Нумерованный,Bullet Number,Dash"/>
    <w:basedOn w:val="aff2"/>
    <w:link w:val="afffb"/>
    <w:uiPriority w:val="34"/>
    <w:qFormat/>
    <w:rsid w:val="003F6189"/>
    <w:pPr>
      <w:ind w:left="720"/>
      <w:contextualSpacing/>
    </w:pPr>
  </w:style>
  <w:style w:type="character" w:customStyle="1" w:styleId="afffb">
    <w:name w:val="Абзац списка Знак"/>
    <w:aliases w:val="GOST_TableList Знак,it_List1 Знак,Подпись рисунка Знак,Маркированный список_уровень1 Знак,Bullet List Знак,FooterText Знак,numbered Знак,Paragraphe de liste1 Знак,lp1 Знак,Абзац списка литеральный Знак,Нумерованый список Знак,Dash Знак"/>
    <w:link w:val="afffa"/>
    <w:uiPriority w:val="34"/>
    <w:qFormat/>
    <w:locked/>
    <w:rsid w:val="003F6189"/>
    <w:rPr>
      <w:sz w:val="24"/>
      <w:szCs w:val="24"/>
    </w:rPr>
  </w:style>
  <w:style w:type="paragraph" w:customStyle="1" w:styleId="Style4">
    <w:name w:val="Style4"/>
    <w:basedOn w:val="aff2"/>
    <w:rsid w:val="005D34E5"/>
    <w:pPr>
      <w:widowControl w:val="0"/>
      <w:autoSpaceDE w:val="0"/>
      <w:autoSpaceDN w:val="0"/>
      <w:adjustRightInd w:val="0"/>
    </w:pPr>
  </w:style>
  <w:style w:type="paragraph" w:customStyle="1" w:styleId="111">
    <w:name w:val="111"/>
    <w:basedOn w:val="aff7"/>
    <w:link w:val="1110"/>
    <w:qFormat/>
    <w:rsid w:val="005D34E5"/>
    <w:pPr>
      <w:numPr>
        <w:numId w:val="4"/>
      </w:numPr>
      <w:tabs>
        <w:tab w:val="num" w:pos="360"/>
        <w:tab w:val="left" w:pos="426"/>
        <w:tab w:val="left" w:pos="709"/>
      </w:tabs>
      <w:spacing w:before="120"/>
      <w:ind w:left="283" w:firstLine="0"/>
      <w:jc w:val="center"/>
    </w:pPr>
    <w:rPr>
      <w:b/>
      <w:sz w:val="28"/>
      <w:szCs w:val="28"/>
    </w:rPr>
  </w:style>
  <w:style w:type="paragraph" w:customStyle="1" w:styleId="222">
    <w:name w:val="222"/>
    <w:basedOn w:val="aff7"/>
    <w:link w:val="2220"/>
    <w:qFormat/>
    <w:rsid w:val="005D34E5"/>
    <w:pPr>
      <w:numPr>
        <w:ilvl w:val="1"/>
        <w:numId w:val="4"/>
      </w:numPr>
      <w:tabs>
        <w:tab w:val="left" w:pos="1134"/>
      </w:tabs>
      <w:spacing w:after="0"/>
      <w:jc w:val="both"/>
    </w:pPr>
    <w:rPr>
      <w:sz w:val="28"/>
      <w:szCs w:val="28"/>
    </w:rPr>
  </w:style>
  <w:style w:type="paragraph" w:customStyle="1" w:styleId="333">
    <w:name w:val="333"/>
    <w:basedOn w:val="222"/>
    <w:link w:val="3330"/>
    <w:qFormat/>
    <w:rsid w:val="005D34E5"/>
    <w:pPr>
      <w:numPr>
        <w:ilvl w:val="2"/>
      </w:numPr>
      <w:tabs>
        <w:tab w:val="num" w:pos="360"/>
        <w:tab w:val="num" w:pos="2367"/>
      </w:tabs>
      <w:ind w:left="0" w:firstLine="720"/>
    </w:pPr>
  </w:style>
  <w:style w:type="character" w:customStyle="1" w:styleId="2220">
    <w:name w:val="222 Знак"/>
    <w:link w:val="222"/>
    <w:rsid w:val="005D34E5"/>
    <w:rPr>
      <w:sz w:val="28"/>
      <w:szCs w:val="28"/>
    </w:rPr>
  </w:style>
  <w:style w:type="character" w:customStyle="1" w:styleId="afff2">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З Знак"/>
    <w:link w:val="afff1"/>
    <w:uiPriority w:val="99"/>
    <w:rsid w:val="00BA19C4"/>
  </w:style>
  <w:style w:type="character" w:styleId="afffc">
    <w:name w:val="Hyperlink"/>
    <w:uiPriority w:val="99"/>
    <w:unhideWhenUsed/>
    <w:rsid w:val="00D96BB3"/>
    <w:rPr>
      <w:color w:val="0000FF"/>
      <w:u w:val="single"/>
    </w:rPr>
  </w:style>
  <w:style w:type="paragraph" w:customStyle="1" w:styleId="ConsPlusNormal">
    <w:name w:val="ConsPlusNormal"/>
    <w:rsid w:val="001C7CFF"/>
    <w:pPr>
      <w:autoSpaceDE w:val="0"/>
      <w:autoSpaceDN w:val="0"/>
      <w:adjustRightInd w:val="0"/>
    </w:pPr>
    <w:rPr>
      <w:sz w:val="28"/>
      <w:szCs w:val="28"/>
    </w:rPr>
  </w:style>
  <w:style w:type="paragraph" w:customStyle="1" w:styleId="PlainText">
    <w:name w:val="PlainText"/>
    <w:link w:val="PlainText0"/>
    <w:qFormat/>
    <w:rsid w:val="00702B34"/>
    <w:pPr>
      <w:spacing w:before="120"/>
      <w:ind w:firstLine="567"/>
      <w:jc w:val="both"/>
    </w:pPr>
    <w:rPr>
      <w:sz w:val="24"/>
      <w:szCs w:val="24"/>
    </w:rPr>
  </w:style>
  <w:style w:type="character" w:customStyle="1" w:styleId="PlainText0">
    <w:name w:val="PlainText Знак"/>
    <w:link w:val="PlainText"/>
    <w:locked/>
    <w:rsid w:val="00702B34"/>
    <w:rPr>
      <w:sz w:val="24"/>
      <w:szCs w:val="24"/>
    </w:rPr>
  </w:style>
  <w:style w:type="character" w:customStyle="1" w:styleId="WW8Num33z3">
    <w:name w:val="WW8Num33z3"/>
    <w:rsid w:val="004C6DEB"/>
    <w:rPr>
      <w:rFonts w:ascii="Symbol" w:hAnsi="Symbol"/>
      <w:color w:val="auto"/>
    </w:rPr>
  </w:style>
  <w:style w:type="character" w:customStyle="1" w:styleId="3330">
    <w:name w:val="333 Знак"/>
    <w:link w:val="333"/>
    <w:rsid w:val="00D757D3"/>
    <w:rPr>
      <w:sz w:val="28"/>
      <w:szCs w:val="28"/>
    </w:rPr>
  </w:style>
  <w:style w:type="paragraph" w:styleId="afffd">
    <w:name w:val="endnote text"/>
    <w:basedOn w:val="aff2"/>
    <w:link w:val="afffe"/>
    <w:uiPriority w:val="99"/>
    <w:rsid w:val="00B30F31"/>
    <w:rPr>
      <w:sz w:val="20"/>
      <w:szCs w:val="20"/>
    </w:rPr>
  </w:style>
  <w:style w:type="character" w:customStyle="1" w:styleId="afffe">
    <w:name w:val="Текст концевой сноски Знак"/>
    <w:basedOn w:val="aff4"/>
    <w:link w:val="afffd"/>
    <w:uiPriority w:val="99"/>
    <w:rsid w:val="00B30F31"/>
  </w:style>
  <w:style w:type="character" w:styleId="affff">
    <w:name w:val="endnote reference"/>
    <w:basedOn w:val="aff4"/>
    <w:uiPriority w:val="99"/>
    <w:rsid w:val="00B30F31"/>
    <w:rPr>
      <w:vertAlign w:val="superscript"/>
    </w:rPr>
  </w:style>
  <w:style w:type="paragraph" w:customStyle="1" w:styleId="61">
    <w:name w:val="Заг_6"/>
    <w:basedOn w:val="aff2"/>
    <w:autoRedefine/>
    <w:qFormat/>
    <w:rsid w:val="00F440F7"/>
    <w:pPr>
      <w:numPr>
        <w:numId w:val="5"/>
      </w:numPr>
      <w:spacing w:line="360" w:lineRule="auto"/>
      <w:jc w:val="both"/>
    </w:pPr>
    <w:rPr>
      <w:b/>
      <w:sz w:val="28"/>
      <w:szCs w:val="20"/>
    </w:rPr>
  </w:style>
  <w:style w:type="character" w:customStyle="1" w:styleId="affff0">
    <w:name w:val="Не вступил в силу"/>
    <w:rsid w:val="00E36D7D"/>
    <w:rPr>
      <w:rFonts w:cs="Times New Roman"/>
      <w:color w:val="008080"/>
      <w:sz w:val="20"/>
      <w:szCs w:val="20"/>
    </w:rPr>
  </w:style>
  <w:style w:type="character" w:customStyle="1" w:styleId="36">
    <w:name w:val="Заголовок 3 Знак"/>
    <w:basedOn w:val="aff4"/>
    <w:link w:val="35"/>
    <w:rsid w:val="00636379"/>
    <w:rPr>
      <w:rFonts w:asciiTheme="majorHAnsi" w:eastAsiaTheme="majorEastAsia" w:hAnsiTheme="majorHAnsi" w:cstheme="majorBidi"/>
      <w:b/>
      <w:bCs/>
      <w:sz w:val="26"/>
      <w:szCs w:val="26"/>
    </w:rPr>
  </w:style>
  <w:style w:type="character" w:customStyle="1" w:styleId="44">
    <w:name w:val="Заголовок 4 Знак"/>
    <w:basedOn w:val="aff4"/>
    <w:link w:val="43"/>
    <w:rsid w:val="00636379"/>
    <w:rPr>
      <w:rFonts w:asciiTheme="majorHAnsi" w:eastAsiaTheme="majorEastAsia" w:hAnsiTheme="majorHAnsi" w:cstheme="majorBidi"/>
      <w:b/>
      <w:bCs/>
      <w:iCs/>
      <w:sz w:val="26"/>
      <w:szCs w:val="26"/>
    </w:rPr>
  </w:style>
  <w:style w:type="paragraph" w:styleId="a">
    <w:name w:val="List Number"/>
    <w:basedOn w:val="aff2"/>
    <w:rsid w:val="00032E02"/>
    <w:pPr>
      <w:numPr>
        <w:numId w:val="6"/>
      </w:numPr>
      <w:contextualSpacing/>
    </w:pPr>
  </w:style>
  <w:style w:type="character" w:customStyle="1" w:styleId="53">
    <w:name w:val="Заголовок 5 Знак"/>
    <w:basedOn w:val="aff4"/>
    <w:link w:val="52"/>
    <w:rsid w:val="00032E02"/>
    <w:rPr>
      <w:b/>
      <w:sz w:val="28"/>
      <w:szCs w:val="28"/>
    </w:rPr>
  </w:style>
  <w:style w:type="character" w:customStyle="1" w:styleId="65">
    <w:name w:val="Заголовок 6 Знак"/>
    <w:basedOn w:val="aff4"/>
    <w:link w:val="64"/>
    <w:rsid w:val="00032E02"/>
    <w:rPr>
      <w:rFonts w:ascii="Arial" w:hAnsi="Arial"/>
      <w:b/>
      <w:i/>
      <w:sz w:val="22"/>
    </w:rPr>
  </w:style>
  <w:style w:type="character" w:customStyle="1" w:styleId="72">
    <w:name w:val="Заголовок 7 Знак"/>
    <w:basedOn w:val="aff4"/>
    <w:link w:val="71"/>
    <w:rsid w:val="00032E02"/>
    <w:rPr>
      <w:rFonts w:ascii="Arial" w:hAnsi="Arial"/>
      <w:b/>
    </w:rPr>
  </w:style>
  <w:style w:type="character" w:customStyle="1" w:styleId="91">
    <w:name w:val="Заголовок 9 Знак"/>
    <w:basedOn w:val="aff4"/>
    <w:link w:val="90"/>
    <w:rsid w:val="00032E02"/>
    <w:rPr>
      <w:rFonts w:ascii="Arial" w:hAnsi="Arial"/>
      <w:bCs/>
      <w:i/>
      <w:szCs w:val="22"/>
    </w:rPr>
  </w:style>
  <w:style w:type="character" w:customStyle="1" w:styleId="Heading1Char">
    <w:name w:val="Heading 1 Char"/>
    <w:basedOn w:val="aff4"/>
    <w:uiPriority w:val="9"/>
    <w:rsid w:val="00032E02"/>
    <w:rPr>
      <w:rFonts w:ascii="Arial" w:eastAsia="Arial" w:hAnsi="Arial" w:cs="Arial"/>
      <w:sz w:val="40"/>
      <w:szCs w:val="40"/>
    </w:rPr>
  </w:style>
  <w:style w:type="character" w:customStyle="1" w:styleId="Heading3Char">
    <w:name w:val="Heading 3 Char"/>
    <w:basedOn w:val="aff4"/>
    <w:uiPriority w:val="9"/>
    <w:rsid w:val="00032E02"/>
    <w:rPr>
      <w:rFonts w:ascii="Arial" w:eastAsia="Arial" w:hAnsi="Arial" w:cs="Arial"/>
      <w:sz w:val="30"/>
      <w:szCs w:val="30"/>
    </w:rPr>
  </w:style>
  <w:style w:type="character" w:customStyle="1" w:styleId="Heading4Char">
    <w:name w:val="Heading 4 Char"/>
    <w:basedOn w:val="aff4"/>
    <w:uiPriority w:val="9"/>
    <w:rsid w:val="00032E02"/>
    <w:rPr>
      <w:rFonts w:ascii="Arial" w:eastAsia="Arial" w:hAnsi="Arial" w:cs="Arial"/>
      <w:b/>
      <w:bCs/>
      <w:sz w:val="26"/>
      <w:szCs w:val="26"/>
    </w:rPr>
  </w:style>
  <w:style w:type="character" w:customStyle="1" w:styleId="Heading5Char">
    <w:name w:val="Heading 5 Char"/>
    <w:basedOn w:val="aff4"/>
    <w:uiPriority w:val="9"/>
    <w:rsid w:val="00032E02"/>
    <w:rPr>
      <w:rFonts w:ascii="Arial" w:eastAsia="Arial" w:hAnsi="Arial" w:cs="Arial"/>
      <w:b/>
      <w:bCs/>
      <w:sz w:val="24"/>
      <w:szCs w:val="24"/>
    </w:rPr>
  </w:style>
  <w:style w:type="character" w:customStyle="1" w:styleId="Heading7Char">
    <w:name w:val="Heading 7 Char"/>
    <w:basedOn w:val="aff4"/>
    <w:uiPriority w:val="9"/>
    <w:rsid w:val="00032E02"/>
    <w:rPr>
      <w:rFonts w:ascii="Arial" w:eastAsia="Arial" w:hAnsi="Arial" w:cs="Arial"/>
      <w:b/>
      <w:bCs/>
      <w:i/>
      <w:iCs/>
      <w:sz w:val="22"/>
      <w:szCs w:val="22"/>
    </w:rPr>
  </w:style>
  <w:style w:type="character" w:customStyle="1" w:styleId="Heading8Char">
    <w:name w:val="Heading 8 Char"/>
    <w:basedOn w:val="aff4"/>
    <w:uiPriority w:val="9"/>
    <w:rsid w:val="00032E02"/>
    <w:rPr>
      <w:rFonts w:ascii="Arial" w:eastAsia="Arial" w:hAnsi="Arial" w:cs="Arial"/>
      <w:i/>
      <w:iCs/>
      <w:sz w:val="22"/>
      <w:szCs w:val="22"/>
    </w:rPr>
  </w:style>
  <w:style w:type="character" w:customStyle="1" w:styleId="Heading9Char">
    <w:name w:val="Heading 9 Char"/>
    <w:basedOn w:val="aff4"/>
    <w:uiPriority w:val="9"/>
    <w:rsid w:val="00032E02"/>
    <w:rPr>
      <w:rFonts w:ascii="Arial" w:eastAsia="Arial" w:hAnsi="Arial" w:cs="Arial"/>
      <w:i/>
      <w:iCs/>
      <w:sz w:val="21"/>
      <w:szCs w:val="21"/>
    </w:rPr>
  </w:style>
  <w:style w:type="character" w:customStyle="1" w:styleId="TitleChar">
    <w:name w:val="Title Char"/>
    <w:basedOn w:val="aff4"/>
    <w:uiPriority w:val="10"/>
    <w:rsid w:val="00032E02"/>
    <w:rPr>
      <w:sz w:val="48"/>
      <w:szCs w:val="48"/>
    </w:rPr>
  </w:style>
  <w:style w:type="character" w:customStyle="1" w:styleId="SubtitleChar">
    <w:name w:val="Subtitle Char"/>
    <w:basedOn w:val="aff4"/>
    <w:uiPriority w:val="11"/>
    <w:rsid w:val="00032E02"/>
    <w:rPr>
      <w:sz w:val="24"/>
      <w:szCs w:val="24"/>
    </w:rPr>
  </w:style>
  <w:style w:type="paragraph" w:styleId="2f1">
    <w:name w:val="Quote"/>
    <w:basedOn w:val="aff2"/>
    <w:next w:val="aff2"/>
    <w:link w:val="2f2"/>
    <w:uiPriority w:val="29"/>
    <w:qFormat/>
    <w:rsid w:val="00032E02"/>
    <w:pPr>
      <w:ind w:left="720" w:right="720"/>
    </w:pPr>
    <w:rPr>
      <w:i/>
    </w:rPr>
  </w:style>
  <w:style w:type="character" w:customStyle="1" w:styleId="2f2">
    <w:name w:val="Цитата 2 Знак"/>
    <w:basedOn w:val="aff4"/>
    <w:link w:val="2f1"/>
    <w:uiPriority w:val="29"/>
    <w:rsid w:val="00032E02"/>
    <w:rPr>
      <w:i/>
      <w:sz w:val="24"/>
      <w:szCs w:val="24"/>
    </w:rPr>
  </w:style>
  <w:style w:type="paragraph" w:styleId="affff1">
    <w:name w:val="Intense Quote"/>
    <w:basedOn w:val="aff2"/>
    <w:next w:val="aff2"/>
    <w:link w:val="affff2"/>
    <w:uiPriority w:val="30"/>
    <w:qFormat/>
    <w:rsid w:val="00032E0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2">
    <w:name w:val="Выделенная цитата Знак"/>
    <w:basedOn w:val="aff4"/>
    <w:link w:val="affff1"/>
    <w:uiPriority w:val="30"/>
    <w:rsid w:val="00032E02"/>
    <w:rPr>
      <w:i/>
      <w:sz w:val="24"/>
      <w:szCs w:val="24"/>
      <w:shd w:val="clear" w:color="auto" w:fill="F2F2F2"/>
    </w:rPr>
  </w:style>
  <w:style w:type="character" w:customStyle="1" w:styleId="HeaderChar">
    <w:name w:val="Header Char"/>
    <w:basedOn w:val="aff4"/>
    <w:uiPriority w:val="99"/>
    <w:rsid w:val="00032E02"/>
  </w:style>
  <w:style w:type="character" w:customStyle="1" w:styleId="FooterChar">
    <w:name w:val="Footer Char"/>
    <w:basedOn w:val="aff4"/>
    <w:uiPriority w:val="99"/>
    <w:rsid w:val="00032E02"/>
  </w:style>
  <w:style w:type="character" w:customStyle="1" w:styleId="CaptionChar">
    <w:name w:val="Caption Char"/>
    <w:uiPriority w:val="99"/>
    <w:rsid w:val="00032E02"/>
  </w:style>
  <w:style w:type="table" w:customStyle="1" w:styleId="TableGridLight">
    <w:name w:val="Table Grid Light"/>
    <w:basedOn w:val="aff5"/>
    <w:uiPriority w:val="59"/>
    <w:rsid w:val="00032E02"/>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ff5"/>
    <w:uiPriority w:val="59"/>
    <w:rsid w:val="00032E02"/>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ff5"/>
    <w:uiPriority w:val="59"/>
    <w:rsid w:val="00032E02"/>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ff5"/>
    <w:uiPriority w:val="99"/>
    <w:rsid w:val="00032E0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ff5"/>
    <w:uiPriority w:val="99"/>
    <w:rsid w:val="00032E0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ff5"/>
    <w:uiPriority w:val="99"/>
    <w:rsid w:val="00032E0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ff5"/>
    <w:uiPriority w:val="99"/>
    <w:rsid w:val="00032E02"/>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f5"/>
    <w:uiPriority w:val="99"/>
    <w:rsid w:val="00032E02"/>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f5"/>
    <w:uiPriority w:val="99"/>
    <w:rsid w:val="00032E02"/>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f5"/>
    <w:uiPriority w:val="99"/>
    <w:rsid w:val="00032E02"/>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f5"/>
    <w:uiPriority w:val="99"/>
    <w:rsid w:val="00032E02"/>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f5"/>
    <w:uiPriority w:val="99"/>
    <w:rsid w:val="00032E02"/>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f5"/>
    <w:uiPriority w:val="99"/>
    <w:rsid w:val="00032E02"/>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ff5"/>
    <w:uiPriority w:val="99"/>
    <w:rsid w:val="00032E02"/>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f5"/>
    <w:uiPriority w:val="99"/>
    <w:rsid w:val="00032E02"/>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f5"/>
    <w:uiPriority w:val="99"/>
    <w:rsid w:val="00032E02"/>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f5"/>
    <w:uiPriority w:val="99"/>
    <w:rsid w:val="00032E02"/>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f5"/>
    <w:uiPriority w:val="99"/>
    <w:rsid w:val="00032E02"/>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f5"/>
    <w:uiPriority w:val="99"/>
    <w:rsid w:val="00032E02"/>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f5"/>
    <w:uiPriority w:val="99"/>
    <w:rsid w:val="00032E02"/>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ff5"/>
    <w:uiPriority w:val="99"/>
    <w:rsid w:val="00032E02"/>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f5"/>
    <w:uiPriority w:val="99"/>
    <w:rsid w:val="00032E02"/>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f5"/>
    <w:uiPriority w:val="99"/>
    <w:rsid w:val="00032E02"/>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f5"/>
    <w:uiPriority w:val="99"/>
    <w:rsid w:val="00032E02"/>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f5"/>
    <w:uiPriority w:val="99"/>
    <w:rsid w:val="00032E02"/>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f5"/>
    <w:uiPriority w:val="99"/>
    <w:rsid w:val="00032E02"/>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f5"/>
    <w:uiPriority w:val="99"/>
    <w:rsid w:val="00032E02"/>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ff5"/>
    <w:uiPriority w:val="59"/>
    <w:rsid w:val="00032E02"/>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f5"/>
    <w:uiPriority w:val="59"/>
    <w:rsid w:val="00032E02"/>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f5"/>
    <w:uiPriority w:val="59"/>
    <w:rsid w:val="00032E02"/>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f5"/>
    <w:uiPriority w:val="59"/>
    <w:rsid w:val="00032E02"/>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f5"/>
    <w:uiPriority w:val="59"/>
    <w:rsid w:val="00032E02"/>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f5"/>
    <w:uiPriority w:val="59"/>
    <w:rsid w:val="00032E02"/>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f5"/>
    <w:uiPriority w:val="59"/>
    <w:rsid w:val="00032E02"/>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f5"/>
    <w:uiPriority w:val="99"/>
    <w:rsid w:val="00032E02"/>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ff5"/>
    <w:uiPriority w:val="99"/>
    <w:rsid w:val="00032E02"/>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f5"/>
    <w:uiPriority w:val="99"/>
    <w:rsid w:val="00032E02"/>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f5"/>
    <w:uiPriority w:val="99"/>
    <w:rsid w:val="00032E02"/>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f5"/>
    <w:uiPriority w:val="99"/>
    <w:rsid w:val="00032E02"/>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f5"/>
    <w:uiPriority w:val="99"/>
    <w:rsid w:val="00032E02"/>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f5"/>
    <w:uiPriority w:val="99"/>
    <w:rsid w:val="00032E02"/>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f5"/>
    <w:uiPriority w:val="99"/>
    <w:rsid w:val="00032E02"/>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ff5"/>
    <w:uiPriority w:val="99"/>
    <w:rsid w:val="00032E02"/>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f5"/>
    <w:uiPriority w:val="99"/>
    <w:rsid w:val="00032E02"/>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f5"/>
    <w:uiPriority w:val="99"/>
    <w:rsid w:val="00032E02"/>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f5"/>
    <w:uiPriority w:val="99"/>
    <w:rsid w:val="00032E02"/>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f5"/>
    <w:uiPriority w:val="99"/>
    <w:rsid w:val="00032E02"/>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f5"/>
    <w:uiPriority w:val="99"/>
    <w:rsid w:val="00032E02"/>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f5"/>
    <w:uiPriority w:val="99"/>
    <w:rsid w:val="00032E02"/>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f5"/>
    <w:uiPriority w:val="99"/>
    <w:rsid w:val="00032E02"/>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ff5"/>
    <w:uiPriority w:val="99"/>
    <w:rsid w:val="00032E02"/>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f5"/>
    <w:uiPriority w:val="99"/>
    <w:rsid w:val="00032E02"/>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f5"/>
    <w:uiPriority w:val="99"/>
    <w:rsid w:val="00032E02"/>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f5"/>
    <w:uiPriority w:val="99"/>
    <w:rsid w:val="00032E02"/>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f5"/>
    <w:uiPriority w:val="99"/>
    <w:rsid w:val="00032E02"/>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f5"/>
    <w:uiPriority w:val="99"/>
    <w:rsid w:val="00032E02"/>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f5"/>
    <w:uiPriority w:val="99"/>
    <w:rsid w:val="00032E02"/>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ff5"/>
    <w:uiPriority w:val="99"/>
    <w:rsid w:val="00032E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f5"/>
    <w:uiPriority w:val="99"/>
    <w:rsid w:val="00032E0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f5"/>
    <w:uiPriority w:val="99"/>
    <w:rsid w:val="00032E02"/>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f5"/>
    <w:uiPriority w:val="99"/>
    <w:rsid w:val="00032E02"/>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f5"/>
    <w:uiPriority w:val="99"/>
    <w:rsid w:val="00032E02"/>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f5"/>
    <w:uiPriority w:val="99"/>
    <w:rsid w:val="00032E02"/>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f5"/>
    <w:uiPriority w:val="99"/>
    <w:rsid w:val="00032E02"/>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ff5"/>
    <w:uiPriority w:val="99"/>
    <w:rsid w:val="00032E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f5"/>
    <w:uiPriority w:val="99"/>
    <w:rsid w:val="00032E02"/>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f5"/>
    <w:uiPriority w:val="99"/>
    <w:rsid w:val="00032E02"/>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f5"/>
    <w:uiPriority w:val="99"/>
    <w:rsid w:val="00032E02"/>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f5"/>
    <w:uiPriority w:val="99"/>
    <w:rsid w:val="00032E02"/>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f5"/>
    <w:uiPriority w:val="99"/>
    <w:rsid w:val="00032E02"/>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f5"/>
    <w:uiPriority w:val="99"/>
    <w:rsid w:val="00032E02"/>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ff5"/>
    <w:uiPriority w:val="99"/>
    <w:rsid w:val="00032E02"/>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f5"/>
    <w:uiPriority w:val="99"/>
    <w:rsid w:val="00032E02"/>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f5"/>
    <w:uiPriority w:val="99"/>
    <w:rsid w:val="00032E02"/>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f5"/>
    <w:uiPriority w:val="99"/>
    <w:rsid w:val="00032E02"/>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f5"/>
    <w:uiPriority w:val="99"/>
    <w:rsid w:val="00032E02"/>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f5"/>
    <w:uiPriority w:val="99"/>
    <w:rsid w:val="00032E02"/>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f5"/>
    <w:uiPriority w:val="99"/>
    <w:rsid w:val="00032E02"/>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ff5"/>
    <w:uiPriority w:val="99"/>
    <w:rsid w:val="00032E02"/>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f5"/>
    <w:uiPriority w:val="99"/>
    <w:rsid w:val="00032E02"/>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f5"/>
    <w:uiPriority w:val="99"/>
    <w:rsid w:val="00032E02"/>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f5"/>
    <w:uiPriority w:val="99"/>
    <w:rsid w:val="00032E02"/>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f5"/>
    <w:uiPriority w:val="99"/>
    <w:rsid w:val="00032E02"/>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f5"/>
    <w:uiPriority w:val="99"/>
    <w:rsid w:val="00032E02"/>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f5"/>
    <w:uiPriority w:val="99"/>
    <w:rsid w:val="00032E02"/>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ff5"/>
    <w:uiPriority w:val="99"/>
    <w:rsid w:val="00032E02"/>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f5"/>
    <w:uiPriority w:val="99"/>
    <w:rsid w:val="00032E02"/>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f5"/>
    <w:uiPriority w:val="99"/>
    <w:rsid w:val="00032E02"/>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f5"/>
    <w:uiPriority w:val="99"/>
    <w:rsid w:val="00032E02"/>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f5"/>
    <w:uiPriority w:val="99"/>
    <w:rsid w:val="00032E02"/>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f5"/>
    <w:uiPriority w:val="99"/>
    <w:rsid w:val="00032E02"/>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f5"/>
    <w:uiPriority w:val="99"/>
    <w:rsid w:val="00032E02"/>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f5"/>
    <w:uiPriority w:val="99"/>
    <w:rsid w:val="00032E02"/>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f5"/>
    <w:uiPriority w:val="99"/>
    <w:rsid w:val="00032E02"/>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f5"/>
    <w:uiPriority w:val="99"/>
    <w:rsid w:val="00032E02"/>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f5"/>
    <w:uiPriority w:val="99"/>
    <w:rsid w:val="00032E02"/>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f5"/>
    <w:uiPriority w:val="99"/>
    <w:rsid w:val="00032E02"/>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f5"/>
    <w:uiPriority w:val="99"/>
    <w:rsid w:val="00032E02"/>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f5"/>
    <w:uiPriority w:val="99"/>
    <w:rsid w:val="00032E02"/>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f5"/>
    <w:uiPriority w:val="99"/>
    <w:rsid w:val="00032E02"/>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f5"/>
    <w:uiPriority w:val="99"/>
    <w:rsid w:val="00032E02"/>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f5"/>
    <w:uiPriority w:val="99"/>
    <w:rsid w:val="00032E02"/>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f5"/>
    <w:uiPriority w:val="99"/>
    <w:rsid w:val="00032E02"/>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f5"/>
    <w:uiPriority w:val="99"/>
    <w:rsid w:val="00032E02"/>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f5"/>
    <w:uiPriority w:val="99"/>
    <w:rsid w:val="00032E02"/>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f5"/>
    <w:uiPriority w:val="99"/>
    <w:rsid w:val="00032E02"/>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f5"/>
    <w:uiPriority w:val="99"/>
    <w:rsid w:val="00032E02"/>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032E02"/>
    <w:rPr>
      <w:sz w:val="18"/>
    </w:rPr>
  </w:style>
  <w:style w:type="character" w:customStyle="1" w:styleId="EndnoteTextChar">
    <w:name w:val="Endnote Text Char"/>
    <w:uiPriority w:val="99"/>
    <w:rsid w:val="00032E02"/>
    <w:rPr>
      <w:sz w:val="20"/>
    </w:rPr>
  </w:style>
  <w:style w:type="character" w:customStyle="1" w:styleId="affff3">
    <w:name w:val="Основной текст Знак"/>
    <w:rsid w:val="00032E02"/>
    <w:rPr>
      <w:b/>
      <w:bCs/>
      <w:sz w:val="28"/>
      <w:szCs w:val="28"/>
      <w:lang w:val="ru-RU" w:eastAsia="ru-RU" w:bidi="ar-SA"/>
    </w:rPr>
  </w:style>
  <w:style w:type="character" w:customStyle="1" w:styleId="3a">
    <w:name w:val="Основной текст 3 Знак"/>
    <w:link w:val="39"/>
    <w:rsid w:val="00032E02"/>
    <w:rPr>
      <w:sz w:val="16"/>
      <w:szCs w:val="16"/>
    </w:rPr>
  </w:style>
  <w:style w:type="paragraph" w:customStyle="1" w:styleId="2-11">
    <w:name w:val="содержание2-11"/>
    <w:basedOn w:val="aff2"/>
    <w:rsid w:val="00032E02"/>
    <w:pPr>
      <w:spacing w:after="60"/>
      <w:jc w:val="both"/>
    </w:pPr>
  </w:style>
  <w:style w:type="paragraph" w:customStyle="1" w:styleId="ConsNonformat">
    <w:name w:val="ConsNonformat"/>
    <w:rsid w:val="00032E02"/>
    <w:pPr>
      <w:widowControl w:val="0"/>
      <w:ind w:right="19772"/>
    </w:pPr>
    <w:rPr>
      <w:rFonts w:ascii="Courier New" w:hAnsi="Courier New" w:cs="Courier New"/>
    </w:rPr>
  </w:style>
  <w:style w:type="character" w:customStyle="1" w:styleId="2f0">
    <w:name w:val="Основной текст с отступом 2 Знак"/>
    <w:link w:val="2f"/>
    <w:uiPriority w:val="99"/>
    <w:rsid w:val="00032E02"/>
  </w:style>
  <w:style w:type="paragraph" w:customStyle="1" w:styleId="3b">
    <w:name w:val="Стиль3"/>
    <w:basedOn w:val="2f"/>
    <w:qFormat/>
    <w:rsid w:val="00032E02"/>
    <w:pPr>
      <w:widowControl w:val="0"/>
      <w:tabs>
        <w:tab w:val="num" w:pos="1307"/>
      </w:tabs>
      <w:spacing w:after="0" w:line="240" w:lineRule="auto"/>
      <w:ind w:left="1080"/>
      <w:jc w:val="both"/>
    </w:pPr>
    <w:rPr>
      <w:sz w:val="24"/>
    </w:rPr>
  </w:style>
  <w:style w:type="paragraph" w:customStyle="1" w:styleId="02statia2">
    <w:name w:val="02statia2"/>
    <w:basedOn w:val="aff2"/>
    <w:rsid w:val="00032E02"/>
    <w:pPr>
      <w:spacing w:before="120" w:line="320" w:lineRule="atLeast"/>
      <w:ind w:left="2020" w:hanging="880"/>
      <w:jc w:val="both"/>
    </w:pPr>
    <w:rPr>
      <w:rFonts w:ascii="GaramondNarrowC" w:hAnsi="GaramondNarrowC"/>
      <w:color w:val="000000"/>
      <w:sz w:val="21"/>
      <w:szCs w:val="21"/>
    </w:rPr>
  </w:style>
  <w:style w:type="paragraph" w:customStyle="1" w:styleId="3c">
    <w:name w:val="Стиль3 Знак Знак"/>
    <w:basedOn w:val="2f"/>
    <w:rsid w:val="00032E02"/>
    <w:pPr>
      <w:widowControl w:val="0"/>
      <w:tabs>
        <w:tab w:val="num" w:pos="618"/>
      </w:tabs>
      <w:spacing w:before="120" w:after="0" w:line="240" w:lineRule="auto"/>
      <w:ind w:left="391"/>
      <w:jc w:val="both"/>
    </w:pPr>
    <w:rPr>
      <w:sz w:val="24"/>
    </w:rPr>
  </w:style>
  <w:style w:type="character" w:customStyle="1" w:styleId="affff4">
    <w:name w:val="Знак Знак"/>
    <w:rsid w:val="00032E02"/>
    <w:rPr>
      <w:rFonts w:ascii="Calibri" w:hAnsi="Calibri"/>
      <w:sz w:val="16"/>
      <w:szCs w:val="16"/>
      <w:lang w:val="ru-RU" w:eastAsia="ar-SA" w:bidi="ar-SA"/>
    </w:rPr>
  </w:style>
  <w:style w:type="paragraph" w:customStyle="1" w:styleId="Normal1">
    <w:name w:val="Normal1"/>
    <w:rsid w:val="00032E02"/>
    <w:pPr>
      <w:widowControl w:val="0"/>
    </w:pPr>
  </w:style>
  <w:style w:type="paragraph" w:customStyle="1" w:styleId="BodyTextIndent31">
    <w:name w:val="Body Text Indent 31"/>
    <w:basedOn w:val="Normal1"/>
    <w:rsid w:val="00032E02"/>
    <w:pPr>
      <w:ind w:left="1276" w:hanging="567"/>
    </w:pPr>
    <w:rPr>
      <w:sz w:val="27"/>
    </w:rPr>
  </w:style>
  <w:style w:type="paragraph" w:customStyle="1" w:styleId="Normal2">
    <w:name w:val="Normal2"/>
    <w:rsid w:val="00032E02"/>
    <w:pPr>
      <w:widowControl w:val="0"/>
    </w:pPr>
  </w:style>
  <w:style w:type="paragraph" w:customStyle="1" w:styleId="3d">
    <w:name w:val="ТТ список 3"/>
    <w:basedOn w:val="aff2"/>
    <w:rsid w:val="00032E02"/>
    <w:pPr>
      <w:keepLines/>
      <w:spacing w:before="120"/>
      <w:ind w:left="720"/>
      <w:jc w:val="both"/>
    </w:pPr>
    <w:rPr>
      <w:sz w:val="27"/>
      <w:szCs w:val="27"/>
    </w:rPr>
  </w:style>
  <w:style w:type="paragraph" w:customStyle="1" w:styleId="1f3">
    <w:name w:val="ТТ список 1"/>
    <w:basedOn w:val="aff2"/>
    <w:rsid w:val="00032E02"/>
    <w:pPr>
      <w:keepNext/>
      <w:keepLines/>
      <w:tabs>
        <w:tab w:val="num" w:pos="495"/>
      </w:tabs>
      <w:spacing w:before="240" w:after="120"/>
      <w:ind w:left="495" w:hanging="495"/>
    </w:pPr>
    <w:rPr>
      <w:b/>
      <w:sz w:val="27"/>
      <w:szCs w:val="27"/>
    </w:rPr>
  </w:style>
  <w:style w:type="paragraph" w:customStyle="1" w:styleId="2f3">
    <w:name w:val="ТТ список 2"/>
    <w:basedOn w:val="aff2"/>
    <w:link w:val="2f4"/>
    <w:rsid w:val="00032E02"/>
    <w:pPr>
      <w:widowControl w:val="0"/>
      <w:spacing w:before="120"/>
      <w:jc w:val="both"/>
    </w:pPr>
    <w:rPr>
      <w:sz w:val="28"/>
      <w:szCs w:val="28"/>
    </w:rPr>
  </w:style>
  <w:style w:type="character" w:customStyle="1" w:styleId="2f4">
    <w:name w:val="ТТ список 2 Знак"/>
    <w:link w:val="2f3"/>
    <w:rsid w:val="00032E02"/>
    <w:rPr>
      <w:sz w:val="28"/>
      <w:szCs w:val="28"/>
    </w:rPr>
  </w:style>
  <w:style w:type="paragraph" w:customStyle="1" w:styleId="1f4">
    <w:name w:val="Обычный1"/>
    <w:rsid w:val="00032E02"/>
    <w:pPr>
      <w:widowControl w:val="0"/>
    </w:pPr>
  </w:style>
  <w:style w:type="paragraph" w:customStyle="1" w:styleId="affff5">
    <w:name w:val="ТТ Таблица"/>
    <w:basedOn w:val="affff6"/>
    <w:link w:val="affff7"/>
    <w:qFormat/>
    <w:rsid w:val="00032E02"/>
    <w:pPr>
      <w:keepNext/>
      <w:jc w:val="right"/>
    </w:pPr>
    <w:rPr>
      <w:b w:val="0"/>
      <w:sz w:val="26"/>
    </w:rPr>
  </w:style>
  <w:style w:type="paragraph" w:customStyle="1" w:styleId="affff8">
    <w:name w:val="ТТ Таблица лев выравн"/>
    <w:basedOn w:val="affff5"/>
    <w:link w:val="affff9"/>
    <w:qFormat/>
    <w:rsid w:val="00032E02"/>
    <w:pPr>
      <w:tabs>
        <w:tab w:val="clear" w:pos="851"/>
      </w:tabs>
      <w:ind w:left="284"/>
      <w:jc w:val="left"/>
    </w:pPr>
  </w:style>
  <w:style w:type="paragraph" w:customStyle="1" w:styleId="1f5">
    <w:name w:val="Цитата1"/>
    <w:basedOn w:val="aff2"/>
    <w:rsid w:val="00032E02"/>
    <w:pPr>
      <w:ind w:left="360" w:right="-8" w:firstLine="491"/>
      <w:jc w:val="both"/>
    </w:pPr>
    <w:rPr>
      <w:sz w:val="27"/>
      <w:szCs w:val="20"/>
      <w:lang w:eastAsia="ar-SA"/>
    </w:rPr>
  </w:style>
  <w:style w:type="character" w:customStyle="1" w:styleId="WW8Num1z3">
    <w:name w:val="WW8Num1z3"/>
    <w:rsid w:val="00032E02"/>
    <w:rPr>
      <w:rFonts w:ascii="Symbol" w:hAnsi="Symbol"/>
      <w:color w:val="auto"/>
    </w:rPr>
  </w:style>
  <w:style w:type="paragraph" w:styleId="affffa">
    <w:name w:val="List Continue"/>
    <w:basedOn w:val="aff2"/>
    <w:rsid w:val="00032E02"/>
    <w:pPr>
      <w:spacing w:after="120"/>
      <w:ind w:left="283"/>
    </w:pPr>
  </w:style>
  <w:style w:type="table" w:styleId="affffb">
    <w:name w:val="Table Grid"/>
    <w:basedOn w:val="aff5"/>
    <w:uiPriority w:val="39"/>
    <w:rsid w:val="00032E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0">
    <w:name w:val="Знак Знак10"/>
    <w:rsid w:val="00032E02"/>
    <w:rPr>
      <w:sz w:val="28"/>
      <w:szCs w:val="24"/>
    </w:rPr>
  </w:style>
  <w:style w:type="paragraph" w:customStyle="1" w:styleId="45">
    <w:name w:val="ТТ список 4"/>
    <w:basedOn w:val="3d"/>
    <w:rsid w:val="00032E02"/>
    <w:pPr>
      <w:keepLines w:val="0"/>
      <w:tabs>
        <w:tab w:val="num" w:pos="1134"/>
      </w:tabs>
      <w:spacing w:before="60"/>
      <w:ind w:left="1134" w:right="141" w:hanging="283"/>
      <w:outlineLvl w:val="4"/>
    </w:pPr>
    <w:rPr>
      <w:sz w:val="24"/>
    </w:rPr>
  </w:style>
  <w:style w:type="paragraph" w:customStyle="1" w:styleId="014">
    <w:name w:val="ТЗ0 основной + 14пт"/>
    <w:basedOn w:val="aff2"/>
    <w:link w:val="0140"/>
    <w:rsid w:val="00032E02"/>
    <w:pPr>
      <w:spacing w:line="360" w:lineRule="auto"/>
      <w:ind w:firstLine="709"/>
      <w:jc w:val="both"/>
    </w:pPr>
    <w:rPr>
      <w:rFonts w:eastAsia="Calibri"/>
      <w:bCs/>
      <w:color w:val="000000"/>
      <w:spacing w:val="-1"/>
      <w:sz w:val="28"/>
      <w:szCs w:val="26"/>
    </w:rPr>
  </w:style>
  <w:style w:type="character" w:customStyle="1" w:styleId="0140">
    <w:name w:val="ТЗ0 основной + 14пт Знак"/>
    <w:link w:val="014"/>
    <w:rsid w:val="00032E02"/>
    <w:rPr>
      <w:rFonts w:eastAsia="Calibri"/>
      <w:bCs/>
      <w:color w:val="000000"/>
      <w:spacing w:val="-1"/>
      <w:sz w:val="28"/>
      <w:szCs w:val="26"/>
    </w:rPr>
  </w:style>
  <w:style w:type="character" w:customStyle="1" w:styleId="1110">
    <w:name w:val="111 Знак"/>
    <w:link w:val="111"/>
    <w:rsid w:val="00032E02"/>
    <w:rPr>
      <w:b/>
      <w:sz w:val="28"/>
      <w:szCs w:val="28"/>
    </w:rPr>
  </w:style>
  <w:style w:type="character" w:customStyle="1" w:styleId="ListParagraphChar">
    <w:name w:val="List Paragraph Char"/>
    <w:link w:val="1f6"/>
    <w:rsid w:val="00032E02"/>
    <w:rPr>
      <w:sz w:val="24"/>
    </w:rPr>
  </w:style>
  <w:style w:type="paragraph" w:customStyle="1" w:styleId="1f6">
    <w:name w:val="Абзац списка1"/>
    <w:basedOn w:val="aff2"/>
    <w:link w:val="ListParagraphChar"/>
    <w:rsid w:val="00032E02"/>
    <w:pPr>
      <w:ind w:left="720"/>
      <w:contextualSpacing/>
    </w:pPr>
    <w:rPr>
      <w:szCs w:val="20"/>
    </w:rPr>
  </w:style>
  <w:style w:type="character" w:customStyle="1" w:styleId="81">
    <w:name w:val="Заголовок 8 Знак"/>
    <w:link w:val="80"/>
    <w:rsid w:val="00032E02"/>
    <w:rPr>
      <w:b/>
      <w:color w:val="000000"/>
      <w:szCs w:val="24"/>
    </w:rPr>
  </w:style>
  <w:style w:type="paragraph" w:customStyle="1" w:styleId="aff3">
    <w:name w:val="ГС_Основной_текст"/>
    <w:link w:val="affffc"/>
    <w:qFormat/>
    <w:rsid w:val="00032E02"/>
    <w:pPr>
      <w:tabs>
        <w:tab w:val="left" w:pos="851"/>
      </w:tabs>
      <w:spacing w:before="60" w:after="60" w:line="360" w:lineRule="auto"/>
      <w:ind w:firstLine="851"/>
      <w:jc w:val="both"/>
    </w:pPr>
    <w:rPr>
      <w:sz w:val="24"/>
      <w:szCs w:val="22"/>
    </w:rPr>
  </w:style>
  <w:style w:type="paragraph" w:customStyle="1" w:styleId="affffd">
    <w:name w:val="ГС_АвторДокумента"/>
    <w:rsid w:val="00032E02"/>
    <w:pPr>
      <w:widowControl w:val="0"/>
      <w:spacing w:before="120" w:after="120"/>
      <w:jc w:val="center"/>
    </w:pPr>
    <w:rPr>
      <w:b/>
      <w:sz w:val="32"/>
      <w:szCs w:val="32"/>
    </w:rPr>
  </w:style>
  <w:style w:type="paragraph" w:styleId="affffe">
    <w:name w:val="toa heading"/>
    <w:basedOn w:val="aff2"/>
    <w:next w:val="aff2"/>
    <w:uiPriority w:val="99"/>
    <w:rsid w:val="00032E02"/>
    <w:pPr>
      <w:spacing w:before="120"/>
    </w:pPr>
    <w:rPr>
      <w:rFonts w:ascii="Arial" w:hAnsi="Arial" w:cs="Arial"/>
      <w:b/>
      <w:bCs/>
    </w:rPr>
  </w:style>
  <w:style w:type="paragraph" w:customStyle="1" w:styleId="afffff">
    <w:name w:val="ГС_ДатаДокумента"/>
    <w:basedOn w:val="affffd"/>
    <w:rsid w:val="00032E02"/>
    <w:pPr>
      <w:spacing w:after="240"/>
    </w:pPr>
    <w:rPr>
      <w:sz w:val="28"/>
    </w:rPr>
  </w:style>
  <w:style w:type="paragraph" w:styleId="46">
    <w:name w:val="toc 4"/>
    <w:basedOn w:val="aff2"/>
    <w:next w:val="aff2"/>
    <w:uiPriority w:val="39"/>
    <w:rsid w:val="00032E02"/>
    <w:pPr>
      <w:tabs>
        <w:tab w:val="left" w:pos="1881"/>
        <w:tab w:val="right" w:leader="dot" w:pos="9912"/>
      </w:tabs>
      <w:spacing w:before="60" w:after="60"/>
      <w:ind w:left="851"/>
    </w:pPr>
    <w:rPr>
      <w:szCs w:val="20"/>
    </w:rPr>
  </w:style>
  <w:style w:type="paragraph" w:customStyle="1" w:styleId="180">
    <w:name w:val="ГС_Название_18пт"/>
    <w:next w:val="aff3"/>
    <w:rsid w:val="00032E02"/>
    <w:pPr>
      <w:tabs>
        <w:tab w:val="left" w:pos="397"/>
      </w:tabs>
      <w:spacing w:before="120" w:after="360"/>
      <w:jc w:val="center"/>
    </w:pPr>
    <w:rPr>
      <w:rFonts w:ascii="Arial" w:hAnsi="Arial"/>
      <w:b/>
      <w:bCs/>
      <w:sz w:val="36"/>
    </w:rPr>
  </w:style>
  <w:style w:type="paragraph" w:customStyle="1" w:styleId="afffff0">
    <w:name w:val="ГС_Рамка_Имена"/>
    <w:rsid w:val="00032E02"/>
    <w:rPr>
      <w:rFonts w:ascii="Arial" w:hAnsi="Arial"/>
      <w:bCs/>
      <w:i/>
      <w:spacing w:val="-8"/>
      <w:sz w:val="16"/>
      <w:szCs w:val="16"/>
    </w:rPr>
  </w:style>
  <w:style w:type="paragraph" w:styleId="1f7">
    <w:name w:val="toc 1"/>
    <w:basedOn w:val="aff2"/>
    <w:next w:val="aff2"/>
    <w:uiPriority w:val="39"/>
    <w:rsid w:val="00032E02"/>
    <w:pPr>
      <w:tabs>
        <w:tab w:val="left" w:pos="285"/>
        <w:tab w:val="right" w:leader="dot" w:pos="9911"/>
      </w:tabs>
      <w:spacing w:before="60" w:after="60"/>
      <w:ind w:left="1134" w:right="567" w:hanging="1134"/>
    </w:pPr>
    <w:rPr>
      <w:rFonts w:cs="Arial"/>
      <w:bCs/>
      <w:sz w:val="28"/>
    </w:rPr>
  </w:style>
  <w:style w:type="paragraph" w:styleId="2f5">
    <w:name w:val="toc 2"/>
    <w:basedOn w:val="aff2"/>
    <w:next w:val="aff2"/>
    <w:uiPriority w:val="39"/>
    <w:rsid w:val="00032E02"/>
    <w:pPr>
      <w:tabs>
        <w:tab w:val="left" w:pos="741"/>
        <w:tab w:val="right" w:leader="dot" w:pos="9912"/>
      </w:tabs>
      <w:spacing w:before="60" w:after="40"/>
      <w:ind w:left="1418" w:right="567" w:hanging="1134"/>
    </w:pPr>
    <w:rPr>
      <w:bCs/>
    </w:rPr>
  </w:style>
  <w:style w:type="paragraph" w:styleId="3e">
    <w:name w:val="toc 3"/>
    <w:basedOn w:val="aff2"/>
    <w:next w:val="aff2"/>
    <w:uiPriority w:val="39"/>
    <w:rsid w:val="00032E02"/>
    <w:pPr>
      <w:tabs>
        <w:tab w:val="left" w:pos="1368"/>
        <w:tab w:val="right" w:leader="dot" w:pos="9912"/>
      </w:tabs>
      <w:ind w:left="1701" w:right="567" w:hanging="1134"/>
    </w:pPr>
    <w:rPr>
      <w:spacing w:val="-2"/>
    </w:rPr>
  </w:style>
  <w:style w:type="paragraph" w:customStyle="1" w:styleId="afffff1">
    <w:name w:val="ГС_ОснТекст_без_отступа"/>
    <w:basedOn w:val="aff3"/>
    <w:next w:val="aff3"/>
    <w:link w:val="afffff2"/>
    <w:rsid w:val="00032E02"/>
    <w:pPr>
      <w:ind w:firstLine="0"/>
    </w:pPr>
    <w:rPr>
      <w:szCs w:val="24"/>
    </w:rPr>
  </w:style>
  <w:style w:type="paragraph" w:styleId="54">
    <w:name w:val="toc 5"/>
    <w:basedOn w:val="aff2"/>
    <w:next w:val="aff2"/>
    <w:uiPriority w:val="39"/>
    <w:rsid w:val="00032E02"/>
    <w:pPr>
      <w:ind w:left="1134"/>
    </w:pPr>
    <w:rPr>
      <w:sz w:val="20"/>
      <w:szCs w:val="20"/>
    </w:rPr>
  </w:style>
  <w:style w:type="paragraph" w:styleId="66">
    <w:name w:val="toc 6"/>
    <w:basedOn w:val="aff2"/>
    <w:next w:val="aff2"/>
    <w:uiPriority w:val="39"/>
    <w:rsid w:val="00032E02"/>
    <w:pPr>
      <w:ind w:left="800"/>
    </w:pPr>
    <w:rPr>
      <w:sz w:val="20"/>
      <w:szCs w:val="20"/>
    </w:rPr>
  </w:style>
  <w:style w:type="paragraph" w:styleId="73">
    <w:name w:val="toc 7"/>
    <w:basedOn w:val="aff2"/>
    <w:next w:val="aff2"/>
    <w:uiPriority w:val="39"/>
    <w:rsid w:val="00032E02"/>
    <w:pPr>
      <w:ind w:left="998"/>
    </w:pPr>
    <w:rPr>
      <w:sz w:val="20"/>
      <w:szCs w:val="20"/>
    </w:rPr>
  </w:style>
  <w:style w:type="paragraph" w:styleId="82">
    <w:name w:val="toc 8"/>
    <w:basedOn w:val="aff2"/>
    <w:next w:val="aff2"/>
    <w:uiPriority w:val="39"/>
    <w:rsid w:val="00032E02"/>
    <w:pPr>
      <w:ind w:left="1202"/>
    </w:pPr>
    <w:rPr>
      <w:sz w:val="20"/>
      <w:szCs w:val="20"/>
    </w:rPr>
  </w:style>
  <w:style w:type="paragraph" w:styleId="92">
    <w:name w:val="toc 9"/>
    <w:basedOn w:val="aff2"/>
    <w:next w:val="aff2"/>
    <w:uiPriority w:val="39"/>
    <w:rsid w:val="00032E02"/>
    <w:pPr>
      <w:ind w:left="1401"/>
    </w:pPr>
    <w:rPr>
      <w:sz w:val="20"/>
      <w:szCs w:val="20"/>
    </w:rPr>
  </w:style>
  <w:style w:type="character" w:styleId="afffff3">
    <w:name w:val="annotation reference"/>
    <w:uiPriority w:val="99"/>
    <w:rsid w:val="00032E02"/>
    <w:rPr>
      <w:rFonts w:cs="Times New Roman"/>
      <w:sz w:val="16"/>
    </w:rPr>
  </w:style>
  <w:style w:type="paragraph" w:customStyle="1" w:styleId="23">
    <w:name w:val="ГС_Заголовок2_прил"/>
    <w:next w:val="aff3"/>
    <w:rsid w:val="00032E02"/>
    <w:pPr>
      <w:numPr>
        <w:ilvl w:val="1"/>
        <w:numId w:val="7"/>
      </w:numPr>
      <w:spacing w:before="120" w:after="240"/>
    </w:pPr>
    <w:rPr>
      <w:b/>
      <w:sz w:val="26"/>
      <w:szCs w:val="28"/>
    </w:rPr>
  </w:style>
  <w:style w:type="paragraph" w:styleId="afffff4">
    <w:name w:val="table of figures"/>
    <w:basedOn w:val="aff2"/>
    <w:next w:val="aff2"/>
    <w:uiPriority w:val="99"/>
    <w:rsid w:val="00032E02"/>
    <w:pPr>
      <w:spacing w:before="60" w:after="60"/>
      <w:ind w:left="403" w:hanging="403"/>
    </w:pPr>
    <w:rPr>
      <w:szCs w:val="20"/>
    </w:rPr>
  </w:style>
  <w:style w:type="paragraph" w:styleId="afffff5">
    <w:name w:val="Document Map"/>
    <w:basedOn w:val="aff2"/>
    <w:link w:val="afffff6"/>
    <w:uiPriority w:val="99"/>
    <w:rsid w:val="00032E02"/>
    <w:pPr>
      <w:shd w:val="clear" w:color="auto" w:fill="000080"/>
    </w:pPr>
    <w:rPr>
      <w:rFonts w:ascii="Tahoma" w:hAnsi="Tahoma"/>
      <w:sz w:val="20"/>
      <w:szCs w:val="20"/>
    </w:rPr>
  </w:style>
  <w:style w:type="character" w:customStyle="1" w:styleId="afffff6">
    <w:name w:val="Схема документа Знак"/>
    <w:basedOn w:val="aff4"/>
    <w:link w:val="afffff5"/>
    <w:uiPriority w:val="99"/>
    <w:rsid w:val="00032E02"/>
    <w:rPr>
      <w:rFonts w:ascii="Tahoma" w:hAnsi="Tahoma"/>
      <w:shd w:val="clear" w:color="auto" w:fill="000080"/>
    </w:rPr>
  </w:style>
  <w:style w:type="paragraph" w:styleId="afffff7">
    <w:name w:val="table of authorities"/>
    <w:basedOn w:val="aff2"/>
    <w:next w:val="aff2"/>
    <w:rsid w:val="00032E02"/>
    <w:pPr>
      <w:ind w:hanging="200"/>
    </w:pPr>
    <w:rPr>
      <w:sz w:val="20"/>
      <w:szCs w:val="20"/>
    </w:rPr>
  </w:style>
  <w:style w:type="paragraph" w:styleId="afffff8">
    <w:name w:val="macro"/>
    <w:link w:val="afffff9"/>
    <w:uiPriority w:val="99"/>
    <w:rsid w:val="00032E02"/>
    <w:pPr>
      <w:tabs>
        <w:tab w:val="left" w:pos="480"/>
        <w:tab w:val="left" w:pos="960"/>
        <w:tab w:val="left" w:pos="1440"/>
        <w:tab w:val="left" w:pos="1920"/>
        <w:tab w:val="left" w:pos="2400"/>
        <w:tab w:val="left" w:pos="2880"/>
        <w:tab w:val="left" w:pos="3360"/>
        <w:tab w:val="left" w:pos="3840"/>
        <w:tab w:val="left" w:pos="4320"/>
      </w:tabs>
      <w:ind w:left="200"/>
    </w:pPr>
    <w:rPr>
      <w:rFonts w:ascii="Courier New" w:hAnsi="Courier New" w:cs="Courier New"/>
    </w:rPr>
  </w:style>
  <w:style w:type="character" w:customStyle="1" w:styleId="afffff9">
    <w:name w:val="Текст макроса Знак"/>
    <w:basedOn w:val="aff4"/>
    <w:link w:val="afffff8"/>
    <w:uiPriority w:val="99"/>
    <w:rsid w:val="00032E02"/>
    <w:rPr>
      <w:rFonts w:ascii="Courier New" w:hAnsi="Courier New" w:cs="Courier New"/>
    </w:rPr>
  </w:style>
  <w:style w:type="paragraph" w:styleId="afffffa">
    <w:name w:val="annotation text"/>
    <w:basedOn w:val="aff2"/>
    <w:link w:val="afffffb"/>
    <w:uiPriority w:val="99"/>
    <w:rsid w:val="00032E02"/>
    <w:rPr>
      <w:sz w:val="20"/>
      <w:szCs w:val="20"/>
    </w:rPr>
  </w:style>
  <w:style w:type="character" w:customStyle="1" w:styleId="afffffb">
    <w:name w:val="Текст примечания Знак"/>
    <w:basedOn w:val="aff4"/>
    <w:link w:val="afffffa"/>
    <w:uiPriority w:val="99"/>
    <w:rsid w:val="00032E02"/>
  </w:style>
  <w:style w:type="paragraph" w:styleId="afffffc">
    <w:name w:val="annotation subject"/>
    <w:basedOn w:val="afffffa"/>
    <w:next w:val="afffffa"/>
    <w:link w:val="afffffd"/>
    <w:rsid w:val="00032E02"/>
    <w:rPr>
      <w:b/>
    </w:rPr>
  </w:style>
  <w:style w:type="character" w:customStyle="1" w:styleId="afffffd">
    <w:name w:val="Тема примечания Знак"/>
    <w:basedOn w:val="afffffb"/>
    <w:link w:val="afffffc"/>
    <w:rsid w:val="00032E02"/>
    <w:rPr>
      <w:b/>
    </w:rPr>
  </w:style>
  <w:style w:type="paragraph" w:styleId="1f8">
    <w:name w:val="index 1"/>
    <w:basedOn w:val="aff2"/>
    <w:next w:val="aff2"/>
    <w:uiPriority w:val="99"/>
    <w:rsid w:val="00032E02"/>
    <w:pPr>
      <w:ind w:hanging="200"/>
    </w:pPr>
    <w:rPr>
      <w:sz w:val="20"/>
      <w:szCs w:val="20"/>
    </w:rPr>
  </w:style>
  <w:style w:type="paragraph" w:styleId="afffffe">
    <w:name w:val="index heading"/>
    <w:basedOn w:val="aff2"/>
    <w:next w:val="1f8"/>
    <w:uiPriority w:val="99"/>
    <w:rsid w:val="00032E02"/>
    <w:rPr>
      <w:rFonts w:ascii="Arial" w:hAnsi="Arial" w:cs="Arial"/>
      <w:b/>
      <w:bCs/>
      <w:sz w:val="20"/>
      <w:szCs w:val="20"/>
    </w:rPr>
  </w:style>
  <w:style w:type="paragraph" w:styleId="2f6">
    <w:name w:val="index 2"/>
    <w:basedOn w:val="aff2"/>
    <w:next w:val="aff2"/>
    <w:uiPriority w:val="99"/>
    <w:rsid w:val="00032E02"/>
    <w:pPr>
      <w:ind w:left="400" w:hanging="200"/>
    </w:pPr>
    <w:rPr>
      <w:sz w:val="20"/>
      <w:szCs w:val="20"/>
    </w:rPr>
  </w:style>
  <w:style w:type="paragraph" w:styleId="3f">
    <w:name w:val="index 3"/>
    <w:basedOn w:val="aff2"/>
    <w:next w:val="aff2"/>
    <w:uiPriority w:val="99"/>
    <w:rsid w:val="00032E02"/>
    <w:pPr>
      <w:ind w:left="600" w:hanging="200"/>
    </w:pPr>
    <w:rPr>
      <w:sz w:val="20"/>
      <w:szCs w:val="20"/>
    </w:rPr>
  </w:style>
  <w:style w:type="paragraph" w:styleId="47">
    <w:name w:val="index 4"/>
    <w:basedOn w:val="aff2"/>
    <w:next w:val="aff2"/>
    <w:uiPriority w:val="99"/>
    <w:rsid w:val="00032E02"/>
    <w:pPr>
      <w:ind w:left="800" w:hanging="200"/>
    </w:pPr>
    <w:rPr>
      <w:sz w:val="20"/>
      <w:szCs w:val="20"/>
    </w:rPr>
  </w:style>
  <w:style w:type="paragraph" w:styleId="55">
    <w:name w:val="index 5"/>
    <w:basedOn w:val="aff2"/>
    <w:next w:val="aff2"/>
    <w:uiPriority w:val="99"/>
    <w:rsid w:val="00032E02"/>
    <w:pPr>
      <w:ind w:left="1000" w:hanging="200"/>
    </w:pPr>
    <w:rPr>
      <w:sz w:val="20"/>
      <w:szCs w:val="20"/>
    </w:rPr>
  </w:style>
  <w:style w:type="paragraph" w:styleId="67">
    <w:name w:val="index 6"/>
    <w:basedOn w:val="aff2"/>
    <w:next w:val="aff2"/>
    <w:uiPriority w:val="99"/>
    <w:rsid w:val="00032E02"/>
    <w:pPr>
      <w:ind w:left="1200" w:hanging="200"/>
    </w:pPr>
    <w:rPr>
      <w:sz w:val="20"/>
      <w:szCs w:val="20"/>
    </w:rPr>
  </w:style>
  <w:style w:type="paragraph" w:styleId="74">
    <w:name w:val="index 7"/>
    <w:basedOn w:val="aff2"/>
    <w:next w:val="aff2"/>
    <w:uiPriority w:val="99"/>
    <w:rsid w:val="00032E02"/>
    <w:pPr>
      <w:ind w:left="1400" w:hanging="200"/>
    </w:pPr>
    <w:rPr>
      <w:sz w:val="20"/>
      <w:szCs w:val="20"/>
    </w:rPr>
  </w:style>
  <w:style w:type="paragraph" w:styleId="83">
    <w:name w:val="index 8"/>
    <w:basedOn w:val="aff2"/>
    <w:next w:val="aff2"/>
    <w:uiPriority w:val="99"/>
    <w:rsid w:val="00032E02"/>
    <w:pPr>
      <w:ind w:left="1600" w:hanging="200"/>
    </w:pPr>
    <w:rPr>
      <w:sz w:val="20"/>
      <w:szCs w:val="20"/>
    </w:rPr>
  </w:style>
  <w:style w:type="paragraph" w:styleId="93">
    <w:name w:val="index 9"/>
    <w:basedOn w:val="aff2"/>
    <w:next w:val="aff2"/>
    <w:uiPriority w:val="99"/>
    <w:rsid w:val="00032E02"/>
    <w:pPr>
      <w:ind w:left="1800" w:hanging="200"/>
    </w:pPr>
    <w:rPr>
      <w:sz w:val="20"/>
      <w:szCs w:val="20"/>
    </w:rPr>
  </w:style>
  <w:style w:type="paragraph" w:customStyle="1" w:styleId="aff1">
    <w:name w:val="ГС_Список_марк"/>
    <w:link w:val="affffff"/>
    <w:rsid w:val="00032E02"/>
    <w:pPr>
      <w:numPr>
        <w:numId w:val="11"/>
      </w:numPr>
      <w:spacing w:after="60" w:line="360" w:lineRule="auto"/>
      <w:jc w:val="both"/>
    </w:pPr>
    <w:rPr>
      <w:sz w:val="28"/>
      <w:szCs w:val="22"/>
    </w:rPr>
  </w:style>
  <w:style w:type="paragraph" w:customStyle="1" w:styleId="abc">
    <w:name w:val="ГС_Список_abc"/>
    <w:rsid w:val="00032E02"/>
    <w:pPr>
      <w:numPr>
        <w:numId w:val="8"/>
      </w:numPr>
      <w:spacing w:before="60" w:after="60" w:line="360" w:lineRule="auto"/>
      <w:jc w:val="both"/>
    </w:pPr>
    <w:rPr>
      <w:sz w:val="24"/>
    </w:rPr>
  </w:style>
  <w:style w:type="paragraph" w:customStyle="1" w:styleId="affffff0">
    <w:name w:val="ГС_МестоРис"/>
    <w:basedOn w:val="afffff1"/>
    <w:rsid w:val="00032E02"/>
    <w:pPr>
      <w:keepNext/>
      <w:jc w:val="center"/>
    </w:pPr>
  </w:style>
  <w:style w:type="paragraph" w:customStyle="1" w:styleId="affffff1">
    <w:name w:val="ГС_Рамка_КрупныйШрифт"/>
    <w:rsid w:val="00032E02"/>
    <w:pPr>
      <w:jc w:val="center"/>
    </w:pPr>
    <w:rPr>
      <w:rFonts w:ascii="Arial" w:hAnsi="Arial"/>
      <w:bCs/>
      <w:i/>
    </w:rPr>
  </w:style>
  <w:style w:type="paragraph" w:customStyle="1" w:styleId="affffff2">
    <w:name w:val="ГС_Рамка_МелкийШрифт"/>
    <w:rsid w:val="00032E02"/>
    <w:rPr>
      <w:rFonts w:ascii="Arial" w:hAnsi="Arial"/>
      <w:bCs/>
      <w:i/>
      <w:sz w:val="16"/>
      <w:szCs w:val="16"/>
    </w:rPr>
  </w:style>
  <w:style w:type="paragraph" w:customStyle="1" w:styleId="13">
    <w:name w:val="ГС_Заголовок1_прил"/>
    <w:next w:val="aff3"/>
    <w:rsid w:val="00032E02"/>
    <w:pPr>
      <w:pageBreakBefore/>
      <w:numPr>
        <w:numId w:val="7"/>
      </w:numPr>
      <w:spacing w:before="120" w:after="360"/>
    </w:pPr>
    <w:rPr>
      <w:rFonts w:ascii="Times New Roman Полужирный" w:hAnsi="Times New Roman Полужирный"/>
      <w:b/>
      <w:bCs/>
      <w:sz w:val="28"/>
      <w:szCs w:val="28"/>
    </w:rPr>
  </w:style>
  <w:style w:type="paragraph" w:styleId="affff6">
    <w:name w:val="caption"/>
    <w:basedOn w:val="aff3"/>
    <w:next w:val="aff3"/>
    <w:link w:val="affffff3"/>
    <w:qFormat/>
    <w:rsid w:val="00032E02"/>
    <w:pPr>
      <w:spacing w:before="120" w:after="120" w:line="240" w:lineRule="auto"/>
      <w:ind w:left="851" w:firstLine="0"/>
      <w:jc w:val="left"/>
    </w:pPr>
    <w:rPr>
      <w:b/>
    </w:rPr>
  </w:style>
  <w:style w:type="character" w:customStyle="1" w:styleId="affffff4">
    <w:name w:val="ГС_сим_Курсив"/>
    <w:rsid w:val="00032E02"/>
    <w:rPr>
      <w:rFonts w:ascii="Times New Roman" w:hAnsi="Times New Roman"/>
      <w:i/>
      <w:color w:val="auto"/>
      <w:sz w:val="24"/>
      <w:u w:val="none"/>
    </w:rPr>
  </w:style>
  <w:style w:type="character" w:styleId="affffff5">
    <w:name w:val="FollowedHyperlink"/>
    <w:uiPriority w:val="99"/>
    <w:rsid w:val="00032E02"/>
    <w:rPr>
      <w:rFonts w:cs="Times New Roman"/>
      <w:color w:val="800080"/>
      <w:u w:val="single"/>
    </w:rPr>
  </w:style>
  <w:style w:type="character" w:customStyle="1" w:styleId="affffff6">
    <w:name w:val="ГС_сим_Полужирный"/>
    <w:rsid w:val="00032E02"/>
    <w:rPr>
      <w:rFonts w:ascii="Times New Roman" w:hAnsi="Times New Roman"/>
      <w:b/>
      <w:sz w:val="24"/>
    </w:rPr>
  </w:style>
  <w:style w:type="paragraph" w:customStyle="1" w:styleId="32">
    <w:name w:val="ГС_Заголовок3_прил"/>
    <w:next w:val="aff3"/>
    <w:rsid w:val="00032E02"/>
    <w:pPr>
      <w:numPr>
        <w:ilvl w:val="2"/>
        <w:numId w:val="7"/>
      </w:numPr>
      <w:spacing w:before="120" w:after="240"/>
    </w:pPr>
    <w:rPr>
      <w:sz w:val="24"/>
      <w:szCs w:val="26"/>
    </w:rPr>
  </w:style>
  <w:style w:type="paragraph" w:customStyle="1" w:styleId="40">
    <w:name w:val="ГС_Заголовок4_прил"/>
    <w:basedOn w:val="43"/>
    <w:next w:val="aff3"/>
    <w:rsid w:val="00032E02"/>
    <w:pPr>
      <w:keepNext w:val="0"/>
      <w:keepLines w:val="0"/>
      <w:widowControl w:val="0"/>
      <w:numPr>
        <w:numId w:val="7"/>
      </w:numPr>
      <w:spacing w:after="240"/>
      <w:ind w:firstLine="567"/>
    </w:pPr>
    <w:rPr>
      <w:rFonts w:ascii="Times New Roman" w:eastAsia="Times New Roman" w:hAnsi="Times New Roman" w:cs="Times New Roman"/>
      <w:b w:val="0"/>
      <w:bCs w:val="0"/>
      <w:i/>
      <w:iCs w:val="0"/>
    </w:rPr>
  </w:style>
  <w:style w:type="paragraph" w:customStyle="1" w:styleId="5">
    <w:name w:val="ГС_Заголовок5_прил"/>
    <w:basedOn w:val="52"/>
    <w:next w:val="aff3"/>
    <w:rsid w:val="00032E02"/>
    <w:pPr>
      <w:numPr>
        <w:numId w:val="7"/>
      </w:numPr>
      <w:spacing w:before="120" w:after="240"/>
      <w:jc w:val="left"/>
    </w:pPr>
    <w:rPr>
      <w:szCs w:val="20"/>
    </w:rPr>
  </w:style>
  <w:style w:type="paragraph" w:customStyle="1" w:styleId="60">
    <w:name w:val="ГС_Заголовок6_прил"/>
    <w:basedOn w:val="64"/>
    <w:next w:val="aff3"/>
    <w:rsid w:val="00032E02"/>
    <w:pPr>
      <w:numPr>
        <w:ilvl w:val="5"/>
        <w:numId w:val="7"/>
      </w:numPr>
    </w:pPr>
  </w:style>
  <w:style w:type="paragraph" w:customStyle="1" w:styleId="140">
    <w:name w:val="ГС_Название_14пт"/>
    <w:next w:val="aff3"/>
    <w:link w:val="141"/>
    <w:rsid w:val="00032E02"/>
    <w:pPr>
      <w:spacing w:before="120" w:after="240"/>
      <w:jc w:val="center"/>
    </w:pPr>
    <w:rPr>
      <w:rFonts w:ascii="Arial" w:hAnsi="Arial"/>
      <w:b/>
      <w:sz w:val="28"/>
      <w:szCs w:val="22"/>
    </w:rPr>
  </w:style>
  <w:style w:type="paragraph" w:customStyle="1" w:styleId="Courier10">
    <w:name w:val="ГС_Courier_10пт"/>
    <w:rsid w:val="00032E02"/>
    <w:rPr>
      <w:rFonts w:ascii="Courier New" w:hAnsi="Courier New"/>
      <w:lang w:val="en-US"/>
    </w:rPr>
  </w:style>
  <w:style w:type="paragraph" w:customStyle="1" w:styleId="affffff7">
    <w:name w:val="ГС_НазвИнструкции"/>
    <w:next w:val="123"/>
    <w:rsid w:val="00032E02"/>
    <w:pPr>
      <w:keepNext/>
      <w:spacing w:before="120" w:after="120"/>
      <w:ind w:left="851"/>
    </w:pPr>
    <w:rPr>
      <w:b/>
      <w:bCs/>
      <w:color w:val="000000"/>
      <w:spacing w:val="20"/>
      <w:sz w:val="24"/>
      <w:szCs w:val="19"/>
    </w:rPr>
  </w:style>
  <w:style w:type="paragraph" w:customStyle="1" w:styleId="123">
    <w:name w:val="ГС_Список_123"/>
    <w:rsid w:val="00032E02"/>
    <w:pPr>
      <w:numPr>
        <w:numId w:val="12"/>
      </w:numPr>
      <w:spacing w:before="60" w:after="60" w:line="360" w:lineRule="auto"/>
      <w:jc w:val="both"/>
    </w:pPr>
    <w:rPr>
      <w:sz w:val="28"/>
    </w:rPr>
  </w:style>
  <w:style w:type="paragraph" w:customStyle="1" w:styleId="affffff8">
    <w:name w:val="ГС_МелкийТекст"/>
    <w:link w:val="affffff9"/>
    <w:rsid w:val="00032E02"/>
    <w:pPr>
      <w:spacing w:before="40" w:after="40"/>
    </w:pPr>
    <w:rPr>
      <w:sz w:val="22"/>
      <w:szCs w:val="22"/>
    </w:rPr>
  </w:style>
  <w:style w:type="paragraph" w:customStyle="1" w:styleId="Courier8">
    <w:name w:val="ГС_Courier_8пт"/>
    <w:basedOn w:val="Courier10"/>
    <w:rsid w:val="00032E02"/>
    <w:rPr>
      <w:sz w:val="16"/>
    </w:rPr>
  </w:style>
  <w:style w:type="character" w:customStyle="1" w:styleId="Courier">
    <w:name w:val="ГС_сим_Courier"/>
    <w:rsid w:val="00032E02"/>
    <w:rPr>
      <w:rFonts w:ascii="Courier New" w:hAnsi="Courier New"/>
      <w:color w:val="auto"/>
      <w:sz w:val="24"/>
      <w:u w:val="none"/>
    </w:rPr>
  </w:style>
  <w:style w:type="paragraph" w:customStyle="1" w:styleId="af9">
    <w:name w:val="ГС_Список_МаркОтст"/>
    <w:rsid w:val="00032E02"/>
    <w:pPr>
      <w:numPr>
        <w:numId w:val="9"/>
      </w:numPr>
      <w:spacing w:after="60" w:line="360" w:lineRule="auto"/>
      <w:jc w:val="both"/>
    </w:pPr>
    <w:rPr>
      <w:sz w:val="24"/>
    </w:rPr>
  </w:style>
  <w:style w:type="paragraph" w:customStyle="1" w:styleId="a7">
    <w:name w:val="ГС_СписМелкМарк"/>
    <w:rsid w:val="00032E02"/>
    <w:pPr>
      <w:numPr>
        <w:numId w:val="10"/>
      </w:numPr>
      <w:spacing w:before="40" w:after="40"/>
    </w:pPr>
    <w:rPr>
      <w:szCs w:val="24"/>
    </w:rPr>
  </w:style>
  <w:style w:type="paragraph" w:customStyle="1" w:styleId="affffffa">
    <w:name w:val="ГС_Команды"/>
    <w:basedOn w:val="Courier10"/>
    <w:rsid w:val="00032E02"/>
    <w:pPr>
      <w:spacing w:after="60"/>
      <w:ind w:left="851"/>
    </w:pPr>
    <w:rPr>
      <w:b/>
    </w:rPr>
  </w:style>
  <w:style w:type="paragraph" w:customStyle="1" w:styleId="1f9">
    <w:name w:val="ГС_Заг1_БезНом"/>
    <w:rsid w:val="00032E02"/>
    <w:pPr>
      <w:pageBreakBefore/>
      <w:spacing w:before="120" w:after="360"/>
      <w:ind w:left="851"/>
    </w:pPr>
    <w:rPr>
      <w:rFonts w:ascii="Times New Roman Полужирный" w:hAnsi="Times New Roman Полужирный"/>
      <w:b/>
      <w:sz w:val="28"/>
      <w:szCs w:val="28"/>
    </w:rPr>
  </w:style>
  <w:style w:type="character" w:customStyle="1" w:styleId="CourBld">
    <w:name w:val="ГС_CourBld_сим"/>
    <w:rsid w:val="00032E02"/>
    <w:rPr>
      <w:b/>
      <w:sz w:val="20"/>
    </w:rPr>
  </w:style>
  <w:style w:type="character" w:customStyle="1" w:styleId="CourBld0">
    <w:name w:val="ГС_сим_CourBld"/>
    <w:rsid w:val="00032E02"/>
    <w:rPr>
      <w:rFonts w:ascii="Courier New" w:hAnsi="Courier New"/>
      <w:b/>
      <w:sz w:val="20"/>
    </w:rPr>
  </w:style>
  <w:style w:type="character" w:customStyle="1" w:styleId="affffff9">
    <w:name w:val="ГС_МелкийТекст Знак"/>
    <w:link w:val="affffff8"/>
    <w:rsid w:val="00032E02"/>
    <w:rPr>
      <w:sz w:val="22"/>
      <w:szCs w:val="22"/>
    </w:rPr>
  </w:style>
  <w:style w:type="character" w:customStyle="1" w:styleId="Plain">
    <w:name w:val="Plain"/>
    <w:rsid w:val="00032E02"/>
  </w:style>
  <w:style w:type="character" w:customStyle="1" w:styleId="Bold2">
    <w:name w:val="Bold2"/>
    <w:rsid w:val="00032E02"/>
    <w:rPr>
      <w:b/>
    </w:rPr>
  </w:style>
  <w:style w:type="paragraph" w:customStyle="1" w:styleId="113">
    <w:name w:val="Обычный11"/>
    <w:link w:val="CharChar"/>
    <w:qFormat/>
    <w:rsid w:val="00032E02"/>
    <w:pPr>
      <w:spacing w:before="100" w:after="100"/>
    </w:pPr>
    <w:rPr>
      <w:sz w:val="24"/>
    </w:rPr>
  </w:style>
  <w:style w:type="character" w:customStyle="1" w:styleId="affffc">
    <w:name w:val="ГС_Основной_текст Знак"/>
    <w:link w:val="aff3"/>
    <w:rsid w:val="00032E02"/>
    <w:rPr>
      <w:sz w:val="24"/>
      <w:szCs w:val="22"/>
    </w:rPr>
  </w:style>
  <w:style w:type="paragraph" w:customStyle="1" w:styleId="affffffb">
    <w:name w:val="_Обычный"/>
    <w:basedOn w:val="aff2"/>
    <w:rsid w:val="00032E02"/>
    <w:pPr>
      <w:spacing w:before="120" w:after="120" w:line="360" w:lineRule="auto"/>
      <w:ind w:firstLine="567"/>
      <w:jc w:val="both"/>
    </w:pPr>
    <w:rPr>
      <w:rFonts w:ascii="Arial" w:hAnsi="Arial"/>
      <w:bCs/>
      <w:szCs w:val="20"/>
    </w:rPr>
  </w:style>
  <w:style w:type="paragraph" w:customStyle="1" w:styleId="affffffc">
    <w:name w:val="_Основной_текст"/>
    <w:link w:val="affffffd"/>
    <w:rsid w:val="00032E02"/>
    <w:pPr>
      <w:tabs>
        <w:tab w:val="left" w:pos="851"/>
      </w:tabs>
      <w:spacing w:before="60" w:after="60" w:line="360" w:lineRule="auto"/>
      <w:ind w:firstLine="851"/>
      <w:contextualSpacing/>
      <w:jc w:val="both"/>
    </w:pPr>
    <w:rPr>
      <w:sz w:val="24"/>
      <w:szCs w:val="22"/>
    </w:rPr>
  </w:style>
  <w:style w:type="paragraph" w:customStyle="1" w:styleId="CharCharCharCharCharChar1CharCharCharCharCharChar">
    <w:name w:val="Знак Знак Char Char Знак Знак Char Char Знак Знак Char Char Знак Знак1 Char Char Знак Знак Char Char Знак Знак Char Char"/>
    <w:basedOn w:val="aff2"/>
    <w:rsid w:val="00032E02"/>
    <w:pPr>
      <w:spacing w:after="160" w:line="240" w:lineRule="exact"/>
    </w:pPr>
    <w:rPr>
      <w:rFonts w:ascii="Verdana" w:hAnsi="Verdana"/>
      <w:sz w:val="20"/>
      <w:szCs w:val="20"/>
      <w:lang w:val="en-US" w:eastAsia="en-US"/>
    </w:rPr>
  </w:style>
  <w:style w:type="paragraph" w:customStyle="1" w:styleId="text">
    <w:name w:val="text"/>
    <w:basedOn w:val="aff2"/>
    <w:rsid w:val="00032E02"/>
    <w:pPr>
      <w:spacing w:before="100" w:beforeAutospacing="1" w:after="100" w:afterAutospacing="1"/>
    </w:pPr>
  </w:style>
  <w:style w:type="character" w:styleId="affffffe">
    <w:name w:val="Strong"/>
    <w:uiPriority w:val="22"/>
    <w:qFormat/>
    <w:rsid w:val="00032E02"/>
    <w:rPr>
      <w:rFonts w:cs="Times New Roman"/>
      <w:b/>
    </w:rPr>
  </w:style>
  <w:style w:type="character" w:styleId="afffffff">
    <w:name w:val="Emphasis"/>
    <w:uiPriority w:val="20"/>
    <w:qFormat/>
    <w:rsid w:val="00032E02"/>
    <w:rPr>
      <w:rFonts w:cs="Times New Roman"/>
      <w:i/>
    </w:rPr>
  </w:style>
  <w:style w:type="paragraph" w:customStyle="1" w:styleId="af2">
    <w:name w:val="_Список_марк"/>
    <w:rsid w:val="00032E02"/>
    <w:pPr>
      <w:numPr>
        <w:numId w:val="13"/>
      </w:numPr>
      <w:tabs>
        <w:tab w:val="left" w:pos="851"/>
        <w:tab w:val="left" w:pos="1644"/>
        <w:tab w:val="left" w:pos="2041"/>
      </w:tabs>
      <w:spacing w:line="360" w:lineRule="auto"/>
      <w:jc w:val="both"/>
    </w:pPr>
    <w:rPr>
      <w:sz w:val="28"/>
    </w:rPr>
  </w:style>
  <w:style w:type="paragraph" w:customStyle="1" w:styleId="afffffff0">
    <w:name w:val="_ОснТекст_без_отступа"/>
    <w:basedOn w:val="affffffc"/>
    <w:next w:val="affffffc"/>
    <w:rsid w:val="00032E02"/>
    <w:pPr>
      <w:ind w:firstLine="0"/>
    </w:pPr>
  </w:style>
  <w:style w:type="paragraph" w:customStyle="1" w:styleId="afffffff1">
    <w:name w:val="_МелкийТекст"/>
    <w:link w:val="afffffff2"/>
    <w:rsid w:val="00032E02"/>
    <w:pPr>
      <w:spacing w:before="40" w:after="40"/>
    </w:pPr>
    <w:rPr>
      <w:sz w:val="22"/>
      <w:szCs w:val="22"/>
    </w:rPr>
  </w:style>
  <w:style w:type="paragraph" w:customStyle="1" w:styleId="afffffff3">
    <w:name w:val="_НазвСтолбца"/>
    <w:basedOn w:val="afffffff1"/>
    <w:rsid w:val="00032E02"/>
    <w:pPr>
      <w:jc w:val="center"/>
    </w:pPr>
    <w:rPr>
      <w:b/>
    </w:rPr>
  </w:style>
  <w:style w:type="paragraph" w:customStyle="1" w:styleId="afffffff4">
    <w:name w:val="_МестоРис"/>
    <w:next w:val="affffffc"/>
    <w:rsid w:val="00032E02"/>
    <w:pPr>
      <w:keepNext/>
      <w:spacing w:before="60" w:after="60"/>
      <w:jc w:val="center"/>
    </w:pPr>
    <w:rPr>
      <w:sz w:val="24"/>
    </w:rPr>
  </w:style>
  <w:style w:type="paragraph" w:customStyle="1" w:styleId="16">
    <w:name w:val="_Заголовок1_прил"/>
    <w:next w:val="affffffc"/>
    <w:rsid w:val="00032E02"/>
    <w:pPr>
      <w:pageBreakBefore/>
      <w:numPr>
        <w:numId w:val="15"/>
      </w:numPr>
      <w:spacing w:before="240" w:after="240"/>
      <w:ind w:left="0"/>
    </w:pPr>
    <w:rPr>
      <w:rFonts w:ascii="Verdana" w:hAnsi="Verdana"/>
      <w:b/>
      <w:bCs/>
      <w:sz w:val="28"/>
      <w:szCs w:val="28"/>
    </w:rPr>
  </w:style>
  <w:style w:type="paragraph" w:customStyle="1" w:styleId="26">
    <w:name w:val="_Заголовок2_прил"/>
    <w:next w:val="affffffc"/>
    <w:rsid w:val="00032E02"/>
    <w:pPr>
      <w:numPr>
        <w:ilvl w:val="1"/>
        <w:numId w:val="15"/>
      </w:numPr>
      <w:spacing w:before="240" w:after="240"/>
    </w:pPr>
    <w:rPr>
      <w:rFonts w:ascii="Verdana" w:hAnsi="Verdana"/>
      <w:b/>
      <w:sz w:val="26"/>
      <w:szCs w:val="28"/>
    </w:rPr>
  </w:style>
  <w:style w:type="paragraph" w:customStyle="1" w:styleId="33">
    <w:name w:val="_Заголовок3_прил"/>
    <w:next w:val="affffffc"/>
    <w:rsid w:val="00032E02"/>
    <w:pPr>
      <w:numPr>
        <w:ilvl w:val="2"/>
        <w:numId w:val="15"/>
      </w:numPr>
      <w:spacing w:before="240" w:after="240"/>
    </w:pPr>
    <w:rPr>
      <w:rFonts w:ascii="Verdana" w:hAnsi="Verdana"/>
      <w:sz w:val="24"/>
      <w:szCs w:val="26"/>
    </w:rPr>
  </w:style>
  <w:style w:type="paragraph" w:customStyle="1" w:styleId="41">
    <w:name w:val="_Заголовок4_прил"/>
    <w:basedOn w:val="43"/>
    <w:next w:val="affffffc"/>
    <w:rsid w:val="00032E02"/>
    <w:pPr>
      <w:keepNext w:val="0"/>
      <w:keepLines w:val="0"/>
      <w:widowControl w:val="0"/>
      <w:numPr>
        <w:numId w:val="15"/>
      </w:numPr>
      <w:tabs>
        <w:tab w:val="left" w:pos="1701"/>
        <w:tab w:val="left" w:pos="1860"/>
      </w:tabs>
      <w:spacing w:before="240" w:after="240"/>
      <w:ind w:firstLine="567"/>
    </w:pPr>
    <w:rPr>
      <w:rFonts w:ascii="Verdana" w:eastAsia="Times New Roman" w:hAnsi="Verdana" w:cs="Times New Roman"/>
      <w:b w:val="0"/>
      <w:bCs w:val="0"/>
      <w:i/>
      <w:iCs w:val="0"/>
    </w:rPr>
  </w:style>
  <w:style w:type="paragraph" w:customStyle="1" w:styleId="62">
    <w:name w:val="_Заголовок6_прил"/>
    <w:basedOn w:val="64"/>
    <w:next w:val="affffffc"/>
    <w:rsid w:val="00032E02"/>
    <w:pPr>
      <w:numPr>
        <w:ilvl w:val="5"/>
        <w:numId w:val="15"/>
      </w:numPr>
      <w:tabs>
        <w:tab w:val="left" w:pos="2268"/>
      </w:tabs>
    </w:pPr>
    <w:rPr>
      <w:rFonts w:ascii="Verdana" w:hAnsi="Verdana"/>
    </w:rPr>
  </w:style>
  <w:style w:type="paragraph" w:customStyle="1" w:styleId="50">
    <w:name w:val="_Заголовок5_прил"/>
    <w:basedOn w:val="52"/>
    <w:next w:val="affffffc"/>
    <w:rsid w:val="00032E02"/>
    <w:pPr>
      <w:numPr>
        <w:numId w:val="15"/>
      </w:numPr>
      <w:spacing w:before="120" w:after="240"/>
      <w:jc w:val="left"/>
    </w:pPr>
    <w:rPr>
      <w:rFonts w:ascii="Verdana" w:hAnsi="Verdana"/>
      <w:szCs w:val="20"/>
    </w:rPr>
  </w:style>
  <w:style w:type="paragraph" w:customStyle="1" w:styleId="a4">
    <w:name w:val="_СписМелкМарк"/>
    <w:basedOn w:val="afffffff1"/>
    <w:rsid w:val="00032E02"/>
    <w:pPr>
      <w:numPr>
        <w:numId w:val="14"/>
      </w:numPr>
      <w:tabs>
        <w:tab w:val="clear" w:pos="360"/>
        <w:tab w:val="left" w:pos="284"/>
        <w:tab w:val="left" w:pos="567"/>
        <w:tab w:val="left" w:pos="851"/>
        <w:tab w:val="left" w:pos="1134"/>
        <w:tab w:val="num" w:pos="1247"/>
      </w:tabs>
      <w:spacing w:before="0"/>
      <w:ind w:left="1247" w:hanging="396"/>
    </w:pPr>
    <w:rPr>
      <w:szCs w:val="24"/>
    </w:rPr>
  </w:style>
  <w:style w:type="paragraph" w:customStyle="1" w:styleId="Default">
    <w:name w:val="Default"/>
    <w:rsid w:val="00032E02"/>
    <w:rPr>
      <w:rFonts w:ascii="Arial" w:hAnsi="Arial" w:cs="Arial"/>
      <w:color w:val="000000"/>
      <w:sz w:val="24"/>
      <w:szCs w:val="24"/>
    </w:rPr>
  </w:style>
  <w:style w:type="character" w:customStyle="1" w:styleId="affffffd">
    <w:name w:val="_Основной_текст Знак"/>
    <w:link w:val="affffffc"/>
    <w:rsid w:val="00032E02"/>
    <w:rPr>
      <w:sz w:val="24"/>
      <w:szCs w:val="22"/>
    </w:rPr>
  </w:style>
  <w:style w:type="paragraph" w:customStyle="1" w:styleId="150">
    <w:name w:val="_ОснТекст_сдвиг15"/>
    <w:basedOn w:val="affffffc"/>
    <w:rsid w:val="00032E02"/>
    <w:pPr>
      <w:ind w:left="851" w:firstLine="0"/>
      <w:contextualSpacing w:val="0"/>
    </w:pPr>
  </w:style>
  <w:style w:type="character" w:customStyle="1" w:styleId="afffffff2">
    <w:name w:val="_МелкийТекст Знак"/>
    <w:link w:val="afffffff1"/>
    <w:rsid w:val="00032E02"/>
    <w:rPr>
      <w:sz w:val="22"/>
      <w:szCs w:val="22"/>
    </w:rPr>
  </w:style>
  <w:style w:type="paragraph" w:customStyle="1" w:styleId="afffffff5">
    <w:name w:val="ГС_НазвСтолбца"/>
    <w:basedOn w:val="affffff8"/>
    <w:rsid w:val="00032E02"/>
    <w:pPr>
      <w:keepNext/>
      <w:jc w:val="center"/>
    </w:pPr>
    <w:rPr>
      <w:b/>
      <w:bCs/>
    </w:rPr>
  </w:style>
  <w:style w:type="character" w:customStyle="1" w:styleId="afffffff6">
    <w:name w:val="Основной текст_"/>
    <w:link w:val="1fa"/>
    <w:rsid w:val="00032E02"/>
    <w:rPr>
      <w:sz w:val="28"/>
      <w:shd w:val="clear" w:color="auto" w:fill="FFFFFF"/>
    </w:rPr>
  </w:style>
  <w:style w:type="paragraph" w:customStyle="1" w:styleId="1fa">
    <w:name w:val="Основной текст1"/>
    <w:basedOn w:val="aff2"/>
    <w:link w:val="afffffff6"/>
    <w:rsid w:val="00032E02"/>
    <w:pPr>
      <w:shd w:val="clear" w:color="auto" w:fill="FFFFFF"/>
      <w:spacing w:before="240" w:line="317" w:lineRule="exact"/>
    </w:pPr>
    <w:rPr>
      <w:sz w:val="28"/>
      <w:szCs w:val="20"/>
    </w:rPr>
  </w:style>
  <w:style w:type="paragraph" w:customStyle="1" w:styleId="15">
    <w:name w:val="Список 1"/>
    <w:basedOn w:val="afffffff7"/>
    <w:next w:val="24"/>
    <w:qFormat/>
    <w:rsid w:val="00032E02"/>
    <w:pPr>
      <w:keepNext/>
      <w:keepLines/>
      <w:numPr>
        <w:numId w:val="17"/>
      </w:numPr>
      <w:tabs>
        <w:tab w:val="clear" w:pos="360"/>
        <w:tab w:val="num" w:pos="1495"/>
      </w:tabs>
      <w:spacing w:before="480" w:after="360"/>
      <w:ind w:left="0" w:firstLine="0"/>
      <w:contextualSpacing w:val="0"/>
      <w:jc w:val="center"/>
    </w:pPr>
    <w:rPr>
      <w:b/>
      <w:bCs/>
      <w:caps/>
      <w:sz w:val="24"/>
      <w:szCs w:val="24"/>
    </w:rPr>
  </w:style>
  <w:style w:type="paragraph" w:styleId="24">
    <w:name w:val="List 2"/>
    <w:basedOn w:val="aff2"/>
    <w:uiPriority w:val="99"/>
    <w:rsid w:val="00032E02"/>
    <w:pPr>
      <w:numPr>
        <w:ilvl w:val="1"/>
        <w:numId w:val="17"/>
      </w:numPr>
      <w:tabs>
        <w:tab w:val="clear" w:pos="720"/>
      </w:tabs>
      <w:ind w:left="566" w:hanging="283"/>
    </w:pPr>
  </w:style>
  <w:style w:type="paragraph" w:styleId="afffffff7">
    <w:name w:val="List"/>
    <w:basedOn w:val="aff2"/>
    <w:rsid w:val="00032E02"/>
    <w:pPr>
      <w:ind w:left="283" w:hanging="283"/>
      <w:contextualSpacing/>
    </w:pPr>
    <w:rPr>
      <w:sz w:val="20"/>
      <w:szCs w:val="20"/>
    </w:rPr>
  </w:style>
  <w:style w:type="character" w:customStyle="1" w:styleId="affffff">
    <w:name w:val="ГС_Список_марк Знак"/>
    <w:link w:val="aff1"/>
    <w:rsid w:val="00032E02"/>
    <w:rPr>
      <w:sz w:val="28"/>
      <w:szCs w:val="22"/>
    </w:rPr>
  </w:style>
  <w:style w:type="paragraph" w:customStyle="1" w:styleId="1fb">
    <w:name w:val="Стиль Заголовок 1"/>
    <w:basedOn w:val="19"/>
    <w:rsid w:val="00032E02"/>
    <w:pPr>
      <w:keepNext w:val="0"/>
      <w:pageBreakBefore/>
      <w:widowControl w:val="0"/>
      <w:tabs>
        <w:tab w:val="center" w:pos="993"/>
        <w:tab w:val="left" w:pos="1134"/>
        <w:tab w:val="left" w:pos="1418"/>
      </w:tabs>
      <w:spacing w:before="180" w:after="180"/>
      <w:ind w:firstLine="720"/>
    </w:pPr>
    <w:rPr>
      <w:bCs w:val="0"/>
      <w:szCs w:val="28"/>
    </w:rPr>
  </w:style>
  <w:style w:type="paragraph" w:customStyle="1" w:styleId="3f0">
    <w:name w:val="Стиль заголовок 3"/>
    <w:basedOn w:val="35"/>
    <w:rsid w:val="00032E02"/>
    <w:pPr>
      <w:keepNext w:val="0"/>
      <w:keepLines w:val="0"/>
      <w:widowControl w:val="0"/>
      <w:tabs>
        <w:tab w:val="left" w:pos="851"/>
        <w:tab w:val="left" w:pos="1276"/>
        <w:tab w:val="left" w:pos="1701"/>
      </w:tabs>
      <w:spacing w:after="120" w:line="360" w:lineRule="auto"/>
      <w:ind w:firstLine="720"/>
      <w:jc w:val="both"/>
      <w:outlineLvl w:val="9"/>
    </w:pPr>
    <w:rPr>
      <w:rFonts w:ascii="Times New Roman" w:eastAsia="Times New Roman" w:hAnsi="Times New Roman" w:cs="Times New Roman"/>
      <w:b w:val="0"/>
      <w:bCs w:val="0"/>
    </w:rPr>
  </w:style>
  <w:style w:type="paragraph" w:styleId="afffffff8">
    <w:name w:val="Title"/>
    <w:basedOn w:val="aff2"/>
    <w:next w:val="aff2"/>
    <w:link w:val="afffffff9"/>
    <w:qFormat/>
    <w:rsid w:val="00032E02"/>
    <w:pPr>
      <w:spacing w:before="120" w:after="60"/>
      <w:jc w:val="center"/>
      <w:outlineLvl w:val="0"/>
    </w:pPr>
    <w:rPr>
      <w:b/>
      <w:szCs w:val="20"/>
    </w:rPr>
  </w:style>
  <w:style w:type="character" w:customStyle="1" w:styleId="afffffff9">
    <w:name w:val="Название Знак"/>
    <w:basedOn w:val="aff4"/>
    <w:link w:val="afffffff8"/>
    <w:rsid w:val="00032E02"/>
    <w:rPr>
      <w:b/>
      <w:sz w:val="26"/>
    </w:rPr>
  </w:style>
  <w:style w:type="paragraph" w:customStyle="1" w:styleId="1fc">
    <w:name w:val="Стиль Основной текст с отступом + Первая строка:  1 см"/>
    <w:basedOn w:val="aff7"/>
    <w:rsid w:val="00032E02"/>
    <w:pPr>
      <w:spacing w:after="0" w:line="360" w:lineRule="auto"/>
      <w:ind w:left="0" w:firstLine="567"/>
      <w:jc w:val="both"/>
    </w:pPr>
    <w:rPr>
      <w:sz w:val="24"/>
      <w:lang w:val="en-US" w:eastAsia="en-US"/>
    </w:rPr>
  </w:style>
  <w:style w:type="paragraph" w:customStyle="1" w:styleId="2f7">
    <w:name w:val="Стиль заголовок 2"/>
    <w:basedOn w:val="29"/>
    <w:rsid w:val="00032E02"/>
    <w:pPr>
      <w:keepNext w:val="0"/>
      <w:widowControl w:val="0"/>
      <w:tabs>
        <w:tab w:val="clear" w:pos="6237"/>
        <w:tab w:val="num" w:pos="576"/>
        <w:tab w:val="num" w:pos="720"/>
        <w:tab w:val="left" w:pos="1134"/>
        <w:tab w:val="left" w:pos="1418"/>
      </w:tabs>
      <w:spacing w:line="360" w:lineRule="auto"/>
      <w:ind w:firstLine="720"/>
      <w:jc w:val="both"/>
      <w:outlineLvl w:val="9"/>
    </w:pPr>
    <w:rPr>
      <w:b w:val="0"/>
      <w:szCs w:val="26"/>
    </w:rPr>
  </w:style>
  <w:style w:type="character" w:customStyle="1" w:styleId="afffff2">
    <w:name w:val="ГС_ОснТекст_без_отступа Знак"/>
    <w:link w:val="afffff1"/>
    <w:rsid w:val="00032E02"/>
    <w:rPr>
      <w:sz w:val="24"/>
      <w:szCs w:val="24"/>
    </w:rPr>
  </w:style>
  <w:style w:type="character" w:customStyle="1" w:styleId="affffff3">
    <w:name w:val="Название объекта Знак"/>
    <w:basedOn w:val="affffc"/>
    <w:link w:val="affff6"/>
    <w:rsid w:val="00032E02"/>
    <w:rPr>
      <w:b/>
      <w:sz w:val="24"/>
      <w:szCs w:val="22"/>
    </w:rPr>
  </w:style>
  <w:style w:type="character" w:customStyle="1" w:styleId="affff7">
    <w:name w:val="ТТ Таблица Знак"/>
    <w:basedOn w:val="affffff3"/>
    <w:link w:val="affff5"/>
    <w:rsid w:val="00032E02"/>
    <w:rPr>
      <w:b w:val="0"/>
      <w:sz w:val="26"/>
      <w:szCs w:val="22"/>
    </w:rPr>
  </w:style>
  <w:style w:type="paragraph" w:customStyle="1" w:styleId="a2">
    <w:name w:val="Приложение А"/>
    <w:basedOn w:val="aff2"/>
    <w:next w:val="aff2"/>
    <w:rsid w:val="00032E02"/>
    <w:pPr>
      <w:pageBreakBefore/>
      <w:widowControl w:val="0"/>
      <w:numPr>
        <w:numId w:val="18"/>
      </w:numPr>
      <w:spacing w:line="360" w:lineRule="auto"/>
      <w:ind w:left="1701"/>
      <w:jc w:val="center"/>
      <w:outlineLvl w:val="0"/>
    </w:pPr>
    <w:rPr>
      <w:rFonts w:ascii="Arial" w:hAnsi="Arial"/>
      <w:b/>
      <w:caps/>
      <w:sz w:val="32"/>
      <w:szCs w:val="20"/>
    </w:rPr>
  </w:style>
  <w:style w:type="paragraph" w:customStyle="1" w:styleId="1fd">
    <w:name w:val="реквизит тит.листа1"/>
    <w:basedOn w:val="aff2"/>
    <w:rsid w:val="00032E02"/>
    <w:pPr>
      <w:spacing w:before="120" w:after="60"/>
    </w:pPr>
    <w:rPr>
      <w:rFonts w:ascii="Arial" w:hAnsi="Arial"/>
      <w:szCs w:val="20"/>
    </w:rPr>
  </w:style>
  <w:style w:type="paragraph" w:customStyle="1" w:styleId="2f8">
    <w:name w:val="реквизит тит.листа2"/>
    <w:basedOn w:val="aff2"/>
    <w:rsid w:val="00032E02"/>
    <w:pPr>
      <w:spacing w:before="120"/>
    </w:pPr>
    <w:rPr>
      <w:rFonts w:ascii="Arial" w:hAnsi="Arial"/>
      <w:sz w:val="20"/>
      <w:szCs w:val="20"/>
    </w:rPr>
  </w:style>
  <w:style w:type="paragraph" w:customStyle="1" w:styleId="48">
    <w:name w:val="реквизит тит.листа4"/>
    <w:basedOn w:val="aff2"/>
    <w:rsid w:val="00032E02"/>
    <w:pPr>
      <w:spacing w:before="120" w:after="60"/>
      <w:ind w:right="284"/>
    </w:pPr>
    <w:rPr>
      <w:rFonts w:ascii="Arial" w:hAnsi="Arial"/>
      <w:sz w:val="22"/>
      <w:szCs w:val="20"/>
    </w:rPr>
  </w:style>
  <w:style w:type="paragraph" w:customStyle="1" w:styleId="56">
    <w:name w:val="реквизит тит.листа5"/>
    <w:basedOn w:val="aff2"/>
    <w:rsid w:val="00032E02"/>
    <w:pPr>
      <w:spacing w:before="60" w:after="60"/>
    </w:pPr>
    <w:rPr>
      <w:rFonts w:ascii="Arial" w:hAnsi="Arial"/>
      <w:sz w:val="20"/>
      <w:szCs w:val="20"/>
    </w:rPr>
  </w:style>
  <w:style w:type="paragraph" w:customStyle="1" w:styleId="1fe">
    <w:name w:val="Верхний колонтитул1"/>
    <w:basedOn w:val="aff2"/>
    <w:rsid w:val="00032E02"/>
    <w:pPr>
      <w:tabs>
        <w:tab w:val="center" w:pos="4536"/>
        <w:tab w:val="right" w:pos="9072"/>
      </w:tabs>
      <w:ind w:right="284"/>
      <w:jc w:val="both"/>
    </w:pPr>
    <w:rPr>
      <w:szCs w:val="20"/>
    </w:rPr>
  </w:style>
  <w:style w:type="paragraph" w:customStyle="1" w:styleId="710">
    <w:name w:val="Заголовок 71"/>
    <w:basedOn w:val="aff2"/>
    <w:next w:val="aff2"/>
    <w:rsid w:val="00032E02"/>
    <w:pPr>
      <w:keepNext/>
    </w:pPr>
    <w:rPr>
      <w:szCs w:val="20"/>
    </w:rPr>
  </w:style>
  <w:style w:type="paragraph" w:customStyle="1" w:styleId="afffffffa">
    <w:name w:val="основной текст"/>
    <w:basedOn w:val="aff2"/>
    <w:rsid w:val="00032E02"/>
    <w:pPr>
      <w:spacing w:before="120" w:after="60" w:line="360" w:lineRule="auto"/>
      <w:ind w:firstLine="703"/>
      <w:jc w:val="center"/>
    </w:pPr>
    <w:rPr>
      <w:b/>
      <w:sz w:val="32"/>
      <w:szCs w:val="32"/>
      <w:lang w:eastAsia="en-US"/>
    </w:rPr>
  </w:style>
  <w:style w:type="paragraph" w:customStyle="1" w:styleId="Normal3">
    <w:name w:val="Normal3"/>
    <w:rsid w:val="00032E02"/>
    <w:pPr>
      <w:spacing w:line="360" w:lineRule="auto"/>
      <w:ind w:firstLine="709"/>
    </w:pPr>
    <w:rPr>
      <w:sz w:val="24"/>
    </w:rPr>
  </w:style>
  <w:style w:type="paragraph" w:customStyle="1" w:styleId="afffffffb">
    <w:name w:val="Комментарий"/>
    <w:basedOn w:val="aff2"/>
    <w:rsid w:val="00032E02"/>
    <w:pPr>
      <w:spacing w:line="360" w:lineRule="auto"/>
      <w:ind w:firstLine="720"/>
      <w:jc w:val="both"/>
    </w:pPr>
    <w:rPr>
      <w:rFonts w:ascii="Arial" w:hAnsi="Arial"/>
      <w:color w:val="0000FF"/>
    </w:rPr>
  </w:style>
  <w:style w:type="paragraph" w:customStyle="1" w:styleId="1270">
    <w:name w:val="Стиль ГС_Основной_текст + Слева:  127 см Первая строка:  0 см"/>
    <w:basedOn w:val="aff3"/>
    <w:rsid w:val="00032E02"/>
    <w:pPr>
      <w:spacing w:before="0" w:after="0"/>
      <w:ind w:left="720" w:firstLine="0"/>
    </w:pPr>
  </w:style>
  <w:style w:type="paragraph" w:customStyle="1" w:styleId="afffffffc">
    <w:name w:val="Аннотация"/>
    <w:rsid w:val="00032E02"/>
    <w:pPr>
      <w:pageBreakBefore/>
      <w:spacing w:before="240" w:after="120" w:line="360" w:lineRule="auto"/>
    </w:pPr>
    <w:rPr>
      <w:rFonts w:ascii="Arial" w:hAnsi="Arial"/>
      <w:b/>
      <w:bCs/>
      <w:caps/>
      <w:sz w:val="32"/>
    </w:rPr>
  </w:style>
  <w:style w:type="paragraph" w:customStyle="1" w:styleId="0">
    <w:name w:val="ТЗ0 основной"/>
    <w:basedOn w:val="aff2"/>
    <w:rsid w:val="00032E02"/>
    <w:pPr>
      <w:spacing w:before="120" w:after="120"/>
      <w:ind w:firstLine="680"/>
      <w:jc w:val="both"/>
    </w:pPr>
    <w:rPr>
      <w:bCs/>
      <w:spacing w:val="-1"/>
      <w:lang w:eastAsia="ar-SA"/>
    </w:rPr>
  </w:style>
  <w:style w:type="character" w:customStyle="1" w:styleId="bold">
    <w:name w:val="bold"/>
    <w:rsid w:val="00032E02"/>
    <w:rPr>
      <w:b/>
    </w:rPr>
  </w:style>
  <w:style w:type="paragraph" w:customStyle="1" w:styleId="2f9">
    <w:name w:val="Основной текст2"/>
    <w:basedOn w:val="aff2"/>
    <w:rsid w:val="00032E02"/>
    <w:pPr>
      <w:spacing w:line="360" w:lineRule="auto"/>
      <w:ind w:firstLine="720"/>
      <w:jc w:val="both"/>
    </w:pPr>
    <w:rPr>
      <w:sz w:val="28"/>
      <w:lang w:eastAsia="ar-SA"/>
    </w:rPr>
  </w:style>
  <w:style w:type="paragraph" w:customStyle="1" w:styleId="1ff">
    <w:name w:val="Текст1"/>
    <w:basedOn w:val="aff2"/>
    <w:rsid w:val="00032E02"/>
    <w:pPr>
      <w:spacing w:before="120" w:line="360" w:lineRule="auto"/>
      <w:ind w:firstLine="851"/>
      <w:jc w:val="both"/>
    </w:pPr>
    <w:rPr>
      <w:sz w:val="28"/>
      <w:szCs w:val="28"/>
      <w:lang w:eastAsia="ar-SA"/>
    </w:rPr>
  </w:style>
  <w:style w:type="paragraph" w:customStyle="1" w:styleId="10">
    <w:name w:val="Маркированный список1"/>
    <w:basedOn w:val="aff2"/>
    <w:rsid w:val="00032E02"/>
    <w:pPr>
      <w:numPr>
        <w:numId w:val="19"/>
      </w:numPr>
      <w:spacing w:line="360" w:lineRule="auto"/>
      <w:jc w:val="both"/>
    </w:pPr>
    <w:rPr>
      <w:lang w:eastAsia="ar-SA"/>
    </w:rPr>
  </w:style>
  <w:style w:type="paragraph" w:customStyle="1" w:styleId="211">
    <w:name w:val="Нумерованный список 21"/>
    <w:basedOn w:val="aff2"/>
    <w:rsid w:val="00032E02"/>
    <w:pPr>
      <w:tabs>
        <w:tab w:val="left" w:pos="1080"/>
      </w:tabs>
      <w:spacing w:line="360" w:lineRule="auto"/>
      <w:ind w:left="1080" w:hanging="360"/>
      <w:jc w:val="both"/>
    </w:pPr>
    <w:rPr>
      <w:sz w:val="28"/>
      <w:lang w:val="en-US" w:eastAsia="ar-SA"/>
    </w:rPr>
  </w:style>
  <w:style w:type="paragraph" w:customStyle="1" w:styleId="17">
    <w:name w:val="Нумерованный список1"/>
    <w:basedOn w:val="aff2"/>
    <w:rsid w:val="00032E02"/>
    <w:pPr>
      <w:numPr>
        <w:numId w:val="16"/>
      </w:numPr>
      <w:spacing w:line="360" w:lineRule="auto"/>
      <w:jc w:val="both"/>
    </w:pPr>
    <w:rPr>
      <w:sz w:val="28"/>
      <w:lang w:eastAsia="ar-SA"/>
    </w:rPr>
  </w:style>
  <w:style w:type="paragraph" w:customStyle="1" w:styleId="aff0">
    <w:name w:val="список нумерованный"/>
    <w:rsid w:val="00032E02"/>
    <w:pPr>
      <w:numPr>
        <w:numId w:val="20"/>
      </w:numPr>
      <w:tabs>
        <w:tab w:val="clear" w:pos="1080"/>
        <w:tab w:val="num" w:pos="1276"/>
      </w:tabs>
      <w:spacing w:line="360" w:lineRule="auto"/>
      <w:jc w:val="both"/>
    </w:pPr>
    <w:rPr>
      <w:sz w:val="28"/>
      <w:szCs w:val="28"/>
      <w:lang w:val="en-US"/>
    </w:rPr>
  </w:style>
  <w:style w:type="paragraph" w:customStyle="1" w:styleId="212">
    <w:name w:val="Маркированный список 21"/>
    <w:basedOn w:val="aff2"/>
    <w:rsid w:val="00032E02"/>
    <w:pPr>
      <w:tabs>
        <w:tab w:val="num" w:pos="1211"/>
      </w:tabs>
      <w:spacing w:line="360" w:lineRule="auto"/>
      <w:ind w:firstLine="851"/>
      <w:jc w:val="both"/>
    </w:pPr>
    <w:rPr>
      <w:sz w:val="28"/>
      <w:lang w:eastAsia="ar-SA"/>
    </w:rPr>
  </w:style>
  <w:style w:type="paragraph" w:customStyle="1" w:styleId="afffffffd">
    <w:name w:val="Заголовок с нумерацией"/>
    <w:rsid w:val="00032E02"/>
    <w:pPr>
      <w:shd w:val="clear" w:color="auto" w:fill="FFFFFF"/>
      <w:spacing w:line="360" w:lineRule="auto"/>
      <w:ind w:firstLine="540"/>
    </w:pPr>
    <w:rPr>
      <w:b/>
      <w:color w:val="000000"/>
      <w:spacing w:val="1"/>
      <w:sz w:val="28"/>
      <w:szCs w:val="28"/>
    </w:rPr>
  </w:style>
  <w:style w:type="paragraph" w:customStyle="1" w:styleId="afffffffe">
    <w:name w:val="Заголовок без нумерации"/>
    <w:basedOn w:val="64"/>
    <w:link w:val="affffffff"/>
    <w:rsid w:val="00032E02"/>
    <w:pPr>
      <w:keepNext w:val="0"/>
      <w:widowControl w:val="0"/>
      <w:tabs>
        <w:tab w:val="clear" w:pos="2291"/>
      </w:tabs>
      <w:spacing w:before="0" w:after="0" w:line="360" w:lineRule="auto"/>
      <w:ind w:left="0"/>
    </w:pPr>
    <w:rPr>
      <w:rFonts w:ascii="Times New Roman" w:hAnsi="Times New Roman"/>
      <w:i w:val="0"/>
      <w:sz w:val="28"/>
    </w:rPr>
  </w:style>
  <w:style w:type="character" w:customStyle="1" w:styleId="affffffff">
    <w:name w:val="Заголовок без нумерации Знак"/>
    <w:link w:val="afffffffe"/>
    <w:rsid w:val="00032E02"/>
    <w:rPr>
      <w:b/>
      <w:sz w:val="28"/>
    </w:rPr>
  </w:style>
  <w:style w:type="paragraph" w:customStyle="1" w:styleId="Sourcelist">
    <w:name w:val="Source list"/>
    <w:rsid w:val="00032E02"/>
    <w:pPr>
      <w:tabs>
        <w:tab w:val="left" w:pos="720"/>
      </w:tabs>
      <w:spacing w:line="360" w:lineRule="auto"/>
      <w:ind w:left="6805"/>
      <w:jc w:val="both"/>
    </w:pPr>
    <w:rPr>
      <w:sz w:val="28"/>
      <w:szCs w:val="24"/>
      <w:lang w:eastAsia="ar-SA"/>
    </w:rPr>
  </w:style>
  <w:style w:type="character" w:customStyle="1" w:styleId="141">
    <w:name w:val="ГС_Название_14пт Знак"/>
    <w:link w:val="140"/>
    <w:rsid w:val="00032E02"/>
    <w:rPr>
      <w:rFonts w:ascii="Arial" w:hAnsi="Arial"/>
      <w:b/>
      <w:sz w:val="28"/>
      <w:szCs w:val="22"/>
    </w:rPr>
  </w:style>
  <w:style w:type="character" w:customStyle="1" w:styleId="apple-converted-space">
    <w:name w:val="apple-converted-space"/>
    <w:rsid w:val="00032E02"/>
  </w:style>
  <w:style w:type="character" w:customStyle="1" w:styleId="editsection">
    <w:name w:val="editsection"/>
    <w:rsid w:val="00032E02"/>
  </w:style>
  <w:style w:type="character" w:customStyle="1" w:styleId="mw-headline">
    <w:name w:val="mw-headline"/>
    <w:rsid w:val="00032E02"/>
  </w:style>
  <w:style w:type="character" w:customStyle="1" w:styleId="FontStyle26">
    <w:name w:val="Font Style26"/>
    <w:rsid w:val="00032E02"/>
    <w:rPr>
      <w:rFonts w:ascii="Times New Roman" w:hAnsi="Times New Roman"/>
      <w:b/>
      <w:sz w:val="24"/>
    </w:rPr>
  </w:style>
  <w:style w:type="character" w:customStyle="1" w:styleId="FontStyle27">
    <w:name w:val="Font Style27"/>
    <w:rsid w:val="00032E02"/>
    <w:rPr>
      <w:rFonts w:ascii="Times New Roman" w:hAnsi="Times New Roman"/>
      <w:sz w:val="24"/>
    </w:rPr>
  </w:style>
  <w:style w:type="paragraph" w:customStyle="1" w:styleId="3f1">
    <w:name w:val="_Заголовок 3"/>
    <w:next w:val="affffffff0"/>
    <w:link w:val="3f2"/>
    <w:rsid w:val="00032E02"/>
    <w:pPr>
      <w:widowControl w:val="0"/>
      <w:numPr>
        <w:ilvl w:val="2"/>
      </w:numPr>
      <w:spacing w:before="120" w:after="120" w:line="360" w:lineRule="atLeast"/>
      <w:jc w:val="both"/>
    </w:pPr>
    <w:rPr>
      <w:b/>
      <w:bCs/>
      <w:sz w:val="26"/>
      <w:szCs w:val="26"/>
    </w:rPr>
  </w:style>
  <w:style w:type="paragraph" w:customStyle="1" w:styleId="affffffff0">
    <w:name w:val="_Основной с красной строки"/>
    <w:basedOn w:val="aff2"/>
    <w:link w:val="affffffff1"/>
    <w:rsid w:val="00032E02"/>
    <w:pPr>
      <w:spacing w:line="360" w:lineRule="exact"/>
      <w:ind w:firstLine="709"/>
      <w:jc w:val="both"/>
    </w:pPr>
    <w:rPr>
      <w:szCs w:val="20"/>
    </w:rPr>
  </w:style>
  <w:style w:type="character" w:customStyle="1" w:styleId="3f2">
    <w:name w:val="_Заголовок 3 Знак"/>
    <w:link w:val="3f1"/>
    <w:rsid w:val="00032E02"/>
    <w:rPr>
      <w:b/>
      <w:bCs/>
      <w:sz w:val="26"/>
      <w:szCs w:val="26"/>
    </w:rPr>
  </w:style>
  <w:style w:type="paragraph" w:customStyle="1" w:styleId="1">
    <w:name w:val="_Маркированный список уровня 1"/>
    <w:basedOn w:val="aff2"/>
    <w:link w:val="1ff0"/>
    <w:rsid w:val="00032E02"/>
    <w:pPr>
      <w:widowControl w:val="0"/>
      <w:numPr>
        <w:numId w:val="21"/>
      </w:numPr>
      <w:tabs>
        <w:tab w:val="left" w:pos="1134"/>
      </w:tabs>
      <w:spacing w:after="60" w:line="360" w:lineRule="atLeast"/>
      <w:ind w:left="1134"/>
      <w:jc w:val="both"/>
    </w:pPr>
  </w:style>
  <w:style w:type="character" w:customStyle="1" w:styleId="affffffff1">
    <w:name w:val="_Основной с красной строки Знак"/>
    <w:link w:val="affffffff0"/>
    <w:rsid w:val="00032E02"/>
    <w:rPr>
      <w:sz w:val="24"/>
    </w:rPr>
  </w:style>
  <w:style w:type="character" w:customStyle="1" w:styleId="1ff0">
    <w:name w:val="_Маркированный список уровня 1 Знак"/>
    <w:link w:val="1"/>
    <w:rsid w:val="00032E02"/>
    <w:rPr>
      <w:sz w:val="26"/>
      <w:szCs w:val="24"/>
    </w:rPr>
  </w:style>
  <w:style w:type="paragraph" w:customStyle="1" w:styleId="ab">
    <w:name w:val="Обычный список"/>
    <w:basedOn w:val="afffa"/>
    <w:link w:val="affffffff2"/>
    <w:rsid w:val="00032E02"/>
    <w:pPr>
      <w:numPr>
        <w:numId w:val="22"/>
      </w:numPr>
      <w:spacing w:line="360" w:lineRule="auto"/>
      <w:ind w:left="1070"/>
      <w:jc w:val="both"/>
    </w:pPr>
  </w:style>
  <w:style w:type="character" w:customStyle="1" w:styleId="affffffff2">
    <w:name w:val="Обычный список Знак"/>
    <w:link w:val="ab"/>
    <w:rsid w:val="00032E02"/>
    <w:rPr>
      <w:sz w:val="26"/>
      <w:szCs w:val="24"/>
    </w:rPr>
  </w:style>
  <w:style w:type="paragraph" w:customStyle="1" w:styleId="a5">
    <w:name w:val="_Основной"/>
    <w:basedOn w:val="aff2"/>
    <w:rsid w:val="00032E02"/>
    <w:pPr>
      <w:numPr>
        <w:numId w:val="23"/>
      </w:numPr>
      <w:spacing w:after="120"/>
      <w:jc w:val="both"/>
    </w:pPr>
    <w:rPr>
      <w:lang w:eastAsia="en-US"/>
    </w:rPr>
  </w:style>
  <w:style w:type="paragraph" w:customStyle="1" w:styleId="affffffff3">
    <w:name w:val="_Основной перед списком"/>
    <w:basedOn w:val="affffffff0"/>
    <w:next w:val="1"/>
    <w:link w:val="affffffff4"/>
    <w:rsid w:val="00032E02"/>
    <w:pPr>
      <w:keepNext/>
      <w:spacing w:before="60"/>
    </w:pPr>
    <w:rPr>
      <w:szCs w:val="24"/>
    </w:rPr>
  </w:style>
  <w:style w:type="character" w:customStyle="1" w:styleId="affffffff4">
    <w:name w:val="_Основной перед списком Знак"/>
    <w:link w:val="affffffff3"/>
    <w:rsid w:val="00032E02"/>
    <w:rPr>
      <w:sz w:val="24"/>
      <w:szCs w:val="24"/>
    </w:rPr>
  </w:style>
  <w:style w:type="paragraph" w:customStyle="1" w:styleId="2a">
    <w:name w:val="ГС_Список_марк_2ур"/>
    <w:basedOn w:val="aff1"/>
    <w:link w:val="2fa"/>
    <w:rsid w:val="00032E02"/>
    <w:pPr>
      <w:numPr>
        <w:numId w:val="24"/>
      </w:numPr>
      <w:tabs>
        <w:tab w:val="left" w:pos="788"/>
      </w:tabs>
      <w:ind w:firstLine="851"/>
    </w:pPr>
    <w:rPr>
      <w:color w:val="000000"/>
      <w:sz w:val="24"/>
      <w:szCs w:val="20"/>
    </w:rPr>
  </w:style>
  <w:style w:type="character" w:customStyle="1" w:styleId="2fa">
    <w:name w:val="ГС_Список_марк_2ур Знак"/>
    <w:link w:val="2a"/>
    <w:rsid w:val="00032E02"/>
    <w:rPr>
      <w:color w:val="000000"/>
      <w:sz w:val="24"/>
    </w:rPr>
  </w:style>
  <w:style w:type="paragraph" w:styleId="a0">
    <w:name w:val="List Bullet"/>
    <w:basedOn w:val="aff2"/>
    <w:qFormat/>
    <w:rsid w:val="00032E02"/>
    <w:pPr>
      <w:numPr>
        <w:numId w:val="91"/>
      </w:numPr>
      <w:spacing w:before="80" w:after="80" w:line="360" w:lineRule="auto"/>
      <w:contextualSpacing/>
      <w:jc w:val="both"/>
    </w:pPr>
  </w:style>
  <w:style w:type="paragraph" w:styleId="affffffff5">
    <w:name w:val="Normal Indent"/>
    <w:basedOn w:val="aff2"/>
    <w:link w:val="affffffff6"/>
    <w:rsid w:val="00032E02"/>
    <w:pPr>
      <w:spacing w:line="360" w:lineRule="auto"/>
      <w:ind w:firstLine="624"/>
      <w:jc w:val="both"/>
    </w:pPr>
    <w:rPr>
      <w:szCs w:val="20"/>
    </w:rPr>
  </w:style>
  <w:style w:type="paragraph" w:customStyle="1" w:styleId="aa">
    <w:name w:val="_НумСтрокиТабл"/>
    <w:rsid w:val="00032E02"/>
    <w:pPr>
      <w:numPr>
        <w:numId w:val="26"/>
      </w:numPr>
      <w:spacing w:before="40" w:after="40"/>
    </w:pPr>
  </w:style>
  <w:style w:type="paragraph" w:customStyle="1" w:styleId="affffffff7">
    <w:name w:val="Т_текст"/>
    <w:basedOn w:val="aff2"/>
    <w:rsid w:val="00032E02"/>
    <w:pPr>
      <w:widowControl w:val="0"/>
      <w:tabs>
        <w:tab w:val="left" w:pos="709"/>
      </w:tabs>
      <w:spacing w:before="60" w:after="60" w:line="276" w:lineRule="auto"/>
      <w:contextualSpacing/>
    </w:pPr>
  </w:style>
  <w:style w:type="paragraph" w:customStyle="1" w:styleId="afd">
    <w:name w:val="Т_нум"/>
    <w:basedOn w:val="aff2"/>
    <w:rsid w:val="00032E02"/>
    <w:pPr>
      <w:widowControl w:val="0"/>
      <w:numPr>
        <w:numId w:val="27"/>
      </w:numPr>
      <w:spacing w:before="60" w:after="60"/>
      <w:jc w:val="center"/>
    </w:pPr>
    <w:rPr>
      <w:sz w:val="20"/>
    </w:rPr>
  </w:style>
  <w:style w:type="paragraph" w:customStyle="1" w:styleId="affffffff8">
    <w:name w:val="Т_заголовок"/>
    <w:basedOn w:val="aff2"/>
    <w:rsid w:val="00032E02"/>
    <w:pPr>
      <w:keepNext/>
      <w:tabs>
        <w:tab w:val="left" w:pos="709"/>
      </w:tabs>
      <w:spacing w:before="60" w:after="60" w:line="276" w:lineRule="auto"/>
      <w:contextualSpacing/>
      <w:jc w:val="center"/>
    </w:pPr>
  </w:style>
  <w:style w:type="character" w:customStyle="1" w:styleId="affffffff9">
    <w:name w:val="_Текст+абзац Знак"/>
    <w:link w:val="affffffffa"/>
    <w:rsid w:val="00032E02"/>
    <w:rPr>
      <w:spacing w:val="-2"/>
      <w:sz w:val="22"/>
      <w:szCs w:val="22"/>
      <w:lang w:eastAsia="en-US"/>
    </w:rPr>
  </w:style>
  <w:style w:type="paragraph" w:customStyle="1" w:styleId="af">
    <w:name w:val="_Табл_Заголовок"/>
    <w:link w:val="affffffffb"/>
    <w:rsid w:val="00032E02"/>
    <w:pPr>
      <w:numPr>
        <w:numId w:val="28"/>
      </w:numPr>
      <w:jc w:val="center"/>
    </w:pPr>
    <w:rPr>
      <w:b/>
      <w:spacing w:val="-2"/>
      <w:sz w:val="24"/>
      <w:szCs w:val="18"/>
    </w:rPr>
  </w:style>
  <w:style w:type="paragraph" w:customStyle="1" w:styleId="affffffffa">
    <w:name w:val="_Текст+абзац"/>
    <w:link w:val="affffffff9"/>
    <w:qFormat/>
    <w:rsid w:val="00032E02"/>
    <w:pPr>
      <w:spacing w:line="360" w:lineRule="auto"/>
      <w:ind w:firstLine="567"/>
      <w:jc w:val="both"/>
    </w:pPr>
    <w:rPr>
      <w:spacing w:val="-2"/>
      <w:sz w:val="22"/>
      <w:szCs w:val="22"/>
      <w:lang w:eastAsia="en-US"/>
    </w:rPr>
  </w:style>
  <w:style w:type="paragraph" w:customStyle="1" w:styleId="affffffffc">
    <w:name w:val="ТТ Обычный"/>
    <w:basedOn w:val="aff2"/>
    <w:link w:val="affffffffd"/>
    <w:qFormat/>
    <w:rsid w:val="003F1899"/>
    <w:pPr>
      <w:ind w:firstLine="567"/>
      <w:jc w:val="both"/>
    </w:pPr>
    <w:rPr>
      <w:szCs w:val="26"/>
    </w:rPr>
  </w:style>
  <w:style w:type="character" w:customStyle="1" w:styleId="affff9">
    <w:name w:val="ТТ Таблица лев выравн Знак"/>
    <w:basedOn w:val="affff7"/>
    <w:link w:val="affff8"/>
    <w:rsid w:val="00032E02"/>
    <w:rPr>
      <w:b w:val="0"/>
      <w:sz w:val="26"/>
      <w:szCs w:val="22"/>
    </w:rPr>
  </w:style>
  <w:style w:type="paragraph" w:customStyle="1" w:styleId="22">
    <w:name w:val="ТТ Маркир2й (основной)"/>
    <w:basedOn w:val="1ff1"/>
    <w:link w:val="2fb"/>
    <w:qFormat/>
    <w:rsid w:val="00963650"/>
    <w:pPr>
      <w:numPr>
        <w:ilvl w:val="1"/>
      </w:numPr>
    </w:pPr>
  </w:style>
  <w:style w:type="character" w:customStyle="1" w:styleId="affffffffd">
    <w:name w:val="ТТ Обычный Знак"/>
    <w:basedOn w:val="aff4"/>
    <w:link w:val="affffffffc"/>
    <w:rsid w:val="003F1899"/>
    <w:rPr>
      <w:sz w:val="26"/>
      <w:szCs w:val="26"/>
    </w:rPr>
  </w:style>
  <w:style w:type="paragraph" w:customStyle="1" w:styleId="12">
    <w:name w:val="_Заг1.подПункт"/>
    <w:rsid w:val="00032E02"/>
    <w:pPr>
      <w:numPr>
        <w:ilvl w:val="4"/>
        <w:numId w:val="31"/>
      </w:numPr>
      <w:spacing w:line="360" w:lineRule="auto"/>
      <w:ind w:firstLine="567"/>
      <w:jc w:val="both"/>
    </w:pPr>
    <w:rPr>
      <w:spacing w:val="-2"/>
      <w:sz w:val="28"/>
    </w:rPr>
  </w:style>
  <w:style w:type="paragraph" w:customStyle="1" w:styleId="11">
    <w:name w:val="_Заг1.Пункт"/>
    <w:rsid w:val="00032E02"/>
    <w:pPr>
      <w:numPr>
        <w:ilvl w:val="3"/>
        <w:numId w:val="31"/>
      </w:numPr>
      <w:spacing w:line="360" w:lineRule="auto"/>
      <w:ind w:firstLine="567"/>
      <w:jc w:val="both"/>
    </w:pPr>
    <w:rPr>
      <w:spacing w:val="-2"/>
      <w:sz w:val="28"/>
    </w:rPr>
  </w:style>
  <w:style w:type="paragraph" w:customStyle="1" w:styleId="21">
    <w:name w:val="_Заг2.подПункт"/>
    <w:rsid w:val="00032E02"/>
    <w:pPr>
      <w:numPr>
        <w:ilvl w:val="6"/>
        <w:numId w:val="31"/>
      </w:numPr>
      <w:spacing w:line="360" w:lineRule="auto"/>
      <w:ind w:firstLine="567"/>
      <w:jc w:val="both"/>
    </w:pPr>
    <w:rPr>
      <w:spacing w:val="-2"/>
      <w:sz w:val="28"/>
    </w:rPr>
  </w:style>
  <w:style w:type="paragraph" w:customStyle="1" w:styleId="20">
    <w:name w:val="_Заг2.Пункт"/>
    <w:rsid w:val="00032E02"/>
    <w:pPr>
      <w:numPr>
        <w:ilvl w:val="5"/>
        <w:numId w:val="31"/>
      </w:numPr>
      <w:spacing w:line="360" w:lineRule="auto"/>
      <w:ind w:firstLine="567"/>
      <w:jc w:val="both"/>
    </w:pPr>
    <w:rPr>
      <w:spacing w:val="-2"/>
      <w:sz w:val="28"/>
    </w:rPr>
  </w:style>
  <w:style w:type="paragraph" w:customStyle="1" w:styleId="30">
    <w:name w:val="_Заг3.подПункт"/>
    <w:rsid w:val="00032E02"/>
    <w:pPr>
      <w:numPr>
        <w:ilvl w:val="8"/>
        <w:numId w:val="31"/>
      </w:numPr>
      <w:spacing w:line="360" w:lineRule="auto"/>
      <w:ind w:firstLine="567"/>
      <w:jc w:val="both"/>
    </w:pPr>
    <w:rPr>
      <w:spacing w:val="-2"/>
      <w:sz w:val="28"/>
    </w:rPr>
  </w:style>
  <w:style w:type="paragraph" w:customStyle="1" w:styleId="3">
    <w:name w:val="_Заг3.Пункт"/>
    <w:rsid w:val="00032E02"/>
    <w:pPr>
      <w:numPr>
        <w:ilvl w:val="7"/>
        <w:numId w:val="31"/>
      </w:numPr>
      <w:spacing w:line="360" w:lineRule="auto"/>
      <w:ind w:firstLine="567"/>
      <w:jc w:val="both"/>
    </w:pPr>
    <w:rPr>
      <w:spacing w:val="-2"/>
      <w:sz w:val="28"/>
    </w:rPr>
  </w:style>
  <w:style w:type="paragraph" w:customStyle="1" w:styleId="af0">
    <w:name w:val="_Текст_Перечисление"/>
    <w:link w:val="affffffffe"/>
    <w:rsid w:val="00032E02"/>
    <w:pPr>
      <w:numPr>
        <w:numId w:val="29"/>
      </w:numPr>
      <w:spacing w:line="360" w:lineRule="auto"/>
      <w:ind w:firstLine="567"/>
      <w:jc w:val="both"/>
    </w:pPr>
    <w:rPr>
      <w:spacing w:val="-2"/>
      <w:sz w:val="28"/>
      <w:szCs w:val="22"/>
    </w:rPr>
  </w:style>
  <w:style w:type="paragraph" w:customStyle="1" w:styleId="1ff2">
    <w:name w:val="_Перечисление_1)"/>
    <w:rsid w:val="00032E02"/>
    <w:pPr>
      <w:spacing w:line="360" w:lineRule="auto"/>
      <w:ind w:firstLine="567"/>
      <w:jc w:val="both"/>
    </w:pPr>
    <w:rPr>
      <w:spacing w:val="-2"/>
      <w:sz w:val="28"/>
    </w:rPr>
  </w:style>
  <w:style w:type="paragraph" w:customStyle="1" w:styleId="afc">
    <w:name w:val="_Табл.Переч.а).за.ТекстАбзац"/>
    <w:rsid w:val="00032E02"/>
    <w:pPr>
      <w:numPr>
        <w:numId w:val="30"/>
      </w:numPr>
      <w:spacing w:before="40"/>
      <w:ind w:firstLine="198"/>
    </w:pPr>
    <w:rPr>
      <w:spacing w:val="-2"/>
      <w:sz w:val="24"/>
      <w:szCs w:val="18"/>
    </w:rPr>
  </w:style>
  <w:style w:type="character" w:customStyle="1" w:styleId="affffffffe">
    <w:name w:val="_Текст_Перечисление Знак"/>
    <w:link w:val="af0"/>
    <w:rsid w:val="00032E02"/>
    <w:rPr>
      <w:spacing w:val="-2"/>
      <w:sz w:val="28"/>
      <w:szCs w:val="22"/>
    </w:rPr>
  </w:style>
  <w:style w:type="paragraph" w:customStyle="1" w:styleId="31">
    <w:name w:val="ТТ Маркир3й (основной)"/>
    <w:basedOn w:val="22"/>
    <w:link w:val="3f3"/>
    <w:qFormat/>
    <w:rsid w:val="00032E02"/>
    <w:pPr>
      <w:numPr>
        <w:ilvl w:val="2"/>
      </w:numPr>
      <w:tabs>
        <w:tab w:val="num" w:pos="360"/>
      </w:tabs>
      <w:ind w:left="720"/>
    </w:pPr>
  </w:style>
  <w:style w:type="paragraph" w:customStyle="1" w:styleId="af8">
    <w:name w:val="_Табл_Текст+абзац"/>
    <w:link w:val="afffffffff"/>
    <w:rsid w:val="00032E02"/>
    <w:pPr>
      <w:numPr>
        <w:numId w:val="32"/>
      </w:numPr>
      <w:shd w:val="clear" w:color="auto" w:fill="FFFFFF"/>
      <w:spacing w:before="40"/>
      <w:jc w:val="both"/>
    </w:pPr>
    <w:rPr>
      <w:rFonts w:ascii="Arial" w:hAnsi="Arial"/>
      <w:spacing w:val="-2"/>
      <w:szCs w:val="18"/>
    </w:rPr>
  </w:style>
  <w:style w:type="character" w:customStyle="1" w:styleId="afffffffff">
    <w:name w:val="_Табл_Текст+абзац Знак"/>
    <w:link w:val="af8"/>
    <w:rsid w:val="00032E02"/>
    <w:rPr>
      <w:rFonts w:ascii="Arial" w:hAnsi="Arial"/>
      <w:spacing w:val="-2"/>
      <w:szCs w:val="18"/>
      <w:shd w:val="clear" w:color="auto" w:fill="FFFFFF"/>
    </w:rPr>
  </w:style>
  <w:style w:type="paragraph" w:customStyle="1" w:styleId="afffffffff0">
    <w:name w:val="_Содержание"/>
    <w:next w:val="affffffffa"/>
    <w:rsid w:val="00032E02"/>
    <w:pPr>
      <w:pageBreakBefore/>
      <w:shd w:val="clear" w:color="auto" w:fill="FFFFFF"/>
      <w:spacing w:before="360" w:after="240"/>
      <w:jc w:val="center"/>
    </w:pPr>
    <w:rPr>
      <w:b/>
      <w:sz w:val="32"/>
      <w:szCs w:val="22"/>
    </w:rPr>
  </w:style>
  <w:style w:type="paragraph" w:customStyle="1" w:styleId="-3">
    <w:name w:val="_Колонт.Нижн_ТЗ-ОоНИР"/>
    <w:rsid w:val="00032E02"/>
    <w:pPr>
      <w:pBdr>
        <w:top w:val="single" w:sz="4" w:space="1" w:color="333333"/>
      </w:pBdr>
      <w:spacing w:before="60"/>
      <w:jc w:val="center"/>
    </w:pPr>
    <w:rPr>
      <w:b/>
      <w:spacing w:val="-2"/>
      <w:sz w:val="22"/>
      <w:szCs w:val="24"/>
    </w:rPr>
  </w:style>
  <w:style w:type="character" w:customStyle="1" w:styleId="2fb">
    <w:name w:val="ТТ Маркир2й (основной) Знак"/>
    <w:basedOn w:val="1ff3"/>
    <w:link w:val="22"/>
    <w:rsid w:val="00963650"/>
    <w:rPr>
      <w:rFonts w:eastAsia="Calibri"/>
      <w:sz w:val="26"/>
      <w:szCs w:val="26"/>
      <w:lang w:eastAsia="en-US"/>
    </w:rPr>
  </w:style>
  <w:style w:type="paragraph" w:customStyle="1" w:styleId="afffffffff1">
    <w:name w:val="_Тип_приложения"/>
    <w:next w:val="aff2"/>
    <w:rsid w:val="00032E02"/>
    <w:pPr>
      <w:spacing w:after="240"/>
      <w:jc w:val="center"/>
    </w:pPr>
    <w:rPr>
      <w:sz w:val="24"/>
      <w:szCs w:val="24"/>
    </w:rPr>
  </w:style>
  <w:style w:type="paragraph" w:customStyle="1" w:styleId="4">
    <w:name w:val="ТТ Маркир4й (основной)"/>
    <w:basedOn w:val="31"/>
    <w:link w:val="49"/>
    <w:qFormat/>
    <w:rsid w:val="00032E02"/>
    <w:pPr>
      <w:numPr>
        <w:ilvl w:val="3"/>
      </w:numPr>
      <w:tabs>
        <w:tab w:val="num" w:pos="360"/>
      </w:tabs>
      <w:ind w:left="720"/>
    </w:pPr>
  </w:style>
  <w:style w:type="character" w:customStyle="1" w:styleId="3f3">
    <w:name w:val="ТТ Маркир3й (основной) Знак"/>
    <w:basedOn w:val="2fb"/>
    <w:link w:val="31"/>
    <w:rsid w:val="00032E02"/>
    <w:rPr>
      <w:rFonts w:eastAsia="Calibri"/>
      <w:sz w:val="26"/>
      <w:szCs w:val="26"/>
      <w:lang w:eastAsia="en-US"/>
    </w:rPr>
  </w:style>
  <w:style w:type="paragraph" w:customStyle="1" w:styleId="--">
    <w:name w:val="_Наимен.Утв-го.Док-та"/>
    <w:rsid w:val="00032E02"/>
    <w:pPr>
      <w:spacing w:before="240" w:line="400" w:lineRule="exact"/>
      <w:jc w:val="center"/>
    </w:pPr>
    <w:rPr>
      <w:caps/>
      <w:sz w:val="32"/>
    </w:rPr>
  </w:style>
  <w:style w:type="paragraph" w:customStyle="1" w:styleId="-4">
    <w:name w:val="_Этап.проектир-я"/>
    <w:rsid w:val="00032E02"/>
    <w:pPr>
      <w:spacing w:before="240"/>
      <w:jc w:val="center"/>
    </w:pPr>
    <w:rPr>
      <w:b/>
      <w:sz w:val="34"/>
      <w:szCs w:val="24"/>
    </w:rPr>
  </w:style>
  <w:style w:type="paragraph" w:customStyle="1" w:styleId="---">
    <w:name w:val="_Орг-я-(Испол-ль)"/>
    <w:next w:val="affffffffa"/>
    <w:rsid w:val="00032E02"/>
    <w:pPr>
      <w:spacing w:before="240"/>
      <w:jc w:val="center"/>
    </w:pPr>
    <w:rPr>
      <w:caps/>
      <w:sz w:val="28"/>
    </w:rPr>
  </w:style>
  <w:style w:type="paragraph" w:customStyle="1" w:styleId="afffffffff2">
    <w:name w:val="_Полное.Наимен.АС"/>
    <w:rsid w:val="00032E02"/>
    <w:pPr>
      <w:spacing w:before="240" w:line="340" w:lineRule="exact"/>
      <w:jc w:val="center"/>
    </w:pPr>
    <w:rPr>
      <w:rFonts w:cs="Arial"/>
      <w:bCs/>
      <w:sz w:val="36"/>
      <w:szCs w:val="32"/>
      <w:lang w:eastAsia="en-US"/>
    </w:rPr>
  </w:style>
  <w:style w:type="paragraph" w:customStyle="1" w:styleId="afffffffff3">
    <w:name w:val="_Сокращ.Наимен.АС"/>
    <w:rsid w:val="00032E02"/>
    <w:pPr>
      <w:spacing w:before="240"/>
      <w:jc w:val="center"/>
    </w:pPr>
    <w:rPr>
      <w:b/>
      <w:sz w:val="28"/>
    </w:rPr>
  </w:style>
  <w:style w:type="paragraph" w:customStyle="1" w:styleId="afffffffff4">
    <w:name w:val="_МестоИзданДокум"/>
    <w:rsid w:val="00032E02"/>
    <w:pPr>
      <w:jc w:val="center"/>
    </w:pPr>
    <w:rPr>
      <w:sz w:val="28"/>
    </w:rPr>
  </w:style>
  <w:style w:type="paragraph" w:customStyle="1" w:styleId="afffffffff5">
    <w:name w:val="_Кол.Листов_ЛУ+ТЛ"/>
    <w:next w:val="affffffffa"/>
    <w:rsid w:val="00032E02"/>
    <w:pPr>
      <w:spacing w:before="240" w:after="240"/>
      <w:jc w:val="center"/>
    </w:pPr>
    <w:rPr>
      <w:sz w:val="24"/>
    </w:rPr>
  </w:style>
  <w:style w:type="paragraph" w:customStyle="1" w:styleId="-5">
    <w:name w:val="_Назв&quot;Лист.утв-я&quot;"/>
    <w:rsid w:val="00032E02"/>
    <w:pPr>
      <w:spacing w:before="480" w:after="240"/>
      <w:jc w:val="center"/>
    </w:pPr>
    <w:rPr>
      <w:b/>
      <w:caps/>
      <w:sz w:val="30"/>
      <w:szCs w:val="28"/>
    </w:rPr>
  </w:style>
  <w:style w:type="paragraph" w:customStyle="1" w:styleId="afffffffff6">
    <w:name w:val="_ОснНадп_НазвГраф"/>
    <w:rsid w:val="00032E02"/>
    <w:pPr>
      <w:jc w:val="center"/>
    </w:pPr>
    <w:rPr>
      <w:i/>
      <w:sz w:val="22"/>
    </w:rPr>
  </w:style>
  <w:style w:type="paragraph" w:customStyle="1" w:styleId="afffffffff7">
    <w:name w:val="_Рис.Положен_Ц"/>
    <w:next w:val="affffffffa"/>
    <w:rsid w:val="00032E02"/>
    <w:pPr>
      <w:spacing w:before="120" w:after="120"/>
      <w:jc w:val="center"/>
    </w:pPr>
    <w:rPr>
      <w:sz w:val="24"/>
      <w:szCs w:val="22"/>
    </w:rPr>
  </w:style>
  <w:style w:type="paragraph" w:customStyle="1" w:styleId="-6">
    <w:name w:val="_ТЗд-ТЛ_&quot;к ТЗ&quot;"/>
    <w:rsid w:val="00032E02"/>
    <w:pPr>
      <w:spacing w:after="480"/>
      <w:jc w:val="center"/>
    </w:pPr>
    <w:rPr>
      <w:rFonts w:cs="Arial"/>
      <w:bCs/>
      <w:sz w:val="32"/>
      <w:szCs w:val="32"/>
      <w:lang w:eastAsia="en-US"/>
    </w:rPr>
  </w:style>
  <w:style w:type="paragraph" w:customStyle="1" w:styleId="--0">
    <w:name w:val="_ТЗ-ТЛ_наимен.объекта.автом-ии"/>
    <w:rsid w:val="00032E02"/>
    <w:pPr>
      <w:spacing w:before="360"/>
      <w:jc w:val="center"/>
    </w:pPr>
    <w:rPr>
      <w:sz w:val="32"/>
      <w:szCs w:val="32"/>
    </w:rPr>
  </w:style>
  <w:style w:type="paragraph" w:customStyle="1" w:styleId="--1">
    <w:name w:val="_ТЗ-ТЛ_&quot;ТЕХ-ЗАДАН&quot;"/>
    <w:rsid w:val="00032E02"/>
    <w:pPr>
      <w:spacing w:before="960" w:after="240"/>
      <w:jc w:val="center"/>
    </w:pPr>
    <w:rPr>
      <w:rFonts w:cs="Arial"/>
      <w:b/>
      <w:bCs/>
      <w:caps/>
      <w:sz w:val="36"/>
      <w:szCs w:val="32"/>
      <w:lang w:eastAsia="en-US"/>
    </w:rPr>
  </w:style>
  <w:style w:type="paragraph" w:customStyle="1" w:styleId="-7">
    <w:name w:val="_ТЗ-ПЛ_№.стр."/>
    <w:rsid w:val="00032E02"/>
    <w:pPr>
      <w:pBdr>
        <w:bottom w:val="single" w:sz="4" w:space="8" w:color="auto"/>
      </w:pBdr>
      <w:ind w:left="2835" w:right="2835"/>
      <w:jc w:val="center"/>
    </w:pPr>
    <w:rPr>
      <w:sz w:val="24"/>
      <w:szCs w:val="24"/>
    </w:rPr>
  </w:style>
  <w:style w:type="paragraph" w:customStyle="1" w:styleId="-8">
    <w:name w:val="_ТЗ-ПЛ_верх.колонт.дец.№"/>
    <w:next w:val="-7"/>
    <w:rsid w:val="00032E02"/>
    <w:pPr>
      <w:spacing w:after="60"/>
      <w:jc w:val="center"/>
    </w:pPr>
    <w:rPr>
      <w:sz w:val="24"/>
      <w:szCs w:val="24"/>
    </w:rPr>
  </w:style>
  <w:style w:type="paragraph" w:customStyle="1" w:styleId="-9">
    <w:name w:val="_ТЗ-ПЛ_нижн.колонт."/>
    <w:basedOn w:val="aff2"/>
    <w:rsid w:val="00032E02"/>
    <w:rPr>
      <w:sz w:val="10"/>
    </w:rPr>
  </w:style>
  <w:style w:type="paragraph" w:customStyle="1" w:styleId="afffffffff8">
    <w:name w:val="_Дец.№._ТЛ"/>
    <w:next w:val="affffffffa"/>
    <w:rsid w:val="00032E02"/>
    <w:pPr>
      <w:spacing w:before="240" w:after="600"/>
      <w:jc w:val="center"/>
    </w:pPr>
    <w:rPr>
      <w:caps/>
      <w:sz w:val="24"/>
    </w:rPr>
  </w:style>
  <w:style w:type="paragraph" w:customStyle="1" w:styleId="afffffffff9">
    <w:name w:val="_Подстроч.надпись"/>
    <w:next w:val="affffffffa"/>
    <w:rsid w:val="00032E02"/>
    <w:pPr>
      <w:pBdr>
        <w:top w:val="single" w:sz="4" w:space="1" w:color="333333"/>
      </w:pBdr>
      <w:spacing w:after="120"/>
      <w:ind w:left="57" w:right="57"/>
      <w:jc w:val="center"/>
    </w:pPr>
    <w:rPr>
      <w:sz w:val="18"/>
    </w:rPr>
  </w:style>
  <w:style w:type="paragraph" w:styleId="2">
    <w:name w:val="List Bullet 2"/>
    <w:basedOn w:val="aff2"/>
    <w:rsid w:val="00032E02"/>
    <w:pPr>
      <w:numPr>
        <w:numId w:val="93"/>
      </w:numPr>
      <w:tabs>
        <w:tab w:val="clear" w:pos="643"/>
      </w:tabs>
      <w:ind w:left="0" w:firstLine="0"/>
    </w:pPr>
  </w:style>
  <w:style w:type="paragraph" w:styleId="3f4">
    <w:name w:val="List Bullet 3"/>
    <w:basedOn w:val="aff2"/>
    <w:rsid w:val="00032E02"/>
  </w:style>
  <w:style w:type="paragraph" w:styleId="4a">
    <w:name w:val="List Bullet 4"/>
    <w:basedOn w:val="aff2"/>
    <w:rsid w:val="00032E02"/>
  </w:style>
  <w:style w:type="paragraph" w:styleId="57">
    <w:name w:val="List Bullet 5"/>
    <w:basedOn w:val="aff2"/>
    <w:rsid w:val="00032E02"/>
  </w:style>
  <w:style w:type="paragraph" w:styleId="3f5">
    <w:name w:val="List Number 3"/>
    <w:basedOn w:val="aff2"/>
    <w:rsid w:val="00032E02"/>
  </w:style>
  <w:style w:type="paragraph" w:styleId="4b">
    <w:name w:val="List Number 4"/>
    <w:basedOn w:val="aff2"/>
    <w:rsid w:val="00032E02"/>
  </w:style>
  <w:style w:type="paragraph" w:styleId="58">
    <w:name w:val="List Number 5"/>
    <w:basedOn w:val="aff2"/>
    <w:rsid w:val="00032E02"/>
  </w:style>
  <w:style w:type="paragraph" w:customStyle="1" w:styleId="afffffffffa">
    <w:name w:val="_Прил.А_Пункт"/>
    <w:rsid w:val="00032E02"/>
    <w:pPr>
      <w:spacing w:before="120" w:line="360" w:lineRule="auto"/>
      <w:ind w:firstLine="567"/>
      <w:jc w:val="both"/>
    </w:pPr>
    <w:rPr>
      <w:spacing w:val="-2"/>
      <w:sz w:val="28"/>
    </w:rPr>
  </w:style>
  <w:style w:type="paragraph" w:customStyle="1" w:styleId="afffffffffb">
    <w:name w:val="_Прил.А_подПункт"/>
    <w:rsid w:val="00032E02"/>
    <w:pPr>
      <w:spacing w:line="360" w:lineRule="auto"/>
      <w:ind w:firstLine="567"/>
      <w:jc w:val="both"/>
    </w:pPr>
    <w:rPr>
      <w:spacing w:val="-2"/>
      <w:sz w:val="28"/>
    </w:rPr>
  </w:style>
  <w:style w:type="paragraph" w:styleId="2fc">
    <w:name w:val="List Continue 2"/>
    <w:basedOn w:val="aff2"/>
    <w:uiPriority w:val="99"/>
    <w:rsid w:val="00032E02"/>
    <w:pPr>
      <w:spacing w:after="120"/>
      <w:ind w:left="566"/>
    </w:pPr>
    <w:rPr>
      <w:rFonts w:ascii="Arial" w:hAnsi="Arial"/>
    </w:rPr>
  </w:style>
  <w:style w:type="paragraph" w:customStyle="1" w:styleId="1ff4">
    <w:name w:val="_Прил.А.1_Пункт"/>
    <w:rsid w:val="00032E02"/>
    <w:pPr>
      <w:spacing w:line="360" w:lineRule="auto"/>
      <w:ind w:firstLine="567"/>
      <w:jc w:val="both"/>
    </w:pPr>
    <w:rPr>
      <w:spacing w:val="-2"/>
      <w:sz w:val="28"/>
    </w:rPr>
  </w:style>
  <w:style w:type="paragraph" w:styleId="59">
    <w:name w:val="List Continue 5"/>
    <w:basedOn w:val="aff2"/>
    <w:uiPriority w:val="99"/>
    <w:rsid w:val="00032E02"/>
    <w:pPr>
      <w:spacing w:after="120"/>
      <w:ind w:left="1415"/>
    </w:pPr>
    <w:rPr>
      <w:rFonts w:ascii="Arial" w:hAnsi="Arial"/>
    </w:rPr>
  </w:style>
  <w:style w:type="paragraph" w:customStyle="1" w:styleId="1ff5">
    <w:name w:val="_Прил.А.1_подПункт"/>
    <w:rsid w:val="00032E02"/>
    <w:pPr>
      <w:spacing w:line="360" w:lineRule="auto"/>
      <w:ind w:firstLine="567"/>
    </w:pPr>
    <w:rPr>
      <w:spacing w:val="-2"/>
      <w:sz w:val="28"/>
    </w:rPr>
  </w:style>
  <w:style w:type="paragraph" w:customStyle="1" w:styleId="114">
    <w:name w:val="_Прил.А.1.1_Пункт"/>
    <w:rsid w:val="00032E02"/>
    <w:pPr>
      <w:spacing w:line="360" w:lineRule="auto"/>
      <w:ind w:firstLine="567"/>
      <w:jc w:val="both"/>
    </w:pPr>
    <w:rPr>
      <w:spacing w:val="-2"/>
      <w:sz w:val="28"/>
    </w:rPr>
  </w:style>
  <w:style w:type="paragraph" w:customStyle="1" w:styleId="115">
    <w:name w:val="_Прил.А1.1_подПункт"/>
    <w:rsid w:val="00032E02"/>
    <w:pPr>
      <w:spacing w:line="360" w:lineRule="auto"/>
      <w:ind w:firstLine="567"/>
      <w:jc w:val="both"/>
    </w:pPr>
    <w:rPr>
      <w:spacing w:val="-2"/>
      <w:sz w:val="28"/>
    </w:rPr>
  </w:style>
  <w:style w:type="paragraph" w:styleId="afffffffffc">
    <w:name w:val="Date"/>
    <w:basedOn w:val="aff2"/>
    <w:next w:val="aff2"/>
    <w:link w:val="afffffffffd"/>
    <w:rsid w:val="00032E02"/>
    <w:rPr>
      <w:rFonts w:ascii="Arial" w:hAnsi="Arial"/>
    </w:rPr>
  </w:style>
  <w:style w:type="character" w:customStyle="1" w:styleId="afffffffffd">
    <w:name w:val="Дата Знак"/>
    <w:basedOn w:val="aff4"/>
    <w:link w:val="afffffffffc"/>
    <w:rsid w:val="00032E02"/>
    <w:rPr>
      <w:rFonts w:ascii="Arial" w:hAnsi="Arial"/>
      <w:sz w:val="24"/>
      <w:szCs w:val="24"/>
    </w:rPr>
  </w:style>
  <w:style w:type="paragraph" w:styleId="afffffffffe">
    <w:name w:val="Salutation"/>
    <w:basedOn w:val="aff2"/>
    <w:next w:val="aff2"/>
    <w:link w:val="affffffffff"/>
    <w:uiPriority w:val="99"/>
    <w:rsid w:val="00032E02"/>
    <w:rPr>
      <w:rFonts w:ascii="Arial" w:hAnsi="Arial"/>
    </w:rPr>
  </w:style>
  <w:style w:type="character" w:customStyle="1" w:styleId="affffffffff">
    <w:name w:val="Приветствие Знак"/>
    <w:basedOn w:val="aff4"/>
    <w:link w:val="afffffffffe"/>
    <w:uiPriority w:val="99"/>
    <w:rsid w:val="00032E02"/>
    <w:rPr>
      <w:rFonts w:ascii="Arial" w:hAnsi="Arial"/>
      <w:sz w:val="24"/>
      <w:szCs w:val="24"/>
    </w:rPr>
  </w:style>
  <w:style w:type="paragraph" w:styleId="affffffffff0">
    <w:name w:val="Subtitle"/>
    <w:basedOn w:val="aff2"/>
    <w:link w:val="affffffffff1"/>
    <w:qFormat/>
    <w:rsid w:val="00032E02"/>
    <w:pPr>
      <w:spacing w:after="60"/>
      <w:jc w:val="center"/>
    </w:pPr>
  </w:style>
  <w:style w:type="character" w:customStyle="1" w:styleId="affffffffff1">
    <w:name w:val="Подзаголовок Знак"/>
    <w:basedOn w:val="aff4"/>
    <w:link w:val="affffffffff0"/>
    <w:rsid w:val="00032E02"/>
    <w:rPr>
      <w:sz w:val="24"/>
      <w:szCs w:val="24"/>
    </w:rPr>
  </w:style>
  <w:style w:type="paragraph" w:customStyle="1" w:styleId="affffffffff2">
    <w:name w:val="_(под)Пункт.Продолжение"/>
    <w:rsid w:val="00032E02"/>
    <w:pPr>
      <w:shd w:val="clear" w:color="auto" w:fill="FFFFFF"/>
      <w:spacing w:line="360" w:lineRule="auto"/>
      <w:ind w:firstLine="595"/>
      <w:contextualSpacing/>
      <w:jc w:val="both"/>
    </w:pPr>
    <w:rPr>
      <w:rFonts w:cs="Arial"/>
      <w:spacing w:val="-3"/>
      <w:sz w:val="24"/>
      <w:szCs w:val="22"/>
    </w:rPr>
  </w:style>
  <w:style w:type="paragraph" w:customStyle="1" w:styleId="affffffffff3">
    <w:name w:val="_Перечисление_а)"/>
    <w:rsid w:val="00032E02"/>
    <w:pPr>
      <w:spacing w:line="360" w:lineRule="auto"/>
      <w:ind w:firstLine="567"/>
      <w:jc w:val="both"/>
    </w:pPr>
    <w:rPr>
      <w:spacing w:val="-2"/>
      <w:sz w:val="28"/>
      <w:szCs w:val="22"/>
    </w:rPr>
  </w:style>
  <w:style w:type="paragraph" w:customStyle="1" w:styleId="affffffffff4">
    <w:name w:val="_Табл_№иНазвТаблицы"/>
    <w:next w:val="affffffffa"/>
    <w:rsid w:val="00032E02"/>
    <w:pPr>
      <w:keepNext/>
      <w:spacing w:before="120" w:after="60"/>
    </w:pPr>
    <w:rPr>
      <w:rFonts w:cs="Arial"/>
      <w:bCs/>
      <w:sz w:val="28"/>
    </w:rPr>
  </w:style>
  <w:style w:type="paragraph" w:customStyle="1" w:styleId="a1">
    <w:name w:val="_Табл_Термин_Название"/>
    <w:next w:val="af7"/>
    <w:rsid w:val="00032E02"/>
    <w:pPr>
      <w:numPr>
        <w:numId w:val="34"/>
      </w:numPr>
      <w:shd w:val="clear" w:color="auto" w:fill="FFFFFF"/>
      <w:spacing w:before="40"/>
      <w:ind w:left="57" w:hanging="57"/>
    </w:pPr>
    <w:rPr>
      <w:b/>
      <w:spacing w:val="2"/>
      <w:sz w:val="22"/>
    </w:rPr>
  </w:style>
  <w:style w:type="paragraph" w:customStyle="1" w:styleId="affffffffff5">
    <w:name w:val="_Рис._№иНазвание"/>
    <w:next w:val="affffffffa"/>
    <w:rsid w:val="00032E02"/>
    <w:pPr>
      <w:spacing w:before="120" w:after="120"/>
      <w:jc w:val="center"/>
    </w:pPr>
    <w:rPr>
      <w:bCs/>
      <w:sz w:val="28"/>
    </w:rPr>
  </w:style>
  <w:style w:type="paragraph" w:customStyle="1" w:styleId="a8">
    <w:name w:val="_Табл_Циф.в.№пп"/>
    <w:rsid w:val="00032E02"/>
    <w:pPr>
      <w:numPr>
        <w:numId w:val="47"/>
      </w:numPr>
      <w:jc w:val="center"/>
    </w:pPr>
    <w:rPr>
      <w:spacing w:val="-2"/>
      <w:sz w:val="24"/>
      <w:szCs w:val="18"/>
    </w:rPr>
  </w:style>
  <w:style w:type="paragraph" w:customStyle="1" w:styleId="a3">
    <w:name w:val="_Табл_Текст"/>
    <w:link w:val="affffffffff6"/>
    <w:rsid w:val="00032E02"/>
    <w:pPr>
      <w:numPr>
        <w:numId w:val="33"/>
      </w:numPr>
      <w:spacing w:before="40"/>
      <w:jc w:val="both"/>
    </w:pPr>
    <w:rPr>
      <w:spacing w:val="-2"/>
      <w:sz w:val="24"/>
      <w:szCs w:val="18"/>
    </w:rPr>
  </w:style>
  <w:style w:type="paragraph" w:customStyle="1" w:styleId="af7">
    <w:name w:val="_Табл_Термин_Определение"/>
    <w:next w:val="a1"/>
    <w:rsid w:val="00032E02"/>
    <w:pPr>
      <w:numPr>
        <w:numId w:val="42"/>
      </w:numPr>
      <w:spacing w:after="120"/>
      <w:ind w:left="57" w:hanging="57"/>
      <w:contextualSpacing/>
      <w:jc w:val="both"/>
    </w:pPr>
    <w:rPr>
      <w:spacing w:val="-2"/>
      <w:sz w:val="22"/>
      <w:szCs w:val="18"/>
    </w:rPr>
  </w:style>
  <w:style w:type="paragraph" w:customStyle="1" w:styleId="a9">
    <w:name w:val="_Табл_Перечисл.за.Табл.Текст"/>
    <w:rsid w:val="00032E02"/>
    <w:pPr>
      <w:numPr>
        <w:numId w:val="46"/>
      </w:numPr>
      <w:spacing w:before="40"/>
      <w:ind w:left="57"/>
      <w:jc w:val="both"/>
    </w:pPr>
    <w:rPr>
      <w:spacing w:val="-2"/>
      <w:sz w:val="24"/>
      <w:szCs w:val="18"/>
    </w:rPr>
  </w:style>
  <w:style w:type="paragraph" w:customStyle="1" w:styleId="ad">
    <w:name w:val="_Табл_Перечисл.за.Табл.ТекстАбзац"/>
    <w:rsid w:val="00032E02"/>
    <w:pPr>
      <w:numPr>
        <w:numId w:val="35"/>
      </w:numPr>
      <w:spacing w:before="40"/>
      <w:jc w:val="both"/>
    </w:pPr>
    <w:rPr>
      <w:spacing w:val="-2"/>
      <w:sz w:val="22"/>
      <w:szCs w:val="18"/>
    </w:rPr>
  </w:style>
  <w:style w:type="paragraph" w:styleId="affffffffff7">
    <w:name w:val="Plain Text"/>
    <w:basedOn w:val="aff2"/>
    <w:link w:val="affffffffff8"/>
    <w:rsid w:val="00032E02"/>
    <w:rPr>
      <w:rFonts w:ascii="Arial" w:hAnsi="Arial"/>
      <w:sz w:val="20"/>
      <w:szCs w:val="20"/>
    </w:rPr>
  </w:style>
  <w:style w:type="character" w:customStyle="1" w:styleId="affffffffff8">
    <w:name w:val="Текст Знак"/>
    <w:basedOn w:val="aff4"/>
    <w:link w:val="affffffffff7"/>
    <w:rsid w:val="00032E02"/>
    <w:rPr>
      <w:rFonts w:ascii="Arial" w:hAnsi="Arial"/>
    </w:rPr>
  </w:style>
  <w:style w:type="paragraph" w:customStyle="1" w:styleId="affffffffff9">
    <w:name w:val="_РисПрил_№иНазвание"/>
    <w:next w:val="affffffffa"/>
    <w:link w:val="affffffffffa"/>
    <w:rsid w:val="00032E02"/>
    <w:pPr>
      <w:spacing w:before="120" w:after="120"/>
      <w:jc w:val="center"/>
    </w:pPr>
    <w:rPr>
      <w:sz w:val="22"/>
      <w:szCs w:val="22"/>
    </w:rPr>
  </w:style>
  <w:style w:type="character" w:customStyle="1" w:styleId="affffffffffa">
    <w:name w:val="_РисПрил_№иНазвание Знак Знак"/>
    <w:link w:val="affffffffff9"/>
    <w:rsid w:val="00032E02"/>
    <w:rPr>
      <w:sz w:val="22"/>
      <w:szCs w:val="22"/>
    </w:rPr>
  </w:style>
  <w:style w:type="character" w:styleId="HTML">
    <w:name w:val="HTML Code"/>
    <w:rsid w:val="00032E02"/>
    <w:rPr>
      <w:rFonts w:ascii="Arial" w:hAnsi="Arial" w:cs="Times New Roman"/>
      <w:sz w:val="20"/>
    </w:rPr>
  </w:style>
  <w:style w:type="character" w:styleId="HTML0">
    <w:name w:val="HTML Cite"/>
    <w:uiPriority w:val="99"/>
    <w:rsid w:val="00032E02"/>
    <w:rPr>
      <w:rFonts w:ascii="Arial" w:hAnsi="Arial" w:cs="Times New Roman"/>
      <w:i/>
    </w:rPr>
  </w:style>
  <w:style w:type="paragraph" w:customStyle="1" w:styleId="affffffffffb">
    <w:name w:val="_ТаблПрил_№.и.Название"/>
    <w:next w:val="affffffffa"/>
    <w:rsid w:val="00032E02"/>
    <w:pPr>
      <w:keepNext/>
      <w:spacing w:before="120" w:after="120"/>
    </w:pPr>
    <w:rPr>
      <w:bCs/>
      <w:sz w:val="28"/>
    </w:rPr>
  </w:style>
  <w:style w:type="paragraph" w:customStyle="1" w:styleId="affffffffffc">
    <w:name w:val="_Текст_Термин_Название"/>
    <w:next w:val="affffffffffd"/>
    <w:rsid w:val="00032E02"/>
    <w:pPr>
      <w:spacing w:before="120"/>
      <w:ind w:firstLine="595"/>
    </w:pPr>
    <w:rPr>
      <w:b/>
      <w:sz w:val="24"/>
    </w:rPr>
  </w:style>
  <w:style w:type="paragraph" w:customStyle="1" w:styleId="affffffffffd">
    <w:name w:val="_Текст_Термин_Определение"/>
    <w:next w:val="affffffffffc"/>
    <w:rsid w:val="00032E02"/>
    <w:pPr>
      <w:spacing w:after="120"/>
      <w:ind w:firstLine="595"/>
      <w:contextualSpacing/>
      <w:jc w:val="both"/>
    </w:pPr>
    <w:rPr>
      <w:spacing w:val="-2"/>
      <w:sz w:val="24"/>
    </w:rPr>
  </w:style>
  <w:style w:type="paragraph" w:customStyle="1" w:styleId="affffffffffe">
    <w:name w:val="_ТекстПримечание"/>
    <w:next w:val="affffffffa"/>
    <w:rsid w:val="00032E02"/>
    <w:pPr>
      <w:spacing w:before="40"/>
      <w:ind w:firstLine="624"/>
      <w:jc w:val="both"/>
    </w:pPr>
    <w:rPr>
      <w:spacing w:val="-2"/>
      <w:sz w:val="24"/>
    </w:rPr>
  </w:style>
  <w:style w:type="table" w:styleId="1ff6">
    <w:name w:val="Table Simple 1"/>
    <w:basedOn w:val="aff5"/>
    <w:uiPriority w:val="99"/>
    <w:rsid w:val="00032E02"/>
    <w:rPr>
      <w:rFonts w:ascii="Arial" w:hAnsi="Arial"/>
    </w:r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paragraph" w:customStyle="1" w:styleId="afb">
    <w:name w:val="_ТаблПримечание"/>
    <w:rsid w:val="00032E02"/>
    <w:pPr>
      <w:numPr>
        <w:numId w:val="37"/>
      </w:numPr>
      <w:spacing w:before="40"/>
      <w:ind w:left="57" w:hanging="57"/>
      <w:jc w:val="both"/>
    </w:pPr>
    <w:rPr>
      <w:spacing w:val="-2"/>
      <w:sz w:val="22"/>
      <w:szCs w:val="18"/>
    </w:rPr>
  </w:style>
  <w:style w:type="paragraph" w:customStyle="1" w:styleId="1b">
    <w:name w:val="_Табл.Переч.1).за.Текст"/>
    <w:rsid w:val="00032E02"/>
    <w:pPr>
      <w:numPr>
        <w:numId w:val="38"/>
      </w:numPr>
      <w:spacing w:before="40"/>
      <w:ind w:firstLine="0"/>
    </w:pPr>
    <w:rPr>
      <w:spacing w:val="-2"/>
      <w:sz w:val="24"/>
      <w:szCs w:val="18"/>
    </w:rPr>
  </w:style>
  <w:style w:type="paragraph" w:customStyle="1" w:styleId="14">
    <w:name w:val="_Табл.Переч.1).за.ТекстАбзац"/>
    <w:rsid w:val="00032E02"/>
    <w:pPr>
      <w:numPr>
        <w:numId w:val="39"/>
      </w:numPr>
      <w:spacing w:before="40"/>
      <w:ind w:firstLine="284"/>
    </w:pPr>
    <w:rPr>
      <w:spacing w:val="-2"/>
      <w:sz w:val="24"/>
      <w:szCs w:val="18"/>
    </w:rPr>
  </w:style>
  <w:style w:type="paragraph" w:customStyle="1" w:styleId="af6">
    <w:name w:val="_Табл.Переч.а).за.Текст"/>
    <w:rsid w:val="00032E02"/>
    <w:pPr>
      <w:numPr>
        <w:numId w:val="40"/>
      </w:numPr>
      <w:spacing w:before="40"/>
      <w:ind w:left="0" w:firstLine="0"/>
      <w:jc w:val="both"/>
    </w:pPr>
    <w:rPr>
      <w:spacing w:val="-2"/>
      <w:sz w:val="24"/>
      <w:szCs w:val="18"/>
    </w:rPr>
  </w:style>
  <w:style w:type="table" w:styleId="1ff7">
    <w:name w:val="Table Colorful 1"/>
    <w:basedOn w:val="aff5"/>
    <w:uiPriority w:val="99"/>
    <w:rsid w:val="00032E02"/>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shd w:val="solid" w:color="000000" w:fill="FFFFFF"/>
      </w:tcPr>
    </w:tblStylePr>
    <w:tblStylePr w:type="firstCol">
      <w:rPr>
        <w:rFonts w:cs="Times New Roman"/>
        <w:b/>
        <w:bCs/>
        <w:i/>
        <w:iCs/>
      </w:rPr>
      <w:tblPr/>
      <w:tcPr>
        <w:shd w:val="solid" w:color="000080" w:fill="FFFFFF"/>
      </w:tcPr>
    </w:tblStylePr>
    <w:tblStylePr w:type="nwCell">
      <w:rPr>
        <w:rFonts w:cs="Times New Roman"/>
      </w:rPr>
      <w:tblPr/>
      <w:tcPr>
        <w:shd w:val="solid" w:color="000000" w:fill="FFFFFF"/>
      </w:tcPr>
    </w:tblStylePr>
    <w:tblStylePr w:type="swCell">
      <w:rPr>
        <w:rFonts w:cs="Times New Roman"/>
        <w:b/>
        <w:bCs/>
        <w:i w:val="0"/>
        <w:iCs w:val="0"/>
      </w:rPr>
    </w:tblStylePr>
  </w:style>
  <w:style w:type="table" w:styleId="3f6">
    <w:name w:val="Table Classic 3"/>
    <w:basedOn w:val="aff5"/>
    <w:uiPriority w:val="99"/>
    <w:rsid w:val="00032E02"/>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cBorders>
        <w:shd w:val="solid" w:color="000080" w:fill="FFFFFF"/>
      </w:tcPr>
    </w:tblStylePr>
    <w:tblStylePr w:type="lastRow">
      <w:rPr>
        <w:rFonts w:cs="Times New Roman"/>
        <w:color w:val="000080"/>
      </w:rPr>
      <w:tblPr/>
      <w:tcPr>
        <w:tcBorders>
          <w:top w:val="single" w:sz="12" w:space="0" w:color="000000"/>
        </w:tcBorders>
        <w:shd w:val="solid" w:color="FFFFFF" w:fill="FFFFFF"/>
      </w:tcPr>
    </w:tblStylePr>
    <w:tblStylePr w:type="firstCol">
      <w:rPr>
        <w:rFonts w:cs="Times New Roman"/>
        <w:b/>
        <w:bCs/>
        <w:color w:val="000000"/>
      </w:rPr>
    </w:tblStylePr>
  </w:style>
  <w:style w:type="table" w:styleId="4c">
    <w:name w:val="Table Classic 4"/>
    <w:basedOn w:val="aff5"/>
    <w:uiPriority w:val="99"/>
    <w:rsid w:val="00032E02"/>
    <w:rPr>
      <w:rFonts w:ascii="Arial" w:hAnsi="Arial"/>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cBorders>
        <w:shd w:val="pct50" w:color="000080" w:fill="FFFFFF"/>
      </w:tcPr>
    </w:tblStylePr>
    <w:tblStylePr w:type="lastRow">
      <w:rPr>
        <w:rFonts w:cs="Times New Roman"/>
        <w:color w:val="000080"/>
      </w:rPr>
      <w:tblPr/>
      <w:tcPr>
        <w:tcBorders>
          <w:bottom w:val="single" w:sz="6" w:space="0" w:color="000000"/>
        </w:tcBorders>
        <w:shd w:val="pct50" w:color="000000" w:fill="FFFFFF"/>
      </w:tcPr>
    </w:tblStylePr>
    <w:tblStylePr w:type="firstCol">
      <w:rPr>
        <w:rFonts w:cs="Times New Roman"/>
        <w:b/>
        <w:bCs/>
      </w:rPr>
    </w:tblStylePr>
    <w:tblStylePr w:type="nwCell">
      <w:rPr>
        <w:rFonts w:cs="Times New Roman"/>
        <w:b/>
        <w:bCs/>
      </w:rPr>
    </w:tblStylePr>
    <w:tblStylePr w:type="swCell">
      <w:rPr>
        <w:rFonts w:cs="Times New Roman"/>
        <w:color w:val="000080"/>
      </w:rPr>
    </w:tblStylePr>
  </w:style>
  <w:style w:type="paragraph" w:customStyle="1" w:styleId="aff">
    <w:name w:val="_Табл_ТекстСноскиВтабл"/>
    <w:rsid w:val="00032E02"/>
    <w:pPr>
      <w:numPr>
        <w:numId w:val="41"/>
      </w:numPr>
      <w:spacing w:before="40"/>
      <w:jc w:val="both"/>
    </w:pPr>
    <w:rPr>
      <w:szCs w:val="18"/>
    </w:rPr>
  </w:style>
  <w:style w:type="paragraph" w:customStyle="1" w:styleId="afffffffffff">
    <w:name w:val="_Формула_Текст"/>
    <w:rsid w:val="00032E02"/>
    <w:pPr>
      <w:jc w:val="center"/>
    </w:pPr>
    <w:rPr>
      <w:b/>
      <w:i/>
      <w:spacing w:val="40"/>
      <w:sz w:val="28"/>
    </w:rPr>
  </w:style>
  <w:style w:type="paragraph" w:customStyle="1" w:styleId="afffffffffff0">
    <w:name w:val="_Формула_Номер"/>
    <w:next w:val="afffffffffff1"/>
    <w:rsid w:val="00032E02"/>
    <w:pPr>
      <w:jc w:val="center"/>
    </w:pPr>
    <w:rPr>
      <w:rFonts w:cs="Arial"/>
      <w:b/>
      <w:sz w:val="28"/>
    </w:rPr>
  </w:style>
  <w:style w:type="table" w:styleId="2fd">
    <w:name w:val="Table Grid 2"/>
    <w:basedOn w:val="aff5"/>
    <w:uiPriority w:val="99"/>
    <w:rsid w:val="00032E02"/>
    <w:rPr>
      <w:rFonts w:ascii="Arial" w:hAnsi="Arial"/>
    </w:rPr>
    <w:tblPr>
      <w:tblBorders>
        <w:insideH w:val="single" w:sz="6" w:space="0" w:color="000000"/>
        <w:insideV w:val="single" w:sz="6" w:space="0" w:color="000000"/>
      </w:tblBorders>
    </w:tblPr>
    <w:tblStylePr w:type="firstRow">
      <w:rPr>
        <w:rFonts w:cs="Times New Roman"/>
        <w:b/>
        <w:bCs/>
      </w:r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style>
  <w:style w:type="table" w:styleId="3f7">
    <w:name w:val="Table Grid 3"/>
    <w:basedOn w:val="aff5"/>
    <w:uiPriority w:val="99"/>
    <w:rsid w:val="00032E02"/>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cBorders>
        <w:shd w:val="pct30" w:color="FFFF00" w:fill="FFFFFF"/>
      </w:tcPr>
    </w:tblStylePr>
    <w:tblStylePr w:type="lastRow">
      <w:rPr>
        <w:rFonts w:cs="Times New Roman"/>
        <w:b/>
        <w:bCs/>
      </w:rPr>
    </w:tblStylePr>
    <w:tblStylePr w:type="lastCol">
      <w:rPr>
        <w:rFonts w:cs="Times New Roman"/>
        <w:b/>
        <w:bCs/>
      </w:rPr>
    </w:tblStylePr>
  </w:style>
  <w:style w:type="paragraph" w:customStyle="1" w:styleId="afffffffffff1">
    <w:name w:val="_Формула_компонент"/>
    <w:next w:val="affffffffa"/>
    <w:rsid w:val="00032E02"/>
    <w:rPr>
      <w:rFonts w:cs="Arial"/>
      <w:b/>
      <w:i/>
      <w:spacing w:val="30"/>
      <w:sz w:val="24"/>
      <w:lang w:val="en-US"/>
    </w:rPr>
  </w:style>
  <w:style w:type="table" w:styleId="68">
    <w:name w:val="Table Grid 6"/>
    <w:basedOn w:val="aff5"/>
    <w:uiPriority w:val="99"/>
    <w:rsid w:val="00032E02"/>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b/>
        <w:bCs/>
      </w:rPr>
    </w:tblStylePr>
    <w:tblStylePr w:type="nwCell">
      <w:rPr>
        <w:rFonts w:cs="Times New Roman"/>
      </w:rPr>
    </w:tblStylePr>
  </w:style>
  <w:style w:type="paragraph" w:customStyle="1" w:styleId="afffffffffff2">
    <w:name w:val="_Текст_ПустаяСтрока"/>
    <w:next w:val="affffffffa"/>
    <w:rsid w:val="00032E02"/>
    <w:rPr>
      <w:sz w:val="18"/>
      <w:szCs w:val="24"/>
    </w:rPr>
  </w:style>
  <w:style w:type="paragraph" w:customStyle="1" w:styleId="afffffffffff3">
    <w:name w:val="_Формула_ОписанКомпонента"/>
    <w:rsid w:val="00032E02"/>
    <w:rPr>
      <w:spacing w:val="-2"/>
      <w:sz w:val="24"/>
      <w:szCs w:val="18"/>
    </w:rPr>
  </w:style>
  <w:style w:type="table" w:styleId="-10">
    <w:name w:val="Table List 1"/>
    <w:basedOn w:val="aff5"/>
    <w:rsid w:val="00032E02"/>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cBorders>
        <w:shd w:val="solid" w:color="C0C0C0" w:fill="FFFFFF"/>
      </w:tcPr>
    </w:tblStylePr>
    <w:tblStylePr w:type="lastRow">
      <w:rPr>
        <w:rFonts w:cs="Times New Roman"/>
      </w:rPr>
      <w:tblPr/>
      <w:tcPr>
        <w:tcBorders>
          <w:top w:val="single" w:sz="6" w:space="0" w:color="000000"/>
        </w:tcBorders>
      </w:tcPr>
    </w:tblStylePr>
    <w:tblStylePr w:type="band1Horz">
      <w:rPr>
        <w:rFonts w:cs="Times New Roman"/>
        <w:color w:val="auto"/>
      </w:rPr>
      <w:tblPr/>
      <w:tcPr>
        <w:shd w:val="solid" w:color="C0C0C0" w:fill="FFFFFF"/>
      </w:tcPr>
    </w:tblStylePr>
    <w:tblStylePr w:type="band2Horz">
      <w:rPr>
        <w:rFonts w:cs="Times New Roman"/>
        <w:color w:val="auto"/>
      </w:rPr>
    </w:tblStylePr>
    <w:tblStylePr w:type="swCell">
      <w:rPr>
        <w:rFonts w:cs="Times New Roman"/>
        <w:b/>
        <w:bCs/>
      </w:rPr>
    </w:tblStylePr>
  </w:style>
  <w:style w:type="paragraph" w:customStyle="1" w:styleId="af5">
    <w:name w:val="_ПараметрКомандаТаблица"/>
    <w:rsid w:val="00032E02"/>
    <w:pPr>
      <w:numPr>
        <w:numId w:val="44"/>
      </w:numPr>
      <w:spacing w:before="40" w:after="40"/>
      <w:ind w:left="40" w:hanging="40"/>
    </w:pPr>
    <w:rPr>
      <w:b/>
      <w:i/>
      <w:spacing w:val="2"/>
      <w:szCs w:val="18"/>
    </w:rPr>
  </w:style>
  <w:style w:type="paragraph" w:customStyle="1" w:styleId="af4">
    <w:name w:val="_Табл.продолжен_Табл_Текст+абзац"/>
    <w:rsid w:val="00032E02"/>
    <w:pPr>
      <w:numPr>
        <w:numId w:val="45"/>
      </w:numPr>
      <w:jc w:val="both"/>
    </w:pPr>
    <w:rPr>
      <w:spacing w:val="-2"/>
      <w:sz w:val="22"/>
    </w:rPr>
  </w:style>
  <w:style w:type="paragraph" w:customStyle="1" w:styleId="-a">
    <w:name w:val="_ТЗ-ПЛ_верх.колонт.Лист№"/>
    <w:rsid w:val="00032E02"/>
    <w:pPr>
      <w:pBdr>
        <w:bottom w:val="single" w:sz="4" w:space="1" w:color="333333"/>
      </w:pBdr>
      <w:jc w:val="center"/>
    </w:pPr>
    <w:rPr>
      <w:spacing w:val="2"/>
      <w:sz w:val="24"/>
      <w:szCs w:val="24"/>
    </w:rPr>
  </w:style>
  <w:style w:type="table" w:styleId="-60">
    <w:name w:val="Table List 6"/>
    <w:basedOn w:val="aff5"/>
    <w:rsid w:val="00032E02"/>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cBorders>
      </w:tcPr>
    </w:tblStylePr>
    <w:tblStylePr w:type="firstCol">
      <w:rPr>
        <w:rFonts w:cs="Times New Roman"/>
        <w:b/>
        <w:bCs/>
      </w:rPr>
      <w:tblPr/>
      <w:tcPr>
        <w:tcBorders>
          <w:right w:val="single" w:sz="12" w:space="0" w:color="000000"/>
        </w:tcBorders>
      </w:tcPr>
    </w:tblStylePr>
    <w:tblStylePr w:type="band1Horz">
      <w:rPr>
        <w:rFonts w:cs="Times New Roman"/>
      </w:rPr>
      <w:tblPr/>
      <w:tcPr>
        <w:shd w:val="pct25" w:color="000000" w:fill="FFFFFF"/>
      </w:tcPr>
    </w:tblStylePr>
  </w:style>
  <w:style w:type="paragraph" w:styleId="afffffffffff4">
    <w:name w:val="Block Text"/>
    <w:basedOn w:val="aff2"/>
    <w:uiPriority w:val="99"/>
    <w:rsid w:val="00032E02"/>
    <w:pPr>
      <w:spacing w:after="120"/>
      <w:ind w:left="1440" w:right="1440"/>
    </w:pPr>
    <w:rPr>
      <w:rFonts w:ascii="Arial" w:hAnsi="Arial"/>
    </w:rPr>
  </w:style>
  <w:style w:type="paragraph" w:customStyle="1" w:styleId="afffffffffff5">
    <w:name w:val="_ТЛ_Табл_Текст"/>
    <w:rsid w:val="00032E02"/>
    <w:pPr>
      <w:spacing w:after="120"/>
      <w:contextualSpacing/>
    </w:pPr>
    <w:rPr>
      <w:sz w:val="22"/>
      <w:szCs w:val="24"/>
    </w:rPr>
  </w:style>
  <w:style w:type="paragraph" w:customStyle="1" w:styleId="---0">
    <w:name w:val="_орг-я-(разраб-к)"/>
    <w:basedOn w:val="---"/>
    <w:next w:val="affffffffa"/>
    <w:rsid w:val="00032E02"/>
  </w:style>
  <w:style w:type="paragraph" w:customStyle="1" w:styleId="afe">
    <w:name w:val="_ТаблТкстУтвСогласовТЛиЛУ"/>
    <w:rsid w:val="00032E02"/>
    <w:pPr>
      <w:numPr>
        <w:numId w:val="43"/>
      </w:numPr>
      <w:ind w:left="68" w:hanging="68"/>
    </w:pPr>
    <w:rPr>
      <w:sz w:val="24"/>
    </w:rPr>
  </w:style>
  <w:style w:type="paragraph" w:customStyle="1" w:styleId="afffffffffff6">
    <w:name w:val="_Дец№ЛУнаТЛ"/>
    <w:next w:val="affffffffa"/>
    <w:rsid w:val="00032E02"/>
    <w:pPr>
      <w:spacing w:before="120" w:after="120"/>
      <w:ind w:firstLine="595"/>
    </w:pPr>
    <w:rPr>
      <w:caps/>
      <w:sz w:val="24"/>
    </w:rPr>
  </w:style>
  <w:style w:type="paragraph" w:customStyle="1" w:styleId="afffffffffff7">
    <w:name w:val="_Дец.№_ЛУ"/>
    <w:next w:val="affffffffa"/>
    <w:rsid w:val="00032E02"/>
    <w:pPr>
      <w:spacing w:before="240" w:after="600"/>
      <w:jc w:val="center"/>
    </w:pPr>
    <w:rPr>
      <w:caps/>
      <w:sz w:val="24"/>
    </w:rPr>
  </w:style>
  <w:style w:type="table" w:styleId="afffffffffff8">
    <w:name w:val="Table Elegant"/>
    <w:basedOn w:val="aff5"/>
    <w:uiPriority w:val="99"/>
    <w:rsid w:val="00032E02"/>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caps/>
        <w:color w:val="auto"/>
      </w:rPr>
    </w:tblStylePr>
  </w:style>
  <w:style w:type="paragraph" w:customStyle="1" w:styleId="afffffffffff9">
    <w:name w:val="_Аннотация"/>
    <w:next w:val="affffffffa"/>
    <w:rsid w:val="00032E02"/>
    <w:pPr>
      <w:pageBreakBefore/>
      <w:spacing w:before="360" w:after="240"/>
      <w:ind w:firstLine="567"/>
    </w:pPr>
    <w:rPr>
      <w:rFonts w:cs="Arial"/>
      <w:b/>
      <w:bCs/>
      <w:sz w:val="36"/>
      <w:szCs w:val="32"/>
    </w:rPr>
  </w:style>
  <w:style w:type="paragraph" w:customStyle="1" w:styleId="afffffffffffa">
    <w:name w:val="_ПараметрКоманда"/>
    <w:rsid w:val="00032E02"/>
    <w:pPr>
      <w:spacing w:before="40" w:after="40"/>
      <w:ind w:left="595"/>
    </w:pPr>
    <w:rPr>
      <w:b/>
      <w:i/>
      <w:spacing w:val="2"/>
      <w:sz w:val="24"/>
    </w:rPr>
  </w:style>
  <w:style w:type="paragraph" w:customStyle="1" w:styleId="afffffffffffb">
    <w:name w:val="_НаименУслуги"/>
    <w:rsid w:val="00032E02"/>
    <w:pPr>
      <w:spacing w:before="600" w:line="280" w:lineRule="exact"/>
      <w:jc w:val="center"/>
    </w:pPr>
    <w:rPr>
      <w:b/>
      <w:spacing w:val="-2"/>
      <w:sz w:val="36"/>
    </w:rPr>
  </w:style>
  <w:style w:type="paragraph" w:customStyle="1" w:styleId="-b">
    <w:name w:val="_Наимен.ОРДок-та"/>
    <w:next w:val="--"/>
    <w:rsid w:val="00032E02"/>
    <w:pPr>
      <w:spacing w:before="360" w:after="360"/>
      <w:jc w:val="center"/>
    </w:pPr>
    <w:rPr>
      <w:rFonts w:cs="Arial"/>
      <w:b/>
      <w:bCs/>
      <w:caps/>
      <w:spacing w:val="100"/>
      <w:sz w:val="42"/>
      <w:szCs w:val="40"/>
      <w:lang w:eastAsia="en-US"/>
    </w:rPr>
  </w:style>
  <w:style w:type="paragraph" w:customStyle="1" w:styleId="afffffffffffc">
    <w:name w:val="_ОбъектУслуги"/>
    <w:next w:val="afffffffff9"/>
    <w:rsid w:val="00032E02"/>
    <w:pPr>
      <w:jc w:val="center"/>
    </w:pPr>
    <w:rPr>
      <w:b/>
      <w:spacing w:val="-2"/>
      <w:sz w:val="38"/>
    </w:rPr>
  </w:style>
  <w:style w:type="paragraph" w:customStyle="1" w:styleId="afffffffffffd">
    <w:name w:val="_Этап_Услуги"/>
    <w:next w:val="afffffffff9"/>
    <w:rsid w:val="00032E02"/>
    <w:pPr>
      <w:jc w:val="center"/>
    </w:pPr>
    <w:rPr>
      <w:rFonts w:ascii="Tahoma" w:hAnsi="Tahoma"/>
      <w:b/>
      <w:spacing w:val="20"/>
      <w:sz w:val="24"/>
    </w:rPr>
  </w:style>
  <w:style w:type="character" w:customStyle="1" w:styleId="affffffffff6">
    <w:name w:val="_Табл_Текст Знак"/>
    <w:link w:val="a3"/>
    <w:rsid w:val="00032E02"/>
    <w:rPr>
      <w:spacing w:val="-2"/>
      <w:sz w:val="24"/>
      <w:szCs w:val="18"/>
    </w:rPr>
  </w:style>
  <w:style w:type="paragraph" w:customStyle="1" w:styleId="s22">
    <w:name w:val="s22 Заголовок"/>
    <w:basedOn w:val="aff2"/>
    <w:link w:val="s220"/>
    <w:rsid w:val="00032E02"/>
    <w:pPr>
      <w:keepNext/>
      <w:keepLines/>
      <w:widowControl w:val="0"/>
      <w:spacing w:before="360" w:after="120"/>
      <w:jc w:val="center"/>
    </w:pPr>
    <w:rPr>
      <w:rFonts w:ascii="Arial" w:hAnsi="Arial"/>
      <w:b/>
      <w:sz w:val="28"/>
      <w:szCs w:val="20"/>
    </w:rPr>
  </w:style>
  <w:style w:type="character" w:customStyle="1" w:styleId="s220">
    <w:name w:val="s22 Заголовок Знак Знак"/>
    <w:link w:val="s22"/>
    <w:rsid w:val="00032E02"/>
    <w:rPr>
      <w:rFonts w:ascii="Arial" w:hAnsi="Arial"/>
      <w:b/>
      <w:sz w:val="28"/>
    </w:rPr>
  </w:style>
  <w:style w:type="paragraph" w:customStyle="1" w:styleId="s00">
    <w:name w:val="s00 Текст"/>
    <w:basedOn w:val="aff2"/>
    <w:link w:val="s000"/>
    <w:rsid w:val="00032E02"/>
    <w:pPr>
      <w:keepNext/>
      <w:widowControl w:val="0"/>
      <w:spacing w:before="60"/>
      <w:ind w:firstLine="340"/>
      <w:jc w:val="both"/>
    </w:pPr>
    <w:rPr>
      <w:rFonts w:ascii="Arial" w:hAnsi="Arial"/>
      <w:szCs w:val="20"/>
    </w:rPr>
  </w:style>
  <w:style w:type="character" w:customStyle="1" w:styleId="s000">
    <w:name w:val="s00 Текст Знак"/>
    <w:link w:val="s00"/>
    <w:rsid w:val="00032E02"/>
    <w:rPr>
      <w:rFonts w:ascii="Arial" w:hAnsi="Arial"/>
      <w:sz w:val="24"/>
    </w:rPr>
  </w:style>
  <w:style w:type="paragraph" w:customStyle="1" w:styleId="s15">
    <w:name w:val="s15 Т Жирн"/>
    <w:basedOn w:val="aff2"/>
    <w:rsid w:val="00032E02"/>
    <w:pPr>
      <w:keepNext/>
      <w:keepLines/>
      <w:spacing w:before="60"/>
      <w:outlineLvl w:val="6"/>
    </w:pPr>
    <w:rPr>
      <w:rFonts w:ascii="Arial" w:hAnsi="Arial"/>
      <w:b/>
      <w:sz w:val="20"/>
      <w:szCs w:val="20"/>
    </w:rPr>
  </w:style>
  <w:style w:type="paragraph" w:customStyle="1" w:styleId="af60">
    <w:name w:val="af6"/>
    <w:basedOn w:val="aff2"/>
    <w:rsid w:val="00032E02"/>
    <w:pPr>
      <w:tabs>
        <w:tab w:val="num" w:pos="0"/>
      </w:tabs>
      <w:spacing w:before="40"/>
      <w:jc w:val="both"/>
    </w:pPr>
    <w:rPr>
      <w:rFonts w:ascii="Arial" w:hAnsi="Arial" w:cs="Arial"/>
      <w:spacing w:val="-2"/>
      <w:sz w:val="20"/>
      <w:szCs w:val="20"/>
    </w:rPr>
  </w:style>
  <w:style w:type="paragraph" w:customStyle="1" w:styleId="af40">
    <w:name w:val="af4"/>
    <w:basedOn w:val="aff2"/>
    <w:rsid w:val="00032E02"/>
    <w:pPr>
      <w:tabs>
        <w:tab w:val="num" w:pos="539"/>
      </w:tabs>
      <w:spacing w:before="40"/>
      <w:ind w:left="57" w:hanging="57"/>
      <w:jc w:val="both"/>
    </w:pPr>
    <w:rPr>
      <w:rFonts w:ascii="Arial" w:hAnsi="Arial" w:cs="Arial"/>
      <w:spacing w:val="-2"/>
      <w:sz w:val="20"/>
      <w:szCs w:val="20"/>
    </w:rPr>
  </w:style>
  <w:style w:type="paragraph" w:customStyle="1" w:styleId="phcomment">
    <w:name w:val="ph_comment"/>
    <w:basedOn w:val="aff2"/>
    <w:link w:val="phcomment0"/>
    <w:rsid w:val="00032E02"/>
    <w:pPr>
      <w:spacing w:line="360" w:lineRule="auto"/>
      <w:ind w:firstLine="720"/>
      <w:jc w:val="both"/>
    </w:pPr>
    <w:rPr>
      <w:rFonts w:ascii="Arial Narrow" w:hAnsi="Arial Narrow"/>
      <w:vanish/>
      <w:color w:val="0000FF"/>
      <w:szCs w:val="20"/>
    </w:rPr>
  </w:style>
  <w:style w:type="character" w:customStyle="1" w:styleId="phcomment0">
    <w:name w:val="ph_comment Знак"/>
    <w:link w:val="phcomment"/>
    <w:rsid w:val="00032E02"/>
    <w:rPr>
      <w:rFonts w:ascii="Arial Narrow" w:hAnsi="Arial Narrow"/>
      <w:vanish/>
      <w:color w:val="0000FF"/>
      <w:sz w:val="24"/>
    </w:rPr>
  </w:style>
  <w:style w:type="paragraph" w:customStyle="1" w:styleId="phtablecell">
    <w:name w:val="ph_table_cell"/>
    <w:basedOn w:val="aff2"/>
    <w:rsid w:val="00032E02"/>
    <w:pPr>
      <w:spacing w:before="20"/>
      <w:jc w:val="both"/>
    </w:pPr>
    <w:rPr>
      <w:rFonts w:ascii="Arial" w:hAnsi="Arial" w:cs="Arial"/>
      <w:bCs/>
      <w:sz w:val="20"/>
      <w:szCs w:val="20"/>
    </w:rPr>
  </w:style>
  <w:style w:type="paragraph" w:customStyle="1" w:styleId="phtablecolcaption">
    <w:name w:val="ph_table_colcaption"/>
    <w:basedOn w:val="phtablecell"/>
    <w:next w:val="phtablecell"/>
    <w:rsid w:val="00032E02"/>
    <w:pPr>
      <w:keepNext/>
      <w:keepLines/>
      <w:spacing w:before="120" w:after="120"/>
      <w:jc w:val="center"/>
    </w:pPr>
    <w:rPr>
      <w:b/>
    </w:rPr>
  </w:style>
  <w:style w:type="paragraph" w:customStyle="1" w:styleId="phtitlevoid">
    <w:name w:val="ph_title_void"/>
    <w:basedOn w:val="aff2"/>
    <w:next w:val="aff2"/>
    <w:rsid w:val="00032E02"/>
    <w:pPr>
      <w:keepNext/>
      <w:keepLines/>
      <w:pageBreakBefore/>
      <w:spacing w:before="360" w:after="360" w:line="360" w:lineRule="auto"/>
      <w:jc w:val="center"/>
    </w:pPr>
    <w:rPr>
      <w:rFonts w:ascii="Arial" w:hAnsi="Arial" w:cs="Arial"/>
      <w:b/>
      <w:bCs/>
      <w:sz w:val="28"/>
      <w:szCs w:val="28"/>
    </w:rPr>
  </w:style>
  <w:style w:type="paragraph" w:customStyle="1" w:styleId="phnormal">
    <w:name w:val="ph_normal"/>
    <w:basedOn w:val="aff2"/>
    <w:rsid w:val="00032E02"/>
    <w:pPr>
      <w:spacing w:line="360" w:lineRule="auto"/>
      <w:ind w:right="170" w:firstLine="720"/>
      <w:jc w:val="both"/>
    </w:pPr>
    <w:rPr>
      <w:rFonts w:ascii="Arial" w:hAnsi="Arial"/>
      <w:szCs w:val="20"/>
    </w:rPr>
  </w:style>
  <w:style w:type="paragraph" w:styleId="4d">
    <w:name w:val="List 4"/>
    <w:basedOn w:val="aff2"/>
    <w:uiPriority w:val="99"/>
    <w:rsid w:val="00032E02"/>
    <w:pPr>
      <w:ind w:left="1132" w:hanging="283"/>
      <w:contextualSpacing/>
    </w:pPr>
  </w:style>
  <w:style w:type="character" w:customStyle="1" w:styleId="affffffffb">
    <w:name w:val="_Табл_Заголовок Знак"/>
    <w:link w:val="af"/>
    <w:rsid w:val="00032E02"/>
    <w:rPr>
      <w:b/>
      <w:spacing w:val="-2"/>
      <w:sz w:val="24"/>
      <w:szCs w:val="18"/>
    </w:rPr>
  </w:style>
  <w:style w:type="paragraph" w:styleId="afffffffffffe">
    <w:name w:val="Revision"/>
    <w:hidden/>
    <w:uiPriority w:val="99"/>
    <w:semiHidden/>
    <w:rsid w:val="00032E02"/>
  </w:style>
  <w:style w:type="paragraph" w:customStyle="1" w:styleId="affffffffffff">
    <w:name w:val="ГС_НумСтрокиТабл"/>
    <w:rsid w:val="00032E02"/>
    <w:pPr>
      <w:spacing w:before="40" w:after="40"/>
      <w:ind w:left="432" w:hanging="432"/>
    </w:pPr>
  </w:style>
  <w:style w:type="table" w:customStyle="1" w:styleId="1ff8">
    <w:name w:val="Сетка таблицы1"/>
    <w:rsid w:val="00032E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0">
    <w:name w:val="_ОснТекст"/>
    <w:rsid w:val="00032E02"/>
    <w:pPr>
      <w:tabs>
        <w:tab w:val="left" w:pos="851"/>
      </w:tabs>
      <w:spacing w:before="60" w:after="60" w:line="360" w:lineRule="auto"/>
      <w:ind w:firstLine="851"/>
      <w:contextualSpacing/>
      <w:jc w:val="both"/>
    </w:pPr>
    <w:rPr>
      <w:sz w:val="24"/>
      <w:szCs w:val="24"/>
    </w:rPr>
  </w:style>
  <w:style w:type="paragraph" w:customStyle="1" w:styleId="affffffffffff1">
    <w:name w:val="АННОТАЦИЯ"/>
    <w:basedOn w:val="aff2"/>
    <w:link w:val="affffffffffff2"/>
    <w:rsid w:val="00032E02"/>
    <w:pPr>
      <w:keepNext/>
      <w:pageBreakBefore/>
      <w:spacing w:before="120" w:after="120" w:line="276" w:lineRule="auto"/>
      <w:jc w:val="center"/>
    </w:pPr>
    <w:rPr>
      <w:b/>
      <w:sz w:val="28"/>
      <w:szCs w:val="20"/>
    </w:rPr>
  </w:style>
  <w:style w:type="character" w:customStyle="1" w:styleId="affffffffffff2">
    <w:name w:val="АННОТАЦИЯ Знак"/>
    <w:link w:val="affffffffffff1"/>
    <w:rsid w:val="00032E02"/>
    <w:rPr>
      <w:b/>
      <w:sz w:val="28"/>
    </w:rPr>
  </w:style>
  <w:style w:type="paragraph" w:customStyle="1" w:styleId="-1">
    <w:name w:val="а_маркер [-]"/>
    <w:basedOn w:val="aff2"/>
    <w:rsid w:val="00032E02"/>
    <w:pPr>
      <w:numPr>
        <w:numId w:val="48"/>
      </w:numPr>
      <w:tabs>
        <w:tab w:val="left" w:pos="1134"/>
      </w:tabs>
      <w:spacing w:before="120" w:after="120" w:line="276" w:lineRule="auto"/>
      <w:ind w:left="1106" w:hanging="397"/>
      <w:contextualSpacing/>
      <w:jc w:val="both"/>
    </w:pPr>
  </w:style>
  <w:style w:type="paragraph" w:customStyle="1" w:styleId="GOST-">
    <w:name w:val="GOST_Обычный-БезОтступа"/>
    <w:basedOn w:val="aff2"/>
    <w:rsid w:val="00032E02"/>
    <w:pPr>
      <w:spacing w:line="360" w:lineRule="auto"/>
      <w:jc w:val="both"/>
    </w:pPr>
    <w:rPr>
      <w:szCs w:val="26"/>
    </w:rPr>
  </w:style>
  <w:style w:type="paragraph" w:customStyle="1" w:styleId="af1">
    <w:name w:val="_Список_МаркОтст"/>
    <w:rsid w:val="00032E02"/>
    <w:pPr>
      <w:numPr>
        <w:numId w:val="49"/>
      </w:numPr>
      <w:tabs>
        <w:tab w:val="left" w:pos="851"/>
        <w:tab w:val="left" w:pos="1588"/>
        <w:tab w:val="left" w:pos="1985"/>
      </w:tabs>
      <w:spacing w:after="60" w:line="312" w:lineRule="auto"/>
      <w:contextualSpacing/>
      <w:jc w:val="both"/>
    </w:pPr>
    <w:rPr>
      <w:sz w:val="24"/>
    </w:rPr>
  </w:style>
  <w:style w:type="character" w:customStyle="1" w:styleId="GOST">
    <w:name w:val="GOST_Полужирный"/>
    <w:rsid w:val="00032E02"/>
    <w:rPr>
      <w:rFonts w:ascii="Times New Roman" w:hAnsi="Times New Roman"/>
      <w:b/>
    </w:rPr>
  </w:style>
  <w:style w:type="paragraph" w:customStyle="1" w:styleId="GOST-Lvl3">
    <w:name w:val="GOST_Спис-Lvl3"/>
    <w:basedOn w:val="GOST-Lvl2"/>
    <w:rsid w:val="00032E02"/>
    <w:pPr>
      <w:numPr>
        <w:ilvl w:val="2"/>
      </w:numPr>
      <w:tabs>
        <w:tab w:val="num" w:pos="1701"/>
        <w:tab w:val="num" w:pos="2160"/>
      </w:tabs>
      <w:ind w:hanging="360"/>
    </w:pPr>
  </w:style>
  <w:style w:type="paragraph" w:customStyle="1" w:styleId="GOST-Lvl1">
    <w:name w:val="GOST_Спис-Lvl1"/>
    <w:basedOn w:val="aff2"/>
    <w:rsid w:val="00032E02"/>
    <w:pPr>
      <w:numPr>
        <w:numId w:val="50"/>
      </w:numPr>
      <w:spacing w:line="360" w:lineRule="auto"/>
      <w:contextualSpacing/>
      <w:jc w:val="both"/>
    </w:pPr>
    <w:rPr>
      <w:szCs w:val="26"/>
    </w:rPr>
  </w:style>
  <w:style w:type="paragraph" w:customStyle="1" w:styleId="GOST-Lvl2">
    <w:name w:val="GOST_Спис-Lvl2"/>
    <w:basedOn w:val="GOST-Lvl1"/>
    <w:rsid w:val="00032E02"/>
    <w:pPr>
      <w:numPr>
        <w:ilvl w:val="1"/>
      </w:numPr>
      <w:tabs>
        <w:tab w:val="num" w:pos="1440"/>
      </w:tabs>
    </w:pPr>
  </w:style>
  <w:style w:type="paragraph" w:customStyle="1" w:styleId="GOST-Lvl4">
    <w:name w:val="GOST_Спис-Lvl4"/>
    <w:basedOn w:val="GOST-Lvl3"/>
    <w:rsid w:val="00032E02"/>
    <w:pPr>
      <w:numPr>
        <w:ilvl w:val="3"/>
      </w:numPr>
      <w:tabs>
        <w:tab w:val="num" w:pos="2126"/>
        <w:tab w:val="num" w:pos="2880"/>
        <w:tab w:val="left" w:pos="2977"/>
      </w:tabs>
      <w:ind w:hanging="360"/>
    </w:pPr>
  </w:style>
  <w:style w:type="paragraph" w:customStyle="1" w:styleId="GOST-Lvl20">
    <w:name w:val="GOST_НумТекст-Lvl2"/>
    <w:basedOn w:val="aff2"/>
    <w:qFormat/>
    <w:rsid w:val="00032E02"/>
    <w:pPr>
      <w:tabs>
        <w:tab w:val="num" w:pos="1702"/>
      </w:tabs>
      <w:spacing w:line="360" w:lineRule="auto"/>
      <w:ind w:left="1702" w:hanging="851"/>
      <w:jc w:val="both"/>
    </w:pPr>
    <w:rPr>
      <w:szCs w:val="26"/>
    </w:rPr>
  </w:style>
  <w:style w:type="paragraph" w:customStyle="1" w:styleId="GOST-Lvl5">
    <w:name w:val="GOST_НумЗаг-Lvl5"/>
    <w:basedOn w:val="aff2"/>
    <w:qFormat/>
    <w:rsid w:val="00032E02"/>
    <w:pPr>
      <w:keepNext/>
      <w:keepLines/>
      <w:tabs>
        <w:tab w:val="num" w:pos="1702"/>
      </w:tabs>
      <w:spacing w:before="240" w:after="120"/>
      <w:ind w:left="1702" w:hanging="851"/>
      <w:jc w:val="both"/>
      <w:outlineLvl w:val="4"/>
    </w:pPr>
    <w:rPr>
      <w:rFonts w:ascii="Arial" w:hAnsi="Arial" w:cs="Arial"/>
      <w:szCs w:val="26"/>
    </w:rPr>
  </w:style>
  <w:style w:type="paragraph" w:customStyle="1" w:styleId="GOST-Lvl30">
    <w:name w:val="GOST_НумТекст-Lvl3"/>
    <w:basedOn w:val="GOST-Lvl20"/>
    <w:qFormat/>
    <w:rsid w:val="00032E02"/>
  </w:style>
  <w:style w:type="paragraph" w:customStyle="1" w:styleId="GOST-Lvl40">
    <w:name w:val="GOST_НумТекст-Lvl4"/>
    <w:basedOn w:val="GOST-Lvl30"/>
    <w:qFormat/>
    <w:rsid w:val="00032E02"/>
    <w:pPr>
      <w:tabs>
        <w:tab w:val="clear" w:pos="1702"/>
        <w:tab w:val="num" w:pos="1986"/>
      </w:tabs>
      <w:ind w:left="1986"/>
    </w:pPr>
  </w:style>
  <w:style w:type="paragraph" w:customStyle="1" w:styleId="GOST-Lvl6">
    <w:name w:val="GOST_НумЗаг-Lvl6"/>
    <w:basedOn w:val="GOST-Lvl5"/>
    <w:qFormat/>
    <w:rsid w:val="00032E02"/>
    <w:pPr>
      <w:spacing w:before="60"/>
      <w:outlineLvl w:val="5"/>
    </w:pPr>
  </w:style>
  <w:style w:type="paragraph" w:customStyle="1" w:styleId="181">
    <w:name w:val="_Название_18пт"/>
    <w:next w:val="affffffffffff0"/>
    <w:rsid w:val="00032E02"/>
    <w:pPr>
      <w:tabs>
        <w:tab w:val="left" w:pos="397"/>
      </w:tabs>
      <w:spacing w:before="120" w:after="120"/>
      <w:jc w:val="center"/>
    </w:pPr>
    <w:rPr>
      <w:b/>
      <w:bCs/>
      <w:sz w:val="36"/>
    </w:rPr>
  </w:style>
  <w:style w:type="numbering" w:styleId="1ai">
    <w:name w:val="Outline List 1"/>
    <w:basedOn w:val="aff6"/>
    <w:uiPriority w:val="99"/>
    <w:unhideWhenUsed/>
    <w:rsid w:val="00032E02"/>
    <w:pPr>
      <w:numPr>
        <w:numId w:val="36"/>
      </w:numPr>
    </w:pPr>
  </w:style>
  <w:style w:type="character" w:customStyle="1" w:styleId="st">
    <w:name w:val="st"/>
    <w:rsid w:val="00032E02"/>
  </w:style>
  <w:style w:type="character" w:customStyle="1" w:styleId="s8">
    <w:name w:val="s8"/>
    <w:basedOn w:val="aff4"/>
    <w:rsid w:val="00032E02"/>
  </w:style>
  <w:style w:type="paragraph" w:customStyle="1" w:styleId="xl65">
    <w:name w:val="xl65"/>
    <w:basedOn w:val="aff2"/>
    <w:rsid w:val="00032E02"/>
    <w:pPr>
      <w:spacing w:before="100" w:beforeAutospacing="1" w:after="100" w:afterAutospacing="1"/>
    </w:pPr>
  </w:style>
  <w:style w:type="paragraph" w:customStyle="1" w:styleId="xl66">
    <w:name w:val="xl66"/>
    <w:basedOn w:val="aff2"/>
    <w:rsid w:val="00032E02"/>
    <w:pPr>
      <w:shd w:val="clear" w:color="000000" w:fill="FFFFFF"/>
      <w:spacing w:before="100" w:beforeAutospacing="1" w:after="100" w:afterAutospacing="1"/>
    </w:pPr>
  </w:style>
  <w:style w:type="paragraph" w:customStyle="1" w:styleId="xl67">
    <w:name w:val="xl67"/>
    <w:basedOn w:val="aff2"/>
    <w:rsid w:val="00032E02"/>
    <w:pPr>
      <w:shd w:val="clear" w:color="000000" w:fill="FFFFFF"/>
      <w:spacing w:before="100" w:beforeAutospacing="1" w:after="100" w:afterAutospacing="1"/>
    </w:pPr>
  </w:style>
  <w:style w:type="paragraph" w:customStyle="1" w:styleId="xl68">
    <w:name w:val="xl68"/>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9">
    <w:name w:val="xl69"/>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0">
    <w:name w:val="xl70"/>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aff2"/>
    <w:rsid w:val="00032E02"/>
    <w:pPr>
      <w:spacing w:before="100" w:beforeAutospacing="1" w:after="100" w:afterAutospacing="1"/>
      <w:jc w:val="center"/>
    </w:pPr>
    <w:rPr>
      <w:sz w:val="16"/>
      <w:szCs w:val="16"/>
    </w:rPr>
  </w:style>
  <w:style w:type="paragraph" w:customStyle="1" w:styleId="xl72">
    <w:name w:val="xl72"/>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aff2"/>
    <w:rsid w:val="00032E0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5">
    <w:name w:val="xl75"/>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6">
    <w:name w:val="xl76"/>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4"/>
      <w:szCs w:val="14"/>
    </w:rPr>
  </w:style>
  <w:style w:type="paragraph" w:customStyle="1" w:styleId="xl78">
    <w:name w:val="xl78"/>
    <w:basedOn w:val="aff2"/>
    <w:rsid w:val="00032E0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aff2"/>
    <w:rsid w:val="00032E0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80">
    <w:name w:val="xl80"/>
    <w:basedOn w:val="aff2"/>
    <w:rsid w:val="00032E02"/>
    <w:pPr>
      <w:spacing w:before="100" w:beforeAutospacing="1" w:after="100" w:afterAutospacing="1"/>
    </w:pPr>
    <w:rPr>
      <w:b/>
      <w:bCs/>
      <w:sz w:val="18"/>
      <w:szCs w:val="18"/>
    </w:rPr>
  </w:style>
  <w:style w:type="paragraph" w:customStyle="1" w:styleId="xl81">
    <w:name w:val="xl81"/>
    <w:basedOn w:val="aff2"/>
    <w:rsid w:val="00032E02"/>
    <w:pPr>
      <w:pBdr>
        <w:right w:val="single" w:sz="8" w:space="0" w:color="auto"/>
      </w:pBdr>
      <w:spacing w:before="100" w:beforeAutospacing="1" w:after="100" w:afterAutospacing="1"/>
    </w:pPr>
    <w:rPr>
      <w:b/>
      <w:bCs/>
      <w:sz w:val="18"/>
      <w:szCs w:val="18"/>
    </w:rPr>
  </w:style>
  <w:style w:type="paragraph" w:customStyle="1" w:styleId="xl82">
    <w:name w:val="xl82"/>
    <w:basedOn w:val="aff2"/>
    <w:rsid w:val="00032E02"/>
    <w:pPr>
      <w:pBdr>
        <w:left w:val="single" w:sz="8" w:space="0" w:color="auto"/>
      </w:pBdr>
      <w:spacing w:before="100" w:beforeAutospacing="1" w:after="100" w:afterAutospacing="1"/>
    </w:pPr>
    <w:rPr>
      <w:b/>
      <w:bCs/>
      <w:sz w:val="18"/>
      <w:szCs w:val="18"/>
    </w:rPr>
  </w:style>
  <w:style w:type="paragraph" w:customStyle="1" w:styleId="xl83">
    <w:name w:val="xl83"/>
    <w:basedOn w:val="aff2"/>
    <w:rsid w:val="00032E0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4">
    <w:name w:val="xl84"/>
    <w:basedOn w:val="aff2"/>
    <w:rsid w:val="00032E02"/>
    <w:pPr>
      <w:pBdr>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5">
    <w:name w:val="xl85"/>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6">
    <w:name w:val="xl86"/>
    <w:basedOn w:val="aff2"/>
    <w:rsid w:val="00032E0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87">
    <w:name w:val="xl87"/>
    <w:basedOn w:val="aff2"/>
    <w:rsid w:val="00032E02"/>
    <w:pPr>
      <w:pBdr>
        <w:top w:val="single" w:sz="4" w:space="0" w:color="auto"/>
        <w:bottom w:val="single" w:sz="4" w:space="0" w:color="auto"/>
      </w:pBdr>
      <w:spacing w:before="100" w:beforeAutospacing="1" w:after="100" w:afterAutospacing="1"/>
      <w:jc w:val="center"/>
    </w:pPr>
    <w:rPr>
      <w:sz w:val="16"/>
      <w:szCs w:val="16"/>
    </w:rPr>
  </w:style>
  <w:style w:type="paragraph" w:customStyle="1" w:styleId="xl88">
    <w:name w:val="xl88"/>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89">
    <w:name w:val="xl89"/>
    <w:basedOn w:val="aff2"/>
    <w:rsid w:val="00032E0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0">
    <w:name w:val="xl90"/>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1">
    <w:name w:val="xl91"/>
    <w:basedOn w:val="aff2"/>
    <w:rsid w:val="00032E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92">
    <w:name w:val="xl92"/>
    <w:basedOn w:val="aff2"/>
    <w:rsid w:val="00032E02"/>
    <w:pPr>
      <w:pBdr>
        <w:left w:val="single" w:sz="8" w:space="0" w:color="auto"/>
        <w:right w:val="single" w:sz="4" w:space="0" w:color="auto"/>
      </w:pBdr>
      <w:spacing w:before="100" w:beforeAutospacing="1" w:after="100" w:afterAutospacing="1"/>
      <w:jc w:val="center"/>
    </w:pPr>
    <w:rPr>
      <w:sz w:val="16"/>
      <w:szCs w:val="16"/>
    </w:rPr>
  </w:style>
  <w:style w:type="paragraph" w:customStyle="1" w:styleId="xl93">
    <w:name w:val="xl93"/>
    <w:basedOn w:val="aff2"/>
    <w:rsid w:val="00032E02"/>
    <w:pPr>
      <w:pBdr>
        <w:left w:val="single" w:sz="4" w:space="0" w:color="auto"/>
        <w:right w:val="single" w:sz="8" w:space="0" w:color="auto"/>
      </w:pBdr>
      <w:spacing w:before="100" w:beforeAutospacing="1" w:after="100" w:afterAutospacing="1"/>
      <w:jc w:val="center"/>
    </w:pPr>
    <w:rPr>
      <w:sz w:val="16"/>
      <w:szCs w:val="16"/>
    </w:rPr>
  </w:style>
  <w:style w:type="paragraph" w:customStyle="1" w:styleId="xl94">
    <w:name w:val="xl94"/>
    <w:basedOn w:val="aff2"/>
    <w:rsid w:val="00032E0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95">
    <w:name w:val="xl95"/>
    <w:basedOn w:val="aff2"/>
    <w:rsid w:val="00032E02"/>
    <w:pPr>
      <w:pBdr>
        <w:top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97">
    <w:name w:val="xl97"/>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98">
    <w:name w:val="xl98"/>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99">
    <w:name w:val="xl99"/>
    <w:basedOn w:val="aff2"/>
    <w:rsid w:val="00032E02"/>
    <w:pPr>
      <w:pBdr>
        <w:left w:val="single" w:sz="4" w:space="0" w:color="auto"/>
        <w:bottom w:val="single" w:sz="8" w:space="0" w:color="auto"/>
      </w:pBdr>
      <w:spacing w:before="100" w:beforeAutospacing="1" w:after="100" w:afterAutospacing="1"/>
      <w:jc w:val="center"/>
    </w:pPr>
    <w:rPr>
      <w:b/>
      <w:bCs/>
      <w:sz w:val="16"/>
      <w:szCs w:val="16"/>
    </w:rPr>
  </w:style>
  <w:style w:type="paragraph" w:customStyle="1" w:styleId="xl100">
    <w:name w:val="xl100"/>
    <w:basedOn w:val="aff2"/>
    <w:rsid w:val="00032E0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01">
    <w:name w:val="xl101"/>
    <w:basedOn w:val="aff2"/>
    <w:rsid w:val="00032E0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02">
    <w:name w:val="xl102"/>
    <w:basedOn w:val="aff2"/>
    <w:rsid w:val="00032E02"/>
    <w:pPr>
      <w:pBdr>
        <w:top w:val="single" w:sz="8"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103">
    <w:name w:val="xl103"/>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04">
    <w:name w:val="xl104"/>
    <w:basedOn w:val="aff2"/>
    <w:rsid w:val="00032E02"/>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05">
    <w:name w:val="xl105"/>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8"/>
      <w:szCs w:val="18"/>
    </w:rPr>
  </w:style>
  <w:style w:type="paragraph" w:customStyle="1" w:styleId="xl106">
    <w:name w:val="xl106"/>
    <w:basedOn w:val="aff2"/>
    <w:rsid w:val="00032E02"/>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7">
    <w:name w:val="xl107"/>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9">
    <w:name w:val="xl109"/>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pPr>
    <w:rPr>
      <w:b/>
      <w:bCs/>
      <w:sz w:val="18"/>
      <w:szCs w:val="18"/>
    </w:rPr>
  </w:style>
  <w:style w:type="paragraph" w:customStyle="1" w:styleId="xl110">
    <w:name w:val="xl110"/>
    <w:basedOn w:val="aff2"/>
    <w:rsid w:val="00032E02"/>
    <w:pPr>
      <w:pBdr>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11">
    <w:name w:val="xl111"/>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12">
    <w:name w:val="xl112"/>
    <w:basedOn w:val="aff2"/>
    <w:rsid w:val="00032E02"/>
    <w:pPr>
      <w:pBdr>
        <w:left w:val="single" w:sz="4" w:space="0" w:color="auto"/>
        <w:bottom w:val="single" w:sz="8" w:space="0" w:color="auto"/>
      </w:pBdr>
      <w:spacing w:before="100" w:beforeAutospacing="1" w:after="100" w:afterAutospacing="1"/>
      <w:jc w:val="center"/>
    </w:pPr>
    <w:rPr>
      <w:sz w:val="16"/>
      <w:szCs w:val="16"/>
    </w:rPr>
  </w:style>
  <w:style w:type="paragraph" w:customStyle="1" w:styleId="xl113">
    <w:name w:val="xl113"/>
    <w:basedOn w:val="aff2"/>
    <w:rsid w:val="00032E02"/>
    <w:pPr>
      <w:pBdr>
        <w:top w:val="single" w:sz="8"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14">
    <w:name w:val="xl114"/>
    <w:basedOn w:val="aff2"/>
    <w:rsid w:val="00032E02"/>
    <w:pPr>
      <w:pBdr>
        <w:top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15">
    <w:name w:val="xl115"/>
    <w:basedOn w:val="aff2"/>
    <w:rsid w:val="00032E02"/>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16">
    <w:name w:val="xl116"/>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7">
    <w:name w:val="xl117"/>
    <w:basedOn w:val="aff2"/>
    <w:rsid w:val="00032E02"/>
    <w:pPr>
      <w:pBdr>
        <w:bottom w:val="single" w:sz="8" w:space="0" w:color="auto"/>
      </w:pBdr>
      <w:spacing w:before="100" w:beforeAutospacing="1" w:after="100" w:afterAutospacing="1"/>
      <w:jc w:val="center"/>
    </w:pPr>
    <w:rPr>
      <w:sz w:val="16"/>
      <w:szCs w:val="16"/>
    </w:rPr>
  </w:style>
  <w:style w:type="paragraph" w:customStyle="1" w:styleId="xl118">
    <w:name w:val="xl118"/>
    <w:basedOn w:val="aff2"/>
    <w:rsid w:val="00032E02"/>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119">
    <w:name w:val="xl119"/>
    <w:basedOn w:val="aff2"/>
    <w:rsid w:val="00032E0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120">
    <w:name w:val="xl120"/>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21">
    <w:name w:val="xl121"/>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22">
    <w:name w:val="xl122"/>
    <w:basedOn w:val="aff2"/>
    <w:rsid w:val="00032E02"/>
    <w:pPr>
      <w:pBdr>
        <w:left w:val="single" w:sz="4" w:space="0" w:color="auto"/>
        <w:bottom w:val="single" w:sz="4" w:space="0" w:color="auto"/>
      </w:pBdr>
      <w:spacing w:before="100" w:beforeAutospacing="1" w:after="100" w:afterAutospacing="1"/>
      <w:jc w:val="center"/>
    </w:pPr>
    <w:rPr>
      <w:sz w:val="16"/>
      <w:szCs w:val="16"/>
    </w:rPr>
  </w:style>
  <w:style w:type="paragraph" w:customStyle="1" w:styleId="xl123">
    <w:name w:val="xl123"/>
    <w:basedOn w:val="aff2"/>
    <w:rsid w:val="00032E02"/>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24">
    <w:name w:val="xl124"/>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125">
    <w:name w:val="xl125"/>
    <w:basedOn w:val="aff2"/>
    <w:rsid w:val="00032E02"/>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26">
    <w:name w:val="xl126"/>
    <w:basedOn w:val="aff2"/>
    <w:rsid w:val="00032E02"/>
    <w:pPr>
      <w:pBdr>
        <w:top w:val="single" w:sz="8" w:space="0" w:color="auto"/>
        <w:left w:val="single" w:sz="4" w:space="0" w:color="auto"/>
      </w:pBdr>
      <w:spacing w:before="100" w:beforeAutospacing="1" w:after="100" w:afterAutospacing="1"/>
      <w:jc w:val="center"/>
    </w:pPr>
    <w:rPr>
      <w:sz w:val="16"/>
      <w:szCs w:val="16"/>
    </w:rPr>
  </w:style>
  <w:style w:type="paragraph" w:customStyle="1" w:styleId="xl127">
    <w:name w:val="xl127"/>
    <w:basedOn w:val="aff2"/>
    <w:rsid w:val="00032E02"/>
    <w:pPr>
      <w:pBdr>
        <w:top w:val="single" w:sz="4"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128">
    <w:name w:val="xl128"/>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129">
    <w:name w:val="xl129"/>
    <w:basedOn w:val="aff2"/>
    <w:rsid w:val="00032E02"/>
    <w:pPr>
      <w:pBdr>
        <w:top w:val="single" w:sz="4" w:space="0" w:color="auto"/>
        <w:left w:val="single" w:sz="4" w:space="0" w:color="auto"/>
        <w:bottom w:val="single" w:sz="8" w:space="0" w:color="auto"/>
      </w:pBdr>
      <w:spacing w:before="100" w:beforeAutospacing="1" w:after="100" w:afterAutospacing="1"/>
    </w:pPr>
    <w:rPr>
      <w:sz w:val="16"/>
      <w:szCs w:val="16"/>
    </w:rPr>
  </w:style>
  <w:style w:type="paragraph" w:customStyle="1" w:styleId="xl130">
    <w:name w:val="xl130"/>
    <w:basedOn w:val="aff2"/>
    <w:rsid w:val="00032E02"/>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31">
    <w:name w:val="xl131"/>
    <w:basedOn w:val="aff2"/>
    <w:rsid w:val="00032E02"/>
    <w:pPr>
      <w:pBdr>
        <w:top w:val="single" w:sz="4"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32">
    <w:name w:val="xl132"/>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33">
    <w:name w:val="xl133"/>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134">
    <w:name w:val="xl134"/>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35">
    <w:name w:val="xl135"/>
    <w:basedOn w:val="aff2"/>
    <w:rsid w:val="00032E02"/>
    <w:pPr>
      <w:pBdr>
        <w:top w:val="single" w:sz="8" w:space="0" w:color="auto"/>
        <w:left w:val="single" w:sz="4" w:space="0" w:color="auto"/>
      </w:pBdr>
      <w:spacing w:before="100" w:beforeAutospacing="1" w:after="100" w:afterAutospacing="1"/>
      <w:jc w:val="center"/>
    </w:pPr>
    <w:rPr>
      <w:sz w:val="16"/>
      <w:szCs w:val="16"/>
    </w:rPr>
  </w:style>
  <w:style w:type="paragraph" w:customStyle="1" w:styleId="xl136">
    <w:name w:val="xl136"/>
    <w:basedOn w:val="aff2"/>
    <w:rsid w:val="00032E02"/>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37">
    <w:name w:val="xl137"/>
    <w:basedOn w:val="aff2"/>
    <w:rsid w:val="00032E02"/>
    <w:pPr>
      <w:pBdr>
        <w:top w:val="single" w:sz="4" w:space="0" w:color="auto"/>
        <w:left w:val="single" w:sz="4" w:space="0" w:color="auto"/>
        <w:right w:val="single" w:sz="8" w:space="0" w:color="auto"/>
      </w:pBdr>
      <w:spacing w:before="100" w:beforeAutospacing="1" w:after="100" w:afterAutospacing="1"/>
      <w:jc w:val="center"/>
    </w:pPr>
    <w:rPr>
      <w:b/>
      <w:bCs/>
      <w:sz w:val="16"/>
      <w:szCs w:val="16"/>
    </w:rPr>
  </w:style>
  <w:style w:type="paragraph" w:customStyle="1" w:styleId="xl138">
    <w:name w:val="xl138"/>
    <w:basedOn w:val="aff2"/>
    <w:rsid w:val="00032E02"/>
    <w:pPr>
      <w:pBdr>
        <w:top w:val="single" w:sz="4" w:space="0" w:color="auto"/>
        <w:right w:val="single" w:sz="4" w:space="0" w:color="auto"/>
      </w:pBdr>
      <w:spacing w:before="100" w:beforeAutospacing="1" w:after="100" w:afterAutospacing="1"/>
      <w:jc w:val="center"/>
    </w:pPr>
    <w:rPr>
      <w:b/>
      <w:bCs/>
      <w:sz w:val="16"/>
      <w:szCs w:val="16"/>
    </w:rPr>
  </w:style>
  <w:style w:type="paragraph" w:customStyle="1" w:styleId="xl139">
    <w:name w:val="xl139"/>
    <w:basedOn w:val="aff2"/>
    <w:rsid w:val="00032E0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0">
    <w:name w:val="xl140"/>
    <w:basedOn w:val="aff2"/>
    <w:rsid w:val="00032E0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1">
    <w:name w:val="xl141"/>
    <w:basedOn w:val="aff2"/>
    <w:rsid w:val="00032E02"/>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142">
    <w:name w:val="xl142"/>
    <w:basedOn w:val="aff2"/>
    <w:rsid w:val="00032E02"/>
    <w:pPr>
      <w:pBdr>
        <w:left w:val="single" w:sz="4"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143">
    <w:name w:val="xl143"/>
    <w:basedOn w:val="aff2"/>
    <w:rsid w:val="00032E02"/>
    <w:pPr>
      <w:pBdr>
        <w:top w:val="single" w:sz="4" w:space="0" w:color="auto"/>
        <w:left w:val="single" w:sz="4" w:space="0" w:color="auto"/>
      </w:pBdr>
      <w:spacing w:before="100" w:beforeAutospacing="1" w:after="100" w:afterAutospacing="1"/>
      <w:jc w:val="center"/>
    </w:pPr>
    <w:rPr>
      <w:b/>
      <w:bCs/>
      <w:sz w:val="16"/>
      <w:szCs w:val="16"/>
    </w:rPr>
  </w:style>
  <w:style w:type="paragraph" w:customStyle="1" w:styleId="xl144">
    <w:name w:val="xl144"/>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46">
    <w:name w:val="xl146"/>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47">
    <w:name w:val="xl147"/>
    <w:basedOn w:val="aff2"/>
    <w:rsid w:val="00032E02"/>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148">
    <w:name w:val="xl148"/>
    <w:basedOn w:val="aff2"/>
    <w:rsid w:val="00032E02"/>
    <w:pPr>
      <w:pBdr>
        <w:top w:val="single" w:sz="4"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49">
    <w:name w:val="xl149"/>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50">
    <w:name w:val="xl150"/>
    <w:basedOn w:val="aff2"/>
    <w:rsid w:val="00032E02"/>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151">
    <w:name w:val="xl151"/>
    <w:basedOn w:val="aff2"/>
    <w:rsid w:val="00032E02"/>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152">
    <w:name w:val="xl152"/>
    <w:basedOn w:val="aff2"/>
    <w:rsid w:val="00032E02"/>
    <w:pPr>
      <w:pBdr>
        <w:top w:val="single" w:sz="8"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153">
    <w:name w:val="xl153"/>
    <w:basedOn w:val="aff2"/>
    <w:rsid w:val="00032E02"/>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54">
    <w:name w:val="xl154"/>
    <w:basedOn w:val="aff2"/>
    <w:rsid w:val="00032E02"/>
    <w:pPr>
      <w:pBdr>
        <w:left w:val="single" w:sz="4" w:space="0" w:color="auto"/>
        <w:bottom w:val="single" w:sz="4" w:space="0" w:color="auto"/>
      </w:pBdr>
      <w:spacing w:before="100" w:beforeAutospacing="1" w:after="100" w:afterAutospacing="1"/>
    </w:pPr>
    <w:rPr>
      <w:sz w:val="16"/>
      <w:szCs w:val="16"/>
    </w:rPr>
  </w:style>
  <w:style w:type="paragraph" w:customStyle="1" w:styleId="xl155">
    <w:name w:val="xl155"/>
    <w:basedOn w:val="aff2"/>
    <w:rsid w:val="00032E0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56">
    <w:name w:val="xl156"/>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57">
    <w:name w:val="xl157"/>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4"/>
      <w:szCs w:val="14"/>
    </w:rPr>
  </w:style>
  <w:style w:type="paragraph" w:customStyle="1" w:styleId="xl158">
    <w:name w:val="xl158"/>
    <w:basedOn w:val="aff2"/>
    <w:rsid w:val="00032E02"/>
    <w:pPr>
      <w:pBdr>
        <w:left w:val="single" w:sz="8" w:space="0" w:color="auto"/>
        <w:bottom w:val="single" w:sz="4" w:space="0" w:color="auto"/>
      </w:pBdr>
      <w:spacing w:before="100" w:beforeAutospacing="1" w:after="100" w:afterAutospacing="1"/>
      <w:jc w:val="center"/>
    </w:pPr>
    <w:rPr>
      <w:sz w:val="16"/>
      <w:szCs w:val="16"/>
    </w:rPr>
  </w:style>
  <w:style w:type="paragraph" w:customStyle="1" w:styleId="xl159">
    <w:name w:val="xl159"/>
    <w:basedOn w:val="aff2"/>
    <w:rsid w:val="00032E0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160">
    <w:name w:val="xl160"/>
    <w:basedOn w:val="aff2"/>
    <w:rsid w:val="00032E02"/>
    <w:pPr>
      <w:pBdr>
        <w:top w:val="single" w:sz="8" w:space="0" w:color="auto"/>
        <w:bottom w:val="single" w:sz="4" w:space="0" w:color="auto"/>
      </w:pBdr>
      <w:spacing w:before="100" w:beforeAutospacing="1" w:after="100" w:afterAutospacing="1"/>
      <w:jc w:val="center"/>
    </w:pPr>
    <w:rPr>
      <w:sz w:val="16"/>
      <w:szCs w:val="16"/>
    </w:rPr>
  </w:style>
  <w:style w:type="paragraph" w:customStyle="1" w:styleId="xl161">
    <w:name w:val="xl161"/>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62">
    <w:name w:val="xl162"/>
    <w:basedOn w:val="aff2"/>
    <w:rsid w:val="00032E02"/>
    <w:pPr>
      <w:pBdr>
        <w:top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3">
    <w:name w:val="xl163"/>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aff2"/>
    <w:rsid w:val="00032E02"/>
    <w:pPr>
      <w:pBdr>
        <w:top w:val="single" w:sz="4" w:space="0" w:color="auto"/>
        <w:left w:val="single" w:sz="8" w:space="0" w:color="auto"/>
      </w:pBdr>
      <w:spacing w:before="100" w:beforeAutospacing="1" w:after="100" w:afterAutospacing="1"/>
      <w:jc w:val="center"/>
    </w:pPr>
    <w:rPr>
      <w:sz w:val="16"/>
      <w:szCs w:val="16"/>
    </w:rPr>
  </w:style>
  <w:style w:type="paragraph" w:customStyle="1" w:styleId="xl165">
    <w:name w:val="xl165"/>
    <w:basedOn w:val="aff2"/>
    <w:rsid w:val="00032E02"/>
    <w:pPr>
      <w:pBdr>
        <w:top w:val="single" w:sz="4"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166">
    <w:name w:val="xl166"/>
    <w:basedOn w:val="aff2"/>
    <w:rsid w:val="00032E02"/>
    <w:pPr>
      <w:pBdr>
        <w:top w:val="single" w:sz="4" w:space="0" w:color="auto"/>
      </w:pBdr>
      <w:spacing w:before="100" w:beforeAutospacing="1" w:after="100" w:afterAutospacing="1"/>
      <w:jc w:val="center"/>
    </w:pPr>
    <w:rPr>
      <w:sz w:val="16"/>
      <w:szCs w:val="16"/>
    </w:rPr>
  </w:style>
  <w:style w:type="paragraph" w:customStyle="1" w:styleId="xl167">
    <w:name w:val="xl167"/>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68">
    <w:name w:val="xl168"/>
    <w:basedOn w:val="aff2"/>
    <w:rsid w:val="00032E02"/>
    <w:pPr>
      <w:pBdr>
        <w:top w:val="single" w:sz="4" w:space="0" w:color="auto"/>
        <w:left w:val="single" w:sz="4" w:space="0" w:color="auto"/>
      </w:pBdr>
      <w:spacing w:before="100" w:beforeAutospacing="1" w:after="100" w:afterAutospacing="1"/>
      <w:jc w:val="center"/>
    </w:pPr>
    <w:rPr>
      <w:sz w:val="16"/>
      <w:szCs w:val="16"/>
    </w:rPr>
  </w:style>
  <w:style w:type="paragraph" w:customStyle="1" w:styleId="xl169">
    <w:name w:val="xl169"/>
    <w:basedOn w:val="aff2"/>
    <w:rsid w:val="00032E02"/>
    <w:pPr>
      <w:pBdr>
        <w:top w:val="single" w:sz="4"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170">
    <w:name w:val="xl170"/>
    <w:basedOn w:val="aff2"/>
    <w:rsid w:val="00032E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71">
    <w:name w:val="xl171"/>
    <w:basedOn w:val="aff2"/>
    <w:rsid w:val="00032E02"/>
    <w:pPr>
      <w:pBdr>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72">
    <w:name w:val="xl172"/>
    <w:basedOn w:val="aff2"/>
    <w:rsid w:val="00032E02"/>
    <w:pPr>
      <w:pBdr>
        <w:top w:val="single" w:sz="4" w:space="0" w:color="auto"/>
        <w:right w:val="single" w:sz="4" w:space="0" w:color="auto"/>
      </w:pBdr>
      <w:spacing w:before="100" w:beforeAutospacing="1" w:after="100" w:afterAutospacing="1"/>
      <w:jc w:val="center"/>
    </w:pPr>
    <w:rPr>
      <w:sz w:val="16"/>
      <w:szCs w:val="16"/>
    </w:rPr>
  </w:style>
  <w:style w:type="paragraph" w:customStyle="1" w:styleId="xl173">
    <w:name w:val="xl173"/>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74">
    <w:name w:val="xl174"/>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75">
    <w:name w:val="xl175"/>
    <w:basedOn w:val="aff2"/>
    <w:rsid w:val="00032E02"/>
    <w:pPr>
      <w:pBdr>
        <w:top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76">
    <w:name w:val="xl176"/>
    <w:basedOn w:val="aff2"/>
    <w:rsid w:val="00032E02"/>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77">
    <w:name w:val="xl177"/>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178">
    <w:name w:val="xl178"/>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79">
    <w:name w:val="xl179"/>
    <w:basedOn w:val="aff2"/>
    <w:rsid w:val="00032E02"/>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180">
    <w:name w:val="xl180"/>
    <w:basedOn w:val="aff2"/>
    <w:rsid w:val="00032E02"/>
    <w:pPr>
      <w:pBdr>
        <w:top w:val="single" w:sz="8"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81">
    <w:name w:val="xl181"/>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82">
    <w:name w:val="xl182"/>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183">
    <w:name w:val="xl183"/>
    <w:basedOn w:val="aff2"/>
    <w:rsid w:val="00032E02"/>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184">
    <w:name w:val="xl184"/>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85">
    <w:name w:val="xl185"/>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186">
    <w:name w:val="xl186"/>
    <w:basedOn w:val="aff2"/>
    <w:rsid w:val="00032E02"/>
    <w:pPr>
      <w:pBdr>
        <w:bottom w:val="single" w:sz="8" w:space="0" w:color="auto"/>
        <w:right w:val="single" w:sz="4" w:space="0" w:color="auto"/>
      </w:pBdr>
      <w:spacing w:before="100" w:beforeAutospacing="1" w:after="100" w:afterAutospacing="1"/>
      <w:jc w:val="center"/>
    </w:pPr>
    <w:rPr>
      <w:sz w:val="16"/>
      <w:szCs w:val="16"/>
    </w:rPr>
  </w:style>
  <w:style w:type="paragraph" w:customStyle="1" w:styleId="xl187">
    <w:name w:val="xl187"/>
    <w:basedOn w:val="aff2"/>
    <w:rsid w:val="00032E02"/>
    <w:pPr>
      <w:pBdr>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88">
    <w:name w:val="xl188"/>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89">
    <w:name w:val="xl189"/>
    <w:basedOn w:val="aff2"/>
    <w:rsid w:val="00032E02"/>
    <w:pPr>
      <w:pBdr>
        <w:top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90">
    <w:name w:val="xl190"/>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191">
    <w:name w:val="xl191"/>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192">
    <w:name w:val="xl192"/>
    <w:basedOn w:val="aff2"/>
    <w:rsid w:val="00032E02"/>
    <w:pPr>
      <w:pBdr>
        <w:top w:val="single" w:sz="4"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193">
    <w:name w:val="xl193"/>
    <w:basedOn w:val="aff2"/>
    <w:rsid w:val="00032E02"/>
    <w:pPr>
      <w:pBdr>
        <w:top w:val="single" w:sz="4" w:space="0" w:color="auto"/>
        <w:left w:val="single" w:sz="8" w:space="0" w:color="auto"/>
        <w:right w:val="single" w:sz="8" w:space="0" w:color="auto"/>
      </w:pBdr>
      <w:spacing w:before="100" w:beforeAutospacing="1" w:after="100" w:afterAutospacing="1"/>
    </w:pPr>
    <w:rPr>
      <w:sz w:val="16"/>
      <w:szCs w:val="16"/>
    </w:rPr>
  </w:style>
  <w:style w:type="paragraph" w:customStyle="1" w:styleId="xl194">
    <w:name w:val="xl194"/>
    <w:basedOn w:val="aff2"/>
    <w:rsid w:val="00032E02"/>
    <w:pPr>
      <w:pBdr>
        <w:top w:val="single" w:sz="4"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195">
    <w:name w:val="xl195"/>
    <w:basedOn w:val="aff2"/>
    <w:rsid w:val="00032E02"/>
    <w:pPr>
      <w:pBdr>
        <w:top w:val="single" w:sz="4"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196">
    <w:name w:val="xl196"/>
    <w:basedOn w:val="aff2"/>
    <w:rsid w:val="00032E02"/>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97">
    <w:name w:val="xl197"/>
    <w:basedOn w:val="aff2"/>
    <w:rsid w:val="00032E02"/>
    <w:pPr>
      <w:pBdr>
        <w:top w:val="single" w:sz="8" w:space="0" w:color="auto"/>
        <w:left w:val="single" w:sz="4" w:space="0" w:color="auto"/>
        <w:bottom w:val="single" w:sz="8" w:space="0" w:color="auto"/>
      </w:pBdr>
      <w:spacing w:before="100" w:beforeAutospacing="1" w:after="100" w:afterAutospacing="1"/>
      <w:jc w:val="center"/>
    </w:pPr>
    <w:rPr>
      <w:b/>
      <w:bCs/>
      <w:sz w:val="16"/>
      <w:szCs w:val="16"/>
    </w:rPr>
  </w:style>
  <w:style w:type="paragraph" w:customStyle="1" w:styleId="xl198">
    <w:name w:val="xl198"/>
    <w:basedOn w:val="aff2"/>
    <w:rsid w:val="00032E02"/>
    <w:pPr>
      <w:pBdr>
        <w:top w:val="single" w:sz="8" w:space="0" w:color="auto"/>
        <w:left w:val="single" w:sz="8" w:space="0" w:color="auto"/>
        <w:bottom w:val="single" w:sz="8" w:space="0" w:color="auto"/>
      </w:pBdr>
      <w:spacing w:before="100" w:beforeAutospacing="1" w:after="100" w:afterAutospacing="1"/>
      <w:jc w:val="center"/>
    </w:pPr>
    <w:rPr>
      <w:sz w:val="14"/>
      <w:szCs w:val="14"/>
    </w:rPr>
  </w:style>
  <w:style w:type="paragraph" w:customStyle="1" w:styleId="xl199">
    <w:name w:val="xl199"/>
    <w:basedOn w:val="aff2"/>
    <w:rsid w:val="00032E02"/>
    <w:pPr>
      <w:pBdr>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00">
    <w:name w:val="xl200"/>
    <w:basedOn w:val="aff2"/>
    <w:rsid w:val="00032E02"/>
    <w:pPr>
      <w:pBdr>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01">
    <w:name w:val="xl201"/>
    <w:basedOn w:val="aff2"/>
    <w:rsid w:val="00032E0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02">
    <w:name w:val="xl202"/>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203">
    <w:name w:val="xl203"/>
    <w:basedOn w:val="aff2"/>
    <w:rsid w:val="00032E02"/>
    <w:pPr>
      <w:pBdr>
        <w:top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04">
    <w:name w:val="xl204"/>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205">
    <w:name w:val="xl205"/>
    <w:basedOn w:val="aff2"/>
    <w:rsid w:val="00032E02"/>
    <w:pPr>
      <w:pBdr>
        <w:left w:val="single" w:sz="8" w:space="0" w:color="auto"/>
        <w:bottom w:val="single" w:sz="8" w:space="0" w:color="auto"/>
      </w:pBdr>
      <w:spacing w:before="100" w:beforeAutospacing="1" w:after="100" w:afterAutospacing="1"/>
      <w:jc w:val="center"/>
    </w:pPr>
    <w:rPr>
      <w:sz w:val="16"/>
      <w:szCs w:val="16"/>
    </w:rPr>
  </w:style>
  <w:style w:type="paragraph" w:customStyle="1" w:styleId="xl206">
    <w:name w:val="xl206"/>
    <w:basedOn w:val="aff2"/>
    <w:rsid w:val="00032E02"/>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07">
    <w:name w:val="xl207"/>
    <w:basedOn w:val="aff2"/>
    <w:rsid w:val="00032E02"/>
    <w:pPr>
      <w:pBdr>
        <w:bottom w:val="single" w:sz="8" w:space="0" w:color="auto"/>
      </w:pBdr>
      <w:spacing w:before="100" w:beforeAutospacing="1" w:after="100" w:afterAutospacing="1"/>
      <w:jc w:val="center"/>
    </w:pPr>
    <w:rPr>
      <w:sz w:val="16"/>
      <w:szCs w:val="16"/>
    </w:rPr>
  </w:style>
  <w:style w:type="paragraph" w:customStyle="1" w:styleId="xl208">
    <w:name w:val="xl208"/>
    <w:basedOn w:val="aff2"/>
    <w:rsid w:val="00032E02"/>
    <w:pPr>
      <w:pBdr>
        <w:left w:val="single" w:sz="4" w:space="0" w:color="auto"/>
        <w:bottom w:val="single" w:sz="8" w:space="0" w:color="auto"/>
      </w:pBdr>
      <w:spacing w:before="100" w:beforeAutospacing="1" w:after="100" w:afterAutospacing="1"/>
      <w:jc w:val="center"/>
    </w:pPr>
    <w:rPr>
      <w:sz w:val="16"/>
      <w:szCs w:val="16"/>
    </w:rPr>
  </w:style>
  <w:style w:type="paragraph" w:customStyle="1" w:styleId="xl209">
    <w:name w:val="xl209"/>
    <w:basedOn w:val="aff2"/>
    <w:rsid w:val="00032E02"/>
    <w:pPr>
      <w:pBdr>
        <w:left w:val="single" w:sz="4" w:space="0" w:color="auto"/>
        <w:bottom w:val="single" w:sz="8" w:space="0" w:color="auto"/>
      </w:pBdr>
      <w:spacing w:before="100" w:beforeAutospacing="1" w:after="100" w:afterAutospacing="1"/>
      <w:jc w:val="center"/>
    </w:pPr>
    <w:rPr>
      <w:sz w:val="16"/>
      <w:szCs w:val="16"/>
    </w:rPr>
  </w:style>
  <w:style w:type="paragraph" w:customStyle="1" w:styleId="xl210">
    <w:name w:val="xl210"/>
    <w:basedOn w:val="aff2"/>
    <w:rsid w:val="00032E02"/>
    <w:pPr>
      <w:pBdr>
        <w:left w:val="single" w:sz="8" w:space="0" w:color="auto"/>
        <w:bottom w:val="single" w:sz="8" w:space="0" w:color="auto"/>
        <w:right w:val="single" w:sz="4" w:space="0" w:color="auto"/>
      </w:pBdr>
      <w:spacing w:before="100" w:beforeAutospacing="1" w:after="100" w:afterAutospacing="1"/>
      <w:jc w:val="center"/>
    </w:pPr>
    <w:rPr>
      <w:color w:val="000000"/>
      <w:sz w:val="16"/>
      <w:szCs w:val="16"/>
    </w:rPr>
  </w:style>
  <w:style w:type="paragraph" w:customStyle="1" w:styleId="xl211">
    <w:name w:val="xl211"/>
    <w:basedOn w:val="aff2"/>
    <w:rsid w:val="00032E02"/>
    <w:pPr>
      <w:pBdr>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12">
    <w:name w:val="xl212"/>
    <w:basedOn w:val="aff2"/>
    <w:rsid w:val="00032E02"/>
    <w:pPr>
      <w:pBdr>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13">
    <w:name w:val="xl213"/>
    <w:basedOn w:val="aff2"/>
    <w:rsid w:val="00032E02"/>
    <w:pPr>
      <w:pBdr>
        <w:left w:val="single" w:sz="4" w:space="0" w:color="auto"/>
        <w:bottom w:val="single" w:sz="8" w:space="0" w:color="auto"/>
      </w:pBdr>
      <w:spacing w:before="100" w:beforeAutospacing="1" w:after="100" w:afterAutospacing="1"/>
      <w:jc w:val="center"/>
    </w:pPr>
    <w:rPr>
      <w:b/>
      <w:bCs/>
      <w:sz w:val="16"/>
      <w:szCs w:val="16"/>
    </w:rPr>
  </w:style>
  <w:style w:type="paragraph" w:customStyle="1" w:styleId="xl214">
    <w:name w:val="xl214"/>
    <w:basedOn w:val="aff2"/>
    <w:rsid w:val="00032E02"/>
    <w:pPr>
      <w:pBdr>
        <w:left w:val="single" w:sz="4" w:space="0" w:color="auto"/>
        <w:bottom w:val="single" w:sz="8" w:space="0" w:color="auto"/>
      </w:pBdr>
      <w:spacing w:before="100" w:beforeAutospacing="1" w:after="100" w:afterAutospacing="1"/>
      <w:jc w:val="center"/>
    </w:pPr>
    <w:rPr>
      <w:b/>
      <w:bCs/>
      <w:sz w:val="16"/>
      <w:szCs w:val="16"/>
    </w:rPr>
  </w:style>
  <w:style w:type="paragraph" w:customStyle="1" w:styleId="xl215">
    <w:name w:val="xl215"/>
    <w:basedOn w:val="aff2"/>
    <w:rsid w:val="00032E02"/>
    <w:pPr>
      <w:pBdr>
        <w:left w:val="single" w:sz="8" w:space="0" w:color="auto"/>
        <w:bottom w:val="single" w:sz="8" w:space="0" w:color="auto"/>
      </w:pBdr>
      <w:spacing w:before="100" w:beforeAutospacing="1" w:after="100" w:afterAutospacing="1"/>
      <w:jc w:val="center"/>
    </w:pPr>
    <w:rPr>
      <w:b/>
      <w:bCs/>
      <w:color w:val="000000"/>
      <w:sz w:val="16"/>
      <w:szCs w:val="16"/>
    </w:rPr>
  </w:style>
  <w:style w:type="paragraph" w:customStyle="1" w:styleId="xl216">
    <w:name w:val="xl216"/>
    <w:basedOn w:val="aff2"/>
    <w:rsid w:val="00032E02"/>
    <w:pPr>
      <w:pBdr>
        <w:left w:val="single" w:sz="8" w:space="0" w:color="auto"/>
        <w:bottom w:val="single" w:sz="8" w:space="0" w:color="auto"/>
      </w:pBdr>
      <w:spacing w:before="100" w:beforeAutospacing="1" w:after="100" w:afterAutospacing="1"/>
      <w:jc w:val="center"/>
    </w:pPr>
    <w:rPr>
      <w:sz w:val="14"/>
      <w:szCs w:val="14"/>
    </w:rPr>
  </w:style>
  <w:style w:type="paragraph" w:customStyle="1" w:styleId="xl217">
    <w:name w:val="xl217"/>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18">
    <w:name w:val="xl218"/>
    <w:basedOn w:val="aff2"/>
    <w:rsid w:val="00032E0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19">
    <w:name w:val="xl219"/>
    <w:basedOn w:val="aff2"/>
    <w:rsid w:val="00032E0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220">
    <w:name w:val="xl220"/>
    <w:basedOn w:val="aff2"/>
    <w:rsid w:val="00032E02"/>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21">
    <w:name w:val="xl221"/>
    <w:basedOn w:val="aff2"/>
    <w:rsid w:val="00032E02"/>
    <w:pPr>
      <w:pBdr>
        <w:top w:val="single" w:sz="4"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222">
    <w:name w:val="xl222"/>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4"/>
      <w:szCs w:val="14"/>
    </w:rPr>
  </w:style>
  <w:style w:type="paragraph" w:customStyle="1" w:styleId="xl223">
    <w:name w:val="xl223"/>
    <w:basedOn w:val="aff2"/>
    <w:rsid w:val="00032E02"/>
    <w:pPr>
      <w:pBdr>
        <w:bottom w:val="single" w:sz="8" w:space="0" w:color="auto"/>
      </w:pBdr>
      <w:spacing w:before="100" w:beforeAutospacing="1" w:after="100" w:afterAutospacing="1"/>
      <w:jc w:val="center"/>
    </w:pPr>
    <w:rPr>
      <w:sz w:val="16"/>
      <w:szCs w:val="16"/>
    </w:rPr>
  </w:style>
  <w:style w:type="paragraph" w:customStyle="1" w:styleId="xl224">
    <w:name w:val="xl224"/>
    <w:basedOn w:val="aff2"/>
    <w:rsid w:val="00032E02"/>
    <w:pPr>
      <w:pBdr>
        <w:left w:val="single" w:sz="8" w:space="0" w:color="auto"/>
      </w:pBdr>
      <w:spacing w:before="100" w:beforeAutospacing="1" w:after="100" w:afterAutospacing="1"/>
      <w:jc w:val="center"/>
    </w:pPr>
    <w:rPr>
      <w:sz w:val="16"/>
      <w:szCs w:val="16"/>
    </w:rPr>
  </w:style>
  <w:style w:type="paragraph" w:customStyle="1" w:styleId="xl225">
    <w:name w:val="xl225"/>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26">
    <w:name w:val="xl226"/>
    <w:basedOn w:val="aff2"/>
    <w:rsid w:val="00032E02"/>
    <w:pPr>
      <w:spacing w:before="100" w:beforeAutospacing="1" w:after="100" w:afterAutospacing="1"/>
      <w:jc w:val="center"/>
    </w:pPr>
    <w:rPr>
      <w:sz w:val="16"/>
      <w:szCs w:val="16"/>
    </w:rPr>
  </w:style>
  <w:style w:type="paragraph" w:customStyle="1" w:styleId="xl227">
    <w:name w:val="xl227"/>
    <w:basedOn w:val="aff2"/>
    <w:rsid w:val="00032E02"/>
    <w:pPr>
      <w:pBdr>
        <w:left w:val="single" w:sz="4" w:space="0" w:color="auto"/>
      </w:pBdr>
      <w:spacing w:before="100" w:beforeAutospacing="1" w:after="100" w:afterAutospacing="1"/>
      <w:jc w:val="center"/>
    </w:pPr>
    <w:rPr>
      <w:sz w:val="16"/>
      <w:szCs w:val="16"/>
    </w:rPr>
  </w:style>
  <w:style w:type="paragraph" w:customStyle="1" w:styleId="xl228">
    <w:name w:val="xl228"/>
    <w:basedOn w:val="aff2"/>
    <w:rsid w:val="00032E02"/>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229">
    <w:name w:val="xl229"/>
    <w:basedOn w:val="aff2"/>
    <w:rsid w:val="00032E02"/>
    <w:pPr>
      <w:pBdr>
        <w:top w:val="single" w:sz="8" w:space="0" w:color="auto"/>
        <w:right w:val="single" w:sz="4" w:space="0" w:color="auto"/>
      </w:pBdr>
      <w:spacing w:before="100" w:beforeAutospacing="1" w:after="100" w:afterAutospacing="1"/>
      <w:jc w:val="center"/>
    </w:pPr>
    <w:rPr>
      <w:sz w:val="16"/>
      <w:szCs w:val="16"/>
    </w:rPr>
  </w:style>
  <w:style w:type="paragraph" w:customStyle="1" w:styleId="xl230">
    <w:name w:val="xl230"/>
    <w:basedOn w:val="aff2"/>
    <w:rsid w:val="00032E02"/>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231">
    <w:name w:val="xl231"/>
    <w:basedOn w:val="aff2"/>
    <w:rsid w:val="00032E0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32">
    <w:name w:val="xl232"/>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rPr>
  </w:style>
  <w:style w:type="paragraph" w:customStyle="1" w:styleId="xl233">
    <w:name w:val="xl233"/>
    <w:basedOn w:val="aff2"/>
    <w:rsid w:val="00032E02"/>
    <w:pPr>
      <w:pBdr>
        <w:bottom w:val="single" w:sz="4" w:space="0" w:color="auto"/>
      </w:pBdr>
      <w:spacing w:before="100" w:beforeAutospacing="1" w:after="100" w:afterAutospacing="1"/>
      <w:jc w:val="center"/>
    </w:pPr>
    <w:rPr>
      <w:sz w:val="16"/>
      <w:szCs w:val="16"/>
    </w:rPr>
  </w:style>
  <w:style w:type="paragraph" w:customStyle="1" w:styleId="xl234">
    <w:name w:val="xl234"/>
    <w:basedOn w:val="aff2"/>
    <w:rsid w:val="00032E02"/>
    <w:pPr>
      <w:pBdr>
        <w:left w:val="single" w:sz="4" w:space="0" w:color="auto"/>
        <w:bottom w:val="single" w:sz="4" w:space="0" w:color="auto"/>
      </w:pBdr>
      <w:spacing w:before="100" w:beforeAutospacing="1" w:after="100" w:afterAutospacing="1"/>
      <w:jc w:val="center"/>
    </w:pPr>
    <w:rPr>
      <w:sz w:val="16"/>
      <w:szCs w:val="16"/>
    </w:rPr>
  </w:style>
  <w:style w:type="paragraph" w:customStyle="1" w:styleId="xl235">
    <w:name w:val="xl235"/>
    <w:basedOn w:val="aff2"/>
    <w:rsid w:val="00032E02"/>
    <w:pPr>
      <w:pBdr>
        <w:left w:val="single" w:sz="4" w:space="0" w:color="auto"/>
        <w:bottom w:val="single" w:sz="4" w:space="0" w:color="auto"/>
      </w:pBdr>
      <w:spacing w:before="100" w:beforeAutospacing="1" w:after="100" w:afterAutospacing="1"/>
      <w:jc w:val="center"/>
    </w:pPr>
    <w:rPr>
      <w:sz w:val="16"/>
      <w:szCs w:val="16"/>
    </w:rPr>
  </w:style>
  <w:style w:type="paragraph" w:customStyle="1" w:styleId="xl236">
    <w:name w:val="xl236"/>
    <w:basedOn w:val="aff2"/>
    <w:rsid w:val="00032E02"/>
    <w:pPr>
      <w:pBdr>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37">
    <w:name w:val="xl237"/>
    <w:basedOn w:val="aff2"/>
    <w:rsid w:val="00032E02"/>
    <w:pPr>
      <w:pBdr>
        <w:right w:val="single" w:sz="8" w:space="0" w:color="auto"/>
      </w:pBdr>
      <w:spacing w:before="100" w:beforeAutospacing="1" w:after="100" w:afterAutospacing="1"/>
      <w:jc w:val="center"/>
    </w:pPr>
    <w:rPr>
      <w:color w:val="000000"/>
      <w:sz w:val="16"/>
      <w:szCs w:val="16"/>
    </w:rPr>
  </w:style>
  <w:style w:type="paragraph" w:customStyle="1" w:styleId="xl238">
    <w:name w:val="xl238"/>
    <w:basedOn w:val="aff2"/>
    <w:rsid w:val="00032E02"/>
    <w:pPr>
      <w:pBdr>
        <w:left w:val="single" w:sz="8" w:space="0" w:color="auto"/>
      </w:pBdr>
      <w:spacing w:before="100" w:beforeAutospacing="1" w:after="100" w:afterAutospacing="1"/>
      <w:jc w:val="center"/>
    </w:pPr>
    <w:rPr>
      <w:color w:val="000000"/>
      <w:sz w:val="16"/>
      <w:szCs w:val="16"/>
    </w:rPr>
  </w:style>
  <w:style w:type="paragraph" w:customStyle="1" w:styleId="xl239">
    <w:name w:val="xl239"/>
    <w:basedOn w:val="aff2"/>
    <w:rsid w:val="00032E02"/>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240">
    <w:name w:val="xl240"/>
    <w:basedOn w:val="aff2"/>
    <w:rsid w:val="00032E02"/>
    <w:pPr>
      <w:spacing w:before="100" w:beforeAutospacing="1" w:after="100" w:afterAutospacing="1"/>
      <w:jc w:val="center"/>
    </w:pPr>
    <w:rPr>
      <w:color w:val="000000"/>
      <w:sz w:val="16"/>
      <w:szCs w:val="16"/>
    </w:rPr>
  </w:style>
  <w:style w:type="paragraph" w:customStyle="1" w:styleId="xl241">
    <w:name w:val="xl241"/>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242">
    <w:name w:val="xl242"/>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43">
    <w:name w:val="xl243"/>
    <w:basedOn w:val="aff2"/>
    <w:rsid w:val="00032E02"/>
    <w:pPr>
      <w:pBdr>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44">
    <w:name w:val="xl244"/>
    <w:basedOn w:val="aff2"/>
    <w:rsid w:val="00032E02"/>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45">
    <w:name w:val="xl245"/>
    <w:basedOn w:val="aff2"/>
    <w:rsid w:val="00032E02"/>
    <w:pPr>
      <w:pBdr>
        <w:top w:val="single" w:sz="4"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246">
    <w:name w:val="xl246"/>
    <w:basedOn w:val="aff2"/>
    <w:rsid w:val="00032E02"/>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247">
    <w:name w:val="xl247"/>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48">
    <w:name w:val="xl248"/>
    <w:basedOn w:val="aff2"/>
    <w:rsid w:val="00032E02"/>
    <w:pPr>
      <w:pBdr>
        <w:top w:val="single" w:sz="8" w:space="0" w:color="auto"/>
        <w:left w:val="single" w:sz="8" w:space="0" w:color="auto"/>
      </w:pBdr>
      <w:spacing w:before="100" w:beforeAutospacing="1" w:after="100" w:afterAutospacing="1"/>
      <w:jc w:val="center"/>
    </w:pPr>
    <w:rPr>
      <w:sz w:val="16"/>
      <w:szCs w:val="16"/>
    </w:rPr>
  </w:style>
  <w:style w:type="paragraph" w:customStyle="1" w:styleId="xl249">
    <w:name w:val="xl249"/>
    <w:basedOn w:val="aff2"/>
    <w:rsid w:val="00032E02"/>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250">
    <w:name w:val="xl250"/>
    <w:basedOn w:val="aff2"/>
    <w:rsid w:val="00032E02"/>
    <w:pPr>
      <w:pBdr>
        <w:top w:val="single" w:sz="8" w:space="0" w:color="auto"/>
      </w:pBdr>
      <w:spacing w:before="100" w:beforeAutospacing="1" w:after="100" w:afterAutospacing="1"/>
      <w:jc w:val="center"/>
    </w:pPr>
    <w:rPr>
      <w:sz w:val="16"/>
      <w:szCs w:val="16"/>
    </w:rPr>
  </w:style>
  <w:style w:type="paragraph" w:customStyle="1" w:styleId="xl251">
    <w:name w:val="xl251"/>
    <w:basedOn w:val="aff2"/>
    <w:rsid w:val="00032E02"/>
    <w:pPr>
      <w:pBdr>
        <w:top w:val="single" w:sz="8" w:space="0" w:color="auto"/>
        <w:left w:val="single" w:sz="4" w:space="0" w:color="auto"/>
      </w:pBdr>
      <w:spacing w:before="100" w:beforeAutospacing="1" w:after="100" w:afterAutospacing="1"/>
      <w:jc w:val="center"/>
    </w:pPr>
    <w:rPr>
      <w:sz w:val="16"/>
      <w:szCs w:val="16"/>
    </w:rPr>
  </w:style>
  <w:style w:type="paragraph" w:customStyle="1" w:styleId="xl252">
    <w:name w:val="xl252"/>
    <w:basedOn w:val="aff2"/>
    <w:rsid w:val="00032E02"/>
    <w:pPr>
      <w:pBdr>
        <w:top w:val="single" w:sz="8" w:space="0" w:color="auto"/>
        <w:left w:val="single" w:sz="8" w:space="0" w:color="auto"/>
        <w:right w:val="single" w:sz="4" w:space="0" w:color="auto"/>
      </w:pBdr>
      <w:spacing w:before="100" w:beforeAutospacing="1" w:after="100" w:afterAutospacing="1"/>
      <w:jc w:val="center"/>
    </w:pPr>
    <w:rPr>
      <w:sz w:val="16"/>
      <w:szCs w:val="16"/>
    </w:rPr>
  </w:style>
  <w:style w:type="paragraph" w:customStyle="1" w:styleId="xl253">
    <w:name w:val="xl253"/>
    <w:basedOn w:val="aff2"/>
    <w:rsid w:val="00032E0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54">
    <w:name w:val="xl254"/>
    <w:basedOn w:val="aff2"/>
    <w:rsid w:val="00032E02"/>
    <w:pPr>
      <w:pBdr>
        <w:top w:val="single" w:sz="8" w:space="0" w:color="auto"/>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255">
    <w:name w:val="xl255"/>
    <w:basedOn w:val="aff2"/>
    <w:rsid w:val="00032E02"/>
    <w:pPr>
      <w:pBdr>
        <w:top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256">
    <w:name w:val="xl256"/>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257">
    <w:name w:val="xl257"/>
    <w:basedOn w:val="aff2"/>
    <w:rsid w:val="00032E02"/>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58">
    <w:name w:val="xl258"/>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59">
    <w:name w:val="xl259"/>
    <w:basedOn w:val="aff2"/>
    <w:rsid w:val="00032E02"/>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260">
    <w:name w:val="xl260"/>
    <w:basedOn w:val="aff2"/>
    <w:rsid w:val="00032E02"/>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61">
    <w:name w:val="xl261"/>
    <w:basedOn w:val="aff2"/>
    <w:rsid w:val="00032E02"/>
    <w:pPr>
      <w:pBdr>
        <w:top w:val="single" w:sz="4"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62">
    <w:name w:val="xl262"/>
    <w:basedOn w:val="aff2"/>
    <w:rsid w:val="00032E02"/>
    <w:pPr>
      <w:pBdr>
        <w:top w:val="single" w:sz="4"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263">
    <w:name w:val="xl263"/>
    <w:basedOn w:val="aff2"/>
    <w:rsid w:val="00032E02"/>
    <w:pPr>
      <w:pBdr>
        <w:top w:val="single" w:sz="4"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64">
    <w:name w:val="xl264"/>
    <w:basedOn w:val="aff2"/>
    <w:rsid w:val="00032E02"/>
    <w:pPr>
      <w:pBdr>
        <w:top w:val="single" w:sz="4"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65">
    <w:name w:val="xl265"/>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266">
    <w:name w:val="xl266"/>
    <w:basedOn w:val="aff2"/>
    <w:rsid w:val="00032E02"/>
    <w:pPr>
      <w:pBdr>
        <w:top w:val="single" w:sz="4"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267">
    <w:name w:val="xl267"/>
    <w:basedOn w:val="aff2"/>
    <w:rsid w:val="00032E02"/>
    <w:pPr>
      <w:pBdr>
        <w:top w:val="single" w:sz="4"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68">
    <w:name w:val="xl268"/>
    <w:basedOn w:val="aff2"/>
    <w:rsid w:val="00032E02"/>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269">
    <w:name w:val="xl269"/>
    <w:basedOn w:val="aff2"/>
    <w:rsid w:val="00032E02"/>
    <w:pPr>
      <w:pBdr>
        <w:bottom w:val="single" w:sz="8" w:space="0" w:color="auto"/>
      </w:pBdr>
      <w:spacing w:before="100" w:beforeAutospacing="1" w:after="100" w:afterAutospacing="1"/>
      <w:jc w:val="center"/>
    </w:pPr>
    <w:rPr>
      <w:b/>
      <w:bCs/>
      <w:sz w:val="16"/>
      <w:szCs w:val="16"/>
    </w:rPr>
  </w:style>
  <w:style w:type="paragraph" w:customStyle="1" w:styleId="xl270">
    <w:name w:val="xl270"/>
    <w:basedOn w:val="aff2"/>
    <w:rsid w:val="00032E02"/>
    <w:pPr>
      <w:pBdr>
        <w:left w:val="single" w:sz="8" w:space="0" w:color="auto"/>
        <w:bottom w:val="single" w:sz="8" w:space="0" w:color="auto"/>
      </w:pBdr>
      <w:spacing w:before="100" w:beforeAutospacing="1" w:after="100" w:afterAutospacing="1"/>
      <w:jc w:val="center"/>
    </w:pPr>
    <w:rPr>
      <w:sz w:val="16"/>
      <w:szCs w:val="16"/>
    </w:rPr>
  </w:style>
  <w:style w:type="paragraph" w:customStyle="1" w:styleId="xl271">
    <w:name w:val="xl271"/>
    <w:basedOn w:val="aff2"/>
    <w:rsid w:val="00032E02"/>
    <w:pPr>
      <w:spacing w:before="100" w:beforeAutospacing="1" w:after="100" w:afterAutospacing="1"/>
      <w:jc w:val="center"/>
    </w:pPr>
    <w:rPr>
      <w:color w:val="000000"/>
      <w:sz w:val="16"/>
      <w:szCs w:val="16"/>
    </w:rPr>
  </w:style>
  <w:style w:type="paragraph" w:customStyle="1" w:styleId="xl272">
    <w:name w:val="xl272"/>
    <w:basedOn w:val="aff2"/>
    <w:rsid w:val="00032E0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73">
    <w:name w:val="xl273"/>
    <w:basedOn w:val="aff2"/>
    <w:rsid w:val="00032E02"/>
    <w:pPr>
      <w:pBdr>
        <w:top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74">
    <w:name w:val="xl274"/>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75">
    <w:name w:val="xl275"/>
    <w:basedOn w:val="aff2"/>
    <w:rsid w:val="00032E02"/>
    <w:pPr>
      <w:pBdr>
        <w:top w:val="single" w:sz="8" w:space="0" w:color="auto"/>
        <w:left w:val="single" w:sz="8" w:space="0" w:color="auto"/>
      </w:pBdr>
      <w:spacing w:before="100" w:beforeAutospacing="1" w:after="100" w:afterAutospacing="1"/>
      <w:jc w:val="center"/>
    </w:pPr>
    <w:rPr>
      <w:b/>
      <w:bCs/>
      <w:sz w:val="16"/>
      <w:szCs w:val="16"/>
    </w:rPr>
  </w:style>
  <w:style w:type="paragraph" w:customStyle="1" w:styleId="xl276">
    <w:name w:val="xl276"/>
    <w:basedOn w:val="aff2"/>
    <w:rsid w:val="00032E02"/>
    <w:pPr>
      <w:pBdr>
        <w:top w:val="single" w:sz="8" w:space="0" w:color="auto"/>
      </w:pBdr>
      <w:spacing w:before="100" w:beforeAutospacing="1" w:after="100" w:afterAutospacing="1"/>
      <w:jc w:val="center"/>
    </w:pPr>
    <w:rPr>
      <w:b/>
      <w:bCs/>
      <w:sz w:val="16"/>
      <w:szCs w:val="16"/>
    </w:rPr>
  </w:style>
  <w:style w:type="paragraph" w:customStyle="1" w:styleId="xl277">
    <w:name w:val="xl277"/>
    <w:basedOn w:val="aff2"/>
    <w:rsid w:val="00032E02"/>
    <w:pPr>
      <w:pBdr>
        <w:top w:val="single" w:sz="8" w:space="0" w:color="auto"/>
        <w:left w:val="single" w:sz="4" w:space="0" w:color="auto"/>
      </w:pBdr>
      <w:spacing w:before="100" w:beforeAutospacing="1" w:after="100" w:afterAutospacing="1"/>
      <w:jc w:val="center"/>
    </w:pPr>
    <w:rPr>
      <w:b/>
      <w:bCs/>
      <w:sz w:val="16"/>
      <w:szCs w:val="16"/>
    </w:rPr>
  </w:style>
  <w:style w:type="paragraph" w:customStyle="1" w:styleId="xl278">
    <w:name w:val="xl278"/>
    <w:basedOn w:val="aff2"/>
    <w:rsid w:val="00032E02"/>
    <w:pPr>
      <w:pBdr>
        <w:top w:val="single" w:sz="8" w:space="0" w:color="auto"/>
        <w:left w:val="single" w:sz="4" w:space="0" w:color="auto"/>
      </w:pBdr>
      <w:spacing w:before="100" w:beforeAutospacing="1" w:after="100" w:afterAutospacing="1"/>
      <w:jc w:val="center"/>
    </w:pPr>
    <w:rPr>
      <w:b/>
      <w:bCs/>
      <w:sz w:val="16"/>
      <w:szCs w:val="16"/>
    </w:rPr>
  </w:style>
  <w:style w:type="paragraph" w:customStyle="1" w:styleId="xl279">
    <w:name w:val="xl279"/>
    <w:basedOn w:val="aff2"/>
    <w:rsid w:val="00032E02"/>
    <w:pPr>
      <w:pBdr>
        <w:top w:val="single" w:sz="8" w:space="0" w:color="auto"/>
        <w:left w:val="single" w:sz="8" w:space="0" w:color="auto"/>
        <w:right w:val="single" w:sz="4" w:space="0" w:color="auto"/>
      </w:pBdr>
      <w:spacing w:before="100" w:beforeAutospacing="1" w:after="100" w:afterAutospacing="1"/>
      <w:jc w:val="center"/>
    </w:pPr>
    <w:rPr>
      <w:b/>
      <w:bCs/>
      <w:sz w:val="16"/>
      <w:szCs w:val="16"/>
    </w:rPr>
  </w:style>
  <w:style w:type="paragraph" w:customStyle="1" w:styleId="xl280">
    <w:name w:val="xl280"/>
    <w:basedOn w:val="aff2"/>
    <w:rsid w:val="00032E02"/>
    <w:pPr>
      <w:pBdr>
        <w:top w:val="single" w:sz="8" w:space="0" w:color="auto"/>
        <w:left w:val="single" w:sz="8" w:space="0" w:color="auto"/>
        <w:right w:val="single" w:sz="4" w:space="0" w:color="auto"/>
      </w:pBdr>
      <w:spacing w:before="100" w:beforeAutospacing="1" w:after="100" w:afterAutospacing="1"/>
      <w:jc w:val="center"/>
    </w:pPr>
    <w:rPr>
      <w:sz w:val="14"/>
      <w:szCs w:val="14"/>
    </w:rPr>
  </w:style>
  <w:style w:type="paragraph" w:customStyle="1" w:styleId="xl281">
    <w:name w:val="xl281"/>
    <w:basedOn w:val="aff2"/>
    <w:rsid w:val="00032E02"/>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82">
    <w:name w:val="xl282"/>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83">
    <w:name w:val="xl283"/>
    <w:basedOn w:val="aff2"/>
    <w:rsid w:val="00032E0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6"/>
      <w:szCs w:val="16"/>
    </w:rPr>
  </w:style>
  <w:style w:type="paragraph" w:customStyle="1" w:styleId="xl284">
    <w:name w:val="xl284"/>
    <w:basedOn w:val="aff2"/>
    <w:rsid w:val="00032E02"/>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85">
    <w:name w:val="xl285"/>
    <w:basedOn w:val="aff2"/>
    <w:rsid w:val="00032E02"/>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86">
    <w:name w:val="xl286"/>
    <w:basedOn w:val="aff2"/>
    <w:rsid w:val="00032E02"/>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287">
    <w:name w:val="xl287"/>
    <w:basedOn w:val="aff2"/>
    <w:rsid w:val="00032E02"/>
    <w:pPr>
      <w:pBdr>
        <w:left w:val="single" w:sz="8" w:space="0" w:color="auto"/>
      </w:pBdr>
      <w:spacing w:before="100" w:beforeAutospacing="1" w:after="100" w:afterAutospacing="1"/>
      <w:jc w:val="center"/>
    </w:pPr>
    <w:rPr>
      <w:b/>
      <w:bCs/>
      <w:sz w:val="16"/>
      <w:szCs w:val="16"/>
    </w:rPr>
  </w:style>
  <w:style w:type="paragraph" w:customStyle="1" w:styleId="xl288">
    <w:name w:val="xl288"/>
    <w:basedOn w:val="aff2"/>
    <w:rsid w:val="00032E02"/>
    <w:pPr>
      <w:pBdr>
        <w:right w:val="single" w:sz="4" w:space="0" w:color="auto"/>
      </w:pBdr>
      <w:spacing w:before="100" w:beforeAutospacing="1" w:after="100" w:afterAutospacing="1"/>
      <w:jc w:val="center"/>
    </w:pPr>
    <w:rPr>
      <w:b/>
      <w:bCs/>
      <w:sz w:val="16"/>
      <w:szCs w:val="16"/>
    </w:rPr>
  </w:style>
  <w:style w:type="paragraph" w:customStyle="1" w:styleId="xl289">
    <w:name w:val="xl289"/>
    <w:basedOn w:val="aff2"/>
    <w:rsid w:val="00032E02"/>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90">
    <w:name w:val="xl290"/>
    <w:basedOn w:val="aff2"/>
    <w:rsid w:val="00032E02"/>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291">
    <w:name w:val="xl291"/>
    <w:basedOn w:val="aff2"/>
    <w:rsid w:val="00032E02"/>
    <w:pPr>
      <w:pBdr>
        <w:left w:val="single" w:sz="4" w:space="0" w:color="auto"/>
      </w:pBdr>
      <w:spacing w:before="100" w:beforeAutospacing="1" w:after="100" w:afterAutospacing="1"/>
      <w:jc w:val="center"/>
    </w:pPr>
    <w:rPr>
      <w:b/>
      <w:bCs/>
      <w:sz w:val="16"/>
      <w:szCs w:val="16"/>
    </w:rPr>
  </w:style>
  <w:style w:type="paragraph" w:customStyle="1" w:styleId="xl292">
    <w:name w:val="xl292"/>
    <w:basedOn w:val="aff2"/>
    <w:rsid w:val="00032E02"/>
    <w:pPr>
      <w:pBdr>
        <w:top w:val="single" w:sz="8" w:space="0" w:color="auto"/>
        <w:right w:val="single" w:sz="4" w:space="0" w:color="auto"/>
      </w:pBdr>
      <w:spacing w:before="100" w:beforeAutospacing="1" w:after="100" w:afterAutospacing="1"/>
      <w:jc w:val="center"/>
    </w:pPr>
    <w:rPr>
      <w:sz w:val="16"/>
      <w:szCs w:val="16"/>
    </w:rPr>
  </w:style>
  <w:style w:type="paragraph" w:customStyle="1" w:styleId="xl293">
    <w:name w:val="xl293"/>
    <w:basedOn w:val="aff2"/>
    <w:rsid w:val="00032E02"/>
    <w:pPr>
      <w:pBdr>
        <w:top w:val="single" w:sz="8" w:space="0" w:color="auto"/>
        <w:left w:val="single" w:sz="4" w:space="0" w:color="auto"/>
        <w:right w:val="single" w:sz="8" w:space="0" w:color="auto"/>
      </w:pBdr>
      <w:spacing w:before="100" w:beforeAutospacing="1" w:after="100" w:afterAutospacing="1"/>
      <w:jc w:val="center"/>
    </w:pPr>
    <w:rPr>
      <w:sz w:val="16"/>
      <w:szCs w:val="16"/>
    </w:rPr>
  </w:style>
  <w:style w:type="paragraph" w:customStyle="1" w:styleId="xl294">
    <w:name w:val="xl294"/>
    <w:basedOn w:val="aff2"/>
    <w:rsid w:val="00032E02"/>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295">
    <w:name w:val="xl295"/>
    <w:basedOn w:val="aff2"/>
    <w:rsid w:val="00032E02"/>
    <w:pPr>
      <w:pBdr>
        <w:top w:val="single" w:sz="8"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96">
    <w:name w:val="xl296"/>
    <w:basedOn w:val="aff2"/>
    <w:rsid w:val="00032E0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6"/>
      <w:szCs w:val="16"/>
    </w:rPr>
  </w:style>
  <w:style w:type="paragraph" w:customStyle="1" w:styleId="xl297">
    <w:name w:val="xl297"/>
    <w:basedOn w:val="aff2"/>
    <w:rsid w:val="00032E02"/>
    <w:pPr>
      <w:pBdr>
        <w:top w:val="single" w:sz="8" w:space="0" w:color="auto"/>
        <w:left w:val="single" w:sz="4" w:space="0" w:color="auto"/>
        <w:bottom w:val="single" w:sz="8" w:space="0" w:color="auto"/>
      </w:pBdr>
      <w:spacing w:before="100" w:beforeAutospacing="1" w:after="100" w:afterAutospacing="1"/>
      <w:jc w:val="center"/>
    </w:pPr>
    <w:rPr>
      <w:sz w:val="16"/>
      <w:szCs w:val="16"/>
    </w:rPr>
  </w:style>
  <w:style w:type="paragraph" w:customStyle="1" w:styleId="xl298">
    <w:name w:val="xl298"/>
    <w:basedOn w:val="aff2"/>
    <w:rsid w:val="00032E02"/>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99">
    <w:name w:val="xl299"/>
    <w:basedOn w:val="aff2"/>
    <w:rsid w:val="00032E02"/>
    <w:pPr>
      <w:pBdr>
        <w:top w:val="single" w:sz="8" w:space="0" w:color="auto"/>
        <w:left w:val="single" w:sz="8" w:space="0" w:color="auto"/>
        <w:bottom w:val="single" w:sz="4" w:space="0" w:color="auto"/>
      </w:pBdr>
      <w:spacing w:before="100" w:beforeAutospacing="1" w:after="100" w:afterAutospacing="1"/>
      <w:jc w:val="center"/>
    </w:pPr>
    <w:rPr>
      <w:b/>
      <w:bCs/>
      <w:sz w:val="16"/>
      <w:szCs w:val="16"/>
    </w:rPr>
  </w:style>
  <w:style w:type="paragraph" w:customStyle="1" w:styleId="xl300">
    <w:name w:val="xl300"/>
    <w:basedOn w:val="aff2"/>
    <w:rsid w:val="00032E02"/>
    <w:pPr>
      <w:pBdr>
        <w:top w:val="single" w:sz="8"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301">
    <w:name w:val="xl301"/>
    <w:basedOn w:val="aff2"/>
    <w:rsid w:val="00032E02"/>
    <w:pPr>
      <w:pBdr>
        <w:top w:val="single" w:sz="4" w:space="0" w:color="auto"/>
        <w:left w:val="single" w:sz="8" w:space="0" w:color="auto"/>
        <w:bottom w:val="single" w:sz="4" w:space="0" w:color="auto"/>
      </w:pBdr>
      <w:spacing w:before="100" w:beforeAutospacing="1" w:after="100" w:afterAutospacing="1"/>
      <w:jc w:val="center"/>
    </w:pPr>
    <w:rPr>
      <w:b/>
      <w:bCs/>
      <w:sz w:val="16"/>
      <w:szCs w:val="16"/>
    </w:rPr>
  </w:style>
  <w:style w:type="paragraph" w:customStyle="1" w:styleId="xl302">
    <w:name w:val="xl302"/>
    <w:basedOn w:val="aff2"/>
    <w:rsid w:val="00032E02"/>
    <w:pPr>
      <w:pBdr>
        <w:top w:val="single" w:sz="4" w:space="0" w:color="auto"/>
        <w:bottom w:val="single" w:sz="4" w:space="0" w:color="auto"/>
        <w:right w:val="single" w:sz="8" w:space="0" w:color="auto"/>
      </w:pBdr>
      <w:spacing w:before="100" w:beforeAutospacing="1" w:after="100" w:afterAutospacing="1"/>
      <w:jc w:val="center"/>
    </w:pPr>
    <w:rPr>
      <w:b/>
      <w:bCs/>
      <w:sz w:val="16"/>
      <w:szCs w:val="16"/>
    </w:rPr>
  </w:style>
  <w:style w:type="paragraph" w:customStyle="1" w:styleId="xl303">
    <w:name w:val="xl303"/>
    <w:basedOn w:val="aff2"/>
    <w:rsid w:val="00032E02"/>
    <w:pPr>
      <w:pBdr>
        <w:top w:val="single" w:sz="4" w:space="0" w:color="auto"/>
        <w:left w:val="single" w:sz="8" w:space="0" w:color="auto"/>
      </w:pBdr>
      <w:spacing w:before="100" w:beforeAutospacing="1" w:after="100" w:afterAutospacing="1"/>
      <w:jc w:val="center"/>
    </w:pPr>
    <w:rPr>
      <w:b/>
      <w:bCs/>
      <w:sz w:val="16"/>
      <w:szCs w:val="16"/>
    </w:rPr>
  </w:style>
  <w:style w:type="paragraph" w:customStyle="1" w:styleId="xl304">
    <w:name w:val="xl304"/>
    <w:basedOn w:val="aff2"/>
    <w:rsid w:val="00032E02"/>
    <w:pPr>
      <w:pBdr>
        <w:top w:val="single" w:sz="4" w:space="0" w:color="auto"/>
        <w:right w:val="single" w:sz="8" w:space="0" w:color="auto"/>
      </w:pBdr>
      <w:spacing w:before="100" w:beforeAutospacing="1" w:after="100" w:afterAutospacing="1"/>
      <w:jc w:val="center"/>
    </w:pPr>
    <w:rPr>
      <w:b/>
      <w:bCs/>
      <w:sz w:val="16"/>
      <w:szCs w:val="16"/>
    </w:rPr>
  </w:style>
  <w:style w:type="paragraph" w:customStyle="1" w:styleId="xl305">
    <w:name w:val="xl305"/>
    <w:basedOn w:val="aff2"/>
    <w:rsid w:val="00032E02"/>
    <w:pPr>
      <w:pBdr>
        <w:top w:val="single" w:sz="8" w:space="0" w:color="auto"/>
        <w:left w:val="single" w:sz="8" w:space="0" w:color="auto"/>
        <w:bottom w:val="single" w:sz="8" w:space="0" w:color="auto"/>
      </w:pBdr>
      <w:spacing w:before="100" w:beforeAutospacing="1" w:after="100" w:afterAutospacing="1"/>
    </w:pPr>
    <w:rPr>
      <w:b/>
      <w:bCs/>
      <w:sz w:val="18"/>
      <w:szCs w:val="18"/>
    </w:rPr>
  </w:style>
  <w:style w:type="paragraph" w:customStyle="1" w:styleId="xl306">
    <w:name w:val="xl306"/>
    <w:basedOn w:val="aff2"/>
    <w:rsid w:val="00032E02"/>
    <w:pPr>
      <w:pBdr>
        <w:top w:val="single" w:sz="8" w:space="0" w:color="auto"/>
        <w:bottom w:val="single" w:sz="8" w:space="0" w:color="auto"/>
      </w:pBdr>
      <w:spacing w:before="100" w:beforeAutospacing="1" w:after="100" w:afterAutospacing="1"/>
    </w:pPr>
    <w:rPr>
      <w:b/>
      <w:bCs/>
      <w:sz w:val="18"/>
      <w:szCs w:val="18"/>
    </w:rPr>
  </w:style>
  <w:style w:type="paragraph" w:customStyle="1" w:styleId="xl307">
    <w:name w:val="xl307"/>
    <w:basedOn w:val="aff2"/>
    <w:rsid w:val="00032E02"/>
    <w:pPr>
      <w:pBdr>
        <w:top w:val="single" w:sz="8" w:space="0" w:color="auto"/>
        <w:left w:val="single" w:sz="8" w:space="0" w:color="auto"/>
        <w:bottom w:val="single" w:sz="8" w:space="0" w:color="auto"/>
      </w:pBdr>
      <w:spacing w:before="100" w:beforeAutospacing="1" w:after="100" w:afterAutospacing="1"/>
    </w:pPr>
    <w:rPr>
      <w:b/>
      <w:bCs/>
      <w:sz w:val="16"/>
      <w:szCs w:val="16"/>
    </w:rPr>
  </w:style>
  <w:style w:type="paragraph" w:customStyle="1" w:styleId="xl308">
    <w:name w:val="xl308"/>
    <w:basedOn w:val="aff2"/>
    <w:rsid w:val="00032E02"/>
    <w:pPr>
      <w:pBdr>
        <w:top w:val="single" w:sz="8" w:space="0" w:color="auto"/>
        <w:bottom w:val="single" w:sz="8" w:space="0" w:color="auto"/>
      </w:pBdr>
      <w:spacing w:before="100" w:beforeAutospacing="1" w:after="100" w:afterAutospacing="1"/>
    </w:pPr>
    <w:rPr>
      <w:b/>
      <w:bCs/>
      <w:sz w:val="16"/>
      <w:szCs w:val="16"/>
    </w:rPr>
  </w:style>
  <w:style w:type="paragraph" w:customStyle="1" w:styleId="xl309">
    <w:name w:val="xl309"/>
    <w:basedOn w:val="aff2"/>
    <w:rsid w:val="00032E02"/>
    <w:pPr>
      <w:pBdr>
        <w:top w:val="single" w:sz="8" w:space="0" w:color="auto"/>
        <w:bottom w:val="single" w:sz="8" w:space="0" w:color="auto"/>
        <w:right w:val="single" w:sz="8" w:space="0" w:color="auto"/>
      </w:pBdr>
      <w:spacing w:before="100" w:beforeAutospacing="1" w:after="100" w:afterAutospacing="1"/>
    </w:pPr>
    <w:rPr>
      <w:b/>
      <w:bCs/>
      <w:sz w:val="16"/>
      <w:szCs w:val="16"/>
    </w:rPr>
  </w:style>
  <w:style w:type="paragraph" w:customStyle="1" w:styleId="xl310">
    <w:name w:val="xl310"/>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8"/>
      <w:szCs w:val="18"/>
    </w:rPr>
  </w:style>
  <w:style w:type="paragraph" w:customStyle="1" w:styleId="xl311">
    <w:name w:val="xl311"/>
    <w:basedOn w:val="aff2"/>
    <w:rsid w:val="00032E02"/>
    <w:pPr>
      <w:pBdr>
        <w:top w:val="single" w:sz="8" w:space="0" w:color="auto"/>
        <w:bottom w:val="single" w:sz="8" w:space="0" w:color="auto"/>
      </w:pBdr>
      <w:spacing w:before="100" w:beforeAutospacing="1" w:after="100" w:afterAutospacing="1"/>
      <w:jc w:val="center"/>
    </w:pPr>
    <w:rPr>
      <w:b/>
      <w:bCs/>
      <w:sz w:val="18"/>
      <w:szCs w:val="18"/>
    </w:rPr>
  </w:style>
  <w:style w:type="paragraph" w:customStyle="1" w:styleId="xl312">
    <w:name w:val="xl312"/>
    <w:basedOn w:val="aff2"/>
    <w:rsid w:val="00032E02"/>
    <w:pPr>
      <w:pBdr>
        <w:top w:val="single" w:sz="8"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313">
    <w:name w:val="xl313"/>
    <w:basedOn w:val="aff2"/>
    <w:rsid w:val="00032E02"/>
    <w:pPr>
      <w:pBdr>
        <w:top w:val="single" w:sz="8" w:space="0" w:color="auto"/>
        <w:left w:val="single" w:sz="8" w:space="0" w:color="auto"/>
        <w:bottom w:val="single" w:sz="8" w:space="0" w:color="auto"/>
      </w:pBdr>
      <w:spacing w:before="100" w:beforeAutospacing="1" w:after="100" w:afterAutospacing="1"/>
    </w:pPr>
    <w:rPr>
      <w:b/>
      <w:bCs/>
      <w:sz w:val="18"/>
      <w:szCs w:val="18"/>
    </w:rPr>
  </w:style>
  <w:style w:type="paragraph" w:customStyle="1" w:styleId="xl314">
    <w:name w:val="xl314"/>
    <w:basedOn w:val="aff2"/>
    <w:rsid w:val="00032E02"/>
    <w:pPr>
      <w:pBdr>
        <w:top w:val="single" w:sz="8" w:space="0" w:color="auto"/>
      </w:pBdr>
      <w:spacing w:before="100" w:beforeAutospacing="1" w:after="100" w:afterAutospacing="1"/>
    </w:pPr>
    <w:rPr>
      <w:b/>
      <w:bCs/>
      <w:sz w:val="18"/>
      <w:szCs w:val="18"/>
    </w:rPr>
  </w:style>
  <w:style w:type="paragraph" w:customStyle="1" w:styleId="xl315">
    <w:name w:val="xl315"/>
    <w:basedOn w:val="aff2"/>
    <w:rsid w:val="00032E02"/>
    <w:pPr>
      <w:pBdr>
        <w:top w:val="single" w:sz="8" w:space="0" w:color="auto"/>
        <w:right w:val="single" w:sz="8" w:space="0" w:color="auto"/>
      </w:pBdr>
      <w:spacing w:before="100" w:beforeAutospacing="1" w:after="100" w:afterAutospacing="1"/>
    </w:pPr>
    <w:rPr>
      <w:b/>
      <w:bCs/>
      <w:sz w:val="18"/>
      <w:szCs w:val="18"/>
    </w:rPr>
  </w:style>
  <w:style w:type="paragraph" w:customStyle="1" w:styleId="xl316">
    <w:name w:val="xl316"/>
    <w:basedOn w:val="aff2"/>
    <w:rsid w:val="00032E02"/>
    <w:pPr>
      <w:pBdr>
        <w:top w:val="single" w:sz="8" w:space="0" w:color="auto"/>
        <w:left w:val="single" w:sz="8" w:space="0" w:color="auto"/>
      </w:pBdr>
      <w:spacing w:before="100" w:beforeAutospacing="1" w:after="100" w:afterAutospacing="1"/>
    </w:pPr>
    <w:rPr>
      <w:b/>
      <w:bCs/>
      <w:sz w:val="18"/>
      <w:szCs w:val="18"/>
    </w:rPr>
  </w:style>
  <w:style w:type="paragraph" w:customStyle="1" w:styleId="xl317">
    <w:name w:val="xl317"/>
    <w:basedOn w:val="aff2"/>
    <w:rsid w:val="00032E02"/>
    <w:pPr>
      <w:pBdr>
        <w:top w:val="single" w:sz="8" w:space="0" w:color="auto"/>
      </w:pBdr>
      <w:spacing w:before="100" w:beforeAutospacing="1" w:after="100" w:afterAutospacing="1"/>
    </w:pPr>
    <w:rPr>
      <w:b/>
      <w:bCs/>
      <w:sz w:val="18"/>
      <w:szCs w:val="18"/>
    </w:rPr>
  </w:style>
  <w:style w:type="paragraph" w:customStyle="1" w:styleId="xl318">
    <w:name w:val="xl318"/>
    <w:basedOn w:val="aff2"/>
    <w:rsid w:val="00032E02"/>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319">
    <w:name w:val="xl319"/>
    <w:basedOn w:val="aff2"/>
    <w:rsid w:val="00032E02"/>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320">
    <w:name w:val="xl320"/>
    <w:basedOn w:val="aff2"/>
    <w:rsid w:val="00032E02"/>
    <w:pPr>
      <w:pBdr>
        <w:top w:val="single" w:sz="8" w:space="0" w:color="auto"/>
        <w:bottom w:val="single" w:sz="8" w:space="0" w:color="auto"/>
      </w:pBdr>
      <w:spacing w:before="100" w:beforeAutospacing="1" w:after="100" w:afterAutospacing="1"/>
    </w:pPr>
    <w:rPr>
      <w:b/>
      <w:bCs/>
      <w:sz w:val="18"/>
      <w:szCs w:val="18"/>
    </w:rPr>
  </w:style>
  <w:style w:type="paragraph" w:customStyle="1" w:styleId="xl321">
    <w:name w:val="xl321"/>
    <w:basedOn w:val="aff2"/>
    <w:rsid w:val="00032E02"/>
    <w:pPr>
      <w:pBdr>
        <w:bottom w:val="single" w:sz="8" w:space="0" w:color="auto"/>
      </w:pBdr>
      <w:spacing w:before="100" w:beforeAutospacing="1" w:after="100" w:afterAutospacing="1"/>
    </w:pPr>
    <w:rPr>
      <w:b/>
      <w:bCs/>
      <w:sz w:val="18"/>
      <w:szCs w:val="18"/>
    </w:rPr>
  </w:style>
  <w:style w:type="paragraph" w:customStyle="1" w:styleId="xl322">
    <w:name w:val="xl322"/>
    <w:basedOn w:val="aff2"/>
    <w:rsid w:val="00032E02"/>
    <w:pPr>
      <w:spacing w:before="100" w:beforeAutospacing="1" w:after="100" w:afterAutospacing="1"/>
    </w:pPr>
    <w:rPr>
      <w:b/>
      <w:bCs/>
      <w:sz w:val="18"/>
      <w:szCs w:val="18"/>
    </w:rPr>
  </w:style>
  <w:style w:type="paragraph" w:customStyle="1" w:styleId="xl323">
    <w:name w:val="xl323"/>
    <w:basedOn w:val="aff2"/>
    <w:rsid w:val="00032E02"/>
    <w:pPr>
      <w:pBdr>
        <w:right w:val="single" w:sz="8" w:space="0" w:color="auto"/>
      </w:pBdr>
      <w:spacing w:before="100" w:beforeAutospacing="1" w:after="100" w:afterAutospacing="1"/>
    </w:pPr>
    <w:rPr>
      <w:b/>
      <w:bCs/>
      <w:sz w:val="18"/>
      <w:szCs w:val="18"/>
    </w:rPr>
  </w:style>
  <w:style w:type="paragraph" w:customStyle="1" w:styleId="xl324">
    <w:name w:val="xl324"/>
    <w:basedOn w:val="aff2"/>
    <w:rsid w:val="00032E02"/>
    <w:pPr>
      <w:pBdr>
        <w:top w:val="single" w:sz="8" w:space="0" w:color="auto"/>
        <w:right w:val="single" w:sz="8" w:space="0" w:color="auto"/>
      </w:pBdr>
      <w:spacing w:before="100" w:beforeAutospacing="1" w:after="100" w:afterAutospacing="1"/>
    </w:pPr>
    <w:rPr>
      <w:b/>
      <w:bCs/>
      <w:sz w:val="18"/>
      <w:szCs w:val="18"/>
    </w:rPr>
  </w:style>
  <w:style w:type="paragraph" w:customStyle="1" w:styleId="xl325">
    <w:name w:val="xl325"/>
    <w:basedOn w:val="aff2"/>
    <w:rsid w:val="00032E02"/>
    <w:pPr>
      <w:pBdr>
        <w:top w:val="single" w:sz="8" w:space="0" w:color="auto"/>
        <w:bottom w:val="single" w:sz="8" w:space="0" w:color="auto"/>
        <w:right w:val="single" w:sz="8" w:space="0" w:color="auto"/>
      </w:pBdr>
      <w:spacing w:before="100" w:beforeAutospacing="1" w:after="100" w:afterAutospacing="1"/>
    </w:pPr>
    <w:rPr>
      <w:b/>
      <w:bCs/>
      <w:sz w:val="18"/>
      <w:szCs w:val="18"/>
    </w:rPr>
  </w:style>
  <w:style w:type="paragraph" w:customStyle="1" w:styleId="7">
    <w:name w:val="Пункт 7"/>
    <w:basedOn w:val="6"/>
    <w:qFormat/>
    <w:rsid w:val="00D602D4"/>
    <w:pPr>
      <w:numPr>
        <w:numId w:val="178"/>
      </w:numPr>
      <w:tabs>
        <w:tab w:val="clear" w:pos="1701"/>
      </w:tabs>
    </w:p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ff2"/>
    <w:rsid w:val="00032E02"/>
    <w:pPr>
      <w:widowControl w:val="0"/>
      <w:spacing w:after="160" w:line="240" w:lineRule="exact"/>
    </w:pPr>
    <w:rPr>
      <w:sz w:val="28"/>
      <w:szCs w:val="20"/>
      <w:lang w:val="en-US" w:eastAsia="en-US"/>
    </w:rPr>
  </w:style>
  <w:style w:type="paragraph" w:customStyle="1" w:styleId="ItemizedList1">
    <w:name w:val="ItemizedList1"/>
    <w:basedOn w:val="aff2"/>
    <w:rsid w:val="00032E02"/>
    <w:pPr>
      <w:numPr>
        <w:numId w:val="51"/>
      </w:numPr>
    </w:pPr>
  </w:style>
  <w:style w:type="character" w:customStyle="1" w:styleId="49">
    <w:name w:val="ТТ Маркир4й (основной) Знак"/>
    <w:basedOn w:val="3f3"/>
    <w:link w:val="4"/>
    <w:rsid w:val="00032E02"/>
    <w:rPr>
      <w:rFonts w:eastAsia="Calibri"/>
      <w:sz w:val="26"/>
      <w:szCs w:val="26"/>
      <w:lang w:eastAsia="en-US"/>
    </w:rPr>
  </w:style>
  <w:style w:type="paragraph" w:styleId="affffffffffff3">
    <w:name w:val="TOC Heading"/>
    <w:next w:val="aff2"/>
    <w:uiPriority w:val="39"/>
    <w:unhideWhenUsed/>
    <w:qFormat/>
    <w:rsid w:val="00032E02"/>
    <w:pPr>
      <w:keepLines/>
      <w:spacing w:before="360" w:after="120"/>
    </w:pPr>
    <w:rPr>
      <w:rFonts w:ascii="Times New Roman Полужирный" w:eastAsiaTheme="majorEastAsia" w:hAnsi="Times New Roman Полужирный" w:cstheme="majorBidi"/>
      <w:b/>
      <w:bCs/>
      <w:sz w:val="28"/>
      <w:szCs w:val="28"/>
    </w:rPr>
  </w:style>
  <w:style w:type="numbering" w:customStyle="1" w:styleId="1ffa">
    <w:name w:val="Нет списка1"/>
    <w:next w:val="aff6"/>
    <w:uiPriority w:val="99"/>
    <w:semiHidden/>
    <w:unhideWhenUsed/>
    <w:rsid w:val="00032E02"/>
  </w:style>
  <w:style w:type="paragraph" w:customStyle="1" w:styleId="6">
    <w:name w:val="Пункт 6"/>
    <w:basedOn w:val="5a"/>
    <w:qFormat/>
    <w:rsid w:val="00A0656A"/>
    <w:pPr>
      <w:numPr>
        <w:ilvl w:val="0"/>
        <w:numId w:val="146"/>
      </w:numPr>
    </w:pPr>
  </w:style>
  <w:style w:type="paragraph" w:customStyle="1" w:styleId="84">
    <w:name w:val="Пункт 8"/>
    <w:basedOn w:val="80"/>
    <w:qFormat/>
    <w:rsid w:val="00032E02"/>
    <w:pPr>
      <w:keepNext w:val="0"/>
      <w:numPr>
        <w:ilvl w:val="7"/>
      </w:numPr>
      <w:tabs>
        <w:tab w:val="num" w:pos="2552"/>
        <w:tab w:val="num" w:pos="2651"/>
      </w:tabs>
      <w:spacing w:before="120" w:after="120" w:line="360" w:lineRule="auto"/>
      <w:ind w:left="851" w:firstLine="851"/>
      <w:jc w:val="both"/>
      <w:outlineLvl w:val="9"/>
    </w:pPr>
    <w:rPr>
      <w:b w:val="0"/>
      <w:iCs/>
      <w:color w:val="auto"/>
      <w:sz w:val="24"/>
    </w:rPr>
  </w:style>
  <w:style w:type="paragraph" w:customStyle="1" w:styleId="94">
    <w:name w:val="Пункт 9"/>
    <w:basedOn w:val="90"/>
    <w:qFormat/>
    <w:rsid w:val="00032E02"/>
    <w:pPr>
      <w:keepNext w:val="0"/>
      <w:numPr>
        <w:ilvl w:val="8"/>
      </w:numPr>
      <w:tabs>
        <w:tab w:val="num" w:pos="2694"/>
        <w:tab w:val="num" w:pos="3011"/>
      </w:tabs>
      <w:spacing w:after="120" w:line="360" w:lineRule="auto"/>
      <w:ind w:left="851" w:firstLine="851"/>
      <w:jc w:val="both"/>
      <w:outlineLvl w:val="9"/>
    </w:pPr>
    <w:rPr>
      <w:rFonts w:ascii="Times New Roman" w:hAnsi="Times New Roman" w:cs="Arial"/>
      <w:bCs w:val="0"/>
      <w:i w:val="0"/>
      <w:sz w:val="24"/>
    </w:rPr>
  </w:style>
  <w:style w:type="character" w:customStyle="1" w:styleId="affffffff6">
    <w:name w:val="Обычный отступ Знак"/>
    <w:basedOn w:val="aff4"/>
    <w:link w:val="affffffff5"/>
    <w:rsid w:val="00032E02"/>
    <w:rPr>
      <w:sz w:val="26"/>
    </w:rPr>
  </w:style>
  <w:style w:type="paragraph" w:customStyle="1" w:styleId="4e">
    <w:name w:val="Пункт 4"/>
    <w:basedOn w:val="43"/>
    <w:qFormat/>
    <w:rsid w:val="00992482"/>
    <w:pPr>
      <w:keepNext w:val="0"/>
      <w:keepLines w:val="0"/>
      <w:widowControl w:val="0"/>
      <w:tabs>
        <w:tab w:val="left" w:pos="1701"/>
      </w:tabs>
      <w:spacing w:before="0"/>
      <w:ind w:left="0" w:firstLine="567"/>
      <w:jc w:val="both"/>
    </w:pPr>
    <w:rPr>
      <w:rFonts w:ascii="Times New Roman" w:eastAsia="MS Mincho" w:hAnsi="Times New Roman" w:cs="Times New Roman"/>
      <w:b w:val="0"/>
      <w:iCs w:val="0"/>
      <w:szCs w:val="28"/>
    </w:rPr>
  </w:style>
  <w:style w:type="paragraph" w:customStyle="1" w:styleId="5a">
    <w:name w:val="Пункт 5"/>
    <w:basedOn w:val="52"/>
    <w:qFormat/>
    <w:rsid w:val="00CB622C"/>
    <w:pPr>
      <w:keepNext w:val="0"/>
      <w:tabs>
        <w:tab w:val="left" w:pos="1701"/>
      </w:tabs>
      <w:ind w:left="0" w:firstLine="567"/>
      <w:jc w:val="both"/>
      <w:outlineLvl w:val="9"/>
    </w:pPr>
    <w:rPr>
      <w:b w:val="0"/>
      <w:bCs/>
      <w:iCs/>
      <w:sz w:val="26"/>
      <w:szCs w:val="26"/>
    </w:rPr>
  </w:style>
  <w:style w:type="character" w:customStyle="1" w:styleId="1ffb">
    <w:name w:val="Гиперссылка1"/>
    <w:basedOn w:val="aff4"/>
    <w:uiPriority w:val="99"/>
    <w:unhideWhenUsed/>
    <w:rsid w:val="00032E02"/>
    <w:rPr>
      <w:rFonts w:cs="Times New Roman"/>
      <w:color w:val="0000FF"/>
      <w:u w:val="single"/>
    </w:rPr>
  </w:style>
  <w:style w:type="paragraph" w:customStyle="1" w:styleId="affffffffffff4">
    <w:name w:val="Титул_название документа"/>
    <w:rsid w:val="00032E02"/>
    <w:pPr>
      <w:spacing w:before="360" w:after="240" w:line="360" w:lineRule="auto"/>
      <w:jc w:val="center"/>
    </w:pPr>
    <w:rPr>
      <w:rFonts w:ascii="Times New Roman Полужирный" w:hAnsi="Times New Roman Полужирный" w:cs="Arial"/>
      <w:b/>
      <w:bCs/>
      <w:caps/>
      <w:sz w:val="24"/>
      <w:szCs w:val="28"/>
    </w:rPr>
  </w:style>
  <w:style w:type="paragraph" w:customStyle="1" w:styleId="affffffffffff5">
    <w:name w:val="Титул_шапка_подпись"/>
    <w:rsid w:val="00032E02"/>
    <w:pPr>
      <w:spacing w:before="120" w:after="200"/>
      <w:contextualSpacing/>
    </w:pPr>
    <w:rPr>
      <w:rFonts w:cs="Arial"/>
      <w:bCs/>
      <w:sz w:val="24"/>
      <w:szCs w:val="28"/>
    </w:rPr>
  </w:style>
  <w:style w:type="paragraph" w:customStyle="1" w:styleId="affffffffffff6">
    <w:name w:val="Заголовок без номера"/>
    <w:next w:val="aff2"/>
    <w:qFormat/>
    <w:rsid w:val="00032E02"/>
    <w:pPr>
      <w:pageBreakBefore/>
      <w:spacing w:before="360" w:after="240" w:line="360" w:lineRule="auto"/>
      <w:jc w:val="center"/>
      <w:outlineLvl w:val="0"/>
    </w:pPr>
    <w:rPr>
      <w:rFonts w:cs="Arial"/>
      <w:b/>
      <w:bCs/>
      <w:iCs/>
      <w:sz w:val="28"/>
      <w:szCs w:val="28"/>
    </w:rPr>
  </w:style>
  <w:style w:type="paragraph" w:customStyle="1" w:styleId="ae">
    <w:name w:val="Заголовок приложения"/>
    <w:basedOn w:val="19"/>
    <w:next w:val="affffffff5"/>
    <w:link w:val="affffffffffff7"/>
    <w:qFormat/>
    <w:rsid w:val="00032E02"/>
    <w:pPr>
      <w:keepNext w:val="0"/>
      <w:keepLines/>
      <w:pageBreakBefore/>
      <w:widowControl w:val="0"/>
      <w:numPr>
        <w:numId w:val="52"/>
      </w:numPr>
      <w:tabs>
        <w:tab w:val="left" w:pos="1134"/>
        <w:tab w:val="left" w:pos="1418"/>
        <w:tab w:val="left" w:pos="2268"/>
      </w:tabs>
      <w:spacing w:before="360" w:after="240" w:line="360" w:lineRule="auto"/>
      <w:jc w:val="both"/>
    </w:pPr>
    <w:rPr>
      <w:bCs w:val="0"/>
      <w:szCs w:val="32"/>
    </w:rPr>
  </w:style>
  <w:style w:type="paragraph" w:customStyle="1" w:styleId="affffffffffff8">
    <w:name w:val="Таблица_название"/>
    <w:next w:val="4e"/>
    <w:rsid w:val="00032E02"/>
    <w:pPr>
      <w:keepNext/>
      <w:spacing w:before="240" w:line="360" w:lineRule="auto"/>
      <w:jc w:val="both"/>
    </w:pPr>
    <w:rPr>
      <w:sz w:val="24"/>
      <w:szCs w:val="24"/>
    </w:rPr>
  </w:style>
  <w:style w:type="paragraph" w:customStyle="1" w:styleId="affffffffffff9">
    <w:name w:val="Таблица_строки"/>
    <w:qFormat/>
    <w:rsid w:val="00032E02"/>
    <w:pPr>
      <w:tabs>
        <w:tab w:val="left" w:pos="2468"/>
        <w:tab w:val="left" w:pos="4931"/>
        <w:tab w:val="left" w:pos="7394"/>
      </w:tabs>
      <w:jc w:val="center"/>
    </w:pPr>
    <w:rPr>
      <w:sz w:val="22"/>
      <w:szCs w:val="22"/>
    </w:rPr>
  </w:style>
  <w:style w:type="paragraph" w:customStyle="1" w:styleId="101">
    <w:name w:val="Таблица_шапка_10пт"/>
    <w:basedOn w:val="affffffffffffa"/>
    <w:next w:val="affffffffffff9"/>
    <w:rsid w:val="00032E02"/>
    <w:rPr>
      <w:sz w:val="20"/>
    </w:rPr>
  </w:style>
  <w:style w:type="paragraph" w:customStyle="1" w:styleId="affffffffffffa">
    <w:name w:val="Таблица_шапка"/>
    <w:rsid w:val="00032E02"/>
    <w:pPr>
      <w:keepNext/>
      <w:spacing w:before="60" w:after="60" w:line="288" w:lineRule="auto"/>
      <w:jc w:val="center"/>
    </w:pPr>
    <w:rPr>
      <w:rFonts w:eastAsia="Calibri"/>
      <w:b/>
      <w:sz w:val="24"/>
      <w:szCs w:val="24"/>
      <w:lang w:eastAsia="en-US"/>
    </w:rPr>
  </w:style>
  <w:style w:type="paragraph" w:customStyle="1" w:styleId="affffffffffffb">
    <w:name w:val="Рисунок_подпись"/>
    <w:basedOn w:val="aff2"/>
    <w:rsid w:val="00032E02"/>
    <w:pPr>
      <w:widowControl w:val="0"/>
      <w:spacing w:before="120" w:after="240" w:line="360" w:lineRule="auto"/>
      <w:ind w:firstLine="851"/>
      <w:jc w:val="center"/>
    </w:pPr>
  </w:style>
  <w:style w:type="paragraph" w:customStyle="1" w:styleId="affffffffffffc">
    <w:name w:val="Рисунок"/>
    <w:basedOn w:val="aff2"/>
    <w:next w:val="affffffffffffb"/>
    <w:rsid w:val="00032E02"/>
    <w:pPr>
      <w:keepNext/>
      <w:widowControl w:val="0"/>
      <w:spacing w:before="240" w:after="120" w:line="360" w:lineRule="auto"/>
      <w:ind w:firstLine="851"/>
      <w:jc w:val="center"/>
    </w:pPr>
  </w:style>
  <w:style w:type="table" w:customStyle="1" w:styleId="-111">
    <w:name w:val="Таблица-список 11"/>
    <w:basedOn w:val="aff5"/>
    <w:next w:val="-10"/>
    <w:rsid w:val="00032E02"/>
    <w:pPr>
      <w:spacing w:line="360" w:lineRule="auto"/>
      <w:ind w:firstLine="85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2">
    <w:name w:val="Table List 2"/>
    <w:basedOn w:val="aff5"/>
    <w:rsid w:val="00032E02"/>
    <w:pPr>
      <w:spacing w:line="360" w:lineRule="auto"/>
      <w:ind w:firstLine="851"/>
    </w:p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0">
    <w:name w:val="Table List 3"/>
    <w:basedOn w:val="aff5"/>
    <w:rsid w:val="00032E02"/>
    <w:pPr>
      <w:spacing w:line="360" w:lineRule="auto"/>
      <w:ind w:firstLine="85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0">
    <w:name w:val="Table List 4"/>
    <w:basedOn w:val="aff5"/>
    <w:rsid w:val="00032E02"/>
    <w:pPr>
      <w:spacing w:line="360" w:lineRule="auto"/>
      <w:ind w:firstLine="85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0">
    <w:name w:val="Table List 5"/>
    <w:basedOn w:val="aff5"/>
    <w:rsid w:val="00032E02"/>
    <w:pPr>
      <w:spacing w:line="360" w:lineRule="auto"/>
      <w:ind w:firstLine="85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customStyle="1" w:styleId="-611">
    <w:name w:val="Таблица-список 61"/>
    <w:basedOn w:val="aff5"/>
    <w:next w:val="-60"/>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0">
    <w:name w:val="Table List 7"/>
    <w:basedOn w:val="aff5"/>
    <w:rsid w:val="00032E02"/>
    <w:pPr>
      <w:spacing w:line="360" w:lineRule="auto"/>
      <w:ind w:firstLine="85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0">
    <w:name w:val="Table List 8"/>
    <w:basedOn w:val="aff5"/>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customStyle="1" w:styleId="affffffffffffd">
    <w:name w:val="Обычный по центру"/>
    <w:basedOn w:val="aff2"/>
    <w:qFormat/>
    <w:rsid w:val="00032E02"/>
    <w:pPr>
      <w:widowControl w:val="0"/>
      <w:spacing w:before="120" w:after="120" w:line="360" w:lineRule="auto"/>
      <w:ind w:firstLine="851"/>
      <w:jc w:val="center"/>
    </w:pPr>
  </w:style>
  <w:style w:type="paragraph" w:customStyle="1" w:styleId="85">
    <w:name w:val="Обычный_8пт"/>
    <w:basedOn w:val="affffffffffffd"/>
    <w:qFormat/>
    <w:rsid w:val="00032E02"/>
    <w:rPr>
      <w:sz w:val="16"/>
    </w:rPr>
  </w:style>
  <w:style w:type="paragraph" w:customStyle="1" w:styleId="2fe">
    <w:name w:val="Пункт 2"/>
    <w:basedOn w:val="29"/>
    <w:qFormat/>
    <w:rsid w:val="00032E02"/>
    <w:pPr>
      <w:keepNext w:val="0"/>
      <w:widowControl w:val="0"/>
      <w:tabs>
        <w:tab w:val="clear" w:pos="6237"/>
        <w:tab w:val="num" w:pos="576"/>
        <w:tab w:val="left" w:pos="1134"/>
        <w:tab w:val="left" w:pos="1418"/>
      </w:tabs>
      <w:spacing w:line="360" w:lineRule="auto"/>
      <w:ind w:firstLine="851"/>
      <w:jc w:val="both"/>
      <w:outlineLvl w:val="9"/>
    </w:pPr>
    <w:rPr>
      <w:rFonts w:cs="Arial"/>
      <w:bCs/>
      <w:iCs/>
      <w:szCs w:val="28"/>
    </w:rPr>
  </w:style>
  <w:style w:type="paragraph" w:customStyle="1" w:styleId="3f8">
    <w:name w:val="Пункт 3"/>
    <w:basedOn w:val="35"/>
    <w:qFormat/>
    <w:rsid w:val="00032E02"/>
    <w:pPr>
      <w:keepNext w:val="0"/>
      <w:keepLines w:val="0"/>
      <w:widowControl w:val="0"/>
      <w:tabs>
        <w:tab w:val="left" w:pos="1276"/>
        <w:tab w:val="num" w:pos="1560"/>
        <w:tab w:val="left" w:pos="1701"/>
      </w:tabs>
      <w:spacing w:before="240" w:after="120" w:line="360" w:lineRule="auto"/>
      <w:ind w:firstLine="851"/>
      <w:jc w:val="both"/>
      <w:outlineLvl w:val="9"/>
    </w:pPr>
    <w:rPr>
      <w:rFonts w:ascii="Times New Roman" w:eastAsia="Times New Roman" w:hAnsi="Times New Roman" w:cs="Arial"/>
      <w:b w:val="0"/>
    </w:rPr>
  </w:style>
  <w:style w:type="paragraph" w:customStyle="1" w:styleId="95">
    <w:name w:val="Таблица_шапка_9пт"/>
    <w:basedOn w:val="affffffffffffa"/>
    <w:next w:val="affffffffffff9"/>
    <w:rsid w:val="00032E02"/>
    <w:rPr>
      <w:sz w:val="18"/>
    </w:rPr>
  </w:style>
  <w:style w:type="paragraph" w:customStyle="1" w:styleId="affffffffffffe">
    <w:name w:val="Титул_шапка"/>
    <w:basedOn w:val="aff2"/>
    <w:rsid w:val="00032E02"/>
    <w:pPr>
      <w:keepNext/>
      <w:keepLines/>
      <w:widowControl w:val="0"/>
      <w:spacing w:before="60" w:after="60" w:line="360" w:lineRule="auto"/>
      <w:ind w:firstLine="851"/>
      <w:jc w:val="center"/>
    </w:pPr>
    <w:rPr>
      <w:rFonts w:cs="Arial"/>
      <w:bCs/>
      <w:szCs w:val="28"/>
    </w:rPr>
  </w:style>
  <w:style w:type="paragraph" w:customStyle="1" w:styleId="afffffffffffff">
    <w:name w:val="Титул_Название изделия"/>
    <w:qFormat/>
    <w:rsid w:val="00032E02"/>
    <w:pPr>
      <w:keepLines/>
      <w:spacing w:before="600" w:after="120" w:line="360" w:lineRule="auto"/>
      <w:jc w:val="center"/>
    </w:pPr>
    <w:rPr>
      <w:caps/>
      <w:sz w:val="24"/>
      <w:szCs w:val="24"/>
    </w:rPr>
  </w:style>
  <w:style w:type="paragraph" w:customStyle="1" w:styleId="afffffffffffff0">
    <w:name w:val="Титульный_название организации"/>
    <w:next w:val="aff2"/>
    <w:qFormat/>
    <w:rsid w:val="00032E02"/>
    <w:pPr>
      <w:spacing w:before="240" w:after="480" w:line="360" w:lineRule="auto"/>
      <w:jc w:val="center"/>
    </w:pPr>
    <w:rPr>
      <w:caps/>
      <w:sz w:val="24"/>
      <w:szCs w:val="24"/>
    </w:rPr>
  </w:style>
  <w:style w:type="paragraph" w:customStyle="1" w:styleId="afffffffffffff1">
    <w:name w:val="Титульный_строчный"/>
    <w:basedOn w:val="aff2"/>
    <w:next w:val="aff2"/>
    <w:qFormat/>
    <w:rsid w:val="00032E02"/>
    <w:pPr>
      <w:widowControl w:val="0"/>
      <w:spacing w:before="120" w:after="240" w:line="360" w:lineRule="auto"/>
      <w:ind w:firstLine="851"/>
      <w:jc w:val="center"/>
    </w:pPr>
  </w:style>
  <w:style w:type="table" w:customStyle="1" w:styleId="GR1">
    <w:name w:val="Сетка таблицы GR1"/>
    <w:basedOn w:val="aff5"/>
    <w:next w:val="affffb"/>
    <w:uiPriority w:val="59"/>
    <w:rsid w:val="00032E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f2">
    <w:name w:val="No Spacing"/>
    <w:uiPriority w:val="1"/>
    <w:qFormat/>
    <w:rsid w:val="00032E02"/>
    <w:pPr>
      <w:widowControl w:val="0"/>
      <w:jc w:val="both"/>
    </w:pPr>
    <w:rPr>
      <w:sz w:val="2"/>
      <w:szCs w:val="24"/>
    </w:rPr>
  </w:style>
  <w:style w:type="character" w:customStyle="1" w:styleId="CharChar">
    <w:name w:val="Обычный Char Char"/>
    <w:link w:val="113"/>
    <w:rsid w:val="00032E02"/>
    <w:rPr>
      <w:sz w:val="24"/>
    </w:rPr>
  </w:style>
  <w:style w:type="character" w:customStyle="1" w:styleId="afffffffffffff3">
    <w:name w:val="**Основной Знак"/>
    <w:link w:val="afffffffffffff4"/>
    <w:uiPriority w:val="9"/>
    <w:rsid w:val="00032E02"/>
    <w:rPr>
      <w:sz w:val="26"/>
      <w:szCs w:val="24"/>
    </w:rPr>
  </w:style>
  <w:style w:type="paragraph" w:customStyle="1" w:styleId="afffffffffffff4">
    <w:name w:val="**Основной"/>
    <w:link w:val="afffffffffffff3"/>
    <w:uiPriority w:val="9"/>
    <w:qFormat/>
    <w:rsid w:val="00032E02"/>
    <w:pPr>
      <w:spacing w:line="360" w:lineRule="atLeast"/>
      <w:ind w:firstLine="454"/>
      <w:jc w:val="both"/>
    </w:pPr>
    <w:rPr>
      <w:sz w:val="26"/>
      <w:szCs w:val="24"/>
    </w:rPr>
  </w:style>
  <w:style w:type="paragraph" w:styleId="2ff">
    <w:name w:val="Body Text First Indent 2"/>
    <w:basedOn w:val="aff7"/>
    <w:link w:val="2ff0"/>
    <w:unhideWhenUsed/>
    <w:rsid w:val="00032E02"/>
    <w:pPr>
      <w:widowControl w:val="0"/>
      <w:spacing w:before="120" w:line="360" w:lineRule="auto"/>
      <w:ind w:left="360" w:firstLine="360"/>
      <w:jc w:val="both"/>
    </w:pPr>
    <w:rPr>
      <w:sz w:val="24"/>
      <w:szCs w:val="24"/>
    </w:rPr>
  </w:style>
  <w:style w:type="character" w:customStyle="1" w:styleId="2ff0">
    <w:name w:val="Красная строка 2 Знак"/>
    <w:basedOn w:val="1f"/>
    <w:link w:val="2ff"/>
    <w:rsid w:val="00032E02"/>
    <w:rPr>
      <w:sz w:val="24"/>
      <w:szCs w:val="24"/>
    </w:rPr>
  </w:style>
  <w:style w:type="paragraph" w:styleId="afffffffffffff5">
    <w:name w:val="Body Text First Indent"/>
    <w:basedOn w:val="aff8"/>
    <w:link w:val="afffffffffffff6"/>
    <w:unhideWhenUsed/>
    <w:rsid w:val="00032E02"/>
    <w:pPr>
      <w:framePr w:w="0" w:hSpace="0" w:wrap="auto" w:vAnchor="margin" w:hAnchor="text" w:xAlign="left" w:yAlign="inline"/>
      <w:widowControl w:val="0"/>
      <w:tabs>
        <w:tab w:val="clear" w:pos="1985"/>
        <w:tab w:val="clear" w:pos="2127"/>
        <w:tab w:val="clear" w:pos="6096"/>
      </w:tabs>
      <w:spacing w:before="120" w:after="120" w:line="360" w:lineRule="auto"/>
      <w:ind w:firstLine="360"/>
    </w:pPr>
    <w:rPr>
      <w:sz w:val="24"/>
      <w:szCs w:val="24"/>
    </w:rPr>
  </w:style>
  <w:style w:type="character" w:customStyle="1" w:styleId="1f0">
    <w:name w:val="Основной текст Знак1"/>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ff4"/>
    <w:link w:val="aff8"/>
    <w:rsid w:val="00032E02"/>
    <w:rPr>
      <w:sz w:val="28"/>
    </w:rPr>
  </w:style>
  <w:style w:type="character" w:customStyle="1" w:styleId="afffffffffffff6">
    <w:name w:val="Красная строка Знак"/>
    <w:basedOn w:val="1f0"/>
    <w:link w:val="afffffffffffff5"/>
    <w:rsid w:val="00032E02"/>
    <w:rPr>
      <w:sz w:val="24"/>
      <w:szCs w:val="24"/>
    </w:rPr>
  </w:style>
  <w:style w:type="character" w:customStyle="1" w:styleId="afffffffffffff7">
    <w:name w:val="Норм. текст Знак"/>
    <w:link w:val="afffffffffffff8"/>
    <w:rsid w:val="00032E02"/>
    <w:rPr>
      <w:rFonts w:ascii="Calibri" w:eastAsia="Calibri" w:hAnsi="Calibri"/>
    </w:rPr>
  </w:style>
  <w:style w:type="paragraph" w:customStyle="1" w:styleId="afffffffffffff8">
    <w:name w:val="Норм. текст"/>
    <w:basedOn w:val="aff2"/>
    <w:link w:val="afffffffffffff7"/>
    <w:qFormat/>
    <w:rsid w:val="00032E02"/>
    <w:pPr>
      <w:spacing w:before="120"/>
      <w:ind w:firstLine="902"/>
      <w:jc w:val="both"/>
    </w:pPr>
    <w:rPr>
      <w:rFonts w:ascii="Calibri" w:eastAsia="Calibri" w:hAnsi="Calibri"/>
      <w:sz w:val="20"/>
      <w:szCs w:val="20"/>
    </w:rPr>
  </w:style>
  <w:style w:type="paragraph" w:customStyle="1" w:styleId="afffffffffffff9">
    <w:name w:val="Текст документа"/>
    <w:basedOn w:val="aff2"/>
    <w:link w:val="afffffffffffffa"/>
    <w:qFormat/>
    <w:rsid w:val="00032E02"/>
    <w:pPr>
      <w:spacing w:line="360" w:lineRule="auto"/>
      <w:ind w:firstLine="851"/>
      <w:jc w:val="both"/>
    </w:pPr>
    <w:rPr>
      <w:rFonts w:eastAsia="Calibri"/>
      <w:sz w:val="28"/>
      <w:szCs w:val="20"/>
      <w:lang w:eastAsia="ko-KR"/>
    </w:rPr>
  </w:style>
  <w:style w:type="character" w:customStyle="1" w:styleId="afffffffffffffa">
    <w:name w:val="Текст документа Знак"/>
    <w:link w:val="afffffffffffff9"/>
    <w:rsid w:val="00032E02"/>
    <w:rPr>
      <w:rFonts w:eastAsia="Calibri"/>
      <w:sz w:val="28"/>
      <w:lang w:eastAsia="ko-KR"/>
    </w:rPr>
  </w:style>
  <w:style w:type="numbering" w:customStyle="1" w:styleId="ArticleSection11">
    <w:name w:val="Article / Section11"/>
    <w:rsid w:val="00032E02"/>
    <w:pPr>
      <w:numPr>
        <w:numId w:val="61"/>
      </w:numPr>
    </w:pPr>
  </w:style>
  <w:style w:type="paragraph" w:customStyle="1" w:styleId="TableHeading">
    <w:name w:val="Table Heading"/>
    <w:uiPriority w:val="99"/>
    <w:qFormat/>
    <w:rsid w:val="00032E02"/>
    <w:pPr>
      <w:keepLines/>
      <w:spacing w:before="120" w:after="120"/>
    </w:pPr>
    <w:rPr>
      <w:rFonts w:ascii="Book Antiqua" w:eastAsia="ヒラギノ角ゴ Pro W3" w:hAnsi="Book Antiqua"/>
      <w:b/>
      <w:color w:val="000000"/>
      <w:sz w:val="16"/>
      <w:lang w:val="en-US"/>
    </w:rPr>
  </w:style>
  <w:style w:type="paragraph" w:customStyle="1" w:styleId="2ff1">
    <w:name w:val="Маркированный2"/>
    <w:basedOn w:val="aff2"/>
    <w:uiPriority w:val="99"/>
    <w:qFormat/>
    <w:rsid w:val="00032E02"/>
    <w:pPr>
      <w:tabs>
        <w:tab w:val="num" w:pos="1032"/>
        <w:tab w:val="left" w:pos="6120"/>
      </w:tabs>
      <w:spacing w:before="120" w:line="288" w:lineRule="auto"/>
      <w:ind w:left="851"/>
      <w:jc w:val="both"/>
    </w:pPr>
  </w:style>
  <w:style w:type="paragraph" w:customStyle="1" w:styleId="afffffffffffffb">
    <w:name w:val="Обычный Текст"/>
    <w:basedOn w:val="aff2"/>
    <w:link w:val="afffffffffffffc"/>
    <w:qFormat/>
    <w:rsid w:val="00032E02"/>
    <w:pPr>
      <w:ind w:firstLine="709"/>
    </w:pPr>
    <w:rPr>
      <w:szCs w:val="20"/>
      <w:lang w:val="en-US" w:eastAsia="en-US"/>
    </w:rPr>
  </w:style>
  <w:style w:type="character" w:customStyle="1" w:styleId="afffffffffffffc">
    <w:name w:val="Обычный Текст Знак"/>
    <w:link w:val="afffffffffffffb"/>
    <w:rsid w:val="00032E02"/>
    <w:rPr>
      <w:sz w:val="24"/>
      <w:lang w:val="en-US" w:eastAsia="en-US"/>
    </w:rPr>
  </w:style>
  <w:style w:type="paragraph" w:customStyle="1" w:styleId="3f9">
    <w:name w:val="Основной текст3"/>
    <w:basedOn w:val="aff2"/>
    <w:rsid w:val="00032E02"/>
    <w:pPr>
      <w:widowControl w:val="0"/>
      <w:shd w:val="clear" w:color="auto" w:fill="FFFFFF"/>
      <w:spacing w:before="1800" w:after="3480" w:line="0" w:lineRule="atLeast"/>
      <w:ind w:hanging="800"/>
      <w:jc w:val="center"/>
    </w:pPr>
    <w:rPr>
      <w:sz w:val="28"/>
      <w:szCs w:val="28"/>
      <w:lang w:eastAsia="en-US"/>
    </w:rPr>
  </w:style>
  <w:style w:type="paragraph" w:customStyle="1" w:styleId="1ffc">
    <w:name w:val="Рецензия1"/>
    <w:hidden/>
    <w:semiHidden/>
    <w:rsid w:val="00032E02"/>
    <w:rPr>
      <w:rFonts w:ascii="Calibri" w:hAnsi="Calibri"/>
      <w:sz w:val="22"/>
      <w:szCs w:val="22"/>
      <w:lang w:val="en-US" w:eastAsia="en-US"/>
    </w:rPr>
  </w:style>
  <w:style w:type="paragraph" w:customStyle="1" w:styleId="2ff2">
    <w:name w:val="Рецензия2"/>
    <w:hidden/>
    <w:semiHidden/>
    <w:rsid w:val="00032E02"/>
    <w:rPr>
      <w:rFonts w:ascii="Calibri" w:hAnsi="Calibri"/>
      <w:sz w:val="22"/>
      <w:szCs w:val="22"/>
      <w:lang w:val="en-US" w:eastAsia="en-US"/>
    </w:rPr>
  </w:style>
  <w:style w:type="paragraph" w:customStyle="1" w:styleId="116">
    <w:name w:val="Рецензия11"/>
    <w:hidden/>
    <w:semiHidden/>
    <w:rsid w:val="00032E02"/>
    <w:rPr>
      <w:rFonts w:ascii="Calibri" w:hAnsi="Calibri"/>
      <w:sz w:val="22"/>
      <w:szCs w:val="22"/>
      <w:lang w:val="en-US" w:eastAsia="en-US"/>
    </w:rPr>
  </w:style>
  <w:style w:type="paragraph" w:customStyle="1" w:styleId="120">
    <w:name w:val="Рецензия12"/>
    <w:hidden/>
    <w:semiHidden/>
    <w:rsid w:val="00032E02"/>
    <w:rPr>
      <w:rFonts w:ascii="Calibri" w:hAnsi="Calibri"/>
      <w:sz w:val="22"/>
      <w:szCs w:val="22"/>
      <w:lang w:val="en-US" w:eastAsia="en-US"/>
    </w:rPr>
  </w:style>
  <w:style w:type="character" w:customStyle="1" w:styleId="12pt">
    <w:name w:val="Основной текст + 12 pt;Полужирный"/>
    <w:rsid w:val="00032E02"/>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style>
  <w:style w:type="paragraph" w:customStyle="1" w:styleId="151">
    <w:name w:val="Рецензия15"/>
    <w:hidden/>
    <w:semiHidden/>
    <w:rsid w:val="00032E02"/>
    <w:rPr>
      <w:sz w:val="24"/>
      <w:szCs w:val="24"/>
    </w:rPr>
  </w:style>
  <w:style w:type="paragraph" w:styleId="z-">
    <w:name w:val="HTML Top of Form"/>
    <w:basedOn w:val="aff2"/>
    <w:next w:val="aff2"/>
    <w:link w:val="z-0"/>
    <w:hidden/>
    <w:rsid w:val="00032E02"/>
    <w:pPr>
      <w:widowControl w:val="0"/>
      <w:pBdr>
        <w:bottom w:val="single" w:sz="6" w:space="1" w:color="auto"/>
      </w:pBdr>
      <w:spacing w:before="120" w:after="120" w:line="360" w:lineRule="auto"/>
      <w:ind w:firstLine="680"/>
      <w:jc w:val="center"/>
    </w:pPr>
    <w:rPr>
      <w:rFonts w:ascii="Verdana" w:eastAsia="Arial Unicode MS" w:hAnsi="Verdana"/>
      <w:vanish/>
      <w:sz w:val="16"/>
      <w:szCs w:val="20"/>
      <w:lang w:val="en-US" w:eastAsia="en-US"/>
    </w:rPr>
  </w:style>
  <w:style w:type="character" w:customStyle="1" w:styleId="z-0">
    <w:name w:val="z-Начало формы Знак"/>
    <w:basedOn w:val="aff4"/>
    <w:link w:val="z-"/>
    <w:rsid w:val="00032E02"/>
    <w:rPr>
      <w:rFonts w:ascii="Verdana" w:eastAsia="Arial Unicode MS" w:hAnsi="Verdana"/>
      <w:vanish/>
      <w:sz w:val="16"/>
      <w:lang w:val="en-US" w:eastAsia="en-US"/>
    </w:rPr>
  </w:style>
  <w:style w:type="paragraph" w:styleId="z-1">
    <w:name w:val="HTML Bottom of Form"/>
    <w:basedOn w:val="aff2"/>
    <w:next w:val="aff2"/>
    <w:link w:val="z-2"/>
    <w:hidden/>
    <w:rsid w:val="00032E02"/>
    <w:pPr>
      <w:widowControl w:val="0"/>
      <w:pBdr>
        <w:top w:val="single" w:sz="6" w:space="1" w:color="auto"/>
      </w:pBdr>
      <w:spacing w:before="120" w:after="120" w:line="360" w:lineRule="auto"/>
      <w:ind w:firstLine="680"/>
      <w:jc w:val="center"/>
    </w:pPr>
    <w:rPr>
      <w:rFonts w:ascii="Verdana" w:eastAsia="Arial Unicode MS" w:hAnsi="Verdana"/>
      <w:vanish/>
      <w:sz w:val="16"/>
      <w:szCs w:val="20"/>
      <w:lang w:val="en-US" w:eastAsia="en-US"/>
    </w:rPr>
  </w:style>
  <w:style w:type="character" w:customStyle="1" w:styleId="z-2">
    <w:name w:val="z-Конец формы Знак"/>
    <w:basedOn w:val="aff4"/>
    <w:link w:val="z-1"/>
    <w:rsid w:val="00032E02"/>
    <w:rPr>
      <w:rFonts w:ascii="Verdana" w:eastAsia="Arial Unicode MS" w:hAnsi="Verdana"/>
      <w:vanish/>
      <w:sz w:val="16"/>
      <w:lang w:val="en-US" w:eastAsia="en-US"/>
    </w:rPr>
  </w:style>
  <w:style w:type="paragraph" w:customStyle="1" w:styleId="Revision1">
    <w:name w:val="Revision1"/>
    <w:hidden/>
    <w:semiHidden/>
    <w:rsid w:val="00032E02"/>
    <w:rPr>
      <w:sz w:val="24"/>
      <w:szCs w:val="22"/>
      <w:lang w:eastAsia="en-US"/>
    </w:rPr>
  </w:style>
  <w:style w:type="paragraph" w:customStyle="1" w:styleId="3fa">
    <w:name w:val="Рецензия3"/>
    <w:hidden/>
    <w:semiHidden/>
    <w:rsid w:val="00032E02"/>
    <w:rPr>
      <w:sz w:val="24"/>
      <w:szCs w:val="24"/>
    </w:rPr>
  </w:style>
  <w:style w:type="paragraph" w:customStyle="1" w:styleId="4f">
    <w:name w:val="Рецензия4"/>
    <w:hidden/>
    <w:semiHidden/>
    <w:rsid w:val="00032E02"/>
    <w:rPr>
      <w:sz w:val="24"/>
      <w:szCs w:val="24"/>
    </w:rPr>
  </w:style>
  <w:style w:type="paragraph" w:customStyle="1" w:styleId="5b">
    <w:name w:val="Рецензия5"/>
    <w:hidden/>
    <w:semiHidden/>
    <w:rsid w:val="00032E02"/>
    <w:rPr>
      <w:sz w:val="28"/>
      <w:szCs w:val="24"/>
      <w:lang w:eastAsia="en-US"/>
    </w:rPr>
  </w:style>
  <w:style w:type="paragraph" w:customStyle="1" w:styleId="69">
    <w:name w:val="Рецензия6"/>
    <w:hidden/>
    <w:semiHidden/>
    <w:rsid w:val="00032E02"/>
    <w:rPr>
      <w:sz w:val="28"/>
      <w:szCs w:val="24"/>
      <w:lang w:eastAsia="en-US"/>
    </w:rPr>
  </w:style>
  <w:style w:type="paragraph" w:customStyle="1" w:styleId="142">
    <w:name w:val="Рецензия14"/>
    <w:hidden/>
    <w:uiPriority w:val="99"/>
    <w:semiHidden/>
    <w:rsid w:val="00032E02"/>
    <w:rPr>
      <w:sz w:val="24"/>
      <w:szCs w:val="24"/>
    </w:rPr>
  </w:style>
  <w:style w:type="paragraph" w:customStyle="1" w:styleId="130">
    <w:name w:val="Рецензия13"/>
    <w:hidden/>
    <w:uiPriority w:val="99"/>
    <w:semiHidden/>
    <w:rsid w:val="00032E02"/>
    <w:rPr>
      <w:sz w:val="24"/>
      <w:szCs w:val="24"/>
    </w:rPr>
  </w:style>
  <w:style w:type="paragraph" w:customStyle="1" w:styleId="Revision2">
    <w:name w:val="Revision2"/>
    <w:hidden/>
    <w:semiHidden/>
    <w:rsid w:val="00032E02"/>
    <w:pPr>
      <w:spacing w:after="200" w:line="276" w:lineRule="auto"/>
    </w:pPr>
    <w:rPr>
      <w:rFonts w:ascii="Calibri" w:hAnsi="Calibri"/>
      <w:sz w:val="22"/>
      <w:szCs w:val="22"/>
    </w:rPr>
  </w:style>
  <w:style w:type="paragraph" w:customStyle="1" w:styleId="75">
    <w:name w:val="Рецензия7"/>
    <w:hidden/>
    <w:uiPriority w:val="99"/>
    <w:semiHidden/>
    <w:rsid w:val="00032E02"/>
    <w:rPr>
      <w:sz w:val="24"/>
      <w:szCs w:val="24"/>
    </w:rPr>
  </w:style>
  <w:style w:type="paragraph" w:customStyle="1" w:styleId="86">
    <w:name w:val="Рецензия8"/>
    <w:hidden/>
    <w:uiPriority w:val="99"/>
    <w:semiHidden/>
    <w:rsid w:val="00032E02"/>
    <w:rPr>
      <w:sz w:val="24"/>
      <w:szCs w:val="24"/>
    </w:rPr>
  </w:style>
  <w:style w:type="paragraph" w:customStyle="1" w:styleId="311">
    <w:name w:val="Светлый список — акцент 31"/>
    <w:hidden/>
    <w:semiHidden/>
    <w:rsid w:val="00032E02"/>
    <w:rPr>
      <w:sz w:val="28"/>
      <w:szCs w:val="24"/>
      <w:lang w:eastAsia="en-US"/>
    </w:rPr>
  </w:style>
  <w:style w:type="paragraph" w:customStyle="1" w:styleId="2-21">
    <w:name w:val="Средний список 2 - Акцент 21"/>
    <w:hidden/>
    <w:semiHidden/>
    <w:rsid w:val="00032E02"/>
    <w:rPr>
      <w:sz w:val="24"/>
    </w:rPr>
  </w:style>
  <w:style w:type="paragraph" w:customStyle="1" w:styleId="-112">
    <w:name w:val="Цветная заливка - Акцент 11"/>
    <w:hidden/>
    <w:rsid w:val="00032E02"/>
    <w:rPr>
      <w:sz w:val="24"/>
    </w:rPr>
  </w:style>
  <w:style w:type="paragraph" w:customStyle="1" w:styleId="-12">
    <w:name w:val="Цветная заливка - Акцент 12"/>
    <w:hidden/>
    <w:semiHidden/>
    <w:rsid w:val="00032E02"/>
    <w:rPr>
      <w:sz w:val="24"/>
      <w:szCs w:val="24"/>
    </w:rPr>
  </w:style>
  <w:style w:type="paragraph" w:customStyle="1" w:styleId="-311">
    <w:name w:val="Светлый список - Акцент 31"/>
    <w:hidden/>
    <w:semiHidden/>
    <w:rsid w:val="00032E02"/>
    <w:rPr>
      <w:sz w:val="24"/>
      <w:szCs w:val="24"/>
    </w:rPr>
  </w:style>
  <w:style w:type="paragraph" w:customStyle="1" w:styleId="2-211">
    <w:name w:val="Средний список 2 - Акцент 211"/>
    <w:hidden/>
    <w:semiHidden/>
    <w:rsid w:val="00032E02"/>
    <w:rPr>
      <w:sz w:val="24"/>
      <w:szCs w:val="24"/>
      <w:lang w:val="en-US" w:eastAsia="en-US"/>
    </w:rPr>
  </w:style>
  <w:style w:type="paragraph" w:customStyle="1" w:styleId="-32">
    <w:name w:val="Светлый список - Акцент 32"/>
    <w:hidden/>
    <w:semiHidden/>
    <w:rsid w:val="00032E02"/>
    <w:rPr>
      <w:sz w:val="24"/>
      <w:szCs w:val="24"/>
      <w:lang w:val="en-US" w:eastAsia="en-US"/>
    </w:rPr>
  </w:style>
  <w:style w:type="paragraph" w:customStyle="1" w:styleId="-1110">
    <w:name w:val="Цветная заливка - Акцент 111"/>
    <w:hidden/>
    <w:semiHidden/>
    <w:rsid w:val="00032E02"/>
    <w:rPr>
      <w:sz w:val="24"/>
      <w:szCs w:val="24"/>
      <w:lang w:val="en-US" w:eastAsia="en-US"/>
    </w:rPr>
  </w:style>
  <w:style w:type="paragraph" w:customStyle="1" w:styleId="2-22">
    <w:name w:val="Средний список 2 - Акцент 22"/>
    <w:hidden/>
    <w:rsid w:val="00032E02"/>
    <w:rPr>
      <w:sz w:val="24"/>
      <w:szCs w:val="24"/>
      <w:lang w:val="en-US" w:eastAsia="en-US"/>
    </w:rPr>
  </w:style>
  <w:style w:type="paragraph" w:customStyle="1" w:styleId="2-23">
    <w:name w:val="Средний список 2 - Акцент 23"/>
    <w:hidden/>
    <w:semiHidden/>
    <w:rsid w:val="00032E02"/>
    <w:rPr>
      <w:sz w:val="24"/>
      <w:szCs w:val="24"/>
    </w:rPr>
  </w:style>
  <w:style w:type="paragraph" w:customStyle="1" w:styleId="1-41">
    <w:name w:val="Средний список 1 - Акцент 41"/>
    <w:hidden/>
    <w:semiHidden/>
    <w:rsid w:val="00032E02"/>
    <w:rPr>
      <w:sz w:val="24"/>
      <w:szCs w:val="24"/>
    </w:rPr>
  </w:style>
  <w:style w:type="paragraph" w:customStyle="1" w:styleId="-13">
    <w:name w:val="Цветная заливка - Акцент 13"/>
    <w:hidden/>
    <w:semiHidden/>
    <w:rsid w:val="00032E02"/>
    <w:rPr>
      <w:sz w:val="24"/>
      <w:szCs w:val="24"/>
      <w:lang w:val="en-US" w:eastAsia="en-US"/>
    </w:rPr>
  </w:style>
  <w:style w:type="paragraph" w:customStyle="1" w:styleId="-14">
    <w:name w:val="Цветная заливка - Акцент 14"/>
    <w:hidden/>
    <w:semiHidden/>
    <w:rsid w:val="00032E02"/>
    <w:rPr>
      <w:sz w:val="24"/>
    </w:rPr>
  </w:style>
  <w:style w:type="paragraph" w:customStyle="1" w:styleId="2-24">
    <w:name w:val="Средний список 2 - Акцент 24"/>
    <w:hidden/>
    <w:semiHidden/>
    <w:rsid w:val="00032E02"/>
    <w:rPr>
      <w:sz w:val="24"/>
      <w:szCs w:val="24"/>
      <w:lang w:val="en-US" w:eastAsia="en-US"/>
    </w:rPr>
  </w:style>
  <w:style w:type="paragraph" w:customStyle="1" w:styleId="117">
    <w:name w:val="Цветная заливка — акцент 11"/>
    <w:hidden/>
    <w:semiHidden/>
    <w:rsid w:val="00032E02"/>
    <w:rPr>
      <w:sz w:val="24"/>
    </w:rPr>
  </w:style>
  <w:style w:type="paragraph" w:customStyle="1" w:styleId="320">
    <w:name w:val="Светлый список — акцент 32"/>
    <w:hidden/>
    <w:rsid w:val="00032E02"/>
    <w:rPr>
      <w:sz w:val="28"/>
      <w:szCs w:val="24"/>
      <w:lang w:eastAsia="en-US"/>
    </w:rPr>
  </w:style>
  <w:style w:type="paragraph" w:customStyle="1" w:styleId="221">
    <w:name w:val="Средний список 2 — акцент 21"/>
    <w:hidden/>
    <w:rsid w:val="00032E02"/>
    <w:rPr>
      <w:sz w:val="28"/>
      <w:szCs w:val="24"/>
      <w:lang w:eastAsia="en-US"/>
    </w:rPr>
  </w:style>
  <w:style w:type="paragraph" w:customStyle="1" w:styleId="2-25">
    <w:name w:val="Средний список 2 - Акцент 25"/>
    <w:hidden/>
    <w:rsid w:val="00032E02"/>
    <w:rPr>
      <w:sz w:val="28"/>
      <w:szCs w:val="24"/>
      <w:lang w:eastAsia="en-US"/>
    </w:rPr>
  </w:style>
  <w:style w:type="paragraph" w:customStyle="1" w:styleId="Revision3">
    <w:name w:val="Revision3"/>
    <w:hidden/>
    <w:semiHidden/>
    <w:rsid w:val="00032E02"/>
    <w:rPr>
      <w:sz w:val="24"/>
      <w:szCs w:val="24"/>
    </w:rPr>
  </w:style>
  <w:style w:type="paragraph" w:customStyle="1" w:styleId="Revision4">
    <w:name w:val="Revision4"/>
    <w:hidden/>
    <w:semiHidden/>
    <w:rsid w:val="00032E02"/>
    <w:rPr>
      <w:sz w:val="24"/>
      <w:szCs w:val="24"/>
    </w:rPr>
  </w:style>
  <w:style w:type="paragraph" w:customStyle="1" w:styleId="411">
    <w:name w:val="Рецензия41"/>
    <w:hidden/>
    <w:semiHidden/>
    <w:rsid w:val="00032E02"/>
    <w:rPr>
      <w:sz w:val="24"/>
      <w:szCs w:val="24"/>
      <w:lang w:val="en-US" w:eastAsia="en-US"/>
    </w:rPr>
  </w:style>
  <w:style w:type="paragraph" w:customStyle="1" w:styleId="Revision5">
    <w:name w:val="Revision5"/>
    <w:hidden/>
    <w:semiHidden/>
    <w:rsid w:val="00032E02"/>
    <w:rPr>
      <w:sz w:val="24"/>
      <w:szCs w:val="24"/>
    </w:rPr>
  </w:style>
  <w:style w:type="character" w:customStyle="1" w:styleId="33H3Minor">
    <w:name w:val="Заголовок 3;Подраздел;3;H3;Minor Знак Знак"/>
    <w:rsid w:val="00032E02"/>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032E02"/>
    <w:rPr>
      <w:bCs/>
      <w:sz w:val="28"/>
      <w:szCs w:val="28"/>
      <w:lang w:val="ru-RU" w:eastAsia="en-US" w:bidi="ar-SA"/>
    </w:rPr>
  </w:style>
  <w:style w:type="character" w:customStyle="1" w:styleId="44Sub-Minor41">
    <w:name w:val="Заголовок 4;Параграф;Заголовок 4 (Приложение);Sub-Minor;????????? 4 (??????????) Знак Знак1"/>
    <w:rsid w:val="00032E02"/>
    <w:rPr>
      <w:bCs/>
      <w:sz w:val="28"/>
      <w:szCs w:val="28"/>
      <w:lang w:val="ru-RU" w:eastAsia="en-US" w:bidi="ar-SA"/>
    </w:rPr>
  </w:style>
  <w:style w:type="paragraph" w:customStyle="1" w:styleId="1ffd">
    <w:name w:val="Цветная заливка — акцент 1"/>
    <w:hidden/>
    <w:uiPriority w:val="99"/>
    <w:semiHidden/>
    <w:rsid w:val="00032E02"/>
    <w:rPr>
      <w:sz w:val="24"/>
      <w:szCs w:val="24"/>
    </w:rPr>
  </w:style>
  <w:style w:type="paragraph" w:customStyle="1" w:styleId="-15">
    <w:name w:val="Цветная заливка - Акцент 15"/>
    <w:hidden/>
    <w:uiPriority w:val="99"/>
    <w:semiHidden/>
    <w:rsid w:val="00032E02"/>
    <w:rPr>
      <w:sz w:val="24"/>
    </w:rPr>
  </w:style>
  <w:style w:type="paragraph" w:customStyle="1" w:styleId="312">
    <w:name w:val="Темный список — акцент 31"/>
    <w:hidden/>
    <w:uiPriority w:val="99"/>
    <w:semiHidden/>
    <w:rsid w:val="00032E02"/>
    <w:rPr>
      <w:sz w:val="24"/>
    </w:rPr>
  </w:style>
  <w:style w:type="character" w:customStyle="1" w:styleId="2ff3">
    <w:name w:val="Пункт 2 уровня Знак"/>
    <w:link w:val="25"/>
    <w:rsid w:val="00032E02"/>
    <w:rPr>
      <w:b/>
      <w:bCs/>
      <w:color w:val="000000"/>
      <w:sz w:val="28"/>
      <w:szCs w:val="24"/>
    </w:rPr>
  </w:style>
  <w:style w:type="paragraph" w:customStyle="1" w:styleId="25">
    <w:name w:val="Пункт 2 уровня"/>
    <w:basedOn w:val="29"/>
    <w:next w:val="aff2"/>
    <w:link w:val="2ff3"/>
    <w:qFormat/>
    <w:rsid w:val="00032E02"/>
    <w:pPr>
      <w:keepNext w:val="0"/>
      <w:widowControl w:val="0"/>
      <w:numPr>
        <w:numId w:val="54"/>
      </w:numPr>
      <w:tabs>
        <w:tab w:val="clear" w:pos="6237"/>
        <w:tab w:val="left" w:pos="1134"/>
        <w:tab w:val="left" w:pos="1418"/>
      </w:tabs>
      <w:spacing w:line="233" w:lineRule="auto"/>
      <w:ind w:left="0" w:firstLine="0"/>
      <w:jc w:val="both"/>
    </w:pPr>
    <w:rPr>
      <w:bCs/>
      <w:color w:val="000000"/>
      <w:sz w:val="28"/>
    </w:rPr>
  </w:style>
  <w:style w:type="character" w:customStyle="1" w:styleId="1ffe">
    <w:name w:val="Неразрешенное упоминание1"/>
    <w:basedOn w:val="aff4"/>
    <w:uiPriority w:val="99"/>
    <w:semiHidden/>
    <w:unhideWhenUsed/>
    <w:rsid w:val="00032E02"/>
    <w:rPr>
      <w:color w:val="605E5C"/>
      <w:shd w:val="clear" w:color="auto" w:fill="E1DFDD"/>
    </w:rPr>
  </w:style>
  <w:style w:type="character" w:customStyle="1" w:styleId="ORGTEXT">
    <w:name w:val="ORG_TEXT Знак"/>
    <w:link w:val="ORGTEXT0"/>
    <w:uiPriority w:val="99"/>
    <w:rsid w:val="00032E02"/>
    <w:rPr>
      <w:rFonts w:ascii="Arial" w:hAnsi="Arial" w:cs="Arial"/>
    </w:rPr>
  </w:style>
  <w:style w:type="paragraph" w:customStyle="1" w:styleId="ORGTEXT0">
    <w:name w:val="ORG_TEXT"/>
    <w:basedOn w:val="aff2"/>
    <w:link w:val="ORGTEXT"/>
    <w:uiPriority w:val="99"/>
    <w:rsid w:val="00032E02"/>
    <w:pPr>
      <w:widowControl w:val="0"/>
      <w:spacing w:after="120" w:line="360" w:lineRule="auto"/>
      <w:ind w:left="357" w:firstLine="720"/>
      <w:jc w:val="both"/>
    </w:pPr>
    <w:rPr>
      <w:rFonts w:ascii="Arial" w:hAnsi="Arial" w:cs="Arial"/>
      <w:sz w:val="20"/>
      <w:szCs w:val="20"/>
    </w:rPr>
  </w:style>
  <w:style w:type="paragraph" w:customStyle="1" w:styleId="ConsPlusNonformat">
    <w:name w:val="ConsPlusNonformat"/>
    <w:rsid w:val="00032E02"/>
    <w:pPr>
      <w:widowControl w:val="0"/>
    </w:pPr>
    <w:rPr>
      <w:rFonts w:ascii="Courier New" w:hAnsi="Courier New" w:cs="Courier New"/>
    </w:rPr>
  </w:style>
  <w:style w:type="paragraph" w:customStyle="1" w:styleId="4f0">
    <w:name w:val="Стиль4"/>
    <w:basedOn w:val="57"/>
    <w:qFormat/>
    <w:rsid w:val="00032E02"/>
    <w:pPr>
      <w:tabs>
        <w:tab w:val="left" w:pos="1134"/>
        <w:tab w:val="num" w:pos="2552"/>
      </w:tabs>
      <w:spacing w:line="360" w:lineRule="auto"/>
      <w:ind w:left="1701" w:firstLine="567"/>
      <w:jc w:val="both"/>
    </w:pPr>
    <w:rPr>
      <w:bCs/>
    </w:rPr>
  </w:style>
  <w:style w:type="paragraph" w:styleId="5c">
    <w:name w:val="List 5"/>
    <w:basedOn w:val="aff2"/>
    <w:unhideWhenUsed/>
    <w:rsid w:val="00032E02"/>
    <w:pPr>
      <w:widowControl w:val="0"/>
      <w:spacing w:before="120" w:after="120" w:line="360" w:lineRule="auto"/>
      <w:ind w:left="1415" w:hanging="283"/>
      <w:contextualSpacing/>
      <w:jc w:val="both"/>
    </w:pPr>
  </w:style>
  <w:style w:type="character" w:customStyle="1" w:styleId="affffffffffff7">
    <w:name w:val="Заголовок приложения Знак"/>
    <w:link w:val="ae"/>
    <w:rsid w:val="00032E02"/>
    <w:rPr>
      <w:rFonts w:ascii="Times New Roman Полужирный" w:hAnsi="Times New Roman Полужирный" w:cs="Arial"/>
      <w:b/>
      <w:sz w:val="28"/>
      <w:szCs w:val="32"/>
    </w:rPr>
  </w:style>
  <w:style w:type="paragraph" w:customStyle="1" w:styleId="1fff">
    <w:name w:val="Обычный 1"/>
    <w:basedOn w:val="aff2"/>
    <w:link w:val="1fff0"/>
    <w:qFormat/>
    <w:rsid w:val="00032E02"/>
    <w:pPr>
      <w:widowControl w:val="0"/>
      <w:spacing w:before="40" w:after="40" w:line="360" w:lineRule="auto"/>
      <w:ind w:firstLine="851"/>
      <w:jc w:val="both"/>
    </w:pPr>
  </w:style>
  <w:style w:type="character" w:customStyle="1" w:styleId="1fff0">
    <w:name w:val="Обычный 1 Знак"/>
    <w:link w:val="1fff"/>
    <w:rsid w:val="00032E02"/>
    <w:rPr>
      <w:sz w:val="24"/>
      <w:szCs w:val="24"/>
    </w:rPr>
  </w:style>
  <w:style w:type="paragraph" w:customStyle="1" w:styleId="1a">
    <w:name w:val="Маркированный список 1"/>
    <w:basedOn w:val="1fff"/>
    <w:uiPriority w:val="99"/>
    <w:qFormat/>
    <w:rsid w:val="00032E02"/>
    <w:pPr>
      <w:numPr>
        <w:numId w:val="65"/>
      </w:numPr>
      <w:tabs>
        <w:tab w:val="num" w:pos="0"/>
        <w:tab w:val="num" w:pos="360"/>
        <w:tab w:val="num" w:pos="720"/>
        <w:tab w:val="left" w:pos="1134"/>
      </w:tabs>
      <w:spacing w:before="0" w:after="0"/>
      <w:ind w:left="720" w:hanging="720"/>
    </w:pPr>
  </w:style>
  <w:style w:type="character" w:customStyle="1" w:styleId="affc">
    <w:name w:val="Обычный (веб) Знак"/>
    <w:link w:val="affb"/>
    <w:uiPriority w:val="99"/>
    <w:rsid w:val="00032E02"/>
    <w:rPr>
      <w:rFonts w:ascii="Arial Unicode MS" w:eastAsia="Arial Unicode MS" w:hAnsi="Arial Unicode MS"/>
      <w:sz w:val="24"/>
      <w:szCs w:val="24"/>
    </w:rPr>
  </w:style>
  <w:style w:type="paragraph" w:customStyle="1" w:styleId="afffffffffffffd">
    <w:name w:val="Табличный (по левому краю)"/>
    <w:basedOn w:val="aff2"/>
    <w:uiPriority w:val="99"/>
    <w:qFormat/>
    <w:rsid w:val="00032E02"/>
    <w:pPr>
      <w:widowControl w:val="0"/>
      <w:spacing w:before="40" w:after="40"/>
      <w:contextualSpacing/>
    </w:pPr>
    <w:rPr>
      <w:bCs/>
      <w:sz w:val="22"/>
      <w:szCs w:val="18"/>
    </w:rPr>
  </w:style>
  <w:style w:type="paragraph" w:customStyle="1" w:styleId="1c">
    <w:name w:val="Нумеров. список 1)"/>
    <w:basedOn w:val="aff2"/>
    <w:uiPriority w:val="99"/>
    <w:qFormat/>
    <w:rsid w:val="00032E02"/>
    <w:pPr>
      <w:widowControl w:val="0"/>
      <w:numPr>
        <w:numId w:val="66"/>
      </w:numPr>
      <w:spacing w:before="120" w:after="120" w:line="360" w:lineRule="auto"/>
      <w:jc w:val="both"/>
    </w:pPr>
  </w:style>
  <w:style w:type="table" w:customStyle="1" w:styleId="TableNormal">
    <w:name w:val="Table Normal"/>
    <w:rsid w:val="00032E02"/>
    <w:pPr>
      <w:spacing w:line="360" w:lineRule="auto"/>
      <w:ind w:firstLine="709"/>
      <w:jc w:val="both"/>
    </w:pPr>
    <w:rPr>
      <w:sz w:val="28"/>
      <w:szCs w:val="28"/>
    </w:rPr>
    <w:tblPr>
      <w:tblCellMar>
        <w:top w:w="0" w:type="dxa"/>
        <w:left w:w="0" w:type="dxa"/>
        <w:bottom w:w="0" w:type="dxa"/>
        <w:right w:w="0" w:type="dxa"/>
      </w:tblCellMar>
    </w:tblPr>
  </w:style>
  <w:style w:type="paragraph" w:customStyle="1" w:styleId="PUVNormal">
    <w:name w:val="_PUV_Normal"/>
    <w:rsid w:val="00032E02"/>
    <w:pPr>
      <w:spacing w:line="360" w:lineRule="auto"/>
      <w:ind w:firstLine="567"/>
      <w:jc w:val="both"/>
    </w:pPr>
    <w:rPr>
      <w:sz w:val="24"/>
      <w:szCs w:val="24"/>
    </w:rPr>
  </w:style>
  <w:style w:type="paragraph" w:customStyle="1" w:styleId="ScrollListBullet">
    <w:name w:val="Scroll List Bullet"/>
    <w:basedOn w:val="aff2"/>
    <w:uiPriority w:val="9"/>
    <w:unhideWhenUsed/>
    <w:qFormat/>
    <w:rsid w:val="00032E02"/>
    <w:pPr>
      <w:numPr>
        <w:numId w:val="67"/>
      </w:numPr>
      <w:spacing w:line="360" w:lineRule="auto"/>
      <w:jc w:val="both"/>
    </w:pPr>
    <w:rPr>
      <w:rFonts w:eastAsiaTheme="minorHAnsi" w:cstheme="minorBidi"/>
      <w:lang w:eastAsia="en-US"/>
    </w:rPr>
  </w:style>
  <w:style w:type="paragraph" w:customStyle="1" w:styleId="itNumber1">
    <w:name w:val="it_Number1"/>
    <w:basedOn w:val="aff2"/>
    <w:qFormat/>
    <w:rsid w:val="00032E02"/>
    <w:pPr>
      <w:keepLines/>
      <w:numPr>
        <w:numId w:val="68"/>
      </w:numPr>
      <w:spacing w:line="360" w:lineRule="auto"/>
      <w:contextualSpacing/>
      <w:jc w:val="both"/>
    </w:pPr>
    <w:rPr>
      <w:rFonts w:eastAsiaTheme="minorEastAsia" w:cstheme="minorBidi"/>
      <w:szCs w:val="22"/>
    </w:rPr>
  </w:style>
  <w:style w:type="paragraph" w:customStyle="1" w:styleId="itNumber2">
    <w:name w:val="it_Number2"/>
    <w:basedOn w:val="itNumber1"/>
    <w:qFormat/>
    <w:rsid w:val="00032E02"/>
    <w:pPr>
      <w:numPr>
        <w:ilvl w:val="1"/>
      </w:numPr>
      <w:ind w:left="1418"/>
    </w:pPr>
  </w:style>
  <w:style w:type="paragraph" w:customStyle="1" w:styleId="itNumber3">
    <w:name w:val="it_Number3"/>
    <w:basedOn w:val="itNumber2"/>
    <w:qFormat/>
    <w:rsid w:val="00032E02"/>
    <w:pPr>
      <w:numPr>
        <w:ilvl w:val="2"/>
      </w:numPr>
      <w:ind w:left="1560"/>
    </w:pPr>
  </w:style>
  <w:style w:type="paragraph" w:customStyle="1" w:styleId="msonormal0">
    <w:name w:val="msonormal"/>
    <w:basedOn w:val="aff2"/>
    <w:rsid w:val="00032E02"/>
    <w:pPr>
      <w:spacing w:before="100" w:beforeAutospacing="1" w:after="100" w:afterAutospacing="1"/>
    </w:pPr>
  </w:style>
  <w:style w:type="paragraph" w:customStyle="1" w:styleId="font5">
    <w:name w:val="font5"/>
    <w:basedOn w:val="aff2"/>
    <w:rsid w:val="00032E02"/>
    <w:pPr>
      <w:spacing w:before="100" w:beforeAutospacing="1" w:after="100" w:afterAutospacing="1"/>
    </w:pPr>
    <w:rPr>
      <w:color w:val="FF0000"/>
      <w:sz w:val="16"/>
      <w:szCs w:val="16"/>
    </w:rPr>
  </w:style>
  <w:style w:type="paragraph" w:customStyle="1" w:styleId="xl63">
    <w:name w:val="xl63"/>
    <w:basedOn w:val="aff2"/>
    <w:rsid w:val="00032E02"/>
    <w:pPr>
      <w:spacing w:before="100" w:beforeAutospacing="1" w:after="100" w:afterAutospacing="1"/>
    </w:pPr>
    <w:rPr>
      <w:sz w:val="16"/>
      <w:szCs w:val="16"/>
    </w:rPr>
  </w:style>
  <w:style w:type="paragraph" w:customStyle="1" w:styleId="xl64">
    <w:name w:val="xl64"/>
    <w:basedOn w:val="aff2"/>
    <w:rsid w:val="00032E02"/>
    <w:pPr>
      <w:spacing w:before="100" w:beforeAutospacing="1" w:after="100" w:afterAutospacing="1"/>
    </w:pPr>
    <w:rPr>
      <w:sz w:val="16"/>
      <w:szCs w:val="16"/>
    </w:rPr>
  </w:style>
  <w:style w:type="character" w:styleId="afffffffffffffe">
    <w:name w:val="Subtle Reference"/>
    <w:basedOn w:val="aff4"/>
    <w:uiPriority w:val="31"/>
    <w:qFormat/>
    <w:rsid w:val="00032E02"/>
    <w:rPr>
      <w:smallCaps/>
      <w:color w:val="5A5A5A" w:themeColor="text1" w:themeTint="A5"/>
    </w:rPr>
  </w:style>
  <w:style w:type="character" w:styleId="HTML1">
    <w:name w:val="HTML Keyboard"/>
    <w:basedOn w:val="aff4"/>
    <w:unhideWhenUsed/>
    <w:rsid w:val="00032E02"/>
    <w:rPr>
      <w:rFonts w:ascii="Consolas" w:hAnsi="Consolas"/>
      <w:sz w:val="20"/>
      <w:szCs w:val="20"/>
    </w:rPr>
  </w:style>
  <w:style w:type="paragraph" w:customStyle="1" w:styleId="ConsNormal">
    <w:name w:val="ConsNormal"/>
    <w:rsid w:val="00032E02"/>
    <w:pPr>
      <w:widowControl w:val="0"/>
      <w:ind w:right="19772" w:firstLine="720"/>
    </w:pPr>
    <w:rPr>
      <w:rFonts w:ascii="Arial" w:hAnsi="Arial" w:cs="Arial"/>
    </w:rPr>
  </w:style>
  <w:style w:type="paragraph" w:customStyle="1" w:styleId="4-">
    <w:name w:val="##Заг4-текст"/>
    <w:basedOn w:val="43"/>
    <w:qFormat/>
    <w:rsid w:val="00032E02"/>
    <w:pPr>
      <w:keepNext w:val="0"/>
      <w:widowControl w:val="0"/>
      <w:numPr>
        <w:numId w:val="73"/>
      </w:numPr>
      <w:tabs>
        <w:tab w:val="left" w:pos="1701"/>
      </w:tabs>
      <w:spacing w:after="120" w:line="360" w:lineRule="exact"/>
      <w:ind w:firstLine="709"/>
      <w:jc w:val="both"/>
    </w:pPr>
    <w:rPr>
      <w:rFonts w:ascii="Times New Roman" w:eastAsia="Arial Unicode MS" w:hAnsi="Times New Roman" w:cs="Times New Roman"/>
      <w:bCs w:val="0"/>
      <w:i/>
      <w:iCs w:val="0"/>
    </w:rPr>
  </w:style>
  <w:style w:type="paragraph" w:customStyle="1" w:styleId="affffffffffffff">
    <w:name w:val="##Табл_текст"/>
    <w:basedOn w:val="aff2"/>
    <w:qFormat/>
    <w:rsid w:val="00032E02"/>
    <w:pPr>
      <w:spacing w:line="259" w:lineRule="auto"/>
    </w:pPr>
    <w:rPr>
      <w:rFonts w:eastAsiaTheme="minorHAnsi"/>
      <w:sz w:val="22"/>
      <w:szCs w:val="22"/>
      <w:lang w:eastAsia="en-US"/>
    </w:rPr>
  </w:style>
  <w:style w:type="paragraph" w:customStyle="1" w:styleId="font6">
    <w:name w:val="font6"/>
    <w:basedOn w:val="aff2"/>
    <w:rsid w:val="00032E02"/>
    <w:pPr>
      <w:spacing w:before="100" w:beforeAutospacing="1" w:after="100" w:afterAutospacing="1"/>
    </w:pPr>
    <w:rPr>
      <w:color w:val="000000"/>
      <w:sz w:val="20"/>
      <w:szCs w:val="20"/>
    </w:rPr>
  </w:style>
  <w:style w:type="paragraph" w:customStyle="1" w:styleId="font7">
    <w:name w:val="font7"/>
    <w:basedOn w:val="aff2"/>
    <w:rsid w:val="00032E02"/>
    <w:pPr>
      <w:spacing w:before="100" w:beforeAutospacing="1" w:after="100" w:afterAutospacing="1"/>
    </w:pPr>
    <w:rPr>
      <w:b/>
      <w:bCs/>
      <w:color w:val="000000"/>
      <w:sz w:val="20"/>
      <w:szCs w:val="20"/>
    </w:rPr>
  </w:style>
  <w:style w:type="paragraph" w:customStyle="1" w:styleId="font8">
    <w:name w:val="font8"/>
    <w:basedOn w:val="aff2"/>
    <w:rsid w:val="00032E02"/>
    <w:pPr>
      <w:spacing w:before="100" w:beforeAutospacing="1" w:after="100" w:afterAutospacing="1"/>
    </w:pPr>
    <w:rPr>
      <w:rFonts w:ascii="Calibri" w:hAnsi="Calibri"/>
      <w:color w:val="000000"/>
      <w:sz w:val="16"/>
      <w:szCs w:val="16"/>
      <w:u w:val="single"/>
    </w:rPr>
  </w:style>
  <w:style w:type="character" w:customStyle="1" w:styleId="affffffffffffff0">
    <w:name w:val="Цветовое выделение"/>
    <w:uiPriority w:val="99"/>
    <w:rsid w:val="00032E02"/>
    <w:rPr>
      <w:b/>
      <w:color w:val="26282F"/>
    </w:rPr>
  </w:style>
  <w:style w:type="paragraph" w:customStyle="1" w:styleId="paragraph">
    <w:name w:val="paragraph"/>
    <w:basedOn w:val="aff2"/>
    <w:rsid w:val="00032E02"/>
    <w:pPr>
      <w:spacing w:before="100" w:beforeAutospacing="1" w:after="100" w:afterAutospacing="1"/>
    </w:pPr>
  </w:style>
  <w:style w:type="character" w:customStyle="1" w:styleId="normaltextrun">
    <w:name w:val="normaltextrun"/>
    <w:basedOn w:val="aff4"/>
    <w:rsid w:val="00032E02"/>
  </w:style>
  <w:style w:type="paragraph" w:customStyle="1" w:styleId="afa">
    <w:name w:val="Заголовок раздела приложения"/>
    <w:basedOn w:val="19"/>
    <w:next w:val="affffffff5"/>
    <w:qFormat/>
    <w:rsid w:val="00032E02"/>
    <w:pPr>
      <w:keepNext w:val="0"/>
      <w:keepLines/>
      <w:pageBreakBefore/>
      <w:widowControl w:val="0"/>
      <w:numPr>
        <w:numId w:val="69"/>
      </w:numPr>
      <w:tabs>
        <w:tab w:val="left" w:pos="1134"/>
        <w:tab w:val="left" w:pos="1418"/>
      </w:tabs>
      <w:spacing w:before="360" w:after="240" w:line="360" w:lineRule="auto"/>
      <w:outlineLvl w:val="9"/>
    </w:pPr>
    <w:rPr>
      <w:bCs w:val="0"/>
      <w:szCs w:val="32"/>
    </w:rPr>
  </w:style>
  <w:style w:type="character" w:customStyle="1" w:styleId="inline-comment-marker">
    <w:name w:val="inline-comment-marker"/>
    <w:basedOn w:val="aff4"/>
    <w:rsid w:val="00032E02"/>
  </w:style>
  <w:style w:type="numbering" w:customStyle="1" w:styleId="-">
    <w:name w:val="Стиль нумерованный - Док"/>
    <w:basedOn w:val="aff6"/>
    <w:rsid w:val="00032E02"/>
    <w:pPr>
      <w:numPr>
        <w:numId w:val="70"/>
      </w:numPr>
    </w:pPr>
  </w:style>
  <w:style w:type="paragraph" w:customStyle="1" w:styleId="-2">
    <w:name w:val="Стиль нумерованный - Отчет"/>
    <w:basedOn w:val="aff2"/>
    <w:rsid w:val="00032E02"/>
    <w:pPr>
      <w:numPr>
        <w:numId w:val="71"/>
      </w:numPr>
      <w:tabs>
        <w:tab w:val="left" w:pos="720"/>
      </w:tabs>
      <w:spacing w:after="60"/>
      <w:jc w:val="both"/>
    </w:pPr>
    <w:rPr>
      <w:rFonts w:ascii="Arial" w:hAnsi="Arial"/>
      <w:sz w:val="20"/>
    </w:rPr>
  </w:style>
  <w:style w:type="paragraph" w:customStyle="1" w:styleId="-0">
    <w:name w:val="Табл-маркир"/>
    <w:basedOn w:val="aff2"/>
    <w:link w:val="-c"/>
    <w:qFormat/>
    <w:rsid w:val="00032E02"/>
    <w:pPr>
      <w:numPr>
        <w:numId w:val="72"/>
      </w:numPr>
      <w:spacing w:before="40" w:after="40"/>
      <w:ind w:right="28"/>
      <w:jc w:val="both"/>
    </w:pPr>
    <w:rPr>
      <w:szCs w:val="20"/>
      <w:lang w:eastAsia="ko-KR"/>
    </w:rPr>
  </w:style>
  <w:style w:type="character" w:customStyle="1" w:styleId="-c">
    <w:name w:val="Табл-маркир Знак"/>
    <w:link w:val="-0"/>
    <w:rsid w:val="00032E02"/>
    <w:rPr>
      <w:sz w:val="26"/>
      <w:lang w:eastAsia="ko-KR"/>
    </w:rPr>
  </w:style>
  <w:style w:type="numbering" w:customStyle="1" w:styleId="-16">
    <w:name w:val="Стиль нумерованный - Док1"/>
    <w:basedOn w:val="aff6"/>
    <w:rsid w:val="00032E02"/>
  </w:style>
  <w:style w:type="paragraph" w:styleId="2ff4">
    <w:name w:val="envelope return"/>
    <w:basedOn w:val="aff2"/>
    <w:unhideWhenUsed/>
    <w:rsid w:val="00032E02"/>
    <w:pPr>
      <w:widowControl w:val="0"/>
      <w:ind w:firstLine="851"/>
      <w:jc w:val="both"/>
    </w:pPr>
    <w:rPr>
      <w:rFonts w:asciiTheme="majorHAnsi" w:eastAsiaTheme="majorEastAsia" w:hAnsiTheme="majorHAnsi" w:cstheme="majorBidi"/>
      <w:sz w:val="20"/>
      <w:szCs w:val="20"/>
    </w:rPr>
  </w:style>
  <w:style w:type="paragraph" w:customStyle="1" w:styleId="a6">
    <w:name w:val="Табличный список нумер"/>
    <w:basedOn w:val="aff2"/>
    <w:qFormat/>
    <w:rsid w:val="00032E02"/>
    <w:pPr>
      <w:widowControl w:val="0"/>
      <w:numPr>
        <w:numId w:val="74"/>
      </w:numPr>
      <w:pBdr>
        <w:top w:val="none" w:sz="4" w:space="0" w:color="000000"/>
        <w:left w:val="none" w:sz="4" w:space="0" w:color="000000"/>
        <w:bottom w:val="none" w:sz="4" w:space="0" w:color="000000"/>
        <w:right w:val="none" w:sz="4" w:space="0" w:color="000000"/>
        <w:between w:val="none" w:sz="4" w:space="0" w:color="000000"/>
      </w:pBdr>
      <w:tabs>
        <w:tab w:val="left" w:pos="57"/>
      </w:tabs>
      <w:spacing w:before="120" w:after="120" w:line="360" w:lineRule="auto"/>
    </w:pPr>
    <w:rPr>
      <w:sz w:val="22"/>
      <w:szCs w:val="20"/>
    </w:rPr>
  </w:style>
  <w:style w:type="character" w:customStyle="1" w:styleId="Heading6Char">
    <w:name w:val="Heading 6 Char"/>
    <w:basedOn w:val="aff4"/>
    <w:uiPriority w:val="9"/>
    <w:rsid w:val="00032E02"/>
    <w:rPr>
      <w:rFonts w:ascii="Arial" w:eastAsia="Arial" w:hAnsi="Arial" w:cs="Arial"/>
      <w:b/>
      <w:bCs/>
      <w:sz w:val="22"/>
      <w:szCs w:val="22"/>
    </w:rPr>
  </w:style>
  <w:style w:type="paragraph" w:customStyle="1" w:styleId="Personal">
    <w:name w:val="Personal"/>
    <w:basedOn w:val="aff2"/>
    <w:link w:val="Personal0"/>
    <w:qFormat/>
    <w:rsid w:val="00032E02"/>
    <w:pPr>
      <w:widowControl w:val="0"/>
      <w:spacing w:before="120" w:line="360" w:lineRule="auto"/>
      <w:ind w:firstLine="851"/>
      <w:jc w:val="both"/>
    </w:pPr>
    <w:rPr>
      <w:sz w:val="28"/>
    </w:rPr>
  </w:style>
  <w:style w:type="character" w:customStyle="1" w:styleId="Personal0">
    <w:name w:val="Personal Знак"/>
    <w:basedOn w:val="aff4"/>
    <w:link w:val="Personal"/>
    <w:rsid w:val="00032E02"/>
    <w:rPr>
      <w:sz w:val="28"/>
      <w:szCs w:val="24"/>
    </w:rPr>
  </w:style>
  <w:style w:type="numbering" w:customStyle="1" w:styleId="2ff5">
    <w:name w:val="Нет списка2"/>
    <w:next w:val="aff6"/>
    <w:uiPriority w:val="99"/>
    <w:semiHidden/>
    <w:unhideWhenUsed/>
    <w:rsid w:val="00032E02"/>
  </w:style>
  <w:style w:type="table" w:customStyle="1" w:styleId="-120">
    <w:name w:val="Таблица-список 12"/>
    <w:basedOn w:val="aff5"/>
    <w:next w:val="-10"/>
    <w:rsid w:val="00032E02"/>
    <w:pPr>
      <w:spacing w:line="360" w:lineRule="auto"/>
      <w:ind w:firstLine="85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customStyle="1" w:styleId="-211">
    <w:name w:val="Таблица-список 21"/>
    <w:basedOn w:val="aff5"/>
    <w:next w:val="-22"/>
    <w:rsid w:val="00032E02"/>
    <w:pPr>
      <w:spacing w:line="360" w:lineRule="auto"/>
      <w:ind w:firstLine="851"/>
    </w:p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customStyle="1" w:styleId="-312">
    <w:name w:val="Таблица-список 31"/>
    <w:basedOn w:val="aff5"/>
    <w:next w:val="-30"/>
    <w:rsid w:val="00032E02"/>
    <w:pPr>
      <w:spacing w:line="360" w:lineRule="auto"/>
      <w:ind w:firstLine="85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customStyle="1" w:styleId="-411">
    <w:name w:val="Таблица-список 41"/>
    <w:basedOn w:val="aff5"/>
    <w:next w:val="-40"/>
    <w:rsid w:val="00032E02"/>
    <w:pPr>
      <w:spacing w:line="360" w:lineRule="auto"/>
      <w:ind w:firstLine="85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customStyle="1" w:styleId="-511">
    <w:name w:val="Таблица-список 51"/>
    <w:basedOn w:val="aff5"/>
    <w:next w:val="-50"/>
    <w:rsid w:val="00032E02"/>
    <w:pPr>
      <w:spacing w:line="360" w:lineRule="auto"/>
      <w:ind w:firstLine="85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customStyle="1" w:styleId="-62">
    <w:name w:val="Таблица-список 62"/>
    <w:basedOn w:val="aff5"/>
    <w:next w:val="-60"/>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customStyle="1" w:styleId="-711">
    <w:name w:val="Таблица-список 71"/>
    <w:basedOn w:val="aff5"/>
    <w:next w:val="-70"/>
    <w:rsid w:val="00032E02"/>
    <w:pPr>
      <w:spacing w:line="360" w:lineRule="auto"/>
      <w:ind w:firstLine="85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81">
    <w:name w:val="Таблица-список 81"/>
    <w:basedOn w:val="aff5"/>
    <w:next w:val="-80"/>
    <w:rsid w:val="00032E02"/>
    <w:pPr>
      <w:spacing w:line="360" w:lineRule="auto"/>
      <w:ind w:firstLine="85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customStyle="1" w:styleId="GR2">
    <w:name w:val="Сетка таблицы GR2"/>
    <w:basedOn w:val="aff5"/>
    <w:next w:val="affffb"/>
    <w:uiPriority w:val="59"/>
    <w:rsid w:val="00032E0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rticleSection111">
    <w:name w:val="Article / Section111"/>
    <w:rsid w:val="00032E02"/>
    <w:pPr>
      <w:numPr>
        <w:numId w:val="94"/>
      </w:numPr>
    </w:pPr>
  </w:style>
  <w:style w:type="table" w:customStyle="1" w:styleId="TableNormal1">
    <w:name w:val="Table Normal1"/>
    <w:rsid w:val="00032E02"/>
    <w:pPr>
      <w:spacing w:line="360" w:lineRule="auto"/>
      <w:ind w:firstLine="709"/>
      <w:jc w:val="both"/>
    </w:pPr>
    <w:rPr>
      <w:sz w:val="28"/>
      <w:szCs w:val="28"/>
    </w:rPr>
    <w:tblPr>
      <w:tblCellMar>
        <w:top w:w="0" w:type="dxa"/>
        <w:left w:w="0" w:type="dxa"/>
        <w:bottom w:w="0" w:type="dxa"/>
        <w:right w:w="0" w:type="dxa"/>
      </w:tblCellMar>
    </w:tblPr>
  </w:style>
  <w:style w:type="numbering" w:customStyle="1" w:styleId="-20">
    <w:name w:val="Стиль нумерованный - Док2"/>
    <w:basedOn w:val="aff6"/>
    <w:rsid w:val="00032E02"/>
    <w:pPr>
      <w:numPr>
        <w:numId w:val="37"/>
      </w:numPr>
    </w:pPr>
  </w:style>
  <w:style w:type="numbering" w:customStyle="1" w:styleId="-113">
    <w:name w:val="Стиль нумерованный - Док11"/>
    <w:basedOn w:val="aff6"/>
    <w:rsid w:val="00032E02"/>
  </w:style>
  <w:style w:type="character" w:customStyle="1" w:styleId="118">
    <w:name w:val="1.1 Знак"/>
    <w:basedOn w:val="aff4"/>
    <w:link w:val="119"/>
    <w:rsid w:val="00032E02"/>
    <w:rPr>
      <w:sz w:val="28"/>
      <w:szCs w:val="28"/>
    </w:rPr>
  </w:style>
  <w:style w:type="paragraph" w:customStyle="1" w:styleId="119">
    <w:name w:val="1.1"/>
    <w:link w:val="118"/>
    <w:qFormat/>
    <w:rsid w:val="00032E02"/>
    <w:pPr>
      <w:spacing w:before="120" w:after="120" w:line="360" w:lineRule="auto"/>
      <w:ind w:firstLine="567"/>
    </w:pPr>
    <w:rPr>
      <w:sz w:val="28"/>
      <w:szCs w:val="28"/>
    </w:rPr>
  </w:style>
  <w:style w:type="paragraph" w:customStyle="1" w:styleId="121">
    <w:name w:val="ТаблОбычный (12)"/>
    <w:basedOn w:val="aff2"/>
    <w:link w:val="122"/>
    <w:qFormat/>
    <w:rsid w:val="00032E02"/>
    <w:pPr>
      <w:jc w:val="both"/>
    </w:pPr>
    <w:rPr>
      <w:szCs w:val="20"/>
      <w:lang w:eastAsia="en-US"/>
    </w:rPr>
  </w:style>
  <w:style w:type="character" w:customStyle="1" w:styleId="eop">
    <w:name w:val="eop"/>
    <w:rsid w:val="00032E02"/>
    <w:rPr>
      <w:rFonts w:ascii="Times New Roman" w:hAnsi="Times New Roman" w:cs="Times New Roman" w:hint="default"/>
    </w:rPr>
  </w:style>
  <w:style w:type="paragraph" w:customStyle="1" w:styleId="ac">
    <w:name w:val="ТТ Маркированный (табл)"/>
    <w:basedOn w:val="afffa"/>
    <w:link w:val="affffffffffffff1"/>
    <w:qFormat/>
    <w:rsid w:val="00032E02"/>
    <w:pPr>
      <w:numPr>
        <w:numId w:val="89"/>
      </w:numPr>
    </w:pPr>
    <w:rPr>
      <w:rFonts w:eastAsia="Calibri"/>
      <w:sz w:val="22"/>
      <w:szCs w:val="22"/>
      <w:lang w:eastAsia="en-US"/>
    </w:rPr>
  </w:style>
  <w:style w:type="character" w:customStyle="1" w:styleId="affffffffffffff1">
    <w:name w:val="ТТ Маркированный (табл) Знак"/>
    <w:basedOn w:val="afffb"/>
    <w:link w:val="ac"/>
    <w:rsid w:val="00032E02"/>
    <w:rPr>
      <w:rFonts w:eastAsia="Calibri"/>
      <w:sz w:val="22"/>
      <w:szCs w:val="22"/>
      <w:lang w:eastAsia="en-US"/>
    </w:rPr>
  </w:style>
  <w:style w:type="paragraph" w:customStyle="1" w:styleId="af3">
    <w:name w:val="ТТ Приложение"/>
    <w:basedOn w:val="19"/>
    <w:link w:val="affffffffffffff2"/>
    <w:rsid w:val="00B36A87"/>
    <w:pPr>
      <w:keepNext w:val="0"/>
      <w:pageBreakBefore/>
      <w:widowControl w:val="0"/>
      <w:numPr>
        <w:numId w:val="90"/>
      </w:numPr>
      <w:tabs>
        <w:tab w:val="left" w:pos="1134"/>
        <w:tab w:val="left" w:pos="1418"/>
      </w:tabs>
      <w:ind w:left="0" w:firstLine="0"/>
    </w:pPr>
    <w:rPr>
      <w:sz w:val="26"/>
      <w:szCs w:val="28"/>
    </w:rPr>
  </w:style>
  <w:style w:type="character" w:customStyle="1" w:styleId="affffffffffffff2">
    <w:name w:val="ТТ Приложение Знак"/>
    <w:basedOn w:val="afffffff9"/>
    <w:link w:val="af3"/>
    <w:rsid w:val="00B36A87"/>
    <w:rPr>
      <w:rFonts w:ascii="Times New Roman Полужирный" w:hAnsi="Times New Roman Полужирный" w:cs="Arial"/>
      <w:b/>
      <w:bCs/>
      <w:sz w:val="26"/>
      <w:szCs w:val="28"/>
    </w:rPr>
  </w:style>
  <w:style w:type="paragraph" w:customStyle="1" w:styleId="1ff1">
    <w:name w:val="ТТ Маркир1й (основной)"/>
    <w:basedOn w:val="ac"/>
    <w:link w:val="1ff3"/>
    <w:qFormat/>
    <w:rsid w:val="00CB622C"/>
    <w:pPr>
      <w:jc w:val="both"/>
    </w:pPr>
    <w:rPr>
      <w:sz w:val="26"/>
      <w:szCs w:val="26"/>
    </w:rPr>
  </w:style>
  <w:style w:type="character" w:customStyle="1" w:styleId="1ff3">
    <w:name w:val="ТТ Маркир1й (основной) Знак"/>
    <w:basedOn w:val="affffffffffffff1"/>
    <w:link w:val="1ff1"/>
    <w:rsid w:val="00CB622C"/>
    <w:rPr>
      <w:rFonts w:eastAsia="Calibri"/>
      <w:sz w:val="26"/>
      <w:szCs w:val="26"/>
      <w:lang w:eastAsia="en-US"/>
    </w:rPr>
  </w:style>
  <w:style w:type="character" w:styleId="affffffffffffff3">
    <w:name w:val="Placeholder Text"/>
    <w:basedOn w:val="aff4"/>
    <w:uiPriority w:val="99"/>
    <w:semiHidden/>
    <w:rsid w:val="00032E02"/>
    <w:rPr>
      <w:color w:val="808080"/>
    </w:rPr>
  </w:style>
  <w:style w:type="paragraph" w:customStyle="1" w:styleId="1-">
    <w:name w:val="ТТ Пункт 1-й Уровень"/>
    <w:basedOn w:val="19"/>
    <w:link w:val="1-0"/>
    <w:qFormat/>
    <w:rsid w:val="00732B3D"/>
    <w:pPr>
      <w:widowControl w:val="0"/>
      <w:numPr>
        <w:numId w:val="87"/>
      </w:numPr>
      <w:tabs>
        <w:tab w:val="left" w:pos="993"/>
        <w:tab w:val="left" w:pos="1134"/>
        <w:tab w:val="left" w:pos="1276"/>
        <w:tab w:val="left" w:pos="1418"/>
      </w:tabs>
      <w:ind w:left="0" w:firstLine="567"/>
      <w:jc w:val="both"/>
    </w:pPr>
    <w:rPr>
      <w:sz w:val="26"/>
      <w:szCs w:val="26"/>
    </w:rPr>
  </w:style>
  <w:style w:type="paragraph" w:customStyle="1" w:styleId="2-">
    <w:name w:val="ТТ Пункт 2-й уровень"/>
    <w:basedOn w:val="29"/>
    <w:link w:val="2-0"/>
    <w:qFormat/>
    <w:rsid w:val="00032E02"/>
    <w:pPr>
      <w:widowControl w:val="0"/>
      <w:numPr>
        <w:numId w:val="87"/>
      </w:numPr>
      <w:tabs>
        <w:tab w:val="clear" w:pos="6237"/>
        <w:tab w:val="left" w:pos="1134"/>
        <w:tab w:val="left" w:pos="1418"/>
      </w:tabs>
      <w:spacing w:line="233" w:lineRule="auto"/>
      <w:ind w:left="0" w:firstLine="567"/>
      <w:jc w:val="both"/>
    </w:pPr>
    <w:rPr>
      <w:b w:val="0"/>
      <w:bCs/>
      <w:szCs w:val="26"/>
    </w:rPr>
  </w:style>
  <w:style w:type="character" w:customStyle="1" w:styleId="1-0">
    <w:name w:val="ТТ Пункт 1-й Уровень Знак"/>
    <w:basedOn w:val="afffb"/>
    <w:link w:val="1-"/>
    <w:rsid w:val="00732B3D"/>
    <w:rPr>
      <w:rFonts w:ascii="Times New Roman Полужирный" w:hAnsi="Times New Roman Полужирный" w:cs="Arial"/>
      <w:b/>
      <w:bCs/>
      <w:sz w:val="26"/>
      <w:szCs w:val="26"/>
    </w:rPr>
  </w:style>
  <w:style w:type="paragraph" w:customStyle="1" w:styleId="3-">
    <w:name w:val="ТТ Пункт 3-й уровень"/>
    <w:basedOn w:val="35"/>
    <w:link w:val="3-0"/>
    <w:qFormat/>
    <w:rsid w:val="00091358"/>
    <w:pPr>
      <w:widowControl w:val="0"/>
      <w:numPr>
        <w:numId w:val="87"/>
      </w:numPr>
      <w:tabs>
        <w:tab w:val="left" w:pos="1276"/>
        <w:tab w:val="left" w:pos="1418"/>
        <w:tab w:val="left" w:pos="1701"/>
      </w:tabs>
      <w:spacing w:after="120"/>
      <w:ind w:left="0" w:firstLine="567"/>
      <w:jc w:val="both"/>
    </w:pPr>
    <w:rPr>
      <w:rFonts w:ascii="Times New Roman" w:eastAsia="Times New Roman" w:hAnsi="Times New Roman" w:cs="Times New Roman"/>
      <w:bCs w:val="0"/>
    </w:rPr>
  </w:style>
  <w:style w:type="character" w:customStyle="1" w:styleId="2-0">
    <w:name w:val="ТТ Пункт 2-й уровень Знак"/>
    <w:basedOn w:val="afffb"/>
    <w:link w:val="2-"/>
    <w:rsid w:val="00032E02"/>
    <w:rPr>
      <w:bCs/>
      <w:sz w:val="26"/>
      <w:szCs w:val="26"/>
    </w:rPr>
  </w:style>
  <w:style w:type="character" w:customStyle="1" w:styleId="2ff6">
    <w:name w:val="Неразрешенное упоминание2"/>
    <w:basedOn w:val="aff4"/>
    <w:uiPriority w:val="99"/>
    <w:semiHidden/>
    <w:unhideWhenUsed/>
    <w:rsid w:val="00032E02"/>
    <w:rPr>
      <w:color w:val="605E5C"/>
      <w:shd w:val="clear" w:color="auto" w:fill="E1DFDD"/>
    </w:rPr>
  </w:style>
  <w:style w:type="character" w:customStyle="1" w:styleId="3-0">
    <w:name w:val="ТТ Пункт 3-й уровень Знак"/>
    <w:basedOn w:val="afffb"/>
    <w:link w:val="3-"/>
    <w:rsid w:val="00091358"/>
    <w:rPr>
      <w:b/>
      <w:sz w:val="26"/>
      <w:szCs w:val="26"/>
    </w:rPr>
  </w:style>
  <w:style w:type="paragraph" w:customStyle="1" w:styleId="affffffffffffff4">
    <w:name w:val="ТТ Табл.Основ."/>
    <w:link w:val="affffffffffffff5"/>
    <w:qFormat/>
    <w:rsid w:val="00032E02"/>
    <w:pPr>
      <w:jc w:val="center"/>
    </w:pPr>
    <w:rPr>
      <w:sz w:val="24"/>
      <w:lang w:eastAsia="en-US"/>
    </w:rPr>
  </w:style>
  <w:style w:type="character" w:customStyle="1" w:styleId="122">
    <w:name w:val="ТаблОбычный (12) Знак"/>
    <w:basedOn w:val="aff4"/>
    <w:link w:val="121"/>
    <w:rsid w:val="00032E02"/>
    <w:rPr>
      <w:sz w:val="24"/>
      <w:lang w:eastAsia="en-US"/>
    </w:rPr>
  </w:style>
  <w:style w:type="character" w:customStyle="1" w:styleId="affffffffffffff5">
    <w:name w:val="ТТ Табл.Основ. Знак"/>
    <w:basedOn w:val="122"/>
    <w:link w:val="affffffffffffff4"/>
    <w:rsid w:val="00032E02"/>
    <w:rPr>
      <w:sz w:val="24"/>
      <w:lang w:eastAsia="en-US"/>
    </w:rPr>
  </w:style>
  <w:style w:type="character" w:customStyle="1" w:styleId="layout">
    <w:name w:val="layout"/>
    <w:basedOn w:val="aff4"/>
    <w:rsid w:val="00032E02"/>
  </w:style>
  <w:style w:type="character" w:customStyle="1" w:styleId="143">
    <w:name w:val="Стиль 14 пт"/>
    <w:basedOn w:val="aff4"/>
    <w:rsid w:val="00032E02"/>
    <w:rPr>
      <w:rFonts w:ascii="Times New Roman" w:hAnsi="Times New Roman"/>
      <w:sz w:val="28"/>
    </w:rPr>
  </w:style>
  <w:style w:type="paragraph" w:customStyle="1" w:styleId="4-0">
    <w:name w:val="ТТ Пункт 4-й уровень"/>
    <w:basedOn w:val="43"/>
    <w:link w:val="4-1"/>
    <w:qFormat/>
    <w:rsid w:val="00BF0B86"/>
    <w:pPr>
      <w:numPr>
        <w:numId w:val="87"/>
      </w:numPr>
      <w:ind w:left="1560" w:hanging="993"/>
    </w:pPr>
    <w:rPr>
      <w:rFonts w:ascii="Times New Roman" w:hAnsi="Times New Roman"/>
      <w:i/>
    </w:rPr>
  </w:style>
  <w:style w:type="character" w:customStyle="1" w:styleId="4-1">
    <w:name w:val="ТТ Пункт 4-й уровень Знак"/>
    <w:basedOn w:val="3-0"/>
    <w:link w:val="4-0"/>
    <w:rsid w:val="00BF0B86"/>
    <w:rPr>
      <w:rFonts w:eastAsiaTheme="majorEastAsia" w:cstheme="majorBidi"/>
      <w:b/>
      <w:bCs/>
      <w:i/>
      <w:iCs/>
      <w:sz w:val="26"/>
      <w:szCs w:val="26"/>
    </w:rPr>
  </w:style>
  <w:style w:type="character" w:customStyle="1" w:styleId="1e">
    <w:name w:val="Заголовок 1 Знак"/>
    <w:basedOn w:val="aff4"/>
    <w:link w:val="19"/>
    <w:rsid w:val="00636379"/>
    <w:rPr>
      <w:rFonts w:ascii="Times New Roman Полужирный" w:hAnsi="Times New Roman Полужирный" w:cs="Arial"/>
      <w:b/>
      <w:bCs/>
      <w:sz w:val="28"/>
      <w:szCs w:val="24"/>
    </w:rPr>
  </w:style>
  <w:style w:type="character" w:customStyle="1" w:styleId="2c">
    <w:name w:val="Заголовок 2 Знак"/>
    <w:basedOn w:val="aff4"/>
    <w:link w:val="29"/>
    <w:rsid w:val="00636379"/>
    <w:rPr>
      <w:b/>
      <w:sz w:val="26"/>
      <w:szCs w:val="24"/>
    </w:rPr>
  </w:style>
  <w:style w:type="paragraph" w:customStyle="1" w:styleId="affffffffffffff6">
    <w:name w:val="ТТ Приложение Шапка"/>
    <w:basedOn w:val="aff2"/>
    <w:link w:val="affffffffffffff7"/>
    <w:qFormat/>
    <w:rsid w:val="00F82A39"/>
    <w:pPr>
      <w:jc w:val="right"/>
    </w:pPr>
    <w:rPr>
      <w:color w:val="000000"/>
    </w:rPr>
  </w:style>
  <w:style w:type="character" w:customStyle="1" w:styleId="affffffffffffff7">
    <w:name w:val="ТТ Приложение Шапка Знак"/>
    <w:basedOn w:val="aff4"/>
    <w:link w:val="affffffffffffff6"/>
    <w:rsid w:val="00F82A39"/>
    <w:rPr>
      <w:color w:val="000000"/>
      <w:sz w:val="26"/>
      <w:szCs w:val="24"/>
    </w:rPr>
  </w:style>
  <w:style w:type="character" w:styleId="affffffffffffff8">
    <w:name w:val="Book Title"/>
    <w:basedOn w:val="aff4"/>
    <w:uiPriority w:val="33"/>
    <w:qFormat/>
    <w:rsid w:val="00F8365A"/>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2047">
      <w:bodyDiv w:val="1"/>
      <w:marLeft w:val="0"/>
      <w:marRight w:val="0"/>
      <w:marTop w:val="0"/>
      <w:marBottom w:val="0"/>
      <w:divBdr>
        <w:top w:val="none" w:sz="0" w:space="0" w:color="auto"/>
        <w:left w:val="none" w:sz="0" w:space="0" w:color="auto"/>
        <w:bottom w:val="none" w:sz="0" w:space="0" w:color="auto"/>
        <w:right w:val="none" w:sz="0" w:space="0" w:color="auto"/>
      </w:divBdr>
    </w:div>
    <w:div w:id="94521041">
      <w:bodyDiv w:val="1"/>
      <w:marLeft w:val="0"/>
      <w:marRight w:val="0"/>
      <w:marTop w:val="0"/>
      <w:marBottom w:val="0"/>
      <w:divBdr>
        <w:top w:val="none" w:sz="0" w:space="0" w:color="auto"/>
        <w:left w:val="none" w:sz="0" w:space="0" w:color="auto"/>
        <w:bottom w:val="none" w:sz="0" w:space="0" w:color="auto"/>
        <w:right w:val="none" w:sz="0" w:space="0" w:color="auto"/>
      </w:divBdr>
    </w:div>
    <w:div w:id="201982223">
      <w:bodyDiv w:val="1"/>
      <w:marLeft w:val="0"/>
      <w:marRight w:val="0"/>
      <w:marTop w:val="0"/>
      <w:marBottom w:val="0"/>
      <w:divBdr>
        <w:top w:val="none" w:sz="0" w:space="0" w:color="auto"/>
        <w:left w:val="none" w:sz="0" w:space="0" w:color="auto"/>
        <w:bottom w:val="none" w:sz="0" w:space="0" w:color="auto"/>
        <w:right w:val="none" w:sz="0" w:space="0" w:color="auto"/>
      </w:divBdr>
    </w:div>
    <w:div w:id="249508872">
      <w:bodyDiv w:val="1"/>
      <w:marLeft w:val="0"/>
      <w:marRight w:val="0"/>
      <w:marTop w:val="0"/>
      <w:marBottom w:val="0"/>
      <w:divBdr>
        <w:top w:val="none" w:sz="0" w:space="0" w:color="auto"/>
        <w:left w:val="none" w:sz="0" w:space="0" w:color="auto"/>
        <w:bottom w:val="none" w:sz="0" w:space="0" w:color="auto"/>
        <w:right w:val="none" w:sz="0" w:space="0" w:color="auto"/>
      </w:divBdr>
    </w:div>
    <w:div w:id="263198718">
      <w:bodyDiv w:val="1"/>
      <w:marLeft w:val="0"/>
      <w:marRight w:val="0"/>
      <w:marTop w:val="0"/>
      <w:marBottom w:val="0"/>
      <w:divBdr>
        <w:top w:val="none" w:sz="0" w:space="0" w:color="auto"/>
        <w:left w:val="none" w:sz="0" w:space="0" w:color="auto"/>
        <w:bottom w:val="none" w:sz="0" w:space="0" w:color="auto"/>
        <w:right w:val="none" w:sz="0" w:space="0" w:color="auto"/>
      </w:divBdr>
    </w:div>
    <w:div w:id="440152282">
      <w:bodyDiv w:val="1"/>
      <w:marLeft w:val="0"/>
      <w:marRight w:val="0"/>
      <w:marTop w:val="0"/>
      <w:marBottom w:val="0"/>
      <w:divBdr>
        <w:top w:val="none" w:sz="0" w:space="0" w:color="auto"/>
        <w:left w:val="none" w:sz="0" w:space="0" w:color="auto"/>
        <w:bottom w:val="none" w:sz="0" w:space="0" w:color="auto"/>
        <w:right w:val="none" w:sz="0" w:space="0" w:color="auto"/>
      </w:divBdr>
    </w:div>
    <w:div w:id="543062930">
      <w:bodyDiv w:val="1"/>
      <w:marLeft w:val="0"/>
      <w:marRight w:val="0"/>
      <w:marTop w:val="0"/>
      <w:marBottom w:val="0"/>
      <w:divBdr>
        <w:top w:val="none" w:sz="0" w:space="0" w:color="auto"/>
        <w:left w:val="none" w:sz="0" w:space="0" w:color="auto"/>
        <w:bottom w:val="none" w:sz="0" w:space="0" w:color="auto"/>
        <w:right w:val="none" w:sz="0" w:space="0" w:color="auto"/>
      </w:divBdr>
    </w:div>
    <w:div w:id="633369717">
      <w:bodyDiv w:val="1"/>
      <w:marLeft w:val="0"/>
      <w:marRight w:val="0"/>
      <w:marTop w:val="0"/>
      <w:marBottom w:val="0"/>
      <w:divBdr>
        <w:top w:val="none" w:sz="0" w:space="0" w:color="auto"/>
        <w:left w:val="none" w:sz="0" w:space="0" w:color="auto"/>
        <w:bottom w:val="none" w:sz="0" w:space="0" w:color="auto"/>
        <w:right w:val="none" w:sz="0" w:space="0" w:color="auto"/>
      </w:divBdr>
    </w:div>
    <w:div w:id="649335319">
      <w:bodyDiv w:val="1"/>
      <w:marLeft w:val="0"/>
      <w:marRight w:val="0"/>
      <w:marTop w:val="0"/>
      <w:marBottom w:val="0"/>
      <w:divBdr>
        <w:top w:val="none" w:sz="0" w:space="0" w:color="auto"/>
        <w:left w:val="none" w:sz="0" w:space="0" w:color="auto"/>
        <w:bottom w:val="none" w:sz="0" w:space="0" w:color="auto"/>
        <w:right w:val="none" w:sz="0" w:space="0" w:color="auto"/>
      </w:divBdr>
    </w:div>
    <w:div w:id="654795742">
      <w:bodyDiv w:val="1"/>
      <w:marLeft w:val="0"/>
      <w:marRight w:val="0"/>
      <w:marTop w:val="0"/>
      <w:marBottom w:val="0"/>
      <w:divBdr>
        <w:top w:val="none" w:sz="0" w:space="0" w:color="auto"/>
        <w:left w:val="none" w:sz="0" w:space="0" w:color="auto"/>
        <w:bottom w:val="none" w:sz="0" w:space="0" w:color="auto"/>
        <w:right w:val="none" w:sz="0" w:space="0" w:color="auto"/>
      </w:divBdr>
    </w:div>
    <w:div w:id="692998467">
      <w:bodyDiv w:val="1"/>
      <w:marLeft w:val="0"/>
      <w:marRight w:val="0"/>
      <w:marTop w:val="0"/>
      <w:marBottom w:val="0"/>
      <w:divBdr>
        <w:top w:val="none" w:sz="0" w:space="0" w:color="auto"/>
        <w:left w:val="none" w:sz="0" w:space="0" w:color="auto"/>
        <w:bottom w:val="none" w:sz="0" w:space="0" w:color="auto"/>
        <w:right w:val="none" w:sz="0" w:space="0" w:color="auto"/>
      </w:divBdr>
    </w:div>
    <w:div w:id="703679230">
      <w:bodyDiv w:val="1"/>
      <w:marLeft w:val="0"/>
      <w:marRight w:val="0"/>
      <w:marTop w:val="0"/>
      <w:marBottom w:val="0"/>
      <w:divBdr>
        <w:top w:val="none" w:sz="0" w:space="0" w:color="auto"/>
        <w:left w:val="none" w:sz="0" w:space="0" w:color="auto"/>
        <w:bottom w:val="none" w:sz="0" w:space="0" w:color="auto"/>
        <w:right w:val="none" w:sz="0" w:space="0" w:color="auto"/>
      </w:divBdr>
    </w:div>
    <w:div w:id="728307462">
      <w:bodyDiv w:val="1"/>
      <w:marLeft w:val="0"/>
      <w:marRight w:val="0"/>
      <w:marTop w:val="0"/>
      <w:marBottom w:val="0"/>
      <w:divBdr>
        <w:top w:val="none" w:sz="0" w:space="0" w:color="auto"/>
        <w:left w:val="none" w:sz="0" w:space="0" w:color="auto"/>
        <w:bottom w:val="none" w:sz="0" w:space="0" w:color="auto"/>
        <w:right w:val="none" w:sz="0" w:space="0" w:color="auto"/>
      </w:divBdr>
    </w:div>
    <w:div w:id="778108938">
      <w:bodyDiv w:val="1"/>
      <w:marLeft w:val="0"/>
      <w:marRight w:val="0"/>
      <w:marTop w:val="0"/>
      <w:marBottom w:val="0"/>
      <w:divBdr>
        <w:top w:val="none" w:sz="0" w:space="0" w:color="auto"/>
        <w:left w:val="none" w:sz="0" w:space="0" w:color="auto"/>
        <w:bottom w:val="none" w:sz="0" w:space="0" w:color="auto"/>
        <w:right w:val="none" w:sz="0" w:space="0" w:color="auto"/>
      </w:divBdr>
    </w:div>
    <w:div w:id="931549551">
      <w:bodyDiv w:val="1"/>
      <w:marLeft w:val="0"/>
      <w:marRight w:val="0"/>
      <w:marTop w:val="0"/>
      <w:marBottom w:val="0"/>
      <w:divBdr>
        <w:top w:val="none" w:sz="0" w:space="0" w:color="auto"/>
        <w:left w:val="none" w:sz="0" w:space="0" w:color="auto"/>
        <w:bottom w:val="none" w:sz="0" w:space="0" w:color="auto"/>
        <w:right w:val="none" w:sz="0" w:space="0" w:color="auto"/>
      </w:divBdr>
    </w:div>
    <w:div w:id="972835606">
      <w:bodyDiv w:val="1"/>
      <w:marLeft w:val="0"/>
      <w:marRight w:val="0"/>
      <w:marTop w:val="0"/>
      <w:marBottom w:val="0"/>
      <w:divBdr>
        <w:top w:val="none" w:sz="0" w:space="0" w:color="auto"/>
        <w:left w:val="none" w:sz="0" w:space="0" w:color="auto"/>
        <w:bottom w:val="none" w:sz="0" w:space="0" w:color="auto"/>
        <w:right w:val="none" w:sz="0" w:space="0" w:color="auto"/>
      </w:divBdr>
    </w:div>
    <w:div w:id="1054965295">
      <w:bodyDiv w:val="1"/>
      <w:marLeft w:val="0"/>
      <w:marRight w:val="0"/>
      <w:marTop w:val="0"/>
      <w:marBottom w:val="0"/>
      <w:divBdr>
        <w:top w:val="none" w:sz="0" w:space="0" w:color="auto"/>
        <w:left w:val="none" w:sz="0" w:space="0" w:color="auto"/>
        <w:bottom w:val="none" w:sz="0" w:space="0" w:color="auto"/>
        <w:right w:val="none" w:sz="0" w:space="0" w:color="auto"/>
      </w:divBdr>
    </w:div>
    <w:div w:id="1126703319">
      <w:bodyDiv w:val="1"/>
      <w:marLeft w:val="0"/>
      <w:marRight w:val="0"/>
      <w:marTop w:val="0"/>
      <w:marBottom w:val="0"/>
      <w:divBdr>
        <w:top w:val="none" w:sz="0" w:space="0" w:color="auto"/>
        <w:left w:val="none" w:sz="0" w:space="0" w:color="auto"/>
        <w:bottom w:val="none" w:sz="0" w:space="0" w:color="auto"/>
        <w:right w:val="none" w:sz="0" w:space="0" w:color="auto"/>
      </w:divBdr>
    </w:div>
    <w:div w:id="1148664943">
      <w:bodyDiv w:val="1"/>
      <w:marLeft w:val="0"/>
      <w:marRight w:val="0"/>
      <w:marTop w:val="0"/>
      <w:marBottom w:val="0"/>
      <w:divBdr>
        <w:top w:val="none" w:sz="0" w:space="0" w:color="auto"/>
        <w:left w:val="none" w:sz="0" w:space="0" w:color="auto"/>
        <w:bottom w:val="none" w:sz="0" w:space="0" w:color="auto"/>
        <w:right w:val="none" w:sz="0" w:space="0" w:color="auto"/>
      </w:divBdr>
    </w:div>
    <w:div w:id="1198591679">
      <w:bodyDiv w:val="1"/>
      <w:marLeft w:val="0"/>
      <w:marRight w:val="0"/>
      <w:marTop w:val="0"/>
      <w:marBottom w:val="0"/>
      <w:divBdr>
        <w:top w:val="none" w:sz="0" w:space="0" w:color="auto"/>
        <w:left w:val="none" w:sz="0" w:space="0" w:color="auto"/>
        <w:bottom w:val="none" w:sz="0" w:space="0" w:color="auto"/>
        <w:right w:val="none" w:sz="0" w:space="0" w:color="auto"/>
      </w:divBdr>
    </w:div>
    <w:div w:id="1217742983">
      <w:bodyDiv w:val="1"/>
      <w:marLeft w:val="0"/>
      <w:marRight w:val="0"/>
      <w:marTop w:val="0"/>
      <w:marBottom w:val="0"/>
      <w:divBdr>
        <w:top w:val="none" w:sz="0" w:space="0" w:color="auto"/>
        <w:left w:val="none" w:sz="0" w:space="0" w:color="auto"/>
        <w:bottom w:val="none" w:sz="0" w:space="0" w:color="auto"/>
        <w:right w:val="none" w:sz="0" w:space="0" w:color="auto"/>
      </w:divBdr>
    </w:div>
    <w:div w:id="1293904170">
      <w:bodyDiv w:val="1"/>
      <w:marLeft w:val="0"/>
      <w:marRight w:val="0"/>
      <w:marTop w:val="0"/>
      <w:marBottom w:val="0"/>
      <w:divBdr>
        <w:top w:val="none" w:sz="0" w:space="0" w:color="auto"/>
        <w:left w:val="none" w:sz="0" w:space="0" w:color="auto"/>
        <w:bottom w:val="none" w:sz="0" w:space="0" w:color="auto"/>
        <w:right w:val="none" w:sz="0" w:space="0" w:color="auto"/>
      </w:divBdr>
    </w:div>
    <w:div w:id="1325474751">
      <w:bodyDiv w:val="1"/>
      <w:marLeft w:val="0"/>
      <w:marRight w:val="0"/>
      <w:marTop w:val="0"/>
      <w:marBottom w:val="0"/>
      <w:divBdr>
        <w:top w:val="none" w:sz="0" w:space="0" w:color="auto"/>
        <w:left w:val="none" w:sz="0" w:space="0" w:color="auto"/>
        <w:bottom w:val="none" w:sz="0" w:space="0" w:color="auto"/>
        <w:right w:val="none" w:sz="0" w:space="0" w:color="auto"/>
      </w:divBdr>
    </w:div>
    <w:div w:id="1383017283">
      <w:bodyDiv w:val="1"/>
      <w:marLeft w:val="0"/>
      <w:marRight w:val="0"/>
      <w:marTop w:val="0"/>
      <w:marBottom w:val="0"/>
      <w:divBdr>
        <w:top w:val="none" w:sz="0" w:space="0" w:color="auto"/>
        <w:left w:val="none" w:sz="0" w:space="0" w:color="auto"/>
        <w:bottom w:val="none" w:sz="0" w:space="0" w:color="auto"/>
        <w:right w:val="none" w:sz="0" w:space="0" w:color="auto"/>
      </w:divBdr>
    </w:div>
    <w:div w:id="1582987750">
      <w:bodyDiv w:val="1"/>
      <w:marLeft w:val="0"/>
      <w:marRight w:val="0"/>
      <w:marTop w:val="0"/>
      <w:marBottom w:val="0"/>
      <w:divBdr>
        <w:top w:val="none" w:sz="0" w:space="0" w:color="auto"/>
        <w:left w:val="none" w:sz="0" w:space="0" w:color="auto"/>
        <w:bottom w:val="none" w:sz="0" w:space="0" w:color="auto"/>
        <w:right w:val="none" w:sz="0" w:space="0" w:color="auto"/>
      </w:divBdr>
    </w:div>
    <w:div w:id="1613366090">
      <w:bodyDiv w:val="1"/>
      <w:marLeft w:val="0"/>
      <w:marRight w:val="0"/>
      <w:marTop w:val="0"/>
      <w:marBottom w:val="0"/>
      <w:divBdr>
        <w:top w:val="none" w:sz="0" w:space="0" w:color="auto"/>
        <w:left w:val="none" w:sz="0" w:space="0" w:color="auto"/>
        <w:bottom w:val="none" w:sz="0" w:space="0" w:color="auto"/>
        <w:right w:val="none" w:sz="0" w:space="0" w:color="auto"/>
      </w:divBdr>
    </w:div>
    <w:div w:id="1724137396">
      <w:bodyDiv w:val="1"/>
      <w:marLeft w:val="0"/>
      <w:marRight w:val="0"/>
      <w:marTop w:val="0"/>
      <w:marBottom w:val="0"/>
      <w:divBdr>
        <w:top w:val="none" w:sz="0" w:space="0" w:color="auto"/>
        <w:left w:val="none" w:sz="0" w:space="0" w:color="auto"/>
        <w:bottom w:val="none" w:sz="0" w:space="0" w:color="auto"/>
        <w:right w:val="none" w:sz="0" w:space="0" w:color="auto"/>
      </w:divBdr>
    </w:div>
    <w:div w:id="1727299194">
      <w:bodyDiv w:val="1"/>
      <w:marLeft w:val="0"/>
      <w:marRight w:val="0"/>
      <w:marTop w:val="0"/>
      <w:marBottom w:val="0"/>
      <w:divBdr>
        <w:top w:val="none" w:sz="0" w:space="0" w:color="auto"/>
        <w:left w:val="none" w:sz="0" w:space="0" w:color="auto"/>
        <w:bottom w:val="none" w:sz="0" w:space="0" w:color="auto"/>
        <w:right w:val="none" w:sz="0" w:space="0" w:color="auto"/>
      </w:divBdr>
    </w:div>
    <w:div w:id="1728531967">
      <w:bodyDiv w:val="1"/>
      <w:marLeft w:val="0"/>
      <w:marRight w:val="0"/>
      <w:marTop w:val="0"/>
      <w:marBottom w:val="0"/>
      <w:divBdr>
        <w:top w:val="none" w:sz="0" w:space="0" w:color="auto"/>
        <w:left w:val="none" w:sz="0" w:space="0" w:color="auto"/>
        <w:bottom w:val="none" w:sz="0" w:space="0" w:color="auto"/>
        <w:right w:val="none" w:sz="0" w:space="0" w:color="auto"/>
      </w:divBdr>
    </w:div>
    <w:div w:id="1807893653">
      <w:bodyDiv w:val="1"/>
      <w:marLeft w:val="0"/>
      <w:marRight w:val="0"/>
      <w:marTop w:val="0"/>
      <w:marBottom w:val="0"/>
      <w:divBdr>
        <w:top w:val="none" w:sz="0" w:space="0" w:color="auto"/>
        <w:left w:val="none" w:sz="0" w:space="0" w:color="auto"/>
        <w:bottom w:val="none" w:sz="0" w:space="0" w:color="auto"/>
        <w:right w:val="none" w:sz="0" w:space="0" w:color="auto"/>
      </w:divBdr>
    </w:div>
    <w:div w:id="1829637886">
      <w:bodyDiv w:val="1"/>
      <w:marLeft w:val="0"/>
      <w:marRight w:val="0"/>
      <w:marTop w:val="0"/>
      <w:marBottom w:val="0"/>
      <w:divBdr>
        <w:top w:val="none" w:sz="0" w:space="0" w:color="auto"/>
        <w:left w:val="none" w:sz="0" w:space="0" w:color="auto"/>
        <w:bottom w:val="none" w:sz="0" w:space="0" w:color="auto"/>
        <w:right w:val="none" w:sz="0" w:space="0" w:color="auto"/>
      </w:divBdr>
    </w:div>
    <w:div w:id="1855997050">
      <w:bodyDiv w:val="1"/>
      <w:marLeft w:val="0"/>
      <w:marRight w:val="0"/>
      <w:marTop w:val="0"/>
      <w:marBottom w:val="0"/>
      <w:divBdr>
        <w:top w:val="none" w:sz="0" w:space="0" w:color="auto"/>
        <w:left w:val="none" w:sz="0" w:space="0" w:color="auto"/>
        <w:bottom w:val="none" w:sz="0" w:space="0" w:color="auto"/>
        <w:right w:val="none" w:sz="0" w:space="0" w:color="auto"/>
      </w:divBdr>
    </w:div>
    <w:div w:id="1945376920">
      <w:bodyDiv w:val="1"/>
      <w:marLeft w:val="0"/>
      <w:marRight w:val="0"/>
      <w:marTop w:val="0"/>
      <w:marBottom w:val="0"/>
      <w:divBdr>
        <w:top w:val="none" w:sz="0" w:space="0" w:color="auto"/>
        <w:left w:val="none" w:sz="0" w:space="0" w:color="auto"/>
        <w:bottom w:val="none" w:sz="0" w:space="0" w:color="auto"/>
        <w:right w:val="none" w:sz="0" w:space="0" w:color="auto"/>
      </w:divBdr>
    </w:div>
    <w:div w:id="1999918910">
      <w:bodyDiv w:val="1"/>
      <w:marLeft w:val="0"/>
      <w:marRight w:val="0"/>
      <w:marTop w:val="0"/>
      <w:marBottom w:val="0"/>
      <w:divBdr>
        <w:top w:val="none" w:sz="0" w:space="0" w:color="auto"/>
        <w:left w:val="none" w:sz="0" w:space="0" w:color="auto"/>
        <w:bottom w:val="none" w:sz="0" w:space="0" w:color="auto"/>
        <w:right w:val="none" w:sz="0" w:space="0" w:color="auto"/>
      </w:divBdr>
    </w:div>
    <w:div w:id="2085643639">
      <w:bodyDiv w:val="1"/>
      <w:marLeft w:val="0"/>
      <w:marRight w:val="0"/>
      <w:marTop w:val="0"/>
      <w:marBottom w:val="0"/>
      <w:divBdr>
        <w:top w:val="none" w:sz="0" w:space="0" w:color="auto"/>
        <w:left w:val="none" w:sz="0" w:space="0" w:color="auto"/>
        <w:bottom w:val="none" w:sz="0" w:space="0" w:color="auto"/>
        <w:right w:val="none" w:sz="0" w:space="0" w:color="auto"/>
      </w:divBdr>
    </w:div>
    <w:div w:id="2088725716">
      <w:bodyDiv w:val="1"/>
      <w:marLeft w:val="0"/>
      <w:marRight w:val="0"/>
      <w:marTop w:val="0"/>
      <w:marBottom w:val="0"/>
      <w:divBdr>
        <w:top w:val="none" w:sz="0" w:space="0" w:color="auto"/>
        <w:left w:val="none" w:sz="0" w:space="0" w:color="auto"/>
        <w:bottom w:val="none" w:sz="0" w:space="0" w:color="auto"/>
        <w:right w:val="none" w:sz="0" w:space="0" w:color="auto"/>
      </w:divBdr>
    </w:div>
    <w:div w:id="213340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image" Target="media/image5.png"/><Relationship Id="rId26" Type="http://schemas.openxmlformats.org/officeDocument/2006/relationships/image" Target="media/image13.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fontTable" Target="fontTable.xml"/><Relationship Id="rId4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hyperlink" Target="https://reestr.minsvyaz.ru/"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сновная">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B82BF-7DCF-44F6-A036-677E52018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24306</Words>
  <Characters>177763</Characters>
  <Application>Microsoft Office Word</Application>
  <DocSecurity>0</DocSecurity>
  <Lines>1481</Lines>
  <Paragraphs>403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201666</CharactersWithSpaces>
  <SharedDoc>false</SharedDoc>
  <HLinks>
    <vt:vector size="24" baseType="variant">
      <vt:variant>
        <vt:i4>4063330</vt:i4>
      </vt:variant>
      <vt:variant>
        <vt:i4>9</vt:i4>
      </vt:variant>
      <vt:variant>
        <vt:i4>0</vt:i4>
      </vt:variant>
      <vt:variant>
        <vt:i4>5</vt:i4>
      </vt:variant>
      <vt:variant>
        <vt:lpwstr>consultantplus://offline/ref=E73203B041E5BEF6DBABEFF7EAF0CD377DAB84D2D9840C4593C84EDDF76468E2DAD4AA6D58776159V8l6I</vt:lpwstr>
      </vt:variant>
      <vt:variant>
        <vt:lpwstr/>
      </vt:variant>
      <vt:variant>
        <vt:i4>2621542</vt:i4>
      </vt:variant>
      <vt:variant>
        <vt:i4>6</vt:i4>
      </vt:variant>
      <vt:variant>
        <vt:i4>0</vt:i4>
      </vt:variant>
      <vt:variant>
        <vt:i4>5</vt:i4>
      </vt:variant>
      <vt:variant>
        <vt:lpwstr>consultantplus://offline/ref=075DAABE9D876AC7BA136CA2E0DEBED2270542A81A4A5B855B431A44B2E7468E6D4B923343FC571918k8I</vt:lpwstr>
      </vt:variant>
      <vt:variant>
        <vt:lpwstr/>
      </vt:variant>
      <vt:variant>
        <vt:i4>2031706</vt:i4>
      </vt:variant>
      <vt:variant>
        <vt:i4>3</vt:i4>
      </vt:variant>
      <vt:variant>
        <vt:i4>0</vt:i4>
      </vt:variant>
      <vt:variant>
        <vt:i4>5</vt:i4>
      </vt:variant>
      <vt:variant>
        <vt:lpwstr>consultantplus://offline/ref=075DAABE9D876AC7BA136CA2E0DEBED2270349A21E415B855B431A44B21Ek7I</vt:lpwstr>
      </vt:variant>
      <vt:variant>
        <vt:lpwstr/>
      </vt:variant>
      <vt:variant>
        <vt:i4>4063331</vt:i4>
      </vt:variant>
      <vt:variant>
        <vt:i4>0</vt:i4>
      </vt:variant>
      <vt:variant>
        <vt:i4>0</vt:i4>
      </vt:variant>
      <vt:variant>
        <vt:i4>5</vt:i4>
      </vt:variant>
      <vt:variant>
        <vt:lpwstr>consultantplus://offline/ref=3DE0B987AFDCA7E9825B9F6B71A43FA021FBDA928DAED098867B68B184C57C76CDB033837EE07B5B26xCL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2026-10-13T11:17:00Z</dcterms:created>
  <dcterms:modified xsi:type="dcterms:W3CDTF">2026-10-14T10:19:00Z</dcterms:modified>
</cp:coreProperties>
</file>