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211A" w14:textId="2DC0494D" w:rsidR="00E768BB" w:rsidRPr="00992BCA" w:rsidRDefault="00E768BB" w:rsidP="00AC1BD3">
      <w:pPr>
        <w:spacing w:after="0"/>
        <w:jc w:val="right"/>
      </w:pPr>
      <w:r w:rsidRPr="00992BCA">
        <w:t xml:space="preserve">Приложение № </w:t>
      </w:r>
      <w:r>
        <w:t>1</w:t>
      </w:r>
    </w:p>
    <w:p w14:paraId="0D0AACB4" w14:textId="1E9E9A4B" w:rsidR="00E768BB" w:rsidRDefault="00E30826" w:rsidP="00AC1BD3">
      <w:pPr>
        <w:spacing w:after="0"/>
        <w:jc w:val="right"/>
      </w:pPr>
      <w:r>
        <w:t xml:space="preserve">к </w:t>
      </w:r>
      <w:r w:rsidR="00E72CEE">
        <w:t>И</w:t>
      </w:r>
      <w:r w:rsidR="00E768BB" w:rsidRPr="00992BCA">
        <w:t>звещени</w:t>
      </w:r>
      <w:r>
        <w:t>ю</w:t>
      </w:r>
      <w:r w:rsidR="00E768BB" w:rsidRPr="00992BCA">
        <w:t xml:space="preserve"> о</w:t>
      </w:r>
      <w:r w:rsidR="002423C9">
        <w:t>б осуществлении</w:t>
      </w:r>
      <w:r w:rsidR="00E768BB" w:rsidRPr="00992BCA">
        <w:t xml:space="preserve"> закуп</w:t>
      </w:r>
      <w:r w:rsidR="00FF2C3D">
        <w:t>ки</w:t>
      </w:r>
    </w:p>
    <w:p w14:paraId="4BCADDB4" w14:textId="77777777" w:rsidR="00E768BB" w:rsidRDefault="00E768BB" w:rsidP="00AC1BD3">
      <w:pPr>
        <w:jc w:val="center"/>
        <w:rPr>
          <w:b/>
          <w:bCs/>
        </w:rPr>
      </w:pPr>
    </w:p>
    <w:p w14:paraId="4D90F78E" w14:textId="42798AB3" w:rsidR="00164CF1" w:rsidRPr="0034543C" w:rsidRDefault="00164CF1" w:rsidP="00AC1BD3">
      <w:pPr>
        <w:jc w:val="center"/>
        <w:rPr>
          <w:b/>
          <w:bCs/>
        </w:rPr>
      </w:pPr>
      <w:r w:rsidRPr="0034543C">
        <w:rPr>
          <w:b/>
          <w:bCs/>
        </w:rPr>
        <w:t>ОБОСНОВАНИЕ НАЧАЛЬНОЙ (МАКСИМАЛЬНОЙ) ЦЕНЫ КОНТРАКТА</w:t>
      </w:r>
    </w:p>
    <w:p w14:paraId="4D75E976" w14:textId="77777777" w:rsidR="00164CF1" w:rsidRPr="0034543C" w:rsidRDefault="00164CF1" w:rsidP="00AC1BD3">
      <w:pPr>
        <w:jc w:val="center"/>
        <w:rPr>
          <w:b/>
          <w:bCs/>
        </w:rPr>
      </w:pPr>
    </w:p>
    <w:p w14:paraId="00083902" w14:textId="3C905383" w:rsidR="005D645E" w:rsidRPr="00AC1BD3" w:rsidRDefault="00164CF1" w:rsidP="00AC1BD3">
      <w:pPr>
        <w:ind w:firstLine="567"/>
        <w:rPr>
          <w:bCs/>
          <w:color w:val="FF0000"/>
        </w:rPr>
      </w:pPr>
      <w:r w:rsidRPr="0034543C">
        <w:rPr>
          <w:b/>
        </w:rPr>
        <w:t>Предмет контракта:</w:t>
      </w:r>
      <w:r w:rsidR="00E75790">
        <w:t xml:space="preserve"> </w:t>
      </w:r>
      <w:r w:rsidR="00806D05" w:rsidRPr="00806D05">
        <w:rPr>
          <w:bCs/>
        </w:rPr>
        <w:t>выполнение работ по внедрению прикладного программного обеспечения государственной информационной системы обязательного медицинского страхования (ГИС ОМС) в части подсистемы «Федеральная подсистема персонифицированного учета медицинской помощи» (ФПУМП) Федерального фонда обязательного медицинского страхования в медицинских организациях, функции и полномочия учредителя в отношении которых осуществляют Правительство Российской Федерации или федеральные органы исполнительной власти</w:t>
      </w:r>
      <w:r w:rsidR="00806D05" w:rsidRPr="00806D05">
        <w:rPr>
          <w:bCs/>
        </w:rPr>
        <w:t xml:space="preserve"> </w:t>
      </w:r>
      <w:r w:rsidR="005D645E" w:rsidRPr="005D645E">
        <w:rPr>
          <w:bCs/>
        </w:rPr>
        <w:t xml:space="preserve">(далее – </w:t>
      </w:r>
      <w:r w:rsidR="00A46521">
        <w:rPr>
          <w:bCs/>
        </w:rPr>
        <w:t>работы</w:t>
      </w:r>
      <w:r w:rsidR="005D645E" w:rsidRPr="005D645E">
        <w:rPr>
          <w:bCs/>
        </w:rPr>
        <w:t>).</w:t>
      </w:r>
    </w:p>
    <w:tbl>
      <w:tblPr>
        <w:tblW w:w="52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567"/>
        <w:gridCol w:w="2544"/>
        <w:gridCol w:w="849"/>
        <w:gridCol w:w="708"/>
        <w:gridCol w:w="1711"/>
        <w:gridCol w:w="1842"/>
        <w:gridCol w:w="1560"/>
        <w:gridCol w:w="1557"/>
        <w:gridCol w:w="1419"/>
        <w:gridCol w:w="1560"/>
        <w:gridCol w:w="708"/>
      </w:tblGrid>
      <w:tr w:rsidR="001E6E69" w:rsidRPr="001E6E69" w14:paraId="58CC78A7" w14:textId="77777777" w:rsidTr="001E6E69">
        <w:trPr>
          <w:cantSplit/>
          <w:trHeight w:val="1781"/>
        </w:trPr>
        <w:tc>
          <w:tcPr>
            <w:tcW w:w="310" w:type="pct"/>
            <w:textDirection w:val="btLr"/>
            <w:vAlign w:val="center"/>
          </w:tcPr>
          <w:p w14:paraId="0F392483" w14:textId="543523DD" w:rsidR="001E6E69" w:rsidRPr="001E6E69" w:rsidRDefault="001E6E69" w:rsidP="006F44C6">
            <w:pPr>
              <w:ind w:left="113" w:right="113"/>
              <w:jc w:val="center"/>
              <w:rPr>
                <w:sz w:val="18"/>
                <w:szCs w:val="18"/>
              </w:rPr>
            </w:pPr>
            <w:r w:rsidRPr="001E6E69">
              <w:rPr>
                <w:b/>
                <w:sz w:val="18"/>
                <w:szCs w:val="18"/>
              </w:rPr>
              <w:t>Основные характеристики объекта закупки:</w:t>
            </w:r>
          </w:p>
        </w:tc>
        <w:tc>
          <w:tcPr>
            <w:tcW w:w="177" w:type="pct"/>
          </w:tcPr>
          <w:p w14:paraId="18B51DEE" w14:textId="77777777" w:rsidR="001E6E69" w:rsidRPr="001E6E69" w:rsidRDefault="001E6E69" w:rsidP="00A46521">
            <w:pPr>
              <w:keepNext/>
              <w:autoSpaceDE w:val="0"/>
              <w:autoSpaceDN w:val="0"/>
              <w:spacing w:after="0"/>
              <w:ind w:left="34"/>
              <w:jc w:val="left"/>
              <w:outlineLvl w:val="1"/>
              <w:rPr>
                <w:sz w:val="18"/>
                <w:szCs w:val="18"/>
              </w:rPr>
            </w:pPr>
          </w:p>
        </w:tc>
        <w:tc>
          <w:tcPr>
            <w:tcW w:w="4513" w:type="pct"/>
            <w:gridSpan w:val="10"/>
            <w:vAlign w:val="center"/>
          </w:tcPr>
          <w:p w14:paraId="15ADA563" w14:textId="095B9022" w:rsidR="001E6E69" w:rsidRPr="001E6E69" w:rsidRDefault="001E6E69" w:rsidP="00A46521">
            <w:pPr>
              <w:keepNext/>
              <w:autoSpaceDE w:val="0"/>
              <w:autoSpaceDN w:val="0"/>
              <w:spacing w:after="0"/>
              <w:ind w:left="34"/>
              <w:jc w:val="left"/>
              <w:outlineLvl w:val="1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Места выполнения работ: в соответствии с Описанием объекта закупки (Приложение № 3 к Извещению об осуществлении закупки).</w:t>
            </w:r>
          </w:p>
          <w:p w14:paraId="2271FFE4" w14:textId="7E4A4B36" w:rsidR="001E6E69" w:rsidRPr="001E6E69" w:rsidRDefault="001E6E69" w:rsidP="00A46521">
            <w:pPr>
              <w:keepNext/>
              <w:autoSpaceDE w:val="0"/>
              <w:autoSpaceDN w:val="0"/>
              <w:spacing w:after="0"/>
              <w:ind w:left="34"/>
              <w:jc w:val="left"/>
              <w:outlineLvl w:val="1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Срок (период) выполнения работ: с даты заключения Контракта по 30.11.2027.</w:t>
            </w:r>
          </w:p>
          <w:p w14:paraId="7C475D1F" w14:textId="0B5DA43A" w:rsidR="001E6E69" w:rsidRPr="001E6E69" w:rsidRDefault="001E6E69" w:rsidP="00A46521">
            <w:pPr>
              <w:keepNext/>
              <w:autoSpaceDE w:val="0"/>
              <w:autoSpaceDN w:val="0"/>
              <w:spacing w:after="0"/>
              <w:ind w:left="34"/>
              <w:jc w:val="left"/>
              <w:outlineLvl w:val="1"/>
              <w:rPr>
                <w:sz w:val="18"/>
                <w:szCs w:val="18"/>
              </w:rPr>
            </w:pPr>
            <w:r w:rsidRPr="001E6E69">
              <w:rPr>
                <w:rFonts w:eastAsia="MS Mincho"/>
                <w:sz w:val="18"/>
                <w:szCs w:val="18"/>
              </w:rPr>
              <w:t>Более подробные требования и характеристики объекта закупки указаны в Приложении № 3 «Описание объекта закупки» к Извещению об осуществлении закупки.</w:t>
            </w:r>
          </w:p>
        </w:tc>
      </w:tr>
      <w:tr w:rsidR="001E6E69" w:rsidRPr="001E6E69" w14:paraId="7B51DB81" w14:textId="77777777" w:rsidTr="001E6E69">
        <w:trPr>
          <w:cantSplit/>
          <w:trHeight w:val="1744"/>
        </w:trPr>
        <w:tc>
          <w:tcPr>
            <w:tcW w:w="310" w:type="pct"/>
            <w:textDirection w:val="btLr"/>
            <w:vAlign w:val="center"/>
          </w:tcPr>
          <w:p w14:paraId="3D045503" w14:textId="3D8B9D3A" w:rsidR="001E6E69" w:rsidRPr="001E6E69" w:rsidRDefault="001E6E69" w:rsidP="006F44C6">
            <w:pPr>
              <w:ind w:left="113" w:right="113"/>
              <w:jc w:val="center"/>
              <w:rPr>
                <w:sz w:val="18"/>
                <w:szCs w:val="18"/>
              </w:rPr>
            </w:pPr>
            <w:r w:rsidRPr="001E6E69">
              <w:rPr>
                <w:b/>
                <w:sz w:val="18"/>
                <w:szCs w:val="18"/>
              </w:rPr>
              <w:t>Используемый метод определения НМЦК</w:t>
            </w:r>
          </w:p>
        </w:tc>
        <w:tc>
          <w:tcPr>
            <w:tcW w:w="177" w:type="pct"/>
          </w:tcPr>
          <w:p w14:paraId="68727F43" w14:textId="77777777" w:rsidR="001E6E69" w:rsidRPr="001E6E69" w:rsidRDefault="001E6E69" w:rsidP="00A46521">
            <w:pPr>
              <w:spacing w:after="0"/>
              <w:jc w:val="left"/>
              <w:rPr>
                <w:sz w:val="18"/>
                <w:szCs w:val="18"/>
              </w:rPr>
            </w:pPr>
          </w:p>
        </w:tc>
        <w:tc>
          <w:tcPr>
            <w:tcW w:w="4513" w:type="pct"/>
            <w:gridSpan w:val="10"/>
            <w:vAlign w:val="center"/>
          </w:tcPr>
          <w:p w14:paraId="4C449B07" w14:textId="7749E210" w:rsidR="001E6E69" w:rsidRPr="001E6E69" w:rsidRDefault="001E6E69" w:rsidP="00A46521">
            <w:pPr>
              <w:spacing w:after="0"/>
              <w:jc w:val="left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Метод сопоставимых рыночных цен (анализ рынка).</w:t>
            </w:r>
          </w:p>
          <w:p w14:paraId="4DF2EBEE" w14:textId="001AA0F0" w:rsidR="001E6E69" w:rsidRPr="001E6E69" w:rsidRDefault="001E6E69" w:rsidP="00A46521">
            <w:pPr>
              <w:jc w:val="left"/>
              <w:rPr>
                <w:sz w:val="18"/>
                <w:szCs w:val="18"/>
              </w:rPr>
            </w:pPr>
            <w:r w:rsidRPr="001E6E69">
              <w:rPr>
                <w:i/>
                <w:sz w:val="18"/>
                <w:szCs w:val="18"/>
              </w:rPr>
              <w:t xml:space="preserve">Для определения начальной (максимальной) цены данного государственного контракта используется метод сопоставимых рыночных цен (анализ рынка), являющийся приоритетным методом определения НМЦК на основании п.3.2 раздела </w:t>
            </w:r>
            <w:r w:rsidRPr="001E6E69">
              <w:rPr>
                <w:i/>
                <w:sz w:val="18"/>
                <w:szCs w:val="18"/>
                <w:lang w:val="en-US"/>
              </w:rPr>
              <w:t>III</w:t>
            </w:r>
            <w:r w:rsidRPr="001E6E69">
              <w:rPr>
                <w:i/>
                <w:sz w:val="18"/>
                <w:szCs w:val="18"/>
              </w:rPr>
              <w:t xml:space="preserve"> Методических рекомендаций</w:t>
            </w:r>
            <w:r w:rsidRPr="001E6E69">
              <w:rPr>
                <w:sz w:val="18"/>
                <w:szCs w:val="18"/>
              </w:rPr>
              <w:t xml:space="preserve"> </w:t>
            </w:r>
            <w:r w:rsidRPr="001E6E69">
              <w:rPr>
                <w:i/>
                <w:sz w:val="18"/>
                <w:szCs w:val="18"/>
              </w:rPr>
              <w:t>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Минэкономразвития  от 02 октября 2013 г. № 567.</w:t>
            </w:r>
          </w:p>
        </w:tc>
      </w:tr>
      <w:tr w:rsidR="001E6E69" w:rsidRPr="001E6E69" w14:paraId="3E77D9FC" w14:textId="77777777" w:rsidTr="001E6E69">
        <w:trPr>
          <w:trHeight w:val="288"/>
        </w:trPr>
        <w:tc>
          <w:tcPr>
            <w:tcW w:w="310" w:type="pct"/>
            <w:vMerge w:val="restart"/>
            <w:textDirection w:val="btLr"/>
            <w:vAlign w:val="center"/>
          </w:tcPr>
          <w:p w14:paraId="010EEA2D" w14:textId="43DFC48A" w:rsidR="001E6E69" w:rsidRPr="001E6E69" w:rsidRDefault="001E6E69" w:rsidP="006F44C6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1E6E69">
              <w:rPr>
                <w:b/>
                <w:sz w:val="18"/>
                <w:szCs w:val="18"/>
              </w:rPr>
              <w:t>Расчет НМЦК</w:t>
            </w:r>
          </w:p>
        </w:tc>
        <w:tc>
          <w:tcPr>
            <w:tcW w:w="177" w:type="pct"/>
          </w:tcPr>
          <w:p w14:paraId="287CC0FB" w14:textId="77777777" w:rsidR="001E6E69" w:rsidRPr="001E6E69" w:rsidRDefault="001E6E69" w:rsidP="00AC1BD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4513" w:type="pct"/>
            <w:gridSpan w:val="10"/>
          </w:tcPr>
          <w:p w14:paraId="343A5FBE" w14:textId="0B892C7F" w:rsidR="001E6E69" w:rsidRPr="001E6E69" w:rsidRDefault="001E6E69" w:rsidP="00AC1BD3">
            <w:pPr>
              <w:spacing w:after="0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Для определения начальной (максимальной) цены государственного контракта были взяты ценовые информации от организаций, выполняющих работы, аналогичные предмету государственного контракта:</w:t>
            </w:r>
          </w:p>
        </w:tc>
      </w:tr>
      <w:tr w:rsidR="001E6E69" w:rsidRPr="001E6E69" w14:paraId="24D8490A" w14:textId="7E4C32C0" w:rsidTr="001E6E69">
        <w:trPr>
          <w:trHeight w:val="288"/>
        </w:trPr>
        <w:tc>
          <w:tcPr>
            <w:tcW w:w="310" w:type="pct"/>
            <w:vMerge/>
          </w:tcPr>
          <w:p w14:paraId="314C9BB7" w14:textId="4BCA8D12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vAlign w:val="center"/>
          </w:tcPr>
          <w:p w14:paraId="274FC595" w14:textId="054160D0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№</w:t>
            </w:r>
          </w:p>
        </w:tc>
        <w:tc>
          <w:tcPr>
            <w:tcW w:w="794" w:type="pct"/>
            <w:vAlign w:val="center"/>
          </w:tcPr>
          <w:p w14:paraId="14F4214A" w14:textId="71939D0D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Наименование работ</w:t>
            </w:r>
          </w:p>
        </w:tc>
        <w:tc>
          <w:tcPr>
            <w:tcW w:w="265" w:type="pct"/>
            <w:noWrap/>
            <w:vAlign w:val="center"/>
            <w:hideMark/>
          </w:tcPr>
          <w:p w14:paraId="74ADC927" w14:textId="202EF52C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Объем работ</w:t>
            </w:r>
          </w:p>
        </w:tc>
        <w:tc>
          <w:tcPr>
            <w:tcW w:w="221" w:type="pct"/>
            <w:vAlign w:val="center"/>
          </w:tcPr>
          <w:p w14:paraId="0D1C1F3F" w14:textId="411DABEC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Ед. изм.</w:t>
            </w:r>
          </w:p>
        </w:tc>
        <w:tc>
          <w:tcPr>
            <w:tcW w:w="534" w:type="pct"/>
            <w:noWrap/>
            <w:vAlign w:val="center"/>
            <w:hideMark/>
          </w:tcPr>
          <w:p w14:paraId="4A0AE2FD" w14:textId="36F65AB3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Ответ на запрос ценовой информации от 22.07.2026</w:t>
            </w:r>
            <w:r w:rsidRPr="001E6E69">
              <w:rPr>
                <w:sz w:val="18"/>
                <w:szCs w:val="18"/>
              </w:rPr>
              <w:br/>
              <w:t>№ 8-23357, руб.</w:t>
            </w:r>
          </w:p>
        </w:tc>
        <w:tc>
          <w:tcPr>
            <w:tcW w:w="575" w:type="pct"/>
            <w:noWrap/>
            <w:vAlign w:val="center"/>
            <w:hideMark/>
          </w:tcPr>
          <w:p w14:paraId="58CD1ADA" w14:textId="77777777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Ответ на запрос ценовой информации от 23.07.2026</w:t>
            </w:r>
          </w:p>
          <w:p w14:paraId="1EB2EDA3" w14:textId="22E5521E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№ 8-23539, руб.</w:t>
            </w:r>
          </w:p>
        </w:tc>
        <w:tc>
          <w:tcPr>
            <w:tcW w:w="487" w:type="pct"/>
            <w:noWrap/>
            <w:vAlign w:val="center"/>
            <w:hideMark/>
          </w:tcPr>
          <w:p w14:paraId="585E3ED4" w14:textId="77777777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Ответ на запрос ценовой информации от 23.07.2026</w:t>
            </w:r>
          </w:p>
          <w:p w14:paraId="51534501" w14:textId="00E21E47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№ 8-23540, руб.</w:t>
            </w:r>
          </w:p>
        </w:tc>
        <w:tc>
          <w:tcPr>
            <w:tcW w:w="486" w:type="pct"/>
            <w:vAlign w:val="center"/>
          </w:tcPr>
          <w:p w14:paraId="6FDE2DF3" w14:textId="77777777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Ответ на запрос ценовой информации от 23.07.2026</w:t>
            </w:r>
          </w:p>
          <w:p w14:paraId="1AD4547B" w14:textId="409321C7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№ 8-23543, руб</w:t>
            </w:r>
            <w:r w:rsidRPr="001E6E69">
              <w:rPr>
                <w:sz w:val="18"/>
                <w:szCs w:val="18"/>
              </w:rPr>
              <w:t>.</w:t>
            </w:r>
          </w:p>
        </w:tc>
        <w:tc>
          <w:tcPr>
            <w:tcW w:w="443" w:type="pct"/>
            <w:vAlign w:val="center"/>
          </w:tcPr>
          <w:p w14:paraId="2D5BFB57" w14:textId="5504238A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Ср. стоимость единицы работ, руб.</w:t>
            </w:r>
          </w:p>
        </w:tc>
        <w:tc>
          <w:tcPr>
            <w:tcW w:w="487" w:type="pct"/>
            <w:noWrap/>
            <w:vAlign w:val="center"/>
            <w:hideMark/>
          </w:tcPr>
          <w:p w14:paraId="08707A9D" w14:textId="77777777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НМЦК, руб.</w:t>
            </w:r>
          </w:p>
          <w:p w14:paraId="10FBBEED" w14:textId="5D974A49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(объем работ* Ср. стоимость единицы работ)</w:t>
            </w:r>
          </w:p>
        </w:tc>
        <w:tc>
          <w:tcPr>
            <w:tcW w:w="221" w:type="pct"/>
            <w:vAlign w:val="center"/>
          </w:tcPr>
          <w:p w14:paraId="4C43F798" w14:textId="283545BF" w:rsidR="001E6E69" w:rsidRPr="001E6E69" w:rsidRDefault="001E6E69" w:rsidP="001E6E69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E6E69">
              <w:rPr>
                <w:sz w:val="18"/>
                <w:szCs w:val="18"/>
              </w:rPr>
              <w:t>Квар</w:t>
            </w:r>
            <w:proofErr w:type="spellEnd"/>
            <w:r w:rsidRPr="001E6E69">
              <w:rPr>
                <w:sz w:val="18"/>
                <w:szCs w:val="18"/>
              </w:rPr>
              <w:t>, %</w:t>
            </w:r>
          </w:p>
        </w:tc>
      </w:tr>
      <w:tr w:rsidR="001E6E69" w:rsidRPr="001E6E69" w14:paraId="282CEB94" w14:textId="667E6832" w:rsidTr="001E6E69">
        <w:trPr>
          <w:trHeight w:val="828"/>
        </w:trPr>
        <w:tc>
          <w:tcPr>
            <w:tcW w:w="310" w:type="pct"/>
            <w:vMerge/>
          </w:tcPr>
          <w:p w14:paraId="69842390" w14:textId="77777777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vAlign w:val="center"/>
          </w:tcPr>
          <w:p w14:paraId="56E792AF" w14:textId="476E22D1" w:rsidR="001E6E69" w:rsidRPr="001E6E69" w:rsidRDefault="001E6E69" w:rsidP="001E6E69">
            <w:pPr>
              <w:pStyle w:val="af"/>
              <w:numPr>
                <w:ilvl w:val="0"/>
                <w:numId w:val="5"/>
              </w:numPr>
              <w:rPr>
                <w:sz w:val="18"/>
                <w:szCs w:val="18"/>
              </w:rPr>
            </w:pPr>
          </w:p>
        </w:tc>
        <w:tc>
          <w:tcPr>
            <w:tcW w:w="794" w:type="pct"/>
            <w:vAlign w:val="center"/>
          </w:tcPr>
          <w:p w14:paraId="43F74704" w14:textId="6CC6F4B7" w:rsidR="001E6E69" w:rsidRPr="001E6E69" w:rsidRDefault="001E6E69" w:rsidP="006E1236">
            <w:pPr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В</w:t>
            </w:r>
            <w:r w:rsidRPr="001E6E69">
              <w:rPr>
                <w:sz w:val="18"/>
                <w:szCs w:val="18"/>
              </w:rPr>
              <w:t xml:space="preserve">ыполнение работ по внедрению прикладного программного обеспечения государственной информационной системы обязательного медицинского страхования (ГИС ОМС) в части подсистемы «Федеральная подсистема персонифицированного учета медицинской помощи» </w:t>
            </w:r>
            <w:r w:rsidRPr="001E6E69">
              <w:rPr>
                <w:sz w:val="18"/>
                <w:szCs w:val="18"/>
              </w:rPr>
              <w:lastRenderedPageBreak/>
              <w:t>(ФПУМП) Федерального фонда обязательного медицинского страхования в медицинских организациях, функции и полномочия учредителя в отношении которых осуществляют Правительство Российской Федерации или федеральные органы исполнительной власти</w:t>
            </w:r>
          </w:p>
        </w:tc>
        <w:tc>
          <w:tcPr>
            <w:tcW w:w="265" w:type="pct"/>
            <w:vAlign w:val="center"/>
            <w:hideMark/>
          </w:tcPr>
          <w:p w14:paraId="006C3ADA" w14:textId="29710864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lastRenderedPageBreak/>
              <w:t>370</w:t>
            </w:r>
          </w:p>
        </w:tc>
        <w:tc>
          <w:tcPr>
            <w:tcW w:w="221" w:type="pct"/>
            <w:vAlign w:val="center"/>
          </w:tcPr>
          <w:p w14:paraId="450FF937" w14:textId="77777777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proofErr w:type="spellStart"/>
            <w:r w:rsidRPr="001E6E69">
              <w:rPr>
                <w:sz w:val="18"/>
                <w:szCs w:val="18"/>
              </w:rPr>
              <w:t>Усл</w:t>
            </w:r>
            <w:proofErr w:type="spellEnd"/>
            <w:r w:rsidRPr="001E6E69">
              <w:rPr>
                <w:sz w:val="18"/>
                <w:szCs w:val="18"/>
              </w:rPr>
              <w:t>.</w:t>
            </w:r>
          </w:p>
          <w:p w14:paraId="20F86BC6" w14:textId="6C138CDD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ед.</w:t>
            </w:r>
          </w:p>
        </w:tc>
        <w:tc>
          <w:tcPr>
            <w:tcW w:w="534" w:type="pct"/>
            <w:noWrap/>
            <w:vAlign w:val="center"/>
          </w:tcPr>
          <w:p w14:paraId="531A5ADE" w14:textId="7148FDB9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387 000,00</w:t>
            </w:r>
          </w:p>
        </w:tc>
        <w:tc>
          <w:tcPr>
            <w:tcW w:w="575" w:type="pct"/>
            <w:noWrap/>
            <w:vAlign w:val="center"/>
          </w:tcPr>
          <w:p w14:paraId="351CCDCB" w14:textId="0B4B0BB0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425 000,00</w:t>
            </w:r>
          </w:p>
        </w:tc>
        <w:tc>
          <w:tcPr>
            <w:tcW w:w="487" w:type="pct"/>
            <w:noWrap/>
            <w:vAlign w:val="center"/>
          </w:tcPr>
          <w:p w14:paraId="2D0FAD34" w14:textId="4238A74E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301 500,00</w:t>
            </w:r>
          </w:p>
        </w:tc>
        <w:tc>
          <w:tcPr>
            <w:tcW w:w="486" w:type="pct"/>
            <w:vAlign w:val="center"/>
          </w:tcPr>
          <w:p w14:paraId="12AF8A00" w14:textId="00BA3DD8" w:rsidR="001E6E69" w:rsidRPr="001E6E69" w:rsidRDefault="001E6E69" w:rsidP="00A43067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450 500,00</w:t>
            </w:r>
          </w:p>
        </w:tc>
        <w:tc>
          <w:tcPr>
            <w:tcW w:w="443" w:type="pct"/>
            <w:vAlign w:val="center"/>
          </w:tcPr>
          <w:p w14:paraId="06FFF804" w14:textId="0A60641D" w:rsidR="001E6E69" w:rsidRPr="001E6E69" w:rsidRDefault="00297976" w:rsidP="00A430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391 000,00</w:t>
            </w:r>
          </w:p>
        </w:tc>
        <w:tc>
          <w:tcPr>
            <w:tcW w:w="487" w:type="pct"/>
            <w:noWrap/>
            <w:vAlign w:val="center"/>
          </w:tcPr>
          <w:p w14:paraId="6BDA138D" w14:textId="5CA5D733" w:rsidR="001E6E69" w:rsidRPr="001E6E69" w:rsidRDefault="00297976" w:rsidP="00A430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144 670 000,00</w:t>
            </w:r>
          </w:p>
        </w:tc>
        <w:tc>
          <w:tcPr>
            <w:tcW w:w="221" w:type="pct"/>
            <w:vAlign w:val="center"/>
          </w:tcPr>
          <w:p w14:paraId="1A70282C" w14:textId="466E3263" w:rsidR="001E6E69" w:rsidRPr="001E6E69" w:rsidRDefault="003D772F" w:rsidP="00A430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16,66</w:t>
            </w:r>
          </w:p>
        </w:tc>
      </w:tr>
      <w:tr w:rsidR="001E6E69" w:rsidRPr="001E6E69" w14:paraId="7E7E9109" w14:textId="6117422E" w:rsidTr="001E6E69">
        <w:trPr>
          <w:trHeight w:val="288"/>
        </w:trPr>
        <w:tc>
          <w:tcPr>
            <w:tcW w:w="310" w:type="pct"/>
            <w:vMerge/>
          </w:tcPr>
          <w:p w14:paraId="2ACB6931" w14:textId="77777777" w:rsidR="001E6E69" w:rsidRPr="001E6E69" w:rsidRDefault="001E6E69" w:rsidP="00962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</w:tcPr>
          <w:p w14:paraId="0EE359E3" w14:textId="77777777" w:rsidR="001E6E69" w:rsidRPr="001E6E69" w:rsidRDefault="001E6E69" w:rsidP="0096231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805" w:type="pct"/>
            <w:gridSpan w:val="8"/>
          </w:tcPr>
          <w:p w14:paraId="31FC1EA2" w14:textId="734DE8A8" w:rsidR="001E6E69" w:rsidRPr="001E6E69" w:rsidRDefault="001E6E69" w:rsidP="0096231D">
            <w:pPr>
              <w:jc w:val="right"/>
              <w:rPr>
                <w:b/>
                <w:bCs/>
                <w:sz w:val="18"/>
                <w:szCs w:val="18"/>
              </w:rPr>
            </w:pPr>
            <w:r w:rsidRPr="001E6E69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87" w:type="pct"/>
            <w:noWrap/>
            <w:vAlign w:val="center"/>
          </w:tcPr>
          <w:p w14:paraId="39C610C8" w14:textId="3CA18192" w:rsidR="001E6E69" w:rsidRPr="001E6E69" w:rsidRDefault="00297976" w:rsidP="00962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97976">
              <w:rPr>
                <w:b/>
                <w:bCs/>
                <w:sz w:val="18"/>
                <w:szCs w:val="18"/>
                <w:lang w:val="en-US"/>
              </w:rPr>
              <w:t>144 670 000,00</w:t>
            </w:r>
          </w:p>
        </w:tc>
        <w:tc>
          <w:tcPr>
            <w:tcW w:w="221" w:type="pct"/>
            <w:vAlign w:val="center"/>
          </w:tcPr>
          <w:p w14:paraId="5452D818" w14:textId="32695F70" w:rsidR="001E6E69" w:rsidRPr="001E6E69" w:rsidRDefault="001E6E69" w:rsidP="0096231D">
            <w:pPr>
              <w:jc w:val="center"/>
              <w:rPr>
                <w:sz w:val="18"/>
                <w:szCs w:val="18"/>
              </w:rPr>
            </w:pPr>
            <w:r w:rsidRPr="001E6E69">
              <w:rPr>
                <w:sz w:val="18"/>
                <w:szCs w:val="18"/>
              </w:rPr>
              <w:t>-</w:t>
            </w:r>
          </w:p>
        </w:tc>
      </w:tr>
      <w:tr w:rsidR="001E6E69" w:rsidRPr="001E6E69" w14:paraId="46F8BD5D" w14:textId="77777777" w:rsidTr="001E6E69">
        <w:trPr>
          <w:trHeight w:val="288"/>
        </w:trPr>
        <w:tc>
          <w:tcPr>
            <w:tcW w:w="487" w:type="pct"/>
            <w:gridSpan w:val="2"/>
          </w:tcPr>
          <w:p w14:paraId="5D5DAAA2" w14:textId="77777777" w:rsidR="001E6E69" w:rsidRPr="001E6E69" w:rsidRDefault="001E6E69" w:rsidP="0096231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13" w:type="pct"/>
            <w:gridSpan w:val="10"/>
          </w:tcPr>
          <w:p w14:paraId="6F9F226E" w14:textId="19E76B64" w:rsidR="001E6E69" w:rsidRPr="001E6E69" w:rsidRDefault="001E6E69" w:rsidP="003C26FD">
            <w:pPr>
              <w:jc w:val="right"/>
              <w:rPr>
                <w:sz w:val="18"/>
                <w:szCs w:val="18"/>
              </w:rPr>
            </w:pPr>
            <w:r w:rsidRPr="001E6E69">
              <w:rPr>
                <w:b/>
                <w:sz w:val="18"/>
                <w:szCs w:val="18"/>
              </w:rPr>
              <w:t>Дата подготовки обоснования начальной (максимальной) цены контракта:</w:t>
            </w:r>
            <w:r w:rsidRPr="001E6E69">
              <w:rPr>
                <w:sz w:val="18"/>
                <w:szCs w:val="18"/>
              </w:rPr>
              <w:t xml:space="preserve"> 02 октября 2026 г.</w:t>
            </w:r>
          </w:p>
        </w:tc>
      </w:tr>
    </w:tbl>
    <w:p w14:paraId="65C8DCBE" w14:textId="314BAD08" w:rsidR="002B4B96" w:rsidRPr="0099071B" w:rsidRDefault="002B4B96" w:rsidP="00AC1BD3">
      <w:pPr>
        <w:ind w:firstLine="540"/>
      </w:pPr>
      <w:r w:rsidRPr="0099071B">
        <w:t>С учетом значени</w:t>
      </w:r>
      <w:r>
        <w:t>й</w:t>
      </w:r>
      <w:r w:rsidRPr="0099071B">
        <w:t xml:space="preserve"> коэффициента вариации используемы</w:t>
      </w:r>
      <w:r>
        <w:t>е</w:t>
      </w:r>
      <w:r w:rsidRPr="0099071B">
        <w:t xml:space="preserve"> значени</w:t>
      </w:r>
      <w:r>
        <w:t>я</w:t>
      </w:r>
      <w:r w:rsidRPr="0099071B">
        <w:t xml:space="preserve"> цен в расчете начальной (максимальной) цены контракта (НМЦК) можно считать однородн</w:t>
      </w:r>
      <w:r w:rsidR="00A467B8">
        <w:t>ыми</w:t>
      </w:r>
      <w:r w:rsidRPr="0099071B">
        <w:t>.</w:t>
      </w:r>
      <w:r w:rsidRPr="0099071B">
        <w:fldChar w:fldCharType="begin"/>
      </w:r>
      <w:r w:rsidRPr="0099071B">
        <w:instrText xml:space="preserve"> QUOTE </w:instrText>
      </w:r>
      <w:r w:rsidRPr="0099071B">
        <w:rPr>
          <w:noProof/>
        </w:rPr>
        <w:drawing>
          <wp:inline distT="0" distB="0" distL="0" distR="0" wp14:anchorId="65C9459B" wp14:editId="75802A51">
            <wp:extent cx="95250" cy="152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071B">
        <w:instrText xml:space="preserve"> </w:instrText>
      </w:r>
      <w:r w:rsidRPr="0099071B">
        <w:fldChar w:fldCharType="separate"/>
      </w:r>
      <w:r w:rsidRPr="0099071B">
        <w:rPr>
          <w:noProof/>
        </w:rPr>
        <w:drawing>
          <wp:inline distT="0" distB="0" distL="0" distR="0" wp14:anchorId="50E44B8D" wp14:editId="6133503D">
            <wp:extent cx="95250" cy="152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071B">
        <w:fldChar w:fldCharType="end"/>
      </w:r>
    </w:p>
    <w:p w14:paraId="637E6DDA" w14:textId="1D51EA35" w:rsidR="00CE63B6" w:rsidRPr="004E0088" w:rsidRDefault="00164CF1" w:rsidP="00AC1BD3">
      <w:pPr>
        <w:ind w:firstLine="567"/>
        <w:rPr>
          <w:bCs/>
        </w:rPr>
      </w:pPr>
      <w:r w:rsidRPr="0034543C">
        <w:rPr>
          <w:lang w:eastAsia="ar-SA"/>
        </w:rPr>
        <w:t xml:space="preserve">Таким образом, с учетом вышеприведенных расчетов и подтвержденной однородности цен, а также с учетом средств </w:t>
      </w:r>
      <w:r w:rsidRPr="003802D7">
        <w:rPr>
          <w:lang w:eastAsia="ar-SA"/>
        </w:rPr>
        <w:t xml:space="preserve">выделенных </w:t>
      </w:r>
      <w:r w:rsidRPr="0034543C">
        <w:rPr>
          <w:lang w:eastAsia="ar-SA"/>
        </w:rPr>
        <w:t xml:space="preserve">лимитов бюджетных обязательств начальная (максимальная) цена государственного контракта на </w:t>
      </w:r>
      <w:r w:rsidR="002B12F9" w:rsidRPr="002B12F9">
        <w:rPr>
          <w:lang w:eastAsia="ar-SA"/>
        </w:rPr>
        <w:t>выполнение работ по внедрению прикладного программного обеспечения государственной информационной системы обязательного медицинского страхования (ГИС ОМС) в части подсистемы «Федеральная подсистема персонифицированного учета медицинской помощи» (ФПУМП) Федерального фонда обязательного медицинского страхования в медицинских организациях, функции и полномочия учредителя в отношении которых осуществляют Правительство Российской Федерации или федеральные органы исполнительной власти</w:t>
      </w:r>
      <w:r w:rsidRPr="0034543C">
        <w:rPr>
          <w:lang w:eastAsia="ar-SA"/>
        </w:rPr>
        <w:t>:</w:t>
      </w:r>
      <w:r w:rsidR="002C7BA8">
        <w:rPr>
          <w:lang w:eastAsia="ar-SA"/>
        </w:rPr>
        <w:t xml:space="preserve"> </w:t>
      </w:r>
      <w:r w:rsidR="00297976" w:rsidRPr="00297976">
        <w:rPr>
          <w:b/>
          <w:bCs/>
          <w:lang w:eastAsia="ar-SA"/>
        </w:rPr>
        <w:t>144 670 000 (Сто сорок четыре миллиона шестьсот семьдесят тысяч) рублей 00 копеек.</w:t>
      </w:r>
    </w:p>
    <w:sectPr w:rsidR="00CE63B6" w:rsidRPr="004E0088" w:rsidSect="003D1803">
      <w:footerReference w:type="default" r:id="rId9"/>
      <w:footerReference w:type="first" r:id="rId10"/>
      <w:pgSz w:w="16838" w:h="11906" w:orient="landscape"/>
      <w:pgMar w:top="851" w:right="851" w:bottom="849" w:left="709" w:header="709" w:footer="4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B73A" w14:textId="77777777" w:rsidR="000547A2" w:rsidRDefault="000547A2" w:rsidP="001727AF">
      <w:pPr>
        <w:spacing w:after="0"/>
      </w:pPr>
      <w:r>
        <w:separator/>
      </w:r>
    </w:p>
  </w:endnote>
  <w:endnote w:type="continuationSeparator" w:id="0">
    <w:p w14:paraId="5DA28604" w14:textId="77777777" w:rsidR="000547A2" w:rsidRDefault="000547A2" w:rsidP="001727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599077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6A998EB" w14:textId="5C2E4C34" w:rsidR="00511F40" w:rsidRPr="008A3B61" w:rsidRDefault="00511F40">
        <w:pPr>
          <w:pStyle w:val="a7"/>
          <w:jc w:val="right"/>
          <w:rPr>
            <w:sz w:val="22"/>
            <w:szCs w:val="22"/>
          </w:rPr>
        </w:pPr>
        <w:r w:rsidRPr="008A3B61">
          <w:rPr>
            <w:sz w:val="22"/>
            <w:szCs w:val="22"/>
          </w:rPr>
          <w:fldChar w:fldCharType="begin"/>
        </w:r>
        <w:r w:rsidRPr="008A3B61">
          <w:rPr>
            <w:sz w:val="22"/>
            <w:szCs w:val="22"/>
          </w:rPr>
          <w:instrText>PAGE   \* MERGEFORMAT</w:instrText>
        </w:r>
        <w:r w:rsidRPr="008A3B61">
          <w:rPr>
            <w:sz w:val="22"/>
            <w:szCs w:val="22"/>
          </w:rPr>
          <w:fldChar w:fldCharType="separate"/>
        </w:r>
        <w:r w:rsidRPr="008A3B61">
          <w:rPr>
            <w:sz w:val="22"/>
            <w:szCs w:val="22"/>
          </w:rPr>
          <w:t>2</w:t>
        </w:r>
        <w:r w:rsidRPr="008A3B61">
          <w:rPr>
            <w:sz w:val="22"/>
            <w:szCs w:val="22"/>
          </w:rPr>
          <w:fldChar w:fldCharType="end"/>
        </w:r>
      </w:p>
    </w:sdtContent>
  </w:sdt>
  <w:p w14:paraId="0ECC9CCA" w14:textId="77777777" w:rsidR="001727AF" w:rsidRDefault="001727A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421785"/>
      <w:docPartObj>
        <w:docPartGallery w:val="Page Numbers (Bottom of Page)"/>
        <w:docPartUnique/>
      </w:docPartObj>
    </w:sdtPr>
    <w:sdtEndPr/>
    <w:sdtContent>
      <w:p w14:paraId="09B672B6" w14:textId="47B81383" w:rsidR="001727AF" w:rsidRDefault="001727A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AA2E13" w14:textId="77777777" w:rsidR="001727AF" w:rsidRDefault="001727A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48E01" w14:textId="77777777" w:rsidR="000547A2" w:rsidRDefault="000547A2" w:rsidP="001727AF">
      <w:pPr>
        <w:spacing w:after="0"/>
      </w:pPr>
      <w:r>
        <w:separator/>
      </w:r>
    </w:p>
  </w:footnote>
  <w:footnote w:type="continuationSeparator" w:id="0">
    <w:p w14:paraId="7E2326F9" w14:textId="77777777" w:rsidR="000547A2" w:rsidRDefault="000547A2" w:rsidP="001727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BA5"/>
    <w:multiLevelType w:val="hybridMultilevel"/>
    <w:tmpl w:val="94CE4AC4"/>
    <w:lvl w:ilvl="0" w:tplc="2FD0C8D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85DE7"/>
    <w:multiLevelType w:val="hybridMultilevel"/>
    <w:tmpl w:val="70D65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25DD0"/>
    <w:multiLevelType w:val="hybridMultilevel"/>
    <w:tmpl w:val="0F0A4C58"/>
    <w:lvl w:ilvl="0" w:tplc="6C2EBFE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01FD5"/>
    <w:multiLevelType w:val="hybridMultilevel"/>
    <w:tmpl w:val="84368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1754E"/>
    <w:multiLevelType w:val="hybridMultilevel"/>
    <w:tmpl w:val="01963E94"/>
    <w:lvl w:ilvl="0" w:tplc="44164D2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453704">
    <w:abstractNumId w:val="2"/>
  </w:num>
  <w:num w:numId="2" w16cid:durableId="880820915">
    <w:abstractNumId w:val="0"/>
  </w:num>
  <w:num w:numId="3" w16cid:durableId="615255422">
    <w:abstractNumId w:val="4"/>
  </w:num>
  <w:num w:numId="4" w16cid:durableId="320428826">
    <w:abstractNumId w:val="3"/>
  </w:num>
  <w:num w:numId="5" w16cid:durableId="459762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B8"/>
    <w:rsid w:val="00001383"/>
    <w:rsid w:val="000067C9"/>
    <w:rsid w:val="00010CC5"/>
    <w:rsid w:val="00023AA2"/>
    <w:rsid w:val="00031A7D"/>
    <w:rsid w:val="000471EF"/>
    <w:rsid w:val="000547A2"/>
    <w:rsid w:val="000961D9"/>
    <w:rsid w:val="000D0330"/>
    <w:rsid w:val="00103C3F"/>
    <w:rsid w:val="00144F33"/>
    <w:rsid w:val="00153061"/>
    <w:rsid w:val="0016355C"/>
    <w:rsid w:val="00164CF1"/>
    <w:rsid w:val="001727AF"/>
    <w:rsid w:val="001845D2"/>
    <w:rsid w:val="001910B0"/>
    <w:rsid w:val="00192252"/>
    <w:rsid w:val="00195A58"/>
    <w:rsid w:val="00196381"/>
    <w:rsid w:val="001A0224"/>
    <w:rsid w:val="001B28B9"/>
    <w:rsid w:val="001B49BB"/>
    <w:rsid w:val="001B4F5E"/>
    <w:rsid w:val="001B52B6"/>
    <w:rsid w:val="001E6E69"/>
    <w:rsid w:val="0020221F"/>
    <w:rsid w:val="00202C60"/>
    <w:rsid w:val="00202D28"/>
    <w:rsid w:val="00212B6A"/>
    <w:rsid w:val="0022280C"/>
    <w:rsid w:val="00225978"/>
    <w:rsid w:val="00234D2E"/>
    <w:rsid w:val="002423C9"/>
    <w:rsid w:val="00244063"/>
    <w:rsid w:val="00244F04"/>
    <w:rsid w:val="002522C0"/>
    <w:rsid w:val="0027737A"/>
    <w:rsid w:val="0029384D"/>
    <w:rsid w:val="002955B9"/>
    <w:rsid w:val="00297976"/>
    <w:rsid w:val="002A5C3F"/>
    <w:rsid w:val="002B12F9"/>
    <w:rsid w:val="002B4B96"/>
    <w:rsid w:val="002C7BA8"/>
    <w:rsid w:val="00320EAA"/>
    <w:rsid w:val="00325B16"/>
    <w:rsid w:val="00374034"/>
    <w:rsid w:val="003802D7"/>
    <w:rsid w:val="003809BB"/>
    <w:rsid w:val="00396F36"/>
    <w:rsid w:val="003C26FD"/>
    <w:rsid w:val="003D1803"/>
    <w:rsid w:val="003D772F"/>
    <w:rsid w:val="003F3E7A"/>
    <w:rsid w:val="003F56C3"/>
    <w:rsid w:val="004012A5"/>
    <w:rsid w:val="00442864"/>
    <w:rsid w:val="00470A9E"/>
    <w:rsid w:val="00474A1B"/>
    <w:rsid w:val="004770DF"/>
    <w:rsid w:val="004905B8"/>
    <w:rsid w:val="004B11E2"/>
    <w:rsid w:val="004D1F22"/>
    <w:rsid w:val="004E0088"/>
    <w:rsid w:val="00511F40"/>
    <w:rsid w:val="00532A09"/>
    <w:rsid w:val="00550464"/>
    <w:rsid w:val="005701A0"/>
    <w:rsid w:val="00584323"/>
    <w:rsid w:val="005B4976"/>
    <w:rsid w:val="005D645E"/>
    <w:rsid w:val="005E4AA2"/>
    <w:rsid w:val="005E70F3"/>
    <w:rsid w:val="005F51DC"/>
    <w:rsid w:val="00602BCC"/>
    <w:rsid w:val="00607908"/>
    <w:rsid w:val="0063790F"/>
    <w:rsid w:val="00653E39"/>
    <w:rsid w:val="0067316B"/>
    <w:rsid w:val="00674926"/>
    <w:rsid w:val="006A1E3B"/>
    <w:rsid w:val="006A72A0"/>
    <w:rsid w:val="006C6BE2"/>
    <w:rsid w:val="006E1236"/>
    <w:rsid w:val="006E2350"/>
    <w:rsid w:val="006F3D3A"/>
    <w:rsid w:val="006F44C6"/>
    <w:rsid w:val="006F5F18"/>
    <w:rsid w:val="00704970"/>
    <w:rsid w:val="00707291"/>
    <w:rsid w:val="00713282"/>
    <w:rsid w:val="0074256C"/>
    <w:rsid w:val="00775A4E"/>
    <w:rsid w:val="007C1D0C"/>
    <w:rsid w:val="007E0E05"/>
    <w:rsid w:val="007E2E49"/>
    <w:rsid w:val="00803CBB"/>
    <w:rsid w:val="0080692D"/>
    <w:rsid w:val="00806D05"/>
    <w:rsid w:val="008272ED"/>
    <w:rsid w:val="00831D12"/>
    <w:rsid w:val="008400F9"/>
    <w:rsid w:val="00853D98"/>
    <w:rsid w:val="008763F5"/>
    <w:rsid w:val="00890248"/>
    <w:rsid w:val="008925AB"/>
    <w:rsid w:val="008A3B61"/>
    <w:rsid w:val="008B3F3C"/>
    <w:rsid w:val="008D2A26"/>
    <w:rsid w:val="008F6509"/>
    <w:rsid w:val="0090449C"/>
    <w:rsid w:val="00904994"/>
    <w:rsid w:val="009106DC"/>
    <w:rsid w:val="009555AE"/>
    <w:rsid w:val="00955DDF"/>
    <w:rsid w:val="0096231D"/>
    <w:rsid w:val="009B5E6A"/>
    <w:rsid w:val="009E57FD"/>
    <w:rsid w:val="00A149A0"/>
    <w:rsid w:val="00A153D5"/>
    <w:rsid w:val="00A26E42"/>
    <w:rsid w:val="00A27FFE"/>
    <w:rsid w:val="00A330F6"/>
    <w:rsid w:val="00A43067"/>
    <w:rsid w:val="00A46521"/>
    <w:rsid w:val="00A467B8"/>
    <w:rsid w:val="00A525D6"/>
    <w:rsid w:val="00AA1471"/>
    <w:rsid w:val="00AC0350"/>
    <w:rsid w:val="00AC1BD3"/>
    <w:rsid w:val="00AC45B9"/>
    <w:rsid w:val="00AD7FB6"/>
    <w:rsid w:val="00AF2B0C"/>
    <w:rsid w:val="00B03F58"/>
    <w:rsid w:val="00B25614"/>
    <w:rsid w:val="00B32C43"/>
    <w:rsid w:val="00B45031"/>
    <w:rsid w:val="00B455D3"/>
    <w:rsid w:val="00B52DF1"/>
    <w:rsid w:val="00B61D4E"/>
    <w:rsid w:val="00B66295"/>
    <w:rsid w:val="00B92AEF"/>
    <w:rsid w:val="00BB5CE1"/>
    <w:rsid w:val="00BC50D9"/>
    <w:rsid w:val="00BF1C68"/>
    <w:rsid w:val="00C0468C"/>
    <w:rsid w:val="00C06B2F"/>
    <w:rsid w:val="00C92DCF"/>
    <w:rsid w:val="00CA2EBE"/>
    <w:rsid w:val="00CA6D33"/>
    <w:rsid w:val="00CC31A2"/>
    <w:rsid w:val="00CE63B6"/>
    <w:rsid w:val="00D13BAE"/>
    <w:rsid w:val="00D663BD"/>
    <w:rsid w:val="00D7662B"/>
    <w:rsid w:val="00D77EC1"/>
    <w:rsid w:val="00DD1D80"/>
    <w:rsid w:val="00DD36A3"/>
    <w:rsid w:val="00DD5C64"/>
    <w:rsid w:val="00DF73C1"/>
    <w:rsid w:val="00E1776E"/>
    <w:rsid w:val="00E30826"/>
    <w:rsid w:val="00E423C4"/>
    <w:rsid w:val="00E50BEA"/>
    <w:rsid w:val="00E62A50"/>
    <w:rsid w:val="00E64492"/>
    <w:rsid w:val="00E72CEE"/>
    <w:rsid w:val="00E75790"/>
    <w:rsid w:val="00E768BB"/>
    <w:rsid w:val="00E80492"/>
    <w:rsid w:val="00E879BA"/>
    <w:rsid w:val="00EB2C88"/>
    <w:rsid w:val="00EF5153"/>
    <w:rsid w:val="00F04B55"/>
    <w:rsid w:val="00F264FC"/>
    <w:rsid w:val="00F40E0A"/>
    <w:rsid w:val="00F511FB"/>
    <w:rsid w:val="00F55292"/>
    <w:rsid w:val="00F55991"/>
    <w:rsid w:val="00F56797"/>
    <w:rsid w:val="00F57E64"/>
    <w:rsid w:val="00F91E7D"/>
    <w:rsid w:val="00FA1979"/>
    <w:rsid w:val="00FB1BBC"/>
    <w:rsid w:val="00FB6000"/>
    <w:rsid w:val="00FD1D57"/>
    <w:rsid w:val="00FD20EA"/>
    <w:rsid w:val="00FE3FF2"/>
    <w:rsid w:val="00FE7FF0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D1CDE"/>
  <w15:chartTrackingRefBased/>
  <w15:docId w15:val="{B41DFAC1-4A28-47DD-9992-56D35B33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B6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30826"/>
    <w:pPr>
      <w:widowControl w:val="0"/>
      <w:autoSpaceDE w:val="0"/>
      <w:autoSpaceDN w:val="0"/>
      <w:spacing w:before="160" w:after="0"/>
      <w:ind w:left="112"/>
      <w:jc w:val="left"/>
    </w:pPr>
    <w:rPr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30826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1727AF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1727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727AF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727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Revision"/>
    <w:hidden/>
    <w:uiPriority w:val="99"/>
    <w:semiHidden/>
    <w:rsid w:val="009E5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9E57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E57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E57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E57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E57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B03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DA682-C65D-4B68-B971-6968B777A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 Лилия Руслановна</dc:creator>
  <cp:keywords/>
  <dc:description/>
  <cp:lastModifiedBy>Головина Мария Александровна</cp:lastModifiedBy>
  <cp:revision>8</cp:revision>
  <dcterms:created xsi:type="dcterms:W3CDTF">2026-08-25T11:19:00Z</dcterms:created>
  <dcterms:modified xsi:type="dcterms:W3CDTF">2026-10-02T12:53:00Z</dcterms:modified>
</cp:coreProperties>
</file>