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15385" w14:textId="77777777" w:rsidR="00B62CB8" w:rsidRPr="00F94236" w:rsidRDefault="00B62CB8" w:rsidP="00B62CB8">
      <w:pPr>
        <w:pageBreakBefore/>
        <w:jc w:val="center"/>
        <w:rPr>
          <w:rFonts w:ascii="Times New Roman" w:hAnsi="Times New Roman"/>
          <w:b/>
          <w:bCs/>
        </w:rPr>
      </w:pPr>
      <w:r w:rsidRPr="00F94236">
        <w:rPr>
          <w:rFonts w:ascii="Times New Roman" w:hAnsi="Times New Roman"/>
          <w:b/>
          <w:bCs/>
        </w:rPr>
        <w:t>Государственное бюджетное учреждение здравоохранения Республики Башкортостан Городская больница города Салават</w:t>
      </w:r>
    </w:p>
    <w:p w14:paraId="3A0DE0B2" w14:textId="77777777" w:rsidR="00B62CB8" w:rsidRPr="00F94236" w:rsidRDefault="00B62CB8" w:rsidP="00B62CB8">
      <w:pPr>
        <w:overflowPunct w:val="0"/>
        <w:autoSpaceDE w:val="0"/>
        <w:autoSpaceDN w:val="0"/>
        <w:adjustRightInd w:val="0"/>
        <w:jc w:val="center"/>
        <w:textAlignment w:val="baseline"/>
        <w:rPr>
          <w:rFonts w:ascii="Times New Roman" w:hAnsi="Times New Roman"/>
        </w:rPr>
      </w:pPr>
    </w:p>
    <w:p w14:paraId="4171DC2A" w14:textId="77777777" w:rsidR="00B62CB8" w:rsidRPr="00F94236" w:rsidRDefault="00B62CB8" w:rsidP="00B62CB8">
      <w:pPr>
        <w:keepNext/>
        <w:keepLines/>
        <w:suppressLineNumbers/>
        <w:overflowPunct w:val="0"/>
        <w:autoSpaceDE w:val="0"/>
        <w:autoSpaceDN w:val="0"/>
        <w:adjustRightInd w:val="0"/>
        <w:ind w:left="5103"/>
        <w:textAlignment w:val="baseline"/>
        <w:rPr>
          <w:rFonts w:ascii="Times New Roman" w:hAnsi="Times New Roman"/>
        </w:rPr>
      </w:pPr>
    </w:p>
    <w:p w14:paraId="48180662" w14:textId="77777777" w:rsidR="00B62CB8" w:rsidRPr="00F94236" w:rsidRDefault="00B62CB8" w:rsidP="00B62CB8">
      <w:pPr>
        <w:keepNext/>
        <w:keepLines/>
        <w:suppressLineNumbers/>
        <w:overflowPunct w:val="0"/>
        <w:autoSpaceDE w:val="0"/>
        <w:autoSpaceDN w:val="0"/>
        <w:adjustRightInd w:val="0"/>
        <w:ind w:left="5103"/>
        <w:textAlignment w:val="baseline"/>
        <w:rPr>
          <w:rFonts w:ascii="Times New Roman" w:hAnsi="Times New Roman"/>
        </w:rPr>
      </w:pPr>
    </w:p>
    <w:p w14:paraId="5CB9B03F" w14:textId="77777777" w:rsidR="00B62CB8" w:rsidRPr="00F94236" w:rsidRDefault="00B62CB8" w:rsidP="00B62CB8">
      <w:pPr>
        <w:keepNext/>
        <w:keepLines/>
        <w:suppressLineNumbers/>
        <w:overflowPunct w:val="0"/>
        <w:autoSpaceDE w:val="0"/>
        <w:autoSpaceDN w:val="0"/>
        <w:adjustRightInd w:val="0"/>
        <w:ind w:left="5103"/>
        <w:textAlignment w:val="baseline"/>
        <w:rPr>
          <w:rFonts w:ascii="Times New Roman" w:hAnsi="Times New Roman"/>
        </w:rPr>
      </w:pPr>
    </w:p>
    <w:p w14:paraId="5AAB4823" w14:textId="77777777" w:rsidR="00B62CB8" w:rsidRPr="00F94236" w:rsidRDefault="00B62CB8" w:rsidP="00B62CB8">
      <w:pPr>
        <w:keepNext/>
        <w:keepLines/>
        <w:suppressLineNumbers/>
        <w:overflowPunct w:val="0"/>
        <w:autoSpaceDE w:val="0"/>
        <w:autoSpaceDN w:val="0"/>
        <w:adjustRightInd w:val="0"/>
        <w:ind w:left="5103"/>
        <w:textAlignment w:val="baseline"/>
        <w:rPr>
          <w:rFonts w:ascii="Times New Roman" w:hAnsi="Times New Roman"/>
        </w:rPr>
      </w:pPr>
    </w:p>
    <w:p w14:paraId="77FB4C17" w14:textId="77777777" w:rsidR="00B62CB8" w:rsidRPr="00F94236" w:rsidRDefault="00B62CB8" w:rsidP="00B62CB8">
      <w:pPr>
        <w:keepNext/>
        <w:keepLines/>
        <w:suppressLineNumbers/>
        <w:overflowPunct w:val="0"/>
        <w:autoSpaceDE w:val="0"/>
        <w:autoSpaceDN w:val="0"/>
        <w:adjustRightInd w:val="0"/>
        <w:jc w:val="right"/>
        <w:textAlignment w:val="baseline"/>
        <w:rPr>
          <w:rFonts w:ascii="Times New Roman" w:hAnsi="Times New Roman"/>
          <w:b/>
          <w:bCs/>
          <w:sz w:val="28"/>
          <w:szCs w:val="28"/>
        </w:rPr>
      </w:pPr>
    </w:p>
    <w:p w14:paraId="7EA30557" w14:textId="77777777" w:rsidR="00B62CB8" w:rsidRPr="00F94236" w:rsidRDefault="00B62CB8" w:rsidP="00B62CB8">
      <w:pPr>
        <w:keepNext/>
        <w:keepLines/>
        <w:suppressLineNumbers/>
        <w:overflowPunct w:val="0"/>
        <w:autoSpaceDE w:val="0"/>
        <w:autoSpaceDN w:val="0"/>
        <w:adjustRightInd w:val="0"/>
        <w:jc w:val="right"/>
        <w:textAlignment w:val="baseline"/>
        <w:rPr>
          <w:rFonts w:ascii="Times New Roman" w:hAnsi="Times New Roman"/>
          <w:b/>
          <w:bCs/>
          <w:sz w:val="28"/>
          <w:szCs w:val="28"/>
        </w:rPr>
      </w:pPr>
    </w:p>
    <w:p w14:paraId="4F10C587" w14:textId="77777777" w:rsidR="00B62CB8" w:rsidRPr="00F94236" w:rsidRDefault="00B62CB8" w:rsidP="00B62CB8">
      <w:pPr>
        <w:keepNext/>
        <w:keepLines/>
        <w:suppressLineNumbers/>
        <w:overflowPunct w:val="0"/>
        <w:autoSpaceDE w:val="0"/>
        <w:autoSpaceDN w:val="0"/>
        <w:adjustRightInd w:val="0"/>
        <w:textAlignment w:val="baseline"/>
        <w:rPr>
          <w:rFonts w:ascii="Times New Roman" w:hAnsi="Times New Roman"/>
          <w:b/>
          <w:bCs/>
          <w:sz w:val="28"/>
          <w:szCs w:val="28"/>
        </w:rPr>
      </w:pPr>
    </w:p>
    <w:p w14:paraId="5176ADAC" w14:textId="77777777" w:rsidR="00B62CB8" w:rsidRPr="00F94236" w:rsidRDefault="00B62CB8" w:rsidP="00B62CB8">
      <w:pPr>
        <w:keepNext/>
        <w:keepLines/>
        <w:suppressLineNumbers/>
        <w:overflowPunct w:val="0"/>
        <w:autoSpaceDE w:val="0"/>
        <w:autoSpaceDN w:val="0"/>
        <w:adjustRightInd w:val="0"/>
        <w:textAlignment w:val="baseline"/>
        <w:rPr>
          <w:rFonts w:ascii="Times New Roman" w:hAnsi="Times New Roman"/>
          <w:b/>
          <w:bCs/>
          <w:sz w:val="28"/>
          <w:szCs w:val="28"/>
        </w:rPr>
      </w:pPr>
    </w:p>
    <w:p w14:paraId="741DB366" w14:textId="77777777" w:rsidR="005F4F82" w:rsidRPr="005F4F82" w:rsidRDefault="005F4F82" w:rsidP="005F4F82">
      <w:pPr>
        <w:keepNext/>
        <w:keepLines/>
        <w:widowControl w:val="0"/>
        <w:suppressLineNumbers/>
        <w:overflowPunct w:val="0"/>
        <w:autoSpaceDE w:val="0"/>
        <w:autoSpaceDN w:val="0"/>
        <w:adjustRightInd w:val="0"/>
        <w:spacing w:line="240" w:lineRule="auto"/>
        <w:jc w:val="center"/>
        <w:textAlignment w:val="baseline"/>
        <w:rPr>
          <w:rFonts w:ascii="Times New Roman" w:hAnsi="Times New Roman"/>
          <w:b/>
          <w:bCs/>
          <w:sz w:val="24"/>
          <w:szCs w:val="24"/>
          <w:lang w:eastAsia="ru-RU"/>
        </w:rPr>
      </w:pPr>
      <w:r w:rsidRPr="005F4F82">
        <w:rPr>
          <w:rFonts w:ascii="Times New Roman" w:hAnsi="Times New Roman"/>
          <w:b/>
          <w:bCs/>
          <w:sz w:val="24"/>
          <w:szCs w:val="24"/>
          <w:lang w:eastAsia="ru-RU"/>
        </w:rPr>
        <w:t xml:space="preserve">ТРЕБОВАНИЯ К СОДЕРЖАНИЮ И СОСТАВУ ЗАЯВКИ НА УЧАСТИЕ В ЭЛЕКТРОННОМ АУКЦИОНЕ И ИНСТРУКЦИЯ ПО ЕЕ ЗАПОЛНЕНИЮ </w:t>
      </w:r>
    </w:p>
    <w:p w14:paraId="475D9E1A" w14:textId="77777777" w:rsidR="00B62CB8" w:rsidRPr="00F94236" w:rsidRDefault="00B62CB8" w:rsidP="00B62CB8">
      <w:pPr>
        <w:overflowPunct w:val="0"/>
        <w:autoSpaceDE w:val="0"/>
        <w:autoSpaceDN w:val="0"/>
        <w:adjustRightInd w:val="0"/>
        <w:jc w:val="center"/>
        <w:textAlignment w:val="baseline"/>
        <w:rPr>
          <w:rFonts w:ascii="Times New Roman" w:hAnsi="Times New Roman"/>
          <w:b/>
          <w:bCs/>
        </w:rPr>
      </w:pPr>
    </w:p>
    <w:p w14:paraId="6D872894" w14:textId="55F43060" w:rsidR="00B62CB8" w:rsidRPr="00F94236" w:rsidRDefault="00B62CB8" w:rsidP="00BA184E">
      <w:pPr>
        <w:jc w:val="both"/>
        <w:rPr>
          <w:rFonts w:ascii="Times New Roman" w:hAnsi="Times New Roman"/>
        </w:rPr>
      </w:pPr>
      <w:r w:rsidRPr="00F94236">
        <w:rPr>
          <w:rFonts w:ascii="Times New Roman" w:hAnsi="Times New Roman"/>
          <w:b/>
        </w:rPr>
        <w:t>Наименование объекта закупки:</w:t>
      </w:r>
      <w:r w:rsidRPr="00F94236">
        <w:rPr>
          <w:rFonts w:ascii="Times New Roman" w:hAnsi="Times New Roman"/>
          <w:b/>
          <w:bCs/>
          <w:color w:val="000000"/>
        </w:rPr>
        <w:t xml:space="preserve"> </w:t>
      </w:r>
      <w:r w:rsidR="00B335EF" w:rsidRPr="00B335EF">
        <w:rPr>
          <w:rFonts w:ascii="Times New Roman" w:hAnsi="Times New Roman"/>
          <w:bCs/>
          <w:color w:val="00B0F0"/>
        </w:rPr>
        <w:t>Оказание услуги по техническому сопровождению медицинской информационной системы медицинской организации (МИС МО)</w:t>
      </w:r>
    </w:p>
    <w:p w14:paraId="752CAD80" w14:textId="77777777" w:rsidR="00B62CB8" w:rsidRPr="00F94236" w:rsidRDefault="00B62CB8" w:rsidP="00B62CB8">
      <w:pPr>
        <w:overflowPunct w:val="0"/>
        <w:autoSpaceDE w:val="0"/>
        <w:autoSpaceDN w:val="0"/>
        <w:adjustRightInd w:val="0"/>
        <w:jc w:val="center"/>
        <w:textAlignment w:val="baseline"/>
        <w:rPr>
          <w:rFonts w:ascii="Times New Roman" w:hAnsi="Times New Roman"/>
          <w:bCs/>
          <w:color w:val="000000"/>
        </w:rPr>
      </w:pPr>
    </w:p>
    <w:p w14:paraId="4E08EB87" w14:textId="12B05F1B" w:rsidR="00B62CB8" w:rsidRPr="00F94236" w:rsidRDefault="005F4F82" w:rsidP="00B62CB8">
      <w:pPr>
        <w:overflowPunct w:val="0"/>
        <w:autoSpaceDE w:val="0"/>
        <w:autoSpaceDN w:val="0"/>
        <w:adjustRightInd w:val="0"/>
        <w:jc w:val="center"/>
        <w:outlineLvl w:val="0"/>
        <w:rPr>
          <w:rFonts w:ascii="Times New Roman" w:hAnsi="Times New Roman"/>
          <w:bCs/>
          <w:color w:val="000000"/>
        </w:rPr>
      </w:pPr>
      <w:r>
        <w:rPr>
          <w:rFonts w:ascii="Times New Roman" w:hAnsi="Times New Roman"/>
          <w:color w:val="333333"/>
          <w:shd w:val="clear" w:color="auto" w:fill="FAFAFA"/>
        </w:rPr>
        <w:t xml:space="preserve">Электронный </w:t>
      </w:r>
      <w:proofErr w:type="gramStart"/>
      <w:r>
        <w:rPr>
          <w:rFonts w:ascii="Times New Roman" w:hAnsi="Times New Roman"/>
          <w:color w:val="333333"/>
          <w:shd w:val="clear" w:color="auto" w:fill="FAFAFA"/>
        </w:rPr>
        <w:t xml:space="preserve">аукцион </w:t>
      </w:r>
      <w:r w:rsidR="00BA184E" w:rsidRPr="00957E38">
        <w:rPr>
          <w:rFonts w:ascii="Segoe UI" w:hAnsi="Segoe UI" w:cs="Segoe UI"/>
          <w:color w:val="333333"/>
          <w:shd w:val="clear" w:color="auto" w:fill="FAFAFA"/>
        </w:rPr>
        <w:t xml:space="preserve"> </w:t>
      </w:r>
      <w:r w:rsidR="00B62CB8" w:rsidRPr="00F94236">
        <w:rPr>
          <w:rFonts w:ascii="Times New Roman" w:hAnsi="Times New Roman"/>
          <w:bCs/>
          <w:color w:val="000000"/>
        </w:rPr>
        <w:t>№</w:t>
      </w:r>
      <w:proofErr w:type="gramEnd"/>
      <w:r w:rsidR="00B62CB8" w:rsidRPr="00F94236">
        <w:rPr>
          <w:rFonts w:ascii="Times New Roman" w:hAnsi="Times New Roman"/>
          <w:bCs/>
          <w:color w:val="000000"/>
        </w:rPr>
        <w:t xml:space="preserve"> </w:t>
      </w:r>
      <w:r w:rsidRPr="005F4F82">
        <w:rPr>
          <w:rFonts w:ascii="Times New Roman" w:hAnsi="Times New Roman"/>
          <w:bCs/>
          <w:color w:val="00B0F0"/>
        </w:rPr>
        <w:t>2026.301199</w:t>
      </w:r>
    </w:p>
    <w:p w14:paraId="474086C4" w14:textId="77777777" w:rsidR="00B62CB8" w:rsidRPr="00F94236" w:rsidRDefault="00B62CB8" w:rsidP="00B62CB8">
      <w:pPr>
        <w:overflowPunct w:val="0"/>
        <w:autoSpaceDE w:val="0"/>
        <w:autoSpaceDN w:val="0"/>
        <w:adjustRightInd w:val="0"/>
        <w:outlineLvl w:val="0"/>
        <w:rPr>
          <w:rFonts w:ascii="Times New Roman" w:hAnsi="Times New Roman"/>
          <w:bCs/>
          <w:color w:val="000000"/>
        </w:rPr>
      </w:pPr>
    </w:p>
    <w:p w14:paraId="117ED630" w14:textId="77777777" w:rsidR="00B62CB8" w:rsidRPr="00F94236" w:rsidRDefault="00B62CB8" w:rsidP="00B62CB8">
      <w:pPr>
        <w:overflowPunct w:val="0"/>
        <w:autoSpaceDE w:val="0"/>
        <w:autoSpaceDN w:val="0"/>
        <w:adjustRightInd w:val="0"/>
        <w:outlineLvl w:val="0"/>
        <w:rPr>
          <w:rFonts w:ascii="Times New Roman" w:hAnsi="Times New Roman"/>
          <w:bCs/>
          <w:color w:val="000000"/>
        </w:rPr>
      </w:pPr>
    </w:p>
    <w:p w14:paraId="49EB9FC4" w14:textId="77777777" w:rsidR="00B62CB8" w:rsidRPr="00F94236" w:rsidRDefault="00B62CB8" w:rsidP="00B62CB8">
      <w:pPr>
        <w:overflowPunct w:val="0"/>
        <w:autoSpaceDE w:val="0"/>
        <w:autoSpaceDN w:val="0"/>
        <w:adjustRightInd w:val="0"/>
        <w:outlineLvl w:val="0"/>
        <w:rPr>
          <w:rFonts w:ascii="Times New Roman" w:hAnsi="Times New Roman"/>
          <w:bCs/>
          <w:color w:val="000000"/>
        </w:rPr>
      </w:pPr>
    </w:p>
    <w:p w14:paraId="6F5D021C" w14:textId="77777777" w:rsidR="00B62CB8" w:rsidRPr="00F94236" w:rsidRDefault="00B62CB8" w:rsidP="00B62CB8">
      <w:pPr>
        <w:overflowPunct w:val="0"/>
        <w:autoSpaceDE w:val="0"/>
        <w:autoSpaceDN w:val="0"/>
        <w:adjustRightInd w:val="0"/>
        <w:outlineLvl w:val="0"/>
        <w:rPr>
          <w:rFonts w:ascii="Times New Roman" w:hAnsi="Times New Roman"/>
          <w:bCs/>
          <w:color w:val="000000"/>
        </w:rPr>
      </w:pPr>
    </w:p>
    <w:p w14:paraId="5E26D931" w14:textId="77777777" w:rsidR="00B62CB8" w:rsidRPr="00F94236" w:rsidRDefault="00B62CB8" w:rsidP="00B62CB8">
      <w:pPr>
        <w:autoSpaceDE w:val="0"/>
        <w:autoSpaceDN w:val="0"/>
        <w:outlineLvl w:val="0"/>
        <w:rPr>
          <w:rFonts w:ascii="Times New Roman" w:hAnsi="Times New Roman"/>
          <w:b/>
          <w:bCs/>
        </w:rPr>
      </w:pPr>
    </w:p>
    <w:p w14:paraId="136711BB" w14:textId="77777777" w:rsidR="00B62CB8" w:rsidRPr="00F94236" w:rsidRDefault="00B62CB8" w:rsidP="00B62CB8">
      <w:pPr>
        <w:overflowPunct w:val="0"/>
        <w:rPr>
          <w:rFonts w:ascii="Times New Roman" w:hAnsi="Times New Roman"/>
          <w:b/>
          <w:bCs/>
        </w:rPr>
      </w:pPr>
    </w:p>
    <w:p w14:paraId="7420001B" w14:textId="77777777" w:rsidR="00B62CB8" w:rsidRPr="00F94236" w:rsidRDefault="00B62CB8" w:rsidP="00B62CB8">
      <w:pPr>
        <w:overflowPunct w:val="0"/>
        <w:rPr>
          <w:rFonts w:ascii="Times New Roman" w:hAnsi="Times New Roman"/>
          <w:bCs/>
        </w:rPr>
      </w:pPr>
      <w:r w:rsidRPr="00F94236">
        <w:rPr>
          <w:rFonts w:ascii="Times New Roman" w:hAnsi="Times New Roman"/>
          <w:bCs/>
        </w:rPr>
        <w:t>Ответственный исполнитель:</w:t>
      </w:r>
    </w:p>
    <w:p w14:paraId="0AB10F76" w14:textId="77777777" w:rsidR="00B62CB8" w:rsidRPr="00F94236" w:rsidRDefault="00B62CB8" w:rsidP="00B62CB8">
      <w:pPr>
        <w:overflowPunct w:val="0"/>
        <w:rPr>
          <w:rFonts w:ascii="Times New Roman" w:hAnsi="Times New Roman"/>
          <w:bCs/>
        </w:rPr>
      </w:pPr>
    </w:p>
    <w:p w14:paraId="45AADAE3" w14:textId="6A02D16C" w:rsidR="00B62CB8" w:rsidRPr="00F94236" w:rsidRDefault="00B62CB8" w:rsidP="00B62CB8">
      <w:pPr>
        <w:overflowPunct w:val="0"/>
        <w:rPr>
          <w:rFonts w:ascii="Times New Roman" w:hAnsi="Times New Roman"/>
          <w:b/>
          <w:bCs/>
        </w:rPr>
      </w:pPr>
      <w:r w:rsidRPr="00F94236">
        <w:rPr>
          <w:rFonts w:ascii="Times New Roman" w:hAnsi="Times New Roman"/>
          <w:bCs/>
        </w:rPr>
        <w:t>_____________</w:t>
      </w:r>
      <w:proofErr w:type="spellStart"/>
      <w:r w:rsidRPr="00F94236">
        <w:rPr>
          <w:rFonts w:ascii="Times New Roman" w:hAnsi="Times New Roman"/>
          <w:bCs/>
        </w:rPr>
        <w:t>М.</w:t>
      </w:r>
      <w:r w:rsidR="00BA184E">
        <w:rPr>
          <w:rFonts w:ascii="Times New Roman" w:hAnsi="Times New Roman"/>
          <w:bCs/>
        </w:rPr>
        <w:t>И.Патрикеева</w:t>
      </w:r>
      <w:proofErr w:type="spellEnd"/>
    </w:p>
    <w:p w14:paraId="469C1912" w14:textId="77777777" w:rsidR="00B62CB8" w:rsidRPr="00F94236" w:rsidRDefault="00B62CB8" w:rsidP="00B62CB8">
      <w:pPr>
        <w:overflowPunct w:val="0"/>
        <w:jc w:val="center"/>
        <w:rPr>
          <w:rFonts w:ascii="Times New Roman" w:hAnsi="Times New Roman"/>
          <w:b/>
          <w:bCs/>
        </w:rPr>
      </w:pPr>
    </w:p>
    <w:p w14:paraId="6D7AA2E0" w14:textId="6B27E0D4" w:rsidR="00B62CB8" w:rsidRPr="00F94236" w:rsidRDefault="00B62CB8" w:rsidP="00B62CB8">
      <w:pPr>
        <w:overflowPunct w:val="0"/>
        <w:jc w:val="center"/>
        <w:rPr>
          <w:rFonts w:ascii="Times New Roman" w:hAnsi="Times New Roman"/>
          <w:b/>
          <w:bCs/>
        </w:rPr>
        <w:sectPr w:rsidR="00B62CB8" w:rsidRPr="00F94236" w:rsidSect="00E76862">
          <w:pgSz w:w="11906" w:h="16838"/>
          <w:pgMar w:top="851" w:right="851" w:bottom="776" w:left="1134" w:header="709" w:footer="720" w:gutter="0"/>
          <w:cols w:space="720"/>
          <w:docGrid w:linePitch="600" w:charSpace="40960"/>
        </w:sectPr>
      </w:pPr>
      <w:r w:rsidRPr="00F94236">
        <w:rPr>
          <w:rFonts w:ascii="Times New Roman" w:hAnsi="Times New Roman"/>
          <w:b/>
          <w:bCs/>
        </w:rPr>
        <w:t>г. Салават – 20</w:t>
      </w:r>
      <w:r w:rsidR="00BA184E">
        <w:rPr>
          <w:rFonts w:ascii="Times New Roman" w:hAnsi="Times New Roman"/>
          <w:b/>
          <w:bCs/>
        </w:rPr>
        <w:t>26</w:t>
      </w:r>
      <w:r w:rsidRPr="00F94236">
        <w:rPr>
          <w:rFonts w:ascii="Times New Roman" w:hAnsi="Times New Roman"/>
          <w:b/>
          <w:bCs/>
        </w:rPr>
        <w:t xml:space="preserve"> г.</w:t>
      </w:r>
    </w:p>
    <w:p w14:paraId="14C75554" w14:textId="77777777" w:rsidR="00246BD7" w:rsidRPr="00E52D8A" w:rsidRDefault="00246BD7" w:rsidP="00246BD7">
      <w:pPr>
        <w:spacing w:after="0" w:line="240" w:lineRule="auto"/>
        <w:jc w:val="center"/>
        <w:rPr>
          <w:rFonts w:ascii="Times New Roman" w:hAnsi="Times New Roman"/>
          <w:b/>
          <w:sz w:val="20"/>
          <w:szCs w:val="20"/>
          <w:lang w:eastAsia="ru-RU"/>
        </w:rPr>
      </w:pPr>
      <w:r w:rsidRPr="00E52D8A">
        <w:rPr>
          <w:rFonts w:ascii="Times New Roman" w:hAnsi="Times New Roman"/>
          <w:b/>
          <w:sz w:val="20"/>
          <w:szCs w:val="20"/>
          <w:lang w:eastAsia="ru-RU"/>
        </w:rPr>
        <w:lastRenderedPageBreak/>
        <w:t>Требования к содержанию, составу заявки на участие в электронном аукционе, и инструкция по заполнению заявки на участие в аукционе.</w:t>
      </w:r>
    </w:p>
    <w:p w14:paraId="3E2124FF" w14:textId="77777777" w:rsidR="00246BD7" w:rsidRPr="00E52D8A" w:rsidRDefault="00246BD7" w:rsidP="00246BD7">
      <w:pPr>
        <w:spacing w:after="0" w:line="240" w:lineRule="auto"/>
        <w:jc w:val="center"/>
        <w:rPr>
          <w:rFonts w:ascii="Times New Roman" w:hAnsi="Times New Roman"/>
          <w:b/>
          <w:sz w:val="20"/>
          <w:szCs w:val="20"/>
          <w:lang w:eastAsia="ru-RU"/>
        </w:rPr>
      </w:pPr>
    </w:p>
    <w:p w14:paraId="18952E4B" w14:textId="77777777" w:rsidR="00246BD7" w:rsidRPr="00A1528C" w:rsidRDefault="00246BD7" w:rsidP="00246BD7">
      <w:pPr>
        <w:widowControl w:val="0"/>
        <w:spacing w:after="0" w:line="240" w:lineRule="auto"/>
        <w:jc w:val="center"/>
        <w:rPr>
          <w:rFonts w:ascii="Times New Roman" w:hAnsi="Times New Roman"/>
          <w:b/>
          <w:sz w:val="24"/>
          <w:szCs w:val="24"/>
          <w:lang w:eastAsia="ru-RU"/>
        </w:rPr>
      </w:pPr>
    </w:p>
    <w:tbl>
      <w:tblPr>
        <w:tblpPr w:leftFromText="180" w:rightFromText="180" w:vertAnchor="text" w:horzAnchor="margin" w:tblpXSpec="center" w:tblpY="66"/>
        <w:tblW w:w="13046" w:type="dxa"/>
        <w:tblLayout w:type="fixed"/>
        <w:tblCellMar>
          <w:left w:w="0" w:type="dxa"/>
          <w:right w:w="0" w:type="dxa"/>
        </w:tblCellMar>
        <w:tblLook w:val="0000" w:firstRow="0" w:lastRow="0" w:firstColumn="0" w:lastColumn="0" w:noHBand="0" w:noVBand="0"/>
      </w:tblPr>
      <w:tblGrid>
        <w:gridCol w:w="714"/>
        <w:gridCol w:w="3587"/>
        <w:gridCol w:w="1596"/>
        <w:gridCol w:w="3033"/>
        <w:gridCol w:w="6"/>
        <w:gridCol w:w="46"/>
        <w:gridCol w:w="1938"/>
        <w:gridCol w:w="2126"/>
      </w:tblGrid>
      <w:tr w:rsidR="00246BD7" w:rsidRPr="00A1528C" w14:paraId="4E314C8B" w14:textId="77777777" w:rsidTr="00B335EF">
        <w:trPr>
          <w:gridAfter w:val="1"/>
          <w:wAfter w:w="2126" w:type="dxa"/>
          <w:trHeight w:val="219"/>
        </w:trPr>
        <w:tc>
          <w:tcPr>
            <w:tcW w:w="10920" w:type="dxa"/>
            <w:gridSpan w:val="7"/>
            <w:tcBorders>
              <w:top w:val="single" w:sz="4" w:space="0" w:color="auto"/>
              <w:left w:val="single" w:sz="4" w:space="0" w:color="000000"/>
              <w:bottom w:val="single" w:sz="4" w:space="0" w:color="000000"/>
            </w:tcBorders>
          </w:tcPr>
          <w:p w14:paraId="2E1DBD0D" w14:textId="77777777" w:rsidR="00246BD7" w:rsidRPr="00A1528C" w:rsidRDefault="00246BD7" w:rsidP="00B335EF">
            <w:pPr>
              <w:widowControl w:val="0"/>
              <w:spacing w:after="0" w:line="240" w:lineRule="auto"/>
              <w:ind w:left="7" w:firstLine="400"/>
              <w:jc w:val="center"/>
              <w:rPr>
                <w:rFonts w:ascii="Times New Roman" w:hAnsi="Times New Roman"/>
                <w:b/>
                <w:sz w:val="20"/>
                <w:szCs w:val="20"/>
                <w:lang w:eastAsia="ru-RU"/>
              </w:rPr>
            </w:pPr>
            <w:r w:rsidRPr="00A1528C">
              <w:rPr>
                <w:rFonts w:ascii="Times New Roman" w:hAnsi="Times New Roman"/>
                <w:b/>
                <w:sz w:val="20"/>
                <w:szCs w:val="20"/>
                <w:lang w:eastAsia="ru-RU"/>
              </w:rPr>
              <w:t>Законодательное регулирование.</w:t>
            </w:r>
          </w:p>
          <w:p w14:paraId="45EA7257" w14:textId="77777777" w:rsidR="00246BD7" w:rsidRPr="00A1528C" w:rsidRDefault="00246BD7" w:rsidP="00B335EF">
            <w:pPr>
              <w:widowControl w:val="0"/>
              <w:spacing w:after="0" w:line="240" w:lineRule="auto"/>
              <w:ind w:left="7" w:firstLine="400"/>
              <w:jc w:val="both"/>
              <w:rPr>
                <w:rFonts w:ascii="Times New Roman" w:hAnsi="Times New Roman"/>
                <w:sz w:val="20"/>
                <w:szCs w:val="20"/>
                <w:lang w:eastAsia="ru-RU"/>
              </w:rPr>
            </w:pPr>
            <w:r w:rsidRPr="00A1528C">
              <w:rPr>
                <w:rFonts w:ascii="Times New Roman" w:hAnsi="Times New Roman"/>
                <w:sz w:val="20"/>
                <w:szCs w:val="20"/>
                <w:lang w:eastAsia="ru-RU"/>
              </w:rPr>
              <w:t>Документ разработан в соответствии с требованиями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(далее – Федеральный закон). Настоящий аукцион в электронной форме проводится в соответствии с положениями Гражданского кодекса Российской Федерации, Бюджетного кодекса Российской Федерации, Федерального закона, а также иных законодательных и нормативных правовых актов Российской Федерации.</w:t>
            </w:r>
          </w:p>
        </w:tc>
      </w:tr>
      <w:tr w:rsidR="00246BD7" w:rsidRPr="00A1528C" w14:paraId="67070C64" w14:textId="77777777" w:rsidTr="00B335EF">
        <w:trPr>
          <w:gridAfter w:val="1"/>
          <w:wAfter w:w="2126" w:type="dxa"/>
          <w:trHeight w:val="219"/>
        </w:trPr>
        <w:tc>
          <w:tcPr>
            <w:tcW w:w="714" w:type="dxa"/>
            <w:tcBorders>
              <w:top w:val="single" w:sz="4" w:space="0" w:color="auto"/>
              <w:left w:val="single" w:sz="4" w:space="0" w:color="000000"/>
              <w:bottom w:val="single" w:sz="4" w:space="0" w:color="000000"/>
            </w:tcBorders>
          </w:tcPr>
          <w:p w14:paraId="545261A3"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1</w:t>
            </w:r>
          </w:p>
        </w:tc>
        <w:tc>
          <w:tcPr>
            <w:tcW w:w="10206" w:type="dxa"/>
            <w:gridSpan w:val="6"/>
            <w:tcBorders>
              <w:top w:val="single" w:sz="4" w:space="0" w:color="auto"/>
              <w:left w:val="single" w:sz="4" w:space="0" w:color="000000"/>
              <w:bottom w:val="single" w:sz="4" w:space="0" w:color="000000"/>
            </w:tcBorders>
          </w:tcPr>
          <w:p w14:paraId="77788EB1"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Информация о заказчике</w:t>
            </w:r>
          </w:p>
        </w:tc>
      </w:tr>
      <w:tr w:rsidR="00246BD7" w:rsidRPr="00A1528C" w14:paraId="3F453FB6" w14:textId="77777777" w:rsidTr="00B335EF">
        <w:tblPrEx>
          <w:tblCellMar>
            <w:left w:w="108" w:type="dxa"/>
            <w:right w:w="108" w:type="dxa"/>
          </w:tblCellMar>
        </w:tblPrEx>
        <w:trPr>
          <w:gridAfter w:val="1"/>
          <w:wAfter w:w="2126" w:type="dxa"/>
        </w:trPr>
        <w:tc>
          <w:tcPr>
            <w:tcW w:w="714" w:type="dxa"/>
            <w:tcBorders>
              <w:top w:val="single" w:sz="4" w:space="0" w:color="000000"/>
              <w:left w:val="single" w:sz="4" w:space="0" w:color="000000"/>
            </w:tcBorders>
          </w:tcPr>
          <w:p w14:paraId="14734E58"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sz w:val="20"/>
                <w:szCs w:val="20"/>
                <w:lang w:eastAsia="ru-RU"/>
              </w:rPr>
              <w:t>1.1</w:t>
            </w:r>
          </w:p>
        </w:tc>
        <w:tc>
          <w:tcPr>
            <w:tcW w:w="3587" w:type="dxa"/>
            <w:tcBorders>
              <w:top w:val="single" w:sz="4" w:space="0" w:color="000000"/>
              <w:left w:val="single" w:sz="4" w:space="0" w:color="000000"/>
              <w:bottom w:val="single" w:sz="4" w:space="0" w:color="000000"/>
            </w:tcBorders>
          </w:tcPr>
          <w:p w14:paraId="26913CAB" w14:textId="77777777" w:rsidR="00246BD7" w:rsidRPr="00A1528C" w:rsidRDefault="00246BD7"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 xml:space="preserve">Заказчик </w:t>
            </w:r>
          </w:p>
        </w:tc>
        <w:tc>
          <w:tcPr>
            <w:tcW w:w="6619" w:type="dxa"/>
            <w:gridSpan w:val="5"/>
            <w:tcBorders>
              <w:top w:val="single" w:sz="4" w:space="0" w:color="000000"/>
              <w:left w:val="single" w:sz="4" w:space="0" w:color="000000"/>
              <w:bottom w:val="single" w:sz="4" w:space="0" w:color="000000"/>
              <w:right w:val="single" w:sz="4" w:space="0" w:color="000000"/>
            </w:tcBorders>
          </w:tcPr>
          <w:p w14:paraId="2CD13687" w14:textId="77777777" w:rsidR="00246BD7" w:rsidRPr="00A1528C" w:rsidRDefault="00246BD7" w:rsidP="00B335EF">
            <w:pPr>
              <w:widowControl w:val="0"/>
              <w:spacing w:after="0" w:line="240" w:lineRule="auto"/>
              <w:jc w:val="both"/>
              <w:rPr>
                <w:rFonts w:ascii="Times New Roman" w:hAnsi="Times New Roman"/>
                <w:bCs/>
                <w:color w:val="000000"/>
                <w:sz w:val="20"/>
                <w:szCs w:val="20"/>
                <w:lang w:eastAsia="ru-RU"/>
              </w:rPr>
            </w:pPr>
            <w:r w:rsidRPr="00A1528C">
              <w:rPr>
                <w:rFonts w:ascii="Times New Roman" w:hAnsi="Times New Roman"/>
                <w:sz w:val="20"/>
                <w:szCs w:val="20"/>
                <w:lang w:eastAsia="ru-RU"/>
              </w:rPr>
              <w:t xml:space="preserve">Наименование: </w:t>
            </w:r>
            <w:r w:rsidRPr="00A1528C">
              <w:rPr>
                <w:rFonts w:ascii="Times New Roman" w:hAnsi="Times New Roman"/>
                <w:bCs/>
                <w:color w:val="000000"/>
                <w:sz w:val="20"/>
                <w:szCs w:val="20"/>
                <w:lang w:eastAsia="ru-RU"/>
              </w:rPr>
              <w:t xml:space="preserve">государственное </w:t>
            </w:r>
            <w:r w:rsidRPr="00A1528C">
              <w:rPr>
                <w:rFonts w:ascii="Times New Roman" w:hAnsi="Times New Roman"/>
                <w:bCs/>
                <w:sz w:val="20"/>
                <w:szCs w:val="20"/>
                <w:lang w:eastAsia="ru-RU"/>
              </w:rPr>
              <w:t>бюджетное учреждение здравоохранения Республики Башкортостан Городская больница города Салават</w:t>
            </w:r>
          </w:p>
          <w:p w14:paraId="71259AAD" w14:textId="77777777" w:rsidR="00246BD7" w:rsidRPr="00A1528C" w:rsidRDefault="00246BD7" w:rsidP="00B335EF">
            <w:pPr>
              <w:widowControl w:val="0"/>
              <w:spacing w:after="0" w:line="240" w:lineRule="auto"/>
              <w:jc w:val="both"/>
              <w:rPr>
                <w:rFonts w:ascii="Times New Roman" w:hAnsi="Times New Roman"/>
                <w:bCs/>
                <w:color w:val="000000"/>
                <w:sz w:val="20"/>
                <w:szCs w:val="20"/>
                <w:lang w:eastAsia="ru-RU"/>
              </w:rPr>
            </w:pPr>
            <w:r w:rsidRPr="00A1528C">
              <w:rPr>
                <w:rFonts w:ascii="Times New Roman" w:hAnsi="Times New Roman"/>
                <w:bCs/>
                <w:color w:val="000000"/>
                <w:sz w:val="20"/>
                <w:szCs w:val="20"/>
                <w:lang w:eastAsia="ru-RU"/>
              </w:rPr>
              <w:t xml:space="preserve">Место нахождения: 453250, Российская Федерация, Республика Башкортостан, </w:t>
            </w:r>
            <w:proofErr w:type="spellStart"/>
            <w:r w:rsidRPr="00A1528C">
              <w:rPr>
                <w:rFonts w:ascii="Times New Roman" w:hAnsi="Times New Roman"/>
                <w:bCs/>
                <w:color w:val="000000"/>
                <w:sz w:val="20"/>
                <w:szCs w:val="20"/>
                <w:lang w:eastAsia="ru-RU"/>
              </w:rPr>
              <w:t>г.Салават</w:t>
            </w:r>
            <w:proofErr w:type="spellEnd"/>
            <w:r w:rsidRPr="00A1528C">
              <w:rPr>
                <w:rFonts w:ascii="Times New Roman" w:hAnsi="Times New Roman"/>
                <w:bCs/>
                <w:color w:val="000000"/>
                <w:sz w:val="20"/>
                <w:szCs w:val="20"/>
                <w:lang w:eastAsia="ru-RU"/>
              </w:rPr>
              <w:t>, ул. Губкина, 21 а</w:t>
            </w:r>
          </w:p>
          <w:p w14:paraId="4AABE38C" w14:textId="77777777" w:rsidR="00246BD7" w:rsidRPr="00A1528C" w:rsidRDefault="00246BD7" w:rsidP="00B335EF">
            <w:pPr>
              <w:widowControl w:val="0"/>
              <w:spacing w:after="0" w:line="240" w:lineRule="auto"/>
              <w:jc w:val="both"/>
              <w:rPr>
                <w:rFonts w:ascii="Times New Roman" w:hAnsi="Times New Roman"/>
                <w:bCs/>
                <w:color w:val="000000"/>
                <w:sz w:val="20"/>
                <w:szCs w:val="20"/>
                <w:lang w:eastAsia="ru-RU"/>
              </w:rPr>
            </w:pPr>
            <w:r w:rsidRPr="00A1528C">
              <w:rPr>
                <w:rFonts w:ascii="Times New Roman" w:hAnsi="Times New Roman"/>
                <w:bCs/>
                <w:color w:val="000000"/>
                <w:sz w:val="20"/>
                <w:szCs w:val="20"/>
                <w:lang w:eastAsia="ru-RU"/>
              </w:rPr>
              <w:t xml:space="preserve">Почтовый адрес: 453250, Российская Федерация, Республика Башкортостан, </w:t>
            </w:r>
            <w:proofErr w:type="spellStart"/>
            <w:r w:rsidRPr="00A1528C">
              <w:rPr>
                <w:rFonts w:ascii="Times New Roman" w:hAnsi="Times New Roman"/>
                <w:bCs/>
                <w:color w:val="000000"/>
                <w:sz w:val="20"/>
                <w:szCs w:val="20"/>
                <w:lang w:eastAsia="ru-RU"/>
              </w:rPr>
              <w:t>г.Салават</w:t>
            </w:r>
            <w:proofErr w:type="spellEnd"/>
            <w:r w:rsidRPr="00A1528C">
              <w:rPr>
                <w:rFonts w:ascii="Times New Roman" w:hAnsi="Times New Roman"/>
                <w:bCs/>
                <w:color w:val="000000"/>
                <w:sz w:val="20"/>
                <w:szCs w:val="20"/>
                <w:lang w:eastAsia="ru-RU"/>
              </w:rPr>
              <w:t>, ул. Губкина, 21 а</w:t>
            </w:r>
          </w:p>
        </w:tc>
      </w:tr>
      <w:tr w:rsidR="00246BD7" w:rsidRPr="00A1528C" w14:paraId="3222A3E2"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5EA9F864" w14:textId="77777777" w:rsidR="00246BD7" w:rsidRPr="00A1528C" w:rsidRDefault="00246BD7" w:rsidP="00B335EF">
            <w:pPr>
              <w:widowControl w:val="0"/>
              <w:spacing w:after="0" w:line="240" w:lineRule="auto"/>
              <w:rPr>
                <w:rFonts w:ascii="Times New Roman" w:hAnsi="Times New Roman"/>
                <w:sz w:val="20"/>
                <w:szCs w:val="20"/>
                <w:lang w:eastAsia="ru-RU"/>
              </w:rPr>
            </w:pPr>
            <w:r w:rsidRPr="00A1528C">
              <w:rPr>
                <w:rFonts w:ascii="Times New Roman" w:hAnsi="Times New Roman"/>
                <w:sz w:val="20"/>
                <w:szCs w:val="20"/>
                <w:lang w:eastAsia="ru-RU"/>
              </w:rPr>
              <w:t>2</w:t>
            </w:r>
          </w:p>
        </w:tc>
        <w:tc>
          <w:tcPr>
            <w:tcW w:w="10206" w:type="dxa"/>
            <w:gridSpan w:val="6"/>
            <w:tcBorders>
              <w:top w:val="single" w:sz="4" w:space="0" w:color="000000"/>
              <w:left w:val="single" w:sz="4" w:space="0" w:color="000000"/>
              <w:bottom w:val="single" w:sz="4" w:space="0" w:color="000000"/>
              <w:right w:val="single" w:sz="4" w:space="0" w:color="000000"/>
            </w:tcBorders>
          </w:tcPr>
          <w:p w14:paraId="39AAF4E9"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Описание объекта закупки:</w:t>
            </w:r>
          </w:p>
          <w:p w14:paraId="6E826DA7"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p>
          <w:p w14:paraId="483A3CAC" w14:textId="77777777" w:rsidR="00B335EF" w:rsidRDefault="00B335EF" w:rsidP="00B335EF">
            <w:pPr>
              <w:widowControl w:val="0"/>
              <w:spacing w:after="0" w:line="240" w:lineRule="auto"/>
              <w:jc w:val="both"/>
              <w:rPr>
                <w:rFonts w:ascii="Times New Roman" w:hAnsi="Times New Roman"/>
                <w:bCs/>
                <w:color w:val="00B0F0"/>
              </w:rPr>
            </w:pPr>
            <w:r w:rsidRPr="00B335EF">
              <w:rPr>
                <w:rFonts w:ascii="Times New Roman" w:hAnsi="Times New Roman"/>
                <w:bCs/>
                <w:color w:val="00B0F0"/>
              </w:rPr>
              <w:t>Оказание услуги по техническому сопровождению медицинской информационной системы медицинской организации (МИС МО)</w:t>
            </w:r>
          </w:p>
          <w:p w14:paraId="7ADAACC3" w14:textId="1FD1A1D5"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Функциональные, технические и качественные характеристики, эксплуатационные характеристики объекта закупки (при необходимости) и показатели, позволяющие определить соответствие закупаемого товара (работ, услуг) установленным заказчиком требованиям, приведены отдельным документом.</w:t>
            </w:r>
          </w:p>
        </w:tc>
      </w:tr>
      <w:tr w:rsidR="00246BD7" w:rsidRPr="00A1528C" w14:paraId="4D1F4266"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75F5F66E" w14:textId="77777777" w:rsidR="00246BD7" w:rsidRPr="00A1528C" w:rsidRDefault="00246BD7" w:rsidP="00B335EF">
            <w:pPr>
              <w:widowControl w:val="0"/>
              <w:spacing w:after="0" w:line="240" w:lineRule="auto"/>
              <w:rPr>
                <w:rFonts w:ascii="Times New Roman" w:hAnsi="Times New Roman"/>
                <w:sz w:val="20"/>
                <w:szCs w:val="20"/>
                <w:lang w:eastAsia="ru-RU"/>
              </w:rPr>
            </w:pPr>
            <w:r w:rsidRPr="00A1528C">
              <w:rPr>
                <w:rFonts w:ascii="Times New Roman" w:hAnsi="Times New Roman"/>
                <w:sz w:val="20"/>
                <w:szCs w:val="20"/>
                <w:lang w:eastAsia="ru-RU"/>
              </w:rPr>
              <w:t>3</w:t>
            </w:r>
          </w:p>
        </w:tc>
        <w:tc>
          <w:tcPr>
            <w:tcW w:w="5183" w:type="dxa"/>
            <w:gridSpan w:val="2"/>
            <w:tcBorders>
              <w:top w:val="single" w:sz="4" w:space="0" w:color="000000"/>
              <w:left w:val="single" w:sz="4" w:space="0" w:color="000000"/>
              <w:bottom w:val="single" w:sz="4" w:space="0" w:color="000000"/>
              <w:right w:val="single" w:sz="4" w:space="0" w:color="000000"/>
            </w:tcBorders>
          </w:tcPr>
          <w:p w14:paraId="77FBD849"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Начальная (максимальная) цена контракта</w:t>
            </w:r>
          </w:p>
        </w:tc>
        <w:tc>
          <w:tcPr>
            <w:tcW w:w="5023" w:type="dxa"/>
            <w:gridSpan w:val="4"/>
            <w:tcBorders>
              <w:top w:val="single" w:sz="4" w:space="0" w:color="000000"/>
              <w:left w:val="single" w:sz="4" w:space="0" w:color="000000"/>
              <w:bottom w:val="single" w:sz="4" w:space="0" w:color="000000"/>
              <w:right w:val="single" w:sz="4" w:space="0" w:color="000000"/>
            </w:tcBorders>
          </w:tcPr>
          <w:p w14:paraId="13A57251" w14:textId="1C4291BB" w:rsidR="00246BD7" w:rsidRPr="00A1528C" w:rsidRDefault="00B335EF" w:rsidP="00B335EF">
            <w:pPr>
              <w:widowControl w:val="0"/>
              <w:spacing w:after="0" w:line="240" w:lineRule="auto"/>
              <w:jc w:val="both"/>
              <w:rPr>
                <w:rFonts w:ascii="Times New Roman" w:hAnsi="Times New Roman"/>
                <w:color w:val="000000"/>
                <w:sz w:val="20"/>
                <w:szCs w:val="20"/>
                <w:lang w:eastAsia="ru-RU"/>
              </w:rPr>
            </w:pPr>
            <w:r>
              <w:rPr>
                <w:rFonts w:ascii="Times New Roman" w:hAnsi="Times New Roman"/>
                <w:b/>
                <w:color w:val="00B0F0"/>
                <w:sz w:val="20"/>
                <w:szCs w:val="20"/>
                <w:lang w:eastAsia="ru-RU"/>
              </w:rPr>
              <w:t>2 065 630,43</w:t>
            </w:r>
            <w:r w:rsidR="00436046" w:rsidRPr="00436046">
              <w:rPr>
                <w:rFonts w:ascii="Times New Roman" w:hAnsi="Times New Roman"/>
                <w:b/>
                <w:color w:val="00B0F0"/>
                <w:sz w:val="20"/>
                <w:szCs w:val="20"/>
                <w:lang w:eastAsia="ru-RU"/>
              </w:rPr>
              <w:t xml:space="preserve">   </w:t>
            </w:r>
            <w:r w:rsidR="00246BD7" w:rsidRPr="00A1528C">
              <w:rPr>
                <w:rFonts w:ascii="Times New Roman" w:hAnsi="Times New Roman"/>
                <w:color w:val="000000"/>
                <w:sz w:val="20"/>
                <w:szCs w:val="20"/>
                <w:lang w:eastAsia="ru-RU"/>
              </w:rPr>
              <w:t>рублей</w:t>
            </w:r>
          </w:p>
        </w:tc>
      </w:tr>
      <w:tr w:rsidR="00246BD7" w:rsidRPr="00A1528C" w14:paraId="05B08A32"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43432D01"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3.1</w:t>
            </w:r>
          </w:p>
        </w:tc>
        <w:tc>
          <w:tcPr>
            <w:tcW w:w="5183" w:type="dxa"/>
            <w:gridSpan w:val="2"/>
            <w:tcBorders>
              <w:top w:val="single" w:sz="4" w:space="0" w:color="000000"/>
              <w:left w:val="single" w:sz="4" w:space="0" w:color="000000"/>
              <w:bottom w:val="single" w:sz="4" w:space="0" w:color="000000"/>
              <w:right w:val="single" w:sz="4" w:space="0" w:color="000000"/>
            </w:tcBorders>
          </w:tcPr>
          <w:p w14:paraId="03225310"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9D47B8">
              <w:rPr>
                <w:rFonts w:ascii="Times New Roman" w:hAnsi="Times New Roman"/>
                <w:color w:val="000000"/>
                <w:sz w:val="20"/>
                <w:szCs w:val="20"/>
                <w:lang w:eastAsia="ru-RU"/>
              </w:rPr>
              <w:t>Начальная цена единицы товара, работы, услуги</w:t>
            </w:r>
          </w:p>
        </w:tc>
        <w:tc>
          <w:tcPr>
            <w:tcW w:w="5023" w:type="dxa"/>
            <w:gridSpan w:val="4"/>
            <w:tcBorders>
              <w:top w:val="single" w:sz="4" w:space="0" w:color="000000"/>
              <w:left w:val="single" w:sz="4" w:space="0" w:color="000000"/>
              <w:bottom w:val="single" w:sz="4" w:space="0" w:color="000000"/>
              <w:right w:val="single" w:sz="4" w:space="0" w:color="000000"/>
            </w:tcBorders>
          </w:tcPr>
          <w:p w14:paraId="56D93C2B" w14:textId="77777777" w:rsidR="00246BD7" w:rsidRPr="00A1528C" w:rsidRDefault="00246BD7" w:rsidP="00B335EF">
            <w:pPr>
              <w:widowControl w:val="0"/>
              <w:overflowPunct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Не применяется</w:t>
            </w:r>
          </w:p>
          <w:p w14:paraId="66E60FAB" w14:textId="77777777" w:rsidR="00246BD7" w:rsidRPr="00A1528C" w:rsidRDefault="00246BD7" w:rsidP="00B335EF">
            <w:pPr>
              <w:widowControl w:val="0"/>
              <w:overflowPunct w:val="0"/>
              <w:spacing w:after="0" w:line="240" w:lineRule="auto"/>
              <w:jc w:val="both"/>
              <w:rPr>
                <w:rFonts w:ascii="Times New Roman" w:hAnsi="Times New Roman"/>
                <w:color w:val="000000"/>
                <w:sz w:val="20"/>
                <w:szCs w:val="20"/>
                <w:lang w:eastAsia="ru-RU"/>
              </w:rPr>
            </w:pPr>
          </w:p>
          <w:p w14:paraId="22F3FFFE" w14:textId="77777777" w:rsidR="00246BD7" w:rsidRPr="00A1528C" w:rsidRDefault="00246BD7" w:rsidP="00B335EF">
            <w:pPr>
              <w:widowControl w:val="0"/>
              <w:overflowPunct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 xml:space="preserve">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контракта, объема фактически выполненной работы или оказанной услуги, но в размере, не превышающем максимального значения цены контракта, указанного в извещении об осуществлении закупки </w:t>
            </w:r>
          </w:p>
        </w:tc>
      </w:tr>
      <w:tr w:rsidR="00246BD7" w:rsidRPr="00A1528C" w14:paraId="35DD5EFC"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60B24840"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3.2</w:t>
            </w:r>
          </w:p>
        </w:tc>
        <w:tc>
          <w:tcPr>
            <w:tcW w:w="5183" w:type="dxa"/>
            <w:gridSpan w:val="2"/>
            <w:tcBorders>
              <w:top w:val="single" w:sz="4" w:space="0" w:color="000000"/>
              <w:left w:val="single" w:sz="4" w:space="0" w:color="000000"/>
              <w:bottom w:val="single" w:sz="4" w:space="0" w:color="000000"/>
              <w:right w:val="single" w:sz="4" w:space="0" w:color="000000"/>
            </w:tcBorders>
          </w:tcPr>
          <w:p w14:paraId="328A9FE9" w14:textId="77777777" w:rsidR="00246BD7" w:rsidRPr="00A1528C" w:rsidRDefault="00246BD7" w:rsidP="00B335EF">
            <w:pPr>
              <w:widowControl w:val="0"/>
              <w:overflowPunct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Начальная сумма цен единиц товара, работы, услуги</w:t>
            </w:r>
          </w:p>
        </w:tc>
        <w:tc>
          <w:tcPr>
            <w:tcW w:w="5023" w:type="dxa"/>
            <w:gridSpan w:val="4"/>
            <w:tcBorders>
              <w:top w:val="single" w:sz="4" w:space="0" w:color="000000"/>
              <w:left w:val="single" w:sz="4" w:space="0" w:color="000000"/>
              <w:bottom w:val="single" w:sz="4" w:space="0" w:color="000000"/>
              <w:right w:val="single" w:sz="4" w:space="0" w:color="000000"/>
            </w:tcBorders>
          </w:tcPr>
          <w:p w14:paraId="0B256D43" w14:textId="77777777" w:rsidR="00246BD7" w:rsidRPr="00A1528C" w:rsidRDefault="00246BD7" w:rsidP="00B335EF">
            <w:pPr>
              <w:widowControl w:val="0"/>
              <w:overflowPunct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Не применяется</w:t>
            </w:r>
          </w:p>
        </w:tc>
      </w:tr>
      <w:tr w:rsidR="00246BD7" w:rsidRPr="00A1528C" w14:paraId="5511F98C"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0891B381"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4</w:t>
            </w:r>
          </w:p>
        </w:tc>
        <w:tc>
          <w:tcPr>
            <w:tcW w:w="5183" w:type="dxa"/>
            <w:gridSpan w:val="2"/>
            <w:tcBorders>
              <w:top w:val="single" w:sz="4" w:space="0" w:color="000000"/>
              <w:left w:val="single" w:sz="4" w:space="0" w:color="000000"/>
              <w:bottom w:val="single" w:sz="4" w:space="0" w:color="000000"/>
              <w:right w:val="single" w:sz="4" w:space="0" w:color="000000"/>
            </w:tcBorders>
          </w:tcPr>
          <w:p w14:paraId="58A01A0D"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Информация о валюте, используемой для формирования цены контракта и расчетов с поставщиками (подрядчиками, исполнителями)</w:t>
            </w:r>
          </w:p>
        </w:tc>
        <w:tc>
          <w:tcPr>
            <w:tcW w:w="5023" w:type="dxa"/>
            <w:gridSpan w:val="4"/>
            <w:tcBorders>
              <w:top w:val="single" w:sz="4" w:space="0" w:color="000000"/>
              <w:left w:val="single" w:sz="4" w:space="0" w:color="000000"/>
              <w:bottom w:val="single" w:sz="4" w:space="0" w:color="000000"/>
              <w:right w:val="single" w:sz="4" w:space="0" w:color="000000"/>
            </w:tcBorders>
          </w:tcPr>
          <w:p w14:paraId="11145BC9"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Российский рубль</w:t>
            </w:r>
          </w:p>
        </w:tc>
      </w:tr>
      <w:tr w:rsidR="00246BD7" w:rsidRPr="00A1528C" w14:paraId="6CB58DD4"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2D9F4D4C"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5</w:t>
            </w:r>
          </w:p>
        </w:tc>
        <w:tc>
          <w:tcPr>
            <w:tcW w:w="5183" w:type="dxa"/>
            <w:gridSpan w:val="2"/>
            <w:tcBorders>
              <w:top w:val="single" w:sz="4" w:space="0" w:color="000000"/>
              <w:left w:val="single" w:sz="4" w:space="0" w:color="000000"/>
              <w:bottom w:val="single" w:sz="4" w:space="0" w:color="000000"/>
              <w:right w:val="single" w:sz="4" w:space="0" w:color="000000"/>
            </w:tcBorders>
          </w:tcPr>
          <w:p w14:paraId="5365237E"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tc>
        <w:tc>
          <w:tcPr>
            <w:tcW w:w="5023" w:type="dxa"/>
            <w:gridSpan w:val="4"/>
            <w:tcBorders>
              <w:top w:val="single" w:sz="4" w:space="0" w:color="000000"/>
              <w:left w:val="single" w:sz="4" w:space="0" w:color="000000"/>
              <w:bottom w:val="single" w:sz="4" w:space="0" w:color="000000"/>
              <w:right w:val="single" w:sz="4" w:space="0" w:color="000000"/>
            </w:tcBorders>
          </w:tcPr>
          <w:p w14:paraId="6A0F6C2B"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НЕ ПРИМЕНЯЕТСЯ</w:t>
            </w:r>
          </w:p>
        </w:tc>
      </w:tr>
      <w:tr w:rsidR="00246BD7" w:rsidRPr="00A1528C" w14:paraId="27264F8F"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0C0EE08D"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6</w:t>
            </w:r>
          </w:p>
        </w:tc>
        <w:tc>
          <w:tcPr>
            <w:tcW w:w="10206" w:type="dxa"/>
            <w:gridSpan w:val="6"/>
            <w:tcBorders>
              <w:top w:val="single" w:sz="4" w:space="0" w:color="000000"/>
              <w:left w:val="single" w:sz="4" w:space="0" w:color="000000"/>
              <w:bottom w:val="single" w:sz="4" w:space="0" w:color="000000"/>
              <w:right w:val="single" w:sz="4" w:space="0" w:color="000000"/>
            </w:tcBorders>
          </w:tcPr>
          <w:p w14:paraId="31C92F4E" w14:textId="77777777" w:rsidR="00246BD7" w:rsidRPr="00A1528C" w:rsidRDefault="00246BD7" w:rsidP="00B335EF">
            <w:pPr>
              <w:widowControl w:val="0"/>
              <w:spacing w:after="0" w:line="240" w:lineRule="auto"/>
              <w:jc w:val="both"/>
              <w:rPr>
                <w:rFonts w:ascii="Times New Roman" w:hAnsi="Times New Roman"/>
                <w:b/>
                <w:color w:val="000000"/>
                <w:sz w:val="20"/>
                <w:szCs w:val="20"/>
                <w:lang w:eastAsia="ru-RU"/>
              </w:rPr>
            </w:pPr>
            <w:r w:rsidRPr="00A1528C">
              <w:rPr>
                <w:rFonts w:ascii="Times New Roman" w:hAnsi="Times New Roman"/>
                <w:b/>
                <w:color w:val="000000"/>
                <w:sz w:val="20"/>
                <w:szCs w:val="20"/>
                <w:lang w:eastAsia="ru-RU"/>
              </w:rPr>
              <w:t>Требования к содержанию и составу заявки на участие в электронном аукционе в соответствии с Федеральным законом и инструкция по ее заполнению:</w:t>
            </w:r>
          </w:p>
          <w:p w14:paraId="0E289204"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14:paraId="45764C4A"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66598C7F"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В соответствии с частью 4 статьи 43 Федерального закона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срока подачи заявок на участие в закупке.</w:t>
            </w:r>
          </w:p>
          <w:p w14:paraId="146FC745"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 xml:space="preserve">При описании объекта закупки участником закупки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не должны допускать двусмысленных толкований. Описание предлагаемых товаров осуществляется в соответствии с единицами (системами) измерений и написанием наименований показателей, указанных в описание объекта закупки. </w:t>
            </w:r>
          </w:p>
          <w:p w14:paraId="1F3C6175"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Если предусмотрено извещением и описанием объекта закупки предложение участника закупки в отношении объекта закупки должны содержать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6A73929A"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Информация и документы, предусмотренные подпунктами «а» - «з» пункта 6.1.1, пунктами 6.1.2-6.1.4 настоящего документа,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14:paraId="6ECC1AA0"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p>
        </w:tc>
      </w:tr>
      <w:tr w:rsidR="00246BD7" w:rsidRPr="00A1528C" w14:paraId="53991545"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03C6D5ED" w14:textId="77777777" w:rsidR="00246BD7" w:rsidRPr="00A1528C" w:rsidRDefault="00246BD7" w:rsidP="00B335EF">
            <w:pPr>
              <w:widowControl w:val="0"/>
              <w:spacing w:after="0" w:line="240" w:lineRule="auto"/>
              <w:jc w:val="both"/>
              <w:rPr>
                <w:rFonts w:ascii="Times New Roman" w:hAnsi="Times New Roman"/>
                <w:color w:val="000000"/>
                <w:sz w:val="20"/>
                <w:szCs w:val="20"/>
                <w:lang w:eastAsia="ru-RU"/>
              </w:rPr>
            </w:pPr>
            <w:r w:rsidRPr="00A1528C">
              <w:rPr>
                <w:rFonts w:ascii="Times New Roman" w:hAnsi="Times New Roman"/>
                <w:color w:val="000000"/>
                <w:sz w:val="20"/>
                <w:szCs w:val="20"/>
                <w:lang w:eastAsia="ru-RU"/>
              </w:rPr>
              <w:t>6.1</w:t>
            </w:r>
          </w:p>
        </w:tc>
        <w:tc>
          <w:tcPr>
            <w:tcW w:w="10206" w:type="dxa"/>
            <w:gridSpan w:val="6"/>
            <w:tcBorders>
              <w:top w:val="single" w:sz="4" w:space="0" w:color="000000"/>
              <w:left w:val="single" w:sz="4" w:space="0" w:color="000000"/>
              <w:bottom w:val="single" w:sz="4" w:space="0" w:color="000000"/>
              <w:right w:val="single" w:sz="4" w:space="0" w:color="000000"/>
            </w:tcBorders>
          </w:tcPr>
          <w:p w14:paraId="7E09A8AE" w14:textId="77777777" w:rsidR="00246BD7" w:rsidRPr="00A1528C" w:rsidRDefault="00246BD7" w:rsidP="00B335EF">
            <w:pPr>
              <w:widowControl w:val="0"/>
              <w:spacing w:after="0" w:line="240" w:lineRule="auto"/>
              <w:jc w:val="both"/>
              <w:rPr>
                <w:rFonts w:ascii="Times New Roman" w:hAnsi="Times New Roman"/>
                <w:b/>
                <w:color w:val="000000"/>
                <w:sz w:val="20"/>
                <w:szCs w:val="20"/>
                <w:lang w:eastAsia="ru-RU"/>
              </w:rPr>
            </w:pPr>
            <w:r w:rsidRPr="00A1528C">
              <w:rPr>
                <w:rFonts w:ascii="Times New Roman" w:hAnsi="Times New Roman"/>
                <w:b/>
                <w:sz w:val="20"/>
                <w:szCs w:val="20"/>
                <w:lang w:eastAsia="ru-RU"/>
              </w:rPr>
              <w:t>Заявка на участие в закупке должна содержать:</w:t>
            </w:r>
          </w:p>
        </w:tc>
      </w:tr>
      <w:tr w:rsidR="00246BD7" w:rsidRPr="00A1528C" w14:paraId="05C84DF0"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32D1CDDC" w14:textId="77777777" w:rsidR="00246BD7" w:rsidRPr="00A1528C" w:rsidRDefault="00246BD7"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6.1.1</w:t>
            </w:r>
          </w:p>
        </w:tc>
        <w:tc>
          <w:tcPr>
            <w:tcW w:w="10206" w:type="dxa"/>
            <w:gridSpan w:val="6"/>
            <w:tcBorders>
              <w:top w:val="single" w:sz="4" w:space="0" w:color="000000"/>
              <w:left w:val="single" w:sz="4" w:space="0" w:color="000000"/>
              <w:bottom w:val="single" w:sz="4" w:space="0" w:color="000000"/>
              <w:right w:val="single" w:sz="4" w:space="0" w:color="000000"/>
            </w:tcBorders>
          </w:tcPr>
          <w:p w14:paraId="35D349F0"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b/>
                <w:sz w:val="20"/>
                <w:szCs w:val="20"/>
                <w:lang w:eastAsia="ru-RU"/>
              </w:rPr>
              <w:t>информацию и документы об участнике закупки:</w:t>
            </w:r>
          </w:p>
        </w:tc>
      </w:tr>
      <w:tr w:rsidR="00246BD7" w:rsidRPr="00A1528C" w14:paraId="623CB5D5"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7062AA2E" w14:textId="77777777" w:rsidR="00246BD7" w:rsidRPr="00A1528C" w:rsidRDefault="00246BD7" w:rsidP="00B335EF">
            <w:pPr>
              <w:widowControl w:val="0"/>
              <w:spacing w:after="0" w:line="240" w:lineRule="auto"/>
              <w:jc w:val="both"/>
              <w:rPr>
                <w:rFonts w:ascii="Times New Roman" w:hAnsi="Times New Roman"/>
                <w:bCs/>
                <w:sz w:val="20"/>
                <w:szCs w:val="20"/>
                <w:lang w:eastAsia="ru-RU"/>
              </w:rPr>
            </w:pPr>
          </w:p>
        </w:tc>
        <w:tc>
          <w:tcPr>
            <w:tcW w:w="10206" w:type="dxa"/>
            <w:gridSpan w:val="6"/>
            <w:tcBorders>
              <w:top w:val="single" w:sz="4" w:space="0" w:color="000000"/>
              <w:left w:val="single" w:sz="4" w:space="0" w:color="000000"/>
              <w:bottom w:val="single" w:sz="4" w:space="0" w:color="000000"/>
              <w:right w:val="single" w:sz="4" w:space="0" w:color="000000"/>
            </w:tcBorders>
          </w:tcPr>
          <w:p w14:paraId="1427972E"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14:paraId="4DDF8BEA"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4075F6F"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в) идентификационный номер налогоплательщика (при наличии) лиц, указанных в пунктах 2 и 3 части 3 статьи 104 Федерального закона,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9E4ED7A"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5E775E73"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246F48CE"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14:paraId="5C48D74F"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7178CEAF"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14:paraId="429DF960"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и)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14:paraId="41749DA2"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к) декларация о соответствии участника закупки требованиям, установленным пунктами 3 - 5, 7 - 11 части 1 статьи 31 Федерального закона;</w:t>
            </w:r>
          </w:p>
          <w:p w14:paraId="31D02DD0"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1A7A55DD" w14:textId="77777777" w:rsidR="00246BD7" w:rsidRPr="00A1528C" w:rsidRDefault="00246BD7" w:rsidP="00B335EF">
            <w:pPr>
              <w:widowControl w:val="0"/>
              <w:spacing w:after="0" w:line="240" w:lineRule="auto"/>
              <w:jc w:val="both"/>
              <w:rPr>
                <w:rFonts w:ascii="Times New Roman" w:hAnsi="Times New Roman"/>
                <w:b/>
                <w:sz w:val="20"/>
                <w:szCs w:val="20"/>
                <w:lang w:eastAsia="ru-RU"/>
              </w:rPr>
            </w:pPr>
            <w:r w:rsidRPr="00A1528C">
              <w:rPr>
                <w:rFonts w:ascii="Times New Roman" w:hAnsi="Times New Roman"/>
                <w:sz w:val="20"/>
                <w:szCs w:val="20"/>
                <w:lang w:eastAsia="ru-RU"/>
              </w:rPr>
              <w:t>Также к участникам закупки  дополнительно устанавливается требование, предусмотренное частью 1.1. статьи 31 Федерального закона: отсутствие в реестре 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Федерального закона.</w:t>
            </w:r>
          </w:p>
        </w:tc>
      </w:tr>
      <w:tr w:rsidR="00246BD7" w:rsidRPr="00A1528C" w14:paraId="51713306"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4E188F35" w14:textId="77777777" w:rsidR="00246BD7" w:rsidRPr="00A1528C" w:rsidRDefault="00246BD7"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6.1.2</w:t>
            </w:r>
          </w:p>
        </w:tc>
        <w:tc>
          <w:tcPr>
            <w:tcW w:w="8216" w:type="dxa"/>
            <w:gridSpan w:val="3"/>
            <w:tcBorders>
              <w:top w:val="single" w:sz="4" w:space="0" w:color="000000"/>
              <w:left w:val="single" w:sz="4" w:space="0" w:color="000000"/>
              <w:bottom w:val="single" w:sz="4" w:space="0" w:color="000000"/>
              <w:right w:val="single" w:sz="4" w:space="0" w:color="000000"/>
            </w:tcBorders>
          </w:tcPr>
          <w:p w14:paraId="1F3AD480"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1990" w:type="dxa"/>
            <w:gridSpan w:val="3"/>
            <w:tcBorders>
              <w:top w:val="single" w:sz="4" w:space="0" w:color="000000"/>
              <w:left w:val="single" w:sz="4" w:space="0" w:color="000000"/>
              <w:bottom w:val="single" w:sz="4" w:space="0" w:color="000000"/>
              <w:right w:val="single" w:sz="4" w:space="0" w:color="000000"/>
            </w:tcBorders>
          </w:tcPr>
          <w:p w14:paraId="2EF6E9B9"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НЕ ТРЕБУЕТСЯ</w:t>
            </w:r>
          </w:p>
        </w:tc>
      </w:tr>
      <w:tr w:rsidR="00246BD7" w:rsidRPr="00A1528C" w14:paraId="16BD4684"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7EBF5EB1" w14:textId="77777777" w:rsidR="00246BD7" w:rsidRPr="00A1528C" w:rsidRDefault="00246BD7"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6.1.3</w:t>
            </w:r>
          </w:p>
        </w:tc>
        <w:tc>
          <w:tcPr>
            <w:tcW w:w="8216" w:type="dxa"/>
            <w:gridSpan w:val="3"/>
            <w:tcBorders>
              <w:top w:val="single" w:sz="4" w:space="0" w:color="000000"/>
              <w:left w:val="single" w:sz="4" w:space="0" w:color="000000"/>
              <w:bottom w:val="single" w:sz="4" w:space="0" w:color="000000"/>
              <w:right w:val="single" w:sz="4" w:space="0" w:color="000000"/>
            </w:tcBorders>
          </w:tcPr>
          <w:p w14:paraId="0EA0B3A0"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декларация о принадлежности участника закупки </w:t>
            </w:r>
            <w:r w:rsidRPr="00A1528C">
              <w:rPr>
                <w:rFonts w:ascii="Times New Roman" w:hAnsi="Times New Roman"/>
                <w:b/>
                <w:sz w:val="20"/>
                <w:szCs w:val="20"/>
                <w:lang w:eastAsia="ru-RU"/>
              </w:rPr>
              <w:t>к организации инвалидов</w:t>
            </w:r>
            <w:r w:rsidRPr="00A1528C">
              <w:rPr>
                <w:rFonts w:ascii="Times New Roman" w:hAnsi="Times New Roman"/>
                <w:sz w:val="20"/>
                <w:szCs w:val="20"/>
                <w:lang w:eastAsia="ru-RU"/>
              </w:rPr>
              <w:t>, предусмотренной частью 2 статьи 29 Федерального закона (если участник закупки является такой организацией);</w:t>
            </w:r>
          </w:p>
        </w:tc>
        <w:tc>
          <w:tcPr>
            <w:tcW w:w="1990" w:type="dxa"/>
            <w:gridSpan w:val="3"/>
            <w:tcBorders>
              <w:top w:val="single" w:sz="4" w:space="0" w:color="000000"/>
              <w:left w:val="single" w:sz="4" w:space="0" w:color="000000"/>
              <w:bottom w:val="single" w:sz="4" w:space="0" w:color="000000"/>
              <w:right w:val="single" w:sz="4" w:space="0" w:color="000000"/>
            </w:tcBorders>
          </w:tcPr>
          <w:p w14:paraId="4617B666" w14:textId="77777777" w:rsidR="00246BD7" w:rsidRPr="00A1528C" w:rsidRDefault="00246BD7"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НЕ ТРЕБУЕТСЯ</w:t>
            </w:r>
          </w:p>
        </w:tc>
      </w:tr>
      <w:tr w:rsidR="00B335EF" w:rsidRPr="00A1528C" w14:paraId="4E318554"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7646F929"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6.1.4</w:t>
            </w:r>
          </w:p>
        </w:tc>
        <w:tc>
          <w:tcPr>
            <w:tcW w:w="8216" w:type="dxa"/>
            <w:gridSpan w:val="3"/>
            <w:tcBorders>
              <w:top w:val="single" w:sz="4" w:space="0" w:color="000000"/>
              <w:left w:val="single" w:sz="4" w:space="0" w:color="000000"/>
              <w:bottom w:val="single" w:sz="4" w:space="0" w:color="000000"/>
              <w:right w:val="single" w:sz="4" w:space="0" w:color="000000"/>
            </w:tcBorders>
          </w:tcPr>
          <w:p w14:paraId="1BD1977A"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tc>
        <w:tc>
          <w:tcPr>
            <w:tcW w:w="1990" w:type="dxa"/>
            <w:gridSpan w:val="3"/>
            <w:tcBorders>
              <w:top w:val="single" w:sz="4" w:space="0" w:color="000000"/>
              <w:left w:val="single" w:sz="4" w:space="0" w:color="000000"/>
              <w:bottom w:val="single" w:sz="4" w:space="0" w:color="000000"/>
              <w:right w:val="single" w:sz="4" w:space="0" w:color="000000"/>
            </w:tcBorders>
          </w:tcPr>
          <w:p w14:paraId="52ACE748" w14:textId="5887D6C9" w:rsidR="00B335EF" w:rsidRPr="00A1528C" w:rsidRDefault="00B335EF" w:rsidP="00B335EF">
            <w:pPr>
              <w:widowControl w:val="0"/>
              <w:spacing w:after="0" w:line="240" w:lineRule="auto"/>
              <w:jc w:val="both"/>
              <w:rPr>
                <w:rFonts w:ascii="Times New Roman" w:hAnsi="Times New Roman"/>
                <w:color w:val="FF0000"/>
                <w:sz w:val="20"/>
                <w:szCs w:val="20"/>
                <w:lang w:eastAsia="ru-RU"/>
              </w:rPr>
            </w:pPr>
            <w:r w:rsidRPr="00A1528C">
              <w:rPr>
                <w:rFonts w:ascii="Times New Roman" w:hAnsi="Times New Roman"/>
                <w:sz w:val="20"/>
                <w:szCs w:val="20"/>
                <w:lang w:eastAsia="ru-RU"/>
              </w:rPr>
              <w:t>НЕ ТРЕБУЕТСЯ</w:t>
            </w:r>
          </w:p>
        </w:tc>
      </w:tr>
      <w:tr w:rsidR="00B335EF" w:rsidRPr="00A1528C" w14:paraId="57A61F5B"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5CD4CEFD"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6.1.5</w:t>
            </w:r>
          </w:p>
        </w:tc>
        <w:tc>
          <w:tcPr>
            <w:tcW w:w="8216" w:type="dxa"/>
            <w:gridSpan w:val="3"/>
            <w:tcBorders>
              <w:top w:val="single" w:sz="4" w:space="0" w:color="000000"/>
              <w:left w:val="single" w:sz="4" w:space="0" w:color="000000"/>
              <w:bottom w:val="single" w:sz="4" w:space="0" w:color="000000"/>
              <w:right w:val="single" w:sz="4" w:space="0" w:color="000000"/>
            </w:tcBorders>
          </w:tcPr>
          <w:p w14:paraId="6B15BA31"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документы, подтверждающие соответствие участника закупки требованиям, установленным </w:t>
            </w:r>
            <w:r w:rsidRPr="00A1528C">
              <w:rPr>
                <w:rFonts w:ascii="Times New Roman" w:hAnsi="Times New Roman"/>
                <w:b/>
                <w:sz w:val="20"/>
                <w:szCs w:val="20"/>
                <w:lang w:eastAsia="ru-RU"/>
              </w:rPr>
              <w:t>пунктом 1 части 1 статьи 31</w:t>
            </w:r>
            <w:r w:rsidRPr="00A1528C">
              <w:rPr>
                <w:rFonts w:ascii="Times New Roman" w:hAnsi="Times New Roman"/>
                <w:sz w:val="20"/>
                <w:szCs w:val="20"/>
                <w:lang w:eastAsia="ru-RU"/>
              </w:rPr>
              <w:t xml:space="preserve"> Федерального закона:</w:t>
            </w:r>
          </w:p>
        </w:tc>
        <w:tc>
          <w:tcPr>
            <w:tcW w:w="1990" w:type="dxa"/>
            <w:gridSpan w:val="3"/>
            <w:tcBorders>
              <w:top w:val="single" w:sz="4" w:space="0" w:color="000000"/>
              <w:left w:val="single" w:sz="4" w:space="0" w:color="000000"/>
              <w:bottom w:val="single" w:sz="4" w:space="0" w:color="000000"/>
              <w:right w:val="single" w:sz="4" w:space="0" w:color="000000"/>
            </w:tcBorders>
          </w:tcPr>
          <w:p w14:paraId="3B94D46D" w14:textId="77777777" w:rsidR="00B335EF" w:rsidRPr="00A1528C" w:rsidRDefault="00B335EF" w:rsidP="00B335EF">
            <w:pPr>
              <w:widowControl w:val="0"/>
              <w:spacing w:after="0" w:line="240" w:lineRule="auto"/>
              <w:jc w:val="both"/>
              <w:rPr>
                <w:rFonts w:ascii="Times New Roman" w:hAnsi="Times New Roman"/>
                <w:i/>
                <w:sz w:val="20"/>
                <w:szCs w:val="20"/>
                <w:lang w:eastAsia="ru-RU"/>
              </w:rPr>
            </w:pPr>
            <w:r w:rsidRPr="00A1528C">
              <w:rPr>
                <w:rFonts w:ascii="Times New Roman" w:hAnsi="Times New Roman"/>
                <w:sz w:val="20"/>
                <w:szCs w:val="20"/>
                <w:lang w:eastAsia="ru-RU"/>
              </w:rPr>
              <w:t>НЕ ТРЕБУЕТСЯ</w:t>
            </w:r>
          </w:p>
        </w:tc>
      </w:tr>
      <w:tr w:rsidR="00B335EF" w:rsidRPr="00A1528C" w14:paraId="4354E63F"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1B0DC405"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6.1.6</w:t>
            </w:r>
          </w:p>
        </w:tc>
        <w:tc>
          <w:tcPr>
            <w:tcW w:w="8216" w:type="dxa"/>
            <w:gridSpan w:val="3"/>
            <w:tcBorders>
              <w:top w:val="single" w:sz="4" w:space="0" w:color="000000"/>
              <w:left w:val="single" w:sz="4" w:space="0" w:color="000000"/>
              <w:bottom w:val="single" w:sz="4" w:space="0" w:color="000000"/>
              <w:right w:val="single" w:sz="4" w:space="0" w:color="000000"/>
            </w:tcBorders>
          </w:tcPr>
          <w:p w14:paraId="7A25C51C"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документы, подтверждающие соответствие участника закупки дополнительным требованиям, установленным в соответствии с частями 2 статьи 31 Федерального </w:t>
            </w:r>
            <w:proofErr w:type="gramStart"/>
            <w:r w:rsidRPr="00A1528C">
              <w:rPr>
                <w:rFonts w:ascii="Times New Roman" w:hAnsi="Times New Roman"/>
                <w:sz w:val="20"/>
                <w:szCs w:val="20"/>
                <w:lang w:eastAsia="ru-RU"/>
              </w:rPr>
              <w:t>закона</w:t>
            </w:r>
            <w:r w:rsidRPr="00A1528C">
              <w:rPr>
                <w:rFonts w:ascii="Times New Roman" w:hAnsi="Times New Roman"/>
                <w:i/>
                <w:sz w:val="20"/>
                <w:szCs w:val="20"/>
                <w:lang w:eastAsia="ru-RU"/>
              </w:rPr>
              <w:t>(</w:t>
            </w:r>
            <w:proofErr w:type="gramEnd"/>
            <w:r w:rsidRPr="00A1528C">
              <w:rPr>
                <w:rFonts w:ascii="Times New Roman" w:hAnsi="Times New Roman"/>
                <w:i/>
                <w:sz w:val="20"/>
                <w:szCs w:val="20"/>
                <w:lang w:eastAsia="ru-RU"/>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sidRPr="00A1528C">
              <w:rPr>
                <w:rFonts w:ascii="Times New Roman" w:hAnsi="Times New Roman"/>
                <w:sz w:val="20"/>
                <w:szCs w:val="20"/>
                <w:lang w:eastAsia="ru-RU"/>
              </w:rPr>
              <w:t>:</w:t>
            </w:r>
          </w:p>
        </w:tc>
        <w:tc>
          <w:tcPr>
            <w:tcW w:w="1990" w:type="dxa"/>
            <w:gridSpan w:val="3"/>
            <w:tcBorders>
              <w:top w:val="single" w:sz="4" w:space="0" w:color="000000"/>
              <w:left w:val="single" w:sz="4" w:space="0" w:color="000000"/>
              <w:bottom w:val="single" w:sz="4" w:space="0" w:color="000000"/>
              <w:right w:val="single" w:sz="4" w:space="0" w:color="000000"/>
            </w:tcBorders>
          </w:tcPr>
          <w:p w14:paraId="1607C673" w14:textId="77777777" w:rsidR="00B335EF" w:rsidRPr="00A1528C" w:rsidRDefault="00B335EF" w:rsidP="00B335EF">
            <w:pPr>
              <w:widowControl w:val="0"/>
              <w:spacing w:after="0" w:line="240" w:lineRule="auto"/>
              <w:jc w:val="both"/>
              <w:rPr>
                <w:rFonts w:ascii="Times New Roman" w:hAnsi="Times New Roman"/>
                <w:color w:val="FF0000"/>
                <w:sz w:val="20"/>
                <w:szCs w:val="20"/>
                <w:lang w:eastAsia="ru-RU"/>
              </w:rPr>
            </w:pPr>
            <w:r w:rsidRPr="00A1528C">
              <w:rPr>
                <w:rFonts w:ascii="Times New Roman" w:hAnsi="Times New Roman"/>
                <w:sz w:val="20"/>
                <w:szCs w:val="20"/>
                <w:lang w:eastAsia="ru-RU"/>
              </w:rPr>
              <w:t>НЕ ТРЕБУЕТСЯ</w:t>
            </w:r>
          </w:p>
        </w:tc>
      </w:tr>
      <w:tr w:rsidR="00B335EF" w:rsidRPr="00A1528C" w14:paraId="49067183"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2B11C8C5"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6.1.7</w:t>
            </w:r>
          </w:p>
        </w:tc>
        <w:tc>
          <w:tcPr>
            <w:tcW w:w="8216" w:type="dxa"/>
            <w:gridSpan w:val="3"/>
            <w:tcBorders>
              <w:top w:val="single" w:sz="4" w:space="0" w:color="000000"/>
              <w:left w:val="single" w:sz="4" w:space="0" w:color="000000"/>
              <w:bottom w:val="single" w:sz="4" w:space="0" w:color="000000"/>
              <w:right w:val="single" w:sz="4" w:space="0" w:color="000000"/>
            </w:tcBorders>
          </w:tcPr>
          <w:p w14:paraId="644FE4C9"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документы и информация, подтверждающие соответствие участника закупки дополнительному требованию, установленному в соответствии с частью 2.1 статьи 31 Закона о контрактной системе,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20% начальной (максимальной) цены </w:t>
            </w:r>
            <w:proofErr w:type="gramStart"/>
            <w:r w:rsidRPr="00A1528C">
              <w:rPr>
                <w:rFonts w:ascii="Times New Roman" w:hAnsi="Times New Roman"/>
                <w:sz w:val="20"/>
                <w:szCs w:val="20"/>
                <w:lang w:eastAsia="ru-RU"/>
              </w:rPr>
              <w:t>контракта</w:t>
            </w:r>
            <w:r w:rsidRPr="00A1528C">
              <w:rPr>
                <w:rFonts w:ascii="Times New Roman" w:hAnsi="Times New Roman"/>
                <w:i/>
                <w:sz w:val="20"/>
                <w:szCs w:val="20"/>
                <w:lang w:eastAsia="ru-RU"/>
              </w:rPr>
              <w:t>(</w:t>
            </w:r>
            <w:proofErr w:type="gramEnd"/>
            <w:r w:rsidRPr="00A1528C">
              <w:rPr>
                <w:rFonts w:ascii="Times New Roman" w:hAnsi="Times New Roman"/>
                <w:i/>
                <w:sz w:val="20"/>
                <w:szCs w:val="20"/>
                <w:lang w:eastAsia="ru-RU"/>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sidRPr="00A1528C">
              <w:rPr>
                <w:rFonts w:ascii="Times New Roman" w:hAnsi="Times New Roman"/>
                <w:sz w:val="20"/>
                <w:szCs w:val="20"/>
                <w:lang w:eastAsia="ru-RU"/>
              </w:rPr>
              <w:t>:</w:t>
            </w:r>
          </w:p>
          <w:p w14:paraId="6808EE33" w14:textId="77777777" w:rsidR="00B335EF" w:rsidRPr="00A1528C" w:rsidRDefault="00B335EF" w:rsidP="00B335EF">
            <w:pPr>
              <w:widowControl w:val="0"/>
              <w:spacing w:after="0" w:line="240" w:lineRule="auto"/>
              <w:ind w:firstLine="400"/>
              <w:jc w:val="both"/>
              <w:rPr>
                <w:rFonts w:ascii="Times New Roman" w:hAnsi="Times New Roman"/>
                <w:sz w:val="20"/>
                <w:szCs w:val="20"/>
                <w:lang w:eastAsia="ru-RU"/>
              </w:rPr>
            </w:pPr>
            <w:r w:rsidRPr="00A1528C">
              <w:rPr>
                <w:rFonts w:ascii="Times New Roman" w:hAnsi="Times New Roman"/>
                <w:sz w:val="20"/>
                <w:szCs w:val="20"/>
                <w:lang w:eastAsia="ru-RU"/>
              </w:rPr>
              <w:t>а) номер реестровой записи в предусмотренном Федеральным законом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9A70C0B" w14:textId="77777777" w:rsidR="00B335EF" w:rsidRPr="00A1528C" w:rsidRDefault="00B335EF" w:rsidP="00B335EF">
            <w:pPr>
              <w:widowControl w:val="0"/>
              <w:spacing w:after="0" w:line="240" w:lineRule="auto"/>
              <w:ind w:firstLine="400"/>
              <w:jc w:val="both"/>
              <w:rPr>
                <w:rFonts w:ascii="Times New Roman" w:hAnsi="Times New Roman"/>
                <w:sz w:val="20"/>
                <w:szCs w:val="20"/>
                <w:lang w:eastAsia="ru-RU"/>
              </w:rPr>
            </w:pPr>
            <w:r w:rsidRPr="00A1528C">
              <w:rPr>
                <w:rFonts w:ascii="Times New Roman" w:hAnsi="Times New Roman"/>
                <w:sz w:val="20"/>
                <w:szCs w:val="20"/>
                <w:lang w:eastAsia="ru-RU"/>
              </w:rPr>
              <w:t>б) выписка из предусмотренного Федеральным законом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5885E2F4"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в) исполненный участником закупки (с учетом правопреемства) в течение трех лет до даты подачи заявки на участие в </w:t>
            </w:r>
            <w:proofErr w:type="spellStart"/>
            <w:r w:rsidRPr="00A1528C">
              <w:rPr>
                <w:rFonts w:ascii="Times New Roman" w:hAnsi="Times New Roman"/>
                <w:sz w:val="20"/>
                <w:szCs w:val="20"/>
                <w:lang w:eastAsia="ru-RU"/>
              </w:rPr>
              <w:t>закупкеконтракт</w:t>
            </w:r>
            <w:proofErr w:type="spellEnd"/>
            <w:r w:rsidRPr="00A1528C">
              <w:rPr>
                <w:rFonts w:ascii="Times New Roman" w:hAnsi="Times New Roman"/>
                <w:sz w:val="20"/>
                <w:szCs w:val="20"/>
                <w:lang w:eastAsia="ru-RU"/>
              </w:rPr>
              <w:t>,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Стоимость исполненных обязательств по таким контракту, договору должна составлять не менее 20% начальной (максимальной) цены контракта</w:t>
            </w:r>
          </w:p>
        </w:tc>
        <w:tc>
          <w:tcPr>
            <w:tcW w:w="1990" w:type="dxa"/>
            <w:gridSpan w:val="3"/>
            <w:tcBorders>
              <w:top w:val="single" w:sz="4" w:space="0" w:color="000000"/>
              <w:left w:val="single" w:sz="4" w:space="0" w:color="000000"/>
              <w:bottom w:val="single" w:sz="4" w:space="0" w:color="000000"/>
              <w:right w:val="single" w:sz="4" w:space="0" w:color="000000"/>
            </w:tcBorders>
          </w:tcPr>
          <w:p w14:paraId="23608621" w14:textId="77777777" w:rsidR="00B335EF" w:rsidRPr="00A1528C" w:rsidRDefault="00B335EF" w:rsidP="00B335EF">
            <w:pPr>
              <w:widowControl w:val="0"/>
              <w:spacing w:after="0" w:line="240" w:lineRule="auto"/>
              <w:jc w:val="both"/>
              <w:rPr>
                <w:rFonts w:ascii="Times New Roman" w:hAnsi="Times New Roman"/>
                <w:sz w:val="24"/>
                <w:szCs w:val="24"/>
                <w:lang w:eastAsia="ru-RU"/>
              </w:rPr>
            </w:pPr>
            <w:r w:rsidRPr="00A1528C">
              <w:rPr>
                <w:rFonts w:ascii="Times New Roman" w:hAnsi="Times New Roman"/>
                <w:sz w:val="20"/>
                <w:szCs w:val="20"/>
                <w:lang w:eastAsia="ru-RU"/>
              </w:rPr>
              <w:t>НЕ ТРЕБУЕТСЯ</w:t>
            </w:r>
          </w:p>
        </w:tc>
      </w:tr>
      <w:tr w:rsidR="00B335EF" w:rsidRPr="00A1528C" w14:paraId="3E20763C"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173D7A0C"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6.2</w:t>
            </w:r>
          </w:p>
        </w:tc>
        <w:tc>
          <w:tcPr>
            <w:tcW w:w="10206" w:type="dxa"/>
            <w:gridSpan w:val="6"/>
            <w:tcBorders>
              <w:top w:val="single" w:sz="4" w:space="0" w:color="000000"/>
              <w:left w:val="single" w:sz="4" w:space="0" w:color="000000"/>
              <w:bottom w:val="single" w:sz="4" w:space="0" w:color="000000"/>
              <w:right w:val="single" w:sz="4" w:space="0" w:color="000000"/>
            </w:tcBorders>
          </w:tcPr>
          <w:p w14:paraId="2C7FCE77"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b/>
                <w:sz w:val="20"/>
                <w:szCs w:val="20"/>
                <w:lang w:eastAsia="ru-RU"/>
              </w:rPr>
              <w:t>предложение участника закупки в отношении объекта закупки:</w:t>
            </w:r>
          </w:p>
        </w:tc>
      </w:tr>
      <w:tr w:rsidR="00B335EF" w:rsidRPr="00A1528C" w14:paraId="29477D48"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7E64AED0"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6.2.1</w:t>
            </w:r>
          </w:p>
        </w:tc>
        <w:tc>
          <w:tcPr>
            <w:tcW w:w="8222" w:type="dxa"/>
            <w:gridSpan w:val="4"/>
            <w:tcBorders>
              <w:top w:val="single" w:sz="4" w:space="0" w:color="000000"/>
              <w:left w:val="single" w:sz="4" w:space="0" w:color="000000"/>
              <w:bottom w:val="single" w:sz="4" w:space="0" w:color="000000"/>
              <w:right w:val="single" w:sz="4" w:space="0" w:color="000000"/>
            </w:tcBorders>
          </w:tcPr>
          <w:p w14:paraId="77936BA7" w14:textId="77777777" w:rsidR="00B335EF" w:rsidRPr="00A1528C" w:rsidRDefault="00B335EF" w:rsidP="00B335EF">
            <w:pPr>
              <w:widowControl w:val="0"/>
              <w:spacing w:after="0" w:line="240" w:lineRule="auto"/>
              <w:ind w:firstLine="400"/>
              <w:jc w:val="both"/>
              <w:rPr>
                <w:rFonts w:ascii="Times New Roman" w:hAnsi="Times New Roman"/>
                <w:sz w:val="20"/>
                <w:szCs w:val="20"/>
                <w:lang w:eastAsia="ru-RU"/>
              </w:rPr>
            </w:pPr>
            <w:r w:rsidRPr="00A1528C">
              <w:rPr>
                <w:rFonts w:ascii="Times New Roman" w:hAnsi="Times New Roman"/>
                <w:sz w:val="20"/>
                <w:szCs w:val="20"/>
                <w:lang w:eastAsia="ru-RU"/>
              </w:rPr>
              <w:t>а)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tc>
        <w:tc>
          <w:tcPr>
            <w:tcW w:w="1984" w:type="dxa"/>
            <w:gridSpan w:val="2"/>
            <w:tcBorders>
              <w:top w:val="single" w:sz="4" w:space="0" w:color="000000"/>
              <w:left w:val="single" w:sz="4" w:space="0" w:color="000000"/>
              <w:bottom w:val="single" w:sz="4" w:space="0" w:color="000000"/>
              <w:right w:val="single" w:sz="4" w:space="0" w:color="000000"/>
            </w:tcBorders>
          </w:tcPr>
          <w:p w14:paraId="6D95DCE0"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12303A">
              <w:rPr>
                <w:rFonts w:ascii="Times New Roman" w:hAnsi="Times New Roman"/>
                <w:sz w:val="20"/>
                <w:szCs w:val="20"/>
                <w:lang w:eastAsia="ru-RU"/>
              </w:rPr>
              <w:t>НЕ ТРЕБУЕТСЯ</w:t>
            </w:r>
          </w:p>
        </w:tc>
      </w:tr>
      <w:tr w:rsidR="00B335EF" w:rsidRPr="00A1528C" w14:paraId="5C815340"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369DE908"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6.2.2</w:t>
            </w:r>
          </w:p>
        </w:tc>
        <w:tc>
          <w:tcPr>
            <w:tcW w:w="8222" w:type="dxa"/>
            <w:gridSpan w:val="4"/>
            <w:tcBorders>
              <w:top w:val="single" w:sz="4" w:space="0" w:color="000000"/>
              <w:left w:val="single" w:sz="4" w:space="0" w:color="000000"/>
              <w:bottom w:val="single" w:sz="4" w:space="0" w:color="000000"/>
              <w:right w:val="single" w:sz="4" w:space="0" w:color="000000"/>
            </w:tcBorders>
          </w:tcPr>
          <w:p w14:paraId="6301A262" w14:textId="77777777" w:rsidR="00B335EF" w:rsidRPr="00A1528C" w:rsidRDefault="00B335EF" w:rsidP="00B335EF">
            <w:pPr>
              <w:widowControl w:val="0"/>
              <w:spacing w:after="0" w:line="240" w:lineRule="auto"/>
              <w:ind w:firstLine="400"/>
              <w:jc w:val="both"/>
              <w:rPr>
                <w:rFonts w:ascii="Times New Roman" w:hAnsi="Times New Roman"/>
                <w:sz w:val="20"/>
                <w:szCs w:val="20"/>
                <w:lang w:eastAsia="ru-RU"/>
              </w:rPr>
            </w:pPr>
            <w:r w:rsidRPr="00A1528C">
              <w:rPr>
                <w:rFonts w:ascii="Times New Roman" w:hAnsi="Times New Roman"/>
                <w:sz w:val="20"/>
                <w:szCs w:val="20"/>
                <w:lang w:eastAsia="ru-RU"/>
              </w:rPr>
              <w:t>б) наименование страны происхождения товара в соответствии с общероссийским классификатором, используемым для идентификации стран мира;</w:t>
            </w:r>
          </w:p>
        </w:tc>
        <w:tc>
          <w:tcPr>
            <w:tcW w:w="1984" w:type="dxa"/>
            <w:gridSpan w:val="2"/>
            <w:tcBorders>
              <w:top w:val="single" w:sz="4" w:space="0" w:color="000000"/>
              <w:left w:val="single" w:sz="4" w:space="0" w:color="000000"/>
              <w:bottom w:val="single" w:sz="4" w:space="0" w:color="000000"/>
              <w:right w:val="single" w:sz="4" w:space="0" w:color="000000"/>
            </w:tcBorders>
          </w:tcPr>
          <w:p w14:paraId="50BF7892"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НЕ ТРЕБУЕТСЯ</w:t>
            </w:r>
          </w:p>
        </w:tc>
      </w:tr>
      <w:tr w:rsidR="00B335EF" w:rsidRPr="00A1528C" w14:paraId="3405B43C"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6863B2C3" w14:textId="77777777" w:rsidR="00B335EF" w:rsidRPr="00A1528C" w:rsidRDefault="00B335EF" w:rsidP="00B335EF">
            <w:pPr>
              <w:widowControl w:val="0"/>
              <w:spacing w:after="0" w:line="240" w:lineRule="auto"/>
              <w:jc w:val="both"/>
              <w:rPr>
                <w:rFonts w:ascii="Times New Roman" w:hAnsi="Times New Roman"/>
                <w:bCs/>
                <w:sz w:val="20"/>
                <w:szCs w:val="20"/>
                <w:lang w:eastAsia="ru-RU"/>
              </w:rPr>
            </w:pPr>
            <w:r w:rsidRPr="00A1528C">
              <w:rPr>
                <w:rFonts w:ascii="Times New Roman" w:hAnsi="Times New Roman"/>
                <w:bCs/>
                <w:sz w:val="20"/>
                <w:szCs w:val="20"/>
                <w:lang w:eastAsia="ru-RU"/>
              </w:rPr>
              <w:t>6.2.3</w:t>
            </w:r>
          </w:p>
        </w:tc>
        <w:tc>
          <w:tcPr>
            <w:tcW w:w="10206" w:type="dxa"/>
            <w:gridSpan w:val="6"/>
            <w:tcBorders>
              <w:top w:val="single" w:sz="4" w:space="0" w:color="000000"/>
              <w:left w:val="single" w:sz="4" w:space="0" w:color="000000"/>
              <w:bottom w:val="single" w:sz="4" w:space="0" w:color="000000"/>
              <w:right w:val="single" w:sz="4" w:space="0" w:color="000000"/>
            </w:tcBorders>
          </w:tcPr>
          <w:p w14:paraId="19643303" w14:textId="2AFF8507" w:rsidR="00B335EF" w:rsidRPr="00A1528C" w:rsidRDefault="00B335EF" w:rsidP="00B335EF">
            <w:pPr>
              <w:widowControl w:val="0"/>
              <w:spacing w:after="0" w:line="240" w:lineRule="auto"/>
              <w:jc w:val="both"/>
              <w:rPr>
                <w:rFonts w:ascii="Times New Roman" w:hAnsi="Times New Roman"/>
                <w:sz w:val="20"/>
                <w:szCs w:val="20"/>
                <w:lang w:eastAsia="ru-RU"/>
              </w:rPr>
            </w:pPr>
            <w:r w:rsidRPr="007A557A">
              <w:rPr>
                <w:rFonts w:ascii="Times New Roman" w:hAnsi="Times New Roman"/>
                <w:b/>
                <w:sz w:val="24"/>
                <w:szCs w:val="24"/>
                <w:lang w:eastAsia="ar-SA"/>
              </w:rPr>
              <w:t>Информация и документы, определенные в соответствии с пунктом 2 части 2 статьи 14 Федерального закона</w:t>
            </w:r>
            <w:r w:rsidRPr="007A557A">
              <w:rPr>
                <w:rFonts w:ascii="Times New Roman" w:hAnsi="Times New Roman"/>
                <w:sz w:val="24"/>
                <w:szCs w:val="24"/>
                <w:lang w:eastAsia="ar-SA"/>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7A557A">
              <w:rPr>
                <w:rFonts w:ascii="Times New Roman" w:hAnsi="Times New Roman"/>
                <w:sz w:val="20"/>
                <w:szCs w:val="20"/>
                <w:lang w:eastAsia="ar-SA"/>
              </w:rPr>
              <w:t>:</w:t>
            </w:r>
          </w:p>
        </w:tc>
      </w:tr>
      <w:tr w:rsidR="00B335EF" w:rsidRPr="00A1528C" w14:paraId="49EDC97A" w14:textId="51885F99" w:rsidTr="00B335EF">
        <w:tblPrEx>
          <w:tblCellMar>
            <w:left w:w="108" w:type="dxa"/>
            <w:right w:w="108" w:type="dxa"/>
          </w:tblCellMar>
        </w:tblPrEx>
        <w:tc>
          <w:tcPr>
            <w:tcW w:w="714" w:type="dxa"/>
            <w:tcBorders>
              <w:left w:val="single" w:sz="4" w:space="0" w:color="000000"/>
            </w:tcBorders>
          </w:tcPr>
          <w:p w14:paraId="59E039D6" w14:textId="77777777" w:rsidR="00B335EF" w:rsidRPr="00A1528C" w:rsidRDefault="00B335EF" w:rsidP="00B335EF">
            <w:pPr>
              <w:widowControl w:val="0"/>
              <w:spacing w:after="0" w:line="240" w:lineRule="auto"/>
              <w:jc w:val="both"/>
              <w:rPr>
                <w:rFonts w:ascii="Times New Roman" w:hAnsi="Times New Roman"/>
                <w:b/>
                <w:color w:val="FF0000"/>
                <w:sz w:val="20"/>
                <w:szCs w:val="20"/>
                <w:lang w:eastAsia="ru-RU"/>
              </w:rPr>
            </w:pPr>
            <w:r w:rsidRPr="00A1528C">
              <w:rPr>
                <w:rFonts w:ascii="Times New Roman" w:hAnsi="Times New Roman"/>
                <w:b/>
                <w:sz w:val="20"/>
                <w:szCs w:val="20"/>
                <w:lang w:eastAsia="ru-RU"/>
              </w:rPr>
              <w:t>6.3</w:t>
            </w:r>
          </w:p>
        </w:tc>
        <w:tc>
          <w:tcPr>
            <w:tcW w:w="8268" w:type="dxa"/>
            <w:gridSpan w:val="5"/>
            <w:tcBorders>
              <w:top w:val="single" w:sz="4" w:space="0" w:color="000000"/>
              <w:left w:val="single" w:sz="4" w:space="0" w:color="000000"/>
              <w:bottom w:val="single" w:sz="4" w:space="0" w:color="000000"/>
              <w:right w:val="single" w:sz="4" w:space="0" w:color="auto"/>
            </w:tcBorders>
          </w:tcPr>
          <w:p w14:paraId="20A3448C" w14:textId="77777777" w:rsidR="00B335EF" w:rsidRPr="008D2C0F" w:rsidRDefault="00B335EF" w:rsidP="00B335EF">
            <w:pPr>
              <w:pStyle w:val="a8"/>
              <w:spacing w:before="0" w:beforeAutospacing="0" w:after="0" w:afterAutospacing="0" w:line="288" w:lineRule="atLeast"/>
              <w:ind w:firstLine="540"/>
              <w:jc w:val="both"/>
              <w:rPr>
                <w:rFonts w:eastAsia="Calibri"/>
                <w:color w:val="000000"/>
              </w:rPr>
            </w:pPr>
            <w:r w:rsidRPr="008D2C0F">
              <w:t>В соответствии с постановлением Правительства РФ от 23.12.2024 № 1875 «</w:t>
            </w:r>
            <w:r w:rsidRPr="008D2C0F">
              <w:rPr>
                <w:rFonts w:eastAsiaTheme="minorHAnsi"/>
                <w:bCs/>
                <w:lang w:eastAsia="en-US"/>
              </w:rPr>
              <w:t xml:space="preserve">О </w:t>
            </w:r>
            <w:bookmarkStart w:id="0" w:name="_Hlk176013459"/>
            <w:r w:rsidRPr="008D2C0F">
              <w:rPr>
                <w:rFonts w:eastAsiaTheme="minorHAnsi"/>
                <w:bCs/>
                <w:lang w:eastAsia="en-US"/>
              </w:rPr>
              <w:t>мерах по предоставлению национального режима при осуществлении закупок товаров</w:t>
            </w:r>
            <w:bookmarkStart w:id="1" w:name="_Hlk181221019"/>
            <w:r w:rsidRPr="008D2C0F">
              <w:rPr>
                <w:rFonts w:eastAsiaTheme="minorHAnsi"/>
                <w:bCs/>
                <w:lang w:eastAsia="en-US"/>
              </w:rPr>
              <w:t xml:space="preserve">, работ, услуг </w:t>
            </w:r>
            <w:bookmarkEnd w:id="1"/>
            <w:r w:rsidRPr="008D2C0F">
              <w:rPr>
                <w:rFonts w:eastAsiaTheme="minorHAnsi"/>
                <w:bCs/>
                <w:lang w:eastAsia="en-US"/>
              </w:rPr>
              <w:t>для обеспечения государственных и муниципальных нужд, закупок товаров, работ, услуг отдельными видами юридических лиц</w:t>
            </w:r>
            <w:bookmarkStart w:id="2" w:name="_Hlk181221104"/>
            <w:bookmarkEnd w:id="0"/>
            <w:r w:rsidRPr="008D2C0F">
              <w:rPr>
                <w:rFonts w:eastAsiaTheme="minorHAnsi"/>
                <w:bCs/>
                <w:lang w:eastAsia="en-US"/>
              </w:rPr>
              <w:t>,</w:t>
            </w:r>
            <w:r w:rsidRPr="008D2C0F">
              <w:t xml:space="preserve"> </w:t>
            </w:r>
            <w:r w:rsidRPr="008D2C0F">
              <w:rPr>
                <w:rFonts w:eastAsiaTheme="minorHAnsi"/>
                <w:bCs/>
                <w:lang w:eastAsia="en-US"/>
              </w:rPr>
              <w:t>об изменении и признании утратившими силу некоторых актов Правительства Российской Федерации</w:t>
            </w:r>
            <w:bookmarkEnd w:id="2"/>
            <w:r w:rsidRPr="008D2C0F">
              <w:rPr>
                <w:rFonts w:eastAsiaTheme="minorHAnsi"/>
                <w:bCs/>
                <w:lang w:eastAsia="en-US"/>
              </w:rPr>
              <w:t>» у</w:t>
            </w:r>
            <w:r w:rsidRPr="008D2C0F">
              <w:rPr>
                <w:rFonts w:eastAsia="Calibri"/>
                <w:color w:val="000000"/>
              </w:rPr>
              <w:t>становлен:</w:t>
            </w:r>
          </w:p>
          <w:p w14:paraId="328961D0" w14:textId="77777777" w:rsidR="00B335EF" w:rsidRDefault="00B335EF" w:rsidP="00B335EF">
            <w:pPr>
              <w:pStyle w:val="a8"/>
              <w:spacing w:before="0" w:beforeAutospacing="0" w:after="0" w:afterAutospacing="0"/>
              <w:ind w:firstLine="539"/>
              <w:jc w:val="both"/>
              <w:rPr>
                <w:bCs/>
              </w:rPr>
            </w:pPr>
            <w:r w:rsidRPr="008D2C0F">
              <w:rPr>
                <w:rFonts w:eastAsia="Calibri"/>
                <w:color w:val="FF0000"/>
                <w:highlight w:val="yellow"/>
              </w:rPr>
              <w:t>- запрет закупок</w:t>
            </w:r>
            <w:r w:rsidRPr="008D2C0F">
              <w:rPr>
                <w:rFonts w:eastAsia="Calibri"/>
                <w:color w:val="FF0000"/>
              </w:rPr>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B7A2FD1" w14:textId="77777777" w:rsidR="00B335EF" w:rsidRDefault="00B335EF" w:rsidP="00B335EF">
            <w:pPr>
              <w:pStyle w:val="a8"/>
              <w:spacing w:before="0" w:beforeAutospacing="0" w:after="0" w:afterAutospacing="0"/>
              <w:ind w:firstLine="539"/>
              <w:jc w:val="both"/>
              <w:rPr>
                <w:bCs/>
              </w:rPr>
            </w:pPr>
            <w:r>
              <w:rPr>
                <w:bCs/>
              </w:rPr>
              <w:t>1) Д</w:t>
            </w:r>
            <w:r w:rsidRPr="002B4F48">
              <w:rPr>
                <w:bCs/>
              </w:rPr>
              <w:t>ля подтверждения происхождения</w:t>
            </w:r>
            <w:r w:rsidRPr="00733779">
              <w:rPr>
                <w:bCs/>
              </w:rPr>
              <w:t xml:space="preserve"> программ для электронных вычислительных машин и (или) баз данных</w:t>
            </w:r>
            <w:r>
              <w:rPr>
                <w:bCs/>
              </w:rPr>
              <w:t xml:space="preserve"> (далее – программное обеспечение)</w:t>
            </w:r>
            <w:r w:rsidRPr="00733779">
              <w:rPr>
                <w:bCs/>
              </w:rPr>
              <w:t xml:space="preserve"> </w:t>
            </w:r>
            <w:r w:rsidRPr="002B4F48">
              <w:rPr>
                <w:bCs/>
              </w:rPr>
              <w:t>из Российской Федерации</w:t>
            </w:r>
            <w:r>
              <w:rPr>
                <w:bCs/>
              </w:rPr>
              <w:t xml:space="preserve"> </w:t>
            </w:r>
            <w:r>
              <w:rPr>
                <w:sz w:val="22"/>
                <w:szCs w:val="22"/>
              </w:rPr>
              <w:t>участник закупки предоставляет</w:t>
            </w:r>
            <w:r>
              <w:rPr>
                <w:bCs/>
              </w:rPr>
              <w:t>:</w:t>
            </w:r>
          </w:p>
          <w:p w14:paraId="79895B29" w14:textId="77777777" w:rsidR="00B335EF" w:rsidRDefault="00B335EF" w:rsidP="00B335EF">
            <w:pPr>
              <w:pStyle w:val="a8"/>
              <w:spacing w:before="0" w:beforeAutospacing="0" w:after="0" w:afterAutospacing="0"/>
              <w:ind w:firstLine="539"/>
              <w:jc w:val="both"/>
              <w:rPr>
                <w:bCs/>
              </w:rPr>
            </w:pPr>
            <w:r w:rsidRPr="002B4F48">
              <w:rPr>
                <w:bCs/>
              </w:rPr>
              <w:t xml:space="preserve"> - </w:t>
            </w:r>
            <w:r w:rsidRPr="0020212F">
              <w:rPr>
                <w:bCs/>
              </w:rPr>
              <w:t>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r>
              <w:rPr>
                <w:bCs/>
              </w:rPr>
              <w:t>;</w:t>
            </w:r>
          </w:p>
          <w:p w14:paraId="257B25DD" w14:textId="77777777" w:rsidR="00B335EF" w:rsidRDefault="00B335EF" w:rsidP="00B335EF">
            <w:pPr>
              <w:pStyle w:val="a8"/>
              <w:spacing w:before="0" w:beforeAutospacing="0" w:after="0" w:afterAutospacing="0"/>
              <w:ind w:firstLine="539"/>
              <w:jc w:val="both"/>
              <w:rPr>
                <w:bCs/>
                <w:i/>
              </w:rPr>
            </w:pPr>
            <w:r>
              <w:rPr>
                <w:bCs/>
              </w:rPr>
              <w:t xml:space="preserve">- </w:t>
            </w:r>
            <w:r w:rsidRPr="001C3915">
              <w:rPr>
                <w:bCs/>
              </w:rPr>
              <w:t xml:space="preserve">порядковый номер реестровой записи из реестра российского </w:t>
            </w:r>
            <w:r w:rsidRPr="002B4F48">
              <w:rPr>
                <w:bCs/>
              </w:rPr>
              <w:t>программ</w:t>
            </w:r>
            <w:r>
              <w:rPr>
                <w:bCs/>
              </w:rPr>
              <w:t>ного</w:t>
            </w:r>
            <w:r w:rsidRPr="002B4F48">
              <w:rPr>
                <w:bCs/>
              </w:rPr>
              <w:t xml:space="preserve"> </w:t>
            </w:r>
            <w:r>
              <w:rPr>
                <w:bCs/>
              </w:rPr>
              <w:t>обеспечения</w:t>
            </w:r>
            <w:r w:rsidRPr="001C3915">
              <w:rPr>
                <w:bCs/>
              </w:rPr>
              <w:t xml:space="preserve">, содержащей информацию о соответствии </w:t>
            </w:r>
            <w:r>
              <w:rPr>
                <w:bCs/>
              </w:rPr>
              <w:t xml:space="preserve">программного обеспечения </w:t>
            </w:r>
            <w:r w:rsidRPr="001C3915">
              <w:rPr>
                <w:bCs/>
              </w:rPr>
              <w:t xml:space="preserve"> дополнительным требованиям к программному обеспечению </w:t>
            </w:r>
            <w:r w:rsidRPr="00D65F4C">
              <w:rPr>
                <w:bCs/>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w:t>
            </w:r>
            <w:r w:rsidRPr="00D65F4C">
              <w:rPr>
                <w:i/>
              </w:rPr>
              <w:t xml:space="preserve"> </w:t>
            </w:r>
            <w:r w:rsidRPr="00D65F4C">
              <w:rPr>
                <w:bCs/>
                <w:i/>
              </w:rPr>
              <w:t>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r w:rsidRPr="00D64C53">
              <w:rPr>
                <w:bCs/>
                <w:i/>
              </w:rPr>
              <w:t>).</w:t>
            </w:r>
          </w:p>
          <w:p w14:paraId="00684D68" w14:textId="77777777" w:rsidR="00B335EF" w:rsidRDefault="00B335EF" w:rsidP="00B335EF">
            <w:pPr>
              <w:pStyle w:val="a8"/>
              <w:spacing w:before="0" w:beforeAutospacing="0" w:after="0" w:afterAutospacing="0"/>
              <w:ind w:firstLine="539"/>
              <w:jc w:val="both"/>
              <w:rPr>
                <w:bCs/>
              </w:rPr>
            </w:pPr>
            <w:r>
              <w:rPr>
                <w:bCs/>
              </w:rPr>
              <w:t>2) Д</w:t>
            </w:r>
            <w:r w:rsidRPr="00817617">
              <w:rPr>
                <w:bCs/>
              </w:rPr>
              <w:t>ля подтверждения происхождения программного</w:t>
            </w:r>
            <w:r>
              <w:rPr>
                <w:bCs/>
              </w:rPr>
              <w:t xml:space="preserve"> </w:t>
            </w:r>
            <w:r w:rsidRPr="00817617">
              <w:rPr>
                <w:bCs/>
              </w:rPr>
              <w:t>обеспечения</w:t>
            </w:r>
            <w:r>
              <w:rPr>
                <w:bCs/>
              </w:rPr>
              <w:t xml:space="preserve"> </w:t>
            </w:r>
            <w:r w:rsidRPr="00817617">
              <w:rPr>
                <w:bCs/>
              </w:rPr>
              <w:t>из государств - членов Евразийского экономического союза, за исключением</w:t>
            </w:r>
            <w:r>
              <w:rPr>
                <w:bCs/>
              </w:rPr>
              <w:t xml:space="preserve"> </w:t>
            </w:r>
            <w:r w:rsidRPr="00817617">
              <w:rPr>
                <w:bCs/>
              </w:rPr>
              <w:t>Российской Федерации</w:t>
            </w:r>
            <w:r>
              <w:rPr>
                <w:bCs/>
              </w:rPr>
              <w:t xml:space="preserve">, </w:t>
            </w:r>
            <w:r>
              <w:rPr>
                <w:sz w:val="22"/>
                <w:szCs w:val="22"/>
              </w:rPr>
              <w:t>участник закупки предоставляет</w:t>
            </w:r>
            <w:r>
              <w:rPr>
                <w:bCs/>
              </w:rPr>
              <w:t>:</w:t>
            </w:r>
          </w:p>
          <w:p w14:paraId="3C6E3226" w14:textId="77777777" w:rsidR="00B335EF" w:rsidRDefault="00B335EF" w:rsidP="00B335EF">
            <w:pPr>
              <w:pStyle w:val="a8"/>
              <w:spacing w:before="0" w:beforeAutospacing="0" w:after="0" w:afterAutospacing="0"/>
              <w:ind w:firstLine="539"/>
              <w:jc w:val="both"/>
              <w:rPr>
                <w:bCs/>
              </w:rPr>
            </w:pPr>
            <w:r>
              <w:rPr>
                <w:bCs/>
              </w:rPr>
              <w:t xml:space="preserve">- </w:t>
            </w:r>
            <w:r w:rsidRPr="0020212F">
              <w:rPr>
                <w:bC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0A17B0FE" w14:textId="6A86AB74" w:rsidR="00B335EF" w:rsidRPr="00A1528C" w:rsidRDefault="00B335EF" w:rsidP="00B335EF">
            <w:pPr>
              <w:widowControl w:val="0"/>
              <w:tabs>
                <w:tab w:val="left" w:pos="9647"/>
              </w:tabs>
              <w:spacing w:after="0" w:line="240" w:lineRule="auto"/>
              <w:ind w:right="851"/>
              <w:jc w:val="both"/>
              <w:rPr>
                <w:rFonts w:ascii="Times New Roman" w:hAnsi="Times New Roman"/>
                <w:b/>
                <w:sz w:val="20"/>
                <w:szCs w:val="20"/>
                <w:lang w:eastAsia="ru-RU"/>
              </w:rPr>
            </w:pPr>
            <w:r>
              <w:rPr>
                <w:bCs/>
              </w:rPr>
              <w:t xml:space="preserve">- </w:t>
            </w:r>
            <w:r w:rsidRPr="001740D2">
              <w:rPr>
                <w:rFonts w:ascii="Times New Roman" w:hAnsi="Times New Roman"/>
                <w:bCs/>
                <w:sz w:val="24"/>
                <w:szCs w:val="24"/>
                <w:lang w:eastAsia="ru-RU"/>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sidRPr="00D65F4C">
              <w:rPr>
                <w:bCs/>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w:t>
            </w:r>
            <w:r w:rsidRPr="00D65F4C">
              <w:rPr>
                <w:i/>
              </w:rPr>
              <w:t xml:space="preserve"> </w:t>
            </w:r>
            <w:r w:rsidRPr="00D65F4C">
              <w:rPr>
                <w:bCs/>
                <w:i/>
              </w:rPr>
              <w:t>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
        </w:tc>
        <w:tc>
          <w:tcPr>
            <w:tcW w:w="1938" w:type="dxa"/>
            <w:tcBorders>
              <w:top w:val="single" w:sz="4" w:space="0" w:color="000000"/>
              <w:left w:val="single" w:sz="4" w:space="0" w:color="auto"/>
              <w:bottom w:val="single" w:sz="4" w:space="0" w:color="000000"/>
              <w:right w:val="single" w:sz="4" w:space="0" w:color="000000"/>
            </w:tcBorders>
          </w:tcPr>
          <w:p w14:paraId="408F771F" w14:textId="501FB92F" w:rsidR="00B335EF" w:rsidRPr="00A1528C" w:rsidRDefault="00B335EF" w:rsidP="00B335EF">
            <w:pPr>
              <w:widowControl w:val="0"/>
              <w:tabs>
                <w:tab w:val="left" w:pos="830"/>
                <w:tab w:val="left" w:pos="9647"/>
              </w:tabs>
              <w:spacing w:after="0" w:line="240" w:lineRule="auto"/>
              <w:jc w:val="both"/>
              <w:rPr>
                <w:rFonts w:ascii="Times New Roman" w:hAnsi="Times New Roman"/>
                <w:b/>
                <w:sz w:val="20"/>
                <w:szCs w:val="20"/>
                <w:lang w:eastAsia="ru-RU"/>
              </w:rPr>
            </w:pPr>
            <w:r w:rsidRPr="00FF6C6B">
              <w:rPr>
                <w:rFonts w:ascii="Times New Roman" w:hAnsi="Times New Roman"/>
                <w:i/>
                <w:color w:val="FF0000"/>
                <w:sz w:val="20"/>
                <w:szCs w:val="20"/>
                <w:highlight w:val="yellow"/>
                <w:u w:val="single"/>
                <w:lang w:eastAsia="ar-SA"/>
              </w:rPr>
              <w:t>ПРИМЕНЯЕТСЯ</w:t>
            </w:r>
          </w:p>
        </w:tc>
        <w:tc>
          <w:tcPr>
            <w:tcW w:w="2126" w:type="dxa"/>
          </w:tcPr>
          <w:p w14:paraId="77C84B3E" w14:textId="3948A203" w:rsidR="00B335EF" w:rsidRPr="00A1528C" w:rsidRDefault="00B335EF" w:rsidP="00B335EF">
            <w:pPr>
              <w:spacing w:after="0" w:line="240" w:lineRule="auto"/>
            </w:pPr>
          </w:p>
        </w:tc>
      </w:tr>
      <w:tr w:rsidR="00B335EF" w:rsidRPr="00A1528C" w14:paraId="4EC4289F"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425738EB" w14:textId="77777777" w:rsidR="00B335EF" w:rsidRPr="00A1528C" w:rsidRDefault="00B335EF" w:rsidP="00B335EF">
            <w:pPr>
              <w:widowControl w:val="0"/>
              <w:snapToGrid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6.3.1</w:t>
            </w:r>
          </w:p>
        </w:tc>
        <w:tc>
          <w:tcPr>
            <w:tcW w:w="8222" w:type="dxa"/>
            <w:gridSpan w:val="4"/>
            <w:tcBorders>
              <w:top w:val="single" w:sz="4" w:space="0" w:color="000000"/>
              <w:left w:val="single" w:sz="4" w:space="0" w:color="000000"/>
              <w:bottom w:val="single" w:sz="4" w:space="0" w:color="000000"/>
              <w:right w:val="single" w:sz="4" w:space="0" w:color="000000"/>
            </w:tcBorders>
          </w:tcPr>
          <w:p w14:paraId="5FF29927" w14:textId="3E4DBA27" w:rsidR="00B335EF" w:rsidRPr="00A1528C" w:rsidRDefault="00B335EF" w:rsidP="00B335EF">
            <w:pPr>
              <w:widowControl w:val="0"/>
              <w:spacing w:after="0" w:line="240" w:lineRule="auto"/>
              <w:ind w:firstLine="400"/>
              <w:jc w:val="both"/>
              <w:rPr>
                <w:rFonts w:ascii="Times New Roman" w:hAnsi="Times New Roman"/>
                <w:sz w:val="20"/>
                <w:szCs w:val="20"/>
                <w:lang w:eastAsia="ru-RU"/>
              </w:rPr>
            </w:pPr>
            <w:r w:rsidRPr="006146A0">
              <w:rPr>
                <w:rFonts w:ascii="Times New Roman" w:hAnsi="Times New Roman"/>
                <w:sz w:val="24"/>
                <w:szCs w:val="24"/>
              </w:rPr>
              <w:t>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если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c>
          <w:tcPr>
            <w:tcW w:w="1984" w:type="dxa"/>
            <w:gridSpan w:val="2"/>
            <w:tcBorders>
              <w:top w:val="single" w:sz="4" w:space="0" w:color="000000"/>
              <w:left w:val="single" w:sz="4" w:space="0" w:color="000000"/>
              <w:bottom w:val="single" w:sz="4" w:space="0" w:color="000000"/>
              <w:right w:val="single" w:sz="4" w:space="0" w:color="000000"/>
            </w:tcBorders>
          </w:tcPr>
          <w:p w14:paraId="4AF5EE64" w14:textId="77777777" w:rsidR="00B335EF" w:rsidRDefault="00B335EF" w:rsidP="00B335EF">
            <w:pPr>
              <w:tabs>
                <w:tab w:val="left" w:pos="709"/>
              </w:tabs>
              <w:suppressAutoHyphens/>
              <w:spacing w:after="0" w:line="100" w:lineRule="atLeast"/>
              <w:jc w:val="center"/>
              <w:rPr>
                <w:rFonts w:ascii="Times New Roman" w:hAnsi="Times New Roman"/>
                <w:i/>
                <w:color w:val="FF0000"/>
                <w:sz w:val="20"/>
                <w:szCs w:val="20"/>
                <w:u w:val="single"/>
                <w:lang w:eastAsia="ar-SA"/>
              </w:rPr>
            </w:pPr>
          </w:p>
          <w:p w14:paraId="78EA4774" w14:textId="57C73F0E" w:rsidR="00B335EF" w:rsidRPr="00A1528C" w:rsidRDefault="00B335EF" w:rsidP="00B335EF">
            <w:pPr>
              <w:widowControl w:val="0"/>
              <w:spacing w:after="0" w:line="240" w:lineRule="auto"/>
              <w:jc w:val="both"/>
              <w:rPr>
                <w:rFonts w:ascii="Times New Roman" w:hAnsi="Times New Roman"/>
                <w:sz w:val="20"/>
                <w:szCs w:val="20"/>
                <w:lang w:eastAsia="ru-RU"/>
              </w:rPr>
            </w:pPr>
            <w:r w:rsidRPr="00FF6C6B">
              <w:rPr>
                <w:rFonts w:ascii="Times New Roman" w:hAnsi="Times New Roman"/>
                <w:i/>
                <w:color w:val="FF0000"/>
                <w:sz w:val="20"/>
                <w:szCs w:val="20"/>
                <w:highlight w:val="yellow"/>
                <w:u w:val="single"/>
                <w:lang w:eastAsia="ar-SA"/>
              </w:rPr>
              <w:t>ПРИМЕНЯЕТСЯ</w:t>
            </w:r>
          </w:p>
        </w:tc>
      </w:tr>
      <w:tr w:rsidR="00B335EF" w:rsidRPr="00A1528C" w14:paraId="2876CFAC" w14:textId="77777777" w:rsidTr="00B335EF">
        <w:tblPrEx>
          <w:tblCellMar>
            <w:left w:w="108" w:type="dxa"/>
            <w:right w:w="108" w:type="dxa"/>
          </w:tblCellMar>
        </w:tblPrEx>
        <w:trPr>
          <w:gridAfter w:val="1"/>
          <w:wAfter w:w="2126" w:type="dxa"/>
        </w:trPr>
        <w:tc>
          <w:tcPr>
            <w:tcW w:w="714" w:type="dxa"/>
            <w:tcBorders>
              <w:left w:val="single" w:sz="4" w:space="0" w:color="000000"/>
            </w:tcBorders>
          </w:tcPr>
          <w:p w14:paraId="565742C9" w14:textId="77777777" w:rsidR="00B335EF" w:rsidRPr="00A1528C" w:rsidRDefault="00B335EF" w:rsidP="00B335EF">
            <w:pPr>
              <w:widowControl w:val="0"/>
              <w:snapToGrid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6.3.2</w:t>
            </w:r>
          </w:p>
        </w:tc>
        <w:tc>
          <w:tcPr>
            <w:tcW w:w="8222" w:type="dxa"/>
            <w:gridSpan w:val="4"/>
            <w:tcBorders>
              <w:top w:val="single" w:sz="4" w:space="0" w:color="000000"/>
              <w:left w:val="single" w:sz="4" w:space="0" w:color="000000"/>
              <w:bottom w:val="single" w:sz="4" w:space="0" w:color="000000"/>
              <w:right w:val="single" w:sz="4" w:space="0" w:color="000000"/>
            </w:tcBorders>
          </w:tcPr>
          <w:p w14:paraId="6CAA0FDA"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 xml:space="preserve">В соответствии с Постановлением Правительства РФ от 29.12.2021 </w:t>
            </w:r>
            <w:r w:rsidRPr="00A1528C">
              <w:rPr>
                <w:rFonts w:ascii="Times New Roman" w:hAnsi="Times New Roman"/>
                <w:b/>
                <w:sz w:val="20"/>
                <w:szCs w:val="20"/>
                <w:lang w:eastAsia="ru-RU"/>
              </w:rPr>
              <w:t>N 2571</w:t>
            </w:r>
            <w:r w:rsidRPr="00A1528C">
              <w:rPr>
                <w:rFonts w:ascii="Times New Roman" w:hAnsi="Times New Roman"/>
                <w:sz w:val="20"/>
                <w:szCs w:val="20"/>
                <w:lang w:eastAsia="ru-RU"/>
              </w:rPr>
              <w:t xml:space="preserve"> "О дополнительных требованиях к участникам закупки отдельных видов товаров, работ, услуг для обеспечения 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наличие опыта исполнения участником закупки договора, предусматривающего поставки пищевых продуктов.</w:t>
            </w:r>
          </w:p>
          <w:p w14:paraId="532F218B"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Цена оказанных услуг и (или) поставленных товаров по договору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14:paraId="5226BB5E" w14:textId="77777777" w:rsidR="00B335EF" w:rsidRPr="00A1528C" w:rsidRDefault="00B335EF" w:rsidP="00B335EF">
            <w:pPr>
              <w:widowControl w:val="0"/>
              <w:spacing w:after="0" w:line="240" w:lineRule="auto"/>
              <w:jc w:val="both"/>
              <w:rPr>
                <w:rFonts w:ascii="Times New Roman" w:hAnsi="Times New Roman"/>
                <w:sz w:val="20"/>
                <w:szCs w:val="20"/>
                <w:lang w:eastAsia="ru-RU"/>
              </w:rPr>
            </w:pPr>
            <w:r w:rsidRPr="00A1528C">
              <w:rPr>
                <w:rFonts w:ascii="Times New Roman" w:hAnsi="Times New Roman"/>
                <w:sz w:val="20"/>
                <w:szCs w:val="20"/>
                <w:lang w:eastAsia="ru-RU"/>
              </w:rPr>
              <w:t>1) исполненный договор;</w:t>
            </w:r>
          </w:p>
          <w:p w14:paraId="32EEF83D" w14:textId="77777777" w:rsidR="00B335EF" w:rsidRPr="00A1528C" w:rsidRDefault="00B335EF" w:rsidP="00B335EF">
            <w:pPr>
              <w:widowControl w:val="0"/>
              <w:spacing w:after="0" w:line="240" w:lineRule="auto"/>
              <w:jc w:val="both"/>
              <w:rPr>
                <w:rFonts w:ascii="Times New Roman" w:hAnsi="Times New Roman"/>
                <w:i/>
                <w:sz w:val="20"/>
                <w:szCs w:val="20"/>
                <w:lang w:eastAsia="ru-RU"/>
              </w:rPr>
            </w:pPr>
            <w:r w:rsidRPr="00A1528C">
              <w:rPr>
                <w:rFonts w:ascii="Times New Roman" w:hAnsi="Times New Roman"/>
                <w:sz w:val="20"/>
                <w:szCs w:val="20"/>
                <w:lang w:eastAsia="ru-RU"/>
              </w:rPr>
              <w:t>2) акт приемки оказанных услуг и (или) поставленных товаров, подтверждающий цену оказанных услуг и (или) поставленных товаров.</w:t>
            </w:r>
          </w:p>
        </w:tc>
        <w:tc>
          <w:tcPr>
            <w:tcW w:w="1984" w:type="dxa"/>
            <w:gridSpan w:val="2"/>
            <w:tcBorders>
              <w:top w:val="single" w:sz="4" w:space="0" w:color="000000"/>
              <w:left w:val="single" w:sz="4" w:space="0" w:color="000000"/>
              <w:bottom w:val="single" w:sz="4" w:space="0" w:color="000000"/>
              <w:right w:val="single" w:sz="4" w:space="0" w:color="000000"/>
            </w:tcBorders>
          </w:tcPr>
          <w:p w14:paraId="14B61601" w14:textId="56D5405E" w:rsidR="00B335EF" w:rsidRPr="00A1528C" w:rsidRDefault="00B335EF" w:rsidP="00B335EF">
            <w:pPr>
              <w:widowControl w:val="0"/>
              <w:spacing w:after="0" w:line="240" w:lineRule="auto"/>
              <w:jc w:val="both"/>
              <w:rPr>
                <w:rFonts w:ascii="Times New Roman" w:hAnsi="Times New Roman"/>
                <w:color w:val="FF0000"/>
                <w:sz w:val="20"/>
                <w:szCs w:val="20"/>
                <w:lang w:eastAsia="ru-RU"/>
              </w:rPr>
            </w:pPr>
            <w:r w:rsidRPr="00A1528C">
              <w:rPr>
                <w:rFonts w:ascii="Times New Roman" w:hAnsi="Times New Roman"/>
                <w:sz w:val="20"/>
                <w:szCs w:val="20"/>
                <w:lang w:eastAsia="ru-RU"/>
              </w:rPr>
              <w:t>НЕ ТРЕБУЕТСЯ</w:t>
            </w:r>
          </w:p>
        </w:tc>
      </w:tr>
    </w:tbl>
    <w:p w14:paraId="7109D2DF" w14:textId="77777777" w:rsidR="00246BD7" w:rsidRPr="00A1528C" w:rsidRDefault="00246BD7" w:rsidP="00246BD7">
      <w:pPr>
        <w:widowControl w:val="0"/>
        <w:spacing w:after="0" w:line="240" w:lineRule="auto"/>
        <w:jc w:val="center"/>
        <w:rPr>
          <w:rFonts w:ascii="Times New Roman" w:hAnsi="Times New Roman"/>
          <w:b/>
          <w:sz w:val="24"/>
          <w:szCs w:val="24"/>
          <w:lang w:eastAsia="ru-RU"/>
        </w:rPr>
      </w:pPr>
    </w:p>
    <w:p w14:paraId="20EBA99A" w14:textId="77777777" w:rsidR="00246BD7" w:rsidRDefault="00246BD7" w:rsidP="00246BD7">
      <w:pPr>
        <w:spacing w:after="0" w:line="240" w:lineRule="auto"/>
        <w:ind w:firstLine="851"/>
        <w:jc w:val="center"/>
        <w:rPr>
          <w:rFonts w:ascii="Times New Roman" w:hAnsi="Times New Roman"/>
          <w:b/>
          <w:sz w:val="20"/>
          <w:szCs w:val="20"/>
          <w:lang w:eastAsia="ru-RU"/>
        </w:rPr>
      </w:pPr>
    </w:p>
    <w:p w14:paraId="0BD644B4" w14:textId="77777777" w:rsidR="00246BD7" w:rsidRPr="00E52D8A" w:rsidRDefault="00246BD7" w:rsidP="00246BD7">
      <w:pPr>
        <w:spacing w:after="0" w:line="240" w:lineRule="auto"/>
        <w:ind w:firstLine="851"/>
        <w:jc w:val="both"/>
        <w:rPr>
          <w:rFonts w:ascii="Times New Roman" w:hAnsi="Times New Roman"/>
          <w:sz w:val="20"/>
          <w:szCs w:val="20"/>
          <w:lang w:eastAsia="ru-RU"/>
        </w:rPr>
      </w:pPr>
    </w:p>
    <w:p w14:paraId="36165301" w14:textId="77777777" w:rsidR="00246BD7" w:rsidRPr="00E52D8A" w:rsidRDefault="00246BD7" w:rsidP="00246BD7">
      <w:pPr>
        <w:spacing w:after="0" w:line="240" w:lineRule="auto"/>
        <w:rPr>
          <w:sz w:val="20"/>
          <w:szCs w:val="20"/>
        </w:rPr>
      </w:pPr>
    </w:p>
    <w:p w14:paraId="117B2E40" w14:textId="77777777" w:rsidR="00133C74" w:rsidRDefault="00133C74" w:rsidP="00246BD7">
      <w:pPr>
        <w:spacing w:after="0" w:line="240" w:lineRule="auto"/>
        <w:jc w:val="center"/>
      </w:pPr>
    </w:p>
    <w:sectPr w:rsidR="00133C74" w:rsidSect="00B335EF">
      <w:pgSz w:w="16838" w:h="11906" w:orient="landscape"/>
      <w:pgMar w:top="993"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1F7FC" w14:textId="77777777" w:rsidR="00BB2252" w:rsidRDefault="00BB2252" w:rsidP="00016FA1">
      <w:pPr>
        <w:spacing w:after="0" w:line="240" w:lineRule="auto"/>
      </w:pPr>
      <w:r>
        <w:separator/>
      </w:r>
    </w:p>
  </w:endnote>
  <w:endnote w:type="continuationSeparator" w:id="0">
    <w:p w14:paraId="4524D79E" w14:textId="77777777" w:rsidR="00BB2252" w:rsidRDefault="00BB2252" w:rsidP="00016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599A4" w14:textId="77777777" w:rsidR="00BB2252" w:rsidRDefault="00BB2252" w:rsidP="00016FA1">
      <w:pPr>
        <w:spacing w:after="0" w:line="240" w:lineRule="auto"/>
      </w:pPr>
      <w:r>
        <w:separator/>
      </w:r>
    </w:p>
  </w:footnote>
  <w:footnote w:type="continuationSeparator" w:id="0">
    <w:p w14:paraId="2A305975" w14:textId="77777777" w:rsidR="00BB2252" w:rsidRDefault="00BB2252" w:rsidP="00016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61FEB"/>
    <w:multiLevelType w:val="hybridMultilevel"/>
    <w:tmpl w:val="45FA1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0677F92"/>
    <w:multiLevelType w:val="hybridMultilevel"/>
    <w:tmpl w:val="B1BE7B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FA1"/>
    <w:rsid w:val="00016FA1"/>
    <w:rsid w:val="00031F07"/>
    <w:rsid w:val="00047D1E"/>
    <w:rsid w:val="000535CD"/>
    <w:rsid w:val="000729FE"/>
    <w:rsid w:val="00080653"/>
    <w:rsid w:val="000C4AC0"/>
    <w:rsid w:val="000F5134"/>
    <w:rsid w:val="00105AFF"/>
    <w:rsid w:val="00115CA9"/>
    <w:rsid w:val="0012303A"/>
    <w:rsid w:val="00133C74"/>
    <w:rsid w:val="00160B27"/>
    <w:rsid w:val="00185422"/>
    <w:rsid w:val="001A5CD1"/>
    <w:rsid w:val="001A63C4"/>
    <w:rsid w:val="001D1101"/>
    <w:rsid w:val="001F6A4D"/>
    <w:rsid w:val="002038BB"/>
    <w:rsid w:val="00246BD7"/>
    <w:rsid w:val="00261447"/>
    <w:rsid w:val="002766F0"/>
    <w:rsid w:val="0028096F"/>
    <w:rsid w:val="002B634C"/>
    <w:rsid w:val="002C2C8A"/>
    <w:rsid w:val="002E718A"/>
    <w:rsid w:val="00303D00"/>
    <w:rsid w:val="00314E38"/>
    <w:rsid w:val="00334039"/>
    <w:rsid w:val="00363800"/>
    <w:rsid w:val="00377576"/>
    <w:rsid w:val="003812ED"/>
    <w:rsid w:val="003E56FB"/>
    <w:rsid w:val="00414919"/>
    <w:rsid w:val="00436046"/>
    <w:rsid w:val="004611AC"/>
    <w:rsid w:val="004637DF"/>
    <w:rsid w:val="00483CC7"/>
    <w:rsid w:val="00493127"/>
    <w:rsid w:val="004A0413"/>
    <w:rsid w:val="004B522F"/>
    <w:rsid w:val="00593D41"/>
    <w:rsid w:val="005C3B3B"/>
    <w:rsid w:val="005C40E4"/>
    <w:rsid w:val="005C7B3D"/>
    <w:rsid w:val="005D480A"/>
    <w:rsid w:val="005D736F"/>
    <w:rsid w:val="005E232C"/>
    <w:rsid w:val="005F4F82"/>
    <w:rsid w:val="00683B62"/>
    <w:rsid w:val="00694A6D"/>
    <w:rsid w:val="006A5B30"/>
    <w:rsid w:val="006C22A4"/>
    <w:rsid w:val="006F6E4D"/>
    <w:rsid w:val="00764127"/>
    <w:rsid w:val="0076763F"/>
    <w:rsid w:val="00773E7C"/>
    <w:rsid w:val="00793D9F"/>
    <w:rsid w:val="007944D0"/>
    <w:rsid w:val="007A52BF"/>
    <w:rsid w:val="007F0925"/>
    <w:rsid w:val="008018D8"/>
    <w:rsid w:val="00804CE6"/>
    <w:rsid w:val="00805CE5"/>
    <w:rsid w:val="00840B05"/>
    <w:rsid w:val="00862A81"/>
    <w:rsid w:val="00865709"/>
    <w:rsid w:val="00885AC0"/>
    <w:rsid w:val="00957E38"/>
    <w:rsid w:val="00961975"/>
    <w:rsid w:val="00967347"/>
    <w:rsid w:val="00975EB1"/>
    <w:rsid w:val="00982C8E"/>
    <w:rsid w:val="00993C31"/>
    <w:rsid w:val="009A365C"/>
    <w:rsid w:val="009D130B"/>
    <w:rsid w:val="009D47B8"/>
    <w:rsid w:val="009E011B"/>
    <w:rsid w:val="009E108F"/>
    <w:rsid w:val="009F18EC"/>
    <w:rsid w:val="009F7DF8"/>
    <w:rsid w:val="00A00368"/>
    <w:rsid w:val="00A01806"/>
    <w:rsid w:val="00A02A7C"/>
    <w:rsid w:val="00A1528C"/>
    <w:rsid w:val="00A408B0"/>
    <w:rsid w:val="00A6402E"/>
    <w:rsid w:val="00A73819"/>
    <w:rsid w:val="00AB7005"/>
    <w:rsid w:val="00AB7EE5"/>
    <w:rsid w:val="00AD4423"/>
    <w:rsid w:val="00B335EF"/>
    <w:rsid w:val="00B356C4"/>
    <w:rsid w:val="00B625FD"/>
    <w:rsid w:val="00B62CB8"/>
    <w:rsid w:val="00B84E1F"/>
    <w:rsid w:val="00BA184E"/>
    <w:rsid w:val="00BB2252"/>
    <w:rsid w:val="00BE7ECA"/>
    <w:rsid w:val="00C110AD"/>
    <w:rsid w:val="00C319AE"/>
    <w:rsid w:val="00C62DA1"/>
    <w:rsid w:val="00CC1EB4"/>
    <w:rsid w:val="00D94598"/>
    <w:rsid w:val="00DA1C36"/>
    <w:rsid w:val="00E52D8A"/>
    <w:rsid w:val="00E76862"/>
    <w:rsid w:val="00E95B2B"/>
    <w:rsid w:val="00EA43B0"/>
    <w:rsid w:val="00EC454E"/>
    <w:rsid w:val="00ED23E7"/>
    <w:rsid w:val="00ED2A6A"/>
    <w:rsid w:val="00EE1D24"/>
    <w:rsid w:val="00EE5DB3"/>
    <w:rsid w:val="00EE66DA"/>
    <w:rsid w:val="00F37BDB"/>
    <w:rsid w:val="00F87DC5"/>
    <w:rsid w:val="00F94236"/>
    <w:rsid w:val="00FA7F21"/>
    <w:rsid w:val="00FD2AAB"/>
    <w:rsid w:val="00FD7E49"/>
    <w:rsid w:val="00FE66EB"/>
    <w:rsid w:val="00FF0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2D9D44"/>
  <w14:defaultImageDpi w14:val="0"/>
  <w15:docId w15:val="{48FBEE2F-7670-4A61-83C8-FEBED9F0D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6FA1"/>
    <w:pPr>
      <w:tabs>
        <w:tab w:val="center" w:pos="4677"/>
        <w:tab w:val="right" w:pos="9355"/>
      </w:tabs>
    </w:pPr>
  </w:style>
  <w:style w:type="character" w:customStyle="1" w:styleId="a4">
    <w:name w:val="Верхний колонтитул Знак"/>
    <w:basedOn w:val="a0"/>
    <w:link w:val="a3"/>
    <w:uiPriority w:val="99"/>
    <w:locked/>
    <w:rsid w:val="00016FA1"/>
    <w:rPr>
      <w:rFonts w:cs="Times New Roman"/>
      <w:sz w:val="22"/>
      <w:szCs w:val="22"/>
      <w:lang w:val="x-none" w:eastAsia="en-US"/>
    </w:rPr>
  </w:style>
  <w:style w:type="paragraph" w:styleId="a5">
    <w:name w:val="footer"/>
    <w:basedOn w:val="a"/>
    <w:link w:val="a6"/>
    <w:uiPriority w:val="99"/>
    <w:unhideWhenUsed/>
    <w:rsid w:val="00016FA1"/>
    <w:pPr>
      <w:tabs>
        <w:tab w:val="center" w:pos="4677"/>
        <w:tab w:val="right" w:pos="9355"/>
      </w:tabs>
    </w:pPr>
  </w:style>
  <w:style w:type="character" w:customStyle="1" w:styleId="a6">
    <w:name w:val="Нижний колонтитул Знак"/>
    <w:basedOn w:val="a0"/>
    <w:link w:val="a5"/>
    <w:uiPriority w:val="99"/>
    <w:locked/>
    <w:rsid w:val="00016FA1"/>
    <w:rPr>
      <w:rFonts w:cs="Times New Roman"/>
      <w:sz w:val="22"/>
      <w:szCs w:val="22"/>
      <w:lang w:val="x-none" w:eastAsia="en-US"/>
    </w:rPr>
  </w:style>
  <w:style w:type="table" w:styleId="a7">
    <w:name w:val="Table Grid"/>
    <w:basedOn w:val="a1"/>
    <w:uiPriority w:val="59"/>
    <w:rsid w:val="00961975"/>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9"/>
    <w:uiPriority w:val="99"/>
    <w:unhideWhenUsed/>
    <w:qFormat/>
    <w:rsid w:val="00B335EF"/>
    <w:pPr>
      <w:spacing w:before="100" w:beforeAutospacing="1" w:after="100" w:afterAutospacing="1" w:line="240" w:lineRule="auto"/>
    </w:pPr>
    <w:rPr>
      <w:rFonts w:ascii="Times New Roman" w:hAnsi="Times New Roman"/>
      <w:sz w:val="24"/>
      <w:szCs w:val="24"/>
      <w:lang w:eastAsia="ru-RU"/>
    </w:rPr>
  </w:style>
  <w:style w:type="character" w:customStyle="1" w:styleId="a9">
    <w:name w:val="Обычный (Интернет)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8"/>
    <w:uiPriority w:val="99"/>
    <w:locked/>
    <w:rsid w:val="00B335E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746181">
      <w:marLeft w:val="0"/>
      <w:marRight w:val="0"/>
      <w:marTop w:val="0"/>
      <w:marBottom w:val="0"/>
      <w:divBdr>
        <w:top w:val="none" w:sz="0" w:space="0" w:color="auto"/>
        <w:left w:val="none" w:sz="0" w:space="0" w:color="auto"/>
        <w:bottom w:val="none" w:sz="0" w:space="0" w:color="auto"/>
        <w:right w:val="none" w:sz="0" w:space="0" w:color="auto"/>
      </w:divBdr>
    </w:div>
    <w:div w:id="13457461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2874</Words>
  <Characters>16388</Characters>
  <Application>Microsoft Office Word</Application>
  <DocSecurity>0</DocSecurity>
  <Lines>136</Lines>
  <Paragraphs>38</Paragraphs>
  <ScaleCrop>false</ScaleCrop>
  <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Филатова Марина Артурьевна</dc:creator>
  <cp:keywords/>
  <dc:description/>
  <cp:lastModifiedBy>Халикаева Гузель Фаварисовна</cp:lastModifiedBy>
  <cp:revision>3</cp:revision>
  <cp:lastPrinted>2026-07-13T06:38:00Z</cp:lastPrinted>
  <dcterms:created xsi:type="dcterms:W3CDTF">2026-09-30T11:34:00Z</dcterms:created>
  <dcterms:modified xsi:type="dcterms:W3CDTF">2026-09-30T11:45:00Z</dcterms:modified>
</cp:coreProperties>
</file>