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9017D" w14:textId="77777777" w:rsidR="00A5263A" w:rsidRPr="00A5263A" w:rsidRDefault="00A5263A" w:rsidP="00A5263A">
      <w:pPr>
        <w:spacing w:after="20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66AAFA57" w14:textId="77777777" w:rsidR="00A5263A" w:rsidRPr="00A5263A" w:rsidRDefault="00A5263A" w:rsidP="00A5263A">
      <w:pPr>
        <w:spacing w:after="20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4852C4F4" w14:textId="77777777" w:rsidR="00A5263A" w:rsidRPr="00A5263A" w:rsidRDefault="00A5263A" w:rsidP="00A5263A">
      <w:pPr>
        <w:spacing w:after="20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2A5AAD51" w14:textId="77777777" w:rsidR="00A5263A" w:rsidRPr="00A5263A" w:rsidRDefault="00A5263A" w:rsidP="00A5263A">
      <w:pPr>
        <w:spacing w:after="20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73B7CCBF" w14:textId="77777777" w:rsidR="00A5263A" w:rsidRPr="00A5263A" w:rsidRDefault="00A5263A" w:rsidP="00A5263A">
      <w:pPr>
        <w:spacing w:after="20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6D36B0CC" w14:textId="77777777" w:rsidR="00A5263A" w:rsidRPr="00A5263A" w:rsidRDefault="00A5263A" w:rsidP="00A5263A">
      <w:pPr>
        <w:spacing w:after="20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66297439" w14:textId="77777777" w:rsidR="00A5263A" w:rsidRPr="00A5263A" w:rsidRDefault="00A5263A" w:rsidP="00A5263A">
      <w:pPr>
        <w:spacing w:after="200" w:line="276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5F5CA11F" w14:textId="77777777" w:rsidR="00A5263A" w:rsidRPr="00A5263A" w:rsidRDefault="00A5263A" w:rsidP="00A5263A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9E0A1C" w14:textId="77777777" w:rsidR="00A5263A" w:rsidRPr="00A5263A" w:rsidRDefault="00A5263A" w:rsidP="00A5263A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5263A">
        <w:rPr>
          <w:rFonts w:ascii="Times New Roman" w:eastAsia="Calibri" w:hAnsi="Times New Roman" w:cs="Times New Roman"/>
          <w:b/>
          <w:sz w:val="28"/>
          <w:szCs w:val="28"/>
        </w:rPr>
        <w:t>Описание объекта закупки</w:t>
      </w:r>
    </w:p>
    <w:p w14:paraId="6CF6CAEE" w14:textId="77777777" w:rsidR="00A5263A" w:rsidRPr="00A5263A" w:rsidRDefault="00A5263A" w:rsidP="00A5263A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5263A">
        <w:rPr>
          <w:rFonts w:ascii="Times New Roman" w:eastAsia="Calibri" w:hAnsi="Times New Roman" w:cs="Times New Roman"/>
          <w:b/>
          <w:sz w:val="28"/>
          <w:szCs w:val="28"/>
        </w:rPr>
        <w:t>(техническое задание)</w:t>
      </w:r>
    </w:p>
    <w:p w14:paraId="52D408EA" w14:textId="77777777" w:rsidR="00A5263A" w:rsidRPr="00A5263A" w:rsidRDefault="00A5263A" w:rsidP="00A5263A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263A">
        <w:rPr>
          <w:rFonts w:ascii="Times New Roman" w:eastAsia="Calibri" w:hAnsi="Times New Roman" w:cs="Times New Roman"/>
          <w:sz w:val="28"/>
          <w:szCs w:val="28"/>
        </w:rPr>
        <w:t>Оказание услуги по сопровождению и технической поддержке базовой версии установленного программного продукта «Медицинская Информационная Система «Комплекс Программных Средств «Система Автоматизации Медико-Страхового Обслуживания Населения» «САМСОН» (конфигурация Краснодарский край)</w:t>
      </w:r>
    </w:p>
    <w:p w14:paraId="2B66EDF9" w14:textId="77777777" w:rsidR="00A5263A" w:rsidRPr="00A5263A" w:rsidRDefault="00A5263A" w:rsidP="00A5263A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6C431B1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4FB30AAC" w14:textId="77777777" w:rsidR="00A5263A" w:rsidRPr="00A5263A" w:rsidRDefault="00A5263A" w:rsidP="00A5263A">
      <w:pPr>
        <w:keepNext/>
        <w:spacing w:after="120" w:line="276" w:lineRule="auto"/>
        <w:ind w:left="284" w:hanging="284"/>
        <w:rPr>
          <w:rFonts w:ascii="Times New Roman" w:eastAsia="Calibri" w:hAnsi="Times New Roman" w:cs="Times New Roman"/>
          <w:b/>
          <w:bCs/>
          <w:color w:val="000000"/>
        </w:rPr>
      </w:pPr>
      <w:r w:rsidRPr="00A5263A">
        <w:rPr>
          <w:rFonts w:ascii="Times New Roman" w:eastAsia="Calibri" w:hAnsi="Times New Roman" w:cs="Times New Roman"/>
          <w:b/>
          <w:bCs/>
          <w:color w:val="000000"/>
        </w:rPr>
        <w:lastRenderedPageBreak/>
        <w:t>Термины и определения</w:t>
      </w:r>
    </w:p>
    <w:tbl>
      <w:tblPr>
        <w:tblW w:w="4763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600"/>
        <w:gridCol w:w="2519"/>
        <w:gridCol w:w="5782"/>
      </w:tblGrid>
      <w:tr w:rsidR="00A5263A" w:rsidRPr="00A5263A" w14:paraId="7642A759" w14:textId="77777777" w:rsidTr="002D788A">
        <w:trPr>
          <w:tblHeader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D4B3E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C4C6F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Термин, сокращение</w:t>
            </w: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D2008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Описание, определение, расшифровка</w:t>
            </w:r>
          </w:p>
        </w:tc>
      </w:tr>
      <w:tr w:rsidR="00A5263A" w:rsidRPr="00A5263A" w14:paraId="5EF750B7" w14:textId="77777777" w:rsidTr="002D788A"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AF65E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A69DD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Автоматизированная система (АС)</w:t>
            </w: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C048D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Автоматизированная система «человек-машина», функционирование которой осуществляется с применением вычислительных средств, медицинской информационной базы и техники для эффективной реализации медицинской программы</w:t>
            </w:r>
          </w:p>
        </w:tc>
      </w:tr>
      <w:tr w:rsidR="00A5263A" w:rsidRPr="00A5263A" w14:paraId="2390B252" w14:textId="77777777" w:rsidTr="002D788A"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05EDC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40AB8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Автоматизированная медицинская система обработки данных</w:t>
            </w: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C04CC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Автоматизированная медицинская система, осуществляющая сбор или прием, передачу и логическое преобразование, выдачу с регистрацией и (или) отображением, накопление и (или) хранение медико-биологических данных</w:t>
            </w:r>
          </w:p>
        </w:tc>
      </w:tr>
      <w:tr w:rsidR="00A5263A" w:rsidRPr="00A5263A" w14:paraId="6EF59CD4" w14:textId="77777777" w:rsidTr="002D788A"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5ADB6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5E241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Автоматизированная медицинская информационная система (МИС)</w:t>
            </w: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5A7DD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Автоматизированная медицинская информационная система обработки данных, осуществляющая организацию базы данных, а также поиск и сортировку медико-биологических данных (далее МИС КПС «САМСОН» (конфигурация «Краснодарский край»))</w:t>
            </w:r>
          </w:p>
        </w:tc>
      </w:tr>
      <w:tr w:rsidR="00A5263A" w:rsidRPr="00A5263A" w14:paraId="2F4684C2" w14:textId="77777777" w:rsidTr="002D788A"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E5F29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58255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БД</w:t>
            </w: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5D9EF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База данных</w:t>
            </w:r>
          </w:p>
        </w:tc>
      </w:tr>
      <w:tr w:rsidR="00A5263A" w:rsidRPr="00A5263A" w14:paraId="13392395" w14:textId="77777777" w:rsidTr="002D788A"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FE5A3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  <w:t>5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96BEA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ИТ</w:t>
            </w: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DD7B5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Информационная технология</w:t>
            </w:r>
          </w:p>
        </w:tc>
      </w:tr>
      <w:tr w:rsidR="00A5263A" w:rsidRPr="00A5263A" w14:paraId="15DF8898" w14:textId="77777777" w:rsidTr="002D788A"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6C307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  <w:t>6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4AA5B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СУБД</w:t>
            </w: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80B1E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Система управления базами данных</w:t>
            </w:r>
          </w:p>
        </w:tc>
      </w:tr>
      <w:tr w:rsidR="00A5263A" w:rsidRPr="00A5263A" w14:paraId="2C183959" w14:textId="77777777" w:rsidTr="002D788A"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7EB16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  <w:t>7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289D9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Информационная система, ИС</w:t>
            </w: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F4863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Отчуждаемый продукт информационных технологий, представляющий собой информационное ядро автоматизированной системы (АС, ГОСТ 34). В состав информационной системы включаются те компоненты АС, которые могут быть отчуждаемы (отделены от объекта автоматизации и представлены в виде многократно используемого тиражируемого ИТ продукта): прикладные программы, информационные средства (БД и СУБД), документация, необходимая для использования и эксплуатации ИС. Под использованием здесь следует также понимать использование ИС при создании на объекте автоматизации АС на ее основе.</w:t>
            </w:r>
          </w:p>
          <w:p w14:paraId="4B08CFC9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ИТ инфраструктура и персонал АС в состав ИС не включаются</w:t>
            </w:r>
          </w:p>
        </w:tc>
      </w:tr>
      <w:tr w:rsidR="00A5263A" w:rsidRPr="00A5263A" w14:paraId="0C4D0FBB" w14:textId="77777777" w:rsidTr="002D788A"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CD151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  <w:t>8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6DCED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Конфигурация Краснодарский край</w:t>
            </w: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65B65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Взаимосвязанная совокупность функциональных настроек программы, а также процесс изменения этих настроек в соответствии с требованиями, установленными субъектом Российской Федерации</w:t>
            </w:r>
          </w:p>
        </w:tc>
      </w:tr>
      <w:tr w:rsidR="00A5263A" w:rsidRPr="00A5263A" w14:paraId="130D8D65" w14:textId="77777777" w:rsidTr="002D788A"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12AD7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  <w:t>9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2C88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ЕГИСЗ РФ</w:t>
            </w: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A409C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Единая государственная информационная система здравоохранения Российской Федерации</w:t>
            </w:r>
          </w:p>
        </w:tc>
      </w:tr>
      <w:tr w:rsidR="00A5263A" w:rsidRPr="00A5263A" w14:paraId="7AD409A1" w14:textId="77777777" w:rsidTr="002D788A"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624AD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  <w:t>10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9B12D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НСД</w:t>
            </w: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EEB42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Несанкционированный доступ</w:t>
            </w:r>
          </w:p>
        </w:tc>
      </w:tr>
      <w:tr w:rsidR="00A5263A" w:rsidRPr="00A5263A" w14:paraId="156D61A6" w14:textId="77777777" w:rsidTr="002D788A"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270B5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A961D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ПК</w:t>
            </w: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D9F84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Персональный компьютер</w:t>
            </w:r>
          </w:p>
        </w:tc>
      </w:tr>
      <w:tr w:rsidR="00A5263A" w:rsidRPr="00A5263A" w14:paraId="12ADF015" w14:textId="77777777" w:rsidTr="002D788A"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7D6DA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val="en-US" w:eastAsia="ar-SA"/>
              </w:rPr>
              <w:t>2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A2FD9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</w:t>
            </w: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A30D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Программное обеспечение</w:t>
            </w:r>
          </w:p>
        </w:tc>
      </w:tr>
      <w:tr w:rsidR="00A5263A" w:rsidRPr="00A5263A" w14:paraId="62796B52" w14:textId="77777777" w:rsidTr="002D788A"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01E9C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13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31D5C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Требование</w:t>
            </w: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A58B1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Потребность или ожидание, которое установлено, обычно предполагается или является обязательным</w:t>
            </w:r>
          </w:p>
        </w:tc>
      </w:tr>
      <w:tr w:rsidR="00A5263A" w:rsidRPr="00A5263A" w14:paraId="727F6ED4" w14:textId="77777777" w:rsidTr="002D788A"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70DB7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61904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ТМЦ</w:t>
            </w: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AB21B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Товарно-материальные ценности</w:t>
            </w:r>
          </w:p>
        </w:tc>
      </w:tr>
      <w:tr w:rsidR="00A5263A" w:rsidRPr="00A5263A" w14:paraId="6DD3E399" w14:textId="77777777" w:rsidTr="002D788A"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B9DA0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AB81A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Модернизация</w:t>
            </w: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58108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Модификация/переработка программы для ЭВМ или базы данных, которая включает в себя любое их изменение.</w:t>
            </w:r>
          </w:p>
        </w:tc>
      </w:tr>
      <w:tr w:rsidR="00A5263A" w:rsidRPr="00A5263A" w14:paraId="6D3FE03E" w14:textId="77777777" w:rsidTr="002D788A"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F60A9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C2BCE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Реакция</w:t>
            </w: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53C8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Отклик сотрудника технической поддержки на проблему МО</w:t>
            </w:r>
          </w:p>
        </w:tc>
      </w:tr>
      <w:tr w:rsidR="00A5263A" w:rsidRPr="00A5263A" w14:paraId="04CF7051" w14:textId="77777777" w:rsidTr="002D788A"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A9A64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1CF82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Сервер приложений</w:t>
            </w:r>
          </w:p>
        </w:tc>
        <w:tc>
          <w:tcPr>
            <w:tcW w:w="3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29E9F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Сервер приложений используется для установки и запуска интеграционных механизмов, для взаимодействия друг с другом различных приложений и систем, обеспечивая передачу данных, выполнение бизнес-процессов и автоматизацию операций.</w:t>
            </w:r>
          </w:p>
          <w:p w14:paraId="1ADBFEEC" w14:textId="77777777" w:rsidR="00A5263A" w:rsidRPr="00A5263A" w:rsidRDefault="00A5263A" w:rsidP="00A5263A">
            <w:pPr>
              <w:suppressAutoHyphens/>
              <w:spacing w:after="0" w:line="240" w:lineRule="auto"/>
              <w:ind w:left="142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Использование сервера приложений позволяет упростить разработку и поддержку интеграционных решений, повысить надежность и масштабируемость систем, а также обеспечить единую точку управления и мониторинга интеграционных процессов.</w:t>
            </w:r>
          </w:p>
        </w:tc>
      </w:tr>
    </w:tbl>
    <w:p w14:paraId="251478F8" w14:textId="77777777" w:rsidR="00A5263A" w:rsidRPr="00A5263A" w:rsidRDefault="00A5263A" w:rsidP="00A5263A">
      <w:pPr>
        <w:numPr>
          <w:ilvl w:val="0"/>
          <w:numId w:val="1"/>
        </w:numPr>
        <w:spacing w:after="20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A5263A">
        <w:rPr>
          <w:rFonts w:ascii="Times New Roman" w:eastAsia="Calibri" w:hAnsi="Times New Roman" w:cs="Times New Roman"/>
          <w:b/>
          <w:sz w:val="24"/>
          <w:szCs w:val="24"/>
        </w:rPr>
        <w:t>Предмет аукциона в электронной форме. Начальная (максимальная) цена контракта</w:t>
      </w:r>
    </w:p>
    <w:p w14:paraId="1D7175A6" w14:textId="77777777" w:rsidR="00A5263A" w:rsidRPr="00A5263A" w:rsidRDefault="00A5263A" w:rsidP="00A5263A">
      <w:pPr>
        <w:numPr>
          <w:ilvl w:val="1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 xml:space="preserve">Предметом настоящего аукциона в электронной форме является заключение контракта на </w:t>
      </w:r>
      <w:r w:rsidRPr="00A5263A">
        <w:rPr>
          <w:rFonts w:ascii="Times New Roman" w:eastAsia="Calibri" w:hAnsi="Times New Roman" w:cs="Times New Roman"/>
          <w:color w:val="000000"/>
          <w:sz w:val="24"/>
          <w:szCs w:val="24"/>
        </w:rPr>
        <w:t>оказание</w:t>
      </w:r>
      <w:r w:rsidRPr="00A5263A">
        <w:rPr>
          <w:rFonts w:ascii="Times New Roman" w:eastAsia="Calibri" w:hAnsi="Times New Roman" w:cs="Times New Roman"/>
          <w:sz w:val="24"/>
          <w:szCs w:val="24"/>
        </w:rPr>
        <w:t xml:space="preserve"> услуги по сопровождению базовой версии</w:t>
      </w:r>
      <w:r w:rsidRPr="00A526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263A">
        <w:rPr>
          <w:rFonts w:ascii="Times New Roman" w:eastAsia="Calibri" w:hAnsi="Times New Roman" w:cs="Times New Roman"/>
          <w:sz w:val="24"/>
          <w:szCs w:val="24"/>
        </w:rPr>
        <w:t>установленного программного продукта «Медицинская Информационная Система «Комплекс Программных Средств «Система Автоматизации Медико-Страхового Обслуживания Населения» «САМСОН» (конфигурация Краснодарский край) (далее МИС КК) для нужд Государственного бюджетного учреждения здравоохранения «Краевая больница № 3» министерства здравоохранения Краснодарского края (далее – контракт).</w:t>
      </w:r>
    </w:p>
    <w:p w14:paraId="24BB1395" w14:textId="77777777" w:rsidR="00A5263A" w:rsidRPr="00A5263A" w:rsidRDefault="00A5263A" w:rsidP="00A5263A">
      <w:pPr>
        <w:numPr>
          <w:ilvl w:val="1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Начальная (максимальная) цена контракта: 274 800 рублей 00 копеек.</w:t>
      </w:r>
    </w:p>
    <w:p w14:paraId="37EB1066" w14:textId="77777777" w:rsidR="00A5263A" w:rsidRPr="00A5263A" w:rsidRDefault="00A5263A" w:rsidP="00A5263A">
      <w:pPr>
        <w:numPr>
          <w:ilvl w:val="1"/>
          <w:numId w:val="1"/>
        </w:numPr>
        <w:tabs>
          <w:tab w:val="left" w:pos="1418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Код (коды) по Общероссийскому классификатору продукции по видам экономической деятельности (ОКПД</w:t>
      </w:r>
      <w:r w:rsidRPr="00A5263A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Pr="00A5263A">
        <w:rPr>
          <w:rFonts w:ascii="Times New Roman" w:eastAsia="Calibri" w:hAnsi="Times New Roman" w:cs="Times New Roman"/>
          <w:sz w:val="24"/>
          <w:szCs w:val="24"/>
        </w:rPr>
        <w:t>2) ОК 034–2014 с указанием вида (-ов) продукции, соответствующий (-ие) предмету аукциона: 62.02.30.000 «Услуги по технической поддержке информационных технологий».</w:t>
      </w:r>
    </w:p>
    <w:p w14:paraId="4FE0E7A7" w14:textId="77777777" w:rsidR="00A5263A" w:rsidRPr="00A5263A" w:rsidRDefault="00A5263A" w:rsidP="00A5263A">
      <w:pPr>
        <w:numPr>
          <w:ilvl w:val="1"/>
          <w:numId w:val="1"/>
        </w:numPr>
        <w:tabs>
          <w:tab w:val="left" w:pos="1418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Код по Общероссийскому классификатору видов экономической деятельности (ОКВЭД2): 62.02 «Деятельность консультативная и работы в области компьютерных технологий».</w:t>
      </w:r>
    </w:p>
    <w:p w14:paraId="0223E044" w14:textId="77777777" w:rsidR="00A5263A" w:rsidRPr="00A5263A" w:rsidRDefault="00A5263A" w:rsidP="00A5263A">
      <w:pPr>
        <w:numPr>
          <w:ilvl w:val="0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5263A">
        <w:rPr>
          <w:rFonts w:ascii="Times New Roman" w:eastAsia="Calibri" w:hAnsi="Times New Roman" w:cs="Times New Roman"/>
          <w:b/>
          <w:sz w:val="24"/>
          <w:szCs w:val="24"/>
        </w:rPr>
        <w:t>Цели и правовое основание для оказания услуг</w:t>
      </w:r>
    </w:p>
    <w:p w14:paraId="355F4813" w14:textId="77777777" w:rsidR="00A5263A" w:rsidRPr="00A5263A" w:rsidRDefault="00A5263A" w:rsidP="00A5263A">
      <w:pPr>
        <w:numPr>
          <w:ilvl w:val="1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lastRenderedPageBreak/>
        <w:t>Целями данной закупки является обеспечение бесперебойной работы и поддержка функциональных механизмов МИС в 2026 году.</w:t>
      </w:r>
    </w:p>
    <w:p w14:paraId="235CE3AA" w14:textId="77777777" w:rsidR="00A5263A" w:rsidRPr="00A5263A" w:rsidRDefault="00A5263A" w:rsidP="00A5263A">
      <w:pPr>
        <w:numPr>
          <w:ilvl w:val="1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Основанием для закупки услуг являются:</w:t>
      </w:r>
    </w:p>
    <w:p w14:paraId="3D96A44F" w14:textId="77777777" w:rsidR="00A5263A" w:rsidRPr="00A5263A" w:rsidRDefault="00A5263A" w:rsidP="00A5263A">
      <w:pPr>
        <w:numPr>
          <w:ilvl w:val="2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Федеральный закон от 27.07.2006 №149-ФЗ «Об информации, информационных технологиях и о защите информации»;</w:t>
      </w:r>
    </w:p>
    <w:p w14:paraId="572A4357" w14:textId="77777777" w:rsidR="00A5263A" w:rsidRPr="00A5263A" w:rsidRDefault="00A5263A" w:rsidP="00A5263A">
      <w:pPr>
        <w:numPr>
          <w:ilvl w:val="2"/>
          <w:numId w:val="1"/>
        </w:numPr>
        <w:tabs>
          <w:tab w:val="left" w:pos="993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Федеральный закон от 29.11.2010 № 326-ФЗ «Об обязательном медицинском страховании в Российской Федерации».</w:t>
      </w:r>
    </w:p>
    <w:p w14:paraId="0B6635E1" w14:textId="77777777" w:rsidR="00A5263A" w:rsidRPr="00A5263A" w:rsidRDefault="00A5263A" w:rsidP="00A5263A">
      <w:pPr>
        <w:numPr>
          <w:ilvl w:val="2"/>
          <w:numId w:val="1"/>
        </w:numPr>
        <w:tabs>
          <w:tab w:val="left" w:pos="993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Федеральный закон от 27.07.2010 №210-ФЗ «Об организации предоставления государственных и муниципальных услуг».</w:t>
      </w:r>
    </w:p>
    <w:p w14:paraId="6B2DA0F9" w14:textId="77777777" w:rsidR="00A5263A" w:rsidRPr="00A5263A" w:rsidRDefault="00A5263A" w:rsidP="00A5263A">
      <w:pPr>
        <w:numPr>
          <w:ilvl w:val="2"/>
          <w:numId w:val="1"/>
        </w:numPr>
        <w:tabs>
          <w:tab w:val="left" w:pos="993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Федеральный закон от 21.11.2011 №323-ФЗ «Об основах охраны здоровья граждан в Российской Федерации».</w:t>
      </w:r>
    </w:p>
    <w:p w14:paraId="50855F0D" w14:textId="77777777" w:rsidR="00A5263A" w:rsidRPr="00A5263A" w:rsidRDefault="00A5263A" w:rsidP="00A5263A">
      <w:pPr>
        <w:numPr>
          <w:ilvl w:val="2"/>
          <w:numId w:val="1"/>
        </w:numPr>
        <w:tabs>
          <w:tab w:val="left" w:pos="993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Приказ Федерального фонда обязательного медицинского страхования от 07.04.2011 №79 «Об утверждении общих принципов построения и функционирования информационных систем и порядка информационного взаимодействия в сфере обязательного медицинского страхования».</w:t>
      </w:r>
    </w:p>
    <w:p w14:paraId="279C5376" w14:textId="77777777" w:rsidR="00A5263A" w:rsidRPr="00A5263A" w:rsidRDefault="00A5263A" w:rsidP="00A5263A">
      <w:pPr>
        <w:numPr>
          <w:ilvl w:val="2"/>
          <w:numId w:val="1"/>
        </w:numPr>
        <w:tabs>
          <w:tab w:val="left" w:pos="993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Приказ Минздравсоцразвития России от 28.04.2011 №364 «Об утверждении концепции создания единой государственной информационной системы в сфере здравоохранения».</w:t>
      </w:r>
    </w:p>
    <w:p w14:paraId="333A9243" w14:textId="77777777" w:rsidR="00A5263A" w:rsidRPr="00A5263A" w:rsidRDefault="00A5263A" w:rsidP="00A5263A">
      <w:pPr>
        <w:numPr>
          <w:ilvl w:val="2"/>
          <w:numId w:val="1"/>
        </w:numPr>
        <w:tabs>
          <w:tab w:val="left" w:pos="993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Приказ Федерального фонда обязательного медицинского страхования от 22.08.2011 №154 «О внесении изменений в приказ ФФОМС от 07.04.2011 г. № 79».</w:t>
      </w:r>
    </w:p>
    <w:p w14:paraId="6909D740" w14:textId="77777777" w:rsidR="00A5263A" w:rsidRPr="00A5263A" w:rsidRDefault="00A5263A" w:rsidP="00A5263A">
      <w:pPr>
        <w:numPr>
          <w:ilvl w:val="2"/>
          <w:numId w:val="1"/>
        </w:numPr>
        <w:tabs>
          <w:tab w:val="left" w:pos="993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8"/>
        </w:rPr>
        <w:t>Приказ Федерального фонда обязательного медицинского страхования от 09.09.2016 № 169 «О внесении изменений в приказ ФФОМС от 07.04.2011 № 79»</w:t>
      </w:r>
    </w:p>
    <w:p w14:paraId="399393F5" w14:textId="77777777" w:rsidR="00A5263A" w:rsidRPr="00A5263A" w:rsidRDefault="00A5263A" w:rsidP="00A5263A">
      <w:pPr>
        <w:numPr>
          <w:ilvl w:val="2"/>
          <w:numId w:val="1"/>
        </w:numPr>
        <w:tabs>
          <w:tab w:val="left" w:pos="993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8"/>
        </w:rPr>
        <w:t>Приказ Министерства здравоохранения РФ от 31.07.2020 № 803н «О порядке использования вспомогательных репродуктивных технологий, противопоказаниях и ограничениях к их применению»</w:t>
      </w:r>
    </w:p>
    <w:p w14:paraId="6D9FF272" w14:textId="77777777" w:rsidR="00A5263A" w:rsidRPr="00A5263A" w:rsidRDefault="00A5263A" w:rsidP="00A5263A">
      <w:pPr>
        <w:numPr>
          <w:ilvl w:val="2"/>
          <w:numId w:val="1"/>
        </w:numPr>
        <w:tabs>
          <w:tab w:val="left" w:pos="993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shd w:val="clear" w:color="auto" w:fill="FFFFFF"/>
        </w:rPr>
      </w:pPr>
      <w:r w:rsidRPr="00A5263A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</w:rPr>
        <w:t>Положение о порядке информационного обмена в системе обязательного медицинского страхования на территории Краснодарского края (актуальная версия).</w:t>
      </w:r>
    </w:p>
    <w:p w14:paraId="2C24F474" w14:textId="77777777" w:rsidR="00A5263A" w:rsidRPr="00A5263A" w:rsidRDefault="00A5263A" w:rsidP="00A5263A">
      <w:pPr>
        <w:numPr>
          <w:ilvl w:val="2"/>
          <w:numId w:val="1"/>
        </w:numPr>
        <w:tabs>
          <w:tab w:val="left" w:pos="993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  <w:shd w:val="clear" w:color="auto" w:fill="FFFFFF"/>
        </w:rPr>
      </w:pPr>
      <w:r w:rsidRPr="00A5263A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</w:rPr>
        <w:t>Приказ территориального фонда обязательного медицинского страхования Краснодарского края от 01.07.2016 г. № 174-П «Об организации учета застрахованного прикрепленного населения на территории Краснодарского края с целью финансирования по подушевому нормативу».</w:t>
      </w:r>
    </w:p>
    <w:p w14:paraId="20C2D57E" w14:textId="77777777" w:rsidR="00A5263A" w:rsidRPr="00A5263A" w:rsidRDefault="00A5263A" w:rsidP="00A5263A">
      <w:pPr>
        <w:spacing w:after="200" w:line="276" w:lineRule="auto"/>
        <w:ind w:left="79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8503F5" w14:textId="77777777" w:rsidR="00A5263A" w:rsidRPr="00A5263A" w:rsidRDefault="00A5263A" w:rsidP="00A5263A">
      <w:pPr>
        <w:numPr>
          <w:ilvl w:val="0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5263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Источник финансирования</w:t>
      </w:r>
    </w:p>
    <w:p w14:paraId="22F5CF42" w14:textId="77777777" w:rsidR="00A5263A" w:rsidRPr="00A5263A" w:rsidRDefault="00A5263A" w:rsidP="00A5263A">
      <w:pPr>
        <w:numPr>
          <w:ilvl w:val="1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Источник финансирования: средства краевого бюджета 2026 г., средства государственных внебюджетных фондов (ОМС) 2026 г., средства, полученные от приносящей доход деятельности 2026 г.</w:t>
      </w:r>
    </w:p>
    <w:p w14:paraId="4B1CD731" w14:textId="77777777" w:rsidR="00A5263A" w:rsidRPr="00A5263A" w:rsidRDefault="00A5263A" w:rsidP="00A5263A">
      <w:pPr>
        <w:numPr>
          <w:ilvl w:val="0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5263A">
        <w:rPr>
          <w:rFonts w:ascii="Times New Roman" w:eastAsia="Calibri" w:hAnsi="Times New Roman" w:cs="Times New Roman"/>
          <w:b/>
          <w:sz w:val="24"/>
          <w:szCs w:val="24"/>
        </w:rPr>
        <w:t>Место, условия и сроки (периоды) оказания услуг</w:t>
      </w:r>
    </w:p>
    <w:p w14:paraId="2C783FD4" w14:textId="77777777" w:rsidR="00A5263A" w:rsidRPr="00A5263A" w:rsidRDefault="00A5263A" w:rsidP="00A5263A">
      <w:pPr>
        <w:numPr>
          <w:ilvl w:val="1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Места оказания услуг: согласно Приложению № 1 к Техническому заданию.</w:t>
      </w:r>
    </w:p>
    <w:p w14:paraId="1C35775E" w14:textId="77777777" w:rsidR="00A5263A" w:rsidRPr="00A5263A" w:rsidRDefault="00A5263A" w:rsidP="00A5263A">
      <w:pPr>
        <w:numPr>
          <w:ilvl w:val="1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 xml:space="preserve">Условия и сроки оказания услуг: </w:t>
      </w:r>
    </w:p>
    <w:p w14:paraId="4A311256" w14:textId="77777777" w:rsidR="00A5263A" w:rsidRPr="00A5263A" w:rsidRDefault="00A5263A" w:rsidP="00A5263A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начало оказания услуг: с момента заключения контракта, но не ранее 01.01.2026г.;</w:t>
      </w:r>
    </w:p>
    <w:p w14:paraId="57994821" w14:textId="77777777" w:rsidR="00A5263A" w:rsidRPr="00A5263A" w:rsidRDefault="00A5263A" w:rsidP="00A5263A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окончание оказания услуг: 31.12.2026 г.</w:t>
      </w:r>
    </w:p>
    <w:p w14:paraId="2E71007E" w14:textId="77777777" w:rsidR="00A5263A" w:rsidRPr="00A5263A" w:rsidRDefault="00A5263A" w:rsidP="00A5263A">
      <w:pPr>
        <w:numPr>
          <w:ilvl w:val="0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5263A">
        <w:rPr>
          <w:rFonts w:ascii="Times New Roman" w:eastAsia="Calibri" w:hAnsi="Times New Roman" w:cs="Times New Roman"/>
          <w:b/>
          <w:sz w:val="24"/>
          <w:szCs w:val="24"/>
        </w:rPr>
        <w:t>Требования к сроку и объему предоставления гарантии качества услуг</w:t>
      </w:r>
    </w:p>
    <w:p w14:paraId="402CA7D5" w14:textId="77777777" w:rsidR="00A5263A" w:rsidRPr="00A5263A" w:rsidRDefault="00A5263A" w:rsidP="00A5263A">
      <w:pPr>
        <w:numPr>
          <w:ilvl w:val="1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Гарантийный срок на оказанные услуги: не менее 12 месяцев с момента прекращения действия Контракта.</w:t>
      </w:r>
    </w:p>
    <w:p w14:paraId="0C2F69DA" w14:textId="77777777" w:rsidR="00A5263A" w:rsidRPr="00A5263A" w:rsidRDefault="00A5263A" w:rsidP="00A5263A">
      <w:pPr>
        <w:numPr>
          <w:ilvl w:val="1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 xml:space="preserve"> Гарантийные обязательства распространяются на все изменения, внесенные в исходные тексты МИС в течение действия Контракта. Исполнитель в течение срока действия Контракта и гарантийного срока обязуется не ограничивать функциональность МИС и доступ к данным.</w:t>
      </w:r>
    </w:p>
    <w:p w14:paraId="11FC9103" w14:textId="77777777" w:rsidR="00A5263A" w:rsidRPr="00A5263A" w:rsidRDefault="00A5263A" w:rsidP="00A5263A">
      <w:pPr>
        <w:numPr>
          <w:ilvl w:val="1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Гарантийные обязательства досрочно прекращают свое действие, если в исходный текст МИС были внесены изменения в течение срока действия гарантийного обязательства, не связанные с устранением выявленных дефектов. Данное нарушение оформляется двусторонним актом. Подписание акта является основанием для возврата обеспечения гарантийных обязательств</w:t>
      </w:r>
    </w:p>
    <w:p w14:paraId="2153D823" w14:textId="77777777" w:rsidR="00A5263A" w:rsidRPr="00A5263A" w:rsidRDefault="00A5263A" w:rsidP="00A5263A">
      <w:pPr>
        <w:numPr>
          <w:ilvl w:val="1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Объем предоставления гарантии качества услуг: в полном объеме на услугу, представленную в п.</w:t>
      </w:r>
      <w:r w:rsidRPr="00A5263A">
        <w:rPr>
          <w:rFonts w:ascii="Times New Roman" w:eastAsia="Calibri" w:hAnsi="Times New Roman" w:cs="Times New Roman"/>
          <w:sz w:val="24"/>
          <w:szCs w:val="24"/>
        </w:rPr>
        <w:fldChar w:fldCharType="begin"/>
      </w:r>
      <w:r w:rsidRPr="00A5263A">
        <w:rPr>
          <w:rFonts w:ascii="Times New Roman" w:eastAsia="Calibri" w:hAnsi="Times New Roman" w:cs="Times New Roman"/>
          <w:sz w:val="24"/>
          <w:szCs w:val="24"/>
        </w:rPr>
        <w:instrText xml:space="preserve"> REF _Ref489278518 \r \h  \* MERGEFORMAT </w:instrText>
      </w:r>
      <w:r w:rsidRPr="00A5263A">
        <w:rPr>
          <w:rFonts w:ascii="Times New Roman" w:eastAsia="Calibri" w:hAnsi="Times New Roman" w:cs="Times New Roman"/>
          <w:sz w:val="24"/>
          <w:szCs w:val="24"/>
        </w:rPr>
      </w:r>
      <w:r w:rsidRPr="00A5263A">
        <w:rPr>
          <w:rFonts w:ascii="Times New Roman" w:eastAsia="Calibri" w:hAnsi="Times New Roman" w:cs="Times New Roman"/>
          <w:sz w:val="24"/>
          <w:szCs w:val="24"/>
        </w:rPr>
        <w:fldChar w:fldCharType="separate"/>
      </w:r>
      <w:r w:rsidRPr="00A5263A">
        <w:rPr>
          <w:rFonts w:ascii="Times New Roman" w:eastAsia="Calibri" w:hAnsi="Times New Roman" w:cs="Times New Roman"/>
          <w:sz w:val="24"/>
          <w:szCs w:val="24"/>
        </w:rPr>
        <w:t>6.1</w:t>
      </w:r>
      <w:r w:rsidRPr="00A5263A">
        <w:rPr>
          <w:rFonts w:ascii="Times New Roman" w:eastAsia="Calibri" w:hAnsi="Times New Roman" w:cs="Times New Roman"/>
          <w:sz w:val="24"/>
          <w:szCs w:val="24"/>
        </w:rPr>
        <w:fldChar w:fldCharType="end"/>
      </w:r>
      <w:r w:rsidRPr="00A5263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8978B76" w14:textId="77777777" w:rsidR="00A5263A" w:rsidRPr="00A5263A" w:rsidRDefault="00A5263A" w:rsidP="00A5263A">
      <w:pPr>
        <w:numPr>
          <w:ilvl w:val="1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Оказываемые Исполнителем услуги по гарантийному обслуживанию Системы (оказываемые услуги) не включают ремонт и/или замену компьютеров и иных технических средств Заказчика, приобретение расходных материалов, администрирование локальных вычислительных сетей.</w:t>
      </w:r>
    </w:p>
    <w:p w14:paraId="58CDF20D" w14:textId="77777777" w:rsidR="00A5263A" w:rsidRPr="00A5263A" w:rsidRDefault="00A5263A" w:rsidP="00A5263A">
      <w:pPr>
        <w:numPr>
          <w:ilvl w:val="1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Удаленные работы, проводимые в рамках гарантийного обслуживания, должны осуществляется посредством защищенной корпоративной сети передачи данных министерства здравоохранения Краснодарского края (сеть ViPNet № 1988).</w:t>
      </w:r>
    </w:p>
    <w:p w14:paraId="6FCBC1CC" w14:textId="77777777" w:rsidR="00A5263A" w:rsidRPr="00A5263A" w:rsidRDefault="00A5263A" w:rsidP="00A5263A">
      <w:pPr>
        <w:numPr>
          <w:ilvl w:val="0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5263A">
        <w:rPr>
          <w:rFonts w:ascii="Times New Roman" w:eastAsia="Calibri" w:hAnsi="Times New Roman" w:cs="Times New Roman"/>
          <w:b/>
          <w:sz w:val="24"/>
          <w:szCs w:val="24"/>
        </w:rPr>
        <w:t>Описание объекта закупки</w:t>
      </w:r>
    </w:p>
    <w:p w14:paraId="76D6B095" w14:textId="77777777" w:rsidR="00A5263A" w:rsidRPr="00A5263A" w:rsidRDefault="00A5263A" w:rsidP="00A5263A">
      <w:pPr>
        <w:numPr>
          <w:ilvl w:val="1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0" w:name="_Ref489278518"/>
      <w:r w:rsidRPr="00A5263A">
        <w:rPr>
          <w:rFonts w:ascii="Times New Roman" w:eastAsia="Calibri" w:hAnsi="Times New Roman" w:cs="Times New Roman"/>
          <w:sz w:val="24"/>
          <w:szCs w:val="24"/>
        </w:rPr>
        <w:t>Требования к количеству оказываемых услуг</w:t>
      </w:r>
      <w:bookmarkEnd w:id="0"/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6572"/>
        <w:gridCol w:w="1270"/>
        <w:gridCol w:w="928"/>
      </w:tblGrid>
      <w:tr w:rsidR="00A5263A" w:rsidRPr="00A5263A" w14:paraId="5551C3AE" w14:textId="77777777" w:rsidTr="002D788A">
        <w:trPr>
          <w:jc w:val="center"/>
        </w:trPr>
        <w:tc>
          <w:tcPr>
            <w:tcW w:w="516" w:type="dxa"/>
            <w:vAlign w:val="center"/>
          </w:tcPr>
          <w:p w14:paraId="25413F8A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lastRenderedPageBreak/>
              <w:t>№ п/п</w:t>
            </w:r>
          </w:p>
        </w:tc>
        <w:tc>
          <w:tcPr>
            <w:tcW w:w="6572" w:type="dxa"/>
            <w:vAlign w:val="center"/>
          </w:tcPr>
          <w:p w14:paraId="532F4AE7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Наименование услуги</w:t>
            </w:r>
          </w:p>
        </w:tc>
        <w:tc>
          <w:tcPr>
            <w:tcW w:w="1270" w:type="dxa"/>
            <w:vAlign w:val="center"/>
          </w:tcPr>
          <w:p w14:paraId="58595B7B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>Единица измерения</w:t>
            </w:r>
          </w:p>
        </w:tc>
        <w:tc>
          <w:tcPr>
            <w:tcW w:w="928" w:type="dxa"/>
            <w:vAlign w:val="center"/>
          </w:tcPr>
          <w:p w14:paraId="7717562C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  <w:t xml:space="preserve">Кол-во </w:t>
            </w:r>
          </w:p>
        </w:tc>
      </w:tr>
      <w:tr w:rsidR="00A5263A" w:rsidRPr="00A5263A" w14:paraId="5D5FF18D" w14:textId="77777777" w:rsidTr="002D788A">
        <w:trPr>
          <w:trHeight w:val="1142"/>
          <w:jc w:val="center"/>
        </w:trPr>
        <w:tc>
          <w:tcPr>
            <w:tcW w:w="516" w:type="dxa"/>
            <w:vAlign w:val="center"/>
          </w:tcPr>
          <w:p w14:paraId="3CCCC10E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6572" w:type="dxa"/>
            <w:vAlign w:val="center"/>
          </w:tcPr>
          <w:p w14:paraId="1616FD92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Услуга по сопровождению и технической поддержке базовой версии установленного программного продукта «Медицинская Информационная Система «Комплекс Программных Средств «Система Автоматизации Медико-Страхового Обслуживания Населения» «САМСОН» (конфигурация Краснодарский край)</w:t>
            </w:r>
          </w:p>
        </w:tc>
        <w:tc>
          <w:tcPr>
            <w:tcW w:w="1270" w:type="dxa"/>
            <w:vAlign w:val="center"/>
          </w:tcPr>
          <w:p w14:paraId="0B0A8875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Услуга</w:t>
            </w:r>
          </w:p>
        </w:tc>
        <w:tc>
          <w:tcPr>
            <w:tcW w:w="928" w:type="dxa"/>
            <w:vAlign w:val="center"/>
          </w:tcPr>
          <w:p w14:paraId="2E21AFBF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12 месяцев</w:t>
            </w:r>
          </w:p>
        </w:tc>
      </w:tr>
    </w:tbl>
    <w:p w14:paraId="44C28CC8" w14:textId="77777777" w:rsidR="00A5263A" w:rsidRPr="00A5263A" w:rsidRDefault="00A5263A" w:rsidP="00A5263A">
      <w:pPr>
        <w:numPr>
          <w:ilvl w:val="2"/>
          <w:numId w:val="1"/>
        </w:num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Технические требования к программному комплексу, как к результату выполнения работ приведены в Приложении №2.</w:t>
      </w:r>
    </w:p>
    <w:p w14:paraId="769FB755" w14:textId="77777777" w:rsidR="00A5263A" w:rsidRPr="00A5263A" w:rsidRDefault="00A5263A" w:rsidP="00A5263A">
      <w:pPr>
        <w:numPr>
          <w:ilvl w:val="2"/>
          <w:numId w:val="1"/>
        </w:num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Перечень базовых сервисов и функциональных механизмов МИС подлежащих сопровождению и технической поддержке приведен в Приложении №3. Исполнитель обязан обеспечить работу МИС в составе внедренных сервисов и настроенной учетной политики.</w:t>
      </w:r>
    </w:p>
    <w:p w14:paraId="6849408C" w14:textId="77777777" w:rsidR="00A5263A" w:rsidRPr="00A5263A" w:rsidRDefault="00A5263A" w:rsidP="00A5263A">
      <w:pPr>
        <w:numPr>
          <w:ilvl w:val="2"/>
          <w:numId w:val="1"/>
        </w:num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Регламент оказания услуги сопровождения и технической поддержке МИС приведен в Приложении №4.</w:t>
      </w:r>
    </w:p>
    <w:p w14:paraId="5D3E20AF" w14:textId="77777777" w:rsidR="00A5263A" w:rsidRPr="00A5263A" w:rsidRDefault="00A5263A" w:rsidP="00A5263A">
      <w:pPr>
        <w:numPr>
          <w:ilvl w:val="2"/>
          <w:numId w:val="1"/>
        </w:num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Описание технической поддержки сетевой и серверной инфраструктуры приведено в Приложении №5.</w:t>
      </w:r>
    </w:p>
    <w:p w14:paraId="3378D402" w14:textId="77777777" w:rsidR="00A5263A" w:rsidRPr="00A5263A" w:rsidRDefault="00A5263A" w:rsidP="00A5263A">
      <w:pPr>
        <w:numPr>
          <w:ilvl w:val="2"/>
          <w:numId w:val="1"/>
        </w:num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Модернизация МИС выполняется следующим образом:</w:t>
      </w:r>
    </w:p>
    <w:p w14:paraId="3D6A22EC" w14:textId="77777777" w:rsidR="00A5263A" w:rsidRPr="00A5263A" w:rsidRDefault="00A5263A" w:rsidP="00A5263A">
      <w:pPr>
        <w:numPr>
          <w:ilvl w:val="0"/>
          <w:numId w:val="25"/>
        </w:numPr>
        <w:tabs>
          <w:tab w:val="left" w:pos="1276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разработка обновлений МИС выполняется в связи с изменениями в «Положении об информационном обмене в системе обязательного медицинского страхования на территории Краснодарского края» (актуальная версия);</w:t>
      </w:r>
    </w:p>
    <w:p w14:paraId="2BCA9B8A" w14:textId="77777777" w:rsidR="00A5263A" w:rsidRPr="00A5263A" w:rsidRDefault="00A5263A" w:rsidP="00A5263A">
      <w:pPr>
        <w:numPr>
          <w:ilvl w:val="0"/>
          <w:numId w:val="25"/>
        </w:numPr>
        <w:tabs>
          <w:tab w:val="left" w:pos="1276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разработка обновлений МИС, связанная с поддержкой текущих требований информационного обмена в рамках региональных интеграционных сервисов ТФОМС, ГБУЗ МИАЦ, выполняется после передачи Исполнителю соответствующего технического задания со стороны Заказчика;</w:t>
      </w:r>
    </w:p>
    <w:p w14:paraId="16BDD4E0" w14:textId="77777777" w:rsidR="00A5263A" w:rsidRPr="00A5263A" w:rsidRDefault="00A5263A" w:rsidP="00A5263A">
      <w:pPr>
        <w:numPr>
          <w:ilvl w:val="0"/>
          <w:numId w:val="25"/>
        </w:numPr>
        <w:tabs>
          <w:tab w:val="left" w:pos="1276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разработка обновлений МИС, связанная с изменением предметной области, появлением потребности в новых функциональных механизмах, учетной политики, выполняется по отдельному договору и техническому заданию Заказчика.</w:t>
      </w:r>
    </w:p>
    <w:p w14:paraId="0B9C63C1" w14:textId="77777777" w:rsidR="00A5263A" w:rsidRPr="00A5263A" w:rsidRDefault="00A5263A" w:rsidP="00A5263A">
      <w:pPr>
        <w:numPr>
          <w:ilvl w:val="2"/>
          <w:numId w:val="1"/>
        </w:num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Время реакции Исполнителя на зафиксированную ошибку Заказчика при работе МИС, возникшую по причине некорректной работы алгоритма МИС: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6"/>
        <w:gridCol w:w="1559"/>
        <w:gridCol w:w="4962"/>
        <w:gridCol w:w="1559"/>
      </w:tblGrid>
      <w:tr w:rsidR="00A5263A" w:rsidRPr="00A5263A" w14:paraId="481F523D" w14:textId="77777777" w:rsidTr="002D788A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AB9671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Приоритет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B730CA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Название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D770A8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Описание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98425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Время реакции</w:t>
            </w:r>
          </w:p>
        </w:tc>
      </w:tr>
      <w:tr w:rsidR="00A5263A" w:rsidRPr="00A5263A" w14:paraId="779C557E" w14:textId="77777777" w:rsidTr="002D788A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A2BCFB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38ECAF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Не существенная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DCC705" w14:textId="77777777" w:rsidR="00A5263A" w:rsidRPr="00A5263A" w:rsidRDefault="00A5263A" w:rsidP="00A526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Ошибка или несоответствие, которое может привести к несущественному нарушению исполнения процессов Заказчика и допускает равноценное альтернативное решение. Данная категория  относится к ошибкам, связанным с выдачей информации на экран и/или бумажный носитель и не влияющим на результаты исполнения операции. К таким ошибкам могут быть отнесены: орфографические ошибки в надписях, </w:t>
            </w: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неправильное расположение или неправильная длина выводимых на экран полей и т.п.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BF5AA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До 5 рабочих дней с момента заявки</w:t>
            </w:r>
          </w:p>
        </w:tc>
      </w:tr>
      <w:tr w:rsidR="00A5263A" w:rsidRPr="00A5263A" w14:paraId="6732B091" w14:textId="77777777" w:rsidTr="002D788A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88C1B4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7BE4D7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Существенная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06ECC3" w14:textId="77777777" w:rsidR="00A5263A" w:rsidRPr="00A5263A" w:rsidRDefault="00A5263A" w:rsidP="00A526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Ошибка, приводящая к нарушению исполнения автоматизируемых процессов Заказчика, но допускающая альтернативное решение. Существенная ошибка отличается от критической тем, что временное решение существенно не меняет процессы Заказчика и не приводит к финансовым потерям. Это могут быть такие ошибки, как, например:</w:t>
            </w:r>
          </w:p>
          <w:p w14:paraId="10B5DAF8" w14:textId="77777777" w:rsidR="00A5263A" w:rsidRPr="00A5263A" w:rsidRDefault="00A5263A" w:rsidP="00A526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-ошибки, приводящие к невозможности использования одного или нескольких функциональных механизмов в рамках хотя бы одного сервиса МИС;</w:t>
            </w:r>
          </w:p>
          <w:p w14:paraId="2B9E25AD" w14:textId="77777777" w:rsidR="00A5263A" w:rsidRPr="00A5263A" w:rsidRDefault="00A5263A" w:rsidP="00A526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-ошибки, приводящие к неправильной генерации выходных печатных форм и/или статистических отчетов;</w:t>
            </w:r>
          </w:p>
          <w:p w14:paraId="6D181F8F" w14:textId="77777777" w:rsidR="00A5263A" w:rsidRPr="00A5263A" w:rsidRDefault="00A5263A" w:rsidP="00A526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-ошибки, приводящие к восстановимой генерации ошибочных данных или к восстановимому изменению и/или удалению существующих данных;</w:t>
            </w:r>
          </w:p>
          <w:p w14:paraId="517F9640" w14:textId="77777777" w:rsidR="00A5263A" w:rsidRPr="00A5263A" w:rsidRDefault="00A5263A" w:rsidP="00A526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-ошибки, приводящие к неверному отображению данных;</w:t>
            </w:r>
          </w:p>
          <w:p w14:paraId="26B40545" w14:textId="77777777" w:rsidR="00A5263A" w:rsidRPr="00A5263A" w:rsidRDefault="00A5263A" w:rsidP="00A526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-иные аналогичные ошибки и сбои.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AF0BF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До 2 рабочих дней с момента заявки</w:t>
            </w:r>
          </w:p>
        </w:tc>
      </w:tr>
      <w:tr w:rsidR="00A5263A" w:rsidRPr="00A5263A" w14:paraId="4E5E4B08" w14:textId="77777777" w:rsidTr="002D788A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AC9B12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C5C6B2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Критическая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648D9A" w14:textId="77777777" w:rsidR="00A5263A" w:rsidRPr="00A5263A" w:rsidRDefault="00A5263A" w:rsidP="00A526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Ошибка программного обеспечения, которая приводит к остановке технологических процессов Заказчика или существенно меняет технологические процессы Заказчика и/или  приводит к неправильной реакции МИС при использовании корректных исходных данных, причем в комплексе не существует другого способа для выполнения данной операции, и такая ошибка (несоответствие) препятствует завершению операции и не позволяет Заказчику продолжать использование в целом одного или более сервисов;</w:t>
            </w:r>
          </w:p>
          <w:p w14:paraId="00993F37" w14:textId="77777777" w:rsidR="00A5263A" w:rsidRPr="00A5263A" w:rsidRDefault="00A5263A" w:rsidP="00A526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не позволяет Заказчику выбрать альтернативный способ выполнения необходимой функции за счет реализованных в КПС «САМСОН» средств;</w:t>
            </w:r>
          </w:p>
          <w:p w14:paraId="121AD489" w14:textId="77777777" w:rsidR="00A5263A" w:rsidRPr="00A5263A" w:rsidRDefault="00A5263A" w:rsidP="00A526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создает риск невыполнения Заказчиком своих обязательств, в том числе, приводящего к значительным финансовым потерям Заказчика;</w:t>
            </w:r>
          </w:p>
          <w:p w14:paraId="2A583E0D" w14:textId="77777777" w:rsidR="00A5263A" w:rsidRPr="00A5263A" w:rsidRDefault="00A5263A" w:rsidP="00A526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искажает данные в базе данных. Это относится также к неправильным результатам вычислительных процедур;</w:t>
            </w:r>
          </w:p>
          <w:p w14:paraId="16513322" w14:textId="77777777" w:rsidR="00A5263A" w:rsidRPr="00A5263A" w:rsidRDefault="00A5263A" w:rsidP="00A526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приводит к непредусмотренной реакции системы безопасности;</w:t>
            </w:r>
          </w:p>
          <w:p w14:paraId="4423563D" w14:textId="77777777" w:rsidR="00A5263A" w:rsidRPr="00A5263A" w:rsidRDefault="00A5263A" w:rsidP="00A5263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- приводит к невосстановимой генерации ошибочных данных или к невосстановимой порче и/или потере существующих данных или иные аналогичные ошибки и сбои, которые должны быть устранены в максимально короткие сроки.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B02ACE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 течение одного рабочего дня с момента заявки.</w:t>
            </w:r>
          </w:p>
          <w:p w14:paraId="7366EB50" w14:textId="77777777" w:rsidR="00A5263A" w:rsidRPr="00A5263A" w:rsidRDefault="00A5263A" w:rsidP="00A5263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Аварийное восстановление хранилища данных из резервной копии выполняется в течение шести часов с момента заявки.</w:t>
            </w:r>
          </w:p>
        </w:tc>
      </w:tr>
    </w:tbl>
    <w:p w14:paraId="12714C33" w14:textId="77777777" w:rsidR="00A5263A" w:rsidRPr="00A5263A" w:rsidRDefault="00A5263A" w:rsidP="00A5263A">
      <w:pPr>
        <w:tabs>
          <w:tab w:val="left" w:pos="1418"/>
        </w:tabs>
        <w:spacing w:after="200" w:line="276" w:lineRule="auto"/>
        <w:ind w:firstLine="709"/>
        <w:rPr>
          <w:rFonts w:ascii="Calibri" w:eastAsia="Calibri" w:hAnsi="Calibri" w:cs="Calibri"/>
          <w:sz w:val="24"/>
          <w:szCs w:val="24"/>
        </w:rPr>
      </w:pPr>
    </w:p>
    <w:p w14:paraId="1F84EF49" w14:textId="77777777" w:rsidR="00A5263A" w:rsidRPr="00A5263A" w:rsidRDefault="00A5263A" w:rsidP="00A5263A">
      <w:pPr>
        <w:numPr>
          <w:ilvl w:val="1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Требования к качеству и безопасности услуг</w:t>
      </w:r>
    </w:p>
    <w:p w14:paraId="49DC842F" w14:textId="77777777" w:rsidR="00A5263A" w:rsidRPr="00A5263A" w:rsidRDefault="00A5263A" w:rsidP="00A5263A">
      <w:pPr>
        <w:numPr>
          <w:ilvl w:val="2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Все данные в системе должны обрабатываться в соответствии с требованиями к защите информации от несанкционированного доступа. Информация должна предоставляться пользователям в соответствии с их уровнем доступа, определенным Заказчиком.</w:t>
      </w:r>
    </w:p>
    <w:p w14:paraId="2BC7CF8C" w14:textId="77777777" w:rsidR="00A5263A" w:rsidRPr="00A5263A" w:rsidRDefault="00A5263A" w:rsidP="00A5263A">
      <w:pPr>
        <w:numPr>
          <w:ilvl w:val="2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lastRenderedPageBreak/>
        <w:t>Исполнитель обязуется не передавать третьим лицам информацию, используемую для оказания услуг, и сведения о характере оказываемых услуг.</w:t>
      </w:r>
    </w:p>
    <w:p w14:paraId="2B720AD9" w14:textId="77777777" w:rsidR="00A5263A" w:rsidRPr="00A5263A" w:rsidRDefault="00A5263A" w:rsidP="00A5263A">
      <w:pPr>
        <w:numPr>
          <w:ilvl w:val="2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Исполнитель обязуется оказывать услуги с соблюдением действующих правил и норм техники безопасности, пожарной безопасности, а также иных утвержденных и зарегистрированных в установленном порядке актов уполномоченных органов государственной власти в сфере охраны труда.</w:t>
      </w:r>
    </w:p>
    <w:p w14:paraId="5116EA44" w14:textId="77777777" w:rsidR="00A5263A" w:rsidRPr="00A5263A" w:rsidRDefault="00A5263A" w:rsidP="00A5263A">
      <w:pPr>
        <w:numPr>
          <w:ilvl w:val="2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В процессе оказания услуг обработка и хранение персональных данных и конфиденциальной информации должны производиться в соответствии с действующим законодательством и организационно-распорядительными документами Заказчика.</w:t>
      </w:r>
    </w:p>
    <w:p w14:paraId="77261ED2" w14:textId="77777777" w:rsidR="00A5263A" w:rsidRPr="00A5263A" w:rsidRDefault="00A5263A" w:rsidP="00A5263A">
      <w:pPr>
        <w:numPr>
          <w:ilvl w:val="2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Не допускается в процессе оказания услуг создание отдельных (модульных, «оконных» и т.п.) систем обслуживающих или взаимодействующих с МИС. Реализованные механизмы должны быть интегрированы в интерфейс МИС и корректно взаимодействовать с уже существующими функциональными механизмами.</w:t>
      </w:r>
    </w:p>
    <w:p w14:paraId="0C79629E" w14:textId="77777777" w:rsidR="00A5263A" w:rsidRPr="00A5263A" w:rsidRDefault="00A5263A" w:rsidP="00A5263A">
      <w:pPr>
        <w:numPr>
          <w:ilvl w:val="2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В случае модернизации, функциональные механизмы МИС не должны нарушать целостность остальных механизмов МИС, менять алгоритмы их работы, а так же нарушать алгоритмы работы предприятия Заказчика без объективной необходимости.</w:t>
      </w:r>
    </w:p>
    <w:p w14:paraId="27C8F27C" w14:textId="77777777" w:rsidR="00A5263A" w:rsidRPr="00A5263A" w:rsidRDefault="00A5263A" w:rsidP="00A5263A">
      <w:pPr>
        <w:numPr>
          <w:ilvl w:val="0"/>
          <w:numId w:val="1"/>
        </w:numPr>
        <w:tabs>
          <w:tab w:val="left" w:pos="993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5263A">
        <w:rPr>
          <w:rFonts w:ascii="Times New Roman" w:eastAsia="Calibri" w:hAnsi="Times New Roman" w:cs="Times New Roman"/>
          <w:b/>
          <w:sz w:val="24"/>
          <w:szCs w:val="24"/>
        </w:rPr>
        <w:t>Требование к наличию лицензий</w:t>
      </w:r>
    </w:p>
    <w:p w14:paraId="630B4388" w14:textId="77777777" w:rsidR="00A5263A" w:rsidRPr="00A5263A" w:rsidRDefault="00A5263A" w:rsidP="00A5263A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Наличие документа, подтверждающего обладание исключительными правами на программное обеспечение медицинской информационной системы  «Медицинская Информационная Система «Комплекс Программных Средств «Система Автоматизации Медико-Страхового Обслуживания Населения» «САМСОН»» (свидетельство о государственной регистрации программы для ЭВМ № 2012616227) и автоматизированной информационной системы «Конфигурация медицинской информационной системы комплекса программных средств "САМСОН" (Краснодарский край)» свидетельство о государственной регистрации программы для ЭВМ №2024610514, или наличие действующего лицензионного договора с обладателем исключительных прав на указанное программное обеспечение, дающий исполнителю право использования программного обеспечения на территории Краснодарского края (в соответствии с ч. 1 ст. 1225, ст. 1226, ст. 1229, ст. 1233, ст. 1235 ГК РФ).</w:t>
      </w:r>
    </w:p>
    <w:p w14:paraId="422A92FF" w14:textId="77777777" w:rsidR="00A5263A" w:rsidRPr="00A5263A" w:rsidRDefault="00A5263A" w:rsidP="00A5263A">
      <w:pPr>
        <w:numPr>
          <w:ilvl w:val="0"/>
          <w:numId w:val="1"/>
        </w:numPr>
        <w:tabs>
          <w:tab w:val="left" w:pos="993"/>
        </w:tabs>
        <w:spacing w:after="20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A5263A">
        <w:rPr>
          <w:rFonts w:ascii="Times New Roman" w:eastAsia="Calibri" w:hAnsi="Times New Roman" w:cs="Times New Roman"/>
          <w:b/>
          <w:sz w:val="24"/>
          <w:szCs w:val="24"/>
        </w:rPr>
        <w:t>Перечень приложений к Техническому заданию, являющихся его неотъемлемой частью</w:t>
      </w:r>
    </w:p>
    <w:p w14:paraId="76560B43" w14:textId="77777777" w:rsidR="00A5263A" w:rsidRPr="00A5263A" w:rsidRDefault="00A5263A" w:rsidP="00A5263A">
      <w:pPr>
        <w:numPr>
          <w:ilvl w:val="1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Приложение № 1. «Сведения о местах оказания услуг».</w:t>
      </w:r>
    </w:p>
    <w:p w14:paraId="5DFB063E" w14:textId="77777777" w:rsidR="00A5263A" w:rsidRPr="00A5263A" w:rsidRDefault="00A5263A" w:rsidP="00A5263A">
      <w:pPr>
        <w:numPr>
          <w:ilvl w:val="1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Приложение № 2. «Технические требования к программному комплексу, как к результату выполнения работ».</w:t>
      </w:r>
    </w:p>
    <w:p w14:paraId="022B70F0" w14:textId="77777777" w:rsidR="00A5263A" w:rsidRPr="00A5263A" w:rsidRDefault="00A5263A" w:rsidP="00A5263A">
      <w:pPr>
        <w:numPr>
          <w:ilvl w:val="1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3. «Перечень базовых сервисов и функциональных механизмов МИС подлежащих сопровождению и технической поддержке».</w:t>
      </w:r>
    </w:p>
    <w:p w14:paraId="579856B1" w14:textId="77777777" w:rsidR="00A5263A" w:rsidRPr="00A5263A" w:rsidRDefault="00A5263A" w:rsidP="00A5263A">
      <w:pPr>
        <w:numPr>
          <w:ilvl w:val="1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75275725"/>
      <w:r w:rsidRPr="00A5263A">
        <w:rPr>
          <w:rFonts w:ascii="Times New Roman" w:eastAsia="Calibri" w:hAnsi="Times New Roman" w:cs="Times New Roman"/>
          <w:sz w:val="24"/>
          <w:szCs w:val="24"/>
        </w:rPr>
        <w:t xml:space="preserve">Приложение № 4. </w:t>
      </w:r>
      <w:r w:rsidRPr="00A5263A">
        <w:rPr>
          <w:rFonts w:ascii="Times New Roman" w:eastAsia="Calibri" w:hAnsi="Times New Roman" w:cs="Times New Roman"/>
          <w:sz w:val="24"/>
        </w:rPr>
        <w:t>Регламент оказания услуги сопровождения и технической поддержке МИС</w:t>
      </w:r>
    </w:p>
    <w:bookmarkEnd w:id="1"/>
    <w:p w14:paraId="0A42A44A" w14:textId="77777777" w:rsidR="00A5263A" w:rsidRPr="00A5263A" w:rsidRDefault="00A5263A" w:rsidP="00A5263A">
      <w:pPr>
        <w:numPr>
          <w:ilvl w:val="1"/>
          <w:numId w:val="1"/>
        </w:num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Приложение № 5. Описание услуги технической поддержки сетевой и серверной инфраструктуры.</w:t>
      </w:r>
    </w:p>
    <w:p w14:paraId="39A56926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bookmarkStart w:id="2" w:name="_GoBack"/>
    </w:p>
    <w:bookmarkEnd w:id="2"/>
    <w:p w14:paraId="19BFAE79" w14:textId="77777777" w:rsidR="00A5263A" w:rsidRPr="00A5263A" w:rsidRDefault="00A5263A" w:rsidP="00720AC3">
      <w:pPr>
        <w:spacing w:after="200" w:line="276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Начальник отдела закупок</w:t>
      </w:r>
    </w:p>
    <w:p w14:paraId="69951F5D" w14:textId="77777777" w:rsidR="00A5263A" w:rsidRPr="00A5263A" w:rsidRDefault="00A5263A" w:rsidP="00720AC3">
      <w:pPr>
        <w:spacing w:after="200" w:line="276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___________ Мирвис Е. Г.</w:t>
      </w:r>
    </w:p>
    <w:p w14:paraId="18E11099" w14:textId="77777777" w:rsidR="00A5263A" w:rsidRPr="00A5263A" w:rsidRDefault="00A5263A" w:rsidP="00A5263A">
      <w:pPr>
        <w:spacing w:after="0" w:line="276" w:lineRule="auto"/>
        <w:ind w:left="357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br w:type="page"/>
      </w:r>
      <w:r w:rsidRPr="00A5263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№1 </w:t>
      </w:r>
    </w:p>
    <w:p w14:paraId="0D4680F2" w14:textId="77777777" w:rsidR="00A5263A" w:rsidRPr="00A5263A" w:rsidRDefault="00A5263A" w:rsidP="00A5263A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к техническому заданию</w:t>
      </w:r>
    </w:p>
    <w:p w14:paraId="64CD82B4" w14:textId="77777777" w:rsidR="00A5263A" w:rsidRPr="00A5263A" w:rsidRDefault="00A5263A" w:rsidP="00A5263A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263A">
        <w:rPr>
          <w:rFonts w:ascii="Times New Roman" w:eastAsia="Calibri" w:hAnsi="Times New Roman" w:cs="Times New Roman"/>
          <w:b/>
          <w:sz w:val="24"/>
          <w:szCs w:val="24"/>
        </w:rPr>
        <w:t>«Сведения о местах оказания услуг»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9"/>
        <w:gridCol w:w="2130"/>
        <w:gridCol w:w="2158"/>
        <w:gridCol w:w="1904"/>
        <w:gridCol w:w="1873"/>
      </w:tblGrid>
      <w:tr w:rsidR="00A5263A" w:rsidRPr="00A5263A" w14:paraId="45164869" w14:textId="77777777" w:rsidTr="002D788A">
        <w:trPr>
          <w:trHeight w:val="315"/>
          <w:tblHeader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C1579" w14:textId="77777777" w:rsidR="00A5263A" w:rsidRPr="00A5263A" w:rsidRDefault="00A5263A" w:rsidP="00A5263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93E1" w14:textId="77777777" w:rsidR="00A5263A" w:rsidRPr="00A5263A" w:rsidRDefault="00A5263A" w:rsidP="00A5263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Наименование места оказания услуг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FF2B" w14:textId="77777777" w:rsidR="00A5263A" w:rsidRPr="00A5263A" w:rsidRDefault="00A5263A" w:rsidP="00A5263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Адрес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B0C0E" w14:textId="77777777" w:rsidR="00A5263A" w:rsidRPr="00A5263A" w:rsidRDefault="00A5263A" w:rsidP="00A5263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Ф.И.О.  контактного лица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A6374" w14:textId="77777777" w:rsidR="00A5263A" w:rsidRPr="00A5263A" w:rsidRDefault="00A5263A" w:rsidP="00A5263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Телефон</w:t>
            </w:r>
          </w:p>
        </w:tc>
      </w:tr>
      <w:tr w:rsidR="00A5263A" w:rsidRPr="00A5263A" w14:paraId="34709B5E" w14:textId="77777777" w:rsidTr="002D788A">
        <w:trPr>
          <w:trHeight w:val="1858"/>
        </w:trPr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4B3DF" w14:textId="77777777" w:rsidR="00A5263A" w:rsidRPr="00A5263A" w:rsidRDefault="00A5263A" w:rsidP="00A5263A">
            <w:pPr>
              <w:spacing w:after="200" w:line="276" w:lineRule="auto"/>
              <w:ind w:left="14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52FAE" w14:textId="77777777" w:rsidR="00A5263A" w:rsidRPr="00A5263A" w:rsidRDefault="00A5263A" w:rsidP="00A5263A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Государственное бюджетное учреждение здравоохранения «Краевая больница № 3» министерства здравоохранения Краснодарского края</w:t>
            </w:r>
          </w:p>
        </w:tc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2EC7E" w14:textId="77777777" w:rsidR="00A5263A" w:rsidRPr="00A5263A" w:rsidRDefault="00A5263A" w:rsidP="00A5263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</w:rPr>
              <w:t>350007, г. Краснодар, ул. им. Захарова, д. 59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9D27" w14:textId="77777777" w:rsidR="00A5263A" w:rsidRPr="00A5263A" w:rsidRDefault="00A5263A" w:rsidP="00A5263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</w:rPr>
              <w:t>Мирвис Е. Г.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B2EA" w14:textId="77777777" w:rsidR="00A5263A" w:rsidRPr="00A5263A" w:rsidRDefault="00A5263A" w:rsidP="00A5263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 w:val="24"/>
                <w:szCs w:val="24"/>
              </w:rPr>
              <w:t>8-861-267-77-33</w:t>
            </w:r>
          </w:p>
        </w:tc>
      </w:tr>
    </w:tbl>
    <w:p w14:paraId="5F052F40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F29CBD" w14:textId="77777777" w:rsidR="00A5263A" w:rsidRPr="00A5263A" w:rsidRDefault="00A5263A" w:rsidP="00A5263A">
      <w:pPr>
        <w:spacing w:after="200" w:line="276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3" w:name="_Hlk214962433"/>
      <w:r w:rsidRPr="00A5263A">
        <w:rPr>
          <w:rFonts w:ascii="Times New Roman" w:eastAsia="Calibri" w:hAnsi="Times New Roman" w:cs="Times New Roman"/>
          <w:sz w:val="24"/>
          <w:szCs w:val="24"/>
        </w:rPr>
        <w:t>Начальник отдела закупок</w:t>
      </w:r>
    </w:p>
    <w:p w14:paraId="4A73ED7B" w14:textId="77777777" w:rsidR="00A5263A" w:rsidRPr="00A5263A" w:rsidRDefault="00A5263A" w:rsidP="00A5263A">
      <w:pPr>
        <w:spacing w:after="200" w:line="276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___________ Мирвис Е. Г.</w:t>
      </w:r>
    </w:p>
    <w:bookmarkEnd w:id="3"/>
    <w:p w14:paraId="5C6A53F6" w14:textId="77777777" w:rsidR="00A5263A" w:rsidRPr="00A5263A" w:rsidRDefault="00A5263A" w:rsidP="00A5263A">
      <w:pPr>
        <w:spacing w:after="200" w:line="276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623DAC2" w14:textId="77777777" w:rsidR="00A5263A" w:rsidRPr="00A5263A" w:rsidRDefault="00A5263A" w:rsidP="00A5263A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Calibri" w:eastAsia="Calibri" w:hAnsi="Calibri" w:cs="Calibri"/>
          <w:sz w:val="24"/>
          <w:szCs w:val="24"/>
        </w:rPr>
        <w:br w:type="page"/>
      </w:r>
      <w:r w:rsidRPr="00A5263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№2 </w:t>
      </w:r>
    </w:p>
    <w:p w14:paraId="588C2EE0" w14:textId="77777777" w:rsidR="00A5263A" w:rsidRPr="00A5263A" w:rsidRDefault="00A5263A" w:rsidP="00A5263A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к техническому заданию</w:t>
      </w:r>
    </w:p>
    <w:p w14:paraId="14EF1E85" w14:textId="77777777" w:rsidR="00A5263A" w:rsidRPr="00A5263A" w:rsidRDefault="00A5263A" w:rsidP="00A5263A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ar-SA"/>
        </w:rPr>
      </w:pPr>
    </w:p>
    <w:p w14:paraId="3472914F" w14:textId="77777777" w:rsidR="00A5263A" w:rsidRPr="00A5263A" w:rsidRDefault="00A5263A" w:rsidP="00A5263A">
      <w:pPr>
        <w:tabs>
          <w:tab w:val="left" w:pos="1276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Calibri"/>
          <w:sz w:val="24"/>
          <w:szCs w:val="24"/>
          <w:lang w:eastAsia="ar-SA"/>
        </w:rPr>
        <w:t>Технические требования к программному комплексу, как к результату выполнения работ</w:t>
      </w:r>
    </w:p>
    <w:p w14:paraId="2A3D57FF" w14:textId="77777777" w:rsidR="00A5263A" w:rsidRPr="00A5263A" w:rsidRDefault="00A5263A" w:rsidP="00A5263A">
      <w:pPr>
        <w:tabs>
          <w:tab w:val="left" w:pos="1276"/>
        </w:tabs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0"/>
          <w:lang w:eastAsia="ar-SA"/>
        </w:rPr>
      </w:pPr>
    </w:p>
    <w:p w14:paraId="0E659261" w14:textId="77777777" w:rsidR="00A5263A" w:rsidRPr="00A5263A" w:rsidRDefault="00A5263A" w:rsidP="00A5263A">
      <w:pPr>
        <w:numPr>
          <w:ilvl w:val="1"/>
          <w:numId w:val="16"/>
        </w:numPr>
        <w:tabs>
          <w:tab w:val="left" w:pos="127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>Сервер баз данных:</w:t>
      </w:r>
    </w:p>
    <w:p w14:paraId="69AD4450" w14:textId="77777777" w:rsidR="00A5263A" w:rsidRPr="00A5263A" w:rsidRDefault="00A5263A" w:rsidP="00A5263A">
      <w:pPr>
        <w:numPr>
          <w:ilvl w:val="2"/>
          <w:numId w:val="16"/>
        </w:numPr>
        <w:tabs>
          <w:tab w:val="left" w:pos="127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>Версия БД не ниже 180</w:t>
      </w:r>
      <w:r w:rsidRPr="00A5263A">
        <w:rPr>
          <w:rFonts w:ascii="Times New Roman" w:eastAsia="Calibri" w:hAnsi="Times New Roman" w:cs="Times New Roman"/>
          <w:sz w:val="24"/>
          <w:szCs w:val="20"/>
          <w:lang w:val="en-US" w:eastAsia="ar-SA"/>
        </w:rPr>
        <w:t>.</w:t>
      </w:r>
    </w:p>
    <w:p w14:paraId="3722B04B" w14:textId="77777777" w:rsidR="00A5263A" w:rsidRPr="00A5263A" w:rsidRDefault="00A5263A" w:rsidP="00A5263A">
      <w:pPr>
        <w:numPr>
          <w:ilvl w:val="2"/>
          <w:numId w:val="16"/>
        </w:numPr>
        <w:tabs>
          <w:tab w:val="left" w:pos="127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 xml:space="preserve">Система управления базами данных (СУБД): Сервер баз данных </w:t>
      </w:r>
      <w:r w:rsidRPr="00A5263A">
        <w:rPr>
          <w:rFonts w:ascii="Times New Roman" w:eastAsia="Calibri" w:hAnsi="Times New Roman" w:cs="Times New Roman"/>
          <w:sz w:val="24"/>
          <w:szCs w:val="20"/>
          <w:lang w:val="en-US" w:eastAsia="ar-SA"/>
        </w:rPr>
        <w:t>MySQL</w:t>
      </w: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 xml:space="preserve"> версии 5,6/</w:t>
      </w:r>
      <w:r w:rsidRPr="00A5263A">
        <w:rPr>
          <w:rFonts w:ascii="Times New Roman" w:eastAsia="Calibri" w:hAnsi="Times New Roman" w:cs="Times New Roman"/>
          <w:sz w:val="24"/>
          <w:szCs w:val="20"/>
          <w:lang w:val="en-US" w:eastAsia="ar-SA"/>
        </w:rPr>
        <w:t>MariaDB</w:t>
      </w: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 xml:space="preserve"> версии 10.1.26.</w:t>
      </w:r>
    </w:p>
    <w:p w14:paraId="48D1F10E" w14:textId="77777777" w:rsidR="00A5263A" w:rsidRPr="00A5263A" w:rsidRDefault="00A5263A" w:rsidP="00A5263A">
      <w:pPr>
        <w:numPr>
          <w:ilvl w:val="2"/>
          <w:numId w:val="16"/>
        </w:numPr>
        <w:tabs>
          <w:tab w:val="left" w:pos="127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>Данные МИС должны храниться и обрабатываться (добавление, изменение, удаление, запрос) в среде СУБД, указанной в п.1.1.2 данного приложения.</w:t>
      </w:r>
    </w:p>
    <w:p w14:paraId="39198EB0" w14:textId="77777777" w:rsidR="00A5263A" w:rsidRPr="00A5263A" w:rsidRDefault="00A5263A" w:rsidP="00A5263A">
      <w:pPr>
        <w:numPr>
          <w:ilvl w:val="2"/>
          <w:numId w:val="16"/>
        </w:numPr>
        <w:tabs>
          <w:tab w:val="left" w:pos="127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>Операционная система: RedOS 7.2, Альт Сервер 10 арх. х86 64.</w:t>
      </w:r>
    </w:p>
    <w:p w14:paraId="2483BF4B" w14:textId="77777777" w:rsidR="00A5263A" w:rsidRPr="00A5263A" w:rsidRDefault="00A5263A" w:rsidP="00A5263A">
      <w:pPr>
        <w:numPr>
          <w:ilvl w:val="2"/>
          <w:numId w:val="16"/>
        </w:numPr>
        <w:tabs>
          <w:tab w:val="left" w:pos="127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 xml:space="preserve">Доступ к серверу БД: протокол </w:t>
      </w:r>
      <w:r w:rsidRPr="00A5263A">
        <w:rPr>
          <w:rFonts w:ascii="Times New Roman" w:eastAsia="Calibri" w:hAnsi="Times New Roman" w:cs="Times New Roman"/>
          <w:sz w:val="24"/>
          <w:szCs w:val="20"/>
          <w:lang w:val="en-US" w:eastAsia="ar-SA"/>
        </w:rPr>
        <w:t>TCP</w:t>
      </w: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>/</w:t>
      </w:r>
      <w:r w:rsidRPr="00A5263A">
        <w:rPr>
          <w:rFonts w:ascii="Times New Roman" w:eastAsia="Calibri" w:hAnsi="Times New Roman" w:cs="Times New Roman"/>
          <w:sz w:val="24"/>
          <w:szCs w:val="20"/>
          <w:lang w:val="en-US" w:eastAsia="ar-SA"/>
        </w:rPr>
        <w:t>IP</w:t>
      </w: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>.</w:t>
      </w:r>
    </w:p>
    <w:p w14:paraId="6D4E736A" w14:textId="77777777" w:rsidR="00A5263A" w:rsidRPr="00A5263A" w:rsidRDefault="00A5263A" w:rsidP="00A5263A">
      <w:pPr>
        <w:numPr>
          <w:ilvl w:val="2"/>
          <w:numId w:val="16"/>
        </w:numPr>
        <w:tabs>
          <w:tab w:val="left" w:pos="127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>Технология работы комплекса: клиент-сервер.</w:t>
      </w:r>
    </w:p>
    <w:p w14:paraId="75AE9B2C" w14:textId="77777777" w:rsidR="00A5263A" w:rsidRPr="00A5263A" w:rsidRDefault="00A5263A" w:rsidP="00A5263A">
      <w:pPr>
        <w:numPr>
          <w:ilvl w:val="2"/>
          <w:numId w:val="16"/>
        </w:numPr>
        <w:tabs>
          <w:tab w:val="left" w:pos="127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>Безопасность: уровень операционной системы и СУБД.</w:t>
      </w:r>
    </w:p>
    <w:p w14:paraId="4683D5F4" w14:textId="77777777" w:rsidR="00A5263A" w:rsidRPr="00A5263A" w:rsidRDefault="00A5263A" w:rsidP="00A5263A">
      <w:pPr>
        <w:numPr>
          <w:ilvl w:val="2"/>
          <w:numId w:val="16"/>
        </w:numPr>
        <w:tabs>
          <w:tab w:val="left" w:pos="127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>Резервное копирование: ежедневное, автоматическое, по расписанию.</w:t>
      </w:r>
    </w:p>
    <w:p w14:paraId="4AB3CBEE" w14:textId="77777777" w:rsidR="00A5263A" w:rsidRPr="00A5263A" w:rsidRDefault="00A5263A" w:rsidP="00A5263A">
      <w:pPr>
        <w:numPr>
          <w:ilvl w:val="1"/>
          <w:numId w:val="16"/>
        </w:numPr>
        <w:tabs>
          <w:tab w:val="left" w:pos="127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>Рабочая станция:</w:t>
      </w:r>
    </w:p>
    <w:p w14:paraId="6EA33E94" w14:textId="77777777" w:rsidR="00A5263A" w:rsidRPr="00A5263A" w:rsidRDefault="00A5263A" w:rsidP="00A5263A">
      <w:pPr>
        <w:numPr>
          <w:ilvl w:val="2"/>
          <w:numId w:val="16"/>
        </w:numPr>
        <w:tabs>
          <w:tab w:val="left" w:pos="127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>Ревизия МИС не ниже 1.8.180.ХХ.ХХХХХ.</w:t>
      </w:r>
    </w:p>
    <w:p w14:paraId="07A49ACC" w14:textId="77777777" w:rsidR="00A5263A" w:rsidRPr="00A5263A" w:rsidRDefault="00A5263A" w:rsidP="00A5263A">
      <w:pPr>
        <w:numPr>
          <w:ilvl w:val="2"/>
          <w:numId w:val="16"/>
        </w:numPr>
        <w:tabs>
          <w:tab w:val="left" w:pos="127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 xml:space="preserve">Интерфейс – графический </w:t>
      </w:r>
      <w:r w:rsidRPr="00A5263A">
        <w:rPr>
          <w:rFonts w:ascii="Times New Roman" w:eastAsia="Calibri" w:hAnsi="Times New Roman" w:cs="Times New Roman"/>
          <w:sz w:val="24"/>
          <w:szCs w:val="20"/>
          <w:lang w:val="en-US" w:eastAsia="ar-SA"/>
        </w:rPr>
        <w:t>(GUI)</w:t>
      </w: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>.</w:t>
      </w:r>
    </w:p>
    <w:p w14:paraId="50D32E4B" w14:textId="77777777" w:rsidR="00A5263A" w:rsidRPr="00A5263A" w:rsidRDefault="00A5263A" w:rsidP="00A5263A">
      <w:pPr>
        <w:numPr>
          <w:ilvl w:val="2"/>
          <w:numId w:val="16"/>
        </w:numPr>
        <w:tabs>
          <w:tab w:val="left" w:pos="127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>Реализация – «толстый» (</w:t>
      </w:r>
      <w:r w:rsidRPr="00A5263A">
        <w:rPr>
          <w:rFonts w:ascii="Times New Roman" w:eastAsia="Calibri" w:hAnsi="Times New Roman" w:cs="Times New Roman"/>
          <w:sz w:val="24"/>
          <w:szCs w:val="20"/>
          <w:lang w:val="en-US" w:eastAsia="ar-SA"/>
        </w:rPr>
        <w:t>Rich</w:t>
      </w: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>-) клиент.</w:t>
      </w:r>
    </w:p>
    <w:p w14:paraId="50A3D733" w14:textId="77777777" w:rsidR="00A5263A" w:rsidRPr="00A5263A" w:rsidRDefault="00A5263A" w:rsidP="00A5263A">
      <w:pPr>
        <w:numPr>
          <w:ilvl w:val="2"/>
          <w:numId w:val="16"/>
        </w:numPr>
        <w:tabs>
          <w:tab w:val="left" w:pos="851"/>
          <w:tab w:val="left" w:pos="127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 xml:space="preserve">Операционная среда: возможность работы под Linux версий REDOS MUROM (7.2), REDOS MUROM (7.3), Альт Рабочая станция 10, Ubuntu Linux 14, Ubuntu Linux 16, Debian 9 без использования эмуляторов и виртуализации, а так же </w:t>
      </w:r>
      <w:r w:rsidRPr="00A5263A">
        <w:rPr>
          <w:rFonts w:ascii="Times New Roman" w:eastAsia="Calibri" w:hAnsi="Times New Roman" w:cs="Times New Roman"/>
          <w:sz w:val="24"/>
          <w:szCs w:val="20"/>
          <w:lang w:val="en-US" w:eastAsia="ar-SA"/>
        </w:rPr>
        <w:t>Windows</w:t>
      </w: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 xml:space="preserve"> 7/8/10</w:t>
      </w:r>
    </w:p>
    <w:p w14:paraId="3883A535" w14:textId="77777777" w:rsidR="00A5263A" w:rsidRPr="00A5263A" w:rsidRDefault="00A5263A" w:rsidP="00A5263A">
      <w:pPr>
        <w:numPr>
          <w:ilvl w:val="2"/>
          <w:numId w:val="16"/>
        </w:numPr>
        <w:tabs>
          <w:tab w:val="left" w:pos="851"/>
          <w:tab w:val="left" w:pos="127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 xml:space="preserve">Почтовый клиент – встроенный (протокол </w:t>
      </w:r>
      <w:r w:rsidRPr="00A5263A">
        <w:rPr>
          <w:rFonts w:ascii="Times New Roman" w:eastAsia="Calibri" w:hAnsi="Times New Roman" w:cs="Times New Roman"/>
          <w:sz w:val="24"/>
          <w:szCs w:val="20"/>
          <w:lang w:val="en-US" w:eastAsia="ar-SA"/>
        </w:rPr>
        <w:t>SMTP</w:t>
      </w: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>/</w:t>
      </w:r>
      <w:r w:rsidRPr="00A5263A">
        <w:rPr>
          <w:rFonts w:ascii="Times New Roman" w:eastAsia="Calibri" w:hAnsi="Times New Roman" w:cs="Times New Roman"/>
          <w:sz w:val="24"/>
          <w:szCs w:val="20"/>
          <w:lang w:val="en-US" w:eastAsia="ar-SA"/>
        </w:rPr>
        <w:t>POP</w:t>
      </w: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>3).</w:t>
      </w:r>
    </w:p>
    <w:p w14:paraId="2D65A863" w14:textId="77777777" w:rsidR="00A5263A" w:rsidRPr="00A5263A" w:rsidRDefault="00A5263A" w:rsidP="00A5263A">
      <w:pPr>
        <w:numPr>
          <w:ilvl w:val="2"/>
          <w:numId w:val="16"/>
        </w:numPr>
        <w:tabs>
          <w:tab w:val="left" w:pos="127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>Безопасность: привилегии на уровне пользователя СУБД.</w:t>
      </w:r>
    </w:p>
    <w:p w14:paraId="2FF9B868" w14:textId="77777777" w:rsidR="00A5263A" w:rsidRPr="00A5263A" w:rsidRDefault="00A5263A" w:rsidP="00A5263A">
      <w:pPr>
        <w:numPr>
          <w:ilvl w:val="2"/>
          <w:numId w:val="16"/>
        </w:numPr>
        <w:tabs>
          <w:tab w:val="left" w:pos="127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 xml:space="preserve">Экспорт/Импорт: </w:t>
      </w:r>
      <w:r w:rsidRPr="00A5263A">
        <w:rPr>
          <w:rFonts w:ascii="Times New Roman" w:eastAsia="Calibri" w:hAnsi="Times New Roman" w:cs="Times New Roman"/>
          <w:sz w:val="24"/>
          <w:szCs w:val="20"/>
          <w:lang w:val="en-US" w:eastAsia="ar-SA"/>
        </w:rPr>
        <w:t>DBF</w:t>
      </w: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 xml:space="preserve">, </w:t>
      </w:r>
      <w:r w:rsidRPr="00A5263A">
        <w:rPr>
          <w:rFonts w:ascii="Times New Roman" w:eastAsia="Calibri" w:hAnsi="Times New Roman" w:cs="Times New Roman"/>
          <w:sz w:val="24"/>
          <w:szCs w:val="20"/>
          <w:lang w:val="en-US" w:eastAsia="ar-SA"/>
        </w:rPr>
        <w:t>XML</w:t>
      </w: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 xml:space="preserve">, </w:t>
      </w:r>
      <w:r w:rsidRPr="00A5263A">
        <w:rPr>
          <w:rFonts w:ascii="Times New Roman" w:eastAsia="Calibri" w:hAnsi="Times New Roman" w:cs="Times New Roman"/>
          <w:sz w:val="24"/>
          <w:szCs w:val="20"/>
          <w:lang w:val="en-US" w:eastAsia="ar-SA"/>
        </w:rPr>
        <w:t>HTML</w:t>
      </w: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 xml:space="preserve"> – форматы файлов.</w:t>
      </w:r>
    </w:p>
    <w:p w14:paraId="1A242A7A" w14:textId="77777777" w:rsidR="00A5263A" w:rsidRPr="00A5263A" w:rsidRDefault="00A5263A" w:rsidP="00A5263A">
      <w:pPr>
        <w:numPr>
          <w:ilvl w:val="1"/>
          <w:numId w:val="16"/>
        </w:numPr>
        <w:tabs>
          <w:tab w:val="left" w:pos="1276"/>
        </w:tabs>
        <w:spacing w:after="0" w:line="276" w:lineRule="auto"/>
        <w:ind w:hanging="83"/>
        <w:jc w:val="both"/>
        <w:rPr>
          <w:rFonts w:ascii="Times New Roman" w:eastAsia="Calibri" w:hAnsi="Times New Roman" w:cs="Times New Roman"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>Сервер приложений:</w:t>
      </w:r>
    </w:p>
    <w:p w14:paraId="787E42BD" w14:textId="77777777" w:rsidR="00A5263A" w:rsidRPr="00A5263A" w:rsidRDefault="00A5263A" w:rsidP="00A5263A">
      <w:pPr>
        <w:numPr>
          <w:ilvl w:val="2"/>
          <w:numId w:val="16"/>
        </w:numPr>
        <w:tabs>
          <w:tab w:val="left" w:pos="1276"/>
        </w:tabs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>Операционная система Альт Сервер 10 арх. х86 64.</w:t>
      </w:r>
    </w:p>
    <w:p w14:paraId="1ED34440" w14:textId="77777777" w:rsidR="00A5263A" w:rsidRPr="00A5263A" w:rsidRDefault="00A5263A" w:rsidP="00A5263A">
      <w:pPr>
        <w:numPr>
          <w:ilvl w:val="1"/>
          <w:numId w:val="16"/>
        </w:numPr>
        <w:tabs>
          <w:tab w:val="left" w:pos="127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0"/>
          <w:lang w:eastAsia="ar-SA"/>
        </w:rPr>
        <w:t>Как серверная, так и клиентская часть МИС должны предусматривать возможность полноценной работы без использования программного обеспечения (в том числе операционной системы) требующего дополнительного лицензирования.</w:t>
      </w:r>
    </w:p>
    <w:p w14:paraId="29EDFAD5" w14:textId="77777777" w:rsidR="00A5263A" w:rsidRPr="00A5263A" w:rsidRDefault="00A5263A" w:rsidP="00A5263A">
      <w:pPr>
        <w:numPr>
          <w:ilvl w:val="1"/>
          <w:numId w:val="16"/>
        </w:numPr>
        <w:tabs>
          <w:tab w:val="left" w:pos="1276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4"/>
          <w:szCs w:val="20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4"/>
          <w:lang w:eastAsia="ar-SA"/>
        </w:rPr>
        <w:t>На сервере МИС «САМСОН», должна быть настройка автоматического создания резервных копий баз данных, которые хранятся на жестких дисках сервера.</w:t>
      </w:r>
    </w:p>
    <w:p w14:paraId="29BC7DF8" w14:textId="77777777" w:rsidR="00A5263A" w:rsidRPr="00A5263A" w:rsidRDefault="00A5263A" w:rsidP="00A5263A">
      <w:pPr>
        <w:numPr>
          <w:ilvl w:val="1"/>
          <w:numId w:val="1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Для обеспечения надежности и возможности оперативного восстановления данных в случае выхода из строя сервера МИС «САМСОН», Заказчик предоставляет ресурс для дублирования резервных копий баз данных в локальной сети учреждения, доступный с сервера МИС «САМСОН» в ночное время, по любому из следующих протоколов: </w:t>
      </w:r>
      <w:r w:rsidRPr="00A5263A">
        <w:rPr>
          <w:rFonts w:ascii="Times New Roman" w:eastAsia="Calibri" w:hAnsi="Times New Roman" w:cs="Times New Roman"/>
          <w:sz w:val="24"/>
          <w:szCs w:val="24"/>
          <w:lang w:val="en-US" w:eastAsia="ar-SA"/>
        </w:rPr>
        <w:t>SMB</w:t>
      </w:r>
      <w:r w:rsidRPr="00A526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, FTP или SSH. </w:t>
      </w:r>
    </w:p>
    <w:p w14:paraId="3F395C99" w14:textId="77777777" w:rsidR="00A5263A" w:rsidRPr="00A5263A" w:rsidRDefault="00A5263A" w:rsidP="00A5263A">
      <w:pPr>
        <w:numPr>
          <w:ilvl w:val="1"/>
          <w:numId w:val="1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4"/>
          <w:lang w:eastAsia="ar-SA"/>
        </w:rPr>
        <w:t>Заказчик самостоятельно принимает решение о месте хранения, его объемах и условиях хранения данной информации.</w:t>
      </w:r>
    </w:p>
    <w:p w14:paraId="16A23AB1" w14:textId="77777777" w:rsidR="00A5263A" w:rsidRPr="00A5263A" w:rsidRDefault="00A5263A" w:rsidP="00A5263A">
      <w:pPr>
        <w:numPr>
          <w:ilvl w:val="1"/>
          <w:numId w:val="1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4"/>
          <w:lang w:eastAsia="ar-SA"/>
        </w:rPr>
        <w:lastRenderedPageBreak/>
        <w:t>Исполнитель не несет ответственности за хранение этих данных.</w:t>
      </w:r>
    </w:p>
    <w:p w14:paraId="68B25B5C" w14:textId="77777777" w:rsidR="00A5263A" w:rsidRPr="00A5263A" w:rsidRDefault="00A5263A" w:rsidP="00A5263A">
      <w:pPr>
        <w:numPr>
          <w:ilvl w:val="1"/>
          <w:numId w:val="16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5263A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Запрещен свободный (без пароля) доступ к данному ресурсу. Объем, занимаемый резервными копиями, зависит от размера баз данных, а также от количества хранимых копий. Рекомендуемый объем – 100 Гб, минимальный – 10 Гб.  </w:t>
      </w:r>
    </w:p>
    <w:p w14:paraId="1D67C811" w14:textId="77777777" w:rsidR="00A5263A" w:rsidRPr="00A5263A" w:rsidRDefault="00A5263A" w:rsidP="00A5263A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br w:type="page"/>
      </w:r>
      <w:r w:rsidRPr="00A5263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№3 </w:t>
      </w:r>
    </w:p>
    <w:p w14:paraId="31730061" w14:textId="77777777" w:rsidR="00A5263A" w:rsidRPr="00A5263A" w:rsidRDefault="00A5263A" w:rsidP="00A5263A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к техническому заданию</w:t>
      </w:r>
    </w:p>
    <w:p w14:paraId="23E258AA" w14:textId="77777777" w:rsidR="00A5263A" w:rsidRPr="00A5263A" w:rsidRDefault="00A5263A" w:rsidP="00A5263A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D7039EA" w14:textId="77777777" w:rsidR="00A5263A" w:rsidRPr="00A5263A" w:rsidRDefault="00A5263A" w:rsidP="00A5263A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4" w:name="_Ref489278408"/>
      <w:r w:rsidRPr="00A5263A">
        <w:rPr>
          <w:rFonts w:ascii="Times New Roman" w:eastAsia="Calibri" w:hAnsi="Times New Roman" w:cs="Times New Roman"/>
          <w:sz w:val="24"/>
          <w:szCs w:val="24"/>
        </w:rPr>
        <w:t>Перечень базовых сервисов и функциональных механизмов МИС подлежащих сопровождению и технической поддержке:</w:t>
      </w:r>
      <w:bookmarkEnd w:id="4"/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1701"/>
        <w:gridCol w:w="1984"/>
        <w:gridCol w:w="4678"/>
      </w:tblGrid>
      <w:tr w:rsidR="00A5263A" w:rsidRPr="00A5263A" w14:paraId="328E9FBB" w14:textId="77777777" w:rsidTr="002D788A">
        <w:trPr>
          <w:cantSplit/>
          <w:trHeight w:val="690"/>
          <w:tblHeader/>
        </w:trPr>
        <w:tc>
          <w:tcPr>
            <w:tcW w:w="993" w:type="dxa"/>
            <w:shd w:val="clear" w:color="auto" w:fill="auto"/>
            <w:vAlign w:val="center"/>
          </w:tcPr>
          <w:p w14:paraId="156A9CC7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№ Сервиса в МИС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0D3ECF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Наименование сервиса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52F4DBD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Назначение сервиса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72C60A86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Функциональные механизмы сервиса</w:t>
            </w:r>
          </w:p>
        </w:tc>
      </w:tr>
      <w:tr w:rsidR="00A5263A" w:rsidRPr="00A5263A" w14:paraId="6C042EC7" w14:textId="77777777" w:rsidTr="002D788A">
        <w:trPr>
          <w:cantSplit/>
          <w:trHeight w:val="2887"/>
        </w:trPr>
        <w:tc>
          <w:tcPr>
            <w:tcW w:w="993" w:type="dxa"/>
            <w:vMerge w:val="restart"/>
            <w:shd w:val="clear" w:color="auto" w:fill="auto"/>
          </w:tcPr>
          <w:p w14:paraId="249295E3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268CEDD9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Электронная регистратура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78D6325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регистрационными картами пациентов, формирование печатных документов, диспетчеризация записи пациентов на прием к врачу, интеграция с внешними системами «самозаписи» (кол-центр, портал, терминал)</w:t>
            </w:r>
          </w:p>
        </w:tc>
        <w:tc>
          <w:tcPr>
            <w:tcW w:w="4678" w:type="dxa"/>
            <w:shd w:val="clear" w:color="auto" w:fill="auto"/>
          </w:tcPr>
          <w:p w14:paraId="56213697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Картотека</w:t>
            </w: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  <w:p w14:paraId="533828E1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паспортные данные, в т.ч.:</w:t>
            </w:r>
          </w:p>
          <w:p w14:paraId="2C851A67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контекстный поиск улиц по КЛАДР</w:t>
            </w:r>
          </w:p>
          <w:p w14:paraId="0952B305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данные о страховании,</w:t>
            </w:r>
          </w:p>
          <w:p w14:paraId="44AA72E0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социальный статус,</w:t>
            </w:r>
          </w:p>
          <w:p w14:paraId="5A05CDB8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прикрепления к ЛПУ,</w:t>
            </w:r>
          </w:p>
          <w:p w14:paraId="2BB1FD96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занятость,</w:t>
            </w:r>
          </w:p>
          <w:p w14:paraId="665A32FD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журнал изменений,</w:t>
            </w:r>
          </w:p>
          <w:p w14:paraId="2D630966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особенности: витальные данные, медикаментозная и аллергенная непереносимости,</w:t>
            </w:r>
          </w:p>
          <w:p w14:paraId="4B6C60B3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обследования,</w:t>
            </w:r>
          </w:p>
          <w:p w14:paraId="17C69A48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общественная опасность</w:t>
            </w:r>
          </w:p>
          <w:p w14:paraId="39197B2C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контингент</w:t>
            </w:r>
          </w:p>
          <w:p w14:paraId="2197179C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идентификаторы</w:t>
            </w:r>
          </w:p>
          <w:p w14:paraId="3C71803B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связи,</w:t>
            </w:r>
          </w:p>
          <w:p w14:paraId="695138FD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согласия</w:t>
            </w:r>
          </w:p>
        </w:tc>
      </w:tr>
      <w:tr w:rsidR="00A5263A" w:rsidRPr="00A5263A" w14:paraId="1B051DFF" w14:textId="77777777" w:rsidTr="002D788A">
        <w:trPr>
          <w:cantSplit/>
          <w:trHeight w:val="833"/>
        </w:trPr>
        <w:tc>
          <w:tcPr>
            <w:tcW w:w="993" w:type="dxa"/>
            <w:vMerge/>
            <w:shd w:val="clear" w:color="auto" w:fill="auto"/>
          </w:tcPr>
          <w:p w14:paraId="77838592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BA826D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CE759ED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6271C60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Планирование врачебного приема</w:t>
            </w: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  <w:p w14:paraId="41C771E2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расписанием приема,</w:t>
            </w:r>
          </w:p>
          <w:p w14:paraId="1B68B56F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возможности отмены записи пациента на прием к врачу в случае его более раннего визита</w:t>
            </w:r>
          </w:p>
        </w:tc>
      </w:tr>
      <w:tr w:rsidR="00A5263A" w:rsidRPr="00A5263A" w14:paraId="4D30C497" w14:textId="77777777" w:rsidTr="002D788A">
        <w:trPr>
          <w:cantSplit/>
          <w:trHeight w:val="1920"/>
        </w:trPr>
        <w:tc>
          <w:tcPr>
            <w:tcW w:w="993" w:type="dxa"/>
            <w:vMerge/>
            <w:shd w:val="clear" w:color="auto" w:fill="auto"/>
          </w:tcPr>
          <w:p w14:paraId="2E5C7BB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D038256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AABE911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30192A7C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Интеграция с внешними информационными системами</w:t>
            </w: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  <w:p w14:paraId="507FB3E2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импорт (обновление) данных о пациентах,</w:t>
            </w:r>
          </w:p>
          <w:p w14:paraId="4E24C0F7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экспорт данных о пациентах,</w:t>
            </w:r>
          </w:p>
          <w:p w14:paraId="730B91BA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автоматизированный импорт/ экспорт регистра прикрепленного населения </w:t>
            </w:r>
          </w:p>
          <w:p w14:paraId="1DE29026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обмен информацией по записи на прием,</w:t>
            </w:r>
          </w:p>
          <w:p w14:paraId="17C0B3C9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исключение возможности записи на прием к врачу не прикрепленных пациентов через инфомат или интернет-портал записи на прием,</w:t>
            </w:r>
          </w:p>
          <w:p w14:paraId="56BDDF6A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проверка данных о полисе ОМС через сервис ТФОМС КК</w:t>
            </w:r>
          </w:p>
        </w:tc>
      </w:tr>
      <w:tr w:rsidR="00A5263A" w:rsidRPr="00A5263A" w14:paraId="14F0818B" w14:textId="77777777" w:rsidTr="002D788A">
        <w:trPr>
          <w:cantSplit/>
          <w:trHeight w:val="971"/>
        </w:trPr>
        <w:tc>
          <w:tcPr>
            <w:tcW w:w="993" w:type="dxa"/>
            <w:vMerge/>
            <w:shd w:val="clear" w:color="auto" w:fill="auto"/>
          </w:tcPr>
          <w:p w14:paraId="62F2C1F3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607731A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6D76E88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01B83931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Аналитика</w:t>
            </w: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  <w:p w14:paraId="1376C1DA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формирование отчетов о контингентах, предварительной записи и её исполнении</w:t>
            </w:r>
          </w:p>
          <w:p w14:paraId="4DF792C0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список прикрепленных граждан на дату «Данные о сверке прикрепленного населения»</w:t>
            </w:r>
          </w:p>
          <w:p w14:paraId="2DC5B654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численность прикрепленных граждан по диапазону согласно актам-сверок «Акт сверки прикрепленного населения по СМО»</w:t>
            </w:r>
          </w:p>
        </w:tc>
      </w:tr>
      <w:tr w:rsidR="00A5263A" w:rsidRPr="00A5263A" w14:paraId="1C700501" w14:textId="77777777" w:rsidTr="002D788A">
        <w:trPr>
          <w:cantSplit/>
          <w:trHeight w:val="1284"/>
        </w:trPr>
        <w:tc>
          <w:tcPr>
            <w:tcW w:w="993" w:type="dxa"/>
            <w:vMerge w:val="restart"/>
            <w:shd w:val="clear" w:color="auto" w:fill="auto"/>
          </w:tcPr>
          <w:p w14:paraId="69A680D8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33A9C605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Учет первичных документов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131E88B5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Учет статистических данных первичных документов, связанных с обслуживанием пациентов</w:t>
            </w:r>
          </w:p>
        </w:tc>
        <w:tc>
          <w:tcPr>
            <w:tcW w:w="4678" w:type="dxa"/>
            <w:shd w:val="clear" w:color="auto" w:fill="auto"/>
          </w:tcPr>
          <w:p w14:paraId="156F47E5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Учет первичных документов, связанных с обслуживанием пациентов</w:t>
            </w: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  <w:p w14:paraId="6925E23F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талон амбулаторного пациента (ф025),</w:t>
            </w:r>
          </w:p>
          <w:p w14:paraId="6D6584B8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карта обслуживания стоматологического пациента (ф043),</w:t>
            </w:r>
          </w:p>
          <w:p w14:paraId="6AA16E05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карта стационарного пациента (ф.003)</w:t>
            </w:r>
          </w:p>
          <w:p w14:paraId="4E06944D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карта диспансеризация /профилактического осмотра (ф.131)</w:t>
            </w:r>
          </w:p>
          <w:p w14:paraId="6D7429AF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констатация смерти (ф.106)</w:t>
            </w:r>
          </w:p>
        </w:tc>
      </w:tr>
      <w:tr w:rsidR="00A5263A" w:rsidRPr="00A5263A" w14:paraId="373B86CA" w14:textId="77777777" w:rsidTr="002D788A">
        <w:trPr>
          <w:cantSplit/>
          <w:trHeight w:val="132"/>
        </w:trPr>
        <w:tc>
          <w:tcPr>
            <w:tcW w:w="993" w:type="dxa"/>
            <w:vMerge/>
            <w:shd w:val="clear" w:color="auto" w:fill="auto"/>
          </w:tcPr>
          <w:p w14:paraId="107CB688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B73379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E28F1A1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73CA696E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Учет ВУТ</w:t>
            </w:r>
          </w:p>
        </w:tc>
      </w:tr>
      <w:tr w:rsidR="00A5263A" w:rsidRPr="00A5263A" w14:paraId="7BEE517C" w14:textId="77777777" w:rsidTr="002D788A">
        <w:trPr>
          <w:cantSplit/>
          <w:trHeight w:val="240"/>
        </w:trPr>
        <w:tc>
          <w:tcPr>
            <w:tcW w:w="993" w:type="dxa"/>
            <w:vMerge/>
            <w:shd w:val="clear" w:color="auto" w:fill="auto"/>
          </w:tcPr>
          <w:p w14:paraId="01AEC788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9295F36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33653F1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463F0D4E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Контроль открытых случаев обслуживания</w:t>
            </w:r>
          </w:p>
        </w:tc>
      </w:tr>
      <w:tr w:rsidR="00A5263A" w:rsidRPr="00A5263A" w14:paraId="623EA5C8" w14:textId="77777777" w:rsidTr="002D788A">
        <w:trPr>
          <w:cantSplit/>
          <w:trHeight w:val="295"/>
        </w:trPr>
        <w:tc>
          <w:tcPr>
            <w:tcW w:w="993" w:type="dxa"/>
            <w:vMerge/>
            <w:shd w:val="clear" w:color="auto" w:fill="auto"/>
          </w:tcPr>
          <w:p w14:paraId="00B8EE53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19B8566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6596A14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3F476645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Учет посещений и услуг</w:t>
            </w: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в т.ч.:</w:t>
            </w:r>
          </w:p>
          <w:p w14:paraId="312B3936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Автоматическое проставление обращений</w:t>
            </w:r>
          </w:p>
        </w:tc>
      </w:tr>
      <w:tr w:rsidR="00A5263A" w:rsidRPr="00A5263A" w14:paraId="7D93B387" w14:textId="77777777" w:rsidTr="002D788A">
        <w:trPr>
          <w:trHeight w:val="2741"/>
        </w:trPr>
        <w:tc>
          <w:tcPr>
            <w:tcW w:w="993" w:type="dxa"/>
            <w:vMerge w:val="restart"/>
            <w:shd w:val="clear" w:color="auto" w:fill="auto"/>
          </w:tcPr>
          <w:p w14:paraId="186AC958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53BAE6B8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Взаиморасчеты за оказанные услуги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4432120F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Ведение персонифицированных реестров счетов за оказанные услуги</w:t>
            </w:r>
          </w:p>
        </w:tc>
        <w:tc>
          <w:tcPr>
            <w:tcW w:w="4678" w:type="dxa"/>
            <w:shd w:val="clear" w:color="auto" w:fill="auto"/>
          </w:tcPr>
          <w:p w14:paraId="4FEBB4E5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Тарификация зарегистрированных услуг</w:t>
            </w: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:</w:t>
            </w:r>
          </w:p>
          <w:p w14:paraId="2087A12A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ведение оснований для взаиморасчетов (договоры)</w:t>
            </w:r>
          </w:p>
          <w:p w14:paraId="0E3E9849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пакетная идентификация страховой принадлежности в соответствии с актуальной версией «Положения об информационном обмене в системе обязательного медицинского страхования на территории Краснодарского края»</w:t>
            </w:r>
          </w:p>
          <w:p w14:paraId="1264DBB3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автоматическая генерация номеров счетов</w:t>
            </w:r>
          </w:p>
          <w:p w14:paraId="424D17D3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формирование реестров счетов</w:t>
            </w:r>
          </w:p>
          <w:p w14:paraId="2297E387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переформирование счетов, включая возможность добавления новых услуг</w:t>
            </w:r>
          </w:p>
          <w:p w14:paraId="38007EC5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возможность формирования отдельно счетов по углубленной диспансеризации</w:t>
            </w:r>
          </w:p>
          <w:p w14:paraId="060C2569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печать форм счета и счет-фактуры для передачи в СМО</w:t>
            </w:r>
          </w:p>
          <w:p w14:paraId="1B03D875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печать реестров счетов</w:t>
            </w:r>
          </w:p>
        </w:tc>
      </w:tr>
      <w:tr w:rsidR="00A5263A" w:rsidRPr="00A5263A" w14:paraId="41CA9B22" w14:textId="77777777" w:rsidTr="002D788A">
        <w:trPr>
          <w:trHeight w:val="3024"/>
        </w:trPr>
        <w:tc>
          <w:tcPr>
            <w:tcW w:w="993" w:type="dxa"/>
            <w:vMerge/>
            <w:shd w:val="clear" w:color="auto" w:fill="auto"/>
          </w:tcPr>
          <w:p w14:paraId="265B36A2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44BB09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6C2F649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706F2F66" w14:textId="77777777" w:rsidR="00A5263A" w:rsidRPr="00A5263A" w:rsidRDefault="00A5263A" w:rsidP="00A5263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Корректность формирования счетов:</w:t>
            </w:r>
          </w:p>
          <w:p w14:paraId="747A56EF" w14:textId="77777777" w:rsidR="00A5263A" w:rsidRPr="00A5263A" w:rsidRDefault="00A5263A" w:rsidP="00A5263A">
            <w:pPr>
              <w:widowControl w:val="0"/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обязательные проверки реестров счетов, формирование протокола проверки для вывода на печать по следующим кодам ошибок на основании актуальной версии «Положения об информационном обмене в системе обязательного медицинского страхования на территории Краснодарского края»:</w:t>
            </w:r>
          </w:p>
          <w:p w14:paraId="14660AD5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181 - поле "ОГРН плательщика" не заполнено</w:t>
            </w:r>
          </w:p>
          <w:p w14:paraId="29BA5889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201 - не заполнено поле "Фамилия</w:t>
            </w:r>
          </w:p>
          <w:p w14:paraId="6CE33A5C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202 - не заполнено поле "Имя"</w:t>
            </w:r>
          </w:p>
          <w:p w14:paraId="6442DD45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203 - не заполнено поле "Отчество"</w:t>
            </w:r>
          </w:p>
          <w:p w14:paraId="742F9806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204 - не заполнено поле "Пол"</w:t>
            </w:r>
          </w:p>
          <w:p w14:paraId="60E816F6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205 - некорректно заполнено поле "Пол"</w:t>
            </w:r>
          </w:p>
          <w:p w14:paraId="42C5D414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206 - не заполнено поле "Дата рождения"</w:t>
            </w:r>
          </w:p>
          <w:p w14:paraId="3A65CEA5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210 – услуга «Обращение» добавлена некорректно</w:t>
            </w:r>
          </w:p>
          <w:p w14:paraId="6EB55F70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219 - поле "Исход лечения" не заполнено</w:t>
            </w:r>
          </w:p>
          <w:p w14:paraId="3F1B412D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220 - поле "Исход лечения" не соответствует справочнику или условию оказания МП</w:t>
            </w:r>
          </w:p>
          <w:p w14:paraId="13A02DFF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221 - поле "Исход обращения" не заполнено</w:t>
            </w:r>
          </w:p>
          <w:p w14:paraId="03115087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222 - поле "Исход обращения"" не соответствует справочнику или условию оказания</w:t>
            </w:r>
          </w:p>
          <w:p w14:paraId="4A4B0A0F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225 - поле "Код отделения" не заполнено'</w:t>
            </w:r>
          </w:p>
          <w:p w14:paraId="3BCDB213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227 - поле "Условия оказания медицинской помощи" не заполнено</w:t>
            </w:r>
          </w:p>
          <w:p w14:paraId="5D355E77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229 - поле "Профиль койки" не заполнено</w:t>
            </w:r>
          </w:p>
          <w:p w14:paraId="6375D3B8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232 - поле "Диагноз основного заболевания" не заполнено</w:t>
            </w:r>
          </w:p>
          <w:p w14:paraId="3A48278A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241 - нет услуги, у которой "Дата окончания" совпадала бы с "Датой окончания лечения"</w:t>
            </w:r>
          </w:p>
          <w:p w14:paraId="7D21AFF9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242 - нет услуги, у которой "Дата начала" совпадала бы с "Датой начала лечения"</w:t>
            </w:r>
          </w:p>
          <w:p w14:paraId="1068D14E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243 - поле "Количество услуг" заполнено не корректно</w:t>
            </w:r>
          </w:p>
          <w:p w14:paraId="20325BE7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247 - поле "Серия документа ОМС" не заполнено</w:t>
            </w:r>
          </w:p>
          <w:p w14:paraId="46FC7A18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248 - поле "Номер документа ОМС" не заполнено</w:t>
            </w:r>
          </w:p>
          <w:p w14:paraId="5EE4C801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263 - поле "Код направившей медицинской организации (заказчика) в системе ОМС" не заполнен</w:t>
            </w:r>
          </w:p>
          <w:p w14:paraId="09D9ADAD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264 -  поле "Номер направления" не заполнено</w:t>
            </w:r>
          </w:p>
          <w:p w14:paraId="7EE87B1E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265 -  поле "Дата направления" не заполнено</w:t>
            </w:r>
          </w:p>
          <w:p w14:paraId="37C833B9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290 - сумма к оплате по случаю заболевания равна 0</w:t>
            </w:r>
          </w:p>
          <w:p w14:paraId="16750392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305 - услуга с указанным диагнозом или профилем койки не подлежит оплате в системе ОМС</w:t>
            </w:r>
          </w:p>
          <w:p w14:paraId="2216B6D5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307 - посещение по заболеванию сформировано как разовое посещение (не оформлено как страховой случай по поводу заболевания)</w:t>
            </w:r>
          </w:p>
          <w:p w14:paraId="5C70C518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322 - в счете отсутствует услуга "Обращение"</w:t>
            </w:r>
          </w:p>
          <w:p w14:paraId="6D462101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328 - повторная госпитализация пациента в срок менее 30 дней по одному и тому же диагнозу</w:t>
            </w:r>
          </w:p>
          <w:p w14:paraId="366D03CC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346 - дублирование счета по услуге стационар и поликлиника в один день по одному пациенту</w:t>
            </w:r>
          </w:p>
          <w:p w14:paraId="0F377A43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347 - указанный КСГ не соответствует страховому случаю и справочнику SPR69, SPR70</w:t>
            </w:r>
          </w:p>
          <w:p w14:paraId="5E5A04F3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349 - дублирование посещения в один день к врачу одной специальности, внутри реестра</w:t>
            </w:r>
          </w:p>
          <w:p w14:paraId="3E7CC95A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350 - дублирование посещения в один день к врачу одной специальности, в различных реестрах</w:t>
            </w:r>
          </w:p>
          <w:p w14:paraId="54454AD3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355 - дублирование посещения в один день к врачу одной специальности, в персональном счете</w:t>
            </w:r>
          </w:p>
          <w:p w14:paraId="01546549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359 - предоставьте обоснование для сверхкороткого случая </w:t>
            </w: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госпитализации</w:t>
            </w:r>
          </w:p>
          <w:p w14:paraId="1DBE52D3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835 - для медицинской услуги не указана специальность врача</w:t>
            </w:r>
          </w:p>
          <w:p w14:paraId="297C3010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846 - поле "Вид обращения" заполнено некорректно854 - поле "Тип документа, подтверждающего факт страхования по ОМС" не заполнено</w:t>
            </w:r>
          </w:p>
          <w:p w14:paraId="1C4C98C3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854 - поле "Тип документа, подтверждающего факт страхования по ОМС" не заполнено</w:t>
            </w:r>
          </w:p>
          <w:p w14:paraId="418D42D9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866 - поле "Профиль оказанной МП" не заполнено'</w:t>
            </w:r>
          </w:p>
          <w:p w14:paraId="634A6465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867 - поле "Профиль оказанной МП" не соответствует справочнику</w:t>
            </w:r>
          </w:p>
          <w:p w14:paraId="37FA6BE1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930 - диагноз не соответствует возрасту пациента</w:t>
            </w:r>
          </w:p>
          <w:p w14:paraId="1D0973E0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903 - поле "исход обращения" содержит недопустимое значение для диспансеризации, СМП или для исхода лечения</w:t>
            </w:r>
          </w:p>
          <w:p w14:paraId="0EAF29C0" w14:textId="77777777" w:rsidR="00A5263A" w:rsidRPr="00A5263A" w:rsidRDefault="00A5263A" w:rsidP="00A5263A">
            <w:pPr>
              <w:widowControl w:val="0"/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911 - несоответствие профиля оказанной МП и специальности медицинского сотрудника</w:t>
            </w:r>
          </w:p>
          <w:p w14:paraId="70E16843" w14:textId="77777777" w:rsidR="00A5263A" w:rsidRPr="00A5263A" w:rsidRDefault="00A5263A" w:rsidP="00A5263A">
            <w:pPr>
              <w:widowControl w:val="0"/>
              <w:numPr>
                <w:ilvl w:val="0"/>
                <w:numId w:val="31"/>
              </w:num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наличие нескольких полисов ОМС с незакрытой датой окончания действия</w:t>
            </w:r>
          </w:p>
          <w:p w14:paraId="1269D76A" w14:textId="77777777" w:rsidR="00A5263A" w:rsidRPr="00A5263A" w:rsidRDefault="00A5263A" w:rsidP="00A5263A">
            <w:pPr>
              <w:widowControl w:val="0"/>
              <w:numPr>
                <w:ilvl w:val="0"/>
                <w:numId w:val="31"/>
              </w:num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прием врача должен оказываться в один день</w:t>
            </w:r>
          </w:p>
          <w:p w14:paraId="0179C7C4" w14:textId="77777777" w:rsidR="00A5263A" w:rsidRPr="00A5263A" w:rsidRDefault="00A5263A" w:rsidP="00A5263A">
            <w:pPr>
              <w:widowControl w:val="0"/>
              <w:numPr>
                <w:ilvl w:val="0"/>
                <w:numId w:val="31"/>
              </w:num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заполнен табельный номер сотрудника</w:t>
            </w:r>
          </w:p>
          <w:p w14:paraId="37F15DE8" w14:textId="77777777" w:rsidR="00A5263A" w:rsidRPr="00A5263A" w:rsidRDefault="00A5263A" w:rsidP="00A5263A">
            <w:pPr>
              <w:widowControl w:val="0"/>
              <w:numPr>
                <w:ilvl w:val="0"/>
                <w:numId w:val="31"/>
              </w:num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 персональном счете по стоматологии оказано более одного посещения в день</w:t>
            </w:r>
          </w:p>
          <w:p w14:paraId="41AC4D7F" w14:textId="77777777" w:rsidR="00A5263A" w:rsidRPr="00A5263A" w:rsidRDefault="00A5263A" w:rsidP="00A5263A">
            <w:pPr>
              <w:widowControl w:val="0"/>
              <w:numPr>
                <w:ilvl w:val="0"/>
                <w:numId w:val="31"/>
              </w:num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нет полисных данных</w:t>
            </w:r>
          </w:p>
          <w:p w14:paraId="0A25D9A1" w14:textId="77777777" w:rsidR="00A5263A" w:rsidRPr="00A5263A" w:rsidRDefault="00A5263A" w:rsidP="00A5263A">
            <w:pPr>
              <w:widowControl w:val="0"/>
              <w:numPr>
                <w:ilvl w:val="0"/>
                <w:numId w:val="31"/>
              </w:num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указан код страховой организации</w:t>
            </w:r>
          </w:p>
          <w:p w14:paraId="691ABCD1" w14:textId="77777777" w:rsidR="00A5263A" w:rsidRPr="00A5263A" w:rsidRDefault="00A5263A" w:rsidP="00A5263A">
            <w:pPr>
              <w:widowControl w:val="0"/>
              <w:numPr>
                <w:ilvl w:val="0"/>
                <w:numId w:val="31"/>
              </w:numPr>
              <w:tabs>
                <w:tab w:val="left" w:pos="31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указан вид полиса</w:t>
            </w:r>
          </w:p>
        </w:tc>
      </w:tr>
      <w:tr w:rsidR="00A5263A" w:rsidRPr="00A5263A" w14:paraId="6DD92743" w14:textId="77777777" w:rsidTr="002D788A">
        <w:trPr>
          <w:trHeight w:val="1032"/>
        </w:trPr>
        <w:tc>
          <w:tcPr>
            <w:tcW w:w="993" w:type="dxa"/>
            <w:vMerge/>
            <w:shd w:val="clear" w:color="auto" w:fill="auto"/>
          </w:tcPr>
          <w:p w14:paraId="14AE2ED6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9478627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7F29222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3FDD07E1" w14:textId="77777777" w:rsidR="00A5263A" w:rsidRPr="00A5263A" w:rsidRDefault="00A5263A" w:rsidP="00A5263A">
            <w:p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Интеграция:</w:t>
            </w:r>
          </w:p>
          <w:p w14:paraId="1D84214D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импорт справочника услуг (поддержка номенклатурных услуг),</w:t>
            </w:r>
          </w:p>
          <w:p w14:paraId="70FE434A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экспорт реестра счета,</w:t>
            </w:r>
          </w:p>
          <w:p w14:paraId="65685030" w14:textId="77777777" w:rsidR="00A5263A" w:rsidRPr="00A5263A" w:rsidRDefault="00A5263A" w:rsidP="00A5263A">
            <w:pPr>
              <w:numPr>
                <w:ilvl w:val="0"/>
                <w:numId w:val="31"/>
              </w:numPr>
              <w:tabs>
                <w:tab w:val="left" w:pos="374"/>
              </w:tabs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импорт данных о подтверждении оплаты/принятия реестра внешней расчетной системой</w:t>
            </w:r>
          </w:p>
        </w:tc>
      </w:tr>
      <w:tr w:rsidR="00A5263A" w:rsidRPr="00A5263A" w14:paraId="543B3125" w14:textId="77777777" w:rsidTr="002D788A">
        <w:trPr>
          <w:cantSplit/>
          <w:trHeight w:val="8987"/>
        </w:trPr>
        <w:tc>
          <w:tcPr>
            <w:tcW w:w="993" w:type="dxa"/>
            <w:vMerge/>
            <w:shd w:val="clear" w:color="auto" w:fill="auto"/>
          </w:tcPr>
          <w:p w14:paraId="3EC42FC6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7699148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7F71C2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5E00937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Аналитика:</w:t>
            </w:r>
          </w:p>
          <w:p w14:paraId="5726CB3F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возможность формирования по типу финансирования</w:t>
            </w:r>
          </w:p>
          <w:p w14:paraId="06500981" w14:textId="77777777" w:rsidR="00A5263A" w:rsidRPr="00A5263A" w:rsidRDefault="00A5263A" w:rsidP="00A5263A">
            <w:pPr>
              <w:numPr>
                <w:ilvl w:val="0"/>
                <w:numId w:val="33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формирование отчетов с детализацией данных об оказанных услугах, выборка данных счетов и реестров</w:t>
            </w:r>
          </w:p>
          <w:p w14:paraId="478956A1" w14:textId="77777777" w:rsidR="00A5263A" w:rsidRPr="00A5263A" w:rsidRDefault="00A5263A" w:rsidP="00A5263A">
            <w:pPr>
              <w:numPr>
                <w:ilvl w:val="0"/>
                <w:numId w:val="33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анализ причини сумм возврата выставленных счетов за оказанные услуги</w:t>
            </w:r>
          </w:p>
          <w:p w14:paraId="7ACD443D" w14:textId="77777777" w:rsidR="00A5263A" w:rsidRPr="00A5263A" w:rsidRDefault="00A5263A" w:rsidP="00A5263A">
            <w:pPr>
              <w:numPr>
                <w:ilvl w:val="0"/>
                <w:numId w:val="33"/>
              </w:numPr>
              <w:tabs>
                <w:tab w:val="left" w:pos="45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список персональных счетов, не принятых к оплате</w:t>
            </w:r>
          </w:p>
          <w:p w14:paraId="2FBFCBA0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Э-1 нагрузка на врача</w:t>
            </w:r>
          </w:p>
          <w:p w14:paraId="6BF38F84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Э-2 выполненные объемы услуг в разрезе диагнозов</w:t>
            </w:r>
          </w:p>
          <w:p w14:paraId="79D5A559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Э-3 анализ нагрузки на врачей</w:t>
            </w:r>
          </w:p>
          <w:p w14:paraId="143544D7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Э-4 нагрузка на врачей по видам финансирования</w:t>
            </w:r>
          </w:p>
          <w:p w14:paraId="5A9EA92C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Э-5 нагрузка на отделение в разрезе выполненных услуг</w:t>
            </w:r>
          </w:p>
          <w:p w14:paraId="13CCD840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анализ нагрузки на подразделения</w:t>
            </w:r>
          </w:p>
          <w:p w14:paraId="3490CBDE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Э-6 анализ нагрузки на отделение в разрезе выполненных услуг</w:t>
            </w:r>
          </w:p>
          <w:p w14:paraId="31E9DB77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Э-7 анализ нагрузки на подразделения</w:t>
            </w:r>
          </w:p>
          <w:p w14:paraId="73953992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Э-8 анализ нагрузки на подразделения по видам финансирования</w:t>
            </w:r>
          </w:p>
          <w:p w14:paraId="3ECE91F9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Э-9 сводка о выполненных медицинских услугах по врачам</w:t>
            </w:r>
          </w:p>
          <w:p w14:paraId="15C2C1B8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Э-10 сводка о выполненных медицинских услугах по отделениям, по услугам, по типам событий, по условиям оказания МП</w:t>
            </w:r>
          </w:p>
          <w:p w14:paraId="6B8E7586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Э-11 сводка о выполненных медицинских услугах по видам финансирования в разрезе плательщиков</w:t>
            </w:r>
          </w:p>
          <w:p w14:paraId="533F9309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Э-12 отчет по введенным услугам, отсутствующим в договоре</w:t>
            </w:r>
          </w:p>
          <w:p w14:paraId="48F895C3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Э-13 реестр счетов за пролеченных больных</w:t>
            </w:r>
          </w:p>
          <w:p w14:paraId="03963D59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Э-14 отчет о пролеченных больных, застрахованных на территории Краснодарского края, в разрезе страховщиков</w:t>
            </w:r>
          </w:p>
          <w:p w14:paraId="35BC3B33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Э-15 отчет о работе отделений в разрезе плательщиков</w:t>
            </w:r>
          </w:p>
          <w:p w14:paraId="1137F264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Э-16 отчет о работе врачей в разрезе плательщиков</w:t>
            </w:r>
          </w:p>
          <w:p w14:paraId="2A5A9828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Э-17 выполненные объемы услуг по врачам</w:t>
            </w:r>
          </w:p>
          <w:p w14:paraId="708C085A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Э-19 Список услуг, оказанных пациентам, в разрезе отделений</w:t>
            </w:r>
          </w:p>
          <w:p w14:paraId="47294C05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Э-23 Выполненные объемы посещений в разрезе специальностей</w:t>
            </w:r>
          </w:p>
          <w:p w14:paraId="1656483E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Э-24 нагрузка на отделение в разрезе профилей коек</w:t>
            </w:r>
          </w:p>
          <w:p w14:paraId="071E1FA2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Э-26 сведения о численности застрахованных лиц, обратившихся в организацию для оказания медицинской помощи</w:t>
            </w:r>
          </w:p>
          <w:p w14:paraId="29B04AAB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Финансовая сводка по отделениям</w:t>
            </w:r>
          </w:p>
          <w:p w14:paraId="6B2D3A2A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Финансовая сводка по услугам, в разрезе счетов</w:t>
            </w:r>
          </w:p>
          <w:p w14:paraId="411D585E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Основные показатели по посещениям</w:t>
            </w:r>
          </w:p>
          <w:p w14:paraId="1DD3D269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Реестр выполненных услуг</w:t>
            </w:r>
          </w:p>
          <w:p w14:paraId="623BCBD3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Форма ОС-6</w:t>
            </w:r>
          </w:p>
          <w:p w14:paraId="2B075B02" w14:textId="77777777" w:rsidR="00A5263A" w:rsidRPr="00A5263A" w:rsidRDefault="00A5263A" w:rsidP="00A5263A">
            <w:pPr>
              <w:numPr>
                <w:ilvl w:val="0"/>
                <w:numId w:val="32"/>
              </w:numPr>
              <w:tabs>
                <w:tab w:val="left" w:pos="45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Выполненные объемы услуг иностранным гражданам</w:t>
            </w:r>
          </w:p>
        </w:tc>
      </w:tr>
      <w:tr w:rsidR="00A5263A" w:rsidRPr="00A5263A" w14:paraId="48338826" w14:textId="77777777" w:rsidTr="002D788A">
        <w:trPr>
          <w:cantSplit/>
          <w:trHeight w:val="2985"/>
        </w:trPr>
        <w:tc>
          <w:tcPr>
            <w:tcW w:w="993" w:type="dxa"/>
            <w:vMerge w:val="restart"/>
            <w:shd w:val="clear" w:color="auto" w:fill="auto"/>
          </w:tcPr>
          <w:p w14:paraId="7DD934F9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10D2412D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Ведение протоколов врачебных осмотров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D1B139E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Формирование дневника лечения в части учета формализованных протоколов осмотра пациента врачом (дневниковая запись)</w:t>
            </w:r>
          </w:p>
        </w:tc>
        <w:tc>
          <w:tcPr>
            <w:tcW w:w="4678" w:type="dxa"/>
            <w:shd w:val="clear" w:color="auto" w:fill="auto"/>
          </w:tcPr>
          <w:p w14:paraId="42CC7E0C" w14:textId="77777777" w:rsidR="00A5263A" w:rsidRPr="00A5263A" w:rsidRDefault="00A5263A" w:rsidP="00A5263A">
            <w:pPr>
              <w:spacing w:after="0" w:line="240" w:lineRule="auto"/>
              <w:ind w:firstLine="245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Редактор описания протокола (настройка протокола)</w:t>
            </w:r>
          </w:p>
          <w:p w14:paraId="3A0C70B2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Редактор протокола, в том числе:</w:t>
            </w:r>
          </w:p>
          <w:p w14:paraId="0A4C2A71" w14:textId="77777777" w:rsidR="00A5263A" w:rsidRPr="00A5263A" w:rsidRDefault="00A5263A" w:rsidP="00A5263A">
            <w:pPr>
              <w:numPr>
                <w:ilvl w:val="0"/>
                <w:numId w:val="34"/>
              </w:numPr>
              <w:tabs>
                <w:tab w:val="left" w:pos="366"/>
              </w:tabs>
              <w:spacing w:after="0" w:line="240" w:lineRule="auto"/>
              <w:ind w:left="34"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контроль прохождения пациентом диспансеризации / профосмотра в другой МО;</w:t>
            </w:r>
          </w:p>
          <w:p w14:paraId="2704F95C" w14:textId="77777777" w:rsidR="00A5263A" w:rsidRPr="00A5263A" w:rsidRDefault="00A5263A" w:rsidP="00A5263A">
            <w:pPr>
              <w:numPr>
                <w:ilvl w:val="0"/>
                <w:numId w:val="34"/>
              </w:numPr>
              <w:tabs>
                <w:tab w:val="left" w:pos="366"/>
              </w:tabs>
              <w:spacing w:after="0" w:line="240" w:lineRule="auto"/>
              <w:ind w:left="34"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ведение диспансерных групп в электронном виде;</w:t>
            </w:r>
          </w:p>
          <w:p w14:paraId="04DEFCC4" w14:textId="77777777" w:rsidR="00A5263A" w:rsidRPr="00A5263A" w:rsidRDefault="00A5263A" w:rsidP="00A5263A">
            <w:pPr>
              <w:numPr>
                <w:ilvl w:val="0"/>
                <w:numId w:val="34"/>
              </w:numPr>
              <w:tabs>
                <w:tab w:val="left" w:pos="366"/>
              </w:tabs>
              <w:spacing w:after="0" w:line="240" w:lineRule="auto"/>
              <w:ind w:left="34"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напоминание о необходимости прохождения диспансеризации (профосмотра, флюорографии);</w:t>
            </w:r>
          </w:p>
          <w:p w14:paraId="7993A379" w14:textId="77777777" w:rsidR="00A5263A" w:rsidRPr="00A5263A" w:rsidRDefault="00A5263A" w:rsidP="00A5263A">
            <w:pPr>
              <w:numPr>
                <w:ilvl w:val="0"/>
                <w:numId w:val="34"/>
              </w:numPr>
              <w:tabs>
                <w:tab w:val="left" w:pos="366"/>
              </w:tabs>
              <w:spacing w:after="0" w:line="240" w:lineRule="auto"/>
              <w:ind w:left="34"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контроль при создании события 2 этапа диспансеризации без первого;</w:t>
            </w:r>
          </w:p>
          <w:p w14:paraId="2FF3429B" w14:textId="77777777" w:rsidR="00A5263A" w:rsidRPr="00A5263A" w:rsidRDefault="00A5263A" w:rsidP="00A5263A">
            <w:pPr>
              <w:numPr>
                <w:ilvl w:val="0"/>
                <w:numId w:val="34"/>
              </w:numPr>
              <w:tabs>
                <w:tab w:val="left" w:pos="366"/>
              </w:tabs>
              <w:spacing w:after="0" w:line="240" w:lineRule="auto"/>
              <w:ind w:left="34"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регистрации данных о состоянии зубов при закрытии События по форме ввода ф.043</w:t>
            </w:r>
          </w:p>
          <w:p w14:paraId="224F12A5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Шаблон заполнения</w:t>
            </w:r>
          </w:p>
          <w:p w14:paraId="4E8B11B7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Формирование протокола осмотра для вывода на печать за определяемый врачом период времени, в т.ч.: поддержка формата листа А6</w:t>
            </w:r>
          </w:p>
        </w:tc>
      </w:tr>
      <w:tr w:rsidR="00A5263A" w:rsidRPr="00A5263A" w14:paraId="3EBD01CD" w14:textId="77777777" w:rsidTr="002D788A">
        <w:trPr>
          <w:cantSplit/>
          <w:trHeight w:val="317"/>
        </w:trPr>
        <w:tc>
          <w:tcPr>
            <w:tcW w:w="993" w:type="dxa"/>
            <w:vMerge/>
            <w:shd w:val="clear" w:color="auto" w:fill="auto"/>
          </w:tcPr>
          <w:p w14:paraId="7BFAFE81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7029FDC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ABBA4A5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3BA83318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Контроль заполнения</w:t>
            </w:r>
          </w:p>
        </w:tc>
      </w:tr>
      <w:tr w:rsidR="00A5263A" w:rsidRPr="00A5263A" w14:paraId="32000BDD" w14:textId="77777777" w:rsidTr="002D788A">
        <w:trPr>
          <w:cantSplit/>
          <w:trHeight w:val="225"/>
        </w:trPr>
        <w:tc>
          <w:tcPr>
            <w:tcW w:w="993" w:type="dxa"/>
            <w:vMerge w:val="restart"/>
            <w:shd w:val="clear" w:color="auto" w:fill="auto"/>
          </w:tcPr>
          <w:p w14:paraId="73FAE664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7B65911F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 xml:space="preserve">Ведение документации отделения </w:t>
            </w:r>
            <w:r w:rsidRPr="00A5263A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lastRenderedPageBreak/>
              <w:t>вспомогательных репродуктивных технологий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27D49C7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Формирование дневника лечения в части учета специализированных </w:t>
            </w: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протоколов осмотра пациента врачом (дневниковая запись)</w:t>
            </w:r>
          </w:p>
        </w:tc>
        <w:tc>
          <w:tcPr>
            <w:tcW w:w="4678" w:type="dxa"/>
            <w:shd w:val="clear" w:color="auto" w:fill="auto"/>
          </w:tcPr>
          <w:p w14:paraId="1B83FFF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Редактор описания протокола (настройка протокола)</w:t>
            </w:r>
          </w:p>
        </w:tc>
      </w:tr>
      <w:tr w:rsidR="00A5263A" w:rsidRPr="00A5263A" w14:paraId="70075599" w14:textId="77777777" w:rsidTr="002D788A">
        <w:trPr>
          <w:cantSplit/>
          <w:trHeight w:val="225"/>
        </w:trPr>
        <w:tc>
          <w:tcPr>
            <w:tcW w:w="993" w:type="dxa"/>
            <w:vMerge/>
            <w:shd w:val="clear" w:color="auto" w:fill="auto"/>
          </w:tcPr>
          <w:p w14:paraId="46D3F94C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D0FB48C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E8E33D3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6067251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Редактор протокола </w:t>
            </w:r>
          </w:p>
        </w:tc>
      </w:tr>
      <w:tr w:rsidR="00A5263A" w:rsidRPr="00A5263A" w14:paraId="0D056BFF" w14:textId="77777777" w:rsidTr="002D788A">
        <w:trPr>
          <w:cantSplit/>
          <w:trHeight w:val="225"/>
        </w:trPr>
        <w:tc>
          <w:tcPr>
            <w:tcW w:w="993" w:type="dxa"/>
            <w:vMerge/>
            <w:shd w:val="clear" w:color="auto" w:fill="auto"/>
          </w:tcPr>
          <w:p w14:paraId="646BB1C9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29058BE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6A93A01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65230F0E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Шаблон заполнения</w:t>
            </w:r>
          </w:p>
        </w:tc>
      </w:tr>
      <w:tr w:rsidR="00A5263A" w:rsidRPr="00A5263A" w14:paraId="3EA688D6" w14:textId="77777777" w:rsidTr="002D788A">
        <w:trPr>
          <w:cantSplit/>
          <w:trHeight w:val="470"/>
        </w:trPr>
        <w:tc>
          <w:tcPr>
            <w:tcW w:w="993" w:type="dxa"/>
            <w:vMerge/>
            <w:shd w:val="clear" w:color="auto" w:fill="auto"/>
          </w:tcPr>
          <w:p w14:paraId="240CDC4C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C6C0E1A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865C1A6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72C30512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Формирование протокола осмотра для вывода на печать, в том числе и направления на исследование</w:t>
            </w:r>
          </w:p>
        </w:tc>
      </w:tr>
      <w:tr w:rsidR="00A5263A" w:rsidRPr="00A5263A" w14:paraId="313210E9" w14:textId="77777777" w:rsidTr="002D788A">
        <w:trPr>
          <w:cantSplit/>
          <w:trHeight w:val="225"/>
        </w:trPr>
        <w:tc>
          <w:tcPr>
            <w:tcW w:w="993" w:type="dxa"/>
            <w:vMerge w:val="restart"/>
            <w:shd w:val="clear" w:color="auto" w:fill="auto"/>
          </w:tcPr>
          <w:p w14:paraId="15DC58FB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414E437D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Учет использования коечного фонда (движение пациентов)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27FF5FD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учет использования коечного фонда при обслуживании пациентов в отделениях круглосуточного пребывания и дневного стационара</w:t>
            </w:r>
          </w:p>
        </w:tc>
        <w:tc>
          <w:tcPr>
            <w:tcW w:w="4678" w:type="dxa"/>
            <w:shd w:val="clear" w:color="auto" w:fill="auto"/>
          </w:tcPr>
          <w:p w14:paraId="320CD41C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Поступление, Движение, Выбытие, Перевод</w:t>
            </w:r>
          </w:p>
        </w:tc>
      </w:tr>
      <w:tr w:rsidR="00A5263A" w:rsidRPr="00A5263A" w14:paraId="364C1EA9" w14:textId="77777777" w:rsidTr="002D788A">
        <w:trPr>
          <w:cantSplit/>
          <w:trHeight w:val="240"/>
        </w:trPr>
        <w:tc>
          <w:tcPr>
            <w:tcW w:w="993" w:type="dxa"/>
            <w:vMerge/>
            <w:shd w:val="clear" w:color="auto" w:fill="auto"/>
          </w:tcPr>
          <w:p w14:paraId="68BF9335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187F4CEC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6B6A617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080EAE94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Стационарный монитор</w:t>
            </w:r>
          </w:p>
        </w:tc>
      </w:tr>
      <w:tr w:rsidR="00A5263A" w:rsidRPr="00A5263A" w14:paraId="4BF15EB4" w14:textId="77777777" w:rsidTr="002D788A">
        <w:trPr>
          <w:cantSplit/>
          <w:trHeight w:val="240"/>
        </w:trPr>
        <w:tc>
          <w:tcPr>
            <w:tcW w:w="993" w:type="dxa"/>
            <w:vMerge/>
            <w:shd w:val="clear" w:color="auto" w:fill="auto"/>
          </w:tcPr>
          <w:p w14:paraId="21410A65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73885BA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E6F23E3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78C083D8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Аналитика, в т.ч.:</w:t>
            </w:r>
          </w:p>
          <w:p w14:paraId="0C8EE125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ф.007;</w:t>
            </w:r>
          </w:p>
          <w:p w14:paraId="605FFCAA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ф.007ДС;</w:t>
            </w:r>
          </w:p>
          <w:p w14:paraId="5D6CF6C0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ф.16;</w:t>
            </w:r>
          </w:p>
          <w:p w14:paraId="3842FA4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«Списки пациентов по нозологиям»;</w:t>
            </w:r>
          </w:p>
          <w:p w14:paraId="7C88E137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«Сведения о выбывших»;</w:t>
            </w:r>
          </w:p>
          <w:p w14:paraId="2A34F03F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«Информация о загруженности коечного фонда</w:t>
            </w: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».</w:t>
            </w:r>
          </w:p>
        </w:tc>
      </w:tr>
      <w:tr w:rsidR="00A5263A" w:rsidRPr="00A5263A" w14:paraId="61116C30" w14:textId="77777777" w:rsidTr="002D788A">
        <w:trPr>
          <w:cantSplit/>
          <w:trHeight w:val="435"/>
        </w:trPr>
        <w:tc>
          <w:tcPr>
            <w:tcW w:w="993" w:type="dxa"/>
            <w:vMerge/>
            <w:shd w:val="clear" w:color="auto" w:fill="auto"/>
          </w:tcPr>
          <w:p w14:paraId="05CAF39D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5F087CE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0796C567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3E1FB28C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Аналитика, возможность выбора времени в критериях формирования.</w:t>
            </w:r>
          </w:p>
        </w:tc>
      </w:tr>
      <w:tr w:rsidR="00A5263A" w:rsidRPr="00A5263A" w14:paraId="2625FA9D" w14:textId="77777777" w:rsidTr="002D788A">
        <w:trPr>
          <w:cantSplit/>
          <w:trHeight w:val="225"/>
        </w:trPr>
        <w:tc>
          <w:tcPr>
            <w:tcW w:w="993" w:type="dxa"/>
            <w:vMerge w:val="restart"/>
            <w:shd w:val="clear" w:color="auto" w:fill="auto"/>
          </w:tcPr>
          <w:p w14:paraId="74706AA4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17B8036D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МЭС/КСГ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09682B2B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Ведение описаний МЭСов и контроль их применения</w:t>
            </w:r>
          </w:p>
        </w:tc>
        <w:tc>
          <w:tcPr>
            <w:tcW w:w="4678" w:type="dxa"/>
            <w:shd w:val="clear" w:color="auto" w:fill="auto"/>
          </w:tcPr>
          <w:p w14:paraId="7C4CB76E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Редактор описания МЭС</w:t>
            </w:r>
          </w:p>
        </w:tc>
      </w:tr>
      <w:tr w:rsidR="00A5263A" w:rsidRPr="00A5263A" w14:paraId="41917C1A" w14:textId="77777777" w:rsidTr="002D788A">
        <w:trPr>
          <w:cantSplit/>
          <w:trHeight w:val="315"/>
        </w:trPr>
        <w:tc>
          <w:tcPr>
            <w:tcW w:w="993" w:type="dxa"/>
            <w:vMerge/>
            <w:shd w:val="clear" w:color="auto" w:fill="auto"/>
          </w:tcPr>
          <w:p w14:paraId="1A0C120F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C1D85B1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39EB2A3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2A38012A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Требование МЭС (в рамках случая обслуживания)</w:t>
            </w:r>
          </w:p>
        </w:tc>
      </w:tr>
      <w:tr w:rsidR="00A5263A" w:rsidRPr="00A5263A" w14:paraId="12A4D9A3" w14:textId="77777777" w:rsidTr="002D788A">
        <w:trPr>
          <w:cantSplit/>
          <w:trHeight w:val="315"/>
        </w:trPr>
        <w:tc>
          <w:tcPr>
            <w:tcW w:w="993" w:type="dxa"/>
            <w:vMerge/>
            <w:shd w:val="clear" w:color="auto" w:fill="auto"/>
          </w:tcPr>
          <w:p w14:paraId="0552D51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5C61040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A6A3DDE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48D44697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Контроль выполнения МЭС</w:t>
            </w:r>
          </w:p>
        </w:tc>
      </w:tr>
      <w:tr w:rsidR="00A5263A" w:rsidRPr="00A5263A" w14:paraId="3D9B9199" w14:textId="77777777" w:rsidTr="002D788A">
        <w:trPr>
          <w:cantSplit/>
          <w:trHeight w:val="315"/>
        </w:trPr>
        <w:tc>
          <w:tcPr>
            <w:tcW w:w="993" w:type="dxa"/>
            <w:vMerge/>
            <w:shd w:val="clear" w:color="auto" w:fill="auto"/>
          </w:tcPr>
          <w:p w14:paraId="593E0054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A9F869C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4FBDE53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1D8CCCDA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Подбор услуг в рамках МЭС</w:t>
            </w:r>
          </w:p>
        </w:tc>
      </w:tr>
      <w:tr w:rsidR="00A5263A" w:rsidRPr="00A5263A" w14:paraId="2B86CF9D" w14:textId="77777777" w:rsidTr="002D788A">
        <w:trPr>
          <w:cantSplit/>
          <w:trHeight w:val="315"/>
        </w:trPr>
        <w:tc>
          <w:tcPr>
            <w:tcW w:w="993" w:type="dxa"/>
            <w:vMerge/>
            <w:shd w:val="clear" w:color="auto" w:fill="auto"/>
          </w:tcPr>
          <w:p w14:paraId="142D8296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0F76C77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F08DF02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32601809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Контроль применения МЭС</w:t>
            </w:r>
          </w:p>
        </w:tc>
      </w:tr>
      <w:tr w:rsidR="00A5263A" w:rsidRPr="00A5263A" w14:paraId="38E9F6FE" w14:textId="77777777" w:rsidTr="002D788A">
        <w:trPr>
          <w:cantSplit/>
          <w:trHeight w:val="315"/>
        </w:trPr>
        <w:tc>
          <w:tcPr>
            <w:tcW w:w="993" w:type="dxa"/>
            <w:vMerge/>
            <w:shd w:val="clear" w:color="auto" w:fill="auto"/>
          </w:tcPr>
          <w:p w14:paraId="6DD7724E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D4903F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752AB8E1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030383F5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Интеграция: импорт описаний МЭС</w:t>
            </w:r>
          </w:p>
        </w:tc>
      </w:tr>
      <w:tr w:rsidR="00A5263A" w:rsidRPr="00A5263A" w14:paraId="03B9B799" w14:textId="77777777" w:rsidTr="002D788A">
        <w:trPr>
          <w:cantSplit/>
          <w:trHeight w:val="249"/>
        </w:trPr>
        <w:tc>
          <w:tcPr>
            <w:tcW w:w="993" w:type="dxa"/>
            <w:vMerge w:val="restart"/>
            <w:shd w:val="clear" w:color="auto" w:fill="auto"/>
          </w:tcPr>
          <w:p w14:paraId="02B52F78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7BEAB3C1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Электронная Медицинская Карта (ЭМК)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75FEF6E9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Управление зарегистрированными Электронными Персональными Медицинскими Записями (ЭПМЗ)</w:t>
            </w:r>
          </w:p>
        </w:tc>
        <w:tc>
          <w:tcPr>
            <w:tcW w:w="4678" w:type="dxa"/>
            <w:shd w:val="clear" w:color="auto" w:fill="auto"/>
          </w:tcPr>
          <w:p w14:paraId="51534CE4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Медицинская карта (визуализатор)</w:t>
            </w:r>
          </w:p>
        </w:tc>
      </w:tr>
      <w:tr w:rsidR="00A5263A" w:rsidRPr="00A5263A" w14:paraId="4BA940AF" w14:textId="77777777" w:rsidTr="002D788A">
        <w:trPr>
          <w:cantSplit/>
          <w:trHeight w:val="281"/>
        </w:trPr>
        <w:tc>
          <w:tcPr>
            <w:tcW w:w="993" w:type="dxa"/>
            <w:vMerge/>
            <w:shd w:val="clear" w:color="auto" w:fill="auto"/>
          </w:tcPr>
          <w:p w14:paraId="06C52A39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4F184AD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507BD4FC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39A6B637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Дневник (визуализатор)</w:t>
            </w:r>
          </w:p>
        </w:tc>
      </w:tr>
      <w:tr w:rsidR="00A5263A" w:rsidRPr="00A5263A" w14:paraId="0FEEC027" w14:textId="77777777" w:rsidTr="002D788A">
        <w:trPr>
          <w:cantSplit/>
          <w:trHeight w:val="851"/>
        </w:trPr>
        <w:tc>
          <w:tcPr>
            <w:tcW w:w="993" w:type="dxa"/>
            <w:vMerge/>
            <w:shd w:val="clear" w:color="auto" w:fill="auto"/>
          </w:tcPr>
          <w:p w14:paraId="37235836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1FBD2E7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4D6C61B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0E7AB9A7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Стационарный монитор, в т.ч.:</w:t>
            </w:r>
          </w:p>
          <w:p w14:paraId="1530E5D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цветовой индикатор, предупреждающий о скором окончании действия полиса пациента</w:t>
            </w:r>
          </w:p>
        </w:tc>
      </w:tr>
      <w:tr w:rsidR="00A5263A" w:rsidRPr="00A5263A" w14:paraId="0E78CD6D" w14:textId="77777777" w:rsidTr="002D788A">
        <w:trPr>
          <w:cantSplit/>
          <w:trHeight w:val="240"/>
        </w:trPr>
        <w:tc>
          <w:tcPr>
            <w:tcW w:w="993" w:type="dxa"/>
            <w:vMerge/>
            <w:shd w:val="clear" w:color="auto" w:fill="auto"/>
          </w:tcPr>
          <w:p w14:paraId="554E577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97EF62E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14:paraId="56B71D26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Электронные документы для выгрузки в РЭМД</w:t>
            </w:r>
          </w:p>
        </w:tc>
        <w:tc>
          <w:tcPr>
            <w:tcW w:w="4678" w:type="dxa"/>
            <w:shd w:val="clear" w:color="auto" w:fill="auto"/>
          </w:tcPr>
          <w:p w14:paraId="49E61DDC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Эпикриз в стационаре выписной (CDA)</w:t>
            </w:r>
          </w:p>
          <w:p w14:paraId="1C145FB5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Направление на госпитализацию, восстановительное лечение, обследование, консультацию (CDA)</w:t>
            </w:r>
          </w:p>
          <w:p w14:paraId="54A873FA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Выписной эпикриз из родильного дома (CDA)</w:t>
            </w:r>
          </w:p>
          <w:p w14:paraId="5D7613C3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Протокол гемотрансфузии (CDA)</w:t>
            </w:r>
          </w:p>
          <w:p w14:paraId="15E106CB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Медицинская справка (врачебное профессионально-консультативное заключение) (CDA)</w:t>
            </w:r>
          </w:p>
          <w:p w14:paraId="74CE633F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Карта профилактического медицинского осмотра несовершеннолетнего (PDF/A-1)</w:t>
            </w:r>
          </w:p>
          <w:p w14:paraId="2CC26F5C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Контрольная карта диспансерного наблюдения (PDF/A-1)</w:t>
            </w:r>
          </w:p>
          <w:p w14:paraId="3A36DF7C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Контрольная карта диспансеризации (профилактических медицинских осмотров) (PDF/A-1)</w:t>
            </w:r>
          </w:p>
          <w:p w14:paraId="66286153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Справка для получения путевки на санаторно-курортное лечение (CDA)</w:t>
            </w:r>
          </w:p>
          <w:p w14:paraId="362A9FB8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Протокол хирургической операции (PDF/A-1)</w:t>
            </w:r>
          </w:p>
          <w:p w14:paraId="1C3E2545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Протокол консультации (CDA)</w:t>
            </w:r>
          </w:p>
          <w:p w14:paraId="1728903A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Медицинское заключение об отсутствии противопоказаний к занятию определенными видами спорта(CDA)</w:t>
            </w:r>
          </w:p>
          <w:p w14:paraId="0A31B17A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Справка об отсутствии контактов с инфекционными больными (CDA)</w:t>
            </w:r>
          </w:p>
          <w:p w14:paraId="2F7255D6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Медицинская справка в бассейн (CDA)</w:t>
            </w:r>
          </w:p>
          <w:p w14:paraId="5053B547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Медицинская справка (для выезжающего за границу) (CDA)</w:t>
            </w:r>
          </w:p>
          <w:p w14:paraId="365E4A06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Справка о временной нетрудоспособности студента, учащегося техникума, профессионально-технического училища, о болезни, карантине и прочих причинах отсутствия ребенка, посещающего школу, детское дошкольное учреждение (CDA)</w:t>
            </w:r>
          </w:p>
          <w:p w14:paraId="5A4A8ADD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Направление на консультацию и во вспомогательные кабинеты (CDA)</w:t>
            </w:r>
          </w:p>
          <w:p w14:paraId="78BE3372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Протокол консультации в рамках диспансерного наблюдения (CDA)</w:t>
            </w:r>
          </w:p>
          <w:p w14:paraId="33C8A396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</w:rPr>
              <w:t>Медицинская карта пациента, получающего медицинскую помощь в амбулаторных условиях (PDF/A-1)</w:t>
            </w:r>
          </w:p>
          <w:p w14:paraId="33387F0B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</w:rPr>
              <w:t xml:space="preserve">Медицинская справка о состоянии здоровья ребенка, отъезжающего в организацию отдыха детей и их оздоровления (CDA) </w:t>
            </w:r>
          </w:p>
          <w:p w14:paraId="196EA2C3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</w:rPr>
              <w:t>Медицинское заключение по результатам предварительного (периодического) медицинского осмотра (обследования) (</w:t>
            </w: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  <w:lang w:val="en-US"/>
              </w:rPr>
              <w:t>CDA</w:t>
            </w: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</w:rPr>
              <w:t>)</w:t>
            </w:r>
          </w:p>
          <w:p w14:paraId="4466DD8B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</w:rPr>
              <w:t>Справка об оплате медицинских услуг для предоставления в налоговые органы Российской Федерации (</w:t>
            </w: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  <w:lang w:val="en-US"/>
              </w:rPr>
              <w:t>CDA</w:t>
            </w: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</w:rPr>
              <w:t>)</w:t>
            </w:r>
          </w:p>
          <w:p w14:paraId="394DFB02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</w:rPr>
              <w:t>Сертификат профилактических прививок</w:t>
            </w: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  <w:lang w:val="en-US"/>
              </w:rPr>
              <w:t xml:space="preserve"> (CDA)</w:t>
            </w:r>
          </w:p>
          <w:p w14:paraId="7FA34993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</w:rPr>
              <w:t>Экстренное извещение об инфекционном заболевании, пищевом, остром профессиональном отравлении, необычной реакции на прививку (</w:t>
            </w: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  <w:lang w:val="en-US"/>
              </w:rPr>
              <w:t>CDA</w:t>
            </w: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</w:rPr>
              <w:t>)</w:t>
            </w:r>
          </w:p>
          <w:p w14:paraId="364A820A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</w:rPr>
              <w:t>Протокол решения (выписка из протокола решения) комиссии по оказанию высокотехнологичной медицинской помощи (</w:t>
            </w: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  <w:lang w:val="en-US"/>
              </w:rPr>
              <w:t>CDA</w:t>
            </w: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</w:rPr>
              <w:t>)</w:t>
            </w:r>
          </w:p>
          <w:p w14:paraId="636B9A5D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</w:rPr>
              <w:t>Медицинское заключение о допуске к выполнению работ на высоте, верхолазных работ, работ, связанных с подъемом на высоту, а также по обслуживанию подъемных сооружений (</w:t>
            </w: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  <w:lang w:val="en-US"/>
              </w:rPr>
              <w:t>CDA</w:t>
            </w: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</w:rPr>
              <w:t>)</w:t>
            </w:r>
          </w:p>
          <w:p w14:paraId="320DCEBB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</w:rPr>
              <w:t>Медицинское заключение о принадлежности несовершеннолетнего к медицинской группе для занятий физической культурой (CDA)</w:t>
            </w:r>
          </w:p>
          <w:p w14:paraId="56C0B9D1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</w:rPr>
              <w:t>Справка о постановке на учет по беременности (</w:t>
            </w: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  <w:lang w:val="en-US"/>
              </w:rPr>
              <w:t>CDA</w:t>
            </w: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</w:rPr>
              <w:t>)</w:t>
            </w:r>
          </w:p>
          <w:p w14:paraId="3AA5779E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</w:rPr>
              <w:t>Справка об отказе в направлении на медико-социальную экспертизу (</w:t>
            </w: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  <w:lang w:val="en-US"/>
              </w:rPr>
              <w:t>CDA</w:t>
            </w: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</w:rPr>
              <w:t>)</w:t>
            </w:r>
          </w:p>
          <w:p w14:paraId="78EAC96D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</w:rPr>
              <w:t>Эпикриз по законченному случаю амбулаторный (</w:t>
            </w: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  <w:lang w:val="en-US"/>
              </w:rPr>
              <w:t>CDA</w:t>
            </w:r>
            <w:r w:rsidRPr="00A5263A">
              <w:rPr>
                <w:rFonts w:ascii="Times New Roman" w:eastAsia="Calibri" w:hAnsi="Times New Roman" w:cs="Times New Roman"/>
                <w:color w:val="1F1F1F"/>
                <w:sz w:val="18"/>
                <w:szCs w:val="18"/>
                <w:shd w:val="clear" w:color="auto" w:fill="FFFFFF"/>
              </w:rPr>
              <w:t>)</w:t>
            </w:r>
          </w:p>
          <w:p w14:paraId="623E636A" w14:textId="77777777" w:rsidR="00A5263A" w:rsidRPr="00A5263A" w:rsidRDefault="00A5263A" w:rsidP="00A5263A">
            <w:pPr>
              <w:tabs>
                <w:tab w:val="left" w:pos="339"/>
              </w:tabs>
              <w:spacing w:after="0" w:line="240" w:lineRule="auto"/>
              <w:ind w:left="198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A5263A" w:rsidRPr="00A5263A" w14:paraId="378054FB" w14:textId="77777777" w:rsidTr="002D788A">
        <w:trPr>
          <w:cantSplit/>
          <w:trHeight w:val="240"/>
        </w:trPr>
        <w:tc>
          <w:tcPr>
            <w:tcW w:w="993" w:type="dxa"/>
            <w:vMerge w:val="restart"/>
            <w:shd w:val="clear" w:color="auto" w:fill="auto"/>
          </w:tcPr>
          <w:p w14:paraId="4B6D8200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9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432104B4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Протоколы интеграции, реализация взаимодействия с WEB-сервисами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4BE4AE6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Взаимодействие с различными сервисами</w:t>
            </w:r>
          </w:p>
        </w:tc>
        <w:tc>
          <w:tcPr>
            <w:tcW w:w="4678" w:type="dxa"/>
            <w:shd w:val="clear" w:color="auto" w:fill="auto"/>
          </w:tcPr>
          <w:p w14:paraId="734C4DC4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ТФОМС КК;</w:t>
            </w:r>
          </w:p>
          <w:p w14:paraId="51504DD7" w14:textId="77777777" w:rsidR="00A5263A" w:rsidRPr="00A5263A" w:rsidRDefault="00A5263A" w:rsidP="00A5263A">
            <w:pPr>
              <w:numPr>
                <w:ilvl w:val="0"/>
                <w:numId w:val="37"/>
              </w:numPr>
              <w:tabs>
                <w:tab w:val="left" w:pos="317"/>
              </w:tabs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«Направление на плановую госпитализацию»</w:t>
            </w:r>
          </w:p>
          <w:p w14:paraId="10C711D7" w14:textId="77777777" w:rsidR="00A5263A" w:rsidRPr="00A5263A" w:rsidRDefault="00A5263A" w:rsidP="00A5263A">
            <w:pPr>
              <w:numPr>
                <w:ilvl w:val="0"/>
                <w:numId w:val="37"/>
              </w:numPr>
              <w:tabs>
                <w:tab w:val="left" w:pos="317"/>
              </w:tabs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«Диспансеризация и профилактические осмотры»</w:t>
            </w:r>
          </w:p>
          <w:p w14:paraId="40042BB0" w14:textId="77777777" w:rsidR="00A5263A" w:rsidRPr="00A5263A" w:rsidRDefault="00A5263A" w:rsidP="00A5263A">
            <w:pPr>
              <w:numPr>
                <w:ilvl w:val="0"/>
                <w:numId w:val="37"/>
              </w:numPr>
              <w:tabs>
                <w:tab w:val="left" w:pos="317"/>
              </w:tabs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«Прикрепленное население»</w:t>
            </w:r>
          </w:p>
          <w:p w14:paraId="7B0CDCD2" w14:textId="77777777" w:rsidR="00A5263A" w:rsidRPr="00A5263A" w:rsidRDefault="00A5263A" w:rsidP="00A5263A">
            <w:pPr>
              <w:numPr>
                <w:ilvl w:val="0"/>
                <w:numId w:val="37"/>
              </w:numPr>
              <w:tabs>
                <w:tab w:val="left" w:pos="317"/>
              </w:tabs>
              <w:spacing w:after="0" w:line="240" w:lineRule="auto"/>
              <w:ind w:firstLine="176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«Проверка страховой принадлежности и прохождения диспансеризации (профилактических осмотров)»</w:t>
            </w:r>
          </w:p>
        </w:tc>
      </w:tr>
      <w:tr w:rsidR="00A5263A" w:rsidRPr="00A5263A" w14:paraId="3B4C394A" w14:textId="77777777" w:rsidTr="002D788A">
        <w:trPr>
          <w:cantSplit/>
          <w:trHeight w:val="240"/>
        </w:trPr>
        <w:tc>
          <w:tcPr>
            <w:tcW w:w="993" w:type="dxa"/>
            <w:vMerge/>
            <w:shd w:val="clear" w:color="auto" w:fill="auto"/>
          </w:tcPr>
          <w:p w14:paraId="51490237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8E6DA6F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4B56C817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5B46E642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НЕТРИКА</w:t>
            </w:r>
          </w:p>
          <w:p w14:paraId="49FC4BE4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«Запись на прием через ФЭР»</w:t>
            </w:r>
          </w:p>
          <w:p w14:paraId="6EF84277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«Запись на вакцинацию (COVID)»</w:t>
            </w:r>
          </w:p>
          <w:p w14:paraId="451ACADD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«Управление очередями»</w:t>
            </w:r>
          </w:p>
          <w:p w14:paraId="2FE54F09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«ИЭМК»</w:t>
            </w:r>
          </w:p>
          <w:p w14:paraId="0B15E271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«Вызов врача на дом»</w:t>
            </w:r>
          </w:p>
          <w:p w14:paraId="619CB82E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«Журнал отложенной записи»</w:t>
            </w:r>
          </w:p>
          <w:p w14:paraId="5452A037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«Уведомления участкового врача»</w:t>
            </w:r>
          </w:p>
          <w:p w14:paraId="00D94037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«Портал врача»</w:t>
            </w:r>
          </w:p>
          <w:p w14:paraId="2981367A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«Телемедицинские консультации»</w:t>
            </w:r>
          </w:p>
          <w:p w14:paraId="5D13BE83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«Обмен данными лабораторных исследований»</w:t>
            </w:r>
          </w:p>
          <w:p w14:paraId="598084E9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«Обмен данными инструментальных исследований»</w:t>
            </w:r>
          </w:p>
          <w:p w14:paraId="3277D495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«Запись на Диспансеризация/Профилактические осмотры»</w:t>
            </w:r>
          </w:p>
          <w:p w14:paraId="3A232E39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«Обратный талон МСЭ»</w:t>
            </w:r>
          </w:p>
          <w:p w14:paraId="72B10F3B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«Расширенный выгрузчик в РЭМД»</w:t>
            </w:r>
          </w:p>
          <w:p w14:paraId="0DA23210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«Расширенное направление на МСЭ»</w:t>
            </w:r>
          </w:p>
          <w:p w14:paraId="22674B62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«Запись на диспансерное наблюдение»</w:t>
            </w:r>
          </w:p>
          <w:p w14:paraId="6FC3B196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«Запись на прием по направлению»</w:t>
            </w:r>
          </w:p>
          <w:p w14:paraId="4180B02B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«Запись на вакцинацию»</w:t>
            </w:r>
          </w:p>
          <w:p w14:paraId="00F33206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«Идентификация ОМС»</w:t>
            </w:r>
          </w:p>
          <w:p w14:paraId="0CD2BFD6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«Прикрепление онлайн»</w:t>
            </w:r>
          </w:p>
          <w:p w14:paraId="0C163C4E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«Интеграция с ВИМИС «Акинео»»</w:t>
            </w:r>
          </w:p>
          <w:p w14:paraId="4C1426DB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«Интеграция с ВИМИС «ОНКО»»</w:t>
            </w:r>
          </w:p>
          <w:p w14:paraId="3C238FB0" w14:textId="77777777" w:rsidR="00A5263A" w:rsidRPr="00A5263A" w:rsidRDefault="00A5263A" w:rsidP="00A5263A">
            <w:pPr>
              <w:numPr>
                <w:ilvl w:val="0"/>
                <w:numId w:val="38"/>
              </w:numPr>
              <w:tabs>
                <w:tab w:val="left" w:pos="339"/>
              </w:tabs>
              <w:spacing w:after="0" w:line="240" w:lineRule="auto"/>
              <w:ind w:left="34" w:firstLine="164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«Интеграция с ВИМИС «ССЗ»»</w:t>
            </w:r>
          </w:p>
        </w:tc>
      </w:tr>
      <w:tr w:rsidR="00A5263A" w:rsidRPr="00A5263A" w14:paraId="7C917178" w14:textId="77777777" w:rsidTr="002D788A">
        <w:trPr>
          <w:cantSplit/>
          <w:trHeight w:val="225"/>
        </w:trPr>
        <w:tc>
          <w:tcPr>
            <w:tcW w:w="993" w:type="dxa"/>
            <w:vMerge/>
            <w:shd w:val="clear" w:color="auto" w:fill="auto"/>
          </w:tcPr>
          <w:p w14:paraId="763EAA5D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D1AB3DC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6472E559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26D56CC9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ПАРУС</w:t>
            </w:r>
          </w:p>
          <w:p w14:paraId="64BB329C" w14:textId="77777777" w:rsidR="00A5263A" w:rsidRPr="00A5263A" w:rsidRDefault="00A5263A" w:rsidP="00A5263A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«Парус Демография»</w:t>
            </w:r>
          </w:p>
        </w:tc>
      </w:tr>
      <w:tr w:rsidR="00A5263A" w:rsidRPr="00A5263A" w14:paraId="4AB24B55" w14:textId="77777777" w:rsidTr="002D788A">
        <w:trPr>
          <w:cantSplit/>
          <w:trHeight w:val="225"/>
        </w:trPr>
        <w:tc>
          <w:tcPr>
            <w:tcW w:w="993" w:type="dxa"/>
            <w:vMerge/>
            <w:shd w:val="clear" w:color="auto" w:fill="auto"/>
          </w:tcPr>
          <w:p w14:paraId="72BB10E3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0D83BDE4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12189D30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5552E73E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СММП</w:t>
            </w:r>
          </w:p>
          <w:p w14:paraId="687E2730" w14:textId="77777777" w:rsidR="00A5263A" w:rsidRPr="00A5263A" w:rsidRDefault="00A5263A" w:rsidP="00A5263A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«Неотложная помощь»</w:t>
            </w:r>
          </w:p>
        </w:tc>
      </w:tr>
      <w:tr w:rsidR="00A5263A" w:rsidRPr="00A5263A" w14:paraId="0232E3A4" w14:textId="77777777" w:rsidTr="002D788A">
        <w:trPr>
          <w:cantSplit/>
          <w:trHeight w:val="225"/>
        </w:trPr>
        <w:tc>
          <w:tcPr>
            <w:tcW w:w="993" w:type="dxa"/>
            <w:vMerge/>
            <w:shd w:val="clear" w:color="auto" w:fill="auto"/>
          </w:tcPr>
          <w:p w14:paraId="3500CF20" w14:textId="77777777" w:rsidR="00A5263A" w:rsidRPr="00A5263A" w:rsidRDefault="00A5263A" w:rsidP="00A526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7B16D0E5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3558CBF7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2A95966D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МИАЦ</w:t>
            </w:r>
          </w:p>
          <w:p w14:paraId="47B8A951" w14:textId="77777777" w:rsidR="00A5263A" w:rsidRPr="00A5263A" w:rsidRDefault="00A5263A" w:rsidP="00A5263A">
            <w:pPr>
              <w:numPr>
                <w:ilvl w:val="0"/>
                <w:numId w:val="39"/>
              </w:numPr>
              <w:tabs>
                <w:tab w:val="left" w:pos="318"/>
              </w:tabs>
              <w:spacing w:after="0" w:line="240" w:lineRule="auto"/>
              <w:ind w:left="34" w:firstLine="142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«Льготное лекарственное обеспечение»</w:t>
            </w:r>
          </w:p>
          <w:p w14:paraId="12445A7A" w14:textId="77777777" w:rsidR="00A5263A" w:rsidRPr="00A5263A" w:rsidRDefault="00A5263A" w:rsidP="00A5263A">
            <w:pPr>
              <w:numPr>
                <w:ilvl w:val="0"/>
                <w:numId w:val="39"/>
              </w:numPr>
              <w:tabs>
                <w:tab w:val="left" w:pos="318"/>
              </w:tabs>
              <w:spacing w:after="0" w:line="240" w:lineRule="auto"/>
              <w:ind w:left="34" w:firstLine="142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«Холтеровские исследования»</w:t>
            </w:r>
          </w:p>
          <w:p w14:paraId="634FA9D3" w14:textId="77777777" w:rsidR="00A5263A" w:rsidRPr="00A5263A" w:rsidRDefault="00A5263A" w:rsidP="00A5263A">
            <w:pPr>
              <w:numPr>
                <w:ilvl w:val="0"/>
                <w:numId w:val="39"/>
              </w:numPr>
              <w:tabs>
                <w:tab w:val="left" w:pos="318"/>
              </w:tabs>
              <w:spacing w:after="0" w:line="240" w:lineRule="auto"/>
              <w:ind w:left="34"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ru-RU"/>
              </w:rPr>
              <w:t>Web-Сервис «Сан. авиация»</w:t>
            </w:r>
          </w:p>
        </w:tc>
      </w:tr>
      <w:tr w:rsidR="00A5263A" w:rsidRPr="00A5263A" w14:paraId="1260C478" w14:textId="77777777" w:rsidTr="002D788A">
        <w:trPr>
          <w:cantSplit/>
          <w:trHeight w:val="457"/>
        </w:trPr>
        <w:tc>
          <w:tcPr>
            <w:tcW w:w="993" w:type="dxa"/>
            <w:vMerge/>
            <w:shd w:val="clear" w:color="auto" w:fill="auto"/>
          </w:tcPr>
          <w:p w14:paraId="7553B1D6" w14:textId="77777777" w:rsidR="00A5263A" w:rsidRPr="00A5263A" w:rsidRDefault="00A5263A" w:rsidP="00A526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26DA65D8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381C6B1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44B0491F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ФСС</w:t>
            </w:r>
          </w:p>
          <w:p w14:paraId="39F1F56A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Web-Сервис «Электронный больничный лист» ФСС</w:t>
            </w:r>
          </w:p>
        </w:tc>
      </w:tr>
      <w:tr w:rsidR="00A5263A" w:rsidRPr="00A5263A" w14:paraId="5B60484B" w14:textId="77777777" w:rsidTr="002D788A">
        <w:tc>
          <w:tcPr>
            <w:tcW w:w="993" w:type="dxa"/>
            <w:shd w:val="clear" w:color="auto" w:fill="auto"/>
          </w:tcPr>
          <w:p w14:paraId="255DE4B8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14:paraId="1E1C385E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Права пользователей</w:t>
            </w:r>
          </w:p>
        </w:tc>
        <w:tc>
          <w:tcPr>
            <w:tcW w:w="1984" w:type="dxa"/>
            <w:shd w:val="clear" w:color="auto" w:fill="auto"/>
          </w:tcPr>
          <w:p w14:paraId="3BAB399A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Реализация прав пользователей</w:t>
            </w:r>
          </w:p>
        </w:tc>
        <w:tc>
          <w:tcPr>
            <w:tcW w:w="4678" w:type="dxa"/>
            <w:shd w:val="clear" w:color="auto" w:fill="auto"/>
          </w:tcPr>
          <w:p w14:paraId="32CD9F6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urAdmin = 'adm'</w:t>
            </w:r>
          </w:p>
          <w:p w14:paraId="1569708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# Работа</w:t>
            </w:r>
          </w:p>
          <w:p w14:paraId="090E249D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'wRegistry'          # имеет доступ к обслуживанию пациентов</w:t>
            </w:r>
          </w:p>
          <w:p w14:paraId="7E9F586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'wSuspendedAppointment'# имеет доступ к отложенной записи</w:t>
            </w:r>
          </w:p>
          <w:p w14:paraId="420F383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'wReadTimeLine'        # право на чтение Учёта рабочего времени</w:t>
            </w:r>
          </w:p>
          <w:p w14:paraId="5CEB827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 xml:space="preserve">'wEditTimeLine'        # право на редактирование Учёта рабочего </w:t>
            </w:r>
          </w:p>
          <w:p w14:paraId="51F836A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'wBlanks'            # имеет доступ к учету бланков</w:t>
            </w:r>
          </w:p>
          <w:p w14:paraId="3A55FD2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'wHospitalBeds'      # имеет доступ к коечному фонду</w:t>
            </w:r>
          </w:p>
          <w:p w14:paraId="0FDCF85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'wSurveillance'      # имеет доступ к Диспансерному наблюдению</w:t>
            </w:r>
          </w:p>
          <w:p w14:paraId="2B2FE62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'wJobsPlanning'      # имеет доступ к планированию работ</w:t>
            </w:r>
          </w:p>
          <w:p w14:paraId="679DBAD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'wJobsOperating'     # имеет доступ к выполнению работ</w:t>
            </w:r>
          </w:p>
          <w:p w14:paraId="2914AA6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'wStockControl'      # имеет доступ к складскому учёту</w:t>
            </w:r>
          </w:p>
          <w:p w14:paraId="18DB3B3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'wStockEditSupplier'# имеет право изменять поле "Поставщик" в накладной на списание</w:t>
            </w:r>
          </w:p>
          <w:p w14:paraId="2D7C87F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'wStockEditSupplierPerson'# имеет право изменять поле "Ответственный" в накладной на списание</w:t>
            </w:r>
          </w:p>
          <w:p w14:paraId="1D793C1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'wGraph' # Работа:График</w:t>
            </w:r>
          </w:p>
          <w:p w14:paraId="4F040A8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'wLUD' #Работа:Луд</w:t>
            </w:r>
          </w:p>
          <w:p w14:paraId="6914259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'wQuoting'           # имеет доступ к редактированию квотирования</w:t>
            </w:r>
          </w:p>
          <w:p w14:paraId="44F3288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'wQuotingWatch'      # имеет доступ к просмотру квотирования</w:t>
            </w:r>
          </w:p>
          <w:p w14:paraId="3F66F45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'wTissueJournal'     # имеет доступ к лаболаторному журналу</w:t>
            </w:r>
          </w:p>
          <w:p w14:paraId="6BB7E4D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'wDispService'      # имеет доступ к сервису диспансеризации</w:t>
            </w:r>
          </w:p>
          <w:p w14:paraId="08D34AB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'wDemography'  # Работа: доступ к сервису демографии</w:t>
            </w:r>
          </w:p>
          <w:p w14:paraId="2CE678A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'wHomeCallJournal'  # Работа: доступ к журналу вызовов на дом</w:t>
            </w:r>
          </w:p>
          <w:p w14:paraId="20AF18D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  <w:t>'wMedStatic'  # Работа: доступ к сервису мед. статистики</w:t>
            </w:r>
          </w:p>
          <w:p w14:paraId="78582A0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6951EE9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Работа -&gt; Диспансерное наблюдение</w:t>
            </w:r>
          </w:p>
          <w:p w14:paraId="073A133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Только чтение</w:t>
            </w:r>
          </w:p>
          <w:p w14:paraId="59FFAC9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'wSurReadEvent'      # право на чтение события в Диспансерном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lastRenderedPageBreak/>
              <w:t>наблюдении</w:t>
            </w:r>
          </w:p>
          <w:p w14:paraId="408E3DD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'wSurReadClientInfo'  # право на чтение карты пациента в Диспансерном наблюдении</w:t>
            </w:r>
          </w:p>
          <w:p w14:paraId="2BE6E7B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Запись/изменение</w:t>
            </w:r>
          </w:p>
          <w:p w14:paraId="5453974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'wSurEditEvent'       # право на редактирование события в Диспансерном наблюдении</w:t>
            </w:r>
          </w:p>
          <w:p w14:paraId="25DEF25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'wSurEditClientInfo'  # право редактировать карту пациента в Диспансерном наблюдении</w:t>
            </w:r>
          </w:p>
          <w:p w14:paraId="7504610D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'editProphylaxisPlanning'      # Право редактировать "Журнал планирования профилактического наблюдения"</w:t>
            </w:r>
          </w:p>
          <w:p w14:paraId="440C215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2066E1F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Работа -&gt; Стационарный монитор</w:t>
            </w:r>
          </w:p>
          <w:p w14:paraId="25F87E4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Только чтение</w:t>
            </w:r>
          </w:p>
          <w:p w14:paraId="49113BB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'wHBReadEvent'       # право на чтение события в стационарном мониторе</w:t>
            </w:r>
          </w:p>
          <w:p w14:paraId="352BBD3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'wHBReadClientInfo'  # право на чтение карты пациента в стационарном мониторе</w:t>
            </w:r>
          </w:p>
          <w:p w14:paraId="6A0768A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Запись/изменение</w:t>
            </w:r>
          </w:p>
          <w:p w14:paraId="3946E84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'wHBHospitalization' # право на госпитализацию в стационарном мониторе</w:t>
            </w:r>
          </w:p>
          <w:p w14:paraId="704986D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'wHBTransfer'        # право на перевод в стационарном мониторе</w:t>
            </w:r>
          </w:p>
          <w:p w14:paraId="4FC6D5E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'wHBLeaved'          # право на выписку в стационарном мониторе</w:t>
            </w:r>
          </w:p>
          <w:p w14:paraId="1A08B2B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'wHBFeed'            # право на питание в стационарном мониторе</w:t>
            </w:r>
          </w:p>
          <w:p w14:paraId="5ABC1DD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'wHBActionEdit'      # право выполнять назначения в стационарном мониторе</w:t>
            </w:r>
          </w:p>
          <w:p w14:paraId="7DD1D6B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'wHBDeath'           # имеет право доступа к кнопке "Констатация смерти" с вкладки "Умерло"</w:t>
            </w:r>
          </w:p>
          <w:p w14:paraId="7627E06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'wHBEditCurrentDateFeed' # право редактировать питание на текущую и прошлые даты</w:t>
            </w:r>
          </w:p>
          <w:p w14:paraId="72D7F3A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'wHBEditEvent'       # право на редактирование события в стационарном мониторе</w:t>
            </w:r>
          </w:p>
          <w:p w14:paraId="61AA543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'wHBEditClientInfo'  # право редактировать карту пациента в стационарном мониторе</w:t>
            </w:r>
          </w:p>
          <w:p w14:paraId="5E6D64A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'wHBEditThermalSheet'# право на редактирование температурного листа в стационарном мониторе</w:t>
            </w:r>
          </w:p>
          <w:p w14:paraId="25BBF82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'wHBEditHospitalBed' # право на изменение данных о койке пребывания в стационарном мониторе</w:t>
            </w:r>
          </w:p>
          <w:p w14:paraId="372B7F3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'wHBEditPatron' # право на изменение данных о патроне</w:t>
            </w:r>
          </w:p>
          <w:p w14:paraId="1ABCC17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'wHBEditObservationStatus' # право на</w:t>
            </w:r>
            <w:r w:rsidRPr="00A5263A">
              <w:rPr>
                <w:rFonts w:ascii="Arial" w:eastAsia="Segoe UI" w:hAnsi="Arial" w:cs="Tahoma"/>
                <w:color w:val="000000"/>
                <w:kern w:val="3"/>
                <w:sz w:val="20"/>
                <w:szCs w:val="20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редактирование статуса наблюдения пациента</w:t>
            </w:r>
          </w:p>
          <w:p w14:paraId="5656D39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'wHBCanChangeOrgStructure' # право на изменение подразделения (tblOrgStrucutre)</w:t>
            </w:r>
          </w:p>
          <w:p w14:paraId="5BFF134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'wHBPlanning' #право на постановку в очередь со вкладки "В очереди"</w:t>
            </w:r>
          </w:p>
          <w:p w14:paraId="63936E1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'wHBEditReceivedMKB' # право на изменение шифра МКБ, свойств "Диагноз направившего учреждения" (или "Диагноз направителя") и "Диагноз при поступлении" на вкладке Поступили</w:t>
            </w:r>
          </w:p>
          <w:p w14:paraId="29F29C3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'wHBEditAction'        # Право добавлять действия в стационарном мониторе</w:t>
            </w:r>
          </w:p>
        </w:tc>
      </w:tr>
      <w:tr w:rsidR="00A5263A" w:rsidRPr="00A5263A" w14:paraId="5B0565DB" w14:textId="77777777" w:rsidTr="002D788A">
        <w:tc>
          <w:tcPr>
            <w:tcW w:w="993" w:type="dxa"/>
            <w:shd w:val="clear" w:color="auto" w:fill="auto"/>
          </w:tcPr>
          <w:p w14:paraId="17C23C51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1190A574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14:paraId="75280531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1B5C0F8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Работа -&gt; Обслуживание</w:t>
            </w:r>
          </w:p>
          <w:p w14:paraId="35CC891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'regReadRegistry'    #имеет доступ к вкладке Картотека</w:t>
            </w:r>
          </w:p>
          <w:p w14:paraId="02B3B8B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'regReadLocationCard'#имеет право чтения Место нахождения амбулаторной карты</w:t>
            </w:r>
          </w:p>
          <w:p w14:paraId="43C1B59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'regReadEvents'      #имеет доступ к вкладке Обращение, чтение</w:t>
            </w:r>
          </w:p>
          <w:p w14:paraId="795F764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'regReadAmbCard'     #имеет доступ к вкладке Мед. карта</w:t>
            </w:r>
          </w:p>
          <w:p w14:paraId="5E48B91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'regReadActions'     #имеет доступ к вкладке Обслуживание</w:t>
            </w:r>
          </w:p>
          <w:p w14:paraId="26F2602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regReadExpert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    #имеет доступ к вкладке КЭР</w:t>
            </w:r>
          </w:p>
          <w:p w14:paraId="3B60ABF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regReadAmbulance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 #имеет доступ к вкладке СМП</w:t>
            </w:r>
          </w:p>
          <w:p w14:paraId="06B1E1C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regReadVisits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    #имеет доступ к вкладке Визиты, чтение</w:t>
            </w:r>
          </w:p>
          <w:p w14:paraId="712E2D0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Запись/изменение</w:t>
            </w:r>
          </w:p>
          <w:p w14:paraId="138190A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regWriteRegistry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 #имеет доступ к вкладке Картотека</w:t>
            </w:r>
          </w:p>
          <w:p w14:paraId="6C9711E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regEditLocationCard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#имеет право редактировать Место нахождения амбулаторной карты</w:t>
            </w:r>
          </w:p>
          <w:p w14:paraId="7A97F1A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regEditStatusObservationClient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'#имеет право редактировать Статус наблюдение пациента</w:t>
            </w:r>
          </w:p>
          <w:p w14:paraId="321ED9B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'regWriteEvents'     #имеет доступ к вкладке Обращение, изменение</w:t>
            </w:r>
          </w:p>
          <w:p w14:paraId="6492AB3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'regWriteAmbCard'    #имеет доступ к вкладке Мед. карта</w:t>
            </w:r>
          </w:p>
          <w:p w14:paraId="69BFABE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'regWriteActions'    #имеет доступ к вкладке Обслуживание</w:t>
            </w:r>
          </w:p>
          <w:p w14:paraId="7933BDD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'regWriteExpert'     #имеет доступ к вкладке КЭР</w:t>
            </w:r>
          </w:p>
          <w:p w14:paraId="510624DD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'regTabEditExpertMC' #имеет доступ к ВК</w:t>
            </w:r>
          </w:p>
          <w:p w14:paraId="73C10A9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'regWriteVisits'     #имеет доступ к вкладке Визиты, изменение</w:t>
            </w:r>
          </w:p>
          <w:p w14:paraId="4FC17BE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'regWriteAmbulance'  #имеет доступ к вкладке СМП</w:t>
            </w:r>
          </w:p>
          <w:p w14:paraId="4CBA6C5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'regControlDoubles'  #имеет доступ к оперативному логическому контролю двойников</w:t>
            </w:r>
          </w:p>
          <w:p w14:paraId="26DAF3E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'regDeleteTempInvalid' #имеет право удалять листки нетрудоспособности</w:t>
            </w:r>
          </w:p>
          <w:p w14:paraId="38CC153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'editEventCash'  # имеет право Редактировать вкладку Обслуживание пациентов/Обращение/Оплата</w:t>
            </w:r>
          </w:p>
          <w:p w14:paraId="085714E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0FC9E30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#Работа -&gt; Складской учет</w:t>
            </w:r>
          </w:p>
          <w:p w14:paraId="4F170F6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editOwnMotions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#имеет право редактировать свои накладные</w:t>
            </w:r>
          </w:p>
          <w:p w14:paraId="42B5F0E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editOtherPeopleMotions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'#имеет право редактировать чужие накладные</w:t>
            </w:r>
          </w:p>
          <w:p w14:paraId="58E7A0A3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deleteMotions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'#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имеет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право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удалять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накладные</w:t>
            </w:r>
          </w:p>
          <w:p w14:paraId="490A7B6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nomenclatureExpenseLaterDate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#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Право списывать ЛСиИМН пациенту на будущие даты</w:t>
            </w:r>
          </w:p>
          <w:p w14:paraId="322E329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canDeleteActionNomenclatureExpense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#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Право удалять действия,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lastRenderedPageBreak/>
              <w:t>связанные со списанием ЛСиИМН</w:t>
            </w:r>
          </w:p>
          <w:p w14:paraId="31574F2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viewRequirementsForAllStock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#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Право просматривать требования ко всем складам "Складской учёт"</w:t>
            </w:r>
          </w:p>
          <w:p w14:paraId="7D83660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stockAgreeRequirements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#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Право согласовывать требования "Складской учёт"</w:t>
            </w:r>
          </w:p>
          <w:p w14:paraId="34EDE77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preferencesAgreeRequirementsStock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#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Право согласовывать требования "Предпочтения: Складской учёт: Согласовывать требования"</w:t>
            </w:r>
          </w:p>
          <w:p w14:paraId="25D6BB9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preferencesPermitOnlyParentStock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#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Право изменять "Предпочтения: Складской учёт: Оформлять требования только на вышестоящий склад"</w:t>
            </w:r>
          </w:p>
          <w:p w14:paraId="39E7827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stockPurchaseContract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#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Право на доступ к "Складской учет: Контракты на закупку"</w:t>
            </w:r>
          </w:p>
          <w:p w14:paraId="0186188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editChkOnlyExistsNomenclature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#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Право изменять фильтр "Только в наличии" в диалоге по выбору ЛСиИМН</w:t>
            </w:r>
          </w:p>
          <w:p w14:paraId="1067DD7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noRestrictRetrospectiveNEClient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#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Право без ограничений ретроспективно списывать ЛСиИМН на пациента</w:t>
            </w:r>
          </w:p>
          <w:p w14:paraId="7BA70F3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AddNewNomenclatureAction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#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Имеет право добавлять ЛСиИМН в справочник из свойства действия </w:t>
            </w:r>
          </w:p>
          <w:p w14:paraId="52FEB9A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1125450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Сервис</w:t>
            </w:r>
          </w:p>
          <w:p w14:paraId="5DD55BE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attachClientsForArea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#имеет  доступ к "Выполнить прикрепление пациентов к участкам"</w:t>
            </w:r>
          </w:p>
          <w:p w14:paraId="5D33A8A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'logiccntl'                   #имеет  доступ к логическому контролю</w:t>
            </w:r>
          </w:p>
          <w:p w14:paraId="21D8D7B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'logicCntlDiagnosis' #имеет  доступ к логическому контролю ЛУДа</w:t>
            </w:r>
          </w:p>
          <w:p w14:paraId="16D78BC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'logicCntlDoubles'   #имеет  доступ к контролю двойников</w:t>
            </w:r>
          </w:p>
          <w:p w14:paraId="661A090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'logicCntlMES'       #имеет  доступ к контролю событий с МЭС</w:t>
            </w:r>
          </w:p>
          <w:p w14:paraId="0FD9A3D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'schemaclean'                    #имеет доступ к очистке бд</w:t>
            </w:r>
          </w:p>
          <w:p w14:paraId="2B70505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'schemaSync'   # может проводить синхронизацию БД</w:t>
            </w:r>
          </w:p>
          <w:p w14:paraId="0EC6170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'notifications' # имеет доступ к системе оповещений</w:t>
            </w:r>
          </w:p>
          <w:p w14:paraId="606D6A9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'notificationLog' # имеет доступ к журналу оповещений</w:t>
            </w:r>
          </w:p>
          <w:p w14:paraId="609DF10D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notificationKind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# имеет доступ к видам оповещений</w:t>
            </w:r>
          </w:p>
          <w:p w14:paraId="2635584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notificationRule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# имеет доступ к правилам оповещений</w:t>
            </w:r>
          </w:p>
          <w:p w14:paraId="6788DD2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clientAttachExport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# имеет доступ к  экспорту данных в веб-сервис "Прикрепленное население"</w:t>
            </w:r>
          </w:p>
          <w:p w14:paraId="089A26C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doctorSectionExport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Сервис: доступ к сервису экспорта врачей и участков</w:t>
            </w:r>
          </w:p>
          <w:p w14:paraId="1CCF27F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'unlockData'  # Сервис: доступ к "Разблокировать данные"</w:t>
            </w:r>
          </w:p>
          <w:p w14:paraId="523D0FFD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'logicCntlOMSAccounts' #Сервис: доступ к проверке счетов из меню логического контроля</w:t>
            </w:r>
          </w:p>
          <w:p w14:paraId="0B9B2DE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adminServiceTMK ' # Сервис: доступ к меню ТМК-Администрирование</w:t>
            </w:r>
          </w:p>
          <w:p w14:paraId="5B3D04A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serviceTMKdirectionList ' # Сервис: доступ к меню ТМК-список направлений </w:t>
            </w:r>
          </w:p>
          <w:p w14:paraId="4EE97A8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6E0E556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36EFFBE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Расчет</w:t>
            </w:r>
          </w:p>
          <w:p w14:paraId="2F9FCDD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'acc'                # имеет доступ к учётной информации (договора и счета)</w:t>
            </w:r>
          </w:p>
          <w:p w14:paraId="20A9AEA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'accAccount'         # Расчеты: доступ к счетам независимо от типа финансирования</w:t>
            </w:r>
          </w:p>
          <w:p w14:paraId="289DA01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'accAccountBudget'  # Расчеты: доступ к счетам с типом финансирования "бюджет"</w:t>
            </w:r>
          </w:p>
          <w:p w14:paraId="4214973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'accAccountCMI'      # Расчеты: доступ к счетам с типом финансирования "ОМС"</w:t>
            </w:r>
          </w:p>
          <w:p w14:paraId="2AFAA7B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'accAccountVMI'      # Расчеты: доступ к счетам с типом финансирования "ДМС"</w:t>
            </w:r>
          </w:p>
          <w:p w14:paraId="6D003BC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'accAccountCash'     # Расчеты: доступ к счетам с типом финансирования "платно"</w:t>
            </w:r>
          </w:p>
          <w:p w14:paraId="3D01C1D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'accAccountTargeted' # Расчеты: доступ к счетам с типом финансирования "целевой"</w:t>
            </w:r>
          </w:p>
          <w:p w14:paraId="0775534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3B07C6C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'accDeleteAccount'    # Расчёты: имеет право удалять счета</w:t>
            </w:r>
          </w:p>
          <w:p w14:paraId="34614B7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'accDeleteAccountsAtOnce'  #  Расчеты: имеет право удалять все выделенные реестры без предупреждений</w:t>
            </w:r>
          </w:p>
          <w:p w14:paraId="1398A3D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'accDeleteAccountItem'  # Расчёты: имеет право удалять позиции счёта</w:t>
            </w:r>
          </w:p>
          <w:p w14:paraId="61D15A5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'accDeleteRKEY'  # Расчёты: имеет право удалять загруженные RKEY</w:t>
            </w:r>
          </w:p>
          <w:p w14:paraId="3784D95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7E93790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'accContract'        # имеет доступ к  договорам</w:t>
            </w:r>
          </w:p>
          <w:p w14:paraId="7A9632B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'accPriceCalculate'  # имеет доступ к кнопке пересчета тарифов</w:t>
            </w:r>
          </w:p>
          <w:p w14:paraId="6F24936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'accCashBook'        # имеет доступ к журналу кассовых операций</w:t>
            </w:r>
          </w:p>
          <w:p w14:paraId="69370F0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Справочники</w:t>
            </w:r>
          </w:p>
          <w:p w14:paraId="0047BC0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ahoma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'ref'                # имеет доступ к справочнику</w:t>
            </w:r>
          </w:p>
        </w:tc>
      </w:tr>
      <w:tr w:rsidR="00A5263A" w:rsidRPr="00A5263A" w14:paraId="5EBE27B0" w14:textId="77777777" w:rsidTr="002D788A">
        <w:tc>
          <w:tcPr>
            <w:tcW w:w="993" w:type="dxa"/>
            <w:shd w:val="clear" w:color="auto" w:fill="auto"/>
          </w:tcPr>
          <w:p w14:paraId="7921726D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132FAF18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14:paraId="275CE9FC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3289403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Справочники: Адреса</w:t>
            </w:r>
          </w:p>
          <w:p w14:paraId="5671456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'refAddress'         # имеет доступ к справочнику Адреса</w:t>
            </w:r>
          </w:p>
          <w:p w14:paraId="527FC4C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'refAddressKLADR'    # имеет доступ к справочнику КЛАДР</w:t>
            </w:r>
          </w:p>
          <w:p w14:paraId="0AACC9A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'refAddressAreas'    # имеет доступ к справочнику Участки</w:t>
            </w:r>
          </w:p>
          <w:p w14:paraId="21C0F0D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01E38A6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Cправочники: Классификаторы</w:t>
            </w:r>
          </w:p>
          <w:p w14:paraId="11402F7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'refCl'                      # имеет доступ к справочнику Класификаторы</w:t>
            </w:r>
          </w:p>
          <w:p w14:paraId="666895C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'refClOKPF'                  # имеет доступ к справочнику ОКПФ</w:t>
            </w:r>
          </w:p>
          <w:p w14:paraId="55461B8D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'refClOKFS'                  # имеет доступ к справочнику ОКФС</w:t>
            </w:r>
          </w:p>
          <w:p w14:paraId="7D9BD58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'refClHurtType'              # имеет доступ к справочнику Типы вредности</w:t>
            </w:r>
          </w:p>
          <w:p w14:paraId="5E5B65B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'refClHurtFactorType'        # имеет доступ к справочнику Факторы вредности</w:t>
            </w:r>
          </w:p>
          <w:p w14:paraId="73594CC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'refClUnit'                  # имеет доступ к справочнику Единицы Измерения</w:t>
            </w:r>
          </w:p>
          <w:p w14:paraId="43E37CC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0937D74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Cправочники: Скорая помощь</w:t>
            </w:r>
          </w:p>
          <w:p w14:paraId="3E49D27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'refEmergency'               # имеет доступ к справочнику Скорая помощь</w:t>
            </w:r>
          </w:p>
          <w:p w14:paraId="311B469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7E6FED4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Cправочники: Питание</w:t>
            </w:r>
          </w:p>
          <w:p w14:paraId="26EE1E7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'refFeed'                    # имеет доступ к справочнику Питание</w:t>
            </w:r>
          </w:p>
          <w:p w14:paraId="1812E60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280FD35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Cправочники: Медицинские</w:t>
            </w:r>
          </w:p>
          <w:p w14:paraId="022AA16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'refMed'                    # имеет доступ к справочнику Медицинские</w:t>
            </w:r>
          </w:p>
          <w:p w14:paraId="387F5B4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'refMedMKB'                 # имеет доступ к справочнику МКБ</w:t>
            </w:r>
          </w:p>
          <w:p w14:paraId="08DE026D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'refMedMKBSubClass'         # имеет доступ к справочнику Субклассификация МКБ</w:t>
            </w:r>
          </w:p>
          <w:p w14:paraId="480FC03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'refMedDiseaseCharacter'    # имеет доступ к справочнику Характеры заболеваний</w:t>
            </w:r>
          </w:p>
          <w:p w14:paraId="1F4E467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'refMedDiseaseStage'        # имеет доступ к справочнику Стадии заболеваний</w:t>
            </w:r>
          </w:p>
          <w:p w14:paraId="18F305F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'refMedDiseasePhases'       # имеет доступ к справочнику Фазы заболевания</w:t>
            </w:r>
          </w:p>
          <w:p w14:paraId="3E37FB4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'refMedDiagnosisType'       # имеет доступ к справочнику Типы диагноза</w:t>
            </w:r>
          </w:p>
          <w:p w14:paraId="04AF3E3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'refMedTraumaType'          # имеет доступ к справочнику Типы травм</w:t>
            </w:r>
          </w:p>
          <w:p w14:paraId="51F1932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'refMedHealthGroup'         # имеет доступ к справочнику Группы здоровья</w:t>
            </w:r>
          </w:p>
          <w:p w14:paraId="3BA6FF3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'refMedDispanser'           # имеет доступ к справочнику Отметки диспансерного наблюдения</w:t>
            </w:r>
          </w:p>
          <w:p w14:paraId="109A5FE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'refMedResult'              # имеет доступ к справочнику Результаты осмотра</w:t>
            </w:r>
          </w:p>
          <w:p w14:paraId="0D5D5F0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'refMedComplain'            # имеет доступ к справочнику Жалобы</w:t>
            </w:r>
          </w:p>
          <w:p w14:paraId="521482E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'refMedComplainDelete'      # имеет право удалять записи из справочника Жалобы</w:t>
            </w:r>
          </w:p>
          <w:p w14:paraId="77EE206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'refMedThesaurus'           # имеет доступ к справочнику Тезаурус</w:t>
            </w:r>
          </w:p>
          <w:p w14:paraId="055DAC0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'refMedBloodType'           # имеет доступ к справочнику Группы крови</w:t>
            </w:r>
          </w:p>
          <w:p w14:paraId="759DE47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45523AC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ВУТ</w:t>
            </w:r>
          </w:p>
          <w:p w14:paraId="7EA5382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'refMedTempInvalidDocument' # имеет доступ к справочнику Документы ВУТ</w:t>
            </w:r>
          </w:p>
          <w:p w14:paraId="2368574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'refMedTempInvalidAnnulmentReason'   # имеет доступ к справочнику Причины отмены документов ВУТ</w:t>
            </w:r>
          </w:p>
          <w:p w14:paraId="74E85B3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'refMedTempInvalidBreak'    # имеет доступ к справочнику Нарушения режима ВУТ</w:t>
            </w:r>
          </w:p>
          <w:p w14:paraId="1100177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'refMedTempInvalidReason'   # имеет доступ к справочнику Причины временной нетрудоспособности</w:t>
            </w:r>
          </w:p>
          <w:p w14:paraId="4B90D29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'refMedTempInvalidRegime'   # имеет доступ к справочнику Режимы пеорида ВУТ</w:t>
            </w:r>
          </w:p>
          <w:p w14:paraId="0DED05E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'refMedTempInvalidResult'   # имеет доступ к справочнику Результаты ВУТ</w:t>
            </w:r>
          </w:p>
          <w:p w14:paraId="5908A7E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'refEditMedTempInvalidExpertKAK'# имеет право вносить отметки КЭК</w:t>
            </w:r>
          </w:p>
          <w:p w14:paraId="3C1EA7E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'regWriteInsurOfficeMark' #право на изменение данных в документах ВУТ с отметкой страхового стола</w:t>
            </w:r>
          </w:p>
          <w:p w14:paraId="7F1C385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'regEditTempInvalidWithInsurance' #имеет право Редактировать/Удалять ВУТ с отметкой Страхового стола, созданные пользователями с такой же сетью обслуживания</w:t>
            </w:r>
          </w:p>
          <w:p w14:paraId="78AA18E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'regEditTempInvalidNoInsurance' # имеет право Редактировать/Удалять ВУТ из любой сети обслуживания, но без отметки страхового стола</w:t>
            </w:r>
          </w:p>
          <w:p w14:paraId="308A31D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'changeSignVUT' # Имеет право выбирать ЭЦП в редакторе ВУТ 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editIssueDateTempInvalid ' # Право редактировать дату выдачи документа ВУТ</w:t>
            </w:r>
          </w:p>
          <w:p w14:paraId="40A7739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730ABB0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7DB4E9F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Cправочники: Организации</w:t>
            </w:r>
          </w:p>
          <w:p w14:paraId="208038B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'refOrg'                    # имеет доступ к подменю Организации</w:t>
            </w:r>
          </w:p>
          <w:p w14:paraId="720BAC4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'refOrgRBNet'               # имеет доступ к справочнику Сеть</w:t>
            </w:r>
          </w:p>
          <w:p w14:paraId="44DDE32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'refOrgBank'                # имеет доступ к справочнику Банки</w:t>
            </w:r>
          </w:p>
          <w:p w14:paraId="0F615A6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'refOrgOrganisation'        # имеет доступ к справочнику Организации</w:t>
            </w:r>
          </w:p>
          <w:p w14:paraId="24D6744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523733C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Справочники: Персонал</w:t>
            </w:r>
          </w:p>
          <w:p w14:paraId="2ACA931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'refPerson'               # имеет доступ к подменю Персонал</w:t>
            </w:r>
          </w:p>
          <w:p w14:paraId="387AAB5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'refPersonOrgStructure'   # имеет доступ к</w:t>
            </w:r>
            <w:r w:rsidRPr="00A5263A">
              <w:rPr>
                <w:rFonts w:ascii="Arial" w:eastAsia="Segoe UI" w:hAnsi="Arial" w:cs="Tahoma"/>
                <w:color w:val="000000"/>
                <w:kern w:val="3"/>
                <w:sz w:val="20"/>
                <w:szCs w:val="20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справочнику Структура ЛПУ</w:t>
            </w:r>
          </w:p>
          <w:p w14:paraId="550CAA8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'refPersonRBSpeciality'   # имеет доступ к справочнику Специальности</w:t>
            </w:r>
          </w:p>
          <w:p w14:paraId="61F61F0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'refPersonRBPost'         # имеет доступ к справочнику Должности</w:t>
            </w:r>
          </w:p>
          <w:p w14:paraId="3A106B2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'refPersonRBActivity'     # имеет доступ к справочнику Виды(типы) деятельности врача</w:t>
            </w:r>
          </w:p>
          <w:p w14:paraId="22EB0EA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'refPersonRBRBAppointmentPurpose' # имеет доступ к справочнику Назначения приёма</w:t>
            </w:r>
          </w:p>
          <w:p w14:paraId="2E9D2C6D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'refPersonPersonal'       # имеет доступ к справочнику Сотрудники</w:t>
            </w:r>
          </w:p>
        </w:tc>
      </w:tr>
      <w:tr w:rsidR="00A5263A" w:rsidRPr="00A5263A" w14:paraId="5DB7FB25" w14:textId="77777777" w:rsidTr="002D788A">
        <w:tc>
          <w:tcPr>
            <w:tcW w:w="993" w:type="dxa"/>
            <w:shd w:val="clear" w:color="auto" w:fill="auto"/>
          </w:tcPr>
          <w:p w14:paraId="40057FD3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2E05A948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14:paraId="2A3BEAA7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57A5C4A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Справочники: Персонификация</w:t>
            </w:r>
          </w:p>
          <w:p w14:paraId="0D775A6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'refPersnftn'# имеет доступ к подменю Персонификация</w:t>
            </w:r>
          </w:p>
          <w:p w14:paraId="36D2BE7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'refPersnftnPolicyKind'# имеет доступ к справочнику Вид полиса</w:t>
            </w:r>
          </w:p>
          <w:p w14:paraId="4DE1877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'refPersnftnPolicyType'# имеет доступ к справочнику Тип полиса</w:t>
            </w:r>
          </w:p>
          <w:p w14:paraId="6015B3F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'refPersnftnDocumentTypeGroup'# имеет доступ к справочнику Группа типа документа</w:t>
            </w:r>
          </w:p>
          <w:p w14:paraId="3BA61A9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'refPersnftnDocumentType'# имеет доступ к справочнику Тип документа</w:t>
            </w:r>
          </w:p>
          <w:p w14:paraId="6E57097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'refPersnftnContactType'# имеет доступ к справочнику Способы связи с пациентом</w:t>
            </w:r>
          </w:p>
          <w:p w14:paraId="1C1308AD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'refPersnftnEditLocationCard'#имеет доступ к справочнику Место нахождения амбулаторной карты</w:t>
            </w:r>
          </w:p>
          <w:p w14:paraId="2140A4C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'refPersnftnEditCardType'#имеет доступ к справочнику Виды медицинских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lastRenderedPageBreak/>
              <w:t>карт</w:t>
            </w:r>
          </w:p>
          <w:p w14:paraId="47FEF8A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'refPersnftnResearchKind'# имеет доступ к справочнику Виды обследования</w:t>
            </w:r>
          </w:p>
          <w:p w14:paraId="1B970B7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'refPersnftnContingentKind'# имеет доступ к справочнику Виды контингентов</w:t>
            </w:r>
          </w:p>
          <w:p w14:paraId="0CA0CA4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0F7CAFA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Справочники: Соц статус</w:t>
            </w:r>
          </w:p>
          <w:p w14:paraId="3D6C6E4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'refSocState'# имеет доступ к подменю Соц статус</w:t>
            </w:r>
          </w:p>
          <w:p w14:paraId="03D0030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'refSocStateType' # имеет доступ к справочнику Соц. статус: тип, льготы</w:t>
            </w:r>
          </w:p>
          <w:p w14:paraId="5E11A7F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'refSocStateClass'# имеет доступ к справочнику Классификатор социальных статусов</w:t>
            </w:r>
          </w:p>
          <w:p w14:paraId="6666A3C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0AA6B1DD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Справочники: Учёт</w:t>
            </w:r>
          </w:p>
          <w:p w14:paraId="38021C3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'refAccount' # имеет доступ к подменю Учёт</w:t>
            </w:r>
          </w:p>
          <w:p w14:paraId="440134E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'refAccountRBVisitType'# имеет доступ к справочнику Тип визита</w:t>
            </w:r>
          </w:p>
          <w:p w14:paraId="7D579AB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'refAccountEventType'# имеет доступ к справочнику Типы событий</w:t>
            </w:r>
          </w:p>
          <w:p w14:paraId="24D6868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'refAccountRBEventTypePurpose'# имеет доступ к справочнику Назначение типа события</w:t>
            </w:r>
          </w:p>
          <w:p w14:paraId="54F3468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'refAccountRBEventProfile'# имеет доступ к справочнику Профиль события</w:t>
            </w:r>
          </w:p>
          <w:p w14:paraId="13E4807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'refAccountRBScene'# имеет доступ к справочнику Место выполнения визита</w:t>
            </w:r>
          </w:p>
          <w:p w14:paraId="4020C7D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'refAccountRBAttachType'# имеет доступ к справочнику Тип прикрепления</w:t>
            </w:r>
          </w:p>
          <w:p w14:paraId="449E896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'refAccountRBMedicalAidUnit'# имеет доступ к справочнику Единицы учета мед. помощи</w:t>
            </w:r>
          </w:p>
          <w:p w14:paraId="110ACEAD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'refAccountActionPropertyTemplate'# имеет доступ к справочнику Библиотека свойств действий</w:t>
            </w:r>
          </w:p>
          <w:p w14:paraId="66A77F8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'refAccountRBActionShedule'       # имеет доступ к справочнику График выполнения назначения</w:t>
            </w:r>
          </w:p>
          <w:p w14:paraId="42D4AFE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'refAccountActionType'            # имеет доступ к справочнику Типы действий</w:t>
            </w:r>
          </w:p>
          <w:p w14:paraId="746D9B9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'refDeleteActionTypeProperties'   # может в справочнике типов действий удалять все свойства выбранных действий</w:t>
            </w:r>
          </w:p>
          <w:p w14:paraId="2BF6EC2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refAccountActionTemplate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      # имеет доступ к справочнику Шаблоны действий</w:t>
            </w:r>
          </w:p>
          <w:p w14:paraId="3ACEC7E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refAccountDeletedAllActionTemplate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      # имеет право на удаление из справочника Шаблоны действий</w:t>
            </w:r>
          </w:p>
          <w:p w14:paraId="29D8793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refAccountDeletedActionTemplate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# имеет право на удаление из справочника Шаблоны действий только своих созданных шаблонов действий</w:t>
            </w:r>
          </w:p>
          <w:p w14:paraId="70AEC33D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Calibri" w:eastAsia="Calibri" w:hAnsi="Calibri" w:cs="Times New Roman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refAccountUpdateOwnerActionTemplate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# Право на удаление и редактирование владельцем Шаблонов действий</w:t>
            </w:r>
          </w:p>
          <w:p w14:paraId="7B84E4F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3450772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refAccountRBReasonOfAbsence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   # имеет доступ к справочнику Причины отсутствия</w:t>
            </w:r>
          </w:p>
          <w:p w14:paraId="0DF6E4A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refAccountRBHospitalBedProfile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имеет доступ к справочнику Профили коек</w:t>
            </w:r>
          </w:p>
          <w:p w14:paraId="53AEFFA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refAccountJobPurpose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          # имеет доступ к справочнику Назначение работ</w:t>
            </w:r>
          </w:p>
          <w:p w14:paraId="7B92CF2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refAccountBlankType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           # имеет доступ к справочнику Типы бланков</w:t>
            </w:r>
          </w:p>
          <w:p w14:paraId="4A23214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refAgreementType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              # имеет доступ к справочнику Типы согласования</w:t>
            </w:r>
          </w:p>
          <w:p w14:paraId="40C08D8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refAccountQuotaType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           # имеет доступ к справочнику Виды квот</w:t>
            </w:r>
          </w:p>
          <w:p w14:paraId="3601C9E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7DACAC8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Справочники: Финансовые</w:t>
            </w:r>
          </w:p>
          <w:p w14:paraId="646323D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'refFin'                # имеет доступ к подменю Финансовые</w:t>
            </w:r>
          </w:p>
          <w:p w14:paraId="4A639BF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'refFinRBFinance'       # имеет доступ к справочнику "Источники финансирования"</w:t>
            </w:r>
          </w:p>
          <w:p w14:paraId="6A62516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'refFinRBService'       # имеет доступ к справочнику Услуги (профиль ЕИС)</w:t>
            </w:r>
          </w:p>
          <w:p w14:paraId="58D9C8FD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'refFinRBTariffCategory'# имеет доступ к справочнику "Тарифные категории"</w:t>
            </w:r>
          </w:p>
          <w:p w14:paraId="3600735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'refFinRBPayRefuseType' # имеет доступ к справочнику "Причины отказа платежа"</w:t>
            </w:r>
          </w:p>
          <w:p w14:paraId="4A54C95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'refFinRBCashOperation' # имеет доступ к справочнику "Кассовые операции"</w:t>
            </w:r>
          </w:p>
          <w:p w14:paraId="31BDAD9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54B8FAD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Справочники: лекарственные средства и изделия медицинского назначения</w:t>
            </w:r>
          </w:p>
          <w:p w14:paraId="577B7EB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'refNomenclature' # имеет доступ к справочнику "Номенклатура лекарственных средств и изделий медицинского назначения"</w:t>
            </w:r>
          </w:p>
          <w:p w14:paraId="37B91B4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'refStockRecipe'  # имеет доступ к справочнику "Рецепты производства ЛСиИМН"</w:t>
            </w:r>
          </w:p>
          <w:p w14:paraId="53595D9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26687D6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Спарвочники: Лаборатория</w:t>
            </w:r>
          </w:p>
          <w:p w14:paraId="119F31C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'refLaboratory' # имеет доступ к подменю</w:t>
            </w:r>
            <w:r w:rsidRPr="00A5263A">
              <w:rPr>
                <w:rFonts w:ascii="Arial" w:eastAsia="Segoe UI" w:hAnsi="Arial" w:cs="Tahoma"/>
                <w:color w:val="000000"/>
                <w:kern w:val="3"/>
                <w:sz w:val="20"/>
                <w:szCs w:val="20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Лаборатория</w:t>
            </w:r>
          </w:p>
          <w:p w14:paraId="23449D7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'refEquipment' # имеет доступ к подменю Оборудование</w:t>
            </w:r>
          </w:p>
          <w:p w14:paraId="1A58DA3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'refEquipmentMaintenanceJournal' # Имеет доступ к редактированию журнала технического обслуживания оборудования</w:t>
            </w:r>
          </w:p>
        </w:tc>
      </w:tr>
      <w:tr w:rsidR="00A5263A" w:rsidRPr="00A5263A" w14:paraId="3E188DB6" w14:textId="77777777" w:rsidTr="002D788A">
        <w:tc>
          <w:tcPr>
            <w:tcW w:w="993" w:type="dxa"/>
            <w:shd w:val="clear" w:color="auto" w:fill="auto"/>
          </w:tcPr>
          <w:p w14:paraId="762A96C0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5AE63B8F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14:paraId="4D87C7DF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6D0B979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Справочники: Имунопрофилактика</w:t>
            </w:r>
          </w:p>
          <w:p w14:paraId="70C2828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'refImunoprophylaxis' # Имеет доступ к справочникам иммунопрофилактики</w:t>
            </w:r>
          </w:p>
          <w:p w14:paraId="71170BD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1C2E7FB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lastRenderedPageBreak/>
              <w:t># Cправочники: Летальность</w:t>
            </w:r>
          </w:p>
          <w:p w14:paraId="3EE5668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refLethality ' # Имеет доступ к справочникам меню "Летальность"</w:t>
            </w:r>
          </w:p>
          <w:p w14:paraId="019ABF2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28A415E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---</w:t>
            </w:r>
          </w:p>
          <w:p w14:paraId="39E93DD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'ui'         # имеет доступ к интерфейсу пользователя</w:t>
            </w:r>
          </w:p>
          <w:p w14:paraId="43F687A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'exchng'     # имеет достук к обмену информацией</w:t>
            </w:r>
          </w:p>
          <w:p w14:paraId="63BE334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12C149E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Анализ</w:t>
            </w:r>
          </w:p>
          <w:p w14:paraId="1C3D4EC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'aFullAccess'                # имеет полный доступ к анализу</w:t>
            </w:r>
          </w:p>
          <w:p w14:paraId="7705028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'aPersonal'                  # имеет полный доступ к персональному анализу</w:t>
            </w:r>
          </w:p>
          <w:p w14:paraId="163F297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'aSubStruct'                 # имеет полный доступ к анализу подразделения</w:t>
            </w:r>
          </w:p>
          <w:p w14:paraId="1026C96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'aAnalysisTimeline'          # имеет доступ к "Анализ: Расписание"</w:t>
            </w:r>
          </w:p>
          <w:p w14:paraId="3B09EC2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'aAnalysisTimelinePreRecord' # имеет доступ к "Анализ: Расписание: Предварительная запись"</w:t>
            </w:r>
          </w:p>
          <w:p w14:paraId="06B49B2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'aAnalysisAnaliticReports'   # имеет доступ к "Анализ: Аналитические отчеты"</w:t>
            </w:r>
          </w:p>
          <w:p w14:paraId="59B14052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aAnalysisAccessAdministrator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 # имеет доступ к "Анализ: Администратор"</w:t>
            </w:r>
          </w:p>
          <w:p w14:paraId="7FFD6E1D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aReportsChief '                # имеет право на доступ к "Анализ: Отчеты для руководителя"</w:t>
            </w:r>
          </w:p>
          <w:p w14:paraId="3876570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aReportSanstorium '               # Право на доступ к "Анализ: Санаторий"</w:t>
            </w:r>
          </w:p>
          <w:p w14:paraId="2EF68C2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aReportTrauma '                # Право на доступ к "Анализ: Травматология"</w:t>
            </w:r>
          </w:p>
          <w:p w14:paraId="436A91E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'aReportLaboratory '                # Право на доступ к "Анализ: Лаборатория"</w:t>
            </w:r>
          </w:p>
          <w:p w14:paraId="6A6B079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'aReportImunoprophylaxis '                # Право на доступ к "Анализ: Иммунопрофилактика"</w:t>
            </w:r>
          </w:p>
          <w:p w14:paraId="270EA45D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aEmergencyCall '                # Право на доступ к "Анализ: Скорая помощь</w:t>
            </w:r>
          </w:p>
          <w:p w14:paraId="77C4575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aStationary '                # Право на доступ к "Анализ: Стационар"</w:t>
            </w:r>
          </w:p>
          <w:p w14:paraId="42571FA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aWorkload '                # Право на доступ к "Анализ: Выработка"</w:t>
            </w:r>
          </w:p>
          <w:p w14:paraId="236670D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aContingent '                # Право на доступ к "Анализ: Контингент"</w:t>
            </w:r>
          </w:p>
          <w:p w14:paraId="2C037E7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aDeath '                # Право на доступ к "Анализ: Летальность""</w:t>
            </w:r>
          </w:p>
          <w:p w14:paraId="1D16471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aTempInvalid '                # Право на доступ к "Анализ: ВУТ"</w:t>
            </w:r>
          </w:p>
          <w:p w14:paraId="7AB2CE6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aAnalysisService '                # Право на доступ к "Анализ: Обслуживание"</w:t>
            </w:r>
          </w:p>
          <w:p w14:paraId="38A4CEA3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aDispObservation '                # Право на доступ к "Анализ: Диспансерное наблюдение"</w:t>
            </w:r>
          </w:p>
          <w:p w14:paraId="259803E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aReportsBuMorbidity '                # Право на доступ к "Анализ: Заболеваемость"</w:t>
            </w:r>
          </w:p>
          <w:p w14:paraId="53D99F3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aReportsByVisits '                # Право на доступ к "Анализ: Посещаемость"</w:t>
            </w:r>
          </w:p>
          <w:p w14:paraId="5EBDB79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aGenRep '                # Право на доступ к "Анализ: Генератор отчётов"</w:t>
            </w:r>
          </w:p>
          <w:p w14:paraId="2F3978B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aStatReports '                # Право на доступ к "Анализ: Статистические отчёты"</w:t>
            </w:r>
          </w:p>
          <w:p w14:paraId="4AD9FD25" w14:textId="77777777" w:rsidR="00A5263A" w:rsidRPr="00A5263A" w:rsidRDefault="00A5263A" w:rsidP="00A5263A">
            <w:pPr>
              <w:spacing w:after="200" w:line="240" w:lineRule="auto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A5263A">
              <w:rPr>
                <w:rFonts w:ascii="Times New Roman" w:eastAsia="Calibri" w:hAnsi="Times New Roman" w:cs="Times New Roman"/>
                <w:sz w:val="14"/>
                <w:szCs w:val="14"/>
              </w:rPr>
              <w:t>' aAccountingAnalysis'                # Право на доступ к "Анализ: Счета</w:t>
            </w:r>
          </w:p>
          <w:p w14:paraId="27D1526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Настройки</w:t>
            </w:r>
          </w:p>
          <w:p w14:paraId="24530AB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'setupDB'                # имеет доступ к настройкам БД</w:t>
            </w:r>
          </w:p>
          <w:p w14:paraId="20CEEB6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'setupAccSys'            # имеет доступ к внешним учётным системам</w:t>
            </w:r>
          </w:p>
          <w:p w14:paraId="3D293E2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'setupDefault'           # имеет доступ к установкам значений по умолчанию</w:t>
            </w:r>
          </w:p>
          <w:p w14:paraId="724274C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'setupAccExpFmt'         # имеет доступ к форматам экспорта</w:t>
            </w:r>
          </w:p>
          <w:p w14:paraId="7A86AD8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'setupTemplate'          # имеет доступ к настройкам шаблонов</w:t>
            </w:r>
          </w:p>
          <w:p w14:paraId="1BBB75D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'deletePrintTemplate'    # имеет право удалять шаблоны печати</w:t>
            </w:r>
          </w:p>
          <w:p w14:paraId="01A4D80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'setupUsrRights'         # имеет доступ к настройкам прав пользователя</w:t>
            </w:r>
          </w:p>
          <w:p w14:paraId="2C00685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'setupProfilesUserRights'# имеет доступ к настройкам профилей прав пользователей</w:t>
            </w:r>
          </w:p>
          <w:p w14:paraId="26AFF61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'setupGlobalPreferencesWatching' # имеет доступ к чтению таблицы глобальных настроек</w:t>
            </w:r>
          </w:p>
          <w:p w14:paraId="478010C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'setupGlobalPreferencesEdit' # имеет доступ к редактированию таблицы глобальных настроек</w:t>
            </w:r>
          </w:p>
          <w:p w14:paraId="17108AA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'setupCalendar'          # имеет доступ к настройке календаря</w:t>
            </w:r>
          </w:p>
          <w:p w14:paraId="70A32D0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'setupCounter'           # имеет доступ к настройке счетчиков</w:t>
            </w:r>
          </w:p>
          <w:p w14:paraId="3F039759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'setupInformer'  # Настройки: доступ к сообщениям информатора</w:t>
            </w:r>
          </w:p>
          <w:p w14:paraId="07D20C8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sInformerExternal '  # Имеет доступ к внешним уведомлениям</w:t>
            </w:r>
          </w:p>
          <w:p w14:paraId="2037265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7EC6407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-- в процессе работы:</w:t>
            </w:r>
          </w:p>
          <w:p w14:paraId="16A3771D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181D466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'f000planner'        # показывается планировщик Ф.000</w:t>
            </w:r>
          </w:p>
          <w:p w14:paraId="362310C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'f001planner'        # показывается планировщик Ф.001</w:t>
            </w:r>
          </w:p>
          <w:p w14:paraId="7A48361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'f003planner'        # показывается планировщик Ф.003</w:t>
            </w:r>
          </w:p>
          <w:p w14:paraId="3F50750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'f25planner'         # показывается планировщик Ф.025</w:t>
            </w:r>
          </w:p>
          <w:p w14:paraId="0CA6C23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'f030planner'        # показывается планировщик Ф.030</w:t>
            </w:r>
          </w:p>
          <w:p w14:paraId="7474CF8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'f043planner'        # показывается планировщик Ф.043</w:t>
            </w:r>
          </w:p>
          <w:p w14:paraId="404A664E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'f110planner'        # показывается планировщик Ф.110</w:t>
            </w:r>
          </w:p>
          <w:p w14:paraId="0143865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'f072planner '        # Показывать планировщик Ф.072</w:t>
            </w:r>
          </w:p>
          <w:p w14:paraId="1685A6CD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205CCF3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2386D7B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'changeMKB'          # исправить шифр МКБ в ЛУД</w:t>
            </w:r>
          </w:p>
          <w:p w14:paraId="070EA8C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changeDiagnosis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  # изменить диагноз в ЛУД</w:t>
            </w:r>
          </w:p>
          <w:p w14:paraId="586D2D2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changePeriodDiagnosis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'# изменить период диагноза в ЛУД</w:t>
            </w:r>
          </w:p>
          <w:p w14:paraId="6F69E70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'localControlLUD'    # доступ к оперативному логическому контролю ЛУДа</w:t>
            </w:r>
          </w:p>
          <w:p w14:paraId="4CCFEB9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'editReportForm'     # редактировать печатные формы отчетов во внешнем редакторе</w:t>
            </w:r>
          </w:p>
          <w:p w14:paraId="5F8D5AEA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'editOtherpeopleAction' # редактировать чужие действия</w:t>
            </w:r>
          </w:p>
          <w:p w14:paraId="4CE5AE2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deleteNotOwnActions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# Имеет право удалять чужие действия</w:t>
            </w:r>
          </w:p>
          <w:p w14:paraId="225704A2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editOtherPeopleActionSpecialityOnly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' #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редактировать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чужие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действия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lastRenderedPageBreak/>
              <w:t>только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своей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специальности</w:t>
            </w:r>
          </w:p>
          <w:p w14:paraId="7F5974F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editSubservientPeopleAction ' # Право редактировать "чужие" действия своих подчиненных</w:t>
            </w:r>
          </w:p>
          <w:p w14:paraId="25EA32AE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24A7012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'hospitalTabReceived'# имеет доступ к кнопке "Госпитализация" с вкладки "Поступили"</w:t>
            </w:r>
          </w:p>
          <w:p w14:paraId="35E4C52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'hospitalTabPlanning'# имеет доступ к кнопке "Госпитализация" с вкладки "В очереди"</w:t>
            </w:r>
          </w:p>
          <w:p w14:paraId="246C770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'hospitalTabDeath'   # имеет доступ к кнопке "Госпитализация" с вкладки "Умерли"</w:t>
            </w:r>
          </w:p>
          <w:p w14:paraId="701E5BA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'leavedTabPresence'  # имеет доступ к кнопке "Выписка" с вкладки "Присутствуют"</w:t>
            </w:r>
          </w:p>
          <w:p w14:paraId="57AEB39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'queueOverTime'      # Окно "График": имеет право записывать пациентов на "пустое" время</w:t>
            </w:r>
          </w:p>
          <w:p w14:paraId="642B876F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'queueToSelfOverTime'# Окно "График": имеет право записывать пациентов к себе на "пустое" время</w:t>
            </w:r>
          </w:p>
          <w:p w14:paraId="74F78B4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queueModifyCheck '# Окно "График": возможность менять отметку</w:t>
            </w:r>
          </w:p>
          <w:p w14:paraId="57A740D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'queueDeletedTime'   # имеет право удалять созданные другими записи в листе предварительной записи</w:t>
            </w:r>
          </w:p>
          <w:p w14:paraId="466E6EE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'queueToSelfDeletedTime'  # Окно "График": имеет право удалять созданные им записи в листе предварительной записи</w:t>
            </w:r>
          </w:p>
          <w:p w14:paraId="15A1CA7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'queueCancelMinDateLimit' # Окно "График": не ограничивать календарь снизу</w:t>
            </w:r>
          </w:p>
          <w:p w14:paraId="7AE03D2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'queueCancelMaxDateLimit' # Окно "График": не ограничивать календарь сверху</w:t>
            </w:r>
          </w:p>
          <w:p w14:paraId="07979EF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'deleteEventWithTissue'   # Право на удаление событий с действиями связанными с забором биоматериала</w:t>
            </w:r>
          </w:p>
          <w:p w14:paraId="5EB97B5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'deleteEventWithJobTicket' # Право на удаление событий с действиями связанными с номерком на Работу</w:t>
            </w:r>
          </w:p>
          <w:p w14:paraId="0CBE6346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'deleteNotOwnEvents'      # Имеет право удалять чужие События</w:t>
            </w:r>
          </w:p>
          <w:p w14:paraId="7EF328A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deleteOwnEvents '      # Имеет право удалять только свои События (Обращения)</w:t>
            </w:r>
          </w:p>
          <w:p w14:paraId="516B7FA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'deleteProbe'             # Абсолютное право</w:t>
            </w:r>
            <w:r w:rsidRPr="00A5263A">
              <w:rPr>
                <w:rFonts w:ascii="Arial" w:eastAsia="Segoe UI" w:hAnsi="Arial" w:cs="Tahoma"/>
                <w:color w:val="000000"/>
                <w:kern w:val="3"/>
                <w:sz w:val="20"/>
                <w:szCs w:val="20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на удаление проб</w:t>
            </w:r>
          </w:p>
          <w:p w14:paraId="240D4CF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'editProbePerson'         # Имеет право редактировать исполнителя в пробах</w:t>
            </w:r>
          </w:p>
          <w:p w14:paraId="2D4D6529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'editJobTicket'           # Имеет право редактировать талончик на работу в действиях</w:t>
            </w:r>
          </w:p>
          <w:p w14:paraId="0D2EA4CC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'deleteActionsWithJobTicket'           # Имеет право удалять действия, связанные с номерком на работу </w:t>
            </w:r>
          </w:p>
          <w:p w14:paraId="5174E3D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'usePreviouslyAppointedJobTicket'           # Имеет право использовать ранее назначенные номерки</w:t>
            </w:r>
          </w:p>
          <w:p w14:paraId="0C55EF7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57CFCCA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'usePropertyCorrector'    # Имеет право использовать утилиту 'корректор свойств'</w:t>
            </w:r>
          </w:p>
          <w:p w14:paraId="59EB974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'queueingOutreaching'     # Имеет право</w:t>
            </w:r>
            <w:r w:rsidRPr="00A5263A">
              <w:rPr>
                <w:rFonts w:ascii="Arial" w:eastAsia="Segoe UI" w:hAnsi="Arial" w:cs="Tahoma"/>
                <w:color w:val="000000"/>
                <w:kern w:val="3"/>
                <w:sz w:val="20"/>
                <w:szCs w:val="20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превышать квоту на запись к врачу</w:t>
            </w:r>
          </w:p>
        </w:tc>
      </w:tr>
      <w:tr w:rsidR="00A5263A" w:rsidRPr="00A5263A" w14:paraId="14E9DA57" w14:textId="77777777" w:rsidTr="002D788A">
        <w:tc>
          <w:tcPr>
            <w:tcW w:w="993" w:type="dxa"/>
            <w:shd w:val="clear" w:color="auto" w:fill="auto"/>
          </w:tcPr>
          <w:p w14:paraId="4F015B0E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020EFD0F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14:paraId="140EDB2E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18FB261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'editExecutionPlanAction' # Имеет право редактировать календарь выполнения назначения</w:t>
            </w:r>
          </w:p>
          <w:p w14:paraId="75F0270D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'editAfterInvoicingEvent' # Имеет право изменять события после выставления счёта.</w:t>
            </w:r>
          </w:p>
          <w:p w14:paraId="1917058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'editClosedEvent'         # Имеет право изменять закрытые события.</w:t>
            </w:r>
          </w:p>
          <w:p w14:paraId="233AC90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'editEndDateEvent'        # Имеет право закрывать события.</w:t>
            </w:r>
          </w:p>
          <w:p w14:paraId="213E0C7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'canAddExceedJobTicket'   # Имеет право добавлять превышающий количество "Талон на выполнение работ"'</w:t>
            </w:r>
          </w:p>
          <w:p w14:paraId="6471410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'canEditClientVaccination' # Имеет право редактировать прививочную карту</w:t>
            </w:r>
          </w:p>
          <w:p w14:paraId="67D8261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'canReadClientVaccination' # Имеет право читать прививочную карту</w:t>
            </w:r>
          </w:p>
          <w:p w14:paraId="6A3A594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'wBatchRegLocatCardProcess' # Имеет право на пакетную регистрацию статуса места нахождения карты пациента</w:t>
            </w:r>
          </w:p>
          <w:p w14:paraId="5B8014F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'wGroupEditorLocatAccountDocument' #Имеет право использовать Групповой редактор места нахождения учетного документа</w:t>
            </w:r>
          </w:p>
          <w:p w14:paraId="5BB0501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'wReadCheckPeriodActions' # Имеет право на чтение диалога "Контроль движения пациента"</w:t>
            </w:r>
          </w:p>
          <w:p w14:paraId="15FC994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'wEditCheckPeriodActions' # Имеет право редактировать "Контроль движения пациента"</w:t>
            </w:r>
          </w:p>
          <w:p w14:paraId="16922C3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'canUseNomenclatureButton'#Имеет право использовать кнопку "Списание ЛСИиМН"</w:t>
            </w:r>
          </w:p>
          <w:p w14:paraId="00B6FC8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'updateEventTypeByEvent'  #Имеет право изменять тип события</w:t>
            </w:r>
          </w:p>
          <w:p w14:paraId="0702392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'editCoordinationAction'  # Имеет право редактировать данные о согласовании услуги в отдельном редакторе Действия и на вкладке "Оплата.Услуги" события.</w:t>
            </w:r>
          </w:p>
          <w:p w14:paraId="7B5882C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 'editEventExpertise'      #Имеет право редактировать сведений об Экспертизе случая</w:t>
            </w:r>
          </w:p>
          <w:p w14:paraId="0D9D4B2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'sendInternalNotifications' #Имеет право рассылать оповещения через Регистратуру</w:t>
            </w:r>
          </w:p>
          <w:p w14:paraId="665893A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'sendExternalNotifications' #Имеет право рассылать оповещения через внешнюю утилиту</w:t>
            </w:r>
          </w:p>
          <w:p w14:paraId="6F250C8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'sendInternalAmbNotifications' #Имеет право рассылать оповещения через График</w:t>
            </w:r>
          </w:p>
          <w:p w14:paraId="7B5EDDAD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'editEventJournalOfPerson'# Имеет право редактировать Журнал назначения лечащего врача</w:t>
            </w:r>
          </w:p>
          <w:p w14:paraId="016B241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'editLoginPasswordProfileUser'# Имеет право редактировать логин, пароль и профиль прав в карточке персоны.</w:t>
            </w:r>
          </w:p>
          <w:p w14:paraId="06538183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'canDetachActionFromJobTicket' # Право на отмену действия в режиме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lastRenderedPageBreak/>
              <w:t>выполнения работы</w:t>
            </w:r>
          </w:p>
          <w:p w14:paraId="4C9C303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'useGroupJobTicketsChanging' # Право использовать групповое изменение номерков в режиме "Выполнение работ"</w:t>
            </w:r>
          </w:p>
          <w:p w14:paraId="1EF1B69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39F6202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'readMedicalDiagnosis'    # Имеет право читать врачебную формулировку диагноза</w:t>
            </w:r>
          </w:p>
          <w:p w14:paraId="323BA66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'editMedicalDiagnosis'    # Имеет право редактировать врачебную формулировку диагноза</w:t>
            </w:r>
          </w:p>
          <w:p w14:paraId="356C508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'editThermalSheetPastDate'# Имеет право на редактирование температурного листа на прошлые даты</w:t>
            </w:r>
          </w:p>
          <w:p w14:paraId="175B30D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'canAttachFile'            # Право прикреплять файлы</w:t>
            </w:r>
          </w:p>
          <w:p w14:paraId="206CF54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'canOpenOwnAttachedFile'   # Право открывать свои прикреплённые файлы</w:t>
            </w:r>
          </w:p>
          <w:p w14:paraId="0F0B855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'canOpenAnyAttachedFile'   # Право открывать любые прикреплённые файлы</w:t>
            </w:r>
          </w:p>
          <w:p w14:paraId="4806D91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'canRenameOwnAttachedFile' # Право переименовывать свои прикреплённые файлы</w:t>
            </w:r>
          </w:p>
          <w:p w14:paraId="49C3C8B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'canRenameAnyAttachedFile' # Право переименовывать любые прикреплённые файлы</w:t>
            </w:r>
          </w:p>
          <w:p w14:paraId="76F8ABA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'canDeleteOwnAttachedFile' # Право удалять свои прикреплённые файлы</w:t>
            </w:r>
          </w:p>
          <w:p w14:paraId="3CDE6AA8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'canDeleteAnyAttachedFile' # Право удалять любые прикреплённые файлы</w:t>
            </w:r>
          </w:p>
          <w:p w14:paraId="3BAE770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canIgnoreAttachFile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# Имеет право игнорировать требование прикрепления файла к действию</w:t>
            </w:r>
          </w:p>
          <w:p w14:paraId="2F19837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00D534FD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'canDeleteForeignActionTypeGroup' # Право удалять в справочнике Шаблоны назначения действий записи, созданные другими пользователями</w:t>
            </w:r>
          </w:p>
          <w:p w14:paraId="0E5E8FB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canEditForeignActionTypeGroup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# Право редактировать шаблоны назначения действий </w:t>
            </w:r>
          </w:p>
          <w:p w14:paraId="5CBB8BEF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canCreateNewActionTypeGroup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# Право создавать шаблоны назначения действий </w:t>
            </w:r>
          </w:p>
          <w:p w14:paraId="21F44739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335D2D6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'deattachMO' #Имеет право запрашивать открепление в другой МО</w:t>
            </w:r>
          </w:p>
          <w:p w14:paraId="18A2834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'NewEventCliSnils' #Имеет право создавать событие пациенту с отсутствующим снилсом</w:t>
            </w:r>
          </w:p>
          <w:p w14:paraId="2D933EF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'NewEventCliUDL' #Имеет право создавать событие пациенту с отсутствующим документом УДЛ</w:t>
            </w:r>
          </w:p>
          <w:p w14:paraId="04E3737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'NewEventCliPolis' #Имеет право создавать событие пациенту с отсутствующим полисом</w:t>
            </w:r>
          </w:p>
          <w:p w14:paraId="24D10E4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'createExpertConcurrentlyOnCloseVUT' #Имеет право создавать б/л по совместительству по закрытому б/л на основное место работы'</w:t>
            </w:r>
          </w:p>
          <w:p w14:paraId="031E355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'canSaveEventWithMKBNotOMS' #События: имеет право сохранять события по ОМС с МКБ не оплач в ОМС</w:t>
            </w:r>
          </w:p>
          <w:p w14:paraId="38F0A87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'canChangeEventExpose' # События: имеет право изменять флаг "Выставлять в счёт"</w:t>
            </w:r>
          </w:p>
          <w:p w14:paraId="037AB12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'hospitalOverWaitDirection'  # События: Имеет право госпитализировать по направлению с превышенным сроком ожидания</w:t>
            </w:r>
          </w:p>
        </w:tc>
      </w:tr>
      <w:tr w:rsidR="00A5263A" w:rsidRPr="00A5263A" w14:paraId="1E2100C1" w14:textId="77777777" w:rsidTr="002D788A">
        <w:tc>
          <w:tcPr>
            <w:tcW w:w="993" w:type="dxa"/>
            <w:shd w:val="clear" w:color="auto" w:fill="auto"/>
          </w:tcPr>
          <w:p w14:paraId="6A69FA8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7EBD9683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14:paraId="4A440EA2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2FF23E2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Регистрационая карта пациента</w:t>
            </w:r>
          </w:p>
          <w:p w14:paraId="7B486909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23F287E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regNewWriteRegistry '  # Право регистрировать новых пациентов в системе</w:t>
            </w:r>
          </w:p>
          <w:p w14:paraId="2A54E96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'regEditClientPassport'  # Имеет доступ к вкладке "Паспортные данные"</w:t>
            </w:r>
          </w:p>
          <w:p w14:paraId="168B2CF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'regEditClientSocStatus'  # Имеет доступ к вкладке "Соц.статус"</w:t>
            </w:r>
          </w:p>
          <w:p w14:paraId="74491F6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'regEditClientAttach'  # Имеет доступ к вкладке "Прикрепление"</w:t>
            </w:r>
          </w:p>
          <w:p w14:paraId="34468F2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'regEditClientWork'  # Имеет доступ к вкладке "Занятость"</w:t>
            </w:r>
          </w:p>
          <w:p w14:paraId="11EFACC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'regEditChangeJournalInfo'  # Имеет доступ к вкладке Журнал изменений</w:t>
            </w:r>
          </w:p>
          <w:p w14:paraId="32C3482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'regEditClientDocs'  # Регистрационная карта: Имеет доступ к редактированию вкладки "Идентификация"</w:t>
            </w:r>
          </w:p>
          <w:p w14:paraId="08B4949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'regEditClientPolicy'  # Регистрационная карта: Имеет доступ к редактированию вкладки "Полисы"</w:t>
            </w:r>
          </w:p>
          <w:p w14:paraId="12B4CE6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'regEditClientAddress'  # Регистрационная карта: Имеет доступ к редактированию вкладки "Адреса"</w:t>
            </w:r>
          </w:p>
          <w:p w14:paraId="3D5E263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'regEditClientHistory'    # Имеет право редактировать историю данных пациента.</w:t>
            </w:r>
          </w:p>
          <w:p w14:paraId="5FEC268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'regEditClientFeature'  # Имеет доступ к вкладке "Особенности"</w:t>
            </w:r>
          </w:p>
          <w:p w14:paraId="018EE52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'regEditClientResearch'  # Имеет доступ к вкладке "Обследования"</w:t>
            </w:r>
          </w:p>
          <w:p w14:paraId="61F905E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'regEditClientDangerous'  # Имеет доступ к вкладке "Общ. опасность"</w:t>
            </w:r>
          </w:p>
          <w:p w14:paraId="2963F30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'regEditClientContingentKind'  # Имеет доступ к вкладке "Контингент"</w:t>
            </w:r>
          </w:p>
          <w:p w14:paraId="7A6FAB8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regEditClientIdentification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Имеет доступ к вкладке "Идентификаторы"</w:t>
            </w:r>
          </w:p>
          <w:p w14:paraId="2915807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regEditClientRelations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Имеет доступ к вкладке "Связи"</w:t>
            </w:r>
          </w:p>
          <w:p w14:paraId="38EF18D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regEditClientContacts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Имеет доступ к вкладке "Прочее"</w:t>
            </w:r>
          </w:p>
          <w:p w14:paraId="479903B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regEditClientQuoting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Имеет доступ к вкладке "Квоты"</w:t>
            </w:r>
          </w:p>
          <w:p w14:paraId="543056E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regEditClientDeposit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Имеет доступ к вкладке "Депозитная карта"</w:t>
            </w:r>
          </w:p>
          <w:p w14:paraId="5D81AF9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regEditClientConsent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Имеет доступ к вкладке "Согласия"</w:t>
            </w:r>
          </w:p>
          <w:p w14:paraId="5339C9A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Segoe UI" w:hAnsi="Arial" w:cs="Tahoma"/>
                <w:color w:val="000000"/>
                <w:kern w:val="3"/>
                <w:sz w:val="20"/>
                <w:szCs w:val="20"/>
                <w:lang w:eastAsia="ru-RU"/>
              </w:rPr>
            </w:pPr>
          </w:p>
          <w:p w14:paraId="6AFA2CC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regReadClientVisiblePassport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видит вкладку "Паспортные данные"</w:t>
            </w:r>
          </w:p>
          <w:p w14:paraId="1A9422E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regReadClientVisibleSocStatus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видит вкладку "Соц.статус"</w:t>
            </w:r>
          </w:p>
          <w:p w14:paraId="400C180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regReadClientVisibleAttach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видит вкладку "Прикрепление"</w:t>
            </w:r>
          </w:p>
          <w:p w14:paraId="2B0317D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regReadClientVisibleWork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видит вкладку "Занятость"</w:t>
            </w:r>
          </w:p>
          <w:p w14:paraId="30B675A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regEditClientVisibleTabChangeJournalInfo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видит вкладку Журнал изменений</w:t>
            </w:r>
          </w:p>
          <w:p w14:paraId="62CBC29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regReadClientVisibleDocs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видит вкладку "Идентификация"</w:t>
            </w:r>
          </w:p>
          <w:p w14:paraId="3DF4BC3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lastRenderedPageBreak/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regReadClientVisiblePolicy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видит вкладку "Полисы"</w:t>
            </w:r>
          </w:p>
          <w:p w14:paraId="70E4C3D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regReadClientVisibleAddress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видит вкладку "Адреса"</w:t>
            </w:r>
          </w:p>
          <w:p w14:paraId="133A351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regReadClientVisibleHistory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видит вкладку "ФИО"</w:t>
            </w:r>
          </w:p>
          <w:p w14:paraId="3B12DA4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regReadClientVisibleFeature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видит вкладку "Особенности"</w:t>
            </w:r>
          </w:p>
          <w:p w14:paraId="5D4C3DA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regReadClientVisibleResearch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видит вкладку "Обследования"</w:t>
            </w:r>
          </w:p>
          <w:p w14:paraId="50E6903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regReadClientVisibleDangerous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видит вкладку "Общ. опасность"</w:t>
            </w:r>
          </w:p>
          <w:p w14:paraId="3837E95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regReadClientVisibleContingentKind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видит вкладку "Контингент"</w:t>
            </w:r>
          </w:p>
          <w:p w14:paraId="5400B55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regReadClientVisibleIdentification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видит вкладку "Идентификаторы"</w:t>
            </w:r>
          </w:p>
          <w:p w14:paraId="3A3A47B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regReadClientVisibleRelations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видит вкладку "Связи"</w:t>
            </w:r>
          </w:p>
          <w:p w14:paraId="68DE014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regReadClientVisibleContacts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видит вкладку "Прочее"</w:t>
            </w:r>
          </w:p>
          <w:p w14:paraId="27E4242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regReadClientVisibleQuoting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видит вкладку "Квоты"</w:t>
            </w:r>
          </w:p>
          <w:p w14:paraId="764B2BA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regReadClientVisibleDeposit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видит вкладку "Депозитная карта"</w:t>
            </w:r>
          </w:p>
          <w:p w14:paraId="3CD696CF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regReadClientVisibleConsent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 # видит вкладку "Согласия"</w:t>
            </w:r>
          </w:p>
          <w:p w14:paraId="0F6467D5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regReadClientVisibleEpidemic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 # Регистрационная карта: Видит вкладку "ЭпидНаблюдение"</w:t>
            </w:r>
          </w:p>
          <w:p w14:paraId="19F007A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regReadClientVisibleMonitoring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 # Регистрационная карта: Видит вкладку "Мониторинг"</w:t>
            </w:r>
          </w:p>
          <w:p w14:paraId="28638BF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0DFDF9F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636C6EF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'regEditClientInfo' # Регистрационная карта: Имеет доступ к редактированию информации о пациенте (ФИО, пол, д/р, СНИЛС)</w:t>
            </w:r>
          </w:p>
          <w:p w14:paraId="51EB11C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'regEditClien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tSnils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# Регистрационная карта: Имеет доступ к редактированию СНИЛС пациента</w:t>
            </w:r>
          </w:p>
          <w:p w14:paraId="42165477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regEditClientDeathDate' # Регистрационная карта: Имеет доступ к редактированию даты смерти пациента</w:t>
            </w:r>
          </w:p>
          <w:p w14:paraId="6DB32A2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regEditClientEpidemic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 # Регистрационная карта: Имеет доступ к редактированию вкладки "ЭпидНаблюдение"</w:t>
            </w:r>
          </w:p>
          <w:p w14:paraId="0D64FA9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regEditClientMonitoring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 # Регистрационная карта: Имеет доступ к редактированию вкладки "Мониторинг"</w:t>
            </w:r>
          </w:p>
          <w:p w14:paraId="75EEB717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61F2E2B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'regDeleteAttachSync'     # Регистрационная карта: Имеет право удалять синхронизированные записи прикрепления</w:t>
            </w:r>
          </w:p>
          <w:p w14:paraId="3DEF8B8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regCreateClientAttachOwnAreaOnly '     # Регистрационная карта: Имеет право прикрепления пациентов только к своему участку</w:t>
            </w:r>
          </w:p>
          <w:p w14:paraId="29C86ABF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regEditClientAttachEndDateOwnAreaOnly '     # Регистрационная карта: Имеет доступ к чтению вкладки "Контингент" только пациентов своего участка</w:t>
            </w:r>
          </w:p>
          <w:p w14:paraId="08B3FDC7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720AC3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regEditClientContingentKindClosedOwnAreaOnly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 #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Регистрационная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карта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: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Имеет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право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редактирования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не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снятых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Контингентов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только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для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пациентов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своего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участка</w:t>
            </w:r>
          </w:p>
          <w:p w14:paraId="7C1B6D57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720AC3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regCreateClientContingentKindOwnAreaOnly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 #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Регистрационная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карта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: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Имеет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право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создавать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запись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о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Контингенте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только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для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пациентов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своего</w:t>
            </w:r>
            <w:r w:rsidRPr="00720AC3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участка</w:t>
            </w:r>
          </w:p>
          <w:p w14:paraId="433EAFB2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val="en-US" w:eastAsia="ru-RU"/>
              </w:rPr>
              <w:t>regReadClientVisibleContingentKindOwnAreaOnly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 '  # Регистрационная карта: Имеет доступ к чтению вкладки "Контингент" только пациентов своего участка</w:t>
            </w:r>
          </w:p>
          <w:p w14:paraId="56E71AB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7AF83976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'editAfterReturnEvent'  # Редактирование события, по которым у счета есть причина возврата</w:t>
            </w:r>
          </w:p>
          <w:p w14:paraId="1FC16E6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EditClosedEventCash'  # Право редактировать записи на вкладке Оплата в закрытом событии</w:t>
            </w:r>
          </w:p>
          <w:p w14:paraId="5AB5867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b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00F35DC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права пользователей доступности видимости событий/действий</w:t>
            </w:r>
          </w:p>
          <w:p w14:paraId="1361E5D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'regVisibleOwnEventsOnly'  # Имеет право на вкладке Обращения видеть только свои события</w:t>
            </w:r>
          </w:p>
          <w:p w14:paraId="2DBAA88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'regVisibleOwnEventsOrgStructureOnly'  # Имеет право на вкладке Обращения видеть только события своего подразделения</w:t>
            </w:r>
          </w:p>
          <w:p w14:paraId="6CDFC5A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'regVisibleOwnAreaEventsOnly'  # Имеет право на вкладке Обращение видеть все события только пациентов своего участка</w:t>
            </w:r>
          </w:p>
          <w:p w14:paraId="5FAD825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'regVisibleOwnEventsParentOrgStructureOnly'  # Имеет право на вкладке Обращения видеть события вышестоящего подразделения и всех его дочерних структур</w:t>
            </w:r>
          </w:p>
          <w:p w14:paraId="1E6F66A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32C2F7D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'regVisibleSetOwnActionsOnly'  # Имеет право на вкладке Обслуживание видеть только свои назначенные действия</w:t>
            </w:r>
          </w:p>
          <w:p w14:paraId="7CAA58F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'regVisibleSetOwnActionsOrgStructureOnly'  # Имеет право на вкладке Обслуживание видеть только назначенные действия своего подразделения</w:t>
            </w:r>
          </w:p>
          <w:p w14:paraId="2E2379C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'regVisibleSetOwnActionsParentOrgStructureOnly'  # Имеет право на вкладке Обслуживание видеть назначенные действия  вышестоящего подразделения и всех его дочерних структур</w:t>
            </w:r>
          </w:p>
          <w:p w14:paraId="2203D24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'regVisibleOwnAreaActionsOnly'  # Имеет право на вкладке Обслуживание видеть все действия только пациентов своего участка</w:t>
            </w:r>
          </w:p>
          <w:p w14:paraId="07A7123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'regVisibleExecOwnActionsOnly'  # Имеет право на вкладке Обслуживание видеть только свои выполненные действия</w:t>
            </w:r>
          </w:p>
          <w:p w14:paraId="2F7182D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'regVisibleExecOwnActionsOrgStructureOnly'  # Имеет право на вкладке Обслуживание видеть только выполненные действия своего подразделения</w:t>
            </w:r>
          </w:p>
          <w:p w14:paraId="30B5764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'regVisibleExecOwnActionsParentOrgStructureOnly'  # Имеет право на вкладке Обслуживание видеть</w:t>
            </w:r>
            <w:r w:rsidRPr="00A5263A">
              <w:rPr>
                <w:rFonts w:ascii="Arial" w:eastAsia="Segoe UI" w:hAnsi="Arial" w:cs="Tahoma"/>
                <w:color w:val="000000"/>
                <w:kern w:val="3"/>
                <w:sz w:val="20"/>
                <w:szCs w:val="20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выполненные действия  вышестоящего подразделения и всех его дочерних структур</w:t>
            </w:r>
          </w:p>
          <w:p w14:paraId="3C876B8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Arial" w:eastAsia="Segoe UI" w:hAnsi="Arial" w:cs="Tahoma"/>
                <w:color w:val="000000"/>
                <w:kern w:val="3"/>
                <w:sz w:val="20"/>
                <w:szCs w:val="20"/>
                <w:lang w:eastAsia="ru-RU"/>
              </w:rPr>
            </w:pPr>
          </w:p>
          <w:p w14:paraId="32348C1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'readEventMedKart'  # Имеет право чтения медицинской карты из события</w:t>
            </w:r>
          </w:p>
          <w:p w14:paraId="24EFC9E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lastRenderedPageBreak/>
              <w:t>'readJobTicketMedKart'  # Имеет право чтения медицинской карты из режима Выполнение</w:t>
            </w:r>
            <w:r w:rsidRPr="00A5263A">
              <w:rPr>
                <w:rFonts w:ascii="Arial" w:eastAsia="Segoe UI" w:hAnsi="Arial" w:cs="Tahoma"/>
                <w:color w:val="000000"/>
                <w:kern w:val="3"/>
                <w:sz w:val="20"/>
                <w:szCs w:val="20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работ</w:t>
            </w:r>
          </w:p>
        </w:tc>
      </w:tr>
      <w:tr w:rsidR="00A5263A" w:rsidRPr="00A5263A" w14:paraId="61282926" w14:textId="77777777" w:rsidTr="002D788A">
        <w:tc>
          <w:tcPr>
            <w:tcW w:w="993" w:type="dxa"/>
            <w:shd w:val="clear" w:color="auto" w:fill="auto"/>
          </w:tcPr>
          <w:p w14:paraId="7326A62E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14:paraId="2CC22A26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14:paraId="2FD7BBF6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0252A32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'wHBVisibleOwnEventsOrgStructureOnly'  # Имеет право в стационарном мониторе видеть события только своего подразделения</w:t>
            </w:r>
          </w:p>
          <w:p w14:paraId="3749363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'wHBVisibleOwnEventsParentOrgStructureOnly'  # Имеет право в стационарном мониторе видеть события вышестоящего подразделения и всех его дочерних структур</w:t>
            </w:r>
          </w:p>
          <w:p w14:paraId="0EB237FA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661A215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'canDeleteClientDocumentTracking' # Право удалять записи в "Журнале хранения учетных документов"</w:t>
            </w:r>
          </w:p>
          <w:p w14:paraId="137D4D2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'canChangeActionPerson' #Имеет право изменять Исполнителя в действии</w:t>
            </w:r>
          </w:p>
          <w:p w14:paraId="49050557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60AABB5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'canRightForCreateAccounts' #Имеет право формировать счета</w:t>
            </w:r>
          </w:p>
          <w:p w14:paraId="10E1BF3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'FsselnEditPerson'  # Право редактировать поле Врач в утилите fsseln</w:t>
            </w:r>
          </w:p>
          <w:p w14:paraId="3F70725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57DEA47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 Планирование загруженности коечного фонда</w:t>
            </w:r>
          </w:p>
          <w:p w14:paraId="1358E3B8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planningHospitalBedProfile ' # Сервис: "Планирование загруженности коечного фонда"</w:t>
            </w:r>
          </w:p>
          <w:p w14:paraId="5424C5E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planningHospitalBedProfileGen ' # Сервис: "Имеет право генерировать список подразделений в Сервисе планирования загруженности коечного фонда"</w:t>
            </w:r>
          </w:p>
          <w:p w14:paraId="21CA5597" w14:textId="77777777" w:rsidR="00A5263A" w:rsidRPr="00720AC3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6A424DA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#Сервис подписания</w:t>
            </w:r>
          </w:p>
          <w:p w14:paraId="0CAB058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'canSignOrgCert' # Право подписывать документы сертификатом организации</w:t>
            </w:r>
          </w:p>
          <w:p w14:paraId="17FF9C15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'canSingOrgSertNoAdmin'  # Право подписывать чужие документы сертификатом организации без административных прав</w:t>
            </w:r>
          </w:p>
          <w:p w14:paraId="44138029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'canchangeSignDOC ' # Право выбора документов в сервисе подписания</w:t>
            </w:r>
          </w:p>
          <w:p w14:paraId="3B28770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'urCanSignForOrganisation ' # Право формировать подпись за Организацию </w:t>
            </w:r>
          </w:p>
          <w:p w14:paraId="1A6AB14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0A203FC0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#Журнал операций</w:t>
            </w:r>
          </w:p>
          <w:p w14:paraId="123A506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'wSurgeryJournal ' # Право на доступ к Журналу операций </w:t>
            </w:r>
          </w:p>
          <w:p w14:paraId="622AC32D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wSurgeryJournalEditClientInfo ' # Право на редактирование карты пациента в Журнале операций</w:t>
            </w:r>
          </w:p>
          <w:p w14:paraId="1D8E6DB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 wSurgeryJournalReadClientInfo ' # Право на чтение карты пациента в Журнале операций</w:t>
            </w:r>
          </w:p>
          <w:p w14:paraId="7C12D8B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' wSurgeryJournalEditAction ' Право на редактирование действия в Журнале операций </w:t>
            </w:r>
          </w:p>
          <w:p w14:paraId="7A1003B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wSurgeryJournalReadAction ' # Право на чтение действия в Журнале операций</w:t>
            </w:r>
          </w:p>
          <w:p w14:paraId="536CA38E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' urSurgeryJournalEditEvent ' # Право на редактирование события в Журнале операций </w:t>
            </w:r>
          </w:p>
          <w:p w14:paraId="09CB717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 xml:space="preserve">' wSurgeryJournalReadEvent ' # Право на чтение события в Журнале операций </w:t>
            </w:r>
          </w:p>
          <w:p w14:paraId="5CCC3413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  <w:p w14:paraId="20F69AF1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#Санаторный монитор</w:t>
            </w:r>
          </w:p>
          <w:p w14:paraId="2FA2C174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wHealthResort  ' # Право на доступ к Санаторному монитору</w:t>
            </w:r>
          </w:p>
          <w:p w14:paraId="11E457EF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wAccessTreatmentAppointment ' # Право назначать мероприятия по циклам</w:t>
            </w:r>
          </w:p>
          <w:p w14:paraId="000E28AC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wAccessTreatmentControl ' # Право доступ к Управлению циклами</w:t>
            </w:r>
          </w:p>
          <w:p w14:paraId="3A3AEE7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wAccessTreatmentSchedule ' # Право доступ к Графику циклов</w:t>
            </w:r>
          </w:p>
          <w:p w14:paraId="01DBADAB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'</w:t>
            </w:r>
            <w:r w:rsidRPr="00A5263A">
              <w:rPr>
                <w:rFonts w:ascii="Liberation Serif" w:eastAsia="Segoe UI" w:hAnsi="Liberation Serif" w:cs="Tahoma"/>
                <w:color w:val="000000"/>
                <w:kern w:val="3"/>
                <w:sz w:val="24"/>
                <w:szCs w:val="24"/>
                <w:lang w:eastAsia="ru-RU"/>
              </w:rPr>
              <w:t xml:space="preserve"> </w:t>
            </w:r>
            <w:r w:rsidRPr="00A5263A"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  <w:t>wAccessTreatmentScheme ' # Право доступ к Плану циклов</w:t>
            </w:r>
          </w:p>
          <w:p w14:paraId="63A23716" w14:textId="77777777" w:rsidR="00A5263A" w:rsidRPr="00A5263A" w:rsidRDefault="00A5263A" w:rsidP="00A5263A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egoe UI" w:hAnsi="Times New Roman" w:cs="Times New Roman"/>
                <w:color w:val="000000"/>
                <w:kern w:val="3"/>
                <w:sz w:val="14"/>
                <w:szCs w:val="14"/>
                <w:lang w:eastAsia="ru-RU"/>
              </w:rPr>
            </w:pPr>
          </w:p>
        </w:tc>
      </w:tr>
      <w:tr w:rsidR="00A5263A" w:rsidRPr="00A5263A" w14:paraId="691B2996" w14:textId="77777777" w:rsidTr="002D788A">
        <w:trPr>
          <w:cantSplit/>
          <w:trHeight w:val="7668"/>
        </w:trPr>
        <w:tc>
          <w:tcPr>
            <w:tcW w:w="993" w:type="dxa"/>
            <w:shd w:val="clear" w:color="auto" w:fill="auto"/>
          </w:tcPr>
          <w:p w14:paraId="5CBF85B2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11</w:t>
            </w:r>
          </w:p>
        </w:tc>
        <w:tc>
          <w:tcPr>
            <w:tcW w:w="1701" w:type="dxa"/>
            <w:shd w:val="clear" w:color="auto" w:fill="auto"/>
          </w:tcPr>
          <w:p w14:paraId="3A78F746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Аналитический блок</w:t>
            </w:r>
          </w:p>
        </w:tc>
        <w:tc>
          <w:tcPr>
            <w:tcW w:w="1984" w:type="dxa"/>
            <w:shd w:val="clear" w:color="auto" w:fill="auto"/>
          </w:tcPr>
          <w:p w14:paraId="4DB30AB3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Формирование аналитических отчетов различных бизнес процессов</w:t>
            </w:r>
          </w:p>
        </w:tc>
        <w:tc>
          <w:tcPr>
            <w:tcW w:w="4678" w:type="dxa"/>
            <w:shd w:val="clear" w:color="auto" w:fill="auto"/>
          </w:tcPr>
          <w:p w14:paraId="68AE5FCC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Возможность формирования динамических отчетов </w:t>
            </w:r>
          </w:p>
          <w:p w14:paraId="049E0F19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Форма 131/0 (2021)</w:t>
            </w:r>
          </w:p>
          <w:p w14:paraId="3EB5DA78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Отчеты о работе рентген кабинета (Отчет по ЭЭД)</w:t>
            </w:r>
          </w:p>
          <w:p w14:paraId="618B03C2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Отчеты о работе стоматолога: форма 039-2, листок ежедневного учета</w:t>
            </w:r>
          </w:p>
          <w:p w14:paraId="2D1C2556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Диспансерное наблюдение</w:t>
            </w:r>
          </w:p>
          <w:p w14:paraId="2BD11163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Паспорт врачебного участка (терапевтического) (учетная форма № 030/у -тер) таблицы 1000 и 1200</w:t>
            </w:r>
          </w:p>
          <w:p w14:paraId="0E94BED6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Список пациентов</w:t>
            </w:r>
          </w:p>
          <w:p w14:paraId="7B69D03C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Сводка</w:t>
            </w:r>
          </w:p>
          <w:p w14:paraId="25668C5A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Отчет по запланированным на диспансерные осмотры</w:t>
            </w:r>
          </w:p>
          <w:p w14:paraId="6A232A97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ВУТ</w:t>
            </w:r>
          </w:p>
          <w:p w14:paraId="6225D126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 ВН</w:t>
            </w:r>
          </w:p>
          <w:p w14:paraId="5FD58707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Сводка ВУТ</w:t>
            </w:r>
          </w:p>
          <w:p w14:paraId="1DAA0AC9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Книга регистрации листков нетрудоспособности (Ф.036)</w:t>
            </w:r>
          </w:p>
          <w:p w14:paraId="1F6C826F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Список пациентов с ВУТ</w:t>
            </w:r>
          </w:p>
          <w:p w14:paraId="20D4A5C2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Экономический анализ</w:t>
            </w:r>
          </w:p>
          <w:p w14:paraId="18E7B741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Расписание</w:t>
            </w:r>
          </w:p>
          <w:p w14:paraId="0C6DFFCC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Расписание приема врача</w:t>
            </w:r>
          </w:p>
          <w:p w14:paraId="72FAFE03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Расписание кабинетов</w:t>
            </w:r>
          </w:p>
          <w:p w14:paraId="21EFAF2E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Предварительная запись (сводки и журналы)</w:t>
            </w:r>
          </w:p>
          <w:p w14:paraId="03203562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Выполнение предварительной записи</w:t>
            </w:r>
          </w:p>
          <w:p w14:paraId="05AC9086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Исполнение назначения следующей явки</w:t>
            </w:r>
          </w:p>
          <w:p w14:paraId="483126B2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Контингент</w:t>
            </w:r>
          </w:p>
          <w:p w14:paraId="20A6461C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Прикрепленный контингент</w:t>
            </w:r>
          </w:p>
          <w:p w14:paraId="25DC675B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Состав населения по участкам</w:t>
            </w:r>
          </w:p>
          <w:p w14:paraId="1375D6F8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Данные о сверке прикрепленного населения</w:t>
            </w:r>
          </w:p>
          <w:p w14:paraId="2AC49175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Стационар:</w:t>
            </w:r>
          </w:p>
          <w:p w14:paraId="520CF32B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Отчет по пациентам</w:t>
            </w:r>
          </w:p>
          <w:p w14:paraId="55D9A544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Поступление и выписка пациентов</w:t>
            </w:r>
          </w:p>
          <w:p w14:paraId="19A60A15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форма 007: листок учета и сводка</w:t>
            </w:r>
          </w:p>
          <w:p w14:paraId="11DD7C15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форма 007 ДС: листок учета и сводка</w:t>
            </w:r>
          </w:p>
          <w:p w14:paraId="78EDEACC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Таблица 3100, годовая форма 30 кк</w:t>
            </w:r>
          </w:p>
          <w:p w14:paraId="5A5584A7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Списки пациентов по нозологиям</w:t>
            </w:r>
          </w:p>
          <w:p w14:paraId="1DCECDEA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Сведения о выбывших</w:t>
            </w:r>
          </w:p>
          <w:p w14:paraId="21BE5C48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Летальность:</w:t>
            </w:r>
          </w:p>
          <w:p w14:paraId="1EE6FA91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Журнал</w:t>
            </w:r>
          </w:p>
          <w:p w14:paraId="1E27604C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Отчет</w:t>
            </w:r>
          </w:p>
          <w:p w14:paraId="67A6125B" w14:textId="77777777" w:rsidR="00A5263A" w:rsidRPr="00A5263A" w:rsidRDefault="00A5263A" w:rsidP="00A5263A">
            <w:pPr>
              <w:numPr>
                <w:ilvl w:val="0"/>
                <w:numId w:val="36"/>
              </w:numPr>
              <w:shd w:val="clear" w:color="auto" w:fill="FFFFFF"/>
              <w:tabs>
                <w:tab w:val="left" w:pos="374"/>
              </w:tabs>
              <w:spacing w:before="30" w:after="45" w:line="240" w:lineRule="auto"/>
              <w:ind w:left="34" w:firstLine="142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Сводка</w:t>
            </w:r>
          </w:p>
        </w:tc>
      </w:tr>
      <w:tr w:rsidR="00A5263A" w:rsidRPr="00A5263A" w14:paraId="0BB941C5" w14:textId="77777777" w:rsidTr="002D788A">
        <w:trPr>
          <w:cantSplit/>
          <w:trHeight w:val="449"/>
        </w:trPr>
        <w:tc>
          <w:tcPr>
            <w:tcW w:w="993" w:type="dxa"/>
            <w:vMerge w:val="restart"/>
            <w:shd w:val="clear" w:color="auto" w:fill="auto"/>
          </w:tcPr>
          <w:p w14:paraId="52175B59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651848D6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Терминал «Самозаписи»</w:t>
            </w:r>
          </w:p>
        </w:tc>
        <w:tc>
          <w:tcPr>
            <w:tcW w:w="1984" w:type="dxa"/>
            <w:vMerge w:val="restart"/>
            <w:shd w:val="clear" w:color="auto" w:fill="auto"/>
          </w:tcPr>
          <w:p w14:paraId="6FAF1BF8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Осуществление самостоятельной записи на прием к врачу</w:t>
            </w:r>
          </w:p>
        </w:tc>
        <w:tc>
          <w:tcPr>
            <w:tcW w:w="4678" w:type="dxa"/>
            <w:shd w:val="clear" w:color="auto" w:fill="auto"/>
          </w:tcPr>
          <w:p w14:paraId="2BD0FE51" w14:textId="77777777" w:rsidR="00A5263A" w:rsidRPr="00A5263A" w:rsidRDefault="00A5263A" w:rsidP="00A5263A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Визуализация оперативного расписания приема врачей, зарегистрированного в МИС</w:t>
            </w:r>
          </w:p>
        </w:tc>
      </w:tr>
      <w:tr w:rsidR="00A5263A" w:rsidRPr="00A5263A" w14:paraId="197FF0D5" w14:textId="77777777" w:rsidTr="002D788A">
        <w:trPr>
          <w:cantSplit/>
          <w:trHeight w:val="301"/>
        </w:trPr>
        <w:tc>
          <w:tcPr>
            <w:tcW w:w="993" w:type="dxa"/>
            <w:vMerge/>
            <w:shd w:val="clear" w:color="auto" w:fill="auto"/>
          </w:tcPr>
          <w:p w14:paraId="5D1CDBF6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372F4B74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14:paraId="2C6E67E0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2293C1D6" w14:textId="77777777" w:rsidR="00A5263A" w:rsidRPr="00A5263A" w:rsidRDefault="00A5263A" w:rsidP="00A5263A">
            <w:pPr>
              <w:shd w:val="clear" w:color="auto" w:fill="FFFFFF"/>
              <w:tabs>
                <w:tab w:val="left" w:pos="374"/>
              </w:tabs>
              <w:spacing w:before="30" w:after="45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Электронная идентификация пациента по данным полиса ОМС </w:t>
            </w:r>
          </w:p>
        </w:tc>
      </w:tr>
      <w:tr w:rsidR="00A5263A" w:rsidRPr="00A5263A" w14:paraId="02D6799C" w14:textId="77777777" w:rsidTr="002D788A">
        <w:trPr>
          <w:cantSplit/>
          <w:trHeight w:val="572"/>
        </w:trPr>
        <w:tc>
          <w:tcPr>
            <w:tcW w:w="993" w:type="dxa"/>
            <w:shd w:val="clear" w:color="auto" w:fill="auto"/>
          </w:tcPr>
          <w:p w14:paraId="5C46D6CC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701" w:type="dxa"/>
            <w:shd w:val="clear" w:color="auto" w:fill="auto"/>
          </w:tcPr>
          <w:p w14:paraId="24AB2B86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Информационный экран «Расписание»</w:t>
            </w:r>
          </w:p>
        </w:tc>
        <w:tc>
          <w:tcPr>
            <w:tcW w:w="1984" w:type="dxa"/>
            <w:shd w:val="clear" w:color="auto" w:fill="auto"/>
          </w:tcPr>
          <w:p w14:paraId="55B17E3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Визуализация расписания врачей</w:t>
            </w:r>
          </w:p>
        </w:tc>
        <w:tc>
          <w:tcPr>
            <w:tcW w:w="4678" w:type="dxa"/>
            <w:shd w:val="clear" w:color="auto" w:fill="auto"/>
          </w:tcPr>
          <w:p w14:paraId="15449360" w14:textId="77777777" w:rsidR="00A5263A" w:rsidRPr="00A5263A" w:rsidRDefault="00A5263A" w:rsidP="00A5263A">
            <w:pPr>
              <w:shd w:val="clear" w:color="auto" w:fill="FFFFFF"/>
              <w:tabs>
                <w:tab w:val="left" w:pos="374"/>
              </w:tabs>
              <w:spacing w:before="30" w:after="45" w:line="240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A5263A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Визуализация расписания врачей по выбранным специальностям или любого произвольного набора специалистов</w:t>
            </w:r>
          </w:p>
        </w:tc>
      </w:tr>
    </w:tbl>
    <w:p w14:paraId="7903FDD5" w14:textId="77777777" w:rsidR="00A5263A" w:rsidRPr="00A5263A" w:rsidRDefault="00A5263A" w:rsidP="00A5263A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br w:type="page"/>
      </w:r>
      <w:r w:rsidRPr="00A5263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№4 </w:t>
      </w:r>
    </w:p>
    <w:p w14:paraId="292DBC02" w14:textId="77777777" w:rsidR="00A5263A" w:rsidRPr="00A5263A" w:rsidRDefault="00A5263A" w:rsidP="00A5263A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к техническому заданию</w:t>
      </w:r>
    </w:p>
    <w:p w14:paraId="5A926B39" w14:textId="77777777" w:rsidR="00A5263A" w:rsidRPr="00A5263A" w:rsidRDefault="00A5263A" w:rsidP="00A5263A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</w:rPr>
        <w:t>Регламент оказания услуги сопровождения и технической поддержки МИС</w:t>
      </w:r>
    </w:p>
    <w:p w14:paraId="3E284306" w14:textId="77777777" w:rsidR="00A5263A" w:rsidRPr="00A5263A" w:rsidRDefault="00A5263A" w:rsidP="00A5263A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9A00470" w14:textId="77777777" w:rsidR="00A5263A" w:rsidRPr="00A5263A" w:rsidRDefault="00A5263A" w:rsidP="00A5263A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A5263A">
        <w:rPr>
          <w:rFonts w:ascii="Times New Roman" w:eastAsia="Calibri" w:hAnsi="Times New Roman" w:cs="Times New Roman"/>
          <w:sz w:val="24"/>
        </w:rPr>
        <w:t>1. Исполнитель обязан обеспечить возможность удаленного оперативного консультирования специалистов заказчика по вопросам использования МИС следующими способами:</w:t>
      </w:r>
    </w:p>
    <w:p w14:paraId="7AD70C8F" w14:textId="77777777" w:rsidR="00A5263A" w:rsidRPr="00A5263A" w:rsidRDefault="00A5263A" w:rsidP="00A5263A">
      <w:pPr>
        <w:numPr>
          <w:ilvl w:val="0"/>
          <w:numId w:val="26"/>
        </w:numPr>
        <w:tabs>
          <w:tab w:val="left" w:pos="993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A5263A">
        <w:rPr>
          <w:rFonts w:ascii="Times New Roman" w:eastAsia="Calibri" w:hAnsi="Times New Roman" w:cs="Times New Roman"/>
          <w:sz w:val="24"/>
        </w:rPr>
        <w:t>обращение в службу технической поддержки по телефону горячей линии (исполнитель обязуется предоставить контактные данные сотрудника технической поддержи). Обращения в службу технической поддержки по рабочим дням, с 9 до 17 часов.</w:t>
      </w:r>
    </w:p>
    <w:p w14:paraId="2709BBEB" w14:textId="77777777" w:rsidR="00A5263A" w:rsidRPr="00A5263A" w:rsidRDefault="00A5263A" w:rsidP="00A5263A">
      <w:pPr>
        <w:numPr>
          <w:ilvl w:val="0"/>
          <w:numId w:val="26"/>
        </w:numPr>
        <w:tabs>
          <w:tab w:val="left" w:pos="993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A5263A">
        <w:rPr>
          <w:rFonts w:ascii="Times New Roman" w:eastAsia="Calibri" w:hAnsi="Times New Roman" w:cs="Times New Roman"/>
          <w:sz w:val="24"/>
        </w:rPr>
        <w:t xml:space="preserve">регистрация заявок в службу технической поддержки с использованием трекера Okdesk посредством: личного кабинета трекера, Telegram бота, Web-форму в личном кабинете клиента на сайте ______________, электронная почта _____________. Исполнитель обязан, по заявке заказчика, предоставить инструкцию по использованию таких служб, необходимые учетные записи для пользователей и т.п. </w:t>
      </w:r>
    </w:p>
    <w:p w14:paraId="3B7AE47D" w14:textId="77777777" w:rsidR="00A5263A" w:rsidRPr="00A5263A" w:rsidRDefault="00A5263A" w:rsidP="00A5263A">
      <w:pPr>
        <w:numPr>
          <w:ilvl w:val="0"/>
          <w:numId w:val="26"/>
        </w:numPr>
        <w:tabs>
          <w:tab w:val="left" w:pos="993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A5263A">
        <w:rPr>
          <w:rFonts w:ascii="Times New Roman" w:eastAsia="Calibri" w:hAnsi="Times New Roman" w:cs="Times New Roman"/>
          <w:sz w:val="24"/>
        </w:rPr>
        <w:t>обращение средствами мессенджеров по согласованию.</w:t>
      </w:r>
    </w:p>
    <w:p w14:paraId="749C5923" w14:textId="77777777" w:rsidR="00A5263A" w:rsidRPr="00A5263A" w:rsidRDefault="00A5263A" w:rsidP="00A5263A">
      <w:pPr>
        <w:numPr>
          <w:ilvl w:val="0"/>
          <w:numId w:val="26"/>
        </w:numPr>
        <w:tabs>
          <w:tab w:val="left" w:pos="993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A5263A">
        <w:rPr>
          <w:rFonts w:ascii="Times New Roman" w:eastAsia="Calibri" w:hAnsi="Times New Roman" w:cs="Times New Roman"/>
          <w:sz w:val="24"/>
        </w:rPr>
        <w:t>услуги по контракту, в том числе инструктаж ответственных сотрудников Заказчика оказываются по месту нахождения Исполнителя (удаленно) с использованием телекоммуникационных сетей связи. Выезд на территорию Заказчика осуществляется не более 1 (одного) раза в период исполнения контракта в соответствии с п.4 настоящего ООЗ.</w:t>
      </w:r>
      <w:r w:rsidRPr="00A5263A">
        <w:rPr>
          <w:rFonts w:ascii="Times New Roman" w:eastAsia="Calibri" w:hAnsi="Times New Roman" w:cs="Times New Roman"/>
          <w:sz w:val="24"/>
          <w:highlight w:val="green"/>
        </w:rPr>
        <w:t xml:space="preserve"> </w:t>
      </w:r>
    </w:p>
    <w:p w14:paraId="2D1489BA" w14:textId="77777777" w:rsidR="00A5263A" w:rsidRPr="00A5263A" w:rsidRDefault="00A5263A" w:rsidP="00A5263A">
      <w:pPr>
        <w:numPr>
          <w:ilvl w:val="0"/>
          <w:numId w:val="16"/>
        </w:numPr>
        <w:tabs>
          <w:tab w:val="left" w:pos="993"/>
        </w:tabs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4"/>
        </w:rPr>
      </w:pPr>
      <w:r w:rsidRPr="00A5263A">
        <w:rPr>
          <w:rFonts w:ascii="Times New Roman" w:eastAsia="Calibri" w:hAnsi="Times New Roman" w:cs="Times New Roman"/>
          <w:sz w:val="24"/>
        </w:rPr>
        <w:t>В таблице 1 представлены услуги в разрезе категорий.</w:t>
      </w:r>
    </w:p>
    <w:p w14:paraId="07F481B6" w14:textId="77777777" w:rsidR="00A5263A" w:rsidRPr="00A5263A" w:rsidRDefault="00A5263A" w:rsidP="00A5263A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</w:rPr>
      </w:pPr>
      <w:r w:rsidRPr="00A5263A">
        <w:rPr>
          <w:rFonts w:ascii="Times New Roman" w:eastAsia="Calibri" w:hAnsi="Times New Roman" w:cs="Times New Roman"/>
          <w:sz w:val="24"/>
        </w:rPr>
        <w:t>Таблица 1</w:t>
      </w:r>
    </w:p>
    <w:tbl>
      <w:tblPr>
        <w:tblW w:w="4970" w:type="pct"/>
        <w:tblInd w:w="5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22"/>
        <w:gridCol w:w="3289"/>
        <w:gridCol w:w="3981"/>
      </w:tblGrid>
      <w:tr w:rsidR="00A5263A" w:rsidRPr="00A5263A" w14:paraId="7B10C5A7" w14:textId="77777777" w:rsidTr="002D788A">
        <w:trPr>
          <w:trHeight w:val="450"/>
        </w:trPr>
        <w:tc>
          <w:tcPr>
            <w:tcW w:w="1088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20CE20" w14:textId="77777777" w:rsidR="00A5263A" w:rsidRPr="00A5263A" w:rsidRDefault="00A5263A" w:rsidP="00A5263A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kern w:val="3"/>
                <w:lang w:eastAsia="zh-CN" w:bidi="hi-IN"/>
              </w:rPr>
            </w:pPr>
            <w:r w:rsidRPr="00A5263A">
              <w:rPr>
                <w:rFonts w:ascii="Times New Roman" w:eastAsia="Calibri" w:hAnsi="Times New Roman" w:cs="Times New Roman"/>
                <w:b/>
                <w:kern w:val="3"/>
                <w:lang w:eastAsia="zh-CN" w:bidi="hi-IN"/>
              </w:rPr>
              <w:t>Группа</w:t>
            </w:r>
          </w:p>
        </w:tc>
        <w:tc>
          <w:tcPr>
            <w:tcW w:w="1770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908581" w14:textId="77777777" w:rsidR="00A5263A" w:rsidRPr="00A5263A" w:rsidRDefault="00A5263A" w:rsidP="00A5263A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 w:rsidRPr="00A5263A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Категория</w:t>
            </w:r>
          </w:p>
        </w:tc>
        <w:tc>
          <w:tcPr>
            <w:tcW w:w="214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5E8493" w14:textId="77777777" w:rsidR="00A5263A" w:rsidRPr="00A5263A" w:rsidRDefault="00A5263A" w:rsidP="00A5263A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</w:pPr>
            <w:r w:rsidRPr="00A5263A">
              <w:rPr>
                <w:rFonts w:ascii="Times New Roman" w:eastAsia="SimSun" w:hAnsi="Times New Roman" w:cs="Times New Roman"/>
                <w:b/>
                <w:kern w:val="3"/>
                <w:lang w:eastAsia="zh-CN" w:bidi="hi-IN"/>
              </w:rPr>
              <w:t>Услуги</w:t>
            </w:r>
          </w:p>
        </w:tc>
      </w:tr>
      <w:tr w:rsidR="00A5263A" w:rsidRPr="00A5263A" w14:paraId="6F7C2F58" w14:textId="77777777" w:rsidTr="002D788A">
        <w:trPr>
          <w:trHeight w:val="180"/>
        </w:trPr>
        <w:tc>
          <w:tcPr>
            <w:tcW w:w="1088" w:type="pct"/>
            <w:vMerge w:val="restart"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7B9818" w14:textId="77777777" w:rsidR="00A5263A" w:rsidRPr="00A5263A" w:rsidRDefault="00A5263A" w:rsidP="00A5263A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lang w:eastAsia="zh-CN" w:bidi="hi-IN"/>
              </w:rPr>
            </w:pPr>
            <w:r w:rsidRPr="00A5263A">
              <w:rPr>
                <w:rFonts w:ascii="Times New Roman" w:eastAsia="Calibri" w:hAnsi="Times New Roman" w:cs="Times New Roman"/>
                <w:kern w:val="3"/>
                <w:lang w:eastAsia="zh-CN" w:bidi="hi-IN"/>
              </w:rPr>
              <w:t>ПО МИС</w:t>
            </w:r>
          </w:p>
        </w:tc>
        <w:tc>
          <w:tcPr>
            <w:tcW w:w="1770" w:type="pct"/>
            <w:vMerge w:val="restart"/>
            <w:tcBorders>
              <w:left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86B773" w14:textId="77777777" w:rsidR="00A5263A" w:rsidRPr="00A5263A" w:rsidRDefault="00A5263A" w:rsidP="00A5263A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lang w:eastAsia="zh-CN" w:bidi="hi-IN"/>
              </w:rPr>
            </w:pPr>
            <w:r w:rsidRPr="00A5263A">
              <w:rPr>
                <w:rFonts w:ascii="Times New Roman" w:eastAsia="Calibri" w:hAnsi="Times New Roman" w:cs="Times New Roman"/>
                <w:kern w:val="3"/>
                <w:lang w:eastAsia="zh-CN" w:bidi="hi-IN"/>
              </w:rPr>
              <w:t>Обновление компонентов  ПО МИС</w:t>
            </w:r>
          </w:p>
        </w:tc>
        <w:tc>
          <w:tcPr>
            <w:tcW w:w="2142" w:type="pct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386B60" w14:textId="77777777" w:rsidR="00A5263A" w:rsidRPr="00A5263A" w:rsidRDefault="00A5263A" w:rsidP="00A52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val="en-US" w:eastAsia="zh-CN" w:bidi="hi-IN"/>
              </w:rPr>
            </w:pPr>
            <w:r w:rsidRPr="00A5263A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 xml:space="preserve">Обновление </w:t>
            </w:r>
          </w:p>
        </w:tc>
      </w:tr>
      <w:tr w:rsidR="00A5263A" w:rsidRPr="00A5263A" w14:paraId="56C9FAC7" w14:textId="77777777" w:rsidTr="002D788A">
        <w:trPr>
          <w:trHeight w:val="180"/>
        </w:trPr>
        <w:tc>
          <w:tcPr>
            <w:tcW w:w="1088" w:type="pct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312B46" w14:textId="77777777" w:rsidR="00A5263A" w:rsidRPr="00A5263A" w:rsidRDefault="00A5263A" w:rsidP="00A5263A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1770" w:type="pct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55C9EA" w14:textId="77777777" w:rsidR="00A5263A" w:rsidRPr="00A5263A" w:rsidRDefault="00A5263A" w:rsidP="00A5263A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2142" w:type="pct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2FD34D" w14:textId="77777777" w:rsidR="00A5263A" w:rsidRPr="00A5263A" w:rsidRDefault="00A5263A" w:rsidP="00A52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A5263A">
              <w:rPr>
                <w:rFonts w:ascii="Times New Roman" w:eastAsia="Calibri" w:hAnsi="Times New Roman" w:cs="Times New Roman"/>
                <w:kern w:val="3"/>
                <w:lang w:eastAsia="zh-CN" w:bidi="hi-IN"/>
              </w:rPr>
              <w:t>Решение инцидентов</w:t>
            </w:r>
          </w:p>
        </w:tc>
      </w:tr>
      <w:tr w:rsidR="00A5263A" w:rsidRPr="00A5263A" w14:paraId="7D2CC98B" w14:textId="77777777" w:rsidTr="002D788A">
        <w:tc>
          <w:tcPr>
            <w:tcW w:w="1088" w:type="pct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A67AEA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0" w:type="pct"/>
            <w:vMerge w:val="restart"/>
            <w:tcBorders>
              <w:left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C61596" w14:textId="77777777" w:rsidR="00A5263A" w:rsidRPr="00A5263A" w:rsidRDefault="00A5263A" w:rsidP="00A52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A5263A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Поддержка пользователей ПО МИС</w:t>
            </w:r>
          </w:p>
        </w:tc>
        <w:tc>
          <w:tcPr>
            <w:tcW w:w="2142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36E645" w14:textId="77777777" w:rsidR="00A5263A" w:rsidRPr="00A5263A" w:rsidRDefault="00A5263A" w:rsidP="00A5263A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lang w:val="en-US" w:eastAsia="zh-CN" w:bidi="hi-IN"/>
              </w:rPr>
            </w:pPr>
            <w:r w:rsidRPr="00A5263A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Консультирование</w:t>
            </w:r>
          </w:p>
        </w:tc>
      </w:tr>
      <w:tr w:rsidR="00A5263A" w:rsidRPr="00A5263A" w14:paraId="10E2F881" w14:textId="77777777" w:rsidTr="002D788A">
        <w:trPr>
          <w:trHeight w:val="493"/>
        </w:trPr>
        <w:tc>
          <w:tcPr>
            <w:tcW w:w="1088" w:type="pct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3CC997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0" w:type="pct"/>
            <w:vMerge/>
            <w:tcBorders>
              <w:left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0E7581" w14:textId="77777777" w:rsidR="00A5263A" w:rsidRPr="00A5263A" w:rsidRDefault="00A5263A" w:rsidP="00A52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2142" w:type="pct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BEB2ED" w14:textId="77777777" w:rsidR="00A5263A" w:rsidRPr="00A5263A" w:rsidRDefault="00A5263A" w:rsidP="00A5263A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lang w:eastAsia="zh-CN" w:bidi="hi-IN"/>
              </w:rPr>
            </w:pPr>
            <w:r w:rsidRPr="00A5263A">
              <w:rPr>
                <w:rFonts w:ascii="Times New Roman" w:eastAsia="Calibri" w:hAnsi="Times New Roman" w:cs="Times New Roman"/>
                <w:kern w:val="3"/>
                <w:lang w:eastAsia="zh-CN" w:bidi="hi-IN"/>
              </w:rPr>
              <w:t>Информирование о новых функциональных возможностях</w:t>
            </w:r>
          </w:p>
        </w:tc>
      </w:tr>
      <w:tr w:rsidR="00A5263A" w:rsidRPr="00A5263A" w14:paraId="6274EB7E" w14:textId="77777777" w:rsidTr="002D788A">
        <w:trPr>
          <w:trHeight w:val="217"/>
        </w:trPr>
        <w:tc>
          <w:tcPr>
            <w:tcW w:w="1088" w:type="pct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42E7F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0" w:type="pct"/>
            <w:vMerge/>
            <w:tcBorders>
              <w:left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58C2D6" w14:textId="77777777" w:rsidR="00A5263A" w:rsidRPr="00A5263A" w:rsidRDefault="00A5263A" w:rsidP="00A52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214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375998" w14:textId="77777777" w:rsidR="00A5263A" w:rsidRPr="00A5263A" w:rsidRDefault="00A5263A" w:rsidP="00A5263A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lang w:eastAsia="zh-CN" w:bidi="hi-IN"/>
              </w:rPr>
            </w:pPr>
            <w:r w:rsidRPr="00A5263A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Внесение изменений в  ПО МИС, связанное с изменением представления регистрируемых данных</w:t>
            </w:r>
          </w:p>
        </w:tc>
      </w:tr>
      <w:tr w:rsidR="00A5263A" w:rsidRPr="00A5263A" w14:paraId="1B9A9AEB" w14:textId="77777777" w:rsidTr="002D788A">
        <w:trPr>
          <w:trHeight w:val="201"/>
        </w:trPr>
        <w:tc>
          <w:tcPr>
            <w:tcW w:w="1088" w:type="pct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7B215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0" w:type="pct"/>
            <w:vMerge/>
            <w:tcBorders>
              <w:left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B7F12" w14:textId="77777777" w:rsidR="00A5263A" w:rsidRPr="00A5263A" w:rsidRDefault="00A5263A" w:rsidP="00A52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214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6954D" w14:textId="77777777" w:rsidR="00A5263A" w:rsidRPr="00A5263A" w:rsidRDefault="00A5263A" w:rsidP="00A5263A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A5263A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Предоставление данных</w:t>
            </w:r>
          </w:p>
        </w:tc>
      </w:tr>
      <w:tr w:rsidR="00A5263A" w:rsidRPr="00A5263A" w14:paraId="7A429A5C" w14:textId="77777777" w:rsidTr="002D788A">
        <w:trPr>
          <w:trHeight w:val="201"/>
        </w:trPr>
        <w:tc>
          <w:tcPr>
            <w:tcW w:w="1088" w:type="pct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35EB16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0" w:type="pct"/>
            <w:vMerge/>
            <w:tcBorders>
              <w:left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8869EE" w14:textId="77777777" w:rsidR="00A5263A" w:rsidRPr="00A5263A" w:rsidRDefault="00A5263A" w:rsidP="00A52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2142" w:type="pct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54BF7B" w14:textId="77777777" w:rsidR="00A5263A" w:rsidRPr="00A5263A" w:rsidRDefault="00A5263A" w:rsidP="00A5263A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A5263A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Корректировка данных</w:t>
            </w:r>
          </w:p>
        </w:tc>
      </w:tr>
      <w:tr w:rsidR="00A5263A" w:rsidRPr="00A5263A" w14:paraId="07EB037E" w14:textId="77777777" w:rsidTr="002D788A">
        <w:trPr>
          <w:trHeight w:val="221"/>
        </w:trPr>
        <w:tc>
          <w:tcPr>
            <w:tcW w:w="1088" w:type="pct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28C2F7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0" w:type="pct"/>
            <w:vMerge/>
            <w:tcBorders>
              <w:left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CC6E32" w14:textId="77777777" w:rsidR="00A5263A" w:rsidRPr="00A5263A" w:rsidRDefault="00A5263A" w:rsidP="00A5263A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</w:tc>
        <w:tc>
          <w:tcPr>
            <w:tcW w:w="2142" w:type="pct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AC66A9" w14:textId="77777777" w:rsidR="00A5263A" w:rsidRPr="00A5263A" w:rsidRDefault="00A5263A" w:rsidP="00A5263A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lang w:val="en-US" w:eastAsia="zh-CN" w:bidi="hi-IN"/>
              </w:rPr>
            </w:pPr>
            <w:r w:rsidRPr="00A5263A">
              <w:rPr>
                <w:rFonts w:ascii="Times New Roman" w:eastAsia="Calibri" w:hAnsi="Times New Roman" w:cs="Times New Roman"/>
                <w:kern w:val="3"/>
                <w:lang w:eastAsia="zh-CN" w:bidi="hi-IN"/>
              </w:rPr>
              <w:t>Решение инцидентов</w:t>
            </w:r>
          </w:p>
        </w:tc>
      </w:tr>
      <w:tr w:rsidR="00A5263A" w:rsidRPr="00A5263A" w14:paraId="1E42E427" w14:textId="77777777" w:rsidTr="002D788A">
        <w:trPr>
          <w:trHeight w:val="642"/>
        </w:trPr>
        <w:tc>
          <w:tcPr>
            <w:tcW w:w="1088" w:type="pct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F19EB0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0" w:type="pct"/>
            <w:vMerge w:val="restar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619C55" w14:textId="77777777" w:rsidR="00A5263A" w:rsidRPr="00A5263A" w:rsidRDefault="00A5263A" w:rsidP="00A5263A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lang w:eastAsia="zh-CN" w:bidi="hi-IN"/>
              </w:rPr>
            </w:pPr>
            <w:r w:rsidRPr="00A5263A">
              <w:rPr>
                <w:rFonts w:ascii="Times New Roman" w:eastAsia="Calibri" w:hAnsi="Times New Roman" w:cs="Times New Roman"/>
                <w:kern w:val="3"/>
                <w:lang w:eastAsia="zh-CN" w:bidi="hi-IN"/>
              </w:rPr>
              <w:t>Поддержка интеграционных решений МИС</w:t>
            </w:r>
          </w:p>
        </w:tc>
        <w:tc>
          <w:tcPr>
            <w:tcW w:w="2142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B72CEA" w14:textId="77777777" w:rsidR="00A5263A" w:rsidRPr="00A5263A" w:rsidRDefault="00A5263A" w:rsidP="00A5263A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lang w:val="en-US" w:eastAsia="zh-CN" w:bidi="hi-IN"/>
              </w:rPr>
            </w:pPr>
            <w:r w:rsidRPr="00A5263A">
              <w:rPr>
                <w:rFonts w:ascii="Times New Roman" w:eastAsia="Calibri" w:hAnsi="Times New Roman" w:cs="Times New Roman"/>
                <w:kern w:val="3"/>
                <w:lang w:eastAsia="zh-CN" w:bidi="hi-IN"/>
              </w:rPr>
              <w:t xml:space="preserve">Актуализация интеграционного решения </w:t>
            </w:r>
          </w:p>
        </w:tc>
      </w:tr>
      <w:tr w:rsidR="00A5263A" w:rsidRPr="00A5263A" w14:paraId="70D5CB92" w14:textId="77777777" w:rsidTr="002D788A">
        <w:tc>
          <w:tcPr>
            <w:tcW w:w="1088" w:type="pct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37692A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0" w:type="pct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CA1E30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2" w:type="pc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F4FE8A" w14:textId="77777777" w:rsidR="00A5263A" w:rsidRPr="00A5263A" w:rsidRDefault="00A5263A" w:rsidP="00A5263A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lang w:eastAsia="zh-CN" w:bidi="hi-IN"/>
              </w:rPr>
            </w:pPr>
            <w:r w:rsidRPr="00A5263A">
              <w:rPr>
                <w:rFonts w:ascii="Times New Roman" w:eastAsia="Calibri" w:hAnsi="Times New Roman" w:cs="Times New Roman"/>
                <w:kern w:val="3"/>
                <w:lang w:eastAsia="zh-CN" w:bidi="hi-IN"/>
              </w:rPr>
              <w:t xml:space="preserve">Консультирование </w:t>
            </w:r>
          </w:p>
        </w:tc>
      </w:tr>
      <w:tr w:rsidR="00A5263A" w:rsidRPr="00A5263A" w14:paraId="60D28DF4" w14:textId="77777777" w:rsidTr="002D788A">
        <w:tc>
          <w:tcPr>
            <w:tcW w:w="1088" w:type="pct"/>
            <w:vMerge/>
            <w:tcBorders>
              <w:lef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EF9F44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70" w:type="pct"/>
            <w:vMerge/>
            <w:tcBorders>
              <w:left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BDDE08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42" w:type="pct"/>
            <w:tcBorders>
              <w:left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FB82B8" w14:textId="77777777" w:rsidR="00A5263A" w:rsidRPr="00A5263A" w:rsidRDefault="00A5263A" w:rsidP="00A5263A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3"/>
                <w:lang w:eastAsia="zh-CN" w:bidi="hi-IN"/>
              </w:rPr>
            </w:pPr>
            <w:r w:rsidRPr="00A5263A">
              <w:rPr>
                <w:rFonts w:ascii="Times New Roman" w:eastAsia="Calibri" w:hAnsi="Times New Roman" w:cs="Times New Roman"/>
                <w:kern w:val="3"/>
                <w:lang w:eastAsia="zh-CN" w:bidi="hi-IN"/>
              </w:rPr>
              <w:t xml:space="preserve">Решение инцидентов </w:t>
            </w:r>
          </w:p>
        </w:tc>
      </w:tr>
    </w:tbl>
    <w:p w14:paraId="089CC3ED" w14:textId="77777777" w:rsidR="00A5263A" w:rsidRPr="00A5263A" w:rsidRDefault="00A5263A" w:rsidP="00A5263A">
      <w:pPr>
        <w:spacing w:after="200" w:line="276" w:lineRule="auto"/>
        <w:ind w:left="360" w:hanging="425"/>
        <w:rPr>
          <w:rFonts w:ascii="Calibri" w:eastAsia="Calibri" w:hAnsi="Calibri" w:cs="Times New Roman"/>
          <w:sz w:val="24"/>
          <w:szCs w:val="24"/>
          <w:shd w:val="clear" w:color="auto" w:fill="FFFFFF"/>
        </w:rPr>
      </w:pPr>
    </w:p>
    <w:p w14:paraId="01151F5D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</w:rPr>
      </w:pPr>
      <w:r w:rsidRPr="00A5263A">
        <w:rPr>
          <w:rFonts w:ascii="Times New Roman" w:eastAsia="Calibri" w:hAnsi="Times New Roman" w:cs="Times New Roman"/>
          <w:b/>
          <w:bCs/>
          <w:sz w:val="24"/>
        </w:rPr>
        <w:t xml:space="preserve">Описание категории: </w:t>
      </w:r>
      <w:r w:rsidRPr="00A5263A">
        <w:rPr>
          <w:rFonts w:ascii="Times New Roman" w:eastAsia="Calibri" w:hAnsi="Times New Roman" w:cs="Times New Roman"/>
          <w:b/>
          <w:bCs/>
          <w:sz w:val="24"/>
          <w:lang w:val="x-none"/>
        </w:rPr>
        <w:t xml:space="preserve">Обновление </w:t>
      </w:r>
      <w:r w:rsidRPr="00A5263A">
        <w:rPr>
          <w:rFonts w:ascii="Times New Roman" w:eastAsia="Calibri" w:hAnsi="Times New Roman" w:cs="Times New Roman"/>
          <w:b/>
          <w:bCs/>
          <w:sz w:val="24"/>
        </w:rPr>
        <w:t xml:space="preserve">компонентов </w:t>
      </w:r>
      <w:r w:rsidRPr="00A5263A">
        <w:rPr>
          <w:rFonts w:ascii="Times New Roman" w:eastAsia="Calibri" w:hAnsi="Times New Roman" w:cs="Times New Roman"/>
          <w:b/>
          <w:bCs/>
          <w:sz w:val="24"/>
          <w:lang w:val="x-none"/>
        </w:rPr>
        <w:t>ПО МИС</w:t>
      </w:r>
    </w:p>
    <w:p w14:paraId="2260D21B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Cs/>
          <w:sz w:val="24"/>
          <w:lang w:val="x-none"/>
        </w:rPr>
      </w:pPr>
      <w:r w:rsidRPr="00A5263A">
        <w:rPr>
          <w:rFonts w:ascii="Times New Roman" w:eastAsia="Calibri" w:hAnsi="Times New Roman" w:cs="Times New Roman"/>
          <w:bCs/>
          <w:sz w:val="24"/>
          <w:lang w:val="x-none"/>
        </w:rPr>
        <w:t>Назначение услуги:</w:t>
      </w:r>
    </w:p>
    <w:p w14:paraId="77692CCC" w14:textId="77777777" w:rsidR="00A5263A" w:rsidRPr="00A5263A" w:rsidRDefault="00A5263A" w:rsidP="00A5263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A5263A">
        <w:rPr>
          <w:rFonts w:ascii="Times New Roman" w:eastAsia="Calibri" w:hAnsi="Times New Roman" w:cs="Times New Roman"/>
          <w:sz w:val="24"/>
        </w:rPr>
        <w:t xml:space="preserve">Подготовка обновлений компонентов ПО МИС в связи с усовершенствованием существующих функциональных механизмов, добавлением новых функциональных механизмов, предоставлением новых функциональных возможностей и исправление выявленных ошибок. </w:t>
      </w:r>
    </w:p>
    <w:p w14:paraId="18E89565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5263A">
        <w:rPr>
          <w:rFonts w:ascii="Times New Roman" w:eastAsia="Calibri" w:hAnsi="Times New Roman" w:cs="Times New Roman"/>
          <w:b/>
          <w:bCs/>
          <w:sz w:val="24"/>
          <w:szCs w:val="24"/>
          <w:lang w:val="x-none"/>
        </w:rPr>
        <w:t>Работы в рамках услуги:</w:t>
      </w:r>
      <w:r w:rsidRPr="00A5263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</w:p>
    <w:p w14:paraId="2DB8088D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5263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Обновление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290"/>
      </w:tblGrid>
      <w:tr w:rsidR="00A5263A" w:rsidRPr="00A5263A" w14:paraId="2D78567C" w14:textId="77777777" w:rsidTr="002D788A">
        <w:trPr>
          <w:tblHeader/>
        </w:trPr>
        <w:tc>
          <w:tcPr>
            <w:tcW w:w="2652" w:type="pct"/>
          </w:tcPr>
          <w:p w14:paraId="082CE04B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b/>
                <w:szCs w:val="24"/>
              </w:rPr>
              <w:t>Состав услуги</w:t>
            </w:r>
          </w:p>
        </w:tc>
        <w:tc>
          <w:tcPr>
            <w:tcW w:w="2348" w:type="pct"/>
          </w:tcPr>
          <w:p w14:paraId="3CA55345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b/>
                <w:szCs w:val="24"/>
              </w:rPr>
              <w:t xml:space="preserve">Условия оказания </w:t>
            </w:r>
            <w:r w:rsidRPr="00A5263A">
              <w:rPr>
                <w:rFonts w:ascii="Times New Roman" w:eastAsia="Calibri" w:hAnsi="Times New Roman" w:cs="Times New Roman"/>
                <w:b/>
                <w:szCs w:val="14"/>
              </w:rPr>
              <w:t>услуги</w:t>
            </w:r>
          </w:p>
        </w:tc>
      </w:tr>
      <w:tr w:rsidR="00A5263A" w:rsidRPr="00A5263A" w14:paraId="53C23F6E" w14:textId="77777777" w:rsidTr="002D788A">
        <w:trPr>
          <w:trHeight w:val="657"/>
        </w:trPr>
        <w:tc>
          <w:tcPr>
            <w:tcW w:w="2652" w:type="pct"/>
          </w:tcPr>
          <w:p w14:paraId="7C9A9368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Предоставление дистрибутива обновления Продукта Заказчику в личном кабинете сайта Исполнителя.</w:t>
            </w:r>
          </w:p>
        </w:tc>
        <w:tc>
          <w:tcPr>
            <w:tcW w:w="2348" w:type="pct"/>
          </w:tcPr>
          <w:p w14:paraId="5115FE1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1. Наличие доступа к личному кабинету.</w:t>
            </w:r>
          </w:p>
        </w:tc>
      </w:tr>
      <w:tr w:rsidR="00A5263A" w:rsidRPr="00A5263A" w14:paraId="7A7544FB" w14:textId="77777777" w:rsidTr="002D788A">
        <w:trPr>
          <w:trHeight w:val="657"/>
        </w:trPr>
        <w:tc>
          <w:tcPr>
            <w:tcW w:w="2652" w:type="pct"/>
          </w:tcPr>
          <w:p w14:paraId="5E082ED5" w14:textId="77777777" w:rsidR="00A5263A" w:rsidRPr="00A5263A" w:rsidDel="00016778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Инсталляция обновления Продукта на сервер Заказчика.</w:t>
            </w:r>
          </w:p>
        </w:tc>
        <w:tc>
          <w:tcPr>
            <w:tcW w:w="2348" w:type="pct"/>
          </w:tcPr>
          <w:p w14:paraId="7AF99357" w14:textId="77777777" w:rsidR="00A5263A" w:rsidRPr="00A5263A" w:rsidRDefault="00A5263A" w:rsidP="00A5263A">
            <w:pPr>
              <w:numPr>
                <w:ilvl w:val="0"/>
                <w:numId w:val="29"/>
              </w:numPr>
              <w:tabs>
                <w:tab w:val="left" w:pos="317"/>
              </w:tabs>
              <w:spacing w:after="0" w:line="240" w:lineRule="auto"/>
              <w:ind w:left="33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Выполняется силами Заказчика.</w:t>
            </w:r>
          </w:p>
          <w:p w14:paraId="53967B5F" w14:textId="77777777" w:rsidR="00A5263A" w:rsidRPr="00A5263A" w:rsidRDefault="00A5263A" w:rsidP="00A5263A">
            <w:pPr>
              <w:numPr>
                <w:ilvl w:val="0"/>
                <w:numId w:val="29"/>
              </w:numPr>
              <w:tabs>
                <w:tab w:val="left" w:pos="317"/>
              </w:tabs>
              <w:spacing w:after="0" w:line="240" w:lineRule="auto"/>
              <w:ind w:left="33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Наличие доступа к управлению структурой базы данных МИС.</w:t>
            </w:r>
          </w:p>
          <w:p w14:paraId="4F07D4A3" w14:textId="77777777" w:rsidR="00A5263A" w:rsidRPr="00A5263A" w:rsidRDefault="00A5263A" w:rsidP="00A5263A">
            <w:pPr>
              <w:numPr>
                <w:ilvl w:val="0"/>
                <w:numId w:val="29"/>
              </w:numPr>
              <w:tabs>
                <w:tab w:val="left" w:pos="317"/>
              </w:tabs>
              <w:spacing w:after="0" w:line="240" w:lineRule="auto"/>
              <w:ind w:left="33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Наличие связи с сервером.</w:t>
            </w:r>
          </w:p>
        </w:tc>
      </w:tr>
      <w:tr w:rsidR="00A5263A" w:rsidRPr="00A5263A" w14:paraId="56822265" w14:textId="77777777" w:rsidTr="002D788A">
        <w:trPr>
          <w:trHeight w:val="184"/>
        </w:trPr>
        <w:tc>
          <w:tcPr>
            <w:tcW w:w="2652" w:type="pct"/>
          </w:tcPr>
          <w:p w14:paraId="7FE4543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Документирование изменений Продукта в виде инструкции к дистрибутиву обновления на согласованном информационном ресурсе.</w:t>
            </w:r>
          </w:p>
        </w:tc>
        <w:tc>
          <w:tcPr>
            <w:tcW w:w="2348" w:type="pct"/>
          </w:tcPr>
          <w:p w14:paraId="75804FC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1. Наличие доступа к утвержденному ресурсу.</w:t>
            </w:r>
          </w:p>
        </w:tc>
      </w:tr>
    </w:tbl>
    <w:p w14:paraId="596E5C13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/>
          <w:bCs/>
        </w:rPr>
      </w:pPr>
      <w:bookmarkStart w:id="5" w:name="_Поддержка_пользователей_ПО"/>
      <w:bookmarkEnd w:id="5"/>
    </w:p>
    <w:p w14:paraId="79CF2781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5263A">
        <w:rPr>
          <w:rFonts w:ascii="Times New Roman" w:eastAsia="Calibri" w:hAnsi="Times New Roman" w:cs="Times New Roman"/>
          <w:b/>
          <w:bCs/>
          <w:sz w:val="24"/>
          <w:szCs w:val="24"/>
          <w:lang w:val="x-none"/>
        </w:rPr>
        <w:t xml:space="preserve">Решение инцидентов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290"/>
      </w:tblGrid>
      <w:tr w:rsidR="00A5263A" w:rsidRPr="00A5263A" w14:paraId="47BACCE8" w14:textId="77777777" w:rsidTr="002D788A">
        <w:trPr>
          <w:tblHeader/>
        </w:trPr>
        <w:tc>
          <w:tcPr>
            <w:tcW w:w="2652" w:type="pct"/>
          </w:tcPr>
          <w:p w14:paraId="1B2B8191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b/>
                <w:szCs w:val="24"/>
              </w:rPr>
              <w:t>Состав услуги</w:t>
            </w:r>
          </w:p>
        </w:tc>
        <w:tc>
          <w:tcPr>
            <w:tcW w:w="2348" w:type="pct"/>
          </w:tcPr>
          <w:p w14:paraId="6F165B55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b/>
                <w:szCs w:val="24"/>
              </w:rPr>
              <w:t>Условия оказания услуги</w:t>
            </w:r>
          </w:p>
        </w:tc>
      </w:tr>
      <w:tr w:rsidR="00A5263A" w:rsidRPr="00A5263A" w14:paraId="5E66E605" w14:textId="77777777" w:rsidTr="002D788A">
        <w:tc>
          <w:tcPr>
            <w:tcW w:w="2652" w:type="pct"/>
          </w:tcPr>
          <w:p w14:paraId="6453B207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Исправление ошибок обновления Продукта, выявленных Пользователями, в процессе обновления.</w:t>
            </w:r>
          </w:p>
        </w:tc>
        <w:tc>
          <w:tcPr>
            <w:tcW w:w="2348" w:type="pct"/>
          </w:tcPr>
          <w:p w14:paraId="79E196E6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1. Наличие письменной или устной заявки от Пользователя, в котором присутствует подробное описание инцидента и его влияние на бизнес-процесс.</w:t>
            </w:r>
          </w:p>
        </w:tc>
      </w:tr>
      <w:tr w:rsidR="00A5263A" w:rsidRPr="00A5263A" w14:paraId="7BDFA4CA" w14:textId="77777777" w:rsidTr="002D788A">
        <w:tc>
          <w:tcPr>
            <w:tcW w:w="2652" w:type="pct"/>
          </w:tcPr>
          <w:p w14:paraId="2C934062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Консультация пользователей по вопросам, связанным с устранением проблем, которые привели к возникновению инцидента.</w:t>
            </w:r>
          </w:p>
        </w:tc>
        <w:tc>
          <w:tcPr>
            <w:tcW w:w="2348" w:type="pct"/>
          </w:tcPr>
          <w:p w14:paraId="2819BF07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1. Наличие возможности идентификации Пользователя.</w:t>
            </w:r>
          </w:p>
          <w:p w14:paraId="7EC237B2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 xml:space="preserve">2. Наличие идентификации проблемы. </w:t>
            </w:r>
          </w:p>
        </w:tc>
      </w:tr>
      <w:tr w:rsidR="00A5263A" w:rsidRPr="00A5263A" w14:paraId="1601CE47" w14:textId="77777777" w:rsidTr="002D788A">
        <w:tc>
          <w:tcPr>
            <w:tcW w:w="2652" w:type="pct"/>
          </w:tcPr>
          <w:p w14:paraId="4DC1E6C6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 xml:space="preserve">Информирование Пользователя о решении инцидента в трекере технической поддержки МИС, по телефону или электронной почте. </w:t>
            </w:r>
          </w:p>
        </w:tc>
        <w:tc>
          <w:tcPr>
            <w:tcW w:w="2348" w:type="pct"/>
          </w:tcPr>
          <w:p w14:paraId="22BF0A7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1. Наличие возможности идентификации Пользователя.</w:t>
            </w:r>
          </w:p>
        </w:tc>
      </w:tr>
    </w:tbl>
    <w:p w14:paraId="5E53391B" w14:textId="77777777" w:rsidR="00A5263A" w:rsidRPr="00A5263A" w:rsidRDefault="00A5263A" w:rsidP="00A5263A">
      <w:pPr>
        <w:spacing w:after="200" w:line="276" w:lineRule="auto"/>
        <w:ind w:firstLine="426"/>
        <w:rPr>
          <w:rFonts w:ascii="Times New Roman" w:eastAsia="Calibri" w:hAnsi="Times New Roman" w:cs="Times New Roman"/>
          <w:b/>
          <w:bCs/>
        </w:rPr>
      </w:pPr>
    </w:p>
    <w:p w14:paraId="39C2AD4E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lang w:val="x-none"/>
        </w:rPr>
      </w:pPr>
      <w:r w:rsidRPr="00A5263A">
        <w:rPr>
          <w:rFonts w:ascii="Times New Roman" w:eastAsia="Calibri" w:hAnsi="Times New Roman" w:cs="Times New Roman"/>
          <w:b/>
          <w:bCs/>
          <w:sz w:val="24"/>
        </w:rPr>
        <w:t xml:space="preserve">Описание категории: </w:t>
      </w:r>
      <w:r w:rsidRPr="00A5263A">
        <w:rPr>
          <w:rFonts w:ascii="Times New Roman" w:eastAsia="Calibri" w:hAnsi="Times New Roman" w:cs="Times New Roman"/>
          <w:b/>
          <w:bCs/>
          <w:sz w:val="24"/>
          <w:lang w:val="x-none"/>
        </w:rPr>
        <w:t>Поддержка пользователей ПО МИС</w:t>
      </w:r>
    </w:p>
    <w:p w14:paraId="7C7F63C5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Cs/>
          <w:sz w:val="24"/>
          <w:lang w:val="x-none"/>
        </w:rPr>
      </w:pPr>
      <w:r w:rsidRPr="00A5263A">
        <w:rPr>
          <w:rFonts w:ascii="Times New Roman" w:eastAsia="Calibri" w:hAnsi="Times New Roman" w:cs="Times New Roman"/>
          <w:bCs/>
          <w:sz w:val="24"/>
          <w:lang w:val="x-none"/>
        </w:rPr>
        <w:t>Назначение услуги:</w:t>
      </w:r>
    </w:p>
    <w:p w14:paraId="3E2385FC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sz w:val="24"/>
        </w:rPr>
      </w:pPr>
      <w:r w:rsidRPr="00A5263A">
        <w:rPr>
          <w:rFonts w:ascii="Times New Roman" w:eastAsia="Calibri" w:hAnsi="Times New Roman" w:cs="Times New Roman"/>
          <w:sz w:val="24"/>
        </w:rPr>
        <w:lastRenderedPageBreak/>
        <w:t xml:space="preserve">Обеспечение единой точки входа для всех запросов сотрудников Заказчика, эскалация входящих запросов, контроль решения запросов по унифицированной процедуре обработки запросов в рамках сопровождаемых </w:t>
      </w:r>
      <w:r w:rsidRPr="00A5263A">
        <w:rPr>
          <w:rFonts w:ascii="Times New Roman" w:eastAsia="Calibri" w:hAnsi="Times New Roman" w:cs="Times New Roman"/>
          <w:sz w:val="24"/>
          <w:lang w:val="en-US"/>
        </w:rPr>
        <w:t>IT</w:t>
      </w:r>
      <w:r w:rsidRPr="00A5263A">
        <w:rPr>
          <w:rFonts w:ascii="Times New Roman" w:eastAsia="Calibri" w:hAnsi="Times New Roman" w:cs="Times New Roman"/>
          <w:sz w:val="24"/>
        </w:rPr>
        <w:t>- сервисов.</w:t>
      </w:r>
    </w:p>
    <w:p w14:paraId="73D7F37A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</w:rPr>
      </w:pPr>
      <w:r w:rsidRPr="00A5263A">
        <w:rPr>
          <w:rFonts w:ascii="Times New Roman" w:eastAsia="Calibri" w:hAnsi="Times New Roman" w:cs="Times New Roman"/>
          <w:b/>
          <w:bCs/>
          <w:sz w:val="24"/>
          <w:lang w:val="x-none"/>
        </w:rPr>
        <w:t>Работы в рамках услуги:</w:t>
      </w:r>
      <w:bookmarkStart w:id="6" w:name="_Консультирование_(Service_Desk)"/>
      <w:bookmarkEnd w:id="6"/>
      <w:r w:rsidRPr="00A5263A">
        <w:rPr>
          <w:rFonts w:ascii="Times New Roman" w:eastAsia="Calibri" w:hAnsi="Times New Roman" w:cs="Times New Roman"/>
          <w:b/>
          <w:bCs/>
          <w:sz w:val="24"/>
        </w:rPr>
        <w:t xml:space="preserve"> </w:t>
      </w:r>
    </w:p>
    <w:p w14:paraId="3EA494D8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</w:rPr>
      </w:pPr>
      <w:r w:rsidRPr="00A5263A">
        <w:rPr>
          <w:rFonts w:ascii="Times New Roman" w:eastAsia="Calibri" w:hAnsi="Times New Roman" w:cs="Times New Roman"/>
          <w:b/>
          <w:bCs/>
          <w:sz w:val="24"/>
        </w:rPr>
        <w:t>Консультирование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290"/>
      </w:tblGrid>
      <w:tr w:rsidR="00A5263A" w:rsidRPr="00A5263A" w14:paraId="79ADCB64" w14:textId="77777777" w:rsidTr="002D788A">
        <w:trPr>
          <w:tblHeader/>
        </w:trPr>
        <w:tc>
          <w:tcPr>
            <w:tcW w:w="2652" w:type="pct"/>
          </w:tcPr>
          <w:p w14:paraId="4AEEF052" w14:textId="77777777" w:rsidR="00A5263A" w:rsidRPr="00A5263A" w:rsidRDefault="00A5263A" w:rsidP="00A5263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Cs w:val="14"/>
              </w:rPr>
            </w:pPr>
            <w:r w:rsidRPr="00A5263A">
              <w:rPr>
                <w:rFonts w:ascii="Times New Roman" w:eastAsia="Calibri" w:hAnsi="Times New Roman" w:cs="Times New Roman"/>
                <w:b/>
                <w:szCs w:val="14"/>
              </w:rPr>
              <w:t>Состав услуги</w:t>
            </w:r>
          </w:p>
        </w:tc>
        <w:tc>
          <w:tcPr>
            <w:tcW w:w="2348" w:type="pct"/>
          </w:tcPr>
          <w:p w14:paraId="4B864910" w14:textId="77777777" w:rsidR="00A5263A" w:rsidRPr="00A5263A" w:rsidRDefault="00A5263A" w:rsidP="00A5263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Cs w:val="14"/>
              </w:rPr>
            </w:pPr>
            <w:r w:rsidRPr="00A5263A">
              <w:rPr>
                <w:rFonts w:ascii="Times New Roman" w:eastAsia="Calibri" w:hAnsi="Times New Roman" w:cs="Times New Roman"/>
                <w:b/>
                <w:szCs w:val="14"/>
              </w:rPr>
              <w:t>Условия оказания услуги</w:t>
            </w:r>
          </w:p>
        </w:tc>
      </w:tr>
      <w:tr w:rsidR="00A5263A" w:rsidRPr="00A5263A" w14:paraId="463CC33F" w14:textId="77777777" w:rsidTr="002D788A">
        <w:trPr>
          <w:trHeight w:val="1278"/>
        </w:trPr>
        <w:tc>
          <w:tcPr>
            <w:tcW w:w="2652" w:type="pct"/>
          </w:tcPr>
          <w:p w14:paraId="1B60C0B4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1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Оказание устных и письменных консультаций Пользователей по вопросам функционирования Продукта</w:t>
            </w:r>
            <w:bookmarkStart w:id="7" w:name="OLE_LINK4"/>
            <w:bookmarkStart w:id="8" w:name="OLE_LINK5"/>
            <w:r w:rsidRPr="00A5263A">
              <w:rPr>
                <w:rFonts w:ascii="Times New Roman" w:eastAsia="Calibri" w:hAnsi="Times New Roman" w:cs="Times New Roman"/>
                <w:szCs w:val="24"/>
              </w:rPr>
              <w:t xml:space="preserve"> в рамках сервисов и функциональных механизмов МИС</w:t>
            </w:r>
            <w:bookmarkEnd w:id="7"/>
            <w:bookmarkEnd w:id="8"/>
            <w:r w:rsidRPr="00A5263A">
              <w:rPr>
                <w:rFonts w:ascii="Times New Roman" w:eastAsia="Calibri" w:hAnsi="Times New Roman" w:cs="Times New Roman"/>
                <w:szCs w:val="24"/>
              </w:rPr>
              <w:t>, описанных в приложении №3.</w:t>
            </w:r>
          </w:p>
        </w:tc>
        <w:tc>
          <w:tcPr>
            <w:tcW w:w="2348" w:type="pct"/>
          </w:tcPr>
          <w:p w14:paraId="69CD7927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14"/>
              </w:rPr>
            </w:pPr>
            <w:r w:rsidRPr="00A5263A">
              <w:rPr>
                <w:rFonts w:ascii="Times New Roman" w:eastAsia="Calibri" w:hAnsi="Times New Roman" w:cs="Times New Roman"/>
                <w:szCs w:val="14"/>
              </w:rPr>
              <w:t>1. Наличие возможности идентификации Пользователя.</w:t>
            </w:r>
          </w:p>
          <w:p w14:paraId="0AADBD1D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14"/>
              </w:rPr>
            </w:pPr>
            <w:r w:rsidRPr="00A5263A">
              <w:rPr>
                <w:rFonts w:ascii="Times New Roman" w:eastAsia="Calibri" w:hAnsi="Times New Roman" w:cs="Times New Roman"/>
                <w:szCs w:val="14"/>
              </w:rPr>
              <w:t xml:space="preserve">2. Наличие подробно сформулированного запроса от Пользователя. </w:t>
            </w:r>
          </w:p>
        </w:tc>
      </w:tr>
    </w:tbl>
    <w:p w14:paraId="241B2D31" w14:textId="77777777" w:rsidR="00A5263A" w:rsidRPr="00A5263A" w:rsidRDefault="00A5263A" w:rsidP="00A5263A">
      <w:pPr>
        <w:spacing w:after="200" w:line="276" w:lineRule="auto"/>
        <w:ind w:left="792"/>
        <w:rPr>
          <w:rFonts w:ascii="Times New Roman" w:eastAsia="Calibri" w:hAnsi="Times New Roman" w:cs="Times New Roman"/>
          <w:b/>
          <w:bCs/>
          <w:sz w:val="14"/>
          <w:szCs w:val="14"/>
        </w:rPr>
      </w:pPr>
      <w:bookmarkStart w:id="9" w:name="_Информирование_о_новых"/>
      <w:bookmarkEnd w:id="9"/>
    </w:p>
    <w:p w14:paraId="41A17A75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lang w:val="x-none"/>
        </w:rPr>
      </w:pPr>
      <w:r w:rsidRPr="00A5263A">
        <w:rPr>
          <w:rFonts w:ascii="Times New Roman" w:eastAsia="Calibri" w:hAnsi="Times New Roman" w:cs="Times New Roman"/>
          <w:b/>
          <w:bCs/>
          <w:sz w:val="24"/>
          <w:lang w:val="x-none"/>
        </w:rPr>
        <w:t>Информирование о новых функциональных возможностях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290"/>
      </w:tblGrid>
      <w:tr w:rsidR="00A5263A" w:rsidRPr="00A5263A" w14:paraId="7F6D6514" w14:textId="77777777" w:rsidTr="002D788A">
        <w:trPr>
          <w:tblHeader/>
        </w:trPr>
        <w:tc>
          <w:tcPr>
            <w:tcW w:w="2652" w:type="pct"/>
          </w:tcPr>
          <w:p w14:paraId="6AE3A32F" w14:textId="77777777" w:rsidR="00A5263A" w:rsidRPr="00A5263A" w:rsidRDefault="00A5263A" w:rsidP="00A5263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b/>
                <w:szCs w:val="24"/>
              </w:rPr>
              <w:t>Состав услуги</w:t>
            </w:r>
          </w:p>
        </w:tc>
        <w:tc>
          <w:tcPr>
            <w:tcW w:w="2348" w:type="pct"/>
          </w:tcPr>
          <w:p w14:paraId="39F82342" w14:textId="77777777" w:rsidR="00A5263A" w:rsidRPr="00A5263A" w:rsidRDefault="00A5263A" w:rsidP="00A5263A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b/>
                <w:szCs w:val="24"/>
              </w:rPr>
              <w:t>Условия оказания услуги</w:t>
            </w:r>
          </w:p>
        </w:tc>
      </w:tr>
      <w:tr w:rsidR="00A5263A" w:rsidRPr="00A5263A" w14:paraId="363D011A" w14:textId="77777777" w:rsidTr="002D788A">
        <w:tc>
          <w:tcPr>
            <w:tcW w:w="2652" w:type="pct"/>
          </w:tcPr>
          <w:p w14:paraId="22CBA2C2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Уведомление Пользователей о новых функциональных возможностях и внесенных изменениях в Продукт посредством документирования изменений  на утвержденном ресурсе.</w:t>
            </w:r>
          </w:p>
        </w:tc>
        <w:tc>
          <w:tcPr>
            <w:tcW w:w="2348" w:type="pct"/>
          </w:tcPr>
          <w:p w14:paraId="792FB4EE" w14:textId="77777777" w:rsidR="00A5263A" w:rsidRPr="00A5263A" w:rsidRDefault="00A5263A" w:rsidP="00A5263A">
            <w:pPr>
              <w:spacing w:after="0" w:line="276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 xml:space="preserve">1. Наличие доступа к утвержденному ресурсу. </w:t>
            </w:r>
          </w:p>
        </w:tc>
      </w:tr>
    </w:tbl>
    <w:p w14:paraId="5D6018FC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/>
          <w:bCs/>
          <w:sz w:val="14"/>
          <w:szCs w:val="14"/>
        </w:rPr>
      </w:pPr>
      <w:bookmarkStart w:id="10" w:name="_Решение_инцидентов"/>
      <w:bookmarkEnd w:id="10"/>
    </w:p>
    <w:p w14:paraId="4AAB73E2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  <w:lang w:val="x-none"/>
        </w:rPr>
      </w:pPr>
      <w:r w:rsidRPr="00A5263A">
        <w:rPr>
          <w:rFonts w:ascii="Times New Roman" w:eastAsia="Calibri" w:hAnsi="Times New Roman" w:cs="Times New Roman"/>
          <w:b/>
          <w:bCs/>
          <w:sz w:val="24"/>
          <w:szCs w:val="24"/>
        </w:rPr>
        <w:t>Внесение изменений в ПО МИС, связанное с изменением представления регистрируемых данных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290"/>
      </w:tblGrid>
      <w:tr w:rsidR="00A5263A" w:rsidRPr="00A5263A" w14:paraId="6927C10F" w14:textId="77777777" w:rsidTr="002D788A">
        <w:trPr>
          <w:tblHeader/>
        </w:trPr>
        <w:tc>
          <w:tcPr>
            <w:tcW w:w="2652" w:type="pct"/>
          </w:tcPr>
          <w:p w14:paraId="2E897401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14"/>
              </w:rPr>
            </w:pPr>
            <w:r w:rsidRPr="00A5263A">
              <w:rPr>
                <w:rFonts w:ascii="Times New Roman" w:eastAsia="Calibri" w:hAnsi="Times New Roman" w:cs="Times New Roman"/>
                <w:b/>
                <w:szCs w:val="14"/>
              </w:rPr>
              <w:t>Состав услуги</w:t>
            </w:r>
          </w:p>
        </w:tc>
        <w:tc>
          <w:tcPr>
            <w:tcW w:w="2348" w:type="pct"/>
          </w:tcPr>
          <w:p w14:paraId="6A34081A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14"/>
              </w:rPr>
            </w:pPr>
            <w:r w:rsidRPr="00A5263A">
              <w:rPr>
                <w:rFonts w:ascii="Times New Roman" w:eastAsia="Calibri" w:hAnsi="Times New Roman" w:cs="Times New Roman"/>
                <w:b/>
                <w:szCs w:val="14"/>
              </w:rPr>
              <w:t>Условия оказания услуги</w:t>
            </w:r>
          </w:p>
        </w:tc>
      </w:tr>
      <w:tr w:rsidR="00A5263A" w:rsidRPr="00A5263A" w14:paraId="5BF35767" w14:textId="77777777" w:rsidTr="002D788A">
        <w:tc>
          <w:tcPr>
            <w:tcW w:w="2652" w:type="pct"/>
          </w:tcPr>
          <w:p w14:paraId="352640B4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14"/>
              </w:rPr>
            </w:pPr>
            <w:r w:rsidRPr="00A5263A">
              <w:rPr>
                <w:rFonts w:ascii="Times New Roman" w:eastAsia="Calibri" w:hAnsi="Times New Roman" w:cs="Times New Roman"/>
                <w:szCs w:val="14"/>
              </w:rPr>
              <w:t xml:space="preserve">Консультация и предоставление инструкций по настройке Продукта, связанная с изменением представления регистрируемых данных, в соответствии с письменной задачей Пользователя, в рамках </w:t>
            </w:r>
            <w:r w:rsidRPr="00A5263A">
              <w:rPr>
                <w:rFonts w:ascii="Times New Roman" w:eastAsia="Calibri" w:hAnsi="Times New Roman" w:cs="Times New Roman"/>
                <w:szCs w:val="24"/>
              </w:rPr>
              <w:t>сервисов и функциональных механизмов МИС, описанных в приложении №3,</w:t>
            </w:r>
            <w:r w:rsidRPr="00A5263A">
              <w:rPr>
                <w:rFonts w:ascii="Times New Roman" w:eastAsia="Calibri" w:hAnsi="Times New Roman" w:cs="Times New Roman"/>
                <w:szCs w:val="14"/>
              </w:rPr>
              <w:t xml:space="preserve"> не требующая изменений в программном коде Продукта.</w:t>
            </w:r>
          </w:p>
        </w:tc>
        <w:tc>
          <w:tcPr>
            <w:tcW w:w="2348" w:type="pct"/>
          </w:tcPr>
          <w:p w14:paraId="178D1495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14"/>
              </w:rPr>
            </w:pPr>
            <w:r w:rsidRPr="00A5263A">
              <w:rPr>
                <w:rFonts w:ascii="Times New Roman" w:eastAsia="Calibri" w:hAnsi="Times New Roman" w:cs="Times New Roman"/>
                <w:szCs w:val="14"/>
              </w:rPr>
              <w:t>1. Наличие письменного технического задания от Пользователя, в котором присутствует подробное описание поставленных целей и требований к функциональности программного обеспечения.</w:t>
            </w:r>
          </w:p>
          <w:p w14:paraId="1A5B4DC8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14"/>
              </w:rPr>
            </w:pPr>
            <w:r w:rsidRPr="00A5263A">
              <w:rPr>
                <w:rFonts w:ascii="Times New Roman" w:eastAsia="Calibri" w:hAnsi="Times New Roman" w:cs="Times New Roman"/>
                <w:szCs w:val="14"/>
              </w:rPr>
              <w:t xml:space="preserve">2. Наличие технической и логической возможности для реализации. </w:t>
            </w:r>
          </w:p>
          <w:p w14:paraId="3BC3A73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14"/>
              </w:rPr>
            </w:pPr>
            <w:r w:rsidRPr="00A5263A">
              <w:rPr>
                <w:rFonts w:ascii="Times New Roman" w:eastAsia="Calibri" w:hAnsi="Times New Roman" w:cs="Times New Roman"/>
                <w:szCs w:val="14"/>
              </w:rPr>
              <w:t>3. Наличие доступа к управлению структурой базы данных МИС.</w:t>
            </w:r>
          </w:p>
        </w:tc>
      </w:tr>
      <w:tr w:rsidR="00A5263A" w:rsidRPr="00A5263A" w14:paraId="290C1EDD" w14:textId="77777777" w:rsidTr="002D788A">
        <w:tc>
          <w:tcPr>
            <w:tcW w:w="2652" w:type="pct"/>
          </w:tcPr>
          <w:p w14:paraId="216CE383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14"/>
              </w:rPr>
            </w:pPr>
            <w:r w:rsidRPr="00A5263A">
              <w:rPr>
                <w:rFonts w:ascii="Times New Roman" w:eastAsia="Calibri" w:hAnsi="Times New Roman" w:cs="Times New Roman"/>
                <w:szCs w:val="14"/>
              </w:rPr>
              <w:t xml:space="preserve">Незначительное усовершенствование Продукта, в соответствии с письменной задачей Пользователя, в рамках сопровождаемых </w:t>
            </w:r>
            <w:r w:rsidRPr="00A5263A">
              <w:rPr>
                <w:rFonts w:ascii="Times New Roman" w:eastAsia="Calibri" w:hAnsi="Times New Roman" w:cs="Times New Roman"/>
                <w:szCs w:val="24"/>
              </w:rPr>
              <w:t>сервисов и функциональных механизмов МИС, описанных в приложении №3,</w:t>
            </w:r>
            <w:r w:rsidRPr="00A5263A">
              <w:rPr>
                <w:rFonts w:ascii="Times New Roman" w:eastAsia="Calibri" w:hAnsi="Times New Roman" w:cs="Times New Roman"/>
                <w:szCs w:val="14"/>
              </w:rPr>
              <w:t xml:space="preserve"> требующее внесение изменений в программный код. Объем изменений не должен превышать 100 строк программного кода.</w:t>
            </w:r>
          </w:p>
        </w:tc>
        <w:tc>
          <w:tcPr>
            <w:tcW w:w="2348" w:type="pct"/>
          </w:tcPr>
          <w:p w14:paraId="6960CAF1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14"/>
              </w:rPr>
            </w:pPr>
            <w:r w:rsidRPr="00A5263A">
              <w:rPr>
                <w:rFonts w:ascii="Times New Roman" w:eastAsia="Calibri" w:hAnsi="Times New Roman" w:cs="Times New Roman"/>
                <w:szCs w:val="14"/>
              </w:rPr>
              <w:t>1. Наличие письменного технического задания от Пользователя, в котором присутствует подробное описание поставленных целей и требований к функциональности программного обеспечения.</w:t>
            </w:r>
          </w:p>
          <w:p w14:paraId="41565BCA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14"/>
              </w:rPr>
            </w:pPr>
            <w:r w:rsidRPr="00A5263A">
              <w:rPr>
                <w:rFonts w:ascii="Times New Roman" w:eastAsia="Calibri" w:hAnsi="Times New Roman" w:cs="Times New Roman"/>
                <w:szCs w:val="14"/>
              </w:rPr>
              <w:t xml:space="preserve">2. Наличие технической и логической возможности для реализации. </w:t>
            </w:r>
          </w:p>
        </w:tc>
      </w:tr>
    </w:tbl>
    <w:p w14:paraId="5108CCE4" w14:textId="77777777" w:rsidR="00A5263A" w:rsidRPr="00A5263A" w:rsidRDefault="00A5263A" w:rsidP="00A5263A">
      <w:pPr>
        <w:spacing w:after="200" w:line="276" w:lineRule="auto"/>
        <w:ind w:left="792" w:hanging="425"/>
        <w:rPr>
          <w:rFonts w:ascii="Times New Roman" w:eastAsia="Calibri" w:hAnsi="Times New Roman" w:cs="Times New Roman"/>
          <w:bCs/>
          <w:sz w:val="14"/>
          <w:szCs w:val="14"/>
        </w:rPr>
      </w:pPr>
      <w:bookmarkStart w:id="11" w:name="_Предоставление_данных"/>
      <w:bookmarkStart w:id="12" w:name="_Внесение_изменений_в"/>
      <w:bookmarkEnd w:id="11"/>
      <w:bookmarkEnd w:id="12"/>
    </w:p>
    <w:p w14:paraId="59A9210A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5263A">
        <w:rPr>
          <w:rFonts w:ascii="Times New Roman" w:eastAsia="Calibri" w:hAnsi="Times New Roman" w:cs="Times New Roman"/>
          <w:b/>
          <w:bCs/>
          <w:sz w:val="24"/>
          <w:szCs w:val="24"/>
          <w:lang w:val="x-none"/>
        </w:rPr>
        <w:t>Предоставление данных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292"/>
      </w:tblGrid>
      <w:tr w:rsidR="00A5263A" w:rsidRPr="00A5263A" w14:paraId="396F07F4" w14:textId="77777777" w:rsidTr="002D788A">
        <w:trPr>
          <w:tblHeader/>
        </w:trPr>
        <w:tc>
          <w:tcPr>
            <w:tcW w:w="2651" w:type="pct"/>
          </w:tcPr>
          <w:p w14:paraId="48657125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b/>
                <w:szCs w:val="24"/>
              </w:rPr>
              <w:lastRenderedPageBreak/>
              <w:t>Состав услуги</w:t>
            </w:r>
          </w:p>
        </w:tc>
        <w:tc>
          <w:tcPr>
            <w:tcW w:w="2349" w:type="pct"/>
          </w:tcPr>
          <w:p w14:paraId="76B28396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b/>
                <w:szCs w:val="24"/>
              </w:rPr>
              <w:t>Условия оказания услуги</w:t>
            </w:r>
          </w:p>
        </w:tc>
      </w:tr>
      <w:tr w:rsidR="00A5263A" w:rsidRPr="00A5263A" w14:paraId="57631174" w14:textId="77777777" w:rsidTr="002D788A">
        <w:tc>
          <w:tcPr>
            <w:tcW w:w="2651" w:type="pct"/>
          </w:tcPr>
          <w:p w14:paraId="7390FC38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Предоставление информации из базы данных МИС по запросу, в соответствии с письменной заявкой Пользователя.</w:t>
            </w:r>
          </w:p>
        </w:tc>
        <w:tc>
          <w:tcPr>
            <w:tcW w:w="2349" w:type="pct"/>
          </w:tcPr>
          <w:p w14:paraId="1C28F5B8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 xml:space="preserve">1. Наличие письменной задачи от Пользователя, в которой присутствует логика подбора требуемых данных. </w:t>
            </w:r>
          </w:p>
          <w:p w14:paraId="6A67539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 xml:space="preserve">2. Наличие технической и логической возможности для реализации. </w:t>
            </w:r>
          </w:p>
          <w:p w14:paraId="18FF5141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3. Наличие доступа к управлению структурой базы данных МИС.</w:t>
            </w:r>
          </w:p>
          <w:p w14:paraId="15DCEC54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4. Отсутствие возможности получения аналогичной информации функциональными механизмами МИС.</w:t>
            </w:r>
          </w:p>
        </w:tc>
      </w:tr>
    </w:tbl>
    <w:p w14:paraId="0EA17F29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3" w:name="_Корректировка_данных"/>
      <w:bookmarkEnd w:id="13"/>
      <w:r w:rsidRPr="00A5263A">
        <w:rPr>
          <w:rFonts w:ascii="Times New Roman" w:eastAsia="Calibri" w:hAnsi="Times New Roman" w:cs="Times New Roman"/>
          <w:b/>
          <w:bCs/>
          <w:sz w:val="24"/>
          <w:szCs w:val="24"/>
          <w:lang w:val="x-none"/>
        </w:rPr>
        <w:t>Корректировка данных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290"/>
      </w:tblGrid>
      <w:tr w:rsidR="00A5263A" w:rsidRPr="00A5263A" w14:paraId="54761C85" w14:textId="77777777" w:rsidTr="002D788A">
        <w:trPr>
          <w:tblHeader/>
        </w:trPr>
        <w:tc>
          <w:tcPr>
            <w:tcW w:w="2652" w:type="pct"/>
          </w:tcPr>
          <w:p w14:paraId="64981093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b/>
                <w:szCs w:val="24"/>
              </w:rPr>
              <w:t>Состав услуги</w:t>
            </w:r>
          </w:p>
        </w:tc>
        <w:tc>
          <w:tcPr>
            <w:tcW w:w="2348" w:type="pct"/>
          </w:tcPr>
          <w:p w14:paraId="38C0B896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b/>
                <w:szCs w:val="24"/>
              </w:rPr>
              <w:t>Условия оказания услуги</w:t>
            </w:r>
          </w:p>
        </w:tc>
      </w:tr>
      <w:tr w:rsidR="00A5263A" w:rsidRPr="00A5263A" w14:paraId="41710BF5" w14:textId="77777777" w:rsidTr="002D788A">
        <w:tc>
          <w:tcPr>
            <w:tcW w:w="2652" w:type="pct"/>
          </w:tcPr>
          <w:p w14:paraId="523105D6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Корректировка данных в базе данных МИС по запросу, в соответствии с письменной заявкой Пользователя (не более одного раза в месяц).</w:t>
            </w:r>
          </w:p>
        </w:tc>
        <w:tc>
          <w:tcPr>
            <w:tcW w:w="2348" w:type="pct"/>
          </w:tcPr>
          <w:p w14:paraId="3DB9D5AF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 xml:space="preserve">1. Наличие письменной задачи от Пользователя, в которой присутствует четкое описание для корректировки данных. </w:t>
            </w:r>
          </w:p>
          <w:p w14:paraId="1D47667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 xml:space="preserve">2. Наличие технической и логической возможности для реализации. </w:t>
            </w:r>
          </w:p>
          <w:p w14:paraId="5733303C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3. Наличие доступа к управлению структурой базы данных МИС.</w:t>
            </w:r>
          </w:p>
          <w:p w14:paraId="61CE466F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4. Корректировка данных не должна включать удаление данных о зарегистрированных пациентах, случаях медицинского обслуживания, электронных медицинских документах.</w:t>
            </w:r>
          </w:p>
        </w:tc>
      </w:tr>
    </w:tbl>
    <w:p w14:paraId="28E4849B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bookmarkStart w:id="14" w:name="_Решение_инцидентов_1"/>
      <w:bookmarkEnd w:id="14"/>
    </w:p>
    <w:p w14:paraId="61BFF68A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5263A">
        <w:rPr>
          <w:rFonts w:ascii="Times New Roman" w:eastAsia="Calibri" w:hAnsi="Times New Roman" w:cs="Times New Roman"/>
          <w:b/>
          <w:bCs/>
          <w:sz w:val="24"/>
          <w:szCs w:val="24"/>
          <w:lang w:val="x-none"/>
        </w:rPr>
        <w:t xml:space="preserve">Решение инцидентов </w:t>
      </w:r>
      <w:bookmarkStart w:id="15" w:name="_Внесение_изменений"/>
      <w:bookmarkEnd w:id="15"/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290"/>
      </w:tblGrid>
      <w:tr w:rsidR="00A5263A" w:rsidRPr="00A5263A" w14:paraId="3D8F74B1" w14:textId="77777777" w:rsidTr="002D788A">
        <w:trPr>
          <w:tblHeader/>
        </w:trPr>
        <w:tc>
          <w:tcPr>
            <w:tcW w:w="2652" w:type="pct"/>
          </w:tcPr>
          <w:p w14:paraId="1C61E9DF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b/>
                <w:szCs w:val="24"/>
              </w:rPr>
              <w:t>Состав услуги</w:t>
            </w:r>
          </w:p>
        </w:tc>
        <w:tc>
          <w:tcPr>
            <w:tcW w:w="2348" w:type="pct"/>
          </w:tcPr>
          <w:p w14:paraId="7355CC67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b/>
                <w:szCs w:val="24"/>
              </w:rPr>
              <w:t>Условия оказания услуги</w:t>
            </w:r>
          </w:p>
        </w:tc>
      </w:tr>
      <w:tr w:rsidR="00A5263A" w:rsidRPr="00A5263A" w14:paraId="342AB98D" w14:textId="77777777" w:rsidTr="002D788A">
        <w:tc>
          <w:tcPr>
            <w:tcW w:w="2652" w:type="pct"/>
          </w:tcPr>
          <w:p w14:paraId="437C8C15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Исправление ошибок в Продукте, выявленных Пользователями, в процессе эксплуатации внедрённых сервисов МИС, без нарушения технологии ввода информации.</w:t>
            </w:r>
          </w:p>
        </w:tc>
        <w:tc>
          <w:tcPr>
            <w:tcW w:w="2348" w:type="pct"/>
          </w:tcPr>
          <w:p w14:paraId="1C16DD0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1. Наличие письменного или устного технического задания от Пользователя, в котором присутствует подробное описание инцидента и его влияние на бизнес-процесс.</w:t>
            </w:r>
          </w:p>
        </w:tc>
      </w:tr>
      <w:tr w:rsidR="00A5263A" w:rsidRPr="00A5263A" w14:paraId="3BA4C022" w14:textId="77777777" w:rsidTr="002D788A">
        <w:tc>
          <w:tcPr>
            <w:tcW w:w="2652" w:type="pct"/>
          </w:tcPr>
          <w:p w14:paraId="661D25C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Консультация пользователей по вопросам, связанным с устранением проблем, которые привели к возникновению инцидента.</w:t>
            </w:r>
          </w:p>
        </w:tc>
        <w:tc>
          <w:tcPr>
            <w:tcW w:w="2348" w:type="pct"/>
          </w:tcPr>
          <w:p w14:paraId="073FD935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1. Наличие возможности идентификации Пользователя.</w:t>
            </w:r>
          </w:p>
          <w:p w14:paraId="377C6E6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 xml:space="preserve">2. Наличие идентификации проблемы. </w:t>
            </w:r>
          </w:p>
        </w:tc>
      </w:tr>
      <w:tr w:rsidR="00A5263A" w:rsidRPr="00A5263A" w14:paraId="35EEE4A6" w14:textId="77777777" w:rsidTr="002D788A">
        <w:tc>
          <w:tcPr>
            <w:tcW w:w="2652" w:type="pct"/>
          </w:tcPr>
          <w:p w14:paraId="3A6BBA35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 xml:space="preserve">Информирование Пользователя о решении инцидента в трекере технической поддержки МИС, по телефону или электронной почте. </w:t>
            </w:r>
          </w:p>
        </w:tc>
        <w:tc>
          <w:tcPr>
            <w:tcW w:w="2348" w:type="pct"/>
          </w:tcPr>
          <w:p w14:paraId="51D365A2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1. Наличие возможности идентификации Пользователя.</w:t>
            </w:r>
          </w:p>
        </w:tc>
      </w:tr>
    </w:tbl>
    <w:p w14:paraId="28C68441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2CC842F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5263A">
        <w:rPr>
          <w:rFonts w:ascii="Times New Roman" w:eastAsia="Calibri" w:hAnsi="Times New Roman" w:cs="Times New Roman"/>
          <w:b/>
          <w:bCs/>
          <w:sz w:val="24"/>
        </w:rPr>
        <w:t xml:space="preserve">Описание категории: </w:t>
      </w:r>
      <w:r w:rsidRPr="00A5263A">
        <w:rPr>
          <w:rFonts w:ascii="Times New Roman" w:eastAsia="Calibri" w:hAnsi="Times New Roman" w:cs="Times New Roman"/>
          <w:b/>
          <w:bCs/>
          <w:sz w:val="24"/>
          <w:szCs w:val="24"/>
          <w:lang w:val="x-none"/>
        </w:rPr>
        <w:t>Поддержка интеграционных решений МИС</w:t>
      </w:r>
    </w:p>
    <w:p w14:paraId="5AF7DF5B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Cs/>
          <w:sz w:val="24"/>
          <w:szCs w:val="24"/>
          <w:lang w:val="x-none"/>
        </w:rPr>
      </w:pPr>
      <w:r w:rsidRPr="00A5263A">
        <w:rPr>
          <w:rFonts w:ascii="Times New Roman" w:eastAsia="Calibri" w:hAnsi="Times New Roman" w:cs="Times New Roman"/>
          <w:bCs/>
          <w:sz w:val="24"/>
          <w:szCs w:val="24"/>
          <w:lang w:val="x-none"/>
        </w:rPr>
        <w:t>Назначение услуги:</w:t>
      </w:r>
    </w:p>
    <w:p w14:paraId="72408F8E" w14:textId="77777777" w:rsidR="00A5263A" w:rsidRPr="00A5263A" w:rsidRDefault="00A5263A" w:rsidP="00A5263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Обеспечение единой точки входа для всех запросов Пользователей, эскалация входящих запросов, контроль решения запросов по унифицированной процедуре обработки запросов в рамках сопряженных с Продуктом внешних систем.</w:t>
      </w:r>
    </w:p>
    <w:p w14:paraId="31D03133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  <w:lang w:val="x-none"/>
        </w:rPr>
      </w:pPr>
      <w:r w:rsidRPr="00A5263A">
        <w:rPr>
          <w:rFonts w:ascii="Times New Roman" w:eastAsia="Calibri" w:hAnsi="Times New Roman" w:cs="Times New Roman"/>
          <w:b/>
          <w:bCs/>
          <w:sz w:val="24"/>
          <w:szCs w:val="24"/>
          <w:lang w:val="x-none"/>
        </w:rPr>
        <w:t>Работы в рамках услуги:</w:t>
      </w:r>
    </w:p>
    <w:p w14:paraId="1AFC39B0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6" w:name="_Актуализация_интеграционного_решени"/>
      <w:bookmarkEnd w:id="16"/>
      <w:r w:rsidRPr="00A5263A">
        <w:rPr>
          <w:rFonts w:ascii="Times New Roman" w:eastAsia="Calibri" w:hAnsi="Times New Roman" w:cs="Times New Roman"/>
          <w:b/>
          <w:bCs/>
          <w:sz w:val="24"/>
          <w:szCs w:val="24"/>
          <w:lang w:val="x-none"/>
        </w:rPr>
        <w:lastRenderedPageBreak/>
        <w:t xml:space="preserve">Актуализация интеграционного решения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290"/>
      </w:tblGrid>
      <w:tr w:rsidR="00A5263A" w:rsidRPr="00A5263A" w14:paraId="741C3495" w14:textId="77777777" w:rsidTr="002D788A">
        <w:trPr>
          <w:tblHeader/>
        </w:trPr>
        <w:tc>
          <w:tcPr>
            <w:tcW w:w="2652" w:type="pct"/>
          </w:tcPr>
          <w:p w14:paraId="593DC557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b/>
                <w:szCs w:val="24"/>
              </w:rPr>
              <w:t>Состав услуги</w:t>
            </w:r>
          </w:p>
        </w:tc>
        <w:tc>
          <w:tcPr>
            <w:tcW w:w="2348" w:type="pct"/>
          </w:tcPr>
          <w:p w14:paraId="31C8817C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b/>
                <w:szCs w:val="24"/>
              </w:rPr>
              <w:t>Условия оказания услуги</w:t>
            </w:r>
          </w:p>
        </w:tc>
      </w:tr>
      <w:tr w:rsidR="00A5263A" w:rsidRPr="00A5263A" w14:paraId="64BA3E19" w14:textId="77777777" w:rsidTr="002D788A">
        <w:tc>
          <w:tcPr>
            <w:tcW w:w="2652" w:type="pct"/>
          </w:tcPr>
          <w:p w14:paraId="791A1D5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 xml:space="preserve">Поддержка изменений интеграционного решения на основании предоставленного технического задания, в рамках эксплуатируемой версии интеграционного решения. </w:t>
            </w:r>
          </w:p>
        </w:tc>
        <w:tc>
          <w:tcPr>
            <w:tcW w:w="2348" w:type="pct"/>
          </w:tcPr>
          <w:p w14:paraId="79E5152E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1. Наличие письменного технического задания от Пользователя, в котором присутствует подробное описание поставленных целей и требований к функциональности программного обеспечения.</w:t>
            </w:r>
          </w:p>
          <w:p w14:paraId="646A7FE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 xml:space="preserve">2. Наличие технической и логической возможности для реализации. </w:t>
            </w:r>
          </w:p>
        </w:tc>
      </w:tr>
      <w:tr w:rsidR="00A5263A" w:rsidRPr="00A5263A" w14:paraId="638472A5" w14:textId="77777777" w:rsidTr="002D788A">
        <w:tc>
          <w:tcPr>
            <w:tcW w:w="2652" w:type="pct"/>
          </w:tcPr>
          <w:p w14:paraId="57ED3C38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Инсталляция обновлений на сервера Заказчика</w:t>
            </w:r>
          </w:p>
        </w:tc>
        <w:tc>
          <w:tcPr>
            <w:tcW w:w="2348" w:type="pct"/>
          </w:tcPr>
          <w:p w14:paraId="432C02D7" w14:textId="77777777" w:rsidR="00A5263A" w:rsidRPr="00A5263A" w:rsidRDefault="00A5263A" w:rsidP="00A5263A">
            <w:pPr>
              <w:numPr>
                <w:ilvl w:val="0"/>
                <w:numId w:val="30"/>
              </w:numPr>
              <w:tabs>
                <w:tab w:val="left" w:pos="340"/>
              </w:tabs>
              <w:spacing w:after="0" w:line="240" w:lineRule="auto"/>
              <w:ind w:left="33" w:firstLine="22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 xml:space="preserve">Выполняется силами Заказчика </w:t>
            </w:r>
          </w:p>
          <w:p w14:paraId="0A75CB6C" w14:textId="77777777" w:rsidR="00A5263A" w:rsidRPr="00A5263A" w:rsidRDefault="00A5263A" w:rsidP="00A5263A">
            <w:pPr>
              <w:numPr>
                <w:ilvl w:val="0"/>
                <w:numId w:val="30"/>
              </w:numPr>
              <w:tabs>
                <w:tab w:val="left" w:pos="340"/>
              </w:tabs>
              <w:spacing w:after="0" w:line="240" w:lineRule="auto"/>
              <w:ind w:left="33" w:firstLine="22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Наличие доступа к управлению структурой базы данных МИС.</w:t>
            </w:r>
          </w:p>
          <w:p w14:paraId="6409B57D" w14:textId="77777777" w:rsidR="00A5263A" w:rsidRPr="00A5263A" w:rsidRDefault="00A5263A" w:rsidP="00A5263A">
            <w:pPr>
              <w:numPr>
                <w:ilvl w:val="0"/>
                <w:numId w:val="30"/>
              </w:numPr>
              <w:tabs>
                <w:tab w:val="left" w:pos="340"/>
              </w:tabs>
              <w:spacing w:after="0" w:line="240" w:lineRule="auto"/>
              <w:ind w:left="33" w:firstLine="22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Наличие связи с сервером.</w:t>
            </w:r>
          </w:p>
        </w:tc>
      </w:tr>
      <w:tr w:rsidR="00A5263A" w:rsidRPr="00A5263A" w14:paraId="23DFA7B3" w14:textId="77777777" w:rsidTr="002D788A">
        <w:tc>
          <w:tcPr>
            <w:tcW w:w="2652" w:type="pct"/>
          </w:tcPr>
          <w:p w14:paraId="6B2F15E8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Документирование изменений Продукта на утвержденном ресурсе.</w:t>
            </w:r>
          </w:p>
        </w:tc>
        <w:tc>
          <w:tcPr>
            <w:tcW w:w="2348" w:type="pct"/>
          </w:tcPr>
          <w:p w14:paraId="086849B0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A5263A">
              <w:rPr>
                <w:rFonts w:ascii="Times New Roman" w:eastAsia="Calibri" w:hAnsi="Times New Roman" w:cs="Times New Roman"/>
                <w:szCs w:val="24"/>
              </w:rPr>
              <w:t>1. Наличие доступа к утвержденному ресурсу.</w:t>
            </w:r>
          </w:p>
        </w:tc>
      </w:tr>
    </w:tbl>
    <w:p w14:paraId="563151CC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7" w:name="_Консультирование_(Service_Desk)_1"/>
      <w:bookmarkEnd w:id="17"/>
      <w:r w:rsidRPr="00A5263A">
        <w:rPr>
          <w:rFonts w:ascii="Times New Roman" w:eastAsia="Calibri" w:hAnsi="Times New Roman" w:cs="Times New Roman"/>
          <w:b/>
          <w:bCs/>
          <w:sz w:val="24"/>
          <w:szCs w:val="24"/>
          <w:lang w:val="x-none"/>
        </w:rPr>
        <w:t xml:space="preserve">Консультирование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290"/>
      </w:tblGrid>
      <w:tr w:rsidR="00A5263A" w:rsidRPr="00A5263A" w14:paraId="5A9E0283" w14:textId="77777777" w:rsidTr="002D788A">
        <w:trPr>
          <w:tblHeader/>
        </w:trPr>
        <w:tc>
          <w:tcPr>
            <w:tcW w:w="2652" w:type="pct"/>
          </w:tcPr>
          <w:p w14:paraId="3D1BDBCC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5263A">
              <w:rPr>
                <w:rFonts w:ascii="Times New Roman" w:eastAsia="Calibri" w:hAnsi="Times New Roman" w:cs="Times New Roman"/>
                <w:b/>
              </w:rPr>
              <w:t>Состав услуги</w:t>
            </w:r>
          </w:p>
        </w:tc>
        <w:tc>
          <w:tcPr>
            <w:tcW w:w="2348" w:type="pct"/>
          </w:tcPr>
          <w:p w14:paraId="70CBEF08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5263A">
              <w:rPr>
                <w:rFonts w:ascii="Times New Roman" w:eastAsia="Calibri" w:hAnsi="Times New Roman" w:cs="Times New Roman"/>
                <w:b/>
              </w:rPr>
              <w:t>Условия оказания услуги</w:t>
            </w:r>
          </w:p>
        </w:tc>
      </w:tr>
      <w:tr w:rsidR="00A5263A" w:rsidRPr="00A5263A" w14:paraId="66763DCA" w14:textId="77777777" w:rsidTr="002D788A">
        <w:tc>
          <w:tcPr>
            <w:tcW w:w="2652" w:type="pct"/>
          </w:tcPr>
          <w:p w14:paraId="7AD3381F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5263A">
              <w:rPr>
                <w:rFonts w:ascii="Times New Roman" w:eastAsia="Calibri" w:hAnsi="Times New Roman" w:cs="Times New Roman"/>
              </w:rPr>
              <w:t>Оказание устных и письменных консультаций Пользователей по вопросам функционирования Продукта в рамках сопряженных с Продуктом внешних систем;</w:t>
            </w:r>
          </w:p>
        </w:tc>
        <w:tc>
          <w:tcPr>
            <w:tcW w:w="2348" w:type="pct"/>
          </w:tcPr>
          <w:p w14:paraId="141D09FB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5263A">
              <w:rPr>
                <w:rFonts w:ascii="Times New Roman" w:eastAsia="Calibri" w:hAnsi="Times New Roman" w:cs="Times New Roman"/>
              </w:rPr>
              <w:t>1. Наличие возможности идентификации Пользователя.</w:t>
            </w:r>
          </w:p>
          <w:p w14:paraId="39149A75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5263A">
              <w:rPr>
                <w:rFonts w:ascii="Times New Roman" w:eastAsia="Calibri" w:hAnsi="Times New Roman" w:cs="Times New Roman"/>
              </w:rPr>
              <w:t>2. Наличие подробно сформулированного запроса от Пользователя.</w:t>
            </w:r>
          </w:p>
        </w:tc>
      </w:tr>
    </w:tbl>
    <w:p w14:paraId="612D4C91" w14:textId="77777777" w:rsidR="00A5263A" w:rsidRPr="00A5263A" w:rsidRDefault="00A5263A" w:rsidP="00A5263A">
      <w:pPr>
        <w:spacing w:after="200" w:line="276" w:lineRule="auto"/>
        <w:ind w:hanging="425"/>
        <w:rPr>
          <w:rFonts w:ascii="Times New Roman" w:eastAsia="Calibri" w:hAnsi="Times New Roman" w:cs="Times New Roman"/>
          <w:sz w:val="24"/>
          <w:szCs w:val="24"/>
        </w:rPr>
      </w:pPr>
      <w:bookmarkStart w:id="18" w:name="_Решение_инцидентов_(Service"/>
      <w:bookmarkEnd w:id="18"/>
    </w:p>
    <w:p w14:paraId="21DF3CE1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5263A">
        <w:rPr>
          <w:rFonts w:ascii="Times New Roman" w:eastAsia="Calibri" w:hAnsi="Times New Roman" w:cs="Times New Roman"/>
          <w:b/>
          <w:bCs/>
          <w:sz w:val="24"/>
          <w:szCs w:val="24"/>
          <w:lang w:val="x-none"/>
        </w:rPr>
        <w:t xml:space="preserve">Решение инцидентов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290"/>
      </w:tblGrid>
      <w:tr w:rsidR="00A5263A" w:rsidRPr="00A5263A" w14:paraId="2A6BFFA3" w14:textId="77777777" w:rsidTr="002D788A">
        <w:trPr>
          <w:tblHeader/>
        </w:trPr>
        <w:tc>
          <w:tcPr>
            <w:tcW w:w="2652" w:type="pct"/>
          </w:tcPr>
          <w:p w14:paraId="0C2F544A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5263A">
              <w:rPr>
                <w:rFonts w:ascii="Times New Roman" w:eastAsia="Calibri" w:hAnsi="Times New Roman" w:cs="Times New Roman"/>
                <w:b/>
              </w:rPr>
              <w:t>Состав услуги</w:t>
            </w:r>
          </w:p>
        </w:tc>
        <w:tc>
          <w:tcPr>
            <w:tcW w:w="2348" w:type="pct"/>
          </w:tcPr>
          <w:p w14:paraId="0EC1587A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5263A">
              <w:rPr>
                <w:rFonts w:ascii="Times New Roman" w:eastAsia="Calibri" w:hAnsi="Times New Roman" w:cs="Times New Roman"/>
                <w:b/>
              </w:rPr>
              <w:t>Условия оказания услуги</w:t>
            </w:r>
          </w:p>
        </w:tc>
      </w:tr>
      <w:tr w:rsidR="00A5263A" w:rsidRPr="00A5263A" w14:paraId="0AFDDEA0" w14:textId="77777777" w:rsidTr="002D788A">
        <w:tc>
          <w:tcPr>
            <w:tcW w:w="2652" w:type="pct"/>
          </w:tcPr>
          <w:p w14:paraId="0C3AD65A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5263A">
              <w:rPr>
                <w:rFonts w:ascii="Times New Roman" w:eastAsia="Calibri" w:hAnsi="Times New Roman" w:cs="Times New Roman"/>
              </w:rPr>
              <w:t>Исправление ошибок в интеграционных решениях, выявленных Пользователями в процессе обновления или эксплуатации сопряженных с Продуктом внешних систем, без нарушения технологии ввода информации.</w:t>
            </w:r>
          </w:p>
        </w:tc>
        <w:tc>
          <w:tcPr>
            <w:tcW w:w="2348" w:type="pct"/>
          </w:tcPr>
          <w:p w14:paraId="483DEEC5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5263A">
              <w:rPr>
                <w:rFonts w:ascii="Times New Roman" w:eastAsia="Calibri" w:hAnsi="Times New Roman" w:cs="Times New Roman"/>
              </w:rPr>
              <w:t>1. Наличие письменного или устного технического задания от Пользователя, в котором присутствует подробное описание инцидента и его влияние на бизнес процесс.</w:t>
            </w:r>
          </w:p>
        </w:tc>
      </w:tr>
      <w:tr w:rsidR="00A5263A" w:rsidRPr="00A5263A" w14:paraId="0AB3DAFE" w14:textId="77777777" w:rsidTr="002D788A">
        <w:tc>
          <w:tcPr>
            <w:tcW w:w="2652" w:type="pct"/>
          </w:tcPr>
          <w:p w14:paraId="4852588C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5263A">
              <w:rPr>
                <w:rFonts w:ascii="Times New Roman" w:eastAsia="Calibri" w:hAnsi="Times New Roman" w:cs="Times New Roman"/>
              </w:rPr>
              <w:t>Консультация Пользователей по вопросам, связанным с устранением проблем, которые привели к возникновению инцидента.</w:t>
            </w:r>
          </w:p>
        </w:tc>
        <w:tc>
          <w:tcPr>
            <w:tcW w:w="2348" w:type="pct"/>
          </w:tcPr>
          <w:p w14:paraId="1A1BC416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5263A">
              <w:rPr>
                <w:rFonts w:ascii="Times New Roman" w:eastAsia="Calibri" w:hAnsi="Times New Roman" w:cs="Times New Roman"/>
              </w:rPr>
              <w:t>1. Наличие возможности идентификации Пользователя.</w:t>
            </w:r>
          </w:p>
          <w:p w14:paraId="363E2F93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5263A">
              <w:rPr>
                <w:rFonts w:ascii="Times New Roman" w:eastAsia="Calibri" w:hAnsi="Times New Roman" w:cs="Times New Roman"/>
              </w:rPr>
              <w:t xml:space="preserve">2. Наличие идентификации проблемы. </w:t>
            </w:r>
          </w:p>
        </w:tc>
      </w:tr>
      <w:tr w:rsidR="00A5263A" w:rsidRPr="00A5263A" w14:paraId="0225DC7C" w14:textId="77777777" w:rsidTr="002D788A">
        <w:tc>
          <w:tcPr>
            <w:tcW w:w="2652" w:type="pct"/>
          </w:tcPr>
          <w:p w14:paraId="30E50BC8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5263A">
              <w:rPr>
                <w:rFonts w:ascii="Times New Roman" w:eastAsia="Calibri" w:hAnsi="Times New Roman" w:cs="Times New Roman"/>
              </w:rPr>
              <w:t xml:space="preserve">Информирование Пользователя о решении инцидента в трекере технической поддержки МИС, по телефону или электронной почте. </w:t>
            </w:r>
          </w:p>
        </w:tc>
        <w:tc>
          <w:tcPr>
            <w:tcW w:w="2348" w:type="pct"/>
          </w:tcPr>
          <w:p w14:paraId="5E01B266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A5263A">
              <w:rPr>
                <w:rFonts w:ascii="Times New Roman" w:eastAsia="Calibri" w:hAnsi="Times New Roman" w:cs="Times New Roman"/>
              </w:rPr>
              <w:t>1. Наличие возможности идентификации Пользователя.</w:t>
            </w:r>
          </w:p>
        </w:tc>
      </w:tr>
    </w:tbl>
    <w:p w14:paraId="018823F8" w14:textId="77777777" w:rsidR="00A5263A" w:rsidRPr="00A5263A" w:rsidRDefault="00A5263A" w:rsidP="00A5263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D886EF" w14:textId="77777777" w:rsidR="00A5263A" w:rsidRPr="00A5263A" w:rsidRDefault="00A5263A" w:rsidP="00A5263A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highlight w:val="green"/>
        </w:rPr>
      </w:pPr>
    </w:p>
    <w:p w14:paraId="33BD653F" w14:textId="77777777" w:rsidR="00A5263A" w:rsidRPr="00A5263A" w:rsidRDefault="00A5263A" w:rsidP="00A5263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E1F43D" w14:textId="77777777" w:rsidR="00A5263A" w:rsidRPr="00A5263A" w:rsidRDefault="00A5263A" w:rsidP="00A5263A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E636D2E" w14:textId="77777777" w:rsidR="00A5263A" w:rsidRPr="00A5263A" w:rsidRDefault="00A5263A" w:rsidP="00A5263A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76026D9" w14:textId="77777777" w:rsidR="00A5263A" w:rsidRPr="00A5263A" w:rsidRDefault="00A5263A" w:rsidP="00A5263A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br w:type="page"/>
      </w:r>
      <w:r w:rsidRPr="00A5263A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№5 </w:t>
      </w:r>
    </w:p>
    <w:p w14:paraId="5EBF21F4" w14:textId="77777777" w:rsidR="00A5263A" w:rsidRPr="00A5263A" w:rsidRDefault="00A5263A" w:rsidP="00A5263A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к техническому заданию</w:t>
      </w:r>
    </w:p>
    <w:p w14:paraId="658686A6" w14:textId="77777777" w:rsidR="00A5263A" w:rsidRPr="00A5263A" w:rsidRDefault="00A5263A" w:rsidP="00A5263A">
      <w:pPr>
        <w:tabs>
          <w:tab w:val="left" w:pos="993"/>
        </w:tabs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4E8758E" w14:textId="77777777" w:rsidR="00A5263A" w:rsidRPr="00A5263A" w:rsidRDefault="00A5263A" w:rsidP="00A5263A">
      <w:pPr>
        <w:tabs>
          <w:tab w:val="left" w:pos="993"/>
        </w:tabs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A5263A">
        <w:rPr>
          <w:rFonts w:ascii="Times New Roman" w:eastAsia="Calibri" w:hAnsi="Times New Roman" w:cs="Arial"/>
          <w:sz w:val="24"/>
          <w:szCs w:val="24"/>
          <w:lang w:eastAsia="ar-SA"/>
        </w:rPr>
        <w:t>Описание услуги технической поддержки сетевой и серверной инфраструктуры</w:t>
      </w:r>
      <w:r w:rsidRPr="00A5263A" w:rsidDel="008725B0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</w:p>
    <w:p w14:paraId="14F2ADF8" w14:textId="77777777" w:rsidR="00A5263A" w:rsidRPr="00A5263A" w:rsidRDefault="00A5263A" w:rsidP="00A5263A">
      <w:pPr>
        <w:tabs>
          <w:tab w:val="left" w:pos="993"/>
        </w:tabs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3D08AD6E" w14:textId="77777777" w:rsidR="00A5263A" w:rsidRPr="00A5263A" w:rsidRDefault="00A5263A" w:rsidP="00A5263A">
      <w:pPr>
        <w:tabs>
          <w:tab w:val="left" w:pos="993"/>
        </w:tabs>
        <w:suppressAutoHyphens/>
        <w:autoSpaceDE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8"/>
        <w:gridCol w:w="5202"/>
        <w:gridCol w:w="3686"/>
      </w:tblGrid>
      <w:tr w:rsidR="00A5263A" w:rsidRPr="00A5263A" w14:paraId="187F76E1" w14:textId="77777777" w:rsidTr="002D788A">
        <w:trPr>
          <w:trHeight w:val="575"/>
        </w:trPr>
        <w:tc>
          <w:tcPr>
            <w:tcW w:w="468" w:type="dxa"/>
            <w:noWrap/>
            <w:vAlign w:val="center"/>
          </w:tcPr>
          <w:p w14:paraId="10F2207E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№</w:t>
            </w:r>
          </w:p>
        </w:tc>
        <w:tc>
          <w:tcPr>
            <w:tcW w:w="5202" w:type="dxa"/>
            <w:noWrap/>
            <w:vAlign w:val="center"/>
          </w:tcPr>
          <w:p w14:paraId="33D538D9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Наименование услуги</w:t>
            </w:r>
          </w:p>
        </w:tc>
        <w:tc>
          <w:tcPr>
            <w:tcW w:w="3686" w:type="dxa"/>
            <w:noWrap/>
            <w:vAlign w:val="center"/>
          </w:tcPr>
          <w:p w14:paraId="15F2A3B8" w14:textId="77777777" w:rsidR="00A5263A" w:rsidRPr="00A5263A" w:rsidRDefault="00A5263A" w:rsidP="00A52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Периодичность оказания услуг</w:t>
            </w:r>
          </w:p>
        </w:tc>
      </w:tr>
      <w:tr w:rsidR="00A5263A" w:rsidRPr="00A5263A" w14:paraId="351022C8" w14:textId="77777777" w:rsidTr="002D788A">
        <w:trPr>
          <w:trHeight w:val="319"/>
        </w:trPr>
        <w:tc>
          <w:tcPr>
            <w:tcW w:w="468" w:type="dxa"/>
            <w:shd w:val="clear" w:color="auto" w:fill="FFFFFF"/>
          </w:tcPr>
          <w:p w14:paraId="6D004F95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5202" w:type="dxa"/>
            <w:shd w:val="clear" w:color="auto" w:fill="FFFFFF"/>
          </w:tcPr>
          <w:p w14:paraId="3FF9E9A9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Приём информации об инцидентах согласно п.1 «Регламент оказания услуги сопровождения и технической поддержки МИС»</w:t>
            </w:r>
          </w:p>
        </w:tc>
        <w:tc>
          <w:tcPr>
            <w:tcW w:w="3686" w:type="dxa"/>
            <w:noWrap/>
          </w:tcPr>
          <w:p w14:paraId="7185CCD6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Ежедневно с 9:00 до 17:00 в рабочие дни</w:t>
            </w:r>
          </w:p>
        </w:tc>
      </w:tr>
      <w:tr w:rsidR="00A5263A" w:rsidRPr="00A5263A" w14:paraId="242ED3AE" w14:textId="77777777" w:rsidTr="002D788A">
        <w:trPr>
          <w:trHeight w:val="319"/>
        </w:trPr>
        <w:tc>
          <w:tcPr>
            <w:tcW w:w="468" w:type="dxa"/>
            <w:shd w:val="clear" w:color="auto" w:fill="FFFFFF"/>
          </w:tcPr>
          <w:p w14:paraId="47132201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5202" w:type="dxa"/>
            <w:shd w:val="clear" w:color="auto" w:fill="FFFFFF"/>
          </w:tcPr>
          <w:p w14:paraId="440C67EA" w14:textId="77777777" w:rsidR="00A5263A" w:rsidRPr="00A5263A" w:rsidRDefault="00A5263A" w:rsidP="00A5263A">
            <w:pPr>
              <w:numPr>
                <w:ilvl w:val="0"/>
                <w:numId w:val="27"/>
              </w:numPr>
              <w:spacing w:after="0" w:line="240" w:lineRule="auto"/>
              <w:ind w:left="-9" w:firstLine="27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Первоначальная установка, настройка серверного ПО необходимого для работы МИС на сервере БД</w:t>
            </w:r>
          </w:p>
          <w:p w14:paraId="2AFB56E6" w14:textId="77777777" w:rsidR="00A5263A" w:rsidRPr="00A5263A" w:rsidRDefault="00A5263A" w:rsidP="00A5263A">
            <w:pPr>
              <w:numPr>
                <w:ilvl w:val="0"/>
                <w:numId w:val="27"/>
              </w:numPr>
              <w:spacing w:after="0" w:line="240" w:lineRule="auto"/>
              <w:ind w:left="-9" w:firstLine="27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Настройка резервного копирования баз данных</w:t>
            </w:r>
          </w:p>
          <w:p w14:paraId="074175B2" w14:textId="77777777" w:rsidR="00A5263A" w:rsidRPr="00A5263A" w:rsidRDefault="00A5263A" w:rsidP="00A5263A">
            <w:pPr>
              <w:numPr>
                <w:ilvl w:val="0"/>
                <w:numId w:val="27"/>
              </w:numPr>
              <w:spacing w:after="0" w:line="240" w:lineRule="auto"/>
              <w:ind w:left="-9" w:firstLine="27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5263A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Администрирование СУБД</w:t>
            </w:r>
          </w:p>
        </w:tc>
        <w:tc>
          <w:tcPr>
            <w:tcW w:w="3686" w:type="dxa"/>
            <w:noWrap/>
          </w:tcPr>
          <w:p w14:paraId="754CF3B8" w14:textId="77777777" w:rsidR="00A5263A" w:rsidRPr="00A5263A" w:rsidRDefault="00A5263A" w:rsidP="00A5263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14:paraId="337B7B2D" w14:textId="77777777" w:rsidR="00A5263A" w:rsidRPr="00A5263A" w:rsidRDefault="00A5263A" w:rsidP="00A5263A">
      <w:pPr>
        <w:spacing w:after="200" w:line="276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3313355" w14:textId="77777777" w:rsidR="00A5263A" w:rsidRPr="00A5263A" w:rsidRDefault="00A5263A" w:rsidP="00A5263A">
      <w:pPr>
        <w:spacing w:after="200" w:line="276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18B1062" w14:textId="77777777" w:rsidR="00A5263A" w:rsidRPr="00A5263A" w:rsidRDefault="00A5263A" w:rsidP="00A5263A">
      <w:pPr>
        <w:spacing w:after="200" w:line="276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Начальник отдела закупок</w:t>
      </w:r>
    </w:p>
    <w:p w14:paraId="3F004489" w14:textId="77777777" w:rsidR="00A5263A" w:rsidRPr="00A5263A" w:rsidRDefault="00A5263A" w:rsidP="00A5263A">
      <w:pPr>
        <w:spacing w:after="200" w:line="276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>___________ Мирвис Е. Г.</w:t>
      </w:r>
    </w:p>
    <w:p w14:paraId="085219CF" w14:textId="77777777" w:rsidR="00A5263A" w:rsidRPr="00A5263A" w:rsidRDefault="00A5263A" w:rsidP="00A5263A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0B4CC1A" w14:textId="77777777" w:rsidR="00A5263A" w:rsidRPr="00A5263A" w:rsidRDefault="00A5263A" w:rsidP="00A5263A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306DA3C" w14:textId="77777777" w:rsidR="00A5263A" w:rsidRPr="00A5263A" w:rsidRDefault="00A5263A" w:rsidP="00A5263A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8EF1300" w14:textId="77777777" w:rsidR="00A5263A" w:rsidRPr="00A5263A" w:rsidRDefault="00A5263A" w:rsidP="00A5263A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B8D3BA" w14:textId="77777777" w:rsidR="00A5263A" w:rsidRPr="00A5263A" w:rsidRDefault="00A5263A" w:rsidP="00A5263A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B9F2942" w14:textId="77777777" w:rsidR="00A5263A" w:rsidRPr="00A5263A" w:rsidRDefault="00A5263A" w:rsidP="00A5263A">
      <w:pPr>
        <w:spacing w:after="20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3FECD01" w14:textId="77777777" w:rsidR="00A5263A" w:rsidRPr="00A5263A" w:rsidRDefault="00A5263A" w:rsidP="00A5263A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263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10B54F1" w14:textId="77777777" w:rsidR="00A5263A" w:rsidRPr="00A5263A" w:rsidRDefault="00A5263A" w:rsidP="00A5263A">
      <w:pPr>
        <w:spacing w:after="200" w:line="276" w:lineRule="auto"/>
        <w:ind w:left="142"/>
        <w:jc w:val="right"/>
        <w:rPr>
          <w:rFonts w:ascii="Times New Roman" w:eastAsia="Calibri" w:hAnsi="Times New Roman" w:cs="Times New Roman"/>
          <w:szCs w:val="24"/>
        </w:rPr>
      </w:pPr>
    </w:p>
    <w:p w14:paraId="75D15E71" w14:textId="77777777" w:rsidR="00201B64" w:rsidRDefault="00201B64"/>
    <w:sectPr w:rsidR="00201B64" w:rsidSect="0029760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2D4C0" w14:textId="77777777" w:rsidR="00000000" w:rsidRDefault="00720AC3">
      <w:pPr>
        <w:spacing w:after="0" w:line="240" w:lineRule="auto"/>
      </w:pPr>
      <w:r>
        <w:separator/>
      </w:r>
    </w:p>
  </w:endnote>
  <w:endnote w:type="continuationSeparator" w:id="0">
    <w:p w14:paraId="6C36E4C1" w14:textId="77777777" w:rsidR="00000000" w:rsidRDefault="00720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3759C3" w14:textId="77777777" w:rsidR="001E100E" w:rsidRDefault="00720AC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7FFDDE" w14:textId="77777777" w:rsidR="001E100E" w:rsidRDefault="00720AC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32083" w14:textId="77777777" w:rsidR="001E100E" w:rsidRDefault="00720AC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00C7C3" w14:textId="77777777" w:rsidR="00000000" w:rsidRDefault="00720AC3">
      <w:pPr>
        <w:spacing w:after="0" w:line="240" w:lineRule="auto"/>
      </w:pPr>
      <w:r>
        <w:separator/>
      </w:r>
    </w:p>
  </w:footnote>
  <w:footnote w:type="continuationSeparator" w:id="0">
    <w:p w14:paraId="37AE53D5" w14:textId="77777777" w:rsidR="00000000" w:rsidRDefault="00720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C65028" w14:textId="77777777" w:rsidR="001E100E" w:rsidRDefault="00720AC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ABA2FA" w14:textId="77777777" w:rsidR="001E100E" w:rsidRDefault="00720AC3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3F47BB" w14:textId="77777777" w:rsidR="001E100E" w:rsidRDefault="00720AC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3A486EC4"/>
    <w:name w:val="WW8Num1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Calibri" w:hAnsi="Calibri" w:cs="Calibri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00A45127"/>
    <w:multiLevelType w:val="hybridMultilevel"/>
    <w:tmpl w:val="05143DC4"/>
    <w:lvl w:ilvl="0" w:tplc="F2B494E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B87CCB"/>
    <w:multiLevelType w:val="hybridMultilevel"/>
    <w:tmpl w:val="80D87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114C72"/>
    <w:multiLevelType w:val="hybridMultilevel"/>
    <w:tmpl w:val="F3B8922A"/>
    <w:lvl w:ilvl="0" w:tplc="F2B494E0">
      <w:start w:val="1"/>
      <w:numFmt w:val="bullet"/>
      <w:lvlText w:val="-"/>
      <w:lvlJc w:val="left"/>
      <w:pPr>
        <w:ind w:left="92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D33F3F"/>
    <w:multiLevelType w:val="multilevel"/>
    <w:tmpl w:val="F446C2AA"/>
    <w:lvl w:ilvl="0">
      <w:start w:val="1"/>
      <w:numFmt w:val="decimal"/>
      <w:lvlText w:val="%1."/>
      <w:lvlJc w:val="left"/>
      <w:pPr>
        <w:ind w:left="705" w:hanging="6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0" w:hanging="1800"/>
      </w:pPr>
      <w:rPr>
        <w:rFonts w:hint="default"/>
      </w:rPr>
    </w:lvl>
  </w:abstractNum>
  <w:abstractNum w:abstractNumId="5" w15:restartNumberingAfterBreak="0">
    <w:nsid w:val="060B7723"/>
    <w:multiLevelType w:val="hybridMultilevel"/>
    <w:tmpl w:val="75E2F3DC"/>
    <w:lvl w:ilvl="0" w:tplc="F2B494E0">
      <w:start w:val="1"/>
      <w:numFmt w:val="bullet"/>
      <w:lvlText w:val="-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6FF16AD"/>
    <w:multiLevelType w:val="hybridMultilevel"/>
    <w:tmpl w:val="1122CB4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D06E1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16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B9B462E"/>
    <w:multiLevelType w:val="multilevel"/>
    <w:tmpl w:val="B972ED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BD57A50"/>
    <w:multiLevelType w:val="multilevel"/>
    <w:tmpl w:val="8058207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FDA3368"/>
    <w:multiLevelType w:val="hybridMultilevel"/>
    <w:tmpl w:val="AC280D6C"/>
    <w:lvl w:ilvl="0" w:tplc="F2B494E0">
      <w:start w:val="1"/>
      <w:numFmt w:val="bullet"/>
      <w:lvlText w:val="-"/>
      <w:lvlJc w:val="left"/>
      <w:pPr>
        <w:ind w:left="983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3" w:hanging="360"/>
      </w:pPr>
      <w:rPr>
        <w:rFonts w:ascii="Wingdings" w:hAnsi="Wingdings" w:hint="default"/>
      </w:rPr>
    </w:lvl>
  </w:abstractNum>
  <w:abstractNum w:abstractNumId="11" w15:restartNumberingAfterBreak="0">
    <w:nsid w:val="20ED4E49"/>
    <w:multiLevelType w:val="hybridMultilevel"/>
    <w:tmpl w:val="C944C394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1BD082C"/>
    <w:multiLevelType w:val="hybridMultilevel"/>
    <w:tmpl w:val="7FFED9AC"/>
    <w:lvl w:ilvl="0" w:tplc="32CAE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5949ED0">
      <w:start w:val="1"/>
      <w:numFmt w:val="decimal"/>
      <w:lvlText w:val="%2)"/>
      <w:lvlJc w:val="left"/>
      <w:pPr>
        <w:ind w:left="2490" w:hanging="141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D6277D"/>
    <w:multiLevelType w:val="hybridMultilevel"/>
    <w:tmpl w:val="420C2D94"/>
    <w:lvl w:ilvl="0" w:tplc="F6C8E15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87285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0973A2"/>
    <w:multiLevelType w:val="hybridMultilevel"/>
    <w:tmpl w:val="CD282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9A380A"/>
    <w:multiLevelType w:val="hybridMultilevel"/>
    <w:tmpl w:val="A54A743C"/>
    <w:lvl w:ilvl="0" w:tplc="7762880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2EF4131"/>
    <w:multiLevelType w:val="hybridMultilevel"/>
    <w:tmpl w:val="8C7628DA"/>
    <w:lvl w:ilvl="0" w:tplc="F2B494E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EA50AD"/>
    <w:multiLevelType w:val="hybridMultilevel"/>
    <w:tmpl w:val="A72479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8613A7"/>
    <w:multiLevelType w:val="hybridMultilevel"/>
    <w:tmpl w:val="5542154E"/>
    <w:lvl w:ilvl="0" w:tplc="F2B494E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A54A00"/>
    <w:multiLevelType w:val="hybridMultilevel"/>
    <w:tmpl w:val="4F40A4E4"/>
    <w:lvl w:ilvl="0" w:tplc="32CAE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1D47B5"/>
    <w:multiLevelType w:val="multilevel"/>
    <w:tmpl w:val="B942972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47490C3C"/>
    <w:multiLevelType w:val="hybridMultilevel"/>
    <w:tmpl w:val="69C05502"/>
    <w:lvl w:ilvl="0" w:tplc="DDCEA3F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B416F1"/>
    <w:multiLevelType w:val="hybridMultilevel"/>
    <w:tmpl w:val="972CFF30"/>
    <w:lvl w:ilvl="0" w:tplc="F2B494E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1D591E"/>
    <w:multiLevelType w:val="hybridMultilevel"/>
    <w:tmpl w:val="14E6195C"/>
    <w:lvl w:ilvl="0" w:tplc="32FC3EE4">
      <w:start w:val="1"/>
      <w:numFmt w:val="bullet"/>
      <w:lvlText w:val=""/>
      <w:lvlJc w:val="left"/>
      <w:pPr>
        <w:tabs>
          <w:tab w:val="num" w:pos="1287"/>
        </w:tabs>
        <w:ind w:left="929" w:hanging="2"/>
      </w:pPr>
      <w:rPr>
        <w:rFonts w:ascii="Symbol" w:hAnsi="Symbol" w:hint="default"/>
        <w:sz w:val="1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3A17DE5"/>
    <w:multiLevelType w:val="hybridMultilevel"/>
    <w:tmpl w:val="B8285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F54E17"/>
    <w:multiLevelType w:val="hybridMultilevel"/>
    <w:tmpl w:val="1794DA0A"/>
    <w:lvl w:ilvl="0" w:tplc="F2B494E0">
      <w:start w:val="1"/>
      <w:numFmt w:val="bullet"/>
      <w:lvlText w:val="-"/>
      <w:lvlJc w:val="left"/>
      <w:pPr>
        <w:ind w:left="113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27" w15:restartNumberingAfterBreak="0">
    <w:nsid w:val="570C3DB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16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D317837"/>
    <w:multiLevelType w:val="hybridMultilevel"/>
    <w:tmpl w:val="47D2A5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1B3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31E49F4"/>
    <w:multiLevelType w:val="hybridMultilevel"/>
    <w:tmpl w:val="70C4A1CE"/>
    <w:lvl w:ilvl="0" w:tplc="C358AD98">
      <w:start w:val="1"/>
      <w:numFmt w:val="bullet"/>
      <w:pStyle w:val="14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546921"/>
    <w:multiLevelType w:val="hybridMultilevel"/>
    <w:tmpl w:val="AC745626"/>
    <w:lvl w:ilvl="0" w:tplc="F2B494E0">
      <w:start w:val="1"/>
      <w:numFmt w:val="bullet"/>
      <w:lvlText w:val="-"/>
      <w:lvlJc w:val="left"/>
      <w:pPr>
        <w:ind w:left="96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6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5" w:hanging="360"/>
      </w:pPr>
      <w:rPr>
        <w:rFonts w:ascii="Wingdings" w:hAnsi="Wingdings" w:hint="default"/>
      </w:rPr>
    </w:lvl>
  </w:abstractNum>
  <w:abstractNum w:abstractNumId="32" w15:restartNumberingAfterBreak="0">
    <w:nsid w:val="68531395"/>
    <w:multiLevelType w:val="hybridMultilevel"/>
    <w:tmpl w:val="CE005712"/>
    <w:lvl w:ilvl="0" w:tplc="F2B494E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58414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9B925EF"/>
    <w:multiLevelType w:val="hybridMultilevel"/>
    <w:tmpl w:val="07A83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523F67"/>
    <w:multiLevelType w:val="hybridMultilevel"/>
    <w:tmpl w:val="1EB8D3FE"/>
    <w:lvl w:ilvl="0" w:tplc="F2B494E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2A7516"/>
    <w:multiLevelType w:val="hybridMultilevel"/>
    <w:tmpl w:val="BB3C7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795F57"/>
    <w:multiLevelType w:val="hybridMultilevel"/>
    <w:tmpl w:val="3E4A1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AD785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9D41CE4"/>
    <w:multiLevelType w:val="hybridMultilevel"/>
    <w:tmpl w:val="117405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2"/>
  </w:num>
  <w:num w:numId="4">
    <w:abstractNumId w:val="0"/>
  </w:num>
  <w:num w:numId="5">
    <w:abstractNumId w:val="14"/>
  </w:num>
  <w:num w:numId="6">
    <w:abstractNumId w:val="24"/>
  </w:num>
  <w:num w:numId="7">
    <w:abstractNumId w:val="16"/>
  </w:num>
  <w:num w:numId="8">
    <w:abstractNumId w:val="30"/>
  </w:num>
  <w:num w:numId="9">
    <w:abstractNumId w:val="2"/>
  </w:num>
  <w:num w:numId="10">
    <w:abstractNumId w:val="38"/>
  </w:num>
  <w:num w:numId="11">
    <w:abstractNumId w:val="12"/>
  </w:num>
  <w:num w:numId="12">
    <w:abstractNumId w:val="20"/>
  </w:num>
  <w:num w:numId="13">
    <w:abstractNumId w:val="33"/>
  </w:num>
  <w:num w:numId="14">
    <w:abstractNumId w:val="29"/>
  </w:num>
  <w:num w:numId="15">
    <w:abstractNumId w:val="21"/>
  </w:num>
  <w:num w:numId="1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28"/>
  </w:num>
  <w:num w:numId="19">
    <w:abstractNumId w:val="6"/>
  </w:num>
  <w:num w:numId="20">
    <w:abstractNumId w:val="18"/>
  </w:num>
  <w:num w:numId="21">
    <w:abstractNumId w:val="37"/>
  </w:num>
  <w:num w:numId="22">
    <w:abstractNumId w:val="8"/>
  </w:num>
  <w:num w:numId="23">
    <w:abstractNumId w:val="11"/>
  </w:num>
  <w:num w:numId="24">
    <w:abstractNumId w:val="27"/>
  </w:num>
  <w:num w:numId="25">
    <w:abstractNumId w:val="5"/>
  </w:num>
  <w:num w:numId="26">
    <w:abstractNumId w:val="19"/>
  </w:num>
  <w:num w:numId="27">
    <w:abstractNumId w:val="26"/>
  </w:num>
  <w:num w:numId="28">
    <w:abstractNumId w:val="10"/>
  </w:num>
  <w:num w:numId="29">
    <w:abstractNumId w:val="25"/>
  </w:num>
  <w:num w:numId="30">
    <w:abstractNumId w:val="36"/>
  </w:num>
  <w:num w:numId="31">
    <w:abstractNumId w:val="32"/>
  </w:num>
  <w:num w:numId="32">
    <w:abstractNumId w:val="13"/>
  </w:num>
  <w:num w:numId="33">
    <w:abstractNumId w:val="17"/>
  </w:num>
  <w:num w:numId="34">
    <w:abstractNumId w:val="31"/>
  </w:num>
  <w:num w:numId="35">
    <w:abstractNumId w:val="39"/>
  </w:num>
  <w:num w:numId="36">
    <w:abstractNumId w:val="35"/>
  </w:num>
  <w:num w:numId="37">
    <w:abstractNumId w:val="23"/>
  </w:num>
  <w:num w:numId="38">
    <w:abstractNumId w:val="3"/>
  </w:num>
  <w:num w:numId="39">
    <w:abstractNumId w:val="1"/>
  </w:num>
  <w:num w:numId="40">
    <w:abstractNumId w:val="34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B64"/>
    <w:rsid w:val="00201B64"/>
    <w:rsid w:val="00720AC3"/>
    <w:rsid w:val="00A5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F2C39F-1344-4133-B770-E46DC6054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263A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aliases w:val="contract,H2,h2,2,Numbered text 3,21,22,211,h:2,h:2app,T2,TF-Overskrit 2,Title2,ITT t2,PA Major Section,TE Heading 2,Livello 2,R2,H21,heading 2+ Indent: Left 0.25 in,título 2,TITRE 2,1st level heading,l2,level 2 no toc,A,2nd level"/>
    <w:basedOn w:val="a"/>
    <w:next w:val="a"/>
    <w:link w:val="20"/>
    <w:qFormat/>
    <w:rsid w:val="00A5263A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263A"/>
    <w:pPr>
      <w:keepNext/>
      <w:spacing w:before="240" w:after="60" w:line="276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263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aliases w:val="contract Знак,H2 Знак,h2 Знак,2 Знак,Numbered text 3 Знак,21 Знак,22 Знак,211 Знак,h:2 Знак,h:2app Знак,T2 Знак,TF-Overskrit 2 Знак,Title2 Знак,ITT t2 Знак,PA Major Section Знак,TE Heading 2 Знак,Livello 2 Знак,R2 Знак,H21 Знак,l2 Знак"/>
    <w:basedOn w:val="a0"/>
    <w:link w:val="2"/>
    <w:rsid w:val="00A5263A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5263A"/>
    <w:rPr>
      <w:rFonts w:ascii="Calibri Light" w:eastAsia="Times New Roman" w:hAnsi="Calibri Light" w:cs="Times New Roman"/>
      <w:b/>
      <w:b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A5263A"/>
  </w:style>
  <w:style w:type="paragraph" w:customStyle="1" w:styleId="12">
    <w:name w:val="Без интервала1"/>
    <w:rsid w:val="00A5263A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3">
    <w:name w:val="No Spacing"/>
    <w:aliases w:val="для таблиц"/>
    <w:uiPriority w:val="1"/>
    <w:qFormat/>
    <w:rsid w:val="00A5263A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4">
    <w:name w:val="header"/>
    <w:basedOn w:val="a"/>
    <w:link w:val="a5"/>
    <w:uiPriority w:val="99"/>
    <w:semiHidden/>
    <w:unhideWhenUsed/>
    <w:rsid w:val="00A5263A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A5263A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A5263A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A5263A"/>
    <w:rPr>
      <w:rFonts w:ascii="Calibri" w:eastAsia="Calibri" w:hAnsi="Calibri" w:cs="Times New Roman"/>
    </w:rPr>
  </w:style>
  <w:style w:type="character" w:styleId="a8">
    <w:name w:val="annotation reference"/>
    <w:uiPriority w:val="99"/>
    <w:semiHidden/>
    <w:unhideWhenUsed/>
    <w:rsid w:val="00A5263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5263A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5263A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5263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5263A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A5263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5263A"/>
    <w:rPr>
      <w:rFonts w:ascii="Tahoma" w:eastAsia="Calibri" w:hAnsi="Tahoma" w:cs="Tahoma"/>
      <w:sz w:val="16"/>
      <w:szCs w:val="16"/>
    </w:rPr>
  </w:style>
  <w:style w:type="paragraph" w:customStyle="1" w:styleId="af">
    <w:name w:val="Мой стиль"/>
    <w:basedOn w:val="a"/>
    <w:rsid w:val="00A5263A"/>
    <w:pPr>
      <w:shd w:val="clear" w:color="auto" w:fill="FFFFFF"/>
      <w:spacing w:after="0" w:line="240" w:lineRule="auto"/>
      <w:ind w:firstLine="765"/>
      <w:jc w:val="both"/>
    </w:pPr>
    <w:rPr>
      <w:rFonts w:ascii="Tahoma" w:eastAsia="Times New Roman" w:hAnsi="Tahoma" w:cs="Times New Roman"/>
      <w:sz w:val="28"/>
      <w:szCs w:val="20"/>
    </w:rPr>
  </w:style>
  <w:style w:type="paragraph" w:styleId="af0">
    <w:name w:val="Plain Text"/>
    <w:basedOn w:val="a"/>
    <w:link w:val="af1"/>
    <w:rsid w:val="00A5263A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1">
    <w:name w:val="Текст Знак"/>
    <w:basedOn w:val="a0"/>
    <w:link w:val="af0"/>
    <w:rsid w:val="00A5263A"/>
    <w:rPr>
      <w:rFonts w:ascii="Courier New" w:eastAsia="Times New Roman" w:hAnsi="Courier New" w:cs="Times New Roman"/>
      <w:sz w:val="20"/>
      <w:szCs w:val="20"/>
    </w:rPr>
  </w:style>
  <w:style w:type="paragraph" w:customStyle="1" w:styleId="af2">
    <w:basedOn w:val="a"/>
    <w:next w:val="af3"/>
    <w:rsid w:val="00A5263A"/>
    <w:pPr>
      <w:spacing w:before="100" w:after="10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14">
    <w:name w:val="Обычный + 14 пт"/>
    <w:basedOn w:val="a"/>
    <w:rsid w:val="00A5263A"/>
    <w:pPr>
      <w:numPr>
        <w:numId w:val="8"/>
      </w:numPr>
      <w:spacing w:after="0" w:line="240" w:lineRule="auto"/>
      <w:jc w:val="both"/>
    </w:pPr>
    <w:rPr>
      <w:rFonts w:ascii="Arial" w:eastAsia="Calibri" w:hAnsi="Arial" w:cs="Arial"/>
      <w:color w:val="000000"/>
      <w:sz w:val="20"/>
      <w:szCs w:val="20"/>
      <w:lang w:eastAsia="ru-RU"/>
    </w:rPr>
  </w:style>
  <w:style w:type="paragraph" w:customStyle="1" w:styleId="ConsNormal">
    <w:name w:val="ConsNormal"/>
    <w:rsid w:val="00A5263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13">
    <w:name w:val="Абзац списка1"/>
    <w:basedOn w:val="a"/>
    <w:rsid w:val="00A5263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styleId="af4">
    <w:name w:val="Strong"/>
    <w:qFormat/>
    <w:rsid w:val="00A5263A"/>
    <w:rPr>
      <w:b/>
      <w:bCs/>
    </w:rPr>
  </w:style>
  <w:style w:type="paragraph" w:customStyle="1" w:styleId="15">
    <w:name w:val="Абзац списка1"/>
    <w:basedOn w:val="a"/>
    <w:rsid w:val="00A5263A"/>
    <w:pPr>
      <w:suppressAutoHyphens/>
      <w:spacing w:after="200" w:line="276" w:lineRule="auto"/>
      <w:ind w:left="720"/>
    </w:pPr>
    <w:rPr>
      <w:rFonts w:ascii="Calibri" w:eastAsia="SimSun" w:hAnsi="Calibri" w:cs="Calibri"/>
      <w:kern w:val="1"/>
      <w:lang w:eastAsia="ar-SA"/>
    </w:rPr>
  </w:style>
  <w:style w:type="table" w:styleId="af5">
    <w:name w:val="Table Grid"/>
    <w:basedOn w:val="a1"/>
    <w:rsid w:val="00A5263A"/>
    <w:pPr>
      <w:spacing w:after="200" w:line="276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A5263A"/>
  </w:style>
  <w:style w:type="character" w:styleId="af6">
    <w:name w:val="Hyperlink"/>
    <w:uiPriority w:val="99"/>
    <w:unhideWhenUsed/>
    <w:rsid w:val="00A5263A"/>
    <w:rPr>
      <w:color w:val="0000FF"/>
      <w:u w:val="single"/>
    </w:rPr>
  </w:style>
  <w:style w:type="paragraph" w:customStyle="1" w:styleId="TableContents">
    <w:name w:val="Table Contents"/>
    <w:basedOn w:val="a"/>
    <w:rsid w:val="00A5263A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apple-style-span">
    <w:name w:val="apple-style-span"/>
    <w:basedOn w:val="a0"/>
    <w:rsid w:val="00A5263A"/>
  </w:style>
  <w:style w:type="paragraph" w:customStyle="1" w:styleId="31">
    <w:name w:val="Обычный3"/>
    <w:rsid w:val="00A5263A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A12BCenter">
    <w:name w:val="A_12_B_Center"/>
    <w:basedOn w:val="a"/>
    <w:rsid w:val="00A5263A"/>
    <w:pPr>
      <w:spacing w:after="0" w:line="240" w:lineRule="auto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styleId="af7">
    <w:name w:val="List Paragraph"/>
    <w:basedOn w:val="a"/>
    <w:uiPriority w:val="34"/>
    <w:qFormat/>
    <w:rsid w:val="00A5263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f8">
    <w:name w:val="Unresolved Mention"/>
    <w:uiPriority w:val="99"/>
    <w:semiHidden/>
    <w:unhideWhenUsed/>
    <w:rsid w:val="00A5263A"/>
    <w:rPr>
      <w:color w:val="605E5C"/>
      <w:shd w:val="clear" w:color="auto" w:fill="E1DFDD"/>
    </w:rPr>
  </w:style>
  <w:style w:type="paragraph" w:styleId="af9">
    <w:name w:val="Revision"/>
    <w:hidden/>
    <w:uiPriority w:val="99"/>
    <w:semiHidden/>
    <w:rsid w:val="00A5263A"/>
    <w:pPr>
      <w:spacing w:after="0" w:line="240" w:lineRule="auto"/>
    </w:pPr>
    <w:rPr>
      <w:rFonts w:ascii="Calibri" w:eastAsia="Calibri" w:hAnsi="Calibri" w:cs="Times New Roman"/>
    </w:rPr>
  </w:style>
  <w:style w:type="paragraph" w:styleId="afa">
    <w:name w:val="footnote text"/>
    <w:basedOn w:val="a"/>
    <w:link w:val="afb"/>
    <w:uiPriority w:val="99"/>
    <w:semiHidden/>
    <w:unhideWhenUsed/>
    <w:rsid w:val="00A5263A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A5263A"/>
    <w:rPr>
      <w:rFonts w:ascii="Calibri" w:eastAsia="Calibri" w:hAnsi="Calibri" w:cs="Times New Roman"/>
      <w:sz w:val="20"/>
      <w:szCs w:val="20"/>
    </w:rPr>
  </w:style>
  <w:style w:type="character" w:styleId="afc">
    <w:name w:val="footnote reference"/>
    <w:uiPriority w:val="99"/>
    <w:semiHidden/>
    <w:unhideWhenUsed/>
    <w:rsid w:val="00A5263A"/>
    <w:rPr>
      <w:vertAlign w:val="superscript"/>
    </w:rPr>
  </w:style>
  <w:style w:type="paragraph" w:customStyle="1" w:styleId="Standard">
    <w:name w:val="Standard"/>
    <w:rsid w:val="00A5263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ru-RU"/>
    </w:rPr>
  </w:style>
  <w:style w:type="character" w:customStyle="1" w:styleId="21">
    <w:name w:val="Основной шрифт абзаца2"/>
    <w:rsid w:val="00A5263A"/>
  </w:style>
  <w:style w:type="paragraph" w:styleId="af3">
    <w:name w:val="Normal (Web)"/>
    <w:basedOn w:val="a"/>
    <w:uiPriority w:val="99"/>
    <w:semiHidden/>
    <w:unhideWhenUsed/>
    <w:rsid w:val="00A526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6872F-26A0-4028-B950-1DFA913BC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11638</Words>
  <Characters>66339</Characters>
  <Application>Microsoft Office Word</Application>
  <DocSecurity>0</DocSecurity>
  <Lines>552</Lines>
  <Paragraphs>155</Paragraphs>
  <ScaleCrop>false</ScaleCrop>
  <Company/>
  <LinksUpToDate>false</LinksUpToDate>
  <CharactersWithSpaces>77822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2025-11-25T09:25:00Z</dcterms:created>
  <dcterms:modified xsi:type="dcterms:W3CDTF">2026-10-06T11:40:00Z</dcterms:modified>
</cp:coreProperties>
</file>