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6783F3F" w14:textId="4CFBD47F" w:rsidR="008065EB" w:rsidRPr="001C1415" w:rsidRDefault="008065EB" w:rsidP="00E523A0">
      <w:pPr>
        <w:spacing w:after="240" w:line="276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1C1415">
        <w:rPr>
          <w:rFonts w:ascii="Times New Roman" w:eastAsia="Times New Roman" w:hAnsi="Times New Roman" w:cs="Times New Roman"/>
          <w:b/>
          <w:bCs/>
          <w:sz w:val="24"/>
          <w:szCs w:val="24"/>
        </w:rPr>
        <w:t>Ответ на запрос о разъяснении положений извещения об осуществлении закупки</w:t>
      </w:r>
    </w:p>
    <w:tbl>
      <w:tblPr>
        <w:tblStyle w:val="table"/>
        <w:tblW w:w="5000" w:type="pct"/>
        <w:jc w:val="center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Layout w:type="fixed"/>
        <w:tblCellMar>
          <w:top w:w="60" w:type="dxa"/>
          <w:left w:w="60" w:type="dxa"/>
          <w:bottom w:w="60" w:type="dxa"/>
          <w:right w:w="60" w:type="dxa"/>
        </w:tblCellMar>
        <w:tblLook w:val="05E0" w:firstRow="1" w:lastRow="1" w:firstColumn="1" w:lastColumn="1" w:noHBand="0" w:noVBand="1"/>
      </w:tblPr>
      <w:tblGrid>
        <w:gridCol w:w="3017"/>
        <w:gridCol w:w="7041"/>
      </w:tblGrid>
      <w:tr w:rsidR="008065EB" w:rsidRPr="001C1415" w14:paraId="6D5DC7E9" w14:textId="77777777" w:rsidTr="00BE0802">
        <w:trPr>
          <w:jc w:val="center"/>
        </w:trPr>
        <w:tc>
          <w:tcPr>
            <w:tcW w:w="72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8" w:type="dxa"/>
              <w:bottom w:w="60" w:type="dxa"/>
              <w:right w:w="68" w:type="dxa"/>
            </w:tcMar>
            <w:vAlign w:val="center"/>
            <w:hideMark/>
          </w:tcPr>
          <w:p w14:paraId="5E1F2F13" w14:textId="77777777" w:rsidR="008065EB" w:rsidRPr="001C1415" w:rsidRDefault="008065EB" w:rsidP="008065EB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1C1415">
              <w:rPr>
                <w:b/>
                <w:bCs/>
                <w:sz w:val="24"/>
                <w:szCs w:val="24"/>
              </w:rPr>
              <w:t>Общие сведения о закупке</w:t>
            </w:r>
          </w:p>
        </w:tc>
      </w:tr>
      <w:tr w:rsidR="008065EB" w:rsidRPr="001C1415" w14:paraId="7EC07E0F" w14:textId="77777777" w:rsidTr="00BE0802">
        <w:trPr>
          <w:jc w:val="center"/>
        </w:trPr>
        <w:tc>
          <w:tcPr>
            <w:tcW w:w="1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8" w:type="dxa"/>
              <w:bottom w:w="60" w:type="dxa"/>
              <w:right w:w="68" w:type="dxa"/>
            </w:tcMar>
            <w:vAlign w:val="center"/>
            <w:hideMark/>
          </w:tcPr>
          <w:p w14:paraId="41CB37F2" w14:textId="77777777" w:rsidR="008065EB" w:rsidRPr="001C1415" w:rsidRDefault="008065EB" w:rsidP="008065EB">
            <w:pPr>
              <w:spacing w:line="276" w:lineRule="auto"/>
              <w:rPr>
                <w:sz w:val="24"/>
                <w:szCs w:val="24"/>
              </w:rPr>
            </w:pPr>
            <w:r w:rsidRPr="001C1415">
              <w:rPr>
                <w:sz w:val="24"/>
                <w:szCs w:val="24"/>
              </w:rPr>
              <w:t>Номер извещения</w:t>
            </w:r>
          </w:p>
        </w:tc>
        <w:tc>
          <w:tcPr>
            <w:tcW w:w="3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8" w:type="dxa"/>
              <w:bottom w:w="60" w:type="dxa"/>
              <w:right w:w="68" w:type="dxa"/>
            </w:tcMar>
            <w:vAlign w:val="center"/>
            <w:hideMark/>
          </w:tcPr>
          <w:p w14:paraId="2C2E13F6" w14:textId="754DA708" w:rsidR="008065EB" w:rsidRPr="001C1415" w:rsidRDefault="005D4B17" w:rsidP="006E000F">
            <w:pPr>
              <w:spacing w:line="276" w:lineRule="auto"/>
              <w:rPr>
                <w:sz w:val="24"/>
                <w:szCs w:val="24"/>
              </w:rPr>
            </w:pPr>
            <w:r w:rsidRPr="001C1415">
              <w:rPr>
                <w:sz w:val="24"/>
                <w:szCs w:val="24"/>
              </w:rPr>
              <w:t>034810002442600003</w:t>
            </w:r>
            <w:r w:rsidR="006E000F" w:rsidRPr="001C1415">
              <w:rPr>
                <w:sz w:val="24"/>
                <w:szCs w:val="24"/>
              </w:rPr>
              <w:t>9</w:t>
            </w:r>
          </w:p>
        </w:tc>
      </w:tr>
      <w:tr w:rsidR="008065EB" w:rsidRPr="001C1415" w14:paraId="26593385" w14:textId="77777777" w:rsidTr="00BE0802">
        <w:trPr>
          <w:jc w:val="center"/>
        </w:trPr>
        <w:tc>
          <w:tcPr>
            <w:tcW w:w="1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8" w:type="dxa"/>
              <w:bottom w:w="60" w:type="dxa"/>
              <w:right w:w="68" w:type="dxa"/>
            </w:tcMar>
            <w:vAlign w:val="center"/>
            <w:hideMark/>
          </w:tcPr>
          <w:p w14:paraId="39B10068" w14:textId="77777777" w:rsidR="008065EB" w:rsidRPr="001C1415" w:rsidRDefault="008065EB" w:rsidP="008065EB">
            <w:pPr>
              <w:spacing w:line="276" w:lineRule="auto"/>
              <w:rPr>
                <w:sz w:val="24"/>
                <w:szCs w:val="24"/>
              </w:rPr>
            </w:pPr>
            <w:r w:rsidRPr="001C1415">
              <w:rPr>
                <w:sz w:val="24"/>
                <w:szCs w:val="24"/>
              </w:rPr>
              <w:t>Номер редакции извещения</w:t>
            </w:r>
          </w:p>
        </w:tc>
        <w:tc>
          <w:tcPr>
            <w:tcW w:w="3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8" w:type="dxa"/>
              <w:bottom w:w="60" w:type="dxa"/>
              <w:right w:w="68" w:type="dxa"/>
            </w:tcMar>
            <w:vAlign w:val="center"/>
            <w:hideMark/>
          </w:tcPr>
          <w:p w14:paraId="56697277" w14:textId="4063DE45" w:rsidR="008065EB" w:rsidRPr="001C1415" w:rsidRDefault="006E000F" w:rsidP="008065EB">
            <w:pPr>
              <w:spacing w:line="276" w:lineRule="auto"/>
              <w:rPr>
                <w:sz w:val="24"/>
                <w:szCs w:val="24"/>
              </w:rPr>
            </w:pPr>
            <w:r w:rsidRPr="001C1415">
              <w:rPr>
                <w:sz w:val="24"/>
                <w:szCs w:val="24"/>
              </w:rPr>
              <w:t>2</w:t>
            </w:r>
          </w:p>
        </w:tc>
      </w:tr>
      <w:tr w:rsidR="008065EB" w:rsidRPr="001C1415" w14:paraId="3F916087" w14:textId="77777777" w:rsidTr="00BE0802">
        <w:trPr>
          <w:jc w:val="center"/>
        </w:trPr>
        <w:tc>
          <w:tcPr>
            <w:tcW w:w="1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8" w:type="dxa"/>
              <w:bottom w:w="60" w:type="dxa"/>
              <w:right w:w="68" w:type="dxa"/>
            </w:tcMar>
            <w:vAlign w:val="center"/>
            <w:hideMark/>
          </w:tcPr>
          <w:p w14:paraId="471A4B8F" w14:textId="77777777" w:rsidR="008065EB" w:rsidRPr="001C1415" w:rsidRDefault="008065EB" w:rsidP="008065EB">
            <w:pPr>
              <w:spacing w:line="276" w:lineRule="auto"/>
              <w:rPr>
                <w:sz w:val="24"/>
                <w:szCs w:val="24"/>
              </w:rPr>
            </w:pPr>
            <w:r w:rsidRPr="001C1415">
              <w:rPr>
                <w:sz w:val="24"/>
                <w:szCs w:val="24"/>
              </w:rPr>
              <w:t>Наименование объекта закупки</w:t>
            </w:r>
          </w:p>
        </w:tc>
        <w:tc>
          <w:tcPr>
            <w:tcW w:w="3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8" w:type="dxa"/>
              <w:bottom w:w="60" w:type="dxa"/>
              <w:right w:w="68" w:type="dxa"/>
            </w:tcMar>
            <w:vAlign w:val="center"/>
            <w:hideMark/>
          </w:tcPr>
          <w:p w14:paraId="56D18969" w14:textId="30497D72" w:rsidR="008065EB" w:rsidRPr="001C1415" w:rsidRDefault="006E000F" w:rsidP="008065EB">
            <w:pPr>
              <w:spacing w:line="276" w:lineRule="auto"/>
              <w:rPr>
                <w:sz w:val="24"/>
                <w:szCs w:val="24"/>
              </w:rPr>
            </w:pPr>
            <w:r w:rsidRPr="001C1415">
              <w:rPr>
                <w:sz w:val="24"/>
                <w:szCs w:val="24"/>
              </w:rPr>
              <w:t>Выполнение работ по развитию и модернизации платформы управления типовым сайтом Государственного казенного учреждения «Центр занятости населения Московской области» (в сфере ИКТ)</w:t>
            </w:r>
          </w:p>
        </w:tc>
      </w:tr>
      <w:tr w:rsidR="008065EB" w:rsidRPr="001C1415" w14:paraId="64DC1186" w14:textId="77777777" w:rsidTr="00BE0802">
        <w:trPr>
          <w:jc w:val="center"/>
        </w:trPr>
        <w:tc>
          <w:tcPr>
            <w:tcW w:w="1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8" w:type="dxa"/>
              <w:bottom w:w="60" w:type="dxa"/>
              <w:right w:w="68" w:type="dxa"/>
            </w:tcMar>
            <w:vAlign w:val="center"/>
            <w:hideMark/>
          </w:tcPr>
          <w:p w14:paraId="4730FDA6" w14:textId="77777777" w:rsidR="008065EB" w:rsidRPr="001C1415" w:rsidRDefault="008065EB" w:rsidP="008065EB">
            <w:pPr>
              <w:spacing w:line="276" w:lineRule="auto"/>
              <w:rPr>
                <w:sz w:val="24"/>
                <w:szCs w:val="24"/>
              </w:rPr>
            </w:pPr>
            <w:r w:rsidRPr="001C1415">
              <w:rPr>
                <w:sz w:val="24"/>
                <w:szCs w:val="24"/>
              </w:rPr>
              <w:t>Идентификационный код закупки</w:t>
            </w:r>
          </w:p>
        </w:tc>
        <w:tc>
          <w:tcPr>
            <w:tcW w:w="3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8" w:type="dxa"/>
              <w:bottom w:w="60" w:type="dxa"/>
              <w:right w:w="68" w:type="dxa"/>
            </w:tcMar>
            <w:vAlign w:val="center"/>
            <w:hideMark/>
          </w:tcPr>
          <w:p w14:paraId="3D7FA4A5" w14:textId="28A19A5C" w:rsidR="008065EB" w:rsidRPr="001C1415" w:rsidRDefault="006E000F" w:rsidP="008065EB">
            <w:pPr>
              <w:spacing w:line="276" w:lineRule="auto"/>
              <w:rPr>
                <w:sz w:val="24"/>
                <w:szCs w:val="24"/>
              </w:rPr>
            </w:pPr>
            <w:r w:rsidRPr="001C1415">
              <w:rPr>
                <w:sz w:val="24"/>
                <w:szCs w:val="24"/>
              </w:rPr>
              <w:t>262503104429350740100101000016201242</w:t>
            </w:r>
          </w:p>
        </w:tc>
      </w:tr>
      <w:tr w:rsidR="008065EB" w:rsidRPr="001C1415" w14:paraId="36959761" w14:textId="77777777" w:rsidTr="00BE0802">
        <w:trPr>
          <w:jc w:val="center"/>
        </w:trPr>
        <w:tc>
          <w:tcPr>
            <w:tcW w:w="72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8" w:type="dxa"/>
              <w:bottom w:w="60" w:type="dxa"/>
              <w:right w:w="68" w:type="dxa"/>
            </w:tcMar>
            <w:vAlign w:val="center"/>
            <w:hideMark/>
          </w:tcPr>
          <w:p w14:paraId="69993BBC" w14:textId="77777777" w:rsidR="008065EB" w:rsidRPr="001C1415" w:rsidRDefault="008065EB" w:rsidP="008065EB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1C1415">
              <w:rPr>
                <w:b/>
                <w:bCs/>
                <w:sz w:val="24"/>
                <w:szCs w:val="24"/>
              </w:rPr>
              <w:t>Сведения о запросе</w:t>
            </w:r>
          </w:p>
        </w:tc>
      </w:tr>
      <w:tr w:rsidR="008065EB" w:rsidRPr="001C1415" w14:paraId="3DB009F3" w14:textId="77777777" w:rsidTr="00BE0802">
        <w:trPr>
          <w:jc w:val="center"/>
        </w:trPr>
        <w:tc>
          <w:tcPr>
            <w:tcW w:w="1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8" w:type="dxa"/>
              <w:bottom w:w="60" w:type="dxa"/>
              <w:right w:w="68" w:type="dxa"/>
            </w:tcMar>
            <w:vAlign w:val="center"/>
            <w:hideMark/>
          </w:tcPr>
          <w:p w14:paraId="23DD3649" w14:textId="77777777" w:rsidR="008065EB" w:rsidRPr="001C1415" w:rsidRDefault="008065EB" w:rsidP="008065EB">
            <w:pPr>
              <w:spacing w:line="276" w:lineRule="auto"/>
              <w:rPr>
                <w:sz w:val="24"/>
                <w:szCs w:val="24"/>
              </w:rPr>
            </w:pPr>
            <w:r w:rsidRPr="001C1415">
              <w:rPr>
                <w:sz w:val="24"/>
                <w:szCs w:val="24"/>
              </w:rPr>
              <w:t>Номер запроса</w:t>
            </w:r>
          </w:p>
        </w:tc>
        <w:tc>
          <w:tcPr>
            <w:tcW w:w="3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8" w:type="dxa"/>
              <w:bottom w:w="60" w:type="dxa"/>
              <w:right w:w="68" w:type="dxa"/>
            </w:tcMar>
            <w:vAlign w:val="center"/>
            <w:hideMark/>
          </w:tcPr>
          <w:p w14:paraId="78786462" w14:textId="1D660480" w:rsidR="008065EB" w:rsidRPr="001C1415" w:rsidRDefault="004273ED" w:rsidP="008065EB">
            <w:pPr>
              <w:spacing w:line="276" w:lineRule="auto"/>
              <w:rPr>
                <w:sz w:val="24"/>
                <w:szCs w:val="24"/>
              </w:rPr>
            </w:pPr>
            <w:r w:rsidRPr="001C1415">
              <w:rPr>
                <w:sz w:val="24"/>
                <w:szCs w:val="24"/>
              </w:rPr>
              <w:t>RTS_req101076437</w:t>
            </w:r>
          </w:p>
        </w:tc>
      </w:tr>
      <w:tr w:rsidR="008065EB" w:rsidRPr="001C1415" w14:paraId="55185924" w14:textId="77777777" w:rsidTr="00BE0802">
        <w:trPr>
          <w:jc w:val="center"/>
        </w:trPr>
        <w:tc>
          <w:tcPr>
            <w:tcW w:w="1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8" w:type="dxa"/>
              <w:bottom w:w="60" w:type="dxa"/>
              <w:right w:w="68" w:type="dxa"/>
            </w:tcMar>
            <w:vAlign w:val="center"/>
            <w:hideMark/>
          </w:tcPr>
          <w:p w14:paraId="257A7CFB" w14:textId="77777777" w:rsidR="008065EB" w:rsidRPr="001C1415" w:rsidRDefault="008065EB" w:rsidP="008065EB">
            <w:pPr>
              <w:spacing w:line="276" w:lineRule="auto"/>
              <w:rPr>
                <w:sz w:val="24"/>
                <w:szCs w:val="24"/>
              </w:rPr>
            </w:pPr>
            <w:r w:rsidRPr="001C1415">
              <w:rPr>
                <w:sz w:val="24"/>
                <w:szCs w:val="24"/>
              </w:rPr>
              <w:t>Дата поступления запроса</w:t>
            </w:r>
          </w:p>
        </w:tc>
        <w:tc>
          <w:tcPr>
            <w:tcW w:w="3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8" w:type="dxa"/>
              <w:bottom w:w="60" w:type="dxa"/>
              <w:right w:w="68" w:type="dxa"/>
            </w:tcMar>
            <w:vAlign w:val="center"/>
            <w:hideMark/>
          </w:tcPr>
          <w:p w14:paraId="67196A85" w14:textId="66B31106" w:rsidR="008065EB" w:rsidRPr="001C1415" w:rsidRDefault="004273ED" w:rsidP="008065EB">
            <w:pPr>
              <w:spacing w:line="276" w:lineRule="auto"/>
              <w:rPr>
                <w:sz w:val="24"/>
                <w:szCs w:val="24"/>
              </w:rPr>
            </w:pPr>
            <w:r w:rsidRPr="001C1415">
              <w:rPr>
                <w:sz w:val="24"/>
                <w:szCs w:val="24"/>
              </w:rPr>
              <w:t>10.10.2026 16:18</w:t>
            </w:r>
          </w:p>
        </w:tc>
      </w:tr>
    </w:tbl>
    <w:p w14:paraId="22209857" w14:textId="77777777" w:rsidR="008065EB" w:rsidRPr="001C1415" w:rsidRDefault="008065EB" w:rsidP="008065EB">
      <w:pPr>
        <w:tabs>
          <w:tab w:val="num" w:pos="284"/>
        </w:tabs>
        <w:suppressAutoHyphens/>
        <w:spacing w:after="0" w:line="360" w:lineRule="auto"/>
        <w:ind w:firstLine="567"/>
        <w:jc w:val="both"/>
        <w:rPr>
          <w:rFonts w:ascii="Times New Roman" w:eastAsia="Noto Serif CJK SC" w:hAnsi="Times New Roman" w:cs="Times New Roman"/>
          <w:kern w:val="2"/>
          <w:sz w:val="24"/>
          <w:szCs w:val="24"/>
          <w:lang w:eastAsia="zh-CN" w:bidi="hi-IN"/>
        </w:rPr>
      </w:pPr>
    </w:p>
    <w:p w14:paraId="31B94720" w14:textId="77777777" w:rsidR="0004501E" w:rsidRPr="001C1415" w:rsidRDefault="007F4C22" w:rsidP="0004501E">
      <w:pPr>
        <w:jc w:val="both"/>
        <w:rPr>
          <w:rFonts w:ascii="Times New Roman" w:hAnsi="Times New Roman" w:cs="Times New Roman"/>
          <w:sz w:val="24"/>
          <w:szCs w:val="24"/>
        </w:rPr>
      </w:pPr>
      <w:r w:rsidRPr="001C1415">
        <w:rPr>
          <w:rFonts w:ascii="Times New Roman" w:hAnsi="Times New Roman" w:cs="Times New Roman"/>
          <w:b/>
          <w:sz w:val="24"/>
          <w:szCs w:val="24"/>
        </w:rPr>
        <w:t>Вопрос 1</w:t>
      </w:r>
      <w:r w:rsidR="00622888" w:rsidRPr="001C1415">
        <w:rPr>
          <w:rFonts w:ascii="Times New Roman" w:hAnsi="Times New Roman" w:cs="Times New Roman"/>
          <w:b/>
          <w:sz w:val="24"/>
          <w:szCs w:val="24"/>
        </w:rPr>
        <w:t>:</w:t>
      </w:r>
      <w:r w:rsidR="00622888" w:rsidRPr="001C1415">
        <w:rPr>
          <w:rFonts w:ascii="Times New Roman" w:hAnsi="Times New Roman" w:cs="Times New Roman"/>
          <w:sz w:val="24"/>
          <w:szCs w:val="24"/>
        </w:rPr>
        <w:t xml:space="preserve"> </w:t>
      </w:r>
      <w:r w:rsidR="0004501E" w:rsidRPr="001C1415">
        <w:rPr>
          <w:rFonts w:ascii="Times New Roman" w:hAnsi="Times New Roman" w:cs="Times New Roman"/>
          <w:sz w:val="24"/>
          <w:szCs w:val="24"/>
        </w:rPr>
        <w:t>Раздел 7 «Ответственность Сторон» Проекта контракта устанавливает: «Размеры штрафов определяются в соответствии с Правилами определения размера штрафа, начисляемого в случае ненадлежащего исполнения заказчиком, неисполнения или ненадлежащего исполнения поставщиком (подрядчиком, исполнителем) обязательств, предусмотренных контрактом», «утвержденными постановлением Правительства Российской Федерации от 30.08.2017 № 1042 (далее – Правила)». Там же указано: «В случае изменения условий Контракта в части изменения Цены Контракта размеры штрафов, установленные в подпункте 7.2.3 пункта 7.2 и подпунктах 7.3.4, 7.3.5 пункта 7.3 Контракта, определяются в соответствии с Правилами с учетом новой Цены Контракта</w:t>
      </w:r>
      <w:proofErr w:type="gramStart"/>
      <w:r w:rsidR="0004501E" w:rsidRPr="001C1415">
        <w:rPr>
          <w:rFonts w:ascii="Times New Roman" w:hAnsi="Times New Roman" w:cs="Times New Roman"/>
          <w:sz w:val="24"/>
          <w:szCs w:val="24"/>
        </w:rPr>
        <w:t>.»</w:t>
      </w:r>
      <w:proofErr w:type="gramEnd"/>
    </w:p>
    <w:p w14:paraId="2BEA6A52" w14:textId="77777777" w:rsidR="0004501E" w:rsidRPr="001C1415" w:rsidRDefault="0004501E" w:rsidP="0004501E">
      <w:pPr>
        <w:jc w:val="both"/>
        <w:rPr>
          <w:rFonts w:ascii="Times New Roman" w:hAnsi="Times New Roman" w:cs="Times New Roman"/>
          <w:sz w:val="24"/>
          <w:szCs w:val="24"/>
        </w:rPr>
      </w:pPr>
      <w:r w:rsidRPr="001C1415">
        <w:rPr>
          <w:rFonts w:ascii="Times New Roman" w:hAnsi="Times New Roman" w:cs="Times New Roman"/>
          <w:sz w:val="24"/>
          <w:szCs w:val="24"/>
        </w:rPr>
        <w:t>Подпункт 7.3.4 пункта 7.3 Проекта контракта: «За каждый факт неисполнения или ненадлежащего исполнения Исполнителем обязательств, предусмотренных Контрактом, за исключением просрочки исполнения обязательств (в том числе гарантийного обязательства), предусмотренных Контрактом, штраф устанавливается в размере». После слова «размере» значение размера штрафа отсутствует, предложение завершается точкой.</w:t>
      </w:r>
    </w:p>
    <w:p w14:paraId="5AFDA181" w14:textId="77777777" w:rsidR="0004501E" w:rsidRPr="001C1415" w:rsidRDefault="0004501E" w:rsidP="0004501E">
      <w:pPr>
        <w:jc w:val="both"/>
        <w:rPr>
          <w:rFonts w:ascii="Times New Roman" w:hAnsi="Times New Roman" w:cs="Times New Roman"/>
          <w:sz w:val="24"/>
          <w:szCs w:val="24"/>
        </w:rPr>
      </w:pPr>
      <w:r w:rsidRPr="001C1415">
        <w:rPr>
          <w:rFonts w:ascii="Times New Roman" w:hAnsi="Times New Roman" w:cs="Times New Roman"/>
          <w:sz w:val="24"/>
          <w:szCs w:val="24"/>
        </w:rPr>
        <w:t>Подпункт 7.3.5 пункта 7.3 Проекта контракта: «За каждый факт неисполнения или ненадлежащего исполнения Исполнителем обязательства, предусмотренного Контрактом, которое не имеет стоимостного выражения, штраф устанавливается в размере», далее следует слово «рублей». Числовое значение между словами «размере» и «рублей» отсутствует.</w:t>
      </w:r>
    </w:p>
    <w:p w14:paraId="4F29CA46" w14:textId="77777777" w:rsidR="0004501E" w:rsidRPr="001C1415" w:rsidRDefault="0004501E" w:rsidP="0004501E">
      <w:pPr>
        <w:jc w:val="both"/>
        <w:rPr>
          <w:rFonts w:ascii="Times New Roman" w:hAnsi="Times New Roman" w:cs="Times New Roman"/>
          <w:sz w:val="24"/>
          <w:szCs w:val="24"/>
        </w:rPr>
      </w:pPr>
      <w:r w:rsidRPr="001C1415">
        <w:rPr>
          <w:rFonts w:ascii="Times New Roman" w:hAnsi="Times New Roman" w:cs="Times New Roman"/>
          <w:sz w:val="24"/>
          <w:szCs w:val="24"/>
        </w:rPr>
        <w:t>Пункт 7.2 Проекта контракта («Ответственность Заказчика»): «За каждый факт неисполнения Заказчиком обязательств, предусмотренных Контрактом, за исключением просрочки исполнения обязательств, предусмотренных Контрактом, штраф устанавливается в размере», далее следует слово «рублей». Числовое значение также отсутствует.</w:t>
      </w:r>
    </w:p>
    <w:p w14:paraId="1141B54D" w14:textId="77777777" w:rsidR="0004501E" w:rsidRPr="001C1415" w:rsidRDefault="0004501E" w:rsidP="0004501E">
      <w:pPr>
        <w:jc w:val="both"/>
        <w:rPr>
          <w:rFonts w:ascii="Times New Roman" w:hAnsi="Times New Roman" w:cs="Times New Roman"/>
          <w:sz w:val="24"/>
          <w:szCs w:val="24"/>
        </w:rPr>
      </w:pPr>
      <w:r w:rsidRPr="001C1415">
        <w:rPr>
          <w:rFonts w:ascii="Times New Roman" w:hAnsi="Times New Roman" w:cs="Times New Roman"/>
          <w:sz w:val="24"/>
          <w:szCs w:val="24"/>
        </w:rPr>
        <w:t>Пункт 9.9 Проекта контракта предусматривает освобождение от предоставления обеспечения исполнения контракта участника закупки, «с которым заключается Контракт по результатам определения подрядчика в соответствии с пунктом 1 части 1 статьи 30 Федерального закона № 44-ФЗ».</w:t>
      </w:r>
    </w:p>
    <w:p w14:paraId="20D50498" w14:textId="77777777" w:rsidR="0004501E" w:rsidRPr="001C1415" w:rsidRDefault="0004501E" w:rsidP="0004501E">
      <w:pPr>
        <w:jc w:val="both"/>
        <w:rPr>
          <w:rFonts w:ascii="Times New Roman" w:hAnsi="Times New Roman" w:cs="Times New Roman"/>
          <w:sz w:val="24"/>
          <w:szCs w:val="24"/>
        </w:rPr>
      </w:pPr>
      <w:r w:rsidRPr="001C1415">
        <w:rPr>
          <w:rFonts w:ascii="Times New Roman" w:hAnsi="Times New Roman" w:cs="Times New Roman"/>
          <w:sz w:val="24"/>
          <w:szCs w:val="24"/>
        </w:rPr>
        <w:lastRenderedPageBreak/>
        <w:t>1.1. Прошу указать размер штрафа (в рублях или в процентах цены контракта (этапа)), подлежащий включению в подпункт 7.3.4 пункта 7.3 контракта, и пункт Правил, в соответствии с которым он определен.</w:t>
      </w:r>
    </w:p>
    <w:p w14:paraId="271E08D9" w14:textId="77777777" w:rsidR="0004501E" w:rsidRPr="001C1415" w:rsidRDefault="0004501E" w:rsidP="0004501E">
      <w:pPr>
        <w:jc w:val="both"/>
        <w:rPr>
          <w:rFonts w:ascii="Times New Roman" w:hAnsi="Times New Roman" w:cs="Times New Roman"/>
          <w:sz w:val="24"/>
          <w:szCs w:val="24"/>
        </w:rPr>
      </w:pPr>
      <w:r w:rsidRPr="001C1415">
        <w:rPr>
          <w:rFonts w:ascii="Times New Roman" w:hAnsi="Times New Roman" w:cs="Times New Roman"/>
          <w:sz w:val="24"/>
          <w:szCs w:val="24"/>
        </w:rPr>
        <w:t>1.2. Прошу указать размер штрафа в рублях, подлежащий включению в подпункт 7.3.5 пункта 7.3 контракта, и пункт Правил, в соответствии с которым он определен.</w:t>
      </w:r>
    </w:p>
    <w:p w14:paraId="46462733" w14:textId="77777777" w:rsidR="0004501E" w:rsidRPr="001C1415" w:rsidRDefault="0004501E" w:rsidP="0004501E">
      <w:pPr>
        <w:jc w:val="both"/>
        <w:rPr>
          <w:rFonts w:ascii="Times New Roman" w:hAnsi="Times New Roman" w:cs="Times New Roman"/>
          <w:sz w:val="24"/>
          <w:szCs w:val="24"/>
        </w:rPr>
      </w:pPr>
      <w:r w:rsidRPr="001C1415">
        <w:rPr>
          <w:rFonts w:ascii="Times New Roman" w:hAnsi="Times New Roman" w:cs="Times New Roman"/>
          <w:sz w:val="24"/>
          <w:szCs w:val="24"/>
        </w:rPr>
        <w:t>1.3. Прошу указать размер штрафа в рублях, подлежащий включению в пункт 7.2 контракта за неисполнение Заказчиком обязательств, и пункт Правил, в соответствии с которым он определен.</w:t>
      </w:r>
    </w:p>
    <w:p w14:paraId="1CB365D2" w14:textId="0C5ABC7A" w:rsidR="007F4C22" w:rsidRPr="001C1415" w:rsidRDefault="0004501E" w:rsidP="0004501E">
      <w:pPr>
        <w:jc w:val="both"/>
        <w:rPr>
          <w:rFonts w:ascii="Times New Roman" w:hAnsi="Times New Roman" w:cs="Times New Roman"/>
          <w:sz w:val="24"/>
          <w:szCs w:val="24"/>
        </w:rPr>
      </w:pPr>
      <w:r w:rsidRPr="001C1415">
        <w:rPr>
          <w:rFonts w:ascii="Times New Roman" w:hAnsi="Times New Roman" w:cs="Times New Roman"/>
          <w:sz w:val="24"/>
          <w:szCs w:val="24"/>
        </w:rPr>
        <w:t>1.4. Прошу указать дату размещения в ЕИС изменений Извещения, которыми размеры штрафов включены в Проект контракта, либо указать, что такие изменения Заказчиком не вносятся</w:t>
      </w:r>
      <w:proofErr w:type="gramStart"/>
      <w:r w:rsidRPr="001C1415">
        <w:rPr>
          <w:rFonts w:ascii="Times New Roman" w:hAnsi="Times New Roman" w:cs="Times New Roman"/>
          <w:sz w:val="24"/>
          <w:szCs w:val="24"/>
        </w:rPr>
        <w:t>.</w:t>
      </w:r>
      <w:r w:rsidR="007F4C22" w:rsidRPr="001C1415">
        <w:rPr>
          <w:rFonts w:ascii="Times New Roman" w:hAnsi="Times New Roman" w:cs="Times New Roman"/>
          <w:sz w:val="24"/>
          <w:szCs w:val="24"/>
        </w:rPr>
        <w:t>.</w:t>
      </w:r>
      <w:proofErr w:type="gramEnd"/>
    </w:p>
    <w:p w14:paraId="0FFD4BD8" w14:textId="77777777" w:rsidR="0004501E" w:rsidRPr="001C1415" w:rsidRDefault="00652C55" w:rsidP="00397164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1C1415">
        <w:rPr>
          <w:rFonts w:ascii="Times New Roman" w:hAnsi="Times New Roman" w:cs="Times New Roman"/>
          <w:b/>
          <w:bCs/>
          <w:sz w:val="24"/>
          <w:szCs w:val="24"/>
        </w:rPr>
        <w:t>Ответ</w:t>
      </w:r>
      <w:r w:rsidR="007F4C22" w:rsidRPr="001C1415">
        <w:rPr>
          <w:rFonts w:ascii="Times New Roman" w:hAnsi="Times New Roman" w:cs="Times New Roman"/>
          <w:b/>
          <w:bCs/>
          <w:sz w:val="24"/>
          <w:szCs w:val="24"/>
        </w:rPr>
        <w:t xml:space="preserve"> 1</w:t>
      </w:r>
      <w:r w:rsidRPr="001C1415">
        <w:rPr>
          <w:rFonts w:ascii="Times New Roman" w:hAnsi="Times New Roman" w:cs="Times New Roman"/>
          <w:b/>
          <w:bCs/>
          <w:sz w:val="24"/>
          <w:szCs w:val="24"/>
        </w:rPr>
        <w:t xml:space="preserve">: </w:t>
      </w:r>
    </w:p>
    <w:p w14:paraId="39466C03" w14:textId="0704C777" w:rsidR="00013EB8" w:rsidRPr="001C1415" w:rsidRDefault="00B02D7B" w:rsidP="00013EB8">
      <w:pPr>
        <w:pStyle w:val="a4"/>
        <w:numPr>
          <w:ilvl w:val="1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1C1415">
        <w:rPr>
          <w:rFonts w:ascii="Times New Roman" w:hAnsi="Times New Roman" w:cs="Times New Roman"/>
          <w:sz w:val="24"/>
          <w:szCs w:val="24"/>
        </w:rPr>
        <w:t>За каждый факт неисполнения или ненадлежащего исполнения Исполнителем обязательств, предусмотренных Контрактом, за исключением просрочки исполнения обязательств (в том числе гарантийного обязательства), предусмотренны</w:t>
      </w:r>
      <w:r w:rsidR="00013EB8" w:rsidRPr="001C1415">
        <w:rPr>
          <w:rFonts w:ascii="Times New Roman" w:hAnsi="Times New Roman" w:cs="Times New Roman"/>
          <w:sz w:val="24"/>
          <w:szCs w:val="24"/>
        </w:rPr>
        <w:t xml:space="preserve">х Контрактом, размер штрафа устанавливается в размере 1 процента цены контракта (этапа), но не более 5 тыс. рублей и не менее 1 тыс. рублей. </w:t>
      </w:r>
    </w:p>
    <w:p w14:paraId="7FCAB131" w14:textId="5DAA9285" w:rsidR="00B02D7B" w:rsidRPr="001C1415" w:rsidRDefault="00B95715" w:rsidP="00013EB8">
      <w:pPr>
        <w:pStyle w:val="a4"/>
        <w:numPr>
          <w:ilvl w:val="1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1C1415">
        <w:rPr>
          <w:rFonts w:ascii="Times New Roman" w:hAnsi="Times New Roman" w:cs="Times New Roman"/>
          <w:bCs/>
          <w:sz w:val="24"/>
          <w:szCs w:val="24"/>
        </w:rPr>
        <w:t>За каждый факт неисполнения или ненадлежащего исполнения Исполнителем обязательства, предусмотренного Контрактом, которое не имеет стоимостного выражения, штраф устанавливается в размере: а) 1000 рублей, если Цена Контракта не превышает 3 млн. рублей;</w:t>
      </w:r>
    </w:p>
    <w:p w14:paraId="1D1C09BD" w14:textId="1382FC15" w:rsidR="00B95715" w:rsidRPr="001C1415" w:rsidRDefault="00837A18" w:rsidP="00837A18">
      <w:pPr>
        <w:pStyle w:val="a4"/>
        <w:numPr>
          <w:ilvl w:val="1"/>
          <w:numId w:val="2"/>
        </w:numPr>
        <w:jc w:val="both"/>
        <w:rPr>
          <w:rFonts w:ascii="Times New Roman" w:hAnsi="Times New Roman" w:cs="Times New Roman"/>
          <w:bCs/>
          <w:sz w:val="24"/>
          <w:szCs w:val="24"/>
        </w:rPr>
      </w:pPr>
      <w:r w:rsidRPr="001C1415">
        <w:rPr>
          <w:rFonts w:ascii="Times New Roman" w:hAnsi="Times New Roman" w:cs="Times New Roman"/>
          <w:bCs/>
          <w:sz w:val="24"/>
          <w:szCs w:val="24"/>
        </w:rPr>
        <w:t>П</w:t>
      </w:r>
      <w:r w:rsidR="00B95715" w:rsidRPr="001C1415">
        <w:rPr>
          <w:rFonts w:ascii="Times New Roman" w:hAnsi="Times New Roman" w:cs="Times New Roman"/>
          <w:bCs/>
          <w:sz w:val="24"/>
          <w:szCs w:val="24"/>
        </w:rPr>
        <w:t>ри заключении Контракта указывается размер штрафа, определяемый в соответствии с пунктом 9 Правил в следующем порядке:</w:t>
      </w:r>
    </w:p>
    <w:p w14:paraId="33A958E0" w14:textId="57AE5387" w:rsidR="00B95715" w:rsidRPr="001C1415" w:rsidRDefault="00B95715" w:rsidP="00837A18">
      <w:pPr>
        <w:pStyle w:val="a4"/>
        <w:ind w:left="45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1C1415">
        <w:rPr>
          <w:rFonts w:ascii="Times New Roman" w:hAnsi="Times New Roman" w:cs="Times New Roman"/>
          <w:bCs/>
          <w:sz w:val="24"/>
          <w:szCs w:val="24"/>
        </w:rPr>
        <w:t>а) 1000 рублей, если Цена Контракта не превышает 3 млн. рублей (включительно);</w:t>
      </w:r>
    </w:p>
    <w:p w14:paraId="3C524662" w14:textId="4C1CAC0E" w:rsidR="007900ED" w:rsidRPr="001C1415" w:rsidRDefault="007900ED" w:rsidP="007900ED">
      <w:pPr>
        <w:jc w:val="both"/>
        <w:rPr>
          <w:rFonts w:ascii="Times New Roman" w:hAnsi="Times New Roman" w:cs="Times New Roman"/>
          <w:bCs/>
          <w:sz w:val="24"/>
          <w:szCs w:val="24"/>
        </w:rPr>
      </w:pPr>
      <w:r w:rsidRPr="001C1415">
        <w:rPr>
          <w:rFonts w:ascii="Times New Roman" w:hAnsi="Times New Roman" w:cs="Times New Roman"/>
          <w:bCs/>
          <w:sz w:val="24"/>
          <w:szCs w:val="24"/>
        </w:rPr>
        <w:t xml:space="preserve">1.4 Размеры штрафов включаются в Контракт на этапе его заключения. </w:t>
      </w:r>
    </w:p>
    <w:p w14:paraId="6AE01435" w14:textId="77777777" w:rsidR="00B021C9" w:rsidRPr="001C1415" w:rsidRDefault="00E257BD" w:rsidP="00B021C9">
      <w:pPr>
        <w:jc w:val="both"/>
        <w:rPr>
          <w:rFonts w:ascii="Times New Roman" w:hAnsi="Times New Roman" w:cs="Times New Roman"/>
          <w:sz w:val="24"/>
          <w:szCs w:val="24"/>
        </w:rPr>
      </w:pPr>
      <w:r w:rsidRPr="001C1415">
        <w:rPr>
          <w:rFonts w:ascii="Times New Roman" w:hAnsi="Times New Roman" w:cs="Times New Roman"/>
          <w:b/>
          <w:sz w:val="24"/>
          <w:szCs w:val="24"/>
        </w:rPr>
        <w:t xml:space="preserve">Вопрос </w:t>
      </w:r>
      <w:r w:rsidR="00B021C9" w:rsidRPr="001C1415">
        <w:rPr>
          <w:rFonts w:ascii="Times New Roman" w:hAnsi="Times New Roman" w:cs="Times New Roman"/>
          <w:b/>
          <w:sz w:val="24"/>
          <w:szCs w:val="24"/>
        </w:rPr>
        <w:t>2</w:t>
      </w:r>
      <w:r w:rsidRPr="001C1415">
        <w:rPr>
          <w:rFonts w:ascii="Times New Roman" w:hAnsi="Times New Roman" w:cs="Times New Roman"/>
          <w:b/>
          <w:sz w:val="24"/>
          <w:szCs w:val="24"/>
        </w:rPr>
        <w:t>:</w:t>
      </w:r>
      <w:r w:rsidRPr="001C1415">
        <w:t xml:space="preserve"> </w:t>
      </w:r>
      <w:r w:rsidR="00B021C9" w:rsidRPr="001C1415">
        <w:rPr>
          <w:rFonts w:ascii="Times New Roman" w:hAnsi="Times New Roman" w:cs="Times New Roman"/>
          <w:sz w:val="24"/>
          <w:szCs w:val="24"/>
        </w:rPr>
        <w:t>Пункт 1.2 «Источники финансирования работ» ТЗ определяет предмет финансирования: «Выполнение работ по сопровождению и технической поддержке Платформы и оказание услуг по ее развитию и сопровождению (далее – Услуги)</w:t>
      </w:r>
      <w:proofErr w:type="gramStart"/>
      <w:r w:rsidR="00B021C9" w:rsidRPr="001C1415">
        <w:rPr>
          <w:rFonts w:ascii="Times New Roman" w:hAnsi="Times New Roman" w:cs="Times New Roman"/>
          <w:sz w:val="24"/>
          <w:szCs w:val="24"/>
        </w:rPr>
        <w:t>.»</w:t>
      </w:r>
      <w:proofErr w:type="gramEnd"/>
    </w:p>
    <w:p w14:paraId="31742A98" w14:textId="77777777" w:rsidR="00B021C9" w:rsidRPr="001C1415" w:rsidRDefault="00B021C9" w:rsidP="00B021C9">
      <w:pPr>
        <w:jc w:val="both"/>
        <w:rPr>
          <w:rFonts w:ascii="Times New Roman" w:hAnsi="Times New Roman" w:cs="Times New Roman"/>
          <w:sz w:val="24"/>
          <w:szCs w:val="24"/>
        </w:rPr>
      </w:pPr>
      <w:r w:rsidRPr="001C1415">
        <w:rPr>
          <w:rFonts w:ascii="Times New Roman" w:hAnsi="Times New Roman" w:cs="Times New Roman"/>
          <w:sz w:val="24"/>
          <w:szCs w:val="24"/>
        </w:rPr>
        <w:t>Пункт 1.6 ТЗ: «Начало оказания услуг – с даты заключения государственного контракта на выполнение работ по доработке, развитию и сопровождению Платформы управления типовым сайтом Кадрового центра Подмосковья» и оказание услуг по ее сопровождению (далее – Государственный контракт)</w:t>
      </w:r>
      <w:proofErr w:type="gramStart"/>
      <w:r w:rsidRPr="001C1415">
        <w:rPr>
          <w:rFonts w:ascii="Times New Roman" w:hAnsi="Times New Roman" w:cs="Times New Roman"/>
          <w:sz w:val="24"/>
          <w:szCs w:val="24"/>
        </w:rPr>
        <w:t>.»</w:t>
      </w:r>
      <w:proofErr w:type="gramEnd"/>
    </w:p>
    <w:p w14:paraId="5092CDED" w14:textId="77777777" w:rsidR="00B021C9" w:rsidRPr="001C1415" w:rsidRDefault="00B021C9" w:rsidP="00B021C9">
      <w:pPr>
        <w:jc w:val="both"/>
        <w:rPr>
          <w:rFonts w:ascii="Times New Roman" w:hAnsi="Times New Roman" w:cs="Times New Roman"/>
          <w:sz w:val="24"/>
          <w:szCs w:val="24"/>
        </w:rPr>
      </w:pPr>
      <w:r w:rsidRPr="001C1415">
        <w:rPr>
          <w:rFonts w:ascii="Times New Roman" w:hAnsi="Times New Roman" w:cs="Times New Roman"/>
          <w:sz w:val="24"/>
          <w:szCs w:val="24"/>
        </w:rPr>
        <w:t>Раздел 2 ТЗ озаглавлен «НАЗНАЧЕНИЕ И ЦЕЛИ СОПРОВОЖДЕНИЯ И ТЕХНИЧЕСКОЙ ПОДДЕРЖКИ ПЛАТФОРМЫ», пункт 2.2 ТЗ «Цели обеспечения сопровождения и технической поддержки Платформы». Таблица 12 «Календарный план выполнения работ» раздела 5 ТЗ содержит над строками этапов заголовок «Сопровождение Платформы».</w:t>
      </w:r>
    </w:p>
    <w:p w14:paraId="2AF2EC98" w14:textId="77777777" w:rsidR="00B021C9" w:rsidRPr="001C1415" w:rsidRDefault="00B021C9" w:rsidP="00B021C9">
      <w:pPr>
        <w:jc w:val="both"/>
        <w:rPr>
          <w:rFonts w:ascii="Times New Roman" w:hAnsi="Times New Roman" w:cs="Times New Roman"/>
          <w:sz w:val="24"/>
          <w:szCs w:val="24"/>
        </w:rPr>
      </w:pPr>
      <w:r w:rsidRPr="001C1415">
        <w:rPr>
          <w:rFonts w:ascii="Times New Roman" w:hAnsi="Times New Roman" w:cs="Times New Roman"/>
          <w:sz w:val="24"/>
          <w:szCs w:val="24"/>
        </w:rPr>
        <w:t>При этом предмет Проекта контракта: «Выполнение работ по развитию и модернизации платформы управления типовым сайтом Государственного казенного учреждения «Центр занятости населения Московской области» (в сфере ИКТ)</w:t>
      </w:r>
      <w:proofErr w:type="gramStart"/>
      <w:r w:rsidRPr="001C1415">
        <w:rPr>
          <w:rFonts w:ascii="Times New Roman" w:hAnsi="Times New Roman" w:cs="Times New Roman"/>
          <w:sz w:val="24"/>
          <w:szCs w:val="24"/>
        </w:rPr>
        <w:t>.»</w:t>
      </w:r>
      <w:proofErr w:type="gramEnd"/>
      <w:r w:rsidRPr="001C1415">
        <w:rPr>
          <w:rFonts w:ascii="Times New Roman" w:hAnsi="Times New Roman" w:cs="Times New Roman"/>
          <w:sz w:val="24"/>
          <w:szCs w:val="24"/>
        </w:rPr>
        <w:t xml:space="preserve"> Таблица 1.1 приложения 1 к Проекту контракта и таблица 2.7 приложения 2 к Проекту контракта содержат только три позиции (этапа): «Доработка страницы «Для молодежи»», «Доработка страницы «Программы тренингов 2026 года»», «Доработка модуля «Чат-бот»». Позиция (этап) «сопровождение и техническая поддержка Платформы» в них отсутствует, объем таких работ (в часах, обращениях или иных единицах) и период их выполнения в ТЗ не указаны.</w:t>
      </w:r>
    </w:p>
    <w:p w14:paraId="446B417C" w14:textId="77777777" w:rsidR="00B021C9" w:rsidRPr="001C1415" w:rsidRDefault="00B021C9" w:rsidP="00B021C9">
      <w:pPr>
        <w:jc w:val="both"/>
        <w:rPr>
          <w:rFonts w:ascii="Times New Roman" w:hAnsi="Times New Roman" w:cs="Times New Roman"/>
          <w:sz w:val="24"/>
          <w:szCs w:val="24"/>
        </w:rPr>
      </w:pPr>
      <w:r w:rsidRPr="001C1415">
        <w:rPr>
          <w:rFonts w:ascii="Times New Roman" w:hAnsi="Times New Roman" w:cs="Times New Roman"/>
          <w:sz w:val="24"/>
          <w:szCs w:val="24"/>
        </w:rPr>
        <w:lastRenderedPageBreak/>
        <w:t>2.1. Прошу указать номер позиции таблицы 1.1 приложения 1 к Проекту контракта и номер этапа таблицы 2.7 приложения 2 к Проекту контракта, в цену которых включена стоимость работ по сопровождению и технической поддержке Платформы, указанных в пункте 1.2 ТЗ.</w:t>
      </w:r>
    </w:p>
    <w:p w14:paraId="61BC09B6" w14:textId="77777777" w:rsidR="00B021C9" w:rsidRPr="001C1415" w:rsidRDefault="00B021C9" w:rsidP="00B021C9">
      <w:pPr>
        <w:jc w:val="both"/>
        <w:rPr>
          <w:rFonts w:ascii="Times New Roman" w:hAnsi="Times New Roman" w:cs="Times New Roman"/>
          <w:sz w:val="24"/>
          <w:szCs w:val="24"/>
        </w:rPr>
      </w:pPr>
      <w:r w:rsidRPr="001C1415">
        <w:rPr>
          <w:rFonts w:ascii="Times New Roman" w:hAnsi="Times New Roman" w:cs="Times New Roman"/>
          <w:sz w:val="24"/>
          <w:szCs w:val="24"/>
        </w:rPr>
        <w:t>2.2. Прошу указать числовое значение максимального объема работ по сопровождению и технической поддержке Платформы и единицу его измерения.</w:t>
      </w:r>
    </w:p>
    <w:p w14:paraId="05CD78E4" w14:textId="77777777" w:rsidR="00B021C9" w:rsidRPr="001C1415" w:rsidRDefault="00B021C9" w:rsidP="00B021C9">
      <w:pPr>
        <w:jc w:val="both"/>
        <w:rPr>
          <w:rFonts w:ascii="Times New Roman" w:hAnsi="Times New Roman" w:cs="Times New Roman"/>
          <w:sz w:val="24"/>
          <w:szCs w:val="24"/>
        </w:rPr>
      </w:pPr>
      <w:r w:rsidRPr="001C1415">
        <w:rPr>
          <w:rFonts w:ascii="Times New Roman" w:hAnsi="Times New Roman" w:cs="Times New Roman"/>
          <w:sz w:val="24"/>
          <w:szCs w:val="24"/>
        </w:rPr>
        <w:t>2.3. Прошу указать даты начала и окончания периода, в течение которого Исполнитель выполняет работы по сопровождению и технической поддержке Платформы.</w:t>
      </w:r>
    </w:p>
    <w:p w14:paraId="392E7216" w14:textId="4EEC8E6A" w:rsidR="00E257BD" w:rsidRPr="001C1415" w:rsidRDefault="00B021C9" w:rsidP="00B021C9">
      <w:pPr>
        <w:jc w:val="both"/>
        <w:rPr>
          <w:rFonts w:ascii="Times New Roman" w:hAnsi="Times New Roman" w:cs="Times New Roman"/>
          <w:sz w:val="24"/>
          <w:szCs w:val="24"/>
        </w:rPr>
      </w:pPr>
      <w:r w:rsidRPr="001C1415">
        <w:rPr>
          <w:rFonts w:ascii="Times New Roman" w:hAnsi="Times New Roman" w:cs="Times New Roman"/>
          <w:sz w:val="24"/>
          <w:szCs w:val="24"/>
        </w:rPr>
        <w:t>2.4. Прошу указать дату размещения в ЕИС изменений Извещения, которыми устранено расхождение между пунктами 1.2, 1.6 и разделом 2 ТЗ, с одной стороны, и предметом Проекта контракта и таблицей 1.1 приложения 1 к Проекту контракта, с другой стороны, либо указать, что такие изменения не вносятся.</w:t>
      </w:r>
    </w:p>
    <w:p w14:paraId="74E215DE" w14:textId="77777777" w:rsidR="00B021C9" w:rsidRPr="001C1415" w:rsidRDefault="00E257BD" w:rsidP="00397164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1C1415">
        <w:rPr>
          <w:rFonts w:ascii="Times New Roman" w:hAnsi="Times New Roman" w:cs="Times New Roman"/>
          <w:b/>
          <w:sz w:val="24"/>
          <w:szCs w:val="24"/>
        </w:rPr>
        <w:t xml:space="preserve">Ответ </w:t>
      </w:r>
      <w:r w:rsidR="00B021C9" w:rsidRPr="001C1415">
        <w:rPr>
          <w:rFonts w:ascii="Times New Roman" w:hAnsi="Times New Roman" w:cs="Times New Roman"/>
          <w:b/>
          <w:sz w:val="24"/>
          <w:szCs w:val="24"/>
        </w:rPr>
        <w:t>2</w:t>
      </w:r>
      <w:r w:rsidRPr="001C1415">
        <w:rPr>
          <w:rFonts w:ascii="Times New Roman" w:hAnsi="Times New Roman" w:cs="Times New Roman"/>
          <w:b/>
          <w:sz w:val="24"/>
          <w:szCs w:val="24"/>
        </w:rPr>
        <w:t>:</w:t>
      </w:r>
    </w:p>
    <w:p w14:paraId="55038ED6" w14:textId="63C04105" w:rsidR="00B021C9" w:rsidRPr="001C1415" w:rsidRDefault="00B021C9" w:rsidP="00397164">
      <w:pPr>
        <w:jc w:val="both"/>
        <w:rPr>
          <w:rFonts w:ascii="Times New Roman" w:hAnsi="Times New Roman" w:cs="Times New Roman"/>
          <w:sz w:val="24"/>
          <w:szCs w:val="24"/>
        </w:rPr>
      </w:pPr>
      <w:r w:rsidRPr="001C1415">
        <w:rPr>
          <w:rFonts w:ascii="Times New Roman" w:hAnsi="Times New Roman" w:cs="Times New Roman"/>
          <w:sz w:val="24"/>
          <w:szCs w:val="24"/>
        </w:rPr>
        <w:t>2.1</w:t>
      </w:r>
      <w:r w:rsidRPr="001C1415">
        <w:t xml:space="preserve"> </w:t>
      </w:r>
      <w:r w:rsidRPr="001C1415">
        <w:rPr>
          <w:rFonts w:ascii="Times New Roman" w:hAnsi="Times New Roman" w:cs="Times New Roman"/>
          <w:sz w:val="24"/>
          <w:szCs w:val="24"/>
        </w:rPr>
        <w:t>Работы по сопровождению и технической поддержке Платформы не предусмотрены</w:t>
      </w:r>
    </w:p>
    <w:p w14:paraId="620FD48D" w14:textId="7CB0F6E0" w:rsidR="00907596" w:rsidRPr="001C1415" w:rsidRDefault="00B021C9" w:rsidP="00397164">
      <w:pPr>
        <w:jc w:val="both"/>
        <w:rPr>
          <w:rFonts w:ascii="Times New Roman" w:hAnsi="Times New Roman" w:cs="Times New Roman"/>
          <w:sz w:val="24"/>
          <w:szCs w:val="24"/>
        </w:rPr>
      </w:pPr>
      <w:r w:rsidRPr="001C1415">
        <w:rPr>
          <w:rFonts w:ascii="Times New Roman" w:hAnsi="Times New Roman" w:cs="Times New Roman"/>
          <w:sz w:val="24"/>
          <w:szCs w:val="24"/>
        </w:rPr>
        <w:t>2.2</w:t>
      </w:r>
      <w:r w:rsidRPr="001C141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1C1415">
        <w:rPr>
          <w:rFonts w:ascii="Times New Roman" w:hAnsi="Times New Roman" w:cs="Times New Roman"/>
          <w:sz w:val="24"/>
          <w:szCs w:val="24"/>
        </w:rPr>
        <w:t>Работы по сопровождению и технической поддержке Платформы не предусмотрены</w:t>
      </w:r>
    </w:p>
    <w:p w14:paraId="618B4EA1" w14:textId="0AA9C2BF" w:rsidR="00B021C9" w:rsidRPr="001C1415" w:rsidRDefault="00B021C9" w:rsidP="00397164">
      <w:pPr>
        <w:jc w:val="both"/>
        <w:rPr>
          <w:rFonts w:ascii="Times New Roman" w:hAnsi="Times New Roman" w:cs="Times New Roman"/>
          <w:sz w:val="24"/>
          <w:szCs w:val="24"/>
        </w:rPr>
      </w:pPr>
      <w:r w:rsidRPr="001C1415">
        <w:rPr>
          <w:rFonts w:ascii="Times New Roman" w:hAnsi="Times New Roman" w:cs="Times New Roman"/>
          <w:sz w:val="24"/>
          <w:szCs w:val="24"/>
        </w:rPr>
        <w:t>2.3</w:t>
      </w:r>
      <w:r w:rsidRPr="001C1415">
        <w:t xml:space="preserve"> </w:t>
      </w:r>
      <w:r w:rsidRPr="001C1415">
        <w:rPr>
          <w:rFonts w:ascii="Times New Roman" w:hAnsi="Times New Roman" w:cs="Times New Roman"/>
          <w:sz w:val="24"/>
          <w:szCs w:val="24"/>
        </w:rPr>
        <w:t>Работы по сопровождению и технической поддержке Платформы не предусмотрены</w:t>
      </w:r>
    </w:p>
    <w:p w14:paraId="2DA0DAA7" w14:textId="09EC6E49" w:rsidR="00B021C9" w:rsidRPr="001C1415" w:rsidRDefault="00B021C9" w:rsidP="00397164">
      <w:pPr>
        <w:jc w:val="both"/>
        <w:rPr>
          <w:rFonts w:ascii="Times New Roman" w:hAnsi="Times New Roman" w:cs="Times New Roman"/>
          <w:bCs/>
          <w:sz w:val="24"/>
          <w:szCs w:val="24"/>
        </w:rPr>
      </w:pPr>
      <w:r w:rsidRPr="001C1415">
        <w:rPr>
          <w:rFonts w:ascii="Times New Roman" w:hAnsi="Times New Roman" w:cs="Times New Roman"/>
          <w:sz w:val="24"/>
          <w:szCs w:val="24"/>
        </w:rPr>
        <w:t>2.4</w:t>
      </w:r>
      <w:proofErr w:type="gramStart"/>
      <w:r w:rsidR="00F55E23" w:rsidRPr="001C1415">
        <w:rPr>
          <w:rFonts w:ascii="Times New Roman" w:hAnsi="Times New Roman" w:cs="Times New Roman"/>
          <w:sz w:val="24"/>
          <w:szCs w:val="24"/>
        </w:rPr>
        <w:t xml:space="preserve"> В</w:t>
      </w:r>
      <w:proofErr w:type="gramEnd"/>
      <w:r w:rsidR="00F55E23" w:rsidRPr="001C1415">
        <w:rPr>
          <w:rFonts w:ascii="Times New Roman" w:hAnsi="Times New Roman" w:cs="Times New Roman"/>
          <w:sz w:val="24"/>
          <w:szCs w:val="24"/>
        </w:rPr>
        <w:t xml:space="preserve"> извещение будут внесены изменения 12.10.2026.</w:t>
      </w:r>
    </w:p>
    <w:p w14:paraId="6401DBE2" w14:textId="77777777" w:rsidR="00B86C63" w:rsidRPr="001C1415" w:rsidRDefault="00C14BF7" w:rsidP="00B86C63">
      <w:pPr>
        <w:jc w:val="both"/>
        <w:rPr>
          <w:rFonts w:ascii="Times New Roman" w:hAnsi="Times New Roman" w:cs="Times New Roman"/>
          <w:sz w:val="24"/>
          <w:szCs w:val="24"/>
        </w:rPr>
      </w:pPr>
      <w:r w:rsidRPr="001C1415">
        <w:rPr>
          <w:rFonts w:ascii="Times New Roman" w:hAnsi="Times New Roman" w:cs="Times New Roman"/>
          <w:b/>
          <w:sz w:val="24"/>
          <w:szCs w:val="24"/>
        </w:rPr>
        <w:t xml:space="preserve">Вопрос </w:t>
      </w:r>
      <w:r w:rsidR="00B86C63" w:rsidRPr="001C1415">
        <w:rPr>
          <w:rFonts w:ascii="Times New Roman" w:hAnsi="Times New Roman" w:cs="Times New Roman"/>
          <w:b/>
          <w:sz w:val="24"/>
          <w:szCs w:val="24"/>
        </w:rPr>
        <w:t>3</w:t>
      </w:r>
      <w:r w:rsidRPr="001C1415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="00B86C63" w:rsidRPr="001C1415">
        <w:rPr>
          <w:rFonts w:ascii="Times New Roman" w:hAnsi="Times New Roman" w:cs="Times New Roman"/>
          <w:sz w:val="24"/>
          <w:szCs w:val="24"/>
        </w:rPr>
        <w:t>Раздел 1 «Предмет Контракта» Проекта контракта устанавливает: «Результат выполненных работ по Контракту: В соответствии с таблицей 12 ООЗ.»</w:t>
      </w:r>
    </w:p>
    <w:p w14:paraId="365D473E" w14:textId="77777777" w:rsidR="00B86C63" w:rsidRPr="001C1415" w:rsidRDefault="00B86C63" w:rsidP="00B86C63">
      <w:pPr>
        <w:jc w:val="both"/>
        <w:rPr>
          <w:rFonts w:ascii="Times New Roman" w:hAnsi="Times New Roman" w:cs="Times New Roman"/>
          <w:sz w:val="24"/>
          <w:szCs w:val="24"/>
        </w:rPr>
      </w:pPr>
      <w:r w:rsidRPr="001C1415">
        <w:rPr>
          <w:rFonts w:ascii="Times New Roman" w:hAnsi="Times New Roman" w:cs="Times New Roman"/>
          <w:sz w:val="24"/>
          <w:szCs w:val="24"/>
        </w:rPr>
        <w:t>ТЗ содержит две таблицы с номером 12. Первая размещена в пункте 4.3.2.5 ТЗ и имеет наименование «Содержание и видимость элементов карточки «Получишь первый профессиональный опыт»»; пункт 4.3.2.5 ТЗ устанавливает: «Остальные различия в составе списка определяются таблицей 12.» Вторая размещена в разделе 5 ТЗ: «Календарный план выполнения работ».</w:t>
      </w:r>
    </w:p>
    <w:p w14:paraId="3382DCB5" w14:textId="77777777" w:rsidR="00B86C63" w:rsidRPr="001C1415" w:rsidRDefault="00B86C63" w:rsidP="00B86C63">
      <w:pPr>
        <w:jc w:val="both"/>
        <w:rPr>
          <w:rFonts w:ascii="Times New Roman" w:hAnsi="Times New Roman" w:cs="Times New Roman"/>
          <w:sz w:val="24"/>
          <w:szCs w:val="24"/>
        </w:rPr>
      </w:pPr>
      <w:r w:rsidRPr="001C1415">
        <w:rPr>
          <w:rFonts w:ascii="Times New Roman" w:hAnsi="Times New Roman" w:cs="Times New Roman"/>
          <w:sz w:val="24"/>
          <w:szCs w:val="24"/>
        </w:rPr>
        <w:t>В таблице «Календарный план выполнения работ» для этапа 2 «Доработка страницы «Программы тренингов 2026 года»» в графе «Результат выполнения работ/ оказания услуг» указано: «Реализованный функционал (</w:t>
      </w:r>
      <w:proofErr w:type="spellStart"/>
      <w:r w:rsidRPr="001C1415">
        <w:rPr>
          <w:rFonts w:ascii="Times New Roman" w:hAnsi="Times New Roman" w:cs="Times New Roman"/>
          <w:sz w:val="24"/>
          <w:szCs w:val="24"/>
        </w:rPr>
        <w:t>трекбар</w:t>
      </w:r>
      <w:proofErr w:type="spellEnd"/>
      <w:r w:rsidRPr="001C1415">
        <w:rPr>
          <w:rFonts w:ascii="Times New Roman" w:hAnsi="Times New Roman" w:cs="Times New Roman"/>
          <w:sz w:val="24"/>
          <w:szCs w:val="24"/>
        </w:rPr>
        <w:t xml:space="preserve"> с четырьмя значениями, динамические карточки с контентом, анимация смены карточек и пульсации бегунка, статичный футер)».</w:t>
      </w:r>
    </w:p>
    <w:p w14:paraId="3E59D4A9" w14:textId="77777777" w:rsidR="00B86C63" w:rsidRPr="001C1415" w:rsidRDefault="00B86C63" w:rsidP="00B86C63">
      <w:pPr>
        <w:jc w:val="both"/>
        <w:rPr>
          <w:rFonts w:ascii="Times New Roman" w:hAnsi="Times New Roman" w:cs="Times New Roman"/>
          <w:sz w:val="24"/>
          <w:szCs w:val="24"/>
        </w:rPr>
      </w:pPr>
      <w:r w:rsidRPr="001C1415">
        <w:rPr>
          <w:rFonts w:ascii="Times New Roman" w:hAnsi="Times New Roman" w:cs="Times New Roman"/>
          <w:sz w:val="24"/>
          <w:szCs w:val="24"/>
        </w:rPr>
        <w:t xml:space="preserve">Пункт 4.3 ТЗ относит </w:t>
      </w:r>
      <w:proofErr w:type="spellStart"/>
      <w:r w:rsidRPr="001C1415">
        <w:rPr>
          <w:rFonts w:ascii="Times New Roman" w:hAnsi="Times New Roman" w:cs="Times New Roman"/>
          <w:sz w:val="24"/>
          <w:szCs w:val="24"/>
        </w:rPr>
        <w:t>трекбар</w:t>
      </w:r>
      <w:proofErr w:type="spellEnd"/>
      <w:r w:rsidRPr="001C1415">
        <w:rPr>
          <w:rFonts w:ascii="Times New Roman" w:hAnsi="Times New Roman" w:cs="Times New Roman"/>
          <w:sz w:val="24"/>
          <w:szCs w:val="24"/>
        </w:rPr>
        <w:t xml:space="preserve"> и карточки к странице «Для молодежи»: «Требуется реализовать выбор возрастной группы с помощью </w:t>
      </w:r>
      <w:proofErr w:type="spellStart"/>
      <w:r w:rsidRPr="001C1415">
        <w:rPr>
          <w:rFonts w:ascii="Times New Roman" w:hAnsi="Times New Roman" w:cs="Times New Roman"/>
          <w:sz w:val="24"/>
          <w:szCs w:val="24"/>
        </w:rPr>
        <w:t>трекбара</w:t>
      </w:r>
      <w:proofErr w:type="spellEnd"/>
      <w:r w:rsidRPr="001C1415">
        <w:rPr>
          <w:rFonts w:ascii="Times New Roman" w:hAnsi="Times New Roman" w:cs="Times New Roman"/>
          <w:sz w:val="24"/>
          <w:szCs w:val="24"/>
        </w:rPr>
        <w:t xml:space="preserve">, связать его положения с содержимым трёх карточек»; пункт 4.3.1.1 ТЗ: «При первоначальной настройке </w:t>
      </w:r>
      <w:proofErr w:type="spellStart"/>
      <w:r w:rsidRPr="001C1415">
        <w:rPr>
          <w:rFonts w:ascii="Times New Roman" w:hAnsi="Times New Roman" w:cs="Times New Roman"/>
          <w:sz w:val="24"/>
          <w:szCs w:val="24"/>
        </w:rPr>
        <w:t>трекбар</w:t>
      </w:r>
      <w:proofErr w:type="spellEnd"/>
      <w:r w:rsidRPr="001C1415">
        <w:rPr>
          <w:rFonts w:ascii="Times New Roman" w:hAnsi="Times New Roman" w:cs="Times New Roman"/>
          <w:sz w:val="24"/>
          <w:szCs w:val="24"/>
        </w:rPr>
        <w:t xml:space="preserve"> должен содержать четыре последовательно расположенных положения».</w:t>
      </w:r>
    </w:p>
    <w:p w14:paraId="1740271F" w14:textId="77777777" w:rsidR="00B86C63" w:rsidRPr="001C1415" w:rsidRDefault="00B86C63" w:rsidP="00B86C63">
      <w:pPr>
        <w:jc w:val="both"/>
        <w:rPr>
          <w:rFonts w:ascii="Times New Roman" w:hAnsi="Times New Roman" w:cs="Times New Roman"/>
          <w:sz w:val="24"/>
          <w:szCs w:val="24"/>
        </w:rPr>
      </w:pPr>
      <w:r w:rsidRPr="001C1415">
        <w:rPr>
          <w:rFonts w:ascii="Times New Roman" w:hAnsi="Times New Roman" w:cs="Times New Roman"/>
          <w:sz w:val="24"/>
          <w:szCs w:val="24"/>
        </w:rPr>
        <w:t>Пункт 4.4 ТЗ для страницы «Программы тренингов 2026 года» устанавливает: «Предусматриваются цветовые индикаторы целевых аудиторий, пояснения к ним, элемент «Записаться» и дополнение модального окна описанием тренинга с анимацией открытия и закрытия</w:t>
      </w:r>
      <w:proofErr w:type="gramStart"/>
      <w:r w:rsidRPr="001C1415">
        <w:rPr>
          <w:rFonts w:ascii="Times New Roman" w:hAnsi="Times New Roman" w:cs="Times New Roman"/>
          <w:sz w:val="24"/>
          <w:szCs w:val="24"/>
        </w:rPr>
        <w:t>.»</w:t>
      </w:r>
      <w:proofErr w:type="gramEnd"/>
    </w:p>
    <w:p w14:paraId="13298DEE" w14:textId="77777777" w:rsidR="00B86C63" w:rsidRPr="001C1415" w:rsidRDefault="00B86C63" w:rsidP="00B86C63">
      <w:pPr>
        <w:jc w:val="both"/>
        <w:rPr>
          <w:rFonts w:ascii="Times New Roman" w:hAnsi="Times New Roman" w:cs="Times New Roman"/>
          <w:sz w:val="24"/>
          <w:szCs w:val="24"/>
        </w:rPr>
      </w:pPr>
      <w:r w:rsidRPr="001C1415">
        <w:rPr>
          <w:rFonts w:ascii="Times New Roman" w:hAnsi="Times New Roman" w:cs="Times New Roman"/>
          <w:sz w:val="24"/>
          <w:szCs w:val="24"/>
        </w:rPr>
        <w:t>3.1. Прошу указать, какая из двух таблиц ТЗ с номером 12 определяет результат выполненных работ по контракту в соответствии с разделом 1 Проекта контракта: таблица пункта 4.3.2.5 ТЗ или таблица раздела 5 ТЗ.</w:t>
      </w:r>
    </w:p>
    <w:p w14:paraId="3C36A9BF" w14:textId="77777777" w:rsidR="00B86C63" w:rsidRPr="001C1415" w:rsidRDefault="00B86C63" w:rsidP="00B86C63">
      <w:pPr>
        <w:jc w:val="both"/>
        <w:rPr>
          <w:rFonts w:ascii="Times New Roman" w:hAnsi="Times New Roman" w:cs="Times New Roman"/>
          <w:sz w:val="24"/>
          <w:szCs w:val="24"/>
        </w:rPr>
      </w:pPr>
      <w:r w:rsidRPr="001C1415">
        <w:rPr>
          <w:rFonts w:ascii="Times New Roman" w:hAnsi="Times New Roman" w:cs="Times New Roman"/>
          <w:sz w:val="24"/>
          <w:szCs w:val="24"/>
        </w:rPr>
        <w:t>3.2. Прошу указать перечень результатов, подлежащих приемке по этапу 2 «Доработка страницы «Программы тренингов 2026 года»»: результаты, указанные в графе «Результат выполнения работ/ оказания услуг» календарного плана (</w:t>
      </w:r>
      <w:proofErr w:type="spellStart"/>
      <w:r w:rsidRPr="001C1415">
        <w:rPr>
          <w:rFonts w:ascii="Times New Roman" w:hAnsi="Times New Roman" w:cs="Times New Roman"/>
          <w:sz w:val="24"/>
          <w:szCs w:val="24"/>
        </w:rPr>
        <w:t>трекбар</w:t>
      </w:r>
      <w:proofErr w:type="spellEnd"/>
      <w:r w:rsidRPr="001C1415">
        <w:rPr>
          <w:rFonts w:ascii="Times New Roman" w:hAnsi="Times New Roman" w:cs="Times New Roman"/>
          <w:sz w:val="24"/>
          <w:szCs w:val="24"/>
        </w:rPr>
        <w:t xml:space="preserve"> с четырьмя значениями, динамические карточки, анимация пульсации бегунка, статичный футер), или результаты, предусмотренные пунктом 4.4 ТЗ.</w:t>
      </w:r>
    </w:p>
    <w:p w14:paraId="7BBC5B67" w14:textId="181AC667" w:rsidR="00E257BD" w:rsidRPr="001C1415" w:rsidRDefault="00B86C63" w:rsidP="00B86C63">
      <w:pPr>
        <w:jc w:val="both"/>
        <w:rPr>
          <w:rFonts w:ascii="Times New Roman" w:hAnsi="Times New Roman" w:cs="Times New Roman"/>
          <w:sz w:val="24"/>
          <w:szCs w:val="24"/>
        </w:rPr>
      </w:pPr>
      <w:r w:rsidRPr="001C1415">
        <w:rPr>
          <w:rFonts w:ascii="Times New Roman" w:hAnsi="Times New Roman" w:cs="Times New Roman"/>
          <w:sz w:val="24"/>
          <w:szCs w:val="24"/>
        </w:rPr>
        <w:lastRenderedPageBreak/>
        <w:t>3.3. Прошу указать дату размещения в ЕИС изменений Извещения, которыми устранены указанные расхождения, либо указать, что такие изменения не вносятся.</w:t>
      </w:r>
    </w:p>
    <w:p w14:paraId="089B8628" w14:textId="77777777" w:rsidR="00B86C63" w:rsidRPr="001C1415" w:rsidRDefault="00C14BF7" w:rsidP="00397164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1C1415">
        <w:rPr>
          <w:rFonts w:ascii="Times New Roman" w:hAnsi="Times New Roman" w:cs="Times New Roman"/>
          <w:b/>
          <w:sz w:val="24"/>
          <w:szCs w:val="24"/>
        </w:rPr>
        <w:t xml:space="preserve">Ответ </w:t>
      </w:r>
      <w:r w:rsidR="00B86C63" w:rsidRPr="001C1415">
        <w:rPr>
          <w:rFonts w:ascii="Times New Roman" w:hAnsi="Times New Roman" w:cs="Times New Roman"/>
          <w:b/>
          <w:sz w:val="24"/>
          <w:szCs w:val="24"/>
        </w:rPr>
        <w:t>3</w:t>
      </w:r>
      <w:r w:rsidRPr="001C1415">
        <w:rPr>
          <w:rFonts w:ascii="Times New Roman" w:hAnsi="Times New Roman" w:cs="Times New Roman"/>
          <w:b/>
          <w:sz w:val="24"/>
          <w:szCs w:val="24"/>
        </w:rPr>
        <w:t xml:space="preserve">: </w:t>
      </w:r>
    </w:p>
    <w:p w14:paraId="73170E1D" w14:textId="6FE4641F" w:rsidR="00C14BF7" w:rsidRPr="001C1415" w:rsidRDefault="00B86C63" w:rsidP="00397164">
      <w:pPr>
        <w:jc w:val="both"/>
        <w:rPr>
          <w:rFonts w:ascii="Times New Roman" w:hAnsi="Times New Roman" w:cs="Times New Roman"/>
          <w:sz w:val="24"/>
          <w:szCs w:val="24"/>
        </w:rPr>
      </w:pPr>
      <w:r w:rsidRPr="001C1415">
        <w:rPr>
          <w:rFonts w:ascii="Times New Roman" w:hAnsi="Times New Roman" w:cs="Times New Roman"/>
          <w:sz w:val="24"/>
          <w:szCs w:val="24"/>
        </w:rPr>
        <w:t>3.1 Таблица раздела 5 ТЗ</w:t>
      </w:r>
    </w:p>
    <w:p w14:paraId="27E1FE56" w14:textId="577364AD" w:rsidR="00B86C63" w:rsidRPr="001C1415" w:rsidRDefault="00B86C63" w:rsidP="00397164">
      <w:pPr>
        <w:jc w:val="both"/>
        <w:rPr>
          <w:rFonts w:ascii="Times New Roman" w:hAnsi="Times New Roman" w:cs="Times New Roman"/>
          <w:bCs/>
          <w:sz w:val="24"/>
          <w:szCs w:val="24"/>
        </w:rPr>
      </w:pPr>
      <w:r w:rsidRPr="001C1415">
        <w:rPr>
          <w:rFonts w:ascii="Times New Roman" w:hAnsi="Times New Roman" w:cs="Times New Roman"/>
          <w:sz w:val="24"/>
          <w:szCs w:val="24"/>
        </w:rPr>
        <w:t>3.2</w:t>
      </w:r>
      <w:proofErr w:type="gramStart"/>
      <w:r w:rsidRPr="001C1415">
        <w:rPr>
          <w:rFonts w:ascii="Times New Roman" w:hAnsi="Times New Roman" w:cs="Times New Roman"/>
          <w:sz w:val="24"/>
          <w:szCs w:val="24"/>
        </w:rPr>
        <w:t xml:space="preserve"> </w:t>
      </w:r>
      <w:r w:rsidR="00604998" w:rsidRPr="001C1415">
        <w:rPr>
          <w:rFonts w:ascii="Times New Roman" w:hAnsi="Times New Roman" w:cs="Times New Roman"/>
          <w:sz w:val="24"/>
          <w:szCs w:val="24"/>
        </w:rPr>
        <w:t>В</w:t>
      </w:r>
      <w:proofErr w:type="gramEnd"/>
      <w:r w:rsidR="00604998" w:rsidRPr="001C1415">
        <w:rPr>
          <w:rFonts w:ascii="Times New Roman" w:hAnsi="Times New Roman" w:cs="Times New Roman"/>
          <w:sz w:val="24"/>
          <w:szCs w:val="24"/>
        </w:rPr>
        <w:t xml:space="preserve"> извещение будут внесены изменения 12.10.2026.</w:t>
      </w:r>
    </w:p>
    <w:p w14:paraId="10B6D05A" w14:textId="7D6525E2" w:rsidR="00604998" w:rsidRPr="001C1415" w:rsidRDefault="00604998" w:rsidP="00397164">
      <w:pPr>
        <w:jc w:val="both"/>
        <w:rPr>
          <w:rFonts w:ascii="Times New Roman" w:hAnsi="Times New Roman" w:cs="Times New Roman"/>
          <w:sz w:val="24"/>
          <w:szCs w:val="24"/>
        </w:rPr>
      </w:pPr>
      <w:r w:rsidRPr="001C1415">
        <w:rPr>
          <w:rFonts w:ascii="Times New Roman" w:hAnsi="Times New Roman" w:cs="Times New Roman"/>
          <w:sz w:val="24"/>
          <w:szCs w:val="24"/>
        </w:rPr>
        <w:t>3.3</w:t>
      </w:r>
      <w:proofErr w:type="gramStart"/>
      <w:r w:rsidRPr="001C1415">
        <w:t xml:space="preserve"> </w:t>
      </w:r>
      <w:r w:rsidRPr="001C1415">
        <w:rPr>
          <w:rFonts w:ascii="Times New Roman" w:hAnsi="Times New Roman" w:cs="Times New Roman"/>
          <w:sz w:val="24"/>
          <w:szCs w:val="24"/>
        </w:rPr>
        <w:t>В</w:t>
      </w:r>
      <w:proofErr w:type="gramEnd"/>
      <w:r w:rsidRPr="001C1415">
        <w:rPr>
          <w:rFonts w:ascii="Times New Roman" w:hAnsi="Times New Roman" w:cs="Times New Roman"/>
          <w:sz w:val="24"/>
          <w:szCs w:val="24"/>
        </w:rPr>
        <w:t xml:space="preserve"> извещение будут внесены изменения 12.10.2026.</w:t>
      </w:r>
    </w:p>
    <w:p w14:paraId="343CB0F1" w14:textId="77777777" w:rsidR="003C073B" w:rsidRPr="001C1415" w:rsidRDefault="002848D0" w:rsidP="003C073B">
      <w:pPr>
        <w:jc w:val="both"/>
        <w:rPr>
          <w:rFonts w:ascii="Times New Roman" w:hAnsi="Times New Roman" w:cs="Times New Roman"/>
          <w:sz w:val="24"/>
          <w:szCs w:val="24"/>
        </w:rPr>
      </w:pPr>
      <w:r w:rsidRPr="001C1415">
        <w:rPr>
          <w:rFonts w:ascii="Times New Roman" w:hAnsi="Times New Roman" w:cs="Times New Roman"/>
          <w:b/>
          <w:sz w:val="24"/>
          <w:szCs w:val="24"/>
        </w:rPr>
        <w:t xml:space="preserve">Вопрос </w:t>
      </w:r>
      <w:r w:rsidR="003C073B" w:rsidRPr="001C1415">
        <w:rPr>
          <w:rFonts w:ascii="Times New Roman" w:hAnsi="Times New Roman" w:cs="Times New Roman"/>
          <w:b/>
          <w:sz w:val="24"/>
          <w:szCs w:val="24"/>
        </w:rPr>
        <w:t>4</w:t>
      </w:r>
      <w:r w:rsidRPr="001C1415">
        <w:rPr>
          <w:rFonts w:ascii="Times New Roman" w:hAnsi="Times New Roman" w:cs="Times New Roman"/>
          <w:b/>
          <w:sz w:val="24"/>
          <w:szCs w:val="24"/>
        </w:rPr>
        <w:t>:</w:t>
      </w:r>
      <w:r w:rsidRPr="001C1415">
        <w:t xml:space="preserve"> </w:t>
      </w:r>
      <w:r w:rsidR="003C073B" w:rsidRPr="001C1415">
        <w:rPr>
          <w:rFonts w:ascii="Times New Roman" w:hAnsi="Times New Roman" w:cs="Times New Roman"/>
          <w:sz w:val="24"/>
          <w:szCs w:val="24"/>
        </w:rPr>
        <w:t>Календарный план выполнения работ (раздел 5 ТЗ) для этапа 1 «Доработка страницы «Для молодежи»» устанавливает срок «До 11 ноября 2026 г. (включительно)» для результата «Реализованный функционал; утверждённые прототипы», далее «12 ноября – 16 ноября 2026 г. (включительно) тестирование» и «17 ноября 2026 г</w:t>
      </w:r>
      <w:proofErr w:type="gramStart"/>
      <w:r w:rsidR="003C073B" w:rsidRPr="001C1415">
        <w:rPr>
          <w:rFonts w:ascii="Times New Roman" w:hAnsi="Times New Roman" w:cs="Times New Roman"/>
          <w:sz w:val="24"/>
          <w:szCs w:val="24"/>
        </w:rPr>
        <w:t>.(</w:t>
      </w:r>
      <w:proofErr w:type="gramEnd"/>
      <w:r w:rsidR="003C073B" w:rsidRPr="001C1415">
        <w:rPr>
          <w:rFonts w:ascii="Times New Roman" w:hAnsi="Times New Roman" w:cs="Times New Roman"/>
          <w:sz w:val="24"/>
          <w:szCs w:val="24"/>
        </w:rPr>
        <w:t>включительно) ввод доработки в эксплуатацию».</w:t>
      </w:r>
    </w:p>
    <w:p w14:paraId="175CEF1D" w14:textId="77777777" w:rsidR="003C073B" w:rsidRPr="001C1415" w:rsidRDefault="003C073B" w:rsidP="003C073B">
      <w:pPr>
        <w:jc w:val="both"/>
        <w:rPr>
          <w:rFonts w:ascii="Times New Roman" w:hAnsi="Times New Roman" w:cs="Times New Roman"/>
          <w:sz w:val="24"/>
          <w:szCs w:val="24"/>
        </w:rPr>
      </w:pPr>
      <w:r w:rsidRPr="001C1415">
        <w:rPr>
          <w:rFonts w:ascii="Times New Roman" w:hAnsi="Times New Roman" w:cs="Times New Roman"/>
          <w:sz w:val="24"/>
          <w:szCs w:val="24"/>
        </w:rPr>
        <w:t>Пункт 1.11 ТЗ: «Заказчик в течение 10 (десяти) рабочих дней с даты заключения Государственного контракта предоставляет Исполнителю контактные данные ответственных за взаимодействие с Исполнителем работников Кадрового центра Подмосковья в целях получения информации необходимой для наполнения сайта</w:t>
      </w:r>
      <w:proofErr w:type="gramStart"/>
      <w:r w:rsidRPr="001C1415">
        <w:rPr>
          <w:rFonts w:ascii="Times New Roman" w:hAnsi="Times New Roman" w:cs="Times New Roman"/>
          <w:sz w:val="24"/>
          <w:szCs w:val="24"/>
        </w:rPr>
        <w:t>.»</w:t>
      </w:r>
      <w:proofErr w:type="gramEnd"/>
    </w:p>
    <w:p w14:paraId="634DE2AE" w14:textId="77777777" w:rsidR="003C073B" w:rsidRPr="001C1415" w:rsidRDefault="003C073B" w:rsidP="003C073B">
      <w:pPr>
        <w:jc w:val="both"/>
        <w:rPr>
          <w:rFonts w:ascii="Times New Roman" w:hAnsi="Times New Roman" w:cs="Times New Roman"/>
          <w:sz w:val="24"/>
          <w:szCs w:val="24"/>
        </w:rPr>
      </w:pPr>
      <w:r w:rsidRPr="001C1415">
        <w:rPr>
          <w:rFonts w:ascii="Times New Roman" w:hAnsi="Times New Roman" w:cs="Times New Roman"/>
          <w:sz w:val="24"/>
          <w:szCs w:val="24"/>
        </w:rPr>
        <w:t>Раздел 6 ТЗ: «Все необходимые для работы информация и материалы, имеющиеся у Заказчика, передаются Исполнителю в течение трёх рабочих дней со дня поступления запроса от Исполнителя</w:t>
      </w:r>
      <w:proofErr w:type="gramStart"/>
      <w:r w:rsidRPr="001C1415">
        <w:rPr>
          <w:rFonts w:ascii="Times New Roman" w:hAnsi="Times New Roman" w:cs="Times New Roman"/>
          <w:sz w:val="24"/>
          <w:szCs w:val="24"/>
        </w:rPr>
        <w:t>.» «</w:t>
      </w:r>
      <w:proofErr w:type="gramEnd"/>
      <w:r w:rsidRPr="001C1415">
        <w:rPr>
          <w:rFonts w:ascii="Times New Roman" w:hAnsi="Times New Roman" w:cs="Times New Roman"/>
          <w:sz w:val="24"/>
          <w:szCs w:val="24"/>
        </w:rPr>
        <w:t>Срок согласования всех материалов с Заказчиком не превышает пяти рабочих дней с даты направления материалов согласования Заказчику.»</w:t>
      </w:r>
    </w:p>
    <w:p w14:paraId="3DFE216D" w14:textId="77777777" w:rsidR="003C073B" w:rsidRPr="001C1415" w:rsidRDefault="003C073B" w:rsidP="003C073B">
      <w:pPr>
        <w:jc w:val="both"/>
        <w:rPr>
          <w:rFonts w:ascii="Times New Roman" w:hAnsi="Times New Roman" w:cs="Times New Roman"/>
          <w:sz w:val="24"/>
          <w:szCs w:val="24"/>
        </w:rPr>
      </w:pPr>
      <w:r w:rsidRPr="001C1415">
        <w:rPr>
          <w:rFonts w:ascii="Times New Roman" w:hAnsi="Times New Roman" w:cs="Times New Roman"/>
          <w:sz w:val="24"/>
          <w:szCs w:val="24"/>
        </w:rPr>
        <w:t xml:space="preserve">Пункт 4.6.2.1 ТЗ: «Предоставляется прототип страницы с </w:t>
      </w:r>
      <w:proofErr w:type="spellStart"/>
      <w:r w:rsidRPr="001C1415">
        <w:rPr>
          <w:rFonts w:ascii="Times New Roman" w:hAnsi="Times New Roman" w:cs="Times New Roman"/>
          <w:sz w:val="24"/>
          <w:szCs w:val="24"/>
        </w:rPr>
        <w:t>трекбаром</w:t>
      </w:r>
      <w:proofErr w:type="spellEnd"/>
      <w:r w:rsidRPr="001C1415">
        <w:rPr>
          <w:rFonts w:ascii="Times New Roman" w:hAnsi="Times New Roman" w:cs="Times New Roman"/>
          <w:sz w:val="24"/>
          <w:szCs w:val="24"/>
        </w:rPr>
        <w:t xml:space="preserve"> в системе </w:t>
      </w:r>
      <w:proofErr w:type="spellStart"/>
      <w:r w:rsidRPr="001C1415">
        <w:rPr>
          <w:rFonts w:ascii="Times New Roman" w:hAnsi="Times New Roman" w:cs="Times New Roman"/>
          <w:sz w:val="24"/>
          <w:szCs w:val="24"/>
        </w:rPr>
        <w:t>Figma</w:t>
      </w:r>
      <w:proofErr w:type="spellEnd"/>
      <w:r w:rsidRPr="001C1415">
        <w:rPr>
          <w:rFonts w:ascii="Times New Roman" w:hAnsi="Times New Roman" w:cs="Times New Roman"/>
          <w:sz w:val="24"/>
          <w:szCs w:val="24"/>
        </w:rPr>
        <w:t xml:space="preserve">, три альтернативных варианта дизайна </w:t>
      </w:r>
      <w:proofErr w:type="spellStart"/>
      <w:r w:rsidRPr="001C1415">
        <w:rPr>
          <w:rFonts w:ascii="Times New Roman" w:hAnsi="Times New Roman" w:cs="Times New Roman"/>
          <w:sz w:val="24"/>
          <w:szCs w:val="24"/>
        </w:rPr>
        <w:t>трекбара</w:t>
      </w:r>
      <w:proofErr w:type="spellEnd"/>
      <w:r w:rsidRPr="001C1415">
        <w:rPr>
          <w:rFonts w:ascii="Times New Roman" w:hAnsi="Times New Roman" w:cs="Times New Roman"/>
          <w:sz w:val="24"/>
          <w:szCs w:val="24"/>
        </w:rPr>
        <w:t xml:space="preserve"> и три альтернативных варианта анимации карточек и </w:t>
      </w:r>
      <w:proofErr w:type="spellStart"/>
      <w:r w:rsidRPr="001C1415">
        <w:rPr>
          <w:rFonts w:ascii="Times New Roman" w:hAnsi="Times New Roman" w:cs="Times New Roman"/>
          <w:sz w:val="24"/>
          <w:szCs w:val="24"/>
        </w:rPr>
        <w:t>трекбара</w:t>
      </w:r>
      <w:proofErr w:type="spellEnd"/>
      <w:r w:rsidRPr="001C1415">
        <w:rPr>
          <w:rFonts w:ascii="Times New Roman" w:hAnsi="Times New Roman" w:cs="Times New Roman"/>
          <w:sz w:val="24"/>
          <w:szCs w:val="24"/>
        </w:rPr>
        <w:t xml:space="preserve"> для согласования с Заказчиком</w:t>
      </w:r>
      <w:proofErr w:type="gramStart"/>
      <w:r w:rsidRPr="001C1415">
        <w:rPr>
          <w:rFonts w:ascii="Times New Roman" w:hAnsi="Times New Roman" w:cs="Times New Roman"/>
          <w:sz w:val="24"/>
          <w:szCs w:val="24"/>
        </w:rPr>
        <w:t xml:space="preserve">.» </w:t>
      </w:r>
      <w:proofErr w:type="gramEnd"/>
      <w:r w:rsidRPr="001C1415">
        <w:rPr>
          <w:rFonts w:ascii="Times New Roman" w:hAnsi="Times New Roman" w:cs="Times New Roman"/>
          <w:sz w:val="24"/>
          <w:szCs w:val="24"/>
        </w:rPr>
        <w:t>Дата подведения итогов определения поставщика по Извещению: 22.10.2026.</w:t>
      </w:r>
    </w:p>
    <w:p w14:paraId="595521DF" w14:textId="77777777" w:rsidR="003C073B" w:rsidRPr="001C1415" w:rsidRDefault="003C073B" w:rsidP="003C073B">
      <w:pPr>
        <w:jc w:val="both"/>
        <w:rPr>
          <w:rFonts w:ascii="Times New Roman" w:hAnsi="Times New Roman" w:cs="Times New Roman"/>
          <w:sz w:val="24"/>
          <w:szCs w:val="24"/>
        </w:rPr>
      </w:pPr>
      <w:r w:rsidRPr="001C1415">
        <w:rPr>
          <w:rFonts w:ascii="Times New Roman" w:hAnsi="Times New Roman" w:cs="Times New Roman"/>
          <w:sz w:val="24"/>
          <w:szCs w:val="24"/>
        </w:rPr>
        <w:t>Пункт 1.7 ТЗ: «Сроки окончания оказания услуг – 15 декабря 2026 года включительно.» Таблица 2.1 приложения 2 к Проекту контракта указывает «Срок окончания оказания услуг Исполнителем» по этапу 1: 17.11.2026 (</w:t>
      </w:r>
      <w:proofErr w:type="gramStart"/>
      <w:r w:rsidRPr="001C1415">
        <w:rPr>
          <w:rFonts w:ascii="Times New Roman" w:hAnsi="Times New Roman" w:cs="Times New Roman"/>
          <w:sz w:val="24"/>
          <w:szCs w:val="24"/>
        </w:rPr>
        <w:t>МСК</w:t>
      </w:r>
      <w:proofErr w:type="gramEnd"/>
      <w:r w:rsidRPr="001C1415">
        <w:rPr>
          <w:rFonts w:ascii="Times New Roman" w:hAnsi="Times New Roman" w:cs="Times New Roman"/>
          <w:sz w:val="24"/>
          <w:szCs w:val="24"/>
        </w:rPr>
        <w:t>), по этапу 3: 15.12.2026 (МСК). Таблица 2.7 того же приложения указывает срок окончания этапа 1: 16.12.2026 (</w:t>
      </w:r>
      <w:proofErr w:type="gramStart"/>
      <w:r w:rsidRPr="001C1415">
        <w:rPr>
          <w:rFonts w:ascii="Times New Roman" w:hAnsi="Times New Roman" w:cs="Times New Roman"/>
          <w:sz w:val="24"/>
          <w:szCs w:val="24"/>
        </w:rPr>
        <w:t>МСК</w:t>
      </w:r>
      <w:proofErr w:type="gramEnd"/>
      <w:r w:rsidRPr="001C1415">
        <w:rPr>
          <w:rFonts w:ascii="Times New Roman" w:hAnsi="Times New Roman" w:cs="Times New Roman"/>
          <w:sz w:val="24"/>
          <w:szCs w:val="24"/>
        </w:rPr>
        <w:t>), этапа 3: 21.01.2027 (МСК); таблица 2.6: дата окончания исполнения контракта 21.01.2027 (МСК).</w:t>
      </w:r>
    </w:p>
    <w:p w14:paraId="32014898" w14:textId="77777777" w:rsidR="003C073B" w:rsidRPr="001C1415" w:rsidRDefault="003C073B" w:rsidP="003C073B">
      <w:pPr>
        <w:jc w:val="both"/>
        <w:rPr>
          <w:rFonts w:ascii="Times New Roman" w:hAnsi="Times New Roman" w:cs="Times New Roman"/>
          <w:sz w:val="24"/>
          <w:szCs w:val="24"/>
        </w:rPr>
      </w:pPr>
      <w:r w:rsidRPr="001C1415">
        <w:rPr>
          <w:rFonts w:ascii="Times New Roman" w:hAnsi="Times New Roman" w:cs="Times New Roman"/>
          <w:sz w:val="24"/>
          <w:szCs w:val="24"/>
        </w:rPr>
        <w:t xml:space="preserve">4.1. Прошу указать дату заключения контракта, </w:t>
      </w:r>
      <w:proofErr w:type="gramStart"/>
      <w:r w:rsidRPr="001C1415">
        <w:rPr>
          <w:rFonts w:ascii="Times New Roman" w:hAnsi="Times New Roman" w:cs="Times New Roman"/>
          <w:sz w:val="24"/>
          <w:szCs w:val="24"/>
        </w:rPr>
        <w:t>исходя из которой Заказчиком определен</w:t>
      </w:r>
      <w:proofErr w:type="gramEnd"/>
      <w:r w:rsidRPr="001C1415">
        <w:rPr>
          <w:rFonts w:ascii="Times New Roman" w:hAnsi="Times New Roman" w:cs="Times New Roman"/>
          <w:sz w:val="24"/>
          <w:szCs w:val="24"/>
        </w:rPr>
        <w:t xml:space="preserve"> срок «До 11 ноября 2026 г.» для реализации функционала и утверждения прототипов по этапу 1, и количество рабочих дней с этой даты до 11.11.2026.</w:t>
      </w:r>
    </w:p>
    <w:p w14:paraId="764ACE3A" w14:textId="77777777" w:rsidR="003C073B" w:rsidRPr="001C1415" w:rsidRDefault="003C073B" w:rsidP="003C073B">
      <w:pPr>
        <w:jc w:val="both"/>
        <w:rPr>
          <w:rFonts w:ascii="Times New Roman" w:hAnsi="Times New Roman" w:cs="Times New Roman"/>
          <w:sz w:val="24"/>
          <w:szCs w:val="24"/>
        </w:rPr>
      </w:pPr>
      <w:r w:rsidRPr="001C1415">
        <w:rPr>
          <w:rFonts w:ascii="Times New Roman" w:hAnsi="Times New Roman" w:cs="Times New Roman"/>
          <w:sz w:val="24"/>
          <w:szCs w:val="24"/>
        </w:rPr>
        <w:t>4.2. Прошу указать, продлевается ли срок «До 11 ноября 2026 г.» на количество рабочих дней, в течение которых Заказчик предоставляет контактные данные (до 10 рабочих дней по пункту 1.11 ТЗ) и согласовывает материалы (до 5 рабочих дней по разделу 6 ТЗ).</w:t>
      </w:r>
    </w:p>
    <w:p w14:paraId="2ED66D33" w14:textId="77777777" w:rsidR="003C073B" w:rsidRPr="001C1415" w:rsidRDefault="003C073B" w:rsidP="003C073B">
      <w:pPr>
        <w:jc w:val="both"/>
        <w:rPr>
          <w:rFonts w:ascii="Times New Roman" w:hAnsi="Times New Roman" w:cs="Times New Roman"/>
          <w:sz w:val="24"/>
          <w:szCs w:val="24"/>
        </w:rPr>
      </w:pPr>
      <w:r w:rsidRPr="001C1415">
        <w:rPr>
          <w:rFonts w:ascii="Times New Roman" w:hAnsi="Times New Roman" w:cs="Times New Roman"/>
          <w:sz w:val="24"/>
          <w:szCs w:val="24"/>
        </w:rPr>
        <w:t>4.3. Прошу указать, какая дата является сроком окончания исполнения обязательства Исполнителя по этапу 1, с которой связывается начисление пени за просрочку: 17.11.2026 (календарный план ТЗ, таблица 2.1 приложения 2) или 16.12.2026 (таблица 2.7 приложения 2).</w:t>
      </w:r>
    </w:p>
    <w:p w14:paraId="3F82D4F6" w14:textId="61A85EC1" w:rsidR="005D506D" w:rsidRPr="001C1415" w:rsidRDefault="003C073B" w:rsidP="003C073B">
      <w:pPr>
        <w:jc w:val="both"/>
        <w:rPr>
          <w:rFonts w:ascii="Times New Roman" w:hAnsi="Times New Roman" w:cs="Times New Roman"/>
          <w:sz w:val="24"/>
          <w:szCs w:val="24"/>
        </w:rPr>
      </w:pPr>
      <w:r w:rsidRPr="001C1415">
        <w:rPr>
          <w:rFonts w:ascii="Times New Roman" w:hAnsi="Times New Roman" w:cs="Times New Roman"/>
          <w:sz w:val="24"/>
          <w:szCs w:val="24"/>
        </w:rPr>
        <w:t>4.4. Прошу указать, какая дата является сроком окончания выполнения работ по этапу 3 «Доработка модуля «Чат-бот»»: 15.12.2026 (пункт 1.7 ТЗ, таблица 2.1 приложения 2) или 21.01.2027 (таблица 2.7 приложения 2).</w:t>
      </w:r>
    </w:p>
    <w:p w14:paraId="467C67B4" w14:textId="18807CBD" w:rsidR="002848D0" w:rsidRPr="001C1415" w:rsidRDefault="002848D0" w:rsidP="00397164">
      <w:pPr>
        <w:jc w:val="both"/>
        <w:rPr>
          <w:rFonts w:ascii="Times New Roman" w:hAnsi="Times New Roman" w:cs="Times New Roman"/>
          <w:sz w:val="24"/>
          <w:szCs w:val="24"/>
        </w:rPr>
      </w:pPr>
      <w:r w:rsidRPr="001C1415">
        <w:rPr>
          <w:rFonts w:ascii="Times New Roman" w:hAnsi="Times New Roman" w:cs="Times New Roman"/>
          <w:b/>
          <w:sz w:val="24"/>
          <w:szCs w:val="24"/>
        </w:rPr>
        <w:t xml:space="preserve">Ответ </w:t>
      </w:r>
      <w:r w:rsidR="003C073B" w:rsidRPr="001C1415">
        <w:rPr>
          <w:rFonts w:ascii="Times New Roman" w:hAnsi="Times New Roman" w:cs="Times New Roman"/>
          <w:b/>
          <w:sz w:val="24"/>
          <w:szCs w:val="24"/>
        </w:rPr>
        <w:t>4</w:t>
      </w:r>
      <w:r w:rsidRPr="001C1415">
        <w:rPr>
          <w:rFonts w:ascii="Times New Roman" w:hAnsi="Times New Roman" w:cs="Times New Roman"/>
          <w:b/>
          <w:sz w:val="24"/>
          <w:szCs w:val="24"/>
        </w:rPr>
        <w:t>:</w:t>
      </w:r>
      <w:r w:rsidRPr="001C1415">
        <w:t xml:space="preserve"> </w:t>
      </w:r>
    </w:p>
    <w:p w14:paraId="143E2B3D" w14:textId="7091CEB4" w:rsidR="003C073B" w:rsidRPr="001C1415" w:rsidRDefault="003C073B" w:rsidP="00397164">
      <w:pPr>
        <w:jc w:val="both"/>
        <w:rPr>
          <w:rFonts w:ascii="Times New Roman" w:hAnsi="Times New Roman" w:cs="Times New Roman"/>
          <w:sz w:val="24"/>
          <w:szCs w:val="24"/>
        </w:rPr>
      </w:pPr>
      <w:r w:rsidRPr="001C1415">
        <w:rPr>
          <w:rFonts w:ascii="Times New Roman" w:hAnsi="Times New Roman" w:cs="Times New Roman"/>
          <w:sz w:val="24"/>
          <w:szCs w:val="24"/>
        </w:rPr>
        <w:t xml:space="preserve">4.1 </w:t>
      </w:r>
      <w:r w:rsidR="00A3751C" w:rsidRPr="001C1415">
        <w:rPr>
          <w:rFonts w:ascii="Times New Roman" w:hAnsi="Times New Roman" w:cs="Times New Roman"/>
          <w:sz w:val="24"/>
          <w:szCs w:val="24"/>
        </w:rPr>
        <w:t>Срок выполнения работ установлен не в календарных и не в рабочих днях. Сроки выполнения работ указаны конкретной календарной датой. Первый этап до 11.11.2026 года.</w:t>
      </w:r>
    </w:p>
    <w:p w14:paraId="24B3BD50" w14:textId="74AE168A" w:rsidR="00A3751C" w:rsidRPr="001C1415" w:rsidRDefault="00A3751C" w:rsidP="00397164">
      <w:pPr>
        <w:jc w:val="both"/>
        <w:rPr>
          <w:rFonts w:ascii="Times New Roman" w:hAnsi="Times New Roman" w:cs="Times New Roman"/>
          <w:sz w:val="24"/>
          <w:szCs w:val="24"/>
        </w:rPr>
      </w:pPr>
      <w:r w:rsidRPr="001C1415">
        <w:rPr>
          <w:rFonts w:ascii="Times New Roman" w:hAnsi="Times New Roman" w:cs="Times New Roman"/>
          <w:sz w:val="24"/>
          <w:szCs w:val="24"/>
        </w:rPr>
        <w:lastRenderedPageBreak/>
        <w:t xml:space="preserve">4.2 </w:t>
      </w:r>
      <w:r w:rsidR="00E360A4" w:rsidRPr="001C1415">
        <w:rPr>
          <w:rFonts w:ascii="Times New Roman" w:hAnsi="Times New Roman" w:cs="Times New Roman"/>
          <w:sz w:val="24"/>
          <w:szCs w:val="24"/>
        </w:rPr>
        <w:t xml:space="preserve">Сроки этапов не меняются в процессе выполнения контракта и включают в себя все обязательства сторон, в том числе согласования. </w:t>
      </w:r>
    </w:p>
    <w:p w14:paraId="650FAB75" w14:textId="4099BE08" w:rsidR="00E360A4" w:rsidRPr="001C1415" w:rsidRDefault="00E360A4" w:rsidP="00397164">
      <w:pPr>
        <w:jc w:val="both"/>
        <w:rPr>
          <w:rFonts w:ascii="Times New Roman" w:hAnsi="Times New Roman" w:cs="Times New Roman"/>
          <w:sz w:val="24"/>
          <w:szCs w:val="24"/>
        </w:rPr>
      </w:pPr>
      <w:r w:rsidRPr="001C1415">
        <w:rPr>
          <w:rFonts w:ascii="Times New Roman" w:hAnsi="Times New Roman" w:cs="Times New Roman"/>
          <w:sz w:val="24"/>
          <w:szCs w:val="24"/>
        </w:rPr>
        <w:t xml:space="preserve">4.3 </w:t>
      </w:r>
      <w:r w:rsidR="00E922B8" w:rsidRPr="001C1415">
        <w:rPr>
          <w:rFonts w:ascii="Times New Roman" w:hAnsi="Times New Roman" w:cs="Times New Roman"/>
          <w:sz w:val="24"/>
          <w:szCs w:val="24"/>
        </w:rPr>
        <w:t>Срок окончания исполнения обязательства Исполнителя по этапу 1, с которой связывается начисление пени за просрочку: 17.11.2026. 16.12.2026</w:t>
      </w:r>
      <w:r w:rsidR="00E922B8" w:rsidRPr="001C1415">
        <w:t xml:space="preserve"> </w:t>
      </w:r>
      <w:r w:rsidR="00E922B8" w:rsidRPr="001C1415">
        <w:rPr>
          <w:rFonts w:ascii="Times New Roman" w:hAnsi="Times New Roman" w:cs="Times New Roman"/>
          <w:sz w:val="24"/>
          <w:szCs w:val="24"/>
        </w:rPr>
        <w:t>срок исполнения этапа Контракта, который включает в себя обязанности сторон по предоставлению исполнительных документов, их подписание, проведения экспертизы результатов и оплату выполненных работ.</w:t>
      </w:r>
    </w:p>
    <w:p w14:paraId="5A23BEA2" w14:textId="177E0BDF" w:rsidR="004D504D" w:rsidRPr="001C1415" w:rsidRDefault="004D504D" w:rsidP="00397164">
      <w:pPr>
        <w:jc w:val="both"/>
        <w:rPr>
          <w:rFonts w:ascii="Times New Roman" w:hAnsi="Times New Roman" w:cs="Times New Roman"/>
          <w:sz w:val="24"/>
          <w:szCs w:val="24"/>
        </w:rPr>
      </w:pPr>
      <w:r w:rsidRPr="001C1415">
        <w:rPr>
          <w:rFonts w:ascii="Times New Roman" w:hAnsi="Times New Roman" w:cs="Times New Roman"/>
          <w:sz w:val="24"/>
          <w:szCs w:val="24"/>
        </w:rPr>
        <w:t>4.4</w:t>
      </w:r>
      <w:r w:rsidR="00E922B8" w:rsidRPr="001C1415">
        <w:rPr>
          <w:rFonts w:ascii="Times New Roman" w:hAnsi="Times New Roman" w:cs="Times New Roman"/>
          <w:sz w:val="24"/>
          <w:szCs w:val="24"/>
        </w:rPr>
        <w:t xml:space="preserve"> Срок окончания выполнения работ по этапу 3 «Доработка модуля «Чат-бот»»: 15.12.2026. 21.01.2027 срок исполнения этап</w:t>
      </w:r>
      <w:bookmarkStart w:id="0" w:name="_GoBack"/>
      <w:bookmarkEnd w:id="0"/>
      <w:r w:rsidR="00E922B8" w:rsidRPr="001C1415">
        <w:rPr>
          <w:rFonts w:ascii="Times New Roman" w:hAnsi="Times New Roman" w:cs="Times New Roman"/>
          <w:sz w:val="24"/>
          <w:szCs w:val="24"/>
        </w:rPr>
        <w:t>а Контракта, который включает в себя обязанности сторон по предоставлению исполнительных документов, их подписание, проведения экспертизы результатов и оплату выполненных работ.</w:t>
      </w:r>
    </w:p>
    <w:p w14:paraId="0D8F61EC" w14:textId="77777777" w:rsidR="000A2147" w:rsidRPr="001C1415" w:rsidRDefault="002A5786" w:rsidP="000A2147">
      <w:pPr>
        <w:jc w:val="both"/>
        <w:rPr>
          <w:rFonts w:ascii="Times New Roman" w:hAnsi="Times New Roman" w:cs="Times New Roman"/>
          <w:sz w:val="24"/>
          <w:szCs w:val="24"/>
        </w:rPr>
      </w:pPr>
      <w:r w:rsidRPr="001C1415">
        <w:rPr>
          <w:rFonts w:ascii="Times New Roman" w:hAnsi="Times New Roman" w:cs="Times New Roman"/>
          <w:b/>
          <w:sz w:val="24"/>
          <w:szCs w:val="24"/>
        </w:rPr>
        <w:t xml:space="preserve">Вопрос </w:t>
      </w:r>
      <w:r w:rsidR="000A2147" w:rsidRPr="001C1415">
        <w:rPr>
          <w:rFonts w:ascii="Times New Roman" w:hAnsi="Times New Roman" w:cs="Times New Roman"/>
          <w:b/>
          <w:sz w:val="24"/>
          <w:szCs w:val="24"/>
        </w:rPr>
        <w:t>5</w:t>
      </w:r>
      <w:r w:rsidRPr="001C1415">
        <w:rPr>
          <w:rFonts w:ascii="Times New Roman" w:hAnsi="Times New Roman" w:cs="Times New Roman"/>
          <w:b/>
          <w:sz w:val="24"/>
          <w:szCs w:val="24"/>
        </w:rPr>
        <w:t>:</w:t>
      </w:r>
      <w:r w:rsidRPr="001C1415">
        <w:t xml:space="preserve"> </w:t>
      </w:r>
      <w:r w:rsidR="000A2147" w:rsidRPr="001C1415">
        <w:rPr>
          <w:rFonts w:ascii="Times New Roman" w:hAnsi="Times New Roman" w:cs="Times New Roman"/>
          <w:sz w:val="24"/>
          <w:szCs w:val="24"/>
        </w:rPr>
        <w:t>Пункт 4.2.1.1 ТЗ включает в состав работ по модулю «Чат-бот» «сбор базовой аналитики и первоначальное наполнение по согласованным материалам Заказчика». Пункт 4.2.9.2 ТЗ: «До начала размещения стороны утверждают единый реестр</w:t>
      </w:r>
      <w:proofErr w:type="gramStart"/>
      <w:r w:rsidR="000A2147" w:rsidRPr="001C1415">
        <w:rPr>
          <w:rFonts w:ascii="Times New Roman" w:hAnsi="Times New Roman" w:cs="Times New Roman"/>
          <w:sz w:val="24"/>
          <w:szCs w:val="24"/>
        </w:rPr>
        <w:t>.» «</w:t>
      </w:r>
      <w:proofErr w:type="gramEnd"/>
      <w:r w:rsidR="000A2147" w:rsidRPr="001C1415">
        <w:rPr>
          <w:rFonts w:ascii="Times New Roman" w:hAnsi="Times New Roman" w:cs="Times New Roman"/>
          <w:sz w:val="24"/>
          <w:szCs w:val="24"/>
        </w:rPr>
        <w:t>Объём первоначального наполнения определяется этим реестром.» Количество разделов и статей базы знаний в ТЗ не указано.</w:t>
      </w:r>
    </w:p>
    <w:p w14:paraId="50AC5002" w14:textId="77777777" w:rsidR="000A2147" w:rsidRPr="001C1415" w:rsidRDefault="000A2147" w:rsidP="000A2147">
      <w:pPr>
        <w:jc w:val="both"/>
        <w:rPr>
          <w:rFonts w:ascii="Times New Roman" w:hAnsi="Times New Roman" w:cs="Times New Roman"/>
          <w:sz w:val="24"/>
          <w:szCs w:val="24"/>
        </w:rPr>
      </w:pPr>
      <w:r w:rsidRPr="001C1415">
        <w:rPr>
          <w:rFonts w:ascii="Times New Roman" w:hAnsi="Times New Roman" w:cs="Times New Roman"/>
          <w:sz w:val="24"/>
          <w:szCs w:val="24"/>
        </w:rPr>
        <w:t>Пункт 4.2.1.4 ТЗ: «Использование локального смыслового поиска и перенос материалов в существующий раздел FAQ выполняются по согласованию с Заказчиком в порядке, установленном настоящим разделом</w:t>
      </w:r>
      <w:proofErr w:type="gramStart"/>
      <w:r w:rsidRPr="001C1415">
        <w:rPr>
          <w:rFonts w:ascii="Times New Roman" w:hAnsi="Times New Roman" w:cs="Times New Roman"/>
          <w:sz w:val="24"/>
          <w:szCs w:val="24"/>
        </w:rPr>
        <w:t xml:space="preserve">.» </w:t>
      </w:r>
      <w:proofErr w:type="gramEnd"/>
      <w:r w:rsidRPr="001C1415">
        <w:rPr>
          <w:rFonts w:ascii="Times New Roman" w:hAnsi="Times New Roman" w:cs="Times New Roman"/>
          <w:sz w:val="24"/>
          <w:szCs w:val="24"/>
        </w:rPr>
        <w:t>Пункт 4.2.6.1 ТЗ: «До включения функции согласуются возможность её размещения на выделенных ресурсах, выбранная модель, условия использования и контрольные примеры</w:t>
      </w:r>
      <w:proofErr w:type="gramStart"/>
      <w:r w:rsidRPr="001C1415">
        <w:rPr>
          <w:rFonts w:ascii="Times New Roman" w:hAnsi="Times New Roman" w:cs="Times New Roman"/>
          <w:sz w:val="24"/>
          <w:szCs w:val="24"/>
        </w:rPr>
        <w:t>.» «</w:t>
      </w:r>
      <w:proofErr w:type="gramEnd"/>
      <w:r w:rsidRPr="001C1415">
        <w:rPr>
          <w:rFonts w:ascii="Times New Roman" w:hAnsi="Times New Roman" w:cs="Times New Roman"/>
          <w:sz w:val="24"/>
          <w:szCs w:val="24"/>
        </w:rPr>
        <w:t>Технические требования к вычислительным ресурсам определяются после проверки выбранного варианта на предоставленной базе знаний.»</w:t>
      </w:r>
    </w:p>
    <w:p w14:paraId="7D863C2F" w14:textId="77777777" w:rsidR="000A2147" w:rsidRPr="001C1415" w:rsidRDefault="000A2147" w:rsidP="000A2147">
      <w:pPr>
        <w:jc w:val="both"/>
        <w:rPr>
          <w:rFonts w:ascii="Times New Roman" w:hAnsi="Times New Roman" w:cs="Times New Roman"/>
          <w:sz w:val="24"/>
          <w:szCs w:val="24"/>
        </w:rPr>
      </w:pPr>
      <w:r w:rsidRPr="001C1415">
        <w:rPr>
          <w:rFonts w:ascii="Times New Roman" w:hAnsi="Times New Roman" w:cs="Times New Roman"/>
          <w:sz w:val="24"/>
          <w:szCs w:val="24"/>
        </w:rPr>
        <w:t>Пункт 4.7 ТЗ: «При выходе новых стабильных версий указанных браузеров Исполнитель обеспечивает совместимость с ними в срок не более 5 рабочих дней</w:t>
      </w:r>
      <w:proofErr w:type="gramStart"/>
      <w:r w:rsidRPr="001C1415">
        <w:rPr>
          <w:rFonts w:ascii="Times New Roman" w:hAnsi="Times New Roman" w:cs="Times New Roman"/>
          <w:sz w:val="24"/>
          <w:szCs w:val="24"/>
        </w:rPr>
        <w:t xml:space="preserve">.» </w:t>
      </w:r>
      <w:proofErr w:type="gramEnd"/>
      <w:r w:rsidRPr="001C1415">
        <w:rPr>
          <w:rFonts w:ascii="Times New Roman" w:hAnsi="Times New Roman" w:cs="Times New Roman"/>
          <w:sz w:val="24"/>
          <w:szCs w:val="24"/>
        </w:rPr>
        <w:t>Период действия этой обязанности в ТЗ не указан.</w:t>
      </w:r>
    </w:p>
    <w:p w14:paraId="21BFC0A6" w14:textId="77777777" w:rsidR="000A2147" w:rsidRPr="001C1415" w:rsidRDefault="000A2147" w:rsidP="000A2147">
      <w:pPr>
        <w:jc w:val="both"/>
        <w:rPr>
          <w:rFonts w:ascii="Times New Roman" w:hAnsi="Times New Roman" w:cs="Times New Roman"/>
          <w:sz w:val="24"/>
          <w:szCs w:val="24"/>
        </w:rPr>
      </w:pPr>
      <w:r w:rsidRPr="001C1415">
        <w:rPr>
          <w:rFonts w:ascii="Times New Roman" w:hAnsi="Times New Roman" w:cs="Times New Roman"/>
          <w:sz w:val="24"/>
          <w:szCs w:val="24"/>
        </w:rPr>
        <w:t xml:space="preserve">Пункт 6.1 ТЗ относит к гарантийным обязательствам Исполнителя обязанность «осуществлять авторский надзор за изменениями Платформы, выполняемыми силами или по инициативе Заказчика» и «оказывать консультационную поддержку представителей </w:t>
      </w:r>
      <w:proofErr w:type="gramStart"/>
      <w:r w:rsidRPr="001C1415">
        <w:rPr>
          <w:rFonts w:ascii="Times New Roman" w:hAnsi="Times New Roman" w:cs="Times New Roman"/>
          <w:sz w:val="24"/>
          <w:szCs w:val="24"/>
        </w:rPr>
        <w:t>Заказчика</w:t>
      </w:r>
      <w:proofErr w:type="gramEnd"/>
      <w:r w:rsidRPr="001C1415">
        <w:rPr>
          <w:rFonts w:ascii="Times New Roman" w:hAnsi="Times New Roman" w:cs="Times New Roman"/>
          <w:sz w:val="24"/>
          <w:szCs w:val="24"/>
        </w:rPr>
        <w:t xml:space="preserve"> по вопросам особенностей реализации доработанных компонентов». Количество заключений и консультаций в ТЗ не ограничено. Пункт 2.2 Проекта контракта: «Цена Контракта является твердой и определяется на весь срок исполнения Контракта</w:t>
      </w:r>
      <w:proofErr w:type="gramStart"/>
      <w:r w:rsidRPr="001C1415">
        <w:rPr>
          <w:rFonts w:ascii="Times New Roman" w:hAnsi="Times New Roman" w:cs="Times New Roman"/>
          <w:sz w:val="24"/>
          <w:szCs w:val="24"/>
        </w:rPr>
        <w:t>.»</w:t>
      </w:r>
      <w:proofErr w:type="gramEnd"/>
    </w:p>
    <w:p w14:paraId="544E7798" w14:textId="77777777" w:rsidR="000A2147" w:rsidRPr="001C1415" w:rsidRDefault="000A2147" w:rsidP="000A2147">
      <w:pPr>
        <w:jc w:val="both"/>
        <w:rPr>
          <w:rFonts w:ascii="Times New Roman" w:hAnsi="Times New Roman" w:cs="Times New Roman"/>
          <w:sz w:val="24"/>
          <w:szCs w:val="24"/>
        </w:rPr>
      </w:pPr>
      <w:r w:rsidRPr="001C1415">
        <w:rPr>
          <w:rFonts w:ascii="Times New Roman" w:hAnsi="Times New Roman" w:cs="Times New Roman"/>
          <w:sz w:val="24"/>
          <w:szCs w:val="24"/>
        </w:rPr>
        <w:t>5.1. Прошу указать максимальное количество разделов и максимальное количество статей базы знаний, подлежащих размещению Исполнителем при первоначальном наполнении в пределах цены позиции «Доработка модуля «Чат-бот»» (685 000,00 рублей).</w:t>
      </w:r>
    </w:p>
    <w:p w14:paraId="614EF382" w14:textId="77777777" w:rsidR="000A2147" w:rsidRPr="001C1415" w:rsidRDefault="000A2147" w:rsidP="000A2147">
      <w:pPr>
        <w:jc w:val="both"/>
        <w:rPr>
          <w:rFonts w:ascii="Times New Roman" w:hAnsi="Times New Roman" w:cs="Times New Roman"/>
          <w:sz w:val="24"/>
          <w:szCs w:val="24"/>
        </w:rPr>
      </w:pPr>
      <w:r w:rsidRPr="001C1415">
        <w:rPr>
          <w:rFonts w:ascii="Times New Roman" w:hAnsi="Times New Roman" w:cs="Times New Roman"/>
          <w:sz w:val="24"/>
          <w:szCs w:val="24"/>
        </w:rPr>
        <w:t>5.2. Прошу указать, включена ли стоимость работ по пункту 4.2.6 ТЗ (смысловой поиск) и по переносу материалов в раздел FAQ (пункт 4.2.9.4 ТЗ) в цену позиции «Доработка модуля «Чат-бот»» (685 000,00 рублей), и максимальное количество материалов, переносимых в раздел FAQ.</w:t>
      </w:r>
    </w:p>
    <w:p w14:paraId="2CE0B4A5" w14:textId="77777777" w:rsidR="000A2147" w:rsidRPr="001C1415" w:rsidRDefault="000A2147" w:rsidP="000A2147">
      <w:pPr>
        <w:jc w:val="both"/>
        <w:rPr>
          <w:rFonts w:ascii="Times New Roman" w:hAnsi="Times New Roman" w:cs="Times New Roman"/>
          <w:sz w:val="24"/>
          <w:szCs w:val="24"/>
        </w:rPr>
      </w:pPr>
      <w:r w:rsidRPr="001C1415">
        <w:rPr>
          <w:rFonts w:ascii="Times New Roman" w:hAnsi="Times New Roman" w:cs="Times New Roman"/>
          <w:sz w:val="24"/>
          <w:szCs w:val="24"/>
        </w:rPr>
        <w:t xml:space="preserve">5.3. Прошу указать сторону контракта, которая предоставляет выделенные вычислительные ресурсы и права использования </w:t>
      </w:r>
      <w:proofErr w:type="spellStart"/>
      <w:r w:rsidRPr="001C1415">
        <w:rPr>
          <w:rFonts w:ascii="Times New Roman" w:hAnsi="Times New Roman" w:cs="Times New Roman"/>
          <w:sz w:val="24"/>
          <w:szCs w:val="24"/>
        </w:rPr>
        <w:t>embedding</w:t>
      </w:r>
      <w:proofErr w:type="spellEnd"/>
      <w:r w:rsidRPr="001C1415">
        <w:rPr>
          <w:rFonts w:ascii="Times New Roman" w:hAnsi="Times New Roman" w:cs="Times New Roman"/>
          <w:sz w:val="24"/>
          <w:szCs w:val="24"/>
        </w:rPr>
        <w:t>-модели, указанные в пункте 4.2.6.1 ТЗ, и срок, в который Заказчик принимает решение о согласовании смыслового поиска.</w:t>
      </w:r>
    </w:p>
    <w:p w14:paraId="437EDF6E" w14:textId="77777777" w:rsidR="000A2147" w:rsidRPr="001C1415" w:rsidRDefault="000A2147" w:rsidP="000A2147">
      <w:pPr>
        <w:jc w:val="both"/>
        <w:rPr>
          <w:rFonts w:ascii="Times New Roman" w:hAnsi="Times New Roman" w:cs="Times New Roman"/>
          <w:sz w:val="24"/>
          <w:szCs w:val="24"/>
        </w:rPr>
      </w:pPr>
      <w:r w:rsidRPr="001C1415">
        <w:rPr>
          <w:rFonts w:ascii="Times New Roman" w:hAnsi="Times New Roman" w:cs="Times New Roman"/>
          <w:sz w:val="24"/>
          <w:szCs w:val="24"/>
        </w:rPr>
        <w:t>5.4. Прошу указать дату окончания периода, в течение которого действует обязанность Исполнителя по пункту 4.7 ТЗ обеспечивать совместимость с новыми версиями браузеров.</w:t>
      </w:r>
    </w:p>
    <w:p w14:paraId="2A7A7EDA" w14:textId="754E4F5B" w:rsidR="002A5786" w:rsidRPr="001C1415" w:rsidRDefault="000A2147" w:rsidP="000A2147">
      <w:pPr>
        <w:jc w:val="both"/>
        <w:rPr>
          <w:rFonts w:ascii="Times New Roman" w:hAnsi="Times New Roman" w:cs="Times New Roman"/>
          <w:sz w:val="24"/>
          <w:szCs w:val="24"/>
        </w:rPr>
      </w:pPr>
      <w:r w:rsidRPr="001C1415">
        <w:rPr>
          <w:rFonts w:ascii="Times New Roman" w:hAnsi="Times New Roman" w:cs="Times New Roman"/>
          <w:sz w:val="24"/>
          <w:szCs w:val="24"/>
        </w:rPr>
        <w:t>5.5. Прошу указать максимальное количество мотивированных заключений и консультаций, которые Исполнитель предоставляет в течение гарантийного срока по пункту 6.1 ТЗ.</w:t>
      </w:r>
    </w:p>
    <w:p w14:paraId="5FFB4891" w14:textId="77777777" w:rsidR="000A2147" w:rsidRPr="001C1415" w:rsidRDefault="002A5786" w:rsidP="00397164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1C1415">
        <w:rPr>
          <w:rFonts w:ascii="Times New Roman" w:hAnsi="Times New Roman" w:cs="Times New Roman"/>
          <w:b/>
          <w:sz w:val="24"/>
          <w:szCs w:val="24"/>
        </w:rPr>
        <w:t xml:space="preserve">Ответ </w:t>
      </w:r>
      <w:r w:rsidR="000A2147" w:rsidRPr="001C1415">
        <w:rPr>
          <w:rFonts w:ascii="Times New Roman" w:hAnsi="Times New Roman" w:cs="Times New Roman"/>
          <w:b/>
          <w:sz w:val="24"/>
          <w:szCs w:val="24"/>
        </w:rPr>
        <w:t>5</w:t>
      </w:r>
      <w:r w:rsidRPr="001C1415">
        <w:rPr>
          <w:rFonts w:ascii="Times New Roman" w:hAnsi="Times New Roman" w:cs="Times New Roman"/>
          <w:b/>
          <w:sz w:val="24"/>
          <w:szCs w:val="24"/>
        </w:rPr>
        <w:t xml:space="preserve">: </w:t>
      </w:r>
    </w:p>
    <w:p w14:paraId="32EAB0CE" w14:textId="2870A7DC" w:rsidR="000A2147" w:rsidRPr="001C1415" w:rsidRDefault="000A2147" w:rsidP="007920FB">
      <w:pPr>
        <w:jc w:val="both"/>
        <w:rPr>
          <w:rFonts w:ascii="Times New Roman" w:hAnsi="Times New Roman" w:cs="Times New Roman"/>
          <w:sz w:val="24"/>
          <w:szCs w:val="24"/>
        </w:rPr>
      </w:pPr>
      <w:r w:rsidRPr="001C1415">
        <w:rPr>
          <w:rFonts w:ascii="Times New Roman" w:hAnsi="Times New Roman" w:cs="Times New Roman"/>
          <w:sz w:val="24"/>
          <w:szCs w:val="24"/>
        </w:rPr>
        <w:lastRenderedPageBreak/>
        <w:t>5.1</w:t>
      </w:r>
      <w:r w:rsidR="008A4B7C" w:rsidRPr="001C1415">
        <w:rPr>
          <w:rFonts w:ascii="Times New Roman" w:hAnsi="Times New Roman" w:cs="Times New Roman"/>
          <w:sz w:val="24"/>
          <w:szCs w:val="24"/>
        </w:rPr>
        <w:t xml:space="preserve"> </w:t>
      </w:r>
      <w:r w:rsidR="007920FB" w:rsidRPr="001C1415">
        <w:rPr>
          <w:rFonts w:ascii="Times New Roman" w:hAnsi="Times New Roman" w:cs="Times New Roman"/>
          <w:sz w:val="24"/>
          <w:szCs w:val="24"/>
        </w:rPr>
        <w:t>Максимальное число разделов базы знаний: не более 15 разделов. Максимальное число статей (ответов на вопросы) базы знаний: не более 150 статей. Предельная глубина дерева разделов (вложенность): не более 3 уровней. Максимальное число стартовых карточек: не более 6 карточек.</w:t>
      </w:r>
    </w:p>
    <w:p w14:paraId="3CC53810" w14:textId="4358B0A8" w:rsidR="00705331" w:rsidRPr="001C1415" w:rsidRDefault="00705331" w:rsidP="00397164">
      <w:pPr>
        <w:jc w:val="both"/>
        <w:rPr>
          <w:rFonts w:ascii="Times New Roman" w:hAnsi="Times New Roman" w:cs="Times New Roman"/>
          <w:sz w:val="24"/>
          <w:szCs w:val="24"/>
        </w:rPr>
      </w:pPr>
      <w:r w:rsidRPr="001C1415">
        <w:rPr>
          <w:rFonts w:ascii="Times New Roman" w:hAnsi="Times New Roman" w:cs="Times New Roman"/>
          <w:sz w:val="24"/>
          <w:szCs w:val="24"/>
        </w:rPr>
        <w:t>5.2</w:t>
      </w:r>
      <w:r w:rsidR="00CC100D" w:rsidRPr="001C1415">
        <w:rPr>
          <w:rFonts w:ascii="Times New Roman" w:hAnsi="Times New Roman" w:cs="Times New Roman"/>
          <w:sz w:val="24"/>
          <w:szCs w:val="24"/>
        </w:rPr>
        <w:t xml:space="preserve"> </w:t>
      </w:r>
      <w:r w:rsidR="00D60D5B" w:rsidRPr="001C1415">
        <w:rPr>
          <w:rFonts w:ascii="Times New Roman" w:hAnsi="Times New Roman" w:cs="Times New Roman"/>
          <w:sz w:val="24"/>
          <w:szCs w:val="24"/>
        </w:rPr>
        <w:t xml:space="preserve"> Цена Контракта включает в себя компенсацию всех расходов Исполнителя, связанных с выполнением работ, в том числе расходов на уплату налогов, сборов и других обязательных платежей, а также иных расходов Исполнителя, связанных с выполнением обязательств по Контракту. Максимальное количество материалов, переносимых в раздел FAQ </w:t>
      </w:r>
      <w:r w:rsidR="00CC100D" w:rsidRPr="001C1415">
        <w:rPr>
          <w:rFonts w:ascii="Times New Roman" w:hAnsi="Times New Roman" w:cs="Times New Roman"/>
          <w:sz w:val="24"/>
          <w:szCs w:val="24"/>
        </w:rPr>
        <w:t>не более 150 статей.</w:t>
      </w:r>
    </w:p>
    <w:p w14:paraId="03E97A0E" w14:textId="02FB2285" w:rsidR="006F2B69" w:rsidRPr="001C1415" w:rsidRDefault="00CC100D" w:rsidP="00397164">
      <w:pPr>
        <w:jc w:val="both"/>
        <w:rPr>
          <w:rFonts w:ascii="Times New Roman" w:hAnsi="Times New Roman" w:cs="Times New Roman"/>
          <w:sz w:val="24"/>
          <w:szCs w:val="24"/>
        </w:rPr>
      </w:pPr>
      <w:r w:rsidRPr="001C1415">
        <w:rPr>
          <w:rFonts w:ascii="Times New Roman" w:hAnsi="Times New Roman" w:cs="Times New Roman"/>
          <w:sz w:val="24"/>
          <w:szCs w:val="24"/>
        </w:rPr>
        <w:t xml:space="preserve">5.3 </w:t>
      </w:r>
      <w:r w:rsidR="00D60D5B" w:rsidRPr="001C1415">
        <w:rPr>
          <w:rFonts w:ascii="Times New Roman" w:hAnsi="Times New Roman" w:cs="Times New Roman"/>
          <w:sz w:val="24"/>
          <w:szCs w:val="24"/>
        </w:rPr>
        <w:t xml:space="preserve">Цена Контракта включает в себя компенсацию всех расходов Исполнителя, связанных с выполнением работ, в том числе расходов на уплату налогов, сборов и других обязательных платежей, а также иных расходов Исполнителя, связанных с выполнением обязательств по Контракту. </w:t>
      </w:r>
      <w:r w:rsidRPr="001C1415">
        <w:rPr>
          <w:rFonts w:ascii="Times New Roman" w:hAnsi="Times New Roman" w:cs="Times New Roman"/>
          <w:sz w:val="24"/>
          <w:szCs w:val="24"/>
        </w:rPr>
        <w:t xml:space="preserve">Заказчик, в течение </w:t>
      </w:r>
      <w:r w:rsidR="00D60D5B" w:rsidRPr="001C1415">
        <w:rPr>
          <w:rFonts w:ascii="Times New Roman" w:hAnsi="Times New Roman" w:cs="Times New Roman"/>
          <w:sz w:val="24"/>
          <w:szCs w:val="24"/>
        </w:rPr>
        <w:t>3</w:t>
      </w:r>
      <w:r w:rsidRPr="001C1415">
        <w:rPr>
          <w:rFonts w:ascii="Times New Roman" w:hAnsi="Times New Roman" w:cs="Times New Roman"/>
          <w:sz w:val="24"/>
          <w:szCs w:val="24"/>
        </w:rPr>
        <w:t xml:space="preserve"> рабочих дней.</w:t>
      </w:r>
    </w:p>
    <w:p w14:paraId="02E2028E" w14:textId="65FDAA1B" w:rsidR="006F2B69" w:rsidRPr="001C1415" w:rsidRDefault="006F2B69" w:rsidP="00397164">
      <w:pPr>
        <w:jc w:val="both"/>
        <w:rPr>
          <w:rFonts w:ascii="Times New Roman" w:hAnsi="Times New Roman" w:cs="Times New Roman"/>
          <w:sz w:val="24"/>
          <w:szCs w:val="24"/>
        </w:rPr>
      </w:pPr>
      <w:r w:rsidRPr="001C1415">
        <w:rPr>
          <w:rFonts w:ascii="Times New Roman" w:hAnsi="Times New Roman" w:cs="Times New Roman"/>
          <w:sz w:val="24"/>
          <w:szCs w:val="24"/>
        </w:rPr>
        <w:t>5.4</w:t>
      </w:r>
      <w:r w:rsidR="00CC100D" w:rsidRPr="001C1415">
        <w:rPr>
          <w:rFonts w:ascii="Times New Roman" w:hAnsi="Times New Roman" w:cs="Times New Roman"/>
          <w:sz w:val="24"/>
          <w:szCs w:val="24"/>
        </w:rPr>
        <w:t xml:space="preserve"> Исполнитель обязан обеспечить совместимость доработок с новыми версиями веб-браузеров, указанных в ООЗ, до завершения действия ГК. Список браузеров и версии представлены в ООЗ.</w:t>
      </w:r>
    </w:p>
    <w:p w14:paraId="6645C95B" w14:textId="1F321206" w:rsidR="006F2B69" w:rsidRPr="001C1415" w:rsidRDefault="006F2B69" w:rsidP="00397164">
      <w:pPr>
        <w:jc w:val="both"/>
        <w:rPr>
          <w:rFonts w:ascii="Times New Roman" w:hAnsi="Times New Roman" w:cs="Times New Roman"/>
          <w:sz w:val="24"/>
          <w:szCs w:val="24"/>
        </w:rPr>
      </w:pPr>
      <w:r w:rsidRPr="001C1415">
        <w:rPr>
          <w:rFonts w:ascii="Times New Roman" w:hAnsi="Times New Roman" w:cs="Times New Roman"/>
          <w:sz w:val="24"/>
          <w:szCs w:val="24"/>
        </w:rPr>
        <w:t>5.5</w:t>
      </w:r>
      <w:proofErr w:type="gramStart"/>
      <w:r w:rsidR="00CC100D" w:rsidRPr="001C1415">
        <w:rPr>
          <w:rFonts w:ascii="Times New Roman" w:hAnsi="Times New Roman" w:cs="Times New Roman"/>
          <w:sz w:val="24"/>
          <w:szCs w:val="24"/>
        </w:rPr>
        <w:t xml:space="preserve"> Н</w:t>
      </w:r>
      <w:proofErr w:type="gramEnd"/>
      <w:r w:rsidR="00CC100D" w:rsidRPr="001C1415">
        <w:rPr>
          <w:rFonts w:ascii="Times New Roman" w:hAnsi="Times New Roman" w:cs="Times New Roman"/>
          <w:sz w:val="24"/>
          <w:szCs w:val="24"/>
        </w:rPr>
        <w:t>е более 6 раз.</w:t>
      </w:r>
    </w:p>
    <w:p w14:paraId="060B149F" w14:textId="77777777" w:rsidR="006F2B69" w:rsidRPr="001C1415" w:rsidRDefault="00B14930" w:rsidP="006F2B69">
      <w:pPr>
        <w:jc w:val="both"/>
        <w:rPr>
          <w:rFonts w:ascii="Times New Roman" w:hAnsi="Times New Roman" w:cs="Times New Roman"/>
          <w:sz w:val="24"/>
          <w:szCs w:val="24"/>
        </w:rPr>
      </w:pPr>
      <w:r w:rsidRPr="001C1415">
        <w:rPr>
          <w:rFonts w:ascii="Times New Roman" w:hAnsi="Times New Roman" w:cs="Times New Roman"/>
          <w:b/>
          <w:sz w:val="24"/>
          <w:szCs w:val="24"/>
        </w:rPr>
        <w:t xml:space="preserve">Вопрос </w:t>
      </w:r>
      <w:r w:rsidR="006F2B69" w:rsidRPr="001C1415">
        <w:rPr>
          <w:rFonts w:ascii="Times New Roman" w:hAnsi="Times New Roman" w:cs="Times New Roman"/>
          <w:b/>
          <w:sz w:val="24"/>
          <w:szCs w:val="24"/>
        </w:rPr>
        <w:t>6</w:t>
      </w:r>
      <w:r w:rsidRPr="001C1415">
        <w:rPr>
          <w:rFonts w:ascii="Times New Roman" w:hAnsi="Times New Roman" w:cs="Times New Roman"/>
          <w:b/>
          <w:sz w:val="24"/>
          <w:szCs w:val="24"/>
        </w:rPr>
        <w:t>:</w:t>
      </w:r>
      <w:r w:rsidRPr="001C1415">
        <w:t xml:space="preserve"> </w:t>
      </w:r>
      <w:r w:rsidR="006F2B69" w:rsidRPr="001C1415">
        <w:rPr>
          <w:rFonts w:ascii="Times New Roman" w:hAnsi="Times New Roman" w:cs="Times New Roman"/>
          <w:sz w:val="24"/>
          <w:szCs w:val="24"/>
        </w:rPr>
        <w:t>Пункт 2.2 Проекта контракта: «Цена Контракта является твердой и определяется на весь срок исполнения Контракта</w:t>
      </w:r>
      <w:proofErr w:type="gramStart"/>
      <w:r w:rsidR="006F2B69" w:rsidRPr="001C1415">
        <w:rPr>
          <w:rFonts w:ascii="Times New Roman" w:hAnsi="Times New Roman" w:cs="Times New Roman"/>
          <w:sz w:val="24"/>
          <w:szCs w:val="24"/>
        </w:rPr>
        <w:t xml:space="preserve">.» </w:t>
      </w:r>
      <w:proofErr w:type="gramEnd"/>
      <w:r w:rsidR="006F2B69" w:rsidRPr="001C1415">
        <w:rPr>
          <w:rFonts w:ascii="Times New Roman" w:hAnsi="Times New Roman" w:cs="Times New Roman"/>
          <w:sz w:val="24"/>
          <w:szCs w:val="24"/>
        </w:rPr>
        <w:t>Таблица 2.1 приложения 2 к Проекту контракта определяет объем каждого этапа как «1,00; Условная единица».</w:t>
      </w:r>
    </w:p>
    <w:p w14:paraId="7222D49A" w14:textId="77777777" w:rsidR="006F2B69" w:rsidRPr="001C1415" w:rsidRDefault="006F2B69" w:rsidP="006F2B69">
      <w:pPr>
        <w:jc w:val="both"/>
        <w:rPr>
          <w:rFonts w:ascii="Times New Roman" w:hAnsi="Times New Roman" w:cs="Times New Roman"/>
          <w:sz w:val="24"/>
          <w:szCs w:val="24"/>
        </w:rPr>
      </w:pPr>
      <w:r w:rsidRPr="001C1415">
        <w:rPr>
          <w:rFonts w:ascii="Times New Roman" w:hAnsi="Times New Roman" w:cs="Times New Roman"/>
          <w:sz w:val="24"/>
          <w:szCs w:val="24"/>
        </w:rPr>
        <w:t>Таблица 2.3 «Порядок и сроки оплаты» приложения 2 к Проекту контракта для каждой из оплат №01, №02, №03 содержит значение «100</w:t>
      </w:r>
      <w:proofErr w:type="gramStart"/>
      <w:r w:rsidRPr="001C1415">
        <w:rPr>
          <w:rFonts w:ascii="Times New Roman" w:hAnsi="Times New Roman" w:cs="Times New Roman"/>
          <w:sz w:val="24"/>
          <w:szCs w:val="24"/>
        </w:rPr>
        <w:t>% П</w:t>
      </w:r>
      <w:proofErr w:type="gramEnd"/>
      <w:r w:rsidRPr="001C1415">
        <w:rPr>
          <w:rFonts w:ascii="Times New Roman" w:hAnsi="Times New Roman" w:cs="Times New Roman"/>
          <w:sz w:val="24"/>
          <w:szCs w:val="24"/>
        </w:rPr>
        <w:t>о фактическому объёму».</w:t>
      </w:r>
    </w:p>
    <w:p w14:paraId="3D4304AB" w14:textId="77777777" w:rsidR="006F2B69" w:rsidRPr="001C1415" w:rsidRDefault="006F2B69" w:rsidP="006F2B69">
      <w:pPr>
        <w:jc w:val="both"/>
        <w:rPr>
          <w:rFonts w:ascii="Times New Roman" w:hAnsi="Times New Roman" w:cs="Times New Roman"/>
          <w:sz w:val="24"/>
          <w:szCs w:val="24"/>
        </w:rPr>
      </w:pPr>
      <w:r w:rsidRPr="001C1415">
        <w:rPr>
          <w:rFonts w:ascii="Times New Roman" w:hAnsi="Times New Roman" w:cs="Times New Roman"/>
          <w:sz w:val="24"/>
          <w:szCs w:val="24"/>
        </w:rPr>
        <w:t>6.1. Прошу указать, подлежит ли цена этапа оплате в полном размере после приемки этапа либо оплате подлежит фактически выполненный объем работ по этапу.</w:t>
      </w:r>
    </w:p>
    <w:p w14:paraId="0653A208" w14:textId="4F16DD2D" w:rsidR="00B14930" w:rsidRPr="001C1415" w:rsidRDefault="006F2B69" w:rsidP="006F2B69">
      <w:pPr>
        <w:jc w:val="both"/>
        <w:rPr>
          <w:rFonts w:ascii="Times New Roman" w:hAnsi="Times New Roman" w:cs="Times New Roman"/>
          <w:sz w:val="24"/>
          <w:szCs w:val="24"/>
        </w:rPr>
      </w:pPr>
      <w:r w:rsidRPr="001C1415">
        <w:rPr>
          <w:rFonts w:ascii="Times New Roman" w:hAnsi="Times New Roman" w:cs="Times New Roman"/>
          <w:sz w:val="24"/>
          <w:szCs w:val="24"/>
        </w:rPr>
        <w:t>6.2. Прошу указать единицу измерения фактического объема работ по каждому этапу, применяемую при оплате по таблице 2.3 приложения 2 к Проекту контракта, и документ (пункт), которым определяется стоимость такой единицы.</w:t>
      </w:r>
    </w:p>
    <w:p w14:paraId="38703DBA" w14:textId="6DA09B96" w:rsidR="00B14930" w:rsidRPr="001C1415" w:rsidRDefault="00B14930" w:rsidP="00397164">
      <w:pPr>
        <w:jc w:val="both"/>
      </w:pPr>
      <w:r w:rsidRPr="001C1415">
        <w:rPr>
          <w:rFonts w:ascii="Times New Roman" w:hAnsi="Times New Roman" w:cs="Times New Roman"/>
          <w:b/>
          <w:sz w:val="24"/>
          <w:szCs w:val="24"/>
        </w:rPr>
        <w:t xml:space="preserve">Ответ </w:t>
      </w:r>
      <w:r w:rsidR="006F2B69" w:rsidRPr="001C1415">
        <w:rPr>
          <w:rFonts w:ascii="Times New Roman" w:hAnsi="Times New Roman" w:cs="Times New Roman"/>
          <w:b/>
          <w:sz w:val="24"/>
          <w:szCs w:val="24"/>
        </w:rPr>
        <w:t>6</w:t>
      </w:r>
      <w:r w:rsidRPr="001C1415">
        <w:rPr>
          <w:rFonts w:ascii="Times New Roman" w:hAnsi="Times New Roman" w:cs="Times New Roman"/>
          <w:b/>
          <w:sz w:val="24"/>
          <w:szCs w:val="24"/>
        </w:rPr>
        <w:t>:</w:t>
      </w:r>
      <w:r w:rsidR="00046915" w:rsidRPr="001C1415">
        <w:t xml:space="preserve"> </w:t>
      </w:r>
    </w:p>
    <w:p w14:paraId="46105EB4" w14:textId="5EB37941" w:rsidR="008368CD" w:rsidRPr="001C1415" w:rsidRDefault="008368CD" w:rsidP="00397164">
      <w:pPr>
        <w:jc w:val="both"/>
        <w:rPr>
          <w:rFonts w:ascii="Times New Roman" w:hAnsi="Times New Roman" w:cs="Times New Roman"/>
          <w:sz w:val="24"/>
          <w:szCs w:val="24"/>
        </w:rPr>
      </w:pPr>
      <w:r w:rsidRPr="001C1415">
        <w:rPr>
          <w:rFonts w:ascii="Times New Roman" w:hAnsi="Times New Roman" w:cs="Times New Roman"/>
          <w:sz w:val="24"/>
          <w:szCs w:val="24"/>
        </w:rPr>
        <w:t xml:space="preserve">6.1 </w:t>
      </w:r>
      <w:r w:rsidR="00F62CE1" w:rsidRPr="001C1415">
        <w:rPr>
          <w:rFonts w:ascii="Times New Roman" w:hAnsi="Times New Roman" w:cs="Times New Roman"/>
          <w:sz w:val="24"/>
          <w:szCs w:val="24"/>
        </w:rPr>
        <w:t>Заказчик оплачивает выполненные работы в соответствии с условиями Контракта путем перечисления денежных средств на счет Исполнителя, реквизиты которого приведены в разделе 16 Контракта по факту</w:t>
      </w:r>
      <w:r w:rsidR="00F04A71" w:rsidRPr="001C1415">
        <w:rPr>
          <w:rFonts w:ascii="Times New Roman" w:hAnsi="Times New Roman" w:cs="Times New Roman"/>
          <w:sz w:val="24"/>
          <w:szCs w:val="24"/>
        </w:rPr>
        <w:t xml:space="preserve"> 100%</w:t>
      </w:r>
      <w:r w:rsidR="00F62CE1" w:rsidRPr="001C1415">
        <w:rPr>
          <w:rFonts w:ascii="Times New Roman" w:hAnsi="Times New Roman" w:cs="Times New Roman"/>
          <w:sz w:val="24"/>
          <w:szCs w:val="24"/>
        </w:rPr>
        <w:t xml:space="preserve"> выполнения работ в течение 5 раб</w:t>
      </w:r>
      <w:proofErr w:type="gramStart"/>
      <w:r w:rsidR="00F62CE1" w:rsidRPr="001C1415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="00F62CE1" w:rsidRPr="001C14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="00F62CE1" w:rsidRPr="001C1415">
        <w:rPr>
          <w:rFonts w:ascii="Times New Roman" w:hAnsi="Times New Roman" w:cs="Times New Roman"/>
          <w:sz w:val="24"/>
          <w:szCs w:val="24"/>
        </w:rPr>
        <w:t>д</w:t>
      </w:r>
      <w:proofErr w:type="gramEnd"/>
      <w:r w:rsidR="00F62CE1" w:rsidRPr="001C1415">
        <w:rPr>
          <w:rFonts w:ascii="Times New Roman" w:hAnsi="Times New Roman" w:cs="Times New Roman"/>
          <w:sz w:val="24"/>
          <w:szCs w:val="24"/>
        </w:rPr>
        <w:t>н</w:t>
      </w:r>
      <w:proofErr w:type="spellEnd"/>
      <w:r w:rsidR="00F62CE1" w:rsidRPr="001C1415">
        <w:rPr>
          <w:rFonts w:ascii="Times New Roman" w:hAnsi="Times New Roman" w:cs="Times New Roman"/>
          <w:sz w:val="24"/>
          <w:szCs w:val="24"/>
        </w:rPr>
        <w:t>. от даты подписания документа-предшественника «Документ о приемке (функция СЧФДОП)»</w:t>
      </w:r>
    </w:p>
    <w:p w14:paraId="680D855B" w14:textId="0E0CDC74" w:rsidR="008368CD" w:rsidRPr="001C1415" w:rsidRDefault="008368CD" w:rsidP="00397164">
      <w:pPr>
        <w:jc w:val="both"/>
        <w:rPr>
          <w:rFonts w:ascii="Times New Roman" w:hAnsi="Times New Roman" w:cs="Times New Roman"/>
          <w:sz w:val="24"/>
          <w:szCs w:val="24"/>
        </w:rPr>
      </w:pPr>
      <w:r w:rsidRPr="001C1415">
        <w:rPr>
          <w:rFonts w:ascii="Times New Roman" w:hAnsi="Times New Roman" w:cs="Times New Roman"/>
          <w:sz w:val="24"/>
          <w:szCs w:val="24"/>
        </w:rPr>
        <w:t>6.2</w:t>
      </w:r>
      <w:r w:rsidR="00F04A71" w:rsidRPr="001C1415">
        <w:t xml:space="preserve"> </w:t>
      </w:r>
      <w:r w:rsidR="00F04A71" w:rsidRPr="001C1415">
        <w:rPr>
          <w:rFonts w:ascii="Times New Roman" w:hAnsi="Times New Roman" w:cs="Times New Roman"/>
          <w:sz w:val="24"/>
          <w:szCs w:val="24"/>
        </w:rPr>
        <w:t>Единица измерения фактического объема работ «Условная единица».</w:t>
      </w:r>
    </w:p>
    <w:p w14:paraId="59A6524A" w14:textId="77777777" w:rsidR="00F04A71" w:rsidRPr="001C1415" w:rsidRDefault="002745B1" w:rsidP="00F04A71">
      <w:pPr>
        <w:jc w:val="both"/>
        <w:rPr>
          <w:rFonts w:ascii="Times New Roman" w:hAnsi="Times New Roman" w:cs="Times New Roman"/>
          <w:sz w:val="24"/>
          <w:szCs w:val="24"/>
        </w:rPr>
      </w:pPr>
      <w:r w:rsidRPr="001C1415">
        <w:rPr>
          <w:rFonts w:ascii="Times New Roman" w:hAnsi="Times New Roman" w:cs="Times New Roman"/>
          <w:b/>
          <w:sz w:val="24"/>
          <w:szCs w:val="24"/>
        </w:rPr>
        <w:t xml:space="preserve">Вопрос </w:t>
      </w:r>
      <w:r w:rsidR="008368CD" w:rsidRPr="001C1415">
        <w:rPr>
          <w:rFonts w:ascii="Times New Roman" w:hAnsi="Times New Roman" w:cs="Times New Roman"/>
          <w:b/>
          <w:sz w:val="24"/>
          <w:szCs w:val="24"/>
        </w:rPr>
        <w:t>7</w:t>
      </w:r>
      <w:r w:rsidRPr="001C1415">
        <w:rPr>
          <w:rFonts w:ascii="Times New Roman" w:hAnsi="Times New Roman" w:cs="Times New Roman"/>
          <w:b/>
          <w:sz w:val="24"/>
          <w:szCs w:val="24"/>
        </w:rPr>
        <w:t>:</w:t>
      </w:r>
      <w:r w:rsidRPr="001C1415">
        <w:t xml:space="preserve"> </w:t>
      </w:r>
      <w:proofErr w:type="gramStart"/>
      <w:r w:rsidR="00F04A71" w:rsidRPr="001C1415">
        <w:rPr>
          <w:rFonts w:ascii="Times New Roman" w:hAnsi="Times New Roman" w:cs="Times New Roman"/>
          <w:sz w:val="24"/>
          <w:szCs w:val="24"/>
        </w:rPr>
        <w:t>Порядок оценки устанавливает значимость критерия «Квалификация участников закупки» 70,00 процентов с единственным детализирующим показателем «Общее количество исполненных участником закупки договоров», для которого указано: «к оценке принимаются исполненные участником закупки с учетом правопреемства (в случае наличия в заявке подтверждающего документа) контракты, заключенные и исполненные в соответствии с Федеральным законом № 44-ФЗ, и договоры, заключенные и исполненные в соответствии с Федеральным законом № 223-ФЗ</w:t>
      </w:r>
      <w:proofErr w:type="gramEnd"/>
      <w:r w:rsidR="00F04A71" w:rsidRPr="001C1415">
        <w:rPr>
          <w:rFonts w:ascii="Times New Roman" w:hAnsi="Times New Roman" w:cs="Times New Roman"/>
          <w:sz w:val="24"/>
          <w:szCs w:val="24"/>
        </w:rPr>
        <w:t>».</w:t>
      </w:r>
    </w:p>
    <w:p w14:paraId="5CAFC3F0" w14:textId="77777777" w:rsidR="00F04A71" w:rsidRPr="001C1415" w:rsidRDefault="00F04A71" w:rsidP="00F04A71">
      <w:pPr>
        <w:jc w:val="both"/>
        <w:rPr>
          <w:rFonts w:ascii="Times New Roman" w:hAnsi="Times New Roman" w:cs="Times New Roman"/>
          <w:sz w:val="24"/>
          <w:szCs w:val="24"/>
        </w:rPr>
      </w:pPr>
      <w:r w:rsidRPr="001C1415">
        <w:rPr>
          <w:rFonts w:ascii="Times New Roman" w:hAnsi="Times New Roman" w:cs="Times New Roman"/>
          <w:sz w:val="24"/>
          <w:szCs w:val="24"/>
        </w:rPr>
        <w:t>7.1. Прошу указать пункт Положения об оценке заявок, утвержденного постановлением Правительства Российской Федерации от 31.12.2021 № 2604, предусматривающий право заказчика принимать к оценке только контракты, заключенные в соответствии с Законом № 44-ФЗ, и договоры, заключенные в соответствии с Федеральным законом № 223-ФЗ.</w:t>
      </w:r>
    </w:p>
    <w:p w14:paraId="77BBE325" w14:textId="650BD3C4" w:rsidR="00046915" w:rsidRPr="001C1415" w:rsidRDefault="00F04A71" w:rsidP="00397164">
      <w:pPr>
        <w:jc w:val="both"/>
        <w:rPr>
          <w:rFonts w:ascii="Times New Roman" w:hAnsi="Times New Roman" w:cs="Times New Roman"/>
          <w:sz w:val="24"/>
          <w:szCs w:val="24"/>
        </w:rPr>
      </w:pPr>
      <w:r w:rsidRPr="001C1415">
        <w:rPr>
          <w:rFonts w:ascii="Times New Roman" w:hAnsi="Times New Roman" w:cs="Times New Roman"/>
          <w:sz w:val="24"/>
          <w:szCs w:val="24"/>
        </w:rPr>
        <w:lastRenderedPageBreak/>
        <w:t>7.2. Прошу указать, принимается ли к оценке исполненный участником закупки договор на выполнение работ предмета, указанного в Порядке оценки, заключенный не в соответствии с Законом № 44-ФЗ и Федеральным законом № 223-ФЗ, при представлении такого договора и актов приемки.</w:t>
      </w:r>
    </w:p>
    <w:p w14:paraId="6967AD9F" w14:textId="70CF5C0B" w:rsidR="002745B1" w:rsidRPr="001C1415" w:rsidRDefault="002745B1" w:rsidP="00397164">
      <w:pPr>
        <w:jc w:val="both"/>
        <w:rPr>
          <w:rFonts w:ascii="Times New Roman" w:hAnsi="Times New Roman" w:cs="Times New Roman"/>
          <w:sz w:val="24"/>
          <w:szCs w:val="24"/>
        </w:rPr>
      </w:pPr>
      <w:r w:rsidRPr="001C1415">
        <w:rPr>
          <w:rFonts w:ascii="Times New Roman" w:hAnsi="Times New Roman" w:cs="Times New Roman"/>
          <w:b/>
          <w:sz w:val="24"/>
          <w:szCs w:val="24"/>
        </w:rPr>
        <w:t xml:space="preserve">Ответ </w:t>
      </w:r>
      <w:r w:rsidR="00F04A71" w:rsidRPr="001C1415">
        <w:rPr>
          <w:rFonts w:ascii="Times New Roman" w:hAnsi="Times New Roman" w:cs="Times New Roman"/>
          <w:b/>
          <w:sz w:val="24"/>
          <w:szCs w:val="24"/>
        </w:rPr>
        <w:t>7</w:t>
      </w:r>
      <w:r w:rsidRPr="001C1415">
        <w:rPr>
          <w:rFonts w:ascii="Times New Roman" w:hAnsi="Times New Roman" w:cs="Times New Roman"/>
          <w:b/>
          <w:sz w:val="24"/>
          <w:szCs w:val="24"/>
        </w:rPr>
        <w:t>:</w:t>
      </w:r>
      <w:r w:rsidR="00A35862" w:rsidRPr="001C1415">
        <w:t xml:space="preserve"> </w:t>
      </w:r>
    </w:p>
    <w:p w14:paraId="5E0B0E60" w14:textId="5415EB45" w:rsidR="00F04A71" w:rsidRPr="001C1415" w:rsidRDefault="00F04A71" w:rsidP="000E4318">
      <w:pPr>
        <w:jc w:val="both"/>
        <w:rPr>
          <w:rFonts w:ascii="Times New Roman" w:hAnsi="Times New Roman" w:cs="Times New Roman"/>
          <w:sz w:val="24"/>
          <w:szCs w:val="24"/>
        </w:rPr>
      </w:pPr>
      <w:r w:rsidRPr="001C1415">
        <w:rPr>
          <w:rFonts w:ascii="Times New Roman" w:hAnsi="Times New Roman" w:cs="Times New Roman"/>
          <w:sz w:val="24"/>
          <w:szCs w:val="24"/>
        </w:rPr>
        <w:t xml:space="preserve">7.1 </w:t>
      </w:r>
      <w:r w:rsidR="000E4318" w:rsidRPr="001C1415">
        <w:rPr>
          <w:rFonts w:ascii="Times New Roman" w:hAnsi="Times New Roman" w:cs="Times New Roman"/>
          <w:sz w:val="24"/>
          <w:szCs w:val="24"/>
        </w:rPr>
        <w:t xml:space="preserve">Пунктом «в» ч. 28 раздела V. </w:t>
      </w:r>
      <w:proofErr w:type="gramStart"/>
      <w:r w:rsidR="000E4318" w:rsidRPr="001C1415">
        <w:rPr>
          <w:rFonts w:ascii="Times New Roman" w:hAnsi="Times New Roman" w:cs="Times New Roman"/>
          <w:sz w:val="24"/>
          <w:szCs w:val="24"/>
        </w:rPr>
        <w:t>Оценка заявок по критерию оценки "квалификация участников закупки" Постановления Правительства РФ от 31.12.2021 N 2604 (ред. от 29.09.2026) "Об оценке заявок на участие в закупке товаров, работ, услуг для обеспечения государственных и муниципальных нужд, внесении изменений в пункт 4 постановления Правительства Российской Федерации от 20 декабря 2021 г. N 2369 и признании утратившими силу некоторых актов и отдельных положений некоторых</w:t>
      </w:r>
      <w:proofErr w:type="gramEnd"/>
      <w:r w:rsidR="000E4318" w:rsidRPr="001C1415">
        <w:rPr>
          <w:rFonts w:ascii="Times New Roman" w:hAnsi="Times New Roman" w:cs="Times New Roman"/>
          <w:sz w:val="24"/>
          <w:szCs w:val="24"/>
        </w:rPr>
        <w:t xml:space="preserve"> актов Правительства Российской Федерации" предусмотрено:</w:t>
      </w:r>
    </w:p>
    <w:p w14:paraId="67EF9CDE" w14:textId="09E0541A" w:rsidR="000E4318" w:rsidRPr="001C1415" w:rsidRDefault="000E4318" w:rsidP="000E4318">
      <w:pPr>
        <w:jc w:val="both"/>
        <w:rPr>
          <w:rFonts w:ascii="Times New Roman" w:hAnsi="Times New Roman" w:cs="Times New Roman"/>
          <w:sz w:val="24"/>
          <w:szCs w:val="24"/>
        </w:rPr>
      </w:pPr>
      <w:r w:rsidRPr="001C1415">
        <w:rPr>
          <w:rFonts w:ascii="Times New Roman" w:hAnsi="Times New Roman" w:cs="Times New Roman"/>
          <w:sz w:val="24"/>
          <w:szCs w:val="24"/>
        </w:rPr>
        <w:t>«может быть установлено положение о принятии к оценке исключительно контракта, заключенного и исполненного в соответствии с Федеральным законом, и договора, заключенного и исполненного в соответствии с Федеральным законом "О закупках товаров, работ, услуг отдельными видами юридических лиц"</w:t>
      </w:r>
      <w:proofErr w:type="gramStart"/>
      <w:r w:rsidRPr="001C1415">
        <w:rPr>
          <w:rFonts w:ascii="Times New Roman" w:hAnsi="Times New Roman" w:cs="Times New Roman"/>
          <w:sz w:val="24"/>
          <w:szCs w:val="24"/>
        </w:rPr>
        <w:t>;»</w:t>
      </w:r>
      <w:proofErr w:type="gramEnd"/>
    </w:p>
    <w:p w14:paraId="385385DE" w14:textId="1C197131" w:rsidR="00F55F49" w:rsidRPr="00B67384" w:rsidRDefault="00F55F49" w:rsidP="000E4318">
      <w:pPr>
        <w:jc w:val="both"/>
        <w:rPr>
          <w:rFonts w:ascii="Times New Roman" w:hAnsi="Times New Roman" w:cs="Times New Roman"/>
          <w:sz w:val="24"/>
          <w:szCs w:val="24"/>
        </w:rPr>
      </w:pPr>
      <w:r w:rsidRPr="001C1415">
        <w:rPr>
          <w:rFonts w:ascii="Times New Roman" w:hAnsi="Times New Roman" w:cs="Times New Roman"/>
          <w:sz w:val="24"/>
          <w:szCs w:val="24"/>
        </w:rPr>
        <w:t>7.2</w:t>
      </w:r>
      <w:proofErr w:type="gramStart"/>
      <w:r w:rsidRPr="001C1415">
        <w:rPr>
          <w:rFonts w:ascii="Times New Roman" w:hAnsi="Times New Roman" w:cs="Times New Roman"/>
          <w:sz w:val="24"/>
          <w:szCs w:val="24"/>
        </w:rPr>
        <w:t xml:space="preserve"> К</w:t>
      </w:r>
      <w:proofErr w:type="gramEnd"/>
      <w:r w:rsidRPr="001C1415">
        <w:rPr>
          <w:rFonts w:ascii="Times New Roman" w:hAnsi="Times New Roman" w:cs="Times New Roman"/>
          <w:sz w:val="24"/>
          <w:szCs w:val="24"/>
        </w:rPr>
        <w:t xml:space="preserve"> оценке принимаются исполненные участником закупки с учетом правопреемства (в случае наличия в заявке подтверждающего документа) ИСКЛЮЧИТЕЛЬНО контракты, заключенные и исполненные в соответствии с Федеральным законом № 44-ФЗ, и договоры, заключенные и исполненные в соответствии с Федеральным законом № 223-ФЗ «О закупках товаров, работ, услуг отдельными видами юридических лиц»;</w:t>
      </w:r>
    </w:p>
    <w:p w14:paraId="27D662CD" w14:textId="486DC827" w:rsidR="006B3191" w:rsidRDefault="006B3191" w:rsidP="00397164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5B4CE5A5" w14:textId="77777777" w:rsidR="006B3191" w:rsidRDefault="006B3191" w:rsidP="00397164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46864373" w14:textId="77777777" w:rsidR="006B3191" w:rsidRPr="008065EB" w:rsidRDefault="006B3191" w:rsidP="00397164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6B3191" w:rsidRPr="008065EB" w:rsidSect="00652C55">
      <w:pgSz w:w="11906" w:h="16838"/>
      <w:pgMar w:top="709" w:right="850" w:bottom="85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Noto Serif CJK SC">
    <w:altName w:val="Yu Gothic"/>
    <w:panose1 w:val="00000000000000000000"/>
    <w:charset w:val="80"/>
    <w:family w:val="roman"/>
    <w:notTrueType/>
    <w:pitch w:val="variable"/>
    <w:sig w:usb0="30000287" w:usb1="2BDF3C10" w:usb2="00000016" w:usb3="00000000" w:csb0="002E0107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876762"/>
    <w:multiLevelType w:val="hybridMultilevel"/>
    <w:tmpl w:val="D3D2B93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6992A1F"/>
    <w:multiLevelType w:val="multilevel"/>
    <w:tmpl w:val="EBBC3214"/>
    <w:lvl w:ilvl="0">
      <w:start w:val="1"/>
      <w:numFmt w:val="decimal"/>
      <w:lvlText w:val="%1"/>
      <w:lvlJc w:val="left"/>
      <w:pPr>
        <w:ind w:left="450" w:hanging="45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450" w:hanging="45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50280"/>
    <w:rsid w:val="00004FD9"/>
    <w:rsid w:val="00013EB8"/>
    <w:rsid w:val="00042A62"/>
    <w:rsid w:val="0004501E"/>
    <w:rsid w:val="00046915"/>
    <w:rsid w:val="000A2147"/>
    <w:rsid w:val="000E4318"/>
    <w:rsid w:val="001076D6"/>
    <w:rsid w:val="0011118D"/>
    <w:rsid w:val="001223DA"/>
    <w:rsid w:val="0012546E"/>
    <w:rsid w:val="001277AD"/>
    <w:rsid w:val="001320A7"/>
    <w:rsid w:val="00152681"/>
    <w:rsid w:val="00153717"/>
    <w:rsid w:val="00163DB2"/>
    <w:rsid w:val="001770EC"/>
    <w:rsid w:val="001B3FC7"/>
    <w:rsid w:val="001C1415"/>
    <w:rsid w:val="00234C68"/>
    <w:rsid w:val="002426FF"/>
    <w:rsid w:val="00262230"/>
    <w:rsid w:val="002626DB"/>
    <w:rsid w:val="0027059C"/>
    <w:rsid w:val="002745B1"/>
    <w:rsid w:val="002848D0"/>
    <w:rsid w:val="002A5786"/>
    <w:rsid w:val="00393338"/>
    <w:rsid w:val="00397164"/>
    <w:rsid w:val="003C073B"/>
    <w:rsid w:val="004118AB"/>
    <w:rsid w:val="00416E28"/>
    <w:rsid w:val="0041763D"/>
    <w:rsid w:val="004273ED"/>
    <w:rsid w:val="0043307E"/>
    <w:rsid w:val="004464A8"/>
    <w:rsid w:val="004649A3"/>
    <w:rsid w:val="0047151E"/>
    <w:rsid w:val="004D504D"/>
    <w:rsid w:val="004D52C4"/>
    <w:rsid w:val="00523C61"/>
    <w:rsid w:val="00555526"/>
    <w:rsid w:val="005750A3"/>
    <w:rsid w:val="00575F84"/>
    <w:rsid w:val="005B587B"/>
    <w:rsid w:val="005D4B17"/>
    <w:rsid w:val="005D506D"/>
    <w:rsid w:val="005D67A9"/>
    <w:rsid w:val="005E1BD3"/>
    <w:rsid w:val="006008A5"/>
    <w:rsid w:val="00604998"/>
    <w:rsid w:val="00622888"/>
    <w:rsid w:val="0064053F"/>
    <w:rsid w:val="00643BDE"/>
    <w:rsid w:val="00652C55"/>
    <w:rsid w:val="0065732E"/>
    <w:rsid w:val="0066086F"/>
    <w:rsid w:val="006617B7"/>
    <w:rsid w:val="006672A0"/>
    <w:rsid w:val="006B3191"/>
    <w:rsid w:val="006B5660"/>
    <w:rsid w:val="006C3783"/>
    <w:rsid w:val="006C6F47"/>
    <w:rsid w:val="006D2165"/>
    <w:rsid w:val="006E000F"/>
    <w:rsid w:val="006F07FD"/>
    <w:rsid w:val="006F2B69"/>
    <w:rsid w:val="006F6C23"/>
    <w:rsid w:val="00705331"/>
    <w:rsid w:val="007229AB"/>
    <w:rsid w:val="0076301A"/>
    <w:rsid w:val="00765622"/>
    <w:rsid w:val="007900ED"/>
    <w:rsid w:val="007920FB"/>
    <w:rsid w:val="007A6BEE"/>
    <w:rsid w:val="007F4C22"/>
    <w:rsid w:val="008065EB"/>
    <w:rsid w:val="00810517"/>
    <w:rsid w:val="00816C3C"/>
    <w:rsid w:val="0083141B"/>
    <w:rsid w:val="008368CD"/>
    <w:rsid w:val="00837A18"/>
    <w:rsid w:val="008547E6"/>
    <w:rsid w:val="00866731"/>
    <w:rsid w:val="008A4B7C"/>
    <w:rsid w:val="00907596"/>
    <w:rsid w:val="00924C9F"/>
    <w:rsid w:val="009367DF"/>
    <w:rsid w:val="00963C61"/>
    <w:rsid w:val="009A2CC2"/>
    <w:rsid w:val="009A5955"/>
    <w:rsid w:val="009C337F"/>
    <w:rsid w:val="00A24ED1"/>
    <w:rsid w:val="00A35862"/>
    <w:rsid w:val="00A3751C"/>
    <w:rsid w:val="00A4143D"/>
    <w:rsid w:val="00A479C2"/>
    <w:rsid w:val="00A87504"/>
    <w:rsid w:val="00A94FA8"/>
    <w:rsid w:val="00AA5C72"/>
    <w:rsid w:val="00AB4CDB"/>
    <w:rsid w:val="00AC6406"/>
    <w:rsid w:val="00AD66AA"/>
    <w:rsid w:val="00B021C9"/>
    <w:rsid w:val="00B02D7B"/>
    <w:rsid w:val="00B14930"/>
    <w:rsid w:val="00B50280"/>
    <w:rsid w:val="00B67384"/>
    <w:rsid w:val="00B86C63"/>
    <w:rsid w:val="00B928A1"/>
    <w:rsid w:val="00B95715"/>
    <w:rsid w:val="00BB0AE5"/>
    <w:rsid w:val="00BC22E5"/>
    <w:rsid w:val="00BF6C47"/>
    <w:rsid w:val="00C04E5B"/>
    <w:rsid w:val="00C14BF7"/>
    <w:rsid w:val="00C6237B"/>
    <w:rsid w:val="00C87C96"/>
    <w:rsid w:val="00CC100D"/>
    <w:rsid w:val="00CD1CD7"/>
    <w:rsid w:val="00CD6AD3"/>
    <w:rsid w:val="00D60D5B"/>
    <w:rsid w:val="00DA73DD"/>
    <w:rsid w:val="00DB60C3"/>
    <w:rsid w:val="00DB705B"/>
    <w:rsid w:val="00DD582F"/>
    <w:rsid w:val="00E24388"/>
    <w:rsid w:val="00E257BD"/>
    <w:rsid w:val="00E25DE1"/>
    <w:rsid w:val="00E360A4"/>
    <w:rsid w:val="00E368EB"/>
    <w:rsid w:val="00E37B34"/>
    <w:rsid w:val="00E523A0"/>
    <w:rsid w:val="00E5250D"/>
    <w:rsid w:val="00E816C6"/>
    <w:rsid w:val="00E922B8"/>
    <w:rsid w:val="00EC619B"/>
    <w:rsid w:val="00ED5B6F"/>
    <w:rsid w:val="00ED730F"/>
    <w:rsid w:val="00F04A71"/>
    <w:rsid w:val="00F23617"/>
    <w:rsid w:val="00F37F9F"/>
    <w:rsid w:val="00F55E23"/>
    <w:rsid w:val="00F55F49"/>
    <w:rsid w:val="00F62CE1"/>
    <w:rsid w:val="00F9453C"/>
    <w:rsid w:val="00F96E85"/>
    <w:rsid w:val="00FB2821"/>
    <w:rsid w:val="00FC1AB0"/>
    <w:rsid w:val="00FE70FD"/>
    <w:rsid w:val="00FF4D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EE1DD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0499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652C55"/>
    <w:rPr>
      <w:color w:val="0563C1" w:themeColor="hyperlink"/>
      <w:u w:val="single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652C55"/>
    <w:rPr>
      <w:color w:val="605E5C"/>
      <w:shd w:val="clear" w:color="auto" w:fill="E1DFDD"/>
    </w:rPr>
  </w:style>
  <w:style w:type="table" w:customStyle="1" w:styleId="table">
    <w:name w:val="table"/>
    <w:basedOn w:val="a1"/>
    <w:rsid w:val="008065E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5D4B17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ED5B6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ED5B6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0499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652C55"/>
    <w:rPr>
      <w:color w:val="0563C1" w:themeColor="hyperlink"/>
      <w:u w:val="single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652C55"/>
    <w:rPr>
      <w:color w:val="605E5C"/>
      <w:shd w:val="clear" w:color="auto" w:fill="E1DFDD"/>
    </w:rPr>
  </w:style>
  <w:style w:type="table" w:customStyle="1" w:styleId="table">
    <w:name w:val="table"/>
    <w:basedOn w:val="a1"/>
    <w:rsid w:val="008065E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5D4B17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ED5B6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ED5B6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67979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2970</Words>
  <Characters>16933</Characters>
  <Application>Microsoft Office Word</Application>
  <DocSecurity>0</DocSecurity>
  <Lines>141</Lines>
  <Paragraphs>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alex</dc:creator>
  <cp:lastModifiedBy>user</cp:lastModifiedBy>
  <cp:revision>2</cp:revision>
  <dcterms:created xsi:type="dcterms:W3CDTF">2026-10-12T15:57:00Z</dcterms:created>
  <dcterms:modified xsi:type="dcterms:W3CDTF">2026-10-12T15:57:00Z</dcterms:modified>
</cp:coreProperties>
</file>