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55362" w14:textId="77777777" w:rsidR="009D0AE6" w:rsidRDefault="009D0AE6" w:rsidP="00E24651">
      <w:pPr>
        <w:jc w:val="center"/>
        <w:rPr>
          <w:b/>
          <w:sz w:val="22"/>
          <w:szCs w:val="22"/>
          <w:highlight w:val="yellow"/>
        </w:rPr>
      </w:pPr>
    </w:p>
    <w:p w14:paraId="1DCCBCE2" w14:textId="77777777" w:rsidR="009D0AE6" w:rsidRDefault="009D0AE6" w:rsidP="009D0AE6">
      <w:pPr>
        <w:jc w:val="center"/>
        <w:rPr>
          <w:b/>
        </w:rPr>
      </w:pPr>
      <w:r>
        <w:rPr>
          <w:b/>
        </w:rPr>
        <w:t>Обоснование начальной (максимальной) цены контракта (НМЦК)</w:t>
      </w:r>
    </w:p>
    <w:p w14:paraId="5276DB41" w14:textId="77777777" w:rsidR="009D0AE6" w:rsidRPr="00A72BFC" w:rsidRDefault="009D0AE6" w:rsidP="009D0AE6">
      <w:pPr>
        <w:jc w:val="center"/>
        <w:rPr>
          <w:b/>
        </w:rPr>
      </w:pPr>
    </w:p>
    <w:p w14:paraId="34C62C73" w14:textId="77777777" w:rsidR="00AE53AA" w:rsidRDefault="00AE53AA" w:rsidP="00AE53AA">
      <w:pPr>
        <w:ind w:firstLine="709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Используемый метод определения начальной (максимальной) цены контракта - метод сопоставимых рыночных цен (анализа рынка), так как данный метод является приоритетным для определения и обоснования начальной (максимальной) цены контракта в соответствии с ч. 6 ст. 22 Федерального закона от 5 апреля 2013 года № 44-ФЗ.</w:t>
      </w:r>
    </w:p>
    <w:p w14:paraId="31A3F778" w14:textId="77777777" w:rsidR="00E24651" w:rsidRPr="00A96426" w:rsidRDefault="00E24651" w:rsidP="00AE53AA">
      <w:pPr>
        <w:jc w:val="center"/>
        <w:rPr>
          <w:b/>
          <w:sz w:val="22"/>
          <w:szCs w:val="22"/>
        </w:rPr>
      </w:pPr>
    </w:p>
    <w:tbl>
      <w:tblPr>
        <w:tblW w:w="1523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111"/>
        <w:gridCol w:w="1984"/>
        <w:gridCol w:w="1134"/>
        <w:gridCol w:w="1364"/>
        <w:gridCol w:w="1363"/>
        <w:gridCol w:w="1046"/>
        <w:gridCol w:w="2039"/>
        <w:gridCol w:w="81"/>
        <w:gridCol w:w="1620"/>
        <w:gridCol w:w="67"/>
      </w:tblGrid>
      <w:tr w:rsidR="00BE2AA6" w:rsidRPr="003A10B3" w14:paraId="7A99605D" w14:textId="77777777" w:rsidTr="00BE2AA6">
        <w:trPr>
          <w:gridAfter w:val="1"/>
          <w:wAfter w:w="67" w:type="dxa"/>
          <w:trHeight w:val="334"/>
        </w:trPr>
        <w:tc>
          <w:tcPr>
            <w:tcW w:w="425" w:type="dxa"/>
            <w:vMerge w:val="restart"/>
            <w:vAlign w:val="center"/>
          </w:tcPr>
          <w:p w14:paraId="7A597934" w14:textId="77777777" w:rsidR="00BE2AA6" w:rsidRPr="003A10B3" w:rsidRDefault="00BE2AA6" w:rsidP="00673DCB">
            <w:pPr>
              <w:jc w:val="center"/>
              <w:rPr>
                <w:b/>
                <w:sz w:val="20"/>
              </w:rPr>
            </w:pPr>
            <w:r w:rsidRPr="003A10B3">
              <w:rPr>
                <w:b/>
                <w:sz w:val="20"/>
              </w:rPr>
              <w:t>№ п/п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14:paraId="6A55ACEB" w14:textId="7D335FCF" w:rsidR="00BE2AA6" w:rsidRPr="001C1A92" w:rsidRDefault="00BE2AA6" w:rsidP="00673DC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Наименование услуг</w:t>
            </w:r>
          </w:p>
        </w:tc>
        <w:tc>
          <w:tcPr>
            <w:tcW w:w="1984" w:type="dxa"/>
            <w:vMerge w:val="restart"/>
          </w:tcPr>
          <w:p w14:paraId="73D7A6E8" w14:textId="77777777" w:rsidR="00BE2AA6" w:rsidRPr="001C1A92" w:rsidRDefault="00BE2AA6" w:rsidP="00673DCB">
            <w:pPr>
              <w:jc w:val="center"/>
              <w:rPr>
                <w:b/>
                <w:sz w:val="20"/>
              </w:rPr>
            </w:pPr>
            <w:proofErr w:type="gramStart"/>
            <w:r w:rsidRPr="001C1A92">
              <w:rPr>
                <w:b/>
                <w:bCs/>
                <w:sz w:val="20"/>
              </w:rPr>
              <w:t>Единица  измерения</w:t>
            </w:r>
            <w:proofErr w:type="gramEnd"/>
            <w:r w:rsidRPr="001C1A92">
              <w:rPr>
                <w:b/>
                <w:bCs/>
                <w:sz w:val="20"/>
              </w:rPr>
              <w:t xml:space="preserve"> по ОКЕИ</w:t>
            </w:r>
          </w:p>
        </w:tc>
        <w:tc>
          <w:tcPr>
            <w:tcW w:w="1134" w:type="dxa"/>
            <w:vMerge w:val="restart"/>
          </w:tcPr>
          <w:p w14:paraId="332B15EE" w14:textId="77777777" w:rsidR="00BE2AA6" w:rsidRPr="003A10B3" w:rsidRDefault="00BE2AA6" w:rsidP="00673DCB">
            <w:pPr>
              <w:jc w:val="center"/>
              <w:rPr>
                <w:b/>
                <w:color w:val="000000" w:themeColor="text1"/>
                <w:sz w:val="20"/>
              </w:rPr>
            </w:pPr>
            <w:r w:rsidRPr="003A10B3">
              <w:rPr>
                <w:b/>
                <w:color w:val="000000" w:themeColor="text1"/>
                <w:sz w:val="20"/>
              </w:rPr>
              <w:t xml:space="preserve">Количество </w:t>
            </w:r>
          </w:p>
          <w:p w14:paraId="16F52AD9" w14:textId="77777777" w:rsidR="00BE2AA6" w:rsidRPr="003A10B3" w:rsidRDefault="00BE2AA6" w:rsidP="00673DCB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773" w:type="dxa"/>
            <w:gridSpan w:val="3"/>
            <w:shd w:val="clear" w:color="auto" w:fill="auto"/>
            <w:vAlign w:val="center"/>
          </w:tcPr>
          <w:p w14:paraId="56798313" w14:textId="77777777" w:rsidR="00BE2AA6" w:rsidRPr="003A10B3" w:rsidRDefault="00BE2AA6" w:rsidP="005D3BE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Цена за единицу</w:t>
            </w:r>
            <w:r w:rsidRPr="003A10B3">
              <w:rPr>
                <w:b/>
                <w:sz w:val="20"/>
              </w:rPr>
              <w:t xml:space="preserve"> услуги в соответствии с источником информации, руб.</w:t>
            </w:r>
          </w:p>
        </w:tc>
        <w:tc>
          <w:tcPr>
            <w:tcW w:w="2039" w:type="dxa"/>
            <w:vMerge w:val="restart"/>
            <w:vAlign w:val="center"/>
          </w:tcPr>
          <w:p w14:paraId="1CA14D1C" w14:textId="77777777" w:rsidR="00BE2AA6" w:rsidRPr="003A10B3" w:rsidRDefault="00BE2AA6" w:rsidP="00BE2AA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Расчетная ц</w:t>
            </w:r>
            <w:r w:rsidRPr="003A10B3">
              <w:rPr>
                <w:b/>
                <w:sz w:val="20"/>
              </w:rPr>
              <w:t>ена за единицу услуги (минимальная), руб.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7317FEDD" w14:textId="77777777" w:rsidR="00BE2AA6" w:rsidRPr="005D3BE3" w:rsidRDefault="00BE2AA6" w:rsidP="00673DCB">
            <w:pPr>
              <w:jc w:val="center"/>
              <w:rPr>
                <w:b/>
                <w:sz w:val="20"/>
              </w:rPr>
            </w:pPr>
            <w:r w:rsidRPr="005D3BE3">
              <w:rPr>
                <w:b/>
                <w:sz w:val="20"/>
              </w:rPr>
              <w:t>Начальная (максимальная) цена контракта, рублей*</w:t>
            </w:r>
          </w:p>
        </w:tc>
      </w:tr>
      <w:tr w:rsidR="00BE2AA6" w:rsidRPr="003A10B3" w14:paraId="06A08E47" w14:textId="77777777" w:rsidTr="00BE2AA6">
        <w:trPr>
          <w:gridAfter w:val="1"/>
          <w:wAfter w:w="67" w:type="dxa"/>
          <w:cantSplit/>
          <w:trHeight w:val="70"/>
        </w:trPr>
        <w:tc>
          <w:tcPr>
            <w:tcW w:w="425" w:type="dxa"/>
            <w:vMerge/>
            <w:vAlign w:val="center"/>
          </w:tcPr>
          <w:p w14:paraId="6912C831" w14:textId="77777777" w:rsidR="00BE2AA6" w:rsidRPr="003A10B3" w:rsidRDefault="00BE2AA6" w:rsidP="003F3AC9">
            <w:pPr>
              <w:jc w:val="center"/>
              <w:rPr>
                <w:sz w:val="20"/>
              </w:rPr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14:paraId="0B527EC3" w14:textId="77777777" w:rsidR="00BE2AA6" w:rsidRPr="001C1A92" w:rsidRDefault="00BE2AA6" w:rsidP="003F3AC9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vMerge/>
          </w:tcPr>
          <w:p w14:paraId="76D5C857" w14:textId="77777777" w:rsidR="00BE2AA6" w:rsidRPr="001C1A92" w:rsidRDefault="00BE2AA6" w:rsidP="003F3AC9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273B914" w14:textId="77777777" w:rsidR="00BE2AA6" w:rsidRPr="003A10B3" w:rsidRDefault="00BE2AA6" w:rsidP="003F3AC9">
            <w:pPr>
              <w:jc w:val="center"/>
              <w:rPr>
                <w:sz w:val="20"/>
              </w:rPr>
            </w:pP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2C8FF754" w14:textId="77777777" w:rsidR="00BE2AA6" w:rsidRPr="003A10B3" w:rsidRDefault="00BE2AA6" w:rsidP="003F3AC9">
            <w:pPr>
              <w:jc w:val="center"/>
              <w:rPr>
                <w:b/>
                <w:sz w:val="20"/>
              </w:rPr>
            </w:pPr>
            <w:r w:rsidRPr="003A10B3">
              <w:rPr>
                <w:b/>
                <w:sz w:val="20"/>
              </w:rPr>
              <w:t>КП 1</w:t>
            </w:r>
          </w:p>
        </w:tc>
        <w:tc>
          <w:tcPr>
            <w:tcW w:w="1363" w:type="dxa"/>
            <w:vAlign w:val="center"/>
          </w:tcPr>
          <w:p w14:paraId="2A101ACD" w14:textId="77777777" w:rsidR="00BE2AA6" w:rsidRPr="003A10B3" w:rsidRDefault="00BE2AA6" w:rsidP="003F3AC9">
            <w:pPr>
              <w:jc w:val="center"/>
              <w:rPr>
                <w:b/>
                <w:sz w:val="20"/>
              </w:rPr>
            </w:pPr>
            <w:r w:rsidRPr="003A10B3">
              <w:rPr>
                <w:b/>
                <w:sz w:val="20"/>
              </w:rPr>
              <w:t>КП 2</w:t>
            </w:r>
          </w:p>
        </w:tc>
        <w:tc>
          <w:tcPr>
            <w:tcW w:w="1046" w:type="dxa"/>
          </w:tcPr>
          <w:p w14:paraId="2FEDEC00" w14:textId="77777777" w:rsidR="00BE2AA6" w:rsidRPr="003A10B3" w:rsidRDefault="00BE2AA6" w:rsidP="00BE2AA6">
            <w:pPr>
              <w:jc w:val="center"/>
              <w:rPr>
                <w:b/>
                <w:sz w:val="20"/>
              </w:rPr>
            </w:pPr>
            <w:r w:rsidRPr="003A10B3">
              <w:rPr>
                <w:b/>
                <w:sz w:val="20"/>
              </w:rPr>
              <w:t>КП 3</w:t>
            </w:r>
          </w:p>
        </w:tc>
        <w:tc>
          <w:tcPr>
            <w:tcW w:w="2039" w:type="dxa"/>
            <w:vMerge/>
            <w:vAlign w:val="center"/>
          </w:tcPr>
          <w:p w14:paraId="558392B1" w14:textId="77777777" w:rsidR="00BE2AA6" w:rsidRPr="003A10B3" w:rsidRDefault="00BE2AA6" w:rsidP="003F3AC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39F7036" w14:textId="77777777" w:rsidR="00BE2AA6" w:rsidRPr="003A10B3" w:rsidRDefault="00BE2AA6" w:rsidP="003F3AC9">
            <w:pPr>
              <w:jc w:val="center"/>
              <w:rPr>
                <w:sz w:val="20"/>
              </w:rPr>
            </w:pPr>
          </w:p>
        </w:tc>
      </w:tr>
      <w:tr w:rsidR="00BE2AA6" w:rsidRPr="003A10B3" w14:paraId="3956A3D7" w14:textId="77777777" w:rsidTr="00BE2AA6">
        <w:trPr>
          <w:gridAfter w:val="1"/>
          <w:wAfter w:w="67" w:type="dxa"/>
          <w:trHeight w:val="183"/>
        </w:trPr>
        <w:tc>
          <w:tcPr>
            <w:tcW w:w="425" w:type="dxa"/>
            <w:vAlign w:val="center"/>
          </w:tcPr>
          <w:p w14:paraId="04B1A53F" w14:textId="77777777" w:rsidR="00BE2AA6" w:rsidRPr="00A46F0E" w:rsidRDefault="00BE2AA6" w:rsidP="003F3AC9">
            <w:pPr>
              <w:jc w:val="center"/>
              <w:rPr>
                <w:sz w:val="20"/>
              </w:rPr>
            </w:pPr>
            <w:r w:rsidRPr="00A46F0E">
              <w:rPr>
                <w:sz w:val="20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EA68CFE" w14:textId="5661574E" w:rsidR="00BE2AA6" w:rsidRPr="001C1A92" w:rsidRDefault="00BE2AA6" w:rsidP="003F3AC9">
            <w:pPr>
              <w:ind w:hanging="252"/>
              <w:jc w:val="center"/>
              <w:rPr>
                <w:sz w:val="20"/>
              </w:rPr>
            </w:pPr>
            <w:r w:rsidRPr="00A46F0E">
              <w:rPr>
                <w:sz w:val="20"/>
              </w:rPr>
              <w:t>Оказание услуг по программному сопровождению (технической поддержке) Медицинской информационной системы «Медея»</w:t>
            </w:r>
            <w:bookmarkStart w:id="0" w:name="_GoBack"/>
            <w:bookmarkEnd w:id="0"/>
            <w:r w:rsidRPr="00A46F0E">
              <w:rPr>
                <w:sz w:val="20"/>
              </w:rPr>
              <w:t xml:space="preserve"> </w:t>
            </w:r>
          </w:p>
        </w:tc>
        <w:tc>
          <w:tcPr>
            <w:tcW w:w="1984" w:type="dxa"/>
          </w:tcPr>
          <w:p w14:paraId="467BA5BE" w14:textId="77777777" w:rsidR="00BE2AA6" w:rsidRDefault="00BE2AA6" w:rsidP="003F3AC9">
            <w:pPr>
              <w:ind w:hanging="252"/>
              <w:jc w:val="center"/>
              <w:rPr>
                <w:sz w:val="20"/>
              </w:rPr>
            </w:pPr>
          </w:p>
          <w:p w14:paraId="52CB47F7" w14:textId="77777777" w:rsidR="00BE2AA6" w:rsidRPr="001C1A92" w:rsidRDefault="00BE2AA6" w:rsidP="003F3AC9">
            <w:pPr>
              <w:ind w:hanging="252"/>
              <w:jc w:val="center"/>
              <w:rPr>
                <w:sz w:val="20"/>
              </w:rPr>
            </w:pPr>
            <w:r w:rsidRPr="001C1A92">
              <w:rPr>
                <w:sz w:val="20"/>
              </w:rPr>
              <w:t>месяц</w:t>
            </w:r>
          </w:p>
        </w:tc>
        <w:tc>
          <w:tcPr>
            <w:tcW w:w="1134" w:type="dxa"/>
            <w:vAlign w:val="center"/>
          </w:tcPr>
          <w:p w14:paraId="5B94C258" w14:textId="77777777" w:rsidR="00BE2AA6" w:rsidRPr="00A46F0E" w:rsidRDefault="00BE2AA6" w:rsidP="003F3AC9">
            <w:pPr>
              <w:ind w:hanging="252"/>
              <w:jc w:val="center"/>
              <w:rPr>
                <w:sz w:val="20"/>
              </w:rPr>
            </w:pPr>
            <w:r w:rsidRPr="00A46F0E">
              <w:rPr>
                <w:sz w:val="20"/>
              </w:rPr>
              <w:t>12</w:t>
            </w:r>
          </w:p>
        </w:tc>
        <w:tc>
          <w:tcPr>
            <w:tcW w:w="1364" w:type="dxa"/>
            <w:shd w:val="clear" w:color="auto" w:fill="auto"/>
            <w:noWrap/>
            <w:vAlign w:val="center"/>
          </w:tcPr>
          <w:p w14:paraId="74F08E38" w14:textId="0E66D4AA" w:rsidR="00BE2AA6" w:rsidRPr="00A46F0E" w:rsidRDefault="00BE2AA6" w:rsidP="00A10F8C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36 000,00</w:t>
            </w:r>
          </w:p>
        </w:tc>
        <w:tc>
          <w:tcPr>
            <w:tcW w:w="1363" w:type="dxa"/>
            <w:vAlign w:val="center"/>
          </w:tcPr>
          <w:p w14:paraId="4B8CFBE5" w14:textId="0D784EFD" w:rsidR="00BE2AA6" w:rsidRPr="00A46F0E" w:rsidRDefault="00BE2AA6" w:rsidP="00A10F8C">
            <w:pPr>
              <w:ind w:left="-249" w:firstLine="249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36 100,00</w:t>
            </w:r>
          </w:p>
        </w:tc>
        <w:tc>
          <w:tcPr>
            <w:tcW w:w="1046" w:type="dxa"/>
            <w:vAlign w:val="center"/>
          </w:tcPr>
          <w:p w14:paraId="7AA85C46" w14:textId="442417C1" w:rsidR="00BE2AA6" w:rsidRPr="003A10B3" w:rsidRDefault="00BE2AA6" w:rsidP="00A10F8C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36 200,00</w:t>
            </w:r>
          </w:p>
        </w:tc>
        <w:tc>
          <w:tcPr>
            <w:tcW w:w="2039" w:type="dxa"/>
            <w:vAlign w:val="center"/>
          </w:tcPr>
          <w:p w14:paraId="27E8F2B3" w14:textId="40805D42" w:rsidR="00BE2AA6" w:rsidRPr="003A10B3" w:rsidRDefault="00BE2AA6" w:rsidP="00633664">
            <w:pPr>
              <w:autoSpaceDE w:val="0"/>
              <w:autoSpaceDN w:val="0"/>
              <w:adjustRightInd w:val="0"/>
              <w:jc w:val="center"/>
              <w:outlineLvl w:val="1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36 000,00</w:t>
            </w:r>
          </w:p>
        </w:tc>
        <w:tc>
          <w:tcPr>
            <w:tcW w:w="1701" w:type="dxa"/>
            <w:gridSpan w:val="2"/>
            <w:vAlign w:val="center"/>
          </w:tcPr>
          <w:p w14:paraId="2EB38DE0" w14:textId="2A6D37F7" w:rsidR="00BE2AA6" w:rsidRPr="003A10B3" w:rsidRDefault="00BE2AA6" w:rsidP="00D7232F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432 000,00</w:t>
            </w:r>
          </w:p>
        </w:tc>
      </w:tr>
      <w:tr w:rsidR="006D53D4" w:rsidRPr="003A10B3" w14:paraId="0200D7AA" w14:textId="77777777" w:rsidTr="00BE2AA6">
        <w:trPr>
          <w:trHeight w:val="183"/>
        </w:trPr>
        <w:tc>
          <w:tcPr>
            <w:tcW w:w="13547" w:type="dxa"/>
            <w:gridSpan w:val="9"/>
          </w:tcPr>
          <w:p w14:paraId="4BD8444C" w14:textId="77777777" w:rsidR="006D53D4" w:rsidRPr="003A10B3" w:rsidRDefault="006D53D4" w:rsidP="003F3AC9">
            <w:pPr>
              <w:rPr>
                <w:color w:val="000000"/>
                <w:sz w:val="20"/>
              </w:rPr>
            </w:pPr>
            <w:r w:rsidRPr="003A10B3">
              <w:rPr>
                <w:b/>
                <w:sz w:val="20"/>
              </w:rPr>
              <w:t>Начальная (максимальная) цена контракта</w:t>
            </w:r>
            <w:r w:rsidRPr="003A10B3">
              <w:rPr>
                <w:color w:val="000000"/>
                <w:sz w:val="20"/>
              </w:rPr>
              <w:t>: руб. с НДС</w:t>
            </w:r>
          </w:p>
        </w:tc>
        <w:tc>
          <w:tcPr>
            <w:tcW w:w="1687" w:type="dxa"/>
            <w:gridSpan w:val="2"/>
            <w:vAlign w:val="center"/>
          </w:tcPr>
          <w:p w14:paraId="42C1059B" w14:textId="30F5B453" w:rsidR="006D53D4" w:rsidRPr="003A10B3" w:rsidRDefault="00BE2AA6" w:rsidP="00A10F8C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432 000,00</w:t>
            </w:r>
          </w:p>
        </w:tc>
      </w:tr>
    </w:tbl>
    <w:p w14:paraId="34C623B6" w14:textId="77777777" w:rsidR="00703E2B" w:rsidRDefault="00703E2B"/>
    <w:sectPr w:rsidR="00703E2B" w:rsidSect="00CB5C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533C"/>
    <w:rsid w:val="000764F5"/>
    <w:rsid w:val="001B130D"/>
    <w:rsid w:val="001C0B5D"/>
    <w:rsid w:val="001C1A92"/>
    <w:rsid w:val="002366C8"/>
    <w:rsid w:val="002D36D2"/>
    <w:rsid w:val="00390EE5"/>
    <w:rsid w:val="003A10B3"/>
    <w:rsid w:val="003F4755"/>
    <w:rsid w:val="00456066"/>
    <w:rsid w:val="00507925"/>
    <w:rsid w:val="005102D5"/>
    <w:rsid w:val="005D3BE3"/>
    <w:rsid w:val="00633664"/>
    <w:rsid w:val="00673DCB"/>
    <w:rsid w:val="006D53D4"/>
    <w:rsid w:val="00703E2B"/>
    <w:rsid w:val="0070739F"/>
    <w:rsid w:val="00864D0F"/>
    <w:rsid w:val="0090339F"/>
    <w:rsid w:val="009D0AE6"/>
    <w:rsid w:val="00A10F8C"/>
    <w:rsid w:val="00A26E0C"/>
    <w:rsid w:val="00A4533C"/>
    <w:rsid w:val="00A46F0E"/>
    <w:rsid w:val="00AE53AA"/>
    <w:rsid w:val="00B56083"/>
    <w:rsid w:val="00BE2AA6"/>
    <w:rsid w:val="00CB5CC0"/>
    <w:rsid w:val="00CC0CAD"/>
    <w:rsid w:val="00CE74A2"/>
    <w:rsid w:val="00D61CA4"/>
    <w:rsid w:val="00D7232F"/>
    <w:rsid w:val="00E24651"/>
    <w:rsid w:val="00ED6903"/>
    <w:rsid w:val="00FE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FDBE3"/>
  <w15:docId w15:val="{7BE52019-942C-4187-ABC4-735D92A8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6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24">
    <w:name w:val="xl24"/>
    <w:basedOn w:val="a"/>
    <w:rsid w:val="00E24651"/>
    <w:pPr>
      <w:spacing w:before="100" w:after="100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8</cp:revision>
  <dcterms:created xsi:type="dcterms:W3CDTF">2024-09-17T08:12:00Z</dcterms:created>
  <dcterms:modified xsi:type="dcterms:W3CDTF">2026-10-06T06:42:00Z</dcterms:modified>
</cp:coreProperties>
</file>