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51F" w:rsidRPr="007E0B25" w:rsidRDefault="004E451F" w:rsidP="007E0B25">
      <w:pPr>
        <w:spacing w:before="0" w:beforeAutospacing="0" w:after="0" w:afterAutospacing="0"/>
        <w:ind w:right="-1"/>
        <w:jc w:val="center"/>
        <w:rPr>
          <w:rFonts w:ascii="PT Astra Serif" w:hAnsi="PT Astra Serif"/>
          <w:sz w:val="22"/>
          <w:szCs w:val="22"/>
        </w:rPr>
      </w:pPr>
      <w:r w:rsidRPr="007E0B25">
        <w:rPr>
          <w:rFonts w:ascii="PT Astra Serif" w:hAnsi="PT Astra Serif"/>
          <w:b/>
          <w:bCs/>
          <w:sz w:val="22"/>
          <w:szCs w:val="22"/>
        </w:rPr>
        <w:t>ГОСУДАРСТВЕННЫЙ КОНТРАКТ № __________________</w:t>
      </w:r>
      <w:r w:rsidRPr="007E0B25">
        <w:rPr>
          <w:rFonts w:ascii="PT Astra Serif" w:hAnsi="PT Astra Serif"/>
          <w:b/>
          <w:bCs/>
          <w:sz w:val="22"/>
          <w:szCs w:val="22"/>
        </w:rPr>
        <w:br/>
      </w:r>
      <w:r w:rsidRPr="007E0B25">
        <w:rPr>
          <w:rFonts w:ascii="PT Astra Serif" w:hAnsi="PT Astra Serif"/>
          <w:sz w:val="22"/>
          <w:szCs w:val="22"/>
        </w:rPr>
        <w:t xml:space="preserve">на поставку Товара – </w:t>
      </w:r>
      <w:r w:rsidR="00AB7115" w:rsidRPr="00AB7115">
        <w:rPr>
          <w:rFonts w:ascii="PT Astra Serif" w:hAnsi="PT Astra Serif"/>
          <w:sz w:val="22"/>
          <w:szCs w:val="22"/>
        </w:rPr>
        <w:t>Кассовое оборудование с программным обеспечением в комплекте</w:t>
      </w:r>
    </w:p>
    <w:p w:rsidR="004E451F" w:rsidRPr="007E0B25" w:rsidRDefault="004E451F" w:rsidP="007052D1">
      <w:pPr>
        <w:widowControl w:val="0"/>
        <w:shd w:val="clear" w:color="auto" w:fill="FFFFFF"/>
        <w:tabs>
          <w:tab w:val="center" w:pos="4819"/>
          <w:tab w:val="left" w:pos="6849"/>
        </w:tabs>
        <w:spacing w:before="0" w:beforeAutospacing="0" w:after="0" w:afterAutospacing="0"/>
        <w:ind w:right="-1"/>
        <w:jc w:val="center"/>
        <w:rPr>
          <w:rFonts w:ascii="PT Astra Serif" w:hAnsi="PT Astra Serif"/>
          <w:bCs/>
          <w:sz w:val="22"/>
          <w:szCs w:val="22"/>
        </w:rPr>
      </w:pPr>
      <w:r w:rsidRPr="007E0B25">
        <w:rPr>
          <w:rFonts w:ascii="PT Astra Serif" w:hAnsi="PT Astra Serif"/>
          <w:b/>
          <w:bCs/>
          <w:sz w:val="22"/>
          <w:szCs w:val="22"/>
        </w:rPr>
        <w:t>ИКЗ:</w:t>
      </w:r>
    </w:p>
    <w:p w:rsidR="004E451F" w:rsidRPr="007E0B25" w:rsidRDefault="004E451F" w:rsidP="007E0B25">
      <w:pPr>
        <w:widowControl w:val="0"/>
        <w:shd w:val="clear" w:color="auto" w:fill="FFFFFF"/>
        <w:spacing w:before="0" w:beforeAutospacing="0" w:after="0" w:afterAutospacing="0"/>
        <w:ind w:right="-1"/>
        <w:jc w:val="center"/>
        <w:rPr>
          <w:rFonts w:ascii="PT Astra Serif" w:hAnsi="PT Astra Serif"/>
          <w:bCs/>
          <w:sz w:val="22"/>
          <w:szCs w:val="22"/>
        </w:rPr>
      </w:pPr>
    </w:p>
    <w:tbl>
      <w:tblPr>
        <w:tblW w:w="9747" w:type="dxa"/>
        <w:tblLook w:val="04A0"/>
      </w:tblPr>
      <w:tblGrid>
        <w:gridCol w:w="4772"/>
        <w:gridCol w:w="4975"/>
      </w:tblGrid>
      <w:tr w:rsidR="004E451F" w:rsidRPr="007E0B25" w:rsidTr="007510F8">
        <w:trPr>
          <w:trHeight w:val="343"/>
        </w:trPr>
        <w:tc>
          <w:tcPr>
            <w:tcW w:w="4772" w:type="dxa"/>
            <w:hideMark/>
          </w:tcPr>
          <w:p w:rsidR="004E451F" w:rsidRPr="007E0B25" w:rsidRDefault="004E451F" w:rsidP="007E0B25">
            <w:pPr>
              <w:spacing w:before="0" w:beforeAutospacing="0" w:after="0" w:afterAutospacing="0"/>
              <w:ind w:right="-1"/>
              <w:rPr>
                <w:rFonts w:ascii="PT Astra Serif" w:hAnsi="PT Astra Serif"/>
                <w:b/>
                <w:bCs/>
                <w:sz w:val="22"/>
                <w:szCs w:val="22"/>
                <w:lang w:val="en-US"/>
              </w:rPr>
            </w:pPr>
            <w:r w:rsidRPr="007E0B25">
              <w:rPr>
                <w:rFonts w:ascii="PT Astra Serif" w:hAnsi="PT Astra Serif"/>
                <w:sz w:val="22"/>
                <w:szCs w:val="22"/>
              </w:rPr>
              <w:t>г. Нижний Тагил</w:t>
            </w:r>
          </w:p>
        </w:tc>
        <w:tc>
          <w:tcPr>
            <w:tcW w:w="4975" w:type="dxa"/>
            <w:hideMark/>
          </w:tcPr>
          <w:p w:rsidR="004E451F" w:rsidRPr="007E0B25" w:rsidRDefault="00F87E63" w:rsidP="007E0B25">
            <w:pPr>
              <w:spacing w:before="0" w:beforeAutospacing="0" w:after="0" w:afterAutospacing="0"/>
              <w:ind w:right="-1"/>
              <w:jc w:val="right"/>
              <w:rPr>
                <w:rFonts w:ascii="PT Astra Serif" w:hAnsi="PT Astra Serif"/>
                <w:bCs/>
                <w:sz w:val="22"/>
                <w:szCs w:val="22"/>
              </w:rPr>
            </w:pPr>
            <w:r w:rsidRPr="007E0B25">
              <w:rPr>
                <w:rFonts w:ascii="PT Astra Serif" w:hAnsi="PT Astra Serif"/>
                <w:bCs/>
                <w:sz w:val="22"/>
                <w:szCs w:val="22"/>
              </w:rPr>
              <w:t xml:space="preserve"> </w:t>
            </w:r>
            <w:r w:rsidR="004E451F" w:rsidRPr="007E0B25">
              <w:rPr>
                <w:rFonts w:ascii="PT Astra Serif" w:hAnsi="PT Astra Serif"/>
                <w:bCs/>
                <w:sz w:val="22"/>
                <w:szCs w:val="22"/>
              </w:rPr>
              <w:t>«_____»___________</w:t>
            </w:r>
            <w:r w:rsidR="007510F8" w:rsidRPr="007E0B25">
              <w:rPr>
                <w:rFonts w:ascii="PT Astra Serif" w:hAnsi="PT Astra Serif"/>
                <w:bCs/>
                <w:sz w:val="22"/>
                <w:szCs w:val="22"/>
              </w:rPr>
              <w:t>2026</w:t>
            </w:r>
            <w:r w:rsidR="004E451F" w:rsidRPr="007E0B25">
              <w:rPr>
                <w:rFonts w:ascii="PT Astra Serif" w:hAnsi="PT Astra Serif"/>
                <w:bCs/>
                <w:sz w:val="22"/>
                <w:szCs w:val="22"/>
              </w:rPr>
              <w:t>г.</w:t>
            </w:r>
          </w:p>
        </w:tc>
      </w:tr>
    </w:tbl>
    <w:p w:rsidR="004E451F" w:rsidRPr="007E0B25" w:rsidRDefault="004E451F" w:rsidP="007E0B25">
      <w:pPr>
        <w:autoSpaceDE w:val="0"/>
        <w:autoSpaceDN w:val="0"/>
        <w:adjustRightInd w:val="0"/>
        <w:spacing w:before="0" w:beforeAutospacing="0" w:after="0" w:afterAutospacing="0"/>
        <w:ind w:firstLine="851"/>
        <w:jc w:val="both"/>
        <w:rPr>
          <w:rFonts w:ascii="PT Astra Serif" w:hAnsi="PT Astra Serif"/>
          <w:sz w:val="22"/>
          <w:szCs w:val="22"/>
        </w:rPr>
      </w:pPr>
      <w:r w:rsidRPr="007E0B25">
        <w:rPr>
          <w:rFonts w:ascii="PT Astra Serif" w:hAnsi="PT Astra Serif"/>
          <w:b/>
          <w:sz w:val="22"/>
          <w:szCs w:val="22"/>
        </w:rPr>
        <w:t>федеральное казенное учреждение «Исправительная колония № 6 Главного управления Федеральной службы исполнения наказаний по Свердловской области»</w:t>
      </w:r>
      <w:r w:rsidRPr="007E0B25">
        <w:rPr>
          <w:rFonts w:ascii="PT Astra Serif" w:hAnsi="PT Astra Serif"/>
          <w:sz w:val="22"/>
          <w:szCs w:val="22"/>
        </w:rPr>
        <w:t xml:space="preserve"> от имени Российской Федерации, именуемое в дальнейшем «Государственный Заказчик», в лице </w:t>
      </w:r>
      <w:r w:rsidR="007052D1">
        <w:rPr>
          <w:rFonts w:ascii="PT Astra Serif" w:hAnsi="PT Astra Serif"/>
          <w:sz w:val="22"/>
          <w:szCs w:val="22"/>
        </w:rPr>
        <w:t>начальника учреждения Востриловой Марины Марсилевны</w:t>
      </w:r>
      <w:r w:rsidRPr="007E0B25">
        <w:rPr>
          <w:rFonts w:ascii="PT Astra Serif" w:hAnsi="PT Astra Serif"/>
          <w:sz w:val="22"/>
          <w:szCs w:val="22"/>
        </w:rPr>
        <w:t>, действующе</w:t>
      </w:r>
      <w:r w:rsidR="007052D1">
        <w:rPr>
          <w:rFonts w:ascii="PT Astra Serif" w:hAnsi="PT Astra Serif"/>
          <w:sz w:val="22"/>
          <w:szCs w:val="22"/>
        </w:rPr>
        <w:t>й</w:t>
      </w:r>
      <w:r w:rsidRPr="007E0B25">
        <w:rPr>
          <w:rFonts w:ascii="PT Astra Serif" w:hAnsi="PT Astra Serif"/>
          <w:sz w:val="22"/>
          <w:szCs w:val="22"/>
        </w:rPr>
        <w:t xml:space="preserve"> на основании </w:t>
      </w:r>
      <w:r w:rsidR="007052D1">
        <w:rPr>
          <w:rFonts w:ascii="PT Astra Serif" w:hAnsi="PT Astra Serif"/>
          <w:sz w:val="22"/>
          <w:szCs w:val="22"/>
        </w:rPr>
        <w:t>Устава,</w:t>
      </w:r>
      <w:r w:rsidRPr="007E0B25">
        <w:rPr>
          <w:rFonts w:ascii="PT Astra Serif" w:hAnsi="PT Astra Serif"/>
          <w:sz w:val="22"/>
          <w:szCs w:val="22"/>
        </w:rPr>
        <w:t xml:space="preserve"> с одной стороны, и </w:t>
      </w:r>
    </w:p>
    <w:p w:rsidR="004E451F" w:rsidRPr="007E0B25" w:rsidRDefault="004E451F" w:rsidP="007E0B25">
      <w:pPr>
        <w:autoSpaceDE w:val="0"/>
        <w:autoSpaceDN w:val="0"/>
        <w:adjustRightInd w:val="0"/>
        <w:spacing w:before="0" w:beforeAutospacing="0" w:after="0" w:afterAutospacing="0"/>
        <w:ind w:firstLine="851"/>
        <w:jc w:val="both"/>
        <w:rPr>
          <w:rFonts w:ascii="PT Astra Serif" w:hAnsi="PT Astra Serif"/>
          <w:sz w:val="22"/>
          <w:szCs w:val="22"/>
        </w:rPr>
      </w:pPr>
      <w:proofErr w:type="gramStart"/>
      <w:r w:rsidRPr="007E0B25">
        <w:rPr>
          <w:rFonts w:ascii="PT Astra Serif" w:hAnsi="PT Astra Serif"/>
          <w:b/>
          <w:sz w:val="22"/>
          <w:szCs w:val="22"/>
        </w:rPr>
        <w:t>_____________________________ (_______________)</w:t>
      </w:r>
      <w:r w:rsidRPr="007E0B25">
        <w:rPr>
          <w:rFonts w:ascii="PT Astra Serif" w:hAnsi="PT Astra Serif"/>
          <w:sz w:val="22"/>
          <w:szCs w:val="22"/>
        </w:rPr>
        <w:t>, именуемое в дальнейшем «Поставщик», в лице __________________, действующего на основании ____________, с другой стороны, совместно именуемые в дальнейшем «Стороны», руководствуясь требованиями Федерального закона от 05.04.2013 № 44-ФЗ «О контрактной системе в сфере закупок товаров, работ, услуг для обеспечения государственных</w:t>
      </w:r>
      <w:r w:rsidR="009E10A0" w:rsidRPr="007E0B25">
        <w:rPr>
          <w:rFonts w:ascii="PT Astra Serif" w:hAnsi="PT Astra Serif"/>
          <w:sz w:val="22"/>
          <w:szCs w:val="22"/>
        </w:rPr>
        <w:t xml:space="preserve"> </w:t>
      </w:r>
      <w:r w:rsidRPr="007E0B25">
        <w:rPr>
          <w:rFonts w:ascii="PT Astra Serif" w:hAnsi="PT Astra Serif"/>
          <w:sz w:val="22"/>
          <w:szCs w:val="22"/>
        </w:rPr>
        <w:t xml:space="preserve">и муниципальных нужд» (далее – Закон № 44-ФЗ), и на основании протокола подведения итогов </w:t>
      </w:r>
      <w:r w:rsidR="00707145">
        <w:rPr>
          <w:rFonts w:ascii="PT Astra Serif" w:hAnsi="PT Astra Serif"/>
          <w:sz w:val="22"/>
          <w:szCs w:val="22"/>
        </w:rPr>
        <w:t xml:space="preserve">электронного </w:t>
      </w:r>
      <w:r w:rsidR="00707145">
        <w:rPr>
          <w:rFonts w:ascii="PT Astra Serif" w:hAnsi="PT Astra Serif"/>
          <w:bCs/>
          <w:kern w:val="36"/>
          <w:sz w:val="22"/>
          <w:szCs w:val="22"/>
        </w:rPr>
        <w:t xml:space="preserve">запроса котировок </w:t>
      </w:r>
      <w:r w:rsidR="00707145">
        <w:rPr>
          <w:rFonts w:ascii="PT Astra Serif" w:hAnsi="PT Astra Serif"/>
          <w:sz w:val="22"/>
          <w:szCs w:val="22"/>
        </w:rPr>
        <w:t>от « ___ » ________</w:t>
      </w:r>
      <w:r w:rsidRPr="007E0B25">
        <w:rPr>
          <w:rFonts w:ascii="PT Astra Serif" w:hAnsi="PT Astra Serif"/>
          <w:sz w:val="22"/>
          <w:szCs w:val="22"/>
        </w:rPr>
        <w:t xml:space="preserve">_ </w:t>
      </w:r>
      <w:r w:rsidR="007510F8" w:rsidRPr="007E0B25">
        <w:rPr>
          <w:rFonts w:ascii="PT Astra Serif" w:hAnsi="PT Astra Serif"/>
          <w:sz w:val="22"/>
          <w:szCs w:val="22"/>
        </w:rPr>
        <w:t>2026</w:t>
      </w:r>
      <w:r w:rsidRPr="007E0B25">
        <w:rPr>
          <w:rFonts w:ascii="PT Astra Serif" w:hAnsi="PT Astra Serif"/>
          <w:sz w:val="22"/>
          <w:szCs w:val="22"/>
        </w:rPr>
        <w:t>г. №</w:t>
      </w:r>
      <w:r w:rsidRPr="007E0B25">
        <w:rPr>
          <w:rFonts w:ascii="PT Astra Serif" w:hAnsi="PT Astra Serif"/>
          <w:bCs/>
          <w:kern w:val="36"/>
          <w:sz w:val="22"/>
          <w:szCs w:val="22"/>
        </w:rPr>
        <w:t xml:space="preserve">________________, </w:t>
      </w:r>
      <w:r w:rsidRPr="007E0B25">
        <w:rPr>
          <w:rFonts w:ascii="PT Astra Serif" w:hAnsi="PT Astra Serif"/>
          <w:sz w:val="22"/>
          <w:szCs w:val="22"/>
        </w:rPr>
        <w:t>заключили настоящий Государственный контракт (далее – Контракт) о</w:t>
      </w:r>
      <w:proofErr w:type="gramEnd"/>
      <w:r w:rsidRPr="007E0B25">
        <w:rPr>
          <w:rFonts w:ascii="PT Astra Serif" w:hAnsi="PT Astra Serif"/>
          <w:sz w:val="22"/>
          <w:szCs w:val="22"/>
        </w:rPr>
        <w:t xml:space="preserve"> нижеследующем:</w:t>
      </w:r>
    </w:p>
    <w:p w:rsidR="004E451F" w:rsidRPr="007E0B25" w:rsidRDefault="004E451F" w:rsidP="007E0B25">
      <w:pPr>
        <w:autoSpaceDE w:val="0"/>
        <w:autoSpaceDN w:val="0"/>
        <w:adjustRightInd w:val="0"/>
        <w:spacing w:before="0" w:beforeAutospacing="0" w:after="0" w:afterAutospacing="0"/>
        <w:ind w:right="-1"/>
        <w:jc w:val="both"/>
        <w:rPr>
          <w:rFonts w:ascii="PT Astra Serif" w:hAnsi="PT Astra Serif"/>
          <w:sz w:val="22"/>
          <w:szCs w:val="22"/>
        </w:rPr>
      </w:pPr>
    </w:p>
    <w:p w:rsidR="004E451F" w:rsidRPr="007E0B25" w:rsidRDefault="004E451F"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ПРЕДМЕТ КОНТРАКТА</w:t>
      </w:r>
    </w:p>
    <w:p w:rsidR="004E451F" w:rsidRPr="007E0B25" w:rsidRDefault="004E451F"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color w:val="000000" w:themeColor="text1"/>
          <w:sz w:val="22"/>
          <w:szCs w:val="22"/>
        </w:rPr>
      </w:pPr>
      <w:r w:rsidRPr="007E0B25">
        <w:rPr>
          <w:rFonts w:ascii="PT Astra Serif" w:hAnsi="PT Astra Serif"/>
          <w:sz w:val="22"/>
          <w:szCs w:val="22"/>
        </w:rPr>
        <w:t>Поставщик обязуется передать в собственность Государственного заказчика:</w:t>
      </w:r>
      <w:r w:rsidR="009E343C" w:rsidRPr="007E0B25">
        <w:rPr>
          <w:rFonts w:ascii="PT Astra Serif" w:hAnsi="PT Astra Serif"/>
          <w:b/>
          <w:sz w:val="22"/>
          <w:szCs w:val="22"/>
          <w:u w:val="single"/>
        </w:rPr>
        <w:t xml:space="preserve"> </w:t>
      </w:r>
      <w:r w:rsidR="00AB7115" w:rsidRPr="00AB7115">
        <w:rPr>
          <w:rFonts w:ascii="PT Astra Serif" w:hAnsi="PT Astra Serif"/>
          <w:b/>
          <w:sz w:val="22"/>
          <w:szCs w:val="22"/>
          <w:u w:val="single"/>
        </w:rPr>
        <w:t>Кассовое оборудование с программным обеспечением в комплекте</w:t>
      </w:r>
      <w:r w:rsidR="00B67B66" w:rsidRPr="007E0B25">
        <w:rPr>
          <w:rFonts w:ascii="PT Astra Serif" w:hAnsi="PT Astra Serif"/>
          <w:b/>
          <w:sz w:val="22"/>
          <w:szCs w:val="22"/>
          <w:u w:val="single"/>
        </w:rPr>
        <w:t>,</w:t>
      </w:r>
      <w:r w:rsidR="007510F8" w:rsidRPr="007E0B25">
        <w:rPr>
          <w:rFonts w:ascii="PT Astra Serif" w:hAnsi="PT Astra Serif"/>
          <w:b/>
          <w:sz w:val="22"/>
          <w:szCs w:val="22"/>
          <w:u w:val="single"/>
        </w:rPr>
        <w:t xml:space="preserve"> </w:t>
      </w:r>
      <w:r w:rsidRPr="007E0B25">
        <w:rPr>
          <w:rFonts w:ascii="PT Astra Serif" w:hAnsi="PT Astra Serif"/>
          <w:sz w:val="22"/>
          <w:szCs w:val="22"/>
        </w:rPr>
        <w:t>в обусловленный настоящим Контрактом срок, согласно Ведомости поставки (</w:t>
      </w:r>
      <w:hyperlink w:anchor="P304" w:history="1">
        <w:r w:rsidRPr="007E0B25">
          <w:rPr>
            <w:rFonts w:ascii="PT Astra Serif" w:hAnsi="PT Astra Serif"/>
            <w:sz w:val="22"/>
            <w:szCs w:val="22"/>
          </w:rPr>
          <w:t>Приложение № 1</w:t>
        </w:r>
      </w:hyperlink>
      <w:r w:rsidRPr="007E0B25">
        <w:rPr>
          <w:rFonts w:ascii="PT Astra Serif" w:hAnsi="PT Astra Serif"/>
          <w:sz w:val="22"/>
          <w:szCs w:val="22"/>
        </w:rPr>
        <w:t xml:space="preserve"> к настоящему Контракту</w:t>
      </w:r>
      <w:r w:rsidRPr="007E0B25">
        <w:rPr>
          <w:rFonts w:ascii="PT Astra Serif" w:hAnsi="PT Astra Serif"/>
          <w:color w:val="000000" w:themeColor="text1"/>
          <w:sz w:val="22"/>
          <w:szCs w:val="22"/>
        </w:rPr>
        <w:t>),</w:t>
      </w:r>
      <w:r w:rsidR="00167FC2" w:rsidRPr="007E0B25">
        <w:rPr>
          <w:rFonts w:ascii="PT Astra Serif" w:hAnsi="PT Astra Serif"/>
          <w:color w:val="000000" w:themeColor="text1"/>
          <w:sz w:val="22"/>
          <w:szCs w:val="22"/>
        </w:rPr>
        <w:t xml:space="preserve"> </w:t>
      </w:r>
      <w:r w:rsidRPr="007E0B25">
        <w:rPr>
          <w:rFonts w:ascii="PT Astra Serif" w:hAnsi="PT Astra Serif"/>
          <w:color w:val="000000" w:themeColor="text1"/>
          <w:sz w:val="22"/>
          <w:szCs w:val="22"/>
        </w:rPr>
        <w:t>и Техническому заданию (</w:t>
      </w:r>
      <w:hyperlink w:anchor="P304" w:history="1">
        <w:r w:rsidRPr="007E0B25">
          <w:rPr>
            <w:rFonts w:ascii="PT Astra Serif" w:hAnsi="PT Astra Serif"/>
            <w:sz w:val="22"/>
            <w:szCs w:val="22"/>
          </w:rPr>
          <w:t>Приложение №</w:t>
        </w:r>
      </w:hyperlink>
      <w:r w:rsidRPr="007E0B25">
        <w:rPr>
          <w:rFonts w:ascii="PT Astra Serif" w:hAnsi="PT Astra Serif"/>
          <w:sz w:val="22"/>
          <w:szCs w:val="22"/>
        </w:rPr>
        <w:t>2 к настоящему Контракту</w:t>
      </w:r>
      <w:r w:rsidRPr="007E0B25">
        <w:rPr>
          <w:rFonts w:ascii="PT Astra Serif" w:hAnsi="PT Astra Serif"/>
          <w:color w:val="000000" w:themeColor="text1"/>
          <w:sz w:val="22"/>
          <w:szCs w:val="22"/>
        </w:rPr>
        <w:t>), Государственный заказчик обязуется обеспечить приемку товара и осуществить оплату за поставленный Товар, согласно условиям Контракта.</w:t>
      </w:r>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sz w:val="22"/>
          <w:szCs w:val="22"/>
        </w:rPr>
      </w:pPr>
      <w:r w:rsidRPr="007E0B25">
        <w:rPr>
          <w:rFonts w:ascii="PT Astra Serif" w:hAnsi="PT Astra Serif"/>
          <w:sz w:val="22"/>
          <w:szCs w:val="22"/>
        </w:rPr>
        <w:t>Наименование, количество и место поставки Товара указаны в Ведомости поставки (Приложение №1 к настоящему Контракту); характеристики, требования к качеству поставляемого Товара, указаны в Техническом задании (</w:t>
      </w:r>
      <w:hyperlink w:anchor="P304" w:history="1">
        <w:r w:rsidRPr="007E0B25">
          <w:rPr>
            <w:rFonts w:ascii="PT Astra Serif" w:hAnsi="PT Astra Serif"/>
            <w:sz w:val="22"/>
            <w:szCs w:val="22"/>
          </w:rPr>
          <w:t>Приложение № 2</w:t>
        </w:r>
      </w:hyperlink>
      <w:r w:rsidRPr="007E0B25">
        <w:rPr>
          <w:rFonts w:ascii="PT Astra Serif" w:hAnsi="PT Astra Serif"/>
          <w:sz w:val="22"/>
          <w:szCs w:val="22"/>
        </w:rPr>
        <w:t xml:space="preserve"> к настоящему Контракту).</w:t>
      </w:r>
    </w:p>
    <w:p w:rsidR="00DB6FFE" w:rsidRPr="007E0B25" w:rsidRDefault="00DB6FFE"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DB6FFE" w:rsidRPr="007E0B25" w:rsidRDefault="00DB6FFE"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ЦЕНА КОНТРАКТА И ПОРЯДОК РАСЧЕТОВ</w:t>
      </w:r>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sz w:val="22"/>
          <w:szCs w:val="22"/>
        </w:rPr>
      </w:pPr>
      <w:r w:rsidRPr="007E0B25">
        <w:rPr>
          <w:rFonts w:ascii="PT Astra Serif" w:hAnsi="PT Astra Serif"/>
          <w:sz w:val="22"/>
          <w:szCs w:val="22"/>
        </w:rPr>
        <w:t>Цена Контракта составляет</w:t>
      </w:r>
      <w:proofErr w:type="gramStart"/>
      <w:r w:rsidRPr="007E0B25">
        <w:rPr>
          <w:rFonts w:ascii="PT Astra Serif" w:hAnsi="PT Astra Serif"/>
          <w:sz w:val="22"/>
          <w:szCs w:val="22"/>
        </w:rPr>
        <w:t xml:space="preserve">: </w:t>
      </w:r>
      <w:r w:rsidRPr="007E0B25">
        <w:rPr>
          <w:rFonts w:ascii="PT Astra Serif" w:hAnsi="PT Astra Serif"/>
          <w:b/>
          <w:i/>
          <w:sz w:val="22"/>
          <w:szCs w:val="22"/>
          <w:u w:val="single"/>
        </w:rPr>
        <w:t xml:space="preserve">              (               ), </w:t>
      </w:r>
      <w:proofErr w:type="gramEnd"/>
      <w:r w:rsidRPr="007E0B25">
        <w:rPr>
          <w:rFonts w:ascii="PT Astra Serif" w:hAnsi="PT Astra Serif"/>
          <w:b/>
          <w:i/>
          <w:sz w:val="22"/>
          <w:szCs w:val="22"/>
          <w:u w:val="single"/>
        </w:rPr>
        <w:t xml:space="preserve">в том числе НДС </w:t>
      </w:r>
      <w:r w:rsidRPr="007E0B25">
        <w:rPr>
          <w:rFonts w:ascii="PT Astra Serif" w:hAnsi="PT Astra Serif"/>
          <w:b/>
          <w:bCs/>
          <w:i/>
          <w:sz w:val="22"/>
          <w:szCs w:val="22"/>
          <w:u w:val="single"/>
        </w:rPr>
        <w:t xml:space="preserve">          % -  (   ).</w:t>
      </w:r>
      <w:r w:rsidR="00707145">
        <w:rPr>
          <w:rFonts w:ascii="PT Astra Serif" w:hAnsi="PT Astra Serif"/>
          <w:b/>
          <w:bCs/>
          <w:i/>
          <w:sz w:val="22"/>
          <w:szCs w:val="22"/>
          <w:u w:val="single"/>
        </w:rPr>
        <w:t xml:space="preserve"> </w:t>
      </w:r>
      <w:r w:rsidRPr="007E0B25">
        <w:rPr>
          <w:rFonts w:ascii="PT Astra Serif" w:hAnsi="PT Astra Serif"/>
          <w:sz w:val="22"/>
          <w:szCs w:val="22"/>
        </w:rPr>
        <w:t>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9A7683"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sz w:val="22"/>
          <w:szCs w:val="22"/>
        </w:rPr>
      </w:pPr>
      <w:r w:rsidRPr="007E0B25">
        <w:rPr>
          <w:rFonts w:ascii="PT Astra Serif" w:hAnsi="PT Astra Serif"/>
          <w:sz w:val="22"/>
          <w:szCs w:val="22"/>
        </w:rPr>
        <w:t>Вид цены</w:t>
      </w:r>
      <w:r w:rsidRPr="007E0B25">
        <w:rPr>
          <w:rFonts w:ascii="PT Astra Serif" w:hAnsi="PT Astra Serif"/>
          <w:b/>
          <w:sz w:val="22"/>
          <w:szCs w:val="22"/>
        </w:rPr>
        <w:t>:</w:t>
      </w:r>
      <w:r w:rsidRPr="007E0B25">
        <w:rPr>
          <w:rFonts w:ascii="PT Astra Serif" w:hAnsi="PT Astra Serif"/>
          <w:b/>
          <w:sz w:val="22"/>
          <w:szCs w:val="22"/>
          <w:u w:val="single"/>
        </w:rPr>
        <w:t xml:space="preserve">  </w:t>
      </w:r>
      <w:r w:rsidR="009E343C" w:rsidRPr="007E0B25">
        <w:rPr>
          <w:rFonts w:ascii="PT Astra Serif" w:hAnsi="PT Astra Serif"/>
          <w:b/>
          <w:sz w:val="22"/>
          <w:szCs w:val="22"/>
          <w:u w:val="single"/>
        </w:rPr>
        <w:t xml:space="preserve">   </w:t>
      </w:r>
      <w:r w:rsidRPr="007E0B25">
        <w:rPr>
          <w:rFonts w:ascii="PT Astra Serif" w:hAnsi="PT Astra Serif"/>
          <w:b/>
          <w:sz w:val="22"/>
          <w:szCs w:val="22"/>
          <w:u w:val="single"/>
        </w:rPr>
        <w:t xml:space="preserve">   фик</w:t>
      </w:r>
      <w:r w:rsidR="009E343C" w:rsidRPr="007E0B25">
        <w:rPr>
          <w:rFonts w:ascii="PT Astra Serif" w:hAnsi="PT Astra Serif"/>
          <w:b/>
          <w:sz w:val="22"/>
          <w:szCs w:val="22"/>
          <w:u w:val="single"/>
        </w:rPr>
        <w:t>сированная</w:t>
      </w:r>
      <w:proofErr w:type="gramStart"/>
      <w:r w:rsidR="009E343C" w:rsidRPr="007E0B25">
        <w:rPr>
          <w:rFonts w:ascii="PT Astra Serif" w:hAnsi="PT Astra Serif"/>
          <w:b/>
          <w:sz w:val="22"/>
          <w:szCs w:val="22"/>
          <w:u w:val="single"/>
        </w:rPr>
        <w:t xml:space="preserve">        .</w:t>
      </w:r>
      <w:proofErr w:type="gramEnd"/>
    </w:p>
    <w:p w:rsidR="00DB6FFE" w:rsidRPr="007E0B25" w:rsidRDefault="00DB6FFE" w:rsidP="005E0BFD">
      <w:pPr>
        <w:widowControl w:val="0"/>
        <w:tabs>
          <w:tab w:val="left" w:pos="1134"/>
        </w:tabs>
        <w:autoSpaceDE w:val="0"/>
        <w:autoSpaceDN w:val="0"/>
        <w:spacing w:before="0" w:beforeAutospacing="0" w:after="0" w:afterAutospacing="0"/>
        <w:ind w:firstLine="369"/>
        <w:jc w:val="both"/>
        <w:rPr>
          <w:rFonts w:ascii="PT Astra Serif" w:hAnsi="PT Astra Serif"/>
          <w:sz w:val="22"/>
          <w:szCs w:val="22"/>
        </w:rPr>
      </w:pPr>
      <w:r w:rsidRPr="007E0B25">
        <w:rPr>
          <w:rFonts w:ascii="PT Astra Serif" w:hAnsi="PT Astra Serif"/>
          <w:sz w:val="22"/>
          <w:szCs w:val="22"/>
        </w:rPr>
        <w:t xml:space="preserve">Цена Контракта является твердой и определяется на весь срок исполнения Контракта, за исключением случаев, установленных Законом № 44-ФЗ и настоящим Контрактом. </w:t>
      </w:r>
    </w:p>
    <w:p w:rsidR="00DB6FFE" w:rsidRPr="007E0B25" w:rsidRDefault="00DB6FFE" w:rsidP="005E0BFD">
      <w:pPr>
        <w:widowControl w:val="0"/>
        <w:tabs>
          <w:tab w:val="left" w:pos="1134"/>
        </w:tabs>
        <w:autoSpaceDE w:val="0"/>
        <w:autoSpaceDN w:val="0"/>
        <w:spacing w:before="0" w:beforeAutospacing="0" w:after="0" w:afterAutospacing="0"/>
        <w:ind w:firstLine="369"/>
        <w:jc w:val="both"/>
        <w:rPr>
          <w:rFonts w:ascii="PT Astra Serif" w:hAnsi="PT Astra Serif"/>
          <w:sz w:val="22"/>
          <w:szCs w:val="22"/>
        </w:rPr>
      </w:pPr>
      <w:r w:rsidRPr="007E0B25">
        <w:rPr>
          <w:rFonts w:ascii="PT Astra Serif" w:hAnsi="PT Astra Serif"/>
          <w:sz w:val="22"/>
          <w:szCs w:val="22"/>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8" w:history="1">
        <w:r w:rsidRPr="007E0B25">
          <w:rPr>
            <w:rFonts w:ascii="PT Astra Serif" w:hAnsi="PT Astra Serif"/>
            <w:sz w:val="22"/>
            <w:szCs w:val="22"/>
          </w:rPr>
          <w:t>статьями 34</w:t>
        </w:r>
      </w:hyperlink>
      <w:r w:rsidRPr="007E0B25">
        <w:rPr>
          <w:rFonts w:ascii="PT Astra Serif" w:hAnsi="PT Astra Serif"/>
          <w:sz w:val="22"/>
          <w:szCs w:val="22"/>
        </w:rPr>
        <w:t xml:space="preserve"> и </w:t>
      </w:r>
      <w:hyperlink r:id="rId9" w:history="1">
        <w:r w:rsidRPr="007E0B25">
          <w:rPr>
            <w:rFonts w:ascii="PT Astra Serif" w:hAnsi="PT Astra Serif"/>
            <w:sz w:val="22"/>
            <w:szCs w:val="22"/>
          </w:rPr>
          <w:t>95</w:t>
        </w:r>
      </w:hyperlink>
      <w:r w:rsidRPr="007E0B25">
        <w:rPr>
          <w:rFonts w:ascii="PT Astra Serif" w:hAnsi="PT Astra Serif"/>
          <w:sz w:val="22"/>
          <w:szCs w:val="22"/>
        </w:rPr>
        <w:t xml:space="preserve"> Закона № 44-ФЗ</w:t>
      </w:r>
      <w:r w:rsidR="005E0BFD">
        <w:rPr>
          <w:rFonts w:ascii="PT Astra Serif" w:hAnsi="PT Astra Serif"/>
          <w:sz w:val="22"/>
          <w:szCs w:val="22"/>
        </w:rPr>
        <w:t xml:space="preserve"> и условиями настоящего Контракта.</w:t>
      </w:r>
    </w:p>
    <w:p w:rsidR="00DB6FFE" w:rsidRPr="007E0B25" w:rsidRDefault="00DB6FFE" w:rsidP="005E0BFD">
      <w:pPr>
        <w:widowControl w:val="0"/>
        <w:tabs>
          <w:tab w:val="left" w:pos="1134"/>
        </w:tabs>
        <w:autoSpaceDE w:val="0"/>
        <w:autoSpaceDN w:val="0"/>
        <w:spacing w:before="0" w:beforeAutospacing="0" w:after="0" w:afterAutospacing="0"/>
        <w:ind w:firstLine="369"/>
        <w:jc w:val="both"/>
        <w:rPr>
          <w:rFonts w:ascii="PT Astra Serif" w:hAnsi="PT Astra Serif"/>
          <w:sz w:val="22"/>
          <w:szCs w:val="22"/>
          <w:u w:val="single"/>
        </w:rPr>
      </w:pPr>
      <w:r w:rsidRPr="007E0B25">
        <w:rPr>
          <w:rFonts w:ascii="PT Astra Serif" w:hAnsi="PT Astra Serif"/>
          <w:sz w:val="22"/>
          <w:szCs w:val="22"/>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sz w:val="22"/>
          <w:szCs w:val="22"/>
        </w:rPr>
      </w:pPr>
      <w:r w:rsidRPr="007E0B25">
        <w:rPr>
          <w:rFonts w:ascii="PT Astra Serif" w:hAnsi="PT Astra Serif"/>
          <w:sz w:val="22"/>
          <w:szCs w:val="22"/>
        </w:rPr>
        <w:t>Источник финансирования Контракта:</w:t>
      </w:r>
      <w:r w:rsidRPr="007E0B25">
        <w:rPr>
          <w:rFonts w:ascii="PT Astra Serif" w:hAnsi="PT Astra Serif"/>
          <w:sz w:val="22"/>
          <w:szCs w:val="22"/>
          <w:u w:val="single"/>
        </w:rPr>
        <w:t xml:space="preserve"> </w:t>
      </w:r>
      <w:r w:rsidR="009E10A0" w:rsidRPr="007E0B25">
        <w:rPr>
          <w:rFonts w:ascii="PT Astra Serif" w:hAnsi="PT Astra Serif"/>
          <w:b/>
          <w:sz w:val="22"/>
          <w:szCs w:val="22"/>
          <w:u w:val="single"/>
        </w:rPr>
        <w:t>Д</w:t>
      </w:r>
      <w:r w:rsidRPr="007E0B25">
        <w:rPr>
          <w:rFonts w:ascii="PT Astra Serif" w:hAnsi="PT Astra Serif"/>
          <w:b/>
          <w:sz w:val="22"/>
          <w:szCs w:val="22"/>
          <w:u w:val="single"/>
        </w:rPr>
        <w:t>ополнительное бюд</w:t>
      </w:r>
      <w:r w:rsidR="009E10A0" w:rsidRPr="007E0B25">
        <w:rPr>
          <w:rFonts w:ascii="PT Astra Serif" w:hAnsi="PT Astra Serif"/>
          <w:b/>
          <w:sz w:val="22"/>
          <w:szCs w:val="22"/>
          <w:u w:val="single"/>
        </w:rPr>
        <w:t>жетное финансирование</w:t>
      </w:r>
      <w:proofErr w:type="gramStart"/>
      <w:r w:rsidR="009E343C" w:rsidRPr="007E0B25">
        <w:rPr>
          <w:rFonts w:ascii="PT Astra Serif" w:hAnsi="PT Astra Serif"/>
          <w:b/>
          <w:sz w:val="22"/>
          <w:szCs w:val="22"/>
          <w:u w:val="single"/>
        </w:rPr>
        <w:t xml:space="preserve"> .</w:t>
      </w:r>
      <w:proofErr w:type="gramEnd"/>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sz w:val="22"/>
          <w:szCs w:val="22"/>
          <w:u w:val="single"/>
        </w:rPr>
      </w:pPr>
      <w:r w:rsidRPr="007E0B25">
        <w:rPr>
          <w:rFonts w:ascii="PT Astra Serif" w:hAnsi="PT Astra Serif"/>
          <w:sz w:val="22"/>
          <w:szCs w:val="22"/>
        </w:rPr>
        <w:t xml:space="preserve">Оплата поставленного Товара осуществляется Государственным заказчиком по факту поставки Товара Поставщиком в течение 7 (семи) рабочих дней, начиная </w:t>
      </w:r>
      <w:proofErr w:type="gramStart"/>
      <w:r w:rsidRPr="007E0B25">
        <w:rPr>
          <w:rFonts w:ascii="PT Astra Serif" w:hAnsi="PT Astra Serif"/>
          <w:sz w:val="22"/>
          <w:szCs w:val="22"/>
        </w:rPr>
        <w:t>с даты получения</w:t>
      </w:r>
      <w:proofErr w:type="gramEnd"/>
      <w:r w:rsidRPr="007E0B25">
        <w:rPr>
          <w:rFonts w:ascii="PT Astra Serif" w:hAnsi="PT Astra Serif"/>
          <w:sz w:val="22"/>
          <w:szCs w:val="22"/>
        </w:rPr>
        <w:t xml:space="preserve"> Государственным заказчиком Товара</w:t>
      </w:r>
      <w:r w:rsidR="00707145">
        <w:rPr>
          <w:rFonts w:ascii="PT Astra Serif" w:hAnsi="PT Astra Serif"/>
          <w:sz w:val="22"/>
          <w:szCs w:val="22"/>
        </w:rPr>
        <w:t xml:space="preserve"> и сопроводительных документов</w:t>
      </w:r>
      <w:r w:rsidRPr="007E0B25">
        <w:rPr>
          <w:rFonts w:ascii="PT Astra Serif" w:hAnsi="PT Astra Serif"/>
          <w:sz w:val="22"/>
          <w:szCs w:val="22"/>
        </w:rPr>
        <w:t>, оформленных надлежащим образом и подписанных Сторонами.</w:t>
      </w:r>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b/>
          <w:i/>
          <w:sz w:val="22"/>
          <w:szCs w:val="22"/>
          <w:u w:val="single"/>
        </w:rPr>
      </w:pPr>
      <w:r w:rsidRPr="007E0B25">
        <w:rPr>
          <w:rFonts w:ascii="PT Astra Serif" w:hAnsi="PT Astra Serif"/>
          <w:sz w:val="22"/>
          <w:szCs w:val="22"/>
        </w:rPr>
        <w:t xml:space="preserve">Оплата за поставленный Товар осуществляется по безналичному расчету путем перечисления денежных средств с лицевого счета Государственного заказчика на расчетный счет </w:t>
      </w:r>
      <w:r w:rsidRPr="007E0B25">
        <w:rPr>
          <w:rFonts w:ascii="PT Astra Serif" w:hAnsi="PT Astra Serif"/>
          <w:sz w:val="22"/>
          <w:szCs w:val="22"/>
        </w:rPr>
        <w:lastRenderedPageBreak/>
        <w:t xml:space="preserve">Поставщика, в пределах лимитов бюджетных обязательств, подлежащих исполнению в </w:t>
      </w:r>
      <w:r w:rsidR="007510F8" w:rsidRPr="007E0B25">
        <w:rPr>
          <w:rFonts w:ascii="PT Astra Serif" w:hAnsi="PT Astra Serif"/>
          <w:sz w:val="22"/>
          <w:szCs w:val="22"/>
        </w:rPr>
        <w:t>2026</w:t>
      </w:r>
      <w:r w:rsidRPr="007E0B25">
        <w:rPr>
          <w:rFonts w:ascii="PT Astra Serif" w:hAnsi="PT Astra Serif"/>
          <w:sz w:val="22"/>
          <w:szCs w:val="22"/>
        </w:rPr>
        <w:t xml:space="preserve"> году.</w:t>
      </w:r>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b/>
          <w:i/>
          <w:sz w:val="22"/>
          <w:szCs w:val="22"/>
          <w:u w:val="single"/>
        </w:rPr>
      </w:pPr>
      <w:proofErr w:type="gramStart"/>
      <w:r w:rsidRPr="007E0B25">
        <w:rPr>
          <w:rFonts w:ascii="PT Astra Serif" w:hAnsi="PT Astra Serif"/>
          <w:sz w:val="22"/>
          <w:szCs w:val="22"/>
        </w:rPr>
        <w:t>Государственный заказчик уменьшает суммы, подлежащие уплате Государственным заказчиком Поставщику,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b/>
          <w:i/>
          <w:sz w:val="22"/>
          <w:szCs w:val="22"/>
          <w:u w:val="single"/>
        </w:rPr>
      </w:pPr>
      <w:r w:rsidRPr="007E0B25">
        <w:rPr>
          <w:rFonts w:ascii="PT Astra Serif" w:hAnsi="PT Astra Serif"/>
          <w:sz w:val="22"/>
          <w:szCs w:val="22"/>
        </w:rPr>
        <w:t>Датой оплаты считается дата списания денежных средств со счета Государственного заказчика, указанного в настоящем Контракте.</w:t>
      </w:r>
    </w:p>
    <w:p w:rsidR="00DB6FFE" w:rsidRPr="007E0B25" w:rsidRDefault="00DB6FFE"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b/>
          <w:i/>
          <w:sz w:val="22"/>
          <w:szCs w:val="22"/>
          <w:u w:val="single"/>
        </w:rPr>
      </w:pPr>
      <w:r w:rsidRPr="007E0B25">
        <w:rPr>
          <w:rFonts w:ascii="PT Astra Serif" w:hAnsi="PT Astra Serif"/>
          <w:sz w:val="22"/>
          <w:szCs w:val="22"/>
        </w:rPr>
        <w:t>В случае изменения банковских реквизитов Поставщик обязан в течение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0F3CBA" w:rsidRPr="007E0B25" w:rsidRDefault="000F3CBA" w:rsidP="005E0BFD">
      <w:pPr>
        <w:widowControl w:val="0"/>
        <w:numPr>
          <w:ilvl w:val="1"/>
          <w:numId w:val="3"/>
        </w:numPr>
        <w:tabs>
          <w:tab w:val="left" w:pos="1134"/>
        </w:tabs>
        <w:autoSpaceDE w:val="0"/>
        <w:autoSpaceDN w:val="0"/>
        <w:spacing w:before="0" w:beforeAutospacing="0" w:after="0" w:afterAutospacing="0"/>
        <w:ind w:left="0" w:firstLine="369"/>
        <w:jc w:val="both"/>
        <w:rPr>
          <w:rFonts w:ascii="PT Astra Serif" w:hAnsi="PT Astra Serif"/>
          <w:sz w:val="22"/>
          <w:szCs w:val="22"/>
        </w:rPr>
      </w:pPr>
      <w:r w:rsidRPr="007E0B25">
        <w:rPr>
          <w:rFonts w:ascii="PT Astra Serif" w:hAnsi="PT Astra Serif"/>
          <w:sz w:val="22"/>
          <w:szCs w:val="22"/>
        </w:rPr>
        <w:t>Государственный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DB6FFE" w:rsidRPr="007E0B25" w:rsidRDefault="00DB6FFE"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DB6FFE" w:rsidRPr="007E0B25" w:rsidRDefault="00DB6FFE"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ПОРЯДОК, СРОКИ И УСЛОВИЯ ПОСТАВКИ И ПРИЕМКИ ТОВАРА</w:t>
      </w:r>
    </w:p>
    <w:p w:rsidR="00434852"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 xml:space="preserve">Поставщик самостоятельно доставляет Товар </w:t>
      </w:r>
      <w:r w:rsidR="00434852" w:rsidRPr="007E0B25">
        <w:rPr>
          <w:rFonts w:ascii="PT Astra Serif" w:hAnsi="PT Astra Serif"/>
          <w:sz w:val="22"/>
          <w:szCs w:val="22"/>
        </w:rPr>
        <w:t xml:space="preserve">одной партией Государственному заказчику по адресу: г. Нижний Тагил, ул. </w:t>
      </w:r>
      <w:proofErr w:type="gramStart"/>
      <w:r w:rsidR="00434852" w:rsidRPr="007E0B25">
        <w:rPr>
          <w:rFonts w:ascii="PT Astra Serif" w:hAnsi="PT Astra Serif"/>
          <w:sz w:val="22"/>
          <w:szCs w:val="22"/>
        </w:rPr>
        <w:t>Западная</w:t>
      </w:r>
      <w:proofErr w:type="gramEnd"/>
      <w:r w:rsidR="00434852" w:rsidRPr="007E0B25">
        <w:rPr>
          <w:rFonts w:ascii="PT Astra Serif" w:hAnsi="PT Astra Serif"/>
          <w:sz w:val="22"/>
          <w:szCs w:val="22"/>
        </w:rPr>
        <w:t xml:space="preserve"> 3а, склад (далее - место доставки), </w:t>
      </w:r>
      <w:r w:rsidR="005E0762" w:rsidRPr="007E0B25">
        <w:rPr>
          <w:rFonts w:ascii="PT Astra Serif" w:hAnsi="PT Astra Serif"/>
          <w:b/>
          <w:i/>
          <w:sz w:val="22"/>
          <w:szCs w:val="22"/>
        </w:rPr>
        <w:t xml:space="preserve">в срок с момента заключения контракта, но не позднее </w:t>
      </w:r>
      <w:r w:rsidR="00D90524">
        <w:rPr>
          <w:rFonts w:ascii="PT Astra Serif" w:hAnsi="PT Astra Serif"/>
          <w:b/>
          <w:i/>
          <w:sz w:val="22"/>
          <w:szCs w:val="22"/>
        </w:rPr>
        <w:t>23</w:t>
      </w:r>
      <w:r w:rsidR="007052D1">
        <w:rPr>
          <w:rFonts w:ascii="PT Astra Serif" w:hAnsi="PT Astra Serif"/>
          <w:b/>
          <w:i/>
          <w:sz w:val="22"/>
          <w:szCs w:val="22"/>
        </w:rPr>
        <w:t>.1</w:t>
      </w:r>
      <w:r w:rsidR="001F2AA0">
        <w:rPr>
          <w:rFonts w:ascii="PT Astra Serif" w:hAnsi="PT Astra Serif"/>
          <w:b/>
          <w:i/>
          <w:sz w:val="22"/>
          <w:szCs w:val="22"/>
        </w:rPr>
        <w:t>1</w:t>
      </w:r>
      <w:r w:rsidR="00431F5A" w:rsidRPr="007E0B25">
        <w:rPr>
          <w:rFonts w:ascii="PT Astra Serif" w:hAnsi="PT Astra Serif"/>
          <w:b/>
          <w:i/>
          <w:sz w:val="22"/>
          <w:szCs w:val="22"/>
        </w:rPr>
        <w:t>.2026</w:t>
      </w:r>
      <w:r w:rsidR="00707145">
        <w:rPr>
          <w:rFonts w:ascii="PT Astra Serif" w:hAnsi="PT Astra Serif"/>
          <w:b/>
          <w:i/>
          <w:sz w:val="22"/>
          <w:szCs w:val="22"/>
        </w:rPr>
        <w:t>г. включительно.</w:t>
      </w:r>
    </w:p>
    <w:p w:rsidR="0021060B" w:rsidRPr="007E0B25" w:rsidRDefault="0021060B" w:rsidP="007E0B25">
      <w:pPr>
        <w:widowControl w:val="0"/>
        <w:tabs>
          <w:tab w:val="left" w:pos="1134"/>
        </w:tabs>
        <w:autoSpaceDE w:val="0"/>
        <w:autoSpaceDN w:val="0"/>
        <w:adjustRightInd w:val="0"/>
        <w:spacing w:before="0" w:beforeAutospacing="0" w:after="0" w:afterAutospacing="0"/>
        <w:ind w:right="-1" w:firstLine="369"/>
        <w:jc w:val="both"/>
        <w:outlineLvl w:val="0"/>
        <w:rPr>
          <w:rFonts w:ascii="PT Astra Serif" w:hAnsi="PT Astra Serif"/>
          <w:b/>
          <w:i/>
          <w:sz w:val="22"/>
          <w:szCs w:val="22"/>
          <w:u w:val="single"/>
        </w:rPr>
      </w:pPr>
      <w:r w:rsidRPr="007E0B25">
        <w:rPr>
          <w:rFonts w:ascii="PT Astra Serif" w:hAnsi="PT Astra Serif"/>
          <w:sz w:val="22"/>
          <w:szCs w:val="22"/>
        </w:rPr>
        <w:t xml:space="preserve">Поставщик не менее чем за 2 дня до осуществления поставки Товара сообщает </w:t>
      </w:r>
      <w:r w:rsidR="00707145">
        <w:rPr>
          <w:rFonts w:ascii="PT Astra Serif" w:hAnsi="PT Astra Serif"/>
          <w:sz w:val="22"/>
          <w:szCs w:val="22"/>
        </w:rPr>
        <w:t>Государственному з</w:t>
      </w:r>
      <w:r w:rsidRPr="007E0B25">
        <w:rPr>
          <w:rFonts w:ascii="PT Astra Serif" w:hAnsi="PT Astra Serif"/>
          <w:sz w:val="22"/>
          <w:szCs w:val="22"/>
        </w:rPr>
        <w:t>аказчику о времени и дате доставки Товара.</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proofErr w:type="gramStart"/>
      <w:r w:rsidRPr="007E0B25">
        <w:rPr>
          <w:rFonts w:ascii="PT Astra Serif" w:hAnsi="PT Astra Serif"/>
          <w:sz w:val="22"/>
          <w:szCs w:val="22"/>
        </w:rPr>
        <w:t>Оформление документа о приемке поставленного Товара (за исключением отдельного этапа исполнения Контракта) осуществляется после предоставления Поставщиком обеспечения гарантийных обязательств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в порядке и в сроки</w:t>
      </w:r>
      <w:r w:rsidR="007052D1">
        <w:rPr>
          <w:rFonts w:ascii="PT Astra Serif" w:hAnsi="PT Astra Serif"/>
          <w:sz w:val="22"/>
          <w:szCs w:val="22"/>
        </w:rPr>
        <w:t>, согласно условиям настоящего</w:t>
      </w:r>
      <w:r w:rsidRPr="007E0B25">
        <w:rPr>
          <w:rFonts w:ascii="PT Astra Serif" w:hAnsi="PT Astra Serif"/>
          <w:sz w:val="22"/>
          <w:szCs w:val="22"/>
        </w:rPr>
        <w:t xml:space="preserve"> Контракта.</w:t>
      </w:r>
      <w:proofErr w:type="gramEnd"/>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При поставке Товара Поставщик формирует и подписывает документ о приемке в единой информационной системе (далее - структурированный документ о приемке)  и направляет Заказчику в единой информационной системе в сфере закупок с приложенными документами, требуемыми по контракту.</w:t>
      </w:r>
    </w:p>
    <w:p w:rsidR="0021060B" w:rsidRPr="007E0B25" w:rsidRDefault="0021060B" w:rsidP="007E0B25">
      <w:pPr>
        <w:widowControl w:val="0"/>
        <w:tabs>
          <w:tab w:val="left" w:pos="1134"/>
        </w:tabs>
        <w:autoSpaceDE w:val="0"/>
        <w:autoSpaceDN w:val="0"/>
        <w:adjustRightInd w:val="0"/>
        <w:spacing w:before="0" w:beforeAutospacing="0" w:after="0" w:afterAutospacing="0"/>
        <w:ind w:right="-1" w:firstLine="369"/>
        <w:jc w:val="both"/>
        <w:outlineLvl w:val="0"/>
        <w:rPr>
          <w:rFonts w:ascii="PT Astra Serif" w:hAnsi="PT Astra Serif"/>
          <w:sz w:val="22"/>
          <w:szCs w:val="22"/>
        </w:rPr>
      </w:pPr>
      <w:r w:rsidRPr="007E0B25">
        <w:rPr>
          <w:rFonts w:ascii="PT Astra Serif" w:hAnsi="PT Astra Serif"/>
          <w:sz w:val="22"/>
          <w:szCs w:val="22"/>
        </w:rPr>
        <w:t xml:space="preserve">При отсутствии у Заказчика претензий по количеству и качеству поставленного Товара Заказчик в течение 10 рабочих дней с момента доставки Товара Поставщиком подписывает структурированный документ о приемке усиленной электронной подписью лица, имеющего право действовать от имени Заказчика. Структурированный документ о приемке считается подписанным с момента подписания его Заказчиком и Поставщиком усиленной электронной подписью лиц, </w:t>
      </w:r>
      <w:r w:rsidRPr="007E0B25">
        <w:rPr>
          <w:rFonts w:ascii="PT Astra Serif" w:hAnsi="PT Astra Serif"/>
          <w:sz w:val="22"/>
          <w:szCs w:val="22"/>
        </w:rPr>
        <w:lastRenderedPageBreak/>
        <w:t>имеющих право действовать от имени Заказчика и Поставщика, в единой информационной системе в сфере закупок. После этого Товар считается переданным Поставщиком Заказчику. Датой приемки поставленного товара считается дата размещения в единой информационной системе структурированного документа о приемке Товара двумя сторонами.</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3.6 Контракта, отказывает в приемке Товара, направляя Поставщику мотивированный отказ от приемки, сформированный в электронной форме в единой информационной системе в сфере закупок, подписанный электронной подписью лица, имеющего право действовать от имени Заказчика.</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3.6 Контракта.</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sz w:val="22"/>
          <w:szCs w:val="22"/>
        </w:rPr>
      </w:pPr>
      <w:r w:rsidRPr="007E0B25">
        <w:rPr>
          <w:rFonts w:ascii="PT Astra Serif" w:hAnsi="PT Astra Serif"/>
          <w:sz w:val="22"/>
          <w:szCs w:val="22"/>
        </w:rPr>
        <w:t>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21060B" w:rsidRPr="007E0B25" w:rsidRDefault="0021060B"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21060B" w:rsidRPr="007E0B25" w:rsidRDefault="0021060B"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ВЗАИМОДЕЙСТВИЕ СТОРОН</w:t>
      </w: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rPr>
      </w:pPr>
      <w:r w:rsidRPr="007E0B25">
        <w:rPr>
          <w:rFonts w:ascii="PT Astra Serif" w:hAnsi="PT Astra Serif"/>
          <w:b/>
          <w:i/>
          <w:sz w:val="22"/>
          <w:szCs w:val="22"/>
        </w:rPr>
        <w:t>Государственный заказчик ОБЯЗАН:</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Порядок при принятии решения об одностороннем отказе Контракта определен разделом 11 настоящего Контракта.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Требовать уплаты неустоек (штрафов, пеней) в соответствии с </w:t>
      </w:r>
      <w:hyperlink w:anchor="P189" w:history="1">
        <w:r w:rsidRPr="007E0B25">
          <w:rPr>
            <w:rFonts w:ascii="PT Astra Serif" w:hAnsi="PT Astra Serif"/>
            <w:sz w:val="22"/>
            <w:szCs w:val="22"/>
          </w:rPr>
          <w:t>разделом 7</w:t>
        </w:r>
      </w:hyperlink>
      <w:r w:rsidRPr="007E0B25">
        <w:rPr>
          <w:rFonts w:ascii="PT Astra Serif" w:hAnsi="PT Astra Serif"/>
          <w:sz w:val="22"/>
          <w:szCs w:val="22"/>
        </w:rPr>
        <w:t xml:space="preserve"> настоящего Контракта.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0" w:history="1">
        <w:r w:rsidRPr="007E0B25">
          <w:rPr>
            <w:rFonts w:ascii="PT Astra Serif" w:hAnsi="PT Astra Serif"/>
            <w:sz w:val="22"/>
            <w:szCs w:val="22"/>
          </w:rPr>
          <w:t>Законом</w:t>
        </w:r>
      </w:hyperlink>
      <w:r w:rsidRPr="007E0B25">
        <w:rPr>
          <w:rFonts w:ascii="PT Astra Serif" w:hAnsi="PT Astra Serif"/>
          <w:sz w:val="22"/>
          <w:szCs w:val="22"/>
        </w:rPr>
        <w:t xml:space="preserve"> № 44-ФЗ и настоящим Контрактом.</w:t>
      </w:r>
    </w:p>
    <w:p w:rsidR="0021060B" w:rsidRPr="007E0B25" w:rsidRDefault="0021060B" w:rsidP="007E0B25">
      <w:pPr>
        <w:widowControl w:val="0"/>
        <w:tabs>
          <w:tab w:val="left" w:pos="709"/>
        </w:tabs>
        <w:autoSpaceDE w:val="0"/>
        <w:autoSpaceDN w:val="0"/>
        <w:adjustRightInd w:val="0"/>
        <w:spacing w:before="0" w:beforeAutospacing="0" w:after="0" w:afterAutospacing="0"/>
        <w:ind w:right="-1"/>
        <w:jc w:val="both"/>
        <w:outlineLvl w:val="0"/>
        <w:rPr>
          <w:rFonts w:ascii="PT Astra Serif" w:hAnsi="PT Astra Serif"/>
          <w:sz w:val="22"/>
          <w:szCs w:val="22"/>
        </w:rPr>
      </w:pP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1264" w:right="-1"/>
        <w:jc w:val="both"/>
        <w:outlineLvl w:val="0"/>
        <w:rPr>
          <w:rFonts w:ascii="PT Astra Serif" w:hAnsi="PT Astra Serif"/>
          <w:b/>
          <w:i/>
          <w:sz w:val="22"/>
          <w:szCs w:val="22"/>
        </w:rPr>
      </w:pPr>
      <w:r w:rsidRPr="007E0B25">
        <w:rPr>
          <w:rFonts w:ascii="PT Astra Serif" w:hAnsi="PT Astra Serif"/>
          <w:b/>
          <w:i/>
          <w:sz w:val="22"/>
          <w:szCs w:val="22"/>
        </w:rPr>
        <w:t>Государственный заказчик ВПРАВЕ:</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Требовать от Поставщика надлежащего исполнения обязательств по настоящему Контракту.</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Требовать от Поставщика своевременного устранения нарушений, выявленных как в ходе приемки, так и в течение срока годности.</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Проверять ход и качество выполнения Поставщиком условий настоящего Контракта.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Требовать возмещения убытков в соответствии с </w:t>
      </w:r>
      <w:hyperlink w:anchor="P189" w:history="1">
        <w:r w:rsidRPr="007E0B25">
          <w:rPr>
            <w:rFonts w:ascii="PT Astra Serif" w:hAnsi="PT Astra Serif"/>
            <w:sz w:val="22"/>
            <w:szCs w:val="22"/>
          </w:rPr>
          <w:t>разделом 7</w:t>
        </w:r>
      </w:hyperlink>
      <w:r w:rsidRPr="007E0B25">
        <w:rPr>
          <w:rFonts w:ascii="PT Astra Serif" w:hAnsi="PT Astra Serif"/>
          <w:sz w:val="22"/>
          <w:szCs w:val="22"/>
        </w:rPr>
        <w:t xml:space="preserve"> настоящего Контракта, причиненных по вине Поставщика.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Предложить увеличить или уменьшить в процессе исполнения настоящего Контракта </w:t>
      </w:r>
      <w:r w:rsidRPr="007E0B25">
        <w:rPr>
          <w:rFonts w:ascii="PT Astra Serif" w:hAnsi="PT Astra Serif"/>
          <w:sz w:val="22"/>
          <w:szCs w:val="22"/>
        </w:rPr>
        <w:lastRenderedPageBreak/>
        <w:t xml:space="preserve">количество Товара, предусмотренного настоящим Контрактом, не более чем на 10 процентов, в порядке и на условиях, установленных </w:t>
      </w:r>
      <w:hyperlink r:id="rId11" w:history="1">
        <w:r w:rsidRPr="007E0B25">
          <w:rPr>
            <w:rFonts w:ascii="PT Astra Serif" w:hAnsi="PT Astra Serif"/>
            <w:sz w:val="22"/>
            <w:szCs w:val="22"/>
          </w:rPr>
          <w:t>Законом</w:t>
        </w:r>
      </w:hyperlink>
      <w:r w:rsidRPr="007E0B25">
        <w:rPr>
          <w:rFonts w:ascii="PT Astra Serif" w:hAnsi="PT Astra Serif"/>
          <w:sz w:val="22"/>
          <w:szCs w:val="22"/>
        </w:rPr>
        <w:t xml:space="preserve"> № 44-ФЗ.</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Отказаться от приемки и оплаты Товара, не соответствующего условиям настоящего Контракта.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Принять решение об одностороннем отказе от исполнения настоящего Контракта </w:t>
      </w:r>
      <w:r w:rsidRPr="007E0B25">
        <w:rPr>
          <w:rFonts w:ascii="PT Astra Serif" w:hAnsi="PT Astra Serif"/>
          <w:sz w:val="22"/>
          <w:szCs w:val="22"/>
        </w:rPr>
        <w:br/>
        <w:t>в соответствии с гражданским законодательством Российской Федерации.</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2" w:history="1">
        <w:r w:rsidRPr="007E0B25">
          <w:rPr>
            <w:rFonts w:ascii="PT Astra Serif" w:hAnsi="PT Astra Serif"/>
            <w:sz w:val="22"/>
            <w:szCs w:val="22"/>
          </w:rPr>
          <w:t>Законом</w:t>
        </w:r>
      </w:hyperlink>
      <w:r w:rsidRPr="007E0B25">
        <w:rPr>
          <w:rFonts w:ascii="PT Astra Serif" w:hAnsi="PT Astra Serif"/>
          <w:sz w:val="22"/>
          <w:szCs w:val="22"/>
        </w:rPr>
        <w:t xml:space="preserve"> № 44-ФЗ.</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приемке Товара.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Осуществлять иные права в соответствии с законодательством Российской Федерации и Государственным контрактом.</w:t>
      </w:r>
    </w:p>
    <w:p w:rsidR="0021060B" w:rsidRPr="007E0B25" w:rsidRDefault="0021060B" w:rsidP="007E0B25">
      <w:pPr>
        <w:pStyle w:val="af3"/>
        <w:widowControl w:val="0"/>
        <w:autoSpaceDE w:val="0"/>
        <w:autoSpaceDN w:val="0"/>
        <w:adjustRightInd w:val="0"/>
        <w:spacing w:after="0" w:line="240" w:lineRule="auto"/>
        <w:ind w:left="0" w:right="-1"/>
        <w:outlineLvl w:val="0"/>
        <w:rPr>
          <w:rFonts w:ascii="PT Astra Serif" w:hAnsi="PT Astra Serif" w:cs="Times New Roman"/>
        </w:rPr>
      </w:pP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1264" w:right="-1"/>
        <w:jc w:val="both"/>
        <w:outlineLvl w:val="0"/>
        <w:rPr>
          <w:rFonts w:ascii="PT Astra Serif" w:hAnsi="PT Astra Serif"/>
          <w:b/>
          <w:i/>
          <w:sz w:val="22"/>
          <w:szCs w:val="22"/>
        </w:rPr>
      </w:pPr>
      <w:r w:rsidRPr="007E0B25">
        <w:rPr>
          <w:rFonts w:ascii="PT Astra Serif" w:hAnsi="PT Astra Serif"/>
          <w:b/>
          <w:i/>
          <w:sz w:val="22"/>
          <w:szCs w:val="22"/>
        </w:rPr>
        <w:t>Поставщик ОБЯЗАН:</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b/>
          <w:sz w:val="22"/>
          <w:szCs w:val="22"/>
        </w:rPr>
      </w:pPr>
      <w:r w:rsidRPr="007E0B25">
        <w:rPr>
          <w:rFonts w:ascii="PT Astra Serif" w:hAnsi="PT Astra Serif"/>
          <w:sz w:val="22"/>
          <w:szCs w:val="22"/>
        </w:rPr>
        <w:t>Поставить Товар в порядке, количестве, в срок и на условиях, предусмотренных настоящим Контрактом.</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b/>
          <w:sz w:val="22"/>
          <w:szCs w:val="22"/>
        </w:rPr>
      </w:pPr>
      <w:r w:rsidRPr="007E0B25">
        <w:rPr>
          <w:rFonts w:ascii="PT Astra Serif" w:hAnsi="PT Astra Serif"/>
          <w:sz w:val="22"/>
          <w:szCs w:val="22"/>
        </w:rPr>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b/>
          <w:sz w:val="22"/>
          <w:szCs w:val="22"/>
        </w:rPr>
      </w:pPr>
      <w:r w:rsidRPr="007E0B25">
        <w:rPr>
          <w:rFonts w:ascii="PT Astra Serif" w:hAnsi="PT Astra Serif"/>
          <w:sz w:val="22"/>
          <w:szCs w:val="22"/>
        </w:rPr>
        <w:t>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b/>
          <w:sz w:val="22"/>
          <w:szCs w:val="22"/>
        </w:rPr>
      </w:pPr>
      <w:r w:rsidRPr="007E0B25">
        <w:rPr>
          <w:rFonts w:ascii="PT Astra Serif" w:hAnsi="PT Astra Serif"/>
          <w:sz w:val="22"/>
          <w:szCs w:val="22"/>
        </w:rPr>
        <w:t>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b/>
          <w:sz w:val="22"/>
          <w:szCs w:val="22"/>
        </w:rPr>
      </w:pPr>
      <w:r w:rsidRPr="007E0B25">
        <w:rPr>
          <w:rFonts w:ascii="PT Astra Serif" w:hAnsi="PT Astra Serif"/>
          <w:sz w:val="22"/>
          <w:szCs w:val="22"/>
        </w:rPr>
        <w:t>Оформлять документы о приемке товара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rsidR="0021060B" w:rsidRPr="007E0B25" w:rsidRDefault="0021060B" w:rsidP="007E0B25">
      <w:pPr>
        <w:pStyle w:val="af3"/>
        <w:widowControl w:val="0"/>
        <w:autoSpaceDE w:val="0"/>
        <w:autoSpaceDN w:val="0"/>
        <w:adjustRightInd w:val="0"/>
        <w:spacing w:after="0" w:line="240" w:lineRule="auto"/>
        <w:ind w:left="0" w:right="-1"/>
        <w:outlineLvl w:val="0"/>
        <w:rPr>
          <w:rFonts w:ascii="PT Astra Serif" w:hAnsi="PT Astra Serif" w:cs="Times New Roman"/>
        </w:rPr>
      </w:pPr>
    </w:p>
    <w:p w:rsidR="0021060B" w:rsidRPr="007E0B25" w:rsidRDefault="0021060B" w:rsidP="007E0B25">
      <w:pPr>
        <w:widowControl w:val="0"/>
        <w:numPr>
          <w:ilvl w:val="1"/>
          <w:numId w:val="3"/>
        </w:numPr>
        <w:tabs>
          <w:tab w:val="left" w:pos="1134"/>
        </w:tabs>
        <w:autoSpaceDE w:val="0"/>
        <w:autoSpaceDN w:val="0"/>
        <w:adjustRightInd w:val="0"/>
        <w:spacing w:before="0" w:beforeAutospacing="0" w:after="0" w:afterAutospacing="0"/>
        <w:ind w:left="1264" w:right="-1"/>
        <w:jc w:val="both"/>
        <w:outlineLvl w:val="0"/>
        <w:rPr>
          <w:rFonts w:ascii="PT Astra Serif" w:hAnsi="PT Astra Serif"/>
          <w:b/>
          <w:i/>
          <w:sz w:val="22"/>
          <w:szCs w:val="22"/>
        </w:rPr>
      </w:pPr>
      <w:r w:rsidRPr="007E0B25">
        <w:rPr>
          <w:rFonts w:ascii="PT Astra Serif" w:hAnsi="PT Astra Serif"/>
          <w:b/>
          <w:i/>
          <w:sz w:val="22"/>
          <w:szCs w:val="22"/>
        </w:rPr>
        <w:t>Поставщик ВПРАВЕ:</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Требовать от Государственного заказчика произвести приемку Товара в порядке и в сроки, предусмотренные настоящим Контрактом.</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Требовать своевременной оплаты на условиях, установленных настоящим Контрактом, надлежащим образом поставленного и принятого Государственным заказчиком Товара.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 xml:space="preserve">Требовать возмещения убытков, уплаты неустоек (штрафов, пеней) в соответствии с </w:t>
      </w:r>
      <w:hyperlink w:anchor="P189" w:history="1">
        <w:r w:rsidRPr="007E0B25">
          <w:rPr>
            <w:rFonts w:ascii="PT Astra Serif" w:hAnsi="PT Astra Serif"/>
            <w:sz w:val="22"/>
            <w:szCs w:val="22"/>
          </w:rPr>
          <w:t>разделом 7</w:t>
        </w:r>
      </w:hyperlink>
      <w:r w:rsidRPr="007E0B25">
        <w:rPr>
          <w:rFonts w:ascii="PT Astra Serif" w:hAnsi="PT Astra Serif"/>
          <w:sz w:val="22"/>
          <w:szCs w:val="22"/>
        </w:rPr>
        <w:t xml:space="preserve"> настоящего Контракта.</w:t>
      </w:r>
    </w:p>
    <w:p w:rsidR="0021060B" w:rsidRPr="007E0B25" w:rsidRDefault="0021060B" w:rsidP="007E0B25">
      <w:pPr>
        <w:widowControl w:val="0"/>
        <w:numPr>
          <w:ilvl w:val="2"/>
          <w:numId w:val="3"/>
        </w:numPr>
        <w:tabs>
          <w:tab w:val="left" w:pos="709"/>
        </w:tabs>
        <w:autoSpaceDE w:val="0"/>
        <w:autoSpaceDN w:val="0"/>
        <w:adjustRightInd w:val="0"/>
        <w:spacing w:before="0" w:beforeAutospacing="0" w:after="0" w:afterAutospacing="0"/>
        <w:ind w:left="0" w:right="-1" w:firstLine="0"/>
        <w:jc w:val="both"/>
        <w:outlineLvl w:val="0"/>
        <w:rPr>
          <w:rFonts w:ascii="PT Astra Serif" w:hAnsi="PT Astra Serif"/>
          <w:sz w:val="22"/>
          <w:szCs w:val="22"/>
        </w:rPr>
      </w:pPr>
      <w:r w:rsidRPr="007E0B25">
        <w:rPr>
          <w:rFonts w:ascii="PT Astra Serif" w:hAnsi="PT Astra Serif"/>
          <w:sz w:val="22"/>
          <w:szCs w:val="22"/>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603469" w:rsidRPr="007E0B25" w:rsidRDefault="00603469"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603469" w:rsidRPr="007E0B25" w:rsidRDefault="0060346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УПАКОВКА ТОВАРА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lang w:eastAsia="en-US"/>
        </w:rPr>
        <w:t xml:space="preserve">Товар должен быть упакован в потребительскую и транспортную тару в соответствии с </w:t>
      </w:r>
      <w:r w:rsidRPr="007E0B25">
        <w:rPr>
          <w:rFonts w:ascii="PT Astra Serif" w:hAnsi="PT Astra Serif"/>
          <w:color w:val="000000"/>
          <w:sz w:val="22"/>
          <w:szCs w:val="22"/>
        </w:rPr>
        <w:t>ГОСТом</w:t>
      </w:r>
      <w:r w:rsidRPr="007E0B25">
        <w:rPr>
          <w:rFonts w:ascii="PT Astra Serif" w:hAnsi="PT Astra Serif"/>
          <w:sz w:val="22"/>
          <w:szCs w:val="22"/>
        </w:rPr>
        <w:t xml:space="preserve">, </w:t>
      </w:r>
      <w:r w:rsidRPr="007E0B25">
        <w:rPr>
          <w:rFonts w:ascii="PT Astra Serif" w:hAnsi="PT Astra Serif"/>
          <w:sz w:val="22"/>
          <w:szCs w:val="22"/>
          <w:lang w:eastAsia="en-US"/>
        </w:rPr>
        <w:t>таким образом, чтобы обеспечить его сохранность при транспортировке различными видами транспорта до пункта назначения с учетом многочисленных разгрузок и хранения на складе Государственного заказчика.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 xml:space="preserve">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Такой Товар не засчитывается в счет исполнения обязательств по </w:t>
      </w:r>
      <w:r w:rsidRPr="007E0B25">
        <w:rPr>
          <w:rFonts w:ascii="PT Astra Serif" w:hAnsi="PT Astra Serif"/>
          <w:sz w:val="22"/>
          <w:szCs w:val="22"/>
        </w:rPr>
        <w:lastRenderedPageBreak/>
        <w:t>настоящему Контракту.</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Поставщик несет ответственность перед Государственным заказчиком за повреждение Товара вследствие его ненадлежащей упаковки.</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603469" w:rsidRPr="007E0B25" w:rsidRDefault="00603469"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603469" w:rsidRPr="007E0B25" w:rsidRDefault="0060346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КАЧЕСТВО ТОВАРА, ГАРАНТИЙНЫЙ СРОК</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Поставляемый Товар должен соответствовать действующим в Российской Федерации стандартам, техническим регламентам.</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Товар должен быть пригодным для целей, для которых Товар такого рода обычно используется, и соответствовать условиям настоящего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Гарантийный срок на Товар составляет 12 (двенадцать) месяцев с момента поставки Товара надлежащего качества на склад Государственного заказчика.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Товар должен соответствовать требованиям, предъявляемым к качеству Товара в момент его передачи, в течение гарантийного срока, установленного настоящим Контрактом.</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При замене Товара ненадлежащего качества гарантийный срок, указанный в п. 6.3. исчисляется заново со дня приемки Товара Государственным заказчиком.</w:t>
      </w:r>
    </w:p>
    <w:p w:rsidR="00603469" w:rsidRPr="007E0B25" w:rsidRDefault="00603469"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603469" w:rsidRPr="007E0B25" w:rsidRDefault="0060346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ОТВЕТСТВЕННОСТЬ СТОРОН</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Пеня начисляется за каждый день просрочки исполнения Поставщика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отдельного этапа исполнения контракта, уменьшенной на сумму, пропорциональную объему обязательств, предусмотренных соответствующим отдельным этапом исполнения настоящим Контракта и фактически исполненных Поставщиком.</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За каждый факт неисполнения или ненадлежащего исполнения Поставщиком обязательств, предусмотренных настоящим Контрактом, заключенным по результатам определения поставщика в соответствии с п. 1 ч. 1 ст. 30 закона №44-ФЗ за исключением просрочки Поставщиком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5000 рублей и не менее 1000 рублей.</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w:t>
      </w:r>
    </w:p>
    <w:p w:rsidR="00603469" w:rsidRPr="007E0B25" w:rsidRDefault="00603469" w:rsidP="007E0B25">
      <w:pPr>
        <w:pStyle w:val="af3"/>
        <w:widowControl w:val="0"/>
        <w:numPr>
          <w:ilvl w:val="0"/>
          <w:numId w:val="4"/>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i/>
          <w:u w:val="single"/>
        </w:rPr>
      </w:pPr>
      <w:r w:rsidRPr="007E0B25">
        <w:rPr>
          <w:rFonts w:ascii="PT Astra Serif" w:hAnsi="PT Astra Serif" w:cs="Times New Roman"/>
        </w:rPr>
        <w:t>1000 рублей, если цена контракта не превышает 3 млн. рублей;</w:t>
      </w:r>
    </w:p>
    <w:p w:rsidR="00603469" w:rsidRPr="007E0B25" w:rsidRDefault="00603469" w:rsidP="007E0B25">
      <w:pPr>
        <w:pStyle w:val="af3"/>
        <w:widowControl w:val="0"/>
        <w:numPr>
          <w:ilvl w:val="0"/>
          <w:numId w:val="4"/>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i/>
          <w:u w:val="single"/>
        </w:rPr>
      </w:pPr>
      <w:r w:rsidRPr="007E0B25">
        <w:rPr>
          <w:rFonts w:ascii="PT Astra Serif" w:hAnsi="PT Astra Serif" w:cs="Times New Roman"/>
        </w:rPr>
        <w:lastRenderedPageBreak/>
        <w:t>5000 рублей, если цена контракта составляет от 3 млн. рублей до 50 млн. рублей (включительно).</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просрочки исполнения обязательств Государственным заказчиком, предусмотренных настоящим Контрактом, Поставщиком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w:t>
      </w:r>
    </w:p>
    <w:p w:rsidR="00603469" w:rsidRPr="007E0B25" w:rsidRDefault="00603469" w:rsidP="007E0B25">
      <w:pPr>
        <w:pStyle w:val="af3"/>
        <w:widowControl w:val="0"/>
        <w:numPr>
          <w:ilvl w:val="0"/>
          <w:numId w:val="4"/>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i/>
          <w:u w:val="single"/>
        </w:rPr>
      </w:pPr>
      <w:r w:rsidRPr="007E0B25">
        <w:rPr>
          <w:rFonts w:ascii="PT Astra Serif" w:hAnsi="PT Astra Serif" w:cs="Times New Roman"/>
        </w:rPr>
        <w:t>1000 рублей, если цена контракта не превышает 3 млн. рублей;</w:t>
      </w:r>
    </w:p>
    <w:p w:rsidR="00603469" w:rsidRPr="007E0B25" w:rsidRDefault="00603469" w:rsidP="007E0B25">
      <w:pPr>
        <w:pStyle w:val="af3"/>
        <w:widowControl w:val="0"/>
        <w:numPr>
          <w:ilvl w:val="0"/>
          <w:numId w:val="4"/>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i/>
          <w:u w:val="single"/>
        </w:rPr>
      </w:pPr>
      <w:r w:rsidRPr="007E0B25">
        <w:rPr>
          <w:rFonts w:ascii="PT Astra Serif" w:hAnsi="PT Astra Serif" w:cs="Times New Roman"/>
        </w:rPr>
        <w:t>5000 рублей, если цена контракта составляет от 3 млн. рублей до 50 млн. рублей (включительно).</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Применение неустойки (штрафа, пени) не освобождает Стороны от исполнения обязательств по настоящему Контракту.</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603469" w:rsidRPr="007E0B25" w:rsidRDefault="00603469" w:rsidP="007E0B25">
      <w:pPr>
        <w:widowControl w:val="0"/>
        <w:tabs>
          <w:tab w:val="left" w:pos="1134"/>
        </w:tabs>
        <w:autoSpaceDE w:val="0"/>
        <w:autoSpaceDN w:val="0"/>
        <w:spacing w:before="0" w:beforeAutospacing="0" w:after="0" w:afterAutospacing="0"/>
        <w:jc w:val="both"/>
        <w:rPr>
          <w:rFonts w:ascii="PT Astra Serif" w:hAnsi="PT Astra Serif"/>
          <w:sz w:val="22"/>
          <w:szCs w:val="22"/>
        </w:rPr>
      </w:pPr>
    </w:p>
    <w:p w:rsidR="00603469" w:rsidRPr="007E0B25" w:rsidRDefault="0060346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ОБЕСПЕЧЕНИЕ ИСПОЛНЕНИЯ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Обеспечение исполнения настоящего Контракта установлено в размере</w:t>
      </w:r>
      <w:r w:rsidRPr="007E0B25">
        <w:rPr>
          <w:rFonts w:ascii="PT Astra Serif" w:hAnsi="PT Astra Serif"/>
          <w:b/>
          <w:i/>
          <w:sz w:val="22"/>
          <w:szCs w:val="22"/>
          <w:u w:val="single"/>
        </w:rPr>
        <w:t xml:space="preserve">:  </w:t>
      </w:r>
      <w:r w:rsidR="005A3716" w:rsidRPr="007E0B25">
        <w:rPr>
          <w:rFonts w:ascii="PT Astra Serif" w:hAnsi="PT Astra Serif"/>
          <w:b/>
          <w:i/>
          <w:sz w:val="22"/>
          <w:szCs w:val="22"/>
          <w:u w:val="single"/>
        </w:rPr>
        <w:t>10</w:t>
      </w:r>
      <w:r w:rsidRPr="007E0B25">
        <w:rPr>
          <w:rFonts w:ascii="PT Astra Serif" w:hAnsi="PT Astra Serif"/>
          <w:b/>
          <w:i/>
          <w:sz w:val="22"/>
          <w:szCs w:val="22"/>
          <w:u w:val="single"/>
        </w:rPr>
        <w:t xml:space="preserve"> %   </w:t>
      </w:r>
      <w:r w:rsidRPr="007E0B25">
        <w:rPr>
          <w:rFonts w:ascii="PT Astra Serif" w:hAnsi="PT Astra Serif"/>
          <w:b/>
          <w:i/>
          <w:sz w:val="22"/>
          <w:szCs w:val="22"/>
        </w:rPr>
        <w:t>.</w:t>
      </w:r>
      <w:r w:rsidRPr="007E0B25">
        <w:rPr>
          <w:rFonts w:ascii="PT Astra Serif" w:hAnsi="PT Astra Serif"/>
          <w:sz w:val="22"/>
          <w:szCs w:val="22"/>
        </w:rPr>
        <w:t xml:space="preserve"> </w:t>
      </w:r>
      <w:r w:rsidRPr="007E0B25">
        <w:rPr>
          <w:rFonts w:ascii="PT Astra Serif" w:hAnsi="PT Astra Serif"/>
          <w:sz w:val="22"/>
          <w:szCs w:val="22"/>
        </w:rPr>
        <w:br/>
        <w:t>от цены контракта и составляет</w:t>
      </w:r>
      <w:proofErr w:type="gramStart"/>
      <w:r w:rsidRPr="007E0B25">
        <w:rPr>
          <w:rFonts w:ascii="PT Astra Serif" w:hAnsi="PT Astra Serif"/>
          <w:sz w:val="22"/>
          <w:szCs w:val="22"/>
          <w:u w:val="single"/>
        </w:rPr>
        <w:t xml:space="preserve">: </w:t>
      </w:r>
      <w:r w:rsidR="00A93B02" w:rsidRPr="007E0B25">
        <w:rPr>
          <w:rFonts w:ascii="PT Astra Serif" w:hAnsi="PT Astra Serif"/>
          <w:b/>
          <w:i/>
          <w:sz w:val="22"/>
          <w:szCs w:val="22"/>
          <w:u w:val="single"/>
        </w:rPr>
        <w:t xml:space="preserve">            </w:t>
      </w:r>
      <w:r w:rsidR="00B52A1B" w:rsidRPr="007E0B25">
        <w:rPr>
          <w:rFonts w:ascii="PT Astra Serif" w:hAnsi="PT Astra Serif"/>
          <w:b/>
          <w:i/>
          <w:sz w:val="22"/>
          <w:szCs w:val="22"/>
          <w:u w:val="single"/>
        </w:rPr>
        <w:t xml:space="preserve"> (</w:t>
      </w:r>
      <w:r w:rsidR="00A93B02" w:rsidRPr="007E0B25">
        <w:rPr>
          <w:rFonts w:ascii="PT Astra Serif" w:hAnsi="PT Astra Serif"/>
          <w:b/>
          <w:i/>
          <w:sz w:val="22"/>
          <w:szCs w:val="22"/>
          <w:u w:val="single"/>
        </w:rPr>
        <w:t xml:space="preserve">                       </w:t>
      </w:r>
      <w:r w:rsidRPr="007E0B25">
        <w:rPr>
          <w:rFonts w:ascii="PT Astra Serif" w:hAnsi="PT Astra Serif"/>
          <w:b/>
          <w:i/>
          <w:sz w:val="22"/>
          <w:szCs w:val="22"/>
          <w:u w:val="single"/>
        </w:rPr>
        <w:t>).</w:t>
      </w:r>
      <w:proofErr w:type="gramEnd"/>
    </w:p>
    <w:p w:rsidR="00622638" w:rsidRDefault="00622638" w:rsidP="007E0B25">
      <w:pPr>
        <w:pStyle w:val="af4"/>
        <w:ind w:right="-1" w:firstLine="369"/>
        <w:jc w:val="both"/>
        <w:rPr>
          <w:rFonts w:ascii="PT Astra Serif" w:hAnsi="PT Astra Serif"/>
          <w:szCs w:val="22"/>
          <w:shd w:val="clear" w:color="auto" w:fill="FFFFFF"/>
        </w:rPr>
      </w:pPr>
      <w:r w:rsidRPr="00622638">
        <w:rPr>
          <w:rFonts w:ascii="PT Astra Serif" w:hAnsi="PT Astra Serif"/>
          <w:szCs w:val="22"/>
          <w:shd w:val="clear" w:color="auto" w:fill="FFFFFF"/>
        </w:rPr>
        <w:t>В случае если при проведен</w:t>
      </w:r>
      <w:proofErr w:type="gramStart"/>
      <w:r w:rsidRPr="00622638">
        <w:rPr>
          <w:rFonts w:ascii="PT Astra Serif" w:hAnsi="PT Astra Serif"/>
          <w:szCs w:val="22"/>
          <w:shd w:val="clear" w:color="auto" w:fill="FFFFFF"/>
        </w:rPr>
        <w:t>ии ау</w:t>
      </w:r>
      <w:proofErr w:type="gramEnd"/>
      <w:r w:rsidRPr="00622638">
        <w:rPr>
          <w:rFonts w:ascii="PT Astra Serif" w:hAnsi="PT Astra Serif"/>
          <w:szCs w:val="22"/>
          <w:shd w:val="clear" w:color="auto" w:fill="FFFFFF"/>
        </w:rPr>
        <w:t>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с учетом положений статьи 37 Закона № 44-ФЗ</w:t>
      </w:r>
    </w:p>
    <w:p w:rsidR="00603469" w:rsidRPr="007E0B25" w:rsidRDefault="00603469" w:rsidP="007E0B25">
      <w:pPr>
        <w:pStyle w:val="af4"/>
        <w:ind w:right="-1" w:firstLine="369"/>
        <w:jc w:val="both"/>
        <w:rPr>
          <w:rFonts w:ascii="PT Astra Serif" w:hAnsi="PT Astra Serif"/>
          <w:szCs w:val="22"/>
        </w:rPr>
      </w:pPr>
      <w:r w:rsidRPr="007E0B25">
        <w:rPr>
          <w:rFonts w:ascii="PT Astra Serif" w:hAnsi="PT Astra Serif"/>
          <w:szCs w:val="22"/>
          <w:shd w:val="clear" w:color="auto" w:fill="FFFFFF"/>
        </w:rPr>
        <w:t>Счет Государственного заказчика, на котором в соответствии с</w:t>
      </w:r>
      <w:r w:rsidRPr="007E0B25">
        <w:rPr>
          <w:rFonts w:ascii="PT Astra Serif" w:hAnsi="PT Astra Serif"/>
          <w:szCs w:val="22"/>
        </w:rPr>
        <w:t xml:space="preserve"> законодательством Российской Федерации учитываются операции со средствами, поступающими Государственному заказчику в качестве обеспечения исполнения контракта:</w:t>
      </w:r>
    </w:p>
    <w:p w:rsidR="00603469" w:rsidRPr="00E6089E" w:rsidRDefault="00603469" w:rsidP="007E0B25">
      <w:pPr>
        <w:pStyle w:val="af4"/>
        <w:ind w:right="-1" w:firstLine="369"/>
        <w:jc w:val="both"/>
        <w:rPr>
          <w:rFonts w:ascii="PT Astra Serif" w:hAnsi="PT Astra Serif"/>
          <w:sz w:val="12"/>
          <w:szCs w:val="12"/>
        </w:rPr>
      </w:pPr>
    </w:p>
    <w:tbl>
      <w:tblPr>
        <w:tblStyle w:val="af1"/>
        <w:tblW w:w="0" w:type="auto"/>
        <w:tblInd w:w="108" w:type="dxa"/>
        <w:tblLook w:val="04A0"/>
      </w:tblPr>
      <w:tblGrid>
        <w:gridCol w:w="9639"/>
      </w:tblGrid>
      <w:tr w:rsidR="007E0B25" w:rsidRPr="00E6089E" w:rsidTr="007052D1">
        <w:trPr>
          <w:trHeight w:val="1377"/>
        </w:trPr>
        <w:tc>
          <w:tcPr>
            <w:tcW w:w="9639" w:type="dxa"/>
          </w:tcPr>
          <w:p w:rsidR="007E0B25" w:rsidRPr="00E6089E" w:rsidRDefault="007E0B25" w:rsidP="007E0B25">
            <w:pPr>
              <w:pStyle w:val="af3"/>
              <w:spacing w:after="0" w:line="240" w:lineRule="auto"/>
              <w:ind w:left="0"/>
              <w:jc w:val="center"/>
              <w:rPr>
                <w:rFonts w:ascii="PT Astra Serif" w:hAnsi="PT Astra Serif" w:cs="Times New Roman"/>
                <w:b/>
                <w:i/>
                <w:sz w:val="20"/>
                <w:szCs w:val="20"/>
              </w:rPr>
            </w:pPr>
            <w:r w:rsidRPr="00E6089E">
              <w:rPr>
                <w:rFonts w:ascii="PT Astra Serif" w:hAnsi="PT Astra Serif" w:cs="Times New Roman"/>
                <w:b/>
                <w:i/>
                <w:sz w:val="20"/>
                <w:szCs w:val="20"/>
              </w:rPr>
              <w:t xml:space="preserve">УФК по Свердловской области </w:t>
            </w:r>
          </w:p>
          <w:p w:rsidR="007E0B25" w:rsidRPr="00E6089E" w:rsidRDefault="007E0B25" w:rsidP="007E0B25">
            <w:pPr>
              <w:pStyle w:val="af3"/>
              <w:spacing w:after="0" w:line="240" w:lineRule="auto"/>
              <w:ind w:left="0"/>
              <w:jc w:val="center"/>
              <w:rPr>
                <w:rFonts w:ascii="PT Astra Serif" w:hAnsi="PT Astra Serif" w:cs="Times New Roman"/>
                <w:b/>
                <w:i/>
                <w:sz w:val="20"/>
                <w:szCs w:val="20"/>
              </w:rPr>
            </w:pPr>
            <w:r w:rsidRPr="00E6089E">
              <w:rPr>
                <w:rFonts w:ascii="PT Astra Serif" w:hAnsi="PT Astra Serif" w:cs="Times New Roman"/>
                <w:b/>
                <w:i/>
                <w:sz w:val="20"/>
                <w:szCs w:val="20"/>
              </w:rPr>
              <w:t xml:space="preserve">(ФКУ ИК-6 ГУФСИН России по Свердловской области, </w:t>
            </w:r>
            <w:proofErr w:type="gramStart"/>
            <w:r w:rsidRPr="00E6089E">
              <w:rPr>
                <w:rFonts w:ascii="PT Astra Serif" w:hAnsi="PT Astra Serif" w:cs="Times New Roman"/>
                <w:b/>
                <w:i/>
                <w:sz w:val="20"/>
                <w:szCs w:val="20"/>
              </w:rPr>
              <w:t>л</w:t>
            </w:r>
            <w:proofErr w:type="gramEnd"/>
            <w:r w:rsidRPr="00E6089E">
              <w:rPr>
                <w:rFonts w:ascii="PT Astra Serif" w:hAnsi="PT Astra Serif" w:cs="Times New Roman"/>
                <w:b/>
                <w:i/>
                <w:sz w:val="20"/>
                <w:szCs w:val="20"/>
              </w:rPr>
              <w:t>/</w:t>
            </w:r>
            <w:proofErr w:type="spellStart"/>
            <w:r w:rsidRPr="00E6089E">
              <w:rPr>
                <w:rFonts w:ascii="PT Astra Serif" w:hAnsi="PT Astra Serif" w:cs="Times New Roman"/>
                <w:b/>
                <w:i/>
                <w:sz w:val="20"/>
                <w:szCs w:val="20"/>
              </w:rPr>
              <w:t>сч</w:t>
            </w:r>
            <w:proofErr w:type="spellEnd"/>
            <w:r w:rsidRPr="00E6089E">
              <w:rPr>
                <w:rFonts w:ascii="PT Astra Serif" w:hAnsi="PT Astra Serif" w:cs="Times New Roman"/>
                <w:b/>
                <w:i/>
                <w:sz w:val="20"/>
                <w:szCs w:val="20"/>
              </w:rPr>
              <w:t xml:space="preserve"> 05621494810)</w:t>
            </w:r>
          </w:p>
          <w:p w:rsidR="007E0B25" w:rsidRPr="00E6089E" w:rsidRDefault="007E0B25" w:rsidP="007E0B25">
            <w:pPr>
              <w:spacing w:before="0" w:beforeAutospacing="0" w:after="0" w:afterAutospacing="0"/>
              <w:jc w:val="center"/>
              <w:rPr>
                <w:rFonts w:ascii="PT Astra Serif" w:hAnsi="PT Astra Serif"/>
                <w:b/>
                <w:i/>
                <w:sz w:val="20"/>
                <w:szCs w:val="20"/>
              </w:rPr>
            </w:pPr>
            <w:proofErr w:type="spellStart"/>
            <w:proofErr w:type="gramStart"/>
            <w:r w:rsidRPr="00E6089E">
              <w:rPr>
                <w:rFonts w:ascii="PT Astra Serif" w:hAnsi="PT Astra Serif"/>
                <w:b/>
                <w:i/>
                <w:sz w:val="20"/>
                <w:szCs w:val="20"/>
              </w:rPr>
              <w:t>р</w:t>
            </w:r>
            <w:proofErr w:type="spellEnd"/>
            <w:proofErr w:type="gramEnd"/>
            <w:r w:rsidRPr="00E6089E">
              <w:rPr>
                <w:rFonts w:ascii="PT Astra Serif" w:hAnsi="PT Astra Serif"/>
                <w:b/>
                <w:i/>
                <w:sz w:val="20"/>
                <w:szCs w:val="20"/>
              </w:rPr>
              <w:t>/</w:t>
            </w:r>
            <w:proofErr w:type="spellStart"/>
            <w:r w:rsidRPr="00E6089E">
              <w:rPr>
                <w:rFonts w:ascii="PT Astra Serif" w:hAnsi="PT Astra Serif"/>
                <w:b/>
                <w:i/>
                <w:sz w:val="20"/>
                <w:szCs w:val="20"/>
              </w:rPr>
              <w:t>сч</w:t>
            </w:r>
            <w:proofErr w:type="spellEnd"/>
            <w:r w:rsidRPr="00E6089E">
              <w:rPr>
                <w:rFonts w:ascii="PT Astra Serif" w:hAnsi="PT Astra Serif"/>
                <w:b/>
                <w:i/>
                <w:sz w:val="20"/>
                <w:szCs w:val="20"/>
              </w:rPr>
              <w:t xml:space="preserve"> 03212643000000015113</w:t>
            </w:r>
          </w:p>
          <w:p w:rsidR="007E0B25" w:rsidRPr="00E6089E" w:rsidRDefault="007E0B25" w:rsidP="007E0B25">
            <w:pPr>
              <w:pStyle w:val="af3"/>
              <w:spacing w:after="0" w:line="240" w:lineRule="auto"/>
              <w:ind w:left="0"/>
              <w:jc w:val="center"/>
              <w:rPr>
                <w:rFonts w:ascii="PT Astra Serif" w:hAnsi="PT Astra Serif" w:cs="Times New Roman"/>
                <w:b/>
                <w:i/>
                <w:sz w:val="20"/>
                <w:szCs w:val="20"/>
              </w:rPr>
            </w:pPr>
            <w:r w:rsidRPr="00E6089E">
              <w:rPr>
                <w:rFonts w:ascii="PT Astra Serif" w:hAnsi="PT Astra Serif" w:cs="Times New Roman"/>
                <w:b/>
                <w:i/>
                <w:sz w:val="20"/>
                <w:szCs w:val="20"/>
              </w:rPr>
              <w:t xml:space="preserve">ОКЦ №1 </w:t>
            </w:r>
            <w:proofErr w:type="spellStart"/>
            <w:r w:rsidRPr="00E6089E">
              <w:rPr>
                <w:rFonts w:ascii="PT Astra Serif" w:hAnsi="PT Astra Serif" w:cs="Times New Roman"/>
                <w:b/>
                <w:i/>
                <w:sz w:val="20"/>
                <w:szCs w:val="20"/>
              </w:rPr>
              <w:t>СибГУ</w:t>
            </w:r>
            <w:proofErr w:type="spellEnd"/>
            <w:r w:rsidRPr="00E6089E">
              <w:rPr>
                <w:rFonts w:ascii="PT Astra Serif" w:hAnsi="PT Astra Serif" w:cs="Times New Roman"/>
                <w:b/>
                <w:i/>
                <w:sz w:val="20"/>
                <w:szCs w:val="20"/>
              </w:rPr>
              <w:t xml:space="preserve"> Банка России // УФК по Новосибирской  области, г</w:t>
            </w:r>
            <w:proofErr w:type="gramStart"/>
            <w:r w:rsidRPr="00E6089E">
              <w:rPr>
                <w:rFonts w:ascii="PT Astra Serif" w:hAnsi="PT Astra Serif" w:cs="Times New Roman"/>
                <w:b/>
                <w:i/>
                <w:sz w:val="20"/>
                <w:szCs w:val="20"/>
              </w:rPr>
              <w:t>.Н</w:t>
            </w:r>
            <w:proofErr w:type="gramEnd"/>
            <w:r w:rsidRPr="00E6089E">
              <w:rPr>
                <w:rFonts w:ascii="PT Astra Serif" w:hAnsi="PT Astra Serif" w:cs="Times New Roman"/>
                <w:b/>
                <w:i/>
                <w:sz w:val="20"/>
                <w:szCs w:val="20"/>
              </w:rPr>
              <w:t>овосибирск</w:t>
            </w:r>
          </w:p>
          <w:p w:rsidR="007E0B25" w:rsidRPr="00E6089E" w:rsidRDefault="007E0B25" w:rsidP="007E0B25">
            <w:pPr>
              <w:pStyle w:val="af3"/>
              <w:spacing w:after="0" w:line="240" w:lineRule="auto"/>
              <w:ind w:left="0"/>
              <w:jc w:val="center"/>
              <w:rPr>
                <w:rFonts w:ascii="PT Astra Serif" w:hAnsi="PT Astra Serif" w:cs="Times New Roman"/>
                <w:b/>
                <w:i/>
                <w:sz w:val="20"/>
                <w:szCs w:val="20"/>
              </w:rPr>
            </w:pPr>
            <w:r w:rsidRPr="00E6089E">
              <w:rPr>
                <w:rFonts w:ascii="PT Astra Serif" w:hAnsi="PT Astra Serif" w:cs="Times New Roman"/>
                <w:b/>
                <w:i/>
                <w:sz w:val="20"/>
                <w:szCs w:val="20"/>
              </w:rPr>
              <w:t>БИК 015004950</w:t>
            </w:r>
          </w:p>
          <w:p w:rsidR="007E0B25" w:rsidRPr="00E6089E" w:rsidRDefault="007E0B25" w:rsidP="007E0B25">
            <w:pPr>
              <w:spacing w:before="0" w:beforeAutospacing="0" w:after="0" w:afterAutospacing="0"/>
              <w:jc w:val="center"/>
              <w:rPr>
                <w:rFonts w:ascii="PT Astra Serif" w:hAnsi="PT Astra Serif"/>
                <w:b/>
                <w:i/>
                <w:sz w:val="20"/>
                <w:szCs w:val="20"/>
              </w:rPr>
            </w:pPr>
            <w:r w:rsidRPr="00E6089E">
              <w:rPr>
                <w:rFonts w:ascii="PT Astra Serif" w:hAnsi="PT Astra Serif"/>
                <w:b/>
                <w:i/>
                <w:sz w:val="20"/>
                <w:szCs w:val="20"/>
              </w:rPr>
              <w:t>Корр</w:t>
            </w:r>
            <w:proofErr w:type="gramStart"/>
            <w:r w:rsidRPr="00E6089E">
              <w:rPr>
                <w:rFonts w:ascii="PT Astra Serif" w:hAnsi="PT Astra Serif"/>
                <w:b/>
                <w:i/>
                <w:sz w:val="20"/>
                <w:szCs w:val="20"/>
              </w:rPr>
              <w:t>.с</w:t>
            </w:r>
            <w:proofErr w:type="gramEnd"/>
            <w:r w:rsidRPr="00E6089E">
              <w:rPr>
                <w:rFonts w:ascii="PT Astra Serif" w:hAnsi="PT Astra Serif"/>
                <w:b/>
                <w:i/>
                <w:sz w:val="20"/>
                <w:szCs w:val="20"/>
              </w:rPr>
              <w:t>чет 40102810445370000043</w:t>
            </w:r>
          </w:p>
          <w:p w:rsidR="007E0B25" w:rsidRPr="00E6089E" w:rsidRDefault="007E0B25" w:rsidP="007E0B25">
            <w:pPr>
              <w:spacing w:before="0" w:beforeAutospacing="0" w:after="0" w:afterAutospacing="0"/>
              <w:jc w:val="center"/>
              <w:rPr>
                <w:rFonts w:ascii="PT Astra Serif" w:hAnsi="PT Astra Serif"/>
                <w:b/>
                <w:i/>
                <w:sz w:val="20"/>
                <w:szCs w:val="20"/>
              </w:rPr>
            </w:pPr>
            <w:r w:rsidRPr="00E6089E">
              <w:rPr>
                <w:rFonts w:ascii="PT Astra Serif" w:hAnsi="PT Astra Serif"/>
                <w:b/>
                <w:i/>
                <w:sz w:val="20"/>
                <w:szCs w:val="20"/>
              </w:rPr>
              <w:t>КБК 00000000000000000</w:t>
            </w:r>
          </w:p>
          <w:p w:rsidR="007E0B25" w:rsidRPr="00E6089E" w:rsidRDefault="007E0B25" w:rsidP="007E0B25">
            <w:pPr>
              <w:spacing w:before="0" w:beforeAutospacing="0" w:after="0" w:afterAutospacing="0"/>
              <w:jc w:val="center"/>
              <w:rPr>
                <w:rFonts w:ascii="PT Astra Serif" w:hAnsi="PT Astra Serif"/>
                <w:b/>
                <w:i/>
                <w:sz w:val="20"/>
                <w:szCs w:val="20"/>
              </w:rPr>
            </w:pPr>
            <w:r w:rsidRPr="00E6089E">
              <w:rPr>
                <w:rFonts w:ascii="PT Astra Serif" w:hAnsi="PT Astra Serif"/>
                <w:b/>
                <w:i/>
                <w:sz w:val="20"/>
                <w:szCs w:val="20"/>
              </w:rPr>
              <w:t>УИН (в поле 22 платежного поручения) необходимо указать-0002</w:t>
            </w:r>
          </w:p>
          <w:p w:rsidR="007E0B25" w:rsidRPr="00E6089E" w:rsidRDefault="007E0B25" w:rsidP="007E0B25">
            <w:pPr>
              <w:spacing w:before="0" w:beforeAutospacing="0" w:after="0" w:afterAutospacing="0"/>
              <w:jc w:val="center"/>
              <w:rPr>
                <w:rFonts w:ascii="PT Astra Serif" w:hAnsi="PT Astra Serif"/>
                <w:b/>
                <w:i/>
                <w:sz w:val="20"/>
                <w:szCs w:val="20"/>
              </w:rPr>
            </w:pPr>
            <w:r w:rsidRPr="00E6089E">
              <w:rPr>
                <w:rFonts w:ascii="PT Astra Serif" w:hAnsi="PT Astra Serif"/>
                <w:b/>
                <w:i/>
                <w:sz w:val="20"/>
                <w:szCs w:val="20"/>
              </w:rPr>
              <w:t>ИНН / КПП 6669013523 / 662301001</w:t>
            </w:r>
          </w:p>
          <w:p w:rsidR="007E0B25" w:rsidRPr="00E6089E" w:rsidRDefault="007E0B25" w:rsidP="007E0B25">
            <w:pPr>
              <w:spacing w:before="0" w:beforeAutospacing="0" w:after="0" w:afterAutospacing="0"/>
              <w:jc w:val="center"/>
              <w:rPr>
                <w:rFonts w:ascii="PT Astra Serif" w:hAnsi="PT Astra Serif"/>
                <w:b/>
                <w:i/>
                <w:sz w:val="20"/>
                <w:szCs w:val="20"/>
              </w:rPr>
            </w:pPr>
            <w:r w:rsidRPr="00E6089E">
              <w:rPr>
                <w:rFonts w:ascii="PT Astra Serif" w:hAnsi="PT Astra Serif"/>
                <w:b/>
                <w:i/>
                <w:sz w:val="20"/>
                <w:szCs w:val="20"/>
              </w:rPr>
              <w:t>ОКТМО 65513000</w:t>
            </w:r>
          </w:p>
        </w:tc>
      </w:tr>
    </w:tbl>
    <w:p w:rsidR="00603469" w:rsidRPr="00E6089E" w:rsidRDefault="00603469" w:rsidP="007E0B25">
      <w:pPr>
        <w:widowControl w:val="0"/>
        <w:tabs>
          <w:tab w:val="left" w:pos="1134"/>
        </w:tabs>
        <w:autoSpaceDE w:val="0"/>
        <w:autoSpaceDN w:val="0"/>
        <w:adjustRightInd w:val="0"/>
        <w:spacing w:before="0" w:beforeAutospacing="0" w:after="0" w:afterAutospacing="0"/>
        <w:ind w:left="369" w:right="-1"/>
        <w:jc w:val="both"/>
        <w:outlineLvl w:val="0"/>
        <w:rPr>
          <w:rFonts w:ascii="PT Astra Serif" w:hAnsi="PT Astra Serif"/>
          <w:b/>
          <w:i/>
          <w:sz w:val="12"/>
          <w:szCs w:val="12"/>
          <w:u w:val="single"/>
        </w:rPr>
      </w:pP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lastRenderedPageBreak/>
        <w:t>Обеспечение исполнения настоящего Контракта обеспечивает все обязательства Поставщика, предусмотренные настоящим Контрактом, включая:</w:t>
      </w:r>
    </w:p>
    <w:p w:rsidR="00603469" w:rsidRPr="007E0B25" w:rsidRDefault="00603469" w:rsidP="007E0B25">
      <w:pPr>
        <w:pStyle w:val="af3"/>
        <w:numPr>
          <w:ilvl w:val="0"/>
          <w:numId w:val="5"/>
        </w:numPr>
        <w:spacing w:after="0" w:line="240" w:lineRule="auto"/>
        <w:ind w:left="0" w:firstLine="369"/>
        <w:jc w:val="both"/>
        <w:rPr>
          <w:rFonts w:ascii="PT Astra Serif" w:hAnsi="PT Astra Serif" w:cs="Times New Roman"/>
        </w:rPr>
      </w:pPr>
      <w:r w:rsidRPr="007E0B25">
        <w:rPr>
          <w:rFonts w:ascii="PT Astra Serif" w:hAnsi="PT Astra Serif" w:cs="Times New Roman"/>
        </w:rPr>
        <w:t>исполнение основного обязательства по поставке Товара;</w:t>
      </w:r>
    </w:p>
    <w:p w:rsidR="00603469" w:rsidRPr="007E0B25" w:rsidRDefault="00603469" w:rsidP="007E0B25">
      <w:pPr>
        <w:pStyle w:val="af3"/>
        <w:numPr>
          <w:ilvl w:val="0"/>
          <w:numId w:val="5"/>
        </w:numPr>
        <w:spacing w:after="0" w:line="240" w:lineRule="auto"/>
        <w:ind w:left="0" w:firstLine="369"/>
        <w:jc w:val="both"/>
        <w:rPr>
          <w:rFonts w:ascii="PT Astra Serif" w:hAnsi="PT Astra Serif" w:cs="Times New Roman"/>
        </w:rPr>
      </w:pPr>
      <w:r w:rsidRPr="007E0B25">
        <w:rPr>
          <w:rFonts w:ascii="PT Astra Serif" w:hAnsi="PT Astra Serif" w:cs="Times New Roman"/>
        </w:rPr>
        <w:t>предоставление Поставщиком Государственному заказчику предусмотренных настоящим Контрактом и приложениями к нему результатов, включая отчетные документы;</w:t>
      </w:r>
    </w:p>
    <w:p w:rsidR="00603469" w:rsidRPr="007E0B25" w:rsidRDefault="00603469" w:rsidP="007E0B25">
      <w:pPr>
        <w:pStyle w:val="af3"/>
        <w:numPr>
          <w:ilvl w:val="0"/>
          <w:numId w:val="5"/>
        </w:numPr>
        <w:spacing w:after="0" w:line="240" w:lineRule="auto"/>
        <w:ind w:left="0" w:firstLine="369"/>
        <w:jc w:val="both"/>
        <w:rPr>
          <w:rFonts w:ascii="PT Astra Serif" w:hAnsi="PT Astra Serif" w:cs="Times New Roman"/>
        </w:rPr>
      </w:pPr>
      <w:r w:rsidRPr="007E0B25">
        <w:rPr>
          <w:rFonts w:ascii="PT Astra Serif" w:hAnsi="PT Astra Serif" w:cs="Times New Roman"/>
        </w:rPr>
        <w:t>соблюдение срока поставки;</w:t>
      </w:r>
    </w:p>
    <w:p w:rsidR="00603469" w:rsidRPr="007E0B25" w:rsidRDefault="00603469" w:rsidP="007E0B25">
      <w:pPr>
        <w:pStyle w:val="af3"/>
        <w:numPr>
          <w:ilvl w:val="0"/>
          <w:numId w:val="5"/>
        </w:numPr>
        <w:spacing w:after="0" w:line="240" w:lineRule="auto"/>
        <w:ind w:left="0" w:firstLine="369"/>
        <w:jc w:val="both"/>
        <w:rPr>
          <w:rFonts w:ascii="PT Astra Serif" w:hAnsi="PT Astra Serif" w:cs="Times New Roman"/>
        </w:rPr>
      </w:pPr>
      <w:r w:rsidRPr="007E0B25">
        <w:rPr>
          <w:rFonts w:ascii="PT Astra Serif" w:hAnsi="PT Astra Serif" w:cs="Times New Roman"/>
        </w:rPr>
        <w:t>возмещение убытков, причиненных Государственному заказчику Поставщиком в результате ненадлежащего исполнения, неисполнения предусмотренного настоящим Контрактом и приложениями к нему обязательства последнего, а также обязанность выплаты неустойки (пени, штрафа), предусмотренной настоящим Контрактом.</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 xml:space="preserve">Исполнение настоящего Контракта может обеспечиваться предоставлением независимой гарантии, или внесением денежных средств на указанный в настоящем Контракте счет Государственного заказчика. </w:t>
      </w:r>
      <w:proofErr w:type="gramStart"/>
      <w:r w:rsidRPr="007E0B25">
        <w:rPr>
          <w:rFonts w:ascii="PT Astra Serif" w:hAnsi="PT Astra Serif"/>
          <w:sz w:val="22"/>
          <w:szCs w:val="22"/>
        </w:rPr>
        <w:t xml:space="preserve">Поставщик, с </w:t>
      </w:r>
      <w:r w:rsidRPr="00E6089E">
        <w:rPr>
          <w:rFonts w:ascii="PT Astra Serif" w:hAnsi="PT Astra Serif"/>
          <w:sz w:val="22"/>
          <w:szCs w:val="22"/>
        </w:rPr>
        <w:t xml:space="preserve">которым заключается контракт по результатам определения поставщика (подрядчика, исполнителя) в соответствии с </w:t>
      </w:r>
      <w:hyperlink r:id="rId13" w:anchor="dst101858" w:history="1">
        <w:r w:rsidRPr="00E6089E">
          <w:rPr>
            <w:rStyle w:val="a3"/>
            <w:rFonts w:ascii="PT Astra Serif" w:hAnsi="PT Astra Serif"/>
            <w:color w:val="auto"/>
            <w:sz w:val="22"/>
            <w:szCs w:val="22"/>
            <w:u w:val="none"/>
          </w:rPr>
          <w:t>пунктом 1 части 1 статьи 30</w:t>
        </w:r>
      </w:hyperlink>
      <w:r w:rsidRPr="00E6089E">
        <w:rPr>
          <w:rFonts w:ascii="PT Astra Serif" w:hAnsi="PT Astra Serif"/>
          <w:sz w:val="22"/>
          <w:szCs w:val="22"/>
        </w:rPr>
        <w:t xml:space="preserve"> Федерального закона от 05.04.2013 N 44-ФЗ, освобождается от предоставления обеспечения исполнения контракта, в том числе с учетом положений </w:t>
      </w:r>
      <w:hyperlink r:id="rId14" w:anchor="dst100437" w:history="1">
        <w:r w:rsidRPr="00E6089E">
          <w:rPr>
            <w:rStyle w:val="a3"/>
            <w:rFonts w:ascii="PT Astra Serif" w:hAnsi="PT Astra Serif"/>
            <w:color w:val="auto"/>
            <w:sz w:val="22"/>
            <w:szCs w:val="22"/>
            <w:u w:val="none"/>
          </w:rPr>
          <w:t>статьи 37</w:t>
        </w:r>
        <w:r w:rsidRPr="00E6089E">
          <w:rPr>
            <w:rFonts w:ascii="PT Astra Serif" w:hAnsi="PT Astra Serif"/>
            <w:sz w:val="22"/>
            <w:szCs w:val="22"/>
          </w:rPr>
          <w:t xml:space="preserve"> Федерального закона от 05.04.2013 N 44-ФЗ, </w:t>
        </w:r>
      </w:hyperlink>
      <w:r w:rsidRPr="00E6089E">
        <w:rPr>
          <w:rFonts w:ascii="PT Astra Serif" w:hAnsi="PT Astra Serif"/>
          <w:sz w:val="22"/>
          <w:szCs w:val="22"/>
        </w:rPr>
        <w:t xml:space="preserve"> от обеспечения гарантийных обязательств в случае предоставления Поставщиком информации, содержащейся в реестре контрактов, заключенных</w:t>
      </w:r>
      <w:proofErr w:type="gramEnd"/>
      <w:r w:rsidRPr="007E0B25">
        <w:rPr>
          <w:rFonts w:ascii="PT Astra Serif" w:hAnsi="PT Astra Serif"/>
          <w:sz w:val="22"/>
          <w:szCs w:val="22"/>
        </w:rPr>
        <w:t xml:space="preserve"> заказчиками, и подтверждающей исполнение Поставщиком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Способ и срок действия обеспечения исполнения настоящего Контракта определяется Поставщиком самостоятельно.</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случае если обеспечение исполнения настоящего Контракта представлено в форме независимой гарантии, срок действия такой независимой гарантии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ходе исполнения настоящего Контракта Поставщик вправе изменить способ обеспечения исполнения Контракта и (или) предоставить Государственному заказчику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частями 7.2 и 7.3 статьи 96 Закона № 44-ФЗ.</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Размер обеспечения исполнения контракта уменьшается посредством направления Государственным заказчиком информации об исполнении Поставщиком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Государственного заказчика об уплате денежных сумм по этой гарантии может быть предъявлено в размере не более размера обеспечения исполнения контракта, рассчитанного Государственным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Государственным заказчиком, по заявлению Поставщика ему возвращаются Государственным заказчиком в установленный в соответствии с частью 27 статьи 34 Закона №44-ФЗ, контрактом срок денежные средства в сумме, на которую уменьшен размер обеспечения исполнения контракта, рассчитанный Государственным заказчиком на основании информации об исполнении контракта, размещенной в соответствующем реестре контрактов.</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lastRenderedPageBreak/>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Государственным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 44-ФЗ. За каждый день просрочки исполнения Поставщиком обязательства, предусмотренного настоящим пунктом, начисляются пени в размере, определенном в порядке, установленном в соответствии с пунктом 7.4 настоящего Контракта.</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Денежные средства, внесенные Поставщиком в качестве обеспечения исполнения настоящего Контракта (если такая форма обеспечения исполнения настоящего Контракта применяется), в том числе части этих денежных средств, в случае уменьшения размера обеспечения исполнения настоящего Контракта в соответствии с частями 7, 7.1, 7.2 статьи 96 Закона № 44-ФЗ возвращаются Поставщику в течение 30 дней с даты исполнения Поставщиком своих обязательств по настоящему Контракту.</w:t>
      </w:r>
    </w:p>
    <w:p w:rsidR="00603469" w:rsidRPr="007E0B25" w:rsidRDefault="0060346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i/>
          <w:sz w:val="22"/>
          <w:szCs w:val="22"/>
          <w:u w:val="single"/>
        </w:rPr>
      </w:pPr>
      <w:r w:rsidRPr="007E0B25">
        <w:rPr>
          <w:rFonts w:ascii="PT Astra Serif" w:hAnsi="PT Astra Serif"/>
          <w:sz w:val="22"/>
          <w:szCs w:val="22"/>
        </w:rPr>
        <w:t>В независимую гарантию включается условие о праве Государственного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десять рабочих дней не исполнено требование Государственного заказчика об уплате денежной суммы по независимой гарантии, направленное до окончания срока ее действия.</w:t>
      </w:r>
    </w:p>
    <w:p w:rsidR="00B65239" w:rsidRPr="007E0B25" w:rsidRDefault="00B65239" w:rsidP="007E0B25">
      <w:pPr>
        <w:pStyle w:val="af3"/>
        <w:widowControl w:val="0"/>
        <w:autoSpaceDE w:val="0"/>
        <w:autoSpaceDN w:val="0"/>
        <w:adjustRightInd w:val="0"/>
        <w:spacing w:after="0" w:line="240" w:lineRule="auto"/>
        <w:ind w:left="0" w:right="-1"/>
        <w:outlineLvl w:val="0"/>
        <w:rPr>
          <w:rFonts w:ascii="PT Astra Serif" w:hAnsi="PT Astra Serif" w:cs="Times New Roman"/>
          <w:b/>
        </w:rPr>
      </w:pPr>
    </w:p>
    <w:p w:rsidR="00B65239" w:rsidRPr="007E0B25" w:rsidRDefault="00B6523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ОБСТОЯТЕЛЬСТВА НЕПРЕОДОЛИМОЙ СИЛЫ</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Если одна из Сторон не направит или несвоевременно направит документы, указанные в </w:t>
      </w:r>
      <w:hyperlink w:anchor="P232" w:history="1">
        <w:r w:rsidRPr="007E0B25">
          <w:rPr>
            <w:rFonts w:ascii="PT Astra Serif" w:hAnsi="PT Astra Serif"/>
            <w:sz w:val="22"/>
            <w:szCs w:val="22"/>
          </w:rPr>
          <w:t>пунктах 9.2</w:t>
        </w:r>
      </w:hyperlink>
      <w:r w:rsidRPr="007E0B25">
        <w:rPr>
          <w:rFonts w:ascii="PT Astra Serif" w:hAnsi="PT Astra Serif"/>
          <w:sz w:val="22"/>
          <w:szCs w:val="22"/>
        </w:rPr>
        <w:t>–</w:t>
      </w:r>
      <w:hyperlink w:anchor="P233" w:history="1">
        <w:r w:rsidRPr="007E0B25">
          <w:rPr>
            <w:rFonts w:ascii="PT Astra Serif" w:hAnsi="PT Astra Serif"/>
            <w:sz w:val="22"/>
            <w:szCs w:val="22"/>
          </w:rPr>
          <w:t>9.3</w:t>
        </w:r>
      </w:hyperlink>
      <w:r w:rsidRPr="007E0B25">
        <w:rPr>
          <w:rFonts w:ascii="PT Astra Serif" w:hAnsi="PT Astra Serif"/>
          <w:sz w:val="22"/>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 случае, если обстоятельства непреодолимой силы будут сохраняться более 1 (одного) месяца,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167FC2" w:rsidRPr="007E0B25" w:rsidRDefault="00167FC2" w:rsidP="007E0B25">
      <w:pPr>
        <w:spacing w:before="0" w:beforeAutospacing="0" w:after="0" w:afterAutospacing="0"/>
        <w:rPr>
          <w:rFonts w:ascii="PT Astra Serif" w:hAnsi="PT Astra Serif"/>
          <w:sz w:val="22"/>
          <w:szCs w:val="22"/>
        </w:rPr>
      </w:pPr>
    </w:p>
    <w:p w:rsidR="00B65239" w:rsidRPr="007E0B25" w:rsidRDefault="00B6523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РАССМОТРЕНИЕ И РАЗРЕШЕНИЕ СПОРОВ</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Все споры, возникающие из настоящего Контракта, Стороны могут разрешать путем </w:t>
      </w:r>
      <w:r w:rsidRPr="007E0B25">
        <w:rPr>
          <w:rFonts w:ascii="PT Astra Serif" w:hAnsi="PT Astra Serif"/>
          <w:sz w:val="22"/>
          <w:szCs w:val="22"/>
        </w:rPr>
        <w:lastRenderedPageBreak/>
        <w:t>переговоров.</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Все споры, возникающие из настоящего Контракта, подлежат передаче на разрешение Арбитражного суда Свердловской области в соответствии с действующим законодательством Российской Федерации и настоящим Контрактом.</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До передачи спора на разрешение Арбитражного суда Свердловской области Стороны принимают предусмотренные настоящим разделом </w:t>
      </w:r>
      <w:r w:rsidRPr="007E0B25">
        <w:rPr>
          <w:rFonts w:ascii="PT Astra Serif" w:hAnsi="PT Astra Serif"/>
          <w:color w:val="000000"/>
          <w:sz w:val="22"/>
          <w:szCs w:val="22"/>
        </w:rPr>
        <w:t xml:space="preserve">меры по досудебному урегулированию спора, за исключением дел, для которых согласно </w:t>
      </w:r>
      <w:hyperlink r:id="rId15" w:history="1">
        <w:r w:rsidRPr="007E0B25">
          <w:rPr>
            <w:rFonts w:ascii="PT Astra Serif" w:hAnsi="PT Astra Serif"/>
            <w:color w:val="000000"/>
            <w:sz w:val="22"/>
            <w:szCs w:val="22"/>
          </w:rPr>
          <w:t>части 5 статьи 4</w:t>
        </w:r>
      </w:hyperlink>
      <w:r w:rsidRPr="007E0B25">
        <w:rPr>
          <w:rFonts w:ascii="PT Astra Serif" w:hAnsi="PT Astra Serif"/>
          <w:color w:val="000000"/>
          <w:sz w:val="22"/>
          <w:szCs w:val="22"/>
        </w:rPr>
        <w:t xml:space="preserve"> Арбитражного процессуального кодекса Российской Федерации принятие сторонами </w:t>
      </w:r>
      <w:r w:rsidRPr="007E0B25">
        <w:rPr>
          <w:rFonts w:ascii="PT Astra Serif" w:hAnsi="PT Astra Serif"/>
          <w:sz w:val="22"/>
          <w:szCs w:val="22"/>
        </w:rPr>
        <w:t>мер по досудебному урегулированию не является обязательным.</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Сторона должна дать в письменной форме ответ на претензию по существу в течение 20 (двадцати) календарных дней </w:t>
      </w:r>
      <w:proofErr w:type="gramStart"/>
      <w:r w:rsidRPr="007E0B25">
        <w:rPr>
          <w:rFonts w:ascii="PT Astra Serif" w:hAnsi="PT Astra Serif"/>
          <w:sz w:val="22"/>
          <w:szCs w:val="22"/>
        </w:rPr>
        <w:t>с даты получения</w:t>
      </w:r>
      <w:proofErr w:type="gramEnd"/>
      <w:r w:rsidRPr="007E0B25">
        <w:rPr>
          <w:rFonts w:ascii="PT Astra Serif" w:hAnsi="PT Astra Serif"/>
          <w:sz w:val="22"/>
          <w:szCs w:val="22"/>
        </w:rPr>
        <w:t xml:space="preserve"> претензии.</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Если требования в претензии подлежат денежной оценке, в претензии указывается истребуемая денежная сумма и ее полный и обоснованный расчет.</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Арбитражный суд Свердловской области.</w:t>
      </w:r>
    </w:p>
    <w:p w:rsidR="00B65239" w:rsidRPr="007E0B25" w:rsidRDefault="00B65239" w:rsidP="007E0B25">
      <w:pPr>
        <w:spacing w:before="0" w:beforeAutospacing="0" w:after="0" w:afterAutospacing="0"/>
        <w:rPr>
          <w:rFonts w:ascii="PT Astra Serif" w:hAnsi="PT Astra Serif"/>
          <w:sz w:val="22"/>
          <w:szCs w:val="22"/>
        </w:rPr>
      </w:pPr>
    </w:p>
    <w:p w:rsidR="00B65239" w:rsidRPr="007E0B25" w:rsidRDefault="00B6523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 xml:space="preserve">СРОК ДЕЙСТВИЯ И ПОРЯДОК ИЗМЕНЕНИЯ, </w:t>
      </w:r>
      <w:r w:rsidR="00E6089E">
        <w:rPr>
          <w:rFonts w:ascii="PT Astra Serif" w:hAnsi="PT Astra Serif" w:cs="Times New Roman"/>
          <w:b/>
        </w:rPr>
        <w:br/>
      </w:r>
      <w:r w:rsidRPr="007E0B25">
        <w:rPr>
          <w:rFonts w:ascii="PT Astra Serif" w:hAnsi="PT Astra Serif" w:cs="Times New Roman"/>
          <w:b/>
        </w:rPr>
        <w:t>РАСТОРЖЕНИЯ КОНТРАКТА</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Изменение условий настоящего Контракта при его исполнении не допускается,</w:t>
      </w:r>
      <w:r w:rsidR="00E6089E">
        <w:rPr>
          <w:rFonts w:ascii="PT Astra Serif" w:hAnsi="PT Astra Serif"/>
          <w:sz w:val="22"/>
          <w:szCs w:val="22"/>
        </w:rPr>
        <w:t xml:space="preserve"> </w:t>
      </w:r>
      <w:r w:rsidRPr="007E0B25">
        <w:rPr>
          <w:rFonts w:ascii="PT Astra Serif" w:hAnsi="PT Astra Serif"/>
          <w:sz w:val="22"/>
          <w:szCs w:val="22"/>
        </w:rPr>
        <w:t xml:space="preserve">за исключением случаев, предусмотренных </w:t>
      </w:r>
      <w:hyperlink r:id="rId16" w:history="1">
        <w:r w:rsidRPr="007E0B25">
          <w:rPr>
            <w:rFonts w:ascii="PT Astra Serif" w:hAnsi="PT Astra Serif"/>
            <w:sz w:val="22"/>
            <w:szCs w:val="22"/>
          </w:rPr>
          <w:t>статьей 95</w:t>
        </w:r>
      </w:hyperlink>
      <w:r w:rsidRPr="007E0B25">
        <w:rPr>
          <w:rFonts w:ascii="PT Astra Serif" w:hAnsi="PT Astra Serif"/>
          <w:sz w:val="22"/>
          <w:szCs w:val="22"/>
        </w:rPr>
        <w:t xml:space="preserve"> Закона № 44-ФЗ и в том числе в случаях:</w:t>
      </w:r>
    </w:p>
    <w:p w:rsidR="00B65239" w:rsidRPr="007E0B25" w:rsidRDefault="00B65239" w:rsidP="007E0B25">
      <w:pPr>
        <w:pStyle w:val="af3"/>
        <w:widowControl w:val="0"/>
        <w:numPr>
          <w:ilvl w:val="0"/>
          <w:numId w:val="6"/>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rPr>
      </w:pPr>
      <w:r w:rsidRPr="007E0B25">
        <w:rPr>
          <w:rFonts w:ascii="PT Astra Serif" w:hAnsi="PT Astra Serif" w:cs="Times New Roman"/>
        </w:rPr>
        <w:t>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B65239" w:rsidRPr="007E0B25" w:rsidRDefault="00B65239" w:rsidP="007E0B25">
      <w:pPr>
        <w:pStyle w:val="af3"/>
        <w:widowControl w:val="0"/>
        <w:numPr>
          <w:ilvl w:val="0"/>
          <w:numId w:val="6"/>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rPr>
      </w:pPr>
      <w:r w:rsidRPr="007E0B25">
        <w:rPr>
          <w:rFonts w:ascii="PT Astra Serif" w:hAnsi="PT Astra Serif" w:cs="Times New Roman"/>
        </w:rPr>
        <w:t xml:space="preserve">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w:t>
      </w:r>
      <w:r w:rsidRPr="007E0B25">
        <w:rPr>
          <w:rFonts w:ascii="PT Astra Serif" w:hAnsi="PT Astra Serif" w:cs="Times New Roman"/>
        </w:rPr>
        <w:lastRenderedPageBreak/>
        <w:t xml:space="preserve">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w:t>
      </w:r>
      <w:r w:rsidRPr="007E0B25">
        <w:rPr>
          <w:rFonts w:ascii="PT Astra Serif" w:hAnsi="PT Astra Serif" w:cs="Times New Roman"/>
          <w:color w:val="000000"/>
        </w:rPr>
        <w:t>первоначальной цены Контракта на предусмотренное в Контракте количество такого Товара;</w:t>
      </w:r>
    </w:p>
    <w:p w:rsidR="00B65239" w:rsidRPr="007E0B25" w:rsidRDefault="00B65239" w:rsidP="007E0B25">
      <w:pPr>
        <w:pStyle w:val="af3"/>
        <w:widowControl w:val="0"/>
        <w:numPr>
          <w:ilvl w:val="0"/>
          <w:numId w:val="6"/>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rPr>
      </w:pPr>
      <w:r w:rsidRPr="007E0B25">
        <w:rPr>
          <w:rFonts w:ascii="PT Astra Serif" w:hAnsi="PT Astra Serif" w:cs="Times New Roman"/>
        </w:rPr>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B65239" w:rsidRPr="007E0B25" w:rsidRDefault="00B65239" w:rsidP="007E0B25">
      <w:pPr>
        <w:pStyle w:val="af3"/>
        <w:widowControl w:val="0"/>
        <w:numPr>
          <w:ilvl w:val="0"/>
          <w:numId w:val="6"/>
        </w:numPr>
        <w:tabs>
          <w:tab w:val="left" w:pos="284"/>
        </w:tabs>
        <w:autoSpaceDE w:val="0"/>
        <w:autoSpaceDN w:val="0"/>
        <w:adjustRightInd w:val="0"/>
        <w:spacing w:after="0" w:line="240" w:lineRule="auto"/>
        <w:ind w:left="0" w:right="-1" w:firstLine="0"/>
        <w:jc w:val="both"/>
        <w:outlineLvl w:val="0"/>
        <w:rPr>
          <w:rFonts w:ascii="PT Astra Serif" w:hAnsi="PT Astra Serif" w:cs="Times New Roman"/>
          <w:b/>
        </w:rPr>
      </w:pPr>
      <w:r w:rsidRPr="007E0B25">
        <w:rPr>
          <w:rFonts w:ascii="PT Astra Serif" w:hAnsi="PT Astra Serif" w:cs="Times New Roman"/>
          <w:color w:val="000000"/>
        </w:rPr>
        <w:t>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 случае принятия Государственным заказчиком предусмотренного частью 9 статьи 95 Закона № 44-ФЗ решения об одностороннем отказе от исполнения контракта, Государственный заказчик направляет такое решение Поставщику в порядке, установленном частью 12.2 статьи 95 Закона № 44-ФЗ.</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Такое решение передается лицу, имеющему право действовать от имени Поставщика, лично под расписку или направляется Поставщику по адресу, указанному в контракте. Выполнение Государственным заказчиком данных требований считается надлежащим уведомлением Поставщику об одностороннем отказе от исполнения контракта. Датой такого надлежащего уведомления считается:</w:t>
      </w:r>
    </w:p>
    <w:p w:rsidR="00B65239" w:rsidRPr="007E0B25" w:rsidRDefault="00B65239" w:rsidP="007E0B25">
      <w:pPr>
        <w:pStyle w:val="af3"/>
        <w:widowControl w:val="0"/>
        <w:numPr>
          <w:ilvl w:val="0"/>
          <w:numId w:val="7"/>
        </w:numPr>
        <w:tabs>
          <w:tab w:val="left" w:pos="284"/>
        </w:tabs>
        <w:autoSpaceDE w:val="0"/>
        <w:autoSpaceDN w:val="0"/>
        <w:adjustRightInd w:val="0"/>
        <w:spacing w:after="0" w:line="240" w:lineRule="auto"/>
        <w:ind w:left="0" w:firstLine="0"/>
        <w:jc w:val="both"/>
        <w:outlineLvl w:val="0"/>
        <w:rPr>
          <w:rFonts w:ascii="PT Astra Serif" w:hAnsi="PT Astra Serif" w:cs="Times New Roman"/>
        </w:rPr>
      </w:pPr>
      <w:r w:rsidRPr="007E0B25">
        <w:rPr>
          <w:rFonts w:ascii="PT Astra Serif" w:hAnsi="PT Astra Serif" w:cs="Times New Roman"/>
        </w:rPr>
        <w:t>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B65239" w:rsidRPr="007E0B25" w:rsidRDefault="00B65239" w:rsidP="007E0B25">
      <w:pPr>
        <w:pStyle w:val="af3"/>
        <w:widowControl w:val="0"/>
        <w:numPr>
          <w:ilvl w:val="0"/>
          <w:numId w:val="7"/>
        </w:numPr>
        <w:tabs>
          <w:tab w:val="left" w:pos="284"/>
        </w:tabs>
        <w:autoSpaceDE w:val="0"/>
        <w:autoSpaceDN w:val="0"/>
        <w:adjustRightInd w:val="0"/>
        <w:spacing w:after="0" w:line="240" w:lineRule="auto"/>
        <w:ind w:left="0" w:firstLine="0"/>
        <w:jc w:val="both"/>
        <w:outlineLvl w:val="0"/>
        <w:rPr>
          <w:rFonts w:ascii="PT Astra Serif" w:hAnsi="PT Astra Serif" w:cs="Times New Roman"/>
        </w:rPr>
      </w:pPr>
      <w:r w:rsidRPr="007E0B25">
        <w:rPr>
          <w:rFonts w:ascii="PT Astra Serif" w:hAnsi="PT Astra Serif" w:cs="Times New Roman"/>
        </w:rPr>
        <w:t>дата получения Государственным заказчиком подтверждения о вручении Поставщика заказного письма, предусмотренного настоящей частью, либо дата получения Государственным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Не позднее дня направления решения Государственный заказчик размещает такое решение в единой информационной системе в сфере закупок по правилам, действовавшим до дня вступления в силу Федерального закона № 360-ФЗ.</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 xml:space="preserve">В случае неполучения Государственным заказчиком подтверждения о вручении Поставщику заказного письма, направленного в соответствии с абзацем 1 настоящего пункта, либо информации об отсутствии Поставщика по адресу, указанному в контракте, датой надлежащего уведомления поставщика (подрядчика, исполнителя) об одностороннем отказе от исполнения контракта считается </w:t>
      </w:r>
      <w:r w:rsidRPr="007E0B25">
        <w:rPr>
          <w:rFonts w:ascii="PT Astra Serif" w:hAnsi="PT Astra Serif"/>
          <w:sz w:val="22"/>
          <w:szCs w:val="22"/>
        </w:rPr>
        <w:lastRenderedPageBreak/>
        <w:t>день по истечении пятнадцати дней, считая с даты размещения в единой информационной системе в сфере закупок решения.</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В случае принятия Поставщиком предусмотренного частью 19 статьи 95 Закона № 44-ФЗ решения об одностороннем отказе от исполнения контракта, Поставщик направляет такое решение Государственному заказчику в порядке, установленном частью 20.2 статьи 95 Закона №44-ФЗ.</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Поставщика об одностороннем отказе от исполнения контракта.</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частью 10 статьи 95 Закона №44-ФЗ.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B65239" w:rsidRPr="007E0B25" w:rsidRDefault="00B65239" w:rsidP="007E0B25">
      <w:pPr>
        <w:widowControl w:val="0"/>
        <w:tabs>
          <w:tab w:val="left" w:pos="1134"/>
        </w:tabs>
        <w:autoSpaceDE w:val="0"/>
        <w:autoSpaceDN w:val="0"/>
        <w:adjustRightInd w:val="0"/>
        <w:spacing w:before="0" w:beforeAutospacing="0" w:after="0" w:afterAutospacing="0"/>
        <w:ind w:firstLine="369"/>
        <w:jc w:val="both"/>
        <w:outlineLvl w:val="0"/>
        <w:rPr>
          <w:rFonts w:ascii="PT Astra Serif" w:hAnsi="PT Astra Serif"/>
          <w:sz w:val="22"/>
          <w:szCs w:val="22"/>
        </w:rPr>
      </w:pPr>
      <w:r w:rsidRPr="007E0B25">
        <w:rPr>
          <w:rFonts w:ascii="PT Astra Serif" w:hAnsi="PT Astra Serif"/>
          <w:sz w:val="22"/>
          <w:szCs w:val="22"/>
        </w:rPr>
        <w:t xml:space="preserve">С 01.07.2022 в случае принятия Государственным заказчиком решения об одностороннем отказе от исполнения контракта, заключенного по результатам проведения электронных процедур: </w:t>
      </w:r>
    </w:p>
    <w:p w:rsidR="00B65239" w:rsidRPr="007E0B25" w:rsidRDefault="00B65239" w:rsidP="00E6089E">
      <w:pPr>
        <w:pStyle w:val="af3"/>
        <w:widowControl w:val="0"/>
        <w:numPr>
          <w:ilvl w:val="0"/>
          <w:numId w:val="8"/>
        </w:numPr>
        <w:tabs>
          <w:tab w:val="left" w:pos="709"/>
        </w:tabs>
        <w:autoSpaceDE w:val="0"/>
        <w:autoSpaceDN w:val="0"/>
        <w:adjustRightInd w:val="0"/>
        <w:spacing w:after="0" w:line="240" w:lineRule="auto"/>
        <w:ind w:left="0" w:firstLine="426"/>
        <w:jc w:val="both"/>
        <w:outlineLvl w:val="0"/>
        <w:rPr>
          <w:rFonts w:ascii="PT Astra Serif" w:hAnsi="PT Astra Serif" w:cs="Times New Roman"/>
        </w:rPr>
      </w:pPr>
      <w:r w:rsidRPr="007E0B25">
        <w:rPr>
          <w:rFonts w:ascii="PT Astra Serif" w:hAnsi="PT Astra Serif" w:cs="Times New Roman"/>
        </w:rPr>
        <w:t>Государственный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B65239" w:rsidRPr="007E0B25" w:rsidRDefault="00B65239" w:rsidP="00E6089E">
      <w:pPr>
        <w:pStyle w:val="af3"/>
        <w:widowControl w:val="0"/>
        <w:numPr>
          <w:ilvl w:val="0"/>
          <w:numId w:val="8"/>
        </w:numPr>
        <w:tabs>
          <w:tab w:val="left" w:pos="709"/>
        </w:tabs>
        <w:autoSpaceDE w:val="0"/>
        <w:autoSpaceDN w:val="0"/>
        <w:adjustRightInd w:val="0"/>
        <w:spacing w:after="0" w:line="240" w:lineRule="auto"/>
        <w:ind w:left="0" w:firstLine="426"/>
        <w:jc w:val="both"/>
        <w:outlineLvl w:val="0"/>
        <w:rPr>
          <w:rFonts w:ascii="PT Astra Serif" w:hAnsi="PT Astra Serif" w:cs="Times New Roman"/>
        </w:rPr>
      </w:pPr>
      <w:r w:rsidRPr="007E0B25">
        <w:rPr>
          <w:rFonts w:ascii="PT Astra Serif" w:hAnsi="PT Astra Serif" w:cs="Times New Roman"/>
        </w:rPr>
        <w:t>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Датой поступления Поставщику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Поставщик;</w:t>
      </w:r>
    </w:p>
    <w:p w:rsidR="00B65239" w:rsidRPr="007E0B25" w:rsidRDefault="00B65239" w:rsidP="00E6089E">
      <w:pPr>
        <w:pStyle w:val="af3"/>
        <w:widowControl w:val="0"/>
        <w:numPr>
          <w:ilvl w:val="0"/>
          <w:numId w:val="8"/>
        </w:numPr>
        <w:tabs>
          <w:tab w:val="left" w:pos="709"/>
        </w:tabs>
        <w:autoSpaceDE w:val="0"/>
        <w:autoSpaceDN w:val="0"/>
        <w:adjustRightInd w:val="0"/>
        <w:spacing w:after="0" w:line="240" w:lineRule="auto"/>
        <w:ind w:left="0" w:right="-1" w:firstLine="426"/>
        <w:jc w:val="both"/>
        <w:outlineLvl w:val="0"/>
        <w:rPr>
          <w:rFonts w:ascii="PT Astra Serif" w:hAnsi="PT Astra Serif" w:cs="Times New Roman"/>
        </w:rPr>
      </w:pPr>
      <w:r w:rsidRPr="007E0B25">
        <w:rPr>
          <w:rFonts w:ascii="PT Astra Serif" w:hAnsi="PT Astra Serif" w:cs="Times New Roman"/>
        </w:rPr>
        <w:t>поступление решения об одностороннем отказе от исполнения контракта считается надлежащим уведомлением Поставщика об одностороннем отказе от исполнения контракта.</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Информация о Поставщике, с которым Контракт был расторгнут в связи с односторонним отказом Государственного заказчика от исполнения Контракта, включается в установленном </w:t>
      </w:r>
      <w:hyperlink r:id="rId17" w:history="1">
        <w:r w:rsidRPr="007E0B25">
          <w:rPr>
            <w:rFonts w:ascii="PT Astra Serif" w:hAnsi="PT Astra Serif"/>
            <w:color w:val="000000"/>
            <w:sz w:val="22"/>
            <w:szCs w:val="22"/>
          </w:rPr>
          <w:t>Законом</w:t>
        </w:r>
      </w:hyperlink>
      <w:r w:rsidRPr="007E0B25">
        <w:rPr>
          <w:rFonts w:ascii="PT Astra Serif" w:hAnsi="PT Astra Serif"/>
          <w:sz w:val="22"/>
          <w:szCs w:val="22"/>
        </w:rPr>
        <w:t xml:space="preserve"> № 44-ФЗ порядке в реестр недобросовестных поставщиков (подрядчиков, исполнителей).</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Настоящий Контракт </w:t>
      </w:r>
      <w:r w:rsidRPr="007E0B25">
        <w:rPr>
          <w:rFonts w:ascii="PT Astra Serif" w:hAnsi="PT Astra Serif"/>
          <w:b/>
          <w:i/>
          <w:sz w:val="22"/>
          <w:szCs w:val="22"/>
          <w:u w:val="single"/>
        </w:rPr>
        <w:t>вступает в силу с даты его подписания обеими Сторонами и действует по «</w:t>
      </w:r>
      <w:r w:rsidR="00431F5A" w:rsidRPr="007E0B25">
        <w:rPr>
          <w:rFonts w:ascii="PT Astra Serif" w:hAnsi="PT Astra Serif"/>
          <w:b/>
          <w:i/>
          <w:sz w:val="22"/>
          <w:szCs w:val="22"/>
          <w:u w:val="single"/>
        </w:rPr>
        <w:t>31</w:t>
      </w:r>
      <w:r w:rsidRPr="007E0B25">
        <w:rPr>
          <w:rFonts w:ascii="PT Astra Serif" w:hAnsi="PT Astra Serif"/>
          <w:b/>
          <w:i/>
          <w:sz w:val="22"/>
          <w:szCs w:val="22"/>
          <w:u w:val="single"/>
        </w:rPr>
        <w:t xml:space="preserve">» </w:t>
      </w:r>
      <w:r w:rsidR="00167FC2" w:rsidRPr="007E0B25">
        <w:rPr>
          <w:rFonts w:ascii="PT Astra Serif" w:hAnsi="PT Astra Serif"/>
          <w:b/>
          <w:i/>
          <w:sz w:val="22"/>
          <w:szCs w:val="22"/>
          <w:u w:val="single"/>
        </w:rPr>
        <w:t>декабря</w:t>
      </w:r>
      <w:r w:rsidRPr="007E0B25">
        <w:rPr>
          <w:rFonts w:ascii="PT Astra Serif" w:hAnsi="PT Astra Serif"/>
          <w:b/>
          <w:i/>
          <w:sz w:val="22"/>
          <w:szCs w:val="22"/>
          <w:u w:val="single"/>
        </w:rPr>
        <w:t xml:space="preserve"> </w:t>
      </w:r>
      <w:r w:rsidR="007510F8" w:rsidRPr="007E0B25">
        <w:rPr>
          <w:rFonts w:ascii="PT Astra Serif" w:hAnsi="PT Astra Serif"/>
          <w:b/>
          <w:i/>
          <w:sz w:val="22"/>
          <w:szCs w:val="22"/>
          <w:u w:val="single"/>
        </w:rPr>
        <w:t>2026</w:t>
      </w:r>
      <w:r w:rsidRPr="007E0B25">
        <w:rPr>
          <w:rFonts w:ascii="PT Astra Serif" w:hAnsi="PT Astra Serif"/>
          <w:b/>
          <w:i/>
          <w:sz w:val="22"/>
          <w:szCs w:val="22"/>
          <w:u w:val="single"/>
        </w:rPr>
        <w:t>г.,</w:t>
      </w:r>
      <w:r w:rsidRPr="007E0B25">
        <w:rPr>
          <w:rFonts w:ascii="PT Astra Serif" w:hAnsi="PT Astra Serif"/>
          <w:sz w:val="22"/>
          <w:szCs w:val="22"/>
        </w:rPr>
        <w:t xml:space="preserve">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B65239" w:rsidRPr="007E0B25" w:rsidRDefault="00B65239" w:rsidP="007E0B25">
      <w:pPr>
        <w:spacing w:before="0" w:beforeAutospacing="0" w:after="0" w:afterAutospacing="0"/>
        <w:rPr>
          <w:rFonts w:ascii="PT Astra Serif" w:hAnsi="PT Astra Serif"/>
          <w:sz w:val="22"/>
          <w:szCs w:val="22"/>
        </w:rPr>
      </w:pPr>
    </w:p>
    <w:p w:rsidR="00B65239" w:rsidRPr="007E0B25" w:rsidRDefault="00B6523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ПРОЧИЕ ПОЛОЖЕНИЯ</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Во всем, что не оговорено в настоящем Контракте, Стороны руководствуются действующим законодательством Российской Федерации.</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1 (одного) рабочего дня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Поставщик.</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w:t>
      </w:r>
      <w:r w:rsidRPr="007E0B25">
        <w:rPr>
          <w:rFonts w:ascii="PT Astra Serif" w:hAnsi="PT Astra Serif"/>
          <w:sz w:val="22"/>
          <w:szCs w:val="22"/>
        </w:rPr>
        <w:lastRenderedPageBreak/>
        <w:t>вручении либо с использованием поч</w:t>
      </w:r>
      <w:r w:rsidRPr="007E0B25">
        <w:rPr>
          <w:rFonts w:ascii="PT Astra Serif" w:hAnsi="PT Astra Serif"/>
          <w:color w:val="000000"/>
          <w:sz w:val="22"/>
          <w:szCs w:val="22"/>
        </w:rPr>
        <w:t xml:space="preserve">товой связи заказным письмом с уведомлением о вручении по адресам Сторон, указанным в </w:t>
      </w:r>
      <w:hyperlink w:anchor="P284" w:history="1">
        <w:r w:rsidRPr="007E0B25">
          <w:rPr>
            <w:rFonts w:ascii="PT Astra Serif" w:hAnsi="PT Astra Serif"/>
            <w:color w:val="000000"/>
            <w:sz w:val="22"/>
            <w:szCs w:val="22"/>
          </w:rPr>
          <w:t>12</w:t>
        </w:r>
      </w:hyperlink>
      <w:r w:rsidRPr="007E0B25">
        <w:rPr>
          <w:rFonts w:ascii="PT Astra Serif" w:hAnsi="PT Astra Serif"/>
          <w:color w:val="000000"/>
          <w:sz w:val="22"/>
          <w:szCs w:val="22"/>
        </w:rPr>
        <w:t xml:space="preserve"> настоящего Контракта, либо с использованием электронной почты на электронные адреса, указанные в </w:t>
      </w:r>
      <w:hyperlink w:anchor="P284" w:history="1">
        <w:r w:rsidRPr="007E0B25">
          <w:rPr>
            <w:rFonts w:ascii="PT Astra Serif" w:hAnsi="PT Astra Serif"/>
            <w:color w:val="000000"/>
            <w:sz w:val="22"/>
            <w:szCs w:val="22"/>
          </w:rPr>
          <w:t>разделе 14</w:t>
        </w:r>
      </w:hyperlink>
      <w:r w:rsidRPr="007E0B25">
        <w:rPr>
          <w:rFonts w:ascii="PT Astra Serif" w:hAnsi="PT Astra Serif"/>
          <w:sz w:val="22"/>
          <w:szCs w:val="22"/>
        </w:rPr>
        <w:t xml:space="preserve"> настоящего Контракта, либо с использованием факсимильной связи.</w:t>
      </w:r>
    </w:p>
    <w:p w:rsidR="00B65239" w:rsidRPr="007E0B25" w:rsidRDefault="00B65239" w:rsidP="007E0B25">
      <w:pPr>
        <w:widowControl w:val="0"/>
        <w:tabs>
          <w:tab w:val="left" w:pos="1134"/>
        </w:tabs>
        <w:autoSpaceDE w:val="0"/>
        <w:autoSpaceDN w:val="0"/>
        <w:adjustRightInd w:val="0"/>
        <w:spacing w:before="0" w:beforeAutospacing="0" w:after="0" w:afterAutospacing="0"/>
        <w:ind w:right="-1" w:firstLine="369"/>
        <w:jc w:val="both"/>
        <w:outlineLvl w:val="0"/>
        <w:rPr>
          <w:rFonts w:ascii="PT Astra Serif" w:hAnsi="PT Astra Serif"/>
          <w:b/>
          <w:sz w:val="22"/>
          <w:szCs w:val="22"/>
        </w:rPr>
      </w:pPr>
      <w:r w:rsidRPr="007E0B25">
        <w:rPr>
          <w:rFonts w:ascii="PT Astra Serif" w:hAnsi="PT Astra Serif"/>
          <w:sz w:val="22"/>
          <w:szCs w:val="22"/>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w:t>
      </w:r>
      <w:r w:rsidRPr="007E0B25">
        <w:rPr>
          <w:rFonts w:ascii="PT Astra Serif" w:hAnsi="PT Astra Serif"/>
          <w:color w:val="000000"/>
          <w:sz w:val="22"/>
          <w:szCs w:val="22"/>
        </w:rPr>
        <w:t xml:space="preserve">законодательством Российской Федерации. При этом направление уведомлений по адресам Сторон, указанным в </w:t>
      </w:r>
      <w:hyperlink w:anchor="P284" w:history="1">
        <w:r w:rsidRPr="007E0B25">
          <w:rPr>
            <w:rFonts w:ascii="PT Astra Serif" w:hAnsi="PT Astra Serif"/>
            <w:color w:val="000000"/>
            <w:sz w:val="22"/>
            <w:szCs w:val="22"/>
          </w:rPr>
          <w:t>12</w:t>
        </w:r>
      </w:hyperlink>
      <w:r w:rsidRPr="007E0B25">
        <w:rPr>
          <w:rFonts w:ascii="PT Astra Serif" w:hAnsi="PT Astra Serif"/>
          <w:color w:val="000000"/>
          <w:sz w:val="22"/>
          <w:szCs w:val="22"/>
        </w:rPr>
        <w:t xml:space="preserve"> настоящего Контракта, считается надлежащим уведомлением Сторон.</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B65239" w:rsidRPr="007E0B25" w:rsidRDefault="00B65239" w:rsidP="007E0B25">
      <w:pPr>
        <w:spacing w:before="0" w:beforeAutospacing="0" w:after="0" w:afterAutospacing="0"/>
        <w:ind w:firstLine="369"/>
        <w:jc w:val="both"/>
        <w:rPr>
          <w:rFonts w:ascii="PT Astra Serif" w:hAnsi="PT Astra Serif"/>
          <w:sz w:val="22"/>
          <w:szCs w:val="22"/>
        </w:rPr>
      </w:pPr>
      <w:r w:rsidRPr="007E0B25">
        <w:rPr>
          <w:rFonts w:ascii="PT Astra Serif" w:hAnsi="PT Astra Serif"/>
          <w:sz w:val="22"/>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 xml:space="preserve">Контракт заключается в форме электронного документа, подписанного электронными цифровыми подписями уполномоченных представителей «Государственного заказчика» </w:t>
      </w:r>
      <w:r w:rsidRPr="007E0B25">
        <w:rPr>
          <w:rFonts w:ascii="PT Astra Serif" w:hAnsi="PT Astra Serif"/>
          <w:color w:val="000000"/>
          <w:sz w:val="22"/>
          <w:szCs w:val="22"/>
        </w:rPr>
        <w:t>и «</w:t>
      </w:r>
      <w:r w:rsidRPr="007E0B25">
        <w:rPr>
          <w:rFonts w:ascii="PT Astra Serif" w:hAnsi="PT Astra Serif"/>
          <w:sz w:val="22"/>
          <w:szCs w:val="22"/>
        </w:rPr>
        <w:t>Поставщика</w:t>
      </w:r>
      <w:r w:rsidRPr="007E0B25">
        <w:rPr>
          <w:rFonts w:ascii="PT Astra Serif" w:hAnsi="PT Astra Serif"/>
          <w:color w:val="000000"/>
          <w:sz w:val="22"/>
          <w:szCs w:val="22"/>
        </w:rPr>
        <w:t>»</w:t>
      </w:r>
      <w:r w:rsidRPr="007E0B25">
        <w:rPr>
          <w:rFonts w:ascii="PT Astra Serif" w:hAnsi="PT Astra Serif"/>
          <w:bCs/>
          <w:sz w:val="22"/>
          <w:szCs w:val="22"/>
        </w:rPr>
        <w:t xml:space="preserve"> а также в двух подлинных экземплярах, имеющих одинаковую юридическую силу, по одному для каждой из Сторон</w:t>
      </w:r>
      <w:r w:rsidRPr="007E0B25">
        <w:rPr>
          <w:rFonts w:ascii="PT Astra Serif" w:hAnsi="PT Astra Serif"/>
          <w:color w:val="000000"/>
          <w:sz w:val="22"/>
          <w:szCs w:val="22"/>
        </w:rPr>
        <w:t>.</w:t>
      </w:r>
    </w:p>
    <w:p w:rsidR="00B65239" w:rsidRPr="007E0B25" w:rsidRDefault="00B65239" w:rsidP="007E0B25">
      <w:pPr>
        <w:widowControl w:val="0"/>
        <w:numPr>
          <w:ilvl w:val="1"/>
          <w:numId w:val="3"/>
        </w:numPr>
        <w:tabs>
          <w:tab w:val="left" w:pos="1134"/>
        </w:tabs>
        <w:autoSpaceDE w:val="0"/>
        <w:autoSpaceDN w:val="0"/>
        <w:adjustRightInd w:val="0"/>
        <w:spacing w:before="0" w:beforeAutospacing="0" w:after="0" w:afterAutospacing="0"/>
        <w:ind w:left="0" w:right="-1" w:firstLine="369"/>
        <w:jc w:val="both"/>
        <w:outlineLvl w:val="0"/>
        <w:rPr>
          <w:rFonts w:ascii="PT Astra Serif" w:hAnsi="PT Astra Serif"/>
          <w:b/>
          <w:sz w:val="22"/>
          <w:szCs w:val="22"/>
        </w:rPr>
      </w:pPr>
      <w:r w:rsidRPr="007E0B25">
        <w:rPr>
          <w:rFonts w:ascii="PT Astra Serif" w:hAnsi="PT Astra Serif"/>
          <w:sz w:val="22"/>
          <w:szCs w:val="22"/>
        </w:rPr>
        <w:t>Приложения к Контракту, являющиеся его неотъемлемой частью:</w:t>
      </w:r>
    </w:p>
    <w:p w:rsidR="00B65239" w:rsidRPr="007E0B25" w:rsidRDefault="009513F0" w:rsidP="007E0B25">
      <w:pPr>
        <w:autoSpaceDE w:val="0"/>
        <w:autoSpaceDN w:val="0"/>
        <w:adjustRightInd w:val="0"/>
        <w:spacing w:before="0" w:beforeAutospacing="0" w:after="0" w:afterAutospacing="0"/>
        <w:ind w:right="-1"/>
        <w:jc w:val="both"/>
        <w:rPr>
          <w:rFonts w:ascii="PT Astra Serif" w:eastAsia="Calibri" w:hAnsi="PT Astra Serif"/>
          <w:sz w:val="22"/>
          <w:szCs w:val="22"/>
          <w:lang w:eastAsia="en-US"/>
        </w:rPr>
      </w:pPr>
      <w:hyperlink r:id="rId18" w:history="1">
        <w:r w:rsidR="00B65239" w:rsidRPr="007E0B25">
          <w:rPr>
            <w:rFonts w:ascii="PT Astra Serif" w:eastAsia="Calibri" w:hAnsi="PT Astra Serif"/>
            <w:b/>
            <w:i/>
            <w:sz w:val="22"/>
            <w:szCs w:val="22"/>
            <w:lang w:eastAsia="en-US"/>
          </w:rPr>
          <w:t>Приложение № 1</w:t>
        </w:r>
      </w:hyperlink>
      <w:r w:rsidR="00B65239" w:rsidRPr="007E0B25">
        <w:rPr>
          <w:rFonts w:ascii="PT Astra Serif" w:eastAsia="Calibri" w:hAnsi="PT Astra Serif"/>
          <w:sz w:val="22"/>
          <w:szCs w:val="22"/>
          <w:lang w:eastAsia="en-US"/>
        </w:rPr>
        <w:t>- Ведомость поставки.</w:t>
      </w:r>
    </w:p>
    <w:p w:rsidR="007E0B25" w:rsidRDefault="009513F0" w:rsidP="007E0B25">
      <w:pPr>
        <w:autoSpaceDE w:val="0"/>
        <w:autoSpaceDN w:val="0"/>
        <w:adjustRightInd w:val="0"/>
        <w:spacing w:before="0" w:beforeAutospacing="0" w:after="0" w:afterAutospacing="0"/>
        <w:ind w:right="-1"/>
        <w:jc w:val="both"/>
        <w:rPr>
          <w:rFonts w:ascii="PT Astra Serif" w:eastAsia="Calibri" w:hAnsi="PT Astra Serif"/>
          <w:sz w:val="22"/>
          <w:szCs w:val="22"/>
          <w:lang w:eastAsia="en-US"/>
        </w:rPr>
      </w:pPr>
      <w:hyperlink r:id="rId19" w:history="1">
        <w:r w:rsidR="00B65239" w:rsidRPr="007E0B25">
          <w:rPr>
            <w:rFonts w:ascii="PT Astra Serif" w:eastAsia="Calibri" w:hAnsi="PT Astra Serif"/>
            <w:b/>
            <w:i/>
            <w:sz w:val="22"/>
            <w:szCs w:val="22"/>
            <w:lang w:eastAsia="en-US"/>
          </w:rPr>
          <w:t xml:space="preserve">Приложение № </w:t>
        </w:r>
      </w:hyperlink>
      <w:r w:rsidR="00B65239" w:rsidRPr="007E0B25">
        <w:rPr>
          <w:rFonts w:ascii="PT Astra Serif" w:hAnsi="PT Astra Serif"/>
          <w:b/>
          <w:i/>
          <w:sz w:val="22"/>
          <w:szCs w:val="22"/>
        </w:rPr>
        <w:t>2</w:t>
      </w:r>
      <w:r w:rsidR="00B65239" w:rsidRPr="007E0B25">
        <w:rPr>
          <w:rFonts w:ascii="PT Astra Serif" w:eastAsia="Calibri" w:hAnsi="PT Astra Serif"/>
          <w:sz w:val="22"/>
          <w:szCs w:val="22"/>
          <w:lang w:eastAsia="en-US"/>
        </w:rPr>
        <w:t>- Техническое задание.</w:t>
      </w:r>
    </w:p>
    <w:p w:rsidR="000120B6" w:rsidRDefault="000120B6">
      <w:pPr>
        <w:spacing w:before="0" w:beforeAutospacing="0" w:after="0" w:afterAutospacing="0"/>
        <w:rPr>
          <w:rFonts w:ascii="PT Astra Serif" w:eastAsia="Calibri" w:hAnsi="PT Astra Serif"/>
          <w:sz w:val="22"/>
          <w:szCs w:val="22"/>
          <w:lang w:eastAsia="en-US"/>
        </w:rPr>
      </w:pPr>
    </w:p>
    <w:p w:rsidR="00B65239" w:rsidRPr="007E0B25" w:rsidRDefault="00B65239" w:rsidP="007E0B25">
      <w:pPr>
        <w:pStyle w:val="af3"/>
        <w:widowControl w:val="0"/>
        <w:numPr>
          <w:ilvl w:val="0"/>
          <w:numId w:val="3"/>
        </w:numPr>
        <w:autoSpaceDE w:val="0"/>
        <w:autoSpaceDN w:val="0"/>
        <w:adjustRightInd w:val="0"/>
        <w:spacing w:after="0" w:line="240" w:lineRule="auto"/>
        <w:ind w:left="0" w:right="-1" w:firstLine="0"/>
        <w:jc w:val="center"/>
        <w:outlineLvl w:val="0"/>
        <w:rPr>
          <w:rFonts w:ascii="PT Astra Serif" w:hAnsi="PT Astra Serif" w:cs="Times New Roman"/>
          <w:b/>
        </w:rPr>
      </w:pPr>
      <w:r w:rsidRPr="007E0B25">
        <w:rPr>
          <w:rFonts w:ascii="PT Astra Serif" w:hAnsi="PT Astra Serif" w:cs="Times New Roman"/>
          <w:b/>
        </w:rPr>
        <w:t>ЮРИДИЧЕСКИЕ АДРЕСА, БАНКОВСКИЕ РЕКВИЗИТЫ СТОРОН</w:t>
      </w:r>
      <w:r w:rsidRPr="007E0B25">
        <w:rPr>
          <w:rFonts w:ascii="PT Astra Serif" w:hAnsi="PT Astra Serif" w:cs="Times New Roman"/>
          <w:b/>
        </w:rPr>
        <w:br/>
        <w:t>НА МОМЕНТ ПОДПИСАНИЯ КОНТРАКТА</w:t>
      </w:r>
    </w:p>
    <w:tbl>
      <w:tblPr>
        <w:tblW w:w="9639"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00"/>
      </w:tblPr>
      <w:tblGrid>
        <w:gridCol w:w="1376"/>
        <w:gridCol w:w="4131"/>
        <w:gridCol w:w="4132"/>
      </w:tblGrid>
      <w:tr w:rsidR="00C1602A" w:rsidRPr="007E0B25" w:rsidTr="008E3197">
        <w:trPr>
          <w:trHeight w:val="407"/>
        </w:trPr>
        <w:tc>
          <w:tcPr>
            <w:tcW w:w="1376" w:type="dxa"/>
            <w:vMerge w:val="restart"/>
            <w:tcBorders>
              <w:top w:val="single" w:sz="12" w:space="0" w:color="auto"/>
              <w:left w:val="single" w:sz="12" w:space="0" w:color="000000"/>
              <w:right w:val="single" w:sz="6" w:space="0" w:color="000000"/>
            </w:tcBorders>
            <w:shd w:val="clear" w:color="auto" w:fill="D9D9D9"/>
          </w:tcPr>
          <w:p w:rsidR="00C1602A" w:rsidRPr="007E0B25" w:rsidRDefault="00C1602A" w:rsidP="007E0B25">
            <w:pPr>
              <w:spacing w:before="0" w:beforeAutospacing="0" w:after="0" w:afterAutospacing="0"/>
              <w:ind w:right="-1"/>
              <w:jc w:val="center"/>
              <w:rPr>
                <w:rFonts w:ascii="PT Astra Serif" w:hAnsi="PT Astra Serif"/>
                <w:sz w:val="22"/>
                <w:szCs w:val="22"/>
              </w:rPr>
            </w:pPr>
          </w:p>
        </w:tc>
        <w:tc>
          <w:tcPr>
            <w:tcW w:w="4131" w:type="dxa"/>
            <w:tcBorders>
              <w:top w:val="single" w:sz="12" w:space="0" w:color="auto"/>
              <w:left w:val="single" w:sz="6" w:space="0" w:color="000000"/>
              <w:bottom w:val="single" w:sz="6" w:space="0" w:color="000000"/>
              <w:right w:val="single" w:sz="6" w:space="0" w:color="000000"/>
            </w:tcBorders>
            <w:shd w:val="clear" w:color="auto" w:fill="D9D9D9"/>
            <w:vAlign w:val="center"/>
            <w:hideMark/>
          </w:tcPr>
          <w:p w:rsidR="00C1602A" w:rsidRPr="007E0B25" w:rsidRDefault="00C1602A" w:rsidP="007E0B25">
            <w:pPr>
              <w:spacing w:before="0" w:beforeAutospacing="0" w:after="0" w:afterAutospacing="0"/>
              <w:ind w:right="-1"/>
              <w:jc w:val="center"/>
              <w:rPr>
                <w:rFonts w:ascii="PT Astra Serif" w:hAnsi="PT Astra Serif"/>
                <w:b/>
                <w:sz w:val="22"/>
                <w:szCs w:val="22"/>
              </w:rPr>
            </w:pPr>
            <w:r w:rsidRPr="007E0B25">
              <w:rPr>
                <w:rFonts w:ascii="PT Astra Serif" w:hAnsi="PT Astra Serif"/>
                <w:b/>
                <w:sz w:val="22"/>
                <w:szCs w:val="22"/>
              </w:rPr>
              <w:t>«Государственный заказчик»</w:t>
            </w:r>
          </w:p>
        </w:tc>
        <w:tc>
          <w:tcPr>
            <w:tcW w:w="4132" w:type="dxa"/>
            <w:tcBorders>
              <w:top w:val="single" w:sz="12" w:space="0" w:color="auto"/>
              <w:left w:val="single" w:sz="6" w:space="0" w:color="000000"/>
              <w:bottom w:val="single" w:sz="6" w:space="0" w:color="000000"/>
              <w:right w:val="single" w:sz="12" w:space="0" w:color="000000"/>
            </w:tcBorders>
            <w:shd w:val="clear" w:color="auto" w:fill="D9D9D9"/>
            <w:vAlign w:val="center"/>
            <w:hideMark/>
          </w:tcPr>
          <w:p w:rsidR="00C1602A" w:rsidRPr="007E0B25" w:rsidRDefault="00C1602A" w:rsidP="007E0B25">
            <w:pPr>
              <w:spacing w:before="0" w:beforeAutospacing="0" w:after="0" w:afterAutospacing="0"/>
              <w:ind w:right="-1"/>
              <w:jc w:val="center"/>
              <w:rPr>
                <w:rFonts w:ascii="PT Astra Serif" w:hAnsi="PT Astra Serif"/>
                <w:b/>
                <w:sz w:val="22"/>
                <w:szCs w:val="22"/>
              </w:rPr>
            </w:pPr>
            <w:r w:rsidRPr="007E0B25">
              <w:rPr>
                <w:rFonts w:ascii="PT Astra Serif" w:hAnsi="PT Astra Serif"/>
                <w:b/>
                <w:sz w:val="22"/>
                <w:szCs w:val="22"/>
              </w:rPr>
              <w:t>«Поставщик»</w:t>
            </w:r>
          </w:p>
        </w:tc>
      </w:tr>
      <w:tr w:rsidR="00C1602A" w:rsidRPr="007E0B25" w:rsidTr="00622638">
        <w:trPr>
          <w:trHeight w:val="723"/>
        </w:trPr>
        <w:tc>
          <w:tcPr>
            <w:tcW w:w="1376" w:type="dxa"/>
            <w:vMerge/>
            <w:tcBorders>
              <w:left w:val="single" w:sz="12" w:space="0" w:color="000000"/>
              <w:bottom w:val="single" w:sz="6" w:space="0" w:color="000000"/>
              <w:right w:val="single" w:sz="6" w:space="0" w:color="000000"/>
            </w:tcBorders>
            <w:shd w:val="clear" w:color="auto" w:fill="D9D9D9"/>
          </w:tcPr>
          <w:p w:rsidR="00C1602A" w:rsidRPr="007E0B25" w:rsidRDefault="00C1602A" w:rsidP="007E0B25">
            <w:pPr>
              <w:spacing w:before="0" w:beforeAutospacing="0" w:after="0" w:afterAutospacing="0"/>
              <w:ind w:right="-1"/>
              <w:jc w:val="center"/>
              <w:rPr>
                <w:rFonts w:ascii="PT Astra Serif" w:hAnsi="PT Astra Serif"/>
                <w:sz w:val="22"/>
                <w:szCs w:val="22"/>
              </w:rPr>
            </w:pPr>
          </w:p>
        </w:tc>
        <w:tc>
          <w:tcPr>
            <w:tcW w:w="4131" w:type="dxa"/>
            <w:tcBorders>
              <w:top w:val="single" w:sz="12" w:space="0" w:color="auto"/>
              <w:left w:val="single" w:sz="6" w:space="0" w:color="000000"/>
              <w:bottom w:val="single" w:sz="6" w:space="0" w:color="000000"/>
              <w:right w:val="single" w:sz="6" w:space="0" w:color="000000"/>
            </w:tcBorders>
            <w:vAlign w:val="center"/>
            <w:hideMark/>
          </w:tcPr>
          <w:p w:rsidR="00622638" w:rsidRDefault="00622638" w:rsidP="00622638">
            <w:pPr>
              <w:spacing w:before="0" w:beforeAutospacing="0" w:after="0" w:afterAutospacing="0"/>
              <w:ind w:right="-1"/>
              <w:jc w:val="center"/>
              <w:rPr>
                <w:rFonts w:ascii="PT Astra Serif" w:hAnsi="PT Astra Serif"/>
                <w:b/>
                <w:sz w:val="22"/>
                <w:szCs w:val="22"/>
              </w:rPr>
            </w:pPr>
            <w:r>
              <w:rPr>
                <w:rFonts w:ascii="PT Astra Serif" w:hAnsi="PT Astra Serif"/>
                <w:b/>
                <w:sz w:val="22"/>
                <w:szCs w:val="22"/>
              </w:rPr>
              <w:t>ФКУ</w:t>
            </w:r>
            <w:r w:rsidR="00C1602A" w:rsidRPr="007E0B25">
              <w:rPr>
                <w:rFonts w:ascii="PT Astra Serif" w:hAnsi="PT Astra Serif"/>
                <w:b/>
                <w:sz w:val="22"/>
                <w:szCs w:val="22"/>
              </w:rPr>
              <w:t xml:space="preserve"> «</w:t>
            </w:r>
            <w:r>
              <w:rPr>
                <w:rFonts w:ascii="PT Astra Serif" w:hAnsi="PT Astra Serif"/>
                <w:b/>
                <w:sz w:val="22"/>
                <w:szCs w:val="22"/>
              </w:rPr>
              <w:t>ИК-</w:t>
            </w:r>
            <w:r w:rsidR="00C1602A" w:rsidRPr="007E0B25">
              <w:rPr>
                <w:rFonts w:ascii="PT Astra Serif" w:hAnsi="PT Astra Serif"/>
                <w:b/>
                <w:sz w:val="22"/>
                <w:szCs w:val="22"/>
              </w:rPr>
              <w:t xml:space="preserve">6 </w:t>
            </w:r>
            <w:r>
              <w:rPr>
                <w:rFonts w:ascii="PT Astra Serif" w:hAnsi="PT Astra Serif"/>
                <w:b/>
                <w:sz w:val="22"/>
                <w:szCs w:val="22"/>
              </w:rPr>
              <w:t>ГУФСИН России</w:t>
            </w:r>
          </w:p>
          <w:p w:rsidR="00C1602A" w:rsidRPr="007E0B25" w:rsidRDefault="00C1602A" w:rsidP="00622638">
            <w:pPr>
              <w:spacing w:before="0" w:beforeAutospacing="0" w:after="0" w:afterAutospacing="0"/>
              <w:ind w:right="-1"/>
              <w:jc w:val="center"/>
              <w:rPr>
                <w:rFonts w:ascii="PT Astra Serif" w:hAnsi="PT Astra Serif"/>
                <w:b/>
                <w:sz w:val="22"/>
                <w:szCs w:val="22"/>
              </w:rPr>
            </w:pPr>
            <w:r w:rsidRPr="007E0B25">
              <w:rPr>
                <w:rFonts w:ascii="PT Astra Serif" w:hAnsi="PT Astra Serif"/>
                <w:b/>
                <w:sz w:val="22"/>
                <w:szCs w:val="22"/>
              </w:rPr>
              <w:t>по Свердловской области»</w:t>
            </w:r>
          </w:p>
        </w:tc>
        <w:tc>
          <w:tcPr>
            <w:tcW w:w="4132" w:type="dxa"/>
            <w:tcBorders>
              <w:top w:val="single" w:sz="12" w:space="0" w:color="auto"/>
              <w:left w:val="single" w:sz="6" w:space="0" w:color="000000"/>
              <w:bottom w:val="single" w:sz="6" w:space="0" w:color="000000"/>
              <w:right w:val="single" w:sz="12" w:space="0" w:color="000000"/>
            </w:tcBorders>
            <w:vAlign w:val="center"/>
            <w:hideMark/>
          </w:tcPr>
          <w:p w:rsidR="00C1602A" w:rsidRPr="007E0B25" w:rsidRDefault="00C1602A" w:rsidP="00622638">
            <w:pPr>
              <w:spacing w:before="0" w:beforeAutospacing="0" w:after="0" w:afterAutospacing="0"/>
              <w:ind w:right="-1"/>
              <w:jc w:val="center"/>
              <w:rPr>
                <w:rFonts w:ascii="PT Astra Serif" w:hAnsi="PT Astra Serif"/>
                <w:b/>
                <w:sz w:val="22"/>
                <w:szCs w:val="22"/>
              </w:rPr>
            </w:pPr>
          </w:p>
        </w:tc>
      </w:tr>
      <w:tr w:rsidR="00C1602A" w:rsidRPr="007E0B25" w:rsidTr="008E3197">
        <w:trPr>
          <w:trHeight w:val="59"/>
        </w:trPr>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почтовый</w:t>
            </w:r>
          </w:p>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адрес</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622042, Свердловская область</w:t>
            </w:r>
          </w:p>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г. Нижний Тагил, ул. Западная, 3а</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юр. Адрес</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622042, Свердловская область</w:t>
            </w:r>
          </w:p>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г. Нижний Тагил, ул. Западная, 3а</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rPr>
          <w:trHeight w:val="85"/>
        </w:trPr>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ИНН/КПП</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shd w:val="clear" w:color="auto" w:fill="FFFFFF"/>
              </w:rPr>
              <w:t>6669013523  /  662301001</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ОКПО</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08830741</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ОКВЭД</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75.23.4</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ОГРН</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1026601373424</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р. счет</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5E0762"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03211643000000015113</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банк</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5E0762"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УФК по Новосибирской области, г.Новосибирск</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БИК</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5E0762"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015004950</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к. счет</w:t>
            </w:r>
          </w:p>
        </w:tc>
        <w:tc>
          <w:tcPr>
            <w:tcW w:w="4131" w:type="dxa"/>
            <w:tcBorders>
              <w:top w:val="single" w:sz="6" w:space="0" w:color="000000"/>
              <w:left w:val="single" w:sz="6" w:space="0" w:color="000000"/>
              <w:bottom w:val="single" w:sz="6" w:space="0" w:color="000000"/>
              <w:right w:val="single" w:sz="6" w:space="0" w:color="000000"/>
            </w:tcBorders>
            <w:vAlign w:val="center"/>
          </w:tcPr>
          <w:p w:rsidR="00C1602A" w:rsidRPr="007E0B25" w:rsidRDefault="005E0762"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40102810445370000043</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7E0B25"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7E0B25" w:rsidRDefault="00C1602A"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лиц. Счет</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C1602A" w:rsidRPr="007E0B25" w:rsidRDefault="005E0762" w:rsidP="007E0B25">
            <w:pPr>
              <w:spacing w:before="0" w:beforeAutospacing="0" w:after="0" w:afterAutospacing="0"/>
              <w:ind w:right="-1"/>
              <w:jc w:val="center"/>
              <w:rPr>
                <w:rFonts w:ascii="PT Astra Serif" w:hAnsi="PT Astra Serif"/>
                <w:sz w:val="22"/>
                <w:szCs w:val="22"/>
              </w:rPr>
            </w:pPr>
            <w:r w:rsidRPr="007E0B25">
              <w:rPr>
                <w:rFonts w:ascii="PT Astra Serif" w:hAnsi="PT Astra Serif"/>
                <w:sz w:val="22"/>
                <w:szCs w:val="22"/>
              </w:rPr>
              <w:t xml:space="preserve">03621494810 </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7E0B25" w:rsidRDefault="00C1602A" w:rsidP="007E0B25">
            <w:pPr>
              <w:spacing w:before="0" w:beforeAutospacing="0" w:after="0" w:afterAutospacing="0"/>
              <w:ind w:right="-1"/>
              <w:jc w:val="center"/>
              <w:rPr>
                <w:rFonts w:ascii="PT Astra Serif" w:hAnsi="PT Astra Serif"/>
                <w:sz w:val="22"/>
                <w:szCs w:val="22"/>
              </w:rPr>
            </w:pPr>
          </w:p>
        </w:tc>
      </w:tr>
      <w:tr w:rsidR="00C1602A" w:rsidRPr="000120B6" w:rsidTr="008E3197">
        <w:tc>
          <w:tcPr>
            <w:tcW w:w="1376" w:type="dxa"/>
            <w:tcBorders>
              <w:top w:val="single" w:sz="6" w:space="0" w:color="000000"/>
              <w:left w:val="single" w:sz="12" w:space="0" w:color="000000"/>
              <w:bottom w:val="single" w:sz="6" w:space="0" w:color="000000"/>
              <w:right w:val="single" w:sz="6" w:space="0" w:color="000000"/>
            </w:tcBorders>
            <w:vAlign w:val="center"/>
            <w:hideMark/>
          </w:tcPr>
          <w:p w:rsidR="00C1602A" w:rsidRPr="000120B6" w:rsidRDefault="00C1602A" w:rsidP="007E0B25">
            <w:pPr>
              <w:spacing w:before="0" w:beforeAutospacing="0" w:after="0" w:afterAutospacing="0"/>
              <w:ind w:right="-1"/>
              <w:jc w:val="center"/>
              <w:rPr>
                <w:rFonts w:ascii="PT Astra Serif" w:hAnsi="PT Astra Serif"/>
                <w:sz w:val="22"/>
                <w:szCs w:val="22"/>
              </w:rPr>
            </w:pPr>
            <w:r w:rsidRPr="000120B6">
              <w:rPr>
                <w:rFonts w:ascii="PT Astra Serif" w:hAnsi="PT Astra Serif"/>
                <w:sz w:val="22"/>
                <w:szCs w:val="22"/>
              </w:rPr>
              <w:t>Адрес электронной почты</w:t>
            </w:r>
          </w:p>
        </w:tc>
        <w:tc>
          <w:tcPr>
            <w:tcW w:w="4131" w:type="dxa"/>
            <w:tcBorders>
              <w:top w:val="single" w:sz="6" w:space="0" w:color="000000"/>
              <w:left w:val="single" w:sz="6" w:space="0" w:color="000000"/>
              <w:bottom w:val="single" w:sz="6" w:space="0" w:color="000000"/>
              <w:right w:val="single" w:sz="6" w:space="0" w:color="000000"/>
            </w:tcBorders>
            <w:vAlign w:val="center"/>
            <w:hideMark/>
          </w:tcPr>
          <w:p w:rsidR="00E6089E" w:rsidRDefault="000120B6" w:rsidP="007E0B25">
            <w:pPr>
              <w:spacing w:before="0" w:beforeAutospacing="0" w:after="0" w:afterAutospacing="0"/>
              <w:ind w:right="-1"/>
              <w:jc w:val="center"/>
              <w:rPr>
                <w:rFonts w:ascii="PT Astra Serif" w:hAnsi="PT Astra Serif"/>
                <w:sz w:val="22"/>
                <w:szCs w:val="22"/>
              </w:rPr>
            </w:pPr>
            <w:r w:rsidRPr="000120B6">
              <w:rPr>
                <w:rFonts w:ascii="PT Astra Serif" w:hAnsi="PT Astra Serif"/>
                <w:sz w:val="22"/>
                <w:szCs w:val="22"/>
              </w:rPr>
              <w:t>Контактное лицо</w:t>
            </w:r>
            <w:r w:rsidR="00167FC2" w:rsidRPr="000120B6">
              <w:rPr>
                <w:rFonts w:ascii="PT Astra Serif" w:hAnsi="PT Astra Serif"/>
                <w:sz w:val="22"/>
                <w:szCs w:val="22"/>
              </w:rPr>
              <w:t xml:space="preserve"> по закупке: </w:t>
            </w:r>
          </w:p>
          <w:p w:rsidR="00167FC2" w:rsidRPr="000120B6" w:rsidRDefault="00FA5343" w:rsidP="007E0B25">
            <w:pPr>
              <w:spacing w:before="0" w:beforeAutospacing="0" w:after="0" w:afterAutospacing="0"/>
              <w:ind w:right="-1"/>
              <w:jc w:val="center"/>
              <w:rPr>
                <w:rFonts w:ascii="PT Astra Serif" w:hAnsi="PT Astra Serif"/>
                <w:sz w:val="22"/>
                <w:szCs w:val="22"/>
              </w:rPr>
            </w:pPr>
            <w:r>
              <w:rPr>
                <w:rFonts w:ascii="PT Astra Serif" w:hAnsi="PT Astra Serif"/>
                <w:sz w:val="22"/>
                <w:szCs w:val="22"/>
              </w:rPr>
              <w:t>Гафурова Анастасия Андреевна</w:t>
            </w:r>
          </w:p>
          <w:p w:rsidR="00167FC2" w:rsidRPr="000120B6" w:rsidRDefault="00FA5343" w:rsidP="007E0B25">
            <w:pPr>
              <w:spacing w:before="0" w:beforeAutospacing="0" w:after="0" w:afterAutospacing="0"/>
              <w:ind w:right="-1"/>
              <w:jc w:val="center"/>
              <w:rPr>
                <w:rFonts w:ascii="PT Astra Serif" w:hAnsi="PT Astra Serif"/>
                <w:bCs/>
                <w:sz w:val="22"/>
                <w:szCs w:val="22"/>
              </w:rPr>
            </w:pPr>
            <w:hyperlink r:id="rId20" w:history="1">
              <w:r w:rsidRPr="00903444">
                <w:rPr>
                  <w:rStyle w:val="a3"/>
                </w:rPr>
                <w:t>gafurova.a.a@66.fsin.gov.ru</w:t>
              </w:r>
            </w:hyperlink>
            <w:r>
              <w:t xml:space="preserve"> </w:t>
            </w:r>
          </w:p>
        </w:tc>
        <w:tc>
          <w:tcPr>
            <w:tcW w:w="4132" w:type="dxa"/>
            <w:tcBorders>
              <w:top w:val="single" w:sz="6" w:space="0" w:color="000000"/>
              <w:left w:val="single" w:sz="6" w:space="0" w:color="000000"/>
              <w:bottom w:val="single" w:sz="6" w:space="0" w:color="000000"/>
              <w:right w:val="single" w:sz="12" w:space="0" w:color="000000"/>
            </w:tcBorders>
            <w:vAlign w:val="center"/>
          </w:tcPr>
          <w:p w:rsidR="00C1602A" w:rsidRPr="000120B6" w:rsidRDefault="00C1602A" w:rsidP="007E0B25">
            <w:pPr>
              <w:spacing w:before="0" w:beforeAutospacing="0" w:after="0" w:afterAutospacing="0"/>
              <w:ind w:right="-1"/>
              <w:jc w:val="center"/>
              <w:rPr>
                <w:rFonts w:ascii="PT Astra Serif" w:hAnsi="PT Astra Serif"/>
                <w:sz w:val="22"/>
                <w:szCs w:val="22"/>
              </w:rPr>
            </w:pPr>
          </w:p>
        </w:tc>
      </w:tr>
      <w:tr w:rsidR="00C1602A" w:rsidRPr="000120B6" w:rsidTr="001F2AA0">
        <w:tc>
          <w:tcPr>
            <w:tcW w:w="1376" w:type="dxa"/>
            <w:tcBorders>
              <w:top w:val="single" w:sz="6" w:space="0" w:color="000000"/>
              <w:left w:val="single" w:sz="12" w:space="0" w:color="000000"/>
              <w:bottom w:val="single" w:sz="12" w:space="0" w:color="auto"/>
              <w:right w:val="single" w:sz="6" w:space="0" w:color="000000"/>
            </w:tcBorders>
            <w:vAlign w:val="center"/>
            <w:hideMark/>
          </w:tcPr>
          <w:p w:rsidR="00C1602A" w:rsidRPr="000120B6" w:rsidRDefault="00C1602A" w:rsidP="007E0B25">
            <w:pPr>
              <w:spacing w:before="0" w:beforeAutospacing="0" w:after="0" w:afterAutospacing="0"/>
              <w:ind w:right="-1"/>
              <w:jc w:val="center"/>
              <w:rPr>
                <w:rFonts w:ascii="PT Astra Serif" w:hAnsi="PT Astra Serif"/>
                <w:sz w:val="22"/>
                <w:szCs w:val="22"/>
              </w:rPr>
            </w:pPr>
            <w:r w:rsidRPr="000120B6">
              <w:rPr>
                <w:rFonts w:ascii="PT Astra Serif" w:hAnsi="PT Astra Serif"/>
                <w:sz w:val="22"/>
                <w:szCs w:val="22"/>
              </w:rPr>
              <w:t>телефон</w:t>
            </w:r>
          </w:p>
        </w:tc>
        <w:tc>
          <w:tcPr>
            <w:tcW w:w="4131" w:type="dxa"/>
            <w:tcBorders>
              <w:top w:val="single" w:sz="6" w:space="0" w:color="000000"/>
              <w:left w:val="single" w:sz="6" w:space="0" w:color="000000"/>
              <w:bottom w:val="single" w:sz="12" w:space="0" w:color="auto"/>
              <w:right w:val="single" w:sz="6" w:space="0" w:color="000000"/>
            </w:tcBorders>
            <w:vAlign w:val="center"/>
            <w:hideMark/>
          </w:tcPr>
          <w:p w:rsidR="00C1602A" w:rsidRPr="000120B6" w:rsidRDefault="00C1602A" w:rsidP="007E0B25">
            <w:pPr>
              <w:spacing w:before="0" w:beforeAutospacing="0" w:after="0" w:afterAutospacing="0"/>
              <w:ind w:right="-1"/>
              <w:jc w:val="center"/>
              <w:rPr>
                <w:rFonts w:ascii="PT Astra Serif" w:hAnsi="PT Astra Serif"/>
                <w:sz w:val="22"/>
                <w:szCs w:val="22"/>
              </w:rPr>
            </w:pPr>
            <w:r w:rsidRPr="000120B6">
              <w:rPr>
                <w:rFonts w:ascii="PT Astra Serif" w:hAnsi="PT Astra Serif"/>
                <w:sz w:val="22"/>
                <w:szCs w:val="22"/>
              </w:rPr>
              <w:t>(3435) 379-14</w:t>
            </w:r>
            <w:r w:rsidR="00FA5343">
              <w:rPr>
                <w:rFonts w:ascii="PT Astra Serif" w:hAnsi="PT Astra Serif"/>
                <w:sz w:val="22"/>
                <w:szCs w:val="22"/>
              </w:rPr>
              <w:t>7</w:t>
            </w:r>
          </w:p>
        </w:tc>
        <w:tc>
          <w:tcPr>
            <w:tcW w:w="4132" w:type="dxa"/>
            <w:tcBorders>
              <w:top w:val="single" w:sz="6" w:space="0" w:color="000000"/>
              <w:left w:val="single" w:sz="6" w:space="0" w:color="000000"/>
              <w:bottom w:val="single" w:sz="12" w:space="0" w:color="auto"/>
              <w:right w:val="single" w:sz="12" w:space="0" w:color="000000"/>
            </w:tcBorders>
            <w:vAlign w:val="center"/>
          </w:tcPr>
          <w:p w:rsidR="00C1602A" w:rsidRPr="000120B6" w:rsidRDefault="00C1602A" w:rsidP="007E0B25">
            <w:pPr>
              <w:spacing w:before="0" w:beforeAutospacing="0" w:after="0" w:afterAutospacing="0"/>
              <w:ind w:right="-1"/>
              <w:jc w:val="center"/>
              <w:rPr>
                <w:rFonts w:ascii="PT Astra Serif" w:hAnsi="PT Astra Serif"/>
                <w:sz w:val="22"/>
                <w:szCs w:val="22"/>
              </w:rPr>
            </w:pPr>
          </w:p>
        </w:tc>
      </w:tr>
    </w:tbl>
    <w:p w:rsidR="003C6E94" w:rsidRPr="000120B6" w:rsidRDefault="003C6E94" w:rsidP="007E0B25">
      <w:pPr>
        <w:spacing w:before="0" w:beforeAutospacing="0" w:after="0" w:afterAutospacing="0"/>
        <w:rPr>
          <w:rFonts w:ascii="PT Astra Serif" w:hAnsi="PT Astra Serif"/>
          <w:sz w:val="22"/>
          <w:szCs w:val="22"/>
        </w:rPr>
      </w:pPr>
      <w:r w:rsidRPr="000120B6">
        <w:rPr>
          <w:rFonts w:ascii="PT Astra Serif" w:hAnsi="PT Astra Serif"/>
          <w:sz w:val="22"/>
          <w:szCs w:val="22"/>
        </w:rPr>
        <w:br w:type="page"/>
      </w:r>
    </w:p>
    <w:p w:rsidR="00B65239" w:rsidRPr="00E6089E" w:rsidRDefault="00B65239" w:rsidP="00E6089E">
      <w:pPr>
        <w:spacing w:before="0" w:beforeAutospacing="0" w:after="0" w:afterAutospacing="0"/>
        <w:ind w:left="4962" w:right="-1"/>
        <w:jc w:val="both"/>
        <w:rPr>
          <w:rFonts w:ascii="PT Astra Serif" w:hAnsi="PT Astra Serif"/>
          <w:b/>
          <w:bCs/>
          <w:sz w:val="20"/>
          <w:szCs w:val="20"/>
        </w:rPr>
      </w:pPr>
      <w:r w:rsidRPr="00E6089E">
        <w:rPr>
          <w:rFonts w:ascii="PT Astra Serif" w:hAnsi="PT Astra Serif"/>
          <w:b/>
          <w:sz w:val="20"/>
          <w:szCs w:val="20"/>
        </w:rPr>
        <w:lastRenderedPageBreak/>
        <w:t>Приложение №1</w:t>
      </w:r>
      <w:r w:rsidR="00E6089E" w:rsidRPr="00E6089E">
        <w:rPr>
          <w:rFonts w:ascii="PT Astra Serif" w:hAnsi="PT Astra Serif"/>
          <w:sz w:val="20"/>
          <w:szCs w:val="20"/>
        </w:rPr>
        <w:t xml:space="preserve"> </w:t>
      </w:r>
      <w:r w:rsidR="00E6089E">
        <w:rPr>
          <w:rFonts w:ascii="PT Astra Serif" w:hAnsi="PT Astra Serif"/>
          <w:sz w:val="20"/>
          <w:szCs w:val="20"/>
        </w:rPr>
        <w:t xml:space="preserve">        </w:t>
      </w:r>
      <w:r w:rsidRPr="00E6089E">
        <w:rPr>
          <w:rFonts w:ascii="PT Astra Serif" w:hAnsi="PT Astra Serif"/>
          <w:sz w:val="20"/>
          <w:szCs w:val="20"/>
        </w:rPr>
        <w:t>к Государственному Контракту</w:t>
      </w:r>
      <w:r w:rsidRPr="00E6089E">
        <w:rPr>
          <w:rFonts w:ascii="PT Astra Serif" w:hAnsi="PT Astra Serif"/>
          <w:sz w:val="20"/>
          <w:szCs w:val="20"/>
        </w:rPr>
        <w:br/>
        <w:t xml:space="preserve">№ </w:t>
      </w:r>
      <w:r w:rsidR="00E6089E" w:rsidRPr="00E6089E">
        <w:rPr>
          <w:rFonts w:ascii="PT Astra Serif" w:hAnsi="PT Astra Serif"/>
          <w:sz w:val="20"/>
          <w:szCs w:val="20"/>
        </w:rPr>
        <w:t>___________</w:t>
      </w:r>
      <w:r w:rsidR="00E6089E">
        <w:rPr>
          <w:rFonts w:ascii="PT Astra Serif" w:hAnsi="PT Astra Serif"/>
          <w:sz w:val="20"/>
          <w:szCs w:val="20"/>
        </w:rPr>
        <w:t>_____</w:t>
      </w:r>
      <w:r w:rsidR="00E6089E" w:rsidRPr="00E6089E">
        <w:rPr>
          <w:rFonts w:ascii="PT Astra Serif" w:hAnsi="PT Astra Serif"/>
          <w:sz w:val="20"/>
          <w:szCs w:val="20"/>
        </w:rPr>
        <w:t xml:space="preserve">______ </w:t>
      </w:r>
      <w:r w:rsidRPr="00E6089E">
        <w:rPr>
          <w:rFonts w:ascii="PT Astra Serif" w:hAnsi="PT Astra Serif"/>
          <w:sz w:val="20"/>
          <w:szCs w:val="20"/>
        </w:rPr>
        <w:t>от «</w:t>
      </w:r>
      <w:r w:rsidR="00E6089E" w:rsidRPr="00E6089E">
        <w:rPr>
          <w:rFonts w:ascii="PT Astra Serif" w:hAnsi="PT Astra Serif"/>
          <w:sz w:val="20"/>
          <w:szCs w:val="20"/>
        </w:rPr>
        <w:t>____</w:t>
      </w:r>
      <w:r w:rsidRPr="00E6089E">
        <w:rPr>
          <w:rFonts w:ascii="PT Astra Serif" w:hAnsi="PT Astra Serif"/>
          <w:sz w:val="20"/>
          <w:szCs w:val="20"/>
        </w:rPr>
        <w:t xml:space="preserve">» </w:t>
      </w:r>
      <w:r w:rsidR="00E6089E" w:rsidRPr="00E6089E">
        <w:rPr>
          <w:rFonts w:ascii="PT Astra Serif" w:hAnsi="PT Astra Serif"/>
          <w:sz w:val="20"/>
          <w:szCs w:val="20"/>
        </w:rPr>
        <w:t>____</w:t>
      </w:r>
      <w:r w:rsidRPr="00E6089E">
        <w:rPr>
          <w:rFonts w:ascii="PT Astra Serif" w:hAnsi="PT Astra Serif"/>
          <w:sz w:val="20"/>
          <w:szCs w:val="20"/>
        </w:rPr>
        <w:t xml:space="preserve"> 20</w:t>
      </w:r>
      <w:r w:rsidR="00E6089E" w:rsidRPr="00E6089E">
        <w:rPr>
          <w:rFonts w:ascii="PT Astra Serif" w:hAnsi="PT Astra Serif"/>
          <w:sz w:val="20"/>
          <w:szCs w:val="20"/>
        </w:rPr>
        <w:t xml:space="preserve"> ____</w:t>
      </w:r>
      <w:r w:rsidRPr="00E6089E">
        <w:rPr>
          <w:rFonts w:ascii="PT Astra Serif" w:hAnsi="PT Astra Serif"/>
          <w:sz w:val="20"/>
          <w:szCs w:val="20"/>
        </w:rPr>
        <w:t xml:space="preserve"> г.</w:t>
      </w:r>
      <w:r w:rsidRPr="00E6089E">
        <w:rPr>
          <w:rFonts w:ascii="PT Astra Serif" w:hAnsi="PT Astra Serif"/>
          <w:sz w:val="20"/>
          <w:szCs w:val="20"/>
        </w:rPr>
        <w:br/>
      </w:r>
    </w:p>
    <w:p w:rsidR="00B65239" w:rsidRDefault="00B65239" w:rsidP="007E0B25">
      <w:pPr>
        <w:spacing w:before="0" w:beforeAutospacing="0" w:after="0" w:afterAutospacing="0"/>
        <w:ind w:right="-1"/>
        <w:jc w:val="center"/>
        <w:rPr>
          <w:rFonts w:ascii="PT Astra Serif" w:hAnsi="PT Astra Serif"/>
          <w:b/>
          <w:bCs/>
          <w:sz w:val="20"/>
          <w:szCs w:val="20"/>
        </w:rPr>
      </w:pPr>
      <w:r w:rsidRPr="00E6089E">
        <w:rPr>
          <w:rFonts w:ascii="PT Astra Serif" w:hAnsi="PT Astra Serif"/>
          <w:b/>
          <w:bCs/>
          <w:sz w:val="20"/>
          <w:szCs w:val="20"/>
        </w:rPr>
        <w:t>ВЕДОМОСТЬ ПОСТАВКИ</w:t>
      </w:r>
    </w:p>
    <w:p w:rsidR="00E6089E" w:rsidRPr="00E6089E" w:rsidRDefault="00E6089E" w:rsidP="007E0B25">
      <w:pPr>
        <w:spacing w:before="0" w:beforeAutospacing="0" w:after="0" w:afterAutospacing="0"/>
        <w:ind w:right="-1"/>
        <w:jc w:val="center"/>
        <w:rPr>
          <w:rFonts w:ascii="PT Astra Serif" w:hAnsi="PT Astra Serif"/>
          <w:b/>
          <w:bCs/>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3685"/>
        <w:gridCol w:w="851"/>
        <w:gridCol w:w="850"/>
        <w:gridCol w:w="1418"/>
        <w:gridCol w:w="992"/>
        <w:gridCol w:w="1417"/>
      </w:tblGrid>
      <w:tr w:rsidR="000120B6" w:rsidRPr="000120B6" w:rsidTr="00622638">
        <w:trPr>
          <w:trHeight w:val="510"/>
        </w:trPr>
        <w:tc>
          <w:tcPr>
            <w:tcW w:w="426" w:type="dxa"/>
            <w:shd w:val="clear" w:color="auto" w:fill="D9D9D9" w:themeFill="background1" w:themeFillShade="D9"/>
            <w:vAlign w:val="center"/>
          </w:tcPr>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 xml:space="preserve">№ </w:t>
            </w:r>
          </w:p>
        </w:tc>
        <w:tc>
          <w:tcPr>
            <w:tcW w:w="3685" w:type="dxa"/>
            <w:shd w:val="clear" w:color="auto" w:fill="D9D9D9" w:themeFill="background1" w:themeFillShade="D9"/>
            <w:vAlign w:val="center"/>
          </w:tcPr>
          <w:p w:rsidR="000120B6" w:rsidRPr="000120B6" w:rsidRDefault="000120B6" w:rsidP="000120B6">
            <w:pPr>
              <w:spacing w:before="0" w:beforeAutospacing="0" w:after="0" w:afterAutospacing="0"/>
              <w:ind w:right="-1"/>
              <w:jc w:val="center"/>
              <w:rPr>
                <w:rFonts w:ascii="PT Astra Serif" w:eastAsia="Calibri" w:hAnsi="PT Astra Serif"/>
                <w:b/>
                <w:sz w:val="20"/>
                <w:szCs w:val="20"/>
                <w:lang w:eastAsia="en-US"/>
              </w:rPr>
            </w:pPr>
            <w:r w:rsidRPr="000120B6">
              <w:rPr>
                <w:rFonts w:ascii="PT Astra Serif" w:hAnsi="PT Astra Serif"/>
                <w:b/>
                <w:sz w:val="20"/>
                <w:szCs w:val="20"/>
              </w:rPr>
              <w:t>Наименование товара</w:t>
            </w:r>
          </w:p>
        </w:tc>
        <w:tc>
          <w:tcPr>
            <w:tcW w:w="851" w:type="dxa"/>
            <w:shd w:val="clear" w:color="auto" w:fill="D9D9D9" w:themeFill="background1" w:themeFillShade="D9"/>
            <w:vAlign w:val="center"/>
          </w:tcPr>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Ед. изм.</w:t>
            </w:r>
          </w:p>
        </w:tc>
        <w:tc>
          <w:tcPr>
            <w:tcW w:w="850" w:type="dxa"/>
            <w:shd w:val="clear" w:color="auto" w:fill="D9D9D9" w:themeFill="background1" w:themeFillShade="D9"/>
            <w:vAlign w:val="center"/>
          </w:tcPr>
          <w:p w:rsidR="000120B6" w:rsidRPr="000120B6" w:rsidRDefault="000120B6" w:rsidP="000120B6">
            <w:pPr>
              <w:spacing w:before="0" w:beforeAutospacing="0" w:after="0" w:afterAutospacing="0"/>
              <w:ind w:right="-1"/>
              <w:jc w:val="center"/>
              <w:rPr>
                <w:rFonts w:ascii="PT Astra Serif" w:eastAsia="Calibri" w:hAnsi="PT Astra Serif"/>
                <w:b/>
                <w:sz w:val="20"/>
                <w:szCs w:val="20"/>
                <w:lang w:eastAsia="en-US"/>
              </w:rPr>
            </w:pPr>
            <w:r w:rsidRPr="000120B6">
              <w:rPr>
                <w:rFonts w:ascii="PT Astra Serif" w:hAnsi="PT Astra Serif"/>
                <w:b/>
                <w:sz w:val="20"/>
                <w:szCs w:val="20"/>
              </w:rPr>
              <w:t>Кол-во</w:t>
            </w:r>
          </w:p>
        </w:tc>
        <w:tc>
          <w:tcPr>
            <w:tcW w:w="1418" w:type="dxa"/>
            <w:shd w:val="clear" w:color="auto" w:fill="D9D9D9" w:themeFill="background1" w:themeFillShade="D9"/>
            <w:vAlign w:val="center"/>
          </w:tcPr>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 xml:space="preserve">Цена за ед. </w:t>
            </w:r>
          </w:p>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(руб.)</w:t>
            </w:r>
          </w:p>
        </w:tc>
        <w:tc>
          <w:tcPr>
            <w:tcW w:w="992" w:type="dxa"/>
            <w:shd w:val="clear" w:color="auto" w:fill="D9D9D9" w:themeFill="background1" w:themeFillShade="D9"/>
            <w:vAlign w:val="center"/>
          </w:tcPr>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Ставка НДС</w:t>
            </w:r>
          </w:p>
        </w:tc>
        <w:tc>
          <w:tcPr>
            <w:tcW w:w="1417" w:type="dxa"/>
            <w:shd w:val="clear" w:color="auto" w:fill="D9D9D9" w:themeFill="background1" w:themeFillShade="D9"/>
            <w:vAlign w:val="center"/>
          </w:tcPr>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Стоимость</w:t>
            </w:r>
          </w:p>
          <w:p w:rsidR="000120B6" w:rsidRPr="000120B6" w:rsidRDefault="000120B6" w:rsidP="000120B6">
            <w:pPr>
              <w:pStyle w:val="af4"/>
              <w:ind w:right="-1"/>
              <w:jc w:val="center"/>
              <w:rPr>
                <w:rFonts w:ascii="PT Astra Serif" w:hAnsi="PT Astra Serif"/>
                <w:b/>
                <w:sz w:val="20"/>
              </w:rPr>
            </w:pPr>
            <w:r w:rsidRPr="000120B6">
              <w:rPr>
                <w:rFonts w:ascii="PT Astra Serif" w:hAnsi="PT Astra Serif"/>
                <w:b/>
                <w:sz w:val="20"/>
              </w:rPr>
              <w:t>(руб.)</w:t>
            </w:r>
          </w:p>
        </w:tc>
      </w:tr>
      <w:tr w:rsidR="000120B6" w:rsidRPr="000120B6" w:rsidTr="00622638">
        <w:trPr>
          <w:trHeight w:val="510"/>
        </w:trPr>
        <w:tc>
          <w:tcPr>
            <w:tcW w:w="426" w:type="dxa"/>
            <w:vAlign w:val="center"/>
          </w:tcPr>
          <w:p w:rsidR="000120B6" w:rsidRPr="000120B6" w:rsidRDefault="000120B6" w:rsidP="000120B6">
            <w:pPr>
              <w:pStyle w:val="15"/>
              <w:numPr>
                <w:ilvl w:val="0"/>
                <w:numId w:val="9"/>
              </w:numPr>
              <w:tabs>
                <w:tab w:val="left" w:pos="0"/>
              </w:tabs>
              <w:ind w:left="0" w:right="-1" w:firstLine="0"/>
              <w:rPr>
                <w:rFonts w:ascii="PT Astra Serif" w:hAnsi="PT Astra Serif"/>
                <w:sz w:val="20"/>
                <w:szCs w:val="20"/>
              </w:rPr>
            </w:pPr>
          </w:p>
        </w:tc>
        <w:tc>
          <w:tcPr>
            <w:tcW w:w="3685" w:type="dxa"/>
          </w:tcPr>
          <w:p w:rsidR="00E6089E" w:rsidRPr="000120B6" w:rsidRDefault="00FA5343" w:rsidP="00E6089E">
            <w:pPr>
              <w:autoSpaceDE w:val="0"/>
              <w:autoSpaceDN w:val="0"/>
              <w:adjustRightInd w:val="0"/>
              <w:spacing w:before="0" w:beforeAutospacing="0" w:after="0" w:afterAutospacing="0"/>
              <w:ind w:right="-1"/>
              <w:rPr>
                <w:rFonts w:ascii="PT Astra Serif" w:hAnsi="PT Astra Serif"/>
                <w:sz w:val="20"/>
                <w:szCs w:val="20"/>
                <w:lang w:eastAsia="en-US"/>
              </w:rPr>
            </w:pPr>
            <w:proofErr w:type="spellStart"/>
            <w:r w:rsidRPr="00FA5343">
              <w:rPr>
                <w:rFonts w:ascii="PT Astra Serif" w:hAnsi="PT Astra Serif"/>
                <w:b/>
                <w:sz w:val="20"/>
                <w:szCs w:val="20"/>
                <w:lang w:eastAsia="en-US"/>
              </w:rPr>
              <w:t>Смарт-терминал</w:t>
            </w:r>
            <w:proofErr w:type="spellEnd"/>
            <w:r w:rsidRPr="00FA5343">
              <w:rPr>
                <w:rFonts w:ascii="PT Astra Serif" w:hAnsi="PT Astra Serif"/>
                <w:b/>
                <w:sz w:val="20"/>
                <w:szCs w:val="20"/>
                <w:lang w:eastAsia="en-US"/>
              </w:rPr>
              <w:br/>
            </w:r>
            <w:r w:rsidRPr="00FA5343">
              <w:rPr>
                <w:rFonts w:ascii="PT Astra Serif" w:hAnsi="PT Astra Serif"/>
                <w:i/>
                <w:iCs/>
                <w:sz w:val="20"/>
                <w:szCs w:val="20"/>
                <w:lang w:eastAsia="en-US"/>
              </w:rPr>
              <w:t>Идентификатор: 224458888</w:t>
            </w:r>
          </w:p>
        </w:tc>
        <w:tc>
          <w:tcPr>
            <w:tcW w:w="851" w:type="dxa"/>
            <w:vAlign w:val="center"/>
          </w:tcPr>
          <w:p w:rsidR="000120B6" w:rsidRPr="000120B6" w:rsidRDefault="00D90524" w:rsidP="000120B6">
            <w:pPr>
              <w:spacing w:before="0" w:beforeAutospacing="0" w:after="0" w:afterAutospacing="0"/>
              <w:jc w:val="center"/>
              <w:rPr>
                <w:rFonts w:ascii="PT Astra Serif" w:hAnsi="PT Astra Serif"/>
                <w:sz w:val="20"/>
                <w:szCs w:val="20"/>
              </w:rPr>
            </w:pPr>
            <w:r w:rsidRPr="00D90524">
              <w:rPr>
                <w:rFonts w:ascii="PT Astra Serif" w:hAnsi="PT Astra Serif"/>
                <w:sz w:val="20"/>
                <w:szCs w:val="20"/>
              </w:rPr>
              <w:t>Штука (</w:t>
            </w:r>
            <w:proofErr w:type="gramStart"/>
            <w:r w:rsidRPr="00D90524">
              <w:rPr>
                <w:rFonts w:ascii="PT Astra Serif" w:hAnsi="PT Astra Serif"/>
                <w:sz w:val="20"/>
                <w:szCs w:val="20"/>
              </w:rPr>
              <w:t>ШТ</w:t>
            </w:r>
            <w:proofErr w:type="gramEnd"/>
            <w:r w:rsidRPr="00D90524">
              <w:rPr>
                <w:rFonts w:ascii="PT Astra Serif" w:hAnsi="PT Astra Serif"/>
                <w:sz w:val="20"/>
                <w:szCs w:val="20"/>
              </w:rPr>
              <w:t>)</w:t>
            </w:r>
          </w:p>
        </w:tc>
        <w:tc>
          <w:tcPr>
            <w:tcW w:w="850" w:type="dxa"/>
            <w:vAlign w:val="center"/>
          </w:tcPr>
          <w:p w:rsidR="000120B6" w:rsidRPr="000120B6" w:rsidRDefault="00FA5343" w:rsidP="000120B6">
            <w:pPr>
              <w:spacing w:before="0" w:beforeAutospacing="0" w:after="0" w:afterAutospacing="0"/>
              <w:ind w:right="-1"/>
              <w:jc w:val="center"/>
              <w:rPr>
                <w:rFonts w:ascii="PT Astra Serif" w:hAnsi="PT Astra Serif"/>
                <w:sz w:val="20"/>
                <w:szCs w:val="20"/>
              </w:rPr>
            </w:pPr>
            <w:r>
              <w:rPr>
                <w:rFonts w:ascii="PT Astra Serif" w:hAnsi="PT Astra Serif"/>
                <w:sz w:val="20"/>
                <w:szCs w:val="20"/>
              </w:rPr>
              <w:t>2</w:t>
            </w:r>
          </w:p>
        </w:tc>
        <w:tc>
          <w:tcPr>
            <w:tcW w:w="1418" w:type="dxa"/>
            <w:vAlign w:val="center"/>
          </w:tcPr>
          <w:p w:rsidR="000120B6" w:rsidRPr="000120B6" w:rsidRDefault="000120B6" w:rsidP="000120B6">
            <w:pPr>
              <w:spacing w:before="0" w:beforeAutospacing="0" w:after="0" w:afterAutospacing="0"/>
              <w:jc w:val="center"/>
              <w:rPr>
                <w:rFonts w:ascii="PT Astra Serif" w:hAnsi="PT Astra Serif"/>
                <w:color w:val="000000"/>
                <w:sz w:val="20"/>
                <w:szCs w:val="20"/>
              </w:rPr>
            </w:pPr>
          </w:p>
        </w:tc>
        <w:tc>
          <w:tcPr>
            <w:tcW w:w="992" w:type="dxa"/>
            <w:vAlign w:val="center"/>
          </w:tcPr>
          <w:p w:rsidR="000120B6" w:rsidRPr="000120B6" w:rsidRDefault="000120B6" w:rsidP="000120B6">
            <w:pPr>
              <w:pStyle w:val="af4"/>
              <w:ind w:right="-1"/>
              <w:jc w:val="right"/>
              <w:rPr>
                <w:rFonts w:ascii="PT Astra Serif" w:hAnsi="PT Astra Serif"/>
                <w:sz w:val="20"/>
              </w:rPr>
            </w:pPr>
          </w:p>
        </w:tc>
        <w:tc>
          <w:tcPr>
            <w:tcW w:w="1417" w:type="dxa"/>
            <w:vAlign w:val="center"/>
          </w:tcPr>
          <w:p w:rsidR="000120B6" w:rsidRPr="000120B6" w:rsidRDefault="000120B6" w:rsidP="000120B6">
            <w:pPr>
              <w:pStyle w:val="af4"/>
              <w:ind w:right="-1"/>
              <w:jc w:val="right"/>
              <w:rPr>
                <w:rFonts w:ascii="PT Astra Serif" w:hAnsi="PT Astra Serif"/>
                <w:b/>
                <w:sz w:val="20"/>
              </w:rPr>
            </w:pPr>
          </w:p>
        </w:tc>
      </w:tr>
      <w:tr w:rsidR="00FA5343" w:rsidRPr="000120B6" w:rsidTr="00622638">
        <w:trPr>
          <w:trHeight w:val="510"/>
        </w:trPr>
        <w:tc>
          <w:tcPr>
            <w:tcW w:w="426" w:type="dxa"/>
            <w:vAlign w:val="center"/>
          </w:tcPr>
          <w:p w:rsidR="00FA5343" w:rsidRPr="000120B6" w:rsidRDefault="00FA5343" w:rsidP="000120B6">
            <w:pPr>
              <w:pStyle w:val="15"/>
              <w:numPr>
                <w:ilvl w:val="0"/>
                <w:numId w:val="9"/>
              </w:numPr>
              <w:tabs>
                <w:tab w:val="left" w:pos="0"/>
              </w:tabs>
              <w:ind w:left="0" w:right="-1" w:firstLine="0"/>
              <w:rPr>
                <w:rFonts w:ascii="PT Astra Serif" w:hAnsi="PT Astra Serif"/>
                <w:sz w:val="20"/>
                <w:szCs w:val="20"/>
              </w:rPr>
            </w:pPr>
          </w:p>
        </w:tc>
        <w:tc>
          <w:tcPr>
            <w:tcW w:w="3685" w:type="dxa"/>
          </w:tcPr>
          <w:p w:rsidR="00FA5343" w:rsidRPr="00D90524" w:rsidRDefault="00FA5343" w:rsidP="00E6089E">
            <w:pPr>
              <w:autoSpaceDE w:val="0"/>
              <w:autoSpaceDN w:val="0"/>
              <w:adjustRightInd w:val="0"/>
              <w:spacing w:before="0" w:beforeAutospacing="0" w:after="0" w:afterAutospacing="0"/>
              <w:ind w:right="-1"/>
              <w:rPr>
                <w:rFonts w:ascii="PT Astra Serif" w:hAnsi="PT Astra Serif"/>
                <w:b/>
                <w:sz w:val="20"/>
                <w:szCs w:val="20"/>
                <w:lang w:eastAsia="en-US"/>
              </w:rPr>
            </w:pPr>
            <w:r w:rsidRPr="00FA5343">
              <w:rPr>
                <w:rFonts w:ascii="PT Astra Serif" w:hAnsi="PT Astra Serif"/>
                <w:b/>
                <w:sz w:val="20"/>
                <w:szCs w:val="20"/>
                <w:lang w:eastAsia="en-US"/>
              </w:rPr>
              <w:t>Фискальный накопитель ФН-1,2</w:t>
            </w:r>
            <w:r w:rsidRPr="00FA5343">
              <w:rPr>
                <w:rFonts w:ascii="PT Astra Serif" w:hAnsi="PT Astra Serif"/>
                <w:b/>
                <w:sz w:val="20"/>
                <w:szCs w:val="20"/>
                <w:lang w:eastAsia="en-US"/>
              </w:rPr>
              <w:br/>
            </w:r>
            <w:r w:rsidRPr="00FA5343">
              <w:rPr>
                <w:rFonts w:ascii="PT Astra Serif" w:hAnsi="PT Astra Serif"/>
                <w:i/>
                <w:iCs/>
                <w:sz w:val="20"/>
                <w:szCs w:val="20"/>
                <w:lang w:eastAsia="en-US"/>
              </w:rPr>
              <w:t>Идентификатор: 224459863</w:t>
            </w:r>
          </w:p>
        </w:tc>
        <w:tc>
          <w:tcPr>
            <w:tcW w:w="851" w:type="dxa"/>
            <w:vAlign w:val="center"/>
          </w:tcPr>
          <w:p w:rsidR="00FA5343" w:rsidRPr="000120B6" w:rsidRDefault="00FA5343" w:rsidP="00AC117D">
            <w:pPr>
              <w:spacing w:before="0" w:beforeAutospacing="0" w:after="0" w:afterAutospacing="0"/>
              <w:jc w:val="center"/>
              <w:rPr>
                <w:rFonts w:ascii="PT Astra Serif" w:hAnsi="PT Astra Serif"/>
                <w:sz w:val="20"/>
                <w:szCs w:val="20"/>
              </w:rPr>
            </w:pPr>
            <w:r w:rsidRPr="00D90524">
              <w:rPr>
                <w:rFonts w:ascii="PT Astra Serif" w:hAnsi="PT Astra Serif"/>
                <w:sz w:val="20"/>
                <w:szCs w:val="20"/>
              </w:rPr>
              <w:t>Штука (</w:t>
            </w:r>
            <w:proofErr w:type="gramStart"/>
            <w:r w:rsidRPr="00D90524">
              <w:rPr>
                <w:rFonts w:ascii="PT Astra Serif" w:hAnsi="PT Astra Serif"/>
                <w:sz w:val="20"/>
                <w:szCs w:val="20"/>
              </w:rPr>
              <w:t>ШТ</w:t>
            </w:r>
            <w:proofErr w:type="gramEnd"/>
            <w:r w:rsidRPr="00D90524">
              <w:rPr>
                <w:rFonts w:ascii="PT Astra Serif" w:hAnsi="PT Astra Serif"/>
                <w:sz w:val="20"/>
                <w:szCs w:val="20"/>
              </w:rPr>
              <w:t>)</w:t>
            </w:r>
          </w:p>
        </w:tc>
        <w:tc>
          <w:tcPr>
            <w:tcW w:w="850" w:type="dxa"/>
            <w:vAlign w:val="center"/>
          </w:tcPr>
          <w:p w:rsidR="00FA5343" w:rsidRDefault="00FA5343" w:rsidP="000120B6">
            <w:pPr>
              <w:spacing w:before="0" w:beforeAutospacing="0" w:after="0" w:afterAutospacing="0"/>
              <w:ind w:right="-1"/>
              <w:jc w:val="center"/>
              <w:rPr>
                <w:rFonts w:ascii="PT Astra Serif" w:hAnsi="PT Astra Serif"/>
                <w:sz w:val="20"/>
                <w:szCs w:val="20"/>
              </w:rPr>
            </w:pPr>
            <w:r>
              <w:rPr>
                <w:rFonts w:ascii="PT Astra Serif" w:hAnsi="PT Astra Serif"/>
                <w:sz w:val="20"/>
                <w:szCs w:val="20"/>
              </w:rPr>
              <w:t>2</w:t>
            </w:r>
          </w:p>
        </w:tc>
        <w:tc>
          <w:tcPr>
            <w:tcW w:w="1418" w:type="dxa"/>
            <w:vAlign w:val="center"/>
          </w:tcPr>
          <w:p w:rsidR="00FA5343" w:rsidRPr="000120B6" w:rsidRDefault="00FA5343" w:rsidP="000120B6">
            <w:pPr>
              <w:spacing w:before="0" w:beforeAutospacing="0" w:after="0" w:afterAutospacing="0"/>
              <w:jc w:val="center"/>
              <w:rPr>
                <w:rFonts w:ascii="PT Astra Serif" w:hAnsi="PT Astra Serif"/>
                <w:color w:val="000000"/>
                <w:sz w:val="20"/>
                <w:szCs w:val="20"/>
              </w:rPr>
            </w:pPr>
          </w:p>
        </w:tc>
        <w:tc>
          <w:tcPr>
            <w:tcW w:w="992" w:type="dxa"/>
            <w:vAlign w:val="center"/>
          </w:tcPr>
          <w:p w:rsidR="00FA5343" w:rsidRPr="000120B6" w:rsidRDefault="00FA5343" w:rsidP="000120B6">
            <w:pPr>
              <w:pStyle w:val="af4"/>
              <w:ind w:right="-1"/>
              <w:jc w:val="right"/>
              <w:rPr>
                <w:rFonts w:ascii="PT Astra Serif" w:hAnsi="PT Astra Serif"/>
                <w:sz w:val="20"/>
              </w:rPr>
            </w:pPr>
          </w:p>
        </w:tc>
        <w:tc>
          <w:tcPr>
            <w:tcW w:w="1417" w:type="dxa"/>
            <w:vAlign w:val="center"/>
          </w:tcPr>
          <w:p w:rsidR="00FA5343" w:rsidRPr="000120B6" w:rsidRDefault="00FA5343" w:rsidP="000120B6">
            <w:pPr>
              <w:pStyle w:val="af4"/>
              <w:ind w:right="-1"/>
              <w:jc w:val="right"/>
              <w:rPr>
                <w:rFonts w:ascii="PT Astra Serif" w:hAnsi="PT Astra Serif"/>
                <w:b/>
                <w:sz w:val="20"/>
              </w:rPr>
            </w:pPr>
          </w:p>
        </w:tc>
      </w:tr>
      <w:tr w:rsidR="00FA5343" w:rsidRPr="000120B6" w:rsidTr="00622638">
        <w:trPr>
          <w:trHeight w:val="510"/>
        </w:trPr>
        <w:tc>
          <w:tcPr>
            <w:tcW w:w="426" w:type="dxa"/>
            <w:vAlign w:val="center"/>
          </w:tcPr>
          <w:p w:rsidR="00FA5343" w:rsidRPr="000120B6" w:rsidRDefault="00FA5343" w:rsidP="000120B6">
            <w:pPr>
              <w:pStyle w:val="15"/>
              <w:numPr>
                <w:ilvl w:val="0"/>
                <w:numId w:val="9"/>
              </w:numPr>
              <w:tabs>
                <w:tab w:val="left" w:pos="0"/>
              </w:tabs>
              <w:ind w:left="0" w:right="-1" w:firstLine="0"/>
              <w:rPr>
                <w:rFonts w:ascii="PT Astra Serif" w:hAnsi="PT Astra Serif"/>
                <w:sz w:val="20"/>
                <w:szCs w:val="20"/>
              </w:rPr>
            </w:pPr>
          </w:p>
        </w:tc>
        <w:tc>
          <w:tcPr>
            <w:tcW w:w="3685" w:type="dxa"/>
          </w:tcPr>
          <w:p w:rsidR="00FA5343" w:rsidRPr="00D90524" w:rsidRDefault="00FA5343" w:rsidP="00E6089E">
            <w:pPr>
              <w:autoSpaceDE w:val="0"/>
              <w:autoSpaceDN w:val="0"/>
              <w:adjustRightInd w:val="0"/>
              <w:spacing w:before="0" w:beforeAutospacing="0" w:after="0" w:afterAutospacing="0"/>
              <w:ind w:right="-1"/>
              <w:rPr>
                <w:rFonts w:ascii="PT Astra Serif" w:hAnsi="PT Astra Serif"/>
                <w:b/>
                <w:sz w:val="20"/>
                <w:szCs w:val="20"/>
                <w:lang w:eastAsia="en-US"/>
              </w:rPr>
            </w:pPr>
            <w:r w:rsidRPr="00FA5343">
              <w:rPr>
                <w:rFonts w:ascii="PT Astra Serif" w:hAnsi="PT Astra Serif"/>
                <w:b/>
                <w:sz w:val="20"/>
                <w:szCs w:val="20"/>
                <w:lang w:eastAsia="en-US"/>
              </w:rPr>
              <w:t>КОДЫ ОФД</w:t>
            </w:r>
            <w:r w:rsidRPr="00FA5343">
              <w:rPr>
                <w:rFonts w:ascii="PT Astra Serif" w:hAnsi="PT Astra Serif"/>
                <w:b/>
                <w:sz w:val="20"/>
                <w:szCs w:val="20"/>
                <w:lang w:eastAsia="en-US"/>
              </w:rPr>
              <w:br/>
            </w:r>
            <w:r w:rsidRPr="00FA5343">
              <w:rPr>
                <w:rFonts w:ascii="PT Astra Serif" w:hAnsi="PT Astra Serif"/>
                <w:i/>
                <w:iCs/>
                <w:sz w:val="20"/>
                <w:szCs w:val="20"/>
                <w:lang w:eastAsia="en-US"/>
              </w:rPr>
              <w:t>Идентификатор: 224460350</w:t>
            </w:r>
          </w:p>
        </w:tc>
        <w:tc>
          <w:tcPr>
            <w:tcW w:w="851" w:type="dxa"/>
            <w:vAlign w:val="center"/>
          </w:tcPr>
          <w:p w:rsidR="00FA5343" w:rsidRPr="000120B6" w:rsidRDefault="00FA5343" w:rsidP="00AC117D">
            <w:pPr>
              <w:spacing w:before="0" w:beforeAutospacing="0" w:after="0" w:afterAutospacing="0"/>
              <w:jc w:val="center"/>
              <w:rPr>
                <w:rFonts w:ascii="PT Astra Serif" w:hAnsi="PT Astra Serif"/>
                <w:sz w:val="20"/>
                <w:szCs w:val="20"/>
              </w:rPr>
            </w:pPr>
            <w:r w:rsidRPr="00D90524">
              <w:rPr>
                <w:rFonts w:ascii="PT Astra Serif" w:hAnsi="PT Astra Serif"/>
                <w:sz w:val="20"/>
                <w:szCs w:val="20"/>
              </w:rPr>
              <w:t>Штука (</w:t>
            </w:r>
            <w:proofErr w:type="gramStart"/>
            <w:r w:rsidRPr="00D90524">
              <w:rPr>
                <w:rFonts w:ascii="PT Astra Serif" w:hAnsi="PT Astra Serif"/>
                <w:sz w:val="20"/>
                <w:szCs w:val="20"/>
              </w:rPr>
              <w:t>ШТ</w:t>
            </w:r>
            <w:proofErr w:type="gramEnd"/>
            <w:r w:rsidRPr="00D90524">
              <w:rPr>
                <w:rFonts w:ascii="PT Astra Serif" w:hAnsi="PT Astra Serif"/>
                <w:sz w:val="20"/>
                <w:szCs w:val="20"/>
              </w:rPr>
              <w:t>)</w:t>
            </w:r>
          </w:p>
        </w:tc>
        <w:tc>
          <w:tcPr>
            <w:tcW w:w="850" w:type="dxa"/>
            <w:vAlign w:val="center"/>
          </w:tcPr>
          <w:p w:rsidR="00FA5343" w:rsidRDefault="00FA5343" w:rsidP="000120B6">
            <w:pPr>
              <w:spacing w:before="0" w:beforeAutospacing="0" w:after="0" w:afterAutospacing="0"/>
              <w:ind w:right="-1"/>
              <w:jc w:val="center"/>
              <w:rPr>
                <w:rFonts w:ascii="PT Astra Serif" w:hAnsi="PT Astra Serif"/>
                <w:sz w:val="20"/>
                <w:szCs w:val="20"/>
              </w:rPr>
            </w:pPr>
            <w:r>
              <w:rPr>
                <w:rFonts w:ascii="PT Astra Serif" w:hAnsi="PT Astra Serif"/>
                <w:sz w:val="20"/>
                <w:szCs w:val="20"/>
              </w:rPr>
              <w:t>2</w:t>
            </w:r>
          </w:p>
        </w:tc>
        <w:tc>
          <w:tcPr>
            <w:tcW w:w="1418" w:type="dxa"/>
            <w:vAlign w:val="center"/>
          </w:tcPr>
          <w:p w:rsidR="00FA5343" w:rsidRPr="000120B6" w:rsidRDefault="00FA5343" w:rsidP="000120B6">
            <w:pPr>
              <w:spacing w:before="0" w:beforeAutospacing="0" w:after="0" w:afterAutospacing="0"/>
              <w:jc w:val="center"/>
              <w:rPr>
                <w:rFonts w:ascii="PT Astra Serif" w:hAnsi="PT Astra Serif"/>
                <w:color w:val="000000"/>
                <w:sz w:val="20"/>
                <w:szCs w:val="20"/>
              </w:rPr>
            </w:pPr>
          </w:p>
        </w:tc>
        <w:tc>
          <w:tcPr>
            <w:tcW w:w="992" w:type="dxa"/>
            <w:vAlign w:val="center"/>
          </w:tcPr>
          <w:p w:rsidR="00FA5343" w:rsidRPr="000120B6" w:rsidRDefault="00FA5343" w:rsidP="000120B6">
            <w:pPr>
              <w:pStyle w:val="af4"/>
              <w:ind w:right="-1"/>
              <w:jc w:val="right"/>
              <w:rPr>
                <w:rFonts w:ascii="PT Astra Serif" w:hAnsi="PT Astra Serif"/>
                <w:sz w:val="20"/>
              </w:rPr>
            </w:pPr>
          </w:p>
        </w:tc>
        <w:tc>
          <w:tcPr>
            <w:tcW w:w="1417" w:type="dxa"/>
            <w:vAlign w:val="center"/>
          </w:tcPr>
          <w:p w:rsidR="00FA5343" w:rsidRPr="000120B6" w:rsidRDefault="00FA5343" w:rsidP="000120B6">
            <w:pPr>
              <w:pStyle w:val="af4"/>
              <w:ind w:right="-1"/>
              <w:jc w:val="right"/>
              <w:rPr>
                <w:rFonts w:ascii="PT Astra Serif" w:hAnsi="PT Astra Serif"/>
                <w:b/>
                <w:sz w:val="20"/>
              </w:rPr>
            </w:pPr>
          </w:p>
        </w:tc>
      </w:tr>
      <w:tr w:rsidR="00FA5343" w:rsidRPr="000120B6" w:rsidTr="00622638">
        <w:trPr>
          <w:trHeight w:val="510"/>
        </w:trPr>
        <w:tc>
          <w:tcPr>
            <w:tcW w:w="426" w:type="dxa"/>
            <w:vAlign w:val="center"/>
          </w:tcPr>
          <w:p w:rsidR="00FA5343" w:rsidRPr="000120B6" w:rsidRDefault="00FA5343" w:rsidP="000120B6">
            <w:pPr>
              <w:pStyle w:val="15"/>
              <w:numPr>
                <w:ilvl w:val="0"/>
                <w:numId w:val="9"/>
              </w:numPr>
              <w:tabs>
                <w:tab w:val="left" w:pos="0"/>
              </w:tabs>
              <w:ind w:left="0" w:right="-1" w:firstLine="0"/>
              <w:rPr>
                <w:rFonts w:ascii="PT Astra Serif" w:hAnsi="PT Astra Serif"/>
                <w:sz w:val="20"/>
                <w:szCs w:val="20"/>
              </w:rPr>
            </w:pPr>
          </w:p>
        </w:tc>
        <w:tc>
          <w:tcPr>
            <w:tcW w:w="3685" w:type="dxa"/>
          </w:tcPr>
          <w:p w:rsidR="00FA5343" w:rsidRPr="00D90524" w:rsidRDefault="00FA5343" w:rsidP="00E6089E">
            <w:pPr>
              <w:autoSpaceDE w:val="0"/>
              <w:autoSpaceDN w:val="0"/>
              <w:adjustRightInd w:val="0"/>
              <w:spacing w:before="0" w:beforeAutospacing="0" w:after="0" w:afterAutospacing="0"/>
              <w:ind w:right="-1"/>
              <w:rPr>
                <w:rFonts w:ascii="PT Astra Serif" w:hAnsi="PT Astra Serif"/>
                <w:b/>
                <w:sz w:val="20"/>
                <w:szCs w:val="20"/>
                <w:lang w:eastAsia="en-US"/>
              </w:rPr>
            </w:pPr>
            <w:r w:rsidRPr="00FA5343">
              <w:rPr>
                <w:rFonts w:ascii="PT Astra Serif" w:hAnsi="PT Astra Serif"/>
                <w:b/>
                <w:sz w:val="20"/>
                <w:szCs w:val="20"/>
                <w:lang w:eastAsia="en-US"/>
              </w:rPr>
              <w:t>Регистрация ККТ в МИФНС</w:t>
            </w:r>
            <w:r w:rsidRPr="00FA5343">
              <w:rPr>
                <w:rFonts w:ascii="PT Astra Serif" w:hAnsi="PT Astra Serif"/>
                <w:b/>
                <w:sz w:val="20"/>
                <w:szCs w:val="20"/>
                <w:lang w:eastAsia="en-US"/>
              </w:rPr>
              <w:br/>
            </w:r>
            <w:r w:rsidRPr="00FA5343">
              <w:rPr>
                <w:rFonts w:ascii="PT Astra Serif" w:hAnsi="PT Astra Serif"/>
                <w:i/>
                <w:iCs/>
                <w:sz w:val="20"/>
                <w:szCs w:val="20"/>
                <w:lang w:eastAsia="en-US"/>
              </w:rPr>
              <w:t>Идентификатор: 224460554</w:t>
            </w:r>
          </w:p>
        </w:tc>
        <w:tc>
          <w:tcPr>
            <w:tcW w:w="851" w:type="dxa"/>
            <w:vAlign w:val="center"/>
          </w:tcPr>
          <w:p w:rsidR="00FA5343" w:rsidRPr="000120B6" w:rsidRDefault="00FA5343" w:rsidP="00AC117D">
            <w:pPr>
              <w:spacing w:before="0" w:beforeAutospacing="0" w:after="0" w:afterAutospacing="0"/>
              <w:jc w:val="center"/>
              <w:rPr>
                <w:rFonts w:ascii="PT Astra Serif" w:hAnsi="PT Astra Serif"/>
                <w:sz w:val="20"/>
                <w:szCs w:val="20"/>
              </w:rPr>
            </w:pPr>
            <w:r w:rsidRPr="00D90524">
              <w:rPr>
                <w:rFonts w:ascii="PT Astra Serif" w:hAnsi="PT Astra Serif"/>
                <w:sz w:val="20"/>
                <w:szCs w:val="20"/>
              </w:rPr>
              <w:t>Штука (</w:t>
            </w:r>
            <w:proofErr w:type="gramStart"/>
            <w:r w:rsidRPr="00D90524">
              <w:rPr>
                <w:rFonts w:ascii="PT Astra Serif" w:hAnsi="PT Astra Serif"/>
                <w:sz w:val="20"/>
                <w:szCs w:val="20"/>
              </w:rPr>
              <w:t>ШТ</w:t>
            </w:r>
            <w:proofErr w:type="gramEnd"/>
            <w:r w:rsidRPr="00D90524">
              <w:rPr>
                <w:rFonts w:ascii="PT Astra Serif" w:hAnsi="PT Astra Serif"/>
                <w:sz w:val="20"/>
                <w:szCs w:val="20"/>
              </w:rPr>
              <w:t>)</w:t>
            </w:r>
          </w:p>
        </w:tc>
        <w:tc>
          <w:tcPr>
            <w:tcW w:w="850" w:type="dxa"/>
            <w:vAlign w:val="center"/>
          </w:tcPr>
          <w:p w:rsidR="00FA5343" w:rsidRDefault="00FA5343" w:rsidP="000120B6">
            <w:pPr>
              <w:spacing w:before="0" w:beforeAutospacing="0" w:after="0" w:afterAutospacing="0"/>
              <w:ind w:right="-1"/>
              <w:jc w:val="center"/>
              <w:rPr>
                <w:rFonts w:ascii="PT Astra Serif" w:hAnsi="PT Astra Serif"/>
                <w:sz w:val="20"/>
                <w:szCs w:val="20"/>
              </w:rPr>
            </w:pPr>
            <w:r>
              <w:rPr>
                <w:rFonts w:ascii="PT Astra Serif" w:hAnsi="PT Astra Serif"/>
                <w:sz w:val="20"/>
                <w:szCs w:val="20"/>
              </w:rPr>
              <w:t>2</w:t>
            </w:r>
          </w:p>
        </w:tc>
        <w:tc>
          <w:tcPr>
            <w:tcW w:w="1418" w:type="dxa"/>
            <w:vAlign w:val="center"/>
          </w:tcPr>
          <w:p w:rsidR="00FA5343" w:rsidRPr="000120B6" w:rsidRDefault="00FA5343" w:rsidP="000120B6">
            <w:pPr>
              <w:spacing w:before="0" w:beforeAutospacing="0" w:after="0" w:afterAutospacing="0"/>
              <w:jc w:val="center"/>
              <w:rPr>
                <w:rFonts w:ascii="PT Astra Serif" w:hAnsi="PT Astra Serif"/>
                <w:color w:val="000000"/>
                <w:sz w:val="20"/>
                <w:szCs w:val="20"/>
              </w:rPr>
            </w:pPr>
          </w:p>
        </w:tc>
        <w:tc>
          <w:tcPr>
            <w:tcW w:w="992" w:type="dxa"/>
            <w:vAlign w:val="center"/>
          </w:tcPr>
          <w:p w:rsidR="00FA5343" w:rsidRPr="000120B6" w:rsidRDefault="00FA5343" w:rsidP="000120B6">
            <w:pPr>
              <w:pStyle w:val="af4"/>
              <w:ind w:right="-1"/>
              <w:jc w:val="right"/>
              <w:rPr>
                <w:rFonts w:ascii="PT Astra Serif" w:hAnsi="PT Astra Serif"/>
                <w:sz w:val="20"/>
              </w:rPr>
            </w:pPr>
          </w:p>
        </w:tc>
        <w:tc>
          <w:tcPr>
            <w:tcW w:w="1417" w:type="dxa"/>
            <w:vAlign w:val="center"/>
          </w:tcPr>
          <w:p w:rsidR="00FA5343" w:rsidRPr="000120B6" w:rsidRDefault="00FA5343" w:rsidP="000120B6">
            <w:pPr>
              <w:pStyle w:val="af4"/>
              <w:ind w:right="-1"/>
              <w:jc w:val="right"/>
              <w:rPr>
                <w:rFonts w:ascii="PT Astra Serif" w:hAnsi="PT Astra Serif"/>
                <w:b/>
                <w:sz w:val="20"/>
              </w:rPr>
            </w:pPr>
          </w:p>
        </w:tc>
      </w:tr>
      <w:tr w:rsidR="00FA5343" w:rsidRPr="000120B6" w:rsidTr="00CF16F3">
        <w:trPr>
          <w:trHeight w:val="510"/>
        </w:trPr>
        <w:tc>
          <w:tcPr>
            <w:tcW w:w="8222" w:type="dxa"/>
            <w:gridSpan w:val="6"/>
            <w:vAlign w:val="center"/>
          </w:tcPr>
          <w:p w:rsidR="00FA5343" w:rsidRPr="000120B6" w:rsidRDefault="00FA5343" w:rsidP="000120B6">
            <w:pPr>
              <w:pStyle w:val="af4"/>
              <w:ind w:right="-1"/>
              <w:jc w:val="right"/>
              <w:rPr>
                <w:rFonts w:ascii="PT Astra Serif" w:hAnsi="PT Astra Serif"/>
                <w:b/>
                <w:sz w:val="20"/>
              </w:rPr>
            </w:pPr>
            <w:r w:rsidRPr="000120B6">
              <w:rPr>
                <w:rFonts w:ascii="PT Astra Serif" w:hAnsi="PT Astra Serif"/>
                <w:b/>
                <w:sz w:val="20"/>
              </w:rPr>
              <w:t>ИТОГО:</w:t>
            </w:r>
          </w:p>
        </w:tc>
        <w:tc>
          <w:tcPr>
            <w:tcW w:w="1417" w:type="dxa"/>
            <w:vAlign w:val="center"/>
          </w:tcPr>
          <w:p w:rsidR="00FA5343" w:rsidRPr="000120B6" w:rsidRDefault="00FA5343" w:rsidP="000120B6">
            <w:pPr>
              <w:pStyle w:val="af4"/>
              <w:ind w:right="-1"/>
              <w:jc w:val="center"/>
              <w:rPr>
                <w:rFonts w:ascii="PT Astra Serif" w:hAnsi="PT Astra Serif"/>
                <w:b/>
                <w:sz w:val="20"/>
              </w:rPr>
            </w:pPr>
          </w:p>
        </w:tc>
      </w:tr>
    </w:tbl>
    <w:p w:rsidR="00B65239" w:rsidRPr="00E6089E" w:rsidRDefault="00B65239" w:rsidP="007E0B25">
      <w:pPr>
        <w:spacing w:before="0" w:beforeAutospacing="0" w:after="0" w:afterAutospacing="0"/>
        <w:ind w:right="-1"/>
        <w:jc w:val="both"/>
        <w:rPr>
          <w:rFonts w:ascii="PT Astra Serif" w:hAnsi="PT Astra Serif"/>
          <w:b/>
          <w:bCs/>
          <w:sz w:val="12"/>
          <w:szCs w:val="12"/>
        </w:rPr>
      </w:pPr>
    </w:p>
    <w:p w:rsidR="00E83AEE" w:rsidRPr="00E6089E" w:rsidRDefault="00E83AEE" w:rsidP="007E0B25">
      <w:pPr>
        <w:widowControl w:val="0"/>
        <w:autoSpaceDE w:val="0"/>
        <w:autoSpaceDN w:val="0"/>
        <w:adjustRightInd w:val="0"/>
        <w:spacing w:before="0" w:beforeAutospacing="0" w:after="0" w:afterAutospacing="0"/>
        <w:jc w:val="both"/>
        <w:rPr>
          <w:rFonts w:ascii="PT Astra Serif" w:eastAsia="Calibri" w:hAnsi="PT Astra Serif"/>
          <w:sz w:val="20"/>
          <w:szCs w:val="20"/>
          <w:lang w:eastAsia="en-US"/>
        </w:rPr>
      </w:pPr>
      <w:r w:rsidRPr="00E6089E">
        <w:rPr>
          <w:rFonts w:ascii="PT Astra Serif" w:hAnsi="PT Astra Serif"/>
          <w:b/>
          <w:sz w:val="20"/>
          <w:szCs w:val="20"/>
        </w:rPr>
        <w:t>Цена Контракта составляет</w:t>
      </w:r>
      <w:proofErr w:type="gramStart"/>
      <w:r w:rsidRPr="00E6089E">
        <w:rPr>
          <w:rFonts w:ascii="PT Astra Serif" w:hAnsi="PT Astra Serif"/>
          <w:b/>
          <w:sz w:val="20"/>
          <w:szCs w:val="20"/>
        </w:rPr>
        <w:t>:</w:t>
      </w:r>
      <w:r w:rsidRPr="00E6089E">
        <w:rPr>
          <w:rFonts w:ascii="PT Astra Serif" w:hAnsi="PT Astra Serif"/>
          <w:sz w:val="20"/>
          <w:szCs w:val="20"/>
        </w:rPr>
        <w:t xml:space="preserve"> </w:t>
      </w:r>
      <w:r w:rsidRPr="00E6089E">
        <w:rPr>
          <w:rFonts w:ascii="PT Astra Serif" w:hAnsi="PT Astra Serif"/>
          <w:i/>
          <w:sz w:val="20"/>
          <w:szCs w:val="20"/>
          <w:u w:val="single"/>
        </w:rPr>
        <w:t xml:space="preserve">                      (               ), </w:t>
      </w:r>
      <w:proofErr w:type="gramEnd"/>
      <w:r w:rsidRPr="00E6089E">
        <w:rPr>
          <w:rFonts w:ascii="PT Astra Serif" w:hAnsi="PT Astra Serif"/>
          <w:i/>
          <w:sz w:val="20"/>
          <w:szCs w:val="20"/>
          <w:u w:val="single"/>
        </w:rPr>
        <w:t xml:space="preserve">в том числе </w:t>
      </w:r>
      <w:r w:rsidRPr="00E6089E">
        <w:rPr>
          <w:rFonts w:ascii="PT Astra Serif" w:hAnsi="PT Astra Serif"/>
          <w:b/>
          <w:i/>
          <w:sz w:val="20"/>
          <w:szCs w:val="20"/>
          <w:u w:val="single"/>
        </w:rPr>
        <w:t>НДС</w:t>
      </w:r>
      <w:r w:rsidRPr="00E6089E">
        <w:rPr>
          <w:rFonts w:ascii="PT Astra Serif" w:hAnsi="PT Astra Serif"/>
          <w:i/>
          <w:sz w:val="20"/>
          <w:szCs w:val="20"/>
          <w:u w:val="single"/>
        </w:rPr>
        <w:t xml:space="preserve"> </w:t>
      </w:r>
      <w:r w:rsidRPr="00E6089E">
        <w:rPr>
          <w:rFonts w:ascii="PT Astra Serif" w:hAnsi="PT Astra Serif"/>
          <w:bCs/>
          <w:i/>
          <w:sz w:val="20"/>
          <w:szCs w:val="20"/>
          <w:u w:val="single"/>
        </w:rPr>
        <w:t xml:space="preserve">          </w:t>
      </w:r>
      <w:r w:rsidRPr="00E6089E">
        <w:rPr>
          <w:rFonts w:ascii="PT Astra Serif" w:hAnsi="PT Astra Serif"/>
          <w:b/>
          <w:bCs/>
          <w:i/>
          <w:sz w:val="20"/>
          <w:szCs w:val="20"/>
          <w:u w:val="single"/>
        </w:rPr>
        <w:t>%</w:t>
      </w:r>
      <w:r w:rsidRPr="00E6089E">
        <w:rPr>
          <w:rFonts w:ascii="PT Astra Serif" w:hAnsi="PT Astra Serif"/>
          <w:bCs/>
          <w:i/>
          <w:sz w:val="20"/>
          <w:szCs w:val="20"/>
          <w:u w:val="single"/>
        </w:rPr>
        <w:t xml:space="preserve"> -            (                  ).</w:t>
      </w:r>
    </w:p>
    <w:p w:rsidR="005622B6" w:rsidRPr="00E6089E" w:rsidRDefault="005622B6" w:rsidP="007E0B25">
      <w:pPr>
        <w:tabs>
          <w:tab w:val="left" w:pos="2745"/>
          <w:tab w:val="center" w:pos="4678"/>
        </w:tabs>
        <w:spacing w:before="0" w:beforeAutospacing="0" w:after="0" w:afterAutospacing="0"/>
        <w:ind w:right="-1"/>
        <w:jc w:val="both"/>
        <w:rPr>
          <w:rFonts w:ascii="PT Astra Serif" w:hAnsi="PT Astra Serif"/>
          <w:b/>
          <w:bCs/>
          <w:sz w:val="20"/>
          <w:szCs w:val="20"/>
        </w:rPr>
      </w:pPr>
      <w:r w:rsidRPr="00E6089E">
        <w:rPr>
          <w:rFonts w:ascii="PT Astra Serif" w:hAnsi="PT Astra Serif"/>
          <w:b/>
          <w:bCs/>
          <w:sz w:val="20"/>
          <w:szCs w:val="20"/>
        </w:rPr>
        <w:t>Сроки отгрузки и места поставок:</w:t>
      </w:r>
    </w:p>
    <w:p w:rsidR="005622B6" w:rsidRPr="00E6089E" w:rsidRDefault="005622B6" w:rsidP="007E0B25">
      <w:pPr>
        <w:spacing w:before="0" w:beforeAutospacing="0" w:after="0" w:afterAutospacing="0"/>
        <w:ind w:right="-1"/>
        <w:jc w:val="both"/>
        <w:rPr>
          <w:rFonts w:ascii="PT Astra Serif" w:hAnsi="PT Astra Serif"/>
          <w:sz w:val="20"/>
          <w:szCs w:val="20"/>
        </w:rPr>
      </w:pPr>
      <w:r w:rsidRPr="00E6089E">
        <w:rPr>
          <w:rFonts w:ascii="PT Astra Serif" w:hAnsi="PT Astra Serif"/>
          <w:b/>
          <w:bCs/>
          <w:sz w:val="20"/>
          <w:szCs w:val="20"/>
        </w:rPr>
        <w:t xml:space="preserve">Государственный Заказчик (Грузополучатель): </w:t>
      </w:r>
      <w:r w:rsidRPr="00E6089E">
        <w:rPr>
          <w:rFonts w:ascii="PT Astra Serif" w:hAnsi="PT Astra Serif"/>
          <w:bCs/>
          <w:sz w:val="20"/>
          <w:szCs w:val="20"/>
        </w:rPr>
        <w:t>ФКУ ИК-6 ГУФСИН России по Св</w:t>
      </w:r>
      <w:r w:rsidRPr="00E6089E">
        <w:rPr>
          <w:rFonts w:ascii="PT Astra Serif" w:hAnsi="PT Astra Serif"/>
          <w:sz w:val="20"/>
          <w:szCs w:val="20"/>
        </w:rPr>
        <w:t>ердловской области</w:t>
      </w:r>
    </w:p>
    <w:p w:rsidR="005622B6" w:rsidRPr="00E6089E" w:rsidRDefault="005622B6" w:rsidP="007E0B25">
      <w:pPr>
        <w:spacing w:before="0" w:beforeAutospacing="0" w:after="0" w:afterAutospacing="0"/>
        <w:ind w:right="-1"/>
        <w:jc w:val="both"/>
        <w:rPr>
          <w:rFonts w:ascii="PT Astra Serif" w:hAnsi="PT Astra Serif"/>
          <w:sz w:val="20"/>
          <w:szCs w:val="20"/>
        </w:rPr>
      </w:pPr>
      <w:r w:rsidRPr="00E6089E">
        <w:rPr>
          <w:rFonts w:ascii="PT Astra Serif" w:hAnsi="PT Astra Serif"/>
          <w:b/>
          <w:sz w:val="20"/>
          <w:szCs w:val="20"/>
        </w:rPr>
        <w:t xml:space="preserve">Место поставки: </w:t>
      </w:r>
      <w:r w:rsidRPr="00E6089E">
        <w:rPr>
          <w:rFonts w:ascii="PT Astra Serif" w:hAnsi="PT Astra Serif"/>
          <w:sz w:val="20"/>
          <w:szCs w:val="20"/>
        </w:rPr>
        <w:t xml:space="preserve">г. Нижний Тагил, ул. </w:t>
      </w:r>
      <w:proofErr w:type="gramStart"/>
      <w:r w:rsidRPr="00E6089E">
        <w:rPr>
          <w:rFonts w:ascii="PT Astra Serif" w:hAnsi="PT Astra Serif"/>
          <w:sz w:val="20"/>
          <w:szCs w:val="20"/>
        </w:rPr>
        <w:t>Западная</w:t>
      </w:r>
      <w:proofErr w:type="gramEnd"/>
      <w:r w:rsidRPr="00E6089E">
        <w:rPr>
          <w:rFonts w:ascii="PT Astra Serif" w:hAnsi="PT Astra Serif"/>
          <w:sz w:val="20"/>
          <w:szCs w:val="20"/>
        </w:rPr>
        <w:t>, 3а, склад.</w:t>
      </w:r>
    </w:p>
    <w:p w:rsidR="005622B6" w:rsidRPr="00E6089E" w:rsidRDefault="005622B6" w:rsidP="007E0B25">
      <w:pPr>
        <w:widowControl w:val="0"/>
        <w:tabs>
          <w:tab w:val="left" w:pos="1134"/>
        </w:tabs>
        <w:autoSpaceDE w:val="0"/>
        <w:autoSpaceDN w:val="0"/>
        <w:adjustRightInd w:val="0"/>
        <w:spacing w:before="0" w:beforeAutospacing="0" w:after="0" w:afterAutospacing="0"/>
        <w:ind w:right="-1"/>
        <w:jc w:val="both"/>
        <w:outlineLvl w:val="0"/>
        <w:rPr>
          <w:rFonts w:ascii="PT Astra Serif" w:hAnsi="PT Astra Serif"/>
          <w:sz w:val="20"/>
          <w:szCs w:val="20"/>
        </w:rPr>
      </w:pPr>
      <w:r w:rsidRPr="00E6089E">
        <w:rPr>
          <w:rFonts w:ascii="PT Astra Serif" w:hAnsi="PT Astra Serif"/>
          <w:b/>
          <w:sz w:val="20"/>
          <w:szCs w:val="20"/>
        </w:rPr>
        <w:t>Сроки поставки</w:t>
      </w:r>
      <w:r w:rsidRPr="00E6089E">
        <w:rPr>
          <w:rFonts w:ascii="PT Astra Serif" w:hAnsi="PT Astra Serif"/>
          <w:sz w:val="20"/>
          <w:szCs w:val="20"/>
        </w:rPr>
        <w:t xml:space="preserve">: Поставщик самостоятельно доставляет Товар одной партией Государственному заказчику по адресу: г. Нижний Тагил, ул. </w:t>
      </w:r>
      <w:proofErr w:type="gramStart"/>
      <w:r w:rsidRPr="00E6089E">
        <w:rPr>
          <w:rFonts w:ascii="PT Astra Serif" w:hAnsi="PT Astra Serif"/>
          <w:sz w:val="20"/>
          <w:szCs w:val="20"/>
        </w:rPr>
        <w:t>Западная</w:t>
      </w:r>
      <w:proofErr w:type="gramEnd"/>
      <w:r w:rsidRPr="00E6089E">
        <w:rPr>
          <w:rFonts w:ascii="PT Astra Serif" w:hAnsi="PT Astra Serif"/>
          <w:sz w:val="20"/>
          <w:szCs w:val="20"/>
        </w:rPr>
        <w:t xml:space="preserve"> 3а, склад </w:t>
      </w:r>
      <w:r w:rsidRPr="00E6089E">
        <w:rPr>
          <w:rFonts w:ascii="PT Astra Serif" w:hAnsi="PT Astra Serif"/>
          <w:b/>
          <w:i/>
          <w:sz w:val="20"/>
          <w:szCs w:val="20"/>
        </w:rPr>
        <w:t xml:space="preserve">в срок с момента заключения контракта, но не позднее </w:t>
      </w:r>
      <w:r w:rsidR="00D90524">
        <w:rPr>
          <w:rFonts w:ascii="PT Astra Serif" w:hAnsi="PT Astra Serif"/>
          <w:b/>
          <w:i/>
          <w:sz w:val="20"/>
          <w:szCs w:val="20"/>
        </w:rPr>
        <w:t>23</w:t>
      </w:r>
      <w:r w:rsidR="00E6089E" w:rsidRPr="00E6089E">
        <w:rPr>
          <w:rFonts w:ascii="PT Astra Serif" w:hAnsi="PT Astra Serif"/>
          <w:b/>
          <w:i/>
          <w:sz w:val="20"/>
          <w:szCs w:val="20"/>
        </w:rPr>
        <w:t>.</w:t>
      </w:r>
      <w:r w:rsidR="007052D1" w:rsidRPr="00E6089E">
        <w:rPr>
          <w:rFonts w:ascii="PT Astra Serif" w:hAnsi="PT Astra Serif"/>
          <w:b/>
          <w:i/>
          <w:sz w:val="20"/>
          <w:szCs w:val="20"/>
        </w:rPr>
        <w:t>1</w:t>
      </w:r>
      <w:r w:rsidR="001F2AA0">
        <w:rPr>
          <w:rFonts w:ascii="PT Astra Serif" w:hAnsi="PT Astra Serif"/>
          <w:b/>
          <w:i/>
          <w:sz w:val="20"/>
          <w:szCs w:val="20"/>
        </w:rPr>
        <w:t>1</w:t>
      </w:r>
      <w:r w:rsidR="00167FC2" w:rsidRPr="00E6089E">
        <w:rPr>
          <w:rFonts w:ascii="PT Astra Serif" w:hAnsi="PT Astra Serif"/>
          <w:b/>
          <w:i/>
          <w:sz w:val="20"/>
          <w:szCs w:val="20"/>
        </w:rPr>
        <w:t>.</w:t>
      </w:r>
      <w:r w:rsidRPr="00E6089E">
        <w:rPr>
          <w:rFonts w:ascii="PT Astra Serif" w:hAnsi="PT Astra Serif"/>
          <w:b/>
          <w:i/>
          <w:sz w:val="20"/>
          <w:szCs w:val="20"/>
        </w:rPr>
        <w:t xml:space="preserve">2026г. </w:t>
      </w:r>
      <w:r w:rsidRPr="00E6089E">
        <w:rPr>
          <w:rFonts w:ascii="PT Astra Serif" w:hAnsi="PT Astra Serif"/>
          <w:sz w:val="20"/>
          <w:szCs w:val="20"/>
        </w:rPr>
        <w:t>Поставщик не менее чем за 2 дня до осуществления поставки Товара сообщает Заказчику о времени и дате доставки Товара.</w:t>
      </w:r>
    </w:p>
    <w:p w:rsidR="005622B6" w:rsidRPr="00E6089E" w:rsidRDefault="005622B6" w:rsidP="007E0B25">
      <w:pPr>
        <w:widowControl w:val="0"/>
        <w:autoSpaceDE w:val="0"/>
        <w:autoSpaceDN w:val="0"/>
        <w:adjustRightInd w:val="0"/>
        <w:spacing w:before="0" w:beforeAutospacing="0" w:after="0" w:afterAutospacing="0"/>
        <w:ind w:right="-1"/>
        <w:rPr>
          <w:rFonts w:ascii="PT Astra Serif" w:eastAsia="Calibri" w:hAnsi="PT Astra Serif"/>
          <w:b/>
          <w:sz w:val="12"/>
          <w:szCs w:val="12"/>
          <w:lang w:eastAsia="en-US"/>
        </w:rPr>
      </w:pPr>
    </w:p>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b/>
          <w:sz w:val="20"/>
          <w:szCs w:val="20"/>
        </w:rPr>
        <w:t>График работы склада Государственного Заказчика:</w:t>
      </w:r>
      <w:r w:rsidRPr="00E6089E">
        <w:rPr>
          <w:rFonts w:ascii="PT Astra Serif" w:hAnsi="PT Astra Serif"/>
          <w:sz w:val="20"/>
          <w:szCs w:val="20"/>
        </w:rPr>
        <w:t xml:space="preserve"> </w:t>
      </w:r>
    </w:p>
    <w:tbl>
      <w:tblPr>
        <w:tblStyle w:val="af1"/>
        <w:tblW w:w="0" w:type="auto"/>
        <w:tblInd w:w="108" w:type="dxa"/>
        <w:tblLook w:val="04A0"/>
      </w:tblPr>
      <w:tblGrid>
        <w:gridCol w:w="1843"/>
        <w:gridCol w:w="4111"/>
      </w:tblGrid>
      <w:tr w:rsidR="005622B6" w:rsidRPr="00E6089E" w:rsidTr="00E6089E">
        <w:trPr>
          <w:trHeight w:val="20"/>
        </w:trPr>
        <w:tc>
          <w:tcPr>
            <w:tcW w:w="1843" w:type="dxa"/>
            <w:vAlign w:val="center"/>
          </w:tcPr>
          <w:p w:rsidR="005622B6" w:rsidRPr="00E6089E" w:rsidRDefault="005622B6" w:rsidP="007E0B25">
            <w:pPr>
              <w:widowControl w:val="0"/>
              <w:autoSpaceDE w:val="0"/>
              <w:autoSpaceDN w:val="0"/>
              <w:adjustRightInd w:val="0"/>
              <w:spacing w:before="0" w:beforeAutospacing="0" w:after="0" w:afterAutospacing="0"/>
              <w:ind w:right="-1"/>
              <w:jc w:val="center"/>
              <w:rPr>
                <w:rFonts w:ascii="PT Astra Serif" w:hAnsi="PT Astra Serif"/>
                <w:b/>
                <w:sz w:val="20"/>
                <w:szCs w:val="20"/>
              </w:rPr>
            </w:pPr>
            <w:r w:rsidRPr="00E6089E">
              <w:rPr>
                <w:rFonts w:ascii="PT Astra Serif" w:hAnsi="PT Astra Serif"/>
                <w:b/>
                <w:sz w:val="20"/>
                <w:szCs w:val="20"/>
              </w:rPr>
              <w:t>День недели</w:t>
            </w:r>
          </w:p>
        </w:tc>
        <w:tc>
          <w:tcPr>
            <w:tcW w:w="4111" w:type="dxa"/>
            <w:vAlign w:val="center"/>
          </w:tcPr>
          <w:p w:rsidR="005622B6" w:rsidRPr="00E6089E" w:rsidRDefault="005622B6" w:rsidP="00E6089E">
            <w:pPr>
              <w:widowControl w:val="0"/>
              <w:autoSpaceDE w:val="0"/>
              <w:autoSpaceDN w:val="0"/>
              <w:adjustRightInd w:val="0"/>
              <w:spacing w:before="0" w:beforeAutospacing="0" w:after="0" w:afterAutospacing="0"/>
              <w:ind w:right="-1"/>
              <w:jc w:val="center"/>
              <w:rPr>
                <w:rFonts w:ascii="PT Astra Serif" w:hAnsi="PT Astra Serif"/>
                <w:b/>
                <w:sz w:val="20"/>
                <w:szCs w:val="20"/>
              </w:rPr>
            </w:pPr>
            <w:r w:rsidRPr="00E6089E">
              <w:rPr>
                <w:rFonts w:ascii="PT Astra Serif" w:hAnsi="PT Astra Serif"/>
                <w:b/>
                <w:sz w:val="20"/>
                <w:szCs w:val="20"/>
              </w:rPr>
              <w:t>Время приемки машин под разгрузку:</w:t>
            </w:r>
          </w:p>
        </w:tc>
      </w:tr>
      <w:tr w:rsidR="005622B6" w:rsidRPr="00E6089E" w:rsidTr="00E6089E">
        <w:trPr>
          <w:trHeight w:val="20"/>
        </w:trPr>
        <w:tc>
          <w:tcPr>
            <w:tcW w:w="1843" w:type="dxa"/>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Понедельник</w:t>
            </w:r>
          </w:p>
        </w:tc>
        <w:tc>
          <w:tcPr>
            <w:tcW w:w="4111" w:type="dxa"/>
            <w:vMerge w:val="restart"/>
            <w:vAlign w:val="center"/>
          </w:tcPr>
          <w:p w:rsidR="005622B6" w:rsidRPr="00E6089E" w:rsidRDefault="005622B6" w:rsidP="007E0B25">
            <w:pPr>
              <w:widowControl w:val="0"/>
              <w:autoSpaceDE w:val="0"/>
              <w:autoSpaceDN w:val="0"/>
              <w:adjustRightInd w:val="0"/>
              <w:spacing w:before="0" w:beforeAutospacing="0" w:after="0" w:afterAutospacing="0"/>
              <w:ind w:right="-1"/>
              <w:jc w:val="center"/>
              <w:rPr>
                <w:rFonts w:ascii="PT Astra Serif" w:hAnsi="PT Astra Serif"/>
                <w:b/>
                <w:i/>
                <w:sz w:val="20"/>
                <w:szCs w:val="20"/>
              </w:rPr>
            </w:pPr>
            <w:r w:rsidRPr="00E6089E">
              <w:rPr>
                <w:rFonts w:ascii="PT Astra Serif" w:hAnsi="PT Astra Serif"/>
                <w:b/>
                <w:i/>
                <w:sz w:val="20"/>
                <w:szCs w:val="20"/>
              </w:rPr>
              <w:t>09:00 – 15:00</w:t>
            </w:r>
          </w:p>
        </w:tc>
      </w:tr>
      <w:tr w:rsidR="005622B6" w:rsidRPr="00E6089E" w:rsidTr="00E6089E">
        <w:trPr>
          <w:trHeight w:val="20"/>
        </w:trPr>
        <w:tc>
          <w:tcPr>
            <w:tcW w:w="1843" w:type="dxa"/>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Вторник</w:t>
            </w:r>
          </w:p>
        </w:tc>
        <w:tc>
          <w:tcPr>
            <w:tcW w:w="4111" w:type="dxa"/>
            <w:vMerge/>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p>
        </w:tc>
      </w:tr>
      <w:tr w:rsidR="005622B6" w:rsidRPr="00E6089E" w:rsidTr="00E6089E">
        <w:trPr>
          <w:trHeight w:val="20"/>
        </w:trPr>
        <w:tc>
          <w:tcPr>
            <w:tcW w:w="1843" w:type="dxa"/>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Среда</w:t>
            </w:r>
          </w:p>
        </w:tc>
        <w:tc>
          <w:tcPr>
            <w:tcW w:w="4111" w:type="dxa"/>
            <w:vMerge/>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p>
        </w:tc>
      </w:tr>
      <w:tr w:rsidR="005622B6" w:rsidRPr="00E6089E" w:rsidTr="00E6089E">
        <w:trPr>
          <w:trHeight w:val="20"/>
        </w:trPr>
        <w:tc>
          <w:tcPr>
            <w:tcW w:w="1843" w:type="dxa"/>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Четверг</w:t>
            </w:r>
          </w:p>
        </w:tc>
        <w:tc>
          <w:tcPr>
            <w:tcW w:w="4111" w:type="dxa"/>
            <w:vMerge/>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p>
        </w:tc>
      </w:tr>
      <w:tr w:rsidR="005622B6" w:rsidRPr="00E6089E" w:rsidTr="00E6089E">
        <w:trPr>
          <w:trHeight w:val="20"/>
        </w:trPr>
        <w:tc>
          <w:tcPr>
            <w:tcW w:w="1843" w:type="dxa"/>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Пятница</w:t>
            </w:r>
          </w:p>
        </w:tc>
        <w:tc>
          <w:tcPr>
            <w:tcW w:w="4111" w:type="dxa"/>
            <w:vAlign w:val="center"/>
          </w:tcPr>
          <w:p w:rsidR="005622B6" w:rsidRPr="00E6089E" w:rsidRDefault="005622B6" w:rsidP="007E0B25">
            <w:pPr>
              <w:widowControl w:val="0"/>
              <w:autoSpaceDE w:val="0"/>
              <w:autoSpaceDN w:val="0"/>
              <w:adjustRightInd w:val="0"/>
              <w:spacing w:before="0" w:beforeAutospacing="0" w:after="0" w:afterAutospacing="0"/>
              <w:ind w:right="-1"/>
              <w:jc w:val="center"/>
              <w:rPr>
                <w:rFonts w:ascii="PT Astra Serif" w:hAnsi="PT Astra Serif"/>
                <w:sz w:val="20"/>
                <w:szCs w:val="20"/>
              </w:rPr>
            </w:pPr>
            <w:r w:rsidRPr="00E6089E">
              <w:rPr>
                <w:rFonts w:ascii="PT Astra Serif" w:hAnsi="PT Astra Serif"/>
                <w:b/>
                <w:i/>
                <w:sz w:val="20"/>
                <w:szCs w:val="20"/>
              </w:rPr>
              <w:t>09:00 – 14:00</w:t>
            </w:r>
          </w:p>
        </w:tc>
      </w:tr>
      <w:tr w:rsidR="005622B6" w:rsidRPr="00E6089E" w:rsidTr="00E6089E">
        <w:trPr>
          <w:trHeight w:val="20"/>
        </w:trPr>
        <w:tc>
          <w:tcPr>
            <w:tcW w:w="1843" w:type="dxa"/>
            <w:shd w:val="clear" w:color="auto" w:fill="D9D9D9" w:themeFill="background1" w:themeFillShade="D9"/>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Суббота</w:t>
            </w:r>
          </w:p>
        </w:tc>
        <w:tc>
          <w:tcPr>
            <w:tcW w:w="4111" w:type="dxa"/>
            <w:vMerge w:val="restart"/>
            <w:shd w:val="clear" w:color="auto" w:fill="D9D9D9" w:themeFill="background1" w:themeFillShade="D9"/>
            <w:vAlign w:val="center"/>
          </w:tcPr>
          <w:p w:rsidR="005622B6" w:rsidRPr="00E6089E" w:rsidRDefault="005622B6" w:rsidP="007E0B25">
            <w:pPr>
              <w:widowControl w:val="0"/>
              <w:autoSpaceDE w:val="0"/>
              <w:autoSpaceDN w:val="0"/>
              <w:adjustRightInd w:val="0"/>
              <w:spacing w:before="0" w:beforeAutospacing="0" w:after="0" w:afterAutospacing="0"/>
              <w:ind w:right="-1"/>
              <w:jc w:val="center"/>
              <w:rPr>
                <w:rFonts w:ascii="PT Astra Serif" w:hAnsi="PT Astra Serif"/>
                <w:b/>
                <w:i/>
                <w:sz w:val="20"/>
                <w:szCs w:val="20"/>
              </w:rPr>
            </w:pPr>
            <w:r w:rsidRPr="00E6089E">
              <w:rPr>
                <w:rFonts w:ascii="PT Astra Serif" w:hAnsi="PT Astra Serif"/>
                <w:b/>
                <w:i/>
                <w:sz w:val="20"/>
                <w:szCs w:val="20"/>
              </w:rPr>
              <w:t>Выходной</w:t>
            </w:r>
          </w:p>
        </w:tc>
      </w:tr>
      <w:tr w:rsidR="005622B6" w:rsidRPr="00E6089E" w:rsidTr="00E6089E">
        <w:trPr>
          <w:trHeight w:val="20"/>
        </w:trPr>
        <w:tc>
          <w:tcPr>
            <w:tcW w:w="1843" w:type="dxa"/>
            <w:shd w:val="clear" w:color="auto" w:fill="D9D9D9" w:themeFill="background1" w:themeFillShade="D9"/>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r w:rsidRPr="00E6089E">
              <w:rPr>
                <w:rFonts w:ascii="PT Astra Serif" w:hAnsi="PT Astra Serif"/>
                <w:sz w:val="20"/>
                <w:szCs w:val="20"/>
              </w:rPr>
              <w:t xml:space="preserve">Воскресенье </w:t>
            </w:r>
          </w:p>
        </w:tc>
        <w:tc>
          <w:tcPr>
            <w:tcW w:w="4111" w:type="dxa"/>
            <w:vMerge/>
            <w:shd w:val="clear" w:color="auto" w:fill="D9D9D9" w:themeFill="background1" w:themeFillShade="D9"/>
          </w:tcPr>
          <w:p w:rsidR="005622B6" w:rsidRPr="00E6089E" w:rsidRDefault="005622B6" w:rsidP="007E0B25">
            <w:pPr>
              <w:widowControl w:val="0"/>
              <w:autoSpaceDE w:val="0"/>
              <w:autoSpaceDN w:val="0"/>
              <w:adjustRightInd w:val="0"/>
              <w:spacing w:before="0" w:beforeAutospacing="0" w:after="0" w:afterAutospacing="0"/>
              <w:ind w:right="-1"/>
              <w:jc w:val="both"/>
              <w:rPr>
                <w:rFonts w:ascii="PT Astra Serif" w:hAnsi="PT Astra Serif"/>
                <w:sz w:val="20"/>
                <w:szCs w:val="20"/>
              </w:rPr>
            </w:pPr>
          </w:p>
        </w:tc>
      </w:tr>
    </w:tbl>
    <w:p w:rsidR="009A7683" w:rsidRPr="00E6089E" w:rsidRDefault="009A7683" w:rsidP="007E0B25">
      <w:pPr>
        <w:spacing w:before="0" w:beforeAutospacing="0" w:after="0" w:afterAutospacing="0"/>
        <w:rPr>
          <w:rFonts w:ascii="PT Astra Serif" w:hAnsi="PT Astra Serif"/>
          <w:sz w:val="10"/>
          <w:szCs w:val="10"/>
        </w:rPr>
      </w:pPr>
      <w:r w:rsidRPr="00E6089E">
        <w:rPr>
          <w:rFonts w:ascii="PT Astra Serif" w:hAnsi="PT Astra Serif"/>
          <w:sz w:val="10"/>
          <w:szCs w:val="10"/>
        </w:rPr>
        <w:br w:type="page"/>
      </w:r>
    </w:p>
    <w:p w:rsidR="00E6089E" w:rsidRDefault="00E6089E" w:rsidP="00E6089E">
      <w:pPr>
        <w:spacing w:before="0" w:beforeAutospacing="0" w:after="0" w:afterAutospacing="0"/>
        <w:ind w:left="4962" w:right="-1"/>
        <w:jc w:val="both"/>
        <w:rPr>
          <w:rFonts w:ascii="PT Astra Serif" w:hAnsi="PT Astra Serif"/>
          <w:b/>
          <w:bCs/>
          <w:sz w:val="20"/>
          <w:szCs w:val="20"/>
        </w:rPr>
      </w:pPr>
      <w:r w:rsidRPr="00E6089E">
        <w:rPr>
          <w:rFonts w:ascii="PT Astra Serif" w:hAnsi="PT Astra Serif"/>
          <w:b/>
          <w:sz w:val="20"/>
          <w:szCs w:val="20"/>
        </w:rPr>
        <w:lastRenderedPageBreak/>
        <w:t>Приложение №</w:t>
      </w:r>
      <w:r>
        <w:rPr>
          <w:rFonts w:ascii="PT Astra Serif" w:hAnsi="PT Astra Serif"/>
          <w:b/>
          <w:sz w:val="20"/>
          <w:szCs w:val="20"/>
        </w:rPr>
        <w:t>2</w:t>
      </w:r>
      <w:r w:rsidRPr="00E6089E">
        <w:rPr>
          <w:rFonts w:ascii="PT Astra Serif" w:hAnsi="PT Astra Serif"/>
          <w:sz w:val="20"/>
          <w:szCs w:val="20"/>
        </w:rPr>
        <w:t xml:space="preserve"> </w:t>
      </w:r>
      <w:r>
        <w:rPr>
          <w:rFonts w:ascii="PT Astra Serif" w:hAnsi="PT Astra Serif"/>
          <w:sz w:val="20"/>
          <w:szCs w:val="20"/>
        </w:rPr>
        <w:t xml:space="preserve">        </w:t>
      </w:r>
      <w:r w:rsidRPr="00E6089E">
        <w:rPr>
          <w:rFonts w:ascii="PT Astra Serif" w:hAnsi="PT Astra Serif"/>
          <w:sz w:val="20"/>
          <w:szCs w:val="20"/>
        </w:rPr>
        <w:t>к Государственному Контракту</w:t>
      </w:r>
      <w:r w:rsidRPr="00E6089E">
        <w:rPr>
          <w:rFonts w:ascii="PT Astra Serif" w:hAnsi="PT Astra Serif"/>
          <w:sz w:val="20"/>
          <w:szCs w:val="20"/>
        </w:rPr>
        <w:br/>
        <w:t>№ ___________</w:t>
      </w:r>
      <w:r>
        <w:rPr>
          <w:rFonts w:ascii="PT Astra Serif" w:hAnsi="PT Astra Serif"/>
          <w:sz w:val="20"/>
          <w:szCs w:val="20"/>
        </w:rPr>
        <w:t>_____</w:t>
      </w:r>
      <w:r w:rsidRPr="00E6089E">
        <w:rPr>
          <w:rFonts w:ascii="PT Astra Serif" w:hAnsi="PT Astra Serif"/>
          <w:sz w:val="20"/>
          <w:szCs w:val="20"/>
        </w:rPr>
        <w:t>______ от «____» ____ 20 ____ г.</w:t>
      </w:r>
      <w:r w:rsidRPr="00E6089E">
        <w:rPr>
          <w:rFonts w:ascii="PT Astra Serif" w:hAnsi="PT Astra Serif"/>
          <w:sz w:val="20"/>
          <w:szCs w:val="20"/>
        </w:rPr>
        <w:br/>
      </w:r>
    </w:p>
    <w:p w:rsidR="00622638" w:rsidRPr="00E6089E" w:rsidRDefault="00622638" w:rsidP="00E6089E">
      <w:pPr>
        <w:spacing w:before="0" w:beforeAutospacing="0" w:after="0" w:afterAutospacing="0"/>
        <w:ind w:left="4962" w:right="-1"/>
        <w:jc w:val="both"/>
        <w:rPr>
          <w:rFonts w:ascii="PT Astra Serif" w:hAnsi="PT Astra Serif"/>
          <w:b/>
          <w:bCs/>
          <w:sz w:val="20"/>
          <w:szCs w:val="20"/>
        </w:rPr>
      </w:pPr>
    </w:p>
    <w:p w:rsidR="00851943" w:rsidRDefault="009A7683" w:rsidP="007E0B25">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ТЕХНИЧЕСКОЕ ЗАДАНИЕ</w:t>
      </w:r>
    </w:p>
    <w:p w:rsidR="00622638" w:rsidRDefault="00622638" w:rsidP="007E0B25">
      <w:pPr>
        <w:autoSpaceDE w:val="0"/>
        <w:autoSpaceDN w:val="0"/>
        <w:adjustRightInd w:val="0"/>
        <w:spacing w:before="0" w:beforeAutospacing="0" w:after="0" w:afterAutospacing="0"/>
        <w:ind w:right="-1"/>
        <w:jc w:val="center"/>
        <w:rPr>
          <w:rFonts w:ascii="PT Astra Serif" w:hAnsi="PT Astra Serif"/>
          <w:b/>
          <w:bCs/>
          <w:sz w:val="20"/>
          <w:szCs w:val="20"/>
          <w:lang w:eastAsia="en-US"/>
        </w:rPr>
      </w:pPr>
    </w:p>
    <w:tbl>
      <w:tblPr>
        <w:tblStyle w:val="af1"/>
        <w:tblW w:w="9889" w:type="dxa"/>
        <w:tblLook w:val="04A0"/>
      </w:tblPr>
      <w:tblGrid>
        <w:gridCol w:w="530"/>
        <w:gridCol w:w="2555"/>
        <w:gridCol w:w="3119"/>
        <w:gridCol w:w="3685"/>
      </w:tblGrid>
      <w:tr w:rsidR="005622B6" w:rsidRPr="00E6089E" w:rsidTr="00E6089E">
        <w:trPr>
          <w:trHeight w:val="20"/>
        </w:trPr>
        <w:tc>
          <w:tcPr>
            <w:tcW w:w="530" w:type="dxa"/>
            <w:vMerge w:val="restart"/>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w:t>
            </w:r>
          </w:p>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proofErr w:type="spellStart"/>
            <w:proofErr w:type="gramStart"/>
            <w:r w:rsidRPr="00E6089E">
              <w:rPr>
                <w:rFonts w:ascii="PT Astra Serif" w:hAnsi="PT Astra Serif"/>
                <w:b/>
                <w:bCs/>
                <w:sz w:val="20"/>
                <w:szCs w:val="20"/>
                <w:lang w:eastAsia="en-US"/>
              </w:rPr>
              <w:t>п</w:t>
            </w:r>
            <w:proofErr w:type="spellEnd"/>
            <w:proofErr w:type="gramEnd"/>
            <w:r w:rsidRPr="00E6089E">
              <w:rPr>
                <w:rFonts w:ascii="PT Astra Serif" w:hAnsi="PT Astra Serif"/>
                <w:b/>
                <w:bCs/>
                <w:sz w:val="20"/>
                <w:szCs w:val="20"/>
                <w:lang w:eastAsia="en-US"/>
              </w:rPr>
              <w:t>/</w:t>
            </w:r>
            <w:proofErr w:type="spellStart"/>
            <w:r w:rsidRPr="00E6089E">
              <w:rPr>
                <w:rFonts w:ascii="PT Astra Serif" w:hAnsi="PT Astra Serif"/>
                <w:b/>
                <w:bCs/>
                <w:sz w:val="20"/>
                <w:szCs w:val="20"/>
                <w:lang w:eastAsia="en-US"/>
              </w:rPr>
              <w:t>п</w:t>
            </w:r>
            <w:proofErr w:type="spellEnd"/>
          </w:p>
        </w:tc>
        <w:tc>
          <w:tcPr>
            <w:tcW w:w="2555" w:type="dxa"/>
            <w:vMerge w:val="restart"/>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Наименование товара</w:t>
            </w:r>
          </w:p>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(работы, услуги)</w:t>
            </w:r>
          </w:p>
        </w:tc>
        <w:tc>
          <w:tcPr>
            <w:tcW w:w="6804" w:type="dxa"/>
            <w:gridSpan w:val="2"/>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Характеристики (описание)</w:t>
            </w:r>
          </w:p>
        </w:tc>
      </w:tr>
      <w:tr w:rsidR="005622B6" w:rsidRPr="00E6089E" w:rsidTr="00FA5343">
        <w:trPr>
          <w:trHeight w:val="20"/>
        </w:trPr>
        <w:tc>
          <w:tcPr>
            <w:tcW w:w="530" w:type="dxa"/>
            <w:vMerge/>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p>
        </w:tc>
        <w:tc>
          <w:tcPr>
            <w:tcW w:w="2555" w:type="dxa"/>
            <w:vMerge/>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p>
        </w:tc>
        <w:tc>
          <w:tcPr>
            <w:tcW w:w="3119" w:type="dxa"/>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Наименование</w:t>
            </w:r>
          </w:p>
        </w:tc>
        <w:tc>
          <w:tcPr>
            <w:tcW w:w="3685" w:type="dxa"/>
            <w:vAlign w:val="center"/>
          </w:tcPr>
          <w:p w:rsidR="005622B6" w:rsidRPr="00E6089E" w:rsidRDefault="005622B6" w:rsidP="00E6089E">
            <w:pPr>
              <w:autoSpaceDE w:val="0"/>
              <w:autoSpaceDN w:val="0"/>
              <w:adjustRightInd w:val="0"/>
              <w:spacing w:before="0" w:beforeAutospacing="0" w:after="0" w:afterAutospacing="0"/>
              <w:ind w:right="-1"/>
              <w:jc w:val="center"/>
              <w:rPr>
                <w:rFonts w:ascii="PT Astra Serif" w:hAnsi="PT Astra Serif"/>
                <w:b/>
                <w:bCs/>
                <w:sz w:val="20"/>
                <w:szCs w:val="20"/>
                <w:lang w:eastAsia="en-US"/>
              </w:rPr>
            </w:pPr>
            <w:r w:rsidRPr="00E6089E">
              <w:rPr>
                <w:rFonts w:ascii="PT Astra Serif" w:hAnsi="PT Astra Serif"/>
                <w:b/>
                <w:bCs/>
                <w:sz w:val="20"/>
                <w:szCs w:val="20"/>
                <w:lang w:eastAsia="en-US"/>
              </w:rPr>
              <w:t>Потребность</w:t>
            </w:r>
          </w:p>
        </w:tc>
      </w:tr>
      <w:tr w:rsidR="00C65814" w:rsidRPr="00E6089E" w:rsidTr="00A012DF">
        <w:trPr>
          <w:trHeight w:val="340"/>
        </w:trPr>
        <w:tc>
          <w:tcPr>
            <w:tcW w:w="530" w:type="dxa"/>
            <w:vMerge w:val="restart"/>
            <w:shd w:val="clear" w:color="auto" w:fill="D9D9D9" w:themeFill="background1" w:themeFillShade="D9"/>
            <w:vAlign w:val="center"/>
          </w:tcPr>
          <w:p w:rsidR="00C65814" w:rsidRPr="00E6089E" w:rsidRDefault="00C65814" w:rsidP="00E6089E">
            <w:pPr>
              <w:autoSpaceDE w:val="0"/>
              <w:autoSpaceDN w:val="0"/>
              <w:adjustRightInd w:val="0"/>
              <w:spacing w:before="0" w:beforeAutospacing="0" w:after="0" w:afterAutospacing="0"/>
              <w:ind w:right="-1"/>
              <w:rPr>
                <w:rFonts w:ascii="PT Astra Serif" w:hAnsi="PT Astra Serif"/>
                <w:b/>
                <w:bCs/>
                <w:sz w:val="20"/>
                <w:szCs w:val="20"/>
                <w:lang w:eastAsia="en-US"/>
              </w:rPr>
            </w:pPr>
            <w:r w:rsidRPr="00E6089E">
              <w:rPr>
                <w:rFonts w:ascii="PT Astra Serif" w:hAnsi="PT Astra Serif"/>
                <w:b/>
                <w:bCs/>
                <w:sz w:val="20"/>
                <w:szCs w:val="20"/>
                <w:lang w:eastAsia="en-US"/>
              </w:rPr>
              <w:t>1</w:t>
            </w:r>
          </w:p>
        </w:tc>
        <w:tc>
          <w:tcPr>
            <w:tcW w:w="2555" w:type="dxa"/>
            <w:vMerge w:val="restart"/>
            <w:shd w:val="clear" w:color="auto" w:fill="D9D9D9" w:themeFill="background1" w:themeFillShade="D9"/>
            <w:vAlign w:val="center"/>
          </w:tcPr>
          <w:p w:rsidR="00BA0AF3" w:rsidRPr="00E6089E" w:rsidRDefault="00FA5343" w:rsidP="00A012DF">
            <w:pPr>
              <w:autoSpaceDE w:val="0"/>
              <w:autoSpaceDN w:val="0"/>
              <w:adjustRightInd w:val="0"/>
              <w:spacing w:before="0" w:beforeAutospacing="0" w:after="0" w:afterAutospacing="0"/>
              <w:ind w:right="-1"/>
              <w:rPr>
                <w:rFonts w:ascii="PT Astra Serif" w:hAnsi="PT Astra Serif"/>
                <w:b/>
                <w:bCs/>
                <w:i/>
                <w:iCs/>
                <w:sz w:val="20"/>
                <w:szCs w:val="20"/>
                <w:lang w:eastAsia="en-US"/>
              </w:rPr>
            </w:pPr>
            <w:proofErr w:type="spellStart"/>
            <w:r w:rsidRPr="00FA5343">
              <w:rPr>
                <w:rFonts w:ascii="PT Astra Serif" w:hAnsi="PT Astra Serif"/>
                <w:b/>
                <w:bCs/>
                <w:sz w:val="20"/>
                <w:szCs w:val="20"/>
                <w:lang w:eastAsia="en-US"/>
              </w:rPr>
              <w:t>Смарт-терминал</w:t>
            </w:r>
            <w:proofErr w:type="spellEnd"/>
            <w:r w:rsidRPr="00FA5343">
              <w:rPr>
                <w:rFonts w:ascii="PT Astra Serif" w:hAnsi="PT Astra Serif"/>
                <w:b/>
                <w:bCs/>
                <w:sz w:val="20"/>
                <w:szCs w:val="20"/>
                <w:lang w:eastAsia="en-US"/>
              </w:rPr>
              <w:br/>
            </w:r>
            <w:r w:rsidRPr="00FA5343">
              <w:rPr>
                <w:rFonts w:ascii="PT Astra Serif" w:hAnsi="PT Astra Serif"/>
                <w:bCs/>
                <w:i/>
                <w:iCs/>
                <w:sz w:val="20"/>
                <w:szCs w:val="20"/>
                <w:lang w:eastAsia="en-US"/>
              </w:rPr>
              <w:t>Идентификатор: 224458888</w:t>
            </w:r>
          </w:p>
          <w:p w:rsidR="00E6089E" w:rsidRPr="00E6089E" w:rsidRDefault="00E6089E"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p w:rsidR="00C65814"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Pr>
                <w:rFonts w:ascii="PT Astra Serif" w:hAnsi="PT Astra Serif"/>
                <w:b/>
                <w:bCs/>
                <w:sz w:val="20"/>
                <w:szCs w:val="20"/>
                <w:lang w:eastAsia="en-US"/>
              </w:rPr>
              <w:t xml:space="preserve">ОКПД-2 </w:t>
            </w:r>
            <w:r w:rsidR="00C65814" w:rsidRPr="00E6089E">
              <w:rPr>
                <w:rFonts w:ascii="PT Astra Serif" w:hAnsi="PT Astra Serif"/>
                <w:b/>
                <w:bCs/>
                <w:sz w:val="20"/>
                <w:szCs w:val="20"/>
                <w:lang w:eastAsia="en-US"/>
              </w:rPr>
              <w:t xml:space="preserve">- </w:t>
            </w:r>
            <w:r w:rsidRPr="00FA5343">
              <w:rPr>
                <w:rFonts w:ascii="PT Astra Serif" w:hAnsi="PT Astra Serif"/>
                <w:bCs/>
                <w:sz w:val="20"/>
                <w:szCs w:val="20"/>
                <w:lang w:eastAsia="en-US"/>
              </w:rPr>
              <w:t>26.20.12.110</w:t>
            </w:r>
          </w:p>
          <w:p w:rsidR="00C65814" w:rsidRPr="00E6089E" w:rsidRDefault="00C65814"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p w:rsidR="00C65814" w:rsidRPr="00E6089E" w:rsidRDefault="00C65814"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E6089E">
              <w:rPr>
                <w:rFonts w:ascii="PT Astra Serif" w:hAnsi="PT Astra Serif"/>
                <w:b/>
                <w:bCs/>
                <w:sz w:val="20"/>
                <w:szCs w:val="20"/>
                <w:lang w:eastAsia="en-US"/>
              </w:rPr>
              <w:t>Количество</w:t>
            </w:r>
            <w:proofErr w:type="gramStart"/>
            <w:r w:rsidRPr="00E6089E">
              <w:rPr>
                <w:rFonts w:ascii="PT Astra Serif" w:hAnsi="PT Astra Serif"/>
                <w:b/>
                <w:bCs/>
                <w:sz w:val="20"/>
                <w:szCs w:val="20"/>
                <w:lang w:eastAsia="en-US"/>
              </w:rPr>
              <w:t xml:space="preserve"> :</w:t>
            </w:r>
            <w:proofErr w:type="gramEnd"/>
            <w:r w:rsidRPr="00E6089E">
              <w:rPr>
                <w:rFonts w:ascii="PT Astra Serif" w:hAnsi="PT Astra Serif"/>
                <w:b/>
                <w:bCs/>
                <w:sz w:val="20"/>
                <w:szCs w:val="20"/>
                <w:lang w:eastAsia="en-US"/>
              </w:rPr>
              <w:t xml:space="preserve"> </w:t>
            </w:r>
            <w:r w:rsidR="00FA5343">
              <w:rPr>
                <w:rFonts w:ascii="PT Astra Serif" w:hAnsi="PT Astra Serif"/>
                <w:bCs/>
                <w:sz w:val="20"/>
                <w:szCs w:val="20"/>
                <w:lang w:eastAsia="en-US"/>
              </w:rPr>
              <w:t>2</w:t>
            </w:r>
          </w:p>
          <w:p w:rsidR="00C65814" w:rsidRPr="00E6089E" w:rsidRDefault="00C65814"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E6089E">
              <w:rPr>
                <w:rFonts w:ascii="PT Astra Serif" w:hAnsi="PT Astra Serif"/>
                <w:b/>
                <w:bCs/>
                <w:sz w:val="20"/>
                <w:szCs w:val="20"/>
                <w:lang w:eastAsia="en-US"/>
              </w:rPr>
              <w:t xml:space="preserve">Единицы измерения </w:t>
            </w:r>
          </w:p>
          <w:p w:rsidR="00C65814" w:rsidRPr="00E6089E" w:rsidRDefault="00D90524"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D90524">
              <w:rPr>
                <w:rFonts w:ascii="PT Astra Serif" w:hAnsi="PT Astra Serif"/>
                <w:bCs/>
                <w:sz w:val="20"/>
                <w:szCs w:val="20"/>
                <w:lang w:eastAsia="en-US"/>
              </w:rPr>
              <w:t>Штука (</w:t>
            </w:r>
            <w:proofErr w:type="gramStart"/>
            <w:r w:rsidRPr="00D90524">
              <w:rPr>
                <w:rFonts w:ascii="PT Astra Serif" w:hAnsi="PT Astra Serif"/>
                <w:bCs/>
                <w:sz w:val="20"/>
                <w:szCs w:val="20"/>
                <w:lang w:eastAsia="en-US"/>
              </w:rPr>
              <w:t>ШТ</w:t>
            </w:r>
            <w:proofErr w:type="gramEnd"/>
            <w:r w:rsidRPr="00D90524">
              <w:rPr>
                <w:rFonts w:ascii="PT Astra Serif" w:hAnsi="PT Astra Serif"/>
                <w:bCs/>
                <w:sz w:val="20"/>
                <w:szCs w:val="20"/>
                <w:lang w:eastAsia="en-US"/>
              </w:rPr>
              <w:t>)</w:t>
            </w:r>
          </w:p>
        </w:tc>
        <w:tc>
          <w:tcPr>
            <w:tcW w:w="3119" w:type="dxa"/>
            <w:shd w:val="clear" w:color="auto" w:fill="D9D9D9" w:themeFill="background1" w:themeFillShade="D9"/>
            <w:vAlign w:val="center"/>
          </w:tcPr>
          <w:p w:rsidR="00C65814"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Диагональ экрана</w:t>
            </w:r>
          </w:p>
        </w:tc>
        <w:tc>
          <w:tcPr>
            <w:tcW w:w="3685" w:type="dxa"/>
            <w:shd w:val="clear" w:color="auto" w:fill="D9D9D9" w:themeFill="background1" w:themeFillShade="D9"/>
            <w:vAlign w:val="center"/>
          </w:tcPr>
          <w:p w:rsidR="00C65814"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 6.5 и ≤ 7.5 Дюйм (25,4 мм) (ДЮЙМ)</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Разрешение экрана</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1024х600 точек (пиксель)</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Ориентация</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Вертикальная</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Операционная система</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proofErr w:type="spellStart"/>
            <w:r w:rsidRPr="00FA5343">
              <w:rPr>
                <w:rFonts w:ascii="PT Astra Serif" w:hAnsi="PT Astra Serif"/>
                <w:bCs/>
                <w:sz w:val="20"/>
                <w:szCs w:val="20"/>
                <w:lang w:eastAsia="en-US"/>
              </w:rPr>
              <w:t>Android</w:t>
            </w:r>
            <w:proofErr w:type="spellEnd"/>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Процессор</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proofErr w:type="spellStart"/>
            <w:r w:rsidRPr="00FA5343">
              <w:rPr>
                <w:rFonts w:ascii="PT Astra Serif" w:hAnsi="PT Astra Serif"/>
                <w:bCs/>
                <w:sz w:val="20"/>
                <w:szCs w:val="20"/>
                <w:lang w:eastAsia="en-US"/>
              </w:rPr>
              <w:t>MediaTek</w:t>
            </w:r>
            <w:proofErr w:type="spellEnd"/>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Количество ядер, частота</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 xml:space="preserve">Cortex-A7, 4 </w:t>
            </w:r>
            <w:proofErr w:type="spellStart"/>
            <w:r w:rsidRPr="00FA5343">
              <w:rPr>
                <w:rFonts w:ascii="PT Astra Serif" w:hAnsi="PT Astra Serif"/>
                <w:bCs/>
                <w:sz w:val="20"/>
                <w:szCs w:val="20"/>
                <w:lang w:eastAsia="en-US"/>
              </w:rPr>
              <w:t>х</w:t>
            </w:r>
            <w:proofErr w:type="spellEnd"/>
            <w:r w:rsidRPr="00FA5343">
              <w:rPr>
                <w:rFonts w:ascii="PT Astra Serif" w:hAnsi="PT Astra Serif"/>
                <w:bCs/>
                <w:sz w:val="20"/>
                <w:szCs w:val="20"/>
                <w:lang w:eastAsia="en-US"/>
              </w:rPr>
              <w:t xml:space="preserve"> 1,3 ГГц</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Оперативная память (RAM)</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 0.8 и ≤ 2 Гигабайт (ГБАЙТ)</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proofErr w:type="spellStart"/>
            <w:r w:rsidRPr="00FA5343">
              <w:rPr>
                <w:rFonts w:ascii="PT Astra Serif" w:hAnsi="PT Astra Serif"/>
                <w:b/>
                <w:bCs/>
                <w:sz w:val="20"/>
                <w:szCs w:val="20"/>
                <w:lang w:eastAsia="en-US"/>
              </w:rPr>
              <w:t>Флеш-память</w:t>
            </w:r>
            <w:proofErr w:type="spellEnd"/>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 4 и ≤ 16 Гигабайт (ГБАЙТ)</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Интерфейсы</w:t>
            </w:r>
          </w:p>
        </w:tc>
        <w:tc>
          <w:tcPr>
            <w:tcW w:w="3685" w:type="dxa"/>
            <w:shd w:val="clear" w:color="auto" w:fill="D9D9D9" w:themeFill="background1" w:themeFillShade="D9"/>
            <w:vAlign w:val="center"/>
          </w:tcPr>
          <w:p w:rsidR="00BF4F62" w:rsidRPr="00E6089E"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proofErr w:type="spellStart"/>
            <w:r w:rsidRPr="00FA5343">
              <w:rPr>
                <w:rFonts w:ascii="PT Astra Serif" w:hAnsi="PT Astra Serif"/>
                <w:bCs/>
                <w:sz w:val="20"/>
                <w:szCs w:val="20"/>
                <w:lang w:eastAsia="en-US"/>
              </w:rPr>
              <w:t>Bluetooth</w:t>
            </w:r>
            <w:proofErr w:type="spellEnd"/>
            <w:r>
              <w:rPr>
                <w:rFonts w:ascii="PT Astra Serif" w:hAnsi="PT Astra Serif"/>
                <w:bCs/>
                <w:sz w:val="20"/>
                <w:szCs w:val="20"/>
                <w:lang w:eastAsia="en-US"/>
              </w:rPr>
              <w:t xml:space="preserve">, </w:t>
            </w:r>
            <w:r w:rsidRPr="00FA5343">
              <w:rPr>
                <w:rFonts w:ascii="PT Astra Serif" w:hAnsi="PT Astra Serif"/>
                <w:bCs/>
                <w:sz w:val="20"/>
                <w:szCs w:val="20"/>
                <w:lang w:eastAsia="en-US"/>
              </w:rPr>
              <w:t>USB x4</w:t>
            </w:r>
            <w:r>
              <w:rPr>
                <w:rFonts w:ascii="PT Astra Serif" w:hAnsi="PT Astra Serif"/>
                <w:bCs/>
                <w:sz w:val="20"/>
                <w:szCs w:val="20"/>
                <w:lang w:eastAsia="en-US"/>
              </w:rPr>
              <w:t xml:space="preserve">, </w:t>
            </w:r>
            <w:r w:rsidRPr="00FA5343">
              <w:rPr>
                <w:rFonts w:ascii="PT Astra Serif" w:hAnsi="PT Astra Serif"/>
                <w:bCs/>
                <w:sz w:val="20"/>
                <w:szCs w:val="20"/>
                <w:lang w:eastAsia="en-US"/>
              </w:rPr>
              <w:t>Денежный ящик</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Сетевое подключение</w:t>
            </w:r>
          </w:p>
        </w:tc>
        <w:tc>
          <w:tcPr>
            <w:tcW w:w="3685"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proofErr w:type="spellStart"/>
            <w:r w:rsidRPr="00FA5343">
              <w:rPr>
                <w:rFonts w:ascii="PT Astra Serif" w:hAnsi="PT Astra Serif"/>
                <w:bCs/>
                <w:sz w:val="20"/>
                <w:szCs w:val="20"/>
                <w:lang w:eastAsia="en-US"/>
              </w:rPr>
              <w:t>Ethernet</w:t>
            </w:r>
            <w:proofErr w:type="spellEnd"/>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Модуль термопечати</w:t>
            </w:r>
          </w:p>
        </w:tc>
        <w:tc>
          <w:tcPr>
            <w:tcW w:w="3685"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proofErr w:type="spellStart"/>
            <w:r w:rsidRPr="00FA5343">
              <w:rPr>
                <w:rFonts w:ascii="PT Astra Serif" w:hAnsi="PT Astra Serif"/>
                <w:bCs/>
                <w:sz w:val="20"/>
                <w:szCs w:val="20"/>
                <w:lang w:eastAsia="en-US"/>
              </w:rPr>
              <w:t>Seiko</w:t>
            </w:r>
            <w:proofErr w:type="spellEnd"/>
            <w:r w:rsidRPr="00FA5343">
              <w:rPr>
                <w:rFonts w:ascii="PT Astra Serif" w:hAnsi="PT Astra Serif"/>
                <w:bCs/>
                <w:sz w:val="20"/>
                <w:szCs w:val="20"/>
                <w:lang w:eastAsia="en-US"/>
              </w:rPr>
              <w:t xml:space="preserve"> LTP-02-245-13</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Ширина чековой ленты</w:t>
            </w:r>
          </w:p>
        </w:tc>
        <w:tc>
          <w:tcPr>
            <w:tcW w:w="3685"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57 Миллиметр (</w:t>
            </w:r>
            <w:proofErr w:type="gramStart"/>
            <w:r w:rsidRPr="00FA5343">
              <w:rPr>
                <w:rFonts w:ascii="PT Astra Serif" w:hAnsi="PT Astra Serif"/>
                <w:bCs/>
                <w:sz w:val="20"/>
                <w:szCs w:val="20"/>
                <w:lang w:eastAsia="en-US"/>
              </w:rPr>
              <w:t>ММ</w:t>
            </w:r>
            <w:proofErr w:type="gramEnd"/>
            <w:r w:rsidRPr="00FA5343">
              <w:rPr>
                <w:rFonts w:ascii="PT Astra Serif" w:hAnsi="PT Astra Serif"/>
                <w:bCs/>
                <w:sz w:val="20"/>
                <w:szCs w:val="20"/>
                <w:lang w:eastAsia="en-US"/>
              </w:rPr>
              <w:t>)</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Скорость печати</w:t>
            </w:r>
          </w:p>
        </w:tc>
        <w:tc>
          <w:tcPr>
            <w:tcW w:w="3685"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70 мм/</w:t>
            </w:r>
            <w:proofErr w:type="gramStart"/>
            <w:r w:rsidRPr="00FA5343">
              <w:rPr>
                <w:rFonts w:ascii="PT Astra Serif" w:hAnsi="PT Astra Serif"/>
                <w:bCs/>
                <w:sz w:val="20"/>
                <w:szCs w:val="20"/>
                <w:lang w:eastAsia="en-US"/>
              </w:rPr>
              <w:t>с</w:t>
            </w:r>
            <w:proofErr w:type="gramEnd"/>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FA5343">
              <w:rPr>
                <w:rFonts w:ascii="PT Astra Serif" w:hAnsi="PT Astra Serif"/>
                <w:b/>
                <w:bCs/>
                <w:sz w:val="20"/>
                <w:szCs w:val="20"/>
                <w:lang w:eastAsia="en-US"/>
              </w:rPr>
              <w:t>Ресурс модуля печати (чек)</w:t>
            </w:r>
          </w:p>
        </w:tc>
        <w:tc>
          <w:tcPr>
            <w:tcW w:w="3685" w:type="dxa"/>
            <w:shd w:val="clear" w:color="auto" w:fill="D9D9D9" w:themeFill="background1" w:themeFillShade="D9"/>
            <w:vAlign w:val="center"/>
          </w:tcPr>
          <w:p w:rsidR="00BF4F62" w:rsidRPr="00622638" w:rsidRDefault="00FA5343"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FA5343">
              <w:rPr>
                <w:rFonts w:ascii="PT Astra Serif" w:hAnsi="PT Astra Serif"/>
                <w:bCs/>
                <w:sz w:val="20"/>
                <w:szCs w:val="20"/>
                <w:lang w:eastAsia="en-US"/>
              </w:rPr>
              <w:t>≥ 400 и ≤ 700 Тысяча штук (</w:t>
            </w:r>
            <w:proofErr w:type="gramStart"/>
            <w:r w:rsidRPr="00FA5343">
              <w:rPr>
                <w:rFonts w:ascii="PT Astra Serif" w:hAnsi="PT Astra Serif"/>
                <w:bCs/>
                <w:sz w:val="20"/>
                <w:szCs w:val="20"/>
                <w:lang w:eastAsia="en-US"/>
              </w:rPr>
              <w:t>ТЫС</w:t>
            </w:r>
            <w:proofErr w:type="gramEnd"/>
            <w:r w:rsidRPr="00FA5343">
              <w:rPr>
                <w:rFonts w:ascii="PT Astra Serif" w:hAnsi="PT Astra Serif"/>
                <w:bCs/>
                <w:sz w:val="20"/>
                <w:szCs w:val="20"/>
                <w:lang w:eastAsia="en-US"/>
              </w:rPr>
              <w:t xml:space="preserve"> ШТ)</w:t>
            </w:r>
          </w:p>
        </w:tc>
      </w:tr>
      <w:tr w:rsidR="00BF4F62" w:rsidRPr="00E6089E" w:rsidTr="00A012DF">
        <w:trPr>
          <w:trHeight w:val="340"/>
        </w:trPr>
        <w:tc>
          <w:tcPr>
            <w:tcW w:w="530" w:type="dxa"/>
            <w:vMerge/>
            <w:shd w:val="clear" w:color="auto" w:fill="D9D9D9" w:themeFill="background1" w:themeFillShade="D9"/>
            <w:vAlign w:val="center"/>
          </w:tcPr>
          <w:p w:rsidR="00BF4F62" w:rsidRPr="00E6089E" w:rsidRDefault="00BF4F62"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BF4F62" w:rsidRPr="00E6089E" w:rsidRDefault="00BF4F62"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BF4F62" w:rsidRPr="00E6089E" w:rsidRDefault="00CE0DF4"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CE0DF4">
              <w:rPr>
                <w:rFonts w:ascii="PT Astra Serif" w:hAnsi="PT Astra Serif"/>
                <w:b/>
                <w:bCs/>
                <w:sz w:val="20"/>
                <w:szCs w:val="20"/>
                <w:lang w:eastAsia="en-US"/>
              </w:rPr>
              <w:t>Автоматический отрез чека</w:t>
            </w:r>
          </w:p>
        </w:tc>
        <w:tc>
          <w:tcPr>
            <w:tcW w:w="3685" w:type="dxa"/>
            <w:shd w:val="clear" w:color="auto" w:fill="D9D9D9" w:themeFill="background1" w:themeFillShade="D9"/>
            <w:vAlign w:val="center"/>
          </w:tcPr>
          <w:p w:rsidR="00BF4F62" w:rsidRPr="00E6089E" w:rsidRDefault="00CE0DF4"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CE0DF4">
              <w:rPr>
                <w:rFonts w:ascii="PT Astra Serif" w:hAnsi="PT Astra Serif"/>
                <w:bCs/>
                <w:sz w:val="20"/>
                <w:szCs w:val="20"/>
                <w:lang w:eastAsia="en-US"/>
              </w:rPr>
              <w:t>Нет</w:t>
            </w:r>
          </w:p>
        </w:tc>
      </w:tr>
      <w:tr w:rsidR="00CE0DF4" w:rsidRPr="00E6089E" w:rsidTr="00A012DF">
        <w:trPr>
          <w:trHeight w:val="340"/>
        </w:trPr>
        <w:tc>
          <w:tcPr>
            <w:tcW w:w="530" w:type="dxa"/>
            <w:vMerge/>
            <w:shd w:val="clear" w:color="auto" w:fill="D9D9D9" w:themeFill="background1" w:themeFillShade="D9"/>
            <w:vAlign w:val="center"/>
          </w:tcPr>
          <w:p w:rsidR="00CE0DF4" w:rsidRPr="00E6089E" w:rsidRDefault="00CE0DF4"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CE0DF4" w:rsidRPr="00E6089E" w:rsidRDefault="00CE0DF4"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A012DF">
              <w:rPr>
                <w:rFonts w:ascii="PT Astra Serif" w:hAnsi="PT Astra Serif"/>
                <w:b/>
                <w:bCs/>
                <w:sz w:val="20"/>
                <w:szCs w:val="20"/>
                <w:lang w:eastAsia="en-US"/>
              </w:rPr>
              <w:t>Электропитание</w:t>
            </w:r>
          </w:p>
        </w:tc>
        <w:tc>
          <w:tcPr>
            <w:tcW w:w="3685"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A012DF">
              <w:rPr>
                <w:rFonts w:ascii="PT Astra Serif" w:hAnsi="PT Astra Serif"/>
                <w:bCs/>
                <w:sz w:val="20"/>
                <w:szCs w:val="20"/>
                <w:lang w:eastAsia="en-US"/>
              </w:rPr>
              <w:t>Аккумулятор</w:t>
            </w:r>
            <w:r>
              <w:rPr>
                <w:rFonts w:ascii="PT Astra Serif" w:hAnsi="PT Astra Serif"/>
                <w:bCs/>
                <w:sz w:val="20"/>
                <w:szCs w:val="20"/>
                <w:lang w:eastAsia="en-US"/>
              </w:rPr>
              <w:t>, Б</w:t>
            </w:r>
            <w:r w:rsidRPr="00A012DF">
              <w:rPr>
                <w:rFonts w:ascii="PT Astra Serif" w:hAnsi="PT Astra Serif"/>
                <w:bCs/>
                <w:sz w:val="20"/>
                <w:szCs w:val="20"/>
                <w:lang w:eastAsia="en-US"/>
              </w:rPr>
              <w:t>лок питания</w:t>
            </w:r>
          </w:p>
        </w:tc>
      </w:tr>
      <w:tr w:rsidR="00CE0DF4" w:rsidRPr="00E6089E" w:rsidTr="00A012DF">
        <w:trPr>
          <w:trHeight w:val="340"/>
        </w:trPr>
        <w:tc>
          <w:tcPr>
            <w:tcW w:w="530" w:type="dxa"/>
            <w:vMerge/>
            <w:shd w:val="clear" w:color="auto" w:fill="D9D9D9" w:themeFill="background1" w:themeFillShade="D9"/>
            <w:vAlign w:val="center"/>
          </w:tcPr>
          <w:p w:rsidR="00CE0DF4" w:rsidRPr="00E6089E" w:rsidRDefault="00CE0DF4"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CE0DF4" w:rsidRPr="00E6089E" w:rsidRDefault="00CE0DF4"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A012DF">
              <w:rPr>
                <w:rFonts w:ascii="PT Astra Serif" w:hAnsi="PT Astra Serif"/>
                <w:b/>
                <w:bCs/>
                <w:sz w:val="20"/>
                <w:szCs w:val="20"/>
                <w:lang w:eastAsia="en-US"/>
              </w:rPr>
              <w:t>Параметры электропитания</w:t>
            </w:r>
          </w:p>
        </w:tc>
        <w:tc>
          <w:tcPr>
            <w:tcW w:w="3685"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A012DF">
              <w:rPr>
                <w:rFonts w:ascii="PT Astra Serif" w:hAnsi="PT Astra Serif"/>
                <w:bCs/>
                <w:sz w:val="20"/>
                <w:szCs w:val="20"/>
                <w:lang w:eastAsia="en-US"/>
              </w:rPr>
              <w:t xml:space="preserve">USB </w:t>
            </w:r>
            <w:proofErr w:type="spellStart"/>
            <w:r w:rsidRPr="00A012DF">
              <w:rPr>
                <w:rFonts w:ascii="PT Astra Serif" w:hAnsi="PT Astra Serif"/>
                <w:bCs/>
                <w:sz w:val="20"/>
                <w:szCs w:val="20"/>
                <w:lang w:eastAsia="en-US"/>
              </w:rPr>
              <w:t>type-B</w:t>
            </w:r>
            <w:proofErr w:type="spellEnd"/>
            <w:r w:rsidRPr="00A012DF">
              <w:rPr>
                <w:rFonts w:ascii="PT Astra Serif" w:hAnsi="PT Astra Serif"/>
                <w:bCs/>
                <w:sz w:val="20"/>
                <w:szCs w:val="20"/>
                <w:lang w:eastAsia="en-US"/>
              </w:rPr>
              <w:t xml:space="preserve"> (5</w:t>
            </w:r>
            <w:proofErr w:type="gramStart"/>
            <w:r w:rsidRPr="00A012DF">
              <w:rPr>
                <w:rFonts w:ascii="PT Astra Serif" w:hAnsi="PT Astra Serif"/>
                <w:bCs/>
                <w:sz w:val="20"/>
                <w:szCs w:val="20"/>
                <w:lang w:eastAsia="en-US"/>
              </w:rPr>
              <w:t xml:space="preserve"> В</w:t>
            </w:r>
            <w:proofErr w:type="gramEnd"/>
            <w:r w:rsidRPr="00A012DF">
              <w:rPr>
                <w:rFonts w:ascii="PT Astra Serif" w:hAnsi="PT Astra Serif"/>
                <w:bCs/>
                <w:sz w:val="20"/>
                <w:szCs w:val="20"/>
                <w:lang w:eastAsia="en-US"/>
              </w:rPr>
              <w:t>, 2 А)</w:t>
            </w:r>
          </w:p>
        </w:tc>
      </w:tr>
      <w:tr w:rsidR="00CE0DF4" w:rsidRPr="00E6089E" w:rsidTr="00A012DF">
        <w:trPr>
          <w:trHeight w:val="340"/>
        </w:trPr>
        <w:tc>
          <w:tcPr>
            <w:tcW w:w="530" w:type="dxa"/>
            <w:vMerge/>
            <w:shd w:val="clear" w:color="auto" w:fill="D9D9D9" w:themeFill="background1" w:themeFillShade="D9"/>
            <w:vAlign w:val="center"/>
          </w:tcPr>
          <w:p w:rsidR="00CE0DF4" w:rsidRPr="00E6089E" w:rsidRDefault="00CE0DF4"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CE0DF4" w:rsidRPr="00E6089E" w:rsidRDefault="00CE0DF4"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A012DF">
              <w:rPr>
                <w:rFonts w:ascii="PT Astra Serif" w:hAnsi="PT Astra Serif"/>
                <w:b/>
                <w:bCs/>
                <w:sz w:val="20"/>
                <w:szCs w:val="20"/>
                <w:lang w:eastAsia="en-US"/>
              </w:rPr>
              <w:t>Аккумулятор (мА*ч)</w:t>
            </w:r>
          </w:p>
        </w:tc>
        <w:tc>
          <w:tcPr>
            <w:tcW w:w="3685"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A012DF">
              <w:rPr>
                <w:rFonts w:ascii="PT Astra Serif" w:hAnsi="PT Astra Serif"/>
                <w:bCs/>
                <w:sz w:val="20"/>
                <w:szCs w:val="20"/>
                <w:lang w:eastAsia="en-US"/>
              </w:rPr>
              <w:t>≥ 2500 и ≤ 3000</w:t>
            </w:r>
          </w:p>
        </w:tc>
      </w:tr>
      <w:tr w:rsidR="00CE0DF4" w:rsidRPr="00E6089E" w:rsidTr="00A012DF">
        <w:trPr>
          <w:trHeight w:val="340"/>
        </w:trPr>
        <w:tc>
          <w:tcPr>
            <w:tcW w:w="530" w:type="dxa"/>
            <w:vMerge/>
            <w:shd w:val="clear" w:color="auto" w:fill="D9D9D9" w:themeFill="background1" w:themeFillShade="D9"/>
            <w:vAlign w:val="center"/>
          </w:tcPr>
          <w:p w:rsidR="00CE0DF4" w:rsidRPr="00E6089E" w:rsidRDefault="00CE0DF4" w:rsidP="00E6089E">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2555" w:type="dxa"/>
            <w:vMerge/>
            <w:shd w:val="clear" w:color="auto" w:fill="D9D9D9" w:themeFill="background1" w:themeFillShade="D9"/>
            <w:vAlign w:val="center"/>
          </w:tcPr>
          <w:p w:rsidR="00CE0DF4" w:rsidRPr="00E6089E" w:rsidRDefault="00CE0DF4" w:rsidP="00A012DF">
            <w:pPr>
              <w:autoSpaceDE w:val="0"/>
              <w:autoSpaceDN w:val="0"/>
              <w:adjustRightInd w:val="0"/>
              <w:spacing w:before="0" w:beforeAutospacing="0" w:after="0" w:afterAutospacing="0"/>
              <w:ind w:right="-1"/>
              <w:rPr>
                <w:rFonts w:ascii="PT Astra Serif" w:hAnsi="PT Astra Serif"/>
                <w:b/>
                <w:bCs/>
                <w:sz w:val="20"/>
                <w:szCs w:val="20"/>
                <w:lang w:eastAsia="en-US"/>
              </w:rPr>
            </w:pPr>
          </w:p>
        </w:tc>
        <w:tc>
          <w:tcPr>
            <w:tcW w:w="3119"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
                <w:bCs/>
                <w:sz w:val="20"/>
                <w:szCs w:val="20"/>
                <w:lang w:eastAsia="en-US"/>
              </w:rPr>
            </w:pPr>
            <w:r w:rsidRPr="00A012DF">
              <w:rPr>
                <w:rFonts w:ascii="PT Astra Serif" w:hAnsi="PT Astra Serif"/>
                <w:b/>
                <w:bCs/>
                <w:sz w:val="20"/>
                <w:szCs w:val="20"/>
                <w:lang w:eastAsia="en-US"/>
              </w:rPr>
              <w:t>Время автономной работы</w:t>
            </w:r>
          </w:p>
        </w:tc>
        <w:tc>
          <w:tcPr>
            <w:tcW w:w="3685" w:type="dxa"/>
            <w:shd w:val="clear" w:color="auto" w:fill="D9D9D9" w:themeFill="background1" w:themeFillShade="D9"/>
            <w:vAlign w:val="center"/>
          </w:tcPr>
          <w:p w:rsidR="00CE0DF4" w:rsidRPr="00E6089E" w:rsidRDefault="00A012DF" w:rsidP="00A012DF">
            <w:pPr>
              <w:autoSpaceDE w:val="0"/>
              <w:autoSpaceDN w:val="0"/>
              <w:adjustRightInd w:val="0"/>
              <w:spacing w:before="0" w:beforeAutospacing="0" w:after="0" w:afterAutospacing="0"/>
              <w:ind w:right="-1"/>
              <w:rPr>
                <w:rFonts w:ascii="PT Astra Serif" w:hAnsi="PT Astra Serif"/>
                <w:bCs/>
                <w:sz w:val="20"/>
                <w:szCs w:val="20"/>
                <w:lang w:eastAsia="en-US"/>
              </w:rPr>
            </w:pPr>
            <w:r w:rsidRPr="00A012DF">
              <w:rPr>
                <w:rFonts w:ascii="PT Astra Serif" w:hAnsi="PT Astra Serif"/>
                <w:bCs/>
                <w:sz w:val="20"/>
                <w:szCs w:val="20"/>
                <w:lang w:eastAsia="en-US"/>
              </w:rPr>
              <w:t>≥ 3 и ≤ 10 Час (Ч)</w:t>
            </w:r>
          </w:p>
        </w:tc>
      </w:tr>
      <w:tr w:rsidR="00A012DF" w:rsidRPr="00A012DF" w:rsidTr="00A012DF">
        <w:trPr>
          <w:trHeight w:val="680"/>
        </w:trPr>
        <w:tc>
          <w:tcPr>
            <w:tcW w:w="530" w:type="dxa"/>
            <w:vMerge w:val="restart"/>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r>
              <w:rPr>
                <w:rFonts w:ascii="PT Astra Serif" w:hAnsi="PT Astra Serif"/>
                <w:b/>
                <w:bCs/>
                <w:sz w:val="20"/>
                <w:szCs w:val="20"/>
              </w:rPr>
              <w:t>2</w:t>
            </w:r>
          </w:p>
        </w:tc>
        <w:tc>
          <w:tcPr>
            <w:tcW w:w="2555" w:type="dxa"/>
            <w:vMerge w:val="restart"/>
            <w:shd w:val="clear" w:color="auto" w:fill="FFFFFF" w:themeFill="background1"/>
            <w:vAlign w:val="center"/>
          </w:tcPr>
          <w:p w:rsidR="00A012DF" w:rsidRDefault="00A012DF" w:rsidP="00A012DF">
            <w:pPr>
              <w:widowControl w:val="0"/>
              <w:autoSpaceDE w:val="0"/>
              <w:autoSpaceDN w:val="0"/>
              <w:adjustRightInd w:val="0"/>
              <w:spacing w:before="0" w:beforeAutospacing="0" w:after="0" w:afterAutospacing="0"/>
              <w:ind w:right="-1"/>
              <w:rPr>
                <w:rFonts w:ascii="PT Astra Serif" w:hAnsi="PT Astra Serif"/>
                <w:b/>
                <w:bCs/>
                <w:i/>
                <w:iCs/>
                <w:sz w:val="20"/>
                <w:szCs w:val="20"/>
              </w:rPr>
            </w:pPr>
            <w:r w:rsidRPr="00A012DF">
              <w:rPr>
                <w:rFonts w:ascii="PT Astra Serif" w:hAnsi="PT Astra Serif"/>
                <w:b/>
                <w:bCs/>
                <w:sz w:val="20"/>
                <w:szCs w:val="20"/>
              </w:rPr>
              <w:t>Фискальный накопитель ФН-1,2</w:t>
            </w:r>
            <w:r w:rsidRPr="00A012DF">
              <w:rPr>
                <w:rFonts w:ascii="PT Astra Serif" w:hAnsi="PT Astra Serif"/>
                <w:b/>
                <w:bCs/>
                <w:sz w:val="20"/>
                <w:szCs w:val="20"/>
              </w:rPr>
              <w:br/>
            </w:r>
            <w:r w:rsidRPr="00A012DF">
              <w:rPr>
                <w:rFonts w:ascii="PT Astra Serif" w:hAnsi="PT Astra Serif"/>
                <w:bCs/>
                <w:i/>
                <w:iCs/>
                <w:sz w:val="20"/>
                <w:szCs w:val="20"/>
              </w:rPr>
              <w:t>Идентификатор: 224459863</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ОКПД-2 - 26.20.21.110</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Количество</w:t>
            </w:r>
            <w:proofErr w:type="gramStart"/>
            <w:r w:rsidRPr="00A012DF">
              <w:rPr>
                <w:rFonts w:ascii="PT Astra Serif" w:hAnsi="PT Astra Serif"/>
                <w:b/>
                <w:bCs/>
                <w:sz w:val="20"/>
                <w:szCs w:val="20"/>
              </w:rPr>
              <w:t xml:space="preserve"> :</w:t>
            </w:r>
            <w:proofErr w:type="gramEnd"/>
            <w:r w:rsidRPr="00A012DF">
              <w:rPr>
                <w:rFonts w:ascii="PT Astra Serif" w:hAnsi="PT Astra Serif"/>
                <w:b/>
                <w:bCs/>
                <w:sz w:val="20"/>
                <w:szCs w:val="20"/>
              </w:rPr>
              <w:t xml:space="preserve"> 2</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 xml:space="preserve">Единицы измерения </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Штука (</w:t>
            </w:r>
            <w:proofErr w:type="gramStart"/>
            <w:r w:rsidRPr="00A012DF">
              <w:rPr>
                <w:rFonts w:ascii="PT Astra Serif" w:hAnsi="PT Astra Serif"/>
                <w:b/>
                <w:bCs/>
                <w:sz w:val="20"/>
                <w:szCs w:val="20"/>
              </w:rPr>
              <w:t>ШТ</w:t>
            </w:r>
            <w:proofErr w:type="gramEnd"/>
            <w:r w:rsidRPr="00A012DF">
              <w:rPr>
                <w:rFonts w:ascii="PT Astra Serif" w:hAnsi="PT Astra Serif"/>
                <w:b/>
                <w:bCs/>
                <w:sz w:val="20"/>
                <w:szCs w:val="20"/>
              </w:rPr>
              <w:t>)</w:t>
            </w:r>
          </w:p>
        </w:tc>
        <w:tc>
          <w:tcPr>
            <w:tcW w:w="3119"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Расчётный срок службы</w:t>
            </w:r>
          </w:p>
        </w:tc>
        <w:tc>
          <w:tcPr>
            <w:tcW w:w="3685"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 12 и ≤ 24 Месяц (</w:t>
            </w:r>
            <w:proofErr w:type="gramStart"/>
            <w:r w:rsidRPr="00A012DF">
              <w:rPr>
                <w:rFonts w:ascii="PT Astra Serif" w:hAnsi="PT Astra Serif"/>
                <w:b/>
                <w:bCs/>
                <w:sz w:val="20"/>
                <w:szCs w:val="20"/>
              </w:rPr>
              <w:t>МЕС</w:t>
            </w:r>
            <w:proofErr w:type="gramEnd"/>
            <w:r w:rsidRPr="00A012DF">
              <w:rPr>
                <w:rFonts w:ascii="PT Astra Serif" w:hAnsi="PT Astra Serif"/>
                <w:b/>
                <w:bCs/>
                <w:sz w:val="20"/>
                <w:szCs w:val="20"/>
              </w:rPr>
              <w:t>)</w:t>
            </w:r>
          </w:p>
        </w:tc>
      </w:tr>
      <w:tr w:rsidR="00A012DF" w:rsidRPr="00A012DF" w:rsidTr="00A012DF">
        <w:trPr>
          <w:trHeight w:val="680"/>
        </w:trPr>
        <w:tc>
          <w:tcPr>
            <w:tcW w:w="530"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p>
        </w:tc>
        <w:tc>
          <w:tcPr>
            <w:tcW w:w="2555"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tc>
        <w:tc>
          <w:tcPr>
            <w:tcW w:w="3119"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Поддерживаемые ФФД</w:t>
            </w:r>
          </w:p>
        </w:tc>
        <w:tc>
          <w:tcPr>
            <w:tcW w:w="3685"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1.05</w:t>
            </w:r>
            <w:r>
              <w:rPr>
                <w:rFonts w:ascii="PT Astra Serif" w:hAnsi="PT Astra Serif"/>
                <w:b/>
                <w:bCs/>
                <w:sz w:val="20"/>
                <w:szCs w:val="20"/>
              </w:rPr>
              <w:t xml:space="preserve">, </w:t>
            </w:r>
            <w:r w:rsidRPr="00A012DF">
              <w:rPr>
                <w:rFonts w:ascii="PT Astra Serif" w:hAnsi="PT Astra Serif"/>
                <w:b/>
                <w:bCs/>
                <w:sz w:val="20"/>
                <w:szCs w:val="20"/>
              </w:rPr>
              <w:t>1.1</w:t>
            </w:r>
            <w:r>
              <w:rPr>
                <w:rFonts w:ascii="PT Astra Serif" w:hAnsi="PT Astra Serif"/>
                <w:b/>
                <w:bCs/>
                <w:sz w:val="20"/>
                <w:szCs w:val="20"/>
              </w:rPr>
              <w:t>, 1.2</w:t>
            </w:r>
          </w:p>
        </w:tc>
      </w:tr>
      <w:tr w:rsidR="00A012DF" w:rsidRPr="00A012DF" w:rsidTr="00A012DF">
        <w:trPr>
          <w:trHeight w:val="680"/>
        </w:trPr>
        <w:tc>
          <w:tcPr>
            <w:tcW w:w="530"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p>
        </w:tc>
        <w:tc>
          <w:tcPr>
            <w:tcW w:w="2555"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tc>
        <w:tc>
          <w:tcPr>
            <w:tcW w:w="3119"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Интерфейсы подключения</w:t>
            </w:r>
          </w:p>
        </w:tc>
        <w:tc>
          <w:tcPr>
            <w:tcW w:w="3685"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I2C</w:t>
            </w:r>
            <w:r>
              <w:rPr>
                <w:rFonts w:ascii="PT Astra Serif" w:hAnsi="PT Astra Serif"/>
                <w:b/>
                <w:bCs/>
                <w:sz w:val="20"/>
                <w:szCs w:val="20"/>
              </w:rPr>
              <w:t xml:space="preserve">, </w:t>
            </w:r>
            <w:r w:rsidRPr="00A012DF">
              <w:rPr>
                <w:rFonts w:ascii="PT Astra Serif" w:hAnsi="PT Astra Serif"/>
                <w:b/>
                <w:bCs/>
                <w:sz w:val="20"/>
                <w:szCs w:val="20"/>
              </w:rPr>
              <w:t>UART</w:t>
            </w:r>
          </w:p>
        </w:tc>
      </w:tr>
      <w:tr w:rsidR="00A012DF" w:rsidRPr="00A012DF" w:rsidTr="00A012DF">
        <w:trPr>
          <w:trHeight w:val="1030"/>
        </w:trPr>
        <w:tc>
          <w:tcPr>
            <w:tcW w:w="530" w:type="dxa"/>
            <w:vMerge w:val="restart"/>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r>
              <w:rPr>
                <w:rFonts w:ascii="PT Astra Serif" w:hAnsi="PT Astra Serif"/>
                <w:b/>
                <w:bCs/>
                <w:sz w:val="20"/>
                <w:szCs w:val="20"/>
              </w:rPr>
              <w:t>3</w:t>
            </w:r>
          </w:p>
        </w:tc>
        <w:tc>
          <w:tcPr>
            <w:tcW w:w="2555" w:type="dxa"/>
            <w:vMerge w:val="restart"/>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i/>
                <w:iCs/>
                <w:sz w:val="20"/>
                <w:szCs w:val="20"/>
              </w:rPr>
            </w:pPr>
            <w:r w:rsidRPr="00A012DF">
              <w:rPr>
                <w:rFonts w:ascii="PT Astra Serif" w:hAnsi="PT Astra Serif"/>
                <w:b/>
                <w:bCs/>
                <w:sz w:val="20"/>
                <w:szCs w:val="20"/>
              </w:rPr>
              <w:t>КОДЫ ОФД</w:t>
            </w:r>
            <w:r w:rsidRPr="00A012DF">
              <w:rPr>
                <w:rFonts w:ascii="PT Astra Serif" w:hAnsi="PT Astra Serif"/>
                <w:b/>
                <w:bCs/>
                <w:sz w:val="20"/>
                <w:szCs w:val="20"/>
              </w:rPr>
              <w:br/>
            </w:r>
            <w:r w:rsidRPr="00A012DF">
              <w:rPr>
                <w:rFonts w:ascii="PT Astra Serif" w:hAnsi="PT Astra Serif"/>
                <w:bCs/>
                <w:i/>
                <w:iCs/>
                <w:sz w:val="20"/>
                <w:szCs w:val="20"/>
              </w:rPr>
              <w:t>Идентификатор: 224460350</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ОКПД-2 - 26.20.12.110</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Количество</w:t>
            </w:r>
            <w:proofErr w:type="gramStart"/>
            <w:r w:rsidRPr="00A012DF">
              <w:rPr>
                <w:rFonts w:ascii="PT Astra Serif" w:hAnsi="PT Astra Serif"/>
                <w:b/>
                <w:bCs/>
                <w:sz w:val="20"/>
                <w:szCs w:val="20"/>
              </w:rPr>
              <w:t xml:space="preserve"> :</w:t>
            </w:r>
            <w:proofErr w:type="gramEnd"/>
            <w:r w:rsidRPr="00A012DF">
              <w:rPr>
                <w:rFonts w:ascii="PT Astra Serif" w:hAnsi="PT Astra Serif"/>
                <w:b/>
                <w:bCs/>
                <w:sz w:val="20"/>
                <w:szCs w:val="20"/>
              </w:rPr>
              <w:t xml:space="preserve"> 2</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 xml:space="preserve">Единицы измерения </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Штука (</w:t>
            </w:r>
            <w:proofErr w:type="gramStart"/>
            <w:r w:rsidRPr="00A012DF">
              <w:rPr>
                <w:rFonts w:ascii="PT Astra Serif" w:hAnsi="PT Astra Serif"/>
                <w:b/>
                <w:bCs/>
                <w:sz w:val="20"/>
                <w:szCs w:val="20"/>
              </w:rPr>
              <w:t>ШТ</w:t>
            </w:r>
            <w:proofErr w:type="gramEnd"/>
            <w:r w:rsidRPr="00A012DF">
              <w:rPr>
                <w:rFonts w:ascii="PT Astra Serif" w:hAnsi="PT Astra Serif"/>
                <w:b/>
                <w:bCs/>
                <w:sz w:val="20"/>
                <w:szCs w:val="20"/>
              </w:rPr>
              <w:t>)</w:t>
            </w:r>
          </w:p>
        </w:tc>
        <w:tc>
          <w:tcPr>
            <w:tcW w:w="3119" w:type="dxa"/>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Назначение</w:t>
            </w:r>
          </w:p>
        </w:tc>
        <w:tc>
          <w:tcPr>
            <w:tcW w:w="3685" w:type="dxa"/>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Для кассового оборудования</w:t>
            </w:r>
          </w:p>
        </w:tc>
      </w:tr>
      <w:tr w:rsidR="00A012DF" w:rsidRPr="00A012DF" w:rsidTr="00A012DF">
        <w:trPr>
          <w:trHeight w:val="1030"/>
        </w:trPr>
        <w:tc>
          <w:tcPr>
            <w:tcW w:w="530" w:type="dxa"/>
            <w:vMerge/>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p>
        </w:tc>
        <w:tc>
          <w:tcPr>
            <w:tcW w:w="2555" w:type="dxa"/>
            <w:vMerge/>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tc>
        <w:tc>
          <w:tcPr>
            <w:tcW w:w="3119" w:type="dxa"/>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Расчётный срок службы</w:t>
            </w:r>
          </w:p>
        </w:tc>
        <w:tc>
          <w:tcPr>
            <w:tcW w:w="3685" w:type="dxa"/>
            <w:shd w:val="clear" w:color="auto" w:fill="D9D9D9" w:themeFill="background1" w:themeFillShade="D9"/>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 12 и ≤ 24 Месяц (</w:t>
            </w:r>
            <w:proofErr w:type="gramStart"/>
            <w:r w:rsidRPr="00A012DF">
              <w:rPr>
                <w:rFonts w:ascii="PT Astra Serif" w:hAnsi="PT Astra Serif"/>
                <w:b/>
                <w:bCs/>
                <w:sz w:val="20"/>
                <w:szCs w:val="20"/>
              </w:rPr>
              <w:t>МЕС</w:t>
            </w:r>
            <w:proofErr w:type="gramEnd"/>
            <w:r w:rsidRPr="00A012DF">
              <w:rPr>
                <w:rFonts w:ascii="PT Astra Serif" w:hAnsi="PT Astra Serif"/>
                <w:b/>
                <w:bCs/>
                <w:sz w:val="20"/>
                <w:szCs w:val="20"/>
              </w:rPr>
              <w:t>)</w:t>
            </w:r>
          </w:p>
        </w:tc>
      </w:tr>
      <w:tr w:rsidR="00A012DF" w:rsidRPr="00A012DF" w:rsidTr="00A012DF">
        <w:trPr>
          <w:trHeight w:val="1145"/>
        </w:trPr>
        <w:tc>
          <w:tcPr>
            <w:tcW w:w="530" w:type="dxa"/>
            <w:vMerge w:val="restart"/>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r>
              <w:rPr>
                <w:rFonts w:ascii="PT Astra Serif" w:hAnsi="PT Astra Serif"/>
                <w:b/>
                <w:bCs/>
                <w:sz w:val="20"/>
                <w:szCs w:val="20"/>
              </w:rPr>
              <w:lastRenderedPageBreak/>
              <w:t>4</w:t>
            </w:r>
          </w:p>
        </w:tc>
        <w:tc>
          <w:tcPr>
            <w:tcW w:w="2555" w:type="dxa"/>
            <w:vMerge w:val="restart"/>
            <w:shd w:val="clear" w:color="auto" w:fill="FFFFFF" w:themeFill="background1"/>
            <w:vAlign w:val="center"/>
          </w:tcPr>
          <w:p w:rsidR="00A012DF" w:rsidRDefault="00A012DF" w:rsidP="00A012DF">
            <w:pPr>
              <w:widowControl w:val="0"/>
              <w:autoSpaceDE w:val="0"/>
              <w:autoSpaceDN w:val="0"/>
              <w:adjustRightInd w:val="0"/>
              <w:spacing w:before="0" w:beforeAutospacing="0" w:after="0" w:afterAutospacing="0"/>
              <w:ind w:right="-1"/>
              <w:rPr>
                <w:rFonts w:ascii="PT Astra Serif" w:hAnsi="PT Astra Serif"/>
                <w:b/>
                <w:bCs/>
                <w:i/>
                <w:iCs/>
                <w:sz w:val="20"/>
                <w:szCs w:val="20"/>
              </w:rPr>
            </w:pPr>
            <w:r w:rsidRPr="00A012DF">
              <w:rPr>
                <w:rFonts w:ascii="PT Astra Serif" w:hAnsi="PT Astra Serif"/>
                <w:b/>
                <w:bCs/>
                <w:sz w:val="20"/>
                <w:szCs w:val="20"/>
              </w:rPr>
              <w:t>Регистрация ККТ в МИФНС</w:t>
            </w:r>
            <w:r w:rsidRPr="00A012DF">
              <w:rPr>
                <w:rFonts w:ascii="PT Astra Serif" w:hAnsi="PT Astra Serif"/>
                <w:b/>
                <w:bCs/>
                <w:sz w:val="20"/>
                <w:szCs w:val="20"/>
              </w:rPr>
              <w:br/>
            </w:r>
            <w:r w:rsidRPr="00A012DF">
              <w:rPr>
                <w:rFonts w:ascii="PT Astra Serif" w:hAnsi="PT Astra Serif"/>
                <w:bCs/>
                <w:i/>
                <w:iCs/>
                <w:sz w:val="20"/>
                <w:szCs w:val="20"/>
              </w:rPr>
              <w:t>Идентификатор: 224460554</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ОКПД-2 - 26.20.12.110</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Количество</w:t>
            </w:r>
            <w:proofErr w:type="gramStart"/>
            <w:r w:rsidRPr="00A012DF">
              <w:rPr>
                <w:rFonts w:ascii="PT Astra Serif" w:hAnsi="PT Astra Serif"/>
                <w:b/>
                <w:bCs/>
                <w:sz w:val="20"/>
                <w:szCs w:val="20"/>
              </w:rPr>
              <w:t xml:space="preserve"> :</w:t>
            </w:r>
            <w:proofErr w:type="gramEnd"/>
            <w:r w:rsidRPr="00A012DF">
              <w:rPr>
                <w:rFonts w:ascii="PT Astra Serif" w:hAnsi="PT Astra Serif"/>
                <w:b/>
                <w:bCs/>
                <w:sz w:val="20"/>
                <w:szCs w:val="20"/>
              </w:rPr>
              <w:t xml:space="preserve"> 2</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 xml:space="preserve">Единицы измерения </w:t>
            </w:r>
          </w:p>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Штука (</w:t>
            </w:r>
            <w:proofErr w:type="gramStart"/>
            <w:r w:rsidRPr="00A012DF">
              <w:rPr>
                <w:rFonts w:ascii="PT Astra Serif" w:hAnsi="PT Astra Serif"/>
                <w:b/>
                <w:bCs/>
                <w:sz w:val="20"/>
                <w:szCs w:val="20"/>
              </w:rPr>
              <w:t>ШТ</w:t>
            </w:r>
            <w:proofErr w:type="gramEnd"/>
            <w:r w:rsidRPr="00A012DF">
              <w:rPr>
                <w:rFonts w:ascii="PT Astra Serif" w:hAnsi="PT Astra Serif"/>
                <w:b/>
                <w:bCs/>
                <w:sz w:val="20"/>
                <w:szCs w:val="20"/>
              </w:rPr>
              <w:t>)</w:t>
            </w:r>
          </w:p>
        </w:tc>
        <w:tc>
          <w:tcPr>
            <w:tcW w:w="3119" w:type="dxa"/>
            <w:vMerge w:val="restart"/>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Комплекс услуг</w:t>
            </w:r>
          </w:p>
        </w:tc>
        <w:tc>
          <w:tcPr>
            <w:tcW w:w="3685"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Активация ФН</w:t>
            </w:r>
          </w:p>
        </w:tc>
      </w:tr>
      <w:tr w:rsidR="00A012DF" w:rsidRPr="00A012DF" w:rsidTr="00A012DF">
        <w:trPr>
          <w:trHeight w:val="1145"/>
        </w:trPr>
        <w:tc>
          <w:tcPr>
            <w:tcW w:w="530"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bCs/>
                <w:sz w:val="20"/>
                <w:szCs w:val="20"/>
              </w:rPr>
            </w:pPr>
          </w:p>
        </w:tc>
        <w:tc>
          <w:tcPr>
            <w:tcW w:w="2555"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tc>
        <w:tc>
          <w:tcPr>
            <w:tcW w:w="3119" w:type="dxa"/>
            <w:vMerge/>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p>
        </w:tc>
        <w:tc>
          <w:tcPr>
            <w:tcW w:w="3685" w:type="dxa"/>
            <w:shd w:val="clear" w:color="auto" w:fill="FFFFFF" w:themeFill="background1"/>
            <w:vAlign w:val="center"/>
          </w:tcPr>
          <w:p w:rsidR="00A012DF" w:rsidRPr="00A012DF" w:rsidRDefault="00A012DF" w:rsidP="00A012DF">
            <w:pPr>
              <w:widowControl w:val="0"/>
              <w:autoSpaceDE w:val="0"/>
              <w:autoSpaceDN w:val="0"/>
              <w:adjustRightInd w:val="0"/>
              <w:spacing w:before="0" w:beforeAutospacing="0" w:after="0" w:afterAutospacing="0"/>
              <w:ind w:right="-1"/>
              <w:rPr>
                <w:rFonts w:ascii="PT Astra Serif" w:hAnsi="PT Astra Serif"/>
                <w:b/>
                <w:bCs/>
                <w:sz w:val="20"/>
                <w:szCs w:val="20"/>
              </w:rPr>
            </w:pPr>
            <w:r w:rsidRPr="00A012DF">
              <w:rPr>
                <w:rFonts w:ascii="PT Astra Serif" w:hAnsi="PT Astra Serif"/>
                <w:b/>
                <w:bCs/>
                <w:sz w:val="20"/>
                <w:szCs w:val="20"/>
              </w:rPr>
              <w:t>Настройка ККТ для работы с ОФД</w:t>
            </w:r>
          </w:p>
        </w:tc>
      </w:tr>
    </w:tbl>
    <w:p w:rsidR="00A012DF" w:rsidRPr="00A012DF" w:rsidRDefault="00A012DF" w:rsidP="00A012DF">
      <w:pPr>
        <w:widowControl w:val="0"/>
        <w:autoSpaceDE w:val="0"/>
        <w:autoSpaceDN w:val="0"/>
        <w:adjustRightInd w:val="0"/>
        <w:spacing w:before="0" w:beforeAutospacing="0" w:after="0" w:afterAutospacing="0"/>
        <w:ind w:right="-1"/>
        <w:jc w:val="both"/>
        <w:rPr>
          <w:rFonts w:ascii="PT Astra Serif" w:hAnsi="PT Astra Serif"/>
          <w:b/>
          <w:sz w:val="20"/>
          <w:szCs w:val="20"/>
        </w:rPr>
      </w:pPr>
    </w:p>
    <w:p w:rsidR="007E0B25" w:rsidRPr="00E6089E" w:rsidRDefault="007E0B25" w:rsidP="007E0B25">
      <w:pPr>
        <w:pStyle w:val="af3"/>
        <w:widowControl w:val="0"/>
        <w:numPr>
          <w:ilvl w:val="0"/>
          <w:numId w:val="10"/>
        </w:numPr>
        <w:autoSpaceDE w:val="0"/>
        <w:autoSpaceDN w:val="0"/>
        <w:adjustRightInd w:val="0"/>
        <w:spacing w:after="0" w:line="240" w:lineRule="auto"/>
        <w:ind w:right="-1"/>
        <w:jc w:val="center"/>
        <w:rPr>
          <w:rFonts w:ascii="PT Astra Serif" w:hAnsi="PT Astra Serif"/>
          <w:b/>
          <w:sz w:val="20"/>
          <w:szCs w:val="20"/>
        </w:rPr>
      </w:pPr>
      <w:r w:rsidRPr="00E6089E">
        <w:rPr>
          <w:rFonts w:ascii="PT Astra Serif" w:hAnsi="PT Astra Serif"/>
          <w:b/>
          <w:sz w:val="20"/>
          <w:szCs w:val="20"/>
        </w:rPr>
        <w:t>ТРЕБОВАНИЯ К ТАРЕ И (ИЛИ) УПАКОВКЕ</w:t>
      </w:r>
    </w:p>
    <w:p w:rsidR="007E0B25" w:rsidRPr="00E6089E" w:rsidRDefault="007E0B25" w:rsidP="007E0B25">
      <w:pPr>
        <w:pStyle w:val="af4"/>
        <w:ind w:firstLine="709"/>
        <w:jc w:val="both"/>
        <w:rPr>
          <w:rFonts w:ascii="PT Astra Serif" w:hAnsi="PT Astra Serif"/>
          <w:sz w:val="20"/>
        </w:rPr>
      </w:pPr>
      <w:r w:rsidRPr="00E6089E">
        <w:rPr>
          <w:rFonts w:ascii="PT Astra Serif" w:hAnsi="PT Astra Serif"/>
          <w:sz w:val="20"/>
        </w:rPr>
        <w:t>Каждый комплект Товара должен быть упакован отдельно. На упаковке поставляемого товара должна содержаться информация о наименовании и модели Товара.</w:t>
      </w:r>
    </w:p>
    <w:p w:rsidR="007E0B25" w:rsidRPr="00E6089E" w:rsidRDefault="007E0B25" w:rsidP="007E0B25">
      <w:pPr>
        <w:pStyle w:val="af3"/>
        <w:widowControl w:val="0"/>
        <w:autoSpaceDE w:val="0"/>
        <w:autoSpaceDN w:val="0"/>
        <w:adjustRightInd w:val="0"/>
        <w:spacing w:after="0" w:line="240" w:lineRule="auto"/>
        <w:ind w:left="0" w:right="-1" w:firstLine="786"/>
        <w:jc w:val="both"/>
        <w:rPr>
          <w:rFonts w:ascii="PT Astra Serif" w:hAnsi="PT Astra Serif"/>
          <w:sz w:val="20"/>
          <w:szCs w:val="20"/>
        </w:rPr>
      </w:pPr>
      <w:r w:rsidRPr="00E6089E">
        <w:rPr>
          <w:rFonts w:ascii="PT Astra Serif" w:hAnsi="PT Astra Serif"/>
          <w:sz w:val="20"/>
          <w:szCs w:val="20"/>
        </w:rPr>
        <w:t>Упаковка изделий и эксплуатационной документации должна обеспечивать сохранность, работоспособность, товарный вид изделий при их транспортировании всеми видами транспорта.</w:t>
      </w:r>
    </w:p>
    <w:p w:rsidR="000120B6" w:rsidRPr="00E6089E" w:rsidRDefault="000120B6" w:rsidP="007E0B25">
      <w:pPr>
        <w:pStyle w:val="af3"/>
        <w:widowControl w:val="0"/>
        <w:autoSpaceDE w:val="0"/>
        <w:autoSpaceDN w:val="0"/>
        <w:adjustRightInd w:val="0"/>
        <w:spacing w:after="0" w:line="240" w:lineRule="auto"/>
        <w:ind w:left="0" w:right="-1" w:firstLine="786"/>
        <w:jc w:val="both"/>
        <w:rPr>
          <w:rFonts w:ascii="PT Astra Serif" w:hAnsi="PT Astra Serif"/>
          <w:sz w:val="20"/>
          <w:szCs w:val="20"/>
        </w:rPr>
      </w:pPr>
    </w:p>
    <w:p w:rsidR="007E0B25" w:rsidRPr="00E6089E" w:rsidRDefault="007E0B25" w:rsidP="007E0B25">
      <w:pPr>
        <w:pStyle w:val="af3"/>
        <w:widowControl w:val="0"/>
        <w:numPr>
          <w:ilvl w:val="0"/>
          <w:numId w:val="10"/>
        </w:numPr>
        <w:autoSpaceDE w:val="0"/>
        <w:autoSpaceDN w:val="0"/>
        <w:adjustRightInd w:val="0"/>
        <w:spacing w:after="0" w:line="240" w:lineRule="auto"/>
        <w:ind w:right="-1"/>
        <w:jc w:val="center"/>
        <w:rPr>
          <w:rFonts w:ascii="PT Astra Serif" w:hAnsi="PT Astra Serif"/>
          <w:b/>
          <w:sz w:val="20"/>
          <w:szCs w:val="20"/>
        </w:rPr>
      </w:pPr>
      <w:r w:rsidRPr="00E6089E">
        <w:rPr>
          <w:rFonts w:ascii="PT Astra Serif" w:hAnsi="PT Astra Serif"/>
          <w:b/>
          <w:sz w:val="20"/>
          <w:szCs w:val="20"/>
        </w:rPr>
        <w:t>ТРЕБОВАНИЯ К МАРКИРОВКЕ</w:t>
      </w:r>
    </w:p>
    <w:p w:rsidR="007E0B25" w:rsidRPr="00E6089E" w:rsidRDefault="007E0B25" w:rsidP="007E0B25">
      <w:pPr>
        <w:suppressAutoHyphens/>
        <w:autoSpaceDE w:val="0"/>
        <w:autoSpaceDN w:val="0"/>
        <w:adjustRightInd w:val="0"/>
        <w:spacing w:before="0" w:beforeAutospacing="0" w:after="0" w:afterAutospacing="0"/>
        <w:ind w:firstLine="709"/>
        <w:jc w:val="both"/>
        <w:rPr>
          <w:rFonts w:ascii="PT Astra Serif" w:hAnsi="PT Astra Serif"/>
          <w:kern w:val="1"/>
          <w:sz w:val="20"/>
          <w:szCs w:val="20"/>
        </w:rPr>
      </w:pPr>
      <w:r w:rsidRPr="00E6089E">
        <w:rPr>
          <w:rFonts w:ascii="PT Astra Serif" w:hAnsi="PT Astra Serif"/>
          <w:kern w:val="1"/>
          <w:sz w:val="20"/>
          <w:szCs w:val="20"/>
        </w:rPr>
        <w:t xml:space="preserve">На Товаре должны быть указаны: </w:t>
      </w:r>
    </w:p>
    <w:p w:rsidR="007E0B25" w:rsidRPr="00E6089E" w:rsidRDefault="007E0B25" w:rsidP="007E0B25">
      <w:pPr>
        <w:numPr>
          <w:ilvl w:val="0"/>
          <w:numId w:val="11"/>
        </w:numPr>
        <w:tabs>
          <w:tab w:val="left" w:pos="426"/>
        </w:tabs>
        <w:suppressAutoHyphens/>
        <w:autoSpaceDE w:val="0"/>
        <w:autoSpaceDN w:val="0"/>
        <w:adjustRightInd w:val="0"/>
        <w:spacing w:before="0" w:beforeAutospacing="0" w:after="0" w:afterAutospacing="0"/>
        <w:ind w:left="0" w:firstLine="0"/>
        <w:jc w:val="both"/>
        <w:rPr>
          <w:rFonts w:ascii="PT Astra Serif" w:hAnsi="PT Astra Serif"/>
          <w:kern w:val="1"/>
          <w:sz w:val="20"/>
          <w:szCs w:val="20"/>
        </w:rPr>
      </w:pPr>
      <w:r w:rsidRPr="00E6089E">
        <w:rPr>
          <w:rFonts w:ascii="PT Astra Serif" w:hAnsi="PT Astra Serif"/>
          <w:kern w:val="1"/>
          <w:sz w:val="20"/>
          <w:szCs w:val="20"/>
        </w:rPr>
        <w:t>условное обозначение Товара;</w:t>
      </w:r>
    </w:p>
    <w:p w:rsidR="007E0B25" w:rsidRPr="00E6089E" w:rsidRDefault="007E0B25" w:rsidP="007E0B25">
      <w:pPr>
        <w:numPr>
          <w:ilvl w:val="0"/>
          <w:numId w:val="11"/>
        </w:numPr>
        <w:tabs>
          <w:tab w:val="left" w:pos="426"/>
        </w:tabs>
        <w:suppressAutoHyphens/>
        <w:autoSpaceDE w:val="0"/>
        <w:autoSpaceDN w:val="0"/>
        <w:adjustRightInd w:val="0"/>
        <w:spacing w:before="0" w:beforeAutospacing="0" w:after="0" w:afterAutospacing="0"/>
        <w:ind w:left="0" w:firstLine="0"/>
        <w:jc w:val="both"/>
        <w:rPr>
          <w:rFonts w:ascii="PT Astra Serif" w:hAnsi="PT Astra Serif"/>
          <w:kern w:val="1"/>
          <w:sz w:val="20"/>
          <w:szCs w:val="20"/>
        </w:rPr>
      </w:pPr>
      <w:r w:rsidRPr="00E6089E">
        <w:rPr>
          <w:rFonts w:ascii="PT Astra Serif" w:hAnsi="PT Astra Serif"/>
          <w:kern w:val="1"/>
          <w:sz w:val="20"/>
          <w:szCs w:val="20"/>
        </w:rPr>
        <w:t>товарный знак завода-изготовителя (ярлык, наклейка, т.д.).</w:t>
      </w:r>
    </w:p>
    <w:p w:rsidR="007E0B25" w:rsidRPr="00E6089E" w:rsidRDefault="007E0B25" w:rsidP="007E0B25">
      <w:pPr>
        <w:pStyle w:val="af3"/>
        <w:widowControl w:val="0"/>
        <w:autoSpaceDE w:val="0"/>
        <w:autoSpaceDN w:val="0"/>
        <w:adjustRightInd w:val="0"/>
        <w:spacing w:after="0" w:line="240" w:lineRule="auto"/>
        <w:ind w:left="0" w:right="-1" w:firstLine="786"/>
        <w:jc w:val="both"/>
        <w:rPr>
          <w:rFonts w:ascii="PT Astra Serif" w:hAnsi="PT Astra Serif"/>
          <w:b/>
          <w:sz w:val="20"/>
          <w:szCs w:val="20"/>
        </w:rPr>
      </w:pPr>
    </w:p>
    <w:p w:rsidR="007E0B25" w:rsidRPr="00E6089E" w:rsidRDefault="007E0B25" w:rsidP="007E0B25">
      <w:pPr>
        <w:pStyle w:val="af3"/>
        <w:widowControl w:val="0"/>
        <w:numPr>
          <w:ilvl w:val="0"/>
          <w:numId w:val="10"/>
        </w:numPr>
        <w:autoSpaceDE w:val="0"/>
        <w:autoSpaceDN w:val="0"/>
        <w:adjustRightInd w:val="0"/>
        <w:spacing w:after="0" w:line="240" w:lineRule="auto"/>
        <w:ind w:right="-1"/>
        <w:jc w:val="center"/>
        <w:rPr>
          <w:rFonts w:ascii="PT Astra Serif" w:hAnsi="PT Astra Serif"/>
          <w:b/>
          <w:sz w:val="20"/>
          <w:szCs w:val="20"/>
        </w:rPr>
      </w:pPr>
      <w:r w:rsidRPr="00E6089E">
        <w:rPr>
          <w:rFonts w:ascii="PT Astra Serif" w:hAnsi="PT Astra Serif"/>
          <w:b/>
          <w:sz w:val="20"/>
          <w:szCs w:val="20"/>
        </w:rPr>
        <w:t>ТРЕБОВАНИЯ К КАЧЕСТВУ ТОВАРА, ГАРАНТИЙНЫЙ СРОК</w:t>
      </w:r>
    </w:p>
    <w:p w:rsidR="007E0B25" w:rsidRPr="00E6089E" w:rsidRDefault="007E0B25" w:rsidP="007E0B25">
      <w:pPr>
        <w:pStyle w:val="af4"/>
        <w:ind w:firstLine="709"/>
        <w:jc w:val="both"/>
        <w:rPr>
          <w:rFonts w:ascii="PT Astra Serif" w:hAnsi="PT Astra Serif"/>
          <w:sz w:val="20"/>
        </w:rPr>
      </w:pPr>
      <w:r w:rsidRPr="00E6089E">
        <w:rPr>
          <w:rFonts w:ascii="PT Astra Serif" w:hAnsi="PT Astra Serif"/>
          <w:sz w:val="20"/>
        </w:rPr>
        <w:t>Качество Товара должно соответствовать требованиям законодательства Российской Федерации к такому виду Товара.</w:t>
      </w:r>
    </w:p>
    <w:p w:rsidR="007E0B25" w:rsidRPr="00E6089E" w:rsidRDefault="007E0B25" w:rsidP="007E0B25">
      <w:pPr>
        <w:pStyle w:val="af4"/>
        <w:ind w:firstLine="709"/>
        <w:jc w:val="both"/>
        <w:rPr>
          <w:rFonts w:ascii="PT Astra Serif" w:hAnsi="PT Astra Serif"/>
          <w:sz w:val="20"/>
        </w:rPr>
      </w:pPr>
      <w:r w:rsidRPr="00E6089E">
        <w:rPr>
          <w:rFonts w:ascii="PT Astra Serif" w:hAnsi="PT Astra Serif"/>
          <w:sz w:val="20"/>
        </w:rPr>
        <w:t>Гарантийный срок должен быть не менее 12 (двенадцать) месяцев с момента получения Товара надлежащего качества на склад Государственным заказчиком.</w:t>
      </w:r>
    </w:p>
    <w:p w:rsidR="007E0B25" w:rsidRPr="00E6089E" w:rsidRDefault="007E0B25" w:rsidP="007E0B25">
      <w:pPr>
        <w:pStyle w:val="af3"/>
        <w:widowControl w:val="0"/>
        <w:autoSpaceDE w:val="0"/>
        <w:autoSpaceDN w:val="0"/>
        <w:adjustRightInd w:val="0"/>
        <w:spacing w:after="0" w:line="240" w:lineRule="auto"/>
        <w:ind w:left="0" w:right="-1" w:firstLine="786"/>
        <w:jc w:val="both"/>
        <w:rPr>
          <w:rFonts w:ascii="PT Astra Serif" w:hAnsi="PT Astra Serif"/>
          <w:sz w:val="20"/>
          <w:szCs w:val="20"/>
        </w:rPr>
      </w:pPr>
      <w:r w:rsidRPr="00E6089E">
        <w:rPr>
          <w:rFonts w:ascii="PT Astra Serif" w:hAnsi="PT Astra Serif"/>
          <w:sz w:val="20"/>
          <w:szCs w:val="20"/>
        </w:rPr>
        <w:t>Гарантийный срок на комплектующие изделия и составные части поставляемого товара, считается равным гарантийному сроку на Товар и истекает одновременно с истечением гарантийного срока на Товар</w:t>
      </w:r>
    </w:p>
    <w:p w:rsidR="007E0B25" w:rsidRPr="00E6089E" w:rsidRDefault="007E0B25" w:rsidP="007E0B25">
      <w:pPr>
        <w:pStyle w:val="af3"/>
        <w:widowControl w:val="0"/>
        <w:autoSpaceDE w:val="0"/>
        <w:autoSpaceDN w:val="0"/>
        <w:adjustRightInd w:val="0"/>
        <w:spacing w:after="0" w:line="240" w:lineRule="auto"/>
        <w:ind w:left="0" w:right="-1" w:firstLine="786"/>
        <w:jc w:val="both"/>
        <w:rPr>
          <w:rFonts w:ascii="PT Astra Serif" w:hAnsi="PT Astra Serif"/>
          <w:b/>
          <w:sz w:val="20"/>
          <w:szCs w:val="20"/>
        </w:rPr>
      </w:pPr>
    </w:p>
    <w:p w:rsidR="007E0B25" w:rsidRPr="00E6089E" w:rsidRDefault="007E0B25" w:rsidP="007E0B25">
      <w:pPr>
        <w:pStyle w:val="af3"/>
        <w:widowControl w:val="0"/>
        <w:numPr>
          <w:ilvl w:val="0"/>
          <w:numId w:val="10"/>
        </w:numPr>
        <w:autoSpaceDE w:val="0"/>
        <w:autoSpaceDN w:val="0"/>
        <w:adjustRightInd w:val="0"/>
        <w:spacing w:after="0" w:line="240" w:lineRule="auto"/>
        <w:ind w:right="-1"/>
        <w:jc w:val="center"/>
        <w:rPr>
          <w:rFonts w:ascii="PT Astra Serif" w:hAnsi="PT Astra Serif"/>
          <w:b/>
          <w:sz w:val="20"/>
          <w:szCs w:val="20"/>
        </w:rPr>
      </w:pPr>
      <w:r w:rsidRPr="00E6089E">
        <w:rPr>
          <w:rFonts w:ascii="PT Astra Serif" w:hAnsi="PT Astra Serif"/>
          <w:b/>
          <w:sz w:val="20"/>
          <w:szCs w:val="20"/>
        </w:rPr>
        <w:t>ОБЩИЕ ТРЕБОВАНИЯ К ТОВАРУ</w:t>
      </w:r>
    </w:p>
    <w:p w:rsidR="007E0B25" w:rsidRPr="00E6089E" w:rsidRDefault="007E0B25" w:rsidP="007E0B25">
      <w:pPr>
        <w:pStyle w:val="af4"/>
        <w:ind w:firstLine="709"/>
        <w:jc w:val="both"/>
        <w:rPr>
          <w:rFonts w:ascii="PT Astra Serif" w:hAnsi="PT Astra Serif"/>
          <w:sz w:val="20"/>
        </w:rPr>
      </w:pPr>
      <w:r w:rsidRPr="00E6089E">
        <w:rPr>
          <w:rFonts w:ascii="PT Astra Serif" w:hAnsi="PT Astra Serif"/>
          <w:sz w:val="20"/>
        </w:rPr>
        <w:t>Поставляемый Товар должен быть сертифицирован в соответствии с действующим законодательством Российской Федерации.</w:t>
      </w:r>
    </w:p>
    <w:p w:rsidR="007E0B25" w:rsidRPr="00A06F9F" w:rsidRDefault="007E0B25" w:rsidP="007E0B25">
      <w:pPr>
        <w:pStyle w:val="af4"/>
        <w:ind w:firstLine="709"/>
        <w:jc w:val="both"/>
        <w:rPr>
          <w:rFonts w:ascii="PT Astra Serif" w:hAnsi="PT Astra Serif"/>
          <w:sz w:val="24"/>
          <w:szCs w:val="24"/>
        </w:rPr>
      </w:pPr>
      <w:r w:rsidRPr="00E6089E">
        <w:rPr>
          <w:rFonts w:ascii="PT Astra Serif" w:hAnsi="PT Astra Serif"/>
          <w:sz w:val="20"/>
        </w:rPr>
        <w:t>Товар должен быть новым, не бывшим в употреблении, не ранее 2025 года выпуска, не восстановленным, без дефектов материала и изготовления, не поврежденным, выпущен к свободному обращению на территории Российской Федерации без каких-либо ограничений (залог, запрет, арест и т.п.). Товар должен иметь маркировки, наклейки, лицензионные и авторские знаки, определяемые законодательством Российской Федерации</w:t>
      </w:r>
      <w:r w:rsidRPr="00A06F9F">
        <w:rPr>
          <w:rFonts w:ascii="PT Astra Serif" w:hAnsi="PT Astra Serif"/>
          <w:sz w:val="24"/>
          <w:szCs w:val="24"/>
        </w:rPr>
        <w:t>.</w:t>
      </w:r>
    </w:p>
    <w:sectPr w:rsidR="007E0B25" w:rsidRPr="00A06F9F" w:rsidSect="00947084">
      <w:footerReference w:type="even" r:id="rId21"/>
      <w:footerReference w:type="default" r:id="rId22"/>
      <w:pgSz w:w="11906" w:h="16838"/>
      <w:pgMar w:top="567" w:right="567" w:bottom="3402"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AA0" w:rsidRDefault="001F2AA0" w:rsidP="009525B2">
      <w:pPr>
        <w:spacing w:before="0" w:beforeAutospacing="0" w:after="0" w:afterAutospacing="0"/>
        <w:rPr>
          <w:rFonts w:ascii="Calibri" w:hAnsi="Calibri" w:cs="Calibri"/>
          <w:sz w:val="22"/>
          <w:szCs w:val="22"/>
          <w:lang w:eastAsia="en-US"/>
        </w:rPr>
      </w:pPr>
      <w:r>
        <w:rPr>
          <w:rFonts w:ascii="Calibri" w:hAnsi="Calibri" w:cs="Calibri"/>
          <w:sz w:val="22"/>
          <w:szCs w:val="22"/>
          <w:lang w:eastAsia="en-US"/>
        </w:rPr>
        <w:separator/>
      </w:r>
    </w:p>
  </w:endnote>
  <w:endnote w:type="continuationSeparator" w:id="0">
    <w:p w:rsidR="001F2AA0" w:rsidRDefault="001F2AA0" w:rsidP="009525B2">
      <w:pPr>
        <w:spacing w:before="0" w:beforeAutospacing="0" w:after="0" w:afterAutospacing="0"/>
        <w:rPr>
          <w:rFonts w:ascii="Calibri" w:hAnsi="Calibri" w:cs="Calibri"/>
          <w:sz w:val="22"/>
          <w:szCs w:val="22"/>
          <w:lang w:eastAsia="en-US"/>
        </w:rPr>
      </w:pPr>
      <w:r>
        <w:rPr>
          <w:rFonts w:ascii="Calibri" w:hAnsi="Calibri" w:cs="Calibri"/>
          <w:sz w:val="22"/>
          <w:szCs w:val="22"/>
          <w:lang w:eastAsia="en-US"/>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A0" w:rsidRDefault="009513F0" w:rsidP="00896B30">
    <w:pPr>
      <w:pStyle w:val="aa"/>
      <w:framePr w:wrap="around" w:vAnchor="text" w:hAnchor="margin" w:xAlign="right" w:y="1"/>
      <w:rPr>
        <w:rStyle w:val="afb"/>
        <w:rFonts w:cs="Calibri"/>
      </w:rPr>
    </w:pPr>
    <w:r>
      <w:rPr>
        <w:rStyle w:val="afb"/>
        <w:rFonts w:cs="Calibri"/>
      </w:rPr>
      <w:fldChar w:fldCharType="begin"/>
    </w:r>
    <w:r w:rsidR="001F2AA0">
      <w:rPr>
        <w:rStyle w:val="afb"/>
        <w:rFonts w:cs="Calibri"/>
      </w:rPr>
      <w:instrText xml:space="preserve">PAGE  </w:instrText>
    </w:r>
    <w:r>
      <w:rPr>
        <w:rStyle w:val="afb"/>
        <w:rFonts w:cs="Calibri"/>
      </w:rPr>
      <w:fldChar w:fldCharType="end"/>
    </w:r>
  </w:p>
  <w:p w:rsidR="001F2AA0" w:rsidRDefault="001F2AA0" w:rsidP="00896B30">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PT Astra Serif" w:hAnsi="PT Astra Serif"/>
        <w:sz w:val="16"/>
        <w:szCs w:val="16"/>
      </w:rPr>
      <w:id w:val="411354001"/>
      <w:docPartObj>
        <w:docPartGallery w:val="Page Numbers (Bottom of Page)"/>
        <w:docPartUnique/>
      </w:docPartObj>
    </w:sdtPr>
    <w:sdtContent>
      <w:sdt>
        <w:sdtPr>
          <w:rPr>
            <w:rFonts w:ascii="PT Astra Serif" w:hAnsi="PT Astra Serif"/>
            <w:sz w:val="16"/>
            <w:szCs w:val="16"/>
          </w:rPr>
          <w:id w:val="43076292"/>
          <w:docPartObj>
            <w:docPartGallery w:val="Page Numbers (Top of Page)"/>
            <w:docPartUnique/>
          </w:docPartObj>
        </w:sdtPr>
        <w:sdtContent>
          <w:p w:rsidR="001F2AA0" w:rsidRPr="009E10A0" w:rsidRDefault="001F2AA0">
            <w:pPr>
              <w:pStyle w:val="aa"/>
              <w:jc w:val="right"/>
              <w:rPr>
                <w:rFonts w:ascii="PT Astra Serif" w:hAnsi="PT Astra Serif"/>
                <w:sz w:val="16"/>
                <w:szCs w:val="16"/>
              </w:rPr>
            </w:pPr>
            <w:r w:rsidRPr="009E10A0">
              <w:rPr>
                <w:rFonts w:ascii="PT Astra Serif" w:hAnsi="PT Astra Serif"/>
                <w:sz w:val="16"/>
                <w:szCs w:val="16"/>
              </w:rPr>
              <w:t xml:space="preserve">Страница </w:t>
            </w:r>
            <w:r w:rsidR="009513F0" w:rsidRPr="009E10A0">
              <w:rPr>
                <w:rFonts w:ascii="PT Astra Serif" w:hAnsi="PT Astra Serif"/>
                <w:b/>
                <w:sz w:val="16"/>
                <w:szCs w:val="16"/>
              </w:rPr>
              <w:fldChar w:fldCharType="begin"/>
            </w:r>
            <w:r w:rsidRPr="009E10A0">
              <w:rPr>
                <w:rFonts w:ascii="PT Astra Serif" w:hAnsi="PT Astra Serif"/>
                <w:b/>
                <w:sz w:val="16"/>
                <w:szCs w:val="16"/>
              </w:rPr>
              <w:instrText>PAGE</w:instrText>
            </w:r>
            <w:r w:rsidR="009513F0" w:rsidRPr="009E10A0">
              <w:rPr>
                <w:rFonts w:ascii="PT Astra Serif" w:hAnsi="PT Astra Serif"/>
                <w:b/>
                <w:sz w:val="16"/>
                <w:szCs w:val="16"/>
              </w:rPr>
              <w:fldChar w:fldCharType="separate"/>
            </w:r>
            <w:r w:rsidR="00A012DF">
              <w:rPr>
                <w:rFonts w:ascii="PT Astra Serif" w:hAnsi="PT Astra Serif"/>
                <w:b/>
                <w:noProof/>
                <w:sz w:val="16"/>
                <w:szCs w:val="16"/>
              </w:rPr>
              <w:t>12</w:t>
            </w:r>
            <w:r w:rsidR="009513F0" w:rsidRPr="009E10A0">
              <w:rPr>
                <w:rFonts w:ascii="PT Astra Serif" w:hAnsi="PT Astra Serif"/>
                <w:b/>
                <w:sz w:val="16"/>
                <w:szCs w:val="16"/>
              </w:rPr>
              <w:fldChar w:fldCharType="end"/>
            </w:r>
            <w:r w:rsidRPr="009E10A0">
              <w:rPr>
                <w:rFonts w:ascii="PT Astra Serif" w:hAnsi="PT Astra Serif"/>
                <w:sz w:val="16"/>
                <w:szCs w:val="16"/>
              </w:rPr>
              <w:t xml:space="preserve"> из </w:t>
            </w:r>
            <w:r w:rsidR="009513F0" w:rsidRPr="009E10A0">
              <w:rPr>
                <w:rFonts w:ascii="PT Astra Serif" w:hAnsi="PT Astra Serif"/>
                <w:b/>
                <w:sz w:val="16"/>
                <w:szCs w:val="16"/>
              </w:rPr>
              <w:fldChar w:fldCharType="begin"/>
            </w:r>
            <w:r w:rsidRPr="009E10A0">
              <w:rPr>
                <w:rFonts w:ascii="PT Astra Serif" w:hAnsi="PT Astra Serif"/>
                <w:b/>
                <w:sz w:val="16"/>
                <w:szCs w:val="16"/>
              </w:rPr>
              <w:instrText>NUMPAGES</w:instrText>
            </w:r>
            <w:r w:rsidR="009513F0" w:rsidRPr="009E10A0">
              <w:rPr>
                <w:rFonts w:ascii="PT Astra Serif" w:hAnsi="PT Astra Serif"/>
                <w:b/>
                <w:sz w:val="16"/>
                <w:szCs w:val="16"/>
              </w:rPr>
              <w:fldChar w:fldCharType="separate"/>
            </w:r>
            <w:r w:rsidR="00A012DF">
              <w:rPr>
                <w:rFonts w:ascii="PT Astra Serif" w:hAnsi="PT Astra Serif"/>
                <w:b/>
                <w:noProof/>
                <w:sz w:val="16"/>
                <w:szCs w:val="16"/>
              </w:rPr>
              <w:t>15</w:t>
            </w:r>
            <w:r w:rsidR="009513F0" w:rsidRPr="009E10A0">
              <w:rPr>
                <w:rFonts w:ascii="PT Astra Serif" w:hAnsi="PT Astra Serif"/>
                <w:b/>
                <w:sz w:val="16"/>
                <w:szCs w:val="16"/>
              </w:rPr>
              <w:fldChar w:fldCharType="end"/>
            </w:r>
          </w:p>
        </w:sdtContent>
      </w:sdt>
    </w:sdtContent>
  </w:sdt>
  <w:p w:rsidR="001F2AA0" w:rsidRDefault="001F2AA0">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AA0" w:rsidRDefault="001F2AA0" w:rsidP="009525B2">
      <w:pPr>
        <w:spacing w:before="0" w:beforeAutospacing="0" w:after="0" w:afterAutospacing="0"/>
        <w:rPr>
          <w:rFonts w:ascii="Calibri" w:hAnsi="Calibri" w:cs="Calibri"/>
          <w:sz w:val="22"/>
          <w:szCs w:val="22"/>
          <w:lang w:eastAsia="en-US"/>
        </w:rPr>
      </w:pPr>
      <w:r>
        <w:rPr>
          <w:rFonts w:ascii="Calibri" w:hAnsi="Calibri" w:cs="Calibri"/>
          <w:sz w:val="22"/>
          <w:szCs w:val="22"/>
          <w:lang w:eastAsia="en-US"/>
        </w:rPr>
        <w:separator/>
      </w:r>
    </w:p>
  </w:footnote>
  <w:footnote w:type="continuationSeparator" w:id="0">
    <w:p w:rsidR="001F2AA0" w:rsidRDefault="001F2AA0" w:rsidP="009525B2">
      <w:pPr>
        <w:spacing w:before="0" w:beforeAutospacing="0" w:after="0" w:afterAutospacing="0"/>
        <w:rPr>
          <w:rFonts w:ascii="Calibri" w:hAnsi="Calibri" w:cs="Calibri"/>
          <w:sz w:val="22"/>
          <w:szCs w:val="22"/>
          <w:lang w:eastAsia="en-US"/>
        </w:rPr>
      </w:pPr>
      <w:r>
        <w:rPr>
          <w:rFonts w:ascii="Calibri" w:hAnsi="Calibri" w:cs="Calibri"/>
          <w:sz w:val="22"/>
          <w:szCs w:val="22"/>
          <w:lang w:eastAsia="en-US"/>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3B78EC22"/>
    <w:lvl w:ilvl="0">
      <w:start w:val="1"/>
      <w:numFmt w:val="bullet"/>
      <w:lvlText w:val=""/>
      <w:lvlJc w:val="left"/>
      <w:pPr>
        <w:ind w:left="1429" w:hanging="360"/>
      </w:pPr>
      <w:rPr>
        <w:rFonts w:ascii="Symbol" w:hAnsi="Symbol" w:hint="default"/>
        <w:sz w:val="24"/>
      </w:rPr>
    </w:lvl>
    <w:lvl w:ilvl="1">
      <w:start w:val="1"/>
      <w:numFmt w:val="bullet"/>
      <w:lvlText w:val="o"/>
      <w:lvlJc w:val="left"/>
      <w:pPr>
        <w:ind w:left="2149" w:hanging="360"/>
      </w:pPr>
      <w:rPr>
        <w:rFonts w:ascii="Liberation Serif"/>
      </w:rPr>
    </w:lvl>
    <w:lvl w:ilvl="2">
      <w:start w:val="1"/>
      <w:numFmt w:val="bullet"/>
      <w:lvlText w:val=""/>
      <w:lvlJc w:val="left"/>
      <w:pPr>
        <w:ind w:left="2869" w:hanging="360"/>
      </w:pPr>
      <w:rPr>
        <w:rFonts w:ascii="Liberation Serif" w:hAnsi="Liberation Serif"/>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Liberation Serif" w:hAnsi="Liberation Serif"/>
      </w:rPr>
    </w:lvl>
    <w:lvl w:ilvl="5">
      <w:start w:val="1"/>
      <w:numFmt w:val="bullet"/>
      <w:lvlText w:val=""/>
      <w:lvlJc w:val="left"/>
      <w:pPr>
        <w:ind w:left="5029" w:hanging="360"/>
      </w:pPr>
      <w:rPr>
        <w:rFonts w:ascii="Liberation Serif" w:hAnsi="Liberation Serif"/>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Liberation Serif" w:hAnsi="Liberation Serif"/>
      </w:rPr>
    </w:lvl>
    <w:lvl w:ilvl="8">
      <w:start w:val="1"/>
      <w:numFmt w:val="bullet"/>
      <w:lvlText w:val=""/>
      <w:lvlJc w:val="left"/>
      <w:pPr>
        <w:ind w:left="7189" w:hanging="360"/>
      </w:pPr>
      <w:rPr>
        <w:rFonts w:ascii="Liberation Serif" w:hAnsi="Liberation Serif"/>
      </w:rPr>
    </w:lvl>
  </w:abstractNum>
  <w:abstractNum w:abstractNumId="1">
    <w:nsid w:val="02936CC7"/>
    <w:multiLevelType w:val="hybridMultilevel"/>
    <w:tmpl w:val="C308924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6B17129"/>
    <w:multiLevelType w:val="hybridMultilevel"/>
    <w:tmpl w:val="163EC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2E34B72"/>
    <w:multiLevelType w:val="multilevel"/>
    <w:tmpl w:val="04190023"/>
    <w:lvl w:ilvl="0">
      <w:start w:val="1"/>
      <w:numFmt w:val="upperRoman"/>
      <w:pStyle w:val="1"/>
      <w:lvlText w:val="Статья %1."/>
      <w:lvlJc w:val="left"/>
      <w:pPr>
        <w:tabs>
          <w:tab w:val="num" w:pos="1800"/>
        </w:tabs>
      </w:pPr>
      <w:rPr>
        <w:rFonts w:cs="Times New Roman"/>
      </w:rPr>
    </w:lvl>
    <w:lvl w:ilvl="1">
      <w:start w:val="1"/>
      <w:numFmt w:val="decimalZero"/>
      <w:pStyle w:val="2"/>
      <w:isLgl/>
      <w:lvlText w:val="Раздел %1.%2"/>
      <w:lvlJc w:val="left"/>
      <w:pPr>
        <w:tabs>
          <w:tab w:val="num" w:pos="1440"/>
        </w:tabs>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4">
    <w:nsid w:val="13666BC5"/>
    <w:multiLevelType w:val="hybridMultilevel"/>
    <w:tmpl w:val="A7FC228A"/>
    <w:lvl w:ilvl="0" w:tplc="62665B30">
      <w:start w:val="1"/>
      <w:numFmt w:val="russianLower"/>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BA77A7"/>
    <w:multiLevelType w:val="multilevel"/>
    <w:tmpl w:val="1DFC9F1A"/>
    <w:lvl w:ilvl="0">
      <w:start w:val="1"/>
      <w:numFmt w:val="decimal"/>
      <w:pStyle w:val="Style3"/>
      <w:lvlText w:val="%1)"/>
      <w:lvlJc w:val="left"/>
      <w:pPr>
        <w:tabs>
          <w:tab w:val="num" w:pos="1134"/>
        </w:tabs>
        <w:ind w:left="1134" w:hanging="414"/>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6">
    <w:nsid w:val="180813BF"/>
    <w:multiLevelType w:val="hybridMultilevel"/>
    <w:tmpl w:val="94DE8BD6"/>
    <w:lvl w:ilvl="0" w:tplc="0290860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635976"/>
    <w:multiLevelType w:val="multilevel"/>
    <w:tmpl w:val="62F6E4D2"/>
    <w:lvl w:ilvl="0">
      <w:start w:val="1"/>
      <w:numFmt w:val="decimal"/>
      <w:lvlText w:val="%1."/>
      <w:lvlJc w:val="left"/>
      <w:pPr>
        <w:ind w:left="555" w:hanging="555"/>
      </w:pPr>
      <w:rPr>
        <w:rFonts w:hint="default"/>
      </w:rPr>
    </w:lvl>
    <w:lvl w:ilvl="1">
      <w:start w:val="1"/>
      <w:numFmt w:val="decimal"/>
      <w:lvlText w:val="%1.%2."/>
      <w:lvlJc w:val="left"/>
      <w:pPr>
        <w:ind w:left="839" w:hanging="555"/>
      </w:pPr>
      <w:rPr>
        <w:rFonts w:hint="default"/>
        <w:b/>
        <w:i w:val="0"/>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50DB3662"/>
    <w:multiLevelType w:val="hybridMultilevel"/>
    <w:tmpl w:val="78943F0A"/>
    <w:lvl w:ilvl="0" w:tplc="C8BC6E26">
      <w:start w:val="1"/>
      <w:numFmt w:val="decimal"/>
      <w:lvlText w:val="%1)"/>
      <w:lvlJc w:val="left"/>
      <w:pPr>
        <w:ind w:left="360" w:hanging="360"/>
      </w:pPr>
      <w:rPr>
        <w:rFonts w:ascii="Times New Roman" w:hAnsi="Times New Roman" w:cs="Times New Roman"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65B0503A"/>
    <w:multiLevelType w:val="hybridMultilevel"/>
    <w:tmpl w:val="C308924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72CF4DFC"/>
    <w:multiLevelType w:val="hybridMultilevel"/>
    <w:tmpl w:val="78943F0A"/>
    <w:lvl w:ilvl="0" w:tplc="C8BC6E26">
      <w:start w:val="1"/>
      <w:numFmt w:val="decimal"/>
      <w:lvlText w:val="%1)"/>
      <w:lvlJc w:val="left"/>
      <w:pPr>
        <w:ind w:left="360" w:hanging="360"/>
      </w:pPr>
      <w:rPr>
        <w:rFonts w:ascii="Times New Roman" w:hAnsi="Times New Roman" w:cs="Times New Roman"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4"/>
  </w:num>
  <w:num w:numId="5">
    <w:abstractNumId w:val="2"/>
  </w:num>
  <w:num w:numId="6">
    <w:abstractNumId w:val="6"/>
  </w:num>
  <w:num w:numId="7">
    <w:abstractNumId w:val="10"/>
  </w:num>
  <w:num w:numId="8">
    <w:abstractNumId w:val="8"/>
  </w:num>
  <w:num w:numId="9">
    <w:abstractNumId w:val="9"/>
  </w:num>
  <w:num w:numId="10">
    <w:abstractNumId w:val="1"/>
  </w:num>
  <w:num w:numId="11">
    <w:abstractNumId w:val="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9"/>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rsids>
    <w:rsidRoot w:val="00C1755B"/>
    <w:rsid w:val="00000E35"/>
    <w:rsid w:val="000010A3"/>
    <w:rsid w:val="0000133B"/>
    <w:rsid w:val="000029DE"/>
    <w:rsid w:val="00002F4C"/>
    <w:rsid w:val="00004B55"/>
    <w:rsid w:val="00006020"/>
    <w:rsid w:val="00006CF2"/>
    <w:rsid w:val="000076DE"/>
    <w:rsid w:val="00010B05"/>
    <w:rsid w:val="00010D36"/>
    <w:rsid w:val="00010F15"/>
    <w:rsid w:val="00011EA5"/>
    <w:rsid w:val="000120B6"/>
    <w:rsid w:val="000122D3"/>
    <w:rsid w:val="0001306A"/>
    <w:rsid w:val="00013383"/>
    <w:rsid w:val="00014395"/>
    <w:rsid w:val="0001494F"/>
    <w:rsid w:val="000164F5"/>
    <w:rsid w:val="000169D6"/>
    <w:rsid w:val="000213FD"/>
    <w:rsid w:val="00023894"/>
    <w:rsid w:val="00023B7F"/>
    <w:rsid w:val="00023DD4"/>
    <w:rsid w:val="0002472A"/>
    <w:rsid w:val="00024CA1"/>
    <w:rsid w:val="00027303"/>
    <w:rsid w:val="00030A4A"/>
    <w:rsid w:val="00031ED1"/>
    <w:rsid w:val="00032DFC"/>
    <w:rsid w:val="00033542"/>
    <w:rsid w:val="00034D9F"/>
    <w:rsid w:val="000404DF"/>
    <w:rsid w:val="000406D9"/>
    <w:rsid w:val="000412D4"/>
    <w:rsid w:val="0004344C"/>
    <w:rsid w:val="00043C54"/>
    <w:rsid w:val="00044144"/>
    <w:rsid w:val="00044348"/>
    <w:rsid w:val="000443C9"/>
    <w:rsid w:val="00045C61"/>
    <w:rsid w:val="00047250"/>
    <w:rsid w:val="00047BF0"/>
    <w:rsid w:val="00047C28"/>
    <w:rsid w:val="00050135"/>
    <w:rsid w:val="0005129C"/>
    <w:rsid w:val="00051327"/>
    <w:rsid w:val="0005155A"/>
    <w:rsid w:val="00051CD9"/>
    <w:rsid w:val="00052468"/>
    <w:rsid w:val="00053838"/>
    <w:rsid w:val="00053D2F"/>
    <w:rsid w:val="000560A7"/>
    <w:rsid w:val="00056183"/>
    <w:rsid w:val="00057219"/>
    <w:rsid w:val="000576FB"/>
    <w:rsid w:val="00060BED"/>
    <w:rsid w:val="000611A4"/>
    <w:rsid w:val="000616A6"/>
    <w:rsid w:val="00061907"/>
    <w:rsid w:val="00062333"/>
    <w:rsid w:val="00062411"/>
    <w:rsid w:val="0006245A"/>
    <w:rsid w:val="00062856"/>
    <w:rsid w:val="00062AFC"/>
    <w:rsid w:val="00062DD4"/>
    <w:rsid w:val="00062FD7"/>
    <w:rsid w:val="00064D16"/>
    <w:rsid w:val="00065951"/>
    <w:rsid w:val="00065CF9"/>
    <w:rsid w:val="00066474"/>
    <w:rsid w:val="000666D7"/>
    <w:rsid w:val="00066E8E"/>
    <w:rsid w:val="0006726D"/>
    <w:rsid w:val="0006788D"/>
    <w:rsid w:val="00067F77"/>
    <w:rsid w:val="0007026D"/>
    <w:rsid w:val="00070292"/>
    <w:rsid w:val="000708EB"/>
    <w:rsid w:val="00070CF9"/>
    <w:rsid w:val="000728AE"/>
    <w:rsid w:val="000733F9"/>
    <w:rsid w:val="000734EE"/>
    <w:rsid w:val="000734F4"/>
    <w:rsid w:val="000739E8"/>
    <w:rsid w:val="00073E96"/>
    <w:rsid w:val="00074FD1"/>
    <w:rsid w:val="00076457"/>
    <w:rsid w:val="000764EB"/>
    <w:rsid w:val="00076798"/>
    <w:rsid w:val="00076E3D"/>
    <w:rsid w:val="00077D93"/>
    <w:rsid w:val="00077FF5"/>
    <w:rsid w:val="00080BF6"/>
    <w:rsid w:val="000813DC"/>
    <w:rsid w:val="000828DD"/>
    <w:rsid w:val="00083602"/>
    <w:rsid w:val="0008394A"/>
    <w:rsid w:val="00083A50"/>
    <w:rsid w:val="00084926"/>
    <w:rsid w:val="00086992"/>
    <w:rsid w:val="00090081"/>
    <w:rsid w:val="00090599"/>
    <w:rsid w:val="0009070F"/>
    <w:rsid w:val="000912AF"/>
    <w:rsid w:val="00092E0B"/>
    <w:rsid w:val="00094499"/>
    <w:rsid w:val="000A08C9"/>
    <w:rsid w:val="000A0EDB"/>
    <w:rsid w:val="000A34B6"/>
    <w:rsid w:val="000A4D2A"/>
    <w:rsid w:val="000A6191"/>
    <w:rsid w:val="000A6D00"/>
    <w:rsid w:val="000A7805"/>
    <w:rsid w:val="000B2F2F"/>
    <w:rsid w:val="000B47D5"/>
    <w:rsid w:val="000B4BF7"/>
    <w:rsid w:val="000B4F83"/>
    <w:rsid w:val="000B5CD5"/>
    <w:rsid w:val="000B60B1"/>
    <w:rsid w:val="000B6531"/>
    <w:rsid w:val="000B6FC1"/>
    <w:rsid w:val="000C0059"/>
    <w:rsid w:val="000C01D4"/>
    <w:rsid w:val="000C48D9"/>
    <w:rsid w:val="000C58DD"/>
    <w:rsid w:val="000C5962"/>
    <w:rsid w:val="000C609D"/>
    <w:rsid w:val="000C61F6"/>
    <w:rsid w:val="000C6EB0"/>
    <w:rsid w:val="000C769D"/>
    <w:rsid w:val="000C7A5F"/>
    <w:rsid w:val="000D0AA2"/>
    <w:rsid w:val="000D0FCD"/>
    <w:rsid w:val="000D15D9"/>
    <w:rsid w:val="000D2FC8"/>
    <w:rsid w:val="000D4249"/>
    <w:rsid w:val="000D488B"/>
    <w:rsid w:val="000D7C96"/>
    <w:rsid w:val="000E0240"/>
    <w:rsid w:val="000E1E27"/>
    <w:rsid w:val="000E21E2"/>
    <w:rsid w:val="000E26EA"/>
    <w:rsid w:val="000E359A"/>
    <w:rsid w:val="000E37D9"/>
    <w:rsid w:val="000E4ABE"/>
    <w:rsid w:val="000E4D37"/>
    <w:rsid w:val="000E5A36"/>
    <w:rsid w:val="000E5F7B"/>
    <w:rsid w:val="000E623A"/>
    <w:rsid w:val="000E7876"/>
    <w:rsid w:val="000F00CF"/>
    <w:rsid w:val="000F0B37"/>
    <w:rsid w:val="000F16B2"/>
    <w:rsid w:val="000F1DC2"/>
    <w:rsid w:val="000F1F78"/>
    <w:rsid w:val="000F1F8F"/>
    <w:rsid w:val="000F227D"/>
    <w:rsid w:val="000F2F2E"/>
    <w:rsid w:val="000F3172"/>
    <w:rsid w:val="000F36BC"/>
    <w:rsid w:val="000F3CBA"/>
    <w:rsid w:val="000F428D"/>
    <w:rsid w:val="000F4CBE"/>
    <w:rsid w:val="000F5E87"/>
    <w:rsid w:val="000F7063"/>
    <w:rsid w:val="000F7BE7"/>
    <w:rsid w:val="000F7EB1"/>
    <w:rsid w:val="00100E41"/>
    <w:rsid w:val="00102007"/>
    <w:rsid w:val="0010229B"/>
    <w:rsid w:val="0010290F"/>
    <w:rsid w:val="00104B71"/>
    <w:rsid w:val="00105ACF"/>
    <w:rsid w:val="001062E5"/>
    <w:rsid w:val="0010637C"/>
    <w:rsid w:val="00106895"/>
    <w:rsid w:val="00110FD8"/>
    <w:rsid w:val="0011102E"/>
    <w:rsid w:val="001117B5"/>
    <w:rsid w:val="0011208E"/>
    <w:rsid w:val="00112F35"/>
    <w:rsid w:val="00113552"/>
    <w:rsid w:val="00113999"/>
    <w:rsid w:val="0011426E"/>
    <w:rsid w:val="0011446D"/>
    <w:rsid w:val="00115271"/>
    <w:rsid w:val="00115C84"/>
    <w:rsid w:val="00115CC6"/>
    <w:rsid w:val="00116048"/>
    <w:rsid w:val="00117100"/>
    <w:rsid w:val="00117B0C"/>
    <w:rsid w:val="00120068"/>
    <w:rsid w:val="001208DE"/>
    <w:rsid w:val="0012147B"/>
    <w:rsid w:val="001219CD"/>
    <w:rsid w:val="00122EA9"/>
    <w:rsid w:val="001243FE"/>
    <w:rsid w:val="001244B4"/>
    <w:rsid w:val="00124ABB"/>
    <w:rsid w:val="001253AD"/>
    <w:rsid w:val="00126BB5"/>
    <w:rsid w:val="00131940"/>
    <w:rsid w:val="00134E82"/>
    <w:rsid w:val="00135474"/>
    <w:rsid w:val="00135E64"/>
    <w:rsid w:val="00137CEE"/>
    <w:rsid w:val="00137DB3"/>
    <w:rsid w:val="0014046B"/>
    <w:rsid w:val="0014047C"/>
    <w:rsid w:val="001412E5"/>
    <w:rsid w:val="00141830"/>
    <w:rsid w:val="00141C47"/>
    <w:rsid w:val="00142F61"/>
    <w:rsid w:val="001435F6"/>
    <w:rsid w:val="00143D98"/>
    <w:rsid w:val="00143FFF"/>
    <w:rsid w:val="00144A4B"/>
    <w:rsid w:val="00144AD0"/>
    <w:rsid w:val="00146CCC"/>
    <w:rsid w:val="00147EF1"/>
    <w:rsid w:val="0015031C"/>
    <w:rsid w:val="00151056"/>
    <w:rsid w:val="00151B41"/>
    <w:rsid w:val="00151DF7"/>
    <w:rsid w:val="0015256A"/>
    <w:rsid w:val="00152D40"/>
    <w:rsid w:val="001533E1"/>
    <w:rsid w:val="00153983"/>
    <w:rsid w:val="00153D4F"/>
    <w:rsid w:val="00155166"/>
    <w:rsid w:val="00155319"/>
    <w:rsid w:val="00155F0F"/>
    <w:rsid w:val="001576E3"/>
    <w:rsid w:val="001601C4"/>
    <w:rsid w:val="001602EA"/>
    <w:rsid w:val="00160D7F"/>
    <w:rsid w:val="0016106A"/>
    <w:rsid w:val="0016190A"/>
    <w:rsid w:val="00162783"/>
    <w:rsid w:val="0016335E"/>
    <w:rsid w:val="001642B9"/>
    <w:rsid w:val="001647B6"/>
    <w:rsid w:val="00164AD9"/>
    <w:rsid w:val="00165D0F"/>
    <w:rsid w:val="00166BB8"/>
    <w:rsid w:val="00166BF2"/>
    <w:rsid w:val="00167FC2"/>
    <w:rsid w:val="001700D3"/>
    <w:rsid w:val="001707E1"/>
    <w:rsid w:val="00170E9A"/>
    <w:rsid w:val="0017119F"/>
    <w:rsid w:val="001719BF"/>
    <w:rsid w:val="00171E7D"/>
    <w:rsid w:val="001727BC"/>
    <w:rsid w:val="001727FA"/>
    <w:rsid w:val="00172BB6"/>
    <w:rsid w:val="00173328"/>
    <w:rsid w:val="00173630"/>
    <w:rsid w:val="001739E1"/>
    <w:rsid w:val="00174C93"/>
    <w:rsid w:val="00176438"/>
    <w:rsid w:val="00177681"/>
    <w:rsid w:val="00177D98"/>
    <w:rsid w:val="0018000D"/>
    <w:rsid w:val="00180380"/>
    <w:rsid w:val="001824F9"/>
    <w:rsid w:val="00183BF5"/>
    <w:rsid w:val="00183E80"/>
    <w:rsid w:val="001845A7"/>
    <w:rsid w:val="00186954"/>
    <w:rsid w:val="00186D4C"/>
    <w:rsid w:val="00187B87"/>
    <w:rsid w:val="001903C8"/>
    <w:rsid w:val="001939E1"/>
    <w:rsid w:val="001940B1"/>
    <w:rsid w:val="00194910"/>
    <w:rsid w:val="00194D4D"/>
    <w:rsid w:val="0019571C"/>
    <w:rsid w:val="001957BB"/>
    <w:rsid w:val="00195A81"/>
    <w:rsid w:val="00195E27"/>
    <w:rsid w:val="00196088"/>
    <w:rsid w:val="00197784"/>
    <w:rsid w:val="001A14CC"/>
    <w:rsid w:val="001A231C"/>
    <w:rsid w:val="001A2791"/>
    <w:rsid w:val="001A2C99"/>
    <w:rsid w:val="001A3B21"/>
    <w:rsid w:val="001A3B70"/>
    <w:rsid w:val="001A4013"/>
    <w:rsid w:val="001A4E07"/>
    <w:rsid w:val="001A5BA9"/>
    <w:rsid w:val="001A7302"/>
    <w:rsid w:val="001B010E"/>
    <w:rsid w:val="001B026A"/>
    <w:rsid w:val="001B0842"/>
    <w:rsid w:val="001B12AD"/>
    <w:rsid w:val="001B1E33"/>
    <w:rsid w:val="001B344F"/>
    <w:rsid w:val="001B47E8"/>
    <w:rsid w:val="001B4A3F"/>
    <w:rsid w:val="001B56D2"/>
    <w:rsid w:val="001B643C"/>
    <w:rsid w:val="001B645A"/>
    <w:rsid w:val="001B69AF"/>
    <w:rsid w:val="001B7C4F"/>
    <w:rsid w:val="001C08D6"/>
    <w:rsid w:val="001C1DEF"/>
    <w:rsid w:val="001C2192"/>
    <w:rsid w:val="001C38F9"/>
    <w:rsid w:val="001C3D80"/>
    <w:rsid w:val="001C409C"/>
    <w:rsid w:val="001C55FA"/>
    <w:rsid w:val="001C7CFA"/>
    <w:rsid w:val="001D03EA"/>
    <w:rsid w:val="001D0598"/>
    <w:rsid w:val="001D166A"/>
    <w:rsid w:val="001D1A3C"/>
    <w:rsid w:val="001D2456"/>
    <w:rsid w:val="001D306A"/>
    <w:rsid w:val="001D4CE8"/>
    <w:rsid w:val="001D548B"/>
    <w:rsid w:val="001D5DC0"/>
    <w:rsid w:val="001E0F10"/>
    <w:rsid w:val="001E0F85"/>
    <w:rsid w:val="001E16AB"/>
    <w:rsid w:val="001E19A1"/>
    <w:rsid w:val="001E2577"/>
    <w:rsid w:val="001E2BF6"/>
    <w:rsid w:val="001E2C9F"/>
    <w:rsid w:val="001E2F85"/>
    <w:rsid w:val="001E3E5C"/>
    <w:rsid w:val="001E4967"/>
    <w:rsid w:val="001E4AC8"/>
    <w:rsid w:val="001E59E2"/>
    <w:rsid w:val="001E5C51"/>
    <w:rsid w:val="001E64D1"/>
    <w:rsid w:val="001E73D2"/>
    <w:rsid w:val="001E7CDF"/>
    <w:rsid w:val="001F044D"/>
    <w:rsid w:val="001F047E"/>
    <w:rsid w:val="001F0DE9"/>
    <w:rsid w:val="001F10DA"/>
    <w:rsid w:val="001F22A2"/>
    <w:rsid w:val="001F2A3E"/>
    <w:rsid w:val="001F2AA0"/>
    <w:rsid w:val="001F5FB7"/>
    <w:rsid w:val="001F7B8A"/>
    <w:rsid w:val="001F7FBA"/>
    <w:rsid w:val="002009AD"/>
    <w:rsid w:val="002035DB"/>
    <w:rsid w:val="00205F14"/>
    <w:rsid w:val="00206293"/>
    <w:rsid w:val="00206527"/>
    <w:rsid w:val="00207479"/>
    <w:rsid w:val="0021060B"/>
    <w:rsid w:val="00212396"/>
    <w:rsid w:val="00212B8B"/>
    <w:rsid w:val="002140C4"/>
    <w:rsid w:val="00214D9C"/>
    <w:rsid w:val="0021518B"/>
    <w:rsid w:val="002158B3"/>
    <w:rsid w:val="00216B76"/>
    <w:rsid w:val="00216BDE"/>
    <w:rsid w:val="00217532"/>
    <w:rsid w:val="00221DDC"/>
    <w:rsid w:val="002236A8"/>
    <w:rsid w:val="00224635"/>
    <w:rsid w:val="00224E8E"/>
    <w:rsid w:val="0022666A"/>
    <w:rsid w:val="002269B4"/>
    <w:rsid w:val="00226E32"/>
    <w:rsid w:val="00226F75"/>
    <w:rsid w:val="00227220"/>
    <w:rsid w:val="00231576"/>
    <w:rsid w:val="002318B3"/>
    <w:rsid w:val="002325F5"/>
    <w:rsid w:val="00232C99"/>
    <w:rsid w:val="002341F8"/>
    <w:rsid w:val="0023449D"/>
    <w:rsid w:val="002349CC"/>
    <w:rsid w:val="00234D92"/>
    <w:rsid w:val="00235BA3"/>
    <w:rsid w:val="00236832"/>
    <w:rsid w:val="002370FE"/>
    <w:rsid w:val="002402A6"/>
    <w:rsid w:val="00240D70"/>
    <w:rsid w:val="00242188"/>
    <w:rsid w:val="00242F00"/>
    <w:rsid w:val="00243434"/>
    <w:rsid w:val="0024494A"/>
    <w:rsid w:val="00244DCF"/>
    <w:rsid w:val="00244E81"/>
    <w:rsid w:val="00244E8C"/>
    <w:rsid w:val="00245235"/>
    <w:rsid w:val="00245BE4"/>
    <w:rsid w:val="002472B2"/>
    <w:rsid w:val="002515C5"/>
    <w:rsid w:val="0025174C"/>
    <w:rsid w:val="0025220A"/>
    <w:rsid w:val="00253286"/>
    <w:rsid w:val="00255037"/>
    <w:rsid w:val="0025524E"/>
    <w:rsid w:val="00255D94"/>
    <w:rsid w:val="002569FB"/>
    <w:rsid w:val="00256DC2"/>
    <w:rsid w:val="002579A7"/>
    <w:rsid w:val="00260632"/>
    <w:rsid w:val="00262581"/>
    <w:rsid w:val="00262749"/>
    <w:rsid w:val="00262881"/>
    <w:rsid w:val="0026640F"/>
    <w:rsid w:val="002668ED"/>
    <w:rsid w:val="002672EF"/>
    <w:rsid w:val="00267394"/>
    <w:rsid w:val="00270442"/>
    <w:rsid w:val="00270B67"/>
    <w:rsid w:val="0027152A"/>
    <w:rsid w:val="00272A1A"/>
    <w:rsid w:val="00273566"/>
    <w:rsid w:val="00274668"/>
    <w:rsid w:val="00274E61"/>
    <w:rsid w:val="00275AD1"/>
    <w:rsid w:val="002769FC"/>
    <w:rsid w:val="00276D72"/>
    <w:rsid w:val="002773D6"/>
    <w:rsid w:val="0027740F"/>
    <w:rsid w:val="0027759E"/>
    <w:rsid w:val="0028026F"/>
    <w:rsid w:val="002809F9"/>
    <w:rsid w:val="00281158"/>
    <w:rsid w:val="00281AF7"/>
    <w:rsid w:val="00281F68"/>
    <w:rsid w:val="00282CE8"/>
    <w:rsid w:val="00282EFB"/>
    <w:rsid w:val="00283818"/>
    <w:rsid w:val="00284E2E"/>
    <w:rsid w:val="00285128"/>
    <w:rsid w:val="00285ADF"/>
    <w:rsid w:val="00285B9D"/>
    <w:rsid w:val="00285EE3"/>
    <w:rsid w:val="00285F7E"/>
    <w:rsid w:val="0028609E"/>
    <w:rsid w:val="00286396"/>
    <w:rsid w:val="00286551"/>
    <w:rsid w:val="00287396"/>
    <w:rsid w:val="00287E19"/>
    <w:rsid w:val="00290251"/>
    <w:rsid w:val="00291849"/>
    <w:rsid w:val="00294DCD"/>
    <w:rsid w:val="00295AD5"/>
    <w:rsid w:val="002978E9"/>
    <w:rsid w:val="00297A4E"/>
    <w:rsid w:val="00297DB5"/>
    <w:rsid w:val="002A059B"/>
    <w:rsid w:val="002A135C"/>
    <w:rsid w:val="002A2A9A"/>
    <w:rsid w:val="002A2BCF"/>
    <w:rsid w:val="002A3601"/>
    <w:rsid w:val="002A3872"/>
    <w:rsid w:val="002A4E63"/>
    <w:rsid w:val="002A5B8A"/>
    <w:rsid w:val="002A609B"/>
    <w:rsid w:val="002A6F28"/>
    <w:rsid w:val="002A705F"/>
    <w:rsid w:val="002B235A"/>
    <w:rsid w:val="002B2661"/>
    <w:rsid w:val="002B2FC3"/>
    <w:rsid w:val="002B3119"/>
    <w:rsid w:val="002B33D5"/>
    <w:rsid w:val="002B5A33"/>
    <w:rsid w:val="002B5C37"/>
    <w:rsid w:val="002B5CD4"/>
    <w:rsid w:val="002B5D01"/>
    <w:rsid w:val="002B6B50"/>
    <w:rsid w:val="002B6D80"/>
    <w:rsid w:val="002B73BC"/>
    <w:rsid w:val="002B7748"/>
    <w:rsid w:val="002C0C5D"/>
    <w:rsid w:val="002C246E"/>
    <w:rsid w:val="002C2622"/>
    <w:rsid w:val="002C316F"/>
    <w:rsid w:val="002C4053"/>
    <w:rsid w:val="002C5189"/>
    <w:rsid w:val="002C546E"/>
    <w:rsid w:val="002C7DE7"/>
    <w:rsid w:val="002D0133"/>
    <w:rsid w:val="002D0C28"/>
    <w:rsid w:val="002D1B90"/>
    <w:rsid w:val="002D2916"/>
    <w:rsid w:val="002D2CE2"/>
    <w:rsid w:val="002D2D6B"/>
    <w:rsid w:val="002D2E63"/>
    <w:rsid w:val="002D505C"/>
    <w:rsid w:val="002D597E"/>
    <w:rsid w:val="002D5E2D"/>
    <w:rsid w:val="002D5F9D"/>
    <w:rsid w:val="002D6C8E"/>
    <w:rsid w:val="002D7075"/>
    <w:rsid w:val="002D745F"/>
    <w:rsid w:val="002D75AC"/>
    <w:rsid w:val="002E0557"/>
    <w:rsid w:val="002E09EE"/>
    <w:rsid w:val="002E0C82"/>
    <w:rsid w:val="002E4BE3"/>
    <w:rsid w:val="002E56B1"/>
    <w:rsid w:val="002E5DEE"/>
    <w:rsid w:val="002E6202"/>
    <w:rsid w:val="002E622D"/>
    <w:rsid w:val="002E673A"/>
    <w:rsid w:val="002E6C11"/>
    <w:rsid w:val="002E7245"/>
    <w:rsid w:val="002F04BD"/>
    <w:rsid w:val="002F0FE9"/>
    <w:rsid w:val="002F2601"/>
    <w:rsid w:val="002F3E5D"/>
    <w:rsid w:val="002F411A"/>
    <w:rsid w:val="003007BF"/>
    <w:rsid w:val="00301B0A"/>
    <w:rsid w:val="00301C07"/>
    <w:rsid w:val="00301CF5"/>
    <w:rsid w:val="00303F4F"/>
    <w:rsid w:val="00304252"/>
    <w:rsid w:val="00304EF3"/>
    <w:rsid w:val="00305B71"/>
    <w:rsid w:val="00305D1A"/>
    <w:rsid w:val="00306385"/>
    <w:rsid w:val="003067AC"/>
    <w:rsid w:val="00306A6E"/>
    <w:rsid w:val="00306C72"/>
    <w:rsid w:val="00307014"/>
    <w:rsid w:val="0031006F"/>
    <w:rsid w:val="0031035C"/>
    <w:rsid w:val="00310657"/>
    <w:rsid w:val="00310E4D"/>
    <w:rsid w:val="00311235"/>
    <w:rsid w:val="003117AA"/>
    <w:rsid w:val="0031278E"/>
    <w:rsid w:val="00312FC5"/>
    <w:rsid w:val="0031333C"/>
    <w:rsid w:val="00313406"/>
    <w:rsid w:val="003138A1"/>
    <w:rsid w:val="003140C7"/>
    <w:rsid w:val="00314151"/>
    <w:rsid w:val="003144A1"/>
    <w:rsid w:val="0031545B"/>
    <w:rsid w:val="00316A9C"/>
    <w:rsid w:val="00316E0E"/>
    <w:rsid w:val="003171B7"/>
    <w:rsid w:val="00317B20"/>
    <w:rsid w:val="0032272F"/>
    <w:rsid w:val="00323067"/>
    <w:rsid w:val="00323708"/>
    <w:rsid w:val="00323B9F"/>
    <w:rsid w:val="003241C7"/>
    <w:rsid w:val="00324EFF"/>
    <w:rsid w:val="00325036"/>
    <w:rsid w:val="003264AC"/>
    <w:rsid w:val="0032672E"/>
    <w:rsid w:val="00326DD7"/>
    <w:rsid w:val="00326EAC"/>
    <w:rsid w:val="003301BD"/>
    <w:rsid w:val="00330851"/>
    <w:rsid w:val="0033093E"/>
    <w:rsid w:val="003313B6"/>
    <w:rsid w:val="003314BC"/>
    <w:rsid w:val="00332ABE"/>
    <w:rsid w:val="00333BCA"/>
    <w:rsid w:val="00333EC6"/>
    <w:rsid w:val="00335B3A"/>
    <w:rsid w:val="00337B90"/>
    <w:rsid w:val="00337D5E"/>
    <w:rsid w:val="00341002"/>
    <w:rsid w:val="00342555"/>
    <w:rsid w:val="003433E1"/>
    <w:rsid w:val="0034341E"/>
    <w:rsid w:val="0034354A"/>
    <w:rsid w:val="00343603"/>
    <w:rsid w:val="00343D77"/>
    <w:rsid w:val="00344EC6"/>
    <w:rsid w:val="00345218"/>
    <w:rsid w:val="00345DC2"/>
    <w:rsid w:val="00346661"/>
    <w:rsid w:val="0034703C"/>
    <w:rsid w:val="00347BFE"/>
    <w:rsid w:val="00347CC0"/>
    <w:rsid w:val="00347D86"/>
    <w:rsid w:val="00350029"/>
    <w:rsid w:val="0035004C"/>
    <w:rsid w:val="003501C0"/>
    <w:rsid w:val="00351B1E"/>
    <w:rsid w:val="00352067"/>
    <w:rsid w:val="003531FF"/>
    <w:rsid w:val="00353228"/>
    <w:rsid w:val="00353488"/>
    <w:rsid w:val="00354D6A"/>
    <w:rsid w:val="0035563F"/>
    <w:rsid w:val="003556DC"/>
    <w:rsid w:val="003562FA"/>
    <w:rsid w:val="00361095"/>
    <w:rsid w:val="003612C0"/>
    <w:rsid w:val="00361EEF"/>
    <w:rsid w:val="0036330A"/>
    <w:rsid w:val="00366A7E"/>
    <w:rsid w:val="00366DDE"/>
    <w:rsid w:val="00367841"/>
    <w:rsid w:val="003700F6"/>
    <w:rsid w:val="00370C9C"/>
    <w:rsid w:val="00370DD0"/>
    <w:rsid w:val="003712AA"/>
    <w:rsid w:val="003734DC"/>
    <w:rsid w:val="00373894"/>
    <w:rsid w:val="003741C6"/>
    <w:rsid w:val="00374FC9"/>
    <w:rsid w:val="00375396"/>
    <w:rsid w:val="00376656"/>
    <w:rsid w:val="003767A4"/>
    <w:rsid w:val="00376CBD"/>
    <w:rsid w:val="00377263"/>
    <w:rsid w:val="00377B74"/>
    <w:rsid w:val="00377E1A"/>
    <w:rsid w:val="003809D1"/>
    <w:rsid w:val="003810DE"/>
    <w:rsid w:val="00382322"/>
    <w:rsid w:val="00383254"/>
    <w:rsid w:val="003839BA"/>
    <w:rsid w:val="00383BBB"/>
    <w:rsid w:val="00383CF1"/>
    <w:rsid w:val="003850F9"/>
    <w:rsid w:val="0038551F"/>
    <w:rsid w:val="0038565A"/>
    <w:rsid w:val="00385952"/>
    <w:rsid w:val="00385B65"/>
    <w:rsid w:val="00386836"/>
    <w:rsid w:val="00386A02"/>
    <w:rsid w:val="003878AA"/>
    <w:rsid w:val="0039252E"/>
    <w:rsid w:val="00392DB9"/>
    <w:rsid w:val="003934B5"/>
    <w:rsid w:val="00394553"/>
    <w:rsid w:val="003949D8"/>
    <w:rsid w:val="003953DC"/>
    <w:rsid w:val="003966F6"/>
    <w:rsid w:val="003976AE"/>
    <w:rsid w:val="003A0482"/>
    <w:rsid w:val="003A1463"/>
    <w:rsid w:val="003A1DFB"/>
    <w:rsid w:val="003A3403"/>
    <w:rsid w:val="003A341F"/>
    <w:rsid w:val="003A37ED"/>
    <w:rsid w:val="003A396C"/>
    <w:rsid w:val="003A3A63"/>
    <w:rsid w:val="003A3FF3"/>
    <w:rsid w:val="003A48F3"/>
    <w:rsid w:val="003A4D45"/>
    <w:rsid w:val="003A5381"/>
    <w:rsid w:val="003A57B7"/>
    <w:rsid w:val="003A5EF6"/>
    <w:rsid w:val="003A61E7"/>
    <w:rsid w:val="003A6252"/>
    <w:rsid w:val="003A6C80"/>
    <w:rsid w:val="003A744A"/>
    <w:rsid w:val="003A7BD3"/>
    <w:rsid w:val="003B0FE7"/>
    <w:rsid w:val="003B1381"/>
    <w:rsid w:val="003B157A"/>
    <w:rsid w:val="003B1BB0"/>
    <w:rsid w:val="003B2480"/>
    <w:rsid w:val="003B3791"/>
    <w:rsid w:val="003B4D2C"/>
    <w:rsid w:val="003B52C5"/>
    <w:rsid w:val="003B55FC"/>
    <w:rsid w:val="003B7153"/>
    <w:rsid w:val="003B7673"/>
    <w:rsid w:val="003C0256"/>
    <w:rsid w:val="003C04FD"/>
    <w:rsid w:val="003C1826"/>
    <w:rsid w:val="003C23F0"/>
    <w:rsid w:val="003C2B14"/>
    <w:rsid w:val="003C3379"/>
    <w:rsid w:val="003C3DFD"/>
    <w:rsid w:val="003C45B5"/>
    <w:rsid w:val="003C5672"/>
    <w:rsid w:val="003C6012"/>
    <w:rsid w:val="003C6E94"/>
    <w:rsid w:val="003D04F7"/>
    <w:rsid w:val="003D0560"/>
    <w:rsid w:val="003D201A"/>
    <w:rsid w:val="003D24C5"/>
    <w:rsid w:val="003D3811"/>
    <w:rsid w:val="003D41CE"/>
    <w:rsid w:val="003D4BEE"/>
    <w:rsid w:val="003D4E4B"/>
    <w:rsid w:val="003D54B0"/>
    <w:rsid w:val="003D63BD"/>
    <w:rsid w:val="003D6794"/>
    <w:rsid w:val="003E0FFD"/>
    <w:rsid w:val="003E1049"/>
    <w:rsid w:val="003E156D"/>
    <w:rsid w:val="003E1A81"/>
    <w:rsid w:val="003E294F"/>
    <w:rsid w:val="003E2B97"/>
    <w:rsid w:val="003E33C0"/>
    <w:rsid w:val="003E4903"/>
    <w:rsid w:val="003E6206"/>
    <w:rsid w:val="003E62D5"/>
    <w:rsid w:val="003E6C92"/>
    <w:rsid w:val="003E760F"/>
    <w:rsid w:val="003F01F1"/>
    <w:rsid w:val="003F075B"/>
    <w:rsid w:val="003F1D30"/>
    <w:rsid w:val="003F211F"/>
    <w:rsid w:val="003F39A6"/>
    <w:rsid w:val="003F4D2C"/>
    <w:rsid w:val="003F5AA9"/>
    <w:rsid w:val="003F6125"/>
    <w:rsid w:val="003F6520"/>
    <w:rsid w:val="003F6C79"/>
    <w:rsid w:val="003F6EA3"/>
    <w:rsid w:val="003F7B6F"/>
    <w:rsid w:val="004014EA"/>
    <w:rsid w:val="00403331"/>
    <w:rsid w:val="004053FB"/>
    <w:rsid w:val="004054D5"/>
    <w:rsid w:val="004066C5"/>
    <w:rsid w:val="004112D1"/>
    <w:rsid w:val="00411306"/>
    <w:rsid w:val="004119E2"/>
    <w:rsid w:val="0041250B"/>
    <w:rsid w:val="00412D0A"/>
    <w:rsid w:val="00412F8F"/>
    <w:rsid w:val="004146ED"/>
    <w:rsid w:val="00414ED8"/>
    <w:rsid w:val="00415D18"/>
    <w:rsid w:val="00417BBD"/>
    <w:rsid w:val="00417F1C"/>
    <w:rsid w:val="00420A20"/>
    <w:rsid w:val="004218CE"/>
    <w:rsid w:val="00422B7B"/>
    <w:rsid w:val="00422F05"/>
    <w:rsid w:val="00424B23"/>
    <w:rsid w:val="00425174"/>
    <w:rsid w:val="00427221"/>
    <w:rsid w:val="004307A8"/>
    <w:rsid w:val="00431043"/>
    <w:rsid w:val="00431766"/>
    <w:rsid w:val="00431F5A"/>
    <w:rsid w:val="00432034"/>
    <w:rsid w:val="004332CC"/>
    <w:rsid w:val="00433F00"/>
    <w:rsid w:val="00434754"/>
    <w:rsid w:val="00434852"/>
    <w:rsid w:val="0043488F"/>
    <w:rsid w:val="00434EBB"/>
    <w:rsid w:val="00435090"/>
    <w:rsid w:val="004357C4"/>
    <w:rsid w:val="00435FFA"/>
    <w:rsid w:val="0043623A"/>
    <w:rsid w:val="00436946"/>
    <w:rsid w:val="0043727F"/>
    <w:rsid w:val="00437909"/>
    <w:rsid w:val="00440818"/>
    <w:rsid w:val="00440CFD"/>
    <w:rsid w:val="00441D80"/>
    <w:rsid w:val="00442383"/>
    <w:rsid w:val="004426FA"/>
    <w:rsid w:val="00442EF9"/>
    <w:rsid w:val="0044342C"/>
    <w:rsid w:val="0044356D"/>
    <w:rsid w:val="0044364D"/>
    <w:rsid w:val="00443B96"/>
    <w:rsid w:val="00444D1B"/>
    <w:rsid w:val="0044642F"/>
    <w:rsid w:val="004471A4"/>
    <w:rsid w:val="00447707"/>
    <w:rsid w:val="00447FE5"/>
    <w:rsid w:val="004507D9"/>
    <w:rsid w:val="00450B48"/>
    <w:rsid w:val="00453036"/>
    <w:rsid w:val="004535C7"/>
    <w:rsid w:val="004540E0"/>
    <w:rsid w:val="004546AA"/>
    <w:rsid w:val="004546B2"/>
    <w:rsid w:val="00455B5E"/>
    <w:rsid w:val="00455E17"/>
    <w:rsid w:val="004566FA"/>
    <w:rsid w:val="00457411"/>
    <w:rsid w:val="0046065A"/>
    <w:rsid w:val="00461507"/>
    <w:rsid w:val="00462425"/>
    <w:rsid w:val="00462BB1"/>
    <w:rsid w:val="00464155"/>
    <w:rsid w:val="0046488F"/>
    <w:rsid w:val="004653D4"/>
    <w:rsid w:val="00465681"/>
    <w:rsid w:val="00465D9C"/>
    <w:rsid w:val="004665A3"/>
    <w:rsid w:val="00466CAB"/>
    <w:rsid w:val="00466F0B"/>
    <w:rsid w:val="00466F66"/>
    <w:rsid w:val="004672C6"/>
    <w:rsid w:val="0046748A"/>
    <w:rsid w:val="00467650"/>
    <w:rsid w:val="004704EE"/>
    <w:rsid w:val="004709B4"/>
    <w:rsid w:val="00471F90"/>
    <w:rsid w:val="00472E49"/>
    <w:rsid w:val="00473565"/>
    <w:rsid w:val="00473843"/>
    <w:rsid w:val="00474188"/>
    <w:rsid w:val="004758AF"/>
    <w:rsid w:val="00476312"/>
    <w:rsid w:val="0047656A"/>
    <w:rsid w:val="004768AF"/>
    <w:rsid w:val="0047695E"/>
    <w:rsid w:val="00476C9B"/>
    <w:rsid w:val="004845EE"/>
    <w:rsid w:val="00484F8E"/>
    <w:rsid w:val="00485846"/>
    <w:rsid w:val="0048733A"/>
    <w:rsid w:val="00487A87"/>
    <w:rsid w:val="00491628"/>
    <w:rsid w:val="0049221A"/>
    <w:rsid w:val="00494255"/>
    <w:rsid w:val="00494606"/>
    <w:rsid w:val="0049484D"/>
    <w:rsid w:val="00494A56"/>
    <w:rsid w:val="00494C00"/>
    <w:rsid w:val="0049752E"/>
    <w:rsid w:val="00497F84"/>
    <w:rsid w:val="004A0301"/>
    <w:rsid w:val="004A0472"/>
    <w:rsid w:val="004A070E"/>
    <w:rsid w:val="004A0A75"/>
    <w:rsid w:val="004A0CB8"/>
    <w:rsid w:val="004A12CC"/>
    <w:rsid w:val="004A1B7E"/>
    <w:rsid w:val="004A22C0"/>
    <w:rsid w:val="004A363E"/>
    <w:rsid w:val="004A46C6"/>
    <w:rsid w:val="004A5423"/>
    <w:rsid w:val="004A5B25"/>
    <w:rsid w:val="004A5D73"/>
    <w:rsid w:val="004A7871"/>
    <w:rsid w:val="004B2C7D"/>
    <w:rsid w:val="004B4AFF"/>
    <w:rsid w:val="004B5033"/>
    <w:rsid w:val="004B5A68"/>
    <w:rsid w:val="004B618F"/>
    <w:rsid w:val="004B62C0"/>
    <w:rsid w:val="004B7272"/>
    <w:rsid w:val="004B73D3"/>
    <w:rsid w:val="004B7C8A"/>
    <w:rsid w:val="004C09B7"/>
    <w:rsid w:val="004C150B"/>
    <w:rsid w:val="004C1C0F"/>
    <w:rsid w:val="004C21E9"/>
    <w:rsid w:val="004C338D"/>
    <w:rsid w:val="004C475D"/>
    <w:rsid w:val="004C5586"/>
    <w:rsid w:val="004C5CE5"/>
    <w:rsid w:val="004C64F7"/>
    <w:rsid w:val="004C6506"/>
    <w:rsid w:val="004C76F7"/>
    <w:rsid w:val="004C7FAF"/>
    <w:rsid w:val="004D0019"/>
    <w:rsid w:val="004D074E"/>
    <w:rsid w:val="004D1811"/>
    <w:rsid w:val="004D2029"/>
    <w:rsid w:val="004D38E2"/>
    <w:rsid w:val="004D3B82"/>
    <w:rsid w:val="004D5455"/>
    <w:rsid w:val="004D5516"/>
    <w:rsid w:val="004D6BA8"/>
    <w:rsid w:val="004D701D"/>
    <w:rsid w:val="004D706D"/>
    <w:rsid w:val="004D7765"/>
    <w:rsid w:val="004D776F"/>
    <w:rsid w:val="004D78E0"/>
    <w:rsid w:val="004D7FE0"/>
    <w:rsid w:val="004E0B53"/>
    <w:rsid w:val="004E0E23"/>
    <w:rsid w:val="004E330B"/>
    <w:rsid w:val="004E401A"/>
    <w:rsid w:val="004E451F"/>
    <w:rsid w:val="004E4BEA"/>
    <w:rsid w:val="004E4E9E"/>
    <w:rsid w:val="004E5D04"/>
    <w:rsid w:val="004E6A12"/>
    <w:rsid w:val="004E7480"/>
    <w:rsid w:val="004E7F6D"/>
    <w:rsid w:val="004F11A3"/>
    <w:rsid w:val="004F11B3"/>
    <w:rsid w:val="004F1A17"/>
    <w:rsid w:val="004F1F6B"/>
    <w:rsid w:val="004F4D0E"/>
    <w:rsid w:val="004F5605"/>
    <w:rsid w:val="004F5ACF"/>
    <w:rsid w:val="004F78A0"/>
    <w:rsid w:val="004F7DC5"/>
    <w:rsid w:val="005006B9"/>
    <w:rsid w:val="00500FA8"/>
    <w:rsid w:val="0050211D"/>
    <w:rsid w:val="005029CE"/>
    <w:rsid w:val="00502D52"/>
    <w:rsid w:val="0050353D"/>
    <w:rsid w:val="00503AA0"/>
    <w:rsid w:val="0050539A"/>
    <w:rsid w:val="00506509"/>
    <w:rsid w:val="00507366"/>
    <w:rsid w:val="00507E4F"/>
    <w:rsid w:val="00510D89"/>
    <w:rsid w:val="00511357"/>
    <w:rsid w:val="00511894"/>
    <w:rsid w:val="00512DE1"/>
    <w:rsid w:val="00513BE8"/>
    <w:rsid w:val="005153F2"/>
    <w:rsid w:val="00516138"/>
    <w:rsid w:val="0051631F"/>
    <w:rsid w:val="00516FB5"/>
    <w:rsid w:val="00517AED"/>
    <w:rsid w:val="00517FF9"/>
    <w:rsid w:val="005210D4"/>
    <w:rsid w:val="00521740"/>
    <w:rsid w:val="005224E8"/>
    <w:rsid w:val="00522DBC"/>
    <w:rsid w:val="005235E6"/>
    <w:rsid w:val="0052365B"/>
    <w:rsid w:val="005236C2"/>
    <w:rsid w:val="00523D53"/>
    <w:rsid w:val="00524BDD"/>
    <w:rsid w:val="005264C6"/>
    <w:rsid w:val="005264D7"/>
    <w:rsid w:val="0052679B"/>
    <w:rsid w:val="00526EB1"/>
    <w:rsid w:val="00530901"/>
    <w:rsid w:val="00530AB3"/>
    <w:rsid w:val="00530E9C"/>
    <w:rsid w:val="00531B41"/>
    <w:rsid w:val="00531F91"/>
    <w:rsid w:val="0053245B"/>
    <w:rsid w:val="00533119"/>
    <w:rsid w:val="005334B3"/>
    <w:rsid w:val="00534A41"/>
    <w:rsid w:val="00535920"/>
    <w:rsid w:val="00536221"/>
    <w:rsid w:val="00536DE3"/>
    <w:rsid w:val="00536E55"/>
    <w:rsid w:val="00536ECD"/>
    <w:rsid w:val="00536EF7"/>
    <w:rsid w:val="005377E8"/>
    <w:rsid w:val="00540363"/>
    <w:rsid w:val="0054062E"/>
    <w:rsid w:val="00541201"/>
    <w:rsid w:val="00541649"/>
    <w:rsid w:val="0054188A"/>
    <w:rsid w:val="00541D3B"/>
    <w:rsid w:val="00541E0A"/>
    <w:rsid w:val="005423C1"/>
    <w:rsid w:val="00542624"/>
    <w:rsid w:val="00543297"/>
    <w:rsid w:val="00543948"/>
    <w:rsid w:val="005445AB"/>
    <w:rsid w:val="00544619"/>
    <w:rsid w:val="00544890"/>
    <w:rsid w:val="0054557D"/>
    <w:rsid w:val="00547197"/>
    <w:rsid w:val="0055162C"/>
    <w:rsid w:val="00551A67"/>
    <w:rsid w:val="00552242"/>
    <w:rsid w:val="00552A11"/>
    <w:rsid w:val="00552F3A"/>
    <w:rsid w:val="00553382"/>
    <w:rsid w:val="005538B3"/>
    <w:rsid w:val="00553C51"/>
    <w:rsid w:val="00553EE8"/>
    <w:rsid w:val="00554ACA"/>
    <w:rsid w:val="005550FC"/>
    <w:rsid w:val="00555A55"/>
    <w:rsid w:val="005567B5"/>
    <w:rsid w:val="00556DD0"/>
    <w:rsid w:val="00556F95"/>
    <w:rsid w:val="00557406"/>
    <w:rsid w:val="00557CFF"/>
    <w:rsid w:val="00560E52"/>
    <w:rsid w:val="005614DB"/>
    <w:rsid w:val="005622B6"/>
    <w:rsid w:val="0056272F"/>
    <w:rsid w:val="005628C8"/>
    <w:rsid w:val="00563A50"/>
    <w:rsid w:val="00564430"/>
    <w:rsid w:val="00565362"/>
    <w:rsid w:val="005659B4"/>
    <w:rsid w:val="00565ED6"/>
    <w:rsid w:val="00566D74"/>
    <w:rsid w:val="00567E8F"/>
    <w:rsid w:val="005701BB"/>
    <w:rsid w:val="0057140B"/>
    <w:rsid w:val="0057237F"/>
    <w:rsid w:val="00572DBB"/>
    <w:rsid w:val="0057383C"/>
    <w:rsid w:val="00573F7F"/>
    <w:rsid w:val="00574A47"/>
    <w:rsid w:val="00574B7A"/>
    <w:rsid w:val="0057550C"/>
    <w:rsid w:val="00576141"/>
    <w:rsid w:val="005763EB"/>
    <w:rsid w:val="00576F49"/>
    <w:rsid w:val="005773FB"/>
    <w:rsid w:val="0057758F"/>
    <w:rsid w:val="005804A8"/>
    <w:rsid w:val="00581B98"/>
    <w:rsid w:val="0058277F"/>
    <w:rsid w:val="00582B65"/>
    <w:rsid w:val="00583763"/>
    <w:rsid w:val="00585F2F"/>
    <w:rsid w:val="00587911"/>
    <w:rsid w:val="00591086"/>
    <w:rsid w:val="00593752"/>
    <w:rsid w:val="0059463F"/>
    <w:rsid w:val="00595D99"/>
    <w:rsid w:val="005A0D10"/>
    <w:rsid w:val="005A3716"/>
    <w:rsid w:val="005A3C86"/>
    <w:rsid w:val="005A513A"/>
    <w:rsid w:val="005A59CA"/>
    <w:rsid w:val="005A5DCD"/>
    <w:rsid w:val="005A5DFF"/>
    <w:rsid w:val="005A6CAC"/>
    <w:rsid w:val="005B05D6"/>
    <w:rsid w:val="005B17B8"/>
    <w:rsid w:val="005B3541"/>
    <w:rsid w:val="005B4B33"/>
    <w:rsid w:val="005B60EB"/>
    <w:rsid w:val="005B720D"/>
    <w:rsid w:val="005C0F01"/>
    <w:rsid w:val="005C1DB8"/>
    <w:rsid w:val="005C23AA"/>
    <w:rsid w:val="005C42FB"/>
    <w:rsid w:val="005C481C"/>
    <w:rsid w:val="005C5F5E"/>
    <w:rsid w:val="005C5F98"/>
    <w:rsid w:val="005C7765"/>
    <w:rsid w:val="005C7F39"/>
    <w:rsid w:val="005D0CFB"/>
    <w:rsid w:val="005D0E9F"/>
    <w:rsid w:val="005D23BE"/>
    <w:rsid w:val="005D2884"/>
    <w:rsid w:val="005D3133"/>
    <w:rsid w:val="005D3AD7"/>
    <w:rsid w:val="005D5003"/>
    <w:rsid w:val="005D55D7"/>
    <w:rsid w:val="005E013A"/>
    <w:rsid w:val="005E0762"/>
    <w:rsid w:val="005E0BFD"/>
    <w:rsid w:val="005E10F6"/>
    <w:rsid w:val="005E16AB"/>
    <w:rsid w:val="005E18C3"/>
    <w:rsid w:val="005E321A"/>
    <w:rsid w:val="005E39F9"/>
    <w:rsid w:val="005E404A"/>
    <w:rsid w:val="005E40D4"/>
    <w:rsid w:val="005E42EC"/>
    <w:rsid w:val="005E43FB"/>
    <w:rsid w:val="005E4AE6"/>
    <w:rsid w:val="005E57DF"/>
    <w:rsid w:val="005E582A"/>
    <w:rsid w:val="005E6D66"/>
    <w:rsid w:val="005E7D03"/>
    <w:rsid w:val="005F0549"/>
    <w:rsid w:val="005F0F51"/>
    <w:rsid w:val="005F104B"/>
    <w:rsid w:val="005F1C23"/>
    <w:rsid w:val="005F3ACE"/>
    <w:rsid w:val="005F3CD0"/>
    <w:rsid w:val="005F4440"/>
    <w:rsid w:val="005F5708"/>
    <w:rsid w:val="005F600E"/>
    <w:rsid w:val="005F60E8"/>
    <w:rsid w:val="005F7468"/>
    <w:rsid w:val="005F7A23"/>
    <w:rsid w:val="00600813"/>
    <w:rsid w:val="00600ABD"/>
    <w:rsid w:val="00601000"/>
    <w:rsid w:val="00601265"/>
    <w:rsid w:val="006015FD"/>
    <w:rsid w:val="006025A6"/>
    <w:rsid w:val="006025F4"/>
    <w:rsid w:val="0060278F"/>
    <w:rsid w:val="00602A9C"/>
    <w:rsid w:val="0060336D"/>
    <w:rsid w:val="00603469"/>
    <w:rsid w:val="0060390D"/>
    <w:rsid w:val="00604047"/>
    <w:rsid w:val="0060471F"/>
    <w:rsid w:val="00605C2B"/>
    <w:rsid w:val="006061D2"/>
    <w:rsid w:val="00606980"/>
    <w:rsid w:val="0061023E"/>
    <w:rsid w:val="00610E9F"/>
    <w:rsid w:val="006112A8"/>
    <w:rsid w:val="00611A94"/>
    <w:rsid w:val="00611C10"/>
    <w:rsid w:val="006120E2"/>
    <w:rsid w:val="0061217B"/>
    <w:rsid w:val="00613272"/>
    <w:rsid w:val="006138C4"/>
    <w:rsid w:val="00613D31"/>
    <w:rsid w:val="00614676"/>
    <w:rsid w:val="006148DA"/>
    <w:rsid w:val="006153B0"/>
    <w:rsid w:val="00615BD4"/>
    <w:rsid w:val="006166DA"/>
    <w:rsid w:val="006176B9"/>
    <w:rsid w:val="00620104"/>
    <w:rsid w:val="0062050E"/>
    <w:rsid w:val="00620C76"/>
    <w:rsid w:val="00620D01"/>
    <w:rsid w:val="00621581"/>
    <w:rsid w:val="00621942"/>
    <w:rsid w:val="00622624"/>
    <w:rsid w:val="00622638"/>
    <w:rsid w:val="00623508"/>
    <w:rsid w:val="0062365B"/>
    <w:rsid w:val="00623E9A"/>
    <w:rsid w:val="006256CD"/>
    <w:rsid w:val="00630719"/>
    <w:rsid w:val="00631107"/>
    <w:rsid w:val="006314FE"/>
    <w:rsid w:val="00632968"/>
    <w:rsid w:val="00635239"/>
    <w:rsid w:val="0063731D"/>
    <w:rsid w:val="00637DEB"/>
    <w:rsid w:val="00637DFD"/>
    <w:rsid w:val="00640105"/>
    <w:rsid w:val="00640164"/>
    <w:rsid w:val="00640823"/>
    <w:rsid w:val="00640B9E"/>
    <w:rsid w:val="00642DAF"/>
    <w:rsid w:val="00643E4B"/>
    <w:rsid w:val="0064499E"/>
    <w:rsid w:val="00646AF5"/>
    <w:rsid w:val="00646EEA"/>
    <w:rsid w:val="00647A9D"/>
    <w:rsid w:val="00647AA0"/>
    <w:rsid w:val="0065015D"/>
    <w:rsid w:val="00650CD6"/>
    <w:rsid w:val="00650F5B"/>
    <w:rsid w:val="0065149F"/>
    <w:rsid w:val="00653BB2"/>
    <w:rsid w:val="00654031"/>
    <w:rsid w:val="006546CC"/>
    <w:rsid w:val="00654E0D"/>
    <w:rsid w:val="00660BBB"/>
    <w:rsid w:val="006612AB"/>
    <w:rsid w:val="00661B0D"/>
    <w:rsid w:val="006628FD"/>
    <w:rsid w:val="00662F90"/>
    <w:rsid w:val="00663709"/>
    <w:rsid w:val="00664ECA"/>
    <w:rsid w:val="006652DC"/>
    <w:rsid w:val="0066588E"/>
    <w:rsid w:val="006665BF"/>
    <w:rsid w:val="00666925"/>
    <w:rsid w:val="00667935"/>
    <w:rsid w:val="00670294"/>
    <w:rsid w:val="00670C0F"/>
    <w:rsid w:val="00670C8F"/>
    <w:rsid w:val="0067144E"/>
    <w:rsid w:val="006723AC"/>
    <w:rsid w:val="00673844"/>
    <w:rsid w:val="006745FF"/>
    <w:rsid w:val="006756B7"/>
    <w:rsid w:val="00676C53"/>
    <w:rsid w:val="006770BB"/>
    <w:rsid w:val="006770D0"/>
    <w:rsid w:val="006804ED"/>
    <w:rsid w:val="00681488"/>
    <w:rsid w:val="0068222F"/>
    <w:rsid w:val="00682566"/>
    <w:rsid w:val="00684749"/>
    <w:rsid w:val="006859B8"/>
    <w:rsid w:val="00686E1C"/>
    <w:rsid w:val="006872C6"/>
    <w:rsid w:val="0068757C"/>
    <w:rsid w:val="00687D47"/>
    <w:rsid w:val="00687FAF"/>
    <w:rsid w:val="0069100C"/>
    <w:rsid w:val="006913BD"/>
    <w:rsid w:val="00694850"/>
    <w:rsid w:val="00694AB0"/>
    <w:rsid w:val="006952A9"/>
    <w:rsid w:val="0069564E"/>
    <w:rsid w:val="00695A90"/>
    <w:rsid w:val="0069620F"/>
    <w:rsid w:val="006963A0"/>
    <w:rsid w:val="006963AD"/>
    <w:rsid w:val="00697932"/>
    <w:rsid w:val="006A0940"/>
    <w:rsid w:val="006A0DA6"/>
    <w:rsid w:val="006A11CF"/>
    <w:rsid w:val="006A29D0"/>
    <w:rsid w:val="006A29F6"/>
    <w:rsid w:val="006A2CA4"/>
    <w:rsid w:val="006A2D31"/>
    <w:rsid w:val="006A352E"/>
    <w:rsid w:val="006A3B1E"/>
    <w:rsid w:val="006A3DC7"/>
    <w:rsid w:val="006A4C78"/>
    <w:rsid w:val="006A4C85"/>
    <w:rsid w:val="006A53D6"/>
    <w:rsid w:val="006A609F"/>
    <w:rsid w:val="006A77C8"/>
    <w:rsid w:val="006B0799"/>
    <w:rsid w:val="006B092B"/>
    <w:rsid w:val="006B0CF1"/>
    <w:rsid w:val="006B1173"/>
    <w:rsid w:val="006B139C"/>
    <w:rsid w:val="006B17EF"/>
    <w:rsid w:val="006B34A9"/>
    <w:rsid w:val="006B3EB5"/>
    <w:rsid w:val="006B5C90"/>
    <w:rsid w:val="006B6005"/>
    <w:rsid w:val="006B6DED"/>
    <w:rsid w:val="006C05DE"/>
    <w:rsid w:val="006C124D"/>
    <w:rsid w:val="006C13C3"/>
    <w:rsid w:val="006C1DB8"/>
    <w:rsid w:val="006C2C43"/>
    <w:rsid w:val="006C2D34"/>
    <w:rsid w:val="006C3348"/>
    <w:rsid w:val="006C3B31"/>
    <w:rsid w:val="006C4E88"/>
    <w:rsid w:val="006C5059"/>
    <w:rsid w:val="006C532A"/>
    <w:rsid w:val="006C5988"/>
    <w:rsid w:val="006C5AA4"/>
    <w:rsid w:val="006C5E08"/>
    <w:rsid w:val="006C5EB3"/>
    <w:rsid w:val="006C5EE9"/>
    <w:rsid w:val="006C7B7F"/>
    <w:rsid w:val="006D0509"/>
    <w:rsid w:val="006D32EE"/>
    <w:rsid w:val="006D429E"/>
    <w:rsid w:val="006D5D8C"/>
    <w:rsid w:val="006D614D"/>
    <w:rsid w:val="006D7259"/>
    <w:rsid w:val="006D779B"/>
    <w:rsid w:val="006E043A"/>
    <w:rsid w:val="006E1D09"/>
    <w:rsid w:val="006E20A8"/>
    <w:rsid w:val="006E283F"/>
    <w:rsid w:val="006E2962"/>
    <w:rsid w:val="006E3CE6"/>
    <w:rsid w:val="006E41E2"/>
    <w:rsid w:val="006E5924"/>
    <w:rsid w:val="006E5B97"/>
    <w:rsid w:val="006E6043"/>
    <w:rsid w:val="006E66A6"/>
    <w:rsid w:val="006F05A3"/>
    <w:rsid w:val="006F15BF"/>
    <w:rsid w:val="006F1F40"/>
    <w:rsid w:val="006F3246"/>
    <w:rsid w:val="006F3571"/>
    <w:rsid w:val="006F488F"/>
    <w:rsid w:val="006F5158"/>
    <w:rsid w:val="006F54F1"/>
    <w:rsid w:val="006F5F81"/>
    <w:rsid w:val="006F6419"/>
    <w:rsid w:val="006F6C73"/>
    <w:rsid w:val="006F72BE"/>
    <w:rsid w:val="006F75E2"/>
    <w:rsid w:val="007002F1"/>
    <w:rsid w:val="00701241"/>
    <w:rsid w:val="007027EB"/>
    <w:rsid w:val="00702D8E"/>
    <w:rsid w:val="007033D9"/>
    <w:rsid w:val="00704FA2"/>
    <w:rsid w:val="00705141"/>
    <w:rsid w:val="007052D1"/>
    <w:rsid w:val="0070532B"/>
    <w:rsid w:val="00705D00"/>
    <w:rsid w:val="007066AC"/>
    <w:rsid w:val="00706E4F"/>
    <w:rsid w:val="00707145"/>
    <w:rsid w:val="00707806"/>
    <w:rsid w:val="00710A71"/>
    <w:rsid w:val="00710AF8"/>
    <w:rsid w:val="007113F7"/>
    <w:rsid w:val="007118C5"/>
    <w:rsid w:val="007123E0"/>
    <w:rsid w:val="007127C3"/>
    <w:rsid w:val="007128F0"/>
    <w:rsid w:val="00713629"/>
    <w:rsid w:val="00713665"/>
    <w:rsid w:val="00713FD6"/>
    <w:rsid w:val="00715B5E"/>
    <w:rsid w:val="00716258"/>
    <w:rsid w:val="00716E9D"/>
    <w:rsid w:val="00720C15"/>
    <w:rsid w:val="00720E5E"/>
    <w:rsid w:val="007216DF"/>
    <w:rsid w:val="00721E5E"/>
    <w:rsid w:val="00721EBF"/>
    <w:rsid w:val="007229FA"/>
    <w:rsid w:val="00722B4A"/>
    <w:rsid w:val="00723012"/>
    <w:rsid w:val="00723B8D"/>
    <w:rsid w:val="00724C30"/>
    <w:rsid w:val="00725A99"/>
    <w:rsid w:val="00725B04"/>
    <w:rsid w:val="00725FB7"/>
    <w:rsid w:val="007278CB"/>
    <w:rsid w:val="00727A06"/>
    <w:rsid w:val="0073150F"/>
    <w:rsid w:val="00731B27"/>
    <w:rsid w:val="00731F31"/>
    <w:rsid w:val="00732A9C"/>
    <w:rsid w:val="007330E9"/>
    <w:rsid w:val="00734729"/>
    <w:rsid w:val="00734FB9"/>
    <w:rsid w:val="00735E42"/>
    <w:rsid w:val="00737633"/>
    <w:rsid w:val="007379B4"/>
    <w:rsid w:val="00737FA3"/>
    <w:rsid w:val="0074001A"/>
    <w:rsid w:val="00740D8A"/>
    <w:rsid w:val="00741113"/>
    <w:rsid w:val="00741C78"/>
    <w:rsid w:val="00742004"/>
    <w:rsid w:val="007420B9"/>
    <w:rsid w:val="00742D71"/>
    <w:rsid w:val="00742DC2"/>
    <w:rsid w:val="00743B9E"/>
    <w:rsid w:val="00745062"/>
    <w:rsid w:val="007453B8"/>
    <w:rsid w:val="00747074"/>
    <w:rsid w:val="0074711D"/>
    <w:rsid w:val="00747AFA"/>
    <w:rsid w:val="00747B67"/>
    <w:rsid w:val="00747DB1"/>
    <w:rsid w:val="0075085F"/>
    <w:rsid w:val="007510F8"/>
    <w:rsid w:val="00751607"/>
    <w:rsid w:val="0075235E"/>
    <w:rsid w:val="007523D6"/>
    <w:rsid w:val="007539F3"/>
    <w:rsid w:val="00754BD4"/>
    <w:rsid w:val="00754EFB"/>
    <w:rsid w:val="007557B5"/>
    <w:rsid w:val="00755E3F"/>
    <w:rsid w:val="00755EEB"/>
    <w:rsid w:val="007570B4"/>
    <w:rsid w:val="00757C44"/>
    <w:rsid w:val="0076097D"/>
    <w:rsid w:val="00761BDE"/>
    <w:rsid w:val="00762335"/>
    <w:rsid w:val="00762987"/>
    <w:rsid w:val="00763F31"/>
    <w:rsid w:val="00765E4F"/>
    <w:rsid w:val="007673AE"/>
    <w:rsid w:val="00767445"/>
    <w:rsid w:val="007720C0"/>
    <w:rsid w:val="00772A62"/>
    <w:rsid w:val="00775619"/>
    <w:rsid w:val="007760F6"/>
    <w:rsid w:val="0077649D"/>
    <w:rsid w:val="00776C76"/>
    <w:rsid w:val="007779C1"/>
    <w:rsid w:val="00781453"/>
    <w:rsid w:val="00781641"/>
    <w:rsid w:val="00781788"/>
    <w:rsid w:val="007818C0"/>
    <w:rsid w:val="00781A57"/>
    <w:rsid w:val="00781AEA"/>
    <w:rsid w:val="0078424A"/>
    <w:rsid w:val="0078520B"/>
    <w:rsid w:val="00785B88"/>
    <w:rsid w:val="00785EC9"/>
    <w:rsid w:val="00786833"/>
    <w:rsid w:val="00787041"/>
    <w:rsid w:val="007873CF"/>
    <w:rsid w:val="0079145F"/>
    <w:rsid w:val="00791717"/>
    <w:rsid w:val="00792CF2"/>
    <w:rsid w:val="00792D95"/>
    <w:rsid w:val="0079413F"/>
    <w:rsid w:val="00794192"/>
    <w:rsid w:val="0079433C"/>
    <w:rsid w:val="00794A0B"/>
    <w:rsid w:val="0079548E"/>
    <w:rsid w:val="00795C31"/>
    <w:rsid w:val="00795F9A"/>
    <w:rsid w:val="007A0358"/>
    <w:rsid w:val="007A05A4"/>
    <w:rsid w:val="007A198D"/>
    <w:rsid w:val="007A223C"/>
    <w:rsid w:val="007A3D9F"/>
    <w:rsid w:val="007A4950"/>
    <w:rsid w:val="007A4E7E"/>
    <w:rsid w:val="007A5339"/>
    <w:rsid w:val="007A5344"/>
    <w:rsid w:val="007A5750"/>
    <w:rsid w:val="007A6511"/>
    <w:rsid w:val="007A7A2B"/>
    <w:rsid w:val="007A7C4A"/>
    <w:rsid w:val="007B08A6"/>
    <w:rsid w:val="007B3A99"/>
    <w:rsid w:val="007B3FBA"/>
    <w:rsid w:val="007B49C1"/>
    <w:rsid w:val="007B5A12"/>
    <w:rsid w:val="007C090E"/>
    <w:rsid w:val="007C15DB"/>
    <w:rsid w:val="007C3F3C"/>
    <w:rsid w:val="007C4E82"/>
    <w:rsid w:val="007C5B4C"/>
    <w:rsid w:val="007C5DF2"/>
    <w:rsid w:val="007C6475"/>
    <w:rsid w:val="007C7861"/>
    <w:rsid w:val="007C7AC2"/>
    <w:rsid w:val="007D16E3"/>
    <w:rsid w:val="007D16EF"/>
    <w:rsid w:val="007D312E"/>
    <w:rsid w:val="007D3832"/>
    <w:rsid w:val="007D526B"/>
    <w:rsid w:val="007D5472"/>
    <w:rsid w:val="007D5E8D"/>
    <w:rsid w:val="007D6583"/>
    <w:rsid w:val="007D6B59"/>
    <w:rsid w:val="007D6B62"/>
    <w:rsid w:val="007D6C70"/>
    <w:rsid w:val="007D6DF0"/>
    <w:rsid w:val="007D7835"/>
    <w:rsid w:val="007E0661"/>
    <w:rsid w:val="007E0A07"/>
    <w:rsid w:val="007E0B25"/>
    <w:rsid w:val="007E25DF"/>
    <w:rsid w:val="007E2792"/>
    <w:rsid w:val="007E3110"/>
    <w:rsid w:val="007E3D9D"/>
    <w:rsid w:val="007E4843"/>
    <w:rsid w:val="007E51EC"/>
    <w:rsid w:val="007E74DD"/>
    <w:rsid w:val="007F0972"/>
    <w:rsid w:val="007F101C"/>
    <w:rsid w:val="007F13CB"/>
    <w:rsid w:val="007F172E"/>
    <w:rsid w:val="007F1917"/>
    <w:rsid w:val="007F1C93"/>
    <w:rsid w:val="007F23F0"/>
    <w:rsid w:val="007F2623"/>
    <w:rsid w:val="007F36E5"/>
    <w:rsid w:val="007F3F0C"/>
    <w:rsid w:val="007F47BD"/>
    <w:rsid w:val="007F49BC"/>
    <w:rsid w:val="007F540C"/>
    <w:rsid w:val="007F5B0B"/>
    <w:rsid w:val="007F6B97"/>
    <w:rsid w:val="007F6F3E"/>
    <w:rsid w:val="007F7FDB"/>
    <w:rsid w:val="00801128"/>
    <w:rsid w:val="00802406"/>
    <w:rsid w:val="00802E49"/>
    <w:rsid w:val="00803412"/>
    <w:rsid w:val="00804043"/>
    <w:rsid w:val="008050A4"/>
    <w:rsid w:val="008053D9"/>
    <w:rsid w:val="00806E33"/>
    <w:rsid w:val="0080715C"/>
    <w:rsid w:val="00807389"/>
    <w:rsid w:val="00807551"/>
    <w:rsid w:val="00810773"/>
    <w:rsid w:val="00810817"/>
    <w:rsid w:val="00811D38"/>
    <w:rsid w:val="008121CF"/>
    <w:rsid w:val="008124F5"/>
    <w:rsid w:val="008129CC"/>
    <w:rsid w:val="0081338D"/>
    <w:rsid w:val="00814091"/>
    <w:rsid w:val="00814705"/>
    <w:rsid w:val="00814E53"/>
    <w:rsid w:val="008164D0"/>
    <w:rsid w:val="008166A1"/>
    <w:rsid w:val="00817142"/>
    <w:rsid w:val="00820BB5"/>
    <w:rsid w:val="00820EBB"/>
    <w:rsid w:val="008210EB"/>
    <w:rsid w:val="00821A16"/>
    <w:rsid w:val="008224C3"/>
    <w:rsid w:val="008225F0"/>
    <w:rsid w:val="008228CE"/>
    <w:rsid w:val="00822E4C"/>
    <w:rsid w:val="0082318C"/>
    <w:rsid w:val="008248BF"/>
    <w:rsid w:val="00824CD9"/>
    <w:rsid w:val="00825133"/>
    <w:rsid w:val="008254D9"/>
    <w:rsid w:val="0082687B"/>
    <w:rsid w:val="00826F5B"/>
    <w:rsid w:val="00827D5A"/>
    <w:rsid w:val="00830248"/>
    <w:rsid w:val="008312FD"/>
    <w:rsid w:val="00831D5D"/>
    <w:rsid w:val="00833305"/>
    <w:rsid w:val="00833806"/>
    <w:rsid w:val="00833EF3"/>
    <w:rsid w:val="00834282"/>
    <w:rsid w:val="0083471D"/>
    <w:rsid w:val="00834DAC"/>
    <w:rsid w:val="008352AC"/>
    <w:rsid w:val="00835A8E"/>
    <w:rsid w:val="00836409"/>
    <w:rsid w:val="00836488"/>
    <w:rsid w:val="008366F1"/>
    <w:rsid w:val="00836FF9"/>
    <w:rsid w:val="00837D07"/>
    <w:rsid w:val="00840413"/>
    <w:rsid w:val="008405A5"/>
    <w:rsid w:val="00840E6B"/>
    <w:rsid w:val="00840EC0"/>
    <w:rsid w:val="00841D94"/>
    <w:rsid w:val="0084330C"/>
    <w:rsid w:val="00843374"/>
    <w:rsid w:val="00843DF6"/>
    <w:rsid w:val="008455B3"/>
    <w:rsid w:val="00845733"/>
    <w:rsid w:val="008458D5"/>
    <w:rsid w:val="008458DF"/>
    <w:rsid w:val="008460D3"/>
    <w:rsid w:val="0084766A"/>
    <w:rsid w:val="00847E0C"/>
    <w:rsid w:val="008505E1"/>
    <w:rsid w:val="00850D0E"/>
    <w:rsid w:val="00851508"/>
    <w:rsid w:val="00851943"/>
    <w:rsid w:val="00852796"/>
    <w:rsid w:val="00854A0A"/>
    <w:rsid w:val="00856682"/>
    <w:rsid w:val="00856B93"/>
    <w:rsid w:val="008574A6"/>
    <w:rsid w:val="008608AD"/>
    <w:rsid w:val="00860999"/>
    <w:rsid w:val="008618DA"/>
    <w:rsid w:val="00861C5B"/>
    <w:rsid w:val="00862059"/>
    <w:rsid w:val="00862B5C"/>
    <w:rsid w:val="00862F7E"/>
    <w:rsid w:val="00863AF0"/>
    <w:rsid w:val="008641A6"/>
    <w:rsid w:val="008676AF"/>
    <w:rsid w:val="008676B9"/>
    <w:rsid w:val="00867D7B"/>
    <w:rsid w:val="00872BF6"/>
    <w:rsid w:val="00872C1B"/>
    <w:rsid w:val="00872C3C"/>
    <w:rsid w:val="008738A2"/>
    <w:rsid w:val="00873A14"/>
    <w:rsid w:val="00873A80"/>
    <w:rsid w:val="00873D19"/>
    <w:rsid w:val="0087524A"/>
    <w:rsid w:val="008765A3"/>
    <w:rsid w:val="00877D68"/>
    <w:rsid w:val="00880BC7"/>
    <w:rsid w:val="00883F48"/>
    <w:rsid w:val="00884174"/>
    <w:rsid w:val="00884469"/>
    <w:rsid w:val="00884471"/>
    <w:rsid w:val="0088546D"/>
    <w:rsid w:val="008859AE"/>
    <w:rsid w:val="00886563"/>
    <w:rsid w:val="0089106C"/>
    <w:rsid w:val="008913B3"/>
    <w:rsid w:val="008915D2"/>
    <w:rsid w:val="00891F2E"/>
    <w:rsid w:val="00892220"/>
    <w:rsid w:val="00893D76"/>
    <w:rsid w:val="00895639"/>
    <w:rsid w:val="00895BDD"/>
    <w:rsid w:val="0089679A"/>
    <w:rsid w:val="00896B30"/>
    <w:rsid w:val="00896CE4"/>
    <w:rsid w:val="008A02A5"/>
    <w:rsid w:val="008A06A7"/>
    <w:rsid w:val="008A207C"/>
    <w:rsid w:val="008A26DC"/>
    <w:rsid w:val="008A5A28"/>
    <w:rsid w:val="008A656D"/>
    <w:rsid w:val="008A68F0"/>
    <w:rsid w:val="008B0235"/>
    <w:rsid w:val="008B023D"/>
    <w:rsid w:val="008B0D34"/>
    <w:rsid w:val="008B2B70"/>
    <w:rsid w:val="008B4361"/>
    <w:rsid w:val="008B4CAC"/>
    <w:rsid w:val="008B503A"/>
    <w:rsid w:val="008B5D93"/>
    <w:rsid w:val="008B6B17"/>
    <w:rsid w:val="008B6B1C"/>
    <w:rsid w:val="008B70EC"/>
    <w:rsid w:val="008B71EF"/>
    <w:rsid w:val="008C0AB5"/>
    <w:rsid w:val="008C58F3"/>
    <w:rsid w:val="008C5D9B"/>
    <w:rsid w:val="008C7007"/>
    <w:rsid w:val="008D0A57"/>
    <w:rsid w:val="008D1D1D"/>
    <w:rsid w:val="008D3C43"/>
    <w:rsid w:val="008D43D1"/>
    <w:rsid w:val="008D4C0E"/>
    <w:rsid w:val="008D4CE4"/>
    <w:rsid w:val="008D4D27"/>
    <w:rsid w:val="008D5BAC"/>
    <w:rsid w:val="008D5DCF"/>
    <w:rsid w:val="008D6685"/>
    <w:rsid w:val="008D6A58"/>
    <w:rsid w:val="008D77A1"/>
    <w:rsid w:val="008E034D"/>
    <w:rsid w:val="008E1358"/>
    <w:rsid w:val="008E2D4E"/>
    <w:rsid w:val="008E3197"/>
    <w:rsid w:val="008E36E4"/>
    <w:rsid w:val="008E37BB"/>
    <w:rsid w:val="008E58A8"/>
    <w:rsid w:val="008E643B"/>
    <w:rsid w:val="008E69D9"/>
    <w:rsid w:val="008E6AED"/>
    <w:rsid w:val="008E7562"/>
    <w:rsid w:val="008F0A17"/>
    <w:rsid w:val="008F0BB1"/>
    <w:rsid w:val="008F0E0B"/>
    <w:rsid w:val="008F152F"/>
    <w:rsid w:val="008F15B4"/>
    <w:rsid w:val="008F1C1E"/>
    <w:rsid w:val="008F2D8B"/>
    <w:rsid w:val="008F2ED4"/>
    <w:rsid w:val="008F32B1"/>
    <w:rsid w:val="008F358D"/>
    <w:rsid w:val="008F4274"/>
    <w:rsid w:val="008F4867"/>
    <w:rsid w:val="008F5257"/>
    <w:rsid w:val="008F6360"/>
    <w:rsid w:val="008F6437"/>
    <w:rsid w:val="008F7413"/>
    <w:rsid w:val="008F7AEB"/>
    <w:rsid w:val="00900736"/>
    <w:rsid w:val="00900DE0"/>
    <w:rsid w:val="00901B25"/>
    <w:rsid w:val="009025D4"/>
    <w:rsid w:val="00902AA9"/>
    <w:rsid w:val="0090366B"/>
    <w:rsid w:val="00904E0A"/>
    <w:rsid w:val="0090655A"/>
    <w:rsid w:val="009079CC"/>
    <w:rsid w:val="00907E58"/>
    <w:rsid w:val="00911107"/>
    <w:rsid w:val="00911ACF"/>
    <w:rsid w:val="00912891"/>
    <w:rsid w:val="0091354D"/>
    <w:rsid w:val="00913603"/>
    <w:rsid w:val="00914B0C"/>
    <w:rsid w:val="00916215"/>
    <w:rsid w:val="0091736E"/>
    <w:rsid w:val="009174E2"/>
    <w:rsid w:val="00917D81"/>
    <w:rsid w:val="0092060C"/>
    <w:rsid w:val="00920FDC"/>
    <w:rsid w:val="00923B00"/>
    <w:rsid w:val="00924064"/>
    <w:rsid w:val="00924C4F"/>
    <w:rsid w:val="00924CA8"/>
    <w:rsid w:val="00925A0A"/>
    <w:rsid w:val="00925ADA"/>
    <w:rsid w:val="00926829"/>
    <w:rsid w:val="00927502"/>
    <w:rsid w:val="009301C6"/>
    <w:rsid w:val="009310BE"/>
    <w:rsid w:val="00931CFA"/>
    <w:rsid w:val="00931F32"/>
    <w:rsid w:val="00932397"/>
    <w:rsid w:val="00934242"/>
    <w:rsid w:val="00934BD0"/>
    <w:rsid w:val="009360B0"/>
    <w:rsid w:val="0093677F"/>
    <w:rsid w:val="00936BE8"/>
    <w:rsid w:val="00937142"/>
    <w:rsid w:val="009371BB"/>
    <w:rsid w:val="00937C32"/>
    <w:rsid w:val="00940342"/>
    <w:rsid w:val="00941FCC"/>
    <w:rsid w:val="009424F8"/>
    <w:rsid w:val="009439F4"/>
    <w:rsid w:val="00943C0C"/>
    <w:rsid w:val="00943CA6"/>
    <w:rsid w:val="00943DE3"/>
    <w:rsid w:val="00945180"/>
    <w:rsid w:val="0094595F"/>
    <w:rsid w:val="0094615F"/>
    <w:rsid w:val="00946D61"/>
    <w:rsid w:val="00947084"/>
    <w:rsid w:val="009474FE"/>
    <w:rsid w:val="00947A4B"/>
    <w:rsid w:val="00950A3C"/>
    <w:rsid w:val="00950D5D"/>
    <w:rsid w:val="00951076"/>
    <w:rsid w:val="009513F0"/>
    <w:rsid w:val="00951A17"/>
    <w:rsid w:val="009525B2"/>
    <w:rsid w:val="00952BE8"/>
    <w:rsid w:val="0095347F"/>
    <w:rsid w:val="00953962"/>
    <w:rsid w:val="0095447F"/>
    <w:rsid w:val="0095448F"/>
    <w:rsid w:val="0095459D"/>
    <w:rsid w:val="00955150"/>
    <w:rsid w:val="00955384"/>
    <w:rsid w:val="00956352"/>
    <w:rsid w:val="00956576"/>
    <w:rsid w:val="0096134C"/>
    <w:rsid w:val="009613A9"/>
    <w:rsid w:val="00961CA1"/>
    <w:rsid w:val="0096216D"/>
    <w:rsid w:val="0096282E"/>
    <w:rsid w:val="0096301B"/>
    <w:rsid w:val="00963344"/>
    <w:rsid w:val="009635B9"/>
    <w:rsid w:val="00964510"/>
    <w:rsid w:val="00964768"/>
    <w:rsid w:val="00965B14"/>
    <w:rsid w:val="009669FD"/>
    <w:rsid w:val="00966CAB"/>
    <w:rsid w:val="009674ED"/>
    <w:rsid w:val="0096751E"/>
    <w:rsid w:val="00967B1E"/>
    <w:rsid w:val="00970255"/>
    <w:rsid w:val="00970341"/>
    <w:rsid w:val="00971F76"/>
    <w:rsid w:val="00976846"/>
    <w:rsid w:val="00976BC7"/>
    <w:rsid w:val="00976E66"/>
    <w:rsid w:val="00977B00"/>
    <w:rsid w:val="00977D47"/>
    <w:rsid w:val="00980874"/>
    <w:rsid w:val="00980940"/>
    <w:rsid w:val="00980C20"/>
    <w:rsid w:val="00980D1A"/>
    <w:rsid w:val="009810BD"/>
    <w:rsid w:val="00981AE7"/>
    <w:rsid w:val="00984B98"/>
    <w:rsid w:val="009856FB"/>
    <w:rsid w:val="00985958"/>
    <w:rsid w:val="00986D43"/>
    <w:rsid w:val="00986FD7"/>
    <w:rsid w:val="00990124"/>
    <w:rsid w:val="00990A25"/>
    <w:rsid w:val="00993A48"/>
    <w:rsid w:val="00993C9D"/>
    <w:rsid w:val="009958F6"/>
    <w:rsid w:val="00995B5D"/>
    <w:rsid w:val="0099663C"/>
    <w:rsid w:val="00996E26"/>
    <w:rsid w:val="00997006"/>
    <w:rsid w:val="009970C4"/>
    <w:rsid w:val="009A001D"/>
    <w:rsid w:val="009A05F7"/>
    <w:rsid w:val="009A1AB2"/>
    <w:rsid w:val="009A1E54"/>
    <w:rsid w:val="009A2072"/>
    <w:rsid w:val="009A33BB"/>
    <w:rsid w:val="009A3749"/>
    <w:rsid w:val="009A3C3C"/>
    <w:rsid w:val="009A3FC6"/>
    <w:rsid w:val="009A4A64"/>
    <w:rsid w:val="009A4D04"/>
    <w:rsid w:val="009A57E4"/>
    <w:rsid w:val="009A5C86"/>
    <w:rsid w:val="009A746C"/>
    <w:rsid w:val="009A7683"/>
    <w:rsid w:val="009A7F29"/>
    <w:rsid w:val="009B00A8"/>
    <w:rsid w:val="009B129C"/>
    <w:rsid w:val="009B12E5"/>
    <w:rsid w:val="009B182E"/>
    <w:rsid w:val="009B1B28"/>
    <w:rsid w:val="009B2F60"/>
    <w:rsid w:val="009B3D38"/>
    <w:rsid w:val="009B40F6"/>
    <w:rsid w:val="009B49BF"/>
    <w:rsid w:val="009B4C90"/>
    <w:rsid w:val="009B5A56"/>
    <w:rsid w:val="009B61D0"/>
    <w:rsid w:val="009B66CB"/>
    <w:rsid w:val="009B68A0"/>
    <w:rsid w:val="009B694A"/>
    <w:rsid w:val="009B6A8B"/>
    <w:rsid w:val="009B7CC1"/>
    <w:rsid w:val="009B7D42"/>
    <w:rsid w:val="009C0D3C"/>
    <w:rsid w:val="009C0F2F"/>
    <w:rsid w:val="009C115F"/>
    <w:rsid w:val="009C2232"/>
    <w:rsid w:val="009C31BB"/>
    <w:rsid w:val="009C375E"/>
    <w:rsid w:val="009C3CAF"/>
    <w:rsid w:val="009C452B"/>
    <w:rsid w:val="009C4E27"/>
    <w:rsid w:val="009C5F36"/>
    <w:rsid w:val="009C798B"/>
    <w:rsid w:val="009D1ABF"/>
    <w:rsid w:val="009D1D7D"/>
    <w:rsid w:val="009D2232"/>
    <w:rsid w:val="009D2F1F"/>
    <w:rsid w:val="009D30C6"/>
    <w:rsid w:val="009D34EE"/>
    <w:rsid w:val="009D4689"/>
    <w:rsid w:val="009D5190"/>
    <w:rsid w:val="009D5536"/>
    <w:rsid w:val="009D5D29"/>
    <w:rsid w:val="009D6181"/>
    <w:rsid w:val="009D7977"/>
    <w:rsid w:val="009E10A0"/>
    <w:rsid w:val="009E1BFE"/>
    <w:rsid w:val="009E1F82"/>
    <w:rsid w:val="009E27E5"/>
    <w:rsid w:val="009E2EA1"/>
    <w:rsid w:val="009E343C"/>
    <w:rsid w:val="009E4548"/>
    <w:rsid w:val="009E4BD0"/>
    <w:rsid w:val="009E7558"/>
    <w:rsid w:val="009F0B1F"/>
    <w:rsid w:val="009F184C"/>
    <w:rsid w:val="009F2297"/>
    <w:rsid w:val="009F270A"/>
    <w:rsid w:val="009F292F"/>
    <w:rsid w:val="009F3A8D"/>
    <w:rsid w:val="009F433A"/>
    <w:rsid w:val="009F5E58"/>
    <w:rsid w:val="009F6385"/>
    <w:rsid w:val="00A00531"/>
    <w:rsid w:val="00A012DF"/>
    <w:rsid w:val="00A01501"/>
    <w:rsid w:val="00A015F5"/>
    <w:rsid w:val="00A02432"/>
    <w:rsid w:val="00A03D7B"/>
    <w:rsid w:val="00A04A12"/>
    <w:rsid w:val="00A04A95"/>
    <w:rsid w:val="00A04BAA"/>
    <w:rsid w:val="00A05810"/>
    <w:rsid w:val="00A061AC"/>
    <w:rsid w:val="00A069B3"/>
    <w:rsid w:val="00A1025B"/>
    <w:rsid w:val="00A11623"/>
    <w:rsid w:val="00A12BA2"/>
    <w:rsid w:val="00A12F13"/>
    <w:rsid w:val="00A13175"/>
    <w:rsid w:val="00A14935"/>
    <w:rsid w:val="00A15878"/>
    <w:rsid w:val="00A160C6"/>
    <w:rsid w:val="00A16AC9"/>
    <w:rsid w:val="00A20186"/>
    <w:rsid w:val="00A204EC"/>
    <w:rsid w:val="00A216FC"/>
    <w:rsid w:val="00A21B27"/>
    <w:rsid w:val="00A23225"/>
    <w:rsid w:val="00A23A54"/>
    <w:rsid w:val="00A24E7F"/>
    <w:rsid w:val="00A253B9"/>
    <w:rsid w:val="00A254DF"/>
    <w:rsid w:val="00A259C3"/>
    <w:rsid w:val="00A26380"/>
    <w:rsid w:val="00A2671E"/>
    <w:rsid w:val="00A26B59"/>
    <w:rsid w:val="00A26F4C"/>
    <w:rsid w:val="00A27397"/>
    <w:rsid w:val="00A318D2"/>
    <w:rsid w:val="00A3229C"/>
    <w:rsid w:val="00A324F3"/>
    <w:rsid w:val="00A33162"/>
    <w:rsid w:val="00A35238"/>
    <w:rsid w:val="00A35806"/>
    <w:rsid w:val="00A35890"/>
    <w:rsid w:val="00A3729E"/>
    <w:rsid w:val="00A40CDF"/>
    <w:rsid w:val="00A41719"/>
    <w:rsid w:val="00A419E0"/>
    <w:rsid w:val="00A430CE"/>
    <w:rsid w:val="00A43145"/>
    <w:rsid w:val="00A43387"/>
    <w:rsid w:val="00A43729"/>
    <w:rsid w:val="00A438DD"/>
    <w:rsid w:val="00A43999"/>
    <w:rsid w:val="00A444D3"/>
    <w:rsid w:val="00A451EC"/>
    <w:rsid w:val="00A45477"/>
    <w:rsid w:val="00A45E1E"/>
    <w:rsid w:val="00A4650C"/>
    <w:rsid w:val="00A471FC"/>
    <w:rsid w:val="00A477AB"/>
    <w:rsid w:val="00A47DB3"/>
    <w:rsid w:val="00A51362"/>
    <w:rsid w:val="00A521D1"/>
    <w:rsid w:val="00A528A0"/>
    <w:rsid w:val="00A529C4"/>
    <w:rsid w:val="00A5337C"/>
    <w:rsid w:val="00A5403C"/>
    <w:rsid w:val="00A551B6"/>
    <w:rsid w:val="00A564F8"/>
    <w:rsid w:val="00A569D6"/>
    <w:rsid w:val="00A5706F"/>
    <w:rsid w:val="00A57590"/>
    <w:rsid w:val="00A60060"/>
    <w:rsid w:val="00A6058A"/>
    <w:rsid w:val="00A626E3"/>
    <w:rsid w:val="00A648D9"/>
    <w:rsid w:val="00A6734F"/>
    <w:rsid w:val="00A67AB7"/>
    <w:rsid w:val="00A67C62"/>
    <w:rsid w:val="00A67E05"/>
    <w:rsid w:val="00A7020D"/>
    <w:rsid w:val="00A71907"/>
    <w:rsid w:val="00A721EC"/>
    <w:rsid w:val="00A72660"/>
    <w:rsid w:val="00A73C3D"/>
    <w:rsid w:val="00A74AE2"/>
    <w:rsid w:val="00A75610"/>
    <w:rsid w:val="00A757EB"/>
    <w:rsid w:val="00A761F8"/>
    <w:rsid w:val="00A7629E"/>
    <w:rsid w:val="00A7635F"/>
    <w:rsid w:val="00A76B1E"/>
    <w:rsid w:val="00A80ED7"/>
    <w:rsid w:val="00A81266"/>
    <w:rsid w:val="00A828AB"/>
    <w:rsid w:val="00A82A4D"/>
    <w:rsid w:val="00A82BF1"/>
    <w:rsid w:val="00A82F72"/>
    <w:rsid w:val="00A831BB"/>
    <w:rsid w:val="00A83546"/>
    <w:rsid w:val="00A83CED"/>
    <w:rsid w:val="00A84354"/>
    <w:rsid w:val="00A855F7"/>
    <w:rsid w:val="00A87639"/>
    <w:rsid w:val="00A87899"/>
    <w:rsid w:val="00A87A60"/>
    <w:rsid w:val="00A903E0"/>
    <w:rsid w:val="00A90533"/>
    <w:rsid w:val="00A9054D"/>
    <w:rsid w:val="00A90B28"/>
    <w:rsid w:val="00A91E4B"/>
    <w:rsid w:val="00A92895"/>
    <w:rsid w:val="00A93B02"/>
    <w:rsid w:val="00A93FF6"/>
    <w:rsid w:val="00A95C0F"/>
    <w:rsid w:val="00A977B4"/>
    <w:rsid w:val="00A97EB7"/>
    <w:rsid w:val="00AA0B97"/>
    <w:rsid w:val="00AA3606"/>
    <w:rsid w:val="00AA3DF7"/>
    <w:rsid w:val="00AA47A9"/>
    <w:rsid w:val="00AA5BD0"/>
    <w:rsid w:val="00AA61C7"/>
    <w:rsid w:val="00AA75E0"/>
    <w:rsid w:val="00AB18C6"/>
    <w:rsid w:val="00AB192F"/>
    <w:rsid w:val="00AB2854"/>
    <w:rsid w:val="00AB2B30"/>
    <w:rsid w:val="00AB34F4"/>
    <w:rsid w:val="00AB3736"/>
    <w:rsid w:val="00AB4266"/>
    <w:rsid w:val="00AB521A"/>
    <w:rsid w:val="00AB5966"/>
    <w:rsid w:val="00AB5F5F"/>
    <w:rsid w:val="00AB6436"/>
    <w:rsid w:val="00AB665A"/>
    <w:rsid w:val="00AB7115"/>
    <w:rsid w:val="00AB74C5"/>
    <w:rsid w:val="00AB755D"/>
    <w:rsid w:val="00AC0182"/>
    <w:rsid w:val="00AC04AA"/>
    <w:rsid w:val="00AC2D94"/>
    <w:rsid w:val="00AC2F3E"/>
    <w:rsid w:val="00AC3E5B"/>
    <w:rsid w:val="00AC43B0"/>
    <w:rsid w:val="00AC4978"/>
    <w:rsid w:val="00AC4A69"/>
    <w:rsid w:val="00AC6741"/>
    <w:rsid w:val="00AC6A0F"/>
    <w:rsid w:val="00AC6FFB"/>
    <w:rsid w:val="00AC747E"/>
    <w:rsid w:val="00AC7EB1"/>
    <w:rsid w:val="00AD03E5"/>
    <w:rsid w:val="00AD1152"/>
    <w:rsid w:val="00AD21C6"/>
    <w:rsid w:val="00AD4001"/>
    <w:rsid w:val="00AD4744"/>
    <w:rsid w:val="00AD4A57"/>
    <w:rsid w:val="00AD5819"/>
    <w:rsid w:val="00AD59D2"/>
    <w:rsid w:val="00AD5BA5"/>
    <w:rsid w:val="00AD6E7F"/>
    <w:rsid w:val="00AD7DA9"/>
    <w:rsid w:val="00AE06DD"/>
    <w:rsid w:val="00AE0884"/>
    <w:rsid w:val="00AE0B0D"/>
    <w:rsid w:val="00AE15C8"/>
    <w:rsid w:val="00AE27B9"/>
    <w:rsid w:val="00AE2D66"/>
    <w:rsid w:val="00AE365A"/>
    <w:rsid w:val="00AE4139"/>
    <w:rsid w:val="00AE5BE5"/>
    <w:rsid w:val="00AE5E1F"/>
    <w:rsid w:val="00AE65B3"/>
    <w:rsid w:val="00AE690D"/>
    <w:rsid w:val="00AE6E59"/>
    <w:rsid w:val="00AF0B56"/>
    <w:rsid w:val="00AF23EE"/>
    <w:rsid w:val="00AF2638"/>
    <w:rsid w:val="00AF2CC3"/>
    <w:rsid w:val="00AF3588"/>
    <w:rsid w:val="00AF380A"/>
    <w:rsid w:val="00AF3A76"/>
    <w:rsid w:val="00AF3ABD"/>
    <w:rsid w:val="00AF45F3"/>
    <w:rsid w:val="00AF5CBF"/>
    <w:rsid w:val="00AF7E88"/>
    <w:rsid w:val="00AF7EA4"/>
    <w:rsid w:val="00B01D59"/>
    <w:rsid w:val="00B01F20"/>
    <w:rsid w:val="00B02249"/>
    <w:rsid w:val="00B02F7D"/>
    <w:rsid w:val="00B03BDC"/>
    <w:rsid w:val="00B04377"/>
    <w:rsid w:val="00B04719"/>
    <w:rsid w:val="00B050BA"/>
    <w:rsid w:val="00B062B7"/>
    <w:rsid w:val="00B062C7"/>
    <w:rsid w:val="00B0681B"/>
    <w:rsid w:val="00B07697"/>
    <w:rsid w:val="00B076CF"/>
    <w:rsid w:val="00B07B16"/>
    <w:rsid w:val="00B07B94"/>
    <w:rsid w:val="00B10352"/>
    <w:rsid w:val="00B104F8"/>
    <w:rsid w:val="00B10B6D"/>
    <w:rsid w:val="00B10C69"/>
    <w:rsid w:val="00B12943"/>
    <w:rsid w:val="00B12ED2"/>
    <w:rsid w:val="00B13176"/>
    <w:rsid w:val="00B142E1"/>
    <w:rsid w:val="00B1430A"/>
    <w:rsid w:val="00B15A1E"/>
    <w:rsid w:val="00B16D5F"/>
    <w:rsid w:val="00B17FBF"/>
    <w:rsid w:val="00B20984"/>
    <w:rsid w:val="00B20E19"/>
    <w:rsid w:val="00B20E69"/>
    <w:rsid w:val="00B2176B"/>
    <w:rsid w:val="00B21F91"/>
    <w:rsid w:val="00B23122"/>
    <w:rsid w:val="00B23D79"/>
    <w:rsid w:val="00B24108"/>
    <w:rsid w:val="00B24B06"/>
    <w:rsid w:val="00B25B2B"/>
    <w:rsid w:val="00B277D5"/>
    <w:rsid w:val="00B3013C"/>
    <w:rsid w:val="00B30261"/>
    <w:rsid w:val="00B30360"/>
    <w:rsid w:val="00B305A2"/>
    <w:rsid w:val="00B3240F"/>
    <w:rsid w:val="00B32922"/>
    <w:rsid w:val="00B33FE2"/>
    <w:rsid w:val="00B350FE"/>
    <w:rsid w:val="00B35CDF"/>
    <w:rsid w:val="00B36118"/>
    <w:rsid w:val="00B36233"/>
    <w:rsid w:val="00B371FB"/>
    <w:rsid w:val="00B37662"/>
    <w:rsid w:val="00B40337"/>
    <w:rsid w:val="00B40658"/>
    <w:rsid w:val="00B41340"/>
    <w:rsid w:val="00B413D2"/>
    <w:rsid w:val="00B42118"/>
    <w:rsid w:val="00B42DEE"/>
    <w:rsid w:val="00B43F61"/>
    <w:rsid w:val="00B44FA2"/>
    <w:rsid w:val="00B460F6"/>
    <w:rsid w:val="00B46104"/>
    <w:rsid w:val="00B46513"/>
    <w:rsid w:val="00B46919"/>
    <w:rsid w:val="00B479F7"/>
    <w:rsid w:val="00B511D2"/>
    <w:rsid w:val="00B511DA"/>
    <w:rsid w:val="00B51728"/>
    <w:rsid w:val="00B519AB"/>
    <w:rsid w:val="00B525B5"/>
    <w:rsid w:val="00B52A1B"/>
    <w:rsid w:val="00B534DD"/>
    <w:rsid w:val="00B53A68"/>
    <w:rsid w:val="00B53AB9"/>
    <w:rsid w:val="00B544BF"/>
    <w:rsid w:val="00B549E8"/>
    <w:rsid w:val="00B54BA4"/>
    <w:rsid w:val="00B54EDA"/>
    <w:rsid w:val="00B55385"/>
    <w:rsid w:val="00B55ABC"/>
    <w:rsid w:val="00B55E95"/>
    <w:rsid w:val="00B55F86"/>
    <w:rsid w:val="00B563D9"/>
    <w:rsid w:val="00B56510"/>
    <w:rsid w:val="00B567EF"/>
    <w:rsid w:val="00B56A60"/>
    <w:rsid w:val="00B5700F"/>
    <w:rsid w:val="00B6086B"/>
    <w:rsid w:val="00B62407"/>
    <w:rsid w:val="00B63446"/>
    <w:rsid w:val="00B6478F"/>
    <w:rsid w:val="00B65239"/>
    <w:rsid w:val="00B658B4"/>
    <w:rsid w:val="00B66477"/>
    <w:rsid w:val="00B67B66"/>
    <w:rsid w:val="00B67F44"/>
    <w:rsid w:val="00B711A7"/>
    <w:rsid w:val="00B71A10"/>
    <w:rsid w:val="00B7322B"/>
    <w:rsid w:val="00B74BFF"/>
    <w:rsid w:val="00B74F19"/>
    <w:rsid w:val="00B7523A"/>
    <w:rsid w:val="00B764B1"/>
    <w:rsid w:val="00B779BD"/>
    <w:rsid w:val="00B80EB6"/>
    <w:rsid w:val="00B81006"/>
    <w:rsid w:val="00B8113E"/>
    <w:rsid w:val="00B82DBB"/>
    <w:rsid w:val="00B837E9"/>
    <w:rsid w:val="00B85093"/>
    <w:rsid w:val="00B852A0"/>
    <w:rsid w:val="00B85ADF"/>
    <w:rsid w:val="00B85D8F"/>
    <w:rsid w:val="00B87921"/>
    <w:rsid w:val="00B87EC7"/>
    <w:rsid w:val="00B87ED7"/>
    <w:rsid w:val="00B9036F"/>
    <w:rsid w:val="00B91050"/>
    <w:rsid w:val="00B91F66"/>
    <w:rsid w:val="00B9202A"/>
    <w:rsid w:val="00B92C17"/>
    <w:rsid w:val="00B92F68"/>
    <w:rsid w:val="00B94368"/>
    <w:rsid w:val="00B95F08"/>
    <w:rsid w:val="00B972F0"/>
    <w:rsid w:val="00B976A8"/>
    <w:rsid w:val="00B97723"/>
    <w:rsid w:val="00BA05ED"/>
    <w:rsid w:val="00BA06E6"/>
    <w:rsid w:val="00BA0AF3"/>
    <w:rsid w:val="00BA215D"/>
    <w:rsid w:val="00BA3075"/>
    <w:rsid w:val="00BA4145"/>
    <w:rsid w:val="00BA5B4F"/>
    <w:rsid w:val="00BB101E"/>
    <w:rsid w:val="00BB2268"/>
    <w:rsid w:val="00BB2433"/>
    <w:rsid w:val="00BB4061"/>
    <w:rsid w:val="00BB5341"/>
    <w:rsid w:val="00BB54F1"/>
    <w:rsid w:val="00BB555D"/>
    <w:rsid w:val="00BB581C"/>
    <w:rsid w:val="00BB6610"/>
    <w:rsid w:val="00BB6F9D"/>
    <w:rsid w:val="00BB7178"/>
    <w:rsid w:val="00BC1480"/>
    <w:rsid w:val="00BC15EA"/>
    <w:rsid w:val="00BC191C"/>
    <w:rsid w:val="00BC43B7"/>
    <w:rsid w:val="00BC4D3D"/>
    <w:rsid w:val="00BC5D41"/>
    <w:rsid w:val="00BC6F10"/>
    <w:rsid w:val="00BD0247"/>
    <w:rsid w:val="00BD0F4A"/>
    <w:rsid w:val="00BD1977"/>
    <w:rsid w:val="00BD2246"/>
    <w:rsid w:val="00BD3FF0"/>
    <w:rsid w:val="00BD4189"/>
    <w:rsid w:val="00BD5F30"/>
    <w:rsid w:val="00BD6EE2"/>
    <w:rsid w:val="00BD7969"/>
    <w:rsid w:val="00BD7B7B"/>
    <w:rsid w:val="00BE018E"/>
    <w:rsid w:val="00BE0D46"/>
    <w:rsid w:val="00BE1368"/>
    <w:rsid w:val="00BE18E4"/>
    <w:rsid w:val="00BE2D3D"/>
    <w:rsid w:val="00BE2F4F"/>
    <w:rsid w:val="00BE35DA"/>
    <w:rsid w:val="00BE3973"/>
    <w:rsid w:val="00BE46F9"/>
    <w:rsid w:val="00BE4A9C"/>
    <w:rsid w:val="00BE6700"/>
    <w:rsid w:val="00BE734F"/>
    <w:rsid w:val="00BF0AAD"/>
    <w:rsid w:val="00BF0BFD"/>
    <w:rsid w:val="00BF1949"/>
    <w:rsid w:val="00BF1BC8"/>
    <w:rsid w:val="00BF3C29"/>
    <w:rsid w:val="00BF4F62"/>
    <w:rsid w:val="00C000FE"/>
    <w:rsid w:val="00C0018F"/>
    <w:rsid w:val="00C0208D"/>
    <w:rsid w:val="00C04EBC"/>
    <w:rsid w:val="00C05415"/>
    <w:rsid w:val="00C05AF5"/>
    <w:rsid w:val="00C07671"/>
    <w:rsid w:val="00C11CEE"/>
    <w:rsid w:val="00C12803"/>
    <w:rsid w:val="00C14821"/>
    <w:rsid w:val="00C1602A"/>
    <w:rsid w:val="00C16C87"/>
    <w:rsid w:val="00C16EB8"/>
    <w:rsid w:val="00C1755B"/>
    <w:rsid w:val="00C17C2A"/>
    <w:rsid w:val="00C17FA7"/>
    <w:rsid w:val="00C2002D"/>
    <w:rsid w:val="00C200F9"/>
    <w:rsid w:val="00C2024A"/>
    <w:rsid w:val="00C2074C"/>
    <w:rsid w:val="00C21C21"/>
    <w:rsid w:val="00C23A72"/>
    <w:rsid w:val="00C24BFC"/>
    <w:rsid w:val="00C24E46"/>
    <w:rsid w:val="00C26362"/>
    <w:rsid w:val="00C26A18"/>
    <w:rsid w:val="00C270DD"/>
    <w:rsid w:val="00C2723D"/>
    <w:rsid w:val="00C30511"/>
    <w:rsid w:val="00C318CA"/>
    <w:rsid w:val="00C322C9"/>
    <w:rsid w:val="00C354FE"/>
    <w:rsid w:val="00C35F3E"/>
    <w:rsid w:val="00C36C7A"/>
    <w:rsid w:val="00C379E5"/>
    <w:rsid w:val="00C40A9C"/>
    <w:rsid w:val="00C41BA5"/>
    <w:rsid w:val="00C41F56"/>
    <w:rsid w:val="00C42EC3"/>
    <w:rsid w:val="00C43180"/>
    <w:rsid w:val="00C43980"/>
    <w:rsid w:val="00C44B47"/>
    <w:rsid w:val="00C4548D"/>
    <w:rsid w:val="00C46709"/>
    <w:rsid w:val="00C46CB7"/>
    <w:rsid w:val="00C46CD0"/>
    <w:rsid w:val="00C4722B"/>
    <w:rsid w:val="00C50C73"/>
    <w:rsid w:val="00C50E04"/>
    <w:rsid w:val="00C5247A"/>
    <w:rsid w:val="00C54CD6"/>
    <w:rsid w:val="00C54D4F"/>
    <w:rsid w:val="00C572B7"/>
    <w:rsid w:val="00C57574"/>
    <w:rsid w:val="00C60C5A"/>
    <w:rsid w:val="00C6116C"/>
    <w:rsid w:val="00C63B09"/>
    <w:rsid w:val="00C64A9D"/>
    <w:rsid w:val="00C65814"/>
    <w:rsid w:val="00C65EC7"/>
    <w:rsid w:val="00C66794"/>
    <w:rsid w:val="00C66DC7"/>
    <w:rsid w:val="00C66FE1"/>
    <w:rsid w:val="00C67351"/>
    <w:rsid w:val="00C67A98"/>
    <w:rsid w:val="00C71EBA"/>
    <w:rsid w:val="00C72714"/>
    <w:rsid w:val="00C7316F"/>
    <w:rsid w:val="00C7399E"/>
    <w:rsid w:val="00C73B38"/>
    <w:rsid w:val="00C749EB"/>
    <w:rsid w:val="00C75A6D"/>
    <w:rsid w:val="00C75C64"/>
    <w:rsid w:val="00C76780"/>
    <w:rsid w:val="00C769F5"/>
    <w:rsid w:val="00C81A20"/>
    <w:rsid w:val="00C825A2"/>
    <w:rsid w:val="00C84046"/>
    <w:rsid w:val="00C847E9"/>
    <w:rsid w:val="00C85196"/>
    <w:rsid w:val="00C8523B"/>
    <w:rsid w:val="00C863C1"/>
    <w:rsid w:val="00C869DE"/>
    <w:rsid w:val="00C86D6A"/>
    <w:rsid w:val="00C870CC"/>
    <w:rsid w:val="00C90348"/>
    <w:rsid w:val="00C91FA7"/>
    <w:rsid w:val="00C92901"/>
    <w:rsid w:val="00C94CF2"/>
    <w:rsid w:val="00C965A8"/>
    <w:rsid w:val="00C9771C"/>
    <w:rsid w:val="00C97F5F"/>
    <w:rsid w:val="00CA1972"/>
    <w:rsid w:val="00CA19BB"/>
    <w:rsid w:val="00CA1B24"/>
    <w:rsid w:val="00CA1DB3"/>
    <w:rsid w:val="00CA1EB8"/>
    <w:rsid w:val="00CA4A49"/>
    <w:rsid w:val="00CA4FBD"/>
    <w:rsid w:val="00CA61D9"/>
    <w:rsid w:val="00CA66D1"/>
    <w:rsid w:val="00CA7231"/>
    <w:rsid w:val="00CB0336"/>
    <w:rsid w:val="00CB0759"/>
    <w:rsid w:val="00CB12F5"/>
    <w:rsid w:val="00CB14F9"/>
    <w:rsid w:val="00CB1595"/>
    <w:rsid w:val="00CB17E1"/>
    <w:rsid w:val="00CB3402"/>
    <w:rsid w:val="00CB3748"/>
    <w:rsid w:val="00CB43F8"/>
    <w:rsid w:val="00CB47DF"/>
    <w:rsid w:val="00CB4927"/>
    <w:rsid w:val="00CB4EAB"/>
    <w:rsid w:val="00CB5851"/>
    <w:rsid w:val="00CB5857"/>
    <w:rsid w:val="00CB5ED2"/>
    <w:rsid w:val="00CB6042"/>
    <w:rsid w:val="00CB752A"/>
    <w:rsid w:val="00CB7A5B"/>
    <w:rsid w:val="00CB7D4E"/>
    <w:rsid w:val="00CC05BF"/>
    <w:rsid w:val="00CC18C6"/>
    <w:rsid w:val="00CC22A7"/>
    <w:rsid w:val="00CC2400"/>
    <w:rsid w:val="00CC27A4"/>
    <w:rsid w:val="00CC28F6"/>
    <w:rsid w:val="00CC2DA9"/>
    <w:rsid w:val="00CC3009"/>
    <w:rsid w:val="00CC3071"/>
    <w:rsid w:val="00CC362C"/>
    <w:rsid w:val="00CC48B3"/>
    <w:rsid w:val="00CC5B6B"/>
    <w:rsid w:val="00CC5ED3"/>
    <w:rsid w:val="00CC7BB4"/>
    <w:rsid w:val="00CD2258"/>
    <w:rsid w:val="00CD25EE"/>
    <w:rsid w:val="00CD2EB3"/>
    <w:rsid w:val="00CD2F1A"/>
    <w:rsid w:val="00CD5189"/>
    <w:rsid w:val="00CD53EC"/>
    <w:rsid w:val="00CD5CA9"/>
    <w:rsid w:val="00CD7013"/>
    <w:rsid w:val="00CE01AF"/>
    <w:rsid w:val="00CE0DF4"/>
    <w:rsid w:val="00CE2999"/>
    <w:rsid w:val="00CE3342"/>
    <w:rsid w:val="00CE349E"/>
    <w:rsid w:val="00CE36B3"/>
    <w:rsid w:val="00CE392F"/>
    <w:rsid w:val="00CE4511"/>
    <w:rsid w:val="00CE5DD2"/>
    <w:rsid w:val="00CE7706"/>
    <w:rsid w:val="00CE7F78"/>
    <w:rsid w:val="00CF0C17"/>
    <w:rsid w:val="00CF16F3"/>
    <w:rsid w:val="00CF189C"/>
    <w:rsid w:val="00CF1A2E"/>
    <w:rsid w:val="00CF2331"/>
    <w:rsid w:val="00CF2ED7"/>
    <w:rsid w:val="00CF4FD8"/>
    <w:rsid w:val="00CF6082"/>
    <w:rsid w:val="00CF6E6E"/>
    <w:rsid w:val="00CF7585"/>
    <w:rsid w:val="00D002DA"/>
    <w:rsid w:val="00D003F6"/>
    <w:rsid w:val="00D00F47"/>
    <w:rsid w:val="00D01A86"/>
    <w:rsid w:val="00D05B04"/>
    <w:rsid w:val="00D065E5"/>
    <w:rsid w:val="00D06AEF"/>
    <w:rsid w:val="00D07E81"/>
    <w:rsid w:val="00D10E0C"/>
    <w:rsid w:val="00D1172C"/>
    <w:rsid w:val="00D11F3B"/>
    <w:rsid w:val="00D1357F"/>
    <w:rsid w:val="00D140FF"/>
    <w:rsid w:val="00D14651"/>
    <w:rsid w:val="00D14774"/>
    <w:rsid w:val="00D14C07"/>
    <w:rsid w:val="00D1626F"/>
    <w:rsid w:val="00D203DD"/>
    <w:rsid w:val="00D206F3"/>
    <w:rsid w:val="00D22694"/>
    <w:rsid w:val="00D23594"/>
    <w:rsid w:val="00D24AD9"/>
    <w:rsid w:val="00D25D15"/>
    <w:rsid w:val="00D27B4F"/>
    <w:rsid w:val="00D30F9E"/>
    <w:rsid w:val="00D31080"/>
    <w:rsid w:val="00D316FF"/>
    <w:rsid w:val="00D32BA0"/>
    <w:rsid w:val="00D35C89"/>
    <w:rsid w:val="00D36DB0"/>
    <w:rsid w:val="00D43046"/>
    <w:rsid w:val="00D43336"/>
    <w:rsid w:val="00D44549"/>
    <w:rsid w:val="00D4474B"/>
    <w:rsid w:val="00D452B6"/>
    <w:rsid w:val="00D466B8"/>
    <w:rsid w:val="00D46724"/>
    <w:rsid w:val="00D46F7C"/>
    <w:rsid w:val="00D46F7D"/>
    <w:rsid w:val="00D47B39"/>
    <w:rsid w:val="00D47C43"/>
    <w:rsid w:val="00D510E3"/>
    <w:rsid w:val="00D51A51"/>
    <w:rsid w:val="00D51E15"/>
    <w:rsid w:val="00D53574"/>
    <w:rsid w:val="00D5391B"/>
    <w:rsid w:val="00D5666B"/>
    <w:rsid w:val="00D56832"/>
    <w:rsid w:val="00D57EA7"/>
    <w:rsid w:val="00D60BE3"/>
    <w:rsid w:val="00D60D15"/>
    <w:rsid w:val="00D61206"/>
    <w:rsid w:val="00D616E4"/>
    <w:rsid w:val="00D62042"/>
    <w:rsid w:val="00D657A5"/>
    <w:rsid w:val="00D659AE"/>
    <w:rsid w:val="00D65CA6"/>
    <w:rsid w:val="00D66616"/>
    <w:rsid w:val="00D677AB"/>
    <w:rsid w:val="00D703A2"/>
    <w:rsid w:val="00D71CFE"/>
    <w:rsid w:val="00D7451E"/>
    <w:rsid w:val="00D770BD"/>
    <w:rsid w:val="00D80A6C"/>
    <w:rsid w:val="00D80DAD"/>
    <w:rsid w:val="00D80EDF"/>
    <w:rsid w:val="00D8191E"/>
    <w:rsid w:val="00D8205E"/>
    <w:rsid w:val="00D822CD"/>
    <w:rsid w:val="00D82341"/>
    <w:rsid w:val="00D836E0"/>
    <w:rsid w:val="00D83AA4"/>
    <w:rsid w:val="00D85CE7"/>
    <w:rsid w:val="00D85E15"/>
    <w:rsid w:val="00D860E8"/>
    <w:rsid w:val="00D8679C"/>
    <w:rsid w:val="00D86F42"/>
    <w:rsid w:val="00D90524"/>
    <w:rsid w:val="00D906FD"/>
    <w:rsid w:val="00D90D3F"/>
    <w:rsid w:val="00D91520"/>
    <w:rsid w:val="00D92813"/>
    <w:rsid w:val="00D92CA2"/>
    <w:rsid w:val="00D94CCA"/>
    <w:rsid w:val="00D96603"/>
    <w:rsid w:val="00D97DDC"/>
    <w:rsid w:val="00DA07B1"/>
    <w:rsid w:val="00DA0E6B"/>
    <w:rsid w:val="00DA18B3"/>
    <w:rsid w:val="00DA18F8"/>
    <w:rsid w:val="00DA24A5"/>
    <w:rsid w:val="00DA3252"/>
    <w:rsid w:val="00DA3274"/>
    <w:rsid w:val="00DA39C7"/>
    <w:rsid w:val="00DA4799"/>
    <w:rsid w:val="00DA4C4C"/>
    <w:rsid w:val="00DA53AB"/>
    <w:rsid w:val="00DA7628"/>
    <w:rsid w:val="00DA78D5"/>
    <w:rsid w:val="00DA793F"/>
    <w:rsid w:val="00DB00AA"/>
    <w:rsid w:val="00DB0178"/>
    <w:rsid w:val="00DB09D9"/>
    <w:rsid w:val="00DB1E7E"/>
    <w:rsid w:val="00DB5196"/>
    <w:rsid w:val="00DB5EB3"/>
    <w:rsid w:val="00DB646B"/>
    <w:rsid w:val="00DB6FFE"/>
    <w:rsid w:val="00DB7CB1"/>
    <w:rsid w:val="00DC09C0"/>
    <w:rsid w:val="00DC09FC"/>
    <w:rsid w:val="00DC1771"/>
    <w:rsid w:val="00DC183F"/>
    <w:rsid w:val="00DC2F8D"/>
    <w:rsid w:val="00DC38DE"/>
    <w:rsid w:val="00DC4256"/>
    <w:rsid w:val="00DC61DA"/>
    <w:rsid w:val="00DC6459"/>
    <w:rsid w:val="00DC6631"/>
    <w:rsid w:val="00DC722A"/>
    <w:rsid w:val="00DC7DB5"/>
    <w:rsid w:val="00DD1C14"/>
    <w:rsid w:val="00DD29AB"/>
    <w:rsid w:val="00DD2A34"/>
    <w:rsid w:val="00DD3001"/>
    <w:rsid w:val="00DD3D40"/>
    <w:rsid w:val="00DD3E3C"/>
    <w:rsid w:val="00DD4053"/>
    <w:rsid w:val="00DD4183"/>
    <w:rsid w:val="00DD44BA"/>
    <w:rsid w:val="00DD44DD"/>
    <w:rsid w:val="00DD53DD"/>
    <w:rsid w:val="00DD57E8"/>
    <w:rsid w:val="00DD5EFA"/>
    <w:rsid w:val="00DD6606"/>
    <w:rsid w:val="00DD666A"/>
    <w:rsid w:val="00DD6FA2"/>
    <w:rsid w:val="00DD7082"/>
    <w:rsid w:val="00DD7320"/>
    <w:rsid w:val="00DD7BE2"/>
    <w:rsid w:val="00DE145C"/>
    <w:rsid w:val="00DE1CA1"/>
    <w:rsid w:val="00DE26DE"/>
    <w:rsid w:val="00DE36E9"/>
    <w:rsid w:val="00DE3DC8"/>
    <w:rsid w:val="00DE4C59"/>
    <w:rsid w:val="00DE4E15"/>
    <w:rsid w:val="00DE519A"/>
    <w:rsid w:val="00DE5859"/>
    <w:rsid w:val="00DE590F"/>
    <w:rsid w:val="00DE7773"/>
    <w:rsid w:val="00DE7A96"/>
    <w:rsid w:val="00DF0577"/>
    <w:rsid w:val="00DF2167"/>
    <w:rsid w:val="00DF3E2B"/>
    <w:rsid w:val="00DF555A"/>
    <w:rsid w:val="00DF6644"/>
    <w:rsid w:val="00DF665F"/>
    <w:rsid w:val="00DF6ECB"/>
    <w:rsid w:val="00DF713F"/>
    <w:rsid w:val="00DF7B19"/>
    <w:rsid w:val="00E0182D"/>
    <w:rsid w:val="00E029DD"/>
    <w:rsid w:val="00E02ACE"/>
    <w:rsid w:val="00E03254"/>
    <w:rsid w:val="00E03B34"/>
    <w:rsid w:val="00E04D43"/>
    <w:rsid w:val="00E04E98"/>
    <w:rsid w:val="00E04FE3"/>
    <w:rsid w:val="00E0571E"/>
    <w:rsid w:val="00E05BC2"/>
    <w:rsid w:val="00E05D42"/>
    <w:rsid w:val="00E065D4"/>
    <w:rsid w:val="00E07979"/>
    <w:rsid w:val="00E10AE7"/>
    <w:rsid w:val="00E11DF0"/>
    <w:rsid w:val="00E12B77"/>
    <w:rsid w:val="00E13254"/>
    <w:rsid w:val="00E13438"/>
    <w:rsid w:val="00E13878"/>
    <w:rsid w:val="00E153E3"/>
    <w:rsid w:val="00E155CD"/>
    <w:rsid w:val="00E1652F"/>
    <w:rsid w:val="00E167F0"/>
    <w:rsid w:val="00E177E2"/>
    <w:rsid w:val="00E20ABE"/>
    <w:rsid w:val="00E20B0E"/>
    <w:rsid w:val="00E21FD7"/>
    <w:rsid w:val="00E2295E"/>
    <w:rsid w:val="00E22E1D"/>
    <w:rsid w:val="00E22F37"/>
    <w:rsid w:val="00E23F36"/>
    <w:rsid w:val="00E241C7"/>
    <w:rsid w:val="00E24279"/>
    <w:rsid w:val="00E251E0"/>
    <w:rsid w:val="00E25E4D"/>
    <w:rsid w:val="00E25F9F"/>
    <w:rsid w:val="00E26217"/>
    <w:rsid w:val="00E2744B"/>
    <w:rsid w:val="00E274E3"/>
    <w:rsid w:val="00E30C15"/>
    <w:rsid w:val="00E30C34"/>
    <w:rsid w:val="00E31636"/>
    <w:rsid w:val="00E317D3"/>
    <w:rsid w:val="00E31C95"/>
    <w:rsid w:val="00E3399A"/>
    <w:rsid w:val="00E35B3A"/>
    <w:rsid w:val="00E35D74"/>
    <w:rsid w:val="00E3614E"/>
    <w:rsid w:val="00E36BC1"/>
    <w:rsid w:val="00E37AF6"/>
    <w:rsid w:val="00E40F3F"/>
    <w:rsid w:val="00E42939"/>
    <w:rsid w:val="00E42C09"/>
    <w:rsid w:val="00E42FF0"/>
    <w:rsid w:val="00E4342F"/>
    <w:rsid w:val="00E43AB8"/>
    <w:rsid w:val="00E43FE4"/>
    <w:rsid w:val="00E44EAC"/>
    <w:rsid w:val="00E45EB3"/>
    <w:rsid w:val="00E477F1"/>
    <w:rsid w:val="00E503ED"/>
    <w:rsid w:val="00E50F22"/>
    <w:rsid w:val="00E50F4D"/>
    <w:rsid w:val="00E5165A"/>
    <w:rsid w:val="00E52738"/>
    <w:rsid w:val="00E545E7"/>
    <w:rsid w:val="00E5482B"/>
    <w:rsid w:val="00E54B39"/>
    <w:rsid w:val="00E5577C"/>
    <w:rsid w:val="00E56590"/>
    <w:rsid w:val="00E57215"/>
    <w:rsid w:val="00E5791C"/>
    <w:rsid w:val="00E57AD2"/>
    <w:rsid w:val="00E604AC"/>
    <w:rsid w:val="00E60515"/>
    <w:rsid w:val="00E6089E"/>
    <w:rsid w:val="00E62301"/>
    <w:rsid w:val="00E63302"/>
    <w:rsid w:val="00E63369"/>
    <w:rsid w:val="00E63BB0"/>
    <w:rsid w:val="00E63E16"/>
    <w:rsid w:val="00E64568"/>
    <w:rsid w:val="00E6481B"/>
    <w:rsid w:val="00E64CE6"/>
    <w:rsid w:val="00E6500C"/>
    <w:rsid w:val="00E65093"/>
    <w:rsid w:val="00E65A88"/>
    <w:rsid w:val="00E66622"/>
    <w:rsid w:val="00E66A55"/>
    <w:rsid w:val="00E70ED4"/>
    <w:rsid w:val="00E7282C"/>
    <w:rsid w:val="00E730E0"/>
    <w:rsid w:val="00E74CE7"/>
    <w:rsid w:val="00E7505C"/>
    <w:rsid w:val="00E7569E"/>
    <w:rsid w:val="00E7615E"/>
    <w:rsid w:val="00E76425"/>
    <w:rsid w:val="00E764B8"/>
    <w:rsid w:val="00E777A6"/>
    <w:rsid w:val="00E8024B"/>
    <w:rsid w:val="00E805CC"/>
    <w:rsid w:val="00E80997"/>
    <w:rsid w:val="00E82C30"/>
    <w:rsid w:val="00E8324B"/>
    <w:rsid w:val="00E83ABB"/>
    <w:rsid w:val="00E83AEE"/>
    <w:rsid w:val="00E84E13"/>
    <w:rsid w:val="00E85F76"/>
    <w:rsid w:val="00E8644A"/>
    <w:rsid w:val="00E871C8"/>
    <w:rsid w:val="00E87AEB"/>
    <w:rsid w:val="00E90AC4"/>
    <w:rsid w:val="00E9285D"/>
    <w:rsid w:val="00E92EF4"/>
    <w:rsid w:val="00E9318A"/>
    <w:rsid w:val="00E93524"/>
    <w:rsid w:val="00E94E86"/>
    <w:rsid w:val="00E94F0E"/>
    <w:rsid w:val="00E96116"/>
    <w:rsid w:val="00E9718E"/>
    <w:rsid w:val="00E9724A"/>
    <w:rsid w:val="00EA1D68"/>
    <w:rsid w:val="00EA1E31"/>
    <w:rsid w:val="00EA39FB"/>
    <w:rsid w:val="00EA3A69"/>
    <w:rsid w:val="00EA434B"/>
    <w:rsid w:val="00EA4D60"/>
    <w:rsid w:val="00EA4EB1"/>
    <w:rsid w:val="00EA56BD"/>
    <w:rsid w:val="00EA5853"/>
    <w:rsid w:val="00EA5ED1"/>
    <w:rsid w:val="00EA6177"/>
    <w:rsid w:val="00EA625A"/>
    <w:rsid w:val="00EB0DAF"/>
    <w:rsid w:val="00EB12E0"/>
    <w:rsid w:val="00EB163D"/>
    <w:rsid w:val="00EB2A51"/>
    <w:rsid w:val="00EB2B00"/>
    <w:rsid w:val="00EB3F7A"/>
    <w:rsid w:val="00EB42AD"/>
    <w:rsid w:val="00EB4D5C"/>
    <w:rsid w:val="00EB539A"/>
    <w:rsid w:val="00EB5DD9"/>
    <w:rsid w:val="00EB6386"/>
    <w:rsid w:val="00EB6464"/>
    <w:rsid w:val="00EB6D93"/>
    <w:rsid w:val="00EB6EB8"/>
    <w:rsid w:val="00EB7503"/>
    <w:rsid w:val="00EC107B"/>
    <w:rsid w:val="00EC1721"/>
    <w:rsid w:val="00EC1B91"/>
    <w:rsid w:val="00EC1D60"/>
    <w:rsid w:val="00EC32AF"/>
    <w:rsid w:val="00EC579A"/>
    <w:rsid w:val="00EC62C9"/>
    <w:rsid w:val="00EC65FA"/>
    <w:rsid w:val="00EC6900"/>
    <w:rsid w:val="00EC6963"/>
    <w:rsid w:val="00EC6D8D"/>
    <w:rsid w:val="00EC7DFB"/>
    <w:rsid w:val="00ED07E8"/>
    <w:rsid w:val="00ED0881"/>
    <w:rsid w:val="00ED0F85"/>
    <w:rsid w:val="00ED1D5D"/>
    <w:rsid w:val="00ED2125"/>
    <w:rsid w:val="00ED2817"/>
    <w:rsid w:val="00ED35F1"/>
    <w:rsid w:val="00ED38BA"/>
    <w:rsid w:val="00ED4849"/>
    <w:rsid w:val="00ED5161"/>
    <w:rsid w:val="00ED5330"/>
    <w:rsid w:val="00ED5BCA"/>
    <w:rsid w:val="00ED622B"/>
    <w:rsid w:val="00ED6A98"/>
    <w:rsid w:val="00ED6B97"/>
    <w:rsid w:val="00ED76D4"/>
    <w:rsid w:val="00ED7871"/>
    <w:rsid w:val="00EE0115"/>
    <w:rsid w:val="00EE08ED"/>
    <w:rsid w:val="00EE1740"/>
    <w:rsid w:val="00EE183C"/>
    <w:rsid w:val="00EE1869"/>
    <w:rsid w:val="00EE2094"/>
    <w:rsid w:val="00EE26E4"/>
    <w:rsid w:val="00EE2C1C"/>
    <w:rsid w:val="00EE4666"/>
    <w:rsid w:val="00EE49AD"/>
    <w:rsid w:val="00EE53E6"/>
    <w:rsid w:val="00EE6335"/>
    <w:rsid w:val="00EE6523"/>
    <w:rsid w:val="00EE66B6"/>
    <w:rsid w:val="00EE6ABF"/>
    <w:rsid w:val="00EE7203"/>
    <w:rsid w:val="00EE7B67"/>
    <w:rsid w:val="00EF0352"/>
    <w:rsid w:val="00EF0417"/>
    <w:rsid w:val="00EF0718"/>
    <w:rsid w:val="00EF16BA"/>
    <w:rsid w:val="00EF1EC0"/>
    <w:rsid w:val="00EF2A36"/>
    <w:rsid w:val="00EF2A67"/>
    <w:rsid w:val="00EF455C"/>
    <w:rsid w:val="00EF4F2F"/>
    <w:rsid w:val="00EF6EE0"/>
    <w:rsid w:val="00EF7C29"/>
    <w:rsid w:val="00F023AD"/>
    <w:rsid w:val="00F036AF"/>
    <w:rsid w:val="00F03F86"/>
    <w:rsid w:val="00F05C80"/>
    <w:rsid w:val="00F05EA9"/>
    <w:rsid w:val="00F0613E"/>
    <w:rsid w:val="00F06F18"/>
    <w:rsid w:val="00F07E04"/>
    <w:rsid w:val="00F101B0"/>
    <w:rsid w:val="00F1266B"/>
    <w:rsid w:val="00F1291A"/>
    <w:rsid w:val="00F13675"/>
    <w:rsid w:val="00F13751"/>
    <w:rsid w:val="00F13E6E"/>
    <w:rsid w:val="00F14479"/>
    <w:rsid w:val="00F14800"/>
    <w:rsid w:val="00F15F3C"/>
    <w:rsid w:val="00F17D7A"/>
    <w:rsid w:val="00F2040C"/>
    <w:rsid w:val="00F207F1"/>
    <w:rsid w:val="00F20B83"/>
    <w:rsid w:val="00F21AF3"/>
    <w:rsid w:val="00F22AFE"/>
    <w:rsid w:val="00F233DD"/>
    <w:rsid w:val="00F24F9B"/>
    <w:rsid w:val="00F2554B"/>
    <w:rsid w:val="00F25C59"/>
    <w:rsid w:val="00F25F6F"/>
    <w:rsid w:val="00F2618C"/>
    <w:rsid w:val="00F264A5"/>
    <w:rsid w:val="00F26AE5"/>
    <w:rsid w:val="00F26E96"/>
    <w:rsid w:val="00F3009C"/>
    <w:rsid w:val="00F3039C"/>
    <w:rsid w:val="00F32005"/>
    <w:rsid w:val="00F328FB"/>
    <w:rsid w:val="00F32CCE"/>
    <w:rsid w:val="00F32F82"/>
    <w:rsid w:val="00F3422D"/>
    <w:rsid w:val="00F34E64"/>
    <w:rsid w:val="00F34F14"/>
    <w:rsid w:val="00F37029"/>
    <w:rsid w:val="00F37779"/>
    <w:rsid w:val="00F3790F"/>
    <w:rsid w:val="00F37955"/>
    <w:rsid w:val="00F37DF2"/>
    <w:rsid w:val="00F40DEC"/>
    <w:rsid w:val="00F41E7A"/>
    <w:rsid w:val="00F4300F"/>
    <w:rsid w:val="00F438FD"/>
    <w:rsid w:val="00F4411F"/>
    <w:rsid w:val="00F44133"/>
    <w:rsid w:val="00F44576"/>
    <w:rsid w:val="00F45B32"/>
    <w:rsid w:val="00F45DD3"/>
    <w:rsid w:val="00F46A80"/>
    <w:rsid w:val="00F46E0D"/>
    <w:rsid w:val="00F4764C"/>
    <w:rsid w:val="00F5104D"/>
    <w:rsid w:val="00F52DE8"/>
    <w:rsid w:val="00F5319D"/>
    <w:rsid w:val="00F533BB"/>
    <w:rsid w:val="00F53898"/>
    <w:rsid w:val="00F53CDB"/>
    <w:rsid w:val="00F54EDD"/>
    <w:rsid w:val="00F566C9"/>
    <w:rsid w:val="00F56C9C"/>
    <w:rsid w:val="00F56CD5"/>
    <w:rsid w:val="00F57416"/>
    <w:rsid w:val="00F602D5"/>
    <w:rsid w:val="00F606DA"/>
    <w:rsid w:val="00F61D2B"/>
    <w:rsid w:val="00F630EE"/>
    <w:rsid w:val="00F6393D"/>
    <w:rsid w:val="00F66D3A"/>
    <w:rsid w:val="00F67243"/>
    <w:rsid w:val="00F675D9"/>
    <w:rsid w:val="00F67A70"/>
    <w:rsid w:val="00F67C23"/>
    <w:rsid w:val="00F7009A"/>
    <w:rsid w:val="00F70FCA"/>
    <w:rsid w:val="00F713FF"/>
    <w:rsid w:val="00F7297B"/>
    <w:rsid w:val="00F73A27"/>
    <w:rsid w:val="00F74C75"/>
    <w:rsid w:val="00F7621C"/>
    <w:rsid w:val="00F76285"/>
    <w:rsid w:val="00F76BB8"/>
    <w:rsid w:val="00F76D81"/>
    <w:rsid w:val="00F77989"/>
    <w:rsid w:val="00F779AF"/>
    <w:rsid w:val="00F804CB"/>
    <w:rsid w:val="00F818FF"/>
    <w:rsid w:val="00F82377"/>
    <w:rsid w:val="00F82BFD"/>
    <w:rsid w:val="00F82E7D"/>
    <w:rsid w:val="00F82FA9"/>
    <w:rsid w:val="00F838D6"/>
    <w:rsid w:val="00F84AC4"/>
    <w:rsid w:val="00F85BEE"/>
    <w:rsid w:val="00F87E63"/>
    <w:rsid w:val="00F9011E"/>
    <w:rsid w:val="00F90CF6"/>
    <w:rsid w:val="00F9159D"/>
    <w:rsid w:val="00F9201B"/>
    <w:rsid w:val="00F923B9"/>
    <w:rsid w:val="00F92EA8"/>
    <w:rsid w:val="00F94715"/>
    <w:rsid w:val="00F9473D"/>
    <w:rsid w:val="00F948DA"/>
    <w:rsid w:val="00F9523F"/>
    <w:rsid w:val="00F95F43"/>
    <w:rsid w:val="00F96529"/>
    <w:rsid w:val="00F977AA"/>
    <w:rsid w:val="00F97837"/>
    <w:rsid w:val="00F97FCE"/>
    <w:rsid w:val="00FA11A9"/>
    <w:rsid w:val="00FA1EC7"/>
    <w:rsid w:val="00FA1FC6"/>
    <w:rsid w:val="00FA22A3"/>
    <w:rsid w:val="00FA2E22"/>
    <w:rsid w:val="00FA4015"/>
    <w:rsid w:val="00FA4AF9"/>
    <w:rsid w:val="00FA5279"/>
    <w:rsid w:val="00FA5343"/>
    <w:rsid w:val="00FA7BBE"/>
    <w:rsid w:val="00FB04E7"/>
    <w:rsid w:val="00FB0B25"/>
    <w:rsid w:val="00FB16FF"/>
    <w:rsid w:val="00FB209A"/>
    <w:rsid w:val="00FB2269"/>
    <w:rsid w:val="00FB2621"/>
    <w:rsid w:val="00FB2C83"/>
    <w:rsid w:val="00FB2CAF"/>
    <w:rsid w:val="00FB4E83"/>
    <w:rsid w:val="00FB5E5A"/>
    <w:rsid w:val="00FB7E38"/>
    <w:rsid w:val="00FC00B3"/>
    <w:rsid w:val="00FC17E3"/>
    <w:rsid w:val="00FC2A96"/>
    <w:rsid w:val="00FC2FBA"/>
    <w:rsid w:val="00FC487D"/>
    <w:rsid w:val="00FC4D2C"/>
    <w:rsid w:val="00FC5781"/>
    <w:rsid w:val="00FC5987"/>
    <w:rsid w:val="00FC6467"/>
    <w:rsid w:val="00FC719E"/>
    <w:rsid w:val="00FC746B"/>
    <w:rsid w:val="00FC7ACA"/>
    <w:rsid w:val="00FD0383"/>
    <w:rsid w:val="00FD0E63"/>
    <w:rsid w:val="00FD1B2D"/>
    <w:rsid w:val="00FD1FB9"/>
    <w:rsid w:val="00FD20C7"/>
    <w:rsid w:val="00FD23EF"/>
    <w:rsid w:val="00FD389A"/>
    <w:rsid w:val="00FD48CE"/>
    <w:rsid w:val="00FD4D34"/>
    <w:rsid w:val="00FD527C"/>
    <w:rsid w:val="00FD5817"/>
    <w:rsid w:val="00FD5E90"/>
    <w:rsid w:val="00FD612B"/>
    <w:rsid w:val="00FD73F8"/>
    <w:rsid w:val="00FD7A1D"/>
    <w:rsid w:val="00FE1AEB"/>
    <w:rsid w:val="00FE2167"/>
    <w:rsid w:val="00FE4585"/>
    <w:rsid w:val="00FE53FD"/>
    <w:rsid w:val="00FE59A1"/>
    <w:rsid w:val="00FE5ED2"/>
    <w:rsid w:val="00FF002F"/>
    <w:rsid w:val="00FF01DB"/>
    <w:rsid w:val="00FF0226"/>
    <w:rsid w:val="00FF1AE7"/>
    <w:rsid w:val="00FF1C80"/>
    <w:rsid w:val="00FF1C9C"/>
    <w:rsid w:val="00FF1D51"/>
    <w:rsid w:val="00FF1D9B"/>
    <w:rsid w:val="00FF29C1"/>
    <w:rsid w:val="00FF391A"/>
    <w:rsid w:val="00FF4913"/>
    <w:rsid w:val="00FF50BC"/>
    <w:rsid w:val="00FF5188"/>
    <w:rsid w:val="00FF6A7B"/>
    <w:rsid w:val="00FF6A7F"/>
    <w:rsid w:val="00FF75E0"/>
    <w:rsid w:val="00FF7D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11"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22"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728AE"/>
    <w:pPr>
      <w:spacing w:before="100" w:beforeAutospacing="1" w:after="100" w:afterAutospacing="1"/>
    </w:pPr>
    <w:rPr>
      <w:rFonts w:ascii="Times New Roman" w:hAnsi="Times New Roman" w:cs="Times New Roman"/>
      <w:sz w:val="24"/>
      <w:szCs w:val="24"/>
    </w:rPr>
  </w:style>
  <w:style w:type="paragraph" w:styleId="1">
    <w:name w:val="heading 1"/>
    <w:basedOn w:val="a"/>
    <w:next w:val="a"/>
    <w:link w:val="10"/>
    <w:uiPriority w:val="99"/>
    <w:qFormat/>
    <w:rsid w:val="00BB2433"/>
    <w:pPr>
      <w:keepNext/>
      <w:numPr>
        <w:numId w:val="1"/>
      </w:numPr>
      <w:spacing w:before="0" w:beforeAutospacing="0" w:after="0" w:afterAutospacing="0"/>
      <w:jc w:val="right"/>
      <w:outlineLvl w:val="0"/>
    </w:pPr>
    <w:rPr>
      <w:sz w:val="28"/>
      <w:szCs w:val="20"/>
    </w:rPr>
  </w:style>
  <w:style w:type="paragraph" w:styleId="2">
    <w:name w:val="heading 2"/>
    <w:basedOn w:val="a"/>
    <w:next w:val="a"/>
    <w:link w:val="20"/>
    <w:uiPriority w:val="99"/>
    <w:qFormat/>
    <w:rsid w:val="00BB2433"/>
    <w:pPr>
      <w:keepNext/>
      <w:numPr>
        <w:ilvl w:val="1"/>
        <w:numId w:val="1"/>
      </w:numPr>
      <w:spacing w:before="0" w:beforeAutospacing="0" w:after="0" w:afterAutospacing="0"/>
      <w:outlineLvl w:val="1"/>
    </w:pPr>
    <w:rPr>
      <w:szCs w:val="20"/>
    </w:rPr>
  </w:style>
  <w:style w:type="paragraph" w:styleId="3">
    <w:name w:val="heading 3"/>
    <w:basedOn w:val="a"/>
    <w:next w:val="a"/>
    <w:link w:val="30"/>
    <w:uiPriority w:val="99"/>
    <w:qFormat/>
    <w:rsid w:val="00BB2433"/>
    <w:pPr>
      <w:keepNext/>
      <w:numPr>
        <w:ilvl w:val="2"/>
        <w:numId w:val="1"/>
      </w:numPr>
      <w:spacing w:before="0" w:beforeAutospacing="0" w:after="0" w:afterAutospacing="0"/>
      <w:outlineLvl w:val="2"/>
    </w:pPr>
    <w:rPr>
      <w:szCs w:val="20"/>
    </w:rPr>
  </w:style>
  <w:style w:type="paragraph" w:styleId="4">
    <w:name w:val="heading 4"/>
    <w:basedOn w:val="a"/>
    <w:next w:val="a"/>
    <w:link w:val="40"/>
    <w:uiPriority w:val="99"/>
    <w:qFormat/>
    <w:rsid w:val="00BB2433"/>
    <w:pPr>
      <w:keepNext/>
      <w:numPr>
        <w:ilvl w:val="3"/>
        <w:numId w:val="1"/>
      </w:numPr>
      <w:spacing w:before="0" w:beforeAutospacing="0" w:after="0" w:afterAutospacing="0"/>
      <w:outlineLvl w:val="3"/>
    </w:pPr>
    <w:rPr>
      <w:sz w:val="28"/>
      <w:szCs w:val="20"/>
    </w:rPr>
  </w:style>
  <w:style w:type="paragraph" w:styleId="5">
    <w:name w:val="heading 5"/>
    <w:basedOn w:val="a"/>
    <w:next w:val="a"/>
    <w:link w:val="50"/>
    <w:uiPriority w:val="99"/>
    <w:qFormat/>
    <w:rsid w:val="00BB2433"/>
    <w:pPr>
      <w:keepNext/>
      <w:numPr>
        <w:ilvl w:val="4"/>
        <w:numId w:val="1"/>
      </w:numPr>
      <w:suppressAutoHyphens/>
      <w:spacing w:before="240" w:beforeAutospacing="0" w:after="120" w:afterAutospacing="0"/>
      <w:jc w:val="center"/>
      <w:outlineLvl w:val="4"/>
    </w:pPr>
    <w:rPr>
      <w:b/>
      <w:sz w:val="20"/>
      <w:szCs w:val="20"/>
    </w:rPr>
  </w:style>
  <w:style w:type="paragraph" w:styleId="6">
    <w:name w:val="heading 6"/>
    <w:basedOn w:val="a"/>
    <w:next w:val="a"/>
    <w:link w:val="60"/>
    <w:uiPriority w:val="99"/>
    <w:qFormat/>
    <w:rsid w:val="00BB2433"/>
    <w:pPr>
      <w:keepNext/>
      <w:numPr>
        <w:ilvl w:val="5"/>
        <w:numId w:val="1"/>
      </w:numPr>
      <w:spacing w:before="0" w:beforeAutospacing="0" w:after="0" w:afterAutospacing="0"/>
      <w:outlineLvl w:val="5"/>
    </w:pPr>
    <w:rPr>
      <w:szCs w:val="20"/>
    </w:rPr>
  </w:style>
  <w:style w:type="paragraph" w:styleId="7">
    <w:name w:val="heading 7"/>
    <w:basedOn w:val="a"/>
    <w:next w:val="a"/>
    <w:link w:val="70"/>
    <w:uiPriority w:val="99"/>
    <w:qFormat/>
    <w:rsid w:val="00BB2433"/>
    <w:pPr>
      <w:keepNext/>
      <w:numPr>
        <w:ilvl w:val="6"/>
        <w:numId w:val="1"/>
      </w:numPr>
      <w:spacing w:before="0" w:beforeAutospacing="0" w:after="0" w:afterAutospacing="0"/>
      <w:jc w:val="center"/>
      <w:outlineLvl w:val="6"/>
    </w:pPr>
    <w:rPr>
      <w:szCs w:val="20"/>
    </w:rPr>
  </w:style>
  <w:style w:type="paragraph" w:styleId="8">
    <w:name w:val="heading 8"/>
    <w:basedOn w:val="a"/>
    <w:next w:val="a"/>
    <w:link w:val="80"/>
    <w:uiPriority w:val="99"/>
    <w:qFormat/>
    <w:rsid w:val="00BB2433"/>
    <w:pPr>
      <w:keepNext/>
      <w:numPr>
        <w:ilvl w:val="7"/>
        <w:numId w:val="1"/>
      </w:numPr>
      <w:spacing w:before="0" w:beforeAutospacing="0" w:after="0" w:afterAutospacing="0"/>
      <w:jc w:val="center"/>
      <w:outlineLvl w:val="7"/>
    </w:pPr>
    <w:rPr>
      <w:b/>
      <w:szCs w:val="20"/>
    </w:rPr>
  </w:style>
  <w:style w:type="paragraph" w:styleId="9">
    <w:name w:val="heading 9"/>
    <w:basedOn w:val="a"/>
    <w:next w:val="a"/>
    <w:link w:val="90"/>
    <w:uiPriority w:val="99"/>
    <w:qFormat/>
    <w:rsid w:val="00BB2433"/>
    <w:pPr>
      <w:keepNext/>
      <w:numPr>
        <w:ilvl w:val="8"/>
        <w:numId w:val="1"/>
      </w:numPr>
      <w:suppressAutoHyphens/>
      <w:spacing w:before="240" w:beforeAutospacing="0" w:after="120" w:afterAutospacing="0"/>
      <w:jc w:val="center"/>
      <w:outlineLvl w:val="8"/>
    </w:pPr>
    <w:rPr>
      <w:b/>
      <w:sz w:val="28"/>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B2433"/>
    <w:rPr>
      <w:rFonts w:ascii="Times New Roman" w:hAnsi="Times New Roman" w:cs="Times New Roman"/>
      <w:sz w:val="28"/>
    </w:rPr>
  </w:style>
  <w:style w:type="character" w:customStyle="1" w:styleId="20">
    <w:name w:val="Заголовок 2 Знак"/>
    <w:link w:val="2"/>
    <w:uiPriority w:val="99"/>
    <w:locked/>
    <w:rsid w:val="00BB2433"/>
    <w:rPr>
      <w:rFonts w:ascii="Times New Roman" w:hAnsi="Times New Roman" w:cs="Times New Roman"/>
      <w:sz w:val="24"/>
    </w:rPr>
  </w:style>
  <w:style w:type="character" w:customStyle="1" w:styleId="30">
    <w:name w:val="Заголовок 3 Знак"/>
    <w:link w:val="3"/>
    <w:uiPriority w:val="99"/>
    <w:locked/>
    <w:rsid w:val="00BB2433"/>
    <w:rPr>
      <w:rFonts w:ascii="Times New Roman" w:hAnsi="Times New Roman" w:cs="Times New Roman"/>
      <w:sz w:val="24"/>
    </w:rPr>
  </w:style>
  <w:style w:type="character" w:customStyle="1" w:styleId="40">
    <w:name w:val="Заголовок 4 Знак"/>
    <w:link w:val="4"/>
    <w:uiPriority w:val="99"/>
    <w:locked/>
    <w:rsid w:val="00BB2433"/>
    <w:rPr>
      <w:rFonts w:ascii="Times New Roman" w:hAnsi="Times New Roman" w:cs="Times New Roman"/>
      <w:sz w:val="28"/>
    </w:rPr>
  </w:style>
  <w:style w:type="character" w:customStyle="1" w:styleId="50">
    <w:name w:val="Заголовок 5 Знак"/>
    <w:link w:val="5"/>
    <w:uiPriority w:val="99"/>
    <w:locked/>
    <w:rsid w:val="00BB2433"/>
    <w:rPr>
      <w:rFonts w:ascii="Times New Roman" w:hAnsi="Times New Roman" w:cs="Times New Roman"/>
      <w:b/>
    </w:rPr>
  </w:style>
  <w:style w:type="character" w:customStyle="1" w:styleId="60">
    <w:name w:val="Заголовок 6 Знак"/>
    <w:link w:val="6"/>
    <w:uiPriority w:val="99"/>
    <w:locked/>
    <w:rsid w:val="00BB2433"/>
    <w:rPr>
      <w:rFonts w:ascii="Times New Roman" w:hAnsi="Times New Roman" w:cs="Times New Roman"/>
      <w:sz w:val="24"/>
    </w:rPr>
  </w:style>
  <w:style w:type="character" w:customStyle="1" w:styleId="70">
    <w:name w:val="Заголовок 7 Знак"/>
    <w:link w:val="7"/>
    <w:uiPriority w:val="99"/>
    <w:locked/>
    <w:rsid w:val="00BB2433"/>
    <w:rPr>
      <w:rFonts w:ascii="Times New Roman" w:hAnsi="Times New Roman" w:cs="Times New Roman"/>
      <w:sz w:val="24"/>
    </w:rPr>
  </w:style>
  <w:style w:type="character" w:customStyle="1" w:styleId="80">
    <w:name w:val="Заголовок 8 Знак"/>
    <w:link w:val="8"/>
    <w:uiPriority w:val="99"/>
    <w:locked/>
    <w:rsid w:val="00BB2433"/>
    <w:rPr>
      <w:rFonts w:ascii="Times New Roman" w:hAnsi="Times New Roman" w:cs="Times New Roman"/>
      <w:b/>
      <w:sz w:val="24"/>
    </w:rPr>
  </w:style>
  <w:style w:type="character" w:customStyle="1" w:styleId="90">
    <w:name w:val="Заголовок 9 Знак"/>
    <w:link w:val="9"/>
    <w:uiPriority w:val="99"/>
    <w:locked/>
    <w:rsid w:val="00BB2433"/>
    <w:rPr>
      <w:rFonts w:ascii="Times New Roman" w:hAnsi="Times New Roman" w:cs="Times New Roman"/>
      <w:b/>
      <w:sz w:val="28"/>
    </w:rPr>
  </w:style>
  <w:style w:type="paragraph" w:customStyle="1" w:styleId="Iacaaiea">
    <w:name w:val="Iacaaiea"/>
    <w:basedOn w:val="a"/>
    <w:uiPriority w:val="99"/>
    <w:rsid w:val="00880BC7"/>
    <w:pPr>
      <w:tabs>
        <w:tab w:val="left" w:pos="426"/>
      </w:tabs>
      <w:spacing w:before="120" w:beforeAutospacing="0" w:after="0" w:afterAutospacing="0" w:line="360" w:lineRule="atLeast"/>
      <w:jc w:val="center"/>
    </w:pPr>
    <w:rPr>
      <w:b/>
      <w:bCs/>
      <w:sz w:val="22"/>
      <w:szCs w:val="22"/>
    </w:rPr>
  </w:style>
  <w:style w:type="character" w:styleId="a3">
    <w:name w:val="Hyperlink"/>
    <w:rsid w:val="009E4548"/>
    <w:rPr>
      <w:rFonts w:cs="Times New Roman"/>
      <w:color w:val="0000FF"/>
      <w:u w:val="single"/>
    </w:rPr>
  </w:style>
  <w:style w:type="paragraph" w:styleId="a4">
    <w:name w:val="footnote text"/>
    <w:basedOn w:val="a"/>
    <w:link w:val="a5"/>
    <w:uiPriority w:val="99"/>
    <w:rsid w:val="009525B2"/>
    <w:pPr>
      <w:spacing w:before="0" w:beforeAutospacing="0" w:after="200" w:afterAutospacing="0" w:line="276" w:lineRule="auto"/>
      <w:jc w:val="both"/>
    </w:pPr>
    <w:rPr>
      <w:sz w:val="20"/>
      <w:szCs w:val="20"/>
    </w:rPr>
  </w:style>
  <w:style w:type="character" w:customStyle="1" w:styleId="a5">
    <w:name w:val="Текст сноски Знак"/>
    <w:link w:val="a4"/>
    <w:uiPriority w:val="99"/>
    <w:locked/>
    <w:rsid w:val="009525B2"/>
    <w:rPr>
      <w:rFonts w:ascii="Times New Roman" w:hAnsi="Times New Roman" w:cs="Times New Roman"/>
      <w:sz w:val="20"/>
    </w:rPr>
  </w:style>
  <w:style w:type="character" w:styleId="a6">
    <w:name w:val="footnote reference"/>
    <w:uiPriority w:val="99"/>
    <w:rsid w:val="009525B2"/>
    <w:rPr>
      <w:rFonts w:cs="Times New Roman"/>
      <w:vertAlign w:val="superscript"/>
    </w:rPr>
  </w:style>
  <w:style w:type="paragraph" w:customStyle="1" w:styleId="a7">
    <w:name w:val="Знак"/>
    <w:basedOn w:val="a"/>
    <w:uiPriority w:val="99"/>
    <w:rsid w:val="009525B2"/>
    <w:pPr>
      <w:widowControl w:val="0"/>
      <w:adjustRightInd w:val="0"/>
      <w:spacing w:before="0" w:beforeAutospacing="0" w:after="160" w:afterAutospacing="0" w:line="240" w:lineRule="exact"/>
      <w:jc w:val="right"/>
    </w:pPr>
    <w:rPr>
      <w:sz w:val="20"/>
      <w:szCs w:val="20"/>
      <w:lang w:val="en-GB" w:eastAsia="en-US"/>
    </w:rPr>
  </w:style>
  <w:style w:type="paragraph" w:customStyle="1" w:styleId="ConsTitle">
    <w:name w:val="ConsTitle"/>
    <w:rsid w:val="00C85196"/>
    <w:pPr>
      <w:widowControl w:val="0"/>
      <w:autoSpaceDE w:val="0"/>
      <w:autoSpaceDN w:val="0"/>
      <w:adjustRightInd w:val="0"/>
      <w:ind w:right="19772"/>
    </w:pPr>
    <w:rPr>
      <w:rFonts w:ascii="Arial" w:hAnsi="Arial" w:cs="Arial"/>
      <w:b/>
      <w:bCs/>
    </w:rPr>
  </w:style>
  <w:style w:type="paragraph" w:styleId="a8">
    <w:name w:val="header"/>
    <w:basedOn w:val="a"/>
    <w:link w:val="a9"/>
    <w:uiPriority w:val="99"/>
    <w:rsid w:val="00C85196"/>
    <w:pPr>
      <w:tabs>
        <w:tab w:val="center" w:pos="4677"/>
        <w:tab w:val="right" w:pos="9355"/>
      </w:tabs>
      <w:spacing w:before="0" w:beforeAutospacing="0" w:after="0" w:afterAutospacing="0"/>
    </w:pPr>
    <w:rPr>
      <w:rFonts w:ascii="Calibri" w:hAnsi="Calibri"/>
      <w:sz w:val="20"/>
      <w:szCs w:val="20"/>
    </w:rPr>
  </w:style>
  <w:style w:type="character" w:customStyle="1" w:styleId="a9">
    <w:name w:val="Верхний колонтитул Знак"/>
    <w:link w:val="a8"/>
    <w:uiPriority w:val="99"/>
    <w:locked/>
    <w:rsid w:val="00C85196"/>
    <w:rPr>
      <w:rFonts w:cs="Times New Roman"/>
    </w:rPr>
  </w:style>
  <w:style w:type="paragraph" w:styleId="aa">
    <w:name w:val="footer"/>
    <w:basedOn w:val="a"/>
    <w:link w:val="ab"/>
    <w:uiPriority w:val="99"/>
    <w:rsid w:val="00C85196"/>
    <w:pPr>
      <w:tabs>
        <w:tab w:val="center" w:pos="4677"/>
        <w:tab w:val="right" w:pos="9355"/>
      </w:tabs>
      <w:spacing w:before="0" w:beforeAutospacing="0" w:after="0" w:afterAutospacing="0"/>
    </w:pPr>
    <w:rPr>
      <w:rFonts w:ascii="Calibri" w:hAnsi="Calibri"/>
      <w:sz w:val="20"/>
      <w:szCs w:val="20"/>
    </w:rPr>
  </w:style>
  <w:style w:type="character" w:customStyle="1" w:styleId="ab">
    <w:name w:val="Нижний колонтитул Знак"/>
    <w:link w:val="aa"/>
    <w:uiPriority w:val="99"/>
    <w:locked/>
    <w:rsid w:val="00C85196"/>
    <w:rPr>
      <w:rFonts w:cs="Times New Roman"/>
    </w:rPr>
  </w:style>
  <w:style w:type="paragraph" w:customStyle="1" w:styleId="ConsPlusCell">
    <w:name w:val="ConsPlusCell"/>
    <w:uiPriority w:val="99"/>
    <w:rsid w:val="003E1A81"/>
    <w:pPr>
      <w:widowControl w:val="0"/>
      <w:autoSpaceDE w:val="0"/>
      <w:autoSpaceDN w:val="0"/>
      <w:adjustRightInd w:val="0"/>
    </w:pPr>
    <w:rPr>
      <w:rFonts w:ascii="Arial" w:hAnsi="Arial" w:cs="Arial"/>
    </w:rPr>
  </w:style>
  <w:style w:type="paragraph" w:customStyle="1" w:styleId="ConsPlusNormal">
    <w:name w:val="ConsPlusNormal"/>
    <w:link w:val="ConsPlusNormal0"/>
    <w:qFormat/>
    <w:rsid w:val="00BB2433"/>
    <w:pPr>
      <w:widowControl w:val="0"/>
      <w:autoSpaceDE w:val="0"/>
      <w:autoSpaceDN w:val="0"/>
      <w:adjustRightInd w:val="0"/>
      <w:ind w:firstLine="720"/>
    </w:pPr>
    <w:rPr>
      <w:rFonts w:ascii="Arial" w:hAnsi="Arial" w:cs="Times New Roman"/>
      <w:sz w:val="22"/>
    </w:rPr>
  </w:style>
  <w:style w:type="character" w:customStyle="1" w:styleId="ConsPlusNormal0">
    <w:name w:val="ConsPlusNormal Знак"/>
    <w:link w:val="ConsPlusNormal"/>
    <w:qFormat/>
    <w:locked/>
    <w:rsid w:val="00BB2433"/>
    <w:rPr>
      <w:rFonts w:ascii="Arial" w:hAnsi="Arial" w:cs="Times New Roman"/>
      <w:sz w:val="22"/>
      <w:lang w:eastAsia="ru-RU" w:bidi="ar-SA"/>
    </w:rPr>
  </w:style>
  <w:style w:type="paragraph" w:styleId="ac">
    <w:name w:val="Body Text Indent"/>
    <w:basedOn w:val="a"/>
    <w:link w:val="ad"/>
    <w:uiPriority w:val="99"/>
    <w:rsid w:val="00BB2433"/>
    <w:pPr>
      <w:spacing w:before="0" w:beforeAutospacing="0" w:after="120" w:afterAutospacing="0" w:line="276" w:lineRule="auto"/>
      <w:ind w:left="283"/>
      <w:jc w:val="both"/>
    </w:pPr>
    <w:rPr>
      <w:sz w:val="20"/>
      <w:szCs w:val="20"/>
    </w:rPr>
  </w:style>
  <w:style w:type="character" w:customStyle="1" w:styleId="ad">
    <w:name w:val="Основной текст с отступом Знак"/>
    <w:link w:val="ac"/>
    <w:uiPriority w:val="99"/>
    <w:locked/>
    <w:rsid w:val="00BB2433"/>
    <w:rPr>
      <w:rFonts w:ascii="Times New Roman" w:hAnsi="Times New Roman" w:cs="Times New Roman"/>
    </w:rPr>
  </w:style>
  <w:style w:type="paragraph" w:styleId="31">
    <w:name w:val="Body Text Indent 3"/>
    <w:basedOn w:val="a"/>
    <w:link w:val="32"/>
    <w:uiPriority w:val="99"/>
    <w:rsid w:val="00BB2433"/>
    <w:pPr>
      <w:spacing w:before="0" w:beforeAutospacing="0" w:after="120" w:afterAutospacing="0" w:line="276" w:lineRule="auto"/>
      <w:ind w:left="283"/>
      <w:jc w:val="both"/>
    </w:pPr>
    <w:rPr>
      <w:sz w:val="16"/>
      <w:szCs w:val="20"/>
    </w:rPr>
  </w:style>
  <w:style w:type="character" w:customStyle="1" w:styleId="32">
    <w:name w:val="Основной текст с отступом 3 Знак"/>
    <w:link w:val="31"/>
    <w:uiPriority w:val="99"/>
    <w:locked/>
    <w:rsid w:val="00BB2433"/>
    <w:rPr>
      <w:rFonts w:ascii="Times New Roman" w:hAnsi="Times New Roman" w:cs="Times New Roman"/>
      <w:sz w:val="16"/>
    </w:rPr>
  </w:style>
  <w:style w:type="paragraph" w:customStyle="1" w:styleId="11">
    <w:name w:val="Обычный1"/>
    <w:link w:val="CharChar"/>
    <w:qFormat/>
    <w:rsid w:val="00BB2433"/>
    <w:rPr>
      <w:rFonts w:ascii="Times New Roman" w:hAnsi="Times New Roman"/>
    </w:rPr>
  </w:style>
  <w:style w:type="character" w:customStyle="1" w:styleId="CharChar">
    <w:name w:val="Обычный Char Char"/>
    <w:link w:val="11"/>
    <w:locked/>
    <w:rsid w:val="00631107"/>
    <w:rPr>
      <w:rFonts w:ascii="Times New Roman" w:hAnsi="Times New Roman"/>
      <w:lang w:val="ru-RU" w:eastAsia="ru-RU" w:bidi="ar-SA"/>
    </w:rPr>
  </w:style>
  <w:style w:type="paragraph" w:styleId="ae">
    <w:name w:val="Title"/>
    <w:basedOn w:val="a"/>
    <w:link w:val="af"/>
    <w:uiPriority w:val="99"/>
    <w:qFormat/>
    <w:rsid w:val="00BB2433"/>
    <w:pPr>
      <w:spacing w:before="0" w:beforeAutospacing="0" w:after="0" w:afterAutospacing="0"/>
      <w:jc w:val="center"/>
    </w:pPr>
    <w:rPr>
      <w:b/>
      <w:szCs w:val="20"/>
    </w:rPr>
  </w:style>
  <w:style w:type="character" w:customStyle="1" w:styleId="af">
    <w:name w:val="Название Знак"/>
    <w:link w:val="ae"/>
    <w:uiPriority w:val="99"/>
    <w:locked/>
    <w:rsid w:val="00BB2433"/>
    <w:rPr>
      <w:rFonts w:ascii="Times New Roman" w:hAnsi="Times New Roman" w:cs="Times New Roman"/>
      <w:b/>
      <w:sz w:val="24"/>
    </w:rPr>
  </w:style>
  <w:style w:type="paragraph" w:styleId="21">
    <w:name w:val="Body Text Indent 2"/>
    <w:basedOn w:val="a"/>
    <w:link w:val="22"/>
    <w:uiPriority w:val="99"/>
    <w:rsid w:val="00BB2433"/>
    <w:pPr>
      <w:spacing w:before="0" w:beforeAutospacing="0" w:after="120" w:afterAutospacing="0" w:line="480" w:lineRule="auto"/>
      <w:ind w:left="283"/>
    </w:pPr>
    <w:rPr>
      <w:szCs w:val="20"/>
    </w:rPr>
  </w:style>
  <w:style w:type="character" w:customStyle="1" w:styleId="22">
    <w:name w:val="Основной текст с отступом 2 Знак"/>
    <w:link w:val="21"/>
    <w:uiPriority w:val="99"/>
    <w:locked/>
    <w:rsid w:val="00BB2433"/>
    <w:rPr>
      <w:rFonts w:ascii="Times New Roman" w:hAnsi="Times New Roman" w:cs="Times New Roman"/>
      <w:sz w:val="24"/>
    </w:rPr>
  </w:style>
  <w:style w:type="paragraph" w:customStyle="1" w:styleId="-">
    <w:name w:val="Контракт-раздел"/>
    <w:basedOn w:val="a"/>
    <w:next w:val="-0"/>
    <w:rsid w:val="00BB2433"/>
    <w:pPr>
      <w:keepNext/>
      <w:tabs>
        <w:tab w:val="num" w:pos="0"/>
        <w:tab w:val="left" w:pos="540"/>
      </w:tabs>
      <w:suppressAutoHyphens/>
      <w:spacing w:before="360" w:beforeAutospacing="0" w:after="120" w:afterAutospacing="0"/>
      <w:jc w:val="center"/>
      <w:outlineLvl w:val="3"/>
    </w:pPr>
    <w:rPr>
      <w:b/>
      <w:bCs/>
      <w:caps/>
      <w:smallCaps/>
    </w:rPr>
  </w:style>
  <w:style w:type="paragraph" w:customStyle="1" w:styleId="-0">
    <w:name w:val="Контракт-пункт"/>
    <w:basedOn w:val="a"/>
    <w:rsid w:val="00BB2433"/>
    <w:pPr>
      <w:tabs>
        <w:tab w:val="num" w:pos="2471"/>
      </w:tabs>
      <w:spacing w:before="0" w:beforeAutospacing="0" w:after="0" w:afterAutospacing="0"/>
      <w:ind w:left="2471" w:hanging="851"/>
      <w:jc w:val="both"/>
    </w:pPr>
  </w:style>
  <w:style w:type="paragraph" w:customStyle="1" w:styleId="-1">
    <w:name w:val="Контракт-подпункт"/>
    <w:basedOn w:val="a"/>
    <w:rsid w:val="00BB2433"/>
    <w:pPr>
      <w:tabs>
        <w:tab w:val="num" w:pos="851"/>
      </w:tabs>
      <w:spacing w:before="0" w:beforeAutospacing="0" w:after="0" w:afterAutospacing="0"/>
      <w:ind w:left="851" w:hanging="851"/>
      <w:jc w:val="both"/>
    </w:pPr>
  </w:style>
  <w:style w:type="paragraph" w:customStyle="1" w:styleId="-2">
    <w:name w:val="Контракт-подподпункт"/>
    <w:basedOn w:val="a"/>
    <w:rsid w:val="00BB2433"/>
    <w:pPr>
      <w:tabs>
        <w:tab w:val="num" w:pos="1418"/>
      </w:tabs>
      <w:spacing w:before="0" w:beforeAutospacing="0" w:after="0" w:afterAutospacing="0"/>
      <w:ind w:left="1418" w:hanging="567"/>
      <w:jc w:val="both"/>
    </w:pPr>
  </w:style>
  <w:style w:type="paragraph" w:customStyle="1" w:styleId="23">
    <w:name w:val="Обычный2"/>
    <w:uiPriority w:val="99"/>
    <w:rsid w:val="00BB2433"/>
    <w:pPr>
      <w:widowControl w:val="0"/>
      <w:spacing w:line="300" w:lineRule="auto"/>
      <w:ind w:firstLine="720"/>
      <w:jc w:val="both"/>
    </w:pPr>
    <w:rPr>
      <w:sz w:val="24"/>
      <w:szCs w:val="24"/>
    </w:rPr>
  </w:style>
  <w:style w:type="paragraph" w:customStyle="1" w:styleId="24">
    <w:name w:val="Абзац списка2"/>
    <w:basedOn w:val="a"/>
    <w:uiPriority w:val="99"/>
    <w:rsid w:val="00BB2433"/>
    <w:pPr>
      <w:spacing w:before="0" w:beforeAutospacing="0" w:after="200" w:afterAutospacing="0" w:line="276" w:lineRule="auto"/>
      <w:ind w:left="720"/>
    </w:pPr>
    <w:rPr>
      <w:rFonts w:ascii="Calibri" w:hAnsi="Calibri" w:cs="Calibri"/>
      <w:sz w:val="22"/>
      <w:szCs w:val="22"/>
    </w:rPr>
  </w:style>
  <w:style w:type="paragraph" w:customStyle="1" w:styleId="25">
    <w:name w:val="Без интервала2"/>
    <w:uiPriority w:val="99"/>
    <w:rsid w:val="00BB2433"/>
    <w:rPr>
      <w:sz w:val="22"/>
      <w:szCs w:val="22"/>
    </w:rPr>
  </w:style>
  <w:style w:type="paragraph" w:customStyle="1" w:styleId="af0">
    <w:name w:val="Содержимое таблицы"/>
    <w:basedOn w:val="a"/>
    <w:uiPriority w:val="99"/>
    <w:rsid w:val="00BB2433"/>
    <w:pPr>
      <w:suppressLineNumbers/>
      <w:suppressAutoHyphens/>
      <w:spacing w:before="0" w:beforeAutospacing="0" w:after="200" w:afterAutospacing="0" w:line="276" w:lineRule="auto"/>
    </w:pPr>
    <w:rPr>
      <w:rFonts w:ascii="Calibri" w:hAnsi="Calibri" w:cs="Calibri"/>
      <w:sz w:val="22"/>
      <w:szCs w:val="22"/>
      <w:lang w:eastAsia="ar-SA"/>
    </w:rPr>
  </w:style>
  <w:style w:type="paragraph" w:customStyle="1" w:styleId="310">
    <w:name w:val="Основной текст с отступом 31"/>
    <w:basedOn w:val="a"/>
    <w:uiPriority w:val="99"/>
    <w:rsid w:val="00BB2433"/>
    <w:pPr>
      <w:suppressAutoHyphens/>
      <w:spacing w:before="0" w:beforeAutospacing="0" w:after="120" w:afterAutospacing="0"/>
      <w:ind w:left="283"/>
    </w:pPr>
    <w:rPr>
      <w:sz w:val="16"/>
      <w:szCs w:val="16"/>
      <w:lang w:eastAsia="ar-SA"/>
    </w:rPr>
  </w:style>
  <w:style w:type="table" w:styleId="af1">
    <w:name w:val="Table Grid"/>
    <w:basedOn w:val="a1"/>
    <w:rsid w:val="00034D9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Normal (Web)"/>
    <w:basedOn w:val="a"/>
    <w:uiPriority w:val="99"/>
    <w:rsid w:val="003F01F1"/>
    <w:pPr>
      <w:spacing w:before="0" w:beforeAutospacing="0" w:after="187" w:afterAutospacing="0"/>
    </w:pPr>
  </w:style>
  <w:style w:type="paragraph" w:styleId="af3">
    <w:name w:val="List Paragraph"/>
    <w:basedOn w:val="a"/>
    <w:uiPriority w:val="99"/>
    <w:qFormat/>
    <w:rsid w:val="00A318D2"/>
    <w:pPr>
      <w:spacing w:before="0" w:beforeAutospacing="0" w:after="200" w:afterAutospacing="0" w:line="276" w:lineRule="auto"/>
      <w:ind w:left="720"/>
    </w:pPr>
    <w:rPr>
      <w:rFonts w:ascii="Calibri" w:hAnsi="Calibri" w:cs="Calibri"/>
      <w:sz w:val="22"/>
      <w:szCs w:val="22"/>
      <w:lang w:eastAsia="en-US"/>
    </w:rPr>
  </w:style>
  <w:style w:type="paragraph" w:customStyle="1" w:styleId="NoSpacing1">
    <w:name w:val="No Spacing1"/>
    <w:uiPriority w:val="99"/>
    <w:rsid w:val="006E5924"/>
    <w:rPr>
      <w:sz w:val="22"/>
      <w:szCs w:val="22"/>
    </w:rPr>
  </w:style>
  <w:style w:type="paragraph" w:customStyle="1" w:styleId="FR1">
    <w:name w:val="FR1"/>
    <w:uiPriority w:val="99"/>
    <w:rsid w:val="006E5924"/>
    <w:pPr>
      <w:widowControl w:val="0"/>
      <w:spacing w:before="700"/>
    </w:pPr>
    <w:rPr>
      <w:b/>
      <w:bCs/>
      <w:sz w:val="28"/>
      <w:szCs w:val="28"/>
    </w:rPr>
  </w:style>
  <w:style w:type="paragraph" w:styleId="af4">
    <w:name w:val="No Spacing"/>
    <w:link w:val="af5"/>
    <w:uiPriority w:val="99"/>
    <w:qFormat/>
    <w:rsid w:val="003966F6"/>
    <w:rPr>
      <w:rFonts w:cs="Times New Roman"/>
      <w:sz w:val="22"/>
    </w:rPr>
  </w:style>
  <w:style w:type="character" w:customStyle="1" w:styleId="af5">
    <w:name w:val="Без интервала Знак"/>
    <w:link w:val="af4"/>
    <w:uiPriority w:val="99"/>
    <w:qFormat/>
    <w:locked/>
    <w:rsid w:val="00801128"/>
    <w:rPr>
      <w:rFonts w:cs="Times New Roman"/>
      <w:sz w:val="22"/>
      <w:lang w:val="ru-RU" w:eastAsia="ru-RU" w:bidi="ar-SA"/>
    </w:rPr>
  </w:style>
  <w:style w:type="character" w:customStyle="1" w:styleId="Heading1Char">
    <w:name w:val="Heading 1 Char"/>
    <w:locked/>
    <w:rsid w:val="00B55385"/>
    <w:rPr>
      <w:rFonts w:ascii="Cambria" w:hAnsi="Cambria"/>
      <w:b/>
      <w:kern w:val="32"/>
      <w:sz w:val="32"/>
      <w:lang w:eastAsia="en-US"/>
    </w:rPr>
  </w:style>
  <w:style w:type="character" w:customStyle="1" w:styleId="TitleChar">
    <w:name w:val="Title Char"/>
    <w:locked/>
    <w:rsid w:val="00B55385"/>
    <w:rPr>
      <w:rFonts w:ascii="Cambria" w:hAnsi="Cambria"/>
      <w:b/>
      <w:kern w:val="28"/>
      <w:sz w:val="32"/>
      <w:lang w:eastAsia="en-US"/>
    </w:rPr>
  </w:style>
  <w:style w:type="character" w:customStyle="1" w:styleId="BodyTextIndent3Char">
    <w:name w:val="Body Text Indent 3 Char"/>
    <w:semiHidden/>
    <w:locked/>
    <w:rsid w:val="00B55385"/>
    <w:rPr>
      <w:sz w:val="16"/>
      <w:lang w:eastAsia="en-US"/>
    </w:rPr>
  </w:style>
  <w:style w:type="character" w:customStyle="1" w:styleId="51">
    <w:name w:val="Знак Знак5"/>
    <w:rsid w:val="00B55385"/>
    <w:rPr>
      <w:rFonts w:ascii="Calibri" w:hAnsi="Calibri"/>
      <w:sz w:val="22"/>
    </w:rPr>
  </w:style>
  <w:style w:type="paragraph" w:customStyle="1" w:styleId="ConsNonformat">
    <w:name w:val="ConsNonformat"/>
    <w:rsid w:val="00B55385"/>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6">
    <w:name w:val="Body Text"/>
    <w:basedOn w:val="a"/>
    <w:link w:val="af7"/>
    <w:uiPriority w:val="99"/>
    <w:locked/>
    <w:rsid w:val="00B55385"/>
    <w:pPr>
      <w:spacing w:before="0" w:beforeAutospacing="0" w:after="120" w:afterAutospacing="0"/>
    </w:pPr>
    <w:rPr>
      <w:rFonts w:ascii="Calibri" w:hAnsi="Calibri"/>
      <w:szCs w:val="20"/>
    </w:rPr>
  </w:style>
  <w:style w:type="character" w:customStyle="1" w:styleId="af7">
    <w:name w:val="Основной текст Знак"/>
    <w:link w:val="af6"/>
    <w:uiPriority w:val="99"/>
    <w:locked/>
    <w:rsid w:val="00B55385"/>
    <w:rPr>
      <w:rFonts w:ascii="Calibri" w:hAnsi="Calibri" w:cs="Times New Roman"/>
      <w:sz w:val="24"/>
    </w:rPr>
  </w:style>
  <w:style w:type="paragraph" w:customStyle="1" w:styleId="Style18">
    <w:name w:val="Style18"/>
    <w:basedOn w:val="a"/>
    <w:rsid w:val="00B55385"/>
    <w:pPr>
      <w:widowControl w:val="0"/>
      <w:autoSpaceDE w:val="0"/>
      <w:autoSpaceDN w:val="0"/>
      <w:adjustRightInd w:val="0"/>
      <w:spacing w:before="0" w:beforeAutospacing="0" w:after="0" w:afterAutospacing="0"/>
    </w:pPr>
    <w:rPr>
      <w:rFonts w:ascii="Cambria" w:hAnsi="Cambria"/>
    </w:rPr>
  </w:style>
  <w:style w:type="paragraph" w:styleId="HTML">
    <w:name w:val="HTML Preformatted"/>
    <w:basedOn w:val="a"/>
    <w:link w:val="HTML0"/>
    <w:uiPriority w:val="99"/>
    <w:locked/>
    <w:rsid w:val="00B553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Pr>
      <w:rFonts w:ascii="Courier New" w:hAnsi="Courier New"/>
      <w:sz w:val="20"/>
      <w:szCs w:val="20"/>
    </w:rPr>
  </w:style>
  <w:style w:type="character" w:customStyle="1" w:styleId="HTML0">
    <w:name w:val="Стандартный HTML Знак"/>
    <w:link w:val="HTML"/>
    <w:uiPriority w:val="99"/>
    <w:locked/>
    <w:rsid w:val="00B55385"/>
    <w:rPr>
      <w:rFonts w:ascii="Courier New" w:hAnsi="Courier New" w:cs="Times New Roman"/>
    </w:rPr>
  </w:style>
  <w:style w:type="paragraph" w:styleId="af8">
    <w:name w:val="Subtitle"/>
    <w:basedOn w:val="a"/>
    <w:next w:val="af6"/>
    <w:link w:val="af9"/>
    <w:uiPriority w:val="11"/>
    <w:qFormat/>
    <w:rsid w:val="00B55385"/>
    <w:pPr>
      <w:keepNext/>
      <w:suppressAutoHyphens/>
      <w:spacing w:before="240" w:beforeAutospacing="0" w:after="120" w:afterAutospacing="0" w:line="276" w:lineRule="auto"/>
      <w:jc w:val="center"/>
    </w:pPr>
    <w:rPr>
      <w:rFonts w:ascii="Arial" w:eastAsia="SimSun" w:hAnsi="Arial"/>
      <w:i/>
      <w:sz w:val="28"/>
      <w:szCs w:val="20"/>
      <w:lang w:eastAsia="ar-SA"/>
    </w:rPr>
  </w:style>
  <w:style w:type="character" w:customStyle="1" w:styleId="af9">
    <w:name w:val="Подзаголовок Знак"/>
    <w:link w:val="af8"/>
    <w:uiPriority w:val="11"/>
    <w:locked/>
    <w:rsid w:val="00B55385"/>
    <w:rPr>
      <w:rFonts w:ascii="Arial" w:eastAsia="SimSun" w:hAnsi="Arial" w:cs="Times New Roman"/>
      <w:i/>
      <w:sz w:val="28"/>
      <w:lang w:eastAsia="ar-SA" w:bidi="ar-SA"/>
    </w:rPr>
  </w:style>
  <w:style w:type="paragraph" w:customStyle="1" w:styleId="320">
    <w:name w:val="Основной текст с отступом 32"/>
    <w:basedOn w:val="a"/>
    <w:rsid w:val="00B55385"/>
    <w:pPr>
      <w:suppressAutoHyphens/>
      <w:spacing w:before="0" w:beforeAutospacing="0" w:after="0" w:afterAutospacing="0"/>
      <w:ind w:firstLine="708"/>
      <w:jc w:val="both"/>
    </w:pPr>
    <w:rPr>
      <w:lang w:eastAsia="ar-SA"/>
    </w:rPr>
  </w:style>
  <w:style w:type="character" w:customStyle="1" w:styleId="afa">
    <w:name w:val="Знак Знак"/>
    <w:rsid w:val="00B55385"/>
    <w:rPr>
      <w:rFonts w:ascii="Calibri" w:hAnsi="Calibri"/>
    </w:rPr>
  </w:style>
  <w:style w:type="paragraph" w:customStyle="1" w:styleId="12">
    <w:name w:val="Без интервала1"/>
    <w:rsid w:val="00B55385"/>
    <w:rPr>
      <w:rFonts w:cs="Times New Roman"/>
      <w:sz w:val="22"/>
      <w:szCs w:val="22"/>
    </w:rPr>
  </w:style>
  <w:style w:type="character" w:styleId="afb">
    <w:name w:val="page number"/>
    <w:uiPriority w:val="99"/>
    <w:locked/>
    <w:rsid w:val="00856B93"/>
    <w:rPr>
      <w:rFonts w:cs="Times New Roman"/>
    </w:rPr>
  </w:style>
  <w:style w:type="paragraph" w:styleId="afc">
    <w:name w:val="Balloon Text"/>
    <w:basedOn w:val="a"/>
    <w:link w:val="afd"/>
    <w:uiPriority w:val="99"/>
    <w:semiHidden/>
    <w:unhideWhenUsed/>
    <w:locked/>
    <w:rsid w:val="00856B93"/>
    <w:pPr>
      <w:spacing w:before="0" w:beforeAutospacing="0" w:after="0" w:afterAutospacing="0"/>
      <w:jc w:val="both"/>
    </w:pPr>
    <w:rPr>
      <w:rFonts w:ascii="Tahoma" w:hAnsi="Tahoma"/>
      <w:sz w:val="16"/>
      <w:szCs w:val="20"/>
      <w:lang w:eastAsia="en-US"/>
    </w:rPr>
  </w:style>
  <w:style w:type="character" w:customStyle="1" w:styleId="afd">
    <w:name w:val="Текст выноски Знак"/>
    <w:link w:val="afc"/>
    <w:uiPriority w:val="99"/>
    <w:semiHidden/>
    <w:locked/>
    <w:rsid w:val="00856B93"/>
    <w:rPr>
      <w:rFonts w:ascii="Tahoma" w:hAnsi="Tahoma" w:cs="Times New Roman"/>
      <w:sz w:val="16"/>
      <w:lang w:eastAsia="en-US"/>
    </w:rPr>
  </w:style>
  <w:style w:type="paragraph" w:customStyle="1" w:styleId="41">
    <w:name w:val="Обычный4"/>
    <w:rsid w:val="00EA5853"/>
    <w:pPr>
      <w:widowControl w:val="0"/>
      <w:spacing w:line="300" w:lineRule="auto"/>
      <w:ind w:firstLine="720"/>
      <w:jc w:val="both"/>
    </w:pPr>
    <w:rPr>
      <w:rFonts w:ascii="Times New Roman" w:hAnsi="Times New Roman" w:cs="Times New Roman"/>
      <w:sz w:val="24"/>
    </w:rPr>
  </w:style>
  <w:style w:type="character" w:customStyle="1" w:styleId="afe">
    <w:name w:val="Цветовое выделение"/>
    <w:rsid w:val="003966F6"/>
    <w:rPr>
      <w:b/>
      <w:color w:val="26282F"/>
    </w:rPr>
  </w:style>
  <w:style w:type="paragraph" w:customStyle="1" w:styleId="33">
    <w:name w:val="Обычный3"/>
    <w:rsid w:val="003966F6"/>
    <w:pPr>
      <w:widowControl w:val="0"/>
      <w:spacing w:line="300" w:lineRule="auto"/>
      <w:ind w:firstLine="720"/>
      <w:jc w:val="both"/>
    </w:pPr>
    <w:rPr>
      <w:rFonts w:ascii="Times New Roman" w:hAnsi="Times New Roman" w:cs="Times New Roman"/>
      <w:sz w:val="24"/>
    </w:rPr>
  </w:style>
  <w:style w:type="character" w:styleId="aff">
    <w:name w:val="Emphasis"/>
    <w:uiPriority w:val="99"/>
    <w:qFormat/>
    <w:rsid w:val="00FA4015"/>
    <w:rPr>
      <w:rFonts w:cs="Times New Roman"/>
      <w:i/>
    </w:rPr>
  </w:style>
  <w:style w:type="character" w:styleId="aff0">
    <w:name w:val="Strong"/>
    <w:uiPriority w:val="22"/>
    <w:qFormat/>
    <w:rsid w:val="009D2F1F"/>
    <w:rPr>
      <w:rFonts w:cs="Times New Roman"/>
      <w:b/>
    </w:rPr>
  </w:style>
  <w:style w:type="paragraph" w:customStyle="1" w:styleId="p1">
    <w:name w:val="p1"/>
    <w:basedOn w:val="a"/>
    <w:rsid w:val="00ED5BCA"/>
  </w:style>
  <w:style w:type="character" w:customStyle="1" w:styleId="42">
    <w:name w:val="Основной текст (4) + Не полужирный"/>
    <w:rsid w:val="00CF7585"/>
    <w:rPr>
      <w:rFonts w:ascii="Times New Roman" w:hAnsi="Times New Roman"/>
      <w:b/>
      <w:color w:val="000000"/>
      <w:spacing w:val="0"/>
      <w:w w:val="100"/>
      <w:position w:val="0"/>
      <w:sz w:val="24"/>
      <w:u w:val="none"/>
      <w:lang w:val="ru-RU" w:eastAsia="ru-RU"/>
    </w:rPr>
  </w:style>
  <w:style w:type="paragraph" w:customStyle="1" w:styleId="110">
    <w:name w:val="Обычный11"/>
    <w:rsid w:val="0095448F"/>
    <w:pPr>
      <w:widowControl w:val="0"/>
      <w:spacing w:line="300" w:lineRule="auto"/>
      <w:ind w:firstLine="720"/>
      <w:jc w:val="both"/>
    </w:pPr>
    <w:rPr>
      <w:rFonts w:ascii="Times New Roman" w:hAnsi="Times New Roman" w:cs="Times New Roman"/>
      <w:sz w:val="24"/>
    </w:rPr>
  </w:style>
  <w:style w:type="character" w:customStyle="1" w:styleId="13">
    <w:name w:val="Основной текст1"/>
    <w:rsid w:val="00DD53DD"/>
    <w:rPr>
      <w:rFonts w:ascii="Times New Roman" w:hAnsi="Times New Roman"/>
      <w:color w:val="000000"/>
      <w:spacing w:val="2"/>
      <w:w w:val="100"/>
      <w:position w:val="0"/>
      <w:sz w:val="21"/>
      <w:u w:val="none"/>
      <w:lang w:val="ru-RU"/>
    </w:rPr>
  </w:style>
  <w:style w:type="character" w:customStyle="1" w:styleId="26">
    <w:name w:val="Основной текст2"/>
    <w:rsid w:val="00DD53DD"/>
    <w:rPr>
      <w:rFonts w:ascii="Times New Roman" w:hAnsi="Times New Roman"/>
      <w:color w:val="000000"/>
      <w:spacing w:val="2"/>
      <w:w w:val="100"/>
      <w:position w:val="0"/>
      <w:sz w:val="21"/>
      <w:u w:val="none"/>
      <w:lang w:val="ru-RU"/>
    </w:rPr>
  </w:style>
  <w:style w:type="character" w:customStyle="1" w:styleId="aff1">
    <w:name w:val="Основной текст_"/>
    <w:link w:val="130"/>
    <w:locked/>
    <w:rsid w:val="00DD53DD"/>
    <w:rPr>
      <w:rFonts w:ascii="Times New Roman" w:hAnsi="Times New Roman"/>
      <w:spacing w:val="1"/>
      <w:shd w:val="clear" w:color="auto" w:fill="FFFFFF"/>
    </w:rPr>
  </w:style>
  <w:style w:type="paragraph" w:customStyle="1" w:styleId="130">
    <w:name w:val="Основной текст13"/>
    <w:basedOn w:val="a"/>
    <w:link w:val="aff1"/>
    <w:rsid w:val="00DD53DD"/>
    <w:pPr>
      <w:widowControl w:val="0"/>
      <w:shd w:val="clear" w:color="auto" w:fill="FFFFFF"/>
      <w:spacing w:before="0" w:beforeAutospacing="0" w:after="240" w:afterAutospacing="0" w:line="278" w:lineRule="exact"/>
      <w:ind w:hanging="1880"/>
      <w:jc w:val="right"/>
    </w:pPr>
    <w:rPr>
      <w:spacing w:val="1"/>
      <w:sz w:val="20"/>
      <w:szCs w:val="20"/>
    </w:rPr>
  </w:style>
  <w:style w:type="character" w:customStyle="1" w:styleId="34">
    <w:name w:val="Основной текст3"/>
    <w:rsid w:val="00DD53DD"/>
    <w:rPr>
      <w:rFonts w:ascii="Times New Roman" w:hAnsi="Times New Roman"/>
      <w:color w:val="000000"/>
      <w:spacing w:val="1"/>
      <w:w w:val="100"/>
      <w:position w:val="0"/>
      <w:shd w:val="clear" w:color="auto" w:fill="FFFFFF"/>
      <w:lang w:val="ru-RU"/>
    </w:rPr>
  </w:style>
  <w:style w:type="paragraph" w:customStyle="1" w:styleId="35">
    <w:name w:val="Без интервала3"/>
    <w:rsid w:val="009D7977"/>
    <w:rPr>
      <w:rFonts w:cs="Times New Roman"/>
      <w:sz w:val="22"/>
      <w:szCs w:val="22"/>
    </w:rPr>
  </w:style>
  <w:style w:type="character" w:customStyle="1" w:styleId="greycolor">
    <w:name w:val="greycolor"/>
    <w:rsid w:val="007F47BD"/>
  </w:style>
  <w:style w:type="paragraph" w:customStyle="1" w:styleId="43">
    <w:name w:val="Без интервала4"/>
    <w:rsid w:val="00702D8E"/>
    <w:rPr>
      <w:rFonts w:cs="Times New Roman"/>
      <w:sz w:val="22"/>
      <w:szCs w:val="22"/>
    </w:rPr>
  </w:style>
  <w:style w:type="character" w:styleId="aff2">
    <w:name w:val="annotation reference"/>
    <w:uiPriority w:val="99"/>
    <w:locked/>
    <w:rsid w:val="00E05BC2"/>
    <w:rPr>
      <w:rFonts w:cs="Times New Roman"/>
      <w:sz w:val="16"/>
    </w:rPr>
  </w:style>
  <w:style w:type="paragraph" w:styleId="aff3">
    <w:name w:val="annotation text"/>
    <w:basedOn w:val="a"/>
    <w:link w:val="aff4"/>
    <w:uiPriority w:val="99"/>
    <w:locked/>
    <w:rsid w:val="00E05BC2"/>
    <w:pPr>
      <w:autoSpaceDE w:val="0"/>
      <w:autoSpaceDN w:val="0"/>
      <w:spacing w:before="0" w:beforeAutospacing="0" w:after="0" w:afterAutospacing="0"/>
    </w:pPr>
    <w:rPr>
      <w:sz w:val="20"/>
      <w:szCs w:val="20"/>
    </w:rPr>
  </w:style>
  <w:style w:type="character" w:customStyle="1" w:styleId="aff4">
    <w:name w:val="Текст примечания Знак"/>
    <w:link w:val="aff3"/>
    <w:uiPriority w:val="99"/>
    <w:locked/>
    <w:rsid w:val="00E05BC2"/>
    <w:rPr>
      <w:rFonts w:ascii="Times New Roman" w:hAnsi="Times New Roman" w:cs="Times New Roman"/>
    </w:rPr>
  </w:style>
  <w:style w:type="character" w:customStyle="1" w:styleId="14">
    <w:name w:val="Неразрешенное упоминание1"/>
    <w:uiPriority w:val="99"/>
    <w:semiHidden/>
    <w:unhideWhenUsed/>
    <w:rsid w:val="00761BDE"/>
    <w:rPr>
      <w:color w:val="605E5C"/>
      <w:shd w:val="clear" w:color="auto" w:fill="E1DFDD"/>
    </w:rPr>
  </w:style>
  <w:style w:type="paragraph" w:customStyle="1" w:styleId="Style3">
    <w:name w:val="Style3"/>
    <w:basedOn w:val="a"/>
    <w:rsid w:val="00226F75"/>
    <w:pPr>
      <w:widowControl w:val="0"/>
      <w:numPr>
        <w:numId w:val="2"/>
      </w:numPr>
      <w:tabs>
        <w:tab w:val="clear" w:pos="1134"/>
      </w:tabs>
      <w:autoSpaceDE w:val="0"/>
      <w:spacing w:before="0" w:beforeAutospacing="0" w:after="0" w:afterAutospacing="0"/>
      <w:ind w:left="0" w:firstLine="0"/>
      <w:jc w:val="both"/>
    </w:pPr>
    <w:rPr>
      <w:lang w:eastAsia="ar-SA"/>
    </w:rPr>
  </w:style>
  <w:style w:type="character" w:customStyle="1" w:styleId="blk">
    <w:name w:val="blk"/>
    <w:basedOn w:val="a0"/>
    <w:rsid w:val="00D703A2"/>
  </w:style>
  <w:style w:type="paragraph" w:customStyle="1" w:styleId="Default">
    <w:name w:val="Default"/>
    <w:rsid w:val="006A2D31"/>
    <w:pPr>
      <w:autoSpaceDE w:val="0"/>
      <w:autoSpaceDN w:val="0"/>
      <w:adjustRightInd w:val="0"/>
    </w:pPr>
    <w:rPr>
      <w:rFonts w:ascii="Times New Roman" w:eastAsia="Calibri" w:hAnsi="Times New Roman" w:cs="Times New Roman"/>
      <w:color w:val="000000"/>
      <w:sz w:val="24"/>
      <w:szCs w:val="24"/>
      <w:lang w:eastAsia="en-US"/>
    </w:rPr>
  </w:style>
  <w:style w:type="paragraph" w:customStyle="1" w:styleId="ConsPlusNonformat">
    <w:name w:val="ConsPlusNonformat"/>
    <w:rsid w:val="003A3FF3"/>
    <w:pPr>
      <w:widowControl w:val="0"/>
      <w:autoSpaceDE w:val="0"/>
      <w:autoSpaceDN w:val="0"/>
    </w:pPr>
    <w:rPr>
      <w:rFonts w:ascii="Courier New" w:hAnsi="Courier New" w:cs="Courier New"/>
    </w:rPr>
  </w:style>
  <w:style w:type="paragraph" w:customStyle="1" w:styleId="ConsPlusTitle">
    <w:name w:val="ConsPlusTitle"/>
    <w:rsid w:val="003A3FF3"/>
    <w:pPr>
      <w:widowControl w:val="0"/>
      <w:autoSpaceDE w:val="0"/>
      <w:autoSpaceDN w:val="0"/>
    </w:pPr>
    <w:rPr>
      <w:b/>
      <w:sz w:val="22"/>
    </w:rPr>
  </w:style>
  <w:style w:type="paragraph" w:customStyle="1" w:styleId="ConsPlusDocList">
    <w:name w:val="ConsPlusDocList"/>
    <w:rsid w:val="003A3FF3"/>
    <w:pPr>
      <w:widowControl w:val="0"/>
      <w:autoSpaceDE w:val="0"/>
      <w:autoSpaceDN w:val="0"/>
    </w:pPr>
    <w:rPr>
      <w:sz w:val="22"/>
    </w:rPr>
  </w:style>
  <w:style w:type="paragraph" w:customStyle="1" w:styleId="ConsPlusTitlePage">
    <w:name w:val="ConsPlusTitlePage"/>
    <w:rsid w:val="003A3FF3"/>
    <w:pPr>
      <w:widowControl w:val="0"/>
      <w:autoSpaceDE w:val="0"/>
      <w:autoSpaceDN w:val="0"/>
    </w:pPr>
    <w:rPr>
      <w:rFonts w:ascii="Tahoma" w:hAnsi="Tahoma" w:cs="Tahoma"/>
    </w:rPr>
  </w:style>
  <w:style w:type="paragraph" w:customStyle="1" w:styleId="ConsPlusJurTerm">
    <w:name w:val="ConsPlusJurTerm"/>
    <w:rsid w:val="003A3FF3"/>
    <w:pPr>
      <w:widowControl w:val="0"/>
      <w:autoSpaceDE w:val="0"/>
      <w:autoSpaceDN w:val="0"/>
    </w:pPr>
    <w:rPr>
      <w:rFonts w:ascii="Tahoma" w:hAnsi="Tahoma" w:cs="Tahoma"/>
      <w:sz w:val="26"/>
    </w:rPr>
  </w:style>
  <w:style w:type="paragraph" w:customStyle="1" w:styleId="ConsPlusTextList">
    <w:name w:val="ConsPlusTextList"/>
    <w:rsid w:val="003A3FF3"/>
    <w:pPr>
      <w:widowControl w:val="0"/>
      <w:autoSpaceDE w:val="0"/>
      <w:autoSpaceDN w:val="0"/>
    </w:pPr>
    <w:rPr>
      <w:rFonts w:ascii="Arial" w:hAnsi="Arial" w:cs="Arial"/>
    </w:rPr>
  </w:style>
  <w:style w:type="paragraph" w:customStyle="1" w:styleId="formattext">
    <w:name w:val="formattext"/>
    <w:basedOn w:val="a"/>
    <w:rsid w:val="001533E1"/>
  </w:style>
  <w:style w:type="character" w:customStyle="1" w:styleId="nmb11">
    <w:name w:val="nmb11"/>
    <w:basedOn w:val="a0"/>
    <w:rsid w:val="003A6C80"/>
  </w:style>
  <w:style w:type="character" w:customStyle="1" w:styleId="cardmaininfocontent">
    <w:name w:val="cardmaininfo__content"/>
    <w:basedOn w:val="a0"/>
    <w:rsid w:val="00D23594"/>
  </w:style>
  <w:style w:type="character" w:styleId="aff5">
    <w:name w:val="Subtle Emphasis"/>
    <w:basedOn w:val="a0"/>
    <w:uiPriority w:val="19"/>
    <w:qFormat/>
    <w:rsid w:val="00AC4A69"/>
    <w:rPr>
      <w:i/>
      <w:iCs/>
      <w:color w:val="808080" w:themeColor="text1" w:themeTint="7F"/>
    </w:rPr>
  </w:style>
  <w:style w:type="character" w:customStyle="1" w:styleId="FontStyle13">
    <w:name w:val="Font Style13"/>
    <w:basedOn w:val="a0"/>
    <w:uiPriority w:val="99"/>
    <w:rsid w:val="00F66D3A"/>
    <w:rPr>
      <w:rFonts w:ascii="Times New Roman" w:hAnsi="Times New Roman" w:cs="Times New Roman" w:hint="default"/>
    </w:rPr>
  </w:style>
  <w:style w:type="character" w:customStyle="1" w:styleId="layout">
    <w:name w:val="layout"/>
    <w:basedOn w:val="a0"/>
    <w:rsid w:val="007F0972"/>
  </w:style>
  <w:style w:type="character" w:customStyle="1" w:styleId="iceouttxt6">
    <w:name w:val="iceouttxt6"/>
    <w:rsid w:val="00E065D4"/>
    <w:rPr>
      <w:rFonts w:ascii="Arial" w:hAnsi="Arial" w:cs="Arial" w:hint="default"/>
      <w:color w:val="666666"/>
      <w:sz w:val="13"/>
      <w:szCs w:val="13"/>
    </w:rPr>
  </w:style>
  <w:style w:type="paragraph" w:customStyle="1" w:styleId="15">
    <w:name w:val="Абзац списка1"/>
    <w:basedOn w:val="a"/>
    <w:rsid w:val="00B65239"/>
    <w:pPr>
      <w:spacing w:before="0" w:beforeAutospacing="0" w:after="0" w:afterAutospacing="0"/>
      <w:ind w:left="720"/>
      <w:contextualSpacing/>
    </w:pPr>
    <w:rPr>
      <w:sz w:val="28"/>
      <w:szCs w:val="28"/>
    </w:rPr>
  </w:style>
  <w:style w:type="character" w:customStyle="1" w:styleId="UnresolvedMention">
    <w:name w:val="Unresolved Mention"/>
    <w:basedOn w:val="a0"/>
    <w:uiPriority w:val="99"/>
    <w:semiHidden/>
    <w:unhideWhenUsed/>
    <w:rsid w:val="000120B6"/>
    <w:rPr>
      <w:color w:val="605E5C"/>
      <w:shd w:val="clear" w:color="auto" w:fill="E1DFDD"/>
    </w:rPr>
  </w:style>
  <w:style w:type="character" w:customStyle="1" w:styleId="italic">
    <w:name w:val="italic"/>
    <w:basedOn w:val="a0"/>
    <w:rsid w:val="00622638"/>
  </w:style>
</w:styles>
</file>

<file path=word/webSettings.xml><?xml version="1.0" encoding="utf-8"?>
<w:webSettings xmlns:r="http://schemas.openxmlformats.org/officeDocument/2006/relationships" xmlns:w="http://schemas.openxmlformats.org/wordprocessingml/2006/main">
  <w:divs>
    <w:div w:id="167212355">
      <w:bodyDiv w:val="1"/>
      <w:marLeft w:val="0"/>
      <w:marRight w:val="0"/>
      <w:marTop w:val="0"/>
      <w:marBottom w:val="0"/>
      <w:divBdr>
        <w:top w:val="none" w:sz="0" w:space="0" w:color="auto"/>
        <w:left w:val="none" w:sz="0" w:space="0" w:color="auto"/>
        <w:bottom w:val="none" w:sz="0" w:space="0" w:color="auto"/>
        <w:right w:val="none" w:sz="0" w:space="0" w:color="auto"/>
      </w:divBdr>
    </w:div>
    <w:div w:id="236716263">
      <w:marLeft w:val="0"/>
      <w:marRight w:val="0"/>
      <w:marTop w:val="0"/>
      <w:marBottom w:val="0"/>
      <w:divBdr>
        <w:top w:val="none" w:sz="0" w:space="0" w:color="auto"/>
        <w:left w:val="none" w:sz="0" w:space="0" w:color="auto"/>
        <w:bottom w:val="none" w:sz="0" w:space="0" w:color="auto"/>
        <w:right w:val="none" w:sz="0" w:space="0" w:color="auto"/>
      </w:divBdr>
      <w:divsChild>
        <w:div w:id="236716257">
          <w:marLeft w:val="0"/>
          <w:marRight w:val="0"/>
          <w:marTop w:val="0"/>
          <w:marBottom w:val="0"/>
          <w:divBdr>
            <w:top w:val="none" w:sz="0" w:space="0" w:color="auto"/>
            <w:left w:val="none" w:sz="0" w:space="0" w:color="auto"/>
            <w:bottom w:val="none" w:sz="0" w:space="0" w:color="auto"/>
            <w:right w:val="none" w:sz="0" w:space="0" w:color="auto"/>
          </w:divBdr>
          <w:divsChild>
            <w:div w:id="236716261">
              <w:marLeft w:val="0"/>
              <w:marRight w:val="0"/>
              <w:marTop w:val="0"/>
              <w:marBottom w:val="0"/>
              <w:divBdr>
                <w:top w:val="none" w:sz="0" w:space="0" w:color="auto"/>
                <w:left w:val="none" w:sz="0" w:space="0" w:color="auto"/>
                <w:bottom w:val="none" w:sz="0" w:space="0" w:color="auto"/>
                <w:right w:val="none" w:sz="0" w:space="0" w:color="auto"/>
              </w:divBdr>
              <w:divsChild>
                <w:div w:id="236716264">
                  <w:marLeft w:val="0"/>
                  <w:marRight w:val="0"/>
                  <w:marTop w:val="195"/>
                  <w:marBottom w:val="195"/>
                  <w:divBdr>
                    <w:top w:val="none" w:sz="0" w:space="0" w:color="auto"/>
                    <w:left w:val="none" w:sz="0" w:space="0" w:color="auto"/>
                    <w:bottom w:val="none" w:sz="0" w:space="0" w:color="auto"/>
                    <w:right w:val="none" w:sz="0" w:space="0" w:color="auto"/>
                  </w:divBdr>
                  <w:divsChild>
                    <w:div w:id="236716265">
                      <w:marLeft w:val="0"/>
                      <w:marRight w:val="0"/>
                      <w:marTop w:val="0"/>
                      <w:marBottom w:val="0"/>
                      <w:divBdr>
                        <w:top w:val="none" w:sz="0" w:space="0" w:color="auto"/>
                        <w:left w:val="none" w:sz="0" w:space="0" w:color="auto"/>
                        <w:bottom w:val="none" w:sz="0" w:space="0" w:color="auto"/>
                        <w:right w:val="none" w:sz="0" w:space="0" w:color="auto"/>
                      </w:divBdr>
                      <w:divsChild>
                        <w:div w:id="236716258">
                          <w:marLeft w:val="0"/>
                          <w:marRight w:val="0"/>
                          <w:marTop w:val="0"/>
                          <w:marBottom w:val="0"/>
                          <w:divBdr>
                            <w:top w:val="none" w:sz="0" w:space="0" w:color="auto"/>
                            <w:left w:val="none" w:sz="0" w:space="0" w:color="auto"/>
                            <w:bottom w:val="none" w:sz="0" w:space="0" w:color="auto"/>
                            <w:right w:val="none" w:sz="0" w:space="0" w:color="auto"/>
                          </w:divBdr>
                          <w:divsChild>
                            <w:div w:id="236716251">
                              <w:marLeft w:val="0"/>
                              <w:marRight w:val="0"/>
                              <w:marTop w:val="0"/>
                              <w:marBottom w:val="0"/>
                              <w:divBdr>
                                <w:top w:val="none" w:sz="0" w:space="0" w:color="auto"/>
                                <w:left w:val="none" w:sz="0" w:space="0" w:color="auto"/>
                                <w:bottom w:val="none" w:sz="0" w:space="0" w:color="auto"/>
                                <w:right w:val="none" w:sz="0" w:space="0" w:color="auto"/>
                              </w:divBdr>
                              <w:divsChild>
                                <w:div w:id="236716255">
                                  <w:marLeft w:val="0"/>
                                  <w:marRight w:val="0"/>
                                  <w:marTop w:val="0"/>
                                  <w:marBottom w:val="0"/>
                                  <w:divBdr>
                                    <w:top w:val="none" w:sz="0" w:space="0" w:color="auto"/>
                                    <w:left w:val="none" w:sz="0" w:space="0" w:color="auto"/>
                                    <w:bottom w:val="none" w:sz="0" w:space="0" w:color="auto"/>
                                    <w:right w:val="none" w:sz="0" w:space="0" w:color="auto"/>
                                  </w:divBdr>
                                  <w:divsChild>
                                    <w:div w:id="236716250">
                                      <w:marLeft w:val="0"/>
                                      <w:marRight w:val="0"/>
                                      <w:marTop w:val="0"/>
                                      <w:marBottom w:val="0"/>
                                      <w:divBdr>
                                        <w:top w:val="none" w:sz="0" w:space="0" w:color="auto"/>
                                        <w:left w:val="none" w:sz="0" w:space="0" w:color="auto"/>
                                        <w:bottom w:val="none" w:sz="0" w:space="0" w:color="auto"/>
                                        <w:right w:val="none" w:sz="0" w:space="0" w:color="auto"/>
                                      </w:divBdr>
                                      <w:divsChild>
                                        <w:div w:id="236716267">
                                          <w:marLeft w:val="0"/>
                                          <w:marRight w:val="0"/>
                                          <w:marTop w:val="0"/>
                                          <w:marBottom w:val="0"/>
                                          <w:divBdr>
                                            <w:top w:val="none" w:sz="0" w:space="0" w:color="auto"/>
                                            <w:left w:val="none" w:sz="0" w:space="0" w:color="auto"/>
                                            <w:bottom w:val="none" w:sz="0" w:space="0" w:color="auto"/>
                                            <w:right w:val="none" w:sz="0" w:space="0" w:color="auto"/>
                                          </w:divBdr>
                                          <w:divsChild>
                                            <w:div w:id="236716268">
                                              <w:marLeft w:val="0"/>
                                              <w:marRight w:val="0"/>
                                              <w:marTop w:val="0"/>
                                              <w:marBottom w:val="0"/>
                                              <w:divBdr>
                                                <w:top w:val="none" w:sz="0" w:space="0" w:color="auto"/>
                                                <w:left w:val="none" w:sz="0" w:space="0" w:color="auto"/>
                                                <w:bottom w:val="none" w:sz="0" w:space="0" w:color="auto"/>
                                                <w:right w:val="none" w:sz="0" w:space="0" w:color="auto"/>
                                              </w:divBdr>
                                              <w:divsChild>
                                                <w:div w:id="23671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36716266">
      <w:marLeft w:val="0"/>
      <w:marRight w:val="0"/>
      <w:marTop w:val="0"/>
      <w:marBottom w:val="0"/>
      <w:divBdr>
        <w:top w:val="none" w:sz="0" w:space="0" w:color="auto"/>
        <w:left w:val="none" w:sz="0" w:space="0" w:color="auto"/>
        <w:bottom w:val="none" w:sz="0" w:space="0" w:color="auto"/>
        <w:right w:val="none" w:sz="0" w:space="0" w:color="auto"/>
      </w:divBdr>
      <w:divsChild>
        <w:div w:id="236716262">
          <w:marLeft w:val="0"/>
          <w:marRight w:val="0"/>
          <w:marTop w:val="0"/>
          <w:marBottom w:val="0"/>
          <w:divBdr>
            <w:top w:val="none" w:sz="0" w:space="0" w:color="auto"/>
            <w:left w:val="none" w:sz="0" w:space="0" w:color="auto"/>
            <w:bottom w:val="none" w:sz="0" w:space="0" w:color="auto"/>
            <w:right w:val="none" w:sz="0" w:space="0" w:color="auto"/>
          </w:divBdr>
          <w:divsChild>
            <w:div w:id="236716254">
              <w:marLeft w:val="0"/>
              <w:marRight w:val="0"/>
              <w:marTop w:val="0"/>
              <w:marBottom w:val="0"/>
              <w:divBdr>
                <w:top w:val="none" w:sz="0" w:space="0" w:color="auto"/>
                <w:left w:val="none" w:sz="0" w:space="0" w:color="auto"/>
                <w:bottom w:val="none" w:sz="0" w:space="0" w:color="auto"/>
                <w:right w:val="none" w:sz="0" w:space="0" w:color="auto"/>
              </w:divBdr>
              <w:divsChild>
                <w:div w:id="236716260">
                  <w:marLeft w:val="0"/>
                  <w:marRight w:val="0"/>
                  <w:marTop w:val="195"/>
                  <w:marBottom w:val="195"/>
                  <w:divBdr>
                    <w:top w:val="none" w:sz="0" w:space="0" w:color="auto"/>
                    <w:left w:val="none" w:sz="0" w:space="0" w:color="auto"/>
                    <w:bottom w:val="none" w:sz="0" w:space="0" w:color="auto"/>
                    <w:right w:val="none" w:sz="0" w:space="0" w:color="auto"/>
                  </w:divBdr>
                  <w:divsChild>
                    <w:div w:id="236716253">
                      <w:marLeft w:val="0"/>
                      <w:marRight w:val="0"/>
                      <w:marTop w:val="0"/>
                      <w:marBottom w:val="0"/>
                      <w:divBdr>
                        <w:top w:val="none" w:sz="0" w:space="0" w:color="auto"/>
                        <w:left w:val="none" w:sz="0" w:space="0" w:color="auto"/>
                        <w:bottom w:val="none" w:sz="0" w:space="0" w:color="auto"/>
                        <w:right w:val="none" w:sz="0" w:space="0" w:color="auto"/>
                      </w:divBdr>
                      <w:divsChild>
                        <w:div w:id="236716256">
                          <w:marLeft w:val="0"/>
                          <w:marRight w:val="0"/>
                          <w:marTop w:val="0"/>
                          <w:marBottom w:val="0"/>
                          <w:divBdr>
                            <w:top w:val="none" w:sz="0" w:space="0" w:color="auto"/>
                            <w:left w:val="none" w:sz="0" w:space="0" w:color="auto"/>
                            <w:bottom w:val="none" w:sz="0" w:space="0" w:color="auto"/>
                            <w:right w:val="none" w:sz="0" w:space="0" w:color="auto"/>
                          </w:divBdr>
                          <w:divsChild>
                            <w:div w:id="23671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6716269">
      <w:marLeft w:val="0"/>
      <w:marRight w:val="0"/>
      <w:marTop w:val="0"/>
      <w:marBottom w:val="0"/>
      <w:divBdr>
        <w:top w:val="none" w:sz="0" w:space="0" w:color="auto"/>
        <w:left w:val="none" w:sz="0" w:space="0" w:color="auto"/>
        <w:bottom w:val="none" w:sz="0" w:space="0" w:color="auto"/>
        <w:right w:val="none" w:sz="0" w:space="0" w:color="auto"/>
      </w:divBdr>
    </w:div>
    <w:div w:id="236716270">
      <w:marLeft w:val="0"/>
      <w:marRight w:val="0"/>
      <w:marTop w:val="0"/>
      <w:marBottom w:val="0"/>
      <w:divBdr>
        <w:top w:val="none" w:sz="0" w:space="0" w:color="auto"/>
        <w:left w:val="none" w:sz="0" w:space="0" w:color="auto"/>
        <w:bottom w:val="none" w:sz="0" w:space="0" w:color="auto"/>
        <w:right w:val="none" w:sz="0" w:space="0" w:color="auto"/>
      </w:divBdr>
    </w:div>
    <w:div w:id="236716271">
      <w:marLeft w:val="0"/>
      <w:marRight w:val="0"/>
      <w:marTop w:val="0"/>
      <w:marBottom w:val="0"/>
      <w:divBdr>
        <w:top w:val="none" w:sz="0" w:space="0" w:color="auto"/>
        <w:left w:val="none" w:sz="0" w:space="0" w:color="auto"/>
        <w:bottom w:val="none" w:sz="0" w:space="0" w:color="auto"/>
        <w:right w:val="none" w:sz="0" w:space="0" w:color="auto"/>
      </w:divBdr>
    </w:div>
    <w:div w:id="236716272">
      <w:marLeft w:val="0"/>
      <w:marRight w:val="0"/>
      <w:marTop w:val="0"/>
      <w:marBottom w:val="0"/>
      <w:divBdr>
        <w:top w:val="none" w:sz="0" w:space="0" w:color="auto"/>
        <w:left w:val="none" w:sz="0" w:space="0" w:color="auto"/>
        <w:bottom w:val="none" w:sz="0" w:space="0" w:color="auto"/>
        <w:right w:val="none" w:sz="0" w:space="0" w:color="auto"/>
      </w:divBdr>
    </w:div>
    <w:div w:id="236716273">
      <w:marLeft w:val="0"/>
      <w:marRight w:val="0"/>
      <w:marTop w:val="0"/>
      <w:marBottom w:val="0"/>
      <w:divBdr>
        <w:top w:val="none" w:sz="0" w:space="0" w:color="auto"/>
        <w:left w:val="none" w:sz="0" w:space="0" w:color="auto"/>
        <w:bottom w:val="none" w:sz="0" w:space="0" w:color="auto"/>
        <w:right w:val="none" w:sz="0" w:space="0" w:color="auto"/>
      </w:divBdr>
    </w:div>
    <w:div w:id="236716274">
      <w:marLeft w:val="0"/>
      <w:marRight w:val="0"/>
      <w:marTop w:val="0"/>
      <w:marBottom w:val="0"/>
      <w:divBdr>
        <w:top w:val="none" w:sz="0" w:space="0" w:color="auto"/>
        <w:left w:val="none" w:sz="0" w:space="0" w:color="auto"/>
        <w:bottom w:val="none" w:sz="0" w:space="0" w:color="auto"/>
        <w:right w:val="none" w:sz="0" w:space="0" w:color="auto"/>
      </w:divBdr>
    </w:div>
    <w:div w:id="236716275">
      <w:marLeft w:val="0"/>
      <w:marRight w:val="0"/>
      <w:marTop w:val="0"/>
      <w:marBottom w:val="0"/>
      <w:divBdr>
        <w:top w:val="none" w:sz="0" w:space="0" w:color="auto"/>
        <w:left w:val="none" w:sz="0" w:space="0" w:color="auto"/>
        <w:bottom w:val="none" w:sz="0" w:space="0" w:color="auto"/>
        <w:right w:val="none" w:sz="0" w:space="0" w:color="auto"/>
      </w:divBdr>
    </w:div>
    <w:div w:id="236716276">
      <w:marLeft w:val="0"/>
      <w:marRight w:val="0"/>
      <w:marTop w:val="0"/>
      <w:marBottom w:val="0"/>
      <w:divBdr>
        <w:top w:val="none" w:sz="0" w:space="0" w:color="auto"/>
        <w:left w:val="none" w:sz="0" w:space="0" w:color="auto"/>
        <w:bottom w:val="none" w:sz="0" w:space="0" w:color="auto"/>
        <w:right w:val="none" w:sz="0" w:space="0" w:color="auto"/>
      </w:divBdr>
    </w:div>
    <w:div w:id="236716277">
      <w:marLeft w:val="0"/>
      <w:marRight w:val="0"/>
      <w:marTop w:val="0"/>
      <w:marBottom w:val="0"/>
      <w:divBdr>
        <w:top w:val="none" w:sz="0" w:space="0" w:color="auto"/>
        <w:left w:val="none" w:sz="0" w:space="0" w:color="auto"/>
        <w:bottom w:val="none" w:sz="0" w:space="0" w:color="auto"/>
        <w:right w:val="none" w:sz="0" w:space="0" w:color="auto"/>
      </w:divBdr>
    </w:div>
    <w:div w:id="236716278">
      <w:marLeft w:val="0"/>
      <w:marRight w:val="0"/>
      <w:marTop w:val="0"/>
      <w:marBottom w:val="0"/>
      <w:divBdr>
        <w:top w:val="none" w:sz="0" w:space="0" w:color="auto"/>
        <w:left w:val="none" w:sz="0" w:space="0" w:color="auto"/>
        <w:bottom w:val="none" w:sz="0" w:space="0" w:color="auto"/>
        <w:right w:val="none" w:sz="0" w:space="0" w:color="auto"/>
      </w:divBdr>
    </w:div>
    <w:div w:id="236716279">
      <w:marLeft w:val="0"/>
      <w:marRight w:val="0"/>
      <w:marTop w:val="0"/>
      <w:marBottom w:val="0"/>
      <w:divBdr>
        <w:top w:val="none" w:sz="0" w:space="0" w:color="auto"/>
        <w:left w:val="none" w:sz="0" w:space="0" w:color="auto"/>
        <w:bottom w:val="none" w:sz="0" w:space="0" w:color="auto"/>
        <w:right w:val="none" w:sz="0" w:space="0" w:color="auto"/>
      </w:divBdr>
    </w:div>
    <w:div w:id="236716280">
      <w:marLeft w:val="0"/>
      <w:marRight w:val="0"/>
      <w:marTop w:val="0"/>
      <w:marBottom w:val="0"/>
      <w:divBdr>
        <w:top w:val="none" w:sz="0" w:space="0" w:color="auto"/>
        <w:left w:val="none" w:sz="0" w:space="0" w:color="auto"/>
        <w:bottom w:val="none" w:sz="0" w:space="0" w:color="auto"/>
        <w:right w:val="none" w:sz="0" w:space="0" w:color="auto"/>
      </w:divBdr>
    </w:div>
    <w:div w:id="236716281">
      <w:marLeft w:val="0"/>
      <w:marRight w:val="0"/>
      <w:marTop w:val="0"/>
      <w:marBottom w:val="0"/>
      <w:divBdr>
        <w:top w:val="none" w:sz="0" w:space="0" w:color="auto"/>
        <w:left w:val="none" w:sz="0" w:space="0" w:color="auto"/>
        <w:bottom w:val="none" w:sz="0" w:space="0" w:color="auto"/>
        <w:right w:val="none" w:sz="0" w:space="0" w:color="auto"/>
      </w:divBdr>
    </w:div>
    <w:div w:id="236716282">
      <w:marLeft w:val="0"/>
      <w:marRight w:val="0"/>
      <w:marTop w:val="0"/>
      <w:marBottom w:val="0"/>
      <w:divBdr>
        <w:top w:val="none" w:sz="0" w:space="0" w:color="auto"/>
        <w:left w:val="none" w:sz="0" w:space="0" w:color="auto"/>
        <w:bottom w:val="none" w:sz="0" w:space="0" w:color="auto"/>
        <w:right w:val="none" w:sz="0" w:space="0" w:color="auto"/>
      </w:divBdr>
      <w:divsChild>
        <w:div w:id="236716284">
          <w:marLeft w:val="0"/>
          <w:marRight w:val="0"/>
          <w:marTop w:val="0"/>
          <w:marBottom w:val="0"/>
          <w:divBdr>
            <w:top w:val="none" w:sz="0" w:space="0" w:color="auto"/>
            <w:left w:val="none" w:sz="0" w:space="0" w:color="auto"/>
            <w:bottom w:val="none" w:sz="0" w:space="0" w:color="auto"/>
            <w:right w:val="none" w:sz="0" w:space="0" w:color="auto"/>
          </w:divBdr>
          <w:divsChild>
            <w:div w:id="236716249">
              <w:marLeft w:val="0"/>
              <w:marRight w:val="0"/>
              <w:marTop w:val="0"/>
              <w:marBottom w:val="0"/>
              <w:divBdr>
                <w:top w:val="none" w:sz="0" w:space="0" w:color="auto"/>
                <w:left w:val="none" w:sz="0" w:space="0" w:color="auto"/>
                <w:bottom w:val="none" w:sz="0" w:space="0" w:color="auto"/>
                <w:right w:val="none" w:sz="0" w:space="0" w:color="auto"/>
              </w:divBdr>
              <w:divsChild>
                <w:div w:id="236716248">
                  <w:marLeft w:val="0"/>
                  <w:marRight w:val="0"/>
                  <w:marTop w:val="195"/>
                  <w:marBottom w:val="195"/>
                  <w:divBdr>
                    <w:top w:val="none" w:sz="0" w:space="0" w:color="auto"/>
                    <w:left w:val="none" w:sz="0" w:space="0" w:color="auto"/>
                    <w:bottom w:val="none" w:sz="0" w:space="0" w:color="auto"/>
                    <w:right w:val="none" w:sz="0" w:space="0" w:color="auto"/>
                  </w:divBdr>
                  <w:divsChild>
                    <w:div w:id="236716283">
                      <w:marLeft w:val="0"/>
                      <w:marRight w:val="0"/>
                      <w:marTop w:val="0"/>
                      <w:marBottom w:val="0"/>
                      <w:divBdr>
                        <w:top w:val="none" w:sz="0" w:space="0" w:color="auto"/>
                        <w:left w:val="none" w:sz="0" w:space="0" w:color="auto"/>
                        <w:bottom w:val="none" w:sz="0" w:space="0" w:color="auto"/>
                        <w:right w:val="none" w:sz="0" w:space="0" w:color="auto"/>
                      </w:divBdr>
                      <w:divsChild>
                        <w:div w:id="236716285">
                          <w:marLeft w:val="0"/>
                          <w:marRight w:val="0"/>
                          <w:marTop w:val="0"/>
                          <w:marBottom w:val="0"/>
                          <w:divBdr>
                            <w:top w:val="none" w:sz="0" w:space="0" w:color="auto"/>
                            <w:left w:val="none" w:sz="0" w:space="0" w:color="auto"/>
                            <w:bottom w:val="none" w:sz="0" w:space="0" w:color="auto"/>
                            <w:right w:val="none" w:sz="0" w:space="0" w:color="auto"/>
                          </w:divBdr>
                          <w:divsChild>
                            <w:div w:id="23671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6716288">
      <w:marLeft w:val="0"/>
      <w:marRight w:val="0"/>
      <w:marTop w:val="0"/>
      <w:marBottom w:val="0"/>
      <w:divBdr>
        <w:top w:val="none" w:sz="0" w:space="0" w:color="auto"/>
        <w:left w:val="none" w:sz="0" w:space="0" w:color="auto"/>
        <w:bottom w:val="none" w:sz="0" w:space="0" w:color="auto"/>
        <w:right w:val="none" w:sz="0" w:space="0" w:color="auto"/>
      </w:divBdr>
      <w:divsChild>
        <w:div w:id="236716287">
          <w:marLeft w:val="0"/>
          <w:marRight w:val="0"/>
          <w:marTop w:val="0"/>
          <w:marBottom w:val="0"/>
          <w:divBdr>
            <w:top w:val="none" w:sz="0" w:space="0" w:color="auto"/>
            <w:left w:val="none" w:sz="0" w:space="0" w:color="auto"/>
            <w:bottom w:val="none" w:sz="0" w:space="0" w:color="auto"/>
            <w:right w:val="none" w:sz="0" w:space="0" w:color="auto"/>
          </w:divBdr>
          <w:divsChild>
            <w:div w:id="236716291">
              <w:marLeft w:val="0"/>
              <w:marRight w:val="0"/>
              <w:marTop w:val="0"/>
              <w:marBottom w:val="0"/>
              <w:divBdr>
                <w:top w:val="none" w:sz="0" w:space="0" w:color="auto"/>
                <w:left w:val="none" w:sz="0" w:space="0" w:color="auto"/>
                <w:bottom w:val="none" w:sz="0" w:space="0" w:color="auto"/>
                <w:right w:val="none" w:sz="0" w:space="0" w:color="auto"/>
              </w:divBdr>
              <w:divsChild>
                <w:div w:id="236716286">
                  <w:marLeft w:val="0"/>
                  <w:marRight w:val="0"/>
                  <w:marTop w:val="195"/>
                  <w:marBottom w:val="195"/>
                  <w:divBdr>
                    <w:top w:val="none" w:sz="0" w:space="0" w:color="auto"/>
                    <w:left w:val="none" w:sz="0" w:space="0" w:color="auto"/>
                    <w:bottom w:val="none" w:sz="0" w:space="0" w:color="auto"/>
                    <w:right w:val="none" w:sz="0" w:space="0" w:color="auto"/>
                  </w:divBdr>
                  <w:divsChild>
                    <w:div w:id="236716292">
                      <w:marLeft w:val="0"/>
                      <w:marRight w:val="0"/>
                      <w:marTop w:val="0"/>
                      <w:marBottom w:val="0"/>
                      <w:divBdr>
                        <w:top w:val="none" w:sz="0" w:space="0" w:color="auto"/>
                        <w:left w:val="none" w:sz="0" w:space="0" w:color="auto"/>
                        <w:bottom w:val="none" w:sz="0" w:space="0" w:color="auto"/>
                        <w:right w:val="none" w:sz="0" w:space="0" w:color="auto"/>
                      </w:divBdr>
                      <w:divsChild>
                        <w:div w:id="236716290">
                          <w:marLeft w:val="0"/>
                          <w:marRight w:val="0"/>
                          <w:marTop w:val="300"/>
                          <w:marBottom w:val="0"/>
                          <w:divBdr>
                            <w:top w:val="none" w:sz="0" w:space="0" w:color="auto"/>
                            <w:left w:val="none" w:sz="0" w:space="0" w:color="auto"/>
                            <w:bottom w:val="none" w:sz="0" w:space="0" w:color="auto"/>
                            <w:right w:val="none" w:sz="0" w:space="0" w:color="auto"/>
                          </w:divBdr>
                          <w:divsChild>
                            <w:div w:id="23671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937527">
      <w:bodyDiv w:val="1"/>
      <w:marLeft w:val="0"/>
      <w:marRight w:val="0"/>
      <w:marTop w:val="0"/>
      <w:marBottom w:val="0"/>
      <w:divBdr>
        <w:top w:val="none" w:sz="0" w:space="0" w:color="auto"/>
        <w:left w:val="none" w:sz="0" w:space="0" w:color="auto"/>
        <w:bottom w:val="none" w:sz="0" w:space="0" w:color="auto"/>
        <w:right w:val="none" w:sz="0" w:space="0" w:color="auto"/>
      </w:divBdr>
    </w:div>
    <w:div w:id="339699023">
      <w:bodyDiv w:val="1"/>
      <w:marLeft w:val="0"/>
      <w:marRight w:val="0"/>
      <w:marTop w:val="0"/>
      <w:marBottom w:val="0"/>
      <w:divBdr>
        <w:top w:val="none" w:sz="0" w:space="0" w:color="auto"/>
        <w:left w:val="none" w:sz="0" w:space="0" w:color="auto"/>
        <w:bottom w:val="none" w:sz="0" w:space="0" w:color="auto"/>
        <w:right w:val="none" w:sz="0" w:space="0" w:color="auto"/>
      </w:divBdr>
    </w:div>
    <w:div w:id="380324248">
      <w:bodyDiv w:val="1"/>
      <w:marLeft w:val="0"/>
      <w:marRight w:val="0"/>
      <w:marTop w:val="0"/>
      <w:marBottom w:val="0"/>
      <w:divBdr>
        <w:top w:val="none" w:sz="0" w:space="0" w:color="auto"/>
        <w:left w:val="none" w:sz="0" w:space="0" w:color="auto"/>
        <w:bottom w:val="none" w:sz="0" w:space="0" w:color="auto"/>
        <w:right w:val="none" w:sz="0" w:space="0" w:color="auto"/>
      </w:divBdr>
    </w:div>
    <w:div w:id="396434872">
      <w:bodyDiv w:val="1"/>
      <w:marLeft w:val="0"/>
      <w:marRight w:val="0"/>
      <w:marTop w:val="0"/>
      <w:marBottom w:val="0"/>
      <w:divBdr>
        <w:top w:val="none" w:sz="0" w:space="0" w:color="auto"/>
        <w:left w:val="none" w:sz="0" w:space="0" w:color="auto"/>
        <w:bottom w:val="none" w:sz="0" w:space="0" w:color="auto"/>
        <w:right w:val="none" w:sz="0" w:space="0" w:color="auto"/>
      </w:divBdr>
    </w:div>
    <w:div w:id="398136473">
      <w:bodyDiv w:val="1"/>
      <w:marLeft w:val="0"/>
      <w:marRight w:val="0"/>
      <w:marTop w:val="0"/>
      <w:marBottom w:val="0"/>
      <w:divBdr>
        <w:top w:val="none" w:sz="0" w:space="0" w:color="auto"/>
        <w:left w:val="none" w:sz="0" w:space="0" w:color="auto"/>
        <w:bottom w:val="none" w:sz="0" w:space="0" w:color="auto"/>
        <w:right w:val="none" w:sz="0" w:space="0" w:color="auto"/>
      </w:divBdr>
    </w:div>
    <w:div w:id="414018258">
      <w:bodyDiv w:val="1"/>
      <w:marLeft w:val="0"/>
      <w:marRight w:val="0"/>
      <w:marTop w:val="0"/>
      <w:marBottom w:val="0"/>
      <w:divBdr>
        <w:top w:val="none" w:sz="0" w:space="0" w:color="auto"/>
        <w:left w:val="none" w:sz="0" w:space="0" w:color="auto"/>
        <w:bottom w:val="none" w:sz="0" w:space="0" w:color="auto"/>
        <w:right w:val="none" w:sz="0" w:space="0" w:color="auto"/>
      </w:divBdr>
    </w:div>
    <w:div w:id="515390912">
      <w:bodyDiv w:val="1"/>
      <w:marLeft w:val="0"/>
      <w:marRight w:val="0"/>
      <w:marTop w:val="0"/>
      <w:marBottom w:val="0"/>
      <w:divBdr>
        <w:top w:val="none" w:sz="0" w:space="0" w:color="auto"/>
        <w:left w:val="none" w:sz="0" w:space="0" w:color="auto"/>
        <w:bottom w:val="none" w:sz="0" w:space="0" w:color="auto"/>
        <w:right w:val="none" w:sz="0" w:space="0" w:color="auto"/>
      </w:divBdr>
    </w:div>
    <w:div w:id="546377136">
      <w:bodyDiv w:val="1"/>
      <w:marLeft w:val="0"/>
      <w:marRight w:val="0"/>
      <w:marTop w:val="0"/>
      <w:marBottom w:val="0"/>
      <w:divBdr>
        <w:top w:val="none" w:sz="0" w:space="0" w:color="auto"/>
        <w:left w:val="none" w:sz="0" w:space="0" w:color="auto"/>
        <w:bottom w:val="none" w:sz="0" w:space="0" w:color="auto"/>
        <w:right w:val="none" w:sz="0" w:space="0" w:color="auto"/>
      </w:divBdr>
      <w:divsChild>
        <w:div w:id="718091932">
          <w:marLeft w:val="120"/>
          <w:marRight w:val="120"/>
          <w:marTop w:val="120"/>
          <w:marBottom w:val="120"/>
          <w:divBdr>
            <w:top w:val="none" w:sz="0" w:space="0" w:color="auto"/>
            <w:left w:val="none" w:sz="0" w:space="0" w:color="auto"/>
            <w:bottom w:val="none" w:sz="0" w:space="0" w:color="auto"/>
            <w:right w:val="none" w:sz="0" w:space="0" w:color="auto"/>
          </w:divBdr>
        </w:div>
      </w:divsChild>
    </w:div>
    <w:div w:id="578752261">
      <w:bodyDiv w:val="1"/>
      <w:marLeft w:val="0"/>
      <w:marRight w:val="0"/>
      <w:marTop w:val="0"/>
      <w:marBottom w:val="0"/>
      <w:divBdr>
        <w:top w:val="none" w:sz="0" w:space="0" w:color="auto"/>
        <w:left w:val="none" w:sz="0" w:space="0" w:color="auto"/>
        <w:bottom w:val="none" w:sz="0" w:space="0" w:color="auto"/>
        <w:right w:val="none" w:sz="0" w:space="0" w:color="auto"/>
      </w:divBdr>
    </w:div>
    <w:div w:id="680548770">
      <w:bodyDiv w:val="1"/>
      <w:marLeft w:val="0"/>
      <w:marRight w:val="0"/>
      <w:marTop w:val="0"/>
      <w:marBottom w:val="0"/>
      <w:divBdr>
        <w:top w:val="none" w:sz="0" w:space="0" w:color="auto"/>
        <w:left w:val="none" w:sz="0" w:space="0" w:color="auto"/>
        <w:bottom w:val="none" w:sz="0" w:space="0" w:color="auto"/>
        <w:right w:val="none" w:sz="0" w:space="0" w:color="auto"/>
      </w:divBdr>
    </w:div>
    <w:div w:id="748383385">
      <w:bodyDiv w:val="1"/>
      <w:marLeft w:val="0"/>
      <w:marRight w:val="0"/>
      <w:marTop w:val="0"/>
      <w:marBottom w:val="0"/>
      <w:divBdr>
        <w:top w:val="none" w:sz="0" w:space="0" w:color="auto"/>
        <w:left w:val="none" w:sz="0" w:space="0" w:color="auto"/>
        <w:bottom w:val="none" w:sz="0" w:space="0" w:color="auto"/>
        <w:right w:val="none" w:sz="0" w:space="0" w:color="auto"/>
      </w:divBdr>
    </w:div>
    <w:div w:id="954560786">
      <w:bodyDiv w:val="1"/>
      <w:marLeft w:val="0"/>
      <w:marRight w:val="0"/>
      <w:marTop w:val="0"/>
      <w:marBottom w:val="0"/>
      <w:divBdr>
        <w:top w:val="none" w:sz="0" w:space="0" w:color="auto"/>
        <w:left w:val="none" w:sz="0" w:space="0" w:color="auto"/>
        <w:bottom w:val="none" w:sz="0" w:space="0" w:color="auto"/>
        <w:right w:val="none" w:sz="0" w:space="0" w:color="auto"/>
      </w:divBdr>
    </w:div>
    <w:div w:id="1012536472">
      <w:bodyDiv w:val="1"/>
      <w:marLeft w:val="0"/>
      <w:marRight w:val="0"/>
      <w:marTop w:val="0"/>
      <w:marBottom w:val="0"/>
      <w:divBdr>
        <w:top w:val="none" w:sz="0" w:space="0" w:color="auto"/>
        <w:left w:val="none" w:sz="0" w:space="0" w:color="auto"/>
        <w:bottom w:val="none" w:sz="0" w:space="0" w:color="auto"/>
        <w:right w:val="none" w:sz="0" w:space="0" w:color="auto"/>
      </w:divBdr>
    </w:div>
    <w:div w:id="1013267640">
      <w:bodyDiv w:val="1"/>
      <w:marLeft w:val="0"/>
      <w:marRight w:val="0"/>
      <w:marTop w:val="0"/>
      <w:marBottom w:val="0"/>
      <w:divBdr>
        <w:top w:val="none" w:sz="0" w:space="0" w:color="auto"/>
        <w:left w:val="none" w:sz="0" w:space="0" w:color="auto"/>
        <w:bottom w:val="none" w:sz="0" w:space="0" w:color="auto"/>
        <w:right w:val="none" w:sz="0" w:space="0" w:color="auto"/>
      </w:divBdr>
    </w:div>
    <w:div w:id="1104500555">
      <w:bodyDiv w:val="1"/>
      <w:marLeft w:val="0"/>
      <w:marRight w:val="0"/>
      <w:marTop w:val="0"/>
      <w:marBottom w:val="0"/>
      <w:divBdr>
        <w:top w:val="none" w:sz="0" w:space="0" w:color="auto"/>
        <w:left w:val="none" w:sz="0" w:space="0" w:color="auto"/>
        <w:bottom w:val="none" w:sz="0" w:space="0" w:color="auto"/>
        <w:right w:val="none" w:sz="0" w:space="0" w:color="auto"/>
      </w:divBdr>
    </w:div>
    <w:div w:id="1270353149">
      <w:bodyDiv w:val="1"/>
      <w:marLeft w:val="0"/>
      <w:marRight w:val="0"/>
      <w:marTop w:val="0"/>
      <w:marBottom w:val="0"/>
      <w:divBdr>
        <w:top w:val="none" w:sz="0" w:space="0" w:color="auto"/>
        <w:left w:val="none" w:sz="0" w:space="0" w:color="auto"/>
        <w:bottom w:val="none" w:sz="0" w:space="0" w:color="auto"/>
        <w:right w:val="none" w:sz="0" w:space="0" w:color="auto"/>
      </w:divBdr>
    </w:div>
    <w:div w:id="1272783461">
      <w:bodyDiv w:val="1"/>
      <w:marLeft w:val="0"/>
      <w:marRight w:val="0"/>
      <w:marTop w:val="0"/>
      <w:marBottom w:val="0"/>
      <w:divBdr>
        <w:top w:val="none" w:sz="0" w:space="0" w:color="auto"/>
        <w:left w:val="none" w:sz="0" w:space="0" w:color="auto"/>
        <w:bottom w:val="none" w:sz="0" w:space="0" w:color="auto"/>
        <w:right w:val="none" w:sz="0" w:space="0" w:color="auto"/>
      </w:divBdr>
    </w:div>
    <w:div w:id="1319458489">
      <w:bodyDiv w:val="1"/>
      <w:marLeft w:val="0"/>
      <w:marRight w:val="0"/>
      <w:marTop w:val="0"/>
      <w:marBottom w:val="0"/>
      <w:divBdr>
        <w:top w:val="none" w:sz="0" w:space="0" w:color="auto"/>
        <w:left w:val="none" w:sz="0" w:space="0" w:color="auto"/>
        <w:bottom w:val="none" w:sz="0" w:space="0" w:color="auto"/>
        <w:right w:val="none" w:sz="0" w:space="0" w:color="auto"/>
      </w:divBdr>
    </w:div>
    <w:div w:id="1345860686">
      <w:bodyDiv w:val="1"/>
      <w:marLeft w:val="0"/>
      <w:marRight w:val="0"/>
      <w:marTop w:val="0"/>
      <w:marBottom w:val="0"/>
      <w:divBdr>
        <w:top w:val="none" w:sz="0" w:space="0" w:color="auto"/>
        <w:left w:val="none" w:sz="0" w:space="0" w:color="auto"/>
        <w:bottom w:val="none" w:sz="0" w:space="0" w:color="auto"/>
        <w:right w:val="none" w:sz="0" w:space="0" w:color="auto"/>
      </w:divBdr>
    </w:div>
    <w:div w:id="1366633942">
      <w:bodyDiv w:val="1"/>
      <w:marLeft w:val="0"/>
      <w:marRight w:val="0"/>
      <w:marTop w:val="0"/>
      <w:marBottom w:val="0"/>
      <w:divBdr>
        <w:top w:val="none" w:sz="0" w:space="0" w:color="auto"/>
        <w:left w:val="none" w:sz="0" w:space="0" w:color="auto"/>
        <w:bottom w:val="none" w:sz="0" w:space="0" w:color="auto"/>
        <w:right w:val="none" w:sz="0" w:space="0" w:color="auto"/>
      </w:divBdr>
    </w:div>
    <w:div w:id="1436749292">
      <w:bodyDiv w:val="1"/>
      <w:marLeft w:val="0"/>
      <w:marRight w:val="0"/>
      <w:marTop w:val="0"/>
      <w:marBottom w:val="0"/>
      <w:divBdr>
        <w:top w:val="none" w:sz="0" w:space="0" w:color="auto"/>
        <w:left w:val="none" w:sz="0" w:space="0" w:color="auto"/>
        <w:bottom w:val="none" w:sz="0" w:space="0" w:color="auto"/>
        <w:right w:val="none" w:sz="0" w:space="0" w:color="auto"/>
      </w:divBdr>
      <w:divsChild>
        <w:div w:id="1793940492">
          <w:marLeft w:val="0"/>
          <w:marRight w:val="0"/>
          <w:marTop w:val="0"/>
          <w:marBottom w:val="0"/>
          <w:divBdr>
            <w:top w:val="none" w:sz="0" w:space="0" w:color="auto"/>
            <w:left w:val="none" w:sz="0" w:space="0" w:color="auto"/>
            <w:bottom w:val="none" w:sz="0" w:space="0" w:color="auto"/>
            <w:right w:val="none" w:sz="0" w:space="0" w:color="auto"/>
          </w:divBdr>
        </w:div>
      </w:divsChild>
    </w:div>
    <w:div w:id="1752967026">
      <w:bodyDiv w:val="1"/>
      <w:marLeft w:val="0"/>
      <w:marRight w:val="0"/>
      <w:marTop w:val="0"/>
      <w:marBottom w:val="0"/>
      <w:divBdr>
        <w:top w:val="none" w:sz="0" w:space="0" w:color="auto"/>
        <w:left w:val="none" w:sz="0" w:space="0" w:color="auto"/>
        <w:bottom w:val="none" w:sz="0" w:space="0" w:color="auto"/>
        <w:right w:val="none" w:sz="0" w:space="0" w:color="auto"/>
      </w:divBdr>
      <w:divsChild>
        <w:div w:id="689379115">
          <w:marLeft w:val="0"/>
          <w:marRight w:val="0"/>
          <w:marTop w:val="0"/>
          <w:marBottom w:val="0"/>
          <w:divBdr>
            <w:top w:val="none" w:sz="0" w:space="0" w:color="auto"/>
            <w:left w:val="none" w:sz="0" w:space="0" w:color="auto"/>
            <w:bottom w:val="none" w:sz="0" w:space="0" w:color="auto"/>
            <w:right w:val="none" w:sz="0" w:space="0" w:color="auto"/>
          </w:divBdr>
        </w:div>
      </w:divsChild>
    </w:div>
    <w:div w:id="1801606104">
      <w:bodyDiv w:val="1"/>
      <w:marLeft w:val="0"/>
      <w:marRight w:val="0"/>
      <w:marTop w:val="0"/>
      <w:marBottom w:val="0"/>
      <w:divBdr>
        <w:top w:val="none" w:sz="0" w:space="0" w:color="auto"/>
        <w:left w:val="none" w:sz="0" w:space="0" w:color="auto"/>
        <w:bottom w:val="none" w:sz="0" w:space="0" w:color="auto"/>
        <w:right w:val="none" w:sz="0" w:space="0" w:color="auto"/>
      </w:divBdr>
    </w:div>
    <w:div w:id="1845394826">
      <w:bodyDiv w:val="1"/>
      <w:marLeft w:val="0"/>
      <w:marRight w:val="0"/>
      <w:marTop w:val="0"/>
      <w:marBottom w:val="0"/>
      <w:divBdr>
        <w:top w:val="none" w:sz="0" w:space="0" w:color="auto"/>
        <w:left w:val="none" w:sz="0" w:space="0" w:color="auto"/>
        <w:bottom w:val="none" w:sz="0" w:space="0" w:color="auto"/>
        <w:right w:val="none" w:sz="0" w:space="0" w:color="auto"/>
      </w:divBdr>
      <w:divsChild>
        <w:div w:id="1321424995">
          <w:marLeft w:val="0"/>
          <w:marRight w:val="0"/>
          <w:marTop w:val="0"/>
          <w:marBottom w:val="0"/>
          <w:divBdr>
            <w:top w:val="none" w:sz="0" w:space="0" w:color="auto"/>
            <w:left w:val="none" w:sz="0" w:space="0" w:color="auto"/>
            <w:bottom w:val="none" w:sz="0" w:space="0" w:color="auto"/>
            <w:right w:val="none" w:sz="0" w:space="0" w:color="auto"/>
          </w:divBdr>
        </w:div>
      </w:divsChild>
    </w:div>
    <w:div w:id="1896886860">
      <w:bodyDiv w:val="1"/>
      <w:marLeft w:val="0"/>
      <w:marRight w:val="0"/>
      <w:marTop w:val="0"/>
      <w:marBottom w:val="0"/>
      <w:divBdr>
        <w:top w:val="none" w:sz="0" w:space="0" w:color="auto"/>
        <w:left w:val="none" w:sz="0" w:space="0" w:color="auto"/>
        <w:bottom w:val="none" w:sz="0" w:space="0" w:color="auto"/>
        <w:right w:val="none" w:sz="0" w:space="0" w:color="auto"/>
      </w:divBdr>
    </w:div>
    <w:div w:id="1900630604">
      <w:bodyDiv w:val="1"/>
      <w:marLeft w:val="0"/>
      <w:marRight w:val="0"/>
      <w:marTop w:val="0"/>
      <w:marBottom w:val="0"/>
      <w:divBdr>
        <w:top w:val="none" w:sz="0" w:space="0" w:color="auto"/>
        <w:left w:val="none" w:sz="0" w:space="0" w:color="auto"/>
        <w:bottom w:val="none" w:sz="0" w:space="0" w:color="auto"/>
        <w:right w:val="none" w:sz="0" w:space="0" w:color="auto"/>
      </w:divBdr>
    </w:div>
    <w:div w:id="1936400799">
      <w:bodyDiv w:val="1"/>
      <w:marLeft w:val="0"/>
      <w:marRight w:val="0"/>
      <w:marTop w:val="0"/>
      <w:marBottom w:val="0"/>
      <w:divBdr>
        <w:top w:val="none" w:sz="0" w:space="0" w:color="auto"/>
        <w:left w:val="none" w:sz="0" w:space="0" w:color="auto"/>
        <w:bottom w:val="none" w:sz="0" w:space="0" w:color="auto"/>
        <w:right w:val="none" w:sz="0" w:space="0" w:color="auto"/>
      </w:divBdr>
    </w:div>
    <w:div w:id="2030527955">
      <w:bodyDiv w:val="1"/>
      <w:marLeft w:val="0"/>
      <w:marRight w:val="0"/>
      <w:marTop w:val="0"/>
      <w:marBottom w:val="0"/>
      <w:divBdr>
        <w:top w:val="none" w:sz="0" w:space="0" w:color="auto"/>
        <w:left w:val="none" w:sz="0" w:space="0" w:color="auto"/>
        <w:bottom w:val="none" w:sz="0" w:space="0" w:color="auto"/>
        <w:right w:val="none" w:sz="0" w:space="0" w:color="auto"/>
      </w:divBdr>
    </w:div>
    <w:div w:id="2082411565">
      <w:bodyDiv w:val="1"/>
      <w:marLeft w:val="0"/>
      <w:marRight w:val="0"/>
      <w:marTop w:val="0"/>
      <w:marBottom w:val="0"/>
      <w:divBdr>
        <w:top w:val="none" w:sz="0" w:space="0" w:color="auto"/>
        <w:left w:val="none" w:sz="0" w:space="0" w:color="auto"/>
        <w:bottom w:val="none" w:sz="0" w:space="0" w:color="auto"/>
        <w:right w:val="none" w:sz="0" w:space="0" w:color="auto"/>
      </w:divBdr>
    </w:div>
    <w:div w:id="2087653787">
      <w:bodyDiv w:val="1"/>
      <w:marLeft w:val="0"/>
      <w:marRight w:val="0"/>
      <w:marTop w:val="0"/>
      <w:marBottom w:val="0"/>
      <w:divBdr>
        <w:top w:val="none" w:sz="0" w:space="0" w:color="auto"/>
        <w:left w:val="none" w:sz="0" w:space="0" w:color="auto"/>
        <w:bottom w:val="none" w:sz="0" w:space="0" w:color="auto"/>
        <w:right w:val="none" w:sz="0" w:space="0" w:color="auto"/>
      </w:divBdr>
    </w:div>
    <w:div w:id="21172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9F9E8BD32CB223608D4B678BB77228F62606EF624A447A5A2C6D881A4692648E8430A1D8B2259EBvEG" TargetMode="External"/><Relationship Id="rId13" Type="http://schemas.openxmlformats.org/officeDocument/2006/relationships/hyperlink" Target="http://www.consultant.ru/document/cons_doc_LAW_421875/3cd4512b8c634f543d68d0da993c1bcb17a24bb8/" TargetMode="External"/><Relationship Id="rId18" Type="http://schemas.openxmlformats.org/officeDocument/2006/relationships/hyperlink" Target="consultantplus://offline/ref=823AA0BBA95F7F8BC6071B33473ED10C6EBFA7A446FE2EA70B2BA910E984F0F3E03B1A97F009C275BA4534D5A10F0E8E8854BAE300A8CDC6S161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67FA10F32AE6413AF526643365749CAA3F89F9E8BD32CB223608D4B678BB77229D623862F720BE47A2B79089C7EFv1G" TargetMode="External"/><Relationship Id="rId17" Type="http://schemas.openxmlformats.org/officeDocument/2006/relationships/hyperlink" Target="consultantplus://offline/ref=67FA10F32AE6413AF526643365749CAA3F89F9E8BD32CB223608D4B678BB77229D623862F720BE47A2B79089C7EFv1G" TargetMode="External"/><Relationship Id="rId2" Type="http://schemas.openxmlformats.org/officeDocument/2006/relationships/numbering" Target="numbering.xml"/><Relationship Id="rId16" Type="http://schemas.openxmlformats.org/officeDocument/2006/relationships/hyperlink" Target="consultantplus://offline/ref=67FA10F32AE6413AF526643365749CAA3F89F9E8BD32CB223608D4B678BB77228F62606EF625A347ACA2C6D881A4692648E8430A1D8B2259EBvEG" TargetMode="External"/><Relationship Id="rId20" Type="http://schemas.openxmlformats.org/officeDocument/2006/relationships/hyperlink" Target="mailto:gafurova.a.a@66.fsin.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FA10F32AE6413AF526643365749CAA3F89F9E8BD32CB223608D4B678BB77229D623862F720BE47A2B79089C7EFv1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67FA10F32AE6413AF526643365749CAA3F88FFE9B83ACB223608D4B678BB77228F62606EF22DA74CF1F8D6DCC8F060394CF15D0F038BE2v2G" TargetMode="External"/><Relationship Id="rId23" Type="http://schemas.openxmlformats.org/officeDocument/2006/relationships/fontTable" Target="fontTable.xml"/><Relationship Id="rId10" Type="http://schemas.openxmlformats.org/officeDocument/2006/relationships/hyperlink" Target="consultantplus://offline/ref=67FA10F32AE6413AF526643365749CAA3F89F9E8BD32CB223608D4B678BB77229D623862F720BE47A2B79089C7EFv1G" TargetMode="External"/><Relationship Id="rId19" Type="http://schemas.openxmlformats.org/officeDocument/2006/relationships/hyperlink" Target="consultantplus://offline/ref=823AA0BBA95F7F8BC6071B33473ED10C6EBFA7A446FE2EA70B2BA910E984F0F3E03B1A97F009C275BA4534D5A10F0E8E8854BAE300A8CDC6S161L" TargetMode="External"/><Relationship Id="rId4" Type="http://schemas.openxmlformats.org/officeDocument/2006/relationships/settings" Target="settings.xml"/><Relationship Id="rId9" Type="http://schemas.openxmlformats.org/officeDocument/2006/relationships/hyperlink" Target="consultantplus://offline/ref=67FA10F32AE6413AF526643365749CAA3F89F9E8BD32CB223608D4B678BB77228F62606EF625A347ACA2C6D881A4692648E8430A1D8B2259EBvEG" TargetMode="External"/><Relationship Id="rId14" Type="http://schemas.openxmlformats.org/officeDocument/2006/relationships/hyperlink" Target="http://www.consultant.ru/document/cons_doc_LAW_421875/61657e3f731b9c26e662efa54b60c51fd48fded0/"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EC154-B7AE-4CDE-9AE3-78EA7A48F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5777</Words>
  <Characters>43003</Characters>
  <Application>Microsoft Office Word</Application>
  <DocSecurity>0</DocSecurity>
  <Lines>358</Lines>
  <Paragraphs>97</Paragraphs>
  <ScaleCrop>false</ScaleCrop>
  <HeadingPairs>
    <vt:vector size="2" baseType="variant">
      <vt:variant>
        <vt:lpstr>Название</vt:lpstr>
      </vt:variant>
      <vt:variant>
        <vt:i4>1</vt:i4>
      </vt:variant>
    </vt:vector>
  </HeadingPairs>
  <TitlesOfParts>
    <vt:vector size="1" baseType="lpstr">
      <vt:lpstr>ФЕДЕРАЛЬНОЕ КАЗЕННОЕ УЧРЕЖДЕНИЕ</vt:lpstr>
    </vt:vector>
  </TitlesOfParts>
  <Company>SPecialiST RePack</Company>
  <LinksUpToDate>false</LinksUpToDate>
  <CharactersWithSpaces>48683</CharactersWithSpaces>
  <SharedDoc>false</SharedDoc>
  <HLinks>
    <vt:vector size="666" baseType="variant">
      <vt:variant>
        <vt:i4>458822</vt:i4>
      </vt:variant>
      <vt:variant>
        <vt:i4>330</vt:i4>
      </vt:variant>
      <vt:variant>
        <vt:i4>0</vt:i4>
      </vt:variant>
      <vt:variant>
        <vt:i4>5</vt:i4>
      </vt:variant>
      <vt:variant>
        <vt:lpwstr/>
      </vt:variant>
      <vt:variant>
        <vt:lpwstr>P760</vt:lpwstr>
      </vt:variant>
      <vt:variant>
        <vt:i4>4325432</vt:i4>
      </vt:variant>
      <vt:variant>
        <vt:i4>327</vt:i4>
      </vt:variant>
      <vt:variant>
        <vt:i4>0</vt:i4>
      </vt:variant>
      <vt:variant>
        <vt:i4>5</vt:i4>
      </vt:variant>
      <vt:variant>
        <vt:lpwstr>mailto:buch.66@bk.ru</vt:lpwstr>
      </vt:variant>
      <vt:variant>
        <vt:lpwstr/>
      </vt:variant>
      <vt:variant>
        <vt:i4>65657</vt:i4>
      </vt:variant>
      <vt:variant>
        <vt:i4>324</vt:i4>
      </vt:variant>
      <vt:variant>
        <vt:i4>0</vt:i4>
      </vt:variant>
      <vt:variant>
        <vt:i4>5</vt:i4>
      </vt:variant>
      <vt:variant>
        <vt:lpwstr>mailto:uto-66@yandex.ru</vt:lpwstr>
      </vt:variant>
      <vt:variant>
        <vt:lpwstr/>
      </vt:variant>
      <vt:variant>
        <vt:i4>917512</vt:i4>
      </vt:variant>
      <vt:variant>
        <vt:i4>321</vt:i4>
      </vt:variant>
      <vt:variant>
        <vt:i4>0</vt:i4>
      </vt:variant>
      <vt:variant>
        <vt:i4>5</vt:i4>
      </vt:variant>
      <vt:variant>
        <vt:lpwstr>http://www.rts-tender.ru/</vt:lpwstr>
      </vt:variant>
      <vt:variant>
        <vt:lpwstr/>
      </vt:variant>
      <vt:variant>
        <vt:i4>393288</vt:i4>
      </vt:variant>
      <vt:variant>
        <vt:i4>318</vt:i4>
      </vt:variant>
      <vt:variant>
        <vt:i4>0</vt:i4>
      </vt:variant>
      <vt:variant>
        <vt:i4>5</vt:i4>
      </vt:variant>
      <vt:variant>
        <vt:lpwstr/>
      </vt:variant>
      <vt:variant>
        <vt:lpwstr>P284</vt:lpwstr>
      </vt:variant>
      <vt:variant>
        <vt:i4>393288</vt:i4>
      </vt:variant>
      <vt:variant>
        <vt:i4>315</vt:i4>
      </vt:variant>
      <vt:variant>
        <vt:i4>0</vt:i4>
      </vt:variant>
      <vt:variant>
        <vt:i4>5</vt:i4>
      </vt:variant>
      <vt:variant>
        <vt:lpwstr/>
      </vt:variant>
      <vt:variant>
        <vt:lpwstr>P284</vt:lpwstr>
      </vt:variant>
      <vt:variant>
        <vt:i4>393288</vt:i4>
      </vt:variant>
      <vt:variant>
        <vt:i4>312</vt:i4>
      </vt:variant>
      <vt:variant>
        <vt:i4>0</vt:i4>
      </vt:variant>
      <vt:variant>
        <vt:i4>5</vt:i4>
      </vt:variant>
      <vt:variant>
        <vt:lpwstr/>
      </vt:variant>
      <vt:variant>
        <vt:lpwstr>P284</vt:lpwstr>
      </vt:variant>
      <vt:variant>
        <vt:i4>5963866</vt:i4>
      </vt:variant>
      <vt:variant>
        <vt:i4>309</vt:i4>
      </vt:variant>
      <vt:variant>
        <vt:i4>0</vt:i4>
      </vt:variant>
      <vt:variant>
        <vt:i4>5</vt:i4>
      </vt:variant>
      <vt:variant>
        <vt:lpwstr>consultantplus://offline/ref=67FA10F32AE6413AF526643365749CAA3F89F9E8BD32CB223608D4B678BB77229D623862F720BE47A2B79089C7EFv1G</vt:lpwstr>
      </vt:variant>
      <vt:variant>
        <vt:lpwstr/>
      </vt:variant>
      <vt:variant>
        <vt:i4>3932212</vt:i4>
      </vt:variant>
      <vt:variant>
        <vt:i4>306</vt:i4>
      </vt:variant>
      <vt:variant>
        <vt:i4>0</vt:i4>
      </vt:variant>
      <vt:variant>
        <vt:i4>5</vt:i4>
      </vt:variant>
      <vt:variant>
        <vt:lpwstr>consultantplus://offline/ref=67FA10F32AE6413AF526643365749CAA3F89F9E8BD32CB223608D4B678BB77228F62606EF625A347ACA2C6D881A4692648E8430A1D8B2259EBvEG</vt:lpwstr>
      </vt:variant>
      <vt:variant>
        <vt:lpwstr/>
      </vt:variant>
      <vt:variant>
        <vt:i4>6422576</vt:i4>
      </vt:variant>
      <vt:variant>
        <vt:i4>303</vt:i4>
      </vt:variant>
      <vt:variant>
        <vt:i4>0</vt:i4>
      </vt:variant>
      <vt:variant>
        <vt:i4>5</vt:i4>
      </vt:variant>
      <vt:variant>
        <vt:lpwstr>consultantplus://offline/ref=67FA10F32AE6413AF526643365749CAA3F88FFE9B83ACB223608D4B678BB77228F62606EF22DA74CF1F8D6DCC8F060394CF15D0F038BE2v2G</vt:lpwstr>
      </vt:variant>
      <vt:variant>
        <vt:lpwstr/>
      </vt:variant>
      <vt:variant>
        <vt:i4>65603</vt:i4>
      </vt:variant>
      <vt:variant>
        <vt:i4>300</vt:i4>
      </vt:variant>
      <vt:variant>
        <vt:i4>0</vt:i4>
      </vt:variant>
      <vt:variant>
        <vt:i4>5</vt:i4>
      </vt:variant>
      <vt:variant>
        <vt:lpwstr/>
      </vt:variant>
      <vt:variant>
        <vt:lpwstr>P233</vt:lpwstr>
      </vt:variant>
      <vt:variant>
        <vt:i4>67</vt:i4>
      </vt:variant>
      <vt:variant>
        <vt:i4>297</vt:i4>
      </vt:variant>
      <vt:variant>
        <vt:i4>0</vt:i4>
      </vt:variant>
      <vt:variant>
        <vt:i4>5</vt:i4>
      </vt:variant>
      <vt:variant>
        <vt:lpwstr/>
      </vt:variant>
      <vt:variant>
        <vt:lpwstr>P232</vt:lpwstr>
      </vt:variant>
      <vt:variant>
        <vt:i4>3539056</vt:i4>
      </vt:variant>
      <vt:variant>
        <vt:i4>294</vt:i4>
      </vt:variant>
      <vt:variant>
        <vt:i4>0</vt:i4>
      </vt:variant>
      <vt:variant>
        <vt:i4>5</vt:i4>
      </vt:variant>
      <vt:variant>
        <vt:lpwstr/>
      </vt:variant>
      <vt:variant>
        <vt:lpwstr>p66</vt:lpwstr>
      </vt:variant>
      <vt:variant>
        <vt:i4>3604592</vt:i4>
      </vt:variant>
      <vt:variant>
        <vt:i4>291</vt:i4>
      </vt:variant>
      <vt:variant>
        <vt:i4>0</vt:i4>
      </vt:variant>
      <vt:variant>
        <vt:i4>5</vt:i4>
      </vt:variant>
      <vt:variant>
        <vt:lpwstr/>
      </vt:variant>
      <vt:variant>
        <vt:lpwstr>p73</vt:lpwstr>
      </vt:variant>
      <vt:variant>
        <vt:i4>2162738</vt:i4>
      </vt:variant>
      <vt:variant>
        <vt:i4>288</vt:i4>
      </vt:variant>
      <vt:variant>
        <vt:i4>0</vt:i4>
      </vt:variant>
      <vt:variant>
        <vt:i4>5</vt:i4>
      </vt:variant>
      <vt:variant>
        <vt:lpwstr>https://login.consultant.ru/link/?rnd=29E5BC3BEDB32E6A58C1BD17BED3B926&amp;req=doc&amp;base=LAW&amp;n=334465&amp;REFFIELD=134&amp;REFDST=100041&amp;REFDOC=341698&amp;REFBASE=LAW&amp;stat=refcode%3D16876%3Bindex%3D73&amp;date=09.01.2020</vt:lpwstr>
      </vt:variant>
      <vt:variant>
        <vt:lpwstr/>
      </vt:variant>
      <vt:variant>
        <vt:i4>2490416</vt:i4>
      </vt:variant>
      <vt:variant>
        <vt:i4>285</vt:i4>
      </vt:variant>
      <vt:variant>
        <vt:i4>0</vt:i4>
      </vt:variant>
      <vt:variant>
        <vt:i4>5</vt:i4>
      </vt:variant>
      <vt:variant>
        <vt:lpwstr>https://login.consultant.ru/link/?rnd=29E5BC3BEDB32E6A58C1BD17BED3B926&amp;req=doc&amp;base=LAW&amp;n=339292&amp;REFFIELD=134&amp;REFDST=100035&amp;REFDOC=341698&amp;REFBASE=LAW&amp;stat=refcode%3D16876%3Bindex%3D67&amp;date=09.01.2020</vt:lpwstr>
      </vt:variant>
      <vt:variant>
        <vt:lpwstr/>
      </vt:variant>
      <vt:variant>
        <vt:i4>7536762</vt:i4>
      </vt:variant>
      <vt:variant>
        <vt:i4>282</vt:i4>
      </vt:variant>
      <vt:variant>
        <vt:i4>0</vt:i4>
      </vt:variant>
      <vt:variant>
        <vt:i4>5</vt:i4>
      </vt:variant>
      <vt:variant>
        <vt:lpwstr>https://login.consultant.ru/link/?rnd=29E5BC3BEDB32E6A58C1BD17BED3B926&amp;req=doc&amp;base=LAW&amp;n=284195&amp;dst=100014&amp;fld=134&amp;REFFIELD=134&amp;REFDST=100035&amp;REFDOC=341698&amp;REFBASE=LAW&amp;stat=refcode%3D16876%3Bdstident%3D100014%3Bindex%3D67&amp;date=09.01.2020</vt:lpwstr>
      </vt:variant>
      <vt:variant>
        <vt:lpwstr/>
      </vt:variant>
      <vt:variant>
        <vt:i4>6422577</vt:i4>
      </vt:variant>
      <vt:variant>
        <vt:i4>279</vt:i4>
      </vt:variant>
      <vt:variant>
        <vt:i4>0</vt:i4>
      </vt:variant>
      <vt:variant>
        <vt:i4>5</vt:i4>
      </vt:variant>
      <vt:variant>
        <vt:lpwstr>consultantplus://offline/ref=67FA10F32AE6413AF526643365749CAA3F89F9E8BD32CB223608D4B678BB77228F62606EF725A24CF1F8D6DCC8F060394CF15D0F038BE2v2G</vt:lpwstr>
      </vt:variant>
      <vt:variant>
        <vt:lpwstr/>
      </vt:variant>
      <vt:variant>
        <vt:i4>6422578</vt:i4>
      </vt:variant>
      <vt:variant>
        <vt:i4>276</vt:i4>
      </vt:variant>
      <vt:variant>
        <vt:i4>0</vt:i4>
      </vt:variant>
      <vt:variant>
        <vt:i4>5</vt:i4>
      </vt:variant>
      <vt:variant>
        <vt:lpwstr>consultantplus://offline/ref=67FA10F32AE6413AF526643365749CAA3F89F9E8BD32CB223608D4B678BB77228F62606EF725A14CF1F8D6DCC8F060394CF15D0F038BE2v2G</vt:lpwstr>
      </vt:variant>
      <vt:variant>
        <vt:lpwstr/>
      </vt:variant>
      <vt:variant>
        <vt:i4>6422586</vt:i4>
      </vt:variant>
      <vt:variant>
        <vt:i4>273</vt:i4>
      </vt:variant>
      <vt:variant>
        <vt:i4>0</vt:i4>
      </vt:variant>
      <vt:variant>
        <vt:i4>5</vt:i4>
      </vt:variant>
      <vt:variant>
        <vt:lpwstr>consultantplus://offline/ref=67FA10F32AE6413AF526643365749CAA3F89F9E8BD32CB223608D4B678BB77228F62606EF526A84CF1F8D6DCC8F060394CF15D0F038BE2v2G</vt:lpwstr>
      </vt:variant>
      <vt:variant>
        <vt:lpwstr/>
      </vt:variant>
      <vt:variant>
        <vt:i4>6422578</vt:i4>
      </vt:variant>
      <vt:variant>
        <vt:i4>270</vt:i4>
      </vt:variant>
      <vt:variant>
        <vt:i4>0</vt:i4>
      </vt:variant>
      <vt:variant>
        <vt:i4>5</vt:i4>
      </vt:variant>
      <vt:variant>
        <vt:lpwstr>consultantplus://offline/ref=67FA10F32AE6413AF526643365749CAA3F89F9E8BD32CB223608D4B678BB77228F62606EF725A14CF1F8D6DCC8F060394CF15D0F038BE2v2G</vt:lpwstr>
      </vt:variant>
      <vt:variant>
        <vt:lpwstr/>
      </vt:variant>
      <vt:variant>
        <vt:i4>6422586</vt:i4>
      </vt:variant>
      <vt:variant>
        <vt:i4>267</vt:i4>
      </vt:variant>
      <vt:variant>
        <vt:i4>0</vt:i4>
      </vt:variant>
      <vt:variant>
        <vt:i4>5</vt:i4>
      </vt:variant>
      <vt:variant>
        <vt:lpwstr>consultantplus://offline/ref=67FA10F32AE6413AF526643365749CAA3F89F9E8BD32CB223608D4B678BB77228F62606EF526A84CF1F8D6DCC8F060394CF15D0F038BE2v2G</vt:lpwstr>
      </vt:variant>
      <vt:variant>
        <vt:lpwstr/>
      </vt:variant>
      <vt:variant>
        <vt:i4>6422577</vt:i4>
      </vt:variant>
      <vt:variant>
        <vt:i4>264</vt:i4>
      </vt:variant>
      <vt:variant>
        <vt:i4>0</vt:i4>
      </vt:variant>
      <vt:variant>
        <vt:i4>5</vt:i4>
      </vt:variant>
      <vt:variant>
        <vt:lpwstr>consultantplus://offline/ref=67FA10F32AE6413AF526643365749CAA3F89F9E8BD32CB223608D4B678BB77228F62606EF725A24CF1F8D6DCC8F060394CF15D0F038BE2v2G</vt:lpwstr>
      </vt:variant>
      <vt:variant>
        <vt:lpwstr/>
      </vt:variant>
      <vt:variant>
        <vt:i4>6422578</vt:i4>
      </vt:variant>
      <vt:variant>
        <vt:i4>261</vt:i4>
      </vt:variant>
      <vt:variant>
        <vt:i4>0</vt:i4>
      </vt:variant>
      <vt:variant>
        <vt:i4>5</vt:i4>
      </vt:variant>
      <vt:variant>
        <vt:lpwstr>consultantplus://offline/ref=67FA10F32AE6413AF526643365749CAA3F89F9E8BD32CB223608D4B678BB77228F62606EF725A14CF1F8D6DCC8F060394CF15D0F038BE2v2G</vt:lpwstr>
      </vt:variant>
      <vt:variant>
        <vt:lpwstr/>
      </vt:variant>
      <vt:variant>
        <vt:i4>3932212</vt:i4>
      </vt:variant>
      <vt:variant>
        <vt:i4>258</vt:i4>
      </vt:variant>
      <vt:variant>
        <vt:i4>0</vt:i4>
      </vt:variant>
      <vt:variant>
        <vt:i4>5</vt:i4>
      </vt:variant>
      <vt:variant>
        <vt:lpwstr>consultantplus://offline/ref=67FA10F32AE6413AF526643365749CAA3F89F9E8BD32CB223608D4B678BB77228F62606EF625A347ACA2C6D881A4692648E8430A1D8B2259EBvEG</vt:lpwstr>
      </vt:variant>
      <vt:variant>
        <vt:lpwstr/>
      </vt:variant>
      <vt:variant>
        <vt:i4>6815841</vt:i4>
      </vt:variant>
      <vt:variant>
        <vt:i4>255</vt:i4>
      </vt:variant>
      <vt:variant>
        <vt:i4>0</vt:i4>
      </vt:variant>
      <vt:variant>
        <vt:i4>5</vt:i4>
      </vt:variant>
      <vt:variant>
        <vt:lpwstr>consultantplus://offline/ref=67FA10F32AE6413AF526643365749CAA3F89F9E8BD32CB223608D4B678BB77228F62606AF02FF416E1FC9F88C1EF642052F4430FE0v3G</vt:lpwstr>
      </vt:variant>
      <vt:variant>
        <vt:lpwstr/>
      </vt:variant>
      <vt:variant>
        <vt:i4>4653150</vt:i4>
      </vt:variant>
      <vt:variant>
        <vt:i4>252</vt:i4>
      </vt:variant>
      <vt:variant>
        <vt:i4>0</vt:i4>
      </vt:variant>
      <vt:variant>
        <vt:i4>5</vt:i4>
      </vt:variant>
      <vt:variant>
        <vt:lpwstr>consultantplus://offline/ref=B97776D5CD1AD4F5A70E5FAA9E0B770395D9D2EBC3020A6A26D8F667FCFACC31E456C2CF1FE6B9EF1C882E44B43F5C32994D09QCY5O</vt:lpwstr>
      </vt:variant>
      <vt:variant>
        <vt:lpwstr/>
      </vt:variant>
      <vt:variant>
        <vt:i4>3670128</vt:i4>
      </vt:variant>
      <vt:variant>
        <vt:i4>249</vt:i4>
      </vt:variant>
      <vt:variant>
        <vt:i4>0</vt:i4>
      </vt:variant>
      <vt:variant>
        <vt:i4>5</vt:i4>
      </vt:variant>
      <vt:variant>
        <vt:lpwstr/>
      </vt:variant>
      <vt:variant>
        <vt:lpwstr>P88</vt:lpwstr>
      </vt:variant>
      <vt:variant>
        <vt:i4>458816</vt:i4>
      </vt:variant>
      <vt:variant>
        <vt:i4>246</vt:i4>
      </vt:variant>
      <vt:variant>
        <vt:i4>0</vt:i4>
      </vt:variant>
      <vt:variant>
        <vt:i4>5</vt:i4>
      </vt:variant>
      <vt:variant>
        <vt:lpwstr/>
      </vt:variant>
      <vt:variant>
        <vt:lpwstr>P304</vt:lpwstr>
      </vt:variant>
      <vt:variant>
        <vt:i4>3932270</vt:i4>
      </vt:variant>
      <vt:variant>
        <vt:i4>243</vt:i4>
      </vt:variant>
      <vt:variant>
        <vt:i4>0</vt:i4>
      </vt:variant>
      <vt:variant>
        <vt:i4>5</vt:i4>
      </vt:variant>
      <vt:variant>
        <vt:lpwstr>consultantplus://offline/ref=67FA10F32AE6413AF526643365749CAA3F8CFBEDBE3ACB223608D4B678BB77228F62606EF624A043A0A2C6D881A4692648E8430A1D8B2259EBvEG</vt:lpwstr>
      </vt:variant>
      <vt:variant>
        <vt:lpwstr/>
      </vt:variant>
      <vt:variant>
        <vt:i4>3670128</vt:i4>
      </vt:variant>
      <vt:variant>
        <vt:i4>240</vt:i4>
      </vt:variant>
      <vt:variant>
        <vt:i4>0</vt:i4>
      </vt:variant>
      <vt:variant>
        <vt:i4>5</vt:i4>
      </vt:variant>
      <vt:variant>
        <vt:lpwstr/>
      </vt:variant>
      <vt:variant>
        <vt:lpwstr>P88</vt:lpwstr>
      </vt:variant>
      <vt:variant>
        <vt:i4>524360</vt:i4>
      </vt:variant>
      <vt:variant>
        <vt:i4>237</vt:i4>
      </vt:variant>
      <vt:variant>
        <vt:i4>0</vt:i4>
      </vt:variant>
      <vt:variant>
        <vt:i4>5</vt:i4>
      </vt:variant>
      <vt:variant>
        <vt:lpwstr/>
      </vt:variant>
      <vt:variant>
        <vt:lpwstr>P189</vt:lpwstr>
      </vt:variant>
      <vt:variant>
        <vt:i4>7733308</vt:i4>
      </vt:variant>
      <vt:variant>
        <vt:i4>234</vt:i4>
      </vt:variant>
      <vt:variant>
        <vt:i4>0</vt:i4>
      </vt:variant>
      <vt:variant>
        <vt:i4>5</vt:i4>
      </vt:variant>
      <vt:variant>
        <vt:lpwstr>consultantplus://offline/ref=2EED2B5512BD3DB6696A7E1919EBB1921B755AD23F53C4B0C7D69E2E1899DB676D350F6265C3E8966730E5D01547ED25AC0578E94903936A72e2I</vt:lpwstr>
      </vt:variant>
      <vt:variant>
        <vt:lpwstr/>
      </vt:variant>
      <vt:variant>
        <vt:i4>3539040</vt:i4>
      </vt:variant>
      <vt:variant>
        <vt:i4>231</vt:i4>
      </vt:variant>
      <vt:variant>
        <vt:i4>0</vt:i4>
      </vt:variant>
      <vt:variant>
        <vt:i4>5</vt:i4>
      </vt:variant>
      <vt:variant>
        <vt:lpwstr>https://login.consultant.ru/link/?rnd=29E5BC3BEDB32E6A58C1BD17BED3B926&amp;req=doc&amp;base=LAW&amp;n=341698&amp;dst=100049&amp;fld=134&amp;date=09.01.2020</vt:lpwstr>
      </vt:variant>
      <vt:variant>
        <vt:lpwstr/>
      </vt:variant>
      <vt:variant>
        <vt:i4>7733308</vt:i4>
      </vt:variant>
      <vt:variant>
        <vt:i4>228</vt:i4>
      </vt:variant>
      <vt:variant>
        <vt:i4>0</vt:i4>
      </vt:variant>
      <vt:variant>
        <vt:i4>5</vt:i4>
      </vt:variant>
      <vt:variant>
        <vt:lpwstr>consultantplus://offline/ref=2EED2B5512BD3DB6696A7E1919EBB1921B755AD23F53C4B0C7D69E2E1899DB676D350F6265C3E8966730E5D01547ED25AC0578E94903936A72e2I</vt:lpwstr>
      </vt:variant>
      <vt:variant>
        <vt:lpwstr/>
      </vt:variant>
      <vt:variant>
        <vt:i4>7929906</vt:i4>
      </vt:variant>
      <vt:variant>
        <vt:i4>225</vt:i4>
      </vt:variant>
      <vt:variant>
        <vt:i4>0</vt:i4>
      </vt:variant>
      <vt:variant>
        <vt:i4>5</vt:i4>
      </vt:variant>
      <vt:variant>
        <vt:lpwstr>consultantplus://offline/ref=057E9B8E9954A77689D13CE204E32384EC84F74BA3CFEFCAE727C83304353128843E69B04A8D531D4E5A2366B7C74A3239BB6C3B9C1C5CBB4D4EE</vt:lpwstr>
      </vt:variant>
      <vt:variant>
        <vt:lpwstr/>
      </vt:variant>
      <vt:variant>
        <vt:i4>5963866</vt:i4>
      </vt:variant>
      <vt:variant>
        <vt:i4>222</vt:i4>
      </vt:variant>
      <vt:variant>
        <vt:i4>0</vt:i4>
      </vt:variant>
      <vt:variant>
        <vt:i4>5</vt:i4>
      </vt:variant>
      <vt:variant>
        <vt:lpwstr>consultantplus://offline/ref=67FA10F32AE6413AF526643365749CAA3F89F9E8BD32CB223608D4B678BB77229D623862F720BE47A2B79089C7EFv1G</vt:lpwstr>
      </vt:variant>
      <vt:variant>
        <vt:lpwstr/>
      </vt:variant>
      <vt:variant>
        <vt:i4>5963866</vt:i4>
      </vt:variant>
      <vt:variant>
        <vt:i4>219</vt:i4>
      </vt:variant>
      <vt:variant>
        <vt:i4>0</vt:i4>
      </vt:variant>
      <vt:variant>
        <vt:i4>5</vt:i4>
      </vt:variant>
      <vt:variant>
        <vt:lpwstr>consultantplus://offline/ref=67FA10F32AE6413AF526643365749CAA3F89F9E8BD32CB223608D4B678BB77229D623862F720BE47A2B79089C7EFv1G</vt:lpwstr>
      </vt:variant>
      <vt:variant>
        <vt:lpwstr/>
      </vt:variant>
      <vt:variant>
        <vt:i4>524360</vt:i4>
      </vt:variant>
      <vt:variant>
        <vt:i4>216</vt:i4>
      </vt:variant>
      <vt:variant>
        <vt:i4>0</vt:i4>
      </vt:variant>
      <vt:variant>
        <vt:i4>5</vt:i4>
      </vt:variant>
      <vt:variant>
        <vt:lpwstr/>
      </vt:variant>
      <vt:variant>
        <vt:lpwstr>P189</vt:lpwstr>
      </vt:variant>
      <vt:variant>
        <vt:i4>3539040</vt:i4>
      </vt:variant>
      <vt:variant>
        <vt:i4>213</vt:i4>
      </vt:variant>
      <vt:variant>
        <vt:i4>0</vt:i4>
      </vt:variant>
      <vt:variant>
        <vt:i4>5</vt:i4>
      </vt:variant>
      <vt:variant>
        <vt:lpwstr>https://login.consultant.ru/link/?rnd=29E5BC3BEDB32E6A58C1BD17BED3B926&amp;req=doc&amp;base=LAW&amp;n=341698&amp;dst=100049&amp;fld=134&amp;date=09.01.2020</vt:lpwstr>
      </vt:variant>
      <vt:variant>
        <vt:lpwstr/>
      </vt:variant>
      <vt:variant>
        <vt:i4>5963866</vt:i4>
      </vt:variant>
      <vt:variant>
        <vt:i4>210</vt:i4>
      </vt:variant>
      <vt:variant>
        <vt:i4>0</vt:i4>
      </vt:variant>
      <vt:variant>
        <vt:i4>5</vt:i4>
      </vt:variant>
      <vt:variant>
        <vt:lpwstr>consultantplus://offline/ref=67FA10F32AE6413AF526643365749CAA3F89F9E8BD32CB223608D4B678BB77229D623862F720BE47A2B79089C7EFv1G</vt:lpwstr>
      </vt:variant>
      <vt:variant>
        <vt:lpwstr/>
      </vt:variant>
      <vt:variant>
        <vt:i4>524360</vt:i4>
      </vt:variant>
      <vt:variant>
        <vt:i4>207</vt:i4>
      </vt:variant>
      <vt:variant>
        <vt:i4>0</vt:i4>
      </vt:variant>
      <vt:variant>
        <vt:i4>5</vt:i4>
      </vt:variant>
      <vt:variant>
        <vt:lpwstr/>
      </vt:variant>
      <vt:variant>
        <vt:lpwstr>P189</vt:lpwstr>
      </vt:variant>
      <vt:variant>
        <vt:i4>6160391</vt:i4>
      </vt:variant>
      <vt:variant>
        <vt:i4>204</vt:i4>
      </vt:variant>
      <vt:variant>
        <vt:i4>0</vt:i4>
      </vt:variant>
      <vt:variant>
        <vt:i4>5</vt:i4>
      </vt:variant>
      <vt:variant>
        <vt:lpwstr>consultantplus://offline/ref=67FA10F32AE6413AF526783362749CAA3A89FBEBB56D9C20675DDAB370EB2D32992B6C6BE824A759A7A990E8v9G</vt:lpwstr>
      </vt:variant>
      <vt:variant>
        <vt:lpwstr/>
      </vt:variant>
      <vt:variant>
        <vt:i4>6160391</vt:i4>
      </vt:variant>
      <vt:variant>
        <vt:i4>201</vt:i4>
      </vt:variant>
      <vt:variant>
        <vt:i4>0</vt:i4>
      </vt:variant>
      <vt:variant>
        <vt:i4>5</vt:i4>
      </vt:variant>
      <vt:variant>
        <vt:lpwstr>consultantplus://offline/ref=67FA10F32AE6413AF526783362749CAA3A89FBEBB56D9C20675DDAB370EB2D32992B6C6BE824A759A7A990E8v9G</vt:lpwstr>
      </vt:variant>
      <vt:variant>
        <vt:lpwstr/>
      </vt:variant>
      <vt:variant>
        <vt:i4>6160391</vt:i4>
      </vt:variant>
      <vt:variant>
        <vt:i4>198</vt:i4>
      </vt:variant>
      <vt:variant>
        <vt:i4>0</vt:i4>
      </vt:variant>
      <vt:variant>
        <vt:i4>5</vt:i4>
      </vt:variant>
      <vt:variant>
        <vt:lpwstr>consultantplus://offline/ref=67FA10F32AE6413AF526783362749CAA3A89FBEBB56D9C20675DDAB370EB2D32992B6C6BE824A759A7A990E8v9G</vt:lpwstr>
      </vt:variant>
      <vt:variant>
        <vt:lpwstr/>
      </vt:variant>
      <vt:variant>
        <vt:i4>6160391</vt:i4>
      </vt:variant>
      <vt:variant>
        <vt:i4>195</vt:i4>
      </vt:variant>
      <vt:variant>
        <vt:i4>0</vt:i4>
      </vt:variant>
      <vt:variant>
        <vt:i4>5</vt:i4>
      </vt:variant>
      <vt:variant>
        <vt:lpwstr>consultantplus://offline/ref=67FA10F32AE6413AF526783362749CAA3A89FBEBB56D9C20675DDAB370EB2D32992B6C6BE824A759A7A990E8v9G</vt:lpwstr>
      </vt:variant>
      <vt:variant>
        <vt:lpwstr/>
      </vt:variant>
      <vt:variant>
        <vt:i4>5963866</vt:i4>
      </vt:variant>
      <vt:variant>
        <vt:i4>192</vt:i4>
      </vt:variant>
      <vt:variant>
        <vt:i4>0</vt:i4>
      </vt:variant>
      <vt:variant>
        <vt:i4>5</vt:i4>
      </vt:variant>
      <vt:variant>
        <vt:lpwstr>consultantplus://offline/ref=67FA10F32AE6413AF526643365749CAA3F89F9E8BD32CB223608D4B678BB77229D623862F720BE47A2B79089C7EFv1G</vt:lpwstr>
      </vt:variant>
      <vt:variant>
        <vt:lpwstr/>
      </vt:variant>
      <vt:variant>
        <vt:i4>5373959</vt:i4>
      </vt:variant>
      <vt:variant>
        <vt:i4>189</vt:i4>
      </vt:variant>
      <vt:variant>
        <vt:i4>0</vt:i4>
      </vt:variant>
      <vt:variant>
        <vt:i4>5</vt:i4>
      </vt:variant>
      <vt:variant>
        <vt:lpwstr>consultantplus://offline/ref=67FA10F32AE6413AF526643365749CAA3E8EF3E4B83096283E51D8B47FB42835882B6C6FF722A343AEFDC3CD90FC652352F64413018920E5vBG</vt:lpwstr>
      </vt:variant>
      <vt:variant>
        <vt:lpwstr/>
      </vt:variant>
      <vt:variant>
        <vt:i4>5373959</vt:i4>
      </vt:variant>
      <vt:variant>
        <vt:i4>186</vt:i4>
      </vt:variant>
      <vt:variant>
        <vt:i4>0</vt:i4>
      </vt:variant>
      <vt:variant>
        <vt:i4>5</vt:i4>
      </vt:variant>
      <vt:variant>
        <vt:lpwstr>consultantplus://offline/ref=67FA10F32AE6413AF526643365749CAA3E8EF3E4B83096283E51D8B47FB42835882B6C6FF722A343AEFDC3CD90FC652352F64413018920E5vBG</vt:lpwstr>
      </vt:variant>
      <vt:variant>
        <vt:lpwstr/>
      </vt:variant>
      <vt:variant>
        <vt:i4>6750306</vt:i4>
      </vt:variant>
      <vt:variant>
        <vt:i4>183</vt:i4>
      </vt:variant>
      <vt:variant>
        <vt:i4>0</vt:i4>
      </vt:variant>
      <vt:variant>
        <vt:i4>5</vt:i4>
      </vt:variant>
      <vt:variant>
        <vt:lpwstr>consultantplus://offline/ref=D1A159B80B94C5E205E3EAC50F723FC5B4F9D45E9A797C8E3CAED8BCF28FF126BAA608E10CAB2D600D82345CBB79EEAAA2D546891166FC2AqBk0L</vt:lpwstr>
      </vt:variant>
      <vt:variant>
        <vt:lpwstr/>
      </vt:variant>
      <vt:variant>
        <vt:i4>8257639</vt:i4>
      </vt:variant>
      <vt:variant>
        <vt:i4>180</vt:i4>
      </vt:variant>
      <vt:variant>
        <vt:i4>0</vt:i4>
      </vt:variant>
      <vt:variant>
        <vt:i4>5</vt:i4>
      </vt:variant>
      <vt:variant>
        <vt:lpwstr>consultantplus://offline/ref=112E78C986EE2957F4D7D5CF9C808A9C9CBFFB375011B654774FDEFBBBBC1BADB515EDAF2D5BF08C96DC2981DB3CCFAF4CF4EC71CCA888A2I1LCL</vt:lpwstr>
      </vt:variant>
      <vt:variant>
        <vt:lpwstr/>
      </vt:variant>
      <vt:variant>
        <vt:i4>4718686</vt:i4>
      </vt:variant>
      <vt:variant>
        <vt:i4>177</vt:i4>
      </vt:variant>
      <vt:variant>
        <vt:i4>0</vt:i4>
      </vt:variant>
      <vt:variant>
        <vt:i4>5</vt:i4>
      </vt:variant>
      <vt:variant>
        <vt:lpwstr>consultantplus://offline/ref=F97A3C81524A59A5D75C7C661169D4D5E2E2D64355F7DD862F43F108641C6D0EE9F6E946B340FFD1FA1D4D78335E645A91FA1D4D37969EA4I3L</vt:lpwstr>
      </vt:variant>
      <vt:variant>
        <vt:lpwstr/>
      </vt:variant>
      <vt:variant>
        <vt:i4>2555952</vt:i4>
      </vt:variant>
      <vt:variant>
        <vt:i4>174</vt:i4>
      </vt:variant>
      <vt:variant>
        <vt:i4>0</vt:i4>
      </vt:variant>
      <vt:variant>
        <vt:i4>5</vt:i4>
      </vt:variant>
      <vt:variant>
        <vt:lpwstr>consultantplus://offline/ref=F97A3C81524A59A5D75C7C661169D4D5E3E4DC4C5BFB808C271AFD0A63133219EEBFE547B246FFD4F442486D2206685C88E41A542B949C41A9I6L</vt:lpwstr>
      </vt:variant>
      <vt:variant>
        <vt:lpwstr/>
      </vt:variant>
      <vt:variant>
        <vt:i4>3932212</vt:i4>
      </vt:variant>
      <vt:variant>
        <vt:i4>171</vt:i4>
      </vt:variant>
      <vt:variant>
        <vt:i4>0</vt:i4>
      </vt:variant>
      <vt:variant>
        <vt:i4>5</vt:i4>
      </vt:variant>
      <vt:variant>
        <vt:lpwstr>consultantplus://offline/ref=67FA10F32AE6413AF526643365749CAA3F89F9E8BD32CB223608D4B678BB77228F62606EF625A347ACA2C6D881A4692648E8430A1D8B2259EBvEG</vt:lpwstr>
      </vt:variant>
      <vt:variant>
        <vt:lpwstr/>
      </vt:variant>
      <vt:variant>
        <vt:i4>3932260</vt:i4>
      </vt:variant>
      <vt:variant>
        <vt:i4>168</vt:i4>
      </vt:variant>
      <vt:variant>
        <vt:i4>0</vt:i4>
      </vt:variant>
      <vt:variant>
        <vt:i4>5</vt:i4>
      </vt:variant>
      <vt:variant>
        <vt:lpwstr>consultantplus://offline/ref=67FA10F32AE6413AF526643365749CAA3F89F9E8BD32CB223608D4B678BB77228F62606EF624A447A5A2C6D881A4692648E8430A1D8B2259EBvEG</vt:lpwstr>
      </vt:variant>
      <vt:variant>
        <vt:lpwstr/>
      </vt:variant>
      <vt:variant>
        <vt:i4>5963866</vt:i4>
      </vt:variant>
      <vt:variant>
        <vt:i4>165</vt:i4>
      </vt:variant>
      <vt:variant>
        <vt:i4>0</vt:i4>
      </vt:variant>
      <vt:variant>
        <vt:i4>5</vt:i4>
      </vt:variant>
      <vt:variant>
        <vt:lpwstr>consultantplus://offline/ref=67FA10F32AE6413AF526643365749CAA3F89F9E8BD32CB223608D4B678BB77229D623862F720BE47A2B79089C7EFv1G</vt:lpwstr>
      </vt:variant>
      <vt:variant>
        <vt:lpwstr/>
      </vt:variant>
      <vt:variant>
        <vt:i4>458816</vt:i4>
      </vt:variant>
      <vt:variant>
        <vt:i4>162</vt:i4>
      </vt:variant>
      <vt:variant>
        <vt:i4>0</vt:i4>
      </vt:variant>
      <vt:variant>
        <vt:i4>5</vt:i4>
      </vt:variant>
      <vt:variant>
        <vt:lpwstr/>
      </vt:variant>
      <vt:variant>
        <vt:lpwstr>P304</vt:lpwstr>
      </vt:variant>
      <vt:variant>
        <vt:i4>262214</vt:i4>
      </vt:variant>
      <vt:variant>
        <vt:i4>159</vt:i4>
      </vt:variant>
      <vt:variant>
        <vt:i4>0</vt:i4>
      </vt:variant>
      <vt:variant>
        <vt:i4>5</vt:i4>
      </vt:variant>
      <vt:variant>
        <vt:lpwstr/>
      </vt:variant>
      <vt:variant>
        <vt:lpwstr>P367</vt:lpwstr>
      </vt:variant>
      <vt:variant>
        <vt:i4>458816</vt:i4>
      </vt:variant>
      <vt:variant>
        <vt:i4>156</vt:i4>
      </vt:variant>
      <vt:variant>
        <vt:i4>0</vt:i4>
      </vt:variant>
      <vt:variant>
        <vt:i4>5</vt:i4>
      </vt:variant>
      <vt:variant>
        <vt:lpwstr/>
      </vt:variant>
      <vt:variant>
        <vt:lpwstr>P304</vt:lpwstr>
      </vt:variant>
      <vt:variant>
        <vt:i4>262214</vt:i4>
      </vt:variant>
      <vt:variant>
        <vt:i4>153</vt:i4>
      </vt:variant>
      <vt:variant>
        <vt:i4>0</vt:i4>
      </vt:variant>
      <vt:variant>
        <vt:i4>5</vt:i4>
      </vt:variant>
      <vt:variant>
        <vt:lpwstr/>
      </vt:variant>
      <vt:variant>
        <vt:lpwstr>P367</vt:lpwstr>
      </vt:variant>
      <vt:variant>
        <vt:i4>458816</vt:i4>
      </vt:variant>
      <vt:variant>
        <vt:i4>150</vt:i4>
      </vt:variant>
      <vt:variant>
        <vt:i4>0</vt:i4>
      </vt:variant>
      <vt:variant>
        <vt:i4>5</vt:i4>
      </vt:variant>
      <vt:variant>
        <vt:lpwstr/>
      </vt:variant>
      <vt:variant>
        <vt:lpwstr>P304</vt:lpwstr>
      </vt:variant>
      <vt:variant>
        <vt:i4>6094929</vt:i4>
      </vt:variant>
      <vt:variant>
        <vt:i4>147</vt:i4>
      </vt:variant>
      <vt:variant>
        <vt:i4>0</vt:i4>
      </vt:variant>
      <vt:variant>
        <vt:i4>5</vt:i4>
      </vt:variant>
      <vt:variant>
        <vt:lpwstr>consultantplus://offline/ref=B6E6A8BF812C682F84844B4B75F649FA81ADF255AEC0CC72FF073E36D3959B3BE84CCCAEEF6450D122D30EE2C5F6195F7F99F60733J6q4N</vt:lpwstr>
      </vt:variant>
      <vt:variant>
        <vt:lpwstr/>
      </vt:variant>
      <vt:variant>
        <vt:i4>7733359</vt:i4>
      </vt:variant>
      <vt:variant>
        <vt:i4>144</vt:i4>
      </vt:variant>
      <vt:variant>
        <vt:i4>0</vt:i4>
      </vt:variant>
      <vt:variant>
        <vt:i4>5</vt:i4>
      </vt:variant>
      <vt:variant>
        <vt:lpwstr>consultantplus://offline/ref=7C8B5AAA16E32DE8BEF9AD8E00CB78BBD9B39D325E49970C31A892571DD8CF94F5DEF85BE37E79404DFC8AD4263DDA88B610E6FC13396AE632JEO</vt:lpwstr>
      </vt:variant>
      <vt:variant>
        <vt:lpwstr/>
      </vt:variant>
      <vt:variant>
        <vt:i4>4915210</vt:i4>
      </vt:variant>
      <vt:variant>
        <vt:i4>141</vt:i4>
      </vt:variant>
      <vt:variant>
        <vt:i4>0</vt:i4>
      </vt:variant>
      <vt:variant>
        <vt:i4>5</vt:i4>
      </vt:variant>
      <vt:variant>
        <vt:lpwstr>consultantplus://offline/ref=10B709BA96F7E745926584B12A2A5E5C45A4F3575D041F83F252FC8002F68848A04E1F53627EDC0B03D7BA6090dB45E</vt:lpwstr>
      </vt:variant>
      <vt:variant>
        <vt:lpwstr/>
      </vt:variant>
      <vt:variant>
        <vt:i4>4980828</vt:i4>
      </vt:variant>
      <vt:variant>
        <vt:i4>138</vt:i4>
      </vt:variant>
      <vt:variant>
        <vt:i4>0</vt:i4>
      </vt:variant>
      <vt:variant>
        <vt:i4>5</vt:i4>
      </vt:variant>
      <vt:variant>
        <vt:lpwstr>consultantplus://offline/ref=FBFD63895812CB4676BF97EACBBD730B4B95579078A97BC84AF1B30FAE598A20BB680E36F4AEE0DF825A21CE759B1696AB0570k1G5F</vt:lpwstr>
      </vt:variant>
      <vt:variant>
        <vt:lpwstr/>
      </vt:variant>
      <vt:variant>
        <vt:i4>1638485</vt:i4>
      </vt:variant>
      <vt:variant>
        <vt:i4>135</vt:i4>
      </vt:variant>
      <vt:variant>
        <vt:i4>0</vt:i4>
      </vt:variant>
      <vt:variant>
        <vt:i4>5</vt:i4>
      </vt:variant>
      <vt:variant>
        <vt:lpwstr>consultantplus://offline/ref=FBFD63895812CB4676BF97EACBBD730B4B925F977DA57BC84AF1B30FAE598A20BB680E35FFF8BACF861376C169990D88AC1B7015B4k0G8F</vt:lpwstr>
      </vt:variant>
      <vt:variant>
        <vt:lpwstr/>
      </vt:variant>
      <vt:variant>
        <vt:i4>8323126</vt:i4>
      </vt:variant>
      <vt:variant>
        <vt:i4>132</vt:i4>
      </vt:variant>
      <vt:variant>
        <vt:i4>0</vt:i4>
      </vt:variant>
      <vt:variant>
        <vt:i4>5</vt:i4>
      </vt:variant>
      <vt:variant>
        <vt:lpwstr>consultantplus://offline/ref=FBFD63895812CB4676BF97EACBBD730B4B93589778AB7BC84AF1B30FAE598A20BB680E30FFFAB19CD35C779D2FCE1E8AAB1B7210A80AC81Ck8GDF</vt:lpwstr>
      </vt:variant>
      <vt:variant>
        <vt:lpwstr/>
      </vt:variant>
      <vt:variant>
        <vt:i4>524377</vt:i4>
      </vt:variant>
      <vt:variant>
        <vt:i4>129</vt:i4>
      </vt:variant>
      <vt:variant>
        <vt:i4>0</vt:i4>
      </vt:variant>
      <vt:variant>
        <vt:i4>5</vt:i4>
      </vt:variant>
      <vt:variant>
        <vt:lpwstr>consultantplus://offline/ref=5B37FDD756E3F88DD2FC7F4E260143F809419FA402EB577D39289B2860A86D1343B3E1CBFCEFB0AF148313027402wDN</vt:lpwstr>
      </vt:variant>
      <vt:variant>
        <vt:lpwstr/>
      </vt:variant>
      <vt:variant>
        <vt:i4>5898250</vt:i4>
      </vt:variant>
      <vt:variant>
        <vt:i4>126</vt:i4>
      </vt:variant>
      <vt:variant>
        <vt:i4>0</vt:i4>
      </vt:variant>
      <vt:variant>
        <vt:i4>5</vt:i4>
      </vt:variant>
      <vt:variant>
        <vt:lpwstr>consultantplus://offline/ref=BEF6B357938DE8671EB25D14A9C9B0EE6393CA97531EB3F0ADC90EB829B1BCCC2FFFEBEF9420D206949C8B3079SD5AH</vt:lpwstr>
      </vt:variant>
      <vt:variant>
        <vt:lpwstr/>
      </vt:variant>
      <vt:variant>
        <vt:i4>3473508</vt:i4>
      </vt:variant>
      <vt:variant>
        <vt:i4>123</vt:i4>
      </vt:variant>
      <vt:variant>
        <vt:i4>0</vt:i4>
      </vt:variant>
      <vt:variant>
        <vt:i4>5</vt:i4>
      </vt:variant>
      <vt:variant>
        <vt:lpwstr>consultantplus://offline/ref=62F705E34EA2E7BF062F8D5B47E30D1D0F3C803ED128F9E80F79C676BD7980C98F942A4370B380EAE81910657A3D712481DDB3F1A799F498vDcFN</vt:lpwstr>
      </vt:variant>
      <vt:variant>
        <vt:lpwstr/>
      </vt:variant>
      <vt:variant>
        <vt:i4>3735658</vt:i4>
      </vt:variant>
      <vt:variant>
        <vt:i4>120</vt:i4>
      </vt:variant>
      <vt:variant>
        <vt:i4>0</vt:i4>
      </vt:variant>
      <vt:variant>
        <vt:i4>5</vt:i4>
      </vt:variant>
      <vt:variant>
        <vt:lpwstr>consultantplus://offline/ref=43BE8EF94D81C89B0D7609B17B8AB97554DF18791F595219A4DC91893CF1966E3D670A98DABDA9A32A61889BB043ADF2AF2966E2DA506EA6k4x5N</vt:lpwstr>
      </vt:variant>
      <vt:variant>
        <vt:lpwstr/>
      </vt:variant>
      <vt:variant>
        <vt:i4>3735658</vt:i4>
      </vt:variant>
      <vt:variant>
        <vt:i4>117</vt:i4>
      </vt:variant>
      <vt:variant>
        <vt:i4>0</vt:i4>
      </vt:variant>
      <vt:variant>
        <vt:i4>5</vt:i4>
      </vt:variant>
      <vt:variant>
        <vt:lpwstr>consultantplus://offline/ref=43BE8EF94D81C89B0D7609B17B8AB97554DF18791F595219A4DC91893CF1966E3D670A98DABDA9A32A61889BB043ADF2AF2966E2DA506EA6k4x5N</vt:lpwstr>
      </vt:variant>
      <vt:variant>
        <vt:lpwstr/>
      </vt:variant>
      <vt:variant>
        <vt:i4>3473508</vt:i4>
      </vt:variant>
      <vt:variant>
        <vt:i4>114</vt:i4>
      </vt:variant>
      <vt:variant>
        <vt:i4>0</vt:i4>
      </vt:variant>
      <vt:variant>
        <vt:i4>5</vt:i4>
      </vt:variant>
      <vt:variant>
        <vt:lpwstr>consultantplus://offline/ref=62F705E34EA2E7BF062F8D5B47E30D1D0F3C803ED128F9E80F79C676BD7980C98F942A4370B380EAE81910657A3D712481DDB3F1A799F498vDcFN</vt:lpwstr>
      </vt:variant>
      <vt:variant>
        <vt:lpwstr/>
      </vt:variant>
      <vt:variant>
        <vt:i4>3735656</vt:i4>
      </vt:variant>
      <vt:variant>
        <vt:i4>111</vt:i4>
      </vt:variant>
      <vt:variant>
        <vt:i4>0</vt:i4>
      </vt:variant>
      <vt:variant>
        <vt:i4>5</vt:i4>
      </vt:variant>
      <vt:variant>
        <vt:lpwstr>consultantplus://offline/ref=43BE8EF94D81C89B0D7609B17B8AB97554DF18791F595219A4DC91893CF1966E3D670A98DABDA9A12A61889BB043ADF2AF2966E2DA506EA6k4x5N</vt:lpwstr>
      </vt:variant>
      <vt:variant>
        <vt:lpwstr/>
      </vt:variant>
      <vt:variant>
        <vt:i4>3473508</vt:i4>
      </vt:variant>
      <vt:variant>
        <vt:i4>108</vt:i4>
      </vt:variant>
      <vt:variant>
        <vt:i4>0</vt:i4>
      </vt:variant>
      <vt:variant>
        <vt:i4>5</vt:i4>
      </vt:variant>
      <vt:variant>
        <vt:lpwstr>consultantplus://offline/ref=62F705E34EA2E7BF062F8D5B47E30D1D0F3C803ED128F9E80F79C676BD7980C98F942A4370B380EAE81910657A3D712481DDB3F1A799F498vDcFN</vt:lpwstr>
      </vt:variant>
      <vt:variant>
        <vt:lpwstr/>
      </vt:variant>
      <vt:variant>
        <vt:i4>3473460</vt:i4>
      </vt:variant>
      <vt:variant>
        <vt:i4>105</vt:i4>
      </vt:variant>
      <vt:variant>
        <vt:i4>0</vt:i4>
      </vt:variant>
      <vt:variant>
        <vt:i4>5</vt:i4>
      </vt:variant>
      <vt:variant>
        <vt:lpwstr>consultantplus://offline/ref=62F705E34EA2E7BF062F8D5B47E30D1D0F3C803ED128F9E80F79C676BD7980C98F942A4370B380E9E01910657A3D712481DDB3F1A799F498vDcFN</vt:lpwstr>
      </vt:variant>
      <vt:variant>
        <vt:lpwstr/>
      </vt:variant>
      <vt:variant>
        <vt:i4>8323126</vt:i4>
      </vt:variant>
      <vt:variant>
        <vt:i4>102</vt:i4>
      </vt:variant>
      <vt:variant>
        <vt:i4>0</vt:i4>
      </vt:variant>
      <vt:variant>
        <vt:i4>5</vt:i4>
      </vt:variant>
      <vt:variant>
        <vt:lpwstr>consultantplus://offline/ref=91138AA57C65FA1299800F167F3BD016995B31224BD6757036EAB3306A3D679F373F4035FA7CF5A0386F3F288A1E27379C3318C4B4238917k0dDN</vt:lpwstr>
      </vt:variant>
      <vt:variant>
        <vt:lpwstr/>
      </vt:variant>
      <vt:variant>
        <vt:i4>3473504</vt:i4>
      </vt:variant>
      <vt:variant>
        <vt:i4>99</vt:i4>
      </vt:variant>
      <vt:variant>
        <vt:i4>0</vt:i4>
      </vt:variant>
      <vt:variant>
        <vt:i4>5</vt:i4>
      </vt:variant>
      <vt:variant>
        <vt:lpwstr>consultantplus://offline/ref=62F705E34EA2E7BF062F8D5B47E30D1D0F3C803ED128F9E80F79C676BD7980C98F942A4370B380E8EE1910657A3D712481DDB3F1A799F498vDcFN</vt:lpwstr>
      </vt:variant>
      <vt:variant>
        <vt:lpwstr/>
      </vt:variant>
      <vt:variant>
        <vt:i4>7864369</vt:i4>
      </vt:variant>
      <vt:variant>
        <vt:i4>96</vt:i4>
      </vt:variant>
      <vt:variant>
        <vt:i4>0</vt:i4>
      </vt:variant>
      <vt:variant>
        <vt:i4>5</vt:i4>
      </vt:variant>
      <vt:variant>
        <vt:lpwstr>consultantplus://offline/ref=077E577FA5C7D233695BF3657C18D60F9609260FE99EA063381BBB093939587D230AE31C1AD4C4B004A041E9ACAEC1DFEC751A1A370C92EDmC3BI</vt:lpwstr>
      </vt:variant>
      <vt:variant>
        <vt:lpwstr/>
      </vt:variant>
      <vt:variant>
        <vt:i4>7864369</vt:i4>
      </vt:variant>
      <vt:variant>
        <vt:i4>93</vt:i4>
      </vt:variant>
      <vt:variant>
        <vt:i4>0</vt:i4>
      </vt:variant>
      <vt:variant>
        <vt:i4>5</vt:i4>
      </vt:variant>
      <vt:variant>
        <vt:lpwstr>consultantplus://offline/ref=077E577FA5C7D233695BF3657C18D60F9609260FE99EA063381BBB093939587D230AE31C1AD4C4B004A041E9ACAEC1DFEC751A1A370C92EDmC3BI</vt:lpwstr>
      </vt:variant>
      <vt:variant>
        <vt:lpwstr/>
      </vt:variant>
      <vt:variant>
        <vt:i4>7471163</vt:i4>
      </vt:variant>
      <vt:variant>
        <vt:i4>90</vt:i4>
      </vt:variant>
      <vt:variant>
        <vt:i4>0</vt:i4>
      </vt:variant>
      <vt:variant>
        <vt:i4>5</vt:i4>
      </vt:variant>
      <vt:variant>
        <vt:lpwstr>consultantplus://offline/ref=046AE7DCAD2C53F6E60F23A938AE45A7336EA2333526EC3D4301A695BFFEF595070ADAC2DBC7A5CA70BD76829F39152BE8077E6977358BD2cFc6J</vt:lpwstr>
      </vt:variant>
      <vt:variant>
        <vt:lpwstr/>
      </vt:variant>
      <vt:variant>
        <vt:i4>6422639</vt:i4>
      </vt:variant>
      <vt:variant>
        <vt:i4>87</vt:i4>
      </vt:variant>
      <vt:variant>
        <vt:i4>0</vt:i4>
      </vt:variant>
      <vt:variant>
        <vt:i4>5</vt:i4>
      </vt:variant>
      <vt:variant>
        <vt:lpwstr>consultantplus://offline/ref=BEF6B357938DE8671EB25D14A9C9B0EE6392CE955213B3F0ADC90EB829B1BCCC3DFFB3E39629CD079A89DD613C86883D8F8F6B169C7495FFS052H</vt:lpwstr>
      </vt:variant>
      <vt:variant>
        <vt:lpwstr/>
      </vt:variant>
      <vt:variant>
        <vt:i4>5636182</vt:i4>
      </vt:variant>
      <vt:variant>
        <vt:i4>84</vt:i4>
      </vt:variant>
      <vt:variant>
        <vt:i4>0</vt:i4>
      </vt:variant>
      <vt:variant>
        <vt:i4>5</vt:i4>
      </vt:variant>
      <vt:variant>
        <vt:lpwstr>consultantplus://offline/ref=D4213EE0F43D4F57CA6653E7170E7E458E7C3072C53D1A71BB331EB71D603680B36537A40147EC2B93E9AE9817K5v4O</vt:lpwstr>
      </vt:variant>
      <vt:variant>
        <vt:lpwstr/>
      </vt:variant>
      <vt:variant>
        <vt:i4>7012455</vt:i4>
      </vt:variant>
      <vt:variant>
        <vt:i4>81</vt:i4>
      </vt:variant>
      <vt:variant>
        <vt:i4>0</vt:i4>
      </vt:variant>
      <vt:variant>
        <vt:i4>5</vt:i4>
      </vt:variant>
      <vt:variant>
        <vt:lpwstr>consultantplus://offline/ref=D4213EE0F43D4F57CA6653E7170E7E458E7C3072C53D1A71BB331EB71D603680A1656FA80145F12998FCF8C952081E5961BAB2B65C126E09KDv5O</vt:lpwstr>
      </vt:variant>
      <vt:variant>
        <vt:lpwstr/>
      </vt:variant>
      <vt:variant>
        <vt:i4>7012404</vt:i4>
      </vt:variant>
      <vt:variant>
        <vt:i4>78</vt:i4>
      </vt:variant>
      <vt:variant>
        <vt:i4>0</vt:i4>
      </vt:variant>
      <vt:variant>
        <vt:i4>5</vt:i4>
      </vt:variant>
      <vt:variant>
        <vt:lpwstr>consultantplus://offline/ref=D4213EE0F43D4F57CA6653E7170E7E458E7C3072C53D1A71BB331EB71D603680A1656FA80145F12A93FCF8C952081E5961BAB2B65C126E09KDv5O</vt:lpwstr>
      </vt:variant>
      <vt:variant>
        <vt:lpwstr/>
      </vt:variant>
      <vt:variant>
        <vt:i4>3801139</vt:i4>
      </vt:variant>
      <vt:variant>
        <vt:i4>75</vt:i4>
      </vt:variant>
      <vt:variant>
        <vt:i4>0</vt:i4>
      </vt:variant>
      <vt:variant>
        <vt:i4>5</vt:i4>
      </vt:variant>
      <vt:variant>
        <vt:lpwstr>consultantplus://offline/ref=B158CC41F3964BE76D96F385098FF79C356F569C0834F9AD4D9DC7383D36006323558EED8567E3005375F8F33148AB13FF559C06642439tCM</vt:lpwstr>
      </vt:variant>
      <vt:variant>
        <vt:lpwstr/>
      </vt:variant>
      <vt:variant>
        <vt:i4>6619194</vt:i4>
      </vt:variant>
      <vt:variant>
        <vt:i4>72</vt:i4>
      </vt:variant>
      <vt:variant>
        <vt:i4>0</vt:i4>
      </vt:variant>
      <vt:variant>
        <vt:i4>5</vt:i4>
      </vt:variant>
      <vt:variant>
        <vt:lpwstr/>
      </vt:variant>
      <vt:variant>
        <vt:lpwstr>Par185</vt:lpwstr>
      </vt:variant>
      <vt:variant>
        <vt:i4>7012458</vt:i4>
      </vt:variant>
      <vt:variant>
        <vt:i4>69</vt:i4>
      </vt:variant>
      <vt:variant>
        <vt:i4>0</vt:i4>
      </vt:variant>
      <vt:variant>
        <vt:i4>5</vt:i4>
      </vt:variant>
      <vt:variant>
        <vt:lpwstr>consultantplus://offline/ref=D4213EE0F43D4F57CA6653E7170E7E458E7C3072C53D1A71BB331EB71D603680A1656FA80145F62992FCF8C952081E5961BAB2B65C126E09KDv5O</vt:lpwstr>
      </vt:variant>
      <vt:variant>
        <vt:lpwstr/>
      </vt:variant>
      <vt:variant>
        <vt:i4>5439490</vt:i4>
      </vt:variant>
      <vt:variant>
        <vt:i4>66</vt:i4>
      </vt:variant>
      <vt:variant>
        <vt:i4>0</vt:i4>
      </vt:variant>
      <vt:variant>
        <vt:i4>5</vt:i4>
      </vt:variant>
      <vt:variant>
        <vt:lpwstr>consultantplus://offline/ref=BEF6B357938DE8671EB25D14A9C9B0EE6392CE955213B3F0ADC90EB829B1BCCC3DFFB3E19529C752CDC6DC3D7ADA9B3F8E8F691E83S75FH</vt:lpwstr>
      </vt:variant>
      <vt:variant>
        <vt:lpwstr/>
      </vt:variant>
      <vt:variant>
        <vt:i4>5898254</vt:i4>
      </vt:variant>
      <vt:variant>
        <vt:i4>63</vt:i4>
      </vt:variant>
      <vt:variant>
        <vt:i4>0</vt:i4>
      </vt:variant>
      <vt:variant>
        <vt:i4>5</vt:i4>
      </vt:variant>
      <vt:variant>
        <vt:lpwstr>consultantplus://offline/ref=BEF6B357938DE8671EB25D14A9C9B0EE6392C39E561EB3F0ADC90EB829B1BCCC2FFFEBEF9420D206949C8B3079SD5AH</vt:lpwstr>
      </vt:variant>
      <vt:variant>
        <vt:lpwstr/>
      </vt:variant>
      <vt:variant>
        <vt:i4>6422584</vt:i4>
      </vt:variant>
      <vt:variant>
        <vt:i4>60</vt:i4>
      </vt:variant>
      <vt:variant>
        <vt:i4>0</vt:i4>
      </vt:variant>
      <vt:variant>
        <vt:i4>5</vt:i4>
      </vt:variant>
      <vt:variant>
        <vt:lpwstr>consultantplus://offline/ref=BEF6B357938DE8671EB25D14A9C9B0EE6392C3925113B3F0ADC90EB829B1BCCC3DFFB3E39629CC019E89DD613C86883D8F8F6B169C7495FFS052H</vt:lpwstr>
      </vt:variant>
      <vt:variant>
        <vt:lpwstr/>
      </vt:variant>
      <vt:variant>
        <vt:i4>6422576</vt:i4>
      </vt:variant>
      <vt:variant>
        <vt:i4>57</vt:i4>
      </vt:variant>
      <vt:variant>
        <vt:i4>0</vt:i4>
      </vt:variant>
      <vt:variant>
        <vt:i4>5</vt:i4>
      </vt:variant>
      <vt:variant>
        <vt:lpwstr>consultantplus://offline/ref=BEF6B357938DE8671EB25D14A9C9B0EE6392CE955213B3F0ADC90EB829B1BCCC3DFFB3E39628CF029889DD613C86883D8F8F6B169C7495FFS052H</vt:lpwstr>
      </vt:variant>
      <vt:variant>
        <vt:lpwstr/>
      </vt:variant>
      <vt:variant>
        <vt:i4>7012455</vt:i4>
      </vt:variant>
      <vt:variant>
        <vt:i4>54</vt:i4>
      </vt:variant>
      <vt:variant>
        <vt:i4>0</vt:i4>
      </vt:variant>
      <vt:variant>
        <vt:i4>5</vt:i4>
      </vt:variant>
      <vt:variant>
        <vt:lpwstr>consultantplus://offline/ref=BEF6B357938DE8671EB25D14A9C9B0EE6392CE955213B3F0ADC90EB829B1BCCC3DFFB3E790229857D8D7843271CD853798936B1FS85BH</vt:lpwstr>
      </vt:variant>
      <vt:variant>
        <vt:lpwstr/>
      </vt:variant>
      <vt:variant>
        <vt:i4>786524</vt:i4>
      </vt:variant>
      <vt:variant>
        <vt:i4>51</vt:i4>
      </vt:variant>
      <vt:variant>
        <vt:i4>0</vt:i4>
      </vt:variant>
      <vt:variant>
        <vt:i4>5</vt:i4>
      </vt:variant>
      <vt:variant>
        <vt:lpwstr>consultantplus://offline/ref=E511AF496DF019C430E7F1591594C314FF03473A5EA2117ECADA3D4B15992FE352C994BAAAA3EF3F1E704B0CF072FC9CA0DA59BBADS83EL</vt:lpwstr>
      </vt:variant>
      <vt:variant>
        <vt:lpwstr/>
      </vt:variant>
      <vt:variant>
        <vt:i4>7274546</vt:i4>
      </vt:variant>
      <vt:variant>
        <vt:i4>48</vt:i4>
      </vt:variant>
      <vt:variant>
        <vt:i4>0</vt:i4>
      </vt:variant>
      <vt:variant>
        <vt:i4>5</vt:i4>
      </vt:variant>
      <vt:variant>
        <vt:lpwstr>consultantplus://offline/ref=E511AF496DF019C430E7F1591594C314FF03473A5EA2117ECADA3D4B15992FE352C994BFA9AAE068473F4A50B426EF9DA3DA5AB9B285CF8AS632L</vt:lpwstr>
      </vt:variant>
      <vt:variant>
        <vt:lpwstr/>
      </vt:variant>
      <vt:variant>
        <vt:i4>524381</vt:i4>
      </vt:variant>
      <vt:variant>
        <vt:i4>45</vt:i4>
      </vt:variant>
      <vt:variant>
        <vt:i4>0</vt:i4>
      </vt:variant>
      <vt:variant>
        <vt:i4>5</vt:i4>
      </vt:variant>
      <vt:variant>
        <vt:lpwstr>consultantplus://offline/ref=C43C06C4C6211F3EF0AC8ECF769A457D779BD63EA251DD17E5149A03E05B8555E3B06B769E793436A524EABD4A0F64416C1EB1BBE4SF2DL</vt:lpwstr>
      </vt:variant>
      <vt:variant>
        <vt:lpwstr/>
      </vt:variant>
      <vt:variant>
        <vt:i4>5636182</vt:i4>
      </vt:variant>
      <vt:variant>
        <vt:i4>42</vt:i4>
      </vt:variant>
      <vt:variant>
        <vt:i4>0</vt:i4>
      </vt:variant>
      <vt:variant>
        <vt:i4>5</vt:i4>
      </vt:variant>
      <vt:variant>
        <vt:lpwstr>consultantplus://offline/ref=D4213EE0F43D4F57CA6653E7170E7E458E7C3072C53D1A71BB331EB71D603680B36537A40147EC2B93E9AE9817K5v4O</vt:lpwstr>
      </vt:variant>
      <vt:variant>
        <vt:lpwstr/>
      </vt:variant>
      <vt:variant>
        <vt:i4>7471211</vt:i4>
      </vt:variant>
      <vt:variant>
        <vt:i4>39</vt:i4>
      </vt:variant>
      <vt:variant>
        <vt:i4>0</vt:i4>
      </vt:variant>
      <vt:variant>
        <vt:i4>5</vt:i4>
      </vt:variant>
      <vt:variant>
        <vt:lpwstr>consultantplus://offline/ref=2C2EA77A9A7EEB07585ED9C4FB24253C3E360F1F002600C4D6B76C88F1506A7B417BCFFF9B37CFB9DD61AAF1459CC86CA88F7DDBBA24C900t0W7I</vt:lpwstr>
      </vt:variant>
      <vt:variant>
        <vt:lpwstr/>
      </vt:variant>
      <vt:variant>
        <vt:i4>7471211</vt:i4>
      </vt:variant>
      <vt:variant>
        <vt:i4>36</vt:i4>
      </vt:variant>
      <vt:variant>
        <vt:i4>0</vt:i4>
      </vt:variant>
      <vt:variant>
        <vt:i4>5</vt:i4>
      </vt:variant>
      <vt:variant>
        <vt:lpwstr>consultantplus://offline/ref=2C2EA77A9A7EEB07585ED9C4FB24253C3E360F1F002600C4D6B76C88F1506A7B417BCFFF9B37CFB9DD61AAF1459CC86CA88F7DDBBA24C900t0W7I</vt:lpwstr>
      </vt:variant>
      <vt:variant>
        <vt:lpwstr/>
      </vt:variant>
      <vt:variant>
        <vt:i4>1114118</vt:i4>
      </vt:variant>
      <vt:variant>
        <vt:i4>33</vt:i4>
      </vt:variant>
      <vt:variant>
        <vt:i4>0</vt:i4>
      </vt:variant>
      <vt:variant>
        <vt:i4>5</vt:i4>
      </vt:variant>
      <vt:variant>
        <vt:lpwstr>consultantplus://offline/ref=2C2EA77A9A7EEB07585ED9C4FB24253C3E360F1F002600C4D6B76C88F1506A7B417BCFF79E30C0EE8B2EABAD03C0DB6EA28F7FD8A6t2W6I</vt:lpwstr>
      </vt:variant>
      <vt:variant>
        <vt:lpwstr/>
      </vt:variant>
      <vt:variant>
        <vt:i4>1114118</vt:i4>
      </vt:variant>
      <vt:variant>
        <vt:i4>30</vt:i4>
      </vt:variant>
      <vt:variant>
        <vt:i4>0</vt:i4>
      </vt:variant>
      <vt:variant>
        <vt:i4>5</vt:i4>
      </vt:variant>
      <vt:variant>
        <vt:lpwstr>consultantplus://offline/ref=2C2EA77A9A7EEB07585ED9C4FB24253C3E360F1F002600C4D6B76C88F1506A7B417BCFF79C36C0EE8B2EABAD03C0DB6EA28F7FD8A6t2W6I</vt:lpwstr>
      </vt:variant>
      <vt:variant>
        <vt:lpwstr/>
      </vt:variant>
      <vt:variant>
        <vt:i4>4784211</vt:i4>
      </vt:variant>
      <vt:variant>
        <vt:i4>27</vt:i4>
      </vt:variant>
      <vt:variant>
        <vt:i4>0</vt:i4>
      </vt:variant>
      <vt:variant>
        <vt:i4>5</vt:i4>
      </vt:variant>
      <vt:variant>
        <vt:lpwstr>consultantplus://offline/ref=F91414B913A63634FE1FD9410F3C3F0669127B7501A3D07A215706DEAD63FA80AAF553FA7D63FFC9BF127D1966D822009E0746B8D2ZAz3O</vt:lpwstr>
      </vt:variant>
      <vt:variant>
        <vt:lpwstr/>
      </vt:variant>
      <vt:variant>
        <vt:i4>7274554</vt:i4>
      </vt:variant>
      <vt:variant>
        <vt:i4>24</vt:i4>
      </vt:variant>
      <vt:variant>
        <vt:i4>0</vt:i4>
      </vt:variant>
      <vt:variant>
        <vt:i4>5</vt:i4>
      </vt:variant>
      <vt:variant>
        <vt:lpwstr>consultantplus://offline/ref=A63E02BA4545B3CDDD7325E25867599957A0DA45BE79F7288BD51B1555AA1EF8EF25D8C076D06549FCFCB93D6AF3F1C5D0A786BE8D32A267HEzBO</vt:lpwstr>
      </vt:variant>
      <vt:variant>
        <vt:lpwstr/>
      </vt:variant>
      <vt:variant>
        <vt:i4>7274547</vt:i4>
      </vt:variant>
      <vt:variant>
        <vt:i4>21</vt:i4>
      </vt:variant>
      <vt:variant>
        <vt:i4>0</vt:i4>
      </vt:variant>
      <vt:variant>
        <vt:i4>5</vt:i4>
      </vt:variant>
      <vt:variant>
        <vt:lpwstr>consultantplus://offline/ref=A63E02BA4545B3CDDD7325E25867599957A3DA4EB878F7288BD51B1555AA1EF8EF25D8C076D06548FDFCB93D6AF3F1C5D0A786BE8D32A267HEzBO</vt:lpwstr>
      </vt:variant>
      <vt:variant>
        <vt:lpwstr/>
      </vt:variant>
      <vt:variant>
        <vt:i4>589911</vt:i4>
      </vt:variant>
      <vt:variant>
        <vt:i4>18</vt:i4>
      </vt:variant>
      <vt:variant>
        <vt:i4>0</vt:i4>
      </vt:variant>
      <vt:variant>
        <vt:i4>5</vt:i4>
      </vt:variant>
      <vt:variant>
        <vt:lpwstr>consultantplus://offline/ref=A63E02BA4545B3CDDD7325E25867599957A0D64FBA74F7288BD51B1555AA1EF8EF25D8C275D06E1DAAB3B8612CAFE2C7D1A784B692H3z9O</vt:lpwstr>
      </vt:variant>
      <vt:variant>
        <vt:lpwstr/>
      </vt:variant>
      <vt:variant>
        <vt:i4>5505112</vt:i4>
      </vt:variant>
      <vt:variant>
        <vt:i4>15</vt:i4>
      </vt:variant>
      <vt:variant>
        <vt:i4>0</vt:i4>
      </vt:variant>
      <vt:variant>
        <vt:i4>5</vt:i4>
      </vt:variant>
      <vt:variant>
        <vt:lpwstr>consultantplus://offline/ref=A63E02BA4545B3CDDD7325E25867599957A0DB44BE79F7288BD51B1555AA1EF8FD2580CC74D97B49F3E9EF6C2FHAzFO</vt:lpwstr>
      </vt:variant>
      <vt:variant>
        <vt:lpwstr/>
      </vt:variant>
      <vt:variant>
        <vt:i4>7274595</vt:i4>
      </vt:variant>
      <vt:variant>
        <vt:i4>12</vt:i4>
      </vt:variant>
      <vt:variant>
        <vt:i4>0</vt:i4>
      </vt:variant>
      <vt:variant>
        <vt:i4>5</vt:i4>
      </vt:variant>
      <vt:variant>
        <vt:lpwstr>consultantplus://offline/ref=A63E02BA4545B3CDDD7325E25867599957A0DB48B974F7288BD51B1555AA1EF8EF25D8C076D0654EF9FCB93D6AF3F1C5D0A786BE8D32A267HEzBO</vt:lpwstr>
      </vt:variant>
      <vt:variant>
        <vt:lpwstr/>
      </vt:variant>
      <vt:variant>
        <vt:i4>3539054</vt:i4>
      </vt:variant>
      <vt:variant>
        <vt:i4>9</vt:i4>
      </vt:variant>
      <vt:variant>
        <vt:i4>0</vt:i4>
      </vt:variant>
      <vt:variant>
        <vt:i4>5</vt:i4>
      </vt:variant>
      <vt:variant>
        <vt:lpwstr>consultantplus://offline/ref=A63E02BA4545B3CDDD7325E25867599957A0D64FBA74F7288BD51B1555AA1EF8EF25D8C470DB3118BFA2E06E27B8FCCFC7BB86B7H9zAO</vt:lpwstr>
      </vt:variant>
      <vt:variant>
        <vt:lpwstr/>
      </vt:variant>
      <vt:variant>
        <vt:i4>7012400</vt:i4>
      </vt:variant>
      <vt:variant>
        <vt:i4>6</vt:i4>
      </vt:variant>
      <vt:variant>
        <vt:i4>0</vt:i4>
      </vt:variant>
      <vt:variant>
        <vt:i4>5</vt:i4>
      </vt:variant>
      <vt:variant>
        <vt:lpwstr>consultantplus://offline/ref=D4213EE0F43D4F57CA6653E7170E7E458E7C3072C53D1A71BB331EB71D603680A1656FA80145FA2E9CFCF8C952081E5961BAB2B65C126E09KDv5O</vt:lpwstr>
      </vt:variant>
      <vt:variant>
        <vt:lpwstr/>
      </vt:variant>
      <vt:variant>
        <vt:i4>7012404</vt:i4>
      </vt:variant>
      <vt:variant>
        <vt:i4>3</vt:i4>
      </vt:variant>
      <vt:variant>
        <vt:i4>0</vt:i4>
      </vt:variant>
      <vt:variant>
        <vt:i4>5</vt:i4>
      </vt:variant>
      <vt:variant>
        <vt:lpwstr>consultantplus://offline/ref=D4213EE0F43D4F57CA6653E7170E7E458E7C3072C53D1A71BB331EB71D603680A1656FA80145FA2F9DFCF8C952081E5961BAB2B65C126E09KDv5O</vt:lpwstr>
      </vt:variant>
      <vt:variant>
        <vt:lpwstr/>
      </vt:variant>
      <vt:variant>
        <vt:i4>3604560</vt:i4>
      </vt:variant>
      <vt:variant>
        <vt:i4>0</vt:i4>
      </vt:variant>
      <vt:variant>
        <vt:i4>0</vt:i4>
      </vt:variant>
      <vt:variant>
        <vt:i4>5</vt:i4>
      </vt:variant>
      <vt:variant>
        <vt:lpwstr>mailto:e-torgi@mail.ru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КАЗЕННОЕ УЧРЕЖДЕНИЕ</dc:title>
  <dc:creator>ГОЗ и ГЗ</dc:creator>
  <cp:lastModifiedBy>Маркетинг</cp:lastModifiedBy>
  <cp:revision>2</cp:revision>
  <cp:lastPrinted>2022-02-04T07:25:00Z</cp:lastPrinted>
  <dcterms:created xsi:type="dcterms:W3CDTF">2026-10-12T07:46:00Z</dcterms:created>
  <dcterms:modified xsi:type="dcterms:W3CDTF">2026-10-12T07:46:00Z</dcterms:modified>
</cp:coreProperties>
</file>