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AD6BB" w14:textId="53E30CB4" w:rsidR="002E4334" w:rsidRPr="00CD7588" w:rsidRDefault="008670E7" w:rsidP="00C47C07">
      <w:pPr>
        <w:pStyle w:val="23"/>
        <w:keepLines/>
        <w:widowControl w:val="0"/>
        <w:spacing w:after="0" w:line="240" w:lineRule="auto"/>
        <w:jc w:val="right"/>
        <w:rPr>
          <w:sz w:val="18"/>
          <w:szCs w:val="18"/>
        </w:rPr>
      </w:pPr>
      <w:r>
        <w:rPr>
          <w:sz w:val="18"/>
          <w:szCs w:val="18"/>
        </w:rPr>
        <w:t>Приложение №1 к Извещению</w:t>
      </w:r>
    </w:p>
    <w:p w14:paraId="634CA590" w14:textId="77777777" w:rsidR="002E4334" w:rsidRDefault="00124D7E" w:rsidP="002E4334">
      <w:pPr>
        <w:keepNext/>
        <w:widowControl w:val="0"/>
        <w:tabs>
          <w:tab w:val="left" w:pos="90"/>
        </w:tabs>
        <w:autoSpaceDE w:val="0"/>
        <w:autoSpaceDN w:val="0"/>
        <w:adjustRightInd w:val="0"/>
        <w:jc w:val="center"/>
        <w:outlineLvl w:val="0"/>
        <w:rPr>
          <w:sz w:val="18"/>
          <w:szCs w:val="18"/>
        </w:rPr>
      </w:pPr>
      <w:r>
        <w:rPr>
          <w:sz w:val="18"/>
          <w:szCs w:val="18"/>
        </w:rPr>
        <w:t>ОПИСАНИЕ ОБЪЕКТА ЗАКУПКИ</w:t>
      </w:r>
    </w:p>
    <w:p w14:paraId="0E787928" w14:textId="77777777" w:rsidR="00AD7E0C" w:rsidRPr="00CD7588" w:rsidRDefault="00AD7E0C" w:rsidP="00AD7E0C">
      <w:pPr>
        <w:keepNext/>
        <w:widowControl w:val="0"/>
        <w:tabs>
          <w:tab w:val="left" w:pos="90"/>
        </w:tabs>
        <w:autoSpaceDE w:val="0"/>
        <w:autoSpaceDN w:val="0"/>
        <w:adjustRightInd w:val="0"/>
        <w:jc w:val="center"/>
        <w:outlineLvl w:val="0"/>
        <w:rPr>
          <w:sz w:val="18"/>
          <w:szCs w:val="18"/>
        </w:rPr>
      </w:pPr>
    </w:p>
    <w:p w14:paraId="3ECC9FF7" w14:textId="6A991CCB" w:rsidR="00B844A5" w:rsidRPr="0023686D" w:rsidRDefault="00B844A5" w:rsidP="00AD7E0C">
      <w:pPr>
        <w:pStyle w:val="ConsNormal0"/>
        <w:keepNext/>
        <w:widowControl/>
        <w:numPr>
          <w:ilvl w:val="0"/>
          <w:numId w:val="13"/>
        </w:numPr>
        <w:tabs>
          <w:tab w:val="left" w:pos="90"/>
        </w:tabs>
        <w:ind w:left="426" w:right="0"/>
        <w:rPr>
          <w:rFonts w:ascii="Times New Roman" w:hAnsi="Times New Roman" w:cs="Times New Roman"/>
          <w:sz w:val="18"/>
          <w:szCs w:val="18"/>
        </w:rPr>
      </w:pPr>
      <w:r w:rsidRPr="0023686D">
        <w:rPr>
          <w:rFonts w:ascii="Times New Roman" w:hAnsi="Times New Roman" w:cs="Times New Roman"/>
          <w:sz w:val="18"/>
          <w:szCs w:val="18"/>
        </w:rPr>
        <w:t>Объект закупки:</w:t>
      </w:r>
    </w:p>
    <w:tbl>
      <w:tblPr>
        <w:tblpPr w:leftFromText="180" w:rightFromText="180" w:vertAnchor="text" w:horzAnchor="margin" w:tblpY="20"/>
        <w:tblOverlap w:val="never"/>
        <w:tblW w:w="1020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8500"/>
        <w:gridCol w:w="1701"/>
      </w:tblGrid>
      <w:tr w:rsidR="0023686D" w:rsidRPr="0023686D" w14:paraId="7B469B93" w14:textId="77777777" w:rsidTr="00AD7E0C">
        <w:trPr>
          <w:trHeight w:val="132"/>
        </w:trPr>
        <w:tc>
          <w:tcPr>
            <w:tcW w:w="8500" w:type="dxa"/>
            <w:tcBorders>
              <w:top w:val="single" w:sz="4" w:space="0" w:color="auto"/>
              <w:left w:val="single" w:sz="4" w:space="0" w:color="auto"/>
              <w:bottom w:val="single" w:sz="6" w:space="0" w:color="auto"/>
              <w:right w:val="single" w:sz="6" w:space="0" w:color="auto"/>
            </w:tcBorders>
            <w:vAlign w:val="center"/>
            <w:hideMark/>
          </w:tcPr>
          <w:p w14:paraId="4B21958E" w14:textId="77777777" w:rsidR="0023686D" w:rsidRPr="0023686D" w:rsidRDefault="0023686D" w:rsidP="00AD7E0C">
            <w:pPr>
              <w:pStyle w:val="ConsNormal0"/>
              <w:keepNext/>
              <w:widowControl/>
              <w:tabs>
                <w:tab w:val="left" w:pos="90"/>
              </w:tabs>
              <w:ind w:left="0" w:right="0" w:firstLine="0"/>
              <w:jc w:val="center"/>
              <w:rPr>
                <w:rFonts w:ascii="Times New Roman" w:hAnsi="Times New Roman" w:cs="Times New Roman"/>
                <w:sz w:val="18"/>
                <w:szCs w:val="18"/>
              </w:rPr>
            </w:pPr>
            <w:r w:rsidRPr="0023686D">
              <w:rPr>
                <w:rFonts w:ascii="Times New Roman" w:hAnsi="Times New Roman" w:cs="Times New Roman"/>
                <w:sz w:val="18"/>
                <w:szCs w:val="18"/>
              </w:rPr>
              <w:t>Объект закупки</w:t>
            </w:r>
          </w:p>
        </w:tc>
        <w:tc>
          <w:tcPr>
            <w:tcW w:w="1701" w:type="dxa"/>
            <w:tcBorders>
              <w:top w:val="single" w:sz="4" w:space="0" w:color="auto"/>
              <w:left w:val="single" w:sz="6" w:space="0" w:color="auto"/>
              <w:bottom w:val="single" w:sz="6" w:space="0" w:color="auto"/>
              <w:right w:val="single" w:sz="4" w:space="0" w:color="auto"/>
            </w:tcBorders>
            <w:vAlign w:val="center"/>
            <w:hideMark/>
          </w:tcPr>
          <w:p w14:paraId="627345B8" w14:textId="77777777" w:rsidR="0023686D" w:rsidRPr="0023686D" w:rsidRDefault="0023686D" w:rsidP="00AD7E0C">
            <w:pPr>
              <w:pStyle w:val="ConsNormal0"/>
              <w:keepNext/>
              <w:widowControl/>
              <w:tabs>
                <w:tab w:val="left" w:pos="90"/>
              </w:tabs>
              <w:ind w:left="-101" w:right="0" w:firstLine="0"/>
              <w:jc w:val="center"/>
              <w:rPr>
                <w:rFonts w:ascii="Times New Roman" w:hAnsi="Times New Roman" w:cs="Times New Roman"/>
                <w:sz w:val="18"/>
                <w:szCs w:val="18"/>
              </w:rPr>
            </w:pPr>
            <w:r>
              <w:rPr>
                <w:rFonts w:ascii="Times New Roman" w:hAnsi="Times New Roman" w:cs="Times New Roman"/>
                <w:sz w:val="18"/>
                <w:szCs w:val="18"/>
              </w:rPr>
              <w:t>НМЦК</w:t>
            </w:r>
            <w:r w:rsidRPr="0023686D">
              <w:rPr>
                <w:rFonts w:ascii="Times New Roman" w:hAnsi="Times New Roman" w:cs="Times New Roman"/>
                <w:sz w:val="18"/>
                <w:szCs w:val="18"/>
              </w:rPr>
              <w:t xml:space="preserve"> (руб.)</w:t>
            </w:r>
          </w:p>
        </w:tc>
      </w:tr>
      <w:tr w:rsidR="0023686D" w:rsidRPr="0023686D" w14:paraId="3FEF48CB" w14:textId="77777777" w:rsidTr="00AD7E0C">
        <w:trPr>
          <w:trHeight w:val="423"/>
        </w:trPr>
        <w:tc>
          <w:tcPr>
            <w:tcW w:w="8500" w:type="dxa"/>
            <w:tcBorders>
              <w:top w:val="single" w:sz="6" w:space="0" w:color="auto"/>
              <w:left w:val="single" w:sz="4" w:space="0" w:color="auto"/>
              <w:bottom w:val="single" w:sz="4" w:space="0" w:color="auto"/>
              <w:right w:val="single" w:sz="6" w:space="0" w:color="auto"/>
            </w:tcBorders>
            <w:vAlign w:val="center"/>
            <w:hideMark/>
          </w:tcPr>
          <w:p w14:paraId="5ECB60A5" w14:textId="208E195B" w:rsidR="0023686D" w:rsidRPr="00C47C07" w:rsidRDefault="001030B1" w:rsidP="00124D7E">
            <w:pPr>
              <w:tabs>
                <w:tab w:val="left" w:pos="90"/>
              </w:tabs>
              <w:jc w:val="center"/>
              <w:rPr>
                <w:rStyle w:val="110"/>
                <w:b w:val="0"/>
                <w:sz w:val="18"/>
              </w:rPr>
            </w:pPr>
            <w:r w:rsidRPr="001030B1">
              <w:rPr>
                <w:rStyle w:val="110"/>
                <w:b w:val="0"/>
                <w:sz w:val="18"/>
              </w:rPr>
              <w:t>Выполнение работ по разработке</w:t>
            </w:r>
            <w:r w:rsidR="00124D7E" w:rsidRPr="00C47C07">
              <w:rPr>
                <w:rStyle w:val="110"/>
                <w:b w:val="0"/>
                <w:sz w:val="18"/>
              </w:rPr>
              <w:t xml:space="preserve"> программного обеспечения «Меню-раскладка» для нужд ФГБУ «СПб НИИФ» Минздрава России в 2026 году (</w:t>
            </w:r>
            <w:r w:rsidR="00C47C07" w:rsidRPr="00C47C07">
              <w:rPr>
                <w:rStyle w:val="110"/>
                <w:b w:val="0"/>
                <w:sz w:val="18"/>
              </w:rPr>
              <w:t>филиал «</w:t>
            </w:r>
            <w:r w:rsidR="00124D7E" w:rsidRPr="00C47C07">
              <w:rPr>
                <w:rStyle w:val="110"/>
                <w:b w:val="0"/>
                <w:sz w:val="18"/>
              </w:rPr>
              <w:t>Санаторий Плес</w:t>
            </w:r>
            <w:r w:rsidR="00C47C07" w:rsidRPr="00C47C07">
              <w:rPr>
                <w:rStyle w:val="110"/>
                <w:b w:val="0"/>
                <w:sz w:val="18"/>
              </w:rPr>
              <w:t>»</w:t>
            </w:r>
            <w:r w:rsidR="00124D7E" w:rsidRPr="00C47C07">
              <w:rPr>
                <w:rStyle w:val="110"/>
                <w:b w:val="0"/>
                <w:sz w:val="18"/>
              </w:rPr>
              <w:t>)</w:t>
            </w:r>
          </w:p>
        </w:tc>
        <w:tc>
          <w:tcPr>
            <w:tcW w:w="1701" w:type="dxa"/>
            <w:tcBorders>
              <w:top w:val="single" w:sz="6" w:space="0" w:color="auto"/>
              <w:left w:val="single" w:sz="6" w:space="0" w:color="auto"/>
              <w:bottom w:val="single" w:sz="4" w:space="0" w:color="auto"/>
              <w:right w:val="single" w:sz="4" w:space="0" w:color="auto"/>
            </w:tcBorders>
            <w:vAlign w:val="center"/>
            <w:hideMark/>
          </w:tcPr>
          <w:p w14:paraId="3B4778BA" w14:textId="77777777" w:rsidR="0023686D" w:rsidRPr="007676A2" w:rsidRDefault="006D42B3" w:rsidP="00AD7E0C">
            <w:pPr>
              <w:tabs>
                <w:tab w:val="left" w:pos="90"/>
              </w:tabs>
              <w:ind w:left="-101"/>
              <w:jc w:val="center"/>
              <w:rPr>
                <w:sz w:val="18"/>
                <w:szCs w:val="18"/>
              </w:rPr>
            </w:pPr>
            <w:r>
              <w:rPr>
                <w:sz w:val="18"/>
                <w:szCs w:val="18"/>
              </w:rPr>
              <w:t>28 000,00</w:t>
            </w:r>
          </w:p>
        </w:tc>
      </w:tr>
    </w:tbl>
    <w:p w14:paraId="59C869B0" w14:textId="2E174D03" w:rsidR="00FB3F9B" w:rsidRDefault="00ED344A" w:rsidP="00AD7E0C">
      <w:pPr>
        <w:tabs>
          <w:tab w:val="left" w:pos="90"/>
        </w:tabs>
        <w:rPr>
          <w:sz w:val="18"/>
          <w:szCs w:val="18"/>
        </w:rPr>
      </w:pPr>
      <w:r w:rsidRPr="00DB5714">
        <w:rPr>
          <w:sz w:val="18"/>
          <w:szCs w:val="18"/>
        </w:rPr>
        <w:t xml:space="preserve"> </w:t>
      </w:r>
      <w:r w:rsidR="00211BBC" w:rsidRPr="00DB5714">
        <w:rPr>
          <w:sz w:val="18"/>
          <w:szCs w:val="18"/>
        </w:rPr>
        <w:t>ОКПД 2</w:t>
      </w:r>
      <w:r w:rsidRPr="00DB5714">
        <w:rPr>
          <w:sz w:val="18"/>
          <w:szCs w:val="18"/>
        </w:rPr>
        <w:t>:</w:t>
      </w:r>
      <w:r w:rsidR="00211BBC" w:rsidRPr="00DB5714">
        <w:rPr>
          <w:sz w:val="18"/>
          <w:szCs w:val="18"/>
        </w:rPr>
        <w:t xml:space="preserve"> </w:t>
      </w:r>
      <w:r w:rsidR="00CC070F" w:rsidRPr="00CC070F">
        <w:rPr>
          <w:sz w:val="18"/>
          <w:szCs w:val="18"/>
        </w:rPr>
        <w:t>62.01.11.000</w:t>
      </w:r>
    </w:p>
    <w:p w14:paraId="788B6BE3" w14:textId="13077E50" w:rsidR="00DC5F91" w:rsidRPr="00DC5F91" w:rsidRDefault="00FB3F9B" w:rsidP="00AD7E0C">
      <w:pPr>
        <w:tabs>
          <w:tab w:val="left" w:pos="90"/>
        </w:tabs>
        <w:jc w:val="both"/>
        <w:rPr>
          <w:sz w:val="18"/>
          <w:szCs w:val="18"/>
        </w:rPr>
      </w:pPr>
      <w:r>
        <w:rPr>
          <w:sz w:val="18"/>
          <w:szCs w:val="18"/>
        </w:rPr>
        <w:t xml:space="preserve">2. </w:t>
      </w:r>
      <w:r w:rsidR="00DC5F91" w:rsidRPr="00DC5F91">
        <w:rPr>
          <w:sz w:val="18"/>
          <w:szCs w:val="18"/>
        </w:rPr>
        <w:t xml:space="preserve">Порядок формирования цены контракта: </w:t>
      </w:r>
      <w:r>
        <w:rPr>
          <w:sz w:val="18"/>
          <w:szCs w:val="18"/>
        </w:rPr>
        <w:t>ц</w:t>
      </w:r>
      <w:r w:rsidR="00DC5F91" w:rsidRPr="00DC5F91">
        <w:rPr>
          <w:sz w:val="18"/>
          <w:szCs w:val="18"/>
        </w:rPr>
        <w:t xml:space="preserve">ена закупки включает в себя стоимость </w:t>
      </w:r>
      <w:r w:rsidR="0074760C">
        <w:rPr>
          <w:sz w:val="18"/>
          <w:szCs w:val="18"/>
        </w:rPr>
        <w:t xml:space="preserve">работ и </w:t>
      </w:r>
      <w:r>
        <w:rPr>
          <w:sz w:val="18"/>
          <w:szCs w:val="18"/>
        </w:rPr>
        <w:t xml:space="preserve">услуг </w:t>
      </w:r>
      <w:r w:rsidR="00C271C5">
        <w:rPr>
          <w:sz w:val="18"/>
          <w:szCs w:val="18"/>
        </w:rPr>
        <w:t xml:space="preserve">по </w:t>
      </w:r>
      <w:r w:rsidR="0074760C">
        <w:rPr>
          <w:sz w:val="18"/>
          <w:szCs w:val="18"/>
        </w:rPr>
        <w:t xml:space="preserve">разработке и </w:t>
      </w:r>
      <w:r w:rsidR="00C271C5">
        <w:rPr>
          <w:sz w:val="18"/>
          <w:szCs w:val="18"/>
        </w:rPr>
        <w:t>установке программного обеспечения</w:t>
      </w:r>
      <w:r w:rsidR="0074760C">
        <w:rPr>
          <w:sz w:val="18"/>
          <w:szCs w:val="18"/>
        </w:rPr>
        <w:t>, стоимо</w:t>
      </w:r>
      <w:r w:rsidR="00DC5F91" w:rsidRPr="00DC5F91">
        <w:rPr>
          <w:sz w:val="18"/>
          <w:szCs w:val="18"/>
        </w:rPr>
        <w:t>с</w:t>
      </w:r>
      <w:r w:rsidR="0074760C">
        <w:rPr>
          <w:sz w:val="18"/>
          <w:szCs w:val="18"/>
        </w:rPr>
        <w:t>ть</w:t>
      </w:r>
      <w:r w:rsidR="00DC5F91" w:rsidRPr="00DC5F91">
        <w:rPr>
          <w:sz w:val="18"/>
          <w:szCs w:val="18"/>
        </w:rPr>
        <w:t xml:space="preserve"> расход</w:t>
      </w:r>
      <w:r w:rsidR="0074760C">
        <w:rPr>
          <w:sz w:val="18"/>
          <w:szCs w:val="18"/>
        </w:rPr>
        <w:t>ов</w:t>
      </w:r>
      <w:r w:rsidR="00DC5F91" w:rsidRPr="00DC5F91">
        <w:rPr>
          <w:sz w:val="18"/>
          <w:szCs w:val="18"/>
        </w:rPr>
        <w:t xml:space="preserve"> </w:t>
      </w:r>
      <w:r w:rsidR="0074760C">
        <w:rPr>
          <w:sz w:val="18"/>
          <w:szCs w:val="18"/>
        </w:rPr>
        <w:t>Исполнителя</w:t>
      </w:r>
      <w:r w:rsidR="00DC5F91" w:rsidRPr="00DC5F91">
        <w:rPr>
          <w:sz w:val="18"/>
          <w:szCs w:val="18"/>
        </w:rPr>
        <w:t>, производимые им в процессе выполнения условий контракта, в том числе транспортные расходы, расходы на страхование, уплату таможенных пошлин, налогов, сборов, в том числе НДС, и другие обязательные платежи, и иные расходы, связанных с исполнением контракта, без исключений.</w:t>
      </w:r>
    </w:p>
    <w:p w14:paraId="17B6D356" w14:textId="320BAFDA" w:rsidR="00F1434E" w:rsidRPr="00B939B1" w:rsidRDefault="00DC5F91" w:rsidP="00B939B1">
      <w:pPr>
        <w:pStyle w:val="a6"/>
        <w:numPr>
          <w:ilvl w:val="0"/>
          <w:numId w:val="22"/>
        </w:numPr>
        <w:tabs>
          <w:tab w:val="left" w:pos="0"/>
          <w:tab w:val="left" w:pos="284"/>
        </w:tabs>
        <w:ind w:left="0" w:firstLine="0"/>
        <w:jc w:val="both"/>
        <w:rPr>
          <w:sz w:val="18"/>
          <w:szCs w:val="18"/>
        </w:rPr>
      </w:pPr>
      <w:r w:rsidRPr="00B939B1">
        <w:rPr>
          <w:sz w:val="18"/>
          <w:szCs w:val="18"/>
        </w:rPr>
        <w:t xml:space="preserve">Форма оплаты: безналичная оплата производится Заказчиком на основании представленного Исполнителем счета и </w:t>
      </w:r>
      <w:r w:rsidR="00105791">
        <w:rPr>
          <w:sz w:val="18"/>
          <w:szCs w:val="18"/>
        </w:rPr>
        <w:t xml:space="preserve">подписанного </w:t>
      </w:r>
      <w:r w:rsidRPr="00B939B1">
        <w:rPr>
          <w:sz w:val="18"/>
          <w:szCs w:val="18"/>
        </w:rPr>
        <w:t xml:space="preserve">акта сдачи-приемки </w:t>
      </w:r>
      <w:r w:rsidR="00105791">
        <w:rPr>
          <w:sz w:val="18"/>
          <w:szCs w:val="18"/>
        </w:rPr>
        <w:t>выполненных работ</w:t>
      </w:r>
      <w:r w:rsidRPr="00B939B1">
        <w:rPr>
          <w:sz w:val="18"/>
          <w:szCs w:val="18"/>
        </w:rPr>
        <w:t xml:space="preserve">, в течение </w:t>
      </w:r>
      <w:r w:rsidR="00105791">
        <w:rPr>
          <w:sz w:val="18"/>
          <w:szCs w:val="18"/>
        </w:rPr>
        <w:t>7</w:t>
      </w:r>
      <w:r w:rsidRPr="00B939B1">
        <w:rPr>
          <w:sz w:val="18"/>
          <w:szCs w:val="18"/>
        </w:rPr>
        <w:t xml:space="preserve"> (</w:t>
      </w:r>
      <w:r w:rsidR="00105791">
        <w:rPr>
          <w:sz w:val="18"/>
          <w:szCs w:val="18"/>
        </w:rPr>
        <w:t>Семи</w:t>
      </w:r>
      <w:r w:rsidRPr="00B939B1">
        <w:rPr>
          <w:sz w:val="18"/>
          <w:szCs w:val="18"/>
        </w:rPr>
        <w:t xml:space="preserve">) рабочих дней с даты подписания заказчиком акта сдачи-приемки </w:t>
      </w:r>
      <w:r w:rsidR="00105791">
        <w:rPr>
          <w:sz w:val="18"/>
          <w:szCs w:val="18"/>
        </w:rPr>
        <w:t>выполненных работ</w:t>
      </w:r>
      <w:r w:rsidRPr="00B939B1">
        <w:rPr>
          <w:sz w:val="18"/>
          <w:szCs w:val="18"/>
        </w:rPr>
        <w:t xml:space="preserve">. </w:t>
      </w:r>
      <w:r w:rsidR="00BB3022">
        <w:rPr>
          <w:sz w:val="18"/>
          <w:szCs w:val="18"/>
        </w:rPr>
        <w:t>Авансирование не предусмотрено.</w:t>
      </w:r>
    </w:p>
    <w:p w14:paraId="5BD6450F" w14:textId="366B9930" w:rsidR="00472E35" w:rsidRPr="0023686D" w:rsidRDefault="00B844A5" w:rsidP="00B939B1">
      <w:pPr>
        <w:pStyle w:val="a6"/>
        <w:numPr>
          <w:ilvl w:val="0"/>
          <w:numId w:val="22"/>
        </w:numPr>
        <w:tabs>
          <w:tab w:val="left" w:pos="90"/>
          <w:tab w:val="left" w:pos="284"/>
        </w:tabs>
        <w:ind w:left="0" w:firstLine="0"/>
        <w:jc w:val="both"/>
        <w:rPr>
          <w:sz w:val="18"/>
          <w:szCs w:val="18"/>
        </w:rPr>
      </w:pPr>
      <w:r w:rsidRPr="0023686D">
        <w:rPr>
          <w:sz w:val="18"/>
          <w:szCs w:val="18"/>
        </w:rPr>
        <w:t xml:space="preserve">Сроки (периоды) </w:t>
      </w:r>
      <w:r w:rsidR="00105791">
        <w:rPr>
          <w:sz w:val="18"/>
          <w:szCs w:val="18"/>
        </w:rPr>
        <w:t>выполнения работ</w:t>
      </w:r>
      <w:r w:rsidRPr="0023686D">
        <w:rPr>
          <w:sz w:val="18"/>
          <w:szCs w:val="18"/>
        </w:rPr>
        <w:t xml:space="preserve">: с </w:t>
      </w:r>
      <w:r w:rsidR="00D76CC2">
        <w:rPr>
          <w:sz w:val="18"/>
          <w:szCs w:val="18"/>
        </w:rPr>
        <w:t>даты заключения контракта</w:t>
      </w:r>
      <w:r w:rsidR="00F04DDF">
        <w:rPr>
          <w:sz w:val="18"/>
          <w:szCs w:val="18"/>
        </w:rPr>
        <w:t xml:space="preserve"> </w:t>
      </w:r>
      <w:r w:rsidR="00105791">
        <w:rPr>
          <w:sz w:val="18"/>
          <w:szCs w:val="18"/>
        </w:rPr>
        <w:t>и п</w:t>
      </w:r>
      <w:r w:rsidR="00E26995" w:rsidRPr="0023686D">
        <w:rPr>
          <w:sz w:val="18"/>
          <w:szCs w:val="18"/>
        </w:rPr>
        <w:t xml:space="preserve">о </w:t>
      </w:r>
      <w:r w:rsidR="00F04DDF">
        <w:rPr>
          <w:sz w:val="18"/>
          <w:szCs w:val="18"/>
        </w:rPr>
        <w:t>3</w:t>
      </w:r>
      <w:r w:rsidR="00DC5F91">
        <w:rPr>
          <w:sz w:val="18"/>
          <w:szCs w:val="18"/>
        </w:rPr>
        <w:t>1</w:t>
      </w:r>
      <w:r w:rsidR="00E26995" w:rsidRPr="0023686D">
        <w:rPr>
          <w:sz w:val="18"/>
          <w:szCs w:val="18"/>
        </w:rPr>
        <w:t>.12.202</w:t>
      </w:r>
      <w:r w:rsidR="00F04DDF">
        <w:rPr>
          <w:sz w:val="18"/>
          <w:szCs w:val="18"/>
        </w:rPr>
        <w:t>6</w:t>
      </w:r>
      <w:r w:rsidRPr="0023686D">
        <w:rPr>
          <w:sz w:val="18"/>
          <w:szCs w:val="18"/>
        </w:rPr>
        <w:t xml:space="preserve"> года. </w:t>
      </w:r>
    </w:p>
    <w:p w14:paraId="462440D7" w14:textId="06998551" w:rsidR="00E61258" w:rsidRDefault="00B844A5" w:rsidP="00B939B1">
      <w:pPr>
        <w:pStyle w:val="a6"/>
        <w:numPr>
          <w:ilvl w:val="0"/>
          <w:numId w:val="22"/>
        </w:numPr>
        <w:tabs>
          <w:tab w:val="left" w:pos="90"/>
          <w:tab w:val="left" w:pos="284"/>
        </w:tabs>
        <w:ind w:left="0" w:firstLine="0"/>
        <w:jc w:val="both"/>
        <w:rPr>
          <w:sz w:val="18"/>
          <w:szCs w:val="18"/>
        </w:rPr>
      </w:pPr>
      <w:r w:rsidRPr="00F1434E">
        <w:rPr>
          <w:sz w:val="18"/>
          <w:szCs w:val="18"/>
        </w:rPr>
        <w:t xml:space="preserve">Место </w:t>
      </w:r>
      <w:r w:rsidR="00105791">
        <w:rPr>
          <w:sz w:val="18"/>
          <w:szCs w:val="18"/>
        </w:rPr>
        <w:t>выполнения работ</w:t>
      </w:r>
      <w:r w:rsidRPr="00F1434E">
        <w:rPr>
          <w:sz w:val="18"/>
          <w:szCs w:val="18"/>
        </w:rPr>
        <w:t xml:space="preserve">: </w:t>
      </w:r>
      <w:r w:rsidR="00B939B1" w:rsidRPr="00B939B1">
        <w:rPr>
          <w:sz w:val="18"/>
          <w:szCs w:val="18"/>
        </w:rPr>
        <w:t>155555, Ивановская область, Приволжский район, г. Плёс, филиал «Санаторий «Плес» ФГБУ «СПб НИИФ» Минздрава России.</w:t>
      </w:r>
    </w:p>
    <w:p w14:paraId="77D863A0" w14:textId="77777777" w:rsidR="00B939B1" w:rsidRPr="00B939B1" w:rsidRDefault="00B939B1" w:rsidP="00B939B1">
      <w:pPr>
        <w:tabs>
          <w:tab w:val="left" w:pos="90"/>
          <w:tab w:val="left" w:pos="284"/>
        </w:tabs>
        <w:jc w:val="both"/>
        <w:rPr>
          <w:sz w:val="18"/>
          <w:szCs w:val="18"/>
        </w:rPr>
      </w:pPr>
      <w:r>
        <w:rPr>
          <w:sz w:val="18"/>
          <w:szCs w:val="18"/>
        </w:rPr>
        <w:t>6</w:t>
      </w:r>
      <w:r w:rsidR="00BC4ADC">
        <w:rPr>
          <w:sz w:val="18"/>
          <w:szCs w:val="18"/>
        </w:rPr>
        <w:t xml:space="preserve">. </w:t>
      </w:r>
      <w:r w:rsidRPr="00B939B1">
        <w:rPr>
          <w:sz w:val="18"/>
          <w:szCs w:val="18"/>
        </w:rPr>
        <w:t>Требования к программной документации</w:t>
      </w:r>
      <w:r>
        <w:rPr>
          <w:sz w:val="18"/>
          <w:szCs w:val="18"/>
        </w:rPr>
        <w:t xml:space="preserve">: </w:t>
      </w:r>
      <w:r w:rsidRPr="00B939B1">
        <w:rPr>
          <w:sz w:val="18"/>
          <w:szCs w:val="18"/>
        </w:rPr>
        <w:t>Документацию по эксплуатации программы представить в виде обучающих видео-уроков и электронной текстовой справки в формате chm.</w:t>
      </w:r>
    </w:p>
    <w:p w14:paraId="4372E411" w14:textId="77777777" w:rsidR="00B939B1" w:rsidRPr="00B939B1" w:rsidRDefault="00B939B1" w:rsidP="00B939B1">
      <w:pPr>
        <w:tabs>
          <w:tab w:val="left" w:pos="90"/>
          <w:tab w:val="left" w:pos="284"/>
        </w:tabs>
        <w:jc w:val="both"/>
        <w:rPr>
          <w:sz w:val="18"/>
          <w:szCs w:val="18"/>
        </w:rPr>
      </w:pPr>
      <w:r>
        <w:rPr>
          <w:sz w:val="18"/>
          <w:szCs w:val="18"/>
        </w:rPr>
        <w:t>7</w:t>
      </w:r>
      <w:r w:rsidRPr="00B939B1">
        <w:rPr>
          <w:sz w:val="18"/>
          <w:szCs w:val="18"/>
        </w:rPr>
        <w:t>. Технико-экономические показатели</w:t>
      </w:r>
      <w:r>
        <w:rPr>
          <w:sz w:val="18"/>
          <w:szCs w:val="18"/>
        </w:rPr>
        <w:t>:</w:t>
      </w:r>
      <w:r w:rsidRPr="00B939B1">
        <w:rPr>
          <w:sz w:val="18"/>
          <w:szCs w:val="18"/>
        </w:rPr>
        <w:t xml:space="preserve"> </w:t>
      </w:r>
    </w:p>
    <w:p w14:paraId="29A42C3B" w14:textId="77777777" w:rsidR="00B939B1" w:rsidRPr="00B939B1" w:rsidRDefault="00B939B1" w:rsidP="00B939B1">
      <w:pPr>
        <w:tabs>
          <w:tab w:val="left" w:pos="90"/>
          <w:tab w:val="left" w:pos="284"/>
        </w:tabs>
        <w:jc w:val="both"/>
        <w:rPr>
          <w:sz w:val="18"/>
          <w:szCs w:val="18"/>
        </w:rPr>
      </w:pPr>
      <w:r>
        <w:rPr>
          <w:sz w:val="18"/>
          <w:szCs w:val="18"/>
        </w:rPr>
        <w:t>7</w:t>
      </w:r>
      <w:r w:rsidRPr="00B939B1">
        <w:rPr>
          <w:sz w:val="18"/>
          <w:szCs w:val="18"/>
        </w:rPr>
        <w:t>.1. Экономические преимущества разработки</w:t>
      </w:r>
      <w:r>
        <w:rPr>
          <w:sz w:val="18"/>
          <w:szCs w:val="18"/>
        </w:rPr>
        <w:t>:</w:t>
      </w:r>
      <w:r w:rsidRPr="00B939B1">
        <w:rPr>
          <w:sz w:val="18"/>
          <w:szCs w:val="18"/>
        </w:rPr>
        <w:t xml:space="preserve"> Ориентировочная экономическая эффективность не рассчитываются. Аналогия не проводится ввиду уникальности предъявляемых требований к разработке. </w:t>
      </w:r>
    </w:p>
    <w:p w14:paraId="1A4194EC" w14:textId="77777777" w:rsidR="00B939B1" w:rsidRPr="00B939B1" w:rsidRDefault="00B939B1" w:rsidP="00B939B1">
      <w:pPr>
        <w:tabs>
          <w:tab w:val="left" w:pos="90"/>
          <w:tab w:val="left" w:pos="284"/>
        </w:tabs>
        <w:jc w:val="both"/>
        <w:rPr>
          <w:sz w:val="18"/>
          <w:szCs w:val="18"/>
        </w:rPr>
      </w:pPr>
      <w:r>
        <w:rPr>
          <w:sz w:val="18"/>
          <w:szCs w:val="18"/>
        </w:rPr>
        <w:t>8</w:t>
      </w:r>
      <w:r w:rsidRPr="00B939B1">
        <w:rPr>
          <w:sz w:val="18"/>
          <w:szCs w:val="18"/>
        </w:rPr>
        <w:t>. Порядок установки программы и приёмки</w:t>
      </w:r>
      <w:r>
        <w:rPr>
          <w:sz w:val="18"/>
          <w:szCs w:val="18"/>
        </w:rPr>
        <w:t>:</w:t>
      </w:r>
      <w:r w:rsidRPr="00B939B1">
        <w:rPr>
          <w:sz w:val="18"/>
          <w:szCs w:val="18"/>
        </w:rPr>
        <w:t xml:space="preserve"> </w:t>
      </w:r>
    </w:p>
    <w:p w14:paraId="60FAF221" w14:textId="77777777" w:rsidR="00B939B1" w:rsidRPr="00B939B1" w:rsidRDefault="00B939B1" w:rsidP="00B939B1">
      <w:pPr>
        <w:tabs>
          <w:tab w:val="left" w:pos="90"/>
          <w:tab w:val="left" w:pos="284"/>
        </w:tabs>
        <w:jc w:val="both"/>
        <w:rPr>
          <w:sz w:val="18"/>
          <w:szCs w:val="18"/>
        </w:rPr>
      </w:pPr>
      <w:r>
        <w:rPr>
          <w:sz w:val="18"/>
          <w:szCs w:val="18"/>
        </w:rPr>
        <w:t>8</w:t>
      </w:r>
      <w:r w:rsidRPr="00B939B1">
        <w:rPr>
          <w:sz w:val="18"/>
          <w:szCs w:val="18"/>
        </w:rPr>
        <w:t>.1. Порядок установки</w:t>
      </w:r>
      <w:r>
        <w:rPr>
          <w:sz w:val="18"/>
          <w:szCs w:val="18"/>
        </w:rPr>
        <w:t xml:space="preserve">: </w:t>
      </w:r>
      <w:r w:rsidRPr="00B939B1">
        <w:rPr>
          <w:sz w:val="18"/>
          <w:szCs w:val="18"/>
        </w:rPr>
        <w:t xml:space="preserve">Программное обеспечение устанавливается удалённо Разработчиком (через программу удалённого доступа и наличии сети Internet на рабочих местах) совместно с системным администратором Заказчика. </w:t>
      </w:r>
    </w:p>
    <w:p w14:paraId="1627D85F" w14:textId="374CF66D" w:rsidR="00652F76" w:rsidRDefault="00B939B1" w:rsidP="00B939B1">
      <w:pPr>
        <w:tabs>
          <w:tab w:val="left" w:pos="90"/>
          <w:tab w:val="left" w:pos="284"/>
        </w:tabs>
        <w:jc w:val="both"/>
        <w:rPr>
          <w:sz w:val="18"/>
          <w:szCs w:val="18"/>
        </w:rPr>
      </w:pPr>
      <w:r>
        <w:rPr>
          <w:sz w:val="18"/>
          <w:szCs w:val="18"/>
        </w:rPr>
        <w:t>8</w:t>
      </w:r>
      <w:r w:rsidRPr="00B939B1">
        <w:rPr>
          <w:sz w:val="18"/>
          <w:szCs w:val="18"/>
        </w:rPr>
        <w:t>.2. Общие требования к приёмке работ</w:t>
      </w:r>
      <w:r>
        <w:rPr>
          <w:sz w:val="18"/>
          <w:szCs w:val="18"/>
        </w:rPr>
        <w:t xml:space="preserve">: </w:t>
      </w:r>
      <w:r w:rsidR="00880A2D">
        <w:rPr>
          <w:sz w:val="18"/>
          <w:szCs w:val="18"/>
        </w:rPr>
        <w:t>н</w:t>
      </w:r>
      <w:r w:rsidRPr="00B939B1">
        <w:rPr>
          <w:sz w:val="18"/>
          <w:szCs w:val="18"/>
        </w:rPr>
        <w:t>а основании испытаний Заказчик подписывает Акт приёмки-сдачи программы в эксплуатацию.</w:t>
      </w:r>
    </w:p>
    <w:p w14:paraId="43A1D0BE" w14:textId="391FAF18" w:rsidR="00494548" w:rsidRPr="00567CC8" w:rsidRDefault="00494548" w:rsidP="00B939B1">
      <w:pPr>
        <w:tabs>
          <w:tab w:val="left" w:pos="90"/>
          <w:tab w:val="left" w:pos="284"/>
        </w:tabs>
        <w:jc w:val="both"/>
        <w:rPr>
          <w:sz w:val="18"/>
          <w:szCs w:val="18"/>
        </w:rPr>
      </w:pPr>
      <w:r w:rsidRPr="00494548">
        <w:rPr>
          <w:sz w:val="18"/>
          <w:szCs w:val="18"/>
        </w:rPr>
        <w:t>9. Заказчиком установлены ограничения и условия допуска товаров, происходящих из иностранных государств или группы иностранных государств, для целей осуществления закупок товаров для обеспечения государственных и муниципальных нужд в соответствии с постановлением Правительства РФ от 23.12.2024 № 1875 (запрет).</w:t>
      </w:r>
    </w:p>
    <w:p w14:paraId="5D5F8C7B" w14:textId="0F79B184" w:rsidR="00B939B1" w:rsidRPr="00B939B1" w:rsidRDefault="00494548" w:rsidP="00B939B1">
      <w:pPr>
        <w:rPr>
          <w:sz w:val="18"/>
          <w:szCs w:val="18"/>
        </w:rPr>
      </w:pPr>
      <w:r>
        <w:rPr>
          <w:sz w:val="18"/>
          <w:szCs w:val="18"/>
        </w:rPr>
        <w:t>10</w:t>
      </w:r>
      <w:r w:rsidR="00B939B1" w:rsidRPr="00B939B1">
        <w:rPr>
          <w:sz w:val="18"/>
          <w:szCs w:val="18"/>
        </w:rPr>
        <w:t>. Требования к программе</w:t>
      </w:r>
      <w:r w:rsidR="00B939B1">
        <w:rPr>
          <w:sz w:val="18"/>
          <w:szCs w:val="18"/>
        </w:rPr>
        <w:t>:</w:t>
      </w:r>
      <w:r w:rsidR="00B939B1" w:rsidRPr="00B939B1">
        <w:rPr>
          <w:sz w:val="18"/>
          <w:szCs w:val="18"/>
        </w:rPr>
        <w:t xml:space="preserve"> </w:t>
      </w:r>
    </w:p>
    <w:p w14:paraId="359D4485" w14:textId="272F09FD" w:rsidR="00B939B1" w:rsidRPr="00B939B1" w:rsidRDefault="00494548" w:rsidP="00B939B1">
      <w:pPr>
        <w:rPr>
          <w:sz w:val="18"/>
          <w:szCs w:val="18"/>
        </w:rPr>
      </w:pPr>
      <w:r>
        <w:rPr>
          <w:sz w:val="18"/>
          <w:szCs w:val="18"/>
        </w:rPr>
        <w:t>10</w:t>
      </w:r>
      <w:r w:rsidR="00B939B1" w:rsidRPr="00B939B1">
        <w:rPr>
          <w:sz w:val="18"/>
          <w:szCs w:val="18"/>
        </w:rPr>
        <w:t>.1. Требования к функциональным характеристикам</w:t>
      </w:r>
      <w:r w:rsidR="00B939B1">
        <w:rPr>
          <w:sz w:val="18"/>
          <w:szCs w:val="18"/>
        </w:rPr>
        <w:t>:</w:t>
      </w:r>
      <w:r w:rsidR="00B939B1" w:rsidRPr="00B939B1">
        <w:rPr>
          <w:sz w:val="18"/>
          <w:szCs w:val="18"/>
        </w:rPr>
        <w:t xml:space="preserve"> </w:t>
      </w:r>
    </w:p>
    <w:p w14:paraId="6D5A6320" w14:textId="77777777" w:rsidR="00B939B1" w:rsidRPr="00B939B1" w:rsidRDefault="00B939B1" w:rsidP="00B939B1">
      <w:pPr>
        <w:rPr>
          <w:sz w:val="18"/>
          <w:szCs w:val="18"/>
        </w:rPr>
      </w:pPr>
      <w:r w:rsidRPr="00B939B1">
        <w:rPr>
          <w:sz w:val="18"/>
          <w:szCs w:val="18"/>
        </w:rPr>
        <w:t xml:space="preserve">Программа должна обеспечивать возможность выполнения перечисленных ниже функций: </w:t>
      </w:r>
    </w:p>
    <w:p w14:paraId="3F99C766" w14:textId="77777777" w:rsidR="00B939B1" w:rsidRPr="00B939B1" w:rsidRDefault="00827EFB" w:rsidP="00B939B1">
      <w:pPr>
        <w:rPr>
          <w:sz w:val="18"/>
          <w:szCs w:val="18"/>
        </w:rPr>
      </w:pPr>
      <w:r>
        <w:rPr>
          <w:sz w:val="18"/>
          <w:szCs w:val="18"/>
        </w:rPr>
        <w:t xml:space="preserve">• </w:t>
      </w:r>
      <w:r w:rsidR="00B939B1" w:rsidRPr="00B939B1">
        <w:rPr>
          <w:sz w:val="18"/>
          <w:szCs w:val="18"/>
        </w:rPr>
        <w:t>программа должна быть сетевая, 1 база данных, 1 рабочее место (без складских операций);</w:t>
      </w:r>
    </w:p>
    <w:p w14:paraId="098368CD" w14:textId="77777777" w:rsidR="00B939B1" w:rsidRPr="00B939B1" w:rsidRDefault="00827EFB" w:rsidP="00B939B1">
      <w:pPr>
        <w:rPr>
          <w:sz w:val="18"/>
          <w:szCs w:val="18"/>
        </w:rPr>
      </w:pPr>
      <w:r>
        <w:rPr>
          <w:sz w:val="18"/>
          <w:szCs w:val="18"/>
        </w:rPr>
        <w:t xml:space="preserve">• </w:t>
      </w:r>
      <w:r w:rsidR="00B939B1" w:rsidRPr="00B939B1">
        <w:rPr>
          <w:sz w:val="18"/>
          <w:szCs w:val="18"/>
        </w:rPr>
        <w:t>процесс создания меню должен быть максимально автоматизирован на всех этапах формирования меню (при заполнении ведомости на отпуск отделениям рационов питания для больных, меню, сухого пайка);</w:t>
      </w:r>
    </w:p>
    <w:p w14:paraId="115844A9" w14:textId="77777777" w:rsidR="00B939B1" w:rsidRPr="00B939B1" w:rsidRDefault="00827EFB" w:rsidP="00B939B1">
      <w:pPr>
        <w:rPr>
          <w:sz w:val="18"/>
          <w:szCs w:val="18"/>
        </w:rPr>
      </w:pPr>
      <w:r>
        <w:rPr>
          <w:sz w:val="18"/>
          <w:szCs w:val="18"/>
        </w:rPr>
        <w:t xml:space="preserve">• </w:t>
      </w:r>
      <w:r w:rsidR="00B939B1" w:rsidRPr="00B939B1">
        <w:rPr>
          <w:sz w:val="18"/>
          <w:szCs w:val="18"/>
        </w:rPr>
        <w:t xml:space="preserve">должна обеспечиваться гибкая настройка структуры питания учреждения: количество приёмов пищи (до 6 приёмов), возможность группирования отделений с однотипным питанием в группы (с целью минимизации затрат при вводе меню), ввод количества питающихся по номерным диетам – по отделениям, возможность выделения в отделении из общего числа питающихся, бюджетников. </w:t>
      </w:r>
    </w:p>
    <w:p w14:paraId="024EC61D" w14:textId="77777777" w:rsidR="00B939B1" w:rsidRPr="00B939B1" w:rsidRDefault="00827EFB" w:rsidP="00B939B1">
      <w:pPr>
        <w:rPr>
          <w:sz w:val="18"/>
          <w:szCs w:val="18"/>
        </w:rPr>
      </w:pPr>
      <w:r>
        <w:rPr>
          <w:sz w:val="18"/>
          <w:szCs w:val="18"/>
        </w:rPr>
        <w:t xml:space="preserve">• </w:t>
      </w:r>
      <w:r w:rsidR="00B939B1" w:rsidRPr="00B939B1">
        <w:rPr>
          <w:sz w:val="18"/>
          <w:szCs w:val="18"/>
        </w:rPr>
        <w:t>возможность формирования индивидуального меню для части пациентов;</w:t>
      </w:r>
    </w:p>
    <w:p w14:paraId="2312FB49" w14:textId="77777777" w:rsidR="00B939B1" w:rsidRPr="00B939B1" w:rsidRDefault="00827EFB" w:rsidP="00B939B1">
      <w:pPr>
        <w:rPr>
          <w:sz w:val="18"/>
          <w:szCs w:val="18"/>
        </w:rPr>
      </w:pPr>
      <w:r>
        <w:rPr>
          <w:sz w:val="18"/>
          <w:szCs w:val="18"/>
        </w:rPr>
        <w:t xml:space="preserve">• </w:t>
      </w:r>
      <w:r w:rsidR="00B939B1" w:rsidRPr="00B939B1">
        <w:rPr>
          <w:sz w:val="18"/>
          <w:szCs w:val="18"/>
        </w:rPr>
        <w:t>возможность формирования дополнительного меню в общем списке с возможностью их разделения с основным при печати документов;</w:t>
      </w:r>
    </w:p>
    <w:p w14:paraId="2A3EF491" w14:textId="77777777" w:rsidR="00B939B1" w:rsidRPr="00B939B1" w:rsidRDefault="00827EFB" w:rsidP="00B939B1">
      <w:pPr>
        <w:rPr>
          <w:sz w:val="18"/>
          <w:szCs w:val="18"/>
        </w:rPr>
      </w:pPr>
      <w:r>
        <w:rPr>
          <w:sz w:val="18"/>
          <w:szCs w:val="18"/>
        </w:rPr>
        <w:t xml:space="preserve">• </w:t>
      </w:r>
      <w:r w:rsidR="00B939B1" w:rsidRPr="00B939B1">
        <w:rPr>
          <w:sz w:val="18"/>
          <w:szCs w:val="18"/>
        </w:rPr>
        <w:t>при вводе меню необходимо предусмотреть разовое изменение состава карточки - раскладки без изменения в справочник карточек – раскладок;</w:t>
      </w:r>
    </w:p>
    <w:p w14:paraId="4C392F60" w14:textId="77777777" w:rsidR="00B939B1" w:rsidRPr="00B939B1" w:rsidRDefault="00827EFB" w:rsidP="00B939B1">
      <w:pPr>
        <w:rPr>
          <w:sz w:val="18"/>
          <w:szCs w:val="18"/>
        </w:rPr>
      </w:pPr>
      <w:r>
        <w:rPr>
          <w:sz w:val="18"/>
          <w:szCs w:val="18"/>
        </w:rPr>
        <w:t xml:space="preserve">• </w:t>
      </w:r>
      <w:r w:rsidR="00B939B1" w:rsidRPr="00B939B1">
        <w:rPr>
          <w:sz w:val="18"/>
          <w:szCs w:val="18"/>
        </w:rPr>
        <w:t>предусмотреть оперативную замену блюда в меню на другое, если на складе недостаточно продукта питания для приготовления первого;</w:t>
      </w:r>
    </w:p>
    <w:p w14:paraId="48DB4167" w14:textId="77777777" w:rsidR="00B939B1" w:rsidRPr="00B939B1" w:rsidRDefault="00827EFB" w:rsidP="00B939B1">
      <w:pPr>
        <w:rPr>
          <w:sz w:val="18"/>
          <w:szCs w:val="18"/>
        </w:rPr>
      </w:pPr>
      <w:r>
        <w:rPr>
          <w:sz w:val="18"/>
          <w:szCs w:val="18"/>
        </w:rPr>
        <w:t xml:space="preserve">• </w:t>
      </w:r>
      <w:r w:rsidR="00B939B1" w:rsidRPr="00B939B1">
        <w:rPr>
          <w:sz w:val="18"/>
          <w:szCs w:val="18"/>
        </w:rPr>
        <w:t>при составлении справочника карточек – раскладок, кроме прямого добавления новой карточки с заполнением компонентов, предусмотреть копирование похожей для её дальнейшего редактирования;</w:t>
      </w:r>
    </w:p>
    <w:p w14:paraId="1E68E9DB" w14:textId="77777777" w:rsidR="00B939B1" w:rsidRPr="00B939B1" w:rsidRDefault="00827EFB" w:rsidP="00B939B1">
      <w:pPr>
        <w:rPr>
          <w:sz w:val="18"/>
          <w:szCs w:val="18"/>
        </w:rPr>
      </w:pPr>
      <w:r>
        <w:rPr>
          <w:sz w:val="18"/>
          <w:szCs w:val="18"/>
        </w:rPr>
        <w:t xml:space="preserve">• </w:t>
      </w:r>
      <w:r w:rsidR="00B939B1" w:rsidRPr="00B939B1">
        <w:rPr>
          <w:sz w:val="18"/>
          <w:szCs w:val="18"/>
        </w:rPr>
        <w:t>калораж, химический состав и стоимость блюд рассчитывать по аналогичным значениям входящих в них продуктов. Обеспечить оперативный перерасчёт этих значений как по отдельно взятой карточке, так и по всем блюдам картотеке (при изменении исходных значений). Результаты могут быть выведены на печать;</w:t>
      </w:r>
    </w:p>
    <w:p w14:paraId="39E03D71" w14:textId="77777777" w:rsidR="00B939B1" w:rsidRPr="00B939B1" w:rsidRDefault="00827EFB" w:rsidP="00B939B1">
      <w:pPr>
        <w:rPr>
          <w:sz w:val="18"/>
          <w:szCs w:val="18"/>
        </w:rPr>
      </w:pPr>
      <w:r>
        <w:rPr>
          <w:sz w:val="18"/>
          <w:szCs w:val="18"/>
        </w:rPr>
        <w:t xml:space="preserve">• </w:t>
      </w:r>
      <w:r w:rsidR="00B939B1" w:rsidRPr="00B939B1">
        <w:rPr>
          <w:sz w:val="18"/>
          <w:szCs w:val="18"/>
        </w:rPr>
        <w:t>поиск карточек в картотеке обеспечить по номеру карточки и по фрагментам, входящим в наименование блюда (например, каша гречневая с сахаром);</w:t>
      </w:r>
    </w:p>
    <w:p w14:paraId="6AA1EB72" w14:textId="77777777" w:rsidR="00B939B1" w:rsidRPr="00B939B1" w:rsidRDefault="00827EFB" w:rsidP="00B939B1">
      <w:pPr>
        <w:rPr>
          <w:sz w:val="18"/>
          <w:szCs w:val="18"/>
        </w:rPr>
      </w:pPr>
      <w:r>
        <w:rPr>
          <w:sz w:val="18"/>
          <w:szCs w:val="18"/>
        </w:rPr>
        <w:t xml:space="preserve">• </w:t>
      </w:r>
      <w:r w:rsidR="00B939B1" w:rsidRPr="00B939B1">
        <w:rPr>
          <w:sz w:val="18"/>
          <w:szCs w:val="18"/>
        </w:rPr>
        <w:t>привязать блюда картотеки к рекомендуемым диетам;</w:t>
      </w:r>
    </w:p>
    <w:p w14:paraId="60D2549F" w14:textId="77777777" w:rsidR="00B939B1" w:rsidRPr="00B939B1" w:rsidRDefault="00827EFB" w:rsidP="00B939B1">
      <w:pPr>
        <w:rPr>
          <w:sz w:val="18"/>
          <w:szCs w:val="18"/>
        </w:rPr>
      </w:pPr>
      <w:r>
        <w:rPr>
          <w:sz w:val="18"/>
          <w:szCs w:val="18"/>
        </w:rPr>
        <w:t xml:space="preserve">• </w:t>
      </w:r>
      <w:r w:rsidR="00B939B1" w:rsidRPr="00B939B1">
        <w:rPr>
          <w:sz w:val="18"/>
          <w:szCs w:val="18"/>
        </w:rPr>
        <w:t>вся информация должна вводиться из системы справочников (продукты питания, карточки – раскладки, номерные и стандартные диеты, поставщики, …);</w:t>
      </w:r>
    </w:p>
    <w:p w14:paraId="00053A4C" w14:textId="77777777" w:rsidR="00B939B1" w:rsidRPr="00B939B1" w:rsidRDefault="00827EFB" w:rsidP="00B939B1">
      <w:pPr>
        <w:rPr>
          <w:sz w:val="18"/>
          <w:szCs w:val="18"/>
        </w:rPr>
      </w:pPr>
      <w:r>
        <w:rPr>
          <w:sz w:val="18"/>
          <w:szCs w:val="18"/>
        </w:rPr>
        <w:t xml:space="preserve">• </w:t>
      </w:r>
      <w:r w:rsidR="00B939B1" w:rsidRPr="00B939B1">
        <w:rPr>
          <w:sz w:val="18"/>
          <w:szCs w:val="18"/>
        </w:rPr>
        <w:t>возможность самостоятельно формировать шаблоны меню и заполнять меню по шаблонам. Шаблоны могут быть как глобальными (на весь день на все приёмы пищи), так и локальными – по отдельному приёму пищи, по одному или нескольким отделениям. Добавляться данные в меню по шаблону могут с заменой данных, так и дополнительно к существующим. Шаблоны должны быть на формирование общего меню и отдельно на формирование сухих пайков;</w:t>
      </w:r>
    </w:p>
    <w:p w14:paraId="639A239D" w14:textId="677ABDB3" w:rsidR="00B939B1" w:rsidRPr="00B939B1" w:rsidRDefault="00827EFB" w:rsidP="00B939B1">
      <w:pPr>
        <w:rPr>
          <w:sz w:val="18"/>
          <w:szCs w:val="18"/>
        </w:rPr>
      </w:pPr>
      <w:r>
        <w:rPr>
          <w:sz w:val="18"/>
          <w:szCs w:val="18"/>
        </w:rPr>
        <w:t xml:space="preserve">• </w:t>
      </w:r>
      <w:r w:rsidR="00B939B1" w:rsidRPr="00B939B1">
        <w:rPr>
          <w:sz w:val="18"/>
          <w:szCs w:val="18"/>
        </w:rPr>
        <w:t>должны формироваться следующие основные документы: ведомость на отпуск отделениям рационов питания (как по номерным диетам, так и по стандартным, на весь день и отдельно, по приёмам пищи), меню – раскладка общая, меню – раскладка по отделениям, меню – раскладка по одному (по выбору) отделению, меню – раскладка по форме ф.173, требование на отпуск продуктов питания форма М-11, меню для вывески в буфетах отделений с указанием блюд, выхода, диет на которые они предназначены, калорийности и химического состава блюд с расчётом дневных значений по каждой из диет, раздаточная ведомость, требование на сухой паёк. Все эти документы должны формироваться как в целом по учреждению, так и отдельно по основному и дополнительному меню, а требование на отпуск продуктов питания ещё дополнительно и по</w:t>
      </w:r>
      <w:r w:rsidR="00431BE4">
        <w:rPr>
          <w:sz w:val="18"/>
          <w:szCs w:val="18"/>
        </w:rPr>
        <w:t xml:space="preserve"> </w:t>
      </w:r>
      <w:r w:rsidR="00B939B1" w:rsidRPr="00B939B1">
        <w:rPr>
          <w:sz w:val="18"/>
          <w:szCs w:val="18"/>
        </w:rPr>
        <w:t>отдельному отделению (группе отделений) и по бюджетным пациентам;</w:t>
      </w:r>
    </w:p>
    <w:p w14:paraId="2B552C1C" w14:textId="77777777" w:rsidR="00B939B1" w:rsidRPr="00B939B1" w:rsidRDefault="00827EFB" w:rsidP="00B939B1">
      <w:pPr>
        <w:rPr>
          <w:sz w:val="18"/>
          <w:szCs w:val="18"/>
        </w:rPr>
      </w:pPr>
      <w:r>
        <w:rPr>
          <w:sz w:val="18"/>
          <w:szCs w:val="18"/>
        </w:rPr>
        <w:t xml:space="preserve">• </w:t>
      </w:r>
      <w:r w:rsidR="00B939B1" w:rsidRPr="00B939B1">
        <w:rPr>
          <w:sz w:val="18"/>
          <w:szCs w:val="18"/>
        </w:rPr>
        <w:t>должен осуществляться расчёт калорийности и химического состава питания по каждой из диет с детализацией по отделениям (и без неё) за 1 день;</w:t>
      </w:r>
    </w:p>
    <w:p w14:paraId="7D89E8FD" w14:textId="77777777" w:rsidR="00B939B1" w:rsidRPr="00B939B1" w:rsidRDefault="00827EFB" w:rsidP="00B939B1">
      <w:pPr>
        <w:rPr>
          <w:sz w:val="18"/>
          <w:szCs w:val="18"/>
        </w:rPr>
      </w:pPr>
      <w:r>
        <w:rPr>
          <w:sz w:val="18"/>
          <w:szCs w:val="18"/>
        </w:rPr>
        <w:lastRenderedPageBreak/>
        <w:t xml:space="preserve">• </w:t>
      </w:r>
      <w:r w:rsidR="00B939B1" w:rsidRPr="00B939B1">
        <w:rPr>
          <w:sz w:val="18"/>
          <w:szCs w:val="18"/>
        </w:rPr>
        <w:t>должен осуществляться контроль суточной нормы потребления продуктов питания в соответствии с рекомендациями с расчётом отклонения от нормы по каждой из диет с детализацией по отделениям (и без неё) за 1 день, за указанный период, по каждой из стандартных диет, для детских (с учётом возрастных групп) и взрослых пациентов;</w:t>
      </w:r>
    </w:p>
    <w:p w14:paraId="2EBC224E" w14:textId="77777777" w:rsidR="00B939B1" w:rsidRPr="00B939B1" w:rsidRDefault="00827EFB" w:rsidP="00B939B1">
      <w:pPr>
        <w:rPr>
          <w:sz w:val="18"/>
          <w:szCs w:val="18"/>
        </w:rPr>
      </w:pPr>
      <w:r>
        <w:rPr>
          <w:sz w:val="18"/>
          <w:szCs w:val="18"/>
        </w:rPr>
        <w:t xml:space="preserve">• </w:t>
      </w:r>
      <w:r w:rsidR="00B939B1" w:rsidRPr="00B939B1">
        <w:rPr>
          <w:sz w:val="18"/>
          <w:szCs w:val="18"/>
        </w:rPr>
        <w:t>должен осуществляться расчёт стоимости питания по каждой из диет с детализацией по отделениям (и без неё) за 1 день, с детализацией по продуктам питания (и без детализации);</w:t>
      </w:r>
    </w:p>
    <w:p w14:paraId="027CCF80" w14:textId="77777777" w:rsidR="00B939B1" w:rsidRPr="00B939B1" w:rsidRDefault="00827EFB" w:rsidP="00B939B1">
      <w:pPr>
        <w:rPr>
          <w:sz w:val="18"/>
          <w:szCs w:val="18"/>
        </w:rPr>
      </w:pPr>
      <w:r>
        <w:rPr>
          <w:sz w:val="18"/>
          <w:szCs w:val="18"/>
        </w:rPr>
        <w:t xml:space="preserve">• </w:t>
      </w:r>
      <w:r w:rsidR="00B939B1" w:rsidRPr="00B939B1">
        <w:rPr>
          <w:sz w:val="18"/>
          <w:szCs w:val="18"/>
        </w:rPr>
        <w:t>должна формироваться сводная ведомость порционников за месяц;</w:t>
      </w:r>
    </w:p>
    <w:p w14:paraId="093107B8" w14:textId="77777777" w:rsidR="00B939B1" w:rsidRPr="00B939B1" w:rsidRDefault="00827EFB" w:rsidP="00B939B1">
      <w:pPr>
        <w:rPr>
          <w:sz w:val="18"/>
          <w:szCs w:val="18"/>
        </w:rPr>
      </w:pPr>
      <w:r>
        <w:rPr>
          <w:sz w:val="18"/>
          <w:szCs w:val="18"/>
        </w:rPr>
        <w:t xml:space="preserve">• </w:t>
      </w:r>
      <w:r w:rsidR="00B939B1" w:rsidRPr="00B939B1">
        <w:rPr>
          <w:sz w:val="18"/>
          <w:szCs w:val="18"/>
        </w:rPr>
        <w:t>нормы закладки сезонных продуктов питания в карточки – раскладки из расчёта на 1 сентября, далее перерасчёт осуществляется автоматически, в зависимости от расчётной даты, посредством справочника «календарная поправка веса»;</w:t>
      </w:r>
    </w:p>
    <w:p w14:paraId="3901C363" w14:textId="77777777" w:rsidR="00B939B1" w:rsidRPr="00B939B1" w:rsidRDefault="00827EFB" w:rsidP="00B939B1">
      <w:pPr>
        <w:rPr>
          <w:sz w:val="18"/>
          <w:szCs w:val="18"/>
        </w:rPr>
      </w:pPr>
      <w:r>
        <w:rPr>
          <w:sz w:val="18"/>
          <w:szCs w:val="18"/>
        </w:rPr>
        <w:t xml:space="preserve">• </w:t>
      </w:r>
      <w:r w:rsidR="00B939B1" w:rsidRPr="00B939B1">
        <w:rPr>
          <w:sz w:val="18"/>
          <w:szCs w:val="18"/>
        </w:rPr>
        <w:t xml:space="preserve">все отчёты программы должны формироваться на основе редактируемых пользователем текстовым редактором шаблонов (возможность самостоятельно и быстро менять внешний вид отчётов); </w:t>
      </w:r>
    </w:p>
    <w:p w14:paraId="13B17783" w14:textId="77777777" w:rsidR="00B939B1" w:rsidRPr="00B939B1" w:rsidRDefault="00827EFB" w:rsidP="00B939B1">
      <w:pPr>
        <w:rPr>
          <w:sz w:val="18"/>
          <w:szCs w:val="18"/>
        </w:rPr>
      </w:pPr>
      <w:r>
        <w:rPr>
          <w:sz w:val="18"/>
          <w:szCs w:val="18"/>
        </w:rPr>
        <w:t xml:space="preserve">• </w:t>
      </w:r>
      <w:r w:rsidR="00B939B1" w:rsidRPr="00B939B1">
        <w:rPr>
          <w:sz w:val="18"/>
          <w:szCs w:val="18"/>
        </w:rPr>
        <w:t>программа должна использовать автосохранение данных по графику и по требованию в архив;</w:t>
      </w:r>
    </w:p>
    <w:p w14:paraId="1A429CE2" w14:textId="77777777" w:rsidR="00B939B1" w:rsidRPr="00B939B1" w:rsidRDefault="00827EFB" w:rsidP="00B939B1">
      <w:pPr>
        <w:rPr>
          <w:sz w:val="18"/>
          <w:szCs w:val="18"/>
        </w:rPr>
      </w:pPr>
      <w:r>
        <w:rPr>
          <w:sz w:val="18"/>
          <w:szCs w:val="18"/>
        </w:rPr>
        <w:t xml:space="preserve">• </w:t>
      </w:r>
      <w:r w:rsidR="00B939B1" w:rsidRPr="00B939B1">
        <w:rPr>
          <w:sz w:val="18"/>
          <w:szCs w:val="18"/>
        </w:rPr>
        <w:t>должен быть обеспечен оперативный доступ к любым архивным копиям данных;</w:t>
      </w:r>
    </w:p>
    <w:p w14:paraId="088937BD" w14:textId="77777777" w:rsidR="00B939B1" w:rsidRPr="00B939B1" w:rsidRDefault="00827EFB" w:rsidP="00B939B1">
      <w:pPr>
        <w:rPr>
          <w:sz w:val="18"/>
          <w:szCs w:val="18"/>
        </w:rPr>
      </w:pPr>
      <w:r>
        <w:rPr>
          <w:sz w:val="18"/>
          <w:szCs w:val="18"/>
        </w:rPr>
        <w:t xml:space="preserve">• </w:t>
      </w:r>
      <w:r w:rsidR="00B939B1" w:rsidRPr="00B939B1">
        <w:rPr>
          <w:sz w:val="18"/>
          <w:szCs w:val="18"/>
        </w:rPr>
        <w:t>для ускорения работы программы при длительной работе (в течении нескольких лет) использовать автоматическую очистку базы данных от устаревшей информации с отправкой последней в архив.</w:t>
      </w:r>
    </w:p>
    <w:p w14:paraId="132BF287" w14:textId="5F946253" w:rsidR="00B939B1" w:rsidRPr="00B939B1" w:rsidRDefault="00494548" w:rsidP="00B939B1">
      <w:pPr>
        <w:rPr>
          <w:sz w:val="18"/>
          <w:szCs w:val="18"/>
        </w:rPr>
      </w:pPr>
      <w:r>
        <w:rPr>
          <w:sz w:val="18"/>
          <w:szCs w:val="18"/>
        </w:rPr>
        <w:t>10</w:t>
      </w:r>
      <w:r w:rsidR="00B939B1" w:rsidRPr="00B939B1">
        <w:rPr>
          <w:sz w:val="18"/>
          <w:szCs w:val="18"/>
        </w:rPr>
        <w:t>.2. Требования к надёжности</w:t>
      </w:r>
      <w:r w:rsidR="00827EFB">
        <w:rPr>
          <w:sz w:val="18"/>
          <w:szCs w:val="18"/>
        </w:rPr>
        <w:t>:</w:t>
      </w:r>
      <w:r w:rsidR="00B939B1" w:rsidRPr="00B939B1">
        <w:rPr>
          <w:sz w:val="18"/>
          <w:szCs w:val="18"/>
        </w:rPr>
        <w:t xml:space="preserve"> </w:t>
      </w:r>
    </w:p>
    <w:p w14:paraId="1803E69C" w14:textId="2E56D1C7" w:rsidR="00B939B1" w:rsidRPr="00B939B1" w:rsidRDefault="00494548" w:rsidP="00B939B1">
      <w:pPr>
        <w:rPr>
          <w:sz w:val="18"/>
          <w:szCs w:val="18"/>
        </w:rPr>
      </w:pPr>
      <w:r>
        <w:rPr>
          <w:sz w:val="18"/>
          <w:szCs w:val="18"/>
        </w:rPr>
        <w:t>10</w:t>
      </w:r>
      <w:r w:rsidR="00B939B1" w:rsidRPr="00B939B1">
        <w:rPr>
          <w:sz w:val="18"/>
          <w:szCs w:val="18"/>
        </w:rPr>
        <w:t>.2.1 Требования к обеспечению надёжного функционирования программы</w:t>
      </w:r>
      <w:r w:rsidR="00827EFB">
        <w:rPr>
          <w:sz w:val="18"/>
          <w:szCs w:val="18"/>
        </w:rPr>
        <w:t>:</w:t>
      </w:r>
      <w:r w:rsidR="00B939B1" w:rsidRPr="00B939B1">
        <w:rPr>
          <w:sz w:val="18"/>
          <w:szCs w:val="18"/>
        </w:rPr>
        <w:t xml:space="preserve"> </w:t>
      </w:r>
    </w:p>
    <w:p w14:paraId="68B29FAC" w14:textId="77777777" w:rsidR="00B939B1" w:rsidRPr="00B939B1" w:rsidRDefault="00B939B1" w:rsidP="00B939B1">
      <w:pPr>
        <w:rPr>
          <w:sz w:val="18"/>
          <w:szCs w:val="18"/>
        </w:rPr>
      </w:pPr>
      <w:r w:rsidRPr="00B939B1">
        <w:rPr>
          <w:sz w:val="18"/>
          <w:szCs w:val="18"/>
        </w:rPr>
        <w:t xml:space="preserve">Надёжное (устойчивое) функционирование программы должно быть обеспечено выполнением Заказчиком совокупности организационно-технических мероприятий, перечень которых приведен ниже: </w:t>
      </w:r>
    </w:p>
    <w:p w14:paraId="27A481BF" w14:textId="77777777" w:rsidR="00B939B1" w:rsidRPr="00B939B1" w:rsidRDefault="00827EFB" w:rsidP="00B939B1">
      <w:pPr>
        <w:rPr>
          <w:sz w:val="18"/>
          <w:szCs w:val="18"/>
        </w:rPr>
      </w:pPr>
      <w:r>
        <w:rPr>
          <w:sz w:val="18"/>
          <w:szCs w:val="18"/>
        </w:rPr>
        <w:t xml:space="preserve">• </w:t>
      </w:r>
      <w:r w:rsidR="00B939B1" w:rsidRPr="00B939B1">
        <w:rPr>
          <w:sz w:val="18"/>
          <w:szCs w:val="18"/>
        </w:rPr>
        <w:t xml:space="preserve">организацией бесперебойного питания технических средств; </w:t>
      </w:r>
    </w:p>
    <w:p w14:paraId="6D124451" w14:textId="77777777" w:rsidR="00B939B1" w:rsidRPr="00B939B1" w:rsidRDefault="00827EFB" w:rsidP="00B939B1">
      <w:pPr>
        <w:rPr>
          <w:sz w:val="18"/>
          <w:szCs w:val="18"/>
        </w:rPr>
      </w:pPr>
      <w:r>
        <w:rPr>
          <w:sz w:val="18"/>
          <w:szCs w:val="18"/>
        </w:rPr>
        <w:t xml:space="preserve">• </w:t>
      </w:r>
      <w:r w:rsidR="00B939B1" w:rsidRPr="00B939B1">
        <w:rPr>
          <w:sz w:val="18"/>
          <w:szCs w:val="18"/>
        </w:rPr>
        <w:t xml:space="preserve">использованием лицензионного программного обеспечения; </w:t>
      </w:r>
    </w:p>
    <w:p w14:paraId="70D3BFA6" w14:textId="77777777" w:rsidR="00B939B1" w:rsidRPr="00B939B1" w:rsidRDefault="00827EFB" w:rsidP="00B939B1">
      <w:pPr>
        <w:rPr>
          <w:sz w:val="18"/>
          <w:szCs w:val="18"/>
        </w:rPr>
      </w:pPr>
      <w:r>
        <w:rPr>
          <w:sz w:val="18"/>
          <w:szCs w:val="18"/>
        </w:rPr>
        <w:t>• р</w:t>
      </w:r>
      <w:r w:rsidR="00B939B1" w:rsidRPr="00B939B1">
        <w:rPr>
          <w:sz w:val="18"/>
          <w:szCs w:val="18"/>
        </w:rPr>
        <w:t xml:space="preserve">егулярной проверкой компьютеров на наличие компьютерных вирусов; </w:t>
      </w:r>
    </w:p>
    <w:p w14:paraId="066C36A0" w14:textId="77777777" w:rsidR="00B939B1" w:rsidRPr="00B939B1" w:rsidRDefault="00B939B1" w:rsidP="00B939B1">
      <w:pPr>
        <w:rPr>
          <w:sz w:val="18"/>
          <w:szCs w:val="18"/>
        </w:rPr>
      </w:pPr>
      <w:r w:rsidRPr="00B939B1">
        <w:rPr>
          <w:sz w:val="18"/>
          <w:szCs w:val="18"/>
        </w:rPr>
        <w:t>•</w:t>
      </w:r>
      <w:r w:rsidR="00827EFB">
        <w:rPr>
          <w:sz w:val="18"/>
          <w:szCs w:val="18"/>
        </w:rPr>
        <w:t xml:space="preserve"> </w:t>
      </w:r>
      <w:r w:rsidRPr="00B939B1">
        <w:rPr>
          <w:sz w:val="18"/>
          <w:szCs w:val="18"/>
        </w:rPr>
        <w:t>регулярное архивирование базы данных программы;</w:t>
      </w:r>
    </w:p>
    <w:p w14:paraId="00783A39" w14:textId="34DD15C2" w:rsidR="00B939B1" w:rsidRPr="00B939B1" w:rsidRDefault="00494548" w:rsidP="00B939B1">
      <w:pPr>
        <w:rPr>
          <w:sz w:val="18"/>
          <w:szCs w:val="18"/>
        </w:rPr>
      </w:pPr>
      <w:r>
        <w:rPr>
          <w:sz w:val="18"/>
          <w:szCs w:val="18"/>
        </w:rPr>
        <w:t>10</w:t>
      </w:r>
      <w:r w:rsidR="00B939B1" w:rsidRPr="00B939B1">
        <w:rPr>
          <w:sz w:val="18"/>
          <w:szCs w:val="18"/>
        </w:rPr>
        <w:t>.2.2. Время восстановления после отказа</w:t>
      </w:r>
      <w:r w:rsidR="00827EFB">
        <w:rPr>
          <w:sz w:val="18"/>
          <w:szCs w:val="18"/>
        </w:rPr>
        <w:t>:</w:t>
      </w:r>
      <w:r w:rsidR="00B939B1" w:rsidRPr="00B939B1">
        <w:rPr>
          <w:sz w:val="18"/>
          <w:szCs w:val="18"/>
        </w:rPr>
        <w:t xml:space="preserve"> Время восстановления после отказа, вызванного сбоем электропитания технических средств (иными внешними факторами), не фатальным сбоем (не</w:t>
      </w:r>
      <w:r w:rsidR="00827EFB">
        <w:rPr>
          <w:sz w:val="18"/>
          <w:szCs w:val="18"/>
        </w:rPr>
        <w:t xml:space="preserve"> крахом) операционной системы, </w:t>
      </w:r>
      <w:r w:rsidR="00B939B1" w:rsidRPr="00B939B1">
        <w:rPr>
          <w:sz w:val="18"/>
          <w:szCs w:val="18"/>
        </w:rPr>
        <w:t>не должно превышать 30-ти минут при условии соблюдения условий эксплуатации тех</w:t>
      </w:r>
      <w:r w:rsidR="00827EFB">
        <w:rPr>
          <w:sz w:val="18"/>
          <w:szCs w:val="18"/>
        </w:rPr>
        <w:t xml:space="preserve">нических и программных средств. </w:t>
      </w:r>
      <w:r w:rsidR="00B939B1" w:rsidRPr="00B939B1">
        <w:rPr>
          <w:sz w:val="18"/>
          <w:szCs w:val="18"/>
        </w:rPr>
        <w:t xml:space="preserve">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14:paraId="1F5E42A0" w14:textId="182D05B2"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 Условия эксплуатации</w:t>
      </w:r>
      <w:r>
        <w:rPr>
          <w:sz w:val="18"/>
          <w:szCs w:val="18"/>
        </w:rPr>
        <w:t>:</w:t>
      </w:r>
      <w:r w:rsidR="00B939B1" w:rsidRPr="00B939B1">
        <w:rPr>
          <w:sz w:val="18"/>
          <w:szCs w:val="18"/>
        </w:rPr>
        <w:t xml:space="preserve"> </w:t>
      </w:r>
    </w:p>
    <w:p w14:paraId="7E2EA427" w14:textId="43B2A35D"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.1. Требования к квалификации и численности персонала</w:t>
      </w:r>
      <w:r>
        <w:rPr>
          <w:sz w:val="18"/>
          <w:szCs w:val="18"/>
        </w:rPr>
        <w:t>:</w:t>
      </w:r>
      <w:r w:rsidR="00B939B1" w:rsidRPr="00B939B1">
        <w:rPr>
          <w:sz w:val="18"/>
          <w:szCs w:val="18"/>
        </w:rPr>
        <w:t xml:space="preserve"> </w:t>
      </w:r>
    </w:p>
    <w:p w14:paraId="5E5C6211" w14:textId="77777777" w:rsidR="00B939B1" w:rsidRPr="00B939B1" w:rsidRDefault="00B939B1" w:rsidP="00B939B1">
      <w:pPr>
        <w:rPr>
          <w:sz w:val="18"/>
          <w:szCs w:val="18"/>
        </w:rPr>
      </w:pPr>
      <w:r w:rsidRPr="00B939B1">
        <w:rPr>
          <w:sz w:val="18"/>
          <w:szCs w:val="18"/>
        </w:rPr>
        <w:t xml:space="preserve">Минимальное количество персонала, требуемого для работы программы, должно составлять не менее 2 штатных единиц — системный администратор и конечный пользователь программы — оператор. </w:t>
      </w:r>
    </w:p>
    <w:p w14:paraId="192B0C02" w14:textId="77777777" w:rsidR="00B939B1" w:rsidRPr="00B939B1" w:rsidRDefault="00B939B1" w:rsidP="00B939B1">
      <w:pPr>
        <w:rPr>
          <w:sz w:val="18"/>
          <w:szCs w:val="18"/>
        </w:rPr>
      </w:pPr>
      <w:r w:rsidRPr="00B939B1">
        <w:rPr>
          <w:sz w:val="18"/>
          <w:szCs w:val="18"/>
        </w:rPr>
        <w:t xml:space="preserve">В перечень задач, выполняемых системным администратором, должны входить: </w:t>
      </w:r>
    </w:p>
    <w:p w14:paraId="2378566F" w14:textId="77777777" w:rsidR="00B939B1" w:rsidRPr="00B939B1" w:rsidRDefault="00827EFB" w:rsidP="00B939B1">
      <w:pPr>
        <w:rPr>
          <w:sz w:val="18"/>
          <w:szCs w:val="18"/>
        </w:rPr>
      </w:pPr>
      <w:r>
        <w:rPr>
          <w:sz w:val="18"/>
          <w:szCs w:val="18"/>
        </w:rPr>
        <w:t xml:space="preserve">• </w:t>
      </w:r>
      <w:r w:rsidR="00B939B1" w:rsidRPr="00B939B1">
        <w:rPr>
          <w:sz w:val="18"/>
          <w:szCs w:val="18"/>
        </w:rPr>
        <w:t>задача поддержания работоспособности технических средств;</w:t>
      </w:r>
    </w:p>
    <w:p w14:paraId="5A98B285" w14:textId="77777777" w:rsidR="00B939B1" w:rsidRPr="00B939B1" w:rsidRDefault="00827EFB" w:rsidP="00B939B1">
      <w:pPr>
        <w:rPr>
          <w:sz w:val="18"/>
          <w:szCs w:val="18"/>
        </w:rPr>
      </w:pPr>
      <w:r>
        <w:rPr>
          <w:sz w:val="18"/>
          <w:szCs w:val="18"/>
        </w:rPr>
        <w:t xml:space="preserve">• </w:t>
      </w:r>
      <w:r w:rsidR="00B939B1" w:rsidRPr="00B939B1">
        <w:rPr>
          <w:sz w:val="18"/>
          <w:szCs w:val="18"/>
        </w:rPr>
        <w:t>задачи установки (инсталляции) и поддержания работоспособности системных программных средств — операционной системы;</w:t>
      </w:r>
    </w:p>
    <w:p w14:paraId="2F057C1F" w14:textId="77777777" w:rsidR="00B939B1" w:rsidRPr="00B939B1" w:rsidRDefault="00B939B1" w:rsidP="00B939B1">
      <w:pPr>
        <w:rPr>
          <w:sz w:val="18"/>
          <w:szCs w:val="18"/>
        </w:rPr>
      </w:pPr>
      <w:r w:rsidRPr="00B939B1">
        <w:rPr>
          <w:sz w:val="18"/>
          <w:szCs w:val="18"/>
        </w:rPr>
        <w:t>•</w:t>
      </w:r>
      <w:r w:rsidR="00827EFB">
        <w:rPr>
          <w:sz w:val="18"/>
          <w:szCs w:val="18"/>
        </w:rPr>
        <w:t xml:space="preserve"> </w:t>
      </w:r>
      <w:r w:rsidRPr="00B939B1">
        <w:rPr>
          <w:sz w:val="18"/>
          <w:szCs w:val="18"/>
        </w:rPr>
        <w:t>задача установки (инсталляции) программы;</w:t>
      </w:r>
    </w:p>
    <w:p w14:paraId="00778902" w14:textId="77777777" w:rsidR="00B939B1" w:rsidRPr="00B939B1" w:rsidRDefault="00B939B1" w:rsidP="00B939B1">
      <w:pPr>
        <w:rPr>
          <w:sz w:val="18"/>
          <w:szCs w:val="18"/>
        </w:rPr>
      </w:pPr>
      <w:r w:rsidRPr="00B939B1">
        <w:rPr>
          <w:sz w:val="18"/>
          <w:szCs w:val="18"/>
        </w:rPr>
        <w:t>•</w:t>
      </w:r>
      <w:r w:rsidR="00827EFB">
        <w:rPr>
          <w:sz w:val="18"/>
          <w:szCs w:val="18"/>
        </w:rPr>
        <w:t xml:space="preserve"> </w:t>
      </w:r>
      <w:r w:rsidRPr="00B939B1">
        <w:rPr>
          <w:sz w:val="18"/>
          <w:szCs w:val="18"/>
        </w:rPr>
        <w:t xml:space="preserve">задача создания архивных копий базы данных. </w:t>
      </w:r>
    </w:p>
    <w:p w14:paraId="04CFB9BE" w14:textId="126341EA"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.2. Требования к составу и параметрам технических средств</w:t>
      </w:r>
      <w:r>
        <w:rPr>
          <w:sz w:val="18"/>
          <w:szCs w:val="18"/>
        </w:rPr>
        <w:t>:</w:t>
      </w:r>
      <w:r w:rsidR="00B939B1" w:rsidRPr="00B939B1">
        <w:rPr>
          <w:sz w:val="18"/>
          <w:szCs w:val="18"/>
        </w:rPr>
        <w:t xml:space="preserve"> </w:t>
      </w:r>
    </w:p>
    <w:p w14:paraId="3015615A" w14:textId="4A8AAC0D"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.2.1. В состав технических средств должен входить IВМ-совместимый персональный компьютер (ПЭВМ), выполняющий роль сервера, включающий в себя:</w:t>
      </w:r>
    </w:p>
    <w:p w14:paraId="3F4488ED" w14:textId="5F8D5820"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 xml:space="preserve">.2.1.1. процессор Intel  &gt;= 1.0 GHz; </w:t>
      </w:r>
    </w:p>
    <w:p w14:paraId="4345D4BC" w14:textId="1BC318AF"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 xml:space="preserve">.2.1.2. оперативную память: &gt;= 512 mB; </w:t>
      </w:r>
    </w:p>
    <w:p w14:paraId="68FF105A" w14:textId="7CF60D81"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 xml:space="preserve">.2.1.3. операционную систему Windows XP/2003/Vista/7/8/2008/10/11; </w:t>
      </w:r>
    </w:p>
    <w:p w14:paraId="1C2347A8" w14:textId="36F6B960" w:rsidR="00B939B1" w:rsidRPr="00B939B1" w:rsidRDefault="00827EFB" w:rsidP="00B939B1">
      <w:pPr>
        <w:rPr>
          <w:sz w:val="18"/>
          <w:szCs w:val="18"/>
          <w:lang w:val="en-US"/>
        </w:rPr>
      </w:pPr>
      <w:r w:rsidRPr="00494548">
        <w:rPr>
          <w:sz w:val="18"/>
          <w:szCs w:val="18"/>
          <w:lang w:val="en-US"/>
        </w:rPr>
        <w:t>1</w:t>
      </w:r>
      <w:r w:rsidR="00494548" w:rsidRPr="00C47C07">
        <w:rPr>
          <w:sz w:val="18"/>
          <w:szCs w:val="18"/>
          <w:lang w:val="en-US"/>
        </w:rPr>
        <w:t>1</w:t>
      </w:r>
      <w:r w:rsidR="00B939B1" w:rsidRPr="00B939B1">
        <w:rPr>
          <w:sz w:val="18"/>
          <w:szCs w:val="18"/>
          <w:lang w:val="en-US"/>
        </w:rPr>
        <w:t xml:space="preserve">.2.2.4. Microsoft Word </w:t>
      </w:r>
      <w:r w:rsidR="00B939B1" w:rsidRPr="00B939B1">
        <w:rPr>
          <w:sz w:val="18"/>
          <w:szCs w:val="18"/>
        </w:rPr>
        <w:t>или</w:t>
      </w:r>
      <w:r w:rsidR="00B939B1" w:rsidRPr="00B939B1">
        <w:rPr>
          <w:sz w:val="18"/>
          <w:szCs w:val="18"/>
          <w:lang w:val="en-US"/>
        </w:rPr>
        <w:t xml:space="preserve"> OpenOffice Oracle .</w:t>
      </w:r>
    </w:p>
    <w:p w14:paraId="1080AE48" w14:textId="50C9131D"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.3. Требования к информационной и программной совместимости</w:t>
      </w:r>
      <w:r>
        <w:rPr>
          <w:sz w:val="18"/>
          <w:szCs w:val="18"/>
        </w:rPr>
        <w:t>:</w:t>
      </w:r>
      <w:r w:rsidR="00B939B1" w:rsidRPr="00B939B1">
        <w:rPr>
          <w:sz w:val="18"/>
          <w:szCs w:val="18"/>
        </w:rPr>
        <w:t xml:space="preserve"> </w:t>
      </w:r>
    </w:p>
    <w:p w14:paraId="33AAC71D" w14:textId="0CB89D86"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.3.1. Требования к информационным структурам и методам решения</w:t>
      </w:r>
      <w:r>
        <w:rPr>
          <w:sz w:val="18"/>
          <w:szCs w:val="18"/>
        </w:rPr>
        <w:t xml:space="preserve">: </w:t>
      </w:r>
      <w:r w:rsidR="00B939B1" w:rsidRPr="00B939B1">
        <w:rPr>
          <w:sz w:val="18"/>
          <w:szCs w:val="18"/>
        </w:rPr>
        <w:t xml:space="preserve">База данных работает под управлением реляционной файловой СУБД (для обеспечения быстрой переносимости). </w:t>
      </w:r>
    </w:p>
    <w:p w14:paraId="39A57DE6" w14:textId="3F84DD55" w:rsidR="00B939B1" w:rsidRPr="00B939B1" w:rsidRDefault="00827EFB" w:rsidP="00B939B1">
      <w:pPr>
        <w:rPr>
          <w:sz w:val="18"/>
          <w:szCs w:val="18"/>
        </w:rPr>
      </w:pPr>
      <w:r>
        <w:rPr>
          <w:sz w:val="18"/>
          <w:szCs w:val="18"/>
        </w:rPr>
        <w:t>1</w:t>
      </w:r>
      <w:r w:rsidR="00494548">
        <w:rPr>
          <w:sz w:val="18"/>
          <w:szCs w:val="18"/>
        </w:rPr>
        <w:t>1</w:t>
      </w:r>
      <w:r w:rsidR="00B939B1" w:rsidRPr="00B939B1">
        <w:rPr>
          <w:sz w:val="18"/>
          <w:szCs w:val="18"/>
        </w:rPr>
        <w:t>.3.2. Требования к исходным кодам и языкам программирования</w:t>
      </w:r>
      <w:r>
        <w:rPr>
          <w:sz w:val="18"/>
          <w:szCs w:val="18"/>
        </w:rPr>
        <w:t xml:space="preserve">: </w:t>
      </w:r>
      <w:r w:rsidR="00B939B1" w:rsidRPr="00B939B1">
        <w:rPr>
          <w:sz w:val="18"/>
          <w:szCs w:val="18"/>
        </w:rPr>
        <w:t>Любой современный язык программирования.</w:t>
      </w:r>
    </w:p>
    <w:p w14:paraId="1CDBBCA5" w14:textId="19BF412E" w:rsidR="00B939B1" w:rsidRPr="0023686D" w:rsidRDefault="00827EFB" w:rsidP="00B939B1">
      <w:pPr>
        <w:rPr>
          <w:sz w:val="18"/>
          <w:szCs w:val="18"/>
        </w:rPr>
      </w:pPr>
      <w:r>
        <w:rPr>
          <w:sz w:val="18"/>
          <w:szCs w:val="18"/>
        </w:rPr>
        <w:t>1</w:t>
      </w:r>
      <w:r w:rsidR="00494548">
        <w:rPr>
          <w:sz w:val="18"/>
          <w:szCs w:val="18"/>
        </w:rPr>
        <w:t>1</w:t>
      </w:r>
      <w:r w:rsidR="00B939B1" w:rsidRPr="00B939B1">
        <w:rPr>
          <w:sz w:val="18"/>
          <w:szCs w:val="18"/>
        </w:rPr>
        <w:t>.3.3. Требования к программным средствам, используемым программой</w:t>
      </w:r>
      <w:r>
        <w:rPr>
          <w:sz w:val="18"/>
          <w:szCs w:val="18"/>
        </w:rPr>
        <w:t xml:space="preserve">: </w:t>
      </w:r>
      <w:r w:rsidR="00B939B1" w:rsidRPr="00B939B1">
        <w:rPr>
          <w:sz w:val="18"/>
          <w:szCs w:val="18"/>
        </w:rPr>
        <w:t>Системные программные средства, используемые программой, должны быть представлены лицензионной локализованной версией операционной системы Windows XP/2003/Vista/7/8/2008/10/11 и Microsoft Word или OpenOffice Oracle.</w:t>
      </w:r>
    </w:p>
    <w:sectPr w:rsidR="00B939B1" w:rsidRPr="0023686D" w:rsidSect="00C47C07">
      <w:pgSz w:w="11906" w:h="16838"/>
      <w:pgMar w:top="568" w:right="567"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rPr>
    </w:lvl>
  </w:abstractNum>
  <w:abstractNum w:abstractNumId="1" w15:restartNumberingAfterBreak="0">
    <w:nsid w:val="040E3165"/>
    <w:multiLevelType w:val="hybridMultilevel"/>
    <w:tmpl w:val="57E6A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124372"/>
    <w:multiLevelType w:val="hybridMultilevel"/>
    <w:tmpl w:val="4434EA0C"/>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3" w15:restartNumberingAfterBreak="0">
    <w:nsid w:val="05AB2CDC"/>
    <w:multiLevelType w:val="hybridMultilevel"/>
    <w:tmpl w:val="3510191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2F2A66"/>
    <w:multiLevelType w:val="multilevel"/>
    <w:tmpl w:val="2270A98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EE4CA3"/>
    <w:multiLevelType w:val="hybridMultilevel"/>
    <w:tmpl w:val="C494F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940C5B"/>
    <w:multiLevelType w:val="hybridMultilevel"/>
    <w:tmpl w:val="6E4EFF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373265"/>
    <w:multiLevelType w:val="hybridMultilevel"/>
    <w:tmpl w:val="229E55A4"/>
    <w:lvl w:ilvl="0" w:tplc="D2C43018">
      <w:start w:val="1"/>
      <w:numFmt w:val="decimal"/>
      <w:lvlText w:val="12.%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CA209B0"/>
    <w:multiLevelType w:val="hybridMultilevel"/>
    <w:tmpl w:val="9904B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00414A"/>
    <w:multiLevelType w:val="hybridMultilevel"/>
    <w:tmpl w:val="E5C8F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64C0B"/>
    <w:multiLevelType w:val="hybridMultilevel"/>
    <w:tmpl w:val="7984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BA741F"/>
    <w:multiLevelType w:val="hybridMultilevel"/>
    <w:tmpl w:val="0F5814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3E6A29B3"/>
    <w:multiLevelType w:val="hybridMultilevel"/>
    <w:tmpl w:val="06D8F330"/>
    <w:lvl w:ilvl="0" w:tplc="1A92A136">
      <w:start w:val="1"/>
      <w:numFmt w:val="decimal"/>
      <w:lvlText w:val="11.%1."/>
      <w:lvlJc w:val="left"/>
      <w:pPr>
        <w:ind w:left="360"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449C5694"/>
    <w:multiLevelType w:val="hybridMultilevel"/>
    <w:tmpl w:val="6958A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4975BC"/>
    <w:multiLevelType w:val="hybridMultilevel"/>
    <w:tmpl w:val="4F944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330CD8"/>
    <w:multiLevelType w:val="multilevel"/>
    <w:tmpl w:val="041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06544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2218F4"/>
    <w:multiLevelType w:val="hybridMultilevel"/>
    <w:tmpl w:val="C09002D0"/>
    <w:lvl w:ilvl="0" w:tplc="30DA86CA">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D222AA7"/>
    <w:multiLevelType w:val="hybridMultilevel"/>
    <w:tmpl w:val="F7D07BC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9" w15:restartNumberingAfterBreak="0">
    <w:nsid w:val="6C6F27C7"/>
    <w:multiLevelType w:val="hybridMultilevel"/>
    <w:tmpl w:val="8084DB9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731E1A54"/>
    <w:multiLevelType w:val="hybridMultilevel"/>
    <w:tmpl w:val="8A9641DE"/>
    <w:lvl w:ilvl="0" w:tplc="04190001">
      <w:start w:val="1"/>
      <w:numFmt w:val="bullet"/>
      <w:lvlText w:val=""/>
      <w:lvlJc w:val="left"/>
      <w:pPr>
        <w:ind w:left="408" w:hanging="360"/>
      </w:pPr>
      <w:rPr>
        <w:rFonts w:ascii="Symbol" w:hAnsi="Symbol" w:hint="default"/>
      </w:rPr>
    </w:lvl>
    <w:lvl w:ilvl="1" w:tplc="04190003" w:tentative="1">
      <w:start w:val="1"/>
      <w:numFmt w:val="bullet"/>
      <w:lvlText w:val="o"/>
      <w:lvlJc w:val="left"/>
      <w:pPr>
        <w:ind w:left="1128" w:hanging="360"/>
      </w:pPr>
      <w:rPr>
        <w:rFonts w:ascii="Courier New" w:hAnsi="Courier New" w:cs="Courier New" w:hint="default"/>
      </w:rPr>
    </w:lvl>
    <w:lvl w:ilvl="2" w:tplc="04190005" w:tentative="1">
      <w:start w:val="1"/>
      <w:numFmt w:val="bullet"/>
      <w:lvlText w:val=""/>
      <w:lvlJc w:val="left"/>
      <w:pPr>
        <w:ind w:left="1848" w:hanging="360"/>
      </w:pPr>
      <w:rPr>
        <w:rFonts w:ascii="Wingdings" w:hAnsi="Wingdings" w:hint="default"/>
      </w:rPr>
    </w:lvl>
    <w:lvl w:ilvl="3" w:tplc="04190001" w:tentative="1">
      <w:start w:val="1"/>
      <w:numFmt w:val="bullet"/>
      <w:lvlText w:val=""/>
      <w:lvlJc w:val="left"/>
      <w:pPr>
        <w:ind w:left="2568" w:hanging="360"/>
      </w:pPr>
      <w:rPr>
        <w:rFonts w:ascii="Symbol" w:hAnsi="Symbol" w:hint="default"/>
      </w:rPr>
    </w:lvl>
    <w:lvl w:ilvl="4" w:tplc="04190003" w:tentative="1">
      <w:start w:val="1"/>
      <w:numFmt w:val="bullet"/>
      <w:lvlText w:val="o"/>
      <w:lvlJc w:val="left"/>
      <w:pPr>
        <w:ind w:left="3288" w:hanging="360"/>
      </w:pPr>
      <w:rPr>
        <w:rFonts w:ascii="Courier New" w:hAnsi="Courier New" w:cs="Courier New" w:hint="default"/>
      </w:rPr>
    </w:lvl>
    <w:lvl w:ilvl="5" w:tplc="04190005" w:tentative="1">
      <w:start w:val="1"/>
      <w:numFmt w:val="bullet"/>
      <w:lvlText w:val=""/>
      <w:lvlJc w:val="left"/>
      <w:pPr>
        <w:ind w:left="4008" w:hanging="360"/>
      </w:pPr>
      <w:rPr>
        <w:rFonts w:ascii="Wingdings" w:hAnsi="Wingdings" w:hint="default"/>
      </w:rPr>
    </w:lvl>
    <w:lvl w:ilvl="6" w:tplc="04190001" w:tentative="1">
      <w:start w:val="1"/>
      <w:numFmt w:val="bullet"/>
      <w:lvlText w:val=""/>
      <w:lvlJc w:val="left"/>
      <w:pPr>
        <w:ind w:left="4728" w:hanging="360"/>
      </w:pPr>
      <w:rPr>
        <w:rFonts w:ascii="Symbol" w:hAnsi="Symbol" w:hint="default"/>
      </w:rPr>
    </w:lvl>
    <w:lvl w:ilvl="7" w:tplc="04190003" w:tentative="1">
      <w:start w:val="1"/>
      <w:numFmt w:val="bullet"/>
      <w:lvlText w:val="o"/>
      <w:lvlJc w:val="left"/>
      <w:pPr>
        <w:ind w:left="5448" w:hanging="360"/>
      </w:pPr>
      <w:rPr>
        <w:rFonts w:ascii="Courier New" w:hAnsi="Courier New" w:cs="Courier New" w:hint="default"/>
      </w:rPr>
    </w:lvl>
    <w:lvl w:ilvl="8" w:tplc="04190005" w:tentative="1">
      <w:start w:val="1"/>
      <w:numFmt w:val="bullet"/>
      <w:lvlText w:val=""/>
      <w:lvlJc w:val="left"/>
      <w:pPr>
        <w:ind w:left="6168" w:hanging="360"/>
      </w:pPr>
      <w:rPr>
        <w:rFonts w:ascii="Wingdings" w:hAnsi="Wingdings" w:hint="default"/>
      </w:rPr>
    </w:lvl>
  </w:abstractNum>
  <w:abstractNum w:abstractNumId="21" w15:restartNumberingAfterBreak="0">
    <w:nsid w:val="7637789E"/>
    <w:multiLevelType w:val="hybridMultilevel"/>
    <w:tmpl w:val="15FA9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8"/>
  </w:num>
  <w:num w:numId="4">
    <w:abstractNumId w:val="4"/>
  </w:num>
  <w:num w:numId="5">
    <w:abstractNumId w:val="21"/>
  </w:num>
  <w:num w:numId="6">
    <w:abstractNumId w:val="1"/>
  </w:num>
  <w:num w:numId="7">
    <w:abstractNumId w:val="5"/>
  </w:num>
  <w:num w:numId="8">
    <w:abstractNumId w:val="14"/>
  </w:num>
  <w:num w:numId="9">
    <w:abstractNumId w:val="0"/>
  </w:num>
  <w:num w:numId="10">
    <w:abstractNumId w:val="12"/>
  </w:num>
  <w:num w:numId="11">
    <w:abstractNumId w:val="7"/>
  </w:num>
  <w:num w:numId="12">
    <w:abstractNumId w:val="6"/>
  </w:num>
  <w:num w:numId="13">
    <w:abstractNumId w:val="17"/>
  </w:num>
  <w:num w:numId="14">
    <w:abstractNumId w:val="19"/>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20"/>
  </w:num>
  <w:num w:numId="18">
    <w:abstractNumId w:val="11"/>
  </w:num>
  <w:num w:numId="19">
    <w:abstractNumId w:val="9"/>
  </w:num>
  <w:num w:numId="20">
    <w:abstractNumId w:val="18"/>
  </w:num>
  <w:num w:numId="21">
    <w:abstractNumId w:val="13"/>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B5324"/>
    <w:rsid w:val="000163A6"/>
    <w:rsid w:val="00041305"/>
    <w:rsid w:val="000420DA"/>
    <w:rsid w:val="00042B49"/>
    <w:rsid w:val="00043C7E"/>
    <w:rsid w:val="00045043"/>
    <w:rsid w:val="000452AF"/>
    <w:rsid w:val="00050721"/>
    <w:rsid w:val="000572A8"/>
    <w:rsid w:val="00063C03"/>
    <w:rsid w:val="000742EA"/>
    <w:rsid w:val="0008345B"/>
    <w:rsid w:val="00092EE7"/>
    <w:rsid w:val="000A58DC"/>
    <w:rsid w:val="000B0FD3"/>
    <w:rsid w:val="000C7D05"/>
    <w:rsid w:val="000D05C4"/>
    <w:rsid w:val="000D4766"/>
    <w:rsid w:val="001030B1"/>
    <w:rsid w:val="0010448B"/>
    <w:rsid w:val="00105791"/>
    <w:rsid w:val="001156B3"/>
    <w:rsid w:val="00124D7E"/>
    <w:rsid w:val="00125AF1"/>
    <w:rsid w:val="00151C55"/>
    <w:rsid w:val="00152E68"/>
    <w:rsid w:val="00153CDA"/>
    <w:rsid w:val="00195DF2"/>
    <w:rsid w:val="001A4292"/>
    <w:rsid w:val="001C3DB3"/>
    <w:rsid w:val="001D6711"/>
    <w:rsid w:val="002107DD"/>
    <w:rsid w:val="00211BBC"/>
    <w:rsid w:val="002160BF"/>
    <w:rsid w:val="0023686D"/>
    <w:rsid w:val="00257DAD"/>
    <w:rsid w:val="002779A6"/>
    <w:rsid w:val="002A10CD"/>
    <w:rsid w:val="002B3FD9"/>
    <w:rsid w:val="002B5324"/>
    <w:rsid w:val="002C561E"/>
    <w:rsid w:val="002D4DEE"/>
    <w:rsid w:val="002E4334"/>
    <w:rsid w:val="002E6EF8"/>
    <w:rsid w:val="0030402D"/>
    <w:rsid w:val="00327835"/>
    <w:rsid w:val="00327EDE"/>
    <w:rsid w:val="00342E88"/>
    <w:rsid w:val="003433D5"/>
    <w:rsid w:val="0034469C"/>
    <w:rsid w:val="00350532"/>
    <w:rsid w:val="00367C2C"/>
    <w:rsid w:val="003A3B9C"/>
    <w:rsid w:val="003C39E7"/>
    <w:rsid w:val="003D4378"/>
    <w:rsid w:val="003E0D49"/>
    <w:rsid w:val="004122EC"/>
    <w:rsid w:val="00417C51"/>
    <w:rsid w:val="0043143B"/>
    <w:rsid w:val="00431BE4"/>
    <w:rsid w:val="00433818"/>
    <w:rsid w:val="00435DA9"/>
    <w:rsid w:val="00472E35"/>
    <w:rsid w:val="00491E48"/>
    <w:rsid w:val="00494548"/>
    <w:rsid w:val="004B562F"/>
    <w:rsid w:val="004B78AE"/>
    <w:rsid w:val="004C2E2F"/>
    <w:rsid w:val="004D59F9"/>
    <w:rsid w:val="004E6956"/>
    <w:rsid w:val="004F0017"/>
    <w:rsid w:val="005169AF"/>
    <w:rsid w:val="00517841"/>
    <w:rsid w:val="00567CC8"/>
    <w:rsid w:val="005708EF"/>
    <w:rsid w:val="00575D18"/>
    <w:rsid w:val="00577A03"/>
    <w:rsid w:val="005C54FF"/>
    <w:rsid w:val="005D4BC4"/>
    <w:rsid w:val="005F2D00"/>
    <w:rsid w:val="005F68B5"/>
    <w:rsid w:val="00604A78"/>
    <w:rsid w:val="00617324"/>
    <w:rsid w:val="00623D4B"/>
    <w:rsid w:val="00637884"/>
    <w:rsid w:val="0064248F"/>
    <w:rsid w:val="00652ED2"/>
    <w:rsid w:val="00652F76"/>
    <w:rsid w:val="00657DD0"/>
    <w:rsid w:val="00681ED2"/>
    <w:rsid w:val="00686452"/>
    <w:rsid w:val="006D42B3"/>
    <w:rsid w:val="006E0B07"/>
    <w:rsid w:val="0072064D"/>
    <w:rsid w:val="00743DF0"/>
    <w:rsid w:val="0074760C"/>
    <w:rsid w:val="00767186"/>
    <w:rsid w:val="007676A2"/>
    <w:rsid w:val="007717F6"/>
    <w:rsid w:val="00772218"/>
    <w:rsid w:val="007A0ED2"/>
    <w:rsid w:val="007A15AD"/>
    <w:rsid w:val="007B0EDC"/>
    <w:rsid w:val="007C6218"/>
    <w:rsid w:val="00801DD3"/>
    <w:rsid w:val="00807641"/>
    <w:rsid w:val="00827EFB"/>
    <w:rsid w:val="00832C0F"/>
    <w:rsid w:val="00843C3B"/>
    <w:rsid w:val="00853F64"/>
    <w:rsid w:val="008670E7"/>
    <w:rsid w:val="00872E04"/>
    <w:rsid w:val="00880A2D"/>
    <w:rsid w:val="00881E31"/>
    <w:rsid w:val="008840BD"/>
    <w:rsid w:val="008863ED"/>
    <w:rsid w:val="00891528"/>
    <w:rsid w:val="008A2FF3"/>
    <w:rsid w:val="008A70F0"/>
    <w:rsid w:val="008B17CC"/>
    <w:rsid w:val="008E0FED"/>
    <w:rsid w:val="008E3C37"/>
    <w:rsid w:val="00906E17"/>
    <w:rsid w:val="0091092A"/>
    <w:rsid w:val="0092068C"/>
    <w:rsid w:val="00927B74"/>
    <w:rsid w:val="00946169"/>
    <w:rsid w:val="00954932"/>
    <w:rsid w:val="00960FA6"/>
    <w:rsid w:val="00975744"/>
    <w:rsid w:val="00976B9C"/>
    <w:rsid w:val="00984262"/>
    <w:rsid w:val="00984658"/>
    <w:rsid w:val="009A0196"/>
    <w:rsid w:val="009A6FA1"/>
    <w:rsid w:val="009C6910"/>
    <w:rsid w:val="009C6BE9"/>
    <w:rsid w:val="009C74B0"/>
    <w:rsid w:val="009D07B2"/>
    <w:rsid w:val="009E47D6"/>
    <w:rsid w:val="009F7F0A"/>
    <w:rsid w:val="00A00E6D"/>
    <w:rsid w:val="00A02C01"/>
    <w:rsid w:val="00A05509"/>
    <w:rsid w:val="00A10581"/>
    <w:rsid w:val="00A208DD"/>
    <w:rsid w:val="00A76567"/>
    <w:rsid w:val="00AB00F0"/>
    <w:rsid w:val="00AC521E"/>
    <w:rsid w:val="00AD43F0"/>
    <w:rsid w:val="00AD7E0C"/>
    <w:rsid w:val="00AE1BB1"/>
    <w:rsid w:val="00AE7750"/>
    <w:rsid w:val="00AF1DBB"/>
    <w:rsid w:val="00B11CC2"/>
    <w:rsid w:val="00B32F56"/>
    <w:rsid w:val="00B516FD"/>
    <w:rsid w:val="00B530EF"/>
    <w:rsid w:val="00B63528"/>
    <w:rsid w:val="00B844A5"/>
    <w:rsid w:val="00B92FE3"/>
    <w:rsid w:val="00B939B1"/>
    <w:rsid w:val="00B96BF4"/>
    <w:rsid w:val="00BA70B2"/>
    <w:rsid w:val="00BB3022"/>
    <w:rsid w:val="00BB5333"/>
    <w:rsid w:val="00BB6341"/>
    <w:rsid w:val="00BC191A"/>
    <w:rsid w:val="00BC4ADC"/>
    <w:rsid w:val="00BD6B38"/>
    <w:rsid w:val="00BD7B08"/>
    <w:rsid w:val="00BE67E6"/>
    <w:rsid w:val="00C16565"/>
    <w:rsid w:val="00C234A2"/>
    <w:rsid w:val="00C271C5"/>
    <w:rsid w:val="00C33498"/>
    <w:rsid w:val="00C47C07"/>
    <w:rsid w:val="00C51BAA"/>
    <w:rsid w:val="00C61888"/>
    <w:rsid w:val="00C82121"/>
    <w:rsid w:val="00CA58E7"/>
    <w:rsid w:val="00CC070F"/>
    <w:rsid w:val="00CC0A34"/>
    <w:rsid w:val="00CD4A22"/>
    <w:rsid w:val="00CE4D61"/>
    <w:rsid w:val="00CE5737"/>
    <w:rsid w:val="00CE5B67"/>
    <w:rsid w:val="00D01BA0"/>
    <w:rsid w:val="00D16609"/>
    <w:rsid w:val="00D37F79"/>
    <w:rsid w:val="00D558A1"/>
    <w:rsid w:val="00D57E49"/>
    <w:rsid w:val="00D64466"/>
    <w:rsid w:val="00D722B2"/>
    <w:rsid w:val="00D76CC2"/>
    <w:rsid w:val="00D85596"/>
    <w:rsid w:val="00DB5714"/>
    <w:rsid w:val="00DC1B98"/>
    <w:rsid w:val="00DC5F91"/>
    <w:rsid w:val="00DD3764"/>
    <w:rsid w:val="00DE27C7"/>
    <w:rsid w:val="00DF112D"/>
    <w:rsid w:val="00E11046"/>
    <w:rsid w:val="00E21D04"/>
    <w:rsid w:val="00E26995"/>
    <w:rsid w:val="00E36C3F"/>
    <w:rsid w:val="00E476B6"/>
    <w:rsid w:val="00E61258"/>
    <w:rsid w:val="00E7349C"/>
    <w:rsid w:val="00E838C9"/>
    <w:rsid w:val="00E90F54"/>
    <w:rsid w:val="00EB7808"/>
    <w:rsid w:val="00EC2EF8"/>
    <w:rsid w:val="00ED27FE"/>
    <w:rsid w:val="00ED344A"/>
    <w:rsid w:val="00EE3E7B"/>
    <w:rsid w:val="00EE5062"/>
    <w:rsid w:val="00F044E6"/>
    <w:rsid w:val="00F04DDF"/>
    <w:rsid w:val="00F0580E"/>
    <w:rsid w:val="00F1434E"/>
    <w:rsid w:val="00F35A53"/>
    <w:rsid w:val="00F42DEF"/>
    <w:rsid w:val="00F5681D"/>
    <w:rsid w:val="00F7308B"/>
    <w:rsid w:val="00F91410"/>
    <w:rsid w:val="00F9485C"/>
    <w:rsid w:val="00F94B66"/>
    <w:rsid w:val="00FA7843"/>
    <w:rsid w:val="00FB3F9B"/>
    <w:rsid w:val="00FB4E1E"/>
    <w:rsid w:val="00FE4E99"/>
    <w:rsid w:val="00FF5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1DFE5"/>
  <w15:docId w15:val="{8B3EA582-E801-48C6-8CAD-54CA64AC4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F5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6446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A3B9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body text Знак,Основной текст Знак Знак Знак"/>
    <w:basedOn w:val="a0"/>
    <w:link w:val="a4"/>
    <w:semiHidden/>
    <w:locked/>
    <w:rsid w:val="002B5324"/>
    <w:rPr>
      <w:b/>
      <w:sz w:val="32"/>
    </w:rPr>
  </w:style>
  <w:style w:type="paragraph" w:styleId="a4">
    <w:name w:val="Body Text"/>
    <w:aliases w:val="body text,Основной текст Знак Знак"/>
    <w:basedOn w:val="a"/>
    <w:link w:val="a3"/>
    <w:semiHidden/>
    <w:unhideWhenUsed/>
    <w:rsid w:val="002B5324"/>
    <w:pPr>
      <w:keepNext/>
      <w:suppressAutoHyphens/>
      <w:outlineLvl w:val="0"/>
    </w:pPr>
    <w:rPr>
      <w:rFonts w:asciiTheme="minorHAnsi" w:eastAsiaTheme="minorHAnsi" w:hAnsiTheme="minorHAnsi" w:cstheme="minorBidi"/>
      <w:b/>
      <w:sz w:val="32"/>
      <w:szCs w:val="22"/>
    </w:rPr>
  </w:style>
  <w:style w:type="character" w:customStyle="1" w:styleId="11">
    <w:name w:val="Основной текст Знак1"/>
    <w:basedOn w:val="a0"/>
    <w:uiPriority w:val="99"/>
    <w:semiHidden/>
    <w:rsid w:val="002B5324"/>
    <w:rPr>
      <w:rFonts w:ascii="Times New Roman" w:eastAsia="Times New Roman" w:hAnsi="Times New Roman" w:cs="Times New Roman"/>
      <w:sz w:val="20"/>
      <w:szCs w:val="20"/>
      <w:lang w:eastAsia="ru-RU"/>
    </w:rPr>
  </w:style>
  <w:style w:type="character" w:customStyle="1" w:styleId="2">
    <w:name w:val="Основной текст с отступом 2 Знак"/>
    <w:basedOn w:val="a0"/>
    <w:link w:val="20"/>
    <w:rsid w:val="002B5324"/>
    <w:rPr>
      <w:rFonts w:ascii="Times New Roman" w:eastAsia="Times New Roman" w:hAnsi="Times New Roman" w:cs="Times New Roman"/>
      <w:sz w:val="24"/>
      <w:szCs w:val="24"/>
      <w:lang w:eastAsia="ru-RU"/>
    </w:rPr>
  </w:style>
  <w:style w:type="paragraph" w:styleId="20">
    <w:name w:val="Body Text Indent 2"/>
    <w:basedOn w:val="a"/>
    <w:link w:val="2"/>
    <w:unhideWhenUsed/>
    <w:rsid w:val="002B5324"/>
    <w:pPr>
      <w:spacing w:after="120" w:line="480" w:lineRule="auto"/>
      <w:ind w:left="283"/>
      <w:jc w:val="both"/>
    </w:pPr>
    <w:rPr>
      <w:sz w:val="24"/>
      <w:szCs w:val="24"/>
    </w:rPr>
  </w:style>
  <w:style w:type="character" w:customStyle="1" w:styleId="ConsNormal">
    <w:name w:val="ConsNormal Знак"/>
    <w:link w:val="ConsNormal0"/>
    <w:locked/>
    <w:rsid w:val="002B5324"/>
    <w:rPr>
      <w:rFonts w:ascii="Arial" w:hAnsi="Arial" w:cs="Arial"/>
    </w:rPr>
  </w:style>
  <w:style w:type="paragraph" w:customStyle="1" w:styleId="ConsNormal0">
    <w:name w:val="ConsNormal"/>
    <w:link w:val="ConsNormal"/>
    <w:rsid w:val="002B5324"/>
    <w:pPr>
      <w:widowControl w:val="0"/>
      <w:autoSpaceDE w:val="0"/>
      <w:autoSpaceDN w:val="0"/>
      <w:adjustRightInd w:val="0"/>
      <w:spacing w:after="0" w:line="240" w:lineRule="auto"/>
      <w:ind w:left="709" w:right="19772" w:firstLine="720"/>
      <w:jc w:val="both"/>
    </w:pPr>
    <w:rPr>
      <w:rFonts w:ascii="Arial" w:hAnsi="Arial" w:cs="Arial"/>
    </w:rPr>
  </w:style>
  <w:style w:type="paragraph" w:customStyle="1" w:styleId="a5">
    <w:name w:val="Таблицы (моноширинный)"/>
    <w:basedOn w:val="a"/>
    <w:next w:val="a"/>
    <w:uiPriority w:val="99"/>
    <w:rsid w:val="002B5324"/>
    <w:pPr>
      <w:autoSpaceDE w:val="0"/>
      <w:autoSpaceDN w:val="0"/>
      <w:adjustRightInd w:val="0"/>
      <w:jc w:val="both"/>
    </w:pPr>
    <w:rPr>
      <w:rFonts w:ascii="Courier New" w:hAnsi="Courier New" w:cs="Courier New"/>
      <w:sz w:val="24"/>
      <w:szCs w:val="24"/>
    </w:rPr>
  </w:style>
  <w:style w:type="character" w:customStyle="1" w:styleId="110">
    <w:name w:val="Заголовок 11"/>
    <w:aliases w:val="Заголовок 1 Знак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2B5324"/>
    <w:rPr>
      <w:rFonts w:ascii="Times New Roman" w:hAnsi="Times New Roman" w:cs="Times New Roman" w:hint="default"/>
      <w:b/>
      <w:bCs w:val="0"/>
      <w:sz w:val="28"/>
      <w:szCs w:val="18"/>
      <w:lang w:val="ru-RU" w:eastAsia="ru-RU" w:bidi="ar-SA"/>
    </w:rPr>
  </w:style>
  <w:style w:type="paragraph" w:styleId="a6">
    <w:name w:val="List Paragraph"/>
    <w:basedOn w:val="a"/>
    <w:uiPriority w:val="34"/>
    <w:qFormat/>
    <w:rsid w:val="002B5324"/>
    <w:pPr>
      <w:ind w:left="720"/>
      <w:contextualSpacing/>
    </w:pPr>
  </w:style>
  <w:style w:type="table" w:styleId="a7">
    <w:name w:val="Table Grid"/>
    <w:basedOn w:val="a1"/>
    <w:uiPriority w:val="39"/>
    <w:rsid w:val="002B5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выноски Знак"/>
    <w:basedOn w:val="a0"/>
    <w:link w:val="a9"/>
    <w:uiPriority w:val="99"/>
    <w:semiHidden/>
    <w:rsid w:val="002B5324"/>
    <w:rPr>
      <w:rFonts w:ascii="Segoe UI" w:eastAsia="Times New Roman" w:hAnsi="Segoe UI" w:cs="Segoe UI"/>
      <w:sz w:val="18"/>
      <w:szCs w:val="18"/>
      <w:lang w:eastAsia="ru-RU"/>
    </w:rPr>
  </w:style>
  <w:style w:type="paragraph" w:styleId="a9">
    <w:name w:val="Balloon Text"/>
    <w:basedOn w:val="a"/>
    <w:link w:val="a8"/>
    <w:uiPriority w:val="99"/>
    <w:semiHidden/>
    <w:unhideWhenUsed/>
    <w:rsid w:val="002B5324"/>
    <w:rPr>
      <w:rFonts w:ascii="Segoe UI" w:hAnsi="Segoe UI" w:cs="Segoe UI"/>
      <w:sz w:val="18"/>
      <w:szCs w:val="18"/>
    </w:rPr>
  </w:style>
  <w:style w:type="character" w:customStyle="1" w:styleId="aa">
    <w:name w:val="Текст примечания Знак"/>
    <w:basedOn w:val="a0"/>
    <w:link w:val="ab"/>
    <w:uiPriority w:val="99"/>
    <w:semiHidden/>
    <w:rsid w:val="002B5324"/>
    <w:rPr>
      <w:rFonts w:ascii="Times New Roman" w:eastAsia="Times New Roman" w:hAnsi="Times New Roman" w:cs="Times New Roman"/>
      <w:sz w:val="20"/>
      <w:szCs w:val="20"/>
      <w:lang w:eastAsia="ru-RU"/>
    </w:rPr>
  </w:style>
  <w:style w:type="paragraph" w:styleId="ab">
    <w:name w:val="annotation text"/>
    <w:basedOn w:val="a"/>
    <w:link w:val="aa"/>
    <w:uiPriority w:val="99"/>
    <w:semiHidden/>
    <w:unhideWhenUsed/>
    <w:rsid w:val="002B5324"/>
  </w:style>
  <w:style w:type="character" w:styleId="ac">
    <w:name w:val="annotation reference"/>
    <w:rsid w:val="002B5324"/>
    <w:rPr>
      <w:sz w:val="16"/>
      <w:szCs w:val="16"/>
    </w:rPr>
  </w:style>
  <w:style w:type="paragraph" w:styleId="ad">
    <w:name w:val="footer"/>
    <w:basedOn w:val="a"/>
    <w:link w:val="ae"/>
    <w:uiPriority w:val="99"/>
    <w:rsid w:val="002B5324"/>
    <w:pPr>
      <w:tabs>
        <w:tab w:val="center" w:pos="4153"/>
        <w:tab w:val="right" w:pos="8306"/>
      </w:tabs>
    </w:pPr>
  </w:style>
  <w:style w:type="character" w:customStyle="1" w:styleId="ae">
    <w:name w:val="Нижний колонтитул Знак"/>
    <w:basedOn w:val="a0"/>
    <w:link w:val="ad"/>
    <w:uiPriority w:val="99"/>
    <w:rsid w:val="002B5324"/>
    <w:rPr>
      <w:rFonts w:ascii="Times New Roman" w:eastAsia="Times New Roman" w:hAnsi="Times New Roman" w:cs="Times New Roman"/>
      <w:sz w:val="20"/>
      <w:szCs w:val="20"/>
      <w:lang w:eastAsia="ru-RU"/>
    </w:rPr>
  </w:style>
  <w:style w:type="paragraph" w:styleId="af">
    <w:name w:val="header"/>
    <w:basedOn w:val="a"/>
    <w:link w:val="af0"/>
    <w:uiPriority w:val="99"/>
    <w:rsid w:val="002B5324"/>
    <w:pPr>
      <w:tabs>
        <w:tab w:val="center" w:pos="4153"/>
        <w:tab w:val="right" w:pos="8306"/>
      </w:tabs>
    </w:pPr>
  </w:style>
  <w:style w:type="character" w:customStyle="1" w:styleId="af0">
    <w:name w:val="Верхний колонтитул Знак"/>
    <w:basedOn w:val="a0"/>
    <w:link w:val="af"/>
    <w:uiPriority w:val="99"/>
    <w:rsid w:val="002B5324"/>
    <w:rPr>
      <w:rFonts w:ascii="Times New Roman" w:eastAsia="Times New Roman" w:hAnsi="Times New Roman" w:cs="Times New Roman"/>
      <w:sz w:val="20"/>
      <w:szCs w:val="20"/>
      <w:lang w:eastAsia="ru-RU"/>
    </w:rPr>
  </w:style>
  <w:style w:type="paragraph" w:customStyle="1" w:styleId="21">
    <w:name w:val="Основной текст 21"/>
    <w:basedOn w:val="a"/>
    <w:rsid w:val="002B5324"/>
    <w:pPr>
      <w:widowControl w:val="0"/>
      <w:spacing w:line="360" w:lineRule="atLeast"/>
      <w:ind w:left="567" w:hanging="567"/>
      <w:jc w:val="both"/>
      <w:textAlignment w:val="baseline"/>
    </w:pPr>
    <w:rPr>
      <w:sz w:val="24"/>
      <w:szCs w:val="24"/>
    </w:rPr>
  </w:style>
  <w:style w:type="paragraph" w:styleId="af1">
    <w:name w:val="Normal (Web)"/>
    <w:aliases w:val="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Знак3"/>
    <w:basedOn w:val="a"/>
    <w:link w:val="af2"/>
    <w:qFormat/>
    <w:rsid w:val="002B5324"/>
    <w:pPr>
      <w:keepNext/>
    </w:pPr>
    <w:rPr>
      <w:sz w:val="24"/>
      <w:szCs w:val="24"/>
    </w:rPr>
  </w:style>
  <w:style w:type="character" w:customStyle="1" w:styleId="af2">
    <w:name w:val="Обычный (Интернет) Знак"/>
    <w:aliases w:val="Знак Знак2 Знак1,Обычный (веб) Знак Знак Знак1 Знак1,Знак Знак Знак Знак1,Знак Знак Знак Знак Знак Знак1,Обычный (веб) Знак Знак Знак Знак Знак1,Знак Знак Знак1 Знак Знак Знак1,Обычный (веб) Знак Знак Знак Знак2,Знак Знак6 Знак"/>
    <w:link w:val="af1"/>
    <w:locked/>
    <w:rsid w:val="002B5324"/>
    <w:rPr>
      <w:rFonts w:ascii="Times New Roman" w:eastAsia="Times New Roman" w:hAnsi="Times New Roman" w:cs="Times New Roman"/>
      <w:sz w:val="24"/>
      <w:szCs w:val="24"/>
    </w:rPr>
  </w:style>
  <w:style w:type="character" w:styleId="af3">
    <w:name w:val="Emphasis"/>
    <w:qFormat/>
    <w:rsid w:val="002B5324"/>
    <w:rPr>
      <w:i/>
      <w:iCs/>
    </w:rPr>
  </w:style>
  <w:style w:type="paragraph" w:customStyle="1" w:styleId="formattext">
    <w:name w:val="formattext"/>
    <w:basedOn w:val="a"/>
    <w:rsid w:val="002B5324"/>
    <w:pPr>
      <w:spacing w:before="100" w:beforeAutospacing="1" w:after="100" w:afterAutospacing="1"/>
    </w:pPr>
    <w:rPr>
      <w:sz w:val="24"/>
      <w:szCs w:val="24"/>
    </w:rPr>
  </w:style>
  <w:style w:type="character" w:customStyle="1" w:styleId="Anrede1IhrZeichen">
    <w:name w:val="Anrede1IhrZeichen"/>
    <w:rsid w:val="002B5324"/>
    <w:rPr>
      <w:rFonts w:ascii="Arial" w:hAnsi="Arial"/>
      <w:sz w:val="22"/>
    </w:rPr>
  </w:style>
  <w:style w:type="paragraph" w:customStyle="1" w:styleId="ConsPlusCell">
    <w:name w:val="ConsPlusCell"/>
    <w:rsid w:val="002B5324"/>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4">
    <w:name w:val="Подпись письма"/>
    <w:basedOn w:val="a"/>
    <w:rsid w:val="002B5324"/>
    <w:pPr>
      <w:tabs>
        <w:tab w:val="right" w:pos="9639"/>
      </w:tabs>
      <w:overflowPunct w:val="0"/>
      <w:autoSpaceDE w:val="0"/>
      <w:autoSpaceDN w:val="0"/>
      <w:adjustRightInd w:val="0"/>
      <w:textAlignment w:val="baseline"/>
    </w:pPr>
    <w:rPr>
      <w:rFonts w:ascii="Times New Roman CYR" w:hAnsi="Times New Roman CYR"/>
      <w:sz w:val="24"/>
    </w:rPr>
  </w:style>
  <w:style w:type="paragraph" w:customStyle="1" w:styleId="Default">
    <w:name w:val="Default"/>
    <w:rsid w:val="002B532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2">
    <w:name w:val="Обычный (веб) Знак1"/>
    <w:aliases w:val="Обычный (веб) Знак Знак,Знак Знак2 Знак,Обычный (веб) Знак Знак Знак1 Знак,Знак Знак Знак Знак,Знак Знак Знак Знак Знак Знак,Обычный (веб) Знак Знак Знак Знак Знак,Знак Знак Знак1 Знак Знак Знак,Обычный (веб) Знак Знак Знак Знак1"/>
    <w:locked/>
    <w:rsid w:val="002B5324"/>
    <w:rPr>
      <w:sz w:val="24"/>
      <w:szCs w:val="24"/>
    </w:rPr>
  </w:style>
  <w:style w:type="character" w:customStyle="1" w:styleId="10">
    <w:name w:val="Заголовок 1 Знак"/>
    <w:basedOn w:val="a0"/>
    <w:link w:val="1"/>
    <w:uiPriority w:val="9"/>
    <w:rsid w:val="00D64466"/>
    <w:rPr>
      <w:rFonts w:asciiTheme="majorHAnsi" w:eastAsiaTheme="majorEastAsia" w:hAnsiTheme="majorHAnsi" w:cstheme="majorBidi"/>
      <w:color w:val="2E74B5" w:themeColor="accent1" w:themeShade="BF"/>
      <w:sz w:val="32"/>
      <w:szCs w:val="32"/>
      <w:lang w:eastAsia="ru-RU"/>
    </w:rPr>
  </w:style>
  <w:style w:type="paragraph" w:customStyle="1" w:styleId="ConsPlusNonformat">
    <w:name w:val="ConsPlusNonformat"/>
    <w:rsid w:val="00D6446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0">
    <w:name w:val="Заголовок 1 Знак2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eading 1,Заголовок 1 Знак1"/>
    <w:rsid w:val="00BD7B08"/>
    <w:rPr>
      <w:rFonts w:ascii="Times New Roman" w:hAnsi="Times New Roman" w:cs="Times New Roman"/>
      <w:b/>
      <w:sz w:val="28"/>
      <w:szCs w:val="18"/>
      <w:lang w:val="ru-RU" w:eastAsia="ru-RU" w:bidi="ar-SA"/>
    </w:rPr>
  </w:style>
  <w:style w:type="table" w:customStyle="1" w:styleId="TableStyle0">
    <w:name w:val="TableStyle0"/>
    <w:rsid w:val="00BD7B08"/>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30">
    <w:name w:val="Заголовок 3 Знак"/>
    <w:basedOn w:val="a0"/>
    <w:link w:val="3"/>
    <w:uiPriority w:val="9"/>
    <w:semiHidden/>
    <w:rsid w:val="003A3B9C"/>
    <w:rPr>
      <w:rFonts w:asciiTheme="majorHAnsi" w:eastAsiaTheme="majorEastAsia" w:hAnsiTheme="majorHAnsi" w:cstheme="majorBidi"/>
      <w:color w:val="1F4D78" w:themeColor="accent1" w:themeShade="7F"/>
      <w:sz w:val="24"/>
      <w:szCs w:val="24"/>
      <w:lang w:eastAsia="ru-RU"/>
    </w:rPr>
  </w:style>
  <w:style w:type="paragraph" w:styleId="af5">
    <w:name w:val="No Spacing"/>
    <w:uiPriority w:val="1"/>
    <w:qFormat/>
    <w:rsid w:val="003A3B9C"/>
    <w:pPr>
      <w:spacing w:after="0" w:line="240" w:lineRule="auto"/>
    </w:pPr>
    <w:rPr>
      <w:rFonts w:ascii="Times New Roman" w:eastAsia="Times New Roman" w:hAnsi="Times New Roman" w:cs="Times New Roman"/>
      <w:sz w:val="20"/>
      <w:szCs w:val="20"/>
      <w:lang w:eastAsia="ru-RU"/>
    </w:rPr>
  </w:style>
  <w:style w:type="character" w:styleId="af6">
    <w:name w:val="Strong"/>
    <w:basedOn w:val="a0"/>
    <w:qFormat/>
    <w:rsid w:val="00946169"/>
    <w:rPr>
      <w:b/>
      <w:bCs/>
    </w:rPr>
  </w:style>
  <w:style w:type="paragraph" w:customStyle="1" w:styleId="22">
    <w:name w:val="Абзац списка2"/>
    <w:basedOn w:val="a"/>
    <w:qFormat/>
    <w:rsid w:val="00652ED2"/>
    <w:pPr>
      <w:ind w:left="720"/>
      <w:contextualSpacing/>
      <w:jc w:val="both"/>
    </w:pPr>
    <w:rPr>
      <w:rFonts w:ascii="Calibri" w:hAnsi="Calibri"/>
      <w:sz w:val="22"/>
      <w:szCs w:val="22"/>
    </w:rPr>
  </w:style>
  <w:style w:type="paragraph" w:styleId="23">
    <w:name w:val="Body Text 2"/>
    <w:basedOn w:val="a"/>
    <w:link w:val="24"/>
    <w:uiPriority w:val="99"/>
    <w:semiHidden/>
    <w:unhideWhenUsed/>
    <w:rsid w:val="002E4334"/>
    <w:pPr>
      <w:spacing w:after="120" w:line="480" w:lineRule="auto"/>
    </w:pPr>
  </w:style>
  <w:style w:type="character" w:customStyle="1" w:styleId="24">
    <w:name w:val="Основной текст 2 Знак"/>
    <w:basedOn w:val="a0"/>
    <w:link w:val="23"/>
    <w:uiPriority w:val="99"/>
    <w:semiHidden/>
    <w:rsid w:val="002E433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46245">
      <w:bodyDiv w:val="1"/>
      <w:marLeft w:val="0"/>
      <w:marRight w:val="0"/>
      <w:marTop w:val="0"/>
      <w:marBottom w:val="0"/>
      <w:divBdr>
        <w:top w:val="none" w:sz="0" w:space="0" w:color="auto"/>
        <w:left w:val="none" w:sz="0" w:space="0" w:color="auto"/>
        <w:bottom w:val="none" w:sz="0" w:space="0" w:color="auto"/>
        <w:right w:val="none" w:sz="0" w:space="0" w:color="auto"/>
      </w:divBdr>
    </w:div>
    <w:div w:id="710882840">
      <w:bodyDiv w:val="1"/>
      <w:marLeft w:val="0"/>
      <w:marRight w:val="0"/>
      <w:marTop w:val="0"/>
      <w:marBottom w:val="0"/>
      <w:divBdr>
        <w:top w:val="none" w:sz="0" w:space="0" w:color="auto"/>
        <w:left w:val="none" w:sz="0" w:space="0" w:color="auto"/>
        <w:bottom w:val="none" w:sz="0" w:space="0" w:color="auto"/>
        <w:right w:val="none" w:sz="0" w:space="0" w:color="auto"/>
      </w:divBdr>
    </w:div>
    <w:div w:id="1244224554">
      <w:bodyDiv w:val="1"/>
      <w:marLeft w:val="0"/>
      <w:marRight w:val="0"/>
      <w:marTop w:val="0"/>
      <w:marBottom w:val="0"/>
      <w:divBdr>
        <w:top w:val="none" w:sz="0" w:space="0" w:color="auto"/>
        <w:left w:val="none" w:sz="0" w:space="0" w:color="auto"/>
        <w:bottom w:val="none" w:sz="0" w:space="0" w:color="auto"/>
        <w:right w:val="none" w:sz="0" w:space="0" w:color="auto"/>
      </w:divBdr>
    </w:div>
    <w:div w:id="1507743382">
      <w:bodyDiv w:val="1"/>
      <w:marLeft w:val="0"/>
      <w:marRight w:val="0"/>
      <w:marTop w:val="0"/>
      <w:marBottom w:val="0"/>
      <w:divBdr>
        <w:top w:val="none" w:sz="0" w:space="0" w:color="auto"/>
        <w:left w:val="none" w:sz="0" w:space="0" w:color="auto"/>
        <w:bottom w:val="none" w:sz="0" w:space="0" w:color="auto"/>
        <w:right w:val="none" w:sz="0" w:space="0" w:color="auto"/>
      </w:divBdr>
    </w:div>
    <w:div w:id="1767310612">
      <w:bodyDiv w:val="1"/>
      <w:marLeft w:val="0"/>
      <w:marRight w:val="0"/>
      <w:marTop w:val="0"/>
      <w:marBottom w:val="0"/>
      <w:divBdr>
        <w:top w:val="none" w:sz="0" w:space="0" w:color="auto"/>
        <w:left w:val="none" w:sz="0" w:space="0" w:color="auto"/>
        <w:bottom w:val="none" w:sz="0" w:space="0" w:color="auto"/>
        <w:right w:val="none" w:sz="0" w:space="0" w:color="auto"/>
      </w:divBdr>
    </w:div>
    <w:div w:id="2001494235">
      <w:bodyDiv w:val="1"/>
      <w:marLeft w:val="0"/>
      <w:marRight w:val="0"/>
      <w:marTop w:val="0"/>
      <w:marBottom w:val="0"/>
      <w:divBdr>
        <w:top w:val="none" w:sz="0" w:space="0" w:color="auto"/>
        <w:left w:val="none" w:sz="0" w:space="0" w:color="auto"/>
        <w:bottom w:val="none" w:sz="0" w:space="0" w:color="auto"/>
        <w:right w:val="none" w:sz="0" w:space="0" w:color="auto"/>
      </w:divBdr>
    </w:div>
    <w:div w:id="2015374831">
      <w:bodyDiv w:val="1"/>
      <w:marLeft w:val="0"/>
      <w:marRight w:val="0"/>
      <w:marTop w:val="0"/>
      <w:marBottom w:val="0"/>
      <w:divBdr>
        <w:top w:val="none" w:sz="0" w:space="0" w:color="auto"/>
        <w:left w:val="none" w:sz="0" w:space="0" w:color="auto"/>
        <w:bottom w:val="none" w:sz="0" w:space="0" w:color="auto"/>
        <w:right w:val="none" w:sz="0" w:space="0" w:color="auto"/>
      </w:divBdr>
    </w:div>
    <w:div w:id="202350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2</Pages>
  <Words>1482</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СПб НИИФ</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Клопотенко Александр Игоревич</dc:creator>
  <cp:keywords/>
  <dc:description/>
  <cp:lastModifiedBy>Сапогова Виктория Анатольевна</cp:lastModifiedBy>
  <cp:revision>28</cp:revision>
  <cp:lastPrinted>2025-08-05T15:02:00Z</cp:lastPrinted>
  <dcterms:created xsi:type="dcterms:W3CDTF">2023-10-17T13:06:00Z</dcterms:created>
  <dcterms:modified xsi:type="dcterms:W3CDTF">2026-10-13T11:13:00Z</dcterms:modified>
</cp:coreProperties>
</file>