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69399" w14:textId="77777777" w:rsidR="00431F93" w:rsidRDefault="00816BA0">
      <w:pPr>
        <w:jc w:val="right"/>
        <w:rPr>
          <w:rFonts w:eastAsia="Times New Roman" w:cs="Times New Roman"/>
        </w:rPr>
      </w:pPr>
      <w:r>
        <w:rPr>
          <w:rFonts w:eastAsia="Times New Roman" w:cs="Times New Roman"/>
        </w:rPr>
        <w:t xml:space="preserve">   </w:t>
      </w:r>
      <w:r w:rsidR="001460D4">
        <w:rPr>
          <w:rFonts w:eastAsia="Times New Roman" w:cs="Times New Roman"/>
        </w:rPr>
        <w:t xml:space="preserve">Приложение № 1 </w:t>
      </w:r>
    </w:p>
    <w:p w14:paraId="1EC4E67A" w14:textId="075912A0" w:rsidR="00F77879" w:rsidRDefault="001460D4">
      <w:pPr>
        <w:jc w:val="right"/>
        <w:rPr>
          <w:rFonts w:eastAsia="Times New Roman" w:cs="Times New Roman"/>
        </w:rPr>
      </w:pPr>
      <w:r>
        <w:rPr>
          <w:rFonts w:eastAsia="Times New Roman" w:cs="Times New Roman"/>
        </w:rPr>
        <w:t>к</w:t>
      </w:r>
      <w:r w:rsidR="00816BA0">
        <w:rPr>
          <w:rFonts w:eastAsia="Times New Roman" w:cs="Times New Roman"/>
        </w:rPr>
        <w:t xml:space="preserve"> извещению об осуществлении закупки</w:t>
      </w:r>
    </w:p>
    <w:p w14:paraId="66026876" w14:textId="77777777" w:rsidR="009A7D8A" w:rsidRDefault="009A7D8A">
      <w:pPr>
        <w:jc w:val="right"/>
        <w:rPr>
          <w:rFonts w:eastAsia="Times New Roman" w:cs="Times New Roman"/>
        </w:rPr>
      </w:pPr>
    </w:p>
    <w:tbl>
      <w:tblPr>
        <w:tblStyle w:val="121"/>
        <w:tblpPr w:leftFromText="180" w:rightFromText="180" w:vertAnchor="page" w:horzAnchor="margin" w:tblpXSpec="right" w:tblpY="17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3"/>
      </w:tblGrid>
      <w:tr w:rsidR="009A7D8A" w:rsidRPr="009A7D8A" w14:paraId="19C02A3B" w14:textId="77777777" w:rsidTr="004D341F">
        <w:tc>
          <w:tcPr>
            <w:tcW w:w="4273" w:type="dxa"/>
          </w:tcPr>
          <w:p w14:paraId="16F6EBC9" w14:textId="77777777" w:rsidR="009A7D8A" w:rsidRPr="009A7D8A" w:rsidRDefault="009A7D8A" w:rsidP="00431F93">
            <w:pPr>
              <w:ind w:firstLine="0"/>
              <w:jc w:val="right"/>
              <w:rPr>
                <w:rFonts w:eastAsia="Yu Mincho" w:cs="Arial"/>
                <w:szCs w:val="24"/>
              </w:rPr>
            </w:pPr>
            <w:r w:rsidRPr="009A7D8A">
              <w:rPr>
                <w:rFonts w:eastAsia="Yu Mincho" w:cs="Arial"/>
                <w:szCs w:val="24"/>
              </w:rPr>
              <w:t>Утверждаю</w:t>
            </w:r>
          </w:p>
        </w:tc>
      </w:tr>
      <w:tr w:rsidR="009A7D8A" w:rsidRPr="009A7D8A" w14:paraId="4816BC10" w14:textId="77777777" w:rsidTr="004D341F">
        <w:tc>
          <w:tcPr>
            <w:tcW w:w="4273" w:type="dxa"/>
          </w:tcPr>
          <w:p w14:paraId="739FAD1D" w14:textId="77777777" w:rsidR="00431F93" w:rsidRPr="005B2A3E" w:rsidRDefault="00431F93" w:rsidP="00431F93">
            <w:pPr>
              <w:widowControl w:val="0"/>
              <w:shd w:val="clear" w:color="auto" w:fill="FFFFFF" w:themeFill="background1"/>
              <w:autoSpaceDE w:val="0"/>
              <w:autoSpaceDN w:val="0"/>
              <w:adjustRightInd w:val="0"/>
              <w:jc w:val="right"/>
              <w:rPr>
                <w:bCs/>
                <w:szCs w:val="24"/>
                <w:lang w:bidi="ru-RU"/>
              </w:rPr>
            </w:pPr>
            <w:r>
              <w:rPr>
                <w:bCs/>
                <w:szCs w:val="24"/>
                <w:lang w:bidi="ru-RU"/>
              </w:rPr>
              <w:t>И.о. заместителя</w:t>
            </w:r>
            <w:r w:rsidRPr="005B2A3E">
              <w:rPr>
                <w:bCs/>
                <w:szCs w:val="24"/>
                <w:lang w:bidi="ru-RU"/>
              </w:rPr>
              <w:t xml:space="preserve"> директора</w:t>
            </w:r>
          </w:p>
          <w:p w14:paraId="4FC12F30" w14:textId="369016A2" w:rsidR="00431F93" w:rsidRPr="005B2A3E" w:rsidRDefault="00D44BF8" w:rsidP="00D44BF8">
            <w:pPr>
              <w:widowControl w:val="0"/>
              <w:shd w:val="clear" w:color="auto" w:fill="FFFFFF" w:themeFill="background1"/>
              <w:autoSpaceDE w:val="0"/>
              <w:autoSpaceDN w:val="0"/>
              <w:adjustRightInd w:val="0"/>
              <w:ind w:firstLine="0"/>
              <w:rPr>
                <w:bCs/>
                <w:szCs w:val="24"/>
                <w:lang w:bidi="ru-RU"/>
              </w:rPr>
            </w:pPr>
            <w:r>
              <w:rPr>
                <w:bCs/>
                <w:szCs w:val="24"/>
                <w:lang w:bidi="ru-RU"/>
              </w:rPr>
              <w:t xml:space="preserve">      </w:t>
            </w:r>
            <w:bookmarkStart w:id="0" w:name="_GoBack"/>
            <w:bookmarkEnd w:id="0"/>
            <w:r w:rsidR="00431F93" w:rsidRPr="005B2A3E">
              <w:rPr>
                <w:bCs/>
                <w:szCs w:val="24"/>
                <w:lang w:bidi="ru-RU"/>
              </w:rPr>
              <w:t>СПб ГКУ «Организатор перевозок»</w:t>
            </w:r>
          </w:p>
          <w:p w14:paraId="413C35CE" w14:textId="77777777" w:rsidR="00431F93" w:rsidRPr="005B2A3E" w:rsidRDefault="00431F93" w:rsidP="00431F93">
            <w:pPr>
              <w:widowControl w:val="0"/>
              <w:shd w:val="clear" w:color="auto" w:fill="FFFFFF" w:themeFill="background1"/>
              <w:autoSpaceDE w:val="0"/>
              <w:autoSpaceDN w:val="0"/>
              <w:adjustRightInd w:val="0"/>
              <w:jc w:val="right"/>
              <w:rPr>
                <w:bCs/>
                <w:szCs w:val="24"/>
                <w:lang w:bidi="ru-RU"/>
              </w:rPr>
            </w:pPr>
          </w:p>
          <w:p w14:paraId="3DE8F2DB" w14:textId="29A25DAE" w:rsidR="00431F93" w:rsidRPr="005B2A3E" w:rsidRDefault="00431F93" w:rsidP="00431F93">
            <w:pPr>
              <w:widowControl w:val="0"/>
              <w:shd w:val="clear" w:color="auto" w:fill="FFFFFF" w:themeFill="background1"/>
              <w:autoSpaceDE w:val="0"/>
              <w:autoSpaceDN w:val="0"/>
              <w:adjustRightInd w:val="0"/>
              <w:jc w:val="right"/>
              <w:rPr>
                <w:bCs/>
                <w:szCs w:val="24"/>
                <w:lang w:bidi="ru-RU"/>
              </w:rPr>
            </w:pPr>
            <w:r w:rsidRPr="005B2A3E">
              <w:rPr>
                <w:bCs/>
                <w:szCs w:val="24"/>
                <w:lang w:bidi="ru-RU"/>
              </w:rPr>
              <w:t xml:space="preserve">_____________ </w:t>
            </w:r>
            <w:r>
              <w:rPr>
                <w:bCs/>
                <w:szCs w:val="24"/>
                <w:lang w:bidi="ru-RU"/>
              </w:rPr>
              <w:t>А.Г. Матевосян</w:t>
            </w:r>
          </w:p>
          <w:p w14:paraId="2CB99F4A" w14:textId="77777777" w:rsidR="00431F93" w:rsidRPr="005B2A3E" w:rsidRDefault="00431F93" w:rsidP="00431F93">
            <w:pPr>
              <w:widowControl w:val="0"/>
              <w:shd w:val="clear" w:color="auto" w:fill="FFFFFF" w:themeFill="background1"/>
              <w:autoSpaceDE w:val="0"/>
              <w:autoSpaceDN w:val="0"/>
              <w:adjustRightInd w:val="0"/>
              <w:jc w:val="right"/>
              <w:rPr>
                <w:bCs/>
                <w:szCs w:val="24"/>
                <w:lang w:bidi="ru-RU"/>
              </w:rPr>
            </w:pPr>
            <w:r w:rsidRPr="005B2A3E">
              <w:rPr>
                <w:bCs/>
                <w:szCs w:val="24"/>
                <w:lang w:bidi="ru-RU"/>
              </w:rPr>
              <w:t xml:space="preserve">                                                                                     «</w:t>
            </w:r>
            <w:r>
              <w:rPr>
                <w:bCs/>
                <w:szCs w:val="24"/>
                <w:lang w:bidi="ru-RU"/>
              </w:rPr>
              <w:t>___</w:t>
            </w:r>
            <w:r w:rsidRPr="005B2A3E">
              <w:rPr>
                <w:bCs/>
                <w:szCs w:val="24"/>
                <w:lang w:bidi="ru-RU"/>
              </w:rPr>
              <w:t xml:space="preserve">» </w:t>
            </w:r>
            <w:r>
              <w:rPr>
                <w:bCs/>
                <w:szCs w:val="24"/>
                <w:lang w:bidi="ru-RU"/>
              </w:rPr>
              <w:t xml:space="preserve">____________ </w:t>
            </w:r>
            <w:r w:rsidRPr="005B2A3E">
              <w:rPr>
                <w:bCs/>
                <w:szCs w:val="24"/>
                <w:lang w:bidi="ru-RU"/>
              </w:rPr>
              <w:t>202</w:t>
            </w:r>
            <w:r>
              <w:rPr>
                <w:bCs/>
                <w:szCs w:val="24"/>
                <w:lang w:bidi="ru-RU"/>
              </w:rPr>
              <w:t>6</w:t>
            </w:r>
            <w:r w:rsidRPr="005B2A3E">
              <w:rPr>
                <w:bCs/>
                <w:szCs w:val="24"/>
                <w:lang w:bidi="ru-RU"/>
              </w:rPr>
              <w:t xml:space="preserve"> года</w:t>
            </w:r>
          </w:p>
          <w:p w14:paraId="1FF2FE69" w14:textId="089913F7" w:rsidR="009A7D8A" w:rsidRPr="009A7D8A" w:rsidRDefault="009A7D8A" w:rsidP="009A7D8A">
            <w:pPr>
              <w:ind w:firstLine="0"/>
              <w:jc w:val="left"/>
              <w:rPr>
                <w:rFonts w:eastAsia="Yu Mincho" w:cs="Arial"/>
                <w:szCs w:val="24"/>
              </w:rPr>
            </w:pPr>
          </w:p>
        </w:tc>
      </w:tr>
    </w:tbl>
    <w:p w14:paraId="056E73A0" w14:textId="77777777" w:rsidR="009A7D8A" w:rsidRDefault="009A7D8A">
      <w:pPr>
        <w:jc w:val="right"/>
        <w:rPr>
          <w:rFonts w:eastAsia="Times New Roman" w:cs="Times New Roman"/>
        </w:rPr>
      </w:pPr>
    </w:p>
    <w:p w14:paraId="269E6E6F" w14:textId="77777777" w:rsidR="009A7D8A" w:rsidRDefault="009A7D8A">
      <w:pPr>
        <w:jc w:val="right"/>
        <w:rPr>
          <w:rFonts w:eastAsia="Times New Roman" w:cs="Times New Roman"/>
        </w:rPr>
      </w:pPr>
    </w:p>
    <w:p w14:paraId="26FF5FA8" w14:textId="77777777" w:rsidR="009A7D8A" w:rsidRDefault="009A7D8A">
      <w:pPr>
        <w:jc w:val="right"/>
        <w:rPr>
          <w:rFonts w:eastAsia="Times New Roman" w:cs="Times New Roman"/>
        </w:rPr>
      </w:pPr>
    </w:p>
    <w:p w14:paraId="2E0586E0" w14:textId="77777777" w:rsidR="009A7D8A" w:rsidRDefault="009A7D8A">
      <w:pPr>
        <w:jc w:val="right"/>
        <w:rPr>
          <w:rFonts w:eastAsia="Times New Roman" w:cs="Times New Roman"/>
        </w:rPr>
      </w:pPr>
    </w:p>
    <w:p w14:paraId="251406DC" w14:textId="77777777" w:rsidR="009A7D8A" w:rsidRDefault="009A7D8A">
      <w:pPr>
        <w:jc w:val="right"/>
        <w:rPr>
          <w:rFonts w:eastAsia="Times New Roman" w:cs="Times New Roman"/>
        </w:rPr>
      </w:pPr>
    </w:p>
    <w:p w14:paraId="02CA9ABC" w14:textId="77777777" w:rsidR="00F77879" w:rsidRDefault="00F77879">
      <w:pPr>
        <w:ind w:firstLine="0"/>
        <w:rPr>
          <w:rFonts w:eastAsia="Times New Roman" w:cs="Times New Roman"/>
          <w:b/>
        </w:rPr>
      </w:pPr>
    </w:p>
    <w:p w14:paraId="319ECB8E" w14:textId="77777777" w:rsidR="00F77879" w:rsidRDefault="00F77879">
      <w:pPr>
        <w:ind w:firstLine="0"/>
        <w:rPr>
          <w:rFonts w:eastAsia="Times New Roman" w:cs="Times New Roman"/>
          <w:b/>
        </w:rPr>
      </w:pPr>
    </w:p>
    <w:p w14:paraId="2B399B50" w14:textId="77777777" w:rsidR="009A7D8A" w:rsidRDefault="009A7D8A">
      <w:pPr>
        <w:ind w:firstLine="0"/>
        <w:rPr>
          <w:rFonts w:eastAsia="Times New Roman" w:cs="Times New Roman"/>
          <w:b/>
        </w:rPr>
      </w:pPr>
    </w:p>
    <w:p w14:paraId="54F0AC15" w14:textId="77777777" w:rsidR="00431F93" w:rsidRDefault="00431F93">
      <w:pPr>
        <w:pStyle w:val="1c"/>
        <w:spacing w:after="0"/>
        <w:jc w:val="center"/>
        <w:rPr>
          <w:rFonts w:asciiTheme="minorHAnsi" w:hAnsiTheme="minorHAnsi"/>
        </w:rPr>
      </w:pPr>
    </w:p>
    <w:p w14:paraId="117DA6BE" w14:textId="72E984F8" w:rsidR="00D05BB8" w:rsidRDefault="00D05BB8">
      <w:pPr>
        <w:pStyle w:val="1c"/>
        <w:spacing w:after="0"/>
        <w:jc w:val="center"/>
        <w:rPr>
          <w:rFonts w:asciiTheme="minorHAnsi" w:hAnsiTheme="minorHAnsi"/>
        </w:rPr>
      </w:pPr>
      <w:r w:rsidRPr="00D05BB8">
        <w:t>ИКЗ: 262784037918678400100101460016201246</w:t>
      </w:r>
    </w:p>
    <w:p w14:paraId="06E3C923" w14:textId="77777777" w:rsidR="00D05BB8" w:rsidRPr="00D05BB8" w:rsidRDefault="00D05BB8">
      <w:pPr>
        <w:pStyle w:val="1c"/>
        <w:spacing w:after="0"/>
        <w:jc w:val="center"/>
        <w:rPr>
          <w:rFonts w:asciiTheme="minorHAnsi" w:hAnsiTheme="minorHAnsi"/>
        </w:rPr>
      </w:pPr>
    </w:p>
    <w:p w14:paraId="33F3D557" w14:textId="77777777" w:rsidR="00F77879" w:rsidRDefault="00095608">
      <w:pPr>
        <w:pStyle w:val="1c"/>
        <w:spacing w:after="0"/>
        <w:jc w:val="center"/>
      </w:pPr>
      <w:r>
        <w:t>ОПИСАНИЕ ОБЪЕКТА ЗАКУПКИ</w:t>
      </w:r>
    </w:p>
    <w:p w14:paraId="2C4C316A" w14:textId="77777777" w:rsidR="00F77879" w:rsidRDefault="00F77879">
      <w:pPr>
        <w:ind w:firstLine="567"/>
        <w:jc w:val="center"/>
        <w:rPr>
          <w:rFonts w:eastAsia="Times New Roman" w:cs="Times New Roman"/>
          <w:b/>
        </w:rPr>
      </w:pPr>
    </w:p>
    <w:p w14:paraId="02107BF0" w14:textId="77777777" w:rsidR="00F77879" w:rsidRDefault="00095608">
      <w:pPr>
        <w:pStyle w:val="1c"/>
        <w:spacing w:after="0"/>
        <w:jc w:val="center"/>
      </w:pPr>
      <w:r>
        <w:t>Термины и определения</w:t>
      </w:r>
    </w:p>
    <w:p w14:paraId="4D6F6427" w14:textId="77777777" w:rsidR="00F77879" w:rsidRDefault="00095608">
      <w:r>
        <w:t>В настоящем документе применены следующие термины с соответствующими определениями:</w:t>
      </w:r>
    </w:p>
    <w:tbl>
      <w:tblPr>
        <w:tblW w:w="5000" w:type="pct"/>
        <w:tblLayout w:type="fixed"/>
        <w:tblLook w:val="0600" w:firstRow="0" w:lastRow="0" w:firstColumn="0" w:lastColumn="0" w:noHBand="1" w:noVBand="1"/>
      </w:tblPr>
      <w:tblGrid>
        <w:gridCol w:w="3612"/>
        <w:gridCol w:w="6441"/>
      </w:tblGrid>
      <w:tr w:rsidR="00F77879" w14:paraId="07B3209C" w14:textId="77777777">
        <w:trPr>
          <w:trHeight w:val="355"/>
        </w:trPr>
        <w:tc>
          <w:tcPr>
            <w:tcW w:w="3361" w:type="dxa"/>
            <w:tcBorders>
              <w:top w:val="single" w:sz="4" w:space="0" w:color="000000"/>
              <w:left w:val="single" w:sz="4" w:space="0" w:color="000000"/>
              <w:bottom w:val="single" w:sz="4" w:space="0" w:color="000000"/>
              <w:right w:val="single" w:sz="4" w:space="0" w:color="000000"/>
            </w:tcBorders>
            <w:vAlign w:val="center"/>
          </w:tcPr>
          <w:p w14:paraId="45620E54" w14:textId="77777777" w:rsidR="00F77879" w:rsidRDefault="00095608">
            <w:pPr>
              <w:ind w:firstLine="0"/>
              <w:jc w:val="left"/>
              <w:rPr>
                <w:b/>
              </w:rPr>
            </w:pPr>
            <w:r>
              <w:rPr>
                <w:b/>
              </w:rPr>
              <w:t>Термин</w:t>
            </w:r>
          </w:p>
        </w:tc>
        <w:tc>
          <w:tcPr>
            <w:tcW w:w="5994" w:type="dxa"/>
            <w:tcBorders>
              <w:top w:val="single" w:sz="4" w:space="0" w:color="000000"/>
              <w:left w:val="single" w:sz="4" w:space="0" w:color="000000"/>
              <w:bottom w:val="single" w:sz="4" w:space="0" w:color="000000"/>
              <w:right w:val="single" w:sz="4" w:space="0" w:color="000000"/>
            </w:tcBorders>
            <w:vAlign w:val="center"/>
          </w:tcPr>
          <w:p w14:paraId="5DCC750B" w14:textId="77777777" w:rsidR="00F77879" w:rsidRDefault="00095608">
            <w:pPr>
              <w:jc w:val="left"/>
              <w:rPr>
                <w:b/>
              </w:rPr>
            </w:pPr>
            <w:r>
              <w:rPr>
                <w:b/>
              </w:rPr>
              <w:t>Определение</w:t>
            </w:r>
          </w:p>
        </w:tc>
      </w:tr>
      <w:tr w:rsidR="00F77879" w14:paraId="041A45D5" w14:textId="77777777">
        <w:tc>
          <w:tcPr>
            <w:tcW w:w="3361" w:type="dxa"/>
            <w:tcBorders>
              <w:top w:val="single" w:sz="4" w:space="0" w:color="000000"/>
              <w:left w:val="single" w:sz="4" w:space="0" w:color="000000"/>
              <w:bottom w:val="single" w:sz="4" w:space="0" w:color="000000"/>
              <w:right w:val="single" w:sz="4" w:space="0" w:color="000000"/>
            </w:tcBorders>
          </w:tcPr>
          <w:p w14:paraId="7DF6AC94" w14:textId="77777777" w:rsidR="00F77879" w:rsidRDefault="00095608">
            <w:pPr>
              <w:ind w:firstLine="0"/>
              <w:jc w:val="left"/>
            </w:pPr>
            <w:r>
              <w:t>Заказчик</w:t>
            </w:r>
          </w:p>
        </w:tc>
        <w:tc>
          <w:tcPr>
            <w:tcW w:w="5994" w:type="dxa"/>
            <w:tcBorders>
              <w:top w:val="single" w:sz="4" w:space="0" w:color="000000"/>
              <w:left w:val="single" w:sz="4" w:space="0" w:color="000000"/>
              <w:bottom w:val="single" w:sz="4" w:space="0" w:color="000000"/>
              <w:right w:val="single" w:sz="4" w:space="0" w:color="000000"/>
            </w:tcBorders>
          </w:tcPr>
          <w:p w14:paraId="7B479489" w14:textId="77777777" w:rsidR="00F77879" w:rsidRDefault="00095608">
            <w:pPr>
              <w:ind w:firstLine="0"/>
              <w:jc w:val="left"/>
            </w:pPr>
            <w:r>
              <w:t>Санкт-Петербургское государственное казенное учреждение «Организатор перевозок»</w:t>
            </w:r>
          </w:p>
        </w:tc>
      </w:tr>
      <w:tr w:rsidR="00F77879" w14:paraId="201AF8BB" w14:textId="77777777">
        <w:tc>
          <w:tcPr>
            <w:tcW w:w="3361" w:type="dxa"/>
            <w:tcBorders>
              <w:top w:val="single" w:sz="4" w:space="0" w:color="000000"/>
              <w:left w:val="single" w:sz="4" w:space="0" w:color="000000"/>
              <w:bottom w:val="single" w:sz="4" w:space="0" w:color="000000"/>
              <w:right w:val="single" w:sz="4" w:space="0" w:color="000000"/>
            </w:tcBorders>
          </w:tcPr>
          <w:p w14:paraId="7EF5ABCE" w14:textId="77777777" w:rsidR="00F77879" w:rsidRDefault="00095608">
            <w:pPr>
              <w:ind w:firstLine="0"/>
              <w:jc w:val="left"/>
            </w:pPr>
            <w:r>
              <w:t>Объект автоматизации</w:t>
            </w:r>
          </w:p>
        </w:tc>
        <w:tc>
          <w:tcPr>
            <w:tcW w:w="5994" w:type="dxa"/>
            <w:tcBorders>
              <w:top w:val="single" w:sz="4" w:space="0" w:color="000000"/>
              <w:left w:val="single" w:sz="4" w:space="0" w:color="000000"/>
              <w:bottom w:val="single" w:sz="4" w:space="0" w:color="000000"/>
              <w:right w:val="single" w:sz="4" w:space="0" w:color="000000"/>
            </w:tcBorders>
          </w:tcPr>
          <w:p w14:paraId="31CCFD37" w14:textId="77777777" w:rsidR="00F77879" w:rsidRDefault="00095608">
            <w:pPr>
              <w:ind w:firstLine="0"/>
              <w:jc w:val="left"/>
            </w:pPr>
            <w:r>
              <w:t>Организация (или организации), деятельность которых автоматизируется</w:t>
            </w:r>
          </w:p>
        </w:tc>
      </w:tr>
      <w:tr w:rsidR="00F77879" w14:paraId="303C79CE" w14:textId="77777777">
        <w:tc>
          <w:tcPr>
            <w:tcW w:w="3361" w:type="dxa"/>
            <w:tcBorders>
              <w:top w:val="single" w:sz="4" w:space="0" w:color="000000"/>
              <w:left w:val="single" w:sz="4" w:space="0" w:color="000000"/>
              <w:bottom w:val="single" w:sz="4" w:space="0" w:color="000000"/>
              <w:right w:val="single" w:sz="4" w:space="0" w:color="000000"/>
            </w:tcBorders>
          </w:tcPr>
          <w:p w14:paraId="45C4D7EE" w14:textId="77777777" w:rsidR="00F77879" w:rsidRDefault="00095608">
            <w:pPr>
              <w:ind w:firstLine="0"/>
              <w:jc w:val="left"/>
            </w:pPr>
            <w:r>
              <w:t>Объект информатизации</w:t>
            </w:r>
          </w:p>
        </w:tc>
        <w:tc>
          <w:tcPr>
            <w:tcW w:w="5994" w:type="dxa"/>
            <w:tcBorders>
              <w:top w:val="single" w:sz="4" w:space="0" w:color="000000"/>
              <w:left w:val="single" w:sz="4" w:space="0" w:color="000000"/>
              <w:bottom w:val="single" w:sz="4" w:space="0" w:color="000000"/>
              <w:right w:val="single" w:sz="4" w:space="0" w:color="000000"/>
            </w:tcBorders>
          </w:tcPr>
          <w:p w14:paraId="2B9C8F91" w14:textId="77777777" w:rsidR="00F77879" w:rsidRDefault="00095608">
            <w:pPr>
              <w:ind w:firstLine="0"/>
              <w:jc w:val="left"/>
            </w:pPr>
            <w:r>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w:t>
            </w:r>
          </w:p>
        </w:tc>
      </w:tr>
      <w:tr w:rsidR="00F77879" w14:paraId="1779AC13" w14:textId="77777777">
        <w:trPr>
          <w:trHeight w:val="210"/>
        </w:trPr>
        <w:tc>
          <w:tcPr>
            <w:tcW w:w="3361" w:type="dxa"/>
            <w:tcBorders>
              <w:top w:val="single" w:sz="4" w:space="0" w:color="000000"/>
              <w:left w:val="single" w:sz="4" w:space="0" w:color="000000"/>
              <w:bottom w:val="single" w:sz="4" w:space="0" w:color="000000"/>
              <w:right w:val="single" w:sz="4" w:space="0" w:color="000000"/>
            </w:tcBorders>
          </w:tcPr>
          <w:p w14:paraId="1B199C4B" w14:textId="77777777" w:rsidR="00F77879" w:rsidRDefault="00095608">
            <w:pPr>
              <w:ind w:firstLine="0"/>
              <w:jc w:val="left"/>
            </w:pPr>
            <w:r>
              <w:t>Обладатель информации</w:t>
            </w:r>
          </w:p>
        </w:tc>
        <w:tc>
          <w:tcPr>
            <w:tcW w:w="5994" w:type="dxa"/>
            <w:tcBorders>
              <w:top w:val="single" w:sz="4" w:space="0" w:color="000000"/>
              <w:left w:val="single" w:sz="4" w:space="0" w:color="000000"/>
              <w:bottom w:val="single" w:sz="4" w:space="0" w:color="000000"/>
              <w:right w:val="single" w:sz="4" w:space="0" w:color="000000"/>
            </w:tcBorders>
          </w:tcPr>
          <w:p w14:paraId="408DB586" w14:textId="77777777" w:rsidR="00F77879" w:rsidRDefault="00095608">
            <w:pPr>
              <w:ind w:firstLine="0"/>
              <w:jc w:val="left"/>
            </w:pPr>
            <w:r>
              <w:t>Комитет по транспорту</w:t>
            </w:r>
          </w:p>
        </w:tc>
      </w:tr>
      <w:tr w:rsidR="00F77879" w14:paraId="2B9627DF" w14:textId="77777777">
        <w:trPr>
          <w:trHeight w:val="210"/>
        </w:trPr>
        <w:tc>
          <w:tcPr>
            <w:tcW w:w="3361" w:type="dxa"/>
            <w:tcBorders>
              <w:top w:val="single" w:sz="4" w:space="0" w:color="000000"/>
              <w:left w:val="single" w:sz="4" w:space="0" w:color="000000"/>
              <w:bottom w:val="single" w:sz="4" w:space="0" w:color="000000"/>
              <w:right w:val="single" w:sz="4" w:space="0" w:color="000000"/>
            </w:tcBorders>
          </w:tcPr>
          <w:p w14:paraId="31CB18F0" w14:textId="77777777" w:rsidR="00F77879" w:rsidRDefault="00095608">
            <w:pPr>
              <w:ind w:firstLine="0"/>
              <w:jc w:val="left"/>
            </w:pPr>
            <w:r>
              <w:rPr>
                <w:rFonts w:eastAsia="Times New Roman" w:cs="Times New Roman"/>
              </w:rPr>
              <w:t>Классификатор</w:t>
            </w:r>
          </w:p>
        </w:tc>
        <w:tc>
          <w:tcPr>
            <w:tcW w:w="5994" w:type="dxa"/>
            <w:tcBorders>
              <w:top w:val="single" w:sz="4" w:space="0" w:color="000000"/>
              <w:left w:val="single" w:sz="4" w:space="0" w:color="000000"/>
              <w:bottom w:val="single" w:sz="4" w:space="0" w:color="000000"/>
              <w:right w:val="single" w:sz="4" w:space="0" w:color="000000"/>
            </w:tcBorders>
          </w:tcPr>
          <w:p w14:paraId="57888654" w14:textId="77777777" w:rsidR="00F77879" w:rsidRDefault="00095608">
            <w:pPr>
              <w:ind w:firstLine="0"/>
              <w:jc w:val="left"/>
            </w:pPr>
            <w:r>
              <w:rPr>
                <w:rFonts w:eastAsia="Times New Roman" w:cs="Times New Roman"/>
              </w:rPr>
              <w:t>Сгруппированный, по различным признакам, перечень наименованных объектов, где каждому из них присвоен уникальный код, в соответствии с их общими признаками или различиями</w:t>
            </w:r>
          </w:p>
        </w:tc>
      </w:tr>
      <w:tr w:rsidR="00F77879" w14:paraId="63AFB521" w14:textId="77777777">
        <w:tc>
          <w:tcPr>
            <w:tcW w:w="3361" w:type="dxa"/>
            <w:tcBorders>
              <w:top w:val="single" w:sz="4" w:space="0" w:color="000000"/>
              <w:left w:val="single" w:sz="4" w:space="0" w:color="000000"/>
              <w:bottom w:val="single" w:sz="4" w:space="0" w:color="000000"/>
              <w:right w:val="single" w:sz="4" w:space="0" w:color="000000"/>
            </w:tcBorders>
          </w:tcPr>
          <w:p w14:paraId="3A846A4F" w14:textId="77777777" w:rsidR="00F77879" w:rsidRDefault="00095608">
            <w:pPr>
              <w:ind w:firstLine="0"/>
              <w:jc w:val="left"/>
            </w:pPr>
            <w:r>
              <w:t>Подрядчик</w:t>
            </w:r>
          </w:p>
        </w:tc>
        <w:tc>
          <w:tcPr>
            <w:tcW w:w="5994" w:type="dxa"/>
            <w:tcBorders>
              <w:top w:val="single" w:sz="4" w:space="0" w:color="000000"/>
              <w:left w:val="single" w:sz="4" w:space="0" w:color="000000"/>
              <w:bottom w:val="single" w:sz="4" w:space="0" w:color="000000"/>
              <w:right w:val="single" w:sz="4" w:space="0" w:color="000000"/>
            </w:tcBorders>
          </w:tcPr>
          <w:p w14:paraId="04EF1971" w14:textId="77777777" w:rsidR="00F77879" w:rsidRDefault="00095608">
            <w:pPr>
              <w:ind w:firstLine="0"/>
              <w:jc w:val="left"/>
            </w:pPr>
            <w:r>
              <w:t>Сторона выполнения работ по развитию государственной информационной системы Санкт-Петербурга «Система электронного контроля оплаты проезда»</w:t>
            </w:r>
          </w:p>
        </w:tc>
      </w:tr>
      <w:tr w:rsidR="00F77879" w14:paraId="3EB842C0" w14:textId="77777777">
        <w:tc>
          <w:tcPr>
            <w:tcW w:w="3361" w:type="dxa"/>
            <w:tcBorders>
              <w:top w:val="single" w:sz="4" w:space="0" w:color="000000"/>
              <w:left w:val="single" w:sz="4" w:space="0" w:color="000000"/>
              <w:bottom w:val="single" w:sz="4" w:space="0" w:color="000000"/>
              <w:right w:val="single" w:sz="4" w:space="0" w:color="000000"/>
            </w:tcBorders>
          </w:tcPr>
          <w:p w14:paraId="66C48BDA" w14:textId="77777777" w:rsidR="00F77879" w:rsidRDefault="00095608">
            <w:pPr>
              <w:ind w:firstLine="0"/>
              <w:jc w:val="left"/>
            </w:pPr>
            <w:r>
              <w:t xml:space="preserve">Система </w:t>
            </w:r>
          </w:p>
        </w:tc>
        <w:tc>
          <w:tcPr>
            <w:tcW w:w="5994" w:type="dxa"/>
            <w:tcBorders>
              <w:top w:val="single" w:sz="4" w:space="0" w:color="000000"/>
              <w:left w:val="single" w:sz="4" w:space="0" w:color="000000"/>
              <w:bottom w:val="single" w:sz="4" w:space="0" w:color="000000"/>
              <w:right w:val="single" w:sz="4" w:space="0" w:color="000000"/>
            </w:tcBorders>
          </w:tcPr>
          <w:p w14:paraId="1D36145F" w14:textId="77777777" w:rsidR="00F77879" w:rsidRDefault="00095608">
            <w:pPr>
              <w:ind w:firstLine="0"/>
              <w:jc w:val="left"/>
            </w:pPr>
            <w:r>
              <w:t>Государственная информационная система Санкт-Петербурга «Система электронного контроля оплаты проезда»</w:t>
            </w:r>
          </w:p>
        </w:tc>
      </w:tr>
      <w:tr w:rsidR="00F77879" w14:paraId="37A49F7D" w14:textId="77777777">
        <w:tc>
          <w:tcPr>
            <w:tcW w:w="3361" w:type="dxa"/>
            <w:tcBorders>
              <w:top w:val="single" w:sz="4" w:space="0" w:color="000000"/>
              <w:left w:val="single" w:sz="4" w:space="0" w:color="000000"/>
              <w:bottom w:val="single" w:sz="4" w:space="0" w:color="000000"/>
              <w:right w:val="single" w:sz="4" w:space="0" w:color="000000"/>
            </w:tcBorders>
          </w:tcPr>
          <w:p w14:paraId="3DE5891B" w14:textId="77777777" w:rsidR="00F77879" w:rsidRDefault="00095608">
            <w:pPr>
              <w:ind w:firstLine="0"/>
              <w:jc w:val="left"/>
            </w:pPr>
            <w:r>
              <w:t>Оператор</w:t>
            </w:r>
          </w:p>
        </w:tc>
        <w:tc>
          <w:tcPr>
            <w:tcW w:w="5994" w:type="dxa"/>
            <w:tcBorders>
              <w:top w:val="single" w:sz="4" w:space="0" w:color="000000"/>
              <w:left w:val="single" w:sz="4" w:space="0" w:color="000000"/>
              <w:bottom w:val="single" w:sz="4" w:space="0" w:color="000000"/>
              <w:right w:val="single" w:sz="4" w:space="0" w:color="000000"/>
            </w:tcBorders>
          </w:tcPr>
          <w:p w14:paraId="29C9A3FB" w14:textId="77777777" w:rsidR="00F77879" w:rsidRDefault="00095608">
            <w:pPr>
              <w:ind w:firstLine="0"/>
              <w:jc w:val="left"/>
            </w:pPr>
            <w:r>
              <w:rPr>
                <w:rFonts w:eastAsia="Times New Roman" w:cs="Times New Roman"/>
              </w:rPr>
              <w:t>Санкт-Петербургское государственное казенное учреждение «Организатор перевозок»</w:t>
            </w:r>
          </w:p>
        </w:tc>
      </w:tr>
    </w:tbl>
    <w:p w14:paraId="418746F1" w14:textId="77777777" w:rsidR="00F77879" w:rsidRDefault="00F77879" w:rsidP="008B2B09">
      <w:pPr>
        <w:ind w:firstLine="0"/>
        <w:rPr>
          <w:b/>
        </w:rPr>
      </w:pPr>
    </w:p>
    <w:p w14:paraId="7DB95ECB" w14:textId="77777777" w:rsidR="00F77879" w:rsidRDefault="00F77879">
      <w:pPr>
        <w:jc w:val="center"/>
        <w:rPr>
          <w:b/>
        </w:rPr>
      </w:pPr>
    </w:p>
    <w:p w14:paraId="4B768A61" w14:textId="77777777" w:rsidR="00F77879" w:rsidRDefault="00095608">
      <w:pPr>
        <w:pStyle w:val="1c"/>
        <w:spacing w:after="0"/>
        <w:jc w:val="center"/>
      </w:pPr>
      <w:r>
        <w:t>Сокращения и обозначения</w:t>
      </w:r>
    </w:p>
    <w:p w14:paraId="1DA7962A" w14:textId="77777777" w:rsidR="00F77879" w:rsidRDefault="00095608">
      <w:pPr>
        <w:jc w:val="left"/>
      </w:pPr>
      <w:r>
        <w:t>В настоящем документе применены следующие сокращения (обозначения):</w:t>
      </w:r>
    </w:p>
    <w:tbl>
      <w:tblPr>
        <w:tblW w:w="4900" w:type="pct"/>
        <w:tblLayout w:type="fixed"/>
        <w:tblLook w:val="0400" w:firstRow="0" w:lastRow="0" w:firstColumn="0" w:lastColumn="0" w:noHBand="0" w:noVBand="1"/>
      </w:tblPr>
      <w:tblGrid>
        <w:gridCol w:w="3197"/>
        <w:gridCol w:w="6655"/>
      </w:tblGrid>
      <w:tr w:rsidR="00F77879" w14:paraId="59DDE338" w14:textId="77777777" w:rsidTr="00C85222">
        <w:trPr>
          <w:cantSplit/>
          <w:trHeight w:val="79"/>
        </w:trPr>
        <w:tc>
          <w:tcPr>
            <w:tcW w:w="2972" w:type="dxa"/>
            <w:tcBorders>
              <w:top w:val="single" w:sz="4" w:space="0" w:color="000000"/>
              <w:left w:val="single" w:sz="4" w:space="0" w:color="000000"/>
              <w:bottom w:val="single" w:sz="4" w:space="0" w:color="000000"/>
              <w:right w:val="single" w:sz="4" w:space="0" w:color="000000"/>
            </w:tcBorders>
          </w:tcPr>
          <w:p w14:paraId="41388474" w14:textId="77777777" w:rsidR="00F77879" w:rsidRDefault="00095608">
            <w:pPr>
              <w:ind w:firstLine="0"/>
              <w:jc w:val="left"/>
              <w:rPr>
                <w:b/>
              </w:rPr>
            </w:pPr>
            <w:r>
              <w:rPr>
                <w:b/>
              </w:rPr>
              <w:t>Сокращение (обозначение)</w:t>
            </w:r>
          </w:p>
        </w:tc>
        <w:tc>
          <w:tcPr>
            <w:tcW w:w="6186" w:type="dxa"/>
            <w:tcBorders>
              <w:top w:val="single" w:sz="4" w:space="0" w:color="000000"/>
              <w:left w:val="single" w:sz="4" w:space="0" w:color="000000"/>
              <w:bottom w:val="single" w:sz="4" w:space="0" w:color="000000"/>
              <w:right w:val="single" w:sz="4" w:space="0" w:color="000000"/>
            </w:tcBorders>
            <w:vAlign w:val="center"/>
          </w:tcPr>
          <w:p w14:paraId="303E1CA6" w14:textId="77777777" w:rsidR="00F77879" w:rsidRDefault="00095608">
            <w:pPr>
              <w:jc w:val="left"/>
              <w:rPr>
                <w:b/>
              </w:rPr>
            </w:pPr>
            <w:r>
              <w:rPr>
                <w:b/>
              </w:rPr>
              <w:t>Значение сокращения (обозначения)</w:t>
            </w:r>
          </w:p>
        </w:tc>
      </w:tr>
      <w:tr w:rsidR="00F77879" w14:paraId="5F2E6A6A" w14:textId="77777777" w:rsidTr="00C85222">
        <w:trPr>
          <w:trHeight w:val="79"/>
        </w:trPr>
        <w:tc>
          <w:tcPr>
            <w:tcW w:w="2972" w:type="dxa"/>
            <w:tcBorders>
              <w:top w:val="single" w:sz="4" w:space="0" w:color="000000"/>
              <w:left w:val="single" w:sz="4" w:space="0" w:color="000000"/>
              <w:bottom w:val="single" w:sz="4" w:space="0" w:color="000000"/>
              <w:right w:val="single" w:sz="4" w:space="0" w:color="000000"/>
            </w:tcBorders>
          </w:tcPr>
          <w:p w14:paraId="3062D029" w14:textId="77777777" w:rsidR="00F77879" w:rsidRDefault="00095608">
            <w:pPr>
              <w:ind w:firstLine="0"/>
              <w:jc w:val="left"/>
            </w:pPr>
            <w:r>
              <w:t>Активация ПБ</w:t>
            </w:r>
          </w:p>
        </w:tc>
        <w:tc>
          <w:tcPr>
            <w:tcW w:w="6186" w:type="dxa"/>
            <w:tcBorders>
              <w:top w:val="single" w:sz="4" w:space="0" w:color="000000"/>
              <w:left w:val="single" w:sz="4" w:space="0" w:color="000000"/>
              <w:bottom w:val="single" w:sz="4" w:space="0" w:color="000000"/>
              <w:right w:val="single" w:sz="4" w:space="0" w:color="000000"/>
            </w:tcBorders>
          </w:tcPr>
          <w:p w14:paraId="59D86F30" w14:textId="77777777" w:rsidR="00F77879" w:rsidRDefault="00095608">
            <w:pPr>
              <w:ind w:firstLine="0"/>
              <w:jc w:val="left"/>
            </w:pPr>
            <w:r>
              <w:t>Запись ресурса ЕЭБ, сформированного посредством отложенного пополнения средствами СЭКОП</w:t>
            </w:r>
          </w:p>
        </w:tc>
      </w:tr>
      <w:tr w:rsidR="00F77879" w14:paraId="0A8C4BD7"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12B54684" w14:textId="77777777" w:rsidR="00F77879" w:rsidRDefault="00095608">
            <w:pPr>
              <w:ind w:firstLine="0"/>
              <w:jc w:val="left"/>
            </w:pPr>
            <w:bookmarkStart w:id="1" w:name="bookmark=id.3znysh7"/>
            <w:bookmarkEnd w:id="1"/>
            <w:r>
              <w:t>АРМ</w:t>
            </w:r>
          </w:p>
        </w:tc>
        <w:tc>
          <w:tcPr>
            <w:tcW w:w="6186" w:type="dxa"/>
            <w:tcBorders>
              <w:top w:val="single" w:sz="4" w:space="0" w:color="000000"/>
              <w:left w:val="single" w:sz="4" w:space="0" w:color="000000"/>
              <w:bottom w:val="single" w:sz="4" w:space="0" w:color="000000"/>
              <w:right w:val="single" w:sz="4" w:space="0" w:color="000000"/>
            </w:tcBorders>
          </w:tcPr>
          <w:p w14:paraId="4F5EFFE8" w14:textId="77777777" w:rsidR="00F77879" w:rsidRDefault="00095608">
            <w:pPr>
              <w:ind w:firstLine="0"/>
              <w:jc w:val="left"/>
            </w:pPr>
            <w:bookmarkStart w:id="2" w:name="bookmark=id.2et92p0"/>
            <w:bookmarkEnd w:id="2"/>
            <w:r>
              <w:t>Автоматизированное рабочее место</w:t>
            </w:r>
          </w:p>
        </w:tc>
      </w:tr>
      <w:tr w:rsidR="00F77879" w14:paraId="15F88634" w14:textId="77777777" w:rsidTr="00C85222">
        <w:trPr>
          <w:cantSplit/>
          <w:trHeight w:val="108"/>
        </w:trPr>
        <w:tc>
          <w:tcPr>
            <w:tcW w:w="2972" w:type="dxa"/>
            <w:tcBorders>
              <w:top w:val="single" w:sz="4" w:space="0" w:color="000000"/>
              <w:left w:val="single" w:sz="4" w:space="0" w:color="000000"/>
              <w:bottom w:val="single" w:sz="4" w:space="0" w:color="000000"/>
              <w:right w:val="single" w:sz="4" w:space="0" w:color="000000"/>
            </w:tcBorders>
          </w:tcPr>
          <w:p w14:paraId="43462171" w14:textId="77777777" w:rsidR="00F77879" w:rsidRDefault="00095608">
            <w:pPr>
              <w:ind w:firstLine="0"/>
              <w:jc w:val="left"/>
            </w:pPr>
            <w:r>
              <w:lastRenderedPageBreak/>
              <w:t>АС ВПБ</w:t>
            </w:r>
          </w:p>
        </w:tc>
        <w:tc>
          <w:tcPr>
            <w:tcW w:w="6186" w:type="dxa"/>
            <w:tcBorders>
              <w:top w:val="single" w:sz="4" w:space="0" w:color="000000"/>
              <w:left w:val="single" w:sz="4" w:space="0" w:color="000000"/>
              <w:bottom w:val="single" w:sz="4" w:space="0" w:color="000000"/>
              <w:right w:val="single" w:sz="4" w:space="0" w:color="000000"/>
            </w:tcBorders>
          </w:tcPr>
          <w:p w14:paraId="747DB793" w14:textId="77777777" w:rsidR="00F77879" w:rsidRDefault="00095608">
            <w:pPr>
              <w:ind w:firstLine="0"/>
              <w:jc w:val="left"/>
            </w:pPr>
            <w:r>
              <w:t>Автоматизированная система «Виртуальный проездной билет»</w:t>
            </w:r>
          </w:p>
        </w:tc>
      </w:tr>
      <w:tr w:rsidR="00F77879" w14:paraId="60675466" w14:textId="77777777" w:rsidTr="00C85222">
        <w:trPr>
          <w:trHeight w:val="269"/>
        </w:trPr>
        <w:tc>
          <w:tcPr>
            <w:tcW w:w="2972" w:type="dxa"/>
            <w:tcBorders>
              <w:top w:val="single" w:sz="4" w:space="0" w:color="000000"/>
              <w:left w:val="single" w:sz="4" w:space="0" w:color="000000"/>
              <w:bottom w:val="single" w:sz="4" w:space="0" w:color="000000"/>
              <w:right w:val="single" w:sz="4" w:space="0" w:color="000000"/>
            </w:tcBorders>
          </w:tcPr>
          <w:p w14:paraId="7A413FD8" w14:textId="77777777" w:rsidR="00F77879" w:rsidRDefault="00095608">
            <w:pPr>
              <w:ind w:firstLine="0"/>
              <w:jc w:val="left"/>
            </w:pPr>
            <w:r>
              <w:t>БД</w:t>
            </w:r>
          </w:p>
        </w:tc>
        <w:tc>
          <w:tcPr>
            <w:tcW w:w="6186" w:type="dxa"/>
            <w:tcBorders>
              <w:top w:val="single" w:sz="4" w:space="0" w:color="000000"/>
              <w:left w:val="single" w:sz="4" w:space="0" w:color="000000"/>
              <w:bottom w:val="single" w:sz="4" w:space="0" w:color="000000"/>
              <w:right w:val="single" w:sz="4" w:space="0" w:color="000000"/>
            </w:tcBorders>
          </w:tcPr>
          <w:p w14:paraId="343B4232" w14:textId="77777777" w:rsidR="00F77879" w:rsidRDefault="00095608">
            <w:pPr>
              <w:ind w:firstLine="0"/>
              <w:jc w:val="left"/>
            </w:pPr>
            <w:r>
              <w:t>База данных</w:t>
            </w:r>
          </w:p>
        </w:tc>
      </w:tr>
      <w:tr w:rsidR="00F77879" w14:paraId="7C9FA42E" w14:textId="77777777" w:rsidTr="00C85222">
        <w:trPr>
          <w:cantSplit/>
          <w:trHeight w:val="150"/>
        </w:trPr>
        <w:tc>
          <w:tcPr>
            <w:tcW w:w="2972" w:type="dxa"/>
            <w:tcBorders>
              <w:top w:val="single" w:sz="4" w:space="0" w:color="000000"/>
              <w:left w:val="single" w:sz="4" w:space="0" w:color="000000"/>
              <w:bottom w:val="single" w:sz="4" w:space="0" w:color="000000"/>
              <w:right w:val="single" w:sz="4" w:space="0" w:color="000000"/>
            </w:tcBorders>
          </w:tcPr>
          <w:p w14:paraId="771DBDE5" w14:textId="77777777" w:rsidR="00F77879" w:rsidRDefault="00095608">
            <w:pPr>
              <w:ind w:firstLine="0"/>
              <w:jc w:val="left"/>
            </w:pPr>
            <w:bookmarkStart w:id="3" w:name="bookmark=id.tyjcwt"/>
            <w:bookmarkEnd w:id="3"/>
            <w:r>
              <w:t>Бесконтактный носитель</w:t>
            </w:r>
          </w:p>
        </w:tc>
        <w:tc>
          <w:tcPr>
            <w:tcW w:w="6186" w:type="dxa"/>
            <w:tcBorders>
              <w:top w:val="single" w:sz="4" w:space="0" w:color="000000"/>
              <w:left w:val="single" w:sz="4" w:space="0" w:color="000000"/>
              <w:bottom w:val="single" w:sz="4" w:space="0" w:color="000000"/>
              <w:right w:val="single" w:sz="4" w:space="0" w:color="000000"/>
            </w:tcBorders>
          </w:tcPr>
          <w:p w14:paraId="4B0AE929" w14:textId="00557479" w:rsidR="00F77879" w:rsidRDefault="00095608">
            <w:pPr>
              <w:ind w:firstLine="0"/>
              <w:jc w:val="left"/>
            </w:pPr>
            <w:r>
              <w:t xml:space="preserve">Программно-аппаратный модуль для записи данных ЭПБ или служебных БСК, отвечающий требованиям стандарта </w:t>
            </w:r>
            <w:r w:rsidR="00392F3B" w:rsidRPr="00392F3B">
              <w:t>ГОСТ Р ИСО/МЭК 14443-3-2014</w:t>
            </w:r>
            <w:r>
              <w:t xml:space="preserve">, </w:t>
            </w:r>
            <w:proofErr w:type="gramStart"/>
            <w:r>
              <w:t>А</w:t>
            </w:r>
            <w:proofErr w:type="gramEnd"/>
            <w:r>
              <w:t xml:space="preserve">, и обеспечивающий секторную организацию памяти: 3072 байта разделенные на 32 сектора по 4 блока и 4 сектора по 16 блоков (размер блока 16 байт) с поддержкой протоколов и алгоритмов </w:t>
            </w:r>
            <w:proofErr w:type="spellStart"/>
            <w:r>
              <w:t>Crypto</w:t>
            </w:r>
            <w:proofErr w:type="spellEnd"/>
            <w:r>
              <w:t xml:space="preserve"> 1 (для режима безопасности 1), AES 128</w:t>
            </w:r>
          </w:p>
        </w:tc>
      </w:tr>
      <w:tr w:rsidR="00F77879" w14:paraId="54F42F7D" w14:textId="77777777" w:rsidTr="00C85222">
        <w:trPr>
          <w:cantSplit/>
          <w:trHeight w:val="150"/>
        </w:trPr>
        <w:tc>
          <w:tcPr>
            <w:tcW w:w="2972" w:type="dxa"/>
            <w:tcBorders>
              <w:top w:val="single" w:sz="4" w:space="0" w:color="000000"/>
              <w:left w:val="single" w:sz="4" w:space="0" w:color="000000"/>
              <w:bottom w:val="single" w:sz="4" w:space="0" w:color="000000"/>
              <w:right w:val="single" w:sz="4" w:space="0" w:color="000000"/>
            </w:tcBorders>
          </w:tcPr>
          <w:p w14:paraId="136A7432" w14:textId="77777777" w:rsidR="00F77879" w:rsidRDefault="00095608">
            <w:pPr>
              <w:ind w:firstLine="0"/>
              <w:jc w:val="left"/>
            </w:pPr>
            <w:bookmarkStart w:id="4" w:name="_Toc105263032"/>
            <w:r>
              <w:t>БО ЦОТ</w:t>
            </w:r>
            <w:bookmarkEnd w:id="4"/>
          </w:p>
        </w:tc>
        <w:tc>
          <w:tcPr>
            <w:tcW w:w="6186" w:type="dxa"/>
            <w:tcBorders>
              <w:top w:val="single" w:sz="4" w:space="0" w:color="000000"/>
              <w:left w:val="single" w:sz="4" w:space="0" w:color="000000"/>
              <w:bottom w:val="single" w:sz="4" w:space="0" w:color="000000"/>
              <w:right w:val="single" w:sz="4" w:space="0" w:color="000000"/>
            </w:tcBorders>
          </w:tcPr>
          <w:p w14:paraId="75F862D3" w14:textId="77777777" w:rsidR="00F77879" w:rsidRDefault="00095608">
            <w:pPr>
              <w:ind w:firstLine="0"/>
              <w:jc w:val="left"/>
            </w:pPr>
            <w:bookmarkStart w:id="5" w:name="_Toc105263033"/>
            <w:r>
              <w:t>Оборудование, реализующее открытый протокол взаимодействия с подсистемой ЦОТ</w:t>
            </w:r>
            <w:bookmarkEnd w:id="5"/>
          </w:p>
        </w:tc>
      </w:tr>
      <w:tr w:rsidR="00F77879" w14:paraId="2C281A51" w14:textId="77777777" w:rsidTr="00C85222">
        <w:trPr>
          <w:cantSplit/>
          <w:trHeight w:val="150"/>
        </w:trPr>
        <w:tc>
          <w:tcPr>
            <w:tcW w:w="2972" w:type="dxa"/>
            <w:tcBorders>
              <w:top w:val="single" w:sz="4" w:space="0" w:color="000000"/>
              <w:left w:val="single" w:sz="4" w:space="0" w:color="000000"/>
              <w:bottom w:val="single" w:sz="4" w:space="0" w:color="000000"/>
              <w:right w:val="single" w:sz="4" w:space="0" w:color="000000"/>
            </w:tcBorders>
          </w:tcPr>
          <w:p w14:paraId="36CEAB8C" w14:textId="77777777" w:rsidR="00F77879" w:rsidRDefault="00095608">
            <w:pPr>
              <w:ind w:firstLine="0"/>
              <w:jc w:val="left"/>
            </w:pPr>
            <w:bookmarkStart w:id="6" w:name="bookmark=id.1t3h5sf"/>
            <w:bookmarkEnd w:id="6"/>
            <w:r>
              <w:t>БСК</w:t>
            </w:r>
          </w:p>
        </w:tc>
        <w:tc>
          <w:tcPr>
            <w:tcW w:w="6186" w:type="dxa"/>
            <w:tcBorders>
              <w:top w:val="single" w:sz="4" w:space="0" w:color="000000"/>
              <w:left w:val="single" w:sz="4" w:space="0" w:color="000000"/>
              <w:bottom w:val="single" w:sz="4" w:space="0" w:color="000000"/>
              <w:right w:val="single" w:sz="4" w:space="0" w:color="000000"/>
            </w:tcBorders>
          </w:tcPr>
          <w:p w14:paraId="3197EB3C" w14:textId="77777777" w:rsidR="00F77879" w:rsidRDefault="00095608">
            <w:pPr>
              <w:ind w:firstLine="0"/>
              <w:jc w:val="left"/>
            </w:pPr>
            <w:r>
              <w:t>Бесконтактные смарт-карты</w:t>
            </w:r>
          </w:p>
        </w:tc>
      </w:tr>
      <w:tr w:rsidR="00F77879" w14:paraId="6B503823" w14:textId="77777777" w:rsidTr="00C85222">
        <w:trPr>
          <w:trHeight w:val="150"/>
        </w:trPr>
        <w:tc>
          <w:tcPr>
            <w:tcW w:w="2972" w:type="dxa"/>
            <w:tcBorders>
              <w:top w:val="single" w:sz="4" w:space="0" w:color="000000"/>
              <w:left w:val="single" w:sz="4" w:space="0" w:color="000000"/>
              <w:bottom w:val="single" w:sz="4" w:space="0" w:color="000000"/>
              <w:right w:val="single" w:sz="4" w:space="0" w:color="000000"/>
            </w:tcBorders>
          </w:tcPr>
          <w:p w14:paraId="19864DC6" w14:textId="77777777" w:rsidR="00F77879" w:rsidRDefault="00095608">
            <w:pPr>
              <w:ind w:firstLine="0"/>
              <w:jc w:val="left"/>
            </w:pPr>
            <w:r>
              <w:t>Внешние контрагенты</w:t>
            </w:r>
          </w:p>
        </w:tc>
        <w:tc>
          <w:tcPr>
            <w:tcW w:w="6186" w:type="dxa"/>
            <w:tcBorders>
              <w:top w:val="single" w:sz="4" w:space="0" w:color="000000"/>
              <w:left w:val="single" w:sz="4" w:space="0" w:color="000000"/>
              <w:bottom w:val="single" w:sz="4" w:space="0" w:color="000000"/>
              <w:right w:val="single" w:sz="4" w:space="0" w:color="000000"/>
            </w:tcBorders>
          </w:tcPr>
          <w:p w14:paraId="50626F2F" w14:textId="77777777" w:rsidR="00F77879" w:rsidRDefault="00095608">
            <w:pPr>
              <w:ind w:firstLine="0"/>
              <w:jc w:val="left"/>
            </w:pPr>
            <w:r>
              <w:t>Учреждения или организации, обеспечивающие принятие заявлений и выдачу льготных БСК с фотографией.</w:t>
            </w:r>
          </w:p>
        </w:tc>
      </w:tr>
      <w:tr w:rsidR="00F77879" w14:paraId="3232F3BA" w14:textId="77777777" w:rsidTr="00C85222">
        <w:trPr>
          <w:trHeight w:val="150"/>
        </w:trPr>
        <w:tc>
          <w:tcPr>
            <w:tcW w:w="2972" w:type="dxa"/>
            <w:tcBorders>
              <w:top w:val="single" w:sz="4" w:space="0" w:color="000000"/>
              <w:left w:val="single" w:sz="4" w:space="0" w:color="000000"/>
              <w:bottom w:val="single" w:sz="4" w:space="0" w:color="000000"/>
              <w:right w:val="single" w:sz="4" w:space="0" w:color="000000"/>
            </w:tcBorders>
          </w:tcPr>
          <w:p w14:paraId="7F867D4A" w14:textId="77777777" w:rsidR="00F77879" w:rsidRDefault="00095608">
            <w:pPr>
              <w:ind w:firstLine="0"/>
              <w:jc w:val="left"/>
            </w:pPr>
            <w:r>
              <w:t>Виды ПБ</w:t>
            </w:r>
          </w:p>
        </w:tc>
        <w:tc>
          <w:tcPr>
            <w:tcW w:w="6186" w:type="dxa"/>
            <w:tcBorders>
              <w:top w:val="single" w:sz="4" w:space="0" w:color="000000"/>
              <w:left w:val="single" w:sz="4" w:space="0" w:color="000000"/>
              <w:bottom w:val="single" w:sz="4" w:space="0" w:color="000000"/>
              <w:right w:val="single" w:sz="4" w:space="0" w:color="000000"/>
            </w:tcBorders>
          </w:tcPr>
          <w:p w14:paraId="65817358" w14:textId="77777777" w:rsidR="00F77879" w:rsidRDefault="00095608">
            <w:pPr>
              <w:ind w:firstLine="0"/>
              <w:jc w:val="left"/>
            </w:pPr>
            <w:r>
              <w:t>Утвержденные виды ПБ в соответствии с распоряжением Комитета по транспорту от 27.06.2007 № 31-р «О видах проездных билетов и порядке их обращения»; распоряжением Комитета по транспорту Правительства Санкт-Петербурга от 26.08.2005 № 129-р «Об организации выдачи и замены документов на право льготного проезда в городском пассажирском транспорте общего пользования отдельных категорий граждан»; распоряжением Комитета по транспорту Правительства Санкт-Петербурга от 21.01.2005 № 7-р «О порядке выдачи, обращения и контроля проездного билета инвалида», распоряжением Комитета по транспорту от 30.08.2013 № 101-р «Об утверждении проездного билета почетного гражданина Санкт-Петербурга»</w:t>
            </w:r>
          </w:p>
        </w:tc>
      </w:tr>
      <w:tr w:rsidR="00F77879" w14:paraId="53D40622" w14:textId="77777777" w:rsidTr="00C85222">
        <w:trPr>
          <w:cantSplit/>
          <w:trHeight w:val="95"/>
        </w:trPr>
        <w:tc>
          <w:tcPr>
            <w:tcW w:w="2972" w:type="dxa"/>
            <w:tcBorders>
              <w:top w:val="single" w:sz="4" w:space="0" w:color="000000"/>
              <w:left w:val="single" w:sz="4" w:space="0" w:color="000000"/>
              <w:bottom w:val="single" w:sz="4" w:space="0" w:color="000000"/>
              <w:right w:val="single" w:sz="4" w:space="0" w:color="000000"/>
            </w:tcBorders>
          </w:tcPr>
          <w:p w14:paraId="67BCEA9A" w14:textId="77777777" w:rsidR="00F77879" w:rsidRDefault="00095608">
            <w:pPr>
              <w:ind w:firstLine="0"/>
              <w:jc w:val="left"/>
            </w:pPr>
            <w:r>
              <w:t>ВПБ</w:t>
            </w:r>
          </w:p>
        </w:tc>
        <w:tc>
          <w:tcPr>
            <w:tcW w:w="6186" w:type="dxa"/>
            <w:tcBorders>
              <w:top w:val="single" w:sz="4" w:space="0" w:color="000000"/>
              <w:left w:val="single" w:sz="4" w:space="0" w:color="000000"/>
              <w:bottom w:val="single" w:sz="4" w:space="0" w:color="000000"/>
              <w:right w:val="single" w:sz="4" w:space="0" w:color="000000"/>
            </w:tcBorders>
          </w:tcPr>
          <w:p w14:paraId="55811373" w14:textId="77777777" w:rsidR="00F77879" w:rsidRDefault="00095608">
            <w:pPr>
              <w:ind w:firstLine="0"/>
              <w:jc w:val="left"/>
            </w:pPr>
            <w:r>
              <w:t>Виртуальный проездной билет – совокупность данных виртуального носителя и параметров ПБ заданного типа</w:t>
            </w:r>
          </w:p>
        </w:tc>
      </w:tr>
      <w:tr w:rsidR="00F77879" w14:paraId="57C26470"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07FC1AA6" w14:textId="77777777" w:rsidR="00F77879" w:rsidRDefault="00095608">
            <w:pPr>
              <w:ind w:firstLine="0"/>
              <w:jc w:val="left"/>
            </w:pPr>
            <w:r>
              <w:t>ГОСТ</w:t>
            </w:r>
          </w:p>
        </w:tc>
        <w:tc>
          <w:tcPr>
            <w:tcW w:w="6186" w:type="dxa"/>
            <w:tcBorders>
              <w:top w:val="single" w:sz="4" w:space="0" w:color="000000"/>
              <w:left w:val="single" w:sz="4" w:space="0" w:color="000000"/>
              <w:bottom w:val="single" w:sz="4" w:space="0" w:color="000000"/>
              <w:right w:val="single" w:sz="4" w:space="0" w:color="000000"/>
            </w:tcBorders>
          </w:tcPr>
          <w:p w14:paraId="6D97130A" w14:textId="77777777" w:rsidR="00F77879" w:rsidRDefault="00095608">
            <w:pPr>
              <w:ind w:firstLine="0"/>
              <w:jc w:val="left"/>
            </w:pPr>
            <w:r>
              <w:t>Государственный стандарт</w:t>
            </w:r>
          </w:p>
        </w:tc>
      </w:tr>
      <w:tr w:rsidR="00F77879" w14:paraId="3C6ED12F" w14:textId="77777777" w:rsidTr="00C85222">
        <w:trPr>
          <w:cantSplit/>
          <w:trHeight w:val="645"/>
        </w:trPr>
        <w:tc>
          <w:tcPr>
            <w:tcW w:w="2972" w:type="dxa"/>
            <w:tcBorders>
              <w:top w:val="single" w:sz="4" w:space="0" w:color="000000"/>
              <w:left w:val="single" w:sz="4" w:space="0" w:color="000000"/>
              <w:bottom w:val="single" w:sz="4" w:space="0" w:color="000000"/>
              <w:right w:val="single" w:sz="4" w:space="0" w:color="000000"/>
            </w:tcBorders>
          </w:tcPr>
          <w:p w14:paraId="5793F5A0" w14:textId="77777777" w:rsidR="00F77879" w:rsidRDefault="00095608">
            <w:pPr>
              <w:ind w:firstLine="0"/>
              <w:jc w:val="left"/>
            </w:pPr>
            <w:r>
              <w:t>Гашение</w:t>
            </w:r>
          </w:p>
        </w:tc>
        <w:tc>
          <w:tcPr>
            <w:tcW w:w="6186" w:type="dxa"/>
            <w:tcBorders>
              <w:top w:val="single" w:sz="4" w:space="0" w:color="000000"/>
              <w:left w:val="single" w:sz="4" w:space="0" w:color="000000"/>
              <w:bottom w:val="single" w:sz="4" w:space="0" w:color="000000"/>
              <w:right w:val="single" w:sz="4" w:space="0" w:color="000000"/>
            </w:tcBorders>
          </w:tcPr>
          <w:p w14:paraId="6242EC44" w14:textId="77777777" w:rsidR="00F77879" w:rsidRDefault="00095608">
            <w:pPr>
              <w:ind w:firstLine="0"/>
              <w:jc w:val="left"/>
            </w:pPr>
            <w:r>
              <w:t>Процедура формирования в электронном виде отметки об оплате проезда</w:t>
            </w:r>
          </w:p>
        </w:tc>
      </w:tr>
      <w:tr w:rsidR="00F77879" w14:paraId="0C59311D" w14:textId="77777777" w:rsidTr="00C85222">
        <w:trPr>
          <w:trHeight w:val="645"/>
        </w:trPr>
        <w:tc>
          <w:tcPr>
            <w:tcW w:w="2972" w:type="dxa"/>
            <w:tcBorders>
              <w:top w:val="single" w:sz="4" w:space="0" w:color="000000"/>
              <w:left w:val="single" w:sz="4" w:space="0" w:color="000000"/>
              <w:bottom w:val="single" w:sz="4" w:space="0" w:color="000000"/>
              <w:right w:val="single" w:sz="4" w:space="0" w:color="000000"/>
            </w:tcBorders>
          </w:tcPr>
          <w:p w14:paraId="025BC1CF" w14:textId="77777777" w:rsidR="00F77879" w:rsidRDefault="00095608">
            <w:pPr>
              <w:ind w:firstLine="0"/>
              <w:jc w:val="left"/>
            </w:pPr>
            <w:r>
              <w:t>ГЦУП</w:t>
            </w:r>
          </w:p>
        </w:tc>
        <w:tc>
          <w:tcPr>
            <w:tcW w:w="6186" w:type="dxa"/>
            <w:tcBorders>
              <w:top w:val="single" w:sz="4" w:space="0" w:color="000000"/>
              <w:left w:val="single" w:sz="4" w:space="0" w:color="000000"/>
              <w:bottom w:val="single" w:sz="4" w:space="0" w:color="000000"/>
              <w:right w:val="single" w:sz="4" w:space="0" w:color="000000"/>
            </w:tcBorders>
          </w:tcPr>
          <w:p w14:paraId="1526CB7D" w14:textId="77777777" w:rsidR="00F77879" w:rsidRDefault="00095608">
            <w:pPr>
              <w:ind w:firstLine="0"/>
              <w:jc w:val="left"/>
            </w:pPr>
            <w:r>
              <w:t>Санкт-Петербургское государственное казенное учреждение «Городской центр управления парковками Санкт-Петербурга»</w:t>
            </w:r>
          </w:p>
        </w:tc>
      </w:tr>
      <w:tr w:rsidR="00F77879" w14:paraId="021FEE31" w14:textId="77777777" w:rsidTr="00C85222">
        <w:trPr>
          <w:cantSplit/>
        </w:trPr>
        <w:tc>
          <w:tcPr>
            <w:tcW w:w="2972" w:type="dxa"/>
            <w:tcBorders>
              <w:top w:val="single" w:sz="4" w:space="0" w:color="000000"/>
              <w:left w:val="single" w:sz="4" w:space="0" w:color="000000"/>
              <w:bottom w:val="single" w:sz="4" w:space="0" w:color="000000"/>
              <w:right w:val="single" w:sz="4" w:space="0" w:color="000000"/>
            </w:tcBorders>
          </w:tcPr>
          <w:p w14:paraId="54BDE094" w14:textId="77777777" w:rsidR="00F77879" w:rsidRDefault="00095608">
            <w:pPr>
              <w:ind w:firstLine="0"/>
              <w:jc w:val="left"/>
            </w:pPr>
            <w:proofErr w:type="spellStart"/>
            <w:r>
              <w:t>Датаграмма</w:t>
            </w:r>
            <w:proofErr w:type="spellEnd"/>
          </w:p>
        </w:tc>
        <w:tc>
          <w:tcPr>
            <w:tcW w:w="6186" w:type="dxa"/>
            <w:tcBorders>
              <w:top w:val="single" w:sz="4" w:space="0" w:color="000000"/>
              <w:left w:val="single" w:sz="4" w:space="0" w:color="000000"/>
              <w:bottom w:val="single" w:sz="4" w:space="0" w:color="000000"/>
              <w:right w:val="single" w:sz="4" w:space="0" w:color="000000"/>
            </w:tcBorders>
          </w:tcPr>
          <w:p w14:paraId="135D6CB4" w14:textId="77777777" w:rsidR="00F77879" w:rsidRDefault="00095608">
            <w:pPr>
              <w:ind w:firstLine="0"/>
              <w:jc w:val="left"/>
            </w:pPr>
            <w:r>
              <w:t>Блок информации, содержащий данные ВПБ, передаваемый в бортовое оборудование транспортного средства для гашения</w:t>
            </w:r>
          </w:p>
        </w:tc>
      </w:tr>
      <w:tr w:rsidR="00F77879" w14:paraId="0FDE8D57"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1E017524" w14:textId="77777777" w:rsidR="00F77879" w:rsidRDefault="00095608">
            <w:pPr>
              <w:ind w:firstLine="0"/>
              <w:jc w:val="left"/>
            </w:pPr>
            <w:r>
              <w:t>ЕБ</w:t>
            </w:r>
          </w:p>
        </w:tc>
        <w:tc>
          <w:tcPr>
            <w:tcW w:w="6186" w:type="dxa"/>
            <w:tcBorders>
              <w:top w:val="single" w:sz="4" w:space="0" w:color="000000"/>
              <w:left w:val="single" w:sz="4" w:space="0" w:color="000000"/>
              <w:bottom w:val="single" w:sz="4" w:space="0" w:color="000000"/>
              <w:right w:val="single" w:sz="4" w:space="0" w:color="000000"/>
            </w:tcBorders>
          </w:tcPr>
          <w:p w14:paraId="38F7A76B" w14:textId="77777777" w:rsidR="00F77879" w:rsidRDefault="00095608">
            <w:pPr>
              <w:ind w:firstLine="0"/>
              <w:jc w:val="left"/>
            </w:pPr>
            <w:r>
              <w:t>Единый билет, предоставляющий право на совершение поездок в пределах фиксированной суммы</w:t>
            </w:r>
          </w:p>
        </w:tc>
      </w:tr>
      <w:tr w:rsidR="00F77879" w14:paraId="20A60571"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67E0F16F" w14:textId="77777777" w:rsidR="00F77879" w:rsidRDefault="00095608">
            <w:pPr>
              <w:ind w:firstLine="0"/>
              <w:jc w:val="left"/>
            </w:pPr>
            <w:r>
              <w:t>ЕКП</w:t>
            </w:r>
          </w:p>
        </w:tc>
        <w:tc>
          <w:tcPr>
            <w:tcW w:w="6186" w:type="dxa"/>
            <w:tcBorders>
              <w:top w:val="single" w:sz="4" w:space="0" w:color="000000"/>
              <w:left w:val="single" w:sz="4" w:space="0" w:color="000000"/>
              <w:bottom w:val="single" w:sz="4" w:space="0" w:color="000000"/>
              <w:right w:val="single" w:sz="4" w:space="0" w:color="000000"/>
            </w:tcBorders>
          </w:tcPr>
          <w:p w14:paraId="3B9B1D52" w14:textId="77777777" w:rsidR="00F77879" w:rsidRDefault="00095608">
            <w:pPr>
              <w:ind w:firstLine="0"/>
              <w:jc w:val="left"/>
            </w:pPr>
            <w:r>
              <w:t>Электронная карта «Единая карта петербуржца», представляющая собой материальный носитель, содержащий зафиксированную на нем в визуальной (графической) и электронной формах информацию о держателе электронной карты «Единая карта петербуржца» и содержащая транспортное электронное приложение.</w:t>
            </w:r>
          </w:p>
          <w:p w14:paraId="48C09F24" w14:textId="77777777" w:rsidR="00F77879" w:rsidRDefault="00095608">
            <w:pPr>
              <w:ind w:firstLine="0"/>
              <w:jc w:val="left"/>
            </w:pPr>
            <w:r>
              <w:rPr>
                <w:rStyle w:val="searchresult"/>
              </w:rPr>
              <w:t>Транспо</w:t>
            </w:r>
            <w:r>
              <w:t xml:space="preserve">ртное приложение – электронное приложение, обеспечивающее запись, хранение и контроль использования проездных документов на проезд в </w:t>
            </w:r>
            <w:r>
              <w:rPr>
                <w:rStyle w:val="searchresult"/>
              </w:rPr>
              <w:t>транспо</w:t>
            </w:r>
            <w:r>
              <w:t xml:space="preserve">рте общего пользования. </w:t>
            </w:r>
          </w:p>
        </w:tc>
      </w:tr>
      <w:tr w:rsidR="00F77879" w14:paraId="5E9E96B8"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1C2B7FF8" w14:textId="77777777" w:rsidR="00F77879" w:rsidRDefault="00095608" w:rsidP="00911754">
            <w:pPr>
              <w:ind w:firstLine="0"/>
              <w:jc w:val="left"/>
            </w:pPr>
            <w:r>
              <w:t xml:space="preserve">ЕКЛ </w:t>
            </w:r>
          </w:p>
        </w:tc>
        <w:tc>
          <w:tcPr>
            <w:tcW w:w="6186" w:type="dxa"/>
            <w:tcBorders>
              <w:top w:val="single" w:sz="4" w:space="0" w:color="000000"/>
              <w:left w:val="single" w:sz="4" w:space="0" w:color="000000"/>
              <w:bottom w:val="single" w:sz="4" w:space="0" w:color="000000"/>
              <w:right w:val="single" w:sz="4" w:space="0" w:color="000000"/>
            </w:tcBorders>
          </w:tcPr>
          <w:p w14:paraId="4BD8FE3F" w14:textId="77777777" w:rsidR="00F77879" w:rsidRDefault="00095608">
            <w:pPr>
              <w:ind w:firstLine="0"/>
              <w:jc w:val="left"/>
            </w:pPr>
            <w:r>
              <w:t>ЕКП жителя Ленинградской области</w:t>
            </w:r>
          </w:p>
        </w:tc>
      </w:tr>
      <w:tr w:rsidR="00F77879" w14:paraId="197E6F75" w14:textId="77777777" w:rsidTr="00C85222">
        <w:trPr>
          <w:cantSplit/>
          <w:trHeight w:val="203"/>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0508F6E6" w14:textId="77777777" w:rsidR="00F77879" w:rsidRDefault="00095608">
            <w:pPr>
              <w:ind w:firstLine="0"/>
              <w:jc w:val="left"/>
            </w:pPr>
            <w:r>
              <w:lastRenderedPageBreak/>
              <w:t>ЕСИА</w:t>
            </w:r>
          </w:p>
        </w:tc>
        <w:tc>
          <w:tcPr>
            <w:tcW w:w="6186" w:type="dxa"/>
            <w:tcBorders>
              <w:top w:val="single" w:sz="4" w:space="0" w:color="000000"/>
              <w:left w:val="single" w:sz="4" w:space="0" w:color="000000"/>
              <w:bottom w:val="single" w:sz="4" w:space="0" w:color="000000"/>
              <w:right w:val="single" w:sz="4" w:space="0" w:color="000000"/>
            </w:tcBorders>
            <w:shd w:val="clear" w:color="auto" w:fill="auto"/>
          </w:tcPr>
          <w:p w14:paraId="43F4982B" w14:textId="77777777" w:rsidR="00F77879" w:rsidRDefault="00095608">
            <w:pPr>
              <w:ind w:firstLine="0"/>
              <w:jc w:val="left"/>
            </w:pPr>
            <w: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F77879" w14:paraId="1E0456C5" w14:textId="77777777" w:rsidTr="00C85222">
        <w:trPr>
          <w:cantSplit/>
          <w:trHeight w:val="131"/>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22869A12" w14:textId="77777777" w:rsidR="00F77879" w:rsidRDefault="00095608">
            <w:pPr>
              <w:ind w:firstLine="0"/>
              <w:jc w:val="left"/>
            </w:pPr>
            <w:r>
              <w:t>ЗОКИИ</w:t>
            </w:r>
          </w:p>
        </w:tc>
        <w:tc>
          <w:tcPr>
            <w:tcW w:w="6186" w:type="dxa"/>
            <w:tcBorders>
              <w:top w:val="single" w:sz="4" w:space="0" w:color="000000"/>
              <w:left w:val="single" w:sz="4" w:space="0" w:color="000000"/>
              <w:bottom w:val="single" w:sz="4" w:space="0" w:color="000000"/>
              <w:right w:val="single" w:sz="4" w:space="0" w:color="000000"/>
            </w:tcBorders>
            <w:shd w:val="clear" w:color="auto" w:fill="auto"/>
          </w:tcPr>
          <w:p w14:paraId="20D171B8" w14:textId="77777777" w:rsidR="00F77879" w:rsidRDefault="00095608">
            <w:pPr>
              <w:ind w:firstLine="0"/>
              <w:jc w:val="left"/>
            </w:pPr>
            <w:r>
              <w:t>Значимый объект критической информационной инфраструктуры Российской Федерации</w:t>
            </w:r>
          </w:p>
        </w:tc>
      </w:tr>
      <w:tr w:rsidR="00F77879" w14:paraId="5D46525B" w14:textId="77777777" w:rsidTr="00C85222">
        <w:trPr>
          <w:cantSplit/>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5389059E" w14:textId="77777777" w:rsidR="00F77879" w:rsidRDefault="00095608">
            <w:pPr>
              <w:ind w:firstLine="0"/>
              <w:jc w:val="left"/>
            </w:pPr>
            <w:r>
              <w:t>Контракт</w:t>
            </w:r>
          </w:p>
        </w:tc>
        <w:tc>
          <w:tcPr>
            <w:tcW w:w="6186" w:type="dxa"/>
            <w:tcBorders>
              <w:top w:val="single" w:sz="4" w:space="0" w:color="000000"/>
              <w:left w:val="single" w:sz="4" w:space="0" w:color="000000"/>
              <w:bottom w:val="single" w:sz="4" w:space="0" w:color="000000"/>
              <w:right w:val="single" w:sz="4" w:space="0" w:color="000000"/>
            </w:tcBorders>
            <w:shd w:val="clear" w:color="auto" w:fill="auto"/>
          </w:tcPr>
          <w:p w14:paraId="4AA9559D" w14:textId="77777777" w:rsidR="00F77879" w:rsidRDefault="00095608">
            <w:pPr>
              <w:ind w:firstLine="0"/>
              <w:jc w:val="left"/>
            </w:pPr>
            <w:r>
              <w:t>Государственный контракт на выполнение работ по развитию государственной информационной системы Санкт-Петербурга «Система электронного контроля оплаты проезда»</w:t>
            </w:r>
          </w:p>
        </w:tc>
      </w:tr>
      <w:tr w:rsidR="00F77879" w14:paraId="2D3871A9" w14:textId="77777777" w:rsidTr="00C85222">
        <w:trPr>
          <w:cantSplit/>
          <w:trHeight w:val="197"/>
        </w:trPr>
        <w:tc>
          <w:tcPr>
            <w:tcW w:w="2972" w:type="dxa"/>
            <w:tcBorders>
              <w:top w:val="single" w:sz="4" w:space="0" w:color="000000"/>
              <w:left w:val="single" w:sz="4" w:space="0" w:color="000000"/>
              <w:bottom w:val="single" w:sz="4" w:space="0" w:color="000000"/>
              <w:right w:val="single" w:sz="4" w:space="0" w:color="000000"/>
            </w:tcBorders>
            <w:shd w:val="clear" w:color="auto" w:fill="auto"/>
          </w:tcPr>
          <w:p w14:paraId="6DD26398" w14:textId="77777777" w:rsidR="00F77879" w:rsidRDefault="00095608">
            <w:pPr>
              <w:ind w:firstLine="0"/>
              <w:jc w:val="left"/>
            </w:pPr>
            <w:r>
              <w:t>Контрагент</w:t>
            </w:r>
          </w:p>
        </w:tc>
        <w:tc>
          <w:tcPr>
            <w:tcW w:w="6186" w:type="dxa"/>
            <w:tcBorders>
              <w:top w:val="single" w:sz="4" w:space="0" w:color="000000"/>
              <w:left w:val="single" w:sz="4" w:space="0" w:color="000000"/>
              <w:bottom w:val="single" w:sz="4" w:space="0" w:color="000000"/>
              <w:right w:val="single" w:sz="4" w:space="0" w:color="000000"/>
            </w:tcBorders>
            <w:shd w:val="clear" w:color="auto" w:fill="auto"/>
          </w:tcPr>
          <w:p w14:paraId="3B43A5B2" w14:textId="77777777" w:rsidR="00F77879" w:rsidRDefault="00095608">
            <w:pPr>
              <w:ind w:firstLine="0"/>
              <w:jc w:val="left"/>
            </w:pPr>
            <w:r>
              <w:t>Юридическое лицо, либо ИП, с которым у Заказчика есть договорные отношения, касающиеся реализации задач СЭКОП</w:t>
            </w:r>
          </w:p>
        </w:tc>
      </w:tr>
      <w:tr w:rsidR="00F77879" w14:paraId="5FB6E94D"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696D2B9F" w14:textId="77777777" w:rsidR="00F77879" w:rsidRDefault="00095608">
            <w:pPr>
              <w:ind w:firstLine="0"/>
              <w:jc w:val="left"/>
            </w:pPr>
            <w:r>
              <w:t>КОСГУ</w:t>
            </w:r>
          </w:p>
        </w:tc>
        <w:tc>
          <w:tcPr>
            <w:tcW w:w="6186" w:type="dxa"/>
            <w:tcBorders>
              <w:top w:val="single" w:sz="4" w:space="0" w:color="000000"/>
              <w:left w:val="single" w:sz="4" w:space="0" w:color="000000"/>
              <w:bottom w:val="single" w:sz="4" w:space="0" w:color="000000"/>
              <w:right w:val="single" w:sz="4" w:space="0" w:color="000000"/>
            </w:tcBorders>
          </w:tcPr>
          <w:p w14:paraId="1C2F5AB1" w14:textId="77777777" w:rsidR="00F77879" w:rsidRDefault="00095608">
            <w:pPr>
              <w:ind w:firstLine="0"/>
              <w:jc w:val="left"/>
            </w:pPr>
            <w:r>
              <w:t>Классификация операций сектора государственного управления</w:t>
            </w:r>
          </w:p>
        </w:tc>
      </w:tr>
      <w:tr w:rsidR="00F77879" w14:paraId="5921F7CB" w14:textId="77777777" w:rsidTr="00C85222">
        <w:trPr>
          <w:trHeight w:val="340"/>
        </w:trPr>
        <w:tc>
          <w:tcPr>
            <w:tcW w:w="2972" w:type="dxa"/>
            <w:tcBorders>
              <w:top w:val="single" w:sz="4" w:space="0" w:color="000000"/>
              <w:left w:val="single" w:sz="4" w:space="0" w:color="000000"/>
              <w:bottom w:val="single" w:sz="4" w:space="0" w:color="000000"/>
              <w:right w:val="single" w:sz="4" w:space="0" w:color="000000"/>
            </w:tcBorders>
          </w:tcPr>
          <w:p w14:paraId="0721273D" w14:textId="77777777" w:rsidR="00F77879" w:rsidRDefault="00095608">
            <w:pPr>
              <w:ind w:firstLine="0"/>
              <w:jc w:val="left"/>
            </w:pPr>
            <w:r>
              <w:t>ЛК</w:t>
            </w:r>
          </w:p>
        </w:tc>
        <w:tc>
          <w:tcPr>
            <w:tcW w:w="6186" w:type="dxa"/>
            <w:tcBorders>
              <w:top w:val="single" w:sz="4" w:space="0" w:color="000000"/>
              <w:left w:val="single" w:sz="4" w:space="0" w:color="000000"/>
              <w:bottom w:val="single" w:sz="4" w:space="0" w:color="000000"/>
              <w:right w:val="single" w:sz="4" w:space="0" w:color="000000"/>
            </w:tcBorders>
          </w:tcPr>
          <w:p w14:paraId="1DEAF0BB" w14:textId="77777777" w:rsidR="00F77879" w:rsidRDefault="00095608">
            <w:pPr>
              <w:ind w:firstLine="0"/>
              <w:jc w:val="left"/>
            </w:pPr>
            <w:r>
              <w:t>Личный кабинет</w:t>
            </w:r>
          </w:p>
        </w:tc>
      </w:tr>
      <w:tr w:rsidR="00F77879" w14:paraId="58F7F995" w14:textId="77777777" w:rsidTr="00C85222">
        <w:trPr>
          <w:cantSplit/>
          <w:trHeight w:val="165"/>
        </w:trPr>
        <w:tc>
          <w:tcPr>
            <w:tcW w:w="2972" w:type="dxa"/>
            <w:tcBorders>
              <w:top w:val="single" w:sz="4" w:space="0" w:color="000000"/>
              <w:left w:val="single" w:sz="4" w:space="0" w:color="000000"/>
              <w:bottom w:val="single" w:sz="4" w:space="0" w:color="000000"/>
              <w:right w:val="single" w:sz="4" w:space="0" w:color="000000"/>
            </w:tcBorders>
          </w:tcPr>
          <w:p w14:paraId="072C19FD" w14:textId="77777777" w:rsidR="00F77879" w:rsidRDefault="00095608">
            <w:pPr>
              <w:ind w:firstLine="0"/>
              <w:jc w:val="left"/>
            </w:pPr>
            <w:r>
              <w:t>ЛЭБ</w:t>
            </w:r>
          </w:p>
        </w:tc>
        <w:tc>
          <w:tcPr>
            <w:tcW w:w="6186" w:type="dxa"/>
            <w:tcBorders>
              <w:top w:val="single" w:sz="4" w:space="0" w:color="000000"/>
              <w:left w:val="single" w:sz="4" w:space="0" w:color="000000"/>
              <w:bottom w:val="single" w:sz="4" w:space="0" w:color="000000"/>
              <w:right w:val="single" w:sz="4" w:space="0" w:color="000000"/>
            </w:tcBorders>
          </w:tcPr>
          <w:p w14:paraId="41EDC053" w14:textId="77777777" w:rsidR="00F77879" w:rsidRDefault="00095608">
            <w:pPr>
              <w:ind w:firstLine="0"/>
              <w:jc w:val="left"/>
            </w:pPr>
            <w:r>
              <w:t>Льготный электронный билет</w:t>
            </w:r>
          </w:p>
        </w:tc>
      </w:tr>
      <w:tr w:rsidR="00F77879" w14:paraId="2CE54128" w14:textId="77777777" w:rsidTr="00C85222">
        <w:trPr>
          <w:trHeight w:val="165"/>
        </w:trPr>
        <w:tc>
          <w:tcPr>
            <w:tcW w:w="2972" w:type="dxa"/>
            <w:tcBorders>
              <w:top w:val="single" w:sz="4" w:space="0" w:color="000000"/>
              <w:left w:val="single" w:sz="4" w:space="0" w:color="000000"/>
              <w:bottom w:val="single" w:sz="4" w:space="0" w:color="000000"/>
              <w:right w:val="single" w:sz="4" w:space="0" w:color="000000"/>
            </w:tcBorders>
          </w:tcPr>
          <w:p w14:paraId="3C2EA345" w14:textId="77777777" w:rsidR="00F77879" w:rsidRDefault="00095608">
            <w:pPr>
              <w:ind w:firstLine="0"/>
              <w:jc w:val="left"/>
            </w:pPr>
            <w:r>
              <w:t>МКЭБ</w:t>
            </w:r>
          </w:p>
        </w:tc>
        <w:tc>
          <w:tcPr>
            <w:tcW w:w="6186" w:type="dxa"/>
            <w:tcBorders>
              <w:top w:val="single" w:sz="4" w:space="0" w:color="000000"/>
              <w:left w:val="single" w:sz="4" w:space="0" w:color="000000"/>
              <w:bottom w:val="single" w:sz="4" w:space="0" w:color="000000"/>
              <w:right w:val="single" w:sz="4" w:space="0" w:color="000000"/>
            </w:tcBorders>
          </w:tcPr>
          <w:p w14:paraId="643A553F" w14:textId="77777777" w:rsidR="00F77879" w:rsidRDefault="00095608">
            <w:pPr>
              <w:ind w:firstLine="0"/>
              <w:jc w:val="left"/>
            </w:pPr>
            <w:r>
              <w:t>Модуль контроля электронного билета, на основе Модуля безопасности, обеспечивающий формирование Сертификата транзакций</w:t>
            </w:r>
          </w:p>
        </w:tc>
      </w:tr>
      <w:tr w:rsidR="00F77879" w14:paraId="3260004D" w14:textId="77777777" w:rsidTr="00C85222">
        <w:trPr>
          <w:cantSplit/>
          <w:trHeight w:val="135"/>
        </w:trPr>
        <w:tc>
          <w:tcPr>
            <w:tcW w:w="2972" w:type="dxa"/>
            <w:tcBorders>
              <w:top w:val="single" w:sz="4" w:space="0" w:color="000000"/>
              <w:left w:val="single" w:sz="4" w:space="0" w:color="000000"/>
              <w:bottom w:val="single" w:sz="4" w:space="0" w:color="000000"/>
              <w:right w:val="single" w:sz="4" w:space="0" w:color="000000"/>
            </w:tcBorders>
          </w:tcPr>
          <w:p w14:paraId="72016B41" w14:textId="77777777" w:rsidR="00F77879" w:rsidRDefault="00095608">
            <w:pPr>
              <w:ind w:firstLine="0"/>
              <w:jc w:val="left"/>
            </w:pPr>
            <w:r>
              <w:t>МП</w:t>
            </w:r>
          </w:p>
        </w:tc>
        <w:tc>
          <w:tcPr>
            <w:tcW w:w="6186" w:type="dxa"/>
            <w:tcBorders>
              <w:top w:val="single" w:sz="4" w:space="0" w:color="000000"/>
              <w:left w:val="single" w:sz="4" w:space="0" w:color="000000"/>
              <w:bottom w:val="single" w:sz="4" w:space="0" w:color="000000"/>
              <w:right w:val="single" w:sz="4" w:space="0" w:color="000000"/>
            </w:tcBorders>
          </w:tcPr>
          <w:p w14:paraId="3B7C80A5" w14:textId="77777777" w:rsidR="00F77879" w:rsidRDefault="00095608">
            <w:pPr>
              <w:ind w:firstLine="0"/>
              <w:jc w:val="left"/>
            </w:pPr>
            <w:r>
              <w:t>Мобильное приложение</w:t>
            </w:r>
          </w:p>
        </w:tc>
      </w:tr>
      <w:tr w:rsidR="00F77879" w14:paraId="35D869CA" w14:textId="77777777" w:rsidTr="00C85222">
        <w:trPr>
          <w:cantSplit/>
          <w:trHeight w:val="150"/>
        </w:trPr>
        <w:tc>
          <w:tcPr>
            <w:tcW w:w="2972" w:type="dxa"/>
            <w:tcBorders>
              <w:top w:val="single" w:sz="4" w:space="0" w:color="000000"/>
              <w:left w:val="single" w:sz="4" w:space="0" w:color="000000"/>
              <w:bottom w:val="single" w:sz="4" w:space="0" w:color="000000"/>
              <w:right w:val="single" w:sz="4" w:space="0" w:color="000000"/>
            </w:tcBorders>
          </w:tcPr>
          <w:p w14:paraId="27F852F4" w14:textId="77777777" w:rsidR="00F77879" w:rsidRDefault="00095608">
            <w:pPr>
              <w:ind w:firstLine="0"/>
              <w:jc w:val="left"/>
            </w:pPr>
            <w:r>
              <w:t>МЭК</w:t>
            </w:r>
          </w:p>
        </w:tc>
        <w:tc>
          <w:tcPr>
            <w:tcW w:w="6186" w:type="dxa"/>
            <w:tcBorders>
              <w:top w:val="single" w:sz="4" w:space="0" w:color="000000"/>
              <w:left w:val="single" w:sz="4" w:space="0" w:color="000000"/>
              <w:bottom w:val="single" w:sz="4" w:space="0" w:color="000000"/>
              <w:right w:val="single" w:sz="4" w:space="0" w:color="000000"/>
            </w:tcBorders>
          </w:tcPr>
          <w:p w14:paraId="7C933154" w14:textId="77777777" w:rsidR="00F77879" w:rsidRDefault="00095608">
            <w:pPr>
              <w:ind w:firstLine="0"/>
              <w:jc w:val="left"/>
            </w:pPr>
            <w:r>
              <w:t>Международная электротехническая комиссия</w:t>
            </w:r>
          </w:p>
        </w:tc>
      </w:tr>
      <w:tr w:rsidR="00F77879" w14:paraId="1F2311BA" w14:textId="77777777" w:rsidTr="00C85222">
        <w:trPr>
          <w:cantSplit/>
          <w:trHeight w:val="122"/>
        </w:trPr>
        <w:tc>
          <w:tcPr>
            <w:tcW w:w="2972" w:type="dxa"/>
            <w:tcBorders>
              <w:top w:val="single" w:sz="4" w:space="0" w:color="000000"/>
              <w:left w:val="single" w:sz="4" w:space="0" w:color="000000"/>
              <w:bottom w:val="single" w:sz="4" w:space="0" w:color="000000"/>
              <w:right w:val="single" w:sz="4" w:space="0" w:color="000000"/>
            </w:tcBorders>
          </w:tcPr>
          <w:p w14:paraId="5200E4CE" w14:textId="77777777" w:rsidR="00F77879" w:rsidRDefault="00095608">
            <w:pPr>
              <w:ind w:firstLine="0"/>
              <w:jc w:val="left"/>
            </w:pPr>
            <w:r>
              <w:t>Носитель</w:t>
            </w:r>
          </w:p>
        </w:tc>
        <w:tc>
          <w:tcPr>
            <w:tcW w:w="6186" w:type="dxa"/>
            <w:tcBorders>
              <w:top w:val="single" w:sz="4" w:space="0" w:color="000000"/>
              <w:left w:val="single" w:sz="4" w:space="0" w:color="000000"/>
              <w:bottom w:val="single" w:sz="4" w:space="0" w:color="000000"/>
              <w:right w:val="single" w:sz="4" w:space="0" w:color="000000"/>
            </w:tcBorders>
          </w:tcPr>
          <w:p w14:paraId="075691C6" w14:textId="77777777" w:rsidR="00F77879" w:rsidRDefault="00095608">
            <w:pPr>
              <w:ind w:firstLine="0"/>
              <w:jc w:val="left"/>
            </w:pPr>
            <w:r>
              <w:t>Носитель информации, на который может быть записана информация об одном или нескольких проездных билетах, привязанных к конкретному Носителю. Носитель может представлять собой Бесконтактный носитель, в том числе ЕКП/ЕКЛ, бумажный носитель для ПБШК, либо Виртуальный носитель</w:t>
            </w:r>
          </w:p>
        </w:tc>
      </w:tr>
      <w:tr w:rsidR="00F77879" w14:paraId="576FF807"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1F6BDA46" w14:textId="77777777" w:rsidR="00F77879" w:rsidRDefault="00095608">
            <w:pPr>
              <w:ind w:firstLine="0"/>
              <w:jc w:val="left"/>
            </w:pPr>
            <w:bookmarkStart w:id="7" w:name="bookmark=id.lnxbz9"/>
            <w:bookmarkStart w:id="8" w:name="bookmark=id.3rdcrjn"/>
            <w:bookmarkStart w:id="9" w:name="bookmark=id.2s8eyo1"/>
            <w:bookmarkEnd w:id="7"/>
            <w:bookmarkEnd w:id="8"/>
            <w:bookmarkEnd w:id="9"/>
            <w:r>
              <w:t>НСИ</w:t>
            </w:r>
          </w:p>
        </w:tc>
        <w:tc>
          <w:tcPr>
            <w:tcW w:w="6186" w:type="dxa"/>
            <w:tcBorders>
              <w:top w:val="single" w:sz="4" w:space="0" w:color="000000"/>
              <w:left w:val="single" w:sz="4" w:space="0" w:color="000000"/>
              <w:bottom w:val="single" w:sz="4" w:space="0" w:color="000000"/>
              <w:right w:val="single" w:sz="4" w:space="0" w:color="000000"/>
            </w:tcBorders>
          </w:tcPr>
          <w:p w14:paraId="07A170C5" w14:textId="77777777" w:rsidR="00F77879" w:rsidRDefault="00095608">
            <w:pPr>
              <w:ind w:firstLine="0"/>
              <w:jc w:val="left"/>
            </w:pPr>
            <w:bookmarkStart w:id="10" w:name="bookmark=id.35nkun2"/>
            <w:bookmarkEnd w:id="10"/>
            <w:r>
              <w:t>Нормативно-справочная информация</w:t>
            </w:r>
          </w:p>
        </w:tc>
      </w:tr>
      <w:tr w:rsidR="00F77879" w14:paraId="251D0972"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7D8B02CD" w14:textId="77777777" w:rsidR="00F77879" w:rsidRDefault="00095608">
            <w:pPr>
              <w:ind w:firstLine="0"/>
              <w:jc w:val="left"/>
            </w:pPr>
            <w:r>
              <w:t>Отложенное пополнение</w:t>
            </w:r>
          </w:p>
        </w:tc>
        <w:tc>
          <w:tcPr>
            <w:tcW w:w="6186" w:type="dxa"/>
            <w:tcBorders>
              <w:top w:val="single" w:sz="4" w:space="0" w:color="000000"/>
              <w:left w:val="single" w:sz="4" w:space="0" w:color="000000"/>
              <w:bottom w:val="single" w:sz="4" w:space="0" w:color="000000"/>
              <w:right w:val="single" w:sz="4" w:space="0" w:color="000000"/>
            </w:tcBorders>
          </w:tcPr>
          <w:p w14:paraId="58F75FA4" w14:textId="77777777" w:rsidR="00F77879" w:rsidRDefault="00095608">
            <w:pPr>
              <w:ind w:firstLine="0"/>
              <w:jc w:val="left"/>
            </w:pPr>
            <w:r>
              <w:t>Двухэтапное пополнение ПБ, на первом этапе которого выполняется оплата и фиксирование нового состояния ПБ в подсистеме СОД, а на втором – непосредственная запись (активация) нового состояния ПБ на БСК</w:t>
            </w:r>
          </w:p>
        </w:tc>
      </w:tr>
      <w:tr w:rsidR="00F77879" w14:paraId="2553296A"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66001F59" w14:textId="77777777" w:rsidR="00F77879" w:rsidRDefault="00095608">
            <w:pPr>
              <w:ind w:firstLine="0"/>
              <w:jc w:val="left"/>
            </w:pPr>
            <w:r>
              <w:t>Открытый протокол</w:t>
            </w:r>
          </w:p>
        </w:tc>
        <w:tc>
          <w:tcPr>
            <w:tcW w:w="6186" w:type="dxa"/>
            <w:tcBorders>
              <w:top w:val="single" w:sz="4" w:space="0" w:color="000000"/>
              <w:left w:val="single" w:sz="4" w:space="0" w:color="000000"/>
              <w:bottom w:val="single" w:sz="4" w:space="0" w:color="000000"/>
              <w:right w:val="single" w:sz="4" w:space="0" w:color="000000"/>
            </w:tcBorders>
          </w:tcPr>
          <w:p w14:paraId="2DBF775E" w14:textId="77777777" w:rsidR="00F77879" w:rsidRDefault="00095608">
            <w:pPr>
              <w:ind w:firstLine="0"/>
              <w:jc w:val="left"/>
            </w:pPr>
            <w:r>
              <w:t xml:space="preserve">Программный интерфейс приложения (англ. </w:t>
            </w:r>
            <w:proofErr w:type="spellStart"/>
            <w:r>
              <w:t>Application</w:t>
            </w:r>
            <w:proofErr w:type="spellEnd"/>
            <w:r>
              <w:t xml:space="preserve"> </w:t>
            </w:r>
            <w:proofErr w:type="spellStart"/>
            <w:r>
              <w:t>programming</w:t>
            </w:r>
            <w:proofErr w:type="spellEnd"/>
            <w:r>
              <w:t xml:space="preserve"> </w:t>
            </w:r>
            <w:proofErr w:type="spellStart"/>
            <w:r>
              <w:t>interface</w:t>
            </w:r>
            <w:proofErr w:type="spellEnd"/>
            <w:r>
              <w:t>, API), – описание способов (набор классов, процедур, функций, структур или констант) взаимодействия, предназначенного для автоматического информационного обмена с внешними поставщиками/потребителями информации. Открытость протокола основана на доступности (за исключением наличия требования авторизации/аутентификации) контрагентам (внешним разработчикам) получать доступ для передачи информации между подсистемами и автоматизированными системами СЭКОП и Прикладными сервисами контрагентов</w:t>
            </w:r>
          </w:p>
        </w:tc>
      </w:tr>
      <w:tr w:rsidR="00F77879" w14:paraId="0FA7264A" w14:textId="77777777" w:rsidTr="00C85222">
        <w:trPr>
          <w:cantSplit/>
          <w:trHeight w:val="318"/>
        </w:trPr>
        <w:tc>
          <w:tcPr>
            <w:tcW w:w="2972" w:type="dxa"/>
            <w:tcBorders>
              <w:top w:val="single" w:sz="4" w:space="0" w:color="000000"/>
              <w:left w:val="single" w:sz="4" w:space="0" w:color="000000"/>
              <w:bottom w:val="single" w:sz="4" w:space="0" w:color="000000"/>
              <w:right w:val="single" w:sz="4" w:space="0" w:color="000000"/>
            </w:tcBorders>
          </w:tcPr>
          <w:p w14:paraId="0268A04D" w14:textId="77777777" w:rsidR="00F77879" w:rsidRDefault="00095608">
            <w:pPr>
              <w:ind w:firstLine="0"/>
              <w:jc w:val="left"/>
            </w:pPr>
            <w:r>
              <w:t>Пассажирская транзакция</w:t>
            </w:r>
          </w:p>
        </w:tc>
        <w:tc>
          <w:tcPr>
            <w:tcW w:w="6186" w:type="dxa"/>
            <w:tcBorders>
              <w:top w:val="single" w:sz="4" w:space="0" w:color="000000"/>
              <w:left w:val="single" w:sz="4" w:space="0" w:color="000000"/>
              <w:bottom w:val="single" w:sz="4" w:space="0" w:color="000000"/>
              <w:right w:val="single" w:sz="4" w:space="0" w:color="000000"/>
            </w:tcBorders>
          </w:tcPr>
          <w:p w14:paraId="02DA66D2" w14:textId="77777777" w:rsidR="00F77879" w:rsidRDefault="00095608">
            <w:pPr>
              <w:ind w:firstLine="0"/>
              <w:jc w:val="left"/>
            </w:pPr>
            <w:r>
              <w:t>Транзакция оплаты проезда, набор данных, передаваемых в СЭКОП</w:t>
            </w:r>
          </w:p>
        </w:tc>
      </w:tr>
      <w:tr w:rsidR="00F77879" w14:paraId="7429CB83"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1A749E80" w14:textId="77777777" w:rsidR="00F77879" w:rsidRDefault="00095608">
            <w:pPr>
              <w:ind w:firstLine="0"/>
              <w:jc w:val="left"/>
            </w:pPr>
            <w:r>
              <w:t>ПБ</w:t>
            </w:r>
          </w:p>
        </w:tc>
        <w:tc>
          <w:tcPr>
            <w:tcW w:w="6186" w:type="dxa"/>
            <w:tcBorders>
              <w:top w:val="single" w:sz="4" w:space="0" w:color="000000"/>
              <w:left w:val="single" w:sz="4" w:space="0" w:color="000000"/>
              <w:bottom w:val="single" w:sz="4" w:space="0" w:color="000000"/>
              <w:right w:val="single" w:sz="4" w:space="0" w:color="000000"/>
            </w:tcBorders>
          </w:tcPr>
          <w:p w14:paraId="06F15A81" w14:textId="77777777" w:rsidR="00F77879" w:rsidRDefault="00095608">
            <w:pPr>
              <w:ind w:firstLine="0"/>
              <w:jc w:val="left"/>
            </w:pPr>
            <w:r>
              <w:t>Проездной билет (документ), предоставляющий право проезда на городском пассажирском транспорте общего пользования Санкт-Петербурга</w:t>
            </w:r>
          </w:p>
        </w:tc>
      </w:tr>
      <w:tr w:rsidR="00F77879" w14:paraId="725FD1B0" w14:textId="77777777" w:rsidTr="00C85222">
        <w:trPr>
          <w:cantSplit/>
          <w:trHeight w:val="99"/>
        </w:trPr>
        <w:tc>
          <w:tcPr>
            <w:tcW w:w="2972" w:type="dxa"/>
            <w:tcBorders>
              <w:top w:val="single" w:sz="4" w:space="0" w:color="000000"/>
              <w:left w:val="single" w:sz="4" w:space="0" w:color="000000"/>
              <w:bottom w:val="single" w:sz="4" w:space="0" w:color="000000"/>
              <w:right w:val="single" w:sz="4" w:space="0" w:color="000000"/>
            </w:tcBorders>
          </w:tcPr>
          <w:p w14:paraId="027167A2" w14:textId="77777777" w:rsidR="00F77879" w:rsidRDefault="00095608">
            <w:pPr>
              <w:ind w:firstLine="0"/>
              <w:jc w:val="left"/>
            </w:pPr>
            <w:r>
              <w:t>ПО</w:t>
            </w:r>
          </w:p>
        </w:tc>
        <w:tc>
          <w:tcPr>
            <w:tcW w:w="6186" w:type="dxa"/>
            <w:tcBorders>
              <w:top w:val="single" w:sz="4" w:space="0" w:color="000000"/>
              <w:left w:val="single" w:sz="4" w:space="0" w:color="000000"/>
              <w:bottom w:val="single" w:sz="4" w:space="0" w:color="000000"/>
              <w:right w:val="single" w:sz="4" w:space="0" w:color="000000"/>
            </w:tcBorders>
          </w:tcPr>
          <w:p w14:paraId="53A169AC" w14:textId="77777777" w:rsidR="00F77879" w:rsidRDefault="00095608">
            <w:pPr>
              <w:ind w:firstLine="0"/>
              <w:jc w:val="left"/>
            </w:pPr>
            <w:r>
              <w:t>Программное обеспечение</w:t>
            </w:r>
          </w:p>
        </w:tc>
      </w:tr>
      <w:tr w:rsidR="00F77879" w14:paraId="4A445BDA"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60FC347D" w14:textId="77777777" w:rsidR="00F77879" w:rsidRDefault="00095608">
            <w:pPr>
              <w:ind w:firstLine="0"/>
              <w:jc w:val="left"/>
            </w:pPr>
            <w:r>
              <w:t>Подсистема МП</w:t>
            </w:r>
          </w:p>
        </w:tc>
        <w:tc>
          <w:tcPr>
            <w:tcW w:w="6186" w:type="dxa"/>
            <w:tcBorders>
              <w:top w:val="single" w:sz="4" w:space="0" w:color="000000"/>
              <w:left w:val="single" w:sz="4" w:space="0" w:color="000000"/>
              <w:bottom w:val="single" w:sz="4" w:space="0" w:color="000000"/>
              <w:right w:val="single" w:sz="4" w:space="0" w:color="000000"/>
            </w:tcBorders>
          </w:tcPr>
          <w:p w14:paraId="46767A73" w14:textId="77777777" w:rsidR="00F77879" w:rsidRDefault="00095608">
            <w:pPr>
              <w:ind w:firstLine="0"/>
              <w:jc w:val="left"/>
            </w:pPr>
            <w:r>
              <w:t>Подсистема «Мобильное приложение»</w:t>
            </w:r>
          </w:p>
        </w:tc>
      </w:tr>
      <w:tr w:rsidR="00F77879" w14:paraId="03E381DB"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3B849E60" w14:textId="77777777" w:rsidR="00F77879" w:rsidRDefault="00095608">
            <w:pPr>
              <w:ind w:firstLine="0"/>
              <w:jc w:val="left"/>
            </w:pPr>
            <w:r>
              <w:lastRenderedPageBreak/>
              <w:t>Подсистема СОД</w:t>
            </w:r>
          </w:p>
        </w:tc>
        <w:tc>
          <w:tcPr>
            <w:tcW w:w="6186" w:type="dxa"/>
            <w:tcBorders>
              <w:top w:val="single" w:sz="4" w:space="0" w:color="000000"/>
              <w:left w:val="single" w:sz="4" w:space="0" w:color="000000"/>
              <w:bottom w:val="single" w:sz="4" w:space="0" w:color="000000"/>
              <w:right w:val="single" w:sz="4" w:space="0" w:color="000000"/>
            </w:tcBorders>
          </w:tcPr>
          <w:p w14:paraId="69BC9D18" w14:textId="77777777" w:rsidR="00F77879" w:rsidRDefault="00095608">
            <w:pPr>
              <w:ind w:firstLine="0"/>
              <w:jc w:val="left"/>
            </w:pPr>
            <w:r>
              <w:t>Подсистема «Реализация электронных билетов сторонними организациями»</w:t>
            </w:r>
          </w:p>
        </w:tc>
      </w:tr>
      <w:tr w:rsidR="00F77879" w14:paraId="420DAE6D"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49F963C2" w14:textId="77777777" w:rsidR="00F77879" w:rsidRDefault="00095608">
            <w:pPr>
              <w:ind w:firstLine="0"/>
              <w:jc w:val="left"/>
            </w:pPr>
            <w:r>
              <w:t>Подсистема УЛКГ</w:t>
            </w:r>
          </w:p>
        </w:tc>
        <w:tc>
          <w:tcPr>
            <w:tcW w:w="6186" w:type="dxa"/>
            <w:tcBorders>
              <w:top w:val="single" w:sz="4" w:space="0" w:color="000000"/>
              <w:left w:val="single" w:sz="4" w:space="0" w:color="000000"/>
              <w:bottom w:val="single" w:sz="4" w:space="0" w:color="000000"/>
              <w:right w:val="single" w:sz="4" w:space="0" w:color="000000"/>
            </w:tcBorders>
          </w:tcPr>
          <w:p w14:paraId="7F74E1F7" w14:textId="77777777" w:rsidR="00F77879" w:rsidRDefault="00095608">
            <w:pPr>
              <w:ind w:firstLine="0"/>
              <w:jc w:val="left"/>
            </w:pPr>
            <w:r>
              <w:t>Подсистема «Учет льготных категорий граждан»</w:t>
            </w:r>
          </w:p>
        </w:tc>
      </w:tr>
      <w:tr w:rsidR="00F77879" w14:paraId="3B12A96F"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2E5F2EAE" w14:textId="77777777" w:rsidR="00F77879" w:rsidRDefault="00095608">
            <w:pPr>
              <w:ind w:firstLine="0"/>
              <w:jc w:val="left"/>
            </w:pPr>
            <w:r>
              <w:t>Подсистема ЦОТ</w:t>
            </w:r>
          </w:p>
        </w:tc>
        <w:tc>
          <w:tcPr>
            <w:tcW w:w="6186" w:type="dxa"/>
            <w:tcBorders>
              <w:top w:val="single" w:sz="4" w:space="0" w:color="000000"/>
              <w:left w:val="single" w:sz="4" w:space="0" w:color="000000"/>
              <w:bottom w:val="single" w:sz="4" w:space="0" w:color="000000"/>
              <w:right w:val="single" w:sz="4" w:space="0" w:color="000000"/>
            </w:tcBorders>
          </w:tcPr>
          <w:p w14:paraId="148E8861" w14:textId="77777777" w:rsidR="00F77879" w:rsidRDefault="00095608">
            <w:pPr>
              <w:ind w:firstLine="0"/>
              <w:jc w:val="left"/>
            </w:pPr>
            <w:r>
              <w:t>Подсистема «Центр обработки транзакций»</w:t>
            </w:r>
          </w:p>
        </w:tc>
      </w:tr>
      <w:tr w:rsidR="00F77879" w14:paraId="34D627F3"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55FAEA01" w14:textId="77777777" w:rsidR="00F77879" w:rsidRDefault="00095608">
            <w:pPr>
              <w:ind w:firstLine="0"/>
              <w:jc w:val="left"/>
            </w:pPr>
            <w:bookmarkStart w:id="11" w:name="bookmark=id.1ksv4uv"/>
            <w:bookmarkEnd w:id="11"/>
            <w:r>
              <w:t>Реестр ГИС</w:t>
            </w:r>
          </w:p>
        </w:tc>
        <w:tc>
          <w:tcPr>
            <w:tcW w:w="6186" w:type="dxa"/>
            <w:tcBorders>
              <w:top w:val="single" w:sz="4" w:space="0" w:color="000000"/>
              <w:left w:val="single" w:sz="4" w:space="0" w:color="000000"/>
              <w:bottom w:val="single" w:sz="4" w:space="0" w:color="000000"/>
              <w:right w:val="single" w:sz="4" w:space="0" w:color="000000"/>
            </w:tcBorders>
          </w:tcPr>
          <w:p w14:paraId="15F00AAC" w14:textId="77777777" w:rsidR="00F77879" w:rsidRDefault="00095608">
            <w:pPr>
              <w:ind w:firstLine="0"/>
              <w:jc w:val="left"/>
            </w:pPr>
            <w:r>
              <w:t>Государственная информационная система Санкт-Петербурга «Реестр государственных информационных систем Санкт-Петербурга»</w:t>
            </w:r>
          </w:p>
        </w:tc>
      </w:tr>
      <w:tr w:rsidR="00F77879" w14:paraId="47A817D9" w14:textId="77777777" w:rsidTr="00C85222">
        <w:trPr>
          <w:cantSplit/>
          <w:trHeight w:val="652"/>
        </w:trPr>
        <w:tc>
          <w:tcPr>
            <w:tcW w:w="2972" w:type="dxa"/>
            <w:tcBorders>
              <w:top w:val="single" w:sz="4" w:space="0" w:color="000000"/>
              <w:left w:val="single" w:sz="4" w:space="0" w:color="000000"/>
              <w:bottom w:val="single" w:sz="4" w:space="0" w:color="000000"/>
              <w:right w:val="single" w:sz="4" w:space="0" w:color="000000"/>
            </w:tcBorders>
          </w:tcPr>
          <w:p w14:paraId="16C7695A" w14:textId="77777777" w:rsidR="00F77879" w:rsidRDefault="00095608">
            <w:pPr>
              <w:ind w:firstLine="0"/>
              <w:jc w:val="left"/>
            </w:pPr>
            <w:r>
              <w:t>СПб ГКУ «Организатор</w:t>
            </w:r>
            <w:r>
              <w:rPr>
                <w:lang w:val="en-US"/>
              </w:rPr>
              <w:t xml:space="preserve"> </w:t>
            </w:r>
            <w:r>
              <w:t>перевозок»</w:t>
            </w:r>
          </w:p>
        </w:tc>
        <w:tc>
          <w:tcPr>
            <w:tcW w:w="6186" w:type="dxa"/>
            <w:tcBorders>
              <w:top w:val="single" w:sz="4" w:space="0" w:color="000000"/>
              <w:left w:val="single" w:sz="4" w:space="0" w:color="000000"/>
              <w:bottom w:val="single" w:sz="4" w:space="0" w:color="000000"/>
              <w:right w:val="single" w:sz="4" w:space="0" w:color="000000"/>
            </w:tcBorders>
          </w:tcPr>
          <w:p w14:paraId="7B214D86" w14:textId="77777777" w:rsidR="00F77879" w:rsidRDefault="00095608">
            <w:pPr>
              <w:ind w:firstLine="0"/>
              <w:jc w:val="left"/>
            </w:pPr>
            <w:r>
              <w:t>Санкт-Петербургское государственное казенное учреждение «Организатор перевозок»</w:t>
            </w:r>
          </w:p>
        </w:tc>
      </w:tr>
      <w:tr w:rsidR="00F77879" w14:paraId="4739BBFB" w14:textId="77777777" w:rsidTr="00C85222">
        <w:trPr>
          <w:trHeight w:val="256"/>
        </w:trPr>
        <w:tc>
          <w:tcPr>
            <w:tcW w:w="2972" w:type="dxa"/>
            <w:tcBorders>
              <w:top w:val="single" w:sz="4" w:space="0" w:color="000000"/>
              <w:left w:val="single" w:sz="4" w:space="0" w:color="000000"/>
              <w:bottom w:val="single" w:sz="4" w:space="0" w:color="000000"/>
              <w:right w:val="single" w:sz="4" w:space="0" w:color="000000"/>
            </w:tcBorders>
          </w:tcPr>
          <w:p w14:paraId="16A7B793" w14:textId="77777777" w:rsidR="00F77879" w:rsidRDefault="00095608">
            <w:pPr>
              <w:ind w:firstLine="0"/>
              <w:jc w:val="left"/>
            </w:pPr>
            <w:r>
              <w:t>СПО</w:t>
            </w:r>
          </w:p>
        </w:tc>
        <w:tc>
          <w:tcPr>
            <w:tcW w:w="6186" w:type="dxa"/>
            <w:tcBorders>
              <w:top w:val="single" w:sz="4" w:space="0" w:color="000000"/>
              <w:left w:val="single" w:sz="4" w:space="0" w:color="000000"/>
              <w:bottom w:val="single" w:sz="4" w:space="0" w:color="000000"/>
              <w:right w:val="single" w:sz="4" w:space="0" w:color="000000"/>
            </w:tcBorders>
          </w:tcPr>
          <w:p w14:paraId="3B3A50C7" w14:textId="77777777" w:rsidR="00F77879" w:rsidRDefault="00095608">
            <w:pPr>
              <w:ind w:firstLine="0"/>
              <w:jc w:val="left"/>
            </w:pPr>
            <w:r>
              <w:t>Специальное программное обеспечение</w:t>
            </w:r>
          </w:p>
        </w:tc>
      </w:tr>
      <w:tr w:rsidR="00F77879" w14:paraId="76B5D7DB" w14:textId="77777777" w:rsidTr="00C85222">
        <w:trPr>
          <w:cantSplit/>
          <w:trHeight w:val="163"/>
        </w:trPr>
        <w:tc>
          <w:tcPr>
            <w:tcW w:w="2972" w:type="dxa"/>
            <w:tcBorders>
              <w:top w:val="single" w:sz="4" w:space="0" w:color="000000"/>
              <w:left w:val="single" w:sz="4" w:space="0" w:color="000000"/>
              <w:bottom w:val="single" w:sz="4" w:space="0" w:color="000000"/>
              <w:right w:val="single" w:sz="4" w:space="0" w:color="000000"/>
            </w:tcBorders>
          </w:tcPr>
          <w:p w14:paraId="0CED7649" w14:textId="77777777" w:rsidR="00F77879" w:rsidRDefault="00095608">
            <w:pPr>
              <w:ind w:firstLine="0"/>
              <w:jc w:val="left"/>
            </w:pPr>
            <w:r>
              <w:t>СУБД</w:t>
            </w:r>
          </w:p>
        </w:tc>
        <w:tc>
          <w:tcPr>
            <w:tcW w:w="6186" w:type="dxa"/>
            <w:tcBorders>
              <w:top w:val="single" w:sz="4" w:space="0" w:color="000000"/>
              <w:left w:val="single" w:sz="4" w:space="0" w:color="000000"/>
              <w:bottom w:val="single" w:sz="4" w:space="0" w:color="000000"/>
              <w:right w:val="single" w:sz="4" w:space="0" w:color="000000"/>
            </w:tcBorders>
          </w:tcPr>
          <w:p w14:paraId="0CDF89CB" w14:textId="77777777" w:rsidR="00F77879" w:rsidRDefault="00095608">
            <w:pPr>
              <w:ind w:firstLine="0"/>
              <w:jc w:val="left"/>
            </w:pPr>
            <w:r>
              <w:t>Система управления базами данных</w:t>
            </w:r>
          </w:p>
        </w:tc>
      </w:tr>
      <w:tr w:rsidR="00F77879" w14:paraId="68D56720" w14:textId="77777777" w:rsidTr="00C85222">
        <w:trPr>
          <w:cantSplit/>
          <w:trHeight w:val="163"/>
        </w:trPr>
        <w:tc>
          <w:tcPr>
            <w:tcW w:w="2972" w:type="dxa"/>
            <w:tcBorders>
              <w:top w:val="single" w:sz="4" w:space="0" w:color="000000"/>
              <w:left w:val="single" w:sz="4" w:space="0" w:color="000000"/>
              <w:bottom w:val="single" w:sz="4" w:space="0" w:color="000000"/>
              <w:right w:val="single" w:sz="4" w:space="0" w:color="000000"/>
            </w:tcBorders>
          </w:tcPr>
          <w:p w14:paraId="3926E5B8" w14:textId="77777777" w:rsidR="00F77879" w:rsidRDefault="00095608">
            <w:pPr>
              <w:ind w:firstLine="0"/>
              <w:jc w:val="left"/>
            </w:pPr>
            <w:r>
              <w:t>СТ СЭВ</w:t>
            </w:r>
          </w:p>
        </w:tc>
        <w:tc>
          <w:tcPr>
            <w:tcW w:w="6186" w:type="dxa"/>
            <w:tcBorders>
              <w:top w:val="single" w:sz="4" w:space="0" w:color="000000"/>
              <w:left w:val="single" w:sz="4" w:space="0" w:color="000000"/>
              <w:bottom w:val="single" w:sz="4" w:space="0" w:color="000000"/>
              <w:right w:val="single" w:sz="4" w:space="0" w:color="000000"/>
            </w:tcBorders>
            <w:vAlign w:val="center"/>
          </w:tcPr>
          <w:p w14:paraId="244792BF" w14:textId="77777777" w:rsidR="00F77879" w:rsidRDefault="00095608">
            <w:pPr>
              <w:ind w:firstLine="0"/>
              <w:jc w:val="left"/>
            </w:pPr>
            <w:r>
              <w:t>Стандарт Совета экономической взаимопомощи</w:t>
            </w:r>
          </w:p>
        </w:tc>
      </w:tr>
      <w:tr w:rsidR="00F77879" w14:paraId="3CE29FB2"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5DE22A3D" w14:textId="77777777" w:rsidR="00F77879" w:rsidRDefault="00095608">
            <w:pPr>
              <w:ind w:firstLine="0"/>
              <w:jc w:val="left"/>
            </w:pPr>
            <w:r>
              <w:t>СЭКОП, Система</w:t>
            </w:r>
          </w:p>
        </w:tc>
        <w:tc>
          <w:tcPr>
            <w:tcW w:w="6186" w:type="dxa"/>
            <w:tcBorders>
              <w:top w:val="single" w:sz="4" w:space="0" w:color="000000"/>
              <w:left w:val="single" w:sz="4" w:space="0" w:color="000000"/>
              <w:bottom w:val="single" w:sz="4" w:space="0" w:color="000000"/>
              <w:right w:val="single" w:sz="4" w:space="0" w:color="000000"/>
            </w:tcBorders>
          </w:tcPr>
          <w:p w14:paraId="487B4A6A" w14:textId="77777777" w:rsidR="00F77879" w:rsidRDefault="00095608">
            <w:pPr>
              <w:ind w:firstLine="0"/>
              <w:jc w:val="left"/>
            </w:pPr>
            <w:r>
              <w:t xml:space="preserve">Государственная информационная система </w:t>
            </w:r>
            <w:r>
              <w:br/>
              <w:t>Санкт-Петербурга «Система электронного контроля оплаты проезда»</w:t>
            </w:r>
          </w:p>
        </w:tc>
      </w:tr>
      <w:tr w:rsidR="00F77879" w14:paraId="7D087EFC"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5D154BAD" w14:textId="77777777" w:rsidR="00F77879" w:rsidRDefault="00095608">
            <w:pPr>
              <w:ind w:firstLine="0"/>
              <w:jc w:val="left"/>
            </w:pPr>
            <w:bookmarkStart w:id="12" w:name="bookmark=id.2jxsxqh"/>
            <w:bookmarkEnd w:id="12"/>
            <w:r>
              <w:t>Точка активации ПБ</w:t>
            </w:r>
          </w:p>
        </w:tc>
        <w:tc>
          <w:tcPr>
            <w:tcW w:w="6186" w:type="dxa"/>
            <w:tcBorders>
              <w:top w:val="single" w:sz="4" w:space="0" w:color="000000"/>
              <w:left w:val="single" w:sz="4" w:space="0" w:color="000000"/>
              <w:bottom w:val="single" w:sz="4" w:space="0" w:color="000000"/>
              <w:right w:val="single" w:sz="4" w:space="0" w:color="000000"/>
            </w:tcBorders>
          </w:tcPr>
          <w:p w14:paraId="150507CA" w14:textId="77777777" w:rsidR="00F77879" w:rsidRDefault="00095608">
            <w:pPr>
              <w:ind w:firstLine="0"/>
              <w:jc w:val="left"/>
            </w:pPr>
            <w:r>
              <w:t>Оборудование, оснащенное бесконтактным УЧЗ, позволяющее производить активацию отложенного платежа в автоматизированном режиме, в том числе в салоне транспортного средства</w:t>
            </w:r>
          </w:p>
        </w:tc>
      </w:tr>
      <w:tr w:rsidR="00F77879" w14:paraId="16523197" w14:textId="77777777" w:rsidTr="00C85222">
        <w:trPr>
          <w:cantSplit/>
          <w:trHeight w:val="720"/>
        </w:trPr>
        <w:tc>
          <w:tcPr>
            <w:tcW w:w="2972" w:type="dxa"/>
            <w:tcBorders>
              <w:top w:val="single" w:sz="4" w:space="0" w:color="000000"/>
              <w:left w:val="single" w:sz="4" w:space="0" w:color="000000"/>
              <w:bottom w:val="single" w:sz="4" w:space="0" w:color="000000"/>
              <w:right w:val="single" w:sz="4" w:space="0" w:color="000000"/>
            </w:tcBorders>
          </w:tcPr>
          <w:p w14:paraId="49FC8900" w14:textId="77777777" w:rsidR="00F77879" w:rsidRDefault="00095608">
            <w:pPr>
              <w:ind w:firstLine="0"/>
              <w:jc w:val="left"/>
            </w:pPr>
            <w:r>
              <w:t>Точка реализации</w:t>
            </w:r>
          </w:p>
        </w:tc>
        <w:tc>
          <w:tcPr>
            <w:tcW w:w="6186" w:type="dxa"/>
            <w:tcBorders>
              <w:top w:val="single" w:sz="4" w:space="0" w:color="000000"/>
              <w:left w:val="single" w:sz="4" w:space="0" w:color="000000"/>
              <w:bottom w:val="single" w:sz="4" w:space="0" w:color="000000"/>
              <w:right w:val="single" w:sz="4" w:space="0" w:color="000000"/>
            </w:tcBorders>
          </w:tcPr>
          <w:p w14:paraId="78209DC9" w14:textId="77777777" w:rsidR="00F77879" w:rsidRDefault="00095608">
            <w:pPr>
              <w:ind w:firstLine="0"/>
              <w:jc w:val="left"/>
            </w:pPr>
            <w:r>
              <w:t>Точка реализации (продажи/пополнения) ПБ. В зависимости от контекста может обозначать как отдельную, так и группу точек реализации ПБ (точка продаж, личный кабинет пассажира, мобильное приложение и др.)</w:t>
            </w:r>
          </w:p>
        </w:tc>
      </w:tr>
      <w:tr w:rsidR="00F77879" w14:paraId="6472B60F" w14:textId="77777777" w:rsidTr="00C85222">
        <w:trPr>
          <w:cantSplit/>
          <w:trHeight w:val="720"/>
        </w:trPr>
        <w:tc>
          <w:tcPr>
            <w:tcW w:w="2972" w:type="dxa"/>
            <w:tcBorders>
              <w:top w:val="single" w:sz="4" w:space="0" w:color="000000"/>
              <w:left w:val="single" w:sz="4" w:space="0" w:color="000000"/>
              <w:bottom w:val="single" w:sz="4" w:space="0" w:color="000000"/>
              <w:right w:val="single" w:sz="4" w:space="0" w:color="000000"/>
            </w:tcBorders>
          </w:tcPr>
          <w:p w14:paraId="6A453436" w14:textId="77777777" w:rsidR="00F77879" w:rsidRDefault="00095608">
            <w:pPr>
              <w:ind w:firstLine="0"/>
              <w:jc w:val="left"/>
            </w:pPr>
            <w:r>
              <w:t>ТС</w:t>
            </w:r>
          </w:p>
        </w:tc>
        <w:tc>
          <w:tcPr>
            <w:tcW w:w="6186" w:type="dxa"/>
            <w:tcBorders>
              <w:top w:val="single" w:sz="4" w:space="0" w:color="000000"/>
              <w:left w:val="single" w:sz="4" w:space="0" w:color="000000"/>
              <w:bottom w:val="single" w:sz="4" w:space="0" w:color="000000"/>
              <w:right w:val="single" w:sz="4" w:space="0" w:color="000000"/>
            </w:tcBorders>
          </w:tcPr>
          <w:p w14:paraId="7BF0EAF5" w14:textId="77777777" w:rsidR="00F77879" w:rsidRDefault="00095608">
            <w:pPr>
              <w:ind w:firstLine="0"/>
              <w:jc w:val="left"/>
            </w:pPr>
            <w:bookmarkStart w:id="13" w:name="bookmark=id.1y810tw"/>
            <w:bookmarkEnd w:id="13"/>
            <w:r>
              <w:t>Транспортное средство</w:t>
            </w:r>
          </w:p>
        </w:tc>
      </w:tr>
      <w:tr w:rsidR="00F77879" w14:paraId="738C8302" w14:textId="77777777" w:rsidTr="00C85222">
        <w:trPr>
          <w:cantSplit/>
          <w:trHeight w:val="95"/>
        </w:trPr>
        <w:tc>
          <w:tcPr>
            <w:tcW w:w="2972" w:type="dxa"/>
            <w:tcBorders>
              <w:top w:val="single" w:sz="4" w:space="0" w:color="000000"/>
              <w:left w:val="single" w:sz="4" w:space="0" w:color="000000"/>
              <w:bottom w:val="single" w:sz="4" w:space="0" w:color="000000"/>
              <w:right w:val="single" w:sz="4" w:space="0" w:color="000000"/>
            </w:tcBorders>
          </w:tcPr>
          <w:p w14:paraId="1FBF3D6F" w14:textId="77777777" w:rsidR="00F77879" w:rsidRDefault="00095608">
            <w:pPr>
              <w:ind w:firstLine="0"/>
              <w:jc w:val="left"/>
            </w:pPr>
            <w:r>
              <w:t>УЧЗ</w:t>
            </w:r>
          </w:p>
        </w:tc>
        <w:tc>
          <w:tcPr>
            <w:tcW w:w="6186" w:type="dxa"/>
            <w:tcBorders>
              <w:top w:val="single" w:sz="4" w:space="0" w:color="000000"/>
              <w:left w:val="single" w:sz="4" w:space="0" w:color="000000"/>
              <w:bottom w:val="single" w:sz="4" w:space="0" w:color="000000"/>
              <w:right w:val="single" w:sz="4" w:space="0" w:color="000000"/>
            </w:tcBorders>
          </w:tcPr>
          <w:p w14:paraId="06A498F4" w14:textId="77777777" w:rsidR="00F77879" w:rsidRDefault="00095608">
            <w:pPr>
              <w:ind w:firstLine="0"/>
              <w:jc w:val="left"/>
            </w:pPr>
            <w:r>
              <w:t>Устройство чтения/записи электронных носителей ПБ, МКЭБ и SAM AV2, с контактным и/или бесконтактным интерфейсом</w:t>
            </w:r>
          </w:p>
        </w:tc>
      </w:tr>
      <w:tr w:rsidR="00F77879" w14:paraId="3D0FAAA8" w14:textId="77777777" w:rsidTr="00C85222">
        <w:trPr>
          <w:cantSplit/>
          <w:trHeight w:val="149"/>
        </w:trPr>
        <w:tc>
          <w:tcPr>
            <w:tcW w:w="2972" w:type="dxa"/>
            <w:tcBorders>
              <w:top w:val="single" w:sz="4" w:space="0" w:color="000000"/>
              <w:left w:val="single" w:sz="4" w:space="0" w:color="000000"/>
              <w:bottom w:val="single" w:sz="4" w:space="0" w:color="000000"/>
              <w:right w:val="single" w:sz="4" w:space="0" w:color="000000"/>
            </w:tcBorders>
          </w:tcPr>
          <w:p w14:paraId="708AD0AB" w14:textId="77777777" w:rsidR="00F77879" w:rsidRDefault="00095608">
            <w:pPr>
              <w:ind w:firstLine="0"/>
              <w:jc w:val="left"/>
            </w:pPr>
            <w:r>
              <w:t>ФИО</w:t>
            </w:r>
          </w:p>
        </w:tc>
        <w:tc>
          <w:tcPr>
            <w:tcW w:w="6186" w:type="dxa"/>
            <w:tcBorders>
              <w:top w:val="single" w:sz="4" w:space="0" w:color="000000"/>
              <w:left w:val="single" w:sz="4" w:space="0" w:color="000000"/>
              <w:bottom w:val="single" w:sz="4" w:space="0" w:color="000000"/>
              <w:right w:val="single" w:sz="4" w:space="0" w:color="000000"/>
            </w:tcBorders>
          </w:tcPr>
          <w:p w14:paraId="18743486" w14:textId="77777777" w:rsidR="00F77879" w:rsidRDefault="00095608">
            <w:pPr>
              <w:ind w:firstLine="0"/>
              <w:jc w:val="left"/>
            </w:pPr>
            <w:r>
              <w:t>Фамилия, имя, отчество</w:t>
            </w:r>
          </w:p>
        </w:tc>
      </w:tr>
      <w:tr w:rsidR="00F77879" w14:paraId="48FC9453" w14:textId="77777777" w:rsidTr="00C85222">
        <w:trPr>
          <w:cantSplit/>
          <w:trHeight w:val="113"/>
        </w:trPr>
        <w:tc>
          <w:tcPr>
            <w:tcW w:w="2972" w:type="dxa"/>
            <w:tcBorders>
              <w:top w:val="single" w:sz="4" w:space="0" w:color="000000"/>
              <w:left w:val="single" w:sz="4" w:space="0" w:color="000000"/>
              <w:bottom w:val="single" w:sz="4" w:space="0" w:color="000000"/>
              <w:right w:val="single" w:sz="4" w:space="0" w:color="000000"/>
            </w:tcBorders>
          </w:tcPr>
          <w:p w14:paraId="1D12CECB" w14:textId="77777777" w:rsidR="00F77879" w:rsidRDefault="00095608">
            <w:pPr>
              <w:ind w:firstLine="0"/>
              <w:jc w:val="left"/>
            </w:pPr>
            <w:r>
              <w:t>Черный список (ЧС)</w:t>
            </w:r>
          </w:p>
        </w:tc>
        <w:tc>
          <w:tcPr>
            <w:tcW w:w="6186" w:type="dxa"/>
            <w:tcBorders>
              <w:top w:val="single" w:sz="4" w:space="0" w:color="000000"/>
              <w:left w:val="single" w:sz="4" w:space="0" w:color="000000"/>
              <w:bottom w:val="single" w:sz="4" w:space="0" w:color="000000"/>
              <w:right w:val="single" w:sz="4" w:space="0" w:color="000000"/>
            </w:tcBorders>
          </w:tcPr>
          <w:p w14:paraId="7593FA77" w14:textId="77777777" w:rsidR="00F77879" w:rsidRDefault="00095608">
            <w:pPr>
              <w:ind w:firstLine="0"/>
              <w:jc w:val="left"/>
            </w:pPr>
            <w:r>
              <w:t xml:space="preserve">Черный список, список электронных носителей ПБ и\или ПБ, </w:t>
            </w:r>
            <w:proofErr w:type="spellStart"/>
            <w:r>
              <w:t>датаграмм</w:t>
            </w:r>
            <w:proofErr w:type="spellEnd"/>
            <w:r>
              <w:t>, запрещенных к использованию</w:t>
            </w:r>
          </w:p>
        </w:tc>
      </w:tr>
      <w:tr w:rsidR="00F77879" w14:paraId="11645511" w14:textId="77777777" w:rsidTr="00C85222">
        <w:trPr>
          <w:cantSplit/>
          <w:trHeight w:val="1005"/>
        </w:trPr>
        <w:tc>
          <w:tcPr>
            <w:tcW w:w="2972" w:type="dxa"/>
            <w:tcBorders>
              <w:top w:val="single" w:sz="4" w:space="0" w:color="000000"/>
              <w:left w:val="single" w:sz="4" w:space="0" w:color="000000"/>
              <w:bottom w:val="single" w:sz="4" w:space="0" w:color="000000"/>
              <w:right w:val="single" w:sz="4" w:space="0" w:color="000000"/>
            </w:tcBorders>
          </w:tcPr>
          <w:p w14:paraId="1CD31FFA" w14:textId="77777777" w:rsidR="00F77879" w:rsidRDefault="00095608">
            <w:pPr>
              <w:ind w:firstLine="0"/>
              <w:jc w:val="left"/>
            </w:pPr>
            <w:r>
              <w:t>ЭВМ</w:t>
            </w:r>
          </w:p>
        </w:tc>
        <w:tc>
          <w:tcPr>
            <w:tcW w:w="6186" w:type="dxa"/>
            <w:tcBorders>
              <w:top w:val="single" w:sz="4" w:space="0" w:color="000000"/>
              <w:left w:val="single" w:sz="4" w:space="0" w:color="000000"/>
              <w:bottom w:val="single" w:sz="4" w:space="0" w:color="000000"/>
              <w:right w:val="single" w:sz="4" w:space="0" w:color="000000"/>
            </w:tcBorders>
          </w:tcPr>
          <w:p w14:paraId="6A7E7BE8" w14:textId="77777777" w:rsidR="00F77879" w:rsidRDefault="00095608">
            <w:pPr>
              <w:ind w:firstLine="0"/>
              <w:jc w:val="left"/>
            </w:pPr>
            <w:r>
              <w:t>Электронно-вычислительная машина – комплекс технических, аппаратных и программных средств, предназначенных для автоматической обработки информации, вычислений, автоматического управления</w:t>
            </w:r>
          </w:p>
        </w:tc>
      </w:tr>
      <w:tr w:rsidR="00F77879" w14:paraId="6B892AB2" w14:textId="77777777" w:rsidTr="00C85222">
        <w:trPr>
          <w:cantSplit/>
          <w:trHeight w:val="85"/>
        </w:trPr>
        <w:tc>
          <w:tcPr>
            <w:tcW w:w="2972" w:type="dxa"/>
            <w:tcBorders>
              <w:top w:val="single" w:sz="4" w:space="0" w:color="000000"/>
              <w:left w:val="single" w:sz="4" w:space="0" w:color="000000"/>
              <w:bottom w:val="single" w:sz="4" w:space="0" w:color="000000"/>
              <w:right w:val="single" w:sz="4" w:space="0" w:color="000000"/>
            </w:tcBorders>
          </w:tcPr>
          <w:p w14:paraId="51202239" w14:textId="77777777" w:rsidR="00F77879" w:rsidRDefault="00095608">
            <w:pPr>
              <w:ind w:firstLine="0"/>
              <w:jc w:val="left"/>
            </w:pPr>
            <w:r>
              <w:t>Эмиссия</w:t>
            </w:r>
          </w:p>
        </w:tc>
        <w:tc>
          <w:tcPr>
            <w:tcW w:w="6186" w:type="dxa"/>
            <w:tcBorders>
              <w:top w:val="single" w:sz="4" w:space="0" w:color="000000"/>
              <w:left w:val="single" w:sz="4" w:space="0" w:color="000000"/>
              <w:bottom w:val="single" w:sz="4" w:space="0" w:color="000000"/>
              <w:right w:val="single" w:sz="4" w:space="0" w:color="000000"/>
            </w:tcBorders>
          </w:tcPr>
          <w:p w14:paraId="58CDD59F" w14:textId="77777777" w:rsidR="00F77879" w:rsidRDefault="00095608">
            <w:pPr>
              <w:ind w:firstLine="0"/>
              <w:jc w:val="left"/>
            </w:pPr>
            <w:r>
              <w:t>Процесс конфигурирования БСК (электронных носителей ПБ), включающий в себя запись ключевой информации, параметров доступа к секторам памяти БСК, начальных значений и иной информации, необходимой для работы БСК в СЭКОП</w:t>
            </w:r>
          </w:p>
        </w:tc>
      </w:tr>
      <w:tr w:rsidR="00F77879" w14:paraId="18FD3085" w14:textId="77777777" w:rsidTr="00C85222">
        <w:trPr>
          <w:cantSplit/>
          <w:trHeight w:val="135"/>
        </w:trPr>
        <w:tc>
          <w:tcPr>
            <w:tcW w:w="2972" w:type="dxa"/>
            <w:tcBorders>
              <w:top w:val="single" w:sz="4" w:space="0" w:color="000000"/>
              <w:left w:val="single" w:sz="4" w:space="0" w:color="000000"/>
              <w:bottom w:val="single" w:sz="4" w:space="0" w:color="000000"/>
              <w:right w:val="single" w:sz="4" w:space="0" w:color="000000"/>
            </w:tcBorders>
          </w:tcPr>
          <w:p w14:paraId="0837EB20" w14:textId="77777777" w:rsidR="00F77879" w:rsidRDefault="00095608">
            <w:pPr>
              <w:ind w:firstLine="0"/>
              <w:jc w:val="left"/>
            </w:pPr>
            <w:r>
              <w:t>ЭПБ</w:t>
            </w:r>
          </w:p>
        </w:tc>
        <w:tc>
          <w:tcPr>
            <w:tcW w:w="6186" w:type="dxa"/>
            <w:tcBorders>
              <w:top w:val="single" w:sz="4" w:space="0" w:color="000000"/>
              <w:left w:val="single" w:sz="4" w:space="0" w:color="000000"/>
              <w:bottom w:val="single" w:sz="4" w:space="0" w:color="000000"/>
              <w:right w:val="single" w:sz="4" w:space="0" w:color="000000"/>
            </w:tcBorders>
          </w:tcPr>
          <w:p w14:paraId="6443D2DC" w14:textId="77777777" w:rsidR="00F77879" w:rsidRDefault="00095608">
            <w:pPr>
              <w:ind w:firstLine="0"/>
              <w:jc w:val="left"/>
            </w:pPr>
            <w:r>
              <w:t>Электронный проездной билет</w:t>
            </w:r>
          </w:p>
        </w:tc>
      </w:tr>
      <w:tr w:rsidR="00F77879" w14:paraId="281AE694" w14:textId="77777777" w:rsidTr="00C85222">
        <w:trPr>
          <w:cantSplit/>
          <w:trHeight w:val="95"/>
        </w:trPr>
        <w:tc>
          <w:tcPr>
            <w:tcW w:w="2972" w:type="dxa"/>
            <w:tcBorders>
              <w:top w:val="single" w:sz="4" w:space="0" w:color="000000"/>
              <w:left w:val="single" w:sz="4" w:space="0" w:color="000000"/>
              <w:bottom w:val="single" w:sz="4" w:space="0" w:color="000000"/>
              <w:right w:val="single" w:sz="4" w:space="0" w:color="000000"/>
            </w:tcBorders>
          </w:tcPr>
          <w:p w14:paraId="443B15B0" w14:textId="77777777" w:rsidR="00F77879" w:rsidRDefault="00095608">
            <w:pPr>
              <w:ind w:firstLine="0"/>
              <w:jc w:val="left"/>
            </w:pPr>
            <w:bookmarkStart w:id="14" w:name="bookmark=id.3j2qqm3"/>
            <w:bookmarkEnd w:id="14"/>
            <w:r>
              <w:t>API</w:t>
            </w:r>
          </w:p>
        </w:tc>
        <w:tc>
          <w:tcPr>
            <w:tcW w:w="6186" w:type="dxa"/>
            <w:tcBorders>
              <w:top w:val="single" w:sz="4" w:space="0" w:color="000000"/>
              <w:left w:val="single" w:sz="4" w:space="0" w:color="000000"/>
              <w:bottom w:val="single" w:sz="4" w:space="0" w:color="000000"/>
              <w:right w:val="single" w:sz="4" w:space="0" w:color="000000"/>
            </w:tcBorders>
          </w:tcPr>
          <w:p w14:paraId="29BBE3B2" w14:textId="77777777" w:rsidR="00F77879" w:rsidRDefault="00095608">
            <w:pPr>
              <w:ind w:firstLine="0"/>
              <w:jc w:val="left"/>
            </w:pPr>
            <w:proofErr w:type="spellStart"/>
            <w:r>
              <w:t>Application</w:t>
            </w:r>
            <w:proofErr w:type="spellEnd"/>
            <w:r>
              <w:t> </w:t>
            </w:r>
            <w:proofErr w:type="spellStart"/>
            <w:r>
              <w:t>programming</w:t>
            </w:r>
            <w:proofErr w:type="spellEnd"/>
            <w:r>
              <w:t> </w:t>
            </w:r>
            <w:proofErr w:type="spellStart"/>
            <w:r>
              <w:t>interface</w:t>
            </w:r>
            <w:proofErr w:type="spellEnd"/>
            <w:r>
              <w:t>. Описание способов взаимодействия одной компьютерной программы с другими</w:t>
            </w:r>
          </w:p>
        </w:tc>
      </w:tr>
      <w:tr w:rsidR="00F77879" w14:paraId="40DC1913" w14:textId="77777777" w:rsidTr="00C85222">
        <w:trPr>
          <w:cantSplit/>
          <w:trHeight w:val="665"/>
        </w:trPr>
        <w:tc>
          <w:tcPr>
            <w:tcW w:w="2972" w:type="dxa"/>
            <w:tcBorders>
              <w:top w:val="single" w:sz="4" w:space="0" w:color="000000"/>
              <w:left w:val="single" w:sz="4" w:space="0" w:color="000000"/>
              <w:bottom w:val="single" w:sz="4" w:space="0" w:color="000000"/>
              <w:right w:val="single" w:sz="4" w:space="0" w:color="000000"/>
            </w:tcBorders>
          </w:tcPr>
          <w:p w14:paraId="2B0C771C" w14:textId="77777777" w:rsidR="00F77879" w:rsidRDefault="00095608">
            <w:pPr>
              <w:ind w:firstLine="0"/>
              <w:jc w:val="left"/>
            </w:pPr>
            <w:r>
              <w:t>CD/DVD</w:t>
            </w:r>
          </w:p>
        </w:tc>
        <w:tc>
          <w:tcPr>
            <w:tcW w:w="6186" w:type="dxa"/>
            <w:tcBorders>
              <w:top w:val="single" w:sz="4" w:space="0" w:color="000000"/>
              <w:left w:val="single" w:sz="4" w:space="0" w:color="000000"/>
              <w:bottom w:val="single" w:sz="4" w:space="0" w:color="000000"/>
              <w:right w:val="single" w:sz="4" w:space="0" w:color="000000"/>
            </w:tcBorders>
          </w:tcPr>
          <w:p w14:paraId="1842419E" w14:textId="77777777" w:rsidR="00F77879" w:rsidRDefault="00095608">
            <w:pPr>
              <w:ind w:firstLine="0"/>
              <w:jc w:val="left"/>
            </w:pPr>
            <w:proofErr w:type="spellStart"/>
            <w:r>
              <w:t>Compact</w:t>
            </w:r>
            <w:proofErr w:type="spellEnd"/>
            <w:r>
              <w:t xml:space="preserve"> </w:t>
            </w:r>
            <w:proofErr w:type="spellStart"/>
            <w:r>
              <w:t>Disc</w:t>
            </w:r>
            <w:proofErr w:type="spellEnd"/>
            <w:r>
              <w:t>/</w:t>
            </w:r>
            <w:proofErr w:type="spellStart"/>
            <w:r>
              <w:t>Digital</w:t>
            </w:r>
            <w:proofErr w:type="spellEnd"/>
            <w:r>
              <w:t xml:space="preserve"> </w:t>
            </w:r>
            <w:proofErr w:type="spellStart"/>
            <w:r>
              <w:t>Versatile</w:t>
            </w:r>
            <w:proofErr w:type="spellEnd"/>
            <w:r>
              <w:t xml:space="preserve"> </w:t>
            </w:r>
            <w:proofErr w:type="spellStart"/>
            <w:r>
              <w:t>Disc</w:t>
            </w:r>
            <w:proofErr w:type="spellEnd"/>
            <w:r>
              <w:t xml:space="preserve"> – оптический носитель информации в виде цифрового многоцелевого диска, предназначенного для хранения и считывания информации</w:t>
            </w:r>
          </w:p>
        </w:tc>
      </w:tr>
      <w:tr w:rsidR="00F77879" w14:paraId="65A5EA94" w14:textId="77777777" w:rsidTr="00C85222">
        <w:trPr>
          <w:trHeight w:val="665"/>
        </w:trPr>
        <w:tc>
          <w:tcPr>
            <w:tcW w:w="2972" w:type="dxa"/>
            <w:tcBorders>
              <w:top w:val="single" w:sz="4" w:space="0" w:color="000000"/>
              <w:left w:val="single" w:sz="4" w:space="0" w:color="000000"/>
              <w:bottom w:val="single" w:sz="4" w:space="0" w:color="000000"/>
              <w:right w:val="single" w:sz="4" w:space="0" w:color="000000"/>
            </w:tcBorders>
          </w:tcPr>
          <w:p w14:paraId="56BABD1A" w14:textId="77777777" w:rsidR="00F77879" w:rsidRDefault="00095608">
            <w:pPr>
              <w:ind w:firstLine="0"/>
              <w:jc w:val="left"/>
            </w:pPr>
            <w:r>
              <w:t>CSV</w:t>
            </w:r>
          </w:p>
        </w:tc>
        <w:tc>
          <w:tcPr>
            <w:tcW w:w="6186" w:type="dxa"/>
            <w:tcBorders>
              <w:top w:val="single" w:sz="4" w:space="0" w:color="000000"/>
              <w:left w:val="single" w:sz="4" w:space="0" w:color="000000"/>
              <w:bottom w:val="single" w:sz="4" w:space="0" w:color="000000"/>
              <w:right w:val="single" w:sz="4" w:space="0" w:color="000000"/>
            </w:tcBorders>
          </w:tcPr>
          <w:p w14:paraId="54F5680F" w14:textId="77777777" w:rsidR="00F77879" w:rsidRDefault="00095608">
            <w:pPr>
              <w:ind w:firstLine="0"/>
              <w:jc w:val="left"/>
            </w:pPr>
            <w:proofErr w:type="spellStart"/>
            <w:r>
              <w:t>Comma-Separated</w:t>
            </w:r>
            <w:proofErr w:type="spellEnd"/>
            <w:r>
              <w:t xml:space="preserve"> </w:t>
            </w:r>
            <w:proofErr w:type="spellStart"/>
            <w:r>
              <w:t>Value</w:t>
            </w:r>
            <w:proofErr w:type="spellEnd"/>
            <w:r>
              <w:t xml:space="preserve"> – это формат представления табличных данных</w:t>
            </w:r>
          </w:p>
        </w:tc>
      </w:tr>
      <w:tr w:rsidR="00F77879" w14:paraId="2B614B31" w14:textId="77777777" w:rsidTr="00C85222">
        <w:trPr>
          <w:cantSplit/>
          <w:trHeight w:val="690"/>
        </w:trPr>
        <w:tc>
          <w:tcPr>
            <w:tcW w:w="2972" w:type="dxa"/>
            <w:tcBorders>
              <w:top w:val="single" w:sz="4" w:space="0" w:color="000000"/>
              <w:left w:val="single" w:sz="4" w:space="0" w:color="000000"/>
              <w:bottom w:val="single" w:sz="4" w:space="0" w:color="000000"/>
              <w:right w:val="single" w:sz="4" w:space="0" w:color="000000"/>
            </w:tcBorders>
          </w:tcPr>
          <w:p w14:paraId="29251585" w14:textId="77777777" w:rsidR="00F77879" w:rsidRDefault="00095608">
            <w:pPr>
              <w:ind w:firstLine="0"/>
              <w:jc w:val="left"/>
            </w:pPr>
            <w:r>
              <w:t>DOCX (DOC)</w:t>
            </w:r>
          </w:p>
        </w:tc>
        <w:tc>
          <w:tcPr>
            <w:tcW w:w="6186" w:type="dxa"/>
            <w:tcBorders>
              <w:top w:val="single" w:sz="4" w:space="0" w:color="000000"/>
              <w:left w:val="single" w:sz="4" w:space="0" w:color="000000"/>
              <w:bottom w:val="single" w:sz="4" w:space="0" w:color="000000"/>
              <w:right w:val="single" w:sz="4" w:space="0" w:color="000000"/>
            </w:tcBorders>
          </w:tcPr>
          <w:p w14:paraId="0EB75C6C" w14:textId="77777777" w:rsidR="00F77879" w:rsidRDefault="00095608">
            <w:pPr>
              <w:ind w:firstLine="0"/>
              <w:jc w:val="left"/>
            </w:pPr>
            <w:r>
              <w:t>Текстовый формат файлов для хранения электронных документов пакетов офисных приложений</w:t>
            </w:r>
          </w:p>
        </w:tc>
      </w:tr>
      <w:tr w:rsidR="00F77879" w14:paraId="01913BA1" w14:textId="77777777" w:rsidTr="00C85222">
        <w:trPr>
          <w:cantSplit/>
          <w:trHeight w:val="407"/>
        </w:trPr>
        <w:tc>
          <w:tcPr>
            <w:tcW w:w="2972" w:type="dxa"/>
            <w:tcBorders>
              <w:top w:val="single" w:sz="4" w:space="0" w:color="000000"/>
              <w:left w:val="single" w:sz="4" w:space="0" w:color="000000"/>
              <w:bottom w:val="single" w:sz="4" w:space="0" w:color="000000"/>
              <w:right w:val="single" w:sz="4" w:space="0" w:color="000000"/>
            </w:tcBorders>
          </w:tcPr>
          <w:p w14:paraId="4E8E53DE" w14:textId="77777777" w:rsidR="00F77879" w:rsidRDefault="00095608">
            <w:pPr>
              <w:ind w:firstLine="0"/>
              <w:jc w:val="left"/>
            </w:pPr>
            <w:r>
              <w:t>HTTP/HTTPS</w:t>
            </w:r>
          </w:p>
        </w:tc>
        <w:tc>
          <w:tcPr>
            <w:tcW w:w="6186" w:type="dxa"/>
            <w:tcBorders>
              <w:top w:val="single" w:sz="4" w:space="0" w:color="000000"/>
              <w:left w:val="single" w:sz="4" w:space="0" w:color="000000"/>
              <w:bottom w:val="single" w:sz="4" w:space="0" w:color="000000"/>
              <w:right w:val="single" w:sz="4" w:space="0" w:color="000000"/>
            </w:tcBorders>
          </w:tcPr>
          <w:p w14:paraId="453446E9" w14:textId="77777777" w:rsidR="00F77879" w:rsidRDefault="00095608">
            <w:pPr>
              <w:ind w:firstLine="0"/>
              <w:jc w:val="left"/>
            </w:pPr>
            <w:proofErr w:type="spellStart"/>
            <w:r>
              <w:t>HyperText</w:t>
            </w:r>
            <w:proofErr w:type="spellEnd"/>
            <w:r>
              <w:t xml:space="preserve"> </w:t>
            </w:r>
            <w:proofErr w:type="spellStart"/>
            <w:r>
              <w:t>Transfer</w:t>
            </w:r>
            <w:proofErr w:type="spellEnd"/>
            <w:r>
              <w:t xml:space="preserve"> </w:t>
            </w:r>
            <w:proofErr w:type="spellStart"/>
            <w:r>
              <w:t>Protocol</w:t>
            </w:r>
            <w:proofErr w:type="spellEnd"/>
            <w:r>
              <w:t>, протокол прикладного уровня передачи данных</w:t>
            </w:r>
          </w:p>
        </w:tc>
      </w:tr>
      <w:tr w:rsidR="00F77879" w14:paraId="4C065C39"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3BA940F1" w14:textId="77777777" w:rsidR="00F77879" w:rsidRDefault="00095608">
            <w:pPr>
              <w:ind w:firstLine="0"/>
              <w:jc w:val="left"/>
            </w:pPr>
            <w:r>
              <w:lastRenderedPageBreak/>
              <w:t>PDF</w:t>
            </w:r>
          </w:p>
        </w:tc>
        <w:tc>
          <w:tcPr>
            <w:tcW w:w="6186" w:type="dxa"/>
            <w:tcBorders>
              <w:top w:val="single" w:sz="4" w:space="0" w:color="000000"/>
              <w:left w:val="single" w:sz="4" w:space="0" w:color="000000"/>
              <w:bottom w:val="single" w:sz="4" w:space="0" w:color="000000"/>
              <w:right w:val="single" w:sz="4" w:space="0" w:color="000000"/>
            </w:tcBorders>
          </w:tcPr>
          <w:p w14:paraId="672D32E5" w14:textId="77777777" w:rsidR="00F77879" w:rsidRDefault="00095608">
            <w:pPr>
              <w:ind w:firstLine="0"/>
              <w:jc w:val="left"/>
            </w:pPr>
            <w:proofErr w:type="spellStart"/>
            <w:r>
              <w:t>Portable</w:t>
            </w:r>
            <w:proofErr w:type="spellEnd"/>
            <w:r>
              <w:t xml:space="preserve"> </w:t>
            </w:r>
            <w:proofErr w:type="spellStart"/>
            <w:r>
              <w:t>Document</w:t>
            </w:r>
            <w:proofErr w:type="spellEnd"/>
            <w:r>
              <w:t xml:space="preserve"> </w:t>
            </w:r>
            <w:proofErr w:type="spellStart"/>
            <w:r>
              <w:t>Format</w:t>
            </w:r>
            <w:proofErr w:type="spellEnd"/>
            <w:r>
              <w:t xml:space="preserve"> – межплатформенный формат электронных документов</w:t>
            </w:r>
          </w:p>
        </w:tc>
      </w:tr>
      <w:tr w:rsidR="00F77879" w14:paraId="76F13838" w14:textId="77777777" w:rsidTr="00C85222">
        <w:trPr>
          <w:cantSplit/>
          <w:trHeight w:val="340"/>
        </w:trPr>
        <w:tc>
          <w:tcPr>
            <w:tcW w:w="2972" w:type="dxa"/>
            <w:tcBorders>
              <w:top w:val="single" w:sz="4" w:space="0" w:color="000000"/>
              <w:left w:val="single" w:sz="4" w:space="0" w:color="000000"/>
              <w:bottom w:val="single" w:sz="4" w:space="0" w:color="000000"/>
              <w:right w:val="single" w:sz="4" w:space="0" w:color="000000"/>
            </w:tcBorders>
          </w:tcPr>
          <w:p w14:paraId="2B0CD92A" w14:textId="77777777" w:rsidR="00F77879" w:rsidRDefault="00095608">
            <w:pPr>
              <w:ind w:firstLine="0"/>
              <w:jc w:val="left"/>
            </w:pPr>
            <w:r>
              <w:t>PDF/A</w:t>
            </w:r>
          </w:p>
        </w:tc>
        <w:tc>
          <w:tcPr>
            <w:tcW w:w="6186" w:type="dxa"/>
            <w:tcBorders>
              <w:top w:val="single" w:sz="4" w:space="0" w:color="000000"/>
              <w:left w:val="single" w:sz="4" w:space="0" w:color="000000"/>
              <w:bottom w:val="single" w:sz="4" w:space="0" w:color="000000"/>
              <w:right w:val="single" w:sz="4" w:space="0" w:color="000000"/>
            </w:tcBorders>
          </w:tcPr>
          <w:p w14:paraId="26F3EDA9" w14:textId="77777777" w:rsidR="00F77879" w:rsidRDefault="00095608">
            <w:pPr>
              <w:ind w:firstLine="0"/>
              <w:jc w:val="left"/>
            </w:pPr>
            <w:r>
              <w:t>Стандарт для долгосрочного архивного хранения электронных документов</w:t>
            </w:r>
          </w:p>
        </w:tc>
      </w:tr>
      <w:tr w:rsidR="00F77879" w14:paraId="727AC4B9" w14:textId="77777777" w:rsidTr="00C85222">
        <w:trPr>
          <w:trHeight w:val="340"/>
        </w:trPr>
        <w:tc>
          <w:tcPr>
            <w:tcW w:w="2972" w:type="dxa"/>
            <w:tcBorders>
              <w:top w:val="single" w:sz="4" w:space="0" w:color="000000"/>
              <w:left w:val="single" w:sz="4" w:space="0" w:color="000000"/>
              <w:bottom w:val="single" w:sz="4" w:space="0" w:color="000000"/>
              <w:right w:val="single" w:sz="4" w:space="0" w:color="000000"/>
            </w:tcBorders>
          </w:tcPr>
          <w:p w14:paraId="1F06B5A8" w14:textId="77777777" w:rsidR="00F77879" w:rsidRDefault="00095608">
            <w:pPr>
              <w:ind w:firstLine="0"/>
              <w:jc w:val="left"/>
            </w:pPr>
            <w:r>
              <w:t>PIN-конверт</w:t>
            </w:r>
          </w:p>
        </w:tc>
        <w:tc>
          <w:tcPr>
            <w:tcW w:w="6186" w:type="dxa"/>
            <w:tcBorders>
              <w:top w:val="single" w:sz="4" w:space="0" w:color="000000"/>
              <w:left w:val="single" w:sz="4" w:space="0" w:color="000000"/>
              <w:bottom w:val="single" w:sz="4" w:space="0" w:color="000000"/>
              <w:right w:val="single" w:sz="4" w:space="0" w:color="000000"/>
            </w:tcBorders>
          </w:tcPr>
          <w:p w14:paraId="5F73A481" w14:textId="77777777" w:rsidR="00F77879" w:rsidRDefault="00095608">
            <w:pPr>
              <w:ind w:firstLine="0"/>
              <w:jc w:val="left"/>
            </w:pPr>
            <w:r>
              <w:t>Специальный защищённый бумажный бланк, обеспечивающий конфиденциальность расположенной на нем информации.</w:t>
            </w:r>
          </w:p>
        </w:tc>
      </w:tr>
      <w:tr w:rsidR="00F77879" w14:paraId="3E1AFE89" w14:textId="77777777" w:rsidTr="00C85222">
        <w:trPr>
          <w:cantSplit/>
          <w:trHeight w:val="158"/>
        </w:trPr>
        <w:tc>
          <w:tcPr>
            <w:tcW w:w="2972" w:type="dxa"/>
            <w:tcBorders>
              <w:top w:val="single" w:sz="4" w:space="0" w:color="000000"/>
              <w:left w:val="single" w:sz="4" w:space="0" w:color="000000"/>
              <w:bottom w:val="single" w:sz="4" w:space="0" w:color="000000"/>
              <w:right w:val="single" w:sz="4" w:space="0" w:color="000000"/>
            </w:tcBorders>
          </w:tcPr>
          <w:p w14:paraId="6AD9E192" w14:textId="77777777" w:rsidR="00F77879" w:rsidRDefault="00095608">
            <w:pPr>
              <w:ind w:firstLine="0"/>
              <w:jc w:val="left"/>
            </w:pPr>
            <w:r>
              <w:t>XLSX (XLS), CSV</w:t>
            </w:r>
          </w:p>
        </w:tc>
        <w:tc>
          <w:tcPr>
            <w:tcW w:w="6186" w:type="dxa"/>
            <w:tcBorders>
              <w:top w:val="single" w:sz="4" w:space="0" w:color="000000"/>
              <w:left w:val="single" w:sz="4" w:space="0" w:color="000000"/>
              <w:bottom w:val="single" w:sz="4" w:space="0" w:color="000000"/>
              <w:right w:val="single" w:sz="4" w:space="0" w:color="000000"/>
            </w:tcBorders>
          </w:tcPr>
          <w:p w14:paraId="43AF7B53" w14:textId="77777777" w:rsidR="00F77879" w:rsidRDefault="00095608">
            <w:pPr>
              <w:ind w:firstLine="0"/>
              <w:jc w:val="left"/>
            </w:pPr>
            <w:r>
              <w:t>Форматы файла, предназначенные для хранения электронных таблиц</w:t>
            </w:r>
          </w:p>
        </w:tc>
      </w:tr>
    </w:tbl>
    <w:p w14:paraId="2CA3B060" w14:textId="77777777" w:rsidR="00F77879" w:rsidRDefault="00F77879">
      <w:pPr>
        <w:pStyle w:val="a0"/>
        <w:numPr>
          <w:ilvl w:val="0"/>
          <w:numId w:val="0"/>
        </w:numPr>
        <w:tabs>
          <w:tab w:val="clear" w:pos="993"/>
        </w:tabs>
      </w:pPr>
    </w:p>
    <w:p w14:paraId="1EB22E37" w14:textId="77777777" w:rsidR="00F77879" w:rsidRDefault="00095608" w:rsidP="00D02946">
      <w:pPr>
        <w:pStyle w:val="25"/>
        <w:numPr>
          <w:ilvl w:val="0"/>
          <w:numId w:val="32"/>
        </w:numPr>
        <w:tabs>
          <w:tab w:val="clear" w:pos="0"/>
          <w:tab w:val="clear" w:pos="1134"/>
          <w:tab w:val="left" w:pos="284"/>
        </w:tabs>
        <w:ind w:left="0" w:firstLine="0"/>
        <w:jc w:val="center"/>
      </w:pPr>
      <w:r>
        <w:t>Информация об объекте закупки</w:t>
      </w:r>
    </w:p>
    <w:p w14:paraId="34A3B791" w14:textId="77777777" w:rsidR="00FD36CD" w:rsidRPr="00AE6979" w:rsidRDefault="00FD36CD" w:rsidP="00AE6979"/>
    <w:p w14:paraId="7EB9447A" w14:textId="77777777" w:rsidR="00F77879" w:rsidRDefault="00095608">
      <w:pPr>
        <w:pStyle w:val="af3"/>
        <w:numPr>
          <w:ilvl w:val="1"/>
          <w:numId w:val="9"/>
        </w:numPr>
        <w:tabs>
          <w:tab w:val="left" w:pos="567"/>
          <w:tab w:val="left" w:pos="1276"/>
        </w:tabs>
        <w:ind w:left="0" w:firstLine="567"/>
        <w:rPr>
          <w:rFonts w:cs="Times New Roman"/>
          <w:szCs w:val="24"/>
        </w:rPr>
      </w:pPr>
      <w:r>
        <w:rPr>
          <w:rFonts w:cs="Times New Roman"/>
        </w:rPr>
        <w:t xml:space="preserve">Объектом закупки является </w:t>
      </w:r>
      <w:r>
        <w:rPr>
          <w:rFonts w:cs="Times New Roman"/>
          <w:szCs w:val="24"/>
        </w:rPr>
        <w:t xml:space="preserve">право заключения государственного контракта </w:t>
      </w:r>
      <w:r>
        <w:rPr>
          <w:rFonts w:cs="Times New Roman"/>
          <w:szCs w:val="24"/>
        </w:rPr>
        <w:br/>
        <w:t xml:space="preserve">на </w:t>
      </w:r>
      <w:r>
        <w:rPr>
          <w:rFonts w:cs="Times New Roman"/>
        </w:rPr>
        <w:t xml:space="preserve">выполнение работ по развитию государственной информационной системы </w:t>
      </w:r>
      <w:r>
        <w:rPr>
          <w:rFonts w:cs="Times New Roman"/>
        </w:rPr>
        <w:br/>
        <w:t xml:space="preserve">Санкт-Петербурга </w:t>
      </w:r>
      <w:r>
        <w:t xml:space="preserve">«Система электронного контроля оплаты проезда» </w:t>
      </w:r>
      <w:r>
        <w:rPr>
          <w:rFonts w:cs="Times New Roman"/>
        </w:rPr>
        <w:t>в 2026-2027 годах.</w:t>
      </w:r>
    </w:p>
    <w:p w14:paraId="1C40195C" w14:textId="77777777" w:rsidR="00F77879" w:rsidRDefault="00095608">
      <w:pPr>
        <w:numPr>
          <w:ilvl w:val="1"/>
          <w:numId w:val="9"/>
        </w:numPr>
        <w:tabs>
          <w:tab w:val="left" w:pos="567"/>
          <w:tab w:val="left" w:pos="1276"/>
        </w:tabs>
        <w:ind w:left="0" w:firstLine="567"/>
        <w:rPr>
          <w:rFonts w:cs="Times New Roman"/>
          <w:szCs w:val="24"/>
        </w:rPr>
      </w:pPr>
      <w:r>
        <w:rPr>
          <w:rFonts w:cs="Times New Roman"/>
          <w:szCs w:val="24"/>
        </w:rPr>
        <w:t>Код по</w:t>
      </w:r>
      <w:r>
        <w:rPr>
          <w:rFonts w:cs="Times New Roman"/>
          <w:lang w:val="x-none" w:eastAsia="x-none"/>
        </w:rPr>
        <w:t xml:space="preserve"> </w:t>
      </w:r>
      <w:r>
        <w:rPr>
          <w:rFonts w:cs="Times New Roman"/>
          <w:szCs w:val="24"/>
        </w:rPr>
        <w:t>Общероссийскому классификатору продукции по видам экономической деятельности (ОКПД2), соответствующий предмету закупки: 62.01.11.000 «Услуги</w:t>
      </w:r>
      <w:r>
        <w:rPr>
          <w:rFonts w:cs="Times New Roman"/>
          <w:szCs w:val="24"/>
        </w:rPr>
        <w:br/>
        <w:t>по проектированию и разработке информационных технологий для прикладных задач</w:t>
      </w:r>
      <w:r>
        <w:rPr>
          <w:rFonts w:cs="Times New Roman"/>
          <w:szCs w:val="24"/>
        </w:rPr>
        <w:br/>
        <w:t>и тестированию программного обеспечения».</w:t>
      </w:r>
    </w:p>
    <w:p w14:paraId="6219939F" w14:textId="77777777" w:rsidR="00F77879" w:rsidRDefault="00F77879">
      <w:pPr>
        <w:tabs>
          <w:tab w:val="left" w:pos="567"/>
          <w:tab w:val="left" w:pos="1276"/>
        </w:tabs>
        <w:ind w:left="567" w:firstLine="0"/>
        <w:rPr>
          <w:rFonts w:cs="Times New Roman"/>
          <w:szCs w:val="24"/>
        </w:rPr>
      </w:pPr>
    </w:p>
    <w:p w14:paraId="0A411341" w14:textId="77777777" w:rsidR="00F77879" w:rsidRDefault="00095608" w:rsidP="00D02946">
      <w:pPr>
        <w:pStyle w:val="25"/>
        <w:numPr>
          <w:ilvl w:val="0"/>
          <w:numId w:val="32"/>
        </w:numPr>
        <w:tabs>
          <w:tab w:val="clear" w:pos="0"/>
          <w:tab w:val="clear" w:pos="1134"/>
          <w:tab w:val="left" w:pos="284"/>
        </w:tabs>
        <w:ind w:left="0" w:firstLine="0"/>
        <w:jc w:val="center"/>
      </w:pPr>
      <w:r>
        <w:t>Цели и правовое основание для выполнения работ.</w:t>
      </w:r>
    </w:p>
    <w:p w14:paraId="7D8C6BF1" w14:textId="77777777" w:rsidR="00FD36CD" w:rsidRPr="00AE6979" w:rsidRDefault="00FD36CD" w:rsidP="00AE6979"/>
    <w:p w14:paraId="0F15F9C2" w14:textId="77777777" w:rsidR="00F77879" w:rsidRDefault="00095608">
      <w:pPr>
        <w:pStyle w:val="af3"/>
        <w:numPr>
          <w:ilvl w:val="1"/>
          <w:numId w:val="11"/>
        </w:numPr>
        <w:tabs>
          <w:tab w:val="left" w:pos="993"/>
        </w:tabs>
        <w:ind w:left="0" w:firstLine="567"/>
        <w:rPr>
          <w:rFonts w:cs="Times New Roman"/>
          <w:szCs w:val="24"/>
        </w:rPr>
      </w:pPr>
      <w:r>
        <w:rPr>
          <w:rFonts w:cs="Times New Roman"/>
          <w:szCs w:val="24"/>
        </w:rPr>
        <w:t xml:space="preserve">Цель закупки: </w:t>
      </w:r>
    </w:p>
    <w:p w14:paraId="591B4F08" w14:textId="77777777" w:rsidR="00F77879" w:rsidRDefault="00095608">
      <w:pPr>
        <w:ind w:firstLine="567"/>
        <w:rPr>
          <w:rFonts w:cs="Times New Roman"/>
          <w:szCs w:val="24"/>
        </w:rPr>
      </w:pPr>
      <w:r>
        <w:rPr>
          <w:rFonts w:cs="Times New Roman"/>
          <w:szCs w:val="24"/>
        </w:rPr>
        <w:t>Обеспечение выполнения функций и полномочий Комитета по транспорту.</w:t>
      </w:r>
    </w:p>
    <w:p w14:paraId="07B3D1A8" w14:textId="77777777" w:rsidR="00F77879" w:rsidRDefault="00095608">
      <w:pPr>
        <w:pStyle w:val="af3"/>
        <w:numPr>
          <w:ilvl w:val="1"/>
          <w:numId w:val="10"/>
        </w:numPr>
        <w:tabs>
          <w:tab w:val="left" w:pos="1276"/>
        </w:tabs>
        <w:ind w:left="0" w:firstLine="567"/>
        <w:rPr>
          <w:rFonts w:cs="Times New Roman"/>
          <w:szCs w:val="24"/>
        </w:rPr>
      </w:pPr>
      <w:r>
        <w:rPr>
          <w:rFonts w:cs="Times New Roman"/>
          <w:szCs w:val="24"/>
        </w:rPr>
        <w:t xml:space="preserve">Правовые основания закупки: </w:t>
      </w:r>
    </w:p>
    <w:p w14:paraId="187ED527"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27.12.2002 № 184-ФЗ «О техническом регулировании».</w:t>
      </w:r>
    </w:p>
    <w:p w14:paraId="54C3F8B5"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27.07.2006 № 149-ФЗ «Об информации, информационных технологиях и о защите информации».</w:t>
      </w:r>
    </w:p>
    <w:p w14:paraId="7D2912CA"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27.07.2006 № 152-ФЗ «О персональных данных».</w:t>
      </w:r>
    </w:p>
    <w:p w14:paraId="2BC2C3D3"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06.04.2011 № 63-ФЗ «Об электронной подписи».</w:t>
      </w:r>
    </w:p>
    <w:p w14:paraId="69DF339E"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04.05.2011 № 99-ФЗ «О лицензировании отдельных видов деятельности».</w:t>
      </w:r>
    </w:p>
    <w:p w14:paraId="32CC168E"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5A8A1D7A"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Федеральный закон от 29.06.2015 № 162-ФЗ «О стандартизации в Российской Федерации».</w:t>
      </w:r>
    </w:p>
    <w:p w14:paraId="7F99ADA1"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Постановление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5A6F14C"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Российской Федерации от 09.02.2012 № 111 </w:t>
      </w:r>
      <w:r>
        <w:rPr>
          <w:rFonts w:cs="Times New Roman"/>
          <w:szCs w:val="24"/>
        </w:rPr>
        <w:br/>
        <w:t xml:space="preserve">«Об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w:t>
      </w:r>
      <w:r>
        <w:rPr>
          <w:rFonts w:cs="Times New Roman"/>
          <w:szCs w:val="24"/>
        </w:rPr>
        <w:br/>
        <w:t>о порядке ее использования, а также об установлении требований к обеспечению совместимости средств электронной подписи».</w:t>
      </w:r>
    </w:p>
    <w:p w14:paraId="3083DB89"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Российской Федерации от 16.04.2012 № 313 </w:t>
      </w:r>
      <w:r>
        <w:rPr>
          <w:rFonts w:cs="Times New Roman"/>
          <w:szCs w:val="24"/>
        </w:rPr>
        <w:br/>
        <w:t xml:space="preserve">«Об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w:t>
      </w:r>
      <w:r>
        <w:rPr>
          <w:rFonts w:cs="Times New Roman"/>
          <w:szCs w:val="24"/>
        </w:rPr>
        <w:br/>
        <w:t xml:space="preserve">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w:t>
      </w:r>
      <w:r>
        <w:rPr>
          <w:rFonts w:cs="Times New Roman"/>
          <w:szCs w:val="24"/>
        </w:rPr>
        <w:lastRenderedPageBreak/>
        <w:t>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4D89D1F6"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Российской Федерации от 01.11.2012 № 1119 «Об утверждении требований к защите персональных данных при их обработке </w:t>
      </w:r>
      <w:r>
        <w:rPr>
          <w:rFonts w:cs="Times New Roman"/>
          <w:szCs w:val="24"/>
        </w:rPr>
        <w:br/>
        <w:t>в информационных системах персональных данных».</w:t>
      </w:r>
    </w:p>
    <w:p w14:paraId="3B48B73D"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Российской Федерации от 10.07.2013 № 583 </w:t>
      </w:r>
      <w:r>
        <w:rPr>
          <w:rFonts w:cs="Times New Roman"/>
          <w:szCs w:val="24"/>
        </w:rPr>
        <w:br/>
        <w:t>«Об обеспечении доступа к общедоступной информации о деятельности государственных органов и органов местного самоуправления в информационно-телекоммуникационной сети «Интернет» в форме открытых данных».</w:t>
      </w:r>
    </w:p>
    <w:p w14:paraId="360858DD" w14:textId="77777777" w:rsidR="004C3EE4" w:rsidRDefault="00095608" w:rsidP="004C3EE4">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Российской Федерации от 06.07.2015 № 676 </w:t>
      </w:r>
      <w:r>
        <w:rPr>
          <w:rFonts w:cs="Times New Roman"/>
          <w:szCs w:val="24"/>
        </w:rPr>
        <w:br/>
        <w:t xml:space="preserve">«О требованиях к порядку создания, развития, ввода в эксплуатацию, эксплуатации </w:t>
      </w:r>
      <w:r>
        <w:rPr>
          <w:rFonts w:cs="Times New Roman"/>
          <w:szCs w:val="24"/>
        </w:rPr>
        <w:br/>
        <w:t xml:space="preserve">и вывода из эксплуатации государственных информационных систем и дальнейшего хранения содержащейся </w:t>
      </w:r>
      <w:proofErr w:type="gramStart"/>
      <w:r>
        <w:rPr>
          <w:rFonts w:cs="Times New Roman"/>
          <w:szCs w:val="24"/>
        </w:rPr>
        <w:t>в их базах</w:t>
      </w:r>
      <w:proofErr w:type="gramEnd"/>
      <w:r>
        <w:rPr>
          <w:rFonts w:cs="Times New Roman"/>
          <w:szCs w:val="24"/>
        </w:rPr>
        <w:t xml:space="preserve"> данных информации».</w:t>
      </w:r>
    </w:p>
    <w:p w14:paraId="5FE376A4" w14:textId="7945F79D"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Федерального агентства правительственной связи и информации при Президенте Российской Федерации от 13.06.2001 № 152 «Об утверждении Инструкции </w:t>
      </w:r>
      <w:r>
        <w:rPr>
          <w:rFonts w:cs="Times New Roman"/>
          <w:szCs w:val="24"/>
        </w:rPr>
        <w:br/>
        <w:t>об организации и обеспечении безопасности хранения, обработки и передачи по каналам</w:t>
      </w:r>
      <w:r w:rsidRPr="00EB7423">
        <w:rPr>
          <w:rFonts w:cs="Times New Roman"/>
          <w:szCs w:val="24"/>
        </w:rPr>
        <w:t xml:space="preserve"> </w:t>
      </w:r>
      <w:r>
        <w:rPr>
          <w:rFonts w:cs="Times New Roman"/>
          <w:szCs w:val="24"/>
        </w:rPr>
        <w:t>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r w:rsidDel="00EB7423">
        <w:rPr>
          <w:rFonts w:cs="Times New Roman"/>
          <w:szCs w:val="24"/>
        </w:rPr>
        <w:t xml:space="preserve"> </w:t>
      </w:r>
    </w:p>
    <w:p w14:paraId="344B4B0B"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ФСБ России от 09.02.2005 № 66 «Об утверждении Положения </w:t>
      </w:r>
      <w:r>
        <w:rPr>
          <w:rFonts w:cs="Times New Roman"/>
          <w:szCs w:val="24"/>
        </w:rPr>
        <w:br/>
        <w:t>о разработке, производстве, реализации и эксплуатации шифровальных (криптографических) средств защиты информации (Положение ПКЗ-2005)».</w:t>
      </w:r>
    </w:p>
    <w:p w14:paraId="478ABA30" w14:textId="2870A6AA"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ФСТЭК России от 21.12.2017 № 235 «Об утверждении требований к созданию систем безопасности значимых объектов критической информационной инфраструктуры </w:t>
      </w:r>
      <w:r w:rsidR="00B21A9E">
        <w:rPr>
          <w:rFonts w:cs="Times New Roman"/>
          <w:szCs w:val="24"/>
        </w:rPr>
        <w:t xml:space="preserve">Российской Федерации </w:t>
      </w:r>
      <w:r>
        <w:rPr>
          <w:rFonts w:cs="Times New Roman"/>
          <w:szCs w:val="24"/>
        </w:rPr>
        <w:t>и обеспечению их функционирования».</w:t>
      </w:r>
    </w:p>
    <w:p w14:paraId="3015B16F"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w:t>
      </w:r>
    </w:p>
    <w:p w14:paraId="4B44BBAD"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ФСТЭК России от 11.04.2025 № 117 «Об утверждении требований </w:t>
      </w:r>
      <w:r>
        <w:rPr>
          <w:rFonts w:cs="Times New Roman"/>
          <w:szCs w:val="24"/>
        </w:rPr>
        <w:br/>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26E0B936" w14:textId="302EE115"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ФСБ России от 10.07.2014 № 378 «Об утверждении Состава </w:t>
      </w:r>
      <w:r>
        <w:rPr>
          <w:rFonts w:cs="Times New Roman"/>
          <w:szCs w:val="24"/>
        </w:rPr>
        <w:br/>
        <w:t>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w:t>
      </w:r>
      <w:r w:rsidR="00D05BB8">
        <w:rPr>
          <w:rFonts w:cs="Times New Roman"/>
          <w:szCs w:val="24"/>
        </w:rPr>
        <w:t xml:space="preserve">оссийской Федерации требований </w:t>
      </w:r>
      <w:r>
        <w:rPr>
          <w:rFonts w:cs="Times New Roman"/>
          <w:szCs w:val="24"/>
        </w:rPr>
        <w:t>к защите персональных данных для каждого из уровней защищенности».</w:t>
      </w:r>
    </w:p>
    <w:p w14:paraId="162E0C89" w14:textId="5E350FB2"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Министерства экономического развития Российской Федерации </w:t>
      </w:r>
      <w:r>
        <w:rPr>
          <w:rFonts w:cs="Times New Roman"/>
          <w:szCs w:val="24"/>
        </w:rPr>
        <w:br/>
        <w:t>от 05.04.2016 № 211 «Об утверждении Правил оформления заявки на государственную регистрацию программы для электронных вычислительных машин или базы данных, Правил составления документов, являющихся основанием для осуществления юридически значимых действий по государственной регистрации программы для электронных вычислительных машин или базы данных, и их форм, Порядка государственной регистрации программы для электронных вычислительных машин и базы данных, Перечня сведений о зарегистрированной программе для эл</w:t>
      </w:r>
      <w:r w:rsidR="00D05BB8">
        <w:rPr>
          <w:rFonts w:cs="Times New Roman"/>
          <w:szCs w:val="24"/>
        </w:rPr>
        <w:t xml:space="preserve">ектронных вычислительных машин </w:t>
      </w:r>
      <w:r>
        <w:rPr>
          <w:rFonts w:cs="Times New Roman"/>
          <w:szCs w:val="24"/>
        </w:rPr>
        <w:t>или базе данных, публикуемых в официально</w:t>
      </w:r>
      <w:r w:rsidR="00D05BB8">
        <w:rPr>
          <w:rFonts w:cs="Times New Roman"/>
          <w:szCs w:val="24"/>
        </w:rPr>
        <w:t xml:space="preserve">м бюллетене Федеральной службы </w:t>
      </w:r>
      <w:r>
        <w:rPr>
          <w:rFonts w:cs="Times New Roman"/>
          <w:szCs w:val="24"/>
        </w:rPr>
        <w:t>по интеллектуальной собственности, Перечня сведени</w:t>
      </w:r>
      <w:r w:rsidR="00D05BB8">
        <w:rPr>
          <w:rFonts w:cs="Times New Roman"/>
          <w:szCs w:val="24"/>
        </w:rPr>
        <w:t xml:space="preserve">й, указываемых в свидетельстве </w:t>
      </w:r>
      <w:r>
        <w:rPr>
          <w:rFonts w:cs="Times New Roman"/>
          <w:szCs w:val="24"/>
        </w:rPr>
        <w:t>о государственной регистрации программы для электронных вычислительных машин или базы данных, формы свидетельства о государственной регистрации программы для электронных вычислительных машин, формы свидетельства о государственной регистрации базы данных».</w:t>
      </w:r>
    </w:p>
    <w:p w14:paraId="7FA394EB"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Приказ Министерства цифрового развития, связи и массовых коммуникаций Российской Федерации от 22.09.2020 № 486 «Об утверждении классификатора программ для электронных вычислительных машин и баз данных».</w:t>
      </w:r>
    </w:p>
    <w:p w14:paraId="41950191"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lastRenderedPageBreak/>
        <w:t>Приказ ФСТЭК России от 29.04.2021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0C69FDCE"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Федерального архивного агентства от 28.12.2021 № 142 </w:t>
      </w:r>
      <w:r>
        <w:rPr>
          <w:rFonts w:cs="Times New Roman"/>
          <w:szCs w:val="24"/>
        </w:rPr>
        <w:br/>
        <w:t xml:space="preserve">«Об утверждении Перечня типовых архивных документов, образующихся </w:t>
      </w:r>
      <w:r>
        <w:rPr>
          <w:rFonts w:cs="Times New Roman"/>
          <w:szCs w:val="24"/>
        </w:rPr>
        <w:br/>
        <w:t>в научно-технической и производственной деятельности организаций, с указанием сроков хранения».</w:t>
      </w:r>
    </w:p>
    <w:p w14:paraId="593A916A" w14:textId="77777777" w:rsidR="004C3EE4" w:rsidRDefault="004C3EE4" w:rsidP="004C3EE4">
      <w:pPr>
        <w:pStyle w:val="af3"/>
        <w:numPr>
          <w:ilvl w:val="2"/>
          <w:numId w:val="10"/>
        </w:numPr>
        <w:tabs>
          <w:tab w:val="left" w:pos="1276"/>
        </w:tabs>
        <w:ind w:left="0" w:firstLine="567"/>
        <w:rPr>
          <w:rFonts w:cs="Times New Roman"/>
          <w:szCs w:val="24"/>
        </w:rPr>
      </w:pPr>
      <w:r>
        <w:rPr>
          <w:rFonts w:cs="Times New Roman"/>
          <w:szCs w:val="24"/>
        </w:rPr>
        <w:t xml:space="preserve">Приказ Министерства цифрового развития, связи и массовых коммуникаций Российской Федерации от 18.01.2023 № 21 «Об утверждении Методических рекомендаций по переходу на использование российского программного обеспечения, в том числе </w:t>
      </w:r>
      <w:r>
        <w:rPr>
          <w:rFonts w:cs="Times New Roman"/>
          <w:szCs w:val="24"/>
        </w:rPr>
        <w:br/>
        <w:t>на значимых объектах критической информационной инфраструктуры Российской Федерации, и о реализации мер,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w:t>
      </w:r>
    </w:p>
    <w:p w14:paraId="7980ABB6" w14:textId="5010468C" w:rsidR="00F77879" w:rsidRDefault="002E5D7E" w:rsidP="004C3EE4">
      <w:pPr>
        <w:pStyle w:val="af3"/>
        <w:numPr>
          <w:ilvl w:val="2"/>
          <w:numId w:val="10"/>
        </w:numPr>
        <w:tabs>
          <w:tab w:val="left" w:pos="1276"/>
        </w:tabs>
        <w:ind w:left="0" w:firstLine="567"/>
        <w:rPr>
          <w:rFonts w:cs="Times New Roman"/>
          <w:szCs w:val="24"/>
        </w:rPr>
      </w:pPr>
      <w:r>
        <w:rPr>
          <w:rFonts w:cs="Times New Roman"/>
          <w:szCs w:val="24"/>
        </w:rPr>
        <w:t>Приказ ФСБ Росси</w:t>
      </w:r>
      <w:r w:rsidR="003738EB">
        <w:rPr>
          <w:rFonts w:cs="Times New Roman"/>
          <w:szCs w:val="24"/>
        </w:rPr>
        <w:t xml:space="preserve">и </w:t>
      </w:r>
      <w:r>
        <w:rPr>
          <w:rFonts w:cs="Times New Roman"/>
          <w:szCs w:val="24"/>
        </w:rPr>
        <w:t xml:space="preserve">от 22.08.2026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№149-ФЗ «Об информации, информационных технологиях и о защите </w:t>
      </w:r>
      <w:r w:rsidR="0018190D">
        <w:rPr>
          <w:rFonts w:cs="Times New Roman"/>
          <w:szCs w:val="24"/>
        </w:rPr>
        <w:t>информации</w:t>
      </w:r>
      <w:r>
        <w:rPr>
          <w:rFonts w:cs="Times New Roman"/>
          <w:szCs w:val="24"/>
        </w:rPr>
        <w:t>» с использованием шифровальных (криптографических средств)»</w:t>
      </w:r>
      <w:r w:rsidDel="002E5D7E">
        <w:rPr>
          <w:rFonts w:cs="Times New Roman"/>
          <w:szCs w:val="24"/>
        </w:rPr>
        <w:t xml:space="preserve"> </w:t>
      </w:r>
    </w:p>
    <w:p w14:paraId="58486C36"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Закон Санкт-Петербурга от 07.07.2009 № 371-70 «О государственных информационных системах Санкт-Петербурга».</w:t>
      </w:r>
    </w:p>
    <w:p w14:paraId="6D6C40A3"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24.02.2004 № 226 </w:t>
      </w:r>
      <w:r>
        <w:rPr>
          <w:rFonts w:cs="Times New Roman"/>
          <w:szCs w:val="24"/>
        </w:rPr>
        <w:br/>
        <w:t>«О Комитете по транспорту».</w:t>
      </w:r>
    </w:p>
    <w:p w14:paraId="6CF89211"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28.01.2009 № 78 </w:t>
      </w:r>
      <w:r>
        <w:rPr>
          <w:rFonts w:cs="Times New Roman"/>
          <w:szCs w:val="24"/>
        </w:rPr>
        <w:br/>
        <w:t xml:space="preserve">«О разработке и внедрении системы электронного контроля оплаты проезда </w:t>
      </w:r>
      <w:r>
        <w:rPr>
          <w:rFonts w:cs="Times New Roman"/>
          <w:szCs w:val="24"/>
        </w:rPr>
        <w:br/>
        <w:t>и автоматизированной системы управления городским и пригородным пассажирским транспортом общего пользования в Санкт-Петербурге».</w:t>
      </w:r>
    </w:p>
    <w:p w14:paraId="170882E6" w14:textId="49467DAB" w:rsidR="00F77879" w:rsidRDefault="00095608">
      <w:pPr>
        <w:pStyle w:val="af3"/>
        <w:numPr>
          <w:ilvl w:val="2"/>
          <w:numId w:val="10"/>
        </w:numPr>
        <w:tabs>
          <w:tab w:val="left" w:pos="1276"/>
        </w:tabs>
        <w:ind w:left="0" w:firstLine="567"/>
        <w:rPr>
          <w:rFonts w:cs="Times New Roman"/>
          <w:szCs w:val="24"/>
        </w:rPr>
      </w:pPr>
      <w:r>
        <w:rPr>
          <w:rFonts w:cs="Times New Roman"/>
          <w:szCs w:val="24"/>
        </w:rPr>
        <w:t>Постановление Правительства Санкт-Петербурга от 16.08.2010 № 1101</w:t>
      </w:r>
      <w:r w:rsidR="00996A8E">
        <w:rPr>
          <w:rFonts w:cs="Times New Roman"/>
          <w:szCs w:val="24"/>
        </w:rPr>
        <w:br/>
      </w:r>
      <w:r>
        <w:rPr>
          <w:rFonts w:cs="Times New Roman"/>
          <w:szCs w:val="24"/>
        </w:rPr>
        <w:t>«О мерах по реализации Закона Санкт-Петербурга «О государственных информационных системах Санкт-Петербурга».</w:t>
      </w:r>
    </w:p>
    <w:p w14:paraId="3C927A9C" w14:textId="304FED14"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01.07.2011 № 884 </w:t>
      </w:r>
      <w:r>
        <w:rPr>
          <w:rFonts w:cs="Times New Roman"/>
          <w:szCs w:val="24"/>
        </w:rPr>
        <w:br/>
        <w:t xml:space="preserve">«Об организации деятельности исполнительных органов государственной власти </w:t>
      </w:r>
      <w:r>
        <w:rPr>
          <w:rFonts w:cs="Times New Roman"/>
          <w:szCs w:val="24"/>
        </w:rPr>
        <w:br/>
        <w:t xml:space="preserve">Санкт-Петербурга по развитию, подключению и эксплуатации Единой </w:t>
      </w:r>
      <w:proofErr w:type="spellStart"/>
      <w:r>
        <w:rPr>
          <w:rFonts w:cs="Times New Roman"/>
          <w:szCs w:val="24"/>
        </w:rPr>
        <w:t>мультисервисной</w:t>
      </w:r>
      <w:proofErr w:type="spellEnd"/>
      <w:r>
        <w:rPr>
          <w:rFonts w:cs="Times New Roman"/>
          <w:szCs w:val="24"/>
        </w:rPr>
        <w:t xml:space="preserve"> телекоммуникационной сети исполнительных органов государственной власти </w:t>
      </w:r>
      <w:r>
        <w:rPr>
          <w:rFonts w:cs="Times New Roman"/>
          <w:szCs w:val="24"/>
        </w:rPr>
        <w:br/>
        <w:t xml:space="preserve">Санкт-Петербурга и создании государственной информационной системы </w:t>
      </w:r>
      <w:r w:rsidR="00996A8E">
        <w:rPr>
          <w:rFonts w:cs="Times New Roman"/>
          <w:szCs w:val="24"/>
        </w:rPr>
        <w:br/>
      </w:r>
      <w:r>
        <w:rPr>
          <w:rFonts w:cs="Times New Roman"/>
          <w:szCs w:val="24"/>
        </w:rPr>
        <w:t xml:space="preserve">Санкт-Петербурга «Учет ресурсов Единой </w:t>
      </w:r>
      <w:proofErr w:type="spellStart"/>
      <w:r>
        <w:rPr>
          <w:rFonts w:cs="Times New Roman"/>
          <w:szCs w:val="24"/>
        </w:rPr>
        <w:t>мультисервисной</w:t>
      </w:r>
      <w:proofErr w:type="spellEnd"/>
      <w:r>
        <w:rPr>
          <w:rFonts w:cs="Times New Roman"/>
          <w:szCs w:val="24"/>
        </w:rPr>
        <w:t xml:space="preserve"> телекоммуникационной сети исполнительных органов государственной власти Санкт-Петербурга».</w:t>
      </w:r>
    </w:p>
    <w:p w14:paraId="5A769055"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30.12.2013 № 1095 </w:t>
      </w:r>
      <w:r>
        <w:rPr>
          <w:rFonts w:cs="Times New Roman"/>
          <w:szCs w:val="24"/>
        </w:rPr>
        <w:br/>
        <w:t>«О системе закупок товаров, работ, услуг для обеспечения нужд Санкт-Петербурга».</w:t>
      </w:r>
    </w:p>
    <w:p w14:paraId="118BE8AB"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30.06.2014 № 552 </w:t>
      </w:r>
      <w:r>
        <w:rPr>
          <w:rFonts w:cs="Times New Roman"/>
          <w:szCs w:val="24"/>
        </w:rPr>
        <w:br/>
        <w:t xml:space="preserve">«О государственной программе Санкт-Петербурга «Развитие транспортной системы </w:t>
      </w:r>
      <w:r>
        <w:rPr>
          <w:rFonts w:cs="Times New Roman"/>
          <w:szCs w:val="24"/>
        </w:rPr>
        <w:br/>
        <w:t>Санкт-Петербурга».</w:t>
      </w:r>
    </w:p>
    <w:p w14:paraId="3F69AF27"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Постановление Правительства Санкт-Петербурга от 24.10.2016 № 928 </w:t>
      </w:r>
      <w:r>
        <w:rPr>
          <w:rFonts w:cs="Times New Roman"/>
          <w:szCs w:val="24"/>
        </w:rPr>
        <w:br/>
        <w:t xml:space="preserve">«О мерах по реализации постановления Правительства Российской Федерации </w:t>
      </w:r>
      <w:r>
        <w:rPr>
          <w:rFonts w:cs="Times New Roman"/>
          <w:szCs w:val="24"/>
        </w:rPr>
        <w:br/>
        <w:t>от 06.07.2015 № 676».</w:t>
      </w:r>
    </w:p>
    <w:p w14:paraId="54714C80" w14:textId="4DB333A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Администрации Санкт-Петербурга от 19.02.2002 № 227-ра </w:t>
      </w:r>
      <w:r>
        <w:rPr>
          <w:rFonts w:cs="Times New Roman"/>
          <w:szCs w:val="24"/>
        </w:rPr>
        <w:br/>
        <w:t xml:space="preserve">«О создании единой </w:t>
      </w:r>
      <w:proofErr w:type="spellStart"/>
      <w:r>
        <w:rPr>
          <w:rFonts w:cs="Times New Roman"/>
          <w:szCs w:val="24"/>
        </w:rPr>
        <w:t>мультисервисной</w:t>
      </w:r>
      <w:proofErr w:type="spellEnd"/>
      <w:r>
        <w:rPr>
          <w:rFonts w:cs="Times New Roman"/>
          <w:szCs w:val="24"/>
        </w:rPr>
        <w:t xml:space="preserve"> телекоммуникационной сети исполнительных органов государственной власти Санкт-Петербурга».</w:t>
      </w:r>
    </w:p>
    <w:p w14:paraId="1990A278"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Правительства Санкт-Петербурга от 30.07.2004 № 76-рп </w:t>
      </w:r>
      <w:r>
        <w:rPr>
          <w:rFonts w:cs="Times New Roman"/>
          <w:szCs w:val="24"/>
        </w:rPr>
        <w:br/>
        <w:t xml:space="preserve">«Об организации делопроизводства в исполнительных органах государственной власти </w:t>
      </w:r>
      <w:r>
        <w:rPr>
          <w:rFonts w:cs="Times New Roman"/>
          <w:szCs w:val="24"/>
        </w:rPr>
        <w:br/>
        <w:t>Санкт-Петербурга».</w:t>
      </w:r>
    </w:p>
    <w:p w14:paraId="151A9A45"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Комитета по транспорту Правительства Санкт-Петербурга </w:t>
      </w:r>
      <w:r>
        <w:rPr>
          <w:rFonts w:cs="Times New Roman"/>
          <w:szCs w:val="24"/>
        </w:rPr>
        <w:br/>
        <w:t>от 21.01.2005 № 7-р «О порядке выдачи, обращения и контроля проездного билета инвалида».</w:t>
      </w:r>
    </w:p>
    <w:p w14:paraId="389CF952"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lastRenderedPageBreak/>
        <w:t>Распоряжение Комитета по транспорту от 26.08.2005 № 129-р «Об организации выдачи и замены документов на право льготного проезда в городском пассажирском транспорте общего пользования отдельных категорий граждан».</w:t>
      </w:r>
    </w:p>
    <w:p w14:paraId="791597BA"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Распоряжение Комитета по транспорту от 27.06.2007 № 31-р «О видах проездных билетов и порядке их обращения».</w:t>
      </w:r>
    </w:p>
    <w:p w14:paraId="4C6AABB6"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Комитета по информатизации и связи от 12.07.2010 № 31-р </w:t>
      </w:r>
      <w:r>
        <w:rPr>
          <w:rFonts w:cs="Times New Roman"/>
          <w:szCs w:val="24"/>
        </w:rPr>
        <w:br/>
        <w:t xml:space="preserve">«Об утверждении Административного регламента Комитета по информатизации и связи </w:t>
      </w:r>
      <w:r>
        <w:rPr>
          <w:rFonts w:cs="Times New Roman"/>
          <w:szCs w:val="24"/>
        </w:rPr>
        <w:br/>
        <w:t>по исполнению государственной функции по обеспечению ведения Реестра государственных информационных систем Санкт-Петербурга».</w:t>
      </w:r>
    </w:p>
    <w:p w14:paraId="334A49BF" w14:textId="77777777"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Комитета по информатизации и связи от 29.11.2010 № 48-р </w:t>
      </w:r>
      <w:r>
        <w:rPr>
          <w:rFonts w:cs="Times New Roman"/>
          <w:szCs w:val="24"/>
        </w:rPr>
        <w:br/>
        <w:t xml:space="preserve">«О мерах по реализации постановления Правительства Санкт-Петербурга от 16.08.2010 </w:t>
      </w:r>
      <w:r>
        <w:rPr>
          <w:rFonts w:cs="Times New Roman"/>
          <w:szCs w:val="24"/>
        </w:rPr>
        <w:br/>
        <w:t>№ 1101 «О мерах по реализации Закона Санкт-Петербурга «О государственных информационных системах Санкт-Петербурга».</w:t>
      </w:r>
    </w:p>
    <w:p w14:paraId="43FBFC0E" w14:textId="070D25C8" w:rsidR="00F77879" w:rsidRDefault="00095608">
      <w:pPr>
        <w:pStyle w:val="af3"/>
        <w:numPr>
          <w:ilvl w:val="2"/>
          <w:numId w:val="10"/>
        </w:numPr>
        <w:tabs>
          <w:tab w:val="left" w:pos="1276"/>
        </w:tabs>
        <w:ind w:left="0" w:firstLine="567"/>
        <w:rPr>
          <w:rFonts w:cs="Times New Roman"/>
          <w:szCs w:val="24"/>
        </w:rPr>
      </w:pPr>
      <w:r>
        <w:rPr>
          <w:rFonts w:cs="Times New Roman"/>
          <w:szCs w:val="24"/>
        </w:rPr>
        <w:t xml:space="preserve">Распоряжение Комитета по транспорту от 30.08.2013 № 101-р </w:t>
      </w:r>
      <w:r w:rsidR="00996A8E">
        <w:rPr>
          <w:rFonts w:cs="Times New Roman"/>
          <w:szCs w:val="24"/>
        </w:rPr>
        <w:br/>
      </w:r>
      <w:r>
        <w:rPr>
          <w:rFonts w:cs="Times New Roman"/>
          <w:szCs w:val="24"/>
        </w:rPr>
        <w:t>«Об утверждении проездного билета почетного гражданина Санкт-Петербурга».</w:t>
      </w:r>
    </w:p>
    <w:p w14:paraId="35016C7E" w14:textId="2C35E2EA" w:rsidR="00F77879" w:rsidRDefault="00095608">
      <w:pPr>
        <w:pStyle w:val="af3"/>
        <w:numPr>
          <w:ilvl w:val="2"/>
          <w:numId w:val="10"/>
        </w:numPr>
        <w:tabs>
          <w:tab w:val="left" w:pos="1276"/>
        </w:tabs>
        <w:ind w:left="0" w:firstLine="567"/>
        <w:rPr>
          <w:rFonts w:cs="Times New Roman"/>
          <w:szCs w:val="24"/>
        </w:rPr>
      </w:pPr>
      <w:r>
        <w:t>Свидетельство от 25.02.2026 № 2</w:t>
      </w:r>
      <w:r w:rsidR="004C3EE4">
        <w:t>1</w:t>
      </w:r>
      <w:r>
        <w:t>62/26/1/0 о регистрации государственной информационной системы</w:t>
      </w:r>
      <w:r>
        <w:rPr>
          <w:rFonts w:eastAsia="ヒラギノ角ゴ Pro W3"/>
          <w:kern w:val="2"/>
          <w:lang w:eastAsia="hi-IN" w:bidi="hi-IN"/>
        </w:rPr>
        <w:t xml:space="preserve"> Санкт-Петербурга «Система электронного контроля оплаты проезда» </w:t>
      </w:r>
      <w:r>
        <w:t>в государственной информационной системе Санкт-Петербурга «Реестр государственных информационных систем Санкт-Петербурга».</w:t>
      </w:r>
    </w:p>
    <w:p w14:paraId="12ABFB96" w14:textId="77777777" w:rsidR="00F77879" w:rsidRDefault="00F77879">
      <w:pPr>
        <w:pStyle w:val="af3"/>
        <w:tabs>
          <w:tab w:val="left" w:pos="1276"/>
        </w:tabs>
        <w:ind w:left="567"/>
        <w:rPr>
          <w:rFonts w:cs="Times New Roman"/>
          <w:szCs w:val="24"/>
        </w:rPr>
      </w:pPr>
    </w:p>
    <w:p w14:paraId="6ADF6CDA" w14:textId="77777777" w:rsidR="00F77879" w:rsidRDefault="00095608" w:rsidP="00D02946">
      <w:pPr>
        <w:pStyle w:val="25"/>
        <w:numPr>
          <w:ilvl w:val="0"/>
          <w:numId w:val="32"/>
        </w:numPr>
        <w:tabs>
          <w:tab w:val="clear" w:pos="0"/>
          <w:tab w:val="clear" w:pos="1134"/>
          <w:tab w:val="left" w:pos="284"/>
        </w:tabs>
        <w:ind w:left="0" w:firstLine="0"/>
        <w:jc w:val="center"/>
      </w:pPr>
      <w:r>
        <w:t>Источник финансирования</w:t>
      </w:r>
    </w:p>
    <w:p w14:paraId="185FCC5A" w14:textId="77777777" w:rsidR="00F77879" w:rsidRDefault="00F77879">
      <w:pPr>
        <w:tabs>
          <w:tab w:val="left" w:pos="1134"/>
        </w:tabs>
        <w:jc w:val="center"/>
        <w:rPr>
          <w:rFonts w:cs="Times New Roman"/>
          <w:b/>
          <w:szCs w:val="24"/>
        </w:rPr>
      </w:pPr>
    </w:p>
    <w:p w14:paraId="2E2F5490" w14:textId="77777777" w:rsidR="00F77879" w:rsidRDefault="00095608">
      <w:pPr>
        <w:tabs>
          <w:tab w:val="left" w:pos="1134"/>
        </w:tabs>
        <w:rPr>
          <w:rFonts w:cs="Times New Roman"/>
          <w:szCs w:val="24"/>
        </w:rPr>
      </w:pPr>
      <w:r>
        <w:rPr>
          <w:rFonts w:cs="Times New Roman"/>
          <w:szCs w:val="24"/>
        </w:rPr>
        <w:t>3. Источник финансирования:</w:t>
      </w:r>
    </w:p>
    <w:p w14:paraId="68CBF72B" w14:textId="41287753" w:rsidR="00F77879" w:rsidRDefault="00095608">
      <w:pPr>
        <w:tabs>
          <w:tab w:val="left" w:pos="510"/>
          <w:tab w:val="left" w:pos="851"/>
        </w:tabs>
        <w:contextualSpacing/>
        <w:rPr>
          <w:rFonts w:cs="Times New Roman"/>
          <w:kern w:val="2"/>
          <w:szCs w:val="24"/>
        </w:rPr>
      </w:pPr>
      <w:r>
        <w:rPr>
          <w:rFonts w:cs="Times New Roman"/>
          <w:kern w:val="2"/>
          <w:szCs w:val="24"/>
        </w:rPr>
        <w:t>бюджет Санкт-Петербурга на 2026</w:t>
      </w:r>
      <w:r w:rsidR="00FD36CD">
        <w:rPr>
          <w:rFonts w:cs="Times New Roman"/>
          <w:kern w:val="2"/>
          <w:szCs w:val="24"/>
        </w:rPr>
        <w:t xml:space="preserve"> и 2027</w:t>
      </w:r>
      <w:r>
        <w:rPr>
          <w:rFonts w:cs="Times New Roman"/>
          <w:kern w:val="2"/>
          <w:szCs w:val="24"/>
        </w:rPr>
        <w:t xml:space="preserve"> год</w:t>
      </w:r>
      <w:r w:rsidR="00FD36CD">
        <w:rPr>
          <w:rFonts w:cs="Times New Roman"/>
          <w:kern w:val="2"/>
          <w:szCs w:val="24"/>
        </w:rPr>
        <w:t>ы</w:t>
      </w:r>
      <w:r>
        <w:rPr>
          <w:rFonts w:cs="Times New Roman"/>
          <w:kern w:val="2"/>
          <w:szCs w:val="24"/>
        </w:rPr>
        <w:t xml:space="preserve"> в соответствии с Законом </w:t>
      </w:r>
      <w:r>
        <w:rPr>
          <w:rFonts w:cs="Times New Roman"/>
          <w:kern w:val="2"/>
          <w:szCs w:val="24"/>
        </w:rPr>
        <w:br/>
        <w:t>Санкт-Петербурга</w:t>
      </w:r>
      <w:r w:rsidR="004C3EE4">
        <w:rPr>
          <w:rFonts w:cs="Times New Roman"/>
          <w:kern w:val="2"/>
          <w:szCs w:val="24"/>
        </w:rPr>
        <w:t xml:space="preserve"> от</w:t>
      </w:r>
      <w:r>
        <w:rPr>
          <w:rFonts w:cs="Times New Roman"/>
          <w:kern w:val="2"/>
          <w:szCs w:val="24"/>
        </w:rPr>
        <w:t xml:space="preserve"> </w:t>
      </w:r>
      <w:r>
        <w:rPr>
          <w:rFonts w:cs="Times New Roman"/>
          <w:szCs w:val="24"/>
        </w:rPr>
        <w:t>2</w:t>
      </w:r>
      <w:r w:rsidR="00FD36CD">
        <w:rPr>
          <w:rFonts w:cs="Times New Roman"/>
          <w:szCs w:val="24"/>
        </w:rPr>
        <w:t>8</w:t>
      </w:r>
      <w:r>
        <w:rPr>
          <w:rFonts w:cs="Times New Roman"/>
          <w:szCs w:val="24"/>
        </w:rPr>
        <w:t xml:space="preserve">.11.2025 № 659-124 «О бюджете Санкт-Петербурга на 2026 год </w:t>
      </w:r>
      <w:r>
        <w:rPr>
          <w:rFonts w:cs="Times New Roman"/>
          <w:szCs w:val="24"/>
        </w:rPr>
        <w:br/>
        <w:t>и на плановый период 2027 и 2028 годов».</w:t>
      </w:r>
    </w:p>
    <w:p w14:paraId="73D62B2C" w14:textId="77777777" w:rsidR="00F77879" w:rsidRDefault="00095608">
      <w:pPr>
        <w:contextualSpacing/>
        <w:rPr>
          <w:rFonts w:cs="Times New Roman"/>
          <w:kern w:val="2"/>
          <w:szCs w:val="24"/>
        </w:rPr>
      </w:pPr>
      <w:r>
        <w:rPr>
          <w:rFonts w:cs="Times New Roman"/>
          <w:kern w:val="2"/>
          <w:szCs w:val="24"/>
        </w:rPr>
        <w:t>код раздела 0410;</w:t>
      </w:r>
    </w:p>
    <w:p w14:paraId="7A432F2B" w14:textId="77777777" w:rsidR="00F77879" w:rsidRDefault="00095608">
      <w:pPr>
        <w:tabs>
          <w:tab w:val="left" w:pos="540"/>
        </w:tabs>
        <w:rPr>
          <w:rFonts w:eastAsia="ヒラギノ角ゴ Pro W3" w:cs="Times New Roman"/>
          <w:szCs w:val="24"/>
        </w:rPr>
      </w:pPr>
      <w:r>
        <w:rPr>
          <w:rFonts w:eastAsia="ヒラギノ角ゴ Pro W3" w:cs="Times New Roman"/>
          <w:szCs w:val="24"/>
        </w:rPr>
        <w:t xml:space="preserve">код целевой статьи 1550096950 «Расходы на развитие и сопровождение государственной информационной системы Санкт-Петербурга </w:t>
      </w:r>
      <w:r>
        <w:t>«Система электронного контроля оплаты проезда».</w:t>
      </w:r>
    </w:p>
    <w:p w14:paraId="7E756BF2" w14:textId="4BDB87D8" w:rsidR="00F77879" w:rsidRPr="00EB7423" w:rsidRDefault="00095608">
      <w:pPr>
        <w:tabs>
          <w:tab w:val="left" w:pos="540"/>
        </w:tabs>
        <w:rPr>
          <w:rFonts w:eastAsia="ヒラギノ角ゴ Pro W3" w:cs="Times New Roman"/>
          <w:szCs w:val="24"/>
        </w:rPr>
      </w:pPr>
      <w:r>
        <w:rPr>
          <w:rFonts w:eastAsia="ヒラギノ角ゴ Pro W3" w:cs="Times New Roman"/>
          <w:szCs w:val="24"/>
        </w:rPr>
        <w:t>код вида расходов 24</w:t>
      </w:r>
      <w:r w:rsidR="0084158D" w:rsidRPr="00EB7423">
        <w:rPr>
          <w:rFonts w:eastAsia="ヒラギノ角ゴ Pro W3" w:cs="Times New Roman"/>
          <w:szCs w:val="24"/>
        </w:rPr>
        <w:t>6</w:t>
      </w:r>
    </w:p>
    <w:p w14:paraId="79BB0F55" w14:textId="77777777" w:rsidR="00F77879" w:rsidRDefault="00095608">
      <w:pPr>
        <w:tabs>
          <w:tab w:val="left" w:pos="540"/>
        </w:tabs>
        <w:rPr>
          <w:rFonts w:eastAsia="ヒラギノ角ゴ Pro W3" w:cs="Times New Roman"/>
          <w:szCs w:val="24"/>
        </w:rPr>
      </w:pPr>
      <w:r>
        <w:rPr>
          <w:rFonts w:eastAsia="ヒラギノ角ゴ Pro W3" w:cs="Times New Roman"/>
          <w:szCs w:val="24"/>
        </w:rPr>
        <w:t>КОСГУ 226 «Прочие работы, услуги»</w:t>
      </w:r>
    </w:p>
    <w:p w14:paraId="184829CA" w14:textId="77777777" w:rsidR="00F77879" w:rsidRDefault="00095608">
      <w:pPr>
        <w:tabs>
          <w:tab w:val="left" w:pos="540"/>
        </w:tabs>
        <w:rPr>
          <w:rFonts w:eastAsia="ヒラギノ角ゴ Pro W3" w:cs="Times New Roman"/>
          <w:szCs w:val="24"/>
        </w:rPr>
      </w:pPr>
      <w:r>
        <w:rPr>
          <w:rFonts w:eastAsia="ヒラギノ角ゴ Pro W3" w:cs="Times New Roman"/>
          <w:szCs w:val="24"/>
        </w:rPr>
        <w:t>код фонда 00, код запроса «0».</w:t>
      </w:r>
    </w:p>
    <w:p w14:paraId="2377F23E" w14:textId="77777777" w:rsidR="00F77879" w:rsidRDefault="00F77879">
      <w:pPr>
        <w:tabs>
          <w:tab w:val="left" w:pos="1134"/>
        </w:tabs>
        <w:jc w:val="center"/>
        <w:rPr>
          <w:rFonts w:cs="Times New Roman"/>
          <w:b/>
          <w:szCs w:val="24"/>
        </w:rPr>
      </w:pPr>
    </w:p>
    <w:p w14:paraId="4B94EF6B" w14:textId="77777777" w:rsidR="00F77879" w:rsidRDefault="00095608" w:rsidP="00D02946">
      <w:pPr>
        <w:pStyle w:val="25"/>
        <w:numPr>
          <w:ilvl w:val="0"/>
          <w:numId w:val="32"/>
        </w:numPr>
        <w:tabs>
          <w:tab w:val="clear" w:pos="0"/>
          <w:tab w:val="clear" w:pos="1134"/>
          <w:tab w:val="left" w:pos="284"/>
        </w:tabs>
        <w:ind w:left="0" w:firstLine="0"/>
        <w:jc w:val="center"/>
      </w:pPr>
      <w:r>
        <w:t>Место, условия и сроки выполнения работ</w:t>
      </w:r>
    </w:p>
    <w:p w14:paraId="2BB1ACDF" w14:textId="77777777" w:rsidR="00F77879" w:rsidRDefault="00F77879">
      <w:pPr>
        <w:tabs>
          <w:tab w:val="left" w:pos="1134"/>
        </w:tabs>
        <w:jc w:val="center"/>
        <w:rPr>
          <w:rFonts w:cs="Times New Roman"/>
          <w:b/>
          <w:szCs w:val="24"/>
        </w:rPr>
      </w:pPr>
    </w:p>
    <w:p w14:paraId="5A41A80C" w14:textId="77777777" w:rsidR="00F77879" w:rsidRDefault="00095608">
      <w:pPr>
        <w:rPr>
          <w:rFonts w:cs="Times New Roman"/>
          <w:szCs w:val="24"/>
        </w:rPr>
      </w:pPr>
      <w:r>
        <w:t xml:space="preserve">4.1. Условия и сроки этапов выполнения работ (отдельных этапов исполнения контракта): </w:t>
      </w:r>
      <w:r>
        <w:rPr>
          <w:rFonts w:cs="Times New Roman"/>
          <w:szCs w:val="24"/>
        </w:rPr>
        <w:t xml:space="preserve">в соответствии с </w:t>
      </w:r>
      <w:r w:rsidRPr="00B55CC4">
        <w:rPr>
          <w:rFonts w:cs="Times New Roman"/>
          <w:szCs w:val="24"/>
        </w:rPr>
        <w:t xml:space="preserve">Приложением № </w:t>
      </w:r>
      <w:r w:rsidR="008B0792" w:rsidRPr="00B55CC4">
        <w:rPr>
          <w:rFonts w:cs="Times New Roman"/>
          <w:szCs w:val="24"/>
        </w:rPr>
        <w:t>6</w:t>
      </w:r>
      <w:r w:rsidRPr="00B55CC4">
        <w:rPr>
          <w:rFonts w:cs="Times New Roman"/>
          <w:szCs w:val="24"/>
        </w:rPr>
        <w:t xml:space="preserve"> </w:t>
      </w:r>
      <w:r>
        <w:rPr>
          <w:rFonts w:cs="Times New Roman"/>
          <w:szCs w:val="24"/>
        </w:rPr>
        <w:t>к Описанию объекта закупки.</w:t>
      </w:r>
    </w:p>
    <w:p w14:paraId="23D8C7AD" w14:textId="6A8AFCF9" w:rsidR="00F77879" w:rsidRDefault="00095608">
      <w:pPr>
        <w:pStyle w:val="a0"/>
        <w:numPr>
          <w:ilvl w:val="0"/>
          <w:numId w:val="0"/>
        </w:numPr>
        <w:ind w:right="-143" w:firstLine="709"/>
        <w:rPr>
          <w:b w:val="0"/>
        </w:rPr>
      </w:pPr>
      <w:r>
        <w:rPr>
          <w:b w:val="0"/>
        </w:rPr>
        <w:t xml:space="preserve">4.1.1. Срок выполнения работ с даты </w:t>
      </w:r>
      <w:r w:rsidR="00701FEC">
        <w:rPr>
          <w:b w:val="0"/>
        </w:rPr>
        <w:t>заключения контракта</w:t>
      </w:r>
      <w:r>
        <w:rPr>
          <w:b w:val="0"/>
        </w:rPr>
        <w:t>. Окончание срока выполнения работ – не позднее 0</w:t>
      </w:r>
      <w:r w:rsidRPr="00306EAA">
        <w:rPr>
          <w:b w:val="0"/>
        </w:rPr>
        <w:t>1</w:t>
      </w:r>
      <w:r>
        <w:rPr>
          <w:b w:val="0"/>
        </w:rPr>
        <w:t>.</w:t>
      </w:r>
      <w:r w:rsidRPr="00306EAA">
        <w:rPr>
          <w:b w:val="0"/>
        </w:rPr>
        <w:t>03</w:t>
      </w:r>
      <w:r>
        <w:rPr>
          <w:b w:val="0"/>
        </w:rPr>
        <w:t>.202</w:t>
      </w:r>
      <w:r w:rsidRPr="00306EAA">
        <w:rPr>
          <w:b w:val="0"/>
        </w:rPr>
        <w:t>7</w:t>
      </w:r>
      <w:r>
        <w:rPr>
          <w:b w:val="0"/>
        </w:rPr>
        <w:t>.</w:t>
      </w:r>
    </w:p>
    <w:p w14:paraId="4E71003A" w14:textId="77777777" w:rsidR="00F77879" w:rsidRDefault="00095608">
      <w:pPr>
        <w:pStyle w:val="a0"/>
        <w:numPr>
          <w:ilvl w:val="0"/>
          <w:numId w:val="0"/>
        </w:numPr>
        <w:ind w:right="-143" w:firstLine="709"/>
        <w:rPr>
          <w:b w:val="0"/>
        </w:rPr>
      </w:pPr>
      <w:r>
        <w:rPr>
          <w:b w:val="0"/>
        </w:rPr>
        <w:t>4.1.2. Выполнение работ осуществляется в 2 (два) этапа:</w:t>
      </w:r>
    </w:p>
    <w:p w14:paraId="60229CBE" w14:textId="77777777" w:rsidR="00F77879" w:rsidRDefault="00095608">
      <w:pPr>
        <w:pStyle w:val="a0"/>
        <w:numPr>
          <w:ilvl w:val="0"/>
          <w:numId w:val="0"/>
        </w:numPr>
        <w:ind w:right="-143" w:firstLine="709"/>
        <w:rPr>
          <w:b w:val="0"/>
        </w:rPr>
      </w:pPr>
      <w:r>
        <w:rPr>
          <w:b w:val="0"/>
        </w:rPr>
        <w:t>1 этап – с даты заключения Контракта по 20.11.2026;</w:t>
      </w:r>
    </w:p>
    <w:p w14:paraId="2AE3FF8A" w14:textId="77777777" w:rsidR="00F77879" w:rsidRDefault="00095608">
      <w:pPr>
        <w:pStyle w:val="a0"/>
        <w:numPr>
          <w:ilvl w:val="0"/>
          <w:numId w:val="0"/>
        </w:numPr>
        <w:ind w:right="-143" w:firstLine="709"/>
        <w:rPr>
          <w:b w:val="0"/>
        </w:rPr>
      </w:pPr>
      <w:r>
        <w:rPr>
          <w:b w:val="0"/>
        </w:rPr>
        <w:t xml:space="preserve">2 этап – с </w:t>
      </w:r>
      <w:r w:rsidRPr="00306EAA">
        <w:rPr>
          <w:b w:val="0"/>
        </w:rPr>
        <w:t>2</w:t>
      </w:r>
      <w:r>
        <w:rPr>
          <w:b w:val="0"/>
        </w:rPr>
        <w:t xml:space="preserve">1.11.2026 по </w:t>
      </w:r>
      <w:r w:rsidRPr="00306EAA">
        <w:rPr>
          <w:b w:val="0"/>
        </w:rPr>
        <w:t>01</w:t>
      </w:r>
      <w:r>
        <w:rPr>
          <w:b w:val="0"/>
        </w:rPr>
        <w:t>.03.2027.</w:t>
      </w:r>
    </w:p>
    <w:p w14:paraId="07CF14CC" w14:textId="77777777" w:rsidR="00F77879" w:rsidRDefault="00095608">
      <w:pPr>
        <w:tabs>
          <w:tab w:val="left" w:pos="1134"/>
        </w:tabs>
        <w:rPr>
          <w:rFonts w:cs="Times New Roman"/>
          <w:szCs w:val="24"/>
        </w:rPr>
      </w:pPr>
      <w:r>
        <w:rPr>
          <w:rFonts w:cs="Times New Roman"/>
          <w:szCs w:val="24"/>
        </w:rPr>
        <w:t>4.2. Отчетные документы о выполнении работ представляются Подрядчиком</w:t>
      </w:r>
      <w:r>
        <w:rPr>
          <w:rFonts w:cs="Times New Roman"/>
          <w:szCs w:val="24"/>
        </w:rPr>
        <w:br/>
        <w:t>в соответствии с Приложением № 4 к Описанию объекта закупки.</w:t>
      </w:r>
    </w:p>
    <w:p w14:paraId="2E5D8A69" w14:textId="4362D979" w:rsidR="00F77879" w:rsidRDefault="00095608">
      <w:pPr>
        <w:tabs>
          <w:tab w:val="left" w:pos="993"/>
        </w:tabs>
        <w:ind w:right="-143"/>
        <w:rPr>
          <w:rFonts w:eastAsia="Times New Roman" w:cs="Times New Roman"/>
          <w:iCs/>
        </w:rPr>
      </w:pPr>
      <w:r>
        <w:rPr>
          <w:rFonts w:eastAsia="Times New Roman" w:cs="Times New Roman"/>
        </w:rPr>
        <w:t xml:space="preserve">4.2.1. Подрядчик, </w:t>
      </w:r>
      <w:r>
        <w:rPr>
          <w:rFonts w:eastAsia="Times New Roman" w:cs="Times New Roman"/>
          <w:iCs/>
        </w:rPr>
        <w:t xml:space="preserve">в течение 10 (десяти) рабочих дней с даты </w:t>
      </w:r>
      <w:r w:rsidR="00C554BD">
        <w:rPr>
          <w:rFonts w:eastAsia="Times New Roman" w:cs="Times New Roman"/>
          <w:iCs/>
        </w:rPr>
        <w:t xml:space="preserve">заключения </w:t>
      </w:r>
      <w:r>
        <w:rPr>
          <w:rFonts w:eastAsia="Times New Roman" w:cs="Times New Roman"/>
          <w:iCs/>
        </w:rPr>
        <w:t>Контракта сторонами</w:t>
      </w:r>
      <w:r>
        <w:rPr>
          <w:rFonts w:eastAsia="Times New Roman" w:cs="Times New Roman"/>
        </w:rPr>
        <w:t xml:space="preserve"> разрабатывает и согласовывает с Заказчиком план выполнения работ по пунктам, указанным в Приложении № 2 к Описанию объекта закупки</w:t>
      </w:r>
      <w:r w:rsidR="00F40F0E">
        <w:rPr>
          <w:rFonts w:eastAsia="Times New Roman" w:cs="Times New Roman"/>
        </w:rPr>
        <w:t xml:space="preserve"> </w:t>
      </w:r>
      <w:r w:rsidR="00C554BD">
        <w:rPr>
          <w:rFonts w:eastAsia="Times New Roman" w:cs="Times New Roman"/>
        </w:rPr>
        <w:t>(далее – План)</w:t>
      </w:r>
      <w:r>
        <w:rPr>
          <w:rFonts w:eastAsia="Times New Roman" w:cs="Times New Roman"/>
        </w:rPr>
        <w:t>. В составе Плана должен быть представлен перечень документов, указанных в Приложении № 4 к Описанию объекта закупки, с указанием сроков их предоставления Подрядчиком и сроков рассмотрения Заказчиком.</w:t>
      </w:r>
    </w:p>
    <w:p w14:paraId="5593AFBE" w14:textId="72B57072" w:rsidR="00F77879" w:rsidRDefault="00095608">
      <w:pPr>
        <w:tabs>
          <w:tab w:val="left" w:pos="993"/>
        </w:tabs>
        <w:ind w:right="-143"/>
        <w:rPr>
          <w:rFonts w:eastAsia="Times New Roman" w:cs="Times New Roman"/>
        </w:rPr>
      </w:pPr>
      <w:r>
        <w:rPr>
          <w:rFonts w:eastAsia="Times New Roman" w:cs="Times New Roman"/>
        </w:rPr>
        <w:t xml:space="preserve">4.2.2. Сроки выполнения работ по согласованному плану могут быть изменены с согласия Заказчика на основании письменного обращения Подрядчика </w:t>
      </w:r>
      <w:r>
        <w:br/>
      </w:r>
      <w:r>
        <w:rPr>
          <w:rFonts w:eastAsia="Times New Roman" w:cs="Times New Roman"/>
        </w:rPr>
        <w:t>в пределах сроков выполнения работ, предусмотренных п. 4.1.2.</w:t>
      </w:r>
    </w:p>
    <w:p w14:paraId="1DC9DE72" w14:textId="77777777" w:rsidR="00F77879" w:rsidRDefault="00095608">
      <w:pPr>
        <w:tabs>
          <w:tab w:val="left" w:pos="993"/>
        </w:tabs>
        <w:ind w:right="-143"/>
        <w:rPr>
          <w:rFonts w:eastAsia="Times New Roman" w:cs="Times New Roman"/>
        </w:rPr>
      </w:pPr>
      <w:r>
        <w:rPr>
          <w:rFonts w:eastAsia="Times New Roman" w:cs="Times New Roman"/>
        </w:rPr>
        <w:t xml:space="preserve">4.2.3. Подрядчик предоставляет Заказчику отчетные документы в соответствии </w:t>
      </w:r>
      <w:r>
        <w:br/>
      </w:r>
      <w:r>
        <w:rPr>
          <w:rFonts w:eastAsia="Times New Roman" w:cs="Times New Roman"/>
        </w:rPr>
        <w:t xml:space="preserve">с требованиями к порядку и сроку предоставления отчетных документов, количеству </w:t>
      </w:r>
      <w:r>
        <w:br/>
      </w:r>
      <w:r>
        <w:rPr>
          <w:rFonts w:eastAsia="Times New Roman" w:cs="Times New Roman"/>
        </w:rPr>
        <w:lastRenderedPageBreak/>
        <w:t xml:space="preserve">их экземпляров, предоставляемых в печатном и электронном виде согласно </w:t>
      </w:r>
      <w:r>
        <w:br/>
      </w:r>
      <w:r>
        <w:rPr>
          <w:rFonts w:eastAsia="Times New Roman" w:cs="Times New Roman"/>
        </w:rPr>
        <w:t>Приложению № 4 к Описанию объекта закупки.</w:t>
      </w:r>
    </w:p>
    <w:p w14:paraId="64678DC2" w14:textId="77777777" w:rsidR="00F77879" w:rsidRDefault="00095608">
      <w:pPr>
        <w:tabs>
          <w:tab w:val="left" w:pos="993"/>
        </w:tabs>
        <w:ind w:right="-143"/>
        <w:rPr>
          <w:rFonts w:eastAsia="Times New Roman" w:cs="Times New Roman"/>
        </w:rPr>
      </w:pPr>
      <w:r>
        <w:rPr>
          <w:rFonts w:eastAsia="Times New Roman" w:cs="Times New Roman"/>
        </w:rPr>
        <w:t>4.2.4. В соответствии с Планом Подрядчик направляет на согласование отчетные документы в электронном виде, указанные в Приложении № 4 к Описанию объекта закупки.</w:t>
      </w:r>
    </w:p>
    <w:p w14:paraId="73B63D37" w14:textId="411A7317" w:rsidR="00F77879" w:rsidRDefault="00095608">
      <w:pPr>
        <w:tabs>
          <w:tab w:val="left" w:pos="993"/>
        </w:tabs>
        <w:ind w:right="-143"/>
        <w:rPr>
          <w:rFonts w:eastAsia="Times New Roman" w:cs="Times New Roman"/>
        </w:rPr>
      </w:pPr>
      <w:r>
        <w:rPr>
          <w:rFonts w:eastAsia="Times New Roman" w:cs="Times New Roman"/>
        </w:rPr>
        <w:t xml:space="preserve">Срок рассмотрения и согласования отчетных документов со стороны Заказчика составляет </w:t>
      </w:r>
      <w:r w:rsidRPr="00B55CC4">
        <w:rPr>
          <w:rFonts w:eastAsia="Times New Roman" w:cs="Times New Roman"/>
        </w:rPr>
        <w:t xml:space="preserve">не более </w:t>
      </w:r>
      <w:r w:rsidR="00AE6979">
        <w:rPr>
          <w:rFonts w:eastAsia="Times New Roman" w:cs="Times New Roman"/>
        </w:rPr>
        <w:t>20 (двадцати</w:t>
      </w:r>
      <w:r w:rsidRPr="00B55CC4">
        <w:rPr>
          <w:rFonts w:eastAsia="Times New Roman" w:cs="Times New Roman"/>
        </w:rPr>
        <w:t xml:space="preserve">) </w:t>
      </w:r>
      <w:r>
        <w:rPr>
          <w:rFonts w:eastAsia="Times New Roman" w:cs="Times New Roman"/>
        </w:rPr>
        <w:t>рабочих дней.</w:t>
      </w:r>
    </w:p>
    <w:p w14:paraId="31575CD8" w14:textId="77777777" w:rsidR="00F77879" w:rsidRDefault="00095608">
      <w:pPr>
        <w:tabs>
          <w:tab w:val="left" w:pos="993"/>
        </w:tabs>
        <w:ind w:right="-143"/>
        <w:rPr>
          <w:rFonts w:eastAsia="Times New Roman" w:cs="Times New Roman"/>
        </w:rPr>
      </w:pPr>
      <w:r>
        <w:rPr>
          <w:rFonts w:eastAsia="Times New Roman" w:cs="Times New Roman"/>
        </w:rPr>
        <w:t xml:space="preserve">4.2.5. При рассмотрении отчетных документов, направленных на согласование согласно пункту 4.2.4. Заказчик вправе отказать Подрядчику в </w:t>
      </w:r>
      <w:r>
        <w:t xml:space="preserve">согласовании </w:t>
      </w:r>
      <w:r>
        <w:rPr>
          <w:rFonts w:eastAsia="Times New Roman" w:cs="Times New Roman"/>
        </w:rPr>
        <w:t>отчетных документов</w:t>
      </w:r>
      <w:r>
        <w:rPr>
          <w:rFonts w:eastAsia="Times New Roman" w:cs="Times New Roman"/>
          <w:b/>
          <w:bCs/>
        </w:rPr>
        <w:t xml:space="preserve"> </w:t>
      </w:r>
      <w:r>
        <w:rPr>
          <w:rFonts w:eastAsia="Times New Roman" w:cs="Times New Roman"/>
        </w:rPr>
        <w:t xml:space="preserve">в случае обнаружения нарушений, при этом Заказчик оформляет письменный отказ, содержащий перечень выявленных нарушений, а также указывает предельный срок </w:t>
      </w:r>
      <w:r>
        <w:rPr>
          <w:rFonts w:eastAsia="Times New Roman" w:cs="Times New Roman"/>
        </w:rPr>
        <w:br/>
        <w:t>их устранения и направляет его Подрядчику.</w:t>
      </w:r>
    </w:p>
    <w:p w14:paraId="7F9199AA" w14:textId="77777777" w:rsidR="00F77879" w:rsidRDefault="00095608">
      <w:pPr>
        <w:tabs>
          <w:tab w:val="left" w:pos="993"/>
        </w:tabs>
        <w:ind w:right="-143"/>
        <w:rPr>
          <w:rFonts w:cs="Times New Roman"/>
          <w:szCs w:val="24"/>
        </w:rPr>
      </w:pPr>
      <w:r>
        <w:rPr>
          <w:rFonts w:eastAsia="Times New Roman" w:cs="Times New Roman"/>
        </w:rPr>
        <w:t xml:space="preserve">4.2.6. Подрядчик устраняет обнаруженные Заказчиком нарушения не позднее предельного срока, указанного Заказчиком в письменном отказе, а также вправе скорректировать по согласованию с Заказчиком сроки выполнения последующих работ </w:t>
      </w:r>
      <w:r>
        <w:rPr>
          <w:rFonts w:eastAsia="Times New Roman" w:cs="Times New Roman"/>
        </w:rPr>
        <w:br/>
        <w:t>по Плану.</w:t>
      </w:r>
    </w:p>
    <w:p w14:paraId="0FC10EBD" w14:textId="77777777" w:rsidR="00F77879" w:rsidRDefault="00095608">
      <w:pPr>
        <w:tabs>
          <w:tab w:val="left" w:pos="1134"/>
        </w:tabs>
        <w:rPr>
          <w:rFonts w:cs="Times New Roman"/>
          <w:szCs w:val="24"/>
        </w:rPr>
      </w:pPr>
      <w:r>
        <w:rPr>
          <w:rFonts w:cs="Times New Roman"/>
          <w:szCs w:val="24"/>
        </w:rPr>
        <w:t>4.3. Место выполнения работ: согласно Приложению № 1 к Описанию объекта закупки.</w:t>
      </w:r>
    </w:p>
    <w:p w14:paraId="7C5F256C" w14:textId="77777777" w:rsidR="00F77879" w:rsidRDefault="00F77879">
      <w:pPr>
        <w:tabs>
          <w:tab w:val="left" w:pos="1134"/>
        </w:tabs>
        <w:rPr>
          <w:rFonts w:cs="Times New Roman"/>
          <w:szCs w:val="24"/>
        </w:rPr>
      </w:pPr>
    </w:p>
    <w:p w14:paraId="692BAC59" w14:textId="77777777" w:rsidR="00F77879" w:rsidRDefault="00095608" w:rsidP="00D02946">
      <w:pPr>
        <w:pStyle w:val="25"/>
        <w:numPr>
          <w:ilvl w:val="0"/>
          <w:numId w:val="32"/>
        </w:numPr>
        <w:tabs>
          <w:tab w:val="clear" w:pos="0"/>
          <w:tab w:val="clear" w:pos="1134"/>
          <w:tab w:val="left" w:pos="284"/>
        </w:tabs>
        <w:ind w:left="0" w:firstLine="0"/>
        <w:jc w:val="center"/>
      </w:pPr>
      <w:r>
        <w:t>Требования к гарантийным обязательствам</w:t>
      </w:r>
    </w:p>
    <w:p w14:paraId="4B7FC5F2" w14:textId="77777777" w:rsidR="00F77879" w:rsidRDefault="00F77879">
      <w:pPr>
        <w:tabs>
          <w:tab w:val="left" w:pos="1134"/>
        </w:tabs>
        <w:rPr>
          <w:rFonts w:cs="Times New Roman"/>
          <w:b/>
          <w:szCs w:val="24"/>
        </w:rPr>
      </w:pPr>
    </w:p>
    <w:p w14:paraId="7FD9B92A" w14:textId="77777777" w:rsidR="00F77879" w:rsidRDefault="00095608">
      <w:pPr>
        <w:tabs>
          <w:tab w:val="left" w:pos="1134"/>
        </w:tabs>
        <w:rPr>
          <w:rFonts w:cs="Times New Roman"/>
          <w:szCs w:val="24"/>
        </w:rPr>
      </w:pPr>
      <w:r>
        <w:rPr>
          <w:rFonts w:cs="Times New Roman"/>
          <w:szCs w:val="24"/>
        </w:rPr>
        <w:t>5.1. Гарантийный срок на выполненные работы</w:t>
      </w:r>
      <w:r w:rsidRPr="00C85222">
        <w:rPr>
          <w:rFonts w:cs="Times New Roman"/>
          <w:szCs w:val="24"/>
        </w:rPr>
        <w:t>: 2</w:t>
      </w:r>
      <w:r w:rsidR="00C85222" w:rsidRPr="00C85222">
        <w:rPr>
          <w:rFonts w:cs="Times New Roman"/>
          <w:szCs w:val="24"/>
        </w:rPr>
        <w:t>4</w:t>
      </w:r>
      <w:r w:rsidRPr="00C85222">
        <w:rPr>
          <w:rFonts w:cs="Times New Roman"/>
          <w:szCs w:val="24"/>
        </w:rPr>
        <w:t xml:space="preserve"> (двадцать</w:t>
      </w:r>
      <w:r w:rsidR="00C85222" w:rsidRPr="00C85222">
        <w:rPr>
          <w:rFonts w:cs="Times New Roman"/>
          <w:szCs w:val="24"/>
        </w:rPr>
        <w:t xml:space="preserve"> четыре</w:t>
      </w:r>
      <w:r w:rsidRPr="00C85222">
        <w:rPr>
          <w:rFonts w:cs="Times New Roman"/>
          <w:szCs w:val="24"/>
        </w:rPr>
        <w:t>) месяц</w:t>
      </w:r>
      <w:r w:rsidR="00C85222" w:rsidRPr="00C85222">
        <w:rPr>
          <w:rFonts w:cs="Times New Roman"/>
          <w:szCs w:val="24"/>
        </w:rPr>
        <w:t>а</w:t>
      </w:r>
      <w:r w:rsidRPr="00C85222">
        <w:rPr>
          <w:rFonts w:cs="Times New Roman"/>
          <w:szCs w:val="24"/>
        </w:rPr>
        <w:t xml:space="preserve"> </w:t>
      </w:r>
      <w:r>
        <w:rPr>
          <w:rFonts w:cs="Times New Roman"/>
          <w:szCs w:val="24"/>
        </w:rPr>
        <w:t xml:space="preserve">с момента подписания Заказчиком в ЕИС документа о приемке соответствующего этапа усиленной электронной подписью лица, имеющего право действовать от имени Заказчика. </w:t>
      </w:r>
      <w:r>
        <w:rPr>
          <w:color w:val="222222"/>
          <w:shd w:val="clear" w:color="auto" w:fill="FFFFFF"/>
        </w:rPr>
        <w:t>Гарантийный срок продлевается на период, в течение которого Получатель, Заказчик не могли пользоваться результатами выполненных работ по Контракту ввиду просрочки исполнения Подрядчиком обязательств, предусмотренных Контрактом, а также в иных случаях неисполнения или</w:t>
      </w:r>
      <w:r>
        <w:rPr>
          <w:color w:val="222222"/>
          <w:shd w:val="clear" w:color="auto" w:fill="FFFFFF"/>
          <w:lang w:val="en-US"/>
        </w:rPr>
        <w:t> </w:t>
      </w:r>
      <w:r>
        <w:rPr>
          <w:color w:val="222222"/>
          <w:shd w:val="clear" w:color="auto" w:fill="FFFFFF"/>
        </w:rPr>
        <w:t>ненадлежащего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w:t>
      </w:r>
    </w:p>
    <w:p w14:paraId="5EA181CF" w14:textId="77777777" w:rsidR="00F77879" w:rsidRDefault="00095608">
      <w:pPr>
        <w:tabs>
          <w:tab w:val="left" w:pos="1134"/>
        </w:tabs>
        <w:rPr>
          <w:rFonts w:cs="Times New Roman"/>
          <w:szCs w:val="24"/>
        </w:rPr>
      </w:pPr>
      <w:r>
        <w:rPr>
          <w:rFonts w:cs="Times New Roman"/>
          <w:szCs w:val="24"/>
        </w:rPr>
        <w:t>5.2. Объем предоставления гарантии качества работ: в полном объеме на</w:t>
      </w:r>
      <w:r>
        <w:rPr>
          <w:rFonts w:cs="Times New Roman"/>
          <w:szCs w:val="24"/>
          <w:lang w:val="en-US"/>
        </w:rPr>
        <w:t> </w:t>
      </w:r>
      <w:r>
        <w:rPr>
          <w:rFonts w:cs="Times New Roman"/>
          <w:szCs w:val="24"/>
        </w:rPr>
        <w:t>все</w:t>
      </w:r>
      <w:r>
        <w:rPr>
          <w:rFonts w:cs="Times New Roman"/>
          <w:szCs w:val="24"/>
          <w:lang w:val="en-US"/>
        </w:rPr>
        <w:t> </w:t>
      </w:r>
      <w:r>
        <w:rPr>
          <w:rFonts w:cs="Times New Roman"/>
          <w:szCs w:val="24"/>
        </w:rPr>
        <w:t>результаты работ в соответствии с д</w:t>
      </w:r>
      <w:r>
        <w:rPr>
          <w:rFonts w:eastAsia="ヒラギノ角ゴ Pro W3"/>
        </w:rPr>
        <w:t>анным Описанием объекта закупки</w:t>
      </w:r>
      <w:r>
        <w:rPr>
          <w:rFonts w:cs="Times New Roman"/>
          <w:szCs w:val="24"/>
        </w:rPr>
        <w:t>.</w:t>
      </w:r>
    </w:p>
    <w:p w14:paraId="74FDBE48" w14:textId="77777777" w:rsidR="00F77879" w:rsidRDefault="00095608">
      <w:pPr>
        <w:tabs>
          <w:tab w:val="left" w:pos="1134"/>
        </w:tabs>
        <w:rPr>
          <w:rFonts w:cs="Times New Roman"/>
          <w:szCs w:val="24"/>
        </w:rPr>
      </w:pPr>
      <w:r>
        <w:rPr>
          <w:rFonts w:cs="Times New Roman"/>
          <w:szCs w:val="24"/>
        </w:rPr>
        <w:t xml:space="preserve">5.3. Устранение замечаний при согласовании отчетных документов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осуществляется Подрядчиком в рамках гарантийных </w:t>
      </w:r>
      <w:r>
        <w:rPr>
          <w:rFonts w:eastAsia="ヒラギノ角ゴ Pro W3"/>
        </w:rPr>
        <w:t>обязательств</w:t>
      </w:r>
      <w:r>
        <w:rPr>
          <w:rFonts w:cs="Times New Roman"/>
          <w:szCs w:val="24"/>
        </w:rPr>
        <w:t xml:space="preserve">. </w:t>
      </w:r>
    </w:p>
    <w:p w14:paraId="4579D96D" w14:textId="77777777" w:rsidR="00F77879" w:rsidRPr="00C85222" w:rsidRDefault="00095608">
      <w:pPr>
        <w:tabs>
          <w:tab w:val="left" w:pos="1134"/>
        </w:tabs>
      </w:pPr>
      <w:r w:rsidRPr="00C85222">
        <w:rPr>
          <w:rFonts w:cs="Times New Roman"/>
          <w:szCs w:val="24"/>
        </w:rPr>
        <w:t>5.4. В случае выявления в течение гарантийного срока уязвимостей в разработанном при выполнении работ специальном программном обеспечении, Подрядчик предоставляет Заказчику без дополнительной оплаты обновления безопасности.</w:t>
      </w:r>
    </w:p>
    <w:p w14:paraId="6E96FB71" w14:textId="77777777" w:rsidR="00F77879" w:rsidRDefault="00F77879">
      <w:pPr>
        <w:tabs>
          <w:tab w:val="left" w:pos="1134"/>
        </w:tabs>
        <w:rPr>
          <w:rFonts w:cs="Times New Roman"/>
          <w:szCs w:val="24"/>
        </w:rPr>
      </w:pPr>
    </w:p>
    <w:p w14:paraId="31391DE1" w14:textId="77777777" w:rsidR="00F77879" w:rsidRDefault="00F77879">
      <w:pPr>
        <w:tabs>
          <w:tab w:val="left" w:pos="1134"/>
        </w:tabs>
        <w:ind w:firstLine="0"/>
        <w:rPr>
          <w:rFonts w:cs="Times New Roman"/>
          <w:szCs w:val="24"/>
        </w:rPr>
      </w:pPr>
    </w:p>
    <w:p w14:paraId="773C1614" w14:textId="11C120B4" w:rsidR="00F77879" w:rsidRDefault="00095608" w:rsidP="00D02946">
      <w:pPr>
        <w:pStyle w:val="25"/>
        <w:numPr>
          <w:ilvl w:val="0"/>
          <w:numId w:val="32"/>
        </w:numPr>
        <w:tabs>
          <w:tab w:val="clear" w:pos="0"/>
          <w:tab w:val="clear" w:pos="1134"/>
          <w:tab w:val="left" w:pos="284"/>
        </w:tabs>
        <w:ind w:left="0" w:firstLine="0"/>
        <w:jc w:val="center"/>
      </w:pPr>
      <w:r>
        <w:t xml:space="preserve">Требования к количественным характеристикам </w:t>
      </w:r>
      <w:r w:rsidR="004C3EE4">
        <w:t>работ</w:t>
      </w:r>
    </w:p>
    <w:p w14:paraId="5727F932" w14:textId="77777777" w:rsidR="00F77879" w:rsidRDefault="00F77879">
      <w:pPr>
        <w:tabs>
          <w:tab w:val="left" w:pos="1134"/>
        </w:tabs>
        <w:rPr>
          <w:rFonts w:cs="Times New Roman"/>
          <w:b/>
          <w:szCs w:val="24"/>
        </w:rPr>
      </w:pPr>
    </w:p>
    <w:p w14:paraId="338FDDCA" w14:textId="77777777" w:rsidR="00F77879" w:rsidRDefault="00095608">
      <w:pPr>
        <w:tabs>
          <w:tab w:val="left" w:pos="1134"/>
        </w:tabs>
        <w:rPr>
          <w:rFonts w:cs="Times New Roman"/>
          <w:szCs w:val="24"/>
        </w:rPr>
      </w:pPr>
      <w:r>
        <w:rPr>
          <w:rFonts w:cs="Times New Roman"/>
          <w:szCs w:val="24"/>
        </w:rPr>
        <w:t xml:space="preserve">6.1. Объем работ: согласно Приложению № 2 к </w:t>
      </w:r>
      <w:r w:rsidR="00B55CC4">
        <w:t>Описанию объекта закупки</w:t>
      </w:r>
      <w:r>
        <w:rPr>
          <w:rFonts w:cs="Times New Roman"/>
          <w:szCs w:val="24"/>
        </w:rPr>
        <w:t>.</w:t>
      </w:r>
    </w:p>
    <w:p w14:paraId="313C5411" w14:textId="77777777" w:rsidR="00F77879" w:rsidRDefault="00F77879">
      <w:pPr>
        <w:tabs>
          <w:tab w:val="left" w:pos="1134"/>
        </w:tabs>
        <w:jc w:val="center"/>
        <w:rPr>
          <w:rFonts w:cs="Times New Roman"/>
          <w:b/>
          <w:szCs w:val="24"/>
        </w:rPr>
      </w:pPr>
    </w:p>
    <w:p w14:paraId="7271E72A" w14:textId="77777777" w:rsidR="00F77879" w:rsidRDefault="00095608" w:rsidP="00D02946">
      <w:pPr>
        <w:pStyle w:val="25"/>
        <w:numPr>
          <w:ilvl w:val="0"/>
          <w:numId w:val="32"/>
        </w:numPr>
        <w:tabs>
          <w:tab w:val="clear" w:pos="0"/>
          <w:tab w:val="clear" w:pos="1134"/>
          <w:tab w:val="left" w:pos="284"/>
        </w:tabs>
        <w:ind w:left="0" w:firstLine="0"/>
        <w:jc w:val="center"/>
      </w:pPr>
      <w:r>
        <w:t>Описание объекта закупки</w:t>
      </w:r>
    </w:p>
    <w:p w14:paraId="16BE320B" w14:textId="77777777" w:rsidR="006232D1" w:rsidRPr="00AE6979" w:rsidRDefault="006232D1" w:rsidP="00AE6979"/>
    <w:p w14:paraId="1992862C" w14:textId="77777777" w:rsidR="00F77879" w:rsidRDefault="00095608">
      <w:pPr>
        <w:tabs>
          <w:tab w:val="left" w:pos="1134"/>
        </w:tabs>
        <w:rPr>
          <w:rFonts w:cs="Times New Roman"/>
          <w:szCs w:val="24"/>
        </w:rPr>
      </w:pPr>
      <w:r>
        <w:rPr>
          <w:rFonts w:cs="Times New Roman"/>
          <w:szCs w:val="24"/>
        </w:rPr>
        <w:t>7.1. Требования к техническим, функциональным и эксплуатационным, качественным характеристикам объекта закупки.</w:t>
      </w:r>
    </w:p>
    <w:p w14:paraId="253205FA" w14:textId="77777777" w:rsidR="00F77879" w:rsidRDefault="00095608">
      <w:pPr>
        <w:tabs>
          <w:tab w:val="left" w:pos="1134"/>
        </w:tabs>
        <w:rPr>
          <w:rFonts w:cs="Times New Roman"/>
          <w:szCs w:val="24"/>
        </w:rPr>
      </w:pPr>
      <w:r>
        <w:rPr>
          <w:rFonts w:cs="Times New Roman"/>
          <w:szCs w:val="24"/>
        </w:rPr>
        <w:t xml:space="preserve">7.1.2. Проведение работ по развитию СЭКОП в 2026-2027 годах осуществляется </w:t>
      </w:r>
      <w:r w:rsidR="00B55CC4">
        <w:rPr>
          <w:rFonts w:cs="Times New Roman"/>
          <w:szCs w:val="24"/>
        </w:rPr>
        <w:br/>
      </w:r>
      <w:r>
        <w:rPr>
          <w:rFonts w:cs="Times New Roman"/>
          <w:szCs w:val="24"/>
        </w:rPr>
        <w:t xml:space="preserve">на основе технических и программных решений, реализованных ранее в рамках работ </w:t>
      </w:r>
      <w:r w:rsidR="00B55CC4">
        <w:rPr>
          <w:rFonts w:cs="Times New Roman"/>
          <w:szCs w:val="24"/>
        </w:rPr>
        <w:br/>
      </w:r>
      <w:r>
        <w:rPr>
          <w:rFonts w:cs="Times New Roman"/>
          <w:szCs w:val="24"/>
        </w:rPr>
        <w:t xml:space="preserve">по созданию и развитию СЭКОП в 2008-2026 годах. Общие сведения о СЭКОП доступны в Реестре ГИС по ссылке </w:t>
      </w:r>
      <w:hyperlink r:id="rId8">
        <w:r>
          <w:rPr>
            <w:rStyle w:val="aff0"/>
            <w:rFonts w:cs="Times New Roman"/>
            <w:color w:val="auto"/>
            <w:szCs w:val="24"/>
          </w:rPr>
          <w:t>https://reestr-gis.gov.spb.ru/gis</w:t>
        </w:r>
      </w:hyperlink>
      <w:r>
        <w:rPr>
          <w:rFonts w:cs="Times New Roman"/>
          <w:szCs w:val="24"/>
        </w:rPr>
        <w:t>.</w:t>
      </w:r>
    </w:p>
    <w:p w14:paraId="0B1BFFF2" w14:textId="77777777" w:rsidR="00F77879" w:rsidRDefault="00095608">
      <w:pPr>
        <w:tabs>
          <w:tab w:val="left" w:pos="1134"/>
        </w:tabs>
        <w:rPr>
          <w:rFonts w:cs="Times New Roman"/>
          <w:szCs w:val="24"/>
        </w:rPr>
      </w:pPr>
      <w:r>
        <w:rPr>
          <w:rFonts w:cs="Times New Roman"/>
          <w:szCs w:val="24"/>
        </w:rPr>
        <w:t>7.1.3. Уполномоченным лицом, предоставляющим вычислительные ресурсы Подрядчику для обработки информации, содержащейся в Системе, является</w:t>
      </w:r>
      <w:r>
        <w:rPr>
          <w:rFonts w:cs="Times New Roman"/>
          <w:szCs w:val="24"/>
        </w:rPr>
        <w:br/>
      </w:r>
      <w:r>
        <w:rPr>
          <w:rFonts w:cs="Times New Roman"/>
          <w:kern w:val="2"/>
          <w:szCs w:val="24"/>
        </w:rPr>
        <w:t>Заказчик</w:t>
      </w:r>
      <w:r>
        <w:rPr>
          <w:rFonts w:cs="Times New Roman"/>
          <w:szCs w:val="24"/>
        </w:rPr>
        <w:t>.</w:t>
      </w:r>
    </w:p>
    <w:p w14:paraId="4C369C43" w14:textId="77777777" w:rsidR="00F77879" w:rsidRDefault="00095608">
      <w:pPr>
        <w:rPr>
          <w:rFonts w:cs="Times New Roman"/>
          <w:szCs w:val="24"/>
        </w:rPr>
      </w:pPr>
      <w:r>
        <w:rPr>
          <w:rFonts w:cs="Times New Roman"/>
          <w:szCs w:val="24"/>
        </w:rPr>
        <w:lastRenderedPageBreak/>
        <w:t>7.1.4. По согласованию с Заказчиком возможно использование иных вычислительных ресурсов для обработки информации, содержащейся в Системе.</w:t>
      </w:r>
    </w:p>
    <w:p w14:paraId="66159CC4" w14:textId="77777777" w:rsidR="00F77879" w:rsidRDefault="00095608">
      <w:pPr>
        <w:rPr>
          <w:rFonts w:cs="Times New Roman"/>
          <w:szCs w:val="24"/>
        </w:rPr>
      </w:pPr>
      <w:r>
        <w:rPr>
          <w:rFonts w:cs="Times New Roman"/>
          <w:szCs w:val="24"/>
        </w:rPr>
        <w:t xml:space="preserve">7.1.5. </w:t>
      </w:r>
      <w:r>
        <w:rPr>
          <w:rFonts w:eastAsia="Times New Roman"/>
        </w:rPr>
        <w:t>Т</w:t>
      </w:r>
      <w:r>
        <w:t xml:space="preserve">ехнические характеристики объекта закупки </w:t>
      </w:r>
      <w:r>
        <w:rPr>
          <w:rFonts w:cs="Times New Roman"/>
        </w:rPr>
        <w:t xml:space="preserve">указаны в Приложении № 2 </w:t>
      </w:r>
      <w:r>
        <w:rPr>
          <w:rFonts w:cs="Times New Roman"/>
        </w:rPr>
        <w:br/>
        <w:t>к Описанию объекта закупки.</w:t>
      </w:r>
    </w:p>
    <w:p w14:paraId="662BF0A7" w14:textId="77777777" w:rsidR="00F77879" w:rsidRDefault="00095608">
      <w:pPr>
        <w:rPr>
          <w:rFonts w:cs="Times New Roman"/>
          <w:szCs w:val="24"/>
        </w:rPr>
      </w:pPr>
      <w:r>
        <w:rPr>
          <w:rFonts w:cs="Times New Roman"/>
          <w:szCs w:val="24"/>
        </w:rPr>
        <w:t xml:space="preserve">7.1.6. </w:t>
      </w:r>
      <w:r>
        <w:rPr>
          <w:rFonts w:cs="Times New Roman"/>
        </w:rPr>
        <w:t>Функциональные и эксплуатационные характеристики объекта закупки указаны в Приложении № 3 к Описанию объекта закупки.</w:t>
      </w:r>
    </w:p>
    <w:p w14:paraId="3EBC349F" w14:textId="77777777" w:rsidR="00F77879" w:rsidRDefault="00095608">
      <w:pPr>
        <w:tabs>
          <w:tab w:val="left" w:pos="1134"/>
        </w:tabs>
        <w:rPr>
          <w:rFonts w:cs="Times New Roman"/>
          <w:szCs w:val="24"/>
        </w:rPr>
      </w:pPr>
      <w:r>
        <w:rPr>
          <w:rFonts w:cs="Times New Roman"/>
          <w:szCs w:val="24"/>
        </w:rPr>
        <w:t>7.2.</w:t>
      </w:r>
      <w:r>
        <w:rPr>
          <w:rFonts w:cs="Times New Roman"/>
          <w:szCs w:val="24"/>
        </w:rPr>
        <w:tab/>
        <w:t>Требования к качеству и безопасности работ</w:t>
      </w:r>
    </w:p>
    <w:p w14:paraId="553B9E90" w14:textId="77777777" w:rsidR="00F77879" w:rsidRDefault="00095608">
      <w:pPr>
        <w:rPr>
          <w:rFonts w:cs="Times New Roman"/>
        </w:rPr>
      </w:pPr>
      <w:r>
        <w:rPr>
          <w:rFonts w:cs="Times New Roman"/>
        </w:rPr>
        <w:t>7.2.1. Выполняемые работы должны отвечать требованиям, указанным в Приложении № 2 к Описанию объекта закупки.</w:t>
      </w:r>
    </w:p>
    <w:p w14:paraId="6B3EDC3E" w14:textId="77777777" w:rsidR="00F77879" w:rsidRDefault="00095608">
      <w:pPr>
        <w:tabs>
          <w:tab w:val="left" w:pos="1276"/>
        </w:tabs>
        <w:rPr>
          <w:rFonts w:eastAsia="Times New Roman" w:cs="Times New Roman"/>
        </w:rPr>
      </w:pPr>
      <w:r>
        <w:rPr>
          <w:rFonts w:cs="Times New Roman"/>
        </w:rPr>
        <w:t xml:space="preserve">7.2.2. </w:t>
      </w:r>
      <w:r>
        <w:rPr>
          <w:rFonts w:eastAsia="Times New Roman" w:cs="Times New Roman"/>
        </w:rPr>
        <w:t xml:space="preserve">Работы выполняются Подрядчиком в соответствии с международными стандартами,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информационных систем и (или) иных информационных систем. </w:t>
      </w:r>
    </w:p>
    <w:p w14:paraId="65941FDF" w14:textId="33738174" w:rsidR="00663B86" w:rsidRPr="00663B86" w:rsidRDefault="00095608" w:rsidP="00663B86">
      <w:pPr>
        <w:tabs>
          <w:tab w:val="left" w:pos="1276"/>
        </w:tabs>
        <w:rPr>
          <w:rFonts w:eastAsia="Times New Roman" w:cs="Times New Roman"/>
        </w:rPr>
      </w:pPr>
      <w:r>
        <w:rPr>
          <w:rFonts w:eastAsia="Times New Roman" w:cs="Times New Roman"/>
        </w:rPr>
        <w:t xml:space="preserve">Так как СЭКОП является ЗОКИИ, </w:t>
      </w:r>
      <w:r w:rsidR="00663B86" w:rsidRPr="00663B86">
        <w:rPr>
          <w:rFonts w:eastAsia="Times New Roman" w:cs="Times New Roman"/>
        </w:rPr>
        <w:t>защита содержащейся в ней информации должна обеспечиваться в соответствии с нормативными правовыми актами, принятыми на</w:t>
      </w:r>
      <w:r w:rsidR="00663B86">
        <w:rPr>
          <w:rFonts w:eastAsia="Times New Roman" w:cs="Times New Roman"/>
        </w:rPr>
        <w:t> </w:t>
      </w:r>
      <w:r w:rsidR="00663B86" w:rsidRPr="00663B86">
        <w:rPr>
          <w:rFonts w:eastAsia="Times New Roman" w:cs="Times New Roman"/>
        </w:rPr>
        <w:t>основании статьи 6 Федерального закона от 26.07.2017 № 187-ФЗ «О безопасности критической информационной инфраструктуры Российской Федерации», Указ</w:t>
      </w:r>
      <w:r w:rsidR="004C3EE4">
        <w:rPr>
          <w:rFonts w:eastAsia="Times New Roman" w:cs="Times New Roman"/>
        </w:rPr>
        <w:t>ом</w:t>
      </w:r>
      <w:r w:rsidR="00663B86" w:rsidRPr="00663B86">
        <w:rPr>
          <w:rFonts w:eastAsia="Times New Roman" w:cs="Times New Roman"/>
        </w:rPr>
        <w:t xml:space="preserve"> Президента РФ</w:t>
      </w:r>
      <w:r w:rsidR="00663B86">
        <w:rPr>
          <w:rFonts w:eastAsia="Times New Roman" w:cs="Times New Roman"/>
        </w:rPr>
        <w:t xml:space="preserve"> </w:t>
      </w:r>
      <w:r w:rsidR="00663B86" w:rsidRPr="00663B86">
        <w:rPr>
          <w:rFonts w:eastAsia="Times New Roman" w:cs="Times New Roman"/>
        </w:rPr>
        <w:t>от 30.03.2022 № 166 «О мерах по обеспечению технологической независимости и</w:t>
      </w:r>
      <w:r w:rsidR="00663B86">
        <w:rPr>
          <w:rFonts w:eastAsia="Times New Roman" w:cs="Times New Roman"/>
        </w:rPr>
        <w:t> </w:t>
      </w:r>
      <w:r w:rsidR="00663B86" w:rsidRPr="00663B86">
        <w:rPr>
          <w:rFonts w:eastAsia="Times New Roman" w:cs="Times New Roman"/>
        </w:rPr>
        <w:t>безопасности критической информационной инфраструктуры Российской Федерации» и</w:t>
      </w:r>
      <w:r w:rsidR="00663B86">
        <w:rPr>
          <w:rFonts w:eastAsia="Times New Roman" w:cs="Times New Roman"/>
          <w:lang w:val="en-US"/>
        </w:rPr>
        <w:t> </w:t>
      </w:r>
      <w:r w:rsidR="00663B86" w:rsidRPr="00663B86">
        <w:rPr>
          <w:rFonts w:eastAsia="Times New Roman" w:cs="Times New Roman"/>
        </w:rPr>
        <w:t>Указ</w:t>
      </w:r>
      <w:r w:rsidR="004C3EE4">
        <w:rPr>
          <w:rFonts w:eastAsia="Times New Roman" w:cs="Times New Roman"/>
        </w:rPr>
        <w:t>ом</w:t>
      </w:r>
      <w:r w:rsidR="00663B86" w:rsidRPr="00663B86">
        <w:rPr>
          <w:rFonts w:eastAsia="Times New Roman" w:cs="Times New Roman"/>
        </w:rPr>
        <w:t xml:space="preserve"> Президента РФ от 01.05.2022 № 250 «О дополнительных мерах по обеспечению информационной безопасности Российской Федерации», а именно:</w:t>
      </w:r>
    </w:p>
    <w:p w14:paraId="7E9796D5" w14:textId="77777777" w:rsidR="00663B86" w:rsidRPr="00663B86" w:rsidRDefault="00663B86" w:rsidP="00663B86">
      <w:pPr>
        <w:tabs>
          <w:tab w:val="left" w:pos="1276"/>
        </w:tabs>
        <w:rPr>
          <w:rFonts w:eastAsia="Times New Roman" w:cs="Times New Roman"/>
        </w:rPr>
      </w:pPr>
      <w:r w:rsidRPr="00663B86">
        <w:rPr>
          <w:rFonts w:eastAsia="Times New Roman" w:cs="Times New Roman"/>
        </w:rPr>
        <w:t>7</w:t>
      </w:r>
      <w:r>
        <w:rPr>
          <w:rFonts w:eastAsia="Times New Roman" w:cs="Times New Roman"/>
        </w:rPr>
        <w:t>.</w:t>
      </w:r>
      <w:r w:rsidRPr="00663B86">
        <w:rPr>
          <w:rFonts w:eastAsia="Times New Roman" w:cs="Times New Roman"/>
        </w:rPr>
        <w:t>2.</w:t>
      </w:r>
      <w:r>
        <w:rPr>
          <w:rFonts w:eastAsia="Times New Roman" w:cs="Times New Roman"/>
        </w:rPr>
        <w:t>2</w:t>
      </w:r>
      <w:r w:rsidRPr="00663B86">
        <w:rPr>
          <w:rFonts w:eastAsia="Times New Roman" w:cs="Times New Roman"/>
        </w:rPr>
        <w:t>.1. Требованиями к созданию систем безопасности значимых объектов критической информационной инфраструктуры Российской Федерации и обеспечению их</w:t>
      </w:r>
      <w:r>
        <w:rPr>
          <w:rFonts w:eastAsia="Times New Roman" w:cs="Times New Roman"/>
        </w:rPr>
        <w:t> </w:t>
      </w:r>
      <w:r w:rsidRPr="00663B86">
        <w:rPr>
          <w:rFonts w:eastAsia="Times New Roman" w:cs="Times New Roman"/>
        </w:rPr>
        <w:t>функционирования, утвержденных приказом ФСТЭК России от 21.12.2017 № 235.</w:t>
      </w:r>
    </w:p>
    <w:p w14:paraId="18826E01" w14:textId="77777777" w:rsidR="00663B86" w:rsidRPr="00663B86" w:rsidRDefault="00663B86" w:rsidP="00663B86">
      <w:pPr>
        <w:tabs>
          <w:tab w:val="left" w:pos="1276"/>
        </w:tabs>
        <w:rPr>
          <w:rFonts w:eastAsia="Times New Roman" w:cs="Times New Roman"/>
        </w:rPr>
      </w:pPr>
      <w:r>
        <w:rPr>
          <w:rFonts w:eastAsia="Times New Roman" w:cs="Times New Roman"/>
        </w:rPr>
        <w:t>7</w:t>
      </w:r>
      <w:r w:rsidRPr="00663B86">
        <w:rPr>
          <w:rFonts w:eastAsia="Times New Roman" w:cs="Times New Roman"/>
        </w:rPr>
        <w:t>.2.</w:t>
      </w:r>
      <w:r>
        <w:rPr>
          <w:rFonts w:eastAsia="Times New Roman" w:cs="Times New Roman"/>
        </w:rPr>
        <w:t>2</w:t>
      </w:r>
      <w:r w:rsidRPr="00663B86">
        <w:rPr>
          <w:rFonts w:eastAsia="Times New Roman" w:cs="Times New Roman"/>
        </w:rPr>
        <w:t>.2. Требованиями по обеспечению безопасности значимых объектов критической информационной инфраструктуры Российской Федерации, утвержденных приказом ФСТЭК России от 25.12.2017 № 239.</w:t>
      </w:r>
    </w:p>
    <w:p w14:paraId="5EC2E352" w14:textId="77777777" w:rsidR="00F77879" w:rsidRDefault="00663B86" w:rsidP="00663B86">
      <w:pPr>
        <w:tabs>
          <w:tab w:val="left" w:pos="1276"/>
        </w:tabs>
        <w:rPr>
          <w:rFonts w:cs="Times New Roman"/>
        </w:rPr>
      </w:pPr>
      <w:r w:rsidRPr="00663B86">
        <w:rPr>
          <w:rFonts w:eastAsia="Times New Roman" w:cs="Times New Roman"/>
        </w:rPr>
        <w:t>Принимаемые организационные и технические меры по обеспечению безопасности ЗОКИИ должны соотноситься с мерами по промышленной, функциональной безопасности, иными мерами по обеспечению безопасности значимого объекта и обеспечивающего (управляемого, контролируемого) объекта или процесса. При этом меры по обеспечению безопасности значимого объекта не должны оказывать отрицательного влияния на</w:t>
      </w:r>
      <w:r>
        <w:rPr>
          <w:rFonts w:eastAsia="Times New Roman" w:cs="Times New Roman"/>
        </w:rPr>
        <w:t> </w:t>
      </w:r>
      <w:r w:rsidRPr="00663B86">
        <w:rPr>
          <w:rFonts w:eastAsia="Times New Roman" w:cs="Times New Roman"/>
        </w:rPr>
        <w:t>функционирование значимого объекта в проектных режимах его работы.</w:t>
      </w:r>
    </w:p>
    <w:p w14:paraId="75979B26" w14:textId="6B6000E2" w:rsidR="00F77879" w:rsidRDefault="00095608">
      <w:pPr>
        <w:rPr>
          <w:rFonts w:eastAsia="Times New Roman" w:cs="Times New Roman"/>
        </w:rPr>
      </w:pPr>
      <w:r>
        <w:rPr>
          <w:rFonts w:eastAsia="Times New Roman" w:cs="Times New Roman"/>
        </w:rPr>
        <w:t xml:space="preserve">Результаты выполняемых работ должны соответствовать требованиям к защите информации, установленным постановлением Правительства Российской Федерации </w:t>
      </w:r>
      <w:r>
        <w:br/>
      </w:r>
      <w:r>
        <w:rPr>
          <w:rFonts w:eastAsia="Times New Roman" w:cs="Times New Roman"/>
        </w:rPr>
        <w:t xml:space="preserve">от 01.11.2012 № 1119 «Об утверждении требований к защите персональных данных </w:t>
      </w:r>
      <w:r>
        <w:br/>
      </w:r>
      <w:r>
        <w:rPr>
          <w:rFonts w:eastAsia="Times New Roman" w:cs="Times New Roman"/>
        </w:rPr>
        <w:t>при их обработке в информационных системах персональных данных»,</w:t>
      </w:r>
      <w:r w:rsidR="00D40BB3">
        <w:rPr>
          <w:rFonts w:eastAsia="Times New Roman" w:cs="Times New Roman"/>
        </w:rPr>
        <w:t xml:space="preserve"> </w:t>
      </w:r>
      <w:r>
        <w:rPr>
          <w:rFonts w:eastAsia="Times New Roman" w:cs="Times New Roman"/>
        </w:rPr>
        <w:t xml:space="preserve"> приказом ФСТЭК России от 11.04.2025 № 117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приказом ФСБ России от 10.07.2014 № 378 «Об утверждении Состава и</w:t>
      </w:r>
      <w:r w:rsidR="00663B86">
        <w:rPr>
          <w:rFonts w:eastAsia="Times New Roman" w:cs="Times New Roman"/>
        </w:rPr>
        <w:t> </w:t>
      </w:r>
      <w:r>
        <w:rPr>
          <w:rFonts w:eastAsia="Times New Roman" w:cs="Times New Roman"/>
        </w:rPr>
        <w:t>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54280341" w14:textId="77777777" w:rsidR="00F77879" w:rsidRDefault="008B0792">
      <w:pPr>
        <w:rPr>
          <w:rFonts w:eastAsia="Times New Roman" w:cs="Times New Roman"/>
        </w:rPr>
      </w:pPr>
      <w:r w:rsidRPr="00C535A7">
        <w:rPr>
          <w:rFonts w:cs="Times New Roman"/>
        </w:rPr>
        <w:t>7</w:t>
      </w:r>
      <w:r w:rsidR="00095608" w:rsidRPr="00C535A7">
        <w:rPr>
          <w:rFonts w:cs="Times New Roman"/>
        </w:rPr>
        <w:t xml:space="preserve">.2.3. </w:t>
      </w:r>
      <w:r w:rsidR="00095608">
        <w:rPr>
          <w:rFonts w:eastAsia="Times New Roman" w:cs="Times New Roman"/>
        </w:rPr>
        <w:t xml:space="preserve">При выполнении работ должны быть соблюдены требования нормативных правовых актов, приведенных в п. 2.2 Описания объекта закупки, международных стандартов, национальных стандартов, государственных стандартов, технических регламентов, документов по стандартизации в Таблице 1 и иных руководящих документов в сфере информатизации, информационных технологий и защиты информации, связи, приведенных в Таблице 2, применительно к  </w:t>
      </w:r>
      <w:r w:rsidR="00095608">
        <w:rPr>
          <w:rFonts w:cs="Times New Roman"/>
        </w:rPr>
        <w:t>характеристикам объекта закупки, указанным в Приложении № 3 к Описанию объекта закупки.</w:t>
      </w:r>
    </w:p>
    <w:p w14:paraId="1E11B799" w14:textId="77777777" w:rsidR="00F77879" w:rsidRDefault="00095608">
      <w:pPr>
        <w:tabs>
          <w:tab w:val="left" w:pos="1134"/>
        </w:tabs>
        <w:jc w:val="right"/>
        <w:rPr>
          <w:rFonts w:eastAsia="Times New Roman" w:cs="Times New Roman"/>
        </w:rPr>
      </w:pPr>
      <w:r>
        <w:rPr>
          <w:rFonts w:eastAsia="Times New Roman" w:cs="Times New Roman"/>
        </w:rPr>
        <w:t>Таблица 1</w:t>
      </w:r>
    </w:p>
    <w:tbl>
      <w:tblPr>
        <w:tblStyle w:val="affff3"/>
        <w:tblW w:w="9214" w:type="dxa"/>
        <w:tblInd w:w="108" w:type="dxa"/>
        <w:tblLayout w:type="fixed"/>
        <w:tblLook w:val="04A0" w:firstRow="1" w:lastRow="0" w:firstColumn="1" w:lastColumn="0" w:noHBand="0" w:noVBand="1"/>
      </w:tblPr>
      <w:tblGrid>
        <w:gridCol w:w="3148"/>
        <w:gridCol w:w="6066"/>
      </w:tblGrid>
      <w:tr w:rsidR="00F77879" w14:paraId="08CA7C9B" w14:textId="77777777">
        <w:tc>
          <w:tcPr>
            <w:tcW w:w="3148" w:type="dxa"/>
          </w:tcPr>
          <w:p w14:paraId="28BD1A09" w14:textId="77777777" w:rsidR="00F77879" w:rsidRDefault="00095608">
            <w:pPr>
              <w:tabs>
                <w:tab w:val="left" w:pos="1134"/>
              </w:tabs>
              <w:ind w:firstLine="0"/>
              <w:rPr>
                <w:rFonts w:eastAsia="Times New Roman" w:cs="Times New Roman"/>
              </w:rPr>
            </w:pPr>
            <w:r>
              <w:rPr>
                <w:rFonts w:eastAsia="Times New Roman" w:cs="Times New Roman"/>
              </w:rPr>
              <w:lastRenderedPageBreak/>
              <w:t>ГОСТ Р 2.102-2023</w:t>
            </w:r>
          </w:p>
        </w:tc>
        <w:tc>
          <w:tcPr>
            <w:tcW w:w="6066" w:type="dxa"/>
          </w:tcPr>
          <w:p w14:paraId="799CA09C" w14:textId="316D626F"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Единая система конструкторской документации. Виды и комплектность конструкторских документов</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03.11.2023 №</w:t>
            </w:r>
            <w:r w:rsidR="004C3EE4" w:rsidRPr="004C3EE4">
              <w:rPr>
                <w:rFonts w:eastAsia="Times New Roman" w:cs="Times New Roman"/>
              </w:rPr>
              <w:t xml:space="preserve"> 1332-ст)</w:t>
            </w:r>
          </w:p>
        </w:tc>
      </w:tr>
      <w:tr w:rsidR="00F77879" w14:paraId="0FFFB834" w14:textId="77777777">
        <w:tc>
          <w:tcPr>
            <w:tcW w:w="3148" w:type="dxa"/>
          </w:tcPr>
          <w:p w14:paraId="5B1B0A91" w14:textId="77777777" w:rsidR="00F77879" w:rsidRDefault="00095608">
            <w:pPr>
              <w:tabs>
                <w:tab w:val="left" w:pos="1134"/>
              </w:tabs>
              <w:ind w:firstLine="0"/>
              <w:rPr>
                <w:rFonts w:eastAsia="Times New Roman" w:cs="Times New Roman"/>
              </w:rPr>
            </w:pPr>
            <w:r>
              <w:rPr>
                <w:rFonts w:eastAsia="Times New Roman" w:cs="Times New Roman"/>
              </w:rPr>
              <w:t>ГОСТ Р 2.105-2019</w:t>
            </w:r>
          </w:p>
        </w:tc>
        <w:tc>
          <w:tcPr>
            <w:tcW w:w="6066" w:type="dxa"/>
          </w:tcPr>
          <w:p w14:paraId="377148B9" w14:textId="3CEE5013"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Единая система конструкторской документации. Общие требования к текстовым документам</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Росстандар</w:t>
            </w:r>
            <w:r w:rsidR="004C3EE4">
              <w:rPr>
                <w:rFonts w:eastAsia="Times New Roman" w:cs="Times New Roman"/>
              </w:rPr>
              <w:t>та</w:t>
            </w:r>
            <w:proofErr w:type="spellEnd"/>
            <w:r w:rsidR="004C3EE4">
              <w:rPr>
                <w:rFonts w:eastAsia="Times New Roman" w:cs="Times New Roman"/>
              </w:rPr>
              <w:t xml:space="preserve"> от 29.04.2019 №</w:t>
            </w:r>
            <w:r w:rsidR="004C3EE4" w:rsidRPr="004C3EE4">
              <w:rPr>
                <w:rFonts w:eastAsia="Times New Roman" w:cs="Times New Roman"/>
              </w:rPr>
              <w:t xml:space="preserve"> 175-ст)</w:t>
            </w:r>
          </w:p>
        </w:tc>
      </w:tr>
      <w:tr w:rsidR="00F77879" w14:paraId="2DDD5B21" w14:textId="77777777">
        <w:tc>
          <w:tcPr>
            <w:tcW w:w="3148" w:type="dxa"/>
          </w:tcPr>
          <w:p w14:paraId="604A51F2" w14:textId="77777777" w:rsidR="00F77879" w:rsidRDefault="00095608">
            <w:pPr>
              <w:tabs>
                <w:tab w:val="left" w:pos="1134"/>
              </w:tabs>
              <w:ind w:firstLine="0"/>
              <w:rPr>
                <w:rFonts w:eastAsia="Times New Roman" w:cs="Times New Roman"/>
              </w:rPr>
            </w:pPr>
            <w:r>
              <w:rPr>
                <w:rFonts w:eastAsia="Times New Roman" w:cs="Times New Roman"/>
              </w:rPr>
              <w:t>ГОСТ Р 2.106-2019</w:t>
            </w:r>
          </w:p>
        </w:tc>
        <w:tc>
          <w:tcPr>
            <w:tcW w:w="6066" w:type="dxa"/>
          </w:tcPr>
          <w:p w14:paraId="1E368D74" w14:textId="0E16AB74"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Единая система конструкторской документации. Текстовые документы</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29.04.2019 №</w:t>
            </w:r>
            <w:r w:rsidR="004C3EE4" w:rsidRPr="004C3EE4">
              <w:rPr>
                <w:rFonts w:eastAsia="Times New Roman" w:cs="Times New Roman"/>
              </w:rPr>
              <w:t xml:space="preserve"> 176-ст)</w:t>
            </w:r>
          </w:p>
        </w:tc>
      </w:tr>
      <w:tr w:rsidR="00F77879" w14:paraId="7BED868B" w14:textId="77777777">
        <w:tc>
          <w:tcPr>
            <w:tcW w:w="3148" w:type="dxa"/>
          </w:tcPr>
          <w:p w14:paraId="1FFDDF7A" w14:textId="77777777" w:rsidR="00F77879" w:rsidRDefault="00095608">
            <w:pPr>
              <w:tabs>
                <w:tab w:val="left" w:pos="1134"/>
              </w:tabs>
              <w:ind w:firstLine="0"/>
              <w:rPr>
                <w:rFonts w:eastAsia="Times New Roman" w:cs="Times New Roman"/>
              </w:rPr>
            </w:pPr>
            <w:r>
              <w:rPr>
                <w:rFonts w:eastAsia="Times New Roman" w:cs="Times New Roman"/>
              </w:rPr>
              <w:t xml:space="preserve">ГОСТ </w:t>
            </w:r>
            <w:r>
              <w:rPr>
                <w:rFonts w:eastAsia="Times New Roman" w:cs="Times New Roman"/>
                <w:lang w:val="en-US"/>
              </w:rPr>
              <w:t xml:space="preserve">P </w:t>
            </w:r>
            <w:r>
              <w:rPr>
                <w:rFonts w:eastAsia="Times New Roman" w:cs="Times New Roman"/>
              </w:rPr>
              <w:t>2.109-2023</w:t>
            </w:r>
          </w:p>
        </w:tc>
        <w:tc>
          <w:tcPr>
            <w:tcW w:w="6066" w:type="dxa"/>
          </w:tcPr>
          <w:p w14:paraId="697300AB" w14:textId="6AA40060"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Единая система конструкторской документации. Основные требования к чертежам</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03.11.2023 №</w:t>
            </w:r>
            <w:r w:rsidR="004C3EE4" w:rsidRPr="004C3EE4">
              <w:rPr>
                <w:rFonts w:eastAsia="Times New Roman" w:cs="Times New Roman"/>
              </w:rPr>
              <w:t xml:space="preserve"> 1333-ст)</w:t>
            </w:r>
          </w:p>
        </w:tc>
      </w:tr>
      <w:tr w:rsidR="00F77879" w14:paraId="00F52F37" w14:textId="77777777">
        <w:tc>
          <w:tcPr>
            <w:tcW w:w="3148" w:type="dxa"/>
          </w:tcPr>
          <w:p w14:paraId="624F8E4F" w14:textId="77777777" w:rsidR="00F77879" w:rsidRDefault="00095608">
            <w:pPr>
              <w:tabs>
                <w:tab w:val="left" w:pos="1134"/>
              </w:tabs>
              <w:ind w:firstLine="0"/>
              <w:rPr>
                <w:rFonts w:eastAsia="Times New Roman" w:cs="Times New Roman"/>
              </w:rPr>
            </w:pPr>
            <w:r>
              <w:rPr>
                <w:rFonts w:eastAsia="Times New Roman" w:cs="Times New Roman"/>
              </w:rPr>
              <w:t>ГОСТ Р 2.601-2019</w:t>
            </w:r>
          </w:p>
        </w:tc>
        <w:tc>
          <w:tcPr>
            <w:tcW w:w="6066" w:type="dxa"/>
          </w:tcPr>
          <w:p w14:paraId="21136ACE" w14:textId="6B17D8D7"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Единая система конструкторской документации. Эксплуатационные документы</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29.04.2019 №</w:t>
            </w:r>
            <w:r w:rsidR="004C3EE4" w:rsidRPr="004C3EE4">
              <w:rPr>
                <w:rFonts w:eastAsia="Times New Roman" w:cs="Times New Roman"/>
              </w:rPr>
              <w:t xml:space="preserve"> 177-ст)</w:t>
            </w:r>
          </w:p>
        </w:tc>
      </w:tr>
      <w:tr w:rsidR="00F77879" w14:paraId="70C9A56B" w14:textId="77777777">
        <w:tc>
          <w:tcPr>
            <w:tcW w:w="3148" w:type="dxa"/>
          </w:tcPr>
          <w:p w14:paraId="5921044E" w14:textId="2EAECC7C" w:rsidR="00F77879" w:rsidRDefault="00095608" w:rsidP="009E4D7C">
            <w:pPr>
              <w:tabs>
                <w:tab w:val="left" w:pos="1134"/>
              </w:tabs>
              <w:ind w:firstLine="0"/>
              <w:rPr>
                <w:rFonts w:eastAsia="Times New Roman" w:cs="Times New Roman"/>
              </w:rPr>
            </w:pPr>
            <w:r>
              <w:rPr>
                <w:rFonts w:eastAsia="Times New Roman" w:cs="Times New Roman"/>
              </w:rPr>
              <w:t>ГОСТ Р 7.0.97-</w:t>
            </w:r>
            <w:r w:rsidR="009E4D7C">
              <w:rPr>
                <w:rFonts w:eastAsia="Times New Roman" w:cs="Times New Roman"/>
              </w:rPr>
              <w:t>2025</w:t>
            </w:r>
          </w:p>
        </w:tc>
        <w:tc>
          <w:tcPr>
            <w:tcW w:w="6066" w:type="dxa"/>
          </w:tcPr>
          <w:p w14:paraId="62AF0E6F" w14:textId="38F3608C" w:rsidR="00F77879" w:rsidRDefault="00095608">
            <w:pPr>
              <w:tabs>
                <w:tab w:val="left" w:pos="1134"/>
              </w:tabs>
              <w:ind w:firstLine="0"/>
              <w:rPr>
                <w:rFonts w:eastAsia="Times New Roman" w:cs="Times New Roman"/>
              </w:rPr>
            </w:pPr>
            <w:r>
              <w:rPr>
                <w:rFonts w:eastAsia="Times New Roman" w:cs="Times New Roman"/>
              </w:rPr>
              <w:t>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r w:rsidR="004C3EE4">
              <w:t xml:space="preserve"> </w:t>
            </w:r>
            <w:r w:rsidR="004C3EE4" w:rsidRPr="004C3EE4">
              <w:rPr>
                <w:rFonts w:eastAsia="Times New Roman" w:cs="Times New Roman"/>
              </w:rPr>
              <w:t>(утв.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26.06.2025 №</w:t>
            </w:r>
            <w:r w:rsidR="004C3EE4" w:rsidRPr="004C3EE4">
              <w:rPr>
                <w:rFonts w:eastAsia="Times New Roman" w:cs="Times New Roman"/>
              </w:rPr>
              <w:t xml:space="preserve"> 622-ст)</w:t>
            </w:r>
          </w:p>
        </w:tc>
      </w:tr>
      <w:tr w:rsidR="00F77879" w14:paraId="448B4A68" w14:textId="77777777">
        <w:tc>
          <w:tcPr>
            <w:tcW w:w="3148" w:type="dxa"/>
          </w:tcPr>
          <w:p w14:paraId="02DBE5B2" w14:textId="77777777" w:rsidR="00F77879" w:rsidRDefault="00095608">
            <w:pPr>
              <w:tabs>
                <w:tab w:val="left" w:pos="1134"/>
              </w:tabs>
              <w:ind w:firstLine="0"/>
              <w:rPr>
                <w:rFonts w:eastAsia="Times New Roman" w:cs="Times New Roman"/>
              </w:rPr>
            </w:pPr>
            <w:r>
              <w:rPr>
                <w:rFonts w:eastAsia="Times New Roman" w:cs="Times New Roman"/>
              </w:rPr>
              <w:t xml:space="preserve">ГОСТ 7.32-2017 </w:t>
            </w:r>
          </w:p>
        </w:tc>
        <w:tc>
          <w:tcPr>
            <w:tcW w:w="6066" w:type="dxa"/>
          </w:tcPr>
          <w:p w14:paraId="49079FD3" w14:textId="13CD852A" w:rsidR="00F77879" w:rsidRDefault="00095608">
            <w:pPr>
              <w:tabs>
                <w:tab w:val="left" w:pos="1134"/>
              </w:tabs>
              <w:ind w:firstLine="0"/>
              <w:rPr>
                <w:rFonts w:eastAsia="Times New Roman" w:cs="Times New Roman"/>
              </w:rPr>
            </w:pPr>
            <w:r>
              <w:rPr>
                <w:rFonts w:eastAsia="Times New Roman" w:cs="Times New Roman"/>
              </w:rPr>
              <w:t>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r w:rsidR="004C3EE4">
              <w:t xml:space="preserve"> </w:t>
            </w:r>
            <w:r w:rsidR="004C3EE4" w:rsidRPr="004C3EE4">
              <w:rPr>
                <w:rFonts w:eastAsia="Times New Roman" w:cs="Times New Roman"/>
              </w:rPr>
              <w:t>(введен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24.10.2017 №</w:t>
            </w:r>
            <w:r w:rsidR="004C3EE4" w:rsidRPr="004C3EE4">
              <w:rPr>
                <w:rFonts w:eastAsia="Times New Roman" w:cs="Times New Roman"/>
              </w:rPr>
              <w:t xml:space="preserve"> 1494-ст)</w:t>
            </w:r>
          </w:p>
        </w:tc>
      </w:tr>
      <w:tr w:rsidR="00F77879" w14:paraId="353B2B3F" w14:textId="77777777">
        <w:tc>
          <w:tcPr>
            <w:tcW w:w="3148" w:type="dxa"/>
          </w:tcPr>
          <w:p w14:paraId="07431159" w14:textId="607460E3" w:rsidR="00F77879" w:rsidRDefault="00095608" w:rsidP="009E4D7C">
            <w:pPr>
              <w:tabs>
                <w:tab w:val="left" w:pos="1134"/>
              </w:tabs>
              <w:ind w:firstLine="0"/>
              <w:rPr>
                <w:rFonts w:eastAsia="Times New Roman" w:cs="Times New Roman"/>
              </w:rPr>
            </w:pPr>
            <w:r>
              <w:rPr>
                <w:rFonts w:eastAsia="Times New Roman" w:cs="Times New Roman"/>
              </w:rPr>
              <w:t>ГОСТ 19.101-</w:t>
            </w:r>
            <w:r w:rsidR="009E4D7C">
              <w:rPr>
                <w:rFonts w:eastAsia="Times New Roman" w:cs="Times New Roman"/>
              </w:rPr>
              <w:t>2024</w:t>
            </w:r>
            <w:r>
              <w:rPr>
                <w:rFonts w:eastAsia="Times New Roman" w:cs="Times New Roman"/>
              </w:rPr>
              <w:t xml:space="preserve"> </w:t>
            </w:r>
          </w:p>
        </w:tc>
        <w:tc>
          <w:tcPr>
            <w:tcW w:w="6066" w:type="dxa"/>
          </w:tcPr>
          <w:p w14:paraId="32FD29D9" w14:textId="2189D6AD" w:rsidR="00F77879" w:rsidRDefault="00095608">
            <w:pPr>
              <w:tabs>
                <w:tab w:val="left" w:pos="1134"/>
              </w:tabs>
              <w:ind w:firstLine="0"/>
              <w:rPr>
                <w:rFonts w:eastAsia="Times New Roman" w:cs="Times New Roman"/>
              </w:rPr>
            </w:pPr>
            <w:r>
              <w:rPr>
                <w:rFonts w:eastAsia="Times New Roman" w:cs="Times New Roman"/>
              </w:rPr>
              <w:t>Межгосударственный стандарт. Единая система программной документации. Виды программ и программных документов</w:t>
            </w:r>
            <w:r w:rsidR="004C3EE4">
              <w:t xml:space="preserve"> </w:t>
            </w:r>
            <w:r w:rsidR="004C3EE4" w:rsidRPr="004C3EE4">
              <w:rPr>
                <w:rFonts w:eastAsia="Times New Roman" w:cs="Times New Roman"/>
              </w:rPr>
              <w:t>(введен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31.10.2024 №</w:t>
            </w:r>
            <w:r w:rsidR="004C3EE4" w:rsidRPr="004C3EE4">
              <w:rPr>
                <w:rFonts w:eastAsia="Times New Roman" w:cs="Times New Roman"/>
              </w:rPr>
              <w:t xml:space="preserve"> 1571-ст)</w:t>
            </w:r>
          </w:p>
        </w:tc>
      </w:tr>
      <w:tr w:rsidR="00F77879" w14:paraId="689E7FD3" w14:textId="77777777">
        <w:tc>
          <w:tcPr>
            <w:tcW w:w="3148" w:type="dxa"/>
          </w:tcPr>
          <w:p w14:paraId="39F6D951" w14:textId="1EA85471" w:rsidR="00F77879" w:rsidRDefault="00095608">
            <w:pPr>
              <w:tabs>
                <w:tab w:val="left" w:pos="1134"/>
              </w:tabs>
              <w:ind w:firstLine="0"/>
              <w:rPr>
                <w:rFonts w:eastAsia="Times New Roman" w:cs="Times New Roman"/>
              </w:rPr>
            </w:pPr>
            <w:r>
              <w:rPr>
                <w:rFonts w:eastAsia="Times New Roman" w:cs="Times New Roman"/>
              </w:rPr>
              <w:t xml:space="preserve">ГОСТ 19.202-78 </w:t>
            </w:r>
          </w:p>
          <w:p w14:paraId="4DFBD290" w14:textId="77777777" w:rsidR="00F77879" w:rsidRDefault="00095608">
            <w:pPr>
              <w:tabs>
                <w:tab w:val="left" w:pos="1134"/>
              </w:tabs>
              <w:ind w:firstLine="0"/>
              <w:rPr>
                <w:rFonts w:eastAsia="Times New Roman" w:cs="Times New Roman"/>
              </w:rPr>
            </w:pPr>
            <w:r>
              <w:rPr>
                <w:rFonts w:eastAsia="Times New Roman" w:cs="Times New Roman"/>
              </w:rPr>
              <w:t xml:space="preserve">(СТ СЭВ 2090-80) </w:t>
            </w:r>
          </w:p>
        </w:tc>
        <w:tc>
          <w:tcPr>
            <w:tcW w:w="6066" w:type="dxa"/>
          </w:tcPr>
          <w:p w14:paraId="50C9CBDB" w14:textId="11FB4B98" w:rsidR="00F77879" w:rsidRDefault="00403CC6">
            <w:pPr>
              <w:tabs>
                <w:tab w:val="left" w:pos="1134"/>
              </w:tabs>
              <w:ind w:firstLine="0"/>
              <w:rPr>
                <w:rFonts w:eastAsia="Times New Roman" w:cs="Times New Roman"/>
              </w:rPr>
            </w:pPr>
            <w:r>
              <w:rPr>
                <w:rFonts w:eastAsia="Times New Roman" w:cs="Times New Roman"/>
              </w:rPr>
              <w:t>Государственный стандарт союза ССР.</w:t>
            </w:r>
            <w:r w:rsidR="00095608">
              <w:rPr>
                <w:rFonts w:eastAsia="Times New Roman" w:cs="Times New Roman"/>
              </w:rPr>
              <w:t xml:space="preserve"> Единая система программной документации. Спецификация. Требования к содержанию и оформлению</w:t>
            </w:r>
            <w:r w:rsidR="004C3EE4">
              <w:t xml:space="preserve"> </w:t>
            </w:r>
            <w:r w:rsidR="004C3EE4" w:rsidRPr="004C3EE4">
              <w:rPr>
                <w:rFonts w:eastAsia="Times New Roman" w:cs="Times New Roman"/>
              </w:rPr>
              <w:t>(введен в действие Постановлением Г</w:t>
            </w:r>
            <w:r w:rsidR="004C3EE4">
              <w:rPr>
                <w:rFonts w:eastAsia="Times New Roman" w:cs="Times New Roman"/>
              </w:rPr>
              <w:t>осстандарта СССР от 18.12.1978 №</w:t>
            </w:r>
            <w:r w:rsidR="004C3EE4" w:rsidRPr="004C3EE4">
              <w:rPr>
                <w:rFonts w:eastAsia="Times New Roman" w:cs="Times New Roman"/>
              </w:rPr>
              <w:t xml:space="preserve"> 3351)</w:t>
            </w:r>
          </w:p>
        </w:tc>
      </w:tr>
      <w:tr w:rsidR="00F77879" w14:paraId="3DE8D181" w14:textId="77777777">
        <w:tc>
          <w:tcPr>
            <w:tcW w:w="3148" w:type="dxa"/>
          </w:tcPr>
          <w:p w14:paraId="239AB7BE" w14:textId="77777777" w:rsidR="00F77879" w:rsidRDefault="00095608">
            <w:pPr>
              <w:tabs>
                <w:tab w:val="left" w:pos="1134"/>
              </w:tabs>
              <w:ind w:firstLine="0"/>
              <w:rPr>
                <w:rFonts w:eastAsia="Times New Roman" w:cs="Times New Roman"/>
              </w:rPr>
            </w:pPr>
            <w:r>
              <w:rPr>
                <w:rFonts w:eastAsia="Times New Roman" w:cs="Times New Roman"/>
              </w:rPr>
              <w:t xml:space="preserve">ГОСТ 19.402-78 </w:t>
            </w:r>
          </w:p>
          <w:p w14:paraId="0187B1B2" w14:textId="77777777" w:rsidR="00F77879" w:rsidRDefault="00095608">
            <w:pPr>
              <w:tabs>
                <w:tab w:val="left" w:pos="1134"/>
              </w:tabs>
              <w:ind w:firstLine="0"/>
              <w:rPr>
                <w:rFonts w:eastAsia="Times New Roman" w:cs="Times New Roman"/>
              </w:rPr>
            </w:pPr>
            <w:r>
              <w:rPr>
                <w:rFonts w:eastAsia="Times New Roman" w:cs="Times New Roman"/>
              </w:rPr>
              <w:t>(СТ СЭВ 2092-80)</w:t>
            </w:r>
          </w:p>
        </w:tc>
        <w:tc>
          <w:tcPr>
            <w:tcW w:w="6066" w:type="dxa"/>
          </w:tcPr>
          <w:p w14:paraId="4DB89995" w14:textId="4B4DFAA6" w:rsidR="00F77879" w:rsidRDefault="00403CC6">
            <w:pPr>
              <w:tabs>
                <w:tab w:val="left" w:pos="1134"/>
              </w:tabs>
              <w:ind w:firstLine="0"/>
              <w:rPr>
                <w:rFonts w:eastAsia="Times New Roman" w:cs="Times New Roman"/>
              </w:rPr>
            </w:pPr>
            <w:r>
              <w:rPr>
                <w:rFonts w:eastAsia="Times New Roman" w:cs="Times New Roman"/>
              </w:rPr>
              <w:t>Государственный стандарт союза ССР.</w:t>
            </w:r>
            <w:r w:rsidR="00095608">
              <w:rPr>
                <w:rFonts w:eastAsia="Times New Roman" w:cs="Times New Roman"/>
              </w:rPr>
              <w:t xml:space="preserve"> Единая система программной документации. Описание программы </w:t>
            </w:r>
            <w:r w:rsidR="004C3EE4" w:rsidRPr="004C3EE4">
              <w:rPr>
                <w:rFonts w:eastAsia="Times New Roman" w:cs="Times New Roman"/>
              </w:rPr>
              <w:t>(введен в действие Постановлением Г</w:t>
            </w:r>
            <w:r w:rsidR="004C3EE4">
              <w:rPr>
                <w:rFonts w:eastAsia="Times New Roman" w:cs="Times New Roman"/>
              </w:rPr>
              <w:t>осстандарта СССР от 18.12.1978 №</w:t>
            </w:r>
            <w:r w:rsidR="004C3EE4" w:rsidRPr="004C3EE4">
              <w:rPr>
                <w:rFonts w:eastAsia="Times New Roman" w:cs="Times New Roman"/>
              </w:rPr>
              <w:t xml:space="preserve"> 3350)</w:t>
            </w:r>
          </w:p>
        </w:tc>
      </w:tr>
      <w:tr w:rsidR="00F77879" w14:paraId="6B4C67C6" w14:textId="77777777">
        <w:tc>
          <w:tcPr>
            <w:tcW w:w="3148" w:type="dxa"/>
          </w:tcPr>
          <w:p w14:paraId="27BA2824" w14:textId="77777777" w:rsidR="00F77879" w:rsidRDefault="00095608">
            <w:pPr>
              <w:tabs>
                <w:tab w:val="left" w:pos="1134"/>
              </w:tabs>
              <w:ind w:firstLine="0"/>
              <w:rPr>
                <w:rFonts w:eastAsia="Times New Roman" w:cs="Times New Roman"/>
              </w:rPr>
            </w:pPr>
            <w:r>
              <w:rPr>
                <w:rFonts w:eastAsia="Times New Roman" w:cs="Times New Roman"/>
              </w:rPr>
              <w:t xml:space="preserve">ГОСТ 19.503-79 </w:t>
            </w:r>
          </w:p>
          <w:p w14:paraId="2BA2C499" w14:textId="77777777" w:rsidR="00F77879" w:rsidRDefault="00095608">
            <w:pPr>
              <w:tabs>
                <w:tab w:val="left" w:pos="1134"/>
              </w:tabs>
              <w:ind w:firstLine="0"/>
              <w:rPr>
                <w:rFonts w:eastAsia="Times New Roman" w:cs="Times New Roman"/>
              </w:rPr>
            </w:pPr>
            <w:r>
              <w:rPr>
                <w:rFonts w:eastAsia="Times New Roman" w:cs="Times New Roman"/>
              </w:rPr>
              <w:t>(СТ СЭВ 2094-80)</w:t>
            </w:r>
          </w:p>
        </w:tc>
        <w:tc>
          <w:tcPr>
            <w:tcW w:w="6066" w:type="dxa"/>
          </w:tcPr>
          <w:p w14:paraId="1E5CDB0E" w14:textId="09855D94" w:rsidR="00F77879" w:rsidRDefault="00403CC6">
            <w:pPr>
              <w:tabs>
                <w:tab w:val="left" w:pos="1134"/>
              </w:tabs>
              <w:ind w:firstLine="0"/>
              <w:rPr>
                <w:rFonts w:eastAsia="Times New Roman" w:cs="Times New Roman"/>
              </w:rPr>
            </w:pPr>
            <w:r>
              <w:rPr>
                <w:rFonts w:eastAsia="Times New Roman" w:cs="Times New Roman"/>
              </w:rPr>
              <w:t>Государственный стандарт союза ССР.</w:t>
            </w:r>
            <w:r w:rsidR="00095608">
              <w:rPr>
                <w:rFonts w:eastAsia="Times New Roman" w:cs="Times New Roman"/>
              </w:rPr>
              <w:t xml:space="preserve"> Единая система программной документации. Руководство системного программиста. Требования к содержанию и оформлению</w:t>
            </w:r>
            <w:r w:rsidR="004C3EE4">
              <w:t xml:space="preserve"> </w:t>
            </w:r>
            <w:r w:rsidR="004C3EE4" w:rsidRPr="004C3EE4">
              <w:rPr>
                <w:rFonts w:eastAsia="Times New Roman" w:cs="Times New Roman"/>
              </w:rPr>
              <w:t>(введен в действие Постановлением Госста</w:t>
            </w:r>
            <w:r w:rsidR="004C3EE4">
              <w:rPr>
                <w:rFonts w:eastAsia="Times New Roman" w:cs="Times New Roman"/>
              </w:rPr>
              <w:t>ндарта СССР от 12.01.1979 №</w:t>
            </w:r>
            <w:r w:rsidR="004C3EE4" w:rsidRPr="004C3EE4">
              <w:rPr>
                <w:rFonts w:eastAsia="Times New Roman" w:cs="Times New Roman"/>
              </w:rPr>
              <w:t xml:space="preserve"> 74)</w:t>
            </w:r>
          </w:p>
        </w:tc>
      </w:tr>
      <w:tr w:rsidR="00F77879" w14:paraId="53346A2B" w14:textId="77777777">
        <w:tc>
          <w:tcPr>
            <w:tcW w:w="3148" w:type="dxa"/>
          </w:tcPr>
          <w:p w14:paraId="6D35FFE7" w14:textId="77777777" w:rsidR="00F77879" w:rsidRDefault="00095608">
            <w:pPr>
              <w:tabs>
                <w:tab w:val="left" w:pos="1134"/>
              </w:tabs>
              <w:ind w:firstLine="0"/>
              <w:rPr>
                <w:rFonts w:eastAsia="Times New Roman" w:cs="Times New Roman"/>
              </w:rPr>
            </w:pPr>
            <w:r>
              <w:rPr>
                <w:rFonts w:eastAsia="Times New Roman" w:cs="Times New Roman"/>
              </w:rPr>
              <w:t xml:space="preserve">ГОСТ 19.507-79 </w:t>
            </w:r>
          </w:p>
          <w:p w14:paraId="4BA72D30" w14:textId="77777777" w:rsidR="00F77879" w:rsidRDefault="00095608">
            <w:pPr>
              <w:tabs>
                <w:tab w:val="left" w:pos="1134"/>
              </w:tabs>
              <w:ind w:firstLine="0"/>
              <w:rPr>
                <w:rFonts w:eastAsia="Times New Roman" w:cs="Times New Roman"/>
              </w:rPr>
            </w:pPr>
            <w:r>
              <w:rPr>
                <w:rFonts w:eastAsia="Times New Roman" w:cs="Times New Roman"/>
              </w:rPr>
              <w:t>(СТ СЭВ 2091-80)</w:t>
            </w:r>
          </w:p>
        </w:tc>
        <w:tc>
          <w:tcPr>
            <w:tcW w:w="6066" w:type="dxa"/>
          </w:tcPr>
          <w:p w14:paraId="677D7668" w14:textId="219BF259" w:rsidR="00F77879" w:rsidRDefault="00403CC6">
            <w:pPr>
              <w:tabs>
                <w:tab w:val="left" w:pos="1134"/>
              </w:tabs>
              <w:ind w:firstLine="0"/>
              <w:rPr>
                <w:rFonts w:eastAsia="Times New Roman" w:cs="Times New Roman"/>
              </w:rPr>
            </w:pPr>
            <w:r>
              <w:rPr>
                <w:rFonts w:eastAsia="Times New Roman" w:cs="Times New Roman"/>
              </w:rPr>
              <w:t>Государственный стандарт союза ССР.</w:t>
            </w:r>
            <w:r w:rsidR="00095608">
              <w:rPr>
                <w:rFonts w:eastAsia="Times New Roman" w:cs="Times New Roman"/>
              </w:rPr>
              <w:t xml:space="preserve"> Единая система программной документации. Ведомость эксплуатационных документов</w:t>
            </w:r>
            <w:r w:rsidR="004C3EE4">
              <w:t xml:space="preserve"> </w:t>
            </w:r>
            <w:r w:rsidR="004C3EE4" w:rsidRPr="004C3EE4">
              <w:rPr>
                <w:rFonts w:eastAsia="Times New Roman" w:cs="Times New Roman"/>
              </w:rPr>
              <w:t xml:space="preserve">(введен в действие </w:t>
            </w:r>
            <w:r w:rsidR="004C3EE4" w:rsidRPr="004C3EE4">
              <w:rPr>
                <w:rFonts w:eastAsia="Times New Roman" w:cs="Times New Roman"/>
              </w:rPr>
              <w:lastRenderedPageBreak/>
              <w:t>Постановлением Г</w:t>
            </w:r>
            <w:r w:rsidR="004C3EE4">
              <w:rPr>
                <w:rFonts w:eastAsia="Times New Roman" w:cs="Times New Roman"/>
              </w:rPr>
              <w:t>осстандарта СССР от 28.06.1979 №</w:t>
            </w:r>
            <w:r w:rsidR="004C3EE4" w:rsidRPr="004C3EE4">
              <w:rPr>
                <w:rFonts w:eastAsia="Times New Roman" w:cs="Times New Roman"/>
              </w:rPr>
              <w:t xml:space="preserve"> 2335)</w:t>
            </w:r>
          </w:p>
        </w:tc>
      </w:tr>
      <w:tr w:rsidR="00F77879" w14:paraId="62032E18" w14:textId="77777777">
        <w:tc>
          <w:tcPr>
            <w:tcW w:w="3148" w:type="dxa"/>
          </w:tcPr>
          <w:p w14:paraId="1CD9CD2A" w14:textId="77777777" w:rsidR="00F77879" w:rsidRDefault="00095608">
            <w:pPr>
              <w:tabs>
                <w:tab w:val="left" w:pos="1134"/>
              </w:tabs>
              <w:ind w:firstLine="0"/>
              <w:rPr>
                <w:rFonts w:eastAsia="Times New Roman" w:cs="Times New Roman"/>
              </w:rPr>
            </w:pPr>
            <w:r>
              <w:rPr>
                <w:rFonts w:eastAsia="Times New Roman" w:cs="Times New Roman"/>
              </w:rPr>
              <w:lastRenderedPageBreak/>
              <w:t>ГОСТ Р 59853 - 2021</w:t>
            </w:r>
          </w:p>
        </w:tc>
        <w:tc>
          <w:tcPr>
            <w:tcW w:w="6066" w:type="dxa"/>
          </w:tcPr>
          <w:p w14:paraId="6AA07A0E" w14:textId="77777777"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Информационные технологии. Комплекс стандартов </w:t>
            </w:r>
          </w:p>
          <w:p w14:paraId="297754F6" w14:textId="391051E3" w:rsidR="00F77879" w:rsidRDefault="00095608">
            <w:pPr>
              <w:tabs>
                <w:tab w:val="left" w:pos="1134"/>
              </w:tabs>
              <w:ind w:firstLine="0"/>
              <w:rPr>
                <w:rFonts w:eastAsia="Times New Roman" w:cs="Times New Roman"/>
              </w:rPr>
            </w:pPr>
            <w:r>
              <w:rPr>
                <w:rFonts w:eastAsia="Times New Roman" w:cs="Times New Roman"/>
              </w:rPr>
              <w:t>на автоматизированные системы. Автоматизированные системы. Термины и определения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19.11.2021 №</w:t>
            </w:r>
            <w:r w:rsidR="004C3EE4" w:rsidRPr="004C3EE4">
              <w:rPr>
                <w:rFonts w:eastAsia="Times New Roman" w:cs="Times New Roman"/>
              </w:rPr>
              <w:t xml:space="preserve"> 1520-ст)</w:t>
            </w:r>
          </w:p>
        </w:tc>
      </w:tr>
      <w:tr w:rsidR="00F77879" w14:paraId="4E02F827" w14:textId="77777777">
        <w:tc>
          <w:tcPr>
            <w:tcW w:w="3148" w:type="dxa"/>
          </w:tcPr>
          <w:p w14:paraId="2F0C288F" w14:textId="77777777" w:rsidR="00F77879" w:rsidRDefault="00095608">
            <w:pPr>
              <w:tabs>
                <w:tab w:val="left" w:pos="1134"/>
              </w:tabs>
              <w:ind w:firstLine="0"/>
              <w:rPr>
                <w:rFonts w:eastAsia="Times New Roman" w:cs="Times New Roman"/>
              </w:rPr>
            </w:pPr>
            <w:r>
              <w:rPr>
                <w:rFonts w:eastAsia="Times New Roman" w:cs="Times New Roman"/>
              </w:rPr>
              <w:t>ГОСТ Р 34.10-2012</w:t>
            </w:r>
          </w:p>
        </w:tc>
        <w:tc>
          <w:tcPr>
            <w:tcW w:w="6066" w:type="dxa"/>
          </w:tcPr>
          <w:p w14:paraId="007CC7A0" w14:textId="4BCA0FCD"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Информационная технология. Криптографическая защита информации. Процессы формирования и проверки электронной цифровой подписи (утв. и введен в действие Приказом </w:t>
            </w:r>
            <w:proofErr w:type="spellStart"/>
            <w:r>
              <w:rPr>
                <w:rFonts w:eastAsia="Times New Roman" w:cs="Times New Roman"/>
              </w:rPr>
              <w:t>Росстандарта</w:t>
            </w:r>
            <w:proofErr w:type="spellEnd"/>
            <w:r>
              <w:rPr>
                <w:rFonts w:eastAsia="Times New Roman" w:cs="Times New Roman"/>
              </w:rPr>
              <w:t xml:space="preserve"> от 07.08.2012 № 2</w:t>
            </w:r>
            <w:r w:rsidR="009E4D7C">
              <w:rPr>
                <w:rFonts w:eastAsia="Times New Roman" w:cs="Times New Roman"/>
              </w:rPr>
              <w:t>15</w:t>
            </w:r>
            <w:r>
              <w:rPr>
                <w:rFonts w:eastAsia="Times New Roman" w:cs="Times New Roman"/>
              </w:rPr>
              <w:t>-ст)</w:t>
            </w:r>
          </w:p>
        </w:tc>
      </w:tr>
      <w:tr w:rsidR="00F77879" w14:paraId="3B50519B" w14:textId="77777777">
        <w:tc>
          <w:tcPr>
            <w:tcW w:w="3148" w:type="dxa"/>
          </w:tcPr>
          <w:p w14:paraId="62F6BE64" w14:textId="77777777" w:rsidR="00F77879" w:rsidRDefault="00095608">
            <w:pPr>
              <w:tabs>
                <w:tab w:val="left" w:pos="1134"/>
              </w:tabs>
              <w:ind w:firstLine="0"/>
              <w:rPr>
                <w:rFonts w:eastAsia="Times New Roman" w:cs="Times New Roman"/>
              </w:rPr>
            </w:pPr>
            <w:r>
              <w:rPr>
                <w:rFonts w:eastAsia="Yu Mincho" w:cs="Arial"/>
              </w:rPr>
              <w:t>ГОСТ Р 34.11-2012</w:t>
            </w:r>
          </w:p>
        </w:tc>
        <w:tc>
          <w:tcPr>
            <w:tcW w:w="6066" w:type="dxa"/>
          </w:tcPr>
          <w:p w14:paraId="2EF2FFE9" w14:textId="77777777" w:rsidR="00F77879" w:rsidRDefault="00095608">
            <w:pPr>
              <w:ind w:firstLine="0"/>
              <w:rPr>
                <w:rFonts w:eastAsia="Times New Roman" w:cs="Times New Roman"/>
              </w:rPr>
            </w:pPr>
            <w:r>
              <w:rPr>
                <w:rFonts w:eastAsia="Yu Mincho" w:cs="Arial"/>
              </w:rPr>
              <w:t xml:space="preserve">Национальный стандарт Российской Федерации. Информационная технология. Криптографическая защита информации. Функция </w:t>
            </w:r>
            <w:proofErr w:type="spellStart"/>
            <w:r>
              <w:rPr>
                <w:rFonts w:eastAsia="Yu Mincho" w:cs="Arial"/>
              </w:rPr>
              <w:t>хэширования</w:t>
            </w:r>
            <w:proofErr w:type="spellEnd"/>
            <w:r>
              <w:rPr>
                <w:rFonts w:eastAsia="Yu Mincho" w:cs="Arial"/>
              </w:rPr>
              <w:t xml:space="preserve"> (утв. и введен в действие Приказом </w:t>
            </w:r>
            <w:proofErr w:type="spellStart"/>
            <w:r>
              <w:rPr>
                <w:rFonts w:eastAsia="Yu Mincho" w:cs="Arial"/>
              </w:rPr>
              <w:t>Росстандарта</w:t>
            </w:r>
            <w:proofErr w:type="spellEnd"/>
            <w:r>
              <w:rPr>
                <w:rFonts w:eastAsia="Yu Mincho" w:cs="Arial"/>
              </w:rPr>
              <w:t xml:space="preserve"> от 07.08.2012 № 216-ст)</w:t>
            </w:r>
          </w:p>
        </w:tc>
      </w:tr>
      <w:tr w:rsidR="00F77879" w14:paraId="27C0A5D1" w14:textId="77777777">
        <w:tc>
          <w:tcPr>
            <w:tcW w:w="3148" w:type="dxa"/>
          </w:tcPr>
          <w:p w14:paraId="1357777C" w14:textId="77777777" w:rsidR="00F77879" w:rsidRDefault="00095608">
            <w:pPr>
              <w:tabs>
                <w:tab w:val="left" w:pos="1134"/>
              </w:tabs>
              <w:ind w:firstLine="0"/>
              <w:rPr>
                <w:rFonts w:eastAsia="Times New Roman" w:cs="Times New Roman"/>
              </w:rPr>
            </w:pPr>
            <w:r>
              <w:rPr>
                <w:rFonts w:eastAsia="Times New Roman" w:cs="Times New Roman"/>
              </w:rPr>
              <w:t>ГОСТ 34.201-2020</w:t>
            </w:r>
          </w:p>
        </w:tc>
        <w:tc>
          <w:tcPr>
            <w:tcW w:w="6066" w:type="dxa"/>
          </w:tcPr>
          <w:p w14:paraId="1D8F9129" w14:textId="32193F77" w:rsidR="00F77879" w:rsidRDefault="00095608">
            <w:pPr>
              <w:ind w:firstLine="0"/>
              <w:rPr>
                <w:rFonts w:eastAsia="Times New Roman" w:cs="Times New Roman"/>
              </w:rPr>
            </w:pPr>
            <w:r>
              <w:rPr>
                <w:rFonts w:eastAsia="Times New Roman" w:cs="Times New Roman"/>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004C3EE4">
              <w:t xml:space="preserve"> </w:t>
            </w:r>
            <w:r w:rsidR="004C3EE4" w:rsidRPr="004C3EE4">
              <w:rPr>
                <w:rFonts w:eastAsia="Times New Roman" w:cs="Times New Roman"/>
              </w:rPr>
              <w:t>(введен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19.11.2021 №</w:t>
            </w:r>
            <w:r w:rsidR="004C3EE4" w:rsidRPr="004C3EE4">
              <w:rPr>
                <w:rFonts w:eastAsia="Times New Roman" w:cs="Times New Roman"/>
              </w:rPr>
              <w:t xml:space="preserve"> 1521-ст)</w:t>
            </w:r>
          </w:p>
        </w:tc>
      </w:tr>
      <w:tr w:rsidR="00F77879" w14:paraId="7A82B640" w14:textId="77777777">
        <w:tc>
          <w:tcPr>
            <w:tcW w:w="3148" w:type="dxa"/>
          </w:tcPr>
          <w:p w14:paraId="24A60730" w14:textId="77777777" w:rsidR="00F77879" w:rsidRDefault="00095608">
            <w:pPr>
              <w:tabs>
                <w:tab w:val="left" w:pos="1134"/>
              </w:tabs>
              <w:ind w:firstLine="0"/>
              <w:rPr>
                <w:rFonts w:eastAsia="Times New Roman" w:cs="Times New Roman"/>
              </w:rPr>
            </w:pPr>
            <w:r>
              <w:rPr>
                <w:rFonts w:eastAsia="Times New Roman" w:cs="Times New Roman"/>
              </w:rPr>
              <w:t>ГОСТ Р 59793–2021</w:t>
            </w:r>
          </w:p>
        </w:tc>
        <w:tc>
          <w:tcPr>
            <w:tcW w:w="6066" w:type="dxa"/>
          </w:tcPr>
          <w:p w14:paraId="106E8220" w14:textId="0EAA5615"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Информационные технологии. Комплекс стандартов </w:t>
            </w:r>
            <w:r>
              <w:rPr>
                <w:rFonts w:eastAsia="Times New Roman" w:cs="Times New Roman"/>
              </w:rPr>
              <w:br/>
              <w:t>на автоматизированные системы. Автоматизированные системы. Стадии создания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25.10.2021 №</w:t>
            </w:r>
            <w:r w:rsidR="004C3EE4" w:rsidRPr="004C3EE4">
              <w:rPr>
                <w:rFonts w:eastAsia="Times New Roman" w:cs="Times New Roman"/>
              </w:rPr>
              <w:t xml:space="preserve"> 1285-ст)</w:t>
            </w:r>
          </w:p>
        </w:tc>
      </w:tr>
      <w:tr w:rsidR="00F77879" w14:paraId="26714168" w14:textId="77777777">
        <w:tc>
          <w:tcPr>
            <w:tcW w:w="3148" w:type="dxa"/>
          </w:tcPr>
          <w:p w14:paraId="0396B109" w14:textId="77777777" w:rsidR="00F77879" w:rsidRDefault="00095608">
            <w:pPr>
              <w:tabs>
                <w:tab w:val="left" w:pos="1134"/>
              </w:tabs>
              <w:ind w:firstLine="0"/>
              <w:rPr>
                <w:rFonts w:eastAsia="Times New Roman" w:cs="Times New Roman"/>
              </w:rPr>
            </w:pPr>
            <w:r>
              <w:rPr>
                <w:rFonts w:eastAsia="Times New Roman" w:cs="Times New Roman"/>
              </w:rPr>
              <w:t>ГОСТ 34.602-2020</w:t>
            </w:r>
          </w:p>
        </w:tc>
        <w:tc>
          <w:tcPr>
            <w:tcW w:w="6066" w:type="dxa"/>
          </w:tcPr>
          <w:p w14:paraId="47125C71" w14:textId="421E652E" w:rsidR="00F77879" w:rsidRDefault="00403CC6">
            <w:pPr>
              <w:ind w:firstLine="0"/>
              <w:rPr>
                <w:rFonts w:eastAsia="Times New Roman" w:cs="Times New Roman"/>
              </w:rPr>
            </w:pPr>
            <w:r>
              <w:rPr>
                <w:rFonts w:eastAsia="Times New Roman" w:cs="Times New Roman"/>
              </w:rPr>
              <w:t xml:space="preserve">Межгосударственный стандарт. </w:t>
            </w:r>
            <w:r w:rsidR="00095608">
              <w:rPr>
                <w:rFonts w:eastAsia="Times New Roman" w:cs="Times New Roman"/>
              </w:rPr>
              <w:t xml:space="preserve">Информационные технологии. Комплекс стандартов </w:t>
            </w:r>
            <w:r w:rsidR="00095608">
              <w:rPr>
                <w:rFonts w:eastAsia="Times New Roman" w:cs="Times New Roman"/>
              </w:rPr>
              <w:br/>
              <w:t xml:space="preserve">на автоматизированные системы. Техническое задание </w:t>
            </w:r>
            <w:r w:rsidR="00095608">
              <w:rPr>
                <w:rFonts w:eastAsia="Times New Roman" w:cs="Times New Roman"/>
              </w:rPr>
              <w:br/>
              <w:t>на создание автоматизированной системы</w:t>
            </w:r>
            <w:r w:rsidR="004C3EE4">
              <w:t xml:space="preserve"> </w:t>
            </w:r>
            <w:r w:rsidR="004C3EE4" w:rsidRPr="004C3EE4">
              <w:rPr>
                <w:rFonts w:eastAsia="Times New Roman" w:cs="Times New Roman"/>
              </w:rPr>
              <w:t>(введен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19.11.2021 №</w:t>
            </w:r>
            <w:r w:rsidR="004C3EE4" w:rsidRPr="004C3EE4">
              <w:rPr>
                <w:rFonts w:eastAsia="Times New Roman" w:cs="Times New Roman"/>
              </w:rPr>
              <w:t xml:space="preserve"> 1522-ст)</w:t>
            </w:r>
          </w:p>
        </w:tc>
      </w:tr>
      <w:tr w:rsidR="00F77879" w14:paraId="7669B5EA" w14:textId="77777777">
        <w:tc>
          <w:tcPr>
            <w:tcW w:w="3148" w:type="dxa"/>
          </w:tcPr>
          <w:p w14:paraId="61E6EAE7" w14:textId="77777777" w:rsidR="00F77879" w:rsidRDefault="00095608">
            <w:pPr>
              <w:tabs>
                <w:tab w:val="left" w:pos="1134"/>
              </w:tabs>
              <w:ind w:firstLine="0"/>
              <w:rPr>
                <w:rFonts w:eastAsia="Times New Roman" w:cs="Times New Roman"/>
              </w:rPr>
            </w:pPr>
            <w:r>
              <w:rPr>
                <w:rFonts w:eastAsia="Times New Roman" w:cs="Times New Roman"/>
              </w:rPr>
              <w:t>ГОСТ Р ИСО/МЭК 13335-1-2006</w:t>
            </w:r>
          </w:p>
        </w:tc>
        <w:tc>
          <w:tcPr>
            <w:tcW w:w="6066" w:type="dxa"/>
          </w:tcPr>
          <w:p w14:paraId="72CE7BA1" w14:textId="01082889"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Информационная технология. Методы и средства обеспечения безопасности. Часть 1. Концепция и модели менеджмента безопасности информационных </w:t>
            </w:r>
            <w:r>
              <w:rPr>
                <w:rFonts w:eastAsia="Times New Roman" w:cs="Times New Roman"/>
              </w:rPr>
              <w:br/>
              <w:t>и телекоммуникационных технологий</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w:t>
            </w:r>
            <w:r w:rsidR="004C3EE4">
              <w:rPr>
                <w:rFonts w:eastAsia="Times New Roman" w:cs="Times New Roman"/>
              </w:rPr>
              <w:t>техрегулирования</w:t>
            </w:r>
            <w:proofErr w:type="spellEnd"/>
            <w:r w:rsidR="004C3EE4">
              <w:rPr>
                <w:rFonts w:eastAsia="Times New Roman" w:cs="Times New Roman"/>
              </w:rPr>
              <w:t xml:space="preserve"> от 19.12.2006 №</w:t>
            </w:r>
            <w:r w:rsidR="004C3EE4" w:rsidRPr="004C3EE4">
              <w:rPr>
                <w:rFonts w:eastAsia="Times New Roman" w:cs="Times New Roman"/>
              </w:rPr>
              <w:t xml:space="preserve"> 317-ст)</w:t>
            </w:r>
          </w:p>
        </w:tc>
      </w:tr>
      <w:tr w:rsidR="00F77879" w14:paraId="4B211611" w14:textId="77777777">
        <w:tc>
          <w:tcPr>
            <w:tcW w:w="3148" w:type="dxa"/>
          </w:tcPr>
          <w:p w14:paraId="5074B789" w14:textId="77777777" w:rsidR="00F77879" w:rsidRDefault="00095608">
            <w:pPr>
              <w:tabs>
                <w:tab w:val="left" w:pos="1134"/>
              </w:tabs>
              <w:ind w:firstLine="0"/>
              <w:rPr>
                <w:rFonts w:eastAsia="Times New Roman" w:cs="Times New Roman"/>
              </w:rPr>
            </w:pPr>
            <w:r>
              <w:rPr>
                <w:rFonts w:eastAsia="Times New Roman" w:cs="Times New Roman"/>
              </w:rPr>
              <w:t>ГОСТ Р ИСО/МЭК ТО 18044-2007</w:t>
            </w:r>
          </w:p>
        </w:tc>
        <w:tc>
          <w:tcPr>
            <w:tcW w:w="6066" w:type="dxa"/>
          </w:tcPr>
          <w:p w14:paraId="28B1E168" w14:textId="0140C627"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Информационная технология. Методы и средства обеспечения безопасности. Менеджмент инцидентов информационной безопасности</w:t>
            </w:r>
            <w:r w:rsidR="004C3EE4">
              <w:t xml:space="preserve"> </w:t>
            </w:r>
            <w:r w:rsidR="004C3EE4" w:rsidRPr="004C3EE4">
              <w:rPr>
                <w:rFonts w:eastAsia="Times New Roman" w:cs="Times New Roman"/>
              </w:rPr>
              <w:t xml:space="preserve">(утв. Приказом </w:t>
            </w:r>
            <w:proofErr w:type="spellStart"/>
            <w:r w:rsidR="004C3EE4" w:rsidRPr="004C3EE4">
              <w:rPr>
                <w:rFonts w:eastAsia="Times New Roman" w:cs="Times New Roman"/>
              </w:rPr>
              <w:t>Рос</w:t>
            </w:r>
            <w:r w:rsidR="004C3EE4">
              <w:rPr>
                <w:rFonts w:eastAsia="Times New Roman" w:cs="Times New Roman"/>
              </w:rPr>
              <w:t>техрегулирования</w:t>
            </w:r>
            <w:proofErr w:type="spellEnd"/>
            <w:r w:rsidR="004C3EE4">
              <w:rPr>
                <w:rFonts w:eastAsia="Times New Roman" w:cs="Times New Roman"/>
              </w:rPr>
              <w:t xml:space="preserve"> от 27.12.2007 №</w:t>
            </w:r>
            <w:r w:rsidR="004C3EE4" w:rsidRPr="004C3EE4">
              <w:rPr>
                <w:rFonts w:eastAsia="Times New Roman" w:cs="Times New Roman"/>
              </w:rPr>
              <w:t xml:space="preserve"> 513-ст)</w:t>
            </w:r>
          </w:p>
        </w:tc>
      </w:tr>
      <w:tr w:rsidR="00F77879" w14:paraId="130205AD" w14:textId="77777777">
        <w:tc>
          <w:tcPr>
            <w:tcW w:w="3148" w:type="dxa"/>
          </w:tcPr>
          <w:p w14:paraId="4F58685C" w14:textId="77777777" w:rsidR="00F77879" w:rsidRDefault="00095608">
            <w:pPr>
              <w:tabs>
                <w:tab w:val="left" w:pos="1134"/>
              </w:tabs>
              <w:ind w:firstLine="0"/>
              <w:rPr>
                <w:rFonts w:eastAsia="Times New Roman" w:cs="Times New Roman"/>
              </w:rPr>
            </w:pPr>
            <w:r>
              <w:rPr>
                <w:rFonts w:eastAsia="Times New Roman" w:cs="Times New Roman"/>
              </w:rPr>
              <w:t>ГОСТ Р ИСО/МЭК 27002-2021</w:t>
            </w:r>
          </w:p>
        </w:tc>
        <w:tc>
          <w:tcPr>
            <w:tcW w:w="6066" w:type="dxa"/>
          </w:tcPr>
          <w:p w14:paraId="0DA877A1" w14:textId="12EA52DA"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Информационные технологии. Методы и средства обеспечения безопасности. Свод норм и правил применения мер обеспечения информационной безопасности</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20.05.2021 №</w:t>
            </w:r>
            <w:r w:rsidR="004C3EE4" w:rsidRPr="004C3EE4">
              <w:rPr>
                <w:rFonts w:eastAsia="Times New Roman" w:cs="Times New Roman"/>
              </w:rPr>
              <w:t xml:space="preserve"> 416-ст)</w:t>
            </w:r>
          </w:p>
        </w:tc>
      </w:tr>
      <w:tr w:rsidR="00F77879" w14:paraId="2186A549" w14:textId="77777777">
        <w:tc>
          <w:tcPr>
            <w:tcW w:w="3148" w:type="dxa"/>
          </w:tcPr>
          <w:p w14:paraId="4FA07B70" w14:textId="77777777" w:rsidR="00F77879" w:rsidRDefault="00095608">
            <w:pPr>
              <w:tabs>
                <w:tab w:val="left" w:pos="1134"/>
              </w:tabs>
              <w:ind w:firstLine="0"/>
              <w:rPr>
                <w:rFonts w:eastAsia="Times New Roman" w:cs="Times New Roman"/>
              </w:rPr>
            </w:pPr>
            <w:r>
              <w:rPr>
                <w:rFonts w:eastAsia="Times New Roman" w:cs="Times New Roman"/>
              </w:rPr>
              <w:lastRenderedPageBreak/>
              <w:t>ГОСТ Р ИСО/МЭК 27005-2010</w:t>
            </w:r>
          </w:p>
        </w:tc>
        <w:tc>
          <w:tcPr>
            <w:tcW w:w="6066" w:type="dxa"/>
          </w:tcPr>
          <w:p w14:paraId="5AAC5D5D" w14:textId="53A0C4D7"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Информационная технология. Методы и средства обеспечения безопасности. Менеджмент риска информационной безопасности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30.11.2010 №</w:t>
            </w:r>
            <w:r w:rsidR="004C3EE4" w:rsidRPr="004C3EE4">
              <w:rPr>
                <w:rFonts w:eastAsia="Times New Roman" w:cs="Times New Roman"/>
              </w:rPr>
              <w:t xml:space="preserve"> 632-ст)</w:t>
            </w:r>
          </w:p>
        </w:tc>
      </w:tr>
      <w:tr w:rsidR="00F77879" w14:paraId="2F751B37" w14:textId="77777777">
        <w:tc>
          <w:tcPr>
            <w:tcW w:w="3148" w:type="dxa"/>
          </w:tcPr>
          <w:p w14:paraId="457F9598" w14:textId="77777777" w:rsidR="00F77879" w:rsidRDefault="00095608">
            <w:pPr>
              <w:tabs>
                <w:tab w:val="left" w:pos="1134"/>
              </w:tabs>
              <w:ind w:firstLine="0"/>
              <w:rPr>
                <w:rFonts w:eastAsia="Times New Roman" w:cs="Times New Roman"/>
              </w:rPr>
            </w:pPr>
            <w:r>
              <w:rPr>
                <w:rFonts w:eastAsia="Times New Roman" w:cs="Times New Roman"/>
              </w:rPr>
              <w:t>ГОСТ Р ИСО/МЭК 27033-1-2011</w:t>
            </w:r>
          </w:p>
        </w:tc>
        <w:tc>
          <w:tcPr>
            <w:tcW w:w="6066" w:type="dxa"/>
          </w:tcPr>
          <w:p w14:paraId="4A9ACB46" w14:textId="3D06871C"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Информационная технология. Методы и средства обеспечения безопасности. Безопасность сетей. Часть 1. Обзор и концепции</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01.12.2011 №</w:t>
            </w:r>
            <w:r w:rsidR="004C3EE4" w:rsidRPr="004C3EE4">
              <w:rPr>
                <w:rFonts w:eastAsia="Times New Roman" w:cs="Times New Roman"/>
              </w:rPr>
              <w:t xml:space="preserve"> 683-ст)</w:t>
            </w:r>
          </w:p>
        </w:tc>
      </w:tr>
      <w:tr w:rsidR="00F77879" w14:paraId="2D684055" w14:textId="77777777">
        <w:tc>
          <w:tcPr>
            <w:tcW w:w="3148" w:type="dxa"/>
          </w:tcPr>
          <w:p w14:paraId="3AA1DE34" w14:textId="77777777" w:rsidR="00F77879" w:rsidRDefault="00095608">
            <w:pPr>
              <w:tabs>
                <w:tab w:val="left" w:pos="1134"/>
              </w:tabs>
              <w:ind w:firstLine="0"/>
              <w:rPr>
                <w:rFonts w:eastAsia="Times New Roman" w:cs="Times New Roman"/>
              </w:rPr>
            </w:pPr>
            <w:r>
              <w:rPr>
                <w:rFonts w:eastAsia="Times New Roman" w:cs="Times New Roman"/>
              </w:rPr>
              <w:t>ГОСТ 28270-89</w:t>
            </w:r>
            <w:r>
              <w:rPr>
                <w:rFonts w:eastAsia="Times New Roman" w:cs="Times New Roman"/>
              </w:rPr>
              <w:br/>
              <w:t>(ИСО 8211-85)</w:t>
            </w:r>
          </w:p>
        </w:tc>
        <w:tc>
          <w:tcPr>
            <w:tcW w:w="6066" w:type="dxa"/>
          </w:tcPr>
          <w:p w14:paraId="6ED646D5" w14:textId="6D6EE13F" w:rsidR="00F77879" w:rsidRDefault="00095608">
            <w:pPr>
              <w:ind w:firstLine="0"/>
              <w:rPr>
                <w:rFonts w:eastAsia="Times New Roman" w:cs="Times New Roman"/>
              </w:rPr>
            </w:pPr>
            <w:r>
              <w:rPr>
                <w:rFonts w:eastAsia="Times New Roman" w:cs="Times New Roman"/>
              </w:rPr>
              <w:t>Межгосударственный стандарт. Системы обработки информации. Спецификация файла описания данных для обмена информацией</w:t>
            </w:r>
            <w:r w:rsidR="004C3EE4">
              <w:t xml:space="preserve"> </w:t>
            </w:r>
            <w:r w:rsidR="004C3EE4" w:rsidRPr="004C3EE4">
              <w:rPr>
                <w:rFonts w:eastAsia="Times New Roman" w:cs="Times New Roman"/>
              </w:rPr>
              <w:t>(введен в действие Постановлением Государственного комитета СС</w:t>
            </w:r>
            <w:r w:rsidR="004C3EE4">
              <w:rPr>
                <w:rFonts w:eastAsia="Times New Roman" w:cs="Times New Roman"/>
              </w:rPr>
              <w:t>СР по стандартам от 27.09.1989 №</w:t>
            </w:r>
            <w:r w:rsidR="004C3EE4" w:rsidRPr="004C3EE4">
              <w:rPr>
                <w:rFonts w:eastAsia="Times New Roman" w:cs="Times New Roman"/>
              </w:rPr>
              <w:t xml:space="preserve"> 2942)</w:t>
            </w:r>
          </w:p>
        </w:tc>
      </w:tr>
      <w:tr w:rsidR="00F77879" w14:paraId="1619A2F6" w14:textId="77777777">
        <w:tc>
          <w:tcPr>
            <w:tcW w:w="3148" w:type="dxa"/>
          </w:tcPr>
          <w:p w14:paraId="1378C689" w14:textId="77777777" w:rsidR="00F77879" w:rsidRDefault="00095608">
            <w:pPr>
              <w:tabs>
                <w:tab w:val="left" w:pos="1134"/>
              </w:tabs>
              <w:ind w:firstLine="0"/>
              <w:rPr>
                <w:rFonts w:eastAsia="Times New Roman" w:cs="Times New Roman"/>
              </w:rPr>
            </w:pPr>
            <w:r>
              <w:rPr>
                <w:rFonts w:eastAsia="Times New Roman" w:cs="Times New Roman"/>
              </w:rPr>
              <w:t>ГОСТ Р 50922-2006</w:t>
            </w:r>
          </w:p>
        </w:tc>
        <w:tc>
          <w:tcPr>
            <w:tcW w:w="6066" w:type="dxa"/>
          </w:tcPr>
          <w:p w14:paraId="1B653E74" w14:textId="59E96C63"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Основные термины и определения</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w:t>
            </w:r>
            <w:r w:rsidR="004C3EE4">
              <w:rPr>
                <w:rFonts w:eastAsia="Times New Roman" w:cs="Times New Roman"/>
              </w:rPr>
              <w:t>техрегулирования</w:t>
            </w:r>
            <w:proofErr w:type="spellEnd"/>
            <w:r w:rsidR="004C3EE4">
              <w:rPr>
                <w:rFonts w:eastAsia="Times New Roman" w:cs="Times New Roman"/>
              </w:rPr>
              <w:t xml:space="preserve"> от 27.12.2006 №</w:t>
            </w:r>
            <w:r w:rsidR="004C3EE4" w:rsidRPr="004C3EE4">
              <w:rPr>
                <w:rFonts w:eastAsia="Times New Roman" w:cs="Times New Roman"/>
              </w:rPr>
              <w:t xml:space="preserve"> 373-ст)</w:t>
            </w:r>
          </w:p>
        </w:tc>
      </w:tr>
      <w:tr w:rsidR="00F77879" w14:paraId="34B169A2" w14:textId="77777777">
        <w:tc>
          <w:tcPr>
            <w:tcW w:w="3148" w:type="dxa"/>
          </w:tcPr>
          <w:p w14:paraId="708D8165" w14:textId="77777777" w:rsidR="00F77879" w:rsidRDefault="00095608">
            <w:pPr>
              <w:tabs>
                <w:tab w:val="left" w:pos="1134"/>
              </w:tabs>
              <w:ind w:firstLine="0"/>
              <w:rPr>
                <w:rFonts w:eastAsia="Times New Roman" w:cs="Times New Roman"/>
              </w:rPr>
            </w:pPr>
            <w:r>
              <w:rPr>
                <w:rFonts w:eastAsia="Times New Roman" w:cs="Times New Roman"/>
              </w:rPr>
              <w:t>ГОСТ Р 51275-2006</w:t>
            </w:r>
          </w:p>
        </w:tc>
        <w:tc>
          <w:tcPr>
            <w:tcW w:w="6066" w:type="dxa"/>
          </w:tcPr>
          <w:p w14:paraId="7FA9EB36" w14:textId="3220498B"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Объект информатизации. Факторы, воздействующие на информацию. Общие положения</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w:t>
            </w:r>
            <w:r w:rsidR="004C3EE4">
              <w:rPr>
                <w:rFonts w:eastAsia="Times New Roman" w:cs="Times New Roman"/>
              </w:rPr>
              <w:t>техрегулирования</w:t>
            </w:r>
            <w:proofErr w:type="spellEnd"/>
            <w:r w:rsidR="004C3EE4">
              <w:rPr>
                <w:rFonts w:eastAsia="Times New Roman" w:cs="Times New Roman"/>
              </w:rPr>
              <w:t xml:space="preserve"> от 27.12.2006 №</w:t>
            </w:r>
            <w:r w:rsidR="004C3EE4" w:rsidRPr="004C3EE4">
              <w:rPr>
                <w:rFonts w:eastAsia="Times New Roman" w:cs="Times New Roman"/>
              </w:rPr>
              <w:t xml:space="preserve"> 374-ст)</w:t>
            </w:r>
          </w:p>
        </w:tc>
      </w:tr>
      <w:tr w:rsidR="00F77879" w14:paraId="735DE3E7" w14:textId="77777777">
        <w:tc>
          <w:tcPr>
            <w:tcW w:w="3148" w:type="dxa"/>
          </w:tcPr>
          <w:p w14:paraId="152E3ECD" w14:textId="77777777" w:rsidR="00F77879" w:rsidRDefault="00095608">
            <w:pPr>
              <w:tabs>
                <w:tab w:val="left" w:pos="1134"/>
              </w:tabs>
              <w:ind w:firstLine="0"/>
              <w:rPr>
                <w:rFonts w:eastAsia="Times New Roman" w:cs="Times New Roman"/>
              </w:rPr>
            </w:pPr>
            <w:r>
              <w:rPr>
                <w:rFonts w:eastAsia="Times New Roman" w:cs="Times New Roman"/>
              </w:rPr>
              <w:t>ГОСТ Р 51583-2014</w:t>
            </w:r>
          </w:p>
        </w:tc>
        <w:tc>
          <w:tcPr>
            <w:tcW w:w="6066" w:type="dxa"/>
          </w:tcPr>
          <w:p w14:paraId="2A2BF4DF" w14:textId="289B01F1"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Порядок создания автоматизированных систем в защищенном исполнении. Общие положения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28.01.2014 №</w:t>
            </w:r>
            <w:r w:rsidR="004C3EE4" w:rsidRPr="004C3EE4">
              <w:rPr>
                <w:rFonts w:eastAsia="Times New Roman" w:cs="Times New Roman"/>
              </w:rPr>
              <w:t xml:space="preserve"> 3-ст)</w:t>
            </w:r>
          </w:p>
        </w:tc>
      </w:tr>
      <w:tr w:rsidR="00F77879" w14:paraId="3EEE6A8D" w14:textId="77777777">
        <w:tc>
          <w:tcPr>
            <w:tcW w:w="3148" w:type="dxa"/>
          </w:tcPr>
          <w:p w14:paraId="73FD0D66" w14:textId="77777777" w:rsidR="00F77879" w:rsidRDefault="00095608">
            <w:pPr>
              <w:tabs>
                <w:tab w:val="left" w:pos="1134"/>
              </w:tabs>
              <w:ind w:firstLine="0"/>
              <w:rPr>
                <w:rFonts w:eastAsia="Times New Roman" w:cs="Times New Roman"/>
              </w:rPr>
            </w:pPr>
            <w:r>
              <w:rPr>
                <w:rFonts w:eastAsia="Yu Mincho" w:cs="Arial"/>
                <w:kern w:val="2"/>
                <w:lang w:eastAsia="zh-CN" w:bidi="hi-IN"/>
              </w:rPr>
              <w:t>ГОСТ Р 51624-2000</w:t>
            </w:r>
          </w:p>
        </w:tc>
        <w:tc>
          <w:tcPr>
            <w:tcW w:w="6066" w:type="dxa"/>
          </w:tcPr>
          <w:p w14:paraId="4DF80541" w14:textId="3E9836E8" w:rsidR="00F77879" w:rsidRDefault="00095608">
            <w:pPr>
              <w:ind w:firstLine="0"/>
              <w:rPr>
                <w:rFonts w:eastAsia="Times New Roman" w:cs="Times New Roman"/>
              </w:rPr>
            </w:pPr>
            <w:r>
              <w:rPr>
                <w:rFonts w:eastAsia="Yu Mincho" w:cs="Arial"/>
                <w:kern w:val="2"/>
                <w:lang w:eastAsia="zh-CN" w:bidi="hi-IN"/>
              </w:rPr>
              <w:t>Национальный стандарт Российской Федерации. Защита информации. Автоматизированные системы в защищенном исполнении. Общие требования</w:t>
            </w:r>
            <w:r w:rsidR="004C3EE4">
              <w:t xml:space="preserve"> (</w:t>
            </w:r>
            <w:r w:rsidR="004C3EE4">
              <w:rPr>
                <w:rFonts w:eastAsia="Yu Mincho" w:cs="Arial"/>
                <w:kern w:val="2"/>
                <w:lang w:eastAsia="zh-CN" w:bidi="hi-IN"/>
              </w:rPr>
              <w:t>принят и введен в действие</w:t>
            </w:r>
            <w:r w:rsidR="004C3EE4" w:rsidRPr="004C3EE4">
              <w:rPr>
                <w:rFonts w:eastAsia="Yu Mincho" w:cs="Arial"/>
                <w:kern w:val="2"/>
                <w:lang w:eastAsia="zh-CN" w:bidi="hi-IN"/>
              </w:rPr>
              <w:t xml:space="preserve"> Постановлением Госстанд</w:t>
            </w:r>
            <w:r w:rsidR="004C3EE4">
              <w:rPr>
                <w:rFonts w:eastAsia="Yu Mincho" w:cs="Arial"/>
                <w:kern w:val="2"/>
                <w:lang w:eastAsia="zh-CN" w:bidi="hi-IN"/>
              </w:rPr>
              <w:t>арта России от 30 июня 2000 г. №</w:t>
            </w:r>
            <w:r w:rsidR="004C3EE4" w:rsidRPr="004C3EE4">
              <w:rPr>
                <w:rFonts w:eastAsia="Yu Mincho" w:cs="Arial"/>
                <w:kern w:val="2"/>
                <w:lang w:eastAsia="zh-CN" w:bidi="hi-IN"/>
              </w:rPr>
              <w:t xml:space="preserve"> 175-ст</w:t>
            </w:r>
            <w:r w:rsidR="004C3EE4">
              <w:rPr>
                <w:rFonts w:eastAsia="Yu Mincho" w:cs="Arial"/>
                <w:kern w:val="2"/>
                <w:lang w:eastAsia="zh-CN" w:bidi="hi-IN"/>
              </w:rPr>
              <w:t>)</w:t>
            </w:r>
          </w:p>
        </w:tc>
      </w:tr>
      <w:tr w:rsidR="00F77879" w14:paraId="3664AB8B" w14:textId="77777777">
        <w:tc>
          <w:tcPr>
            <w:tcW w:w="3148" w:type="dxa"/>
          </w:tcPr>
          <w:p w14:paraId="5B7A7831" w14:textId="77777777" w:rsidR="00F77879" w:rsidRDefault="00095608">
            <w:pPr>
              <w:tabs>
                <w:tab w:val="left" w:pos="1134"/>
              </w:tabs>
              <w:ind w:firstLine="0"/>
              <w:rPr>
                <w:rFonts w:eastAsia="Times New Roman" w:cs="Times New Roman"/>
              </w:rPr>
            </w:pPr>
            <w:r>
              <w:rPr>
                <w:rFonts w:eastAsia="Times New Roman" w:cs="Times New Roman"/>
              </w:rPr>
              <w:t>ГОСТ Р 53114-2008</w:t>
            </w:r>
          </w:p>
        </w:tc>
        <w:tc>
          <w:tcPr>
            <w:tcW w:w="6066" w:type="dxa"/>
          </w:tcPr>
          <w:p w14:paraId="0461C8E5" w14:textId="14F9D216"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Обеспечение информационной безопасности в организации. Основные термины и определения</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w:t>
            </w:r>
            <w:r w:rsidR="004C3EE4">
              <w:rPr>
                <w:rFonts w:eastAsia="Times New Roman" w:cs="Times New Roman"/>
              </w:rPr>
              <w:t>техрегулирования</w:t>
            </w:r>
            <w:proofErr w:type="spellEnd"/>
            <w:r w:rsidR="004C3EE4">
              <w:rPr>
                <w:rFonts w:eastAsia="Times New Roman" w:cs="Times New Roman"/>
              </w:rPr>
              <w:t xml:space="preserve"> от 18.12.2008 №</w:t>
            </w:r>
            <w:r w:rsidR="004C3EE4" w:rsidRPr="004C3EE4">
              <w:rPr>
                <w:rFonts w:eastAsia="Times New Roman" w:cs="Times New Roman"/>
              </w:rPr>
              <w:t xml:space="preserve"> 532-ст)</w:t>
            </w:r>
          </w:p>
        </w:tc>
      </w:tr>
      <w:tr w:rsidR="00F77879" w14:paraId="30827FE6" w14:textId="77777777">
        <w:tc>
          <w:tcPr>
            <w:tcW w:w="3148" w:type="dxa"/>
          </w:tcPr>
          <w:p w14:paraId="4F15CFBB" w14:textId="77777777" w:rsidR="00F77879" w:rsidRDefault="00095608">
            <w:pPr>
              <w:tabs>
                <w:tab w:val="left" w:pos="1134"/>
              </w:tabs>
              <w:ind w:firstLine="0"/>
              <w:rPr>
                <w:rFonts w:eastAsia="Times New Roman" w:cs="Times New Roman"/>
              </w:rPr>
            </w:pPr>
            <w:r>
              <w:rPr>
                <w:rFonts w:eastAsia="Times New Roman" w:cs="Times New Roman"/>
              </w:rPr>
              <w:t xml:space="preserve">ГОСТ Р 54593-2011 </w:t>
            </w:r>
          </w:p>
        </w:tc>
        <w:tc>
          <w:tcPr>
            <w:tcW w:w="6066" w:type="dxa"/>
          </w:tcPr>
          <w:p w14:paraId="12CF29C7" w14:textId="0B3A1532"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Информационные технологии. Свободное программное обеспечение. Общие положения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06.12.2011 №</w:t>
            </w:r>
            <w:r w:rsidR="004C3EE4" w:rsidRPr="004C3EE4">
              <w:rPr>
                <w:rFonts w:eastAsia="Times New Roman" w:cs="Times New Roman"/>
              </w:rPr>
              <w:t xml:space="preserve"> 718-ст)</w:t>
            </w:r>
          </w:p>
        </w:tc>
      </w:tr>
      <w:tr w:rsidR="00F77879" w14:paraId="0A9292A2" w14:textId="77777777">
        <w:tc>
          <w:tcPr>
            <w:tcW w:w="3148" w:type="dxa"/>
          </w:tcPr>
          <w:p w14:paraId="197174C5" w14:textId="77777777" w:rsidR="00F77879" w:rsidRDefault="00095608">
            <w:pPr>
              <w:tabs>
                <w:tab w:val="left" w:pos="1134"/>
              </w:tabs>
              <w:ind w:firstLine="0"/>
              <w:rPr>
                <w:rFonts w:eastAsia="Times New Roman" w:cs="Times New Roman"/>
              </w:rPr>
            </w:pPr>
            <w:r>
              <w:rPr>
                <w:rFonts w:eastAsia="Times New Roman" w:cs="Times New Roman"/>
              </w:rPr>
              <w:t>ГОСТ Р 56545-2015</w:t>
            </w:r>
          </w:p>
        </w:tc>
        <w:tc>
          <w:tcPr>
            <w:tcW w:w="6066" w:type="dxa"/>
          </w:tcPr>
          <w:p w14:paraId="309977B8" w14:textId="16434750"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Уязвимости информационных систем. Правила описания уязвимостей</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19.08.2015 №</w:t>
            </w:r>
            <w:r w:rsidR="004C3EE4" w:rsidRPr="004C3EE4">
              <w:rPr>
                <w:rFonts w:eastAsia="Times New Roman" w:cs="Times New Roman"/>
              </w:rPr>
              <w:t xml:space="preserve"> 1180-ст)</w:t>
            </w:r>
          </w:p>
        </w:tc>
      </w:tr>
      <w:tr w:rsidR="00F77879" w14:paraId="6884310A" w14:textId="77777777">
        <w:tc>
          <w:tcPr>
            <w:tcW w:w="3148" w:type="dxa"/>
          </w:tcPr>
          <w:p w14:paraId="340FFA96" w14:textId="77777777" w:rsidR="00F77879" w:rsidRDefault="00095608">
            <w:pPr>
              <w:tabs>
                <w:tab w:val="left" w:pos="1134"/>
              </w:tabs>
              <w:ind w:firstLine="0"/>
              <w:rPr>
                <w:rFonts w:eastAsia="Times New Roman" w:cs="Times New Roman"/>
              </w:rPr>
            </w:pPr>
            <w:r>
              <w:rPr>
                <w:rFonts w:eastAsia="Times New Roman" w:cs="Times New Roman"/>
              </w:rPr>
              <w:t>ГОСТ Р 56546-2015</w:t>
            </w:r>
          </w:p>
        </w:tc>
        <w:tc>
          <w:tcPr>
            <w:tcW w:w="6066" w:type="dxa"/>
          </w:tcPr>
          <w:p w14:paraId="640D2CFF" w14:textId="1644E6FA"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Уязвимости информационных систем. Классификация уязвимостей информационных систем</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19.08.2015 №</w:t>
            </w:r>
            <w:r w:rsidR="004C3EE4" w:rsidRPr="004C3EE4">
              <w:rPr>
                <w:rFonts w:eastAsia="Times New Roman" w:cs="Times New Roman"/>
              </w:rPr>
              <w:t xml:space="preserve"> 1181-ст)</w:t>
            </w:r>
          </w:p>
        </w:tc>
      </w:tr>
      <w:tr w:rsidR="00F77879" w14:paraId="5487ACEF" w14:textId="77777777">
        <w:tc>
          <w:tcPr>
            <w:tcW w:w="3148" w:type="dxa"/>
          </w:tcPr>
          <w:p w14:paraId="325A36E2" w14:textId="77777777" w:rsidR="00F77879" w:rsidRDefault="00095608">
            <w:pPr>
              <w:tabs>
                <w:tab w:val="left" w:pos="1134"/>
              </w:tabs>
              <w:ind w:firstLine="0"/>
              <w:rPr>
                <w:rFonts w:eastAsia="Times New Roman" w:cs="Times New Roman"/>
              </w:rPr>
            </w:pPr>
            <w:r>
              <w:rPr>
                <w:rFonts w:eastAsia="Times New Roman" w:cs="Times New Roman"/>
              </w:rPr>
              <w:t>ГОСТ Р 56938-2016</w:t>
            </w:r>
          </w:p>
        </w:tc>
        <w:tc>
          <w:tcPr>
            <w:tcW w:w="6066" w:type="dxa"/>
          </w:tcPr>
          <w:p w14:paraId="49F8454E" w14:textId="3C629CAA"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Защита информации. Защита информации при использовании </w:t>
            </w:r>
            <w:r>
              <w:rPr>
                <w:rFonts w:eastAsia="Times New Roman" w:cs="Times New Roman"/>
              </w:rPr>
              <w:lastRenderedPageBreak/>
              <w:t>технологий виртуализации. Общие положения</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Росстандарта</w:t>
            </w:r>
            <w:proofErr w:type="spellEnd"/>
            <w:r w:rsidR="004C3EE4" w:rsidRPr="004C3EE4">
              <w:rPr>
                <w:rFonts w:eastAsia="Times New Roman" w:cs="Times New Roman"/>
              </w:rPr>
              <w:t xml:space="preserve"> от 01</w:t>
            </w:r>
            <w:r w:rsidR="004C3EE4">
              <w:rPr>
                <w:rFonts w:eastAsia="Times New Roman" w:cs="Times New Roman"/>
              </w:rPr>
              <w:t>.06.2016 №</w:t>
            </w:r>
            <w:r w:rsidR="004C3EE4" w:rsidRPr="004C3EE4">
              <w:rPr>
                <w:rFonts w:eastAsia="Times New Roman" w:cs="Times New Roman"/>
              </w:rPr>
              <w:t xml:space="preserve"> 457-ст)</w:t>
            </w:r>
          </w:p>
        </w:tc>
      </w:tr>
      <w:tr w:rsidR="00F77879" w14:paraId="7DCBABAE" w14:textId="77777777">
        <w:tc>
          <w:tcPr>
            <w:tcW w:w="3148" w:type="dxa"/>
          </w:tcPr>
          <w:p w14:paraId="7402205E" w14:textId="2A094452" w:rsidR="00F77879" w:rsidRDefault="00095608" w:rsidP="00A71664">
            <w:pPr>
              <w:tabs>
                <w:tab w:val="left" w:pos="1134"/>
              </w:tabs>
              <w:ind w:firstLine="0"/>
              <w:rPr>
                <w:rFonts w:eastAsia="Times New Roman" w:cs="Times New Roman"/>
              </w:rPr>
            </w:pPr>
            <w:r>
              <w:rPr>
                <w:rFonts w:eastAsia="Times New Roman" w:cs="Times New Roman"/>
              </w:rPr>
              <w:lastRenderedPageBreak/>
              <w:t>ГОСТ Р 56939-</w:t>
            </w:r>
            <w:r w:rsidR="00A71664">
              <w:rPr>
                <w:rFonts w:eastAsia="Times New Roman" w:cs="Times New Roman"/>
              </w:rPr>
              <w:t>2024</w:t>
            </w:r>
          </w:p>
        </w:tc>
        <w:tc>
          <w:tcPr>
            <w:tcW w:w="6066" w:type="dxa"/>
          </w:tcPr>
          <w:p w14:paraId="10A0A44C" w14:textId="3BC6A9A6" w:rsidR="00F77879" w:rsidRDefault="00095608">
            <w:pPr>
              <w:ind w:firstLine="0"/>
              <w:rPr>
                <w:rFonts w:eastAsia="Times New Roman" w:cs="Times New Roman"/>
              </w:rPr>
            </w:pPr>
            <w:r>
              <w:rPr>
                <w:rFonts w:eastAsia="Times New Roman" w:cs="Times New Roman"/>
              </w:rPr>
              <w:t>Национальный стандарт Российской Федерации. Защита информации. Разработка безопасного программного обеспечения. Общие требования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24.10.2024 №</w:t>
            </w:r>
            <w:r w:rsidR="004C3EE4" w:rsidRPr="004C3EE4">
              <w:rPr>
                <w:rFonts w:eastAsia="Times New Roman" w:cs="Times New Roman"/>
              </w:rPr>
              <w:t xml:space="preserve"> 1504-ст)</w:t>
            </w:r>
          </w:p>
        </w:tc>
      </w:tr>
      <w:tr w:rsidR="00F77879" w14:paraId="0E5B0466" w14:textId="77777777">
        <w:tc>
          <w:tcPr>
            <w:tcW w:w="3148" w:type="dxa"/>
          </w:tcPr>
          <w:p w14:paraId="09863BA2" w14:textId="77777777" w:rsidR="00F77879" w:rsidRDefault="00095608">
            <w:pPr>
              <w:tabs>
                <w:tab w:val="left" w:pos="1134"/>
              </w:tabs>
              <w:ind w:firstLine="0"/>
              <w:rPr>
                <w:rFonts w:eastAsia="Times New Roman" w:cs="Times New Roman"/>
              </w:rPr>
            </w:pPr>
            <w:r>
              <w:rPr>
                <w:rFonts w:eastAsia="Times New Roman" w:cs="Times New Roman"/>
              </w:rPr>
              <w:t>ГОСТ Р 57700.37-2021</w:t>
            </w:r>
          </w:p>
        </w:tc>
        <w:tc>
          <w:tcPr>
            <w:tcW w:w="6066" w:type="dxa"/>
          </w:tcPr>
          <w:p w14:paraId="7DAA6E6B" w14:textId="4A529EFF" w:rsidR="00F77879" w:rsidRDefault="00095608">
            <w:pPr>
              <w:ind w:firstLine="0"/>
              <w:rPr>
                <w:rFonts w:eastAsia="Times New Roman" w:cs="Times New Roman"/>
              </w:rPr>
            </w:pPr>
            <w:r>
              <w:rPr>
                <w:rFonts w:eastAsia="Times New Roman" w:cs="Times New Roman"/>
              </w:rPr>
              <w:t>Национальный стандарт Российской Федерации. Компьютерные модели и моделирование. Цифровые двойники изделий. Общие положения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16.09.2021 №</w:t>
            </w:r>
            <w:r w:rsidR="004C3EE4" w:rsidRPr="004C3EE4">
              <w:rPr>
                <w:rFonts w:eastAsia="Times New Roman" w:cs="Times New Roman"/>
              </w:rPr>
              <w:t xml:space="preserve"> 979-ст)</w:t>
            </w:r>
          </w:p>
        </w:tc>
      </w:tr>
      <w:tr w:rsidR="00F77879" w14:paraId="1C9B2127" w14:textId="77777777">
        <w:tc>
          <w:tcPr>
            <w:tcW w:w="3148" w:type="dxa"/>
          </w:tcPr>
          <w:p w14:paraId="54C4648A" w14:textId="77777777" w:rsidR="00F77879" w:rsidRDefault="00095608">
            <w:pPr>
              <w:tabs>
                <w:tab w:val="left" w:pos="1134"/>
              </w:tabs>
              <w:ind w:firstLine="0"/>
              <w:rPr>
                <w:rFonts w:eastAsia="Times New Roman" w:cs="Times New Roman"/>
              </w:rPr>
            </w:pPr>
            <w:r>
              <w:rPr>
                <w:rFonts w:eastAsia="Times New Roman" w:cs="Times New Roman"/>
              </w:rPr>
              <w:t xml:space="preserve">ГОСТ Р 58570-2019 </w:t>
            </w:r>
          </w:p>
        </w:tc>
        <w:tc>
          <w:tcPr>
            <w:tcW w:w="6066" w:type="dxa"/>
          </w:tcPr>
          <w:p w14:paraId="0D51F7C6" w14:textId="506E3DBE"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Инфраструктура пространственных данных. Общие требования</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01.10.2019 №</w:t>
            </w:r>
            <w:r w:rsidR="004C3EE4" w:rsidRPr="004C3EE4">
              <w:rPr>
                <w:rFonts w:eastAsia="Times New Roman" w:cs="Times New Roman"/>
              </w:rPr>
              <w:t xml:space="preserve"> 858-ст)</w:t>
            </w:r>
          </w:p>
        </w:tc>
      </w:tr>
      <w:tr w:rsidR="00F77879" w14:paraId="5E6231E1" w14:textId="77777777">
        <w:tc>
          <w:tcPr>
            <w:tcW w:w="3148" w:type="dxa"/>
          </w:tcPr>
          <w:p w14:paraId="06538DD1" w14:textId="77777777" w:rsidR="00F77879" w:rsidRDefault="00095608">
            <w:pPr>
              <w:tabs>
                <w:tab w:val="left" w:pos="1134"/>
              </w:tabs>
              <w:ind w:firstLine="0"/>
              <w:rPr>
                <w:rFonts w:eastAsia="Times New Roman" w:cs="Times New Roman"/>
              </w:rPr>
            </w:pPr>
            <w:r>
              <w:rPr>
                <w:rFonts w:eastAsia="Times New Roman" w:cs="Times New Roman"/>
              </w:rPr>
              <w:t xml:space="preserve">ГОСТ Р 58571-2019 </w:t>
            </w:r>
          </w:p>
        </w:tc>
        <w:tc>
          <w:tcPr>
            <w:tcW w:w="6066" w:type="dxa"/>
          </w:tcPr>
          <w:p w14:paraId="4E744AB0" w14:textId="0A937038" w:rsidR="00F77879" w:rsidRDefault="00095608">
            <w:pPr>
              <w:ind w:firstLine="0"/>
              <w:rPr>
                <w:rFonts w:eastAsia="Times New Roman" w:cs="Times New Roman"/>
              </w:rPr>
            </w:pPr>
            <w:r>
              <w:rPr>
                <w:rFonts w:eastAsia="Times New Roman" w:cs="Times New Roman"/>
              </w:rPr>
              <w:t>Национальный стандарт Российской Федерации. Инфраструктура пространственных данных. Требования к информационному обеспечению</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01.10.2019 №</w:t>
            </w:r>
            <w:r w:rsidR="004C3EE4" w:rsidRPr="004C3EE4">
              <w:rPr>
                <w:rFonts w:eastAsia="Times New Roman" w:cs="Times New Roman"/>
              </w:rPr>
              <w:t xml:space="preserve"> 859-ст)</w:t>
            </w:r>
          </w:p>
        </w:tc>
      </w:tr>
      <w:tr w:rsidR="00F77879" w14:paraId="59C0AA4D" w14:textId="77777777">
        <w:tc>
          <w:tcPr>
            <w:tcW w:w="3148" w:type="dxa"/>
          </w:tcPr>
          <w:p w14:paraId="78206CD0" w14:textId="77777777" w:rsidR="00F77879" w:rsidRDefault="00095608">
            <w:pPr>
              <w:tabs>
                <w:tab w:val="left" w:pos="1134"/>
              </w:tabs>
              <w:ind w:firstLine="0"/>
              <w:rPr>
                <w:rFonts w:eastAsia="Times New Roman" w:cs="Times New Roman"/>
              </w:rPr>
            </w:pPr>
            <w:r>
              <w:rPr>
                <w:rFonts w:eastAsia="Times New Roman" w:cs="Times New Roman"/>
              </w:rPr>
              <w:t>ГОСТ Р 59792-2021</w:t>
            </w:r>
          </w:p>
        </w:tc>
        <w:tc>
          <w:tcPr>
            <w:tcW w:w="6066" w:type="dxa"/>
          </w:tcPr>
          <w:p w14:paraId="0EFB4CDE" w14:textId="2B3A7D37"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Информационные технологии. Комплекс стандартов </w:t>
            </w:r>
            <w:r>
              <w:rPr>
                <w:rFonts w:eastAsia="Times New Roman" w:cs="Times New Roman"/>
              </w:rPr>
              <w:br/>
              <w:t>на автоматизированные системы. Виды испытаний автоматизированных систем</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25.10.2021 №</w:t>
            </w:r>
            <w:r w:rsidR="004C3EE4" w:rsidRPr="004C3EE4">
              <w:rPr>
                <w:rFonts w:eastAsia="Times New Roman" w:cs="Times New Roman"/>
              </w:rPr>
              <w:t xml:space="preserve"> 1284-ст)</w:t>
            </w:r>
          </w:p>
        </w:tc>
      </w:tr>
      <w:tr w:rsidR="00F77879" w14:paraId="7145DC3E" w14:textId="77777777">
        <w:tc>
          <w:tcPr>
            <w:tcW w:w="3148" w:type="dxa"/>
          </w:tcPr>
          <w:p w14:paraId="4F523B04" w14:textId="77777777" w:rsidR="00F77879" w:rsidRDefault="00095608">
            <w:pPr>
              <w:tabs>
                <w:tab w:val="left" w:pos="1134"/>
              </w:tabs>
              <w:ind w:firstLine="0"/>
              <w:rPr>
                <w:rFonts w:eastAsia="Times New Roman" w:cs="Times New Roman"/>
              </w:rPr>
            </w:pPr>
            <w:r>
              <w:rPr>
                <w:rFonts w:eastAsia="Times New Roman" w:cs="Times New Roman"/>
              </w:rPr>
              <w:t>ГОСТ Р 59795-2021</w:t>
            </w:r>
          </w:p>
        </w:tc>
        <w:tc>
          <w:tcPr>
            <w:tcW w:w="6066" w:type="dxa"/>
          </w:tcPr>
          <w:p w14:paraId="20AEE9A3" w14:textId="59CF2341"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Информационные технологии. Комплекс стандартов </w:t>
            </w:r>
            <w:r>
              <w:rPr>
                <w:rFonts w:eastAsia="Times New Roman" w:cs="Times New Roman"/>
              </w:rPr>
              <w:br/>
              <w:t>на автоматизированные системы. Автоматизированные системы. Требования к содержанию документов</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25.10.2021 №</w:t>
            </w:r>
            <w:r w:rsidR="004C3EE4" w:rsidRPr="004C3EE4">
              <w:rPr>
                <w:rFonts w:eastAsia="Times New Roman" w:cs="Times New Roman"/>
              </w:rPr>
              <w:t xml:space="preserve"> 1297-ст)</w:t>
            </w:r>
          </w:p>
        </w:tc>
      </w:tr>
      <w:tr w:rsidR="00F77879" w14:paraId="2C9C8CF6" w14:textId="77777777">
        <w:tc>
          <w:tcPr>
            <w:tcW w:w="3148" w:type="dxa"/>
          </w:tcPr>
          <w:p w14:paraId="201F220C" w14:textId="77777777" w:rsidR="00F77879" w:rsidRDefault="00095608">
            <w:pPr>
              <w:tabs>
                <w:tab w:val="left" w:pos="1134"/>
              </w:tabs>
              <w:ind w:firstLine="0"/>
              <w:rPr>
                <w:rFonts w:eastAsia="Times New Roman" w:cs="Times New Roman"/>
              </w:rPr>
            </w:pPr>
            <w:r>
              <w:rPr>
                <w:rFonts w:eastAsia="Times New Roman" w:cs="Times New Roman"/>
              </w:rPr>
              <w:t>ГОСТ Р 59853-2021</w:t>
            </w:r>
          </w:p>
        </w:tc>
        <w:tc>
          <w:tcPr>
            <w:tcW w:w="6066" w:type="dxa"/>
          </w:tcPr>
          <w:p w14:paraId="6569F302" w14:textId="6E3E53CC" w:rsidR="00F77879" w:rsidRDefault="00095608">
            <w:pPr>
              <w:ind w:firstLine="0"/>
              <w:rPr>
                <w:rFonts w:eastAsia="Times New Roman" w:cs="Times New Roman"/>
              </w:rPr>
            </w:pPr>
            <w:r>
              <w:rPr>
                <w:rFonts w:eastAsia="Times New Roman" w:cs="Times New Roman"/>
              </w:rPr>
              <w:t xml:space="preserve">Национальный стандарт Российской Федерации. Информационные технологии. Комплекс стандартов </w:t>
            </w:r>
            <w:r>
              <w:rPr>
                <w:rFonts w:eastAsia="Times New Roman" w:cs="Times New Roman"/>
              </w:rPr>
              <w:br/>
              <w:t>на автоматизированные системы. Автоматизированные системы. Термины и определения</w:t>
            </w:r>
            <w:r w:rsidR="004C3EE4">
              <w:t xml:space="preserve"> </w:t>
            </w:r>
            <w:r w:rsidR="004C3EE4" w:rsidRPr="004C3EE4">
              <w:rPr>
                <w:rFonts w:eastAsia="Times New Roman" w:cs="Times New Roman"/>
              </w:rPr>
              <w:t xml:space="preserve">(утв. и введен в действие Приказом </w:t>
            </w:r>
            <w:proofErr w:type="spellStart"/>
            <w:r w:rsidR="004C3EE4" w:rsidRPr="004C3EE4">
              <w:rPr>
                <w:rFonts w:eastAsia="Times New Roman" w:cs="Times New Roman"/>
              </w:rPr>
              <w:t>Росстандарта</w:t>
            </w:r>
            <w:proofErr w:type="spellEnd"/>
            <w:r w:rsidR="004C3EE4" w:rsidRPr="004C3EE4">
              <w:rPr>
                <w:rFonts w:eastAsia="Times New Roman" w:cs="Times New Roman"/>
              </w:rPr>
              <w:t xml:space="preserve"> от 19.11.2</w:t>
            </w:r>
            <w:r w:rsidR="004C3EE4">
              <w:rPr>
                <w:rFonts w:eastAsia="Times New Roman" w:cs="Times New Roman"/>
              </w:rPr>
              <w:t>021 №</w:t>
            </w:r>
            <w:r w:rsidR="004C3EE4" w:rsidRPr="004C3EE4">
              <w:rPr>
                <w:rFonts w:eastAsia="Times New Roman" w:cs="Times New Roman"/>
              </w:rPr>
              <w:t xml:space="preserve"> 1520-ст)</w:t>
            </w:r>
          </w:p>
        </w:tc>
      </w:tr>
      <w:tr w:rsidR="00F77879" w14:paraId="6B3EEC64" w14:textId="77777777">
        <w:tc>
          <w:tcPr>
            <w:tcW w:w="3148" w:type="dxa"/>
          </w:tcPr>
          <w:p w14:paraId="0CD88F2A" w14:textId="55579D87" w:rsidR="00F77879" w:rsidRDefault="00095608" w:rsidP="00A71664">
            <w:pPr>
              <w:tabs>
                <w:tab w:val="left" w:pos="1134"/>
              </w:tabs>
              <w:ind w:firstLine="0"/>
              <w:rPr>
                <w:rFonts w:eastAsia="Times New Roman" w:cs="Times New Roman"/>
              </w:rPr>
            </w:pPr>
            <w:r>
              <w:rPr>
                <w:rFonts w:eastAsia="Times New Roman" w:cs="Times New Roman"/>
              </w:rPr>
              <w:t>ГОСТ Р 57100-</w:t>
            </w:r>
            <w:r w:rsidR="00A71664">
              <w:rPr>
                <w:rFonts w:eastAsia="Times New Roman" w:cs="Times New Roman"/>
              </w:rPr>
              <w:t xml:space="preserve">2025 </w:t>
            </w:r>
          </w:p>
        </w:tc>
        <w:tc>
          <w:tcPr>
            <w:tcW w:w="6066" w:type="dxa"/>
          </w:tcPr>
          <w:p w14:paraId="6AF8F0E8" w14:textId="3A59552C" w:rsidR="00F77879" w:rsidRDefault="00095608">
            <w:pPr>
              <w:ind w:firstLine="0"/>
              <w:rPr>
                <w:rFonts w:eastAsia="Times New Roman" w:cs="Times New Roman"/>
              </w:rPr>
            </w:pPr>
            <w:r>
              <w:rPr>
                <w:rFonts w:eastAsia="Times New Roman" w:cs="Times New Roman"/>
              </w:rPr>
              <w:t>Национальный стандарт Российской Федерации. Системная и программная инженерия. Описание архитектуры</w:t>
            </w:r>
            <w:r w:rsidR="004C3EE4">
              <w:t xml:space="preserve"> </w:t>
            </w:r>
            <w:r w:rsidR="004C3EE4" w:rsidRPr="004C3EE4">
              <w:rPr>
                <w:rFonts w:eastAsia="Times New Roman" w:cs="Times New Roman"/>
              </w:rPr>
              <w:t>(утв. и введен в действие Прика</w:t>
            </w:r>
            <w:r w:rsidR="004C3EE4">
              <w:rPr>
                <w:rFonts w:eastAsia="Times New Roman" w:cs="Times New Roman"/>
              </w:rPr>
              <w:t xml:space="preserve">зом </w:t>
            </w:r>
            <w:proofErr w:type="spellStart"/>
            <w:r w:rsidR="004C3EE4">
              <w:rPr>
                <w:rFonts w:eastAsia="Times New Roman" w:cs="Times New Roman"/>
              </w:rPr>
              <w:t>Росстандарта</w:t>
            </w:r>
            <w:proofErr w:type="spellEnd"/>
            <w:r w:rsidR="004C3EE4">
              <w:rPr>
                <w:rFonts w:eastAsia="Times New Roman" w:cs="Times New Roman"/>
              </w:rPr>
              <w:t xml:space="preserve"> от 25.03.2025 №</w:t>
            </w:r>
            <w:r w:rsidR="004C3EE4" w:rsidRPr="004C3EE4">
              <w:rPr>
                <w:rFonts w:eastAsia="Times New Roman" w:cs="Times New Roman"/>
              </w:rPr>
              <w:t xml:space="preserve"> 215-ст)</w:t>
            </w:r>
          </w:p>
        </w:tc>
      </w:tr>
      <w:tr w:rsidR="0060432D" w14:paraId="1F1BB63A" w14:textId="77777777">
        <w:tc>
          <w:tcPr>
            <w:tcW w:w="3148" w:type="dxa"/>
          </w:tcPr>
          <w:p w14:paraId="35C8D369" w14:textId="708282A2" w:rsidR="0060432D" w:rsidRDefault="0060432D" w:rsidP="0060432D">
            <w:pPr>
              <w:tabs>
                <w:tab w:val="left" w:pos="1134"/>
              </w:tabs>
              <w:ind w:firstLine="0"/>
              <w:rPr>
                <w:rFonts w:eastAsia="Times New Roman" w:cs="Times New Roman"/>
              </w:rPr>
            </w:pPr>
            <w:r>
              <w:rPr>
                <w:rFonts w:eastAsia="Times New Roman" w:cs="Times New Roman"/>
              </w:rPr>
              <w:t xml:space="preserve">ГОСТ Р 71207-2024 </w:t>
            </w:r>
          </w:p>
        </w:tc>
        <w:tc>
          <w:tcPr>
            <w:tcW w:w="6066" w:type="dxa"/>
          </w:tcPr>
          <w:p w14:paraId="74634359" w14:textId="37ECF1D8" w:rsidR="0060432D" w:rsidRDefault="0060432D" w:rsidP="0060432D">
            <w:pPr>
              <w:ind w:firstLine="0"/>
              <w:rPr>
                <w:rFonts w:eastAsia="Times New Roman" w:cs="Times New Roman"/>
              </w:rPr>
            </w:pPr>
            <w:r>
              <w:rPr>
                <w:rFonts w:eastAsia="Times New Roman" w:cs="Times New Roman"/>
              </w:rPr>
              <w:t>«Защита информации. Разработка безопасного программного обеспечения. Статический анализ программного обеспечения. Общие требования»»</w:t>
            </w:r>
          </w:p>
        </w:tc>
      </w:tr>
      <w:tr w:rsidR="00F77879" w14:paraId="79B455E2" w14:textId="77777777">
        <w:tc>
          <w:tcPr>
            <w:tcW w:w="3148" w:type="dxa"/>
          </w:tcPr>
          <w:p w14:paraId="67FF98C2" w14:textId="77777777" w:rsidR="00F77879" w:rsidRDefault="00095608">
            <w:pPr>
              <w:tabs>
                <w:tab w:val="left" w:pos="1134"/>
              </w:tabs>
              <w:ind w:firstLine="0"/>
              <w:rPr>
                <w:rFonts w:eastAsia="Times New Roman" w:cs="Times New Roman"/>
              </w:rPr>
            </w:pPr>
            <w:r>
              <w:rPr>
                <w:rFonts w:eastAsia="Times New Roman" w:cs="Times New Roman"/>
              </w:rPr>
              <w:t>Р 50-34.126-92</w:t>
            </w:r>
          </w:p>
        </w:tc>
        <w:tc>
          <w:tcPr>
            <w:tcW w:w="6066" w:type="dxa"/>
          </w:tcPr>
          <w:p w14:paraId="539441FC" w14:textId="50474AB8" w:rsidR="00F77879" w:rsidRDefault="00095608">
            <w:pPr>
              <w:ind w:firstLine="0"/>
              <w:rPr>
                <w:rFonts w:eastAsia="Times New Roman" w:cs="Times New Roman"/>
              </w:rPr>
            </w:pPr>
            <w:r>
              <w:rPr>
                <w:rFonts w:eastAsia="Times New Roman" w:cs="Times New Roman"/>
              </w:rPr>
              <w:t>Рекомендации. Информационная технология. Правила проведения работ при создании автоматизированных систем</w:t>
            </w:r>
            <w:r w:rsidR="004C3EE4">
              <w:t xml:space="preserve"> </w:t>
            </w:r>
            <w:r w:rsidR="004C3EE4" w:rsidRPr="004C3EE4">
              <w:rPr>
                <w:rFonts w:eastAsia="Times New Roman" w:cs="Times New Roman"/>
              </w:rPr>
              <w:t>(утв. Постановлением Г</w:t>
            </w:r>
            <w:r w:rsidR="004C3EE4">
              <w:rPr>
                <w:rFonts w:eastAsia="Times New Roman" w:cs="Times New Roman"/>
              </w:rPr>
              <w:t>осстандарта СССР от 03.02.1992 №</w:t>
            </w:r>
            <w:r w:rsidR="004C3EE4" w:rsidRPr="004C3EE4">
              <w:rPr>
                <w:rFonts w:eastAsia="Times New Roman" w:cs="Times New Roman"/>
              </w:rPr>
              <w:t xml:space="preserve"> 99)</w:t>
            </w:r>
          </w:p>
        </w:tc>
      </w:tr>
    </w:tbl>
    <w:p w14:paraId="164FAA2D" w14:textId="77777777" w:rsidR="00F77879" w:rsidRDefault="00F77879">
      <w:pPr>
        <w:tabs>
          <w:tab w:val="left" w:pos="1134"/>
        </w:tabs>
        <w:jc w:val="right"/>
        <w:rPr>
          <w:rFonts w:eastAsia="Times New Roman" w:cs="Times New Roman"/>
        </w:rPr>
      </w:pPr>
    </w:p>
    <w:p w14:paraId="013ADC30" w14:textId="77777777" w:rsidR="00637FD4" w:rsidRDefault="00637FD4">
      <w:pPr>
        <w:tabs>
          <w:tab w:val="left" w:pos="1134"/>
        </w:tabs>
        <w:jc w:val="right"/>
        <w:rPr>
          <w:rFonts w:eastAsia="Times New Roman" w:cs="Times New Roman"/>
        </w:rPr>
      </w:pPr>
    </w:p>
    <w:p w14:paraId="4A1DCAC5" w14:textId="77777777" w:rsidR="00637FD4" w:rsidRDefault="00637FD4">
      <w:pPr>
        <w:tabs>
          <w:tab w:val="left" w:pos="1134"/>
        </w:tabs>
        <w:jc w:val="right"/>
        <w:rPr>
          <w:rFonts w:eastAsia="Times New Roman" w:cs="Times New Roman"/>
        </w:rPr>
      </w:pPr>
    </w:p>
    <w:p w14:paraId="73F8BD48" w14:textId="77777777" w:rsidR="00637FD4" w:rsidRDefault="00637FD4">
      <w:pPr>
        <w:tabs>
          <w:tab w:val="left" w:pos="1134"/>
        </w:tabs>
        <w:jc w:val="right"/>
        <w:rPr>
          <w:rFonts w:eastAsia="Times New Roman" w:cs="Times New Roman"/>
        </w:rPr>
      </w:pPr>
    </w:p>
    <w:p w14:paraId="28827708" w14:textId="77777777" w:rsidR="00637FD4" w:rsidRDefault="00637FD4" w:rsidP="00D6427A">
      <w:pPr>
        <w:tabs>
          <w:tab w:val="left" w:pos="1134"/>
        </w:tabs>
        <w:ind w:firstLine="0"/>
        <w:rPr>
          <w:rFonts w:eastAsia="Times New Roman" w:cs="Times New Roman"/>
        </w:rPr>
      </w:pPr>
    </w:p>
    <w:p w14:paraId="0940498E" w14:textId="77777777" w:rsidR="00F77879" w:rsidRDefault="00095608">
      <w:pPr>
        <w:tabs>
          <w:tab w:val="left" w:pos="1134"/>
        </w:tabs>
        <w:jc w:val="right"/>
        <w:rPr>
          <w:rFonts w:eastAsia="Times New Roman" w:cs="Times New Roman"/>
        </w:rPr>
      </w:pPr>
      <w:r>
        <w:rPr>
          <w:rFonts w:eastAsia="Times New Roman" w:cs="Times New Roman"/>
        </w:rPr>
        <w:t>Таблица 2</w:t>
      </w:r>
    </w:p>
    <w:tbl>
      <w:tblPr>
        <w:tblStyle w:val="affff3"/>
        <w:tblW w:w="9243" w:type="dxa"/>
        <w:tblInd w:w="108" w:type="dxa"/>
        <w:tblLayout w:type="fixed"/>
        <w:tblLook w:val="04A0" w:firstRow="1" w:lastRow="0" w:firstColumn="1" w:lastColumn="0" w:noHBand="0" w:noVBand="1"/>
      </w:tblPr>
      <w:tblGrid>
        <w:gridCol w:w="3148"/>
        <w:gridCol w:w="6095"/>
      </w:tblGrid>
      <w:tr w:rsidR="00F77879" w14:paraId="0446F188" w14:textId="77777777">
        <w:trPr>
          <w:tblHeader/>
        </w:trPr>
        <w:tc>
          <w:tcPr>
            <w:tcW w:w="3148" w:type="dxa"/>
          </w:tcPr>
          <w:p w14:paraId="025291D3" w14:textId="77777777" w:rsidR="00F77879" w:rsidRDefault="00095608">
            <w:pPr>
              <w:tabs>
                <w:tab w:val="left" w:pos="1134"/>
              </w:tabs>
              <w:ind w:firstLine="0"/>
              <w:jc w:val="center"/>
              <w:rPr>
                <w:rFonts w:eastAsia="Times New Roman" w:cs="Times New Roman"/>
              </w:rPr>
            </w:pPr>
            <w:r>
              <w:rPr>
                <w:rFonts w:eastAsia="Times New Roman" w:cs="Times New Roman"/>
                <w:b/>
              </w:rPr>
              <w:lastRenderedPageBreak/>
              <w:t>Обозначение</w:t>
            </w:r>
          </w:p>
        </w:tc>
        <w:tc>
          <w:tcPr>
            <w:tcW w:w="6095" w:type="dxa"/>
          </w:tcPr>
          <w:p w14:paraId="34B0F8D6" w14:textId="77777777" w:rsidR="00F77879" w:rsidRDefault="00095608">
            <w:pPr>
              <w:tabs>
                <w:tab w:val="left" w:pos="1134"/>
              </w:tabs>
              <w:ind w:firstLine="0"/>
              <w:jc w:val="center"/>
              <w:rPr>
                <w:rFonts w:eastAsia="Times New Roman" w:cs="Times New Roman"/>
              </w:rPr>
            </w:pPr>
            <w:r>
              <w:rPr>
                <w:rFonts w:eastAsia="Times New Roman" w:cs="Times New Roman"/>
                <w:b/>
              </w:rPr>
              <w:t>Наименование</w:t>
            </w:r>
          </w:p>
        </w:tc>
      </w:tr>
      <w:tr w:rsidR="00F77879" w14:paraId="79C53113" w14:textId="77777777">
        <w:trPr>
          <w:tblHeader/>
        </w:trPr>
        <w:tc>
          <w:tcPr>
            <w:tcW w:w="3148" w:type="dxa"/>
          </w:tcPr>
          <w:p w14:paraId="30AC92F9" w14:textId="77777777" w:rsidR="00F77879" w:rsidRDefault="00095608">
            <w:pPr>
              <w:tabs>
                <w:tab w:val="left" w:pos="1134"/>
              </w:tabs>
              <w:ind w:firstLine="0"/>
              <w:jc w:val="center"/>
              <w:rPr>
                <w:rFonts w:eastAsia="Times New Roman" w:cs="Times New Roman"/>
                <w:b/>
              </w:rPr>
            </w:pPr>
            <w:r>
              <w:rPr>
                <w:rFonts w:eastAsia="Times New Roman" w:cs="Times New Roman"/>
                <w:b/>
              </w:rPr>
              <w:t>1</w:t>
            </w:r>
          </w:p>
        </w:tc>
        <w:tc>
          <w:tcPr>
            <w:tcW w:w="6095" w:type="dxa"/>
          </w:tcPr>
          <w:p w14:paraId="678F2682" w14:textId="77777777" w:rsidR="00F77879" w:rsidRDefault="00095608">
            <w:pPr>
              <w:tabs>
                <w:tab w:val="left" w:pos="1134"/>
              </w:tabs>
              <w:ind w:firstLine="0"/>
              <w:jc w:val="center"/>
              <w:rPr>
                <w:rFonts w:eastAsia="Times New Roman" w:cs="Times New Roman"/>
                <w:b/>
              </w:rPr>
            </w:pPr>
            <w:r>
              <w:rPr>
                <w:rFonts w:eastAsia="Times New Roman" w:cs="Times New Roman"/>
                <w:b/>
              </w:rPr>
              <w:t>2</w:t>
            </w:r>
          </w:p>
        </w:tc>
      </w:tr>
      <w:tr w:rsidR="004D341F" w14:paraId="5337B575" w14:textId="77777777" w:rsidTr="004D341F">
        <w:tc>
          <w:tcPr>
            <w:tcW w:w="3148" w:type="dxa"/>
          </w:tcPr>
          <w:p w14:paraId="73D31B4F" w14:textId="77777777" w:rsidR="004D341F" w:rsidRDefault="004D341F" w:rsidP="004D341F">
            <w:pPr>
              <w:tabs>
                <w:tab w:val="left" w:pos="1134"/>
              </w:tabs>
              <w:ind w:firstLine="0"/>
              <w:jc w:val="left"/>
              <w:rPr>
                <w:lang w:bidi="ru-RU"/>
              </w:rPr>
            </w:pPr>
            <w:r>
              <w:rPr>
                <w:rFonts w:eastAsia="Yu Mincho" w:cs="Arial"/>
                <w:lang w:bidi="ru-RU"/>
              </w:rPr>
              <w:t xml:space="preserve">Постановление Правительства </w:t>
            </w:r>
          </w:p>
          <w:p w14:paraId="04CBA65B" w14:textId="77777777" w:rsidR="004D341F" w:rsidRDefault="004D341F" w:rsidP="004D341F">
            <w:pPr>
              <w:tabs>
                <w:tab w:val="left" w:pos="1134"/>
              </w:tabs>
              <w:ind w:firstLine="0"/>
              <w:jc w:val="left"/>
              <w:rPr>
                <w:lang w:bidi="ru-RU"/>
              </w:rPr>
            </w:pPr>
            <w:r>
              <w:rPr>
                <w:rFonts w:eastAsia="Yu Mincho" w:cs="Arial"/>
                <w:lang w:bidi="ru-RU"/>
              </w:rPr>
              <w:t xml:space="preserve">Российской Федерации </w:t>
            </w:r>
            <w:r>
              <w:rPr>
                <w:rFonts w:eastAsia="Yu Mincho" w:cs="Arial"/>
                <w:lang w:bidi="ru-RU"/>
              </w:rPr>
              <w:br/>
              <w:t xml:space="preserve">от 03.02.2012 № 79 </w:t>
            </w:r>
          </w:p>
        </w:tc>
        <w:tc>
          <w:tcPr>
            <w:tcW w:w="6095" w:type="dxa"/>
          </w:tcPr>
          <w:p w14:paraId="13B99FE4" w14:textId="77777777" w:rsidR="004D341F" w:rsidRDefault="004D341F" w:rsidP="004D341F">
            <w:pPr>
              <w:ind w:firstLine="0"/>
              <w:rPr>
                <w:lang w:bidi="ru-RU"/>
              </w:rPr>
            </w:pPr>
            <w:r>
              <w:rPr>
                <w:rFonts w:eastAsia="Yu Mincho" w:cs="Arial"/>
                <w:lang w:bidi="ru-RU"/>
              </w:rPr>
              <w:t>О лицензировании деятельности по технической защите конфиденциальной информации</w:t>
            </w:r>
          </w:p>
        </w:tc>
      </w:tr>
      <w:tr w:rsidR="00F77879" w14:paraId="6B2B1773" w14:textId="77777777">
        <w:tc>
          <w:tcPr>
            <w:tcW w:w="3148" w:type="dxa"/>
          </w:tcPr>
          <w:p w14:paraId="1CF89CAB" w14:textId="77777777" w:rsidR="00F77879" w:rsidRDefault="00095608">
            <w:pPr>
              <w:tabs>
                <w:tab w:val="left" w:pos="1134"/>
              </w:tabs>
              <w:ind w:firstLine="0"/>
              <w:jc w:val="left"/>
              <w:rPr>
                <w:rFonts w:eastAsia="Times New Roman" w:cs="Times New Roman"/>
              </w:rPr>
            </w:pPr>
            <w:r>
              <w:rPr>
                <w:rFonts w:eastAsia="Times New Roman" w:cs="Times New Roman"/>
              </w:rPr>
              <w:t>Руководящий документ</w:t>
            </w:r>
          </w:p>
          <w:p w14:paraId="089EFBDB" w14:textId="77777777" w:rsidR="00F77879" w:rsidRDefault="00095608">
            <w:pPr>
              <w:tabs>
                <w:tab w:val="left" w:pos="1134"/>
              </w:tabs>
              <w:ind w:firstLine="0"/>
              <w:jc w:val="left"/>
              <w:rPr>
                <w:rFonts w:eastAsia="Times New Roman" w:cs="Times New Roman"/>
              </w:rPr>
            </w:pPr>
            <w:proofErr w:type="spellStart"/>
            <w:r>
              <w:rPr>
                <w:rFonts w:eastAsia="Times New Roman" w:cs="Times New Roman"/>
              </w:rPr>
              <w:t>Гостехкомиссия</w:t>
            </w:r>
            <w:proofErr w:type="spellEnd"/>
            <w:r>
              <w:rPr>
                <w:rFonts w:eastAsia="Times New Roman" w:cs="Times New Roman"/>
              </w:rPr>
              <w:t xml:space="preserve"> от 30.03.1992</w:t>
            </w:r>
          </w:p>
          <w:p w14:paraId="5630A8B8" w14:textId="77777777" w:rsidR="00F77879" w:rsidRDefault="00F77879">
            <w:pPr>
              <w:tabs>
                <w:tab w:val="left" w:pos="1134"/>
              </w:tabs>
              <w:ind w:firstLine="0"/>
              <w:jc w:val="left"/>
              <w:rPr>
                <w:rFonts w:eastAsia="Times New Roman" w:cs="Times New Roman"/>
              </w:rPr>
            </w:pPr>
          </w:p>
        </w:tc>
        <w:tc>
          <w:tcPr>
            <w:tcW w:w="6095" w:type="dxa"/>
          </w:tcPr>
          <w:p w14:paraId="23C58279" w14:textId="77777777" w:rsidR="00F77879" w:rsidRDefault="00095608">
            <w:pPr>
              <w:ind w:firstLine="0"/>
              <w:rPr>
                <w:rFonts w:eastAsia="Times New Roman" w:cs="Times New Roman"/>
              </w:rPr>
            </w:pPr>
            <w:r>
              <w:rPr>
                <w:rFonts w:eastAsia="Times New Roman" w:cs="Times New Roman"/>
              </w:rPr>
              <w:t>Автоматизированные системы. Защита от несанкционированного доступа к информации. Классификация автоматизированных систем и требования по защите информации</w:t>
            </w:r>
          </w:p>
        </w:tc>
      </w:tr>
      <w:tr w:rsidR="00F77879" w14:paraId="3294DF90" w14:textId="77777777">
        <w:tc>
          <w:tcPr>
            <w:tcW w:w="3148" w:type="dxa"/>
          </w:tcPr>
          <w:p w14:paraId="6F2F7928" w14:textId="77777777" w:rsidR="00F77879" w:rsidRDefault="00095608">
            <w:pPr>
              <w:tabs>
                <w:tab w:val="left" w:pos="1134"/>
              </w:tabs>
              <w:ind w:firstLine="0"/>
              <w:jc w:val="left"/>
              <w:rPr>
                <w:rFonts w:cs="Times New Roman"/>
              </w:rPr>
            </w:pPr>
            <w:r>
              <w:rPr>
                <w:rFonts w:eastAsia="Yu Mincho" w:cs="Times New Roman"/>
              </w:rPr>
              <w:t xml:space="preserve">Руководящий документ </w:t>
            </w:r>
          </w:p>
          <w:p w14:paraId="0B47E068" w14:textId="77777777" w:rsidR="00F77879" w:rsidRDefault="00095608">
            <w:pPr>
              <w:tabs>
                <w:tab w:val="left" w:pos="1134"/>
              </w:tabs>
              <w:ind w:firstLine="0"/>
              <w:jc w:val="left"/>
              <w:rPr>
                <w:lang w:bidi="ru-RU"/>
              </w:rPr>
            </w:pPr>
            <w:proofErr w:type="spellStart"/>
            <w:r>
              <w:rPr>
                <w:rFonts w:eastAsia="Yu Mincho" w:cs="Times New Roman"/>
              </w:rPr>
              <w:t>Гостехкомиссия</w:t>
            </w:r>
            <w:proofErr w:type="spellEnd"/>
            <w:r>
              <w:rPr>
                <w:rFonts w:eastAsia="Yu Mincho" w:cs="Times New Roman"/>
              </w:rPr>
              <w:t xml:space="preserve"> от 25.07.1997</w:t>
            </w:r>
          </w:p>
        </w:tc>
        <w:tc>
          <w:tcPr>
            <w:tcW w:w="6095" w:type="dxa"/>
          </w:tcPr>
          <w:p w14:paraId="0C9E0B6D" w14:textId="77777777" w:rsidR="00B21A9E" w:rsidRPr="0094616D" w:rsidRDefault="00095608" w:rsidP="00B21A9E">
            <w:pPr>
              <w:rPr>
                <w:rFonts w:cs="Times New Roman"/>
              </w:rPr>
            </w:pPr>
            <w:r>
              <w:rPr>
                <w:rFonts w:cs="Times New Roman"/>
              </w:rPr>
              <w:t xml:space="preserve">Средства вычислительной техники. Межсетевые экраны. </w:t>
            </w:r>
            <w:r w:rsidR="00B21A9E" w:rsidRPr="0094616D">
              <w:rPr>
                <w:rFonts w:cs="Times New Roman"/>
              </w:rPr>
              <w:t>Защита от несанкционированного доступа к информации. Показатели защищенности от несанкционированного доступа к информации.</w:t>
            </w:r>
          </w:p>
          <w:p w14:paraId="5F78A668" w14:textId="3036A300" w:rsidR="00F77879" w:rsidRDefault="00F77879" w:rsidP="0094616D">
            <w:pPr>
              <w:rPr>
                <w:rFonts w:cs="Times New Roman"/>
              </w:rPr>
            </w:pPr>
          </w:p>
        </w:tc>
      </w:tr>
      <w:tr w:rsidR="00F77879" w14:paraId="4A56A9D2" w14:textId="77777777">
        <w:tc>
          <w:tcPr>
            <w:tcW w:w="3148" w:type="dxa"/>
          </w:tcPr>
          <w:p w14:paraId="145173DA" w14:textId="77777777" w:rsidR="00F77879" w:rsidRDefault="00095608">
            <w:pPr>
              <w:tabs>
                <w:tab w:val="left" w:pos="1134"/>
              </w:tabs>
              <w:ind w:firstLine="0"/>
              <w:jc w:val="left"/>
              <w:rPr>
                <w:rFonts w:eastAsia="Times New Roman" w:cs="Times New Roman"/>
              </w:rPr>
            </w:pPr>
            <w:r>
              <w:rPr>
                <w:rFonts w:eastAsia="Times New Roman" w:cs="Times New Roman"/>
              </w:rPr>
              <w:t xml:space="preserve">Специальные требования </w:t>
            </w:r>
          </w:p>
          <w:p w14:paraId="13D63230" w14:textId="77777777" w:rsidR="00F77879" w:rsidRDefault="00095608">
            <w:pPr>
              <w:tabs>
                <w:tab w:val="left" w:pos="1134"/>
              </w:tabs>
              <w:ind w:firstLine="0"/>
              <w:jc w:val="left"/>
              <w:rPr>
                <w:rFonts w:eastAsia="Calibri" w:cs="Times New Roman"/>
                <w:lang w:eastAsia="en-US"/>
              </w:rPr>
            </w:pPr>
            <w:r>
              <w:rPr>
                <w:rFonts w:eastAsia="Times New Roman" w:cs="Times New Roman"/>
              </w:rPr>
              <w:t>и рекомендации</w:t>
            </w:r>
            <w:r>
              <w:rPr>
                <w:rFonts w:eastAsia="Calibri" w:cs="Times New Roman"/>
                <w:lang w:eastAsia="en-US"/>
              </w:rPr>
              <w:t xml:space="preserve"> </w:t>
            </w:r>
          </w:p>
          <w:p w14:paraId="1B501390" w14:textId="77777777" w:rsidR="00F77879" w:rsidRDefault="00095608">
            <w:pPr>
              <w:tabs>
                <w:tab w:val="left" w:pos="1134"/>
              </w:tabs>
              <w:ind w:firstLine="0"/>
              <w:jc w:val="left"/>
              <w:rPr>
                <w:rFonts w:eastAsia="Calibri" w:cs="Times New Roman"/>
                <w:lang w:eastAsia="en-US"/>
              </w:rPr>
            </w:pPr>
            <w:proofErr w:type="spellStart"/>
            <w:r>
              <w:rPr>
                <w:rFonts w:eastAsia="Calibri" w:cs="Times New Roman"/>
                <w:lang w:eastAsia="en-US"/>
              </w:rPr>
              <w:t>Гостехкомиссия</w:t>
            </w:r>
            <w:proofErr w:type="spellEnd"/>
            <w:r>
              <w:rPr>
                <w:rFonts w:eastAsia="Calibri" w:cs="Times New Roman"/>
                <w:lang w:eastAsia="en-US"/>
              </w:rPr>
              <w:t xml:space="preserve"> № 7.2 от 02.03. 2001</w:t>
            </w:r>
          </w:p>
        </w:tc>
        <w:tc>
          <w:tcPr>
            <w:tcW w:w="6095" w:type="dxa"/>
          </w:tcPr>
          <w:p w14:paraId="6A0B30A9" w14:textId="77777777" w:rsidR="00F77879" w:rsidRDefault="00095608">
            <w:pPr>
              <w:ind w:firstLine="0"/>
              <w:rPr>
                <w:lang w:bidi="ru-RU"/>
              </w:rPr>
            </w:pPr>
            <w:r>
              <w:rPr>
                <w:rFonts w:eastAsia="Calibri" w:cs="Times New Roman"/>
                <w:lang w:eastAsia="en-US"/>
              </w:rPr>
              <w:t>Специальные требования и рекомендации по технической защите конфиденциальной информации</w:t>
            </w:r>
          </w:p>
        </w:tc>
      </w:tr>
      <w:tr w:rsidR="00F77879" w14:paraId="33C739FB" w14:textId="77777777">
        <w:tc>
          <w:tcPr>
            <w:tcW w:w="3148" w:type="dxa"/>
          </w:tcPr>
          <w:p w14:paraId="5730C798" w14:textId="77777777" w:rsidR="00F77879" w:rsidRDefault="00095608">
            <w:pPr>
              <w:tabs>
                <w:tab w:val="left" w:pos="1134"/>
              </w:tabs>
              <w:ind w:firstLine="0"/>
              <w:jc w:val="left"/>
              <w:rPr>
                <w:rFonts w:eastAsia="Times New Roman" w:cs="Times New Roman"/>
              </w:rPr>
            </w:pPr>
            <w:r>
              <w:rPr>
                <w:rFonts w:eastAsia="Times New Roman" w:cs="Times New Roman"/>
              </w:rPr>
              <w:t xml:space="preserve">Приказ ФСТЭК России </w:t>
            </w:r>
            <w:r>
              <w:rPr>
                <w:rFonts w:eastAsia="Times New Roman" w:cs="Times New Roman"/>
              </w:rPr>
              <w:br/>
              <w:t>от 06.12.2011 № 638</w:t>
            </w:r>
          </w:p>
        </w:tc>
        <w:tc>
          <w:tcPr>
            <w:tcW w:w="6095" w:type="dxa"/>
          </w:tcPr>
          <w:p w14:paraId="0565F727" w14:textId="77777777" w:rsidR="00F77879" w:rsidRDefault="00095608">
            <w:pPr>
              <w:ind w:firstLine="0"/>
              <w:rPr>
                <w:rFonts w:eastAsia="Times New Roman" w:cs="Times New Roman"/>
              </w:rPr>
            </w:pPr>
            <w:r>
              <w:rPr>
                <w:rFonts w:eastAsia="Times New Roman" w:cs="Times New Roman"/>
              </w:rPr>
              <w:t xml:space="preserve">Требования к системам обнаружения вторжений </w:t>
            </w:r>
          </w:p>
        </w:tc>
      </w:tr>
      <w:tr w:rsidR="00F77879" w14:paraId="5263310B" w14:textId="77777777">
        <w:tc>
          <w:tcPr>
            <w:tcW w:w="3148" w:type="dxa"/>
          </w:tcPr>
          <w:p w14:paraId="7D082F77" w14:textId="77777777" w:rsidR="00F77879" w:rsidRDefault="00095608">
            <w:pPr>
              <w:tabs>
                <w:tab w:val="left" w:pos="1134"/>
              </w:tabs>
              <w:ind w:firstLine="0"/>
              <w:rPr>
                <w:lang w:bidi="ru-RU"/>
              </w:rPr>
            </w:pPr>
            <w:r>
              <w:rPr>
                <w:rFonts w:eastAsia="Yu Mincho" w:cs="Arial"/>
                <w:lang w:bidi="ru-RU"/>
              </w:rPr>
              <w:t xml:space="preserve">Приказ ФСТЭК России </w:t>
            </w:r>
          </w:p>
          <w:p w14:paraId="3E11EDE7" w14:textId="77777777" w:rsidR="00F77879" w:rsidRDefault="00095608">
            <w:pPr>
              <w:tabs>
                <w:tab w:val="left" w:pos="1134"/>
              </w:tabs>
              <w:ind w:firstLine="0"/>
              <w:jc w:val="left"/>
              <w:rPr>
                <w:rFonts w:eastAsia="Times New Roman" w:cs="Times New Roman"/>
              </w:rPr>
            </w:pPr>
            <w:r>
              <w:rPr>
                <w:rFonts w:eastAsia="Yu Mincho" w:cs="Arial"/>
                <w:lang w:bidi="ru-RU"/>
              </w:rPr>
              <w:t>от 20.03.2012 № 28</w:t>
            </w:r>
          </w:p>
        </w:tc>
        <w:tc>
          <w:tcPr>
            <w:tcW w:w="6095" w:type="dxa"/>
          </w:tcPr>
          <w:p w14:paraId="50E0928E" w14:textId="77777777" w:rsidR="00F77879" w:rsidRDefault="00095608">
            <w:pPr>
              <w:ind w:firstLine="0"/>
              <w:rPr>
                <w:rFonts w:eastAsia="Times New Roman" w:cs="Times New Roman"/>
              </w:rPr>
            </w:pPr>
            <w:r>
              <w:rPr>
                <w:rFonts w:eastAsia="Yu Mincho" w:cs="Arial"/>
              </w:rPr>
              <w:t>Требования к средствам антивирусной защиты</w:t>
            </w:r>
          </w:p>
        </w:tc>
      </w:tr>
      <w:tr w:rsidR="00F77879" w14:paraId="1702B65D" w14:textId="77777777">
        <w:tc>
          <w:tcPr>
            <w:tcW w:w="3148" w:type="dxa"/>
          </w:tcPr>
          <w:p w14:paraId="425D5C92" w14:textId="77777777" w:rsidR="00F77879" w:rsidRDefault="00095608">
            <w:pPr>
              <w:tabs>
                <w:tab w:val="left" w:pos="1134"/>
              </w:tabs>
              <w:ind w:firstLine="0"/>
              <w:jc w:val="left"/>
              <w:rPr>
                <w:lang w:bidi="ru-RU"/>
              </w:rPr>
            </w:pPr>
            <w:r>
              <w:rPr>
                <w:rFonts w:eastAsia="Yu Mincho" w:cs="Arial"/>
                <w:lang w:bidi="ru-RU"/>
              </w:rPr>
              <w:t xml:space="preserve">Приказ ФСТЭК России </w:t>
            </w:r>
          </w:p>
          <w:p w14:paraId="12B52442" w14:textId="77777777" w:rsidR="00F77879" w:rsidRDefault="00095608">
            <w:pPr>
              <w:tabs>
                <w:tab w:val="left" w:pos="1134"/>
              </w:tabs>
              <w:ind w:firstLine="0"/>
              <w:jc w:val="left"/>
              <w:rPr>
                <w:rFonts w:eastAsia="Times New Roman" w:cs="Times New Roman"/>
              </w:rPr>
            </w:pPr>
            <w:r>
              <w:rPr>
                <w:rFonts w:eastAsia="Yu Mincho" w:cs="Arial"/>
                <w:lang w:bidi="ru-RU"/>
              </w:rPr>
              <w:t>от 27.09.2013 № 119</w:t>
            </w:r>
          </w:p>
        </w:tc>
        <w:tc>
          <w:tcPr>
            <w:tcW w:w="6095" w:type="dxa"/>
          </w:tcPr>
          <w:p w14:paraId="4A3CBBF0" w14:textId="77777777" w:rsidR="00F77879" w:rsidRDefault="00095608">
            <w:pPr>
              <w:ind w:firstLine="0"/>
              <w:rPr>
                <w:rFonts w:eastAsia="Times New Roman" w:cs="Times New Roman"/>
              </w:rPr>
            </w:pPr>
            <w:r>
              <w:rPr>
                <w:rFonts w:eastAsia="Yu Mincho" w:cs="Arial"/>
              </w:rPr>
              <w:t>Требования к средствам доверенной загрузки</w:t>
            </w:r>
          </w:p>
        </w:tc>
      </w:tr>
      <w:tr w:rsidR="00F77879" w14:paraId="5F910994" w14:textId="77777777">
        <w:tc>
          <w:tcPr>
            <w:tcW w:w="3148" w:type="dxa"/>
          </w:tcPr>
          <w:p w14:paraId="5E1ACEE5" w14:textId="77777777" w:rsidR="00F77879" w:rsidRDefault="00095608">
            <w:pPr>
              <w:tabs>
                <w:tab w:val="left" w:pos="1134"/>
              </w:tabs>
              <w:ind w:firstLine="0"/>
              <w:jc w:val="left"/>
              <w:rPr>
                <w:rFonts w:eastAsia="Times New Roman" w:cs="Times New Roman"/>
              </w:rPr>
            </w:pPr>
            <w:r>
              <w:rPr>
                <w:rFonts w:eastAsia="Times New Roman" w:cs="Times New Roman"/>
              </w:rPr>
              <w:t xml:space="preserve">Приказ ФСТЭК России </w:t>
            </w:r>
            <w:r>
              <w:rPr>
                <w:rFonts w:eastAsia="Times New Roman" w:cs="Times New Roman"/>
              </w:rPr>
              <w:br/>
              <w:t>от 28.07.2014 № 87</w:t>
            </w:r>
          </w:p>
        </w:tc>
        <w:tc>
          <w:tcPr>
            <w:tcW w:w="6095" w:type="dxa"/>
          </w:tcPr>
          <w:p w14:paraId="45802179" w14:textId="77777777" w:rsidR="00F77879" w:rsidRDefault="00095608">
            <w:pPr>
              <w:ind w:firstLine="0"/>
              <w:rPr>
                <w:rFonts w:eastAsia="Times New Roman" w:cs="Times New Roman"/>
              </w:rPr>
            </w:pPr>
            <w:r>
              <w:rPr>
                <w:rFonts w:eastAsia="Times New Roman" w:cs="Times New Roman"/>
              </w:rPr>
              <w:t>Требования к средствам контроля съемных машинных носителей информации</w:t>
            </w:r>
          </w:p>
        </w:tc>
      </w:tr>
      <w:tr w:rsidR="00F77879" w14:paraId="6605F3E6" w14:textId="77777777">
        <w:tc>
          <w:tcPr>
            <w:tcW w:w="3148" w:type="dxa"/>
          </w:tcPr>
          <w:p w14:paraId="5A295ED0" w14:textId="77777777" w:rsidR="00F77879" w:rsidRDefault="00095608">
            <w:pPr>
              <w:pStyle w:val="347"/>
              <w:ind w:firstLine="0"/>
              <w:rPr>
                <w:rFonts w:cs="Times New Roman"/>
              </w:rPr>
            </w:pPr>
            <w:r>
              <w:rPr>
                <w:rFonts w:cs="Times New Roman"/>
              </w:rPr>
              <w:t xml:space="preserve">Приказ ФСТЭК России </w:t>
            </w:r>
          </w:p>
          <w:p w14:paraId="0027288F" w14:textId="77777777" w:rsidR="00F77879" w:rsidRDefault="00095608">
            <w:pPr>
              <w:pStyle w:val="347"/>
              <w:ind w:firstLine="0"/>
              <w:rPr>
                <w:rFonts w:cs="Times New Roman"/>
              </w:rPr>
            </w:pPr>
            <w:r>
              <w:rPr>
                <w:rFonts w:cs="Times New Roman"/>
              </w:rPr>
              <w:t>от 06.02.2016 № 9</w:t>
            </w:r>
          </w:p>
        </w:tc>
        <w:tc>
          <w:tcPr>
            <w:tcW w:w="6095" w:type="dxa"/>
          </w:tcPr>
          <w:p w14:paraId="794BA500" w14:textId="77777777" w:rsidR="00F77879" w:rsidRDefault="00095608">
            <w:pPr>
              <w:pStyle w:val="347"/>
              <w:ind w:firstLine="0"/>
              <w:rPr>
                <w:rFonts w:cs="Times New Roman"/>
              </w:rPr>
            </w:pPr>
            <w:r>
              <w:rPr>
                <w:rFonts w:cs="Times New Roman"/>
              </w:rPr>
              <w:t xml:space="preserve">Требования к межсетевым экранам, утвержденные </w:t>
            </w:r>
          </w:p>
        </w:tc>
      </w:tr>
      <w:tr w:rsidR="00F77879" w14:paraId="5AE0E691" w14:textId="77777777">
        <w:tc>
          <w:tcPr>
            <w:tcW w:w="3148" w:type="dxa"/>
          </w:tcPr>
          <w:p w14:paraId="0D6AB35F" w14:textId="77777777" w:rsidR="00F77879" w:rsidRDefault="00095608">
            <w:pPr>
              <w:tabs>
                <w:tab w:val="left" w:pos="1134"/>
              </w:tabs>
              <w:ind w:firstLine="0"/>
              <w:jc w:val="left"/>
              <w:rPr>
                <w:rFonts w:cs="Times New Roman"/>
              </w:rPr>
            </w:pPr>
            <w:r>
              <w:rPr>
                <w:rFonts w:eastAsia="Yu Mincho" w:cs="Times New Roman"/>
              </w:rPr>
              <w:t xml:space="preserve">Приказ ФСТЭК России </w:t>
            </w:r>
          </w:p>
          <w:p w14:paraId="516FFDCE" w14:textId="77777777" w:rsidR="00F77879" w:rsidRDefault="00095608">
            <w:pPr>
              <w:tabs>
                <w:tab w:val="left" w:pos="1134"/>
              </w:tabs>
              <w:ind w:firstLine="0"/>
              <w:jc w:val="left"/>
              <w:rPr>
                <w:rFonts w:eastAsia="Times New Roman" w:cs="Times New Roman"/>
              </w:rPr>
            </w:pPr>
            <w:r>
              <w:rPr>
                <w:rFonts w:eastAsia="Yu Mincho" w:cs="Times New Roman"/>
              </w:rPr>
              <w:t>от 19.08.2016 № 119</w:t>
            </w:r>
          </w:p>
        </w:tc>
        <w:tc>
          <w:tcPr>
            <w:tcW w:w="6095" w:type="dxa"/>
          </w:tcPr>
          <w:p w14:paraId="5068ADD0" w14:textId="77777777" w:rsidR="00F77879" w:rsidRDefault="00095608">
            <w:pPr>
              <w:pStyle w:val="347"/>
              <w:ind w:firstLine="0"/>
              <w:rPr>
                <w:rFonts w:cs="Times New Roman"/>
              </w:rPr>
            </w:pPr>
            <w:r>
              <w:rPr>
                <w:rFonts w:cs="Times New Roman"/>
              </w:rPr>
              <w:t xml:space="preserve">Требования безопасности информации к операционным системам </w:t>
            </w:r>
          </w:p>
        </w:tc>
      </w:tr>
      <w:tr w:rsidR="00F77879" w14:paraId="54B531B7" w14:textId="77777777">
        <w:tc>
          <w:tcPr>
            <w:tcW w:w="3148" w:type="dxa"/>
          </w:tcPr>
          <w:p w14:paraId="00FA38FF" w14:textId="77777777" w:rsidR="00F77879" w:rsidRDefault="00095608">
            <w:pPr>
              <w:tabs>
                <w:tab w:val="left" w:pos="1134"/>
              </w:tabs>
              <w:ind w:firstLine="0"/>
              <w:jc w:val="left"/>
              <w:rPr>
                <w:rFonts w:cs="Times New Roman"/>
              </w:rPr>
            </w:pPr>
            <w:r>
              <w:rPr>
                <w:rFonts w:eastAsia="Yu Mincho" w:cs="Arial"/>
                <w:lang w:bidi="ru-RU"/>
              </w:rPr>
              <w:t xml:space="preserve">Приказ ФСТЭК России </w:t>
            </w:r>
            <w:r>
              <w:rPr>
                <w:rFonts w:eastAsia="Yu Mincho" w:cs="Arial"/>
                <w:lang w:bidi="ru-RU"/>
              </w:rPr>
              <w:br/>
              <w:t>от 02.06.2020 № 76</w:t>
            </w:r>
          </w:p>
        </w:tc>
        <w:tc>
          <w:tcPr>
            <w:tcW w:w="6095" w:type="dxa"/>
          </w:tcPr>
          <w:p w14:paraId="1A694CD4" w14:textId="521D0992" w:rsidR="00F77879" w:rsidRDefault="00095608">
            <w:pPr>
              <w:tabs>
                <w:tab w:val="left" w:pos="1134"/>
              </w:tabs>
              <w:ind w:firstLine="0"/>
              <w:jc w:val="left"/>
              <w:rPr>
                <w:rFonts w:eastAsia="Times New Roman" w:cs="Times New Roman"/>
              </w:rPr>
            </w:pPr>
            <w:r>
              <w:rPr>
                <w:rFonts w:eastAsia="Yu Mincho" w:cs="Arial"/>
                <w:lang w:bidi="ru-RU"/>
              </w:rPr>
              <w:t>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w:t>
            </w:r>
            <w:r w:rsidR="004C3EE4">
              <w:rPr>
                <w:rFonts w:eastAsia="Yu Mincho" w:cs="Arial"/>
                <w:lang w:bidi="ru-RU"/>
              </w:rPr>
              <w:t xml:space="preserve"> (выписка)</w:t>
            </w:r>
          </w:p>
        </w:tc>
      </w:tr>
      <w:tr w:rsidR="00F77879" w14:paraId="5E4FB7A7" w14:textId="77777777">
        <w:tc>
          <w:tcPr>
            <w:tcW w:w="3148" w:type="dxa"/>
          </w:tcPr>
          <w:p w14:paraId="46411082" w14:textId="77777777" w:rsidR="00F77879" w:rsidRDefault="00095608">
            <w:pPr>
              <w:tabs>
                <w:tab w:val="left" w:pos="1134"/>
              </w:tabs>
              <w:ind w:firstLine="0"/>
              <w:rPr>
                <w:rFonts w:eastAsia="Times New Roman" w:cs="Times New Roman"/>
              </w:rPr>
            </w:pPr>
            <w:r>
              <w:rPr>
                <w:rFonts w:eastAsia="Times New Roman" w:cs="Times New Roman"/>
              </w:rPr>
              <w:t xml:space="preserve">Методический документ </w:t>
            </w:r>
          </w:p>
          <w:p w14:paraId="49233746" w14:textId="77777777" w:rsidR="00F77879" w:rsidRDefault="00095608">
            <w:pPr>
              <w:tabs>
                <w:tab w:val="left" w:pos="1134"/>
              </w:tabs>
              <w:ind w:firstLine="0"/>
              <w:rPr>
                <w:rFonts w:eastAsia="Times New Roman" w:cs="Times New Roman"/>
                <w:b/>
              </w:rPr>
            </w:pPr>
            <w:r>
              <w:rPr>
                <w:rFonts w:eastAsia="Times New Roman" w:cs="Times New Roman"/>
              </w:rPr>
              <w:t>Утвержден ФСТЭК России 15.02.2008</w:t>
            </w:r>
          </w:p>
        </w:tc>
        <w:tc>
          <w:tcPr>
            <w:tcW w:w="6095" w:type="dxa"/>
          </w:tcPr>
          <w:p w14:paraId="670C4F6B" w14:textId="77777777" w:rsidR="00F77879" w:rsidRDefault="00095608">
            <w:pPr>
              <w:tabs>
                <w:tab w:val="left" w:pos="1134"/>
              </w:tabs>
              <w:ind w:firstLine="0"/>
              <w:rPr>
                <w:rFonts w:eastAsia="Times New Roman" w:cs="Times New Roman"/>
                <w:b/>
              </w:rPr>
            </w:pPr>
            <w:r>
              <w:rPr>
                <w:rFonts w:eastAsia="Times New Roman" w:cs="Times New Roman"/>
              </w:rPr>
              <w:t xml:space="preserve">Базовая модель угроз безопасности персональных данных при их обработке в информационных системах персональных данных </w:t>
            </w:r>
          </w:p>
        </w:tc>
      </w:tr>
      <w:tr w:rsidR="00F77879" w14:paraId="00E6DC71" w14:textId="77777777">
        <w:tc>
          <w:tcPr>
            <w:tcW w:w="3148" w:type="dxa"/>
          </w:tcPr>
          <w:p w14:paraId="33455E35" w14:textId="77777777" w:rsidR="00F77879" w:rsidRDefault="00095608">
            <w:pPr>
              <w:tabs>
                <w:tab w:val="left" w:pos="1134"/>
              </w:tabs>
              <w:ind w:firstLine="0"/>
              <w:rPr>
                <w:rFonts w:cs="Times New Roman"/>
              </w:rPr>
            </w:pPr>
            <w:r>
              <w:rPr>
                <w:rFonts w:eastAsia="Yu Mincho" w:cs="Times New Roman"/>
              </w:rPr>
              <w:t xml:space="preserve">Методический документ </w:t>
            </w:r>
          </w:p>
          <w:p w14:paraId="073BD73F" w14:textId="77777777" w:rsidR="00F77879" w:rsidRDefault="00095608">
            <w:pPr>
              <w:tabs>
                <w:tab w:val="left" w:pos="1134"/>
              </w:tabs>
              <w:ind w:firstLine="0"/>
              <w:rPr>
                <w:rFonts w:eastAsia="Times New Roman" w:cs="Times New Roman"/>
              </w:rPr>
            </w:pPr>
            <w:r>
              <w:rPr>
                <w:rFonts w:eastAsia="Yu Mincho" w:cs="Times New Roman"/>
              </w:rPr>
              <w:t>Утвержден ФСТЭК России от 06.03.2012</w:t>
            </w:r>
          </w:p>
        </w:tc>
        <w:tc>
          <w:tcPr>
            <w:tcW w:w="6095" w:type="dxa"/>
          </w:tcPr>
          <w:p w14:paraId="1DBD4403" w14:textId="77777777" w:rsidR="00F77879" w:rsidRDefault="00095608">
            <w:pPr>
              <w:tabs>
                <w:tab w:val="left" w:pos="1134"/>
              </w:tabs>
              <w:ind w:firstLine="0"/>
              <w:rPr>
                <w:rFonts w:eastAsia="Times New Roman" w:cs="Times New Roman"/>
              </w:rPr>
            </w:pPr>
            <w:r>
              <w:rPr>
                <w:rFonts w:eastAsia="Yu Mincho" w:cs="Times New Roman"/>
              </w:rPr>
              <w:t>Профиль защиты систем обнаружения вторжений Уровня сети пятого класса защиты</w:t>
            </w:r>
          </w:p>
        </w:tc>
      </w:tr>
      <w:tr w:rsidR="00F77879" w14:paraId="4C59D028" w14:textId="77777777">
        <w:tc>
          <w:tcPr>
            <w:tcW w:w="3148" w:type="dxa"/>
          </w:tcPr>
          <w:p w14:paraId="33A39B1E" w14:textId="77777777" w:rsidR="00F77879" w:rsidRDefault="00095608">
            <w:pPr>
              <w:tabs>
                <w:tab w:val="left" w:pos="1134"/>
              </w:tabs>
              <w:ind w:firstLine="0"/>
              <w:rPr>
                <w:lang w:bidi="ru-RU"/>
              </w:rPr>
            </w:pPr>
            <w:r>
              <w:rPr>
                <w:rFonts w:eastAsia="Yu Mincho" w:cs="Arial"/>
                <w:lang w:bidi="ru-RU"/>
              </w:rPr>
              <w:t xml:space="preserve">Методический документ </w:t>
            </w:r>
          </w:p>
          <w:p w14:paraId="26828CFE" w14:textId="77777777" w:rsidR="00F77879" w:rsidRDefault="00095608">
            <w:pPr>
              <w:tabs>
                <w:tab w:val="left" w:pos="1134"/>
              </w:tabs>
              <w:ind w:firstLine="0"/>
              <w:rPr>
                <w:rFonts w:eastAsia="Times New Roman" w:cs="Times New Roman"/>
              </w:rPr>
            </w:pPr>
            <w:r>
              <w:rPr>
                <w:rFonts w:eastAsia="Yu Mincho" w:cs="Arial"/>
                <w:lang w:bidi="ru-RU"/>
              </w:rPr>
              <w:t xml:space="preserve">Утвержден ФСТЭК России </w:t>
            </w:r>
            <w:r>
              <w:rPr>
                <w:rFonts w:eastAsia="Yu Mincho" w:cs="Times New Roman"/>
              </w:rPr>
              <w:t>от 14.06.2012</w:t>
            </w:r>
          </w:p>
        </w:tc>
        <w:tc>
          <w:tcPr>
            <w:tcW w:w="6095" w:type="dxa"/>
          </w:tcPr>
          <w:p w14:paraId="7967A900" w14:textId="77777777" w:rsidR="00F77879" w:rsidRDefault="00095608">
            <w:pPr>
              <w:pStyle w:val="347"/>
              <w:ind w:firstLine="0"/>
              <w:rPr>
                <w:rFonts w:cs="Times New Roman"/>
              </w:rPr>
            </w:pPr>
            <w:r>
              <w:rPr>
                <w:rFonts w:cs="Times New Roman"/>
              </w:rPr>
              <w:t>Профиль защиты средств антивирусной защиты типа «А» четвертого класса защиты</w:t>
            </w:r>
          </w:p>
          <w:p w14:paraId="18CB5A74" w14:textId="77777777" w:rsidR="00F77879" w:rsidRDefault="00F77879">
            <w:pPr>
              <w:tabs>
                <w:tab w:val="left" w:pos="1134"/>
              </w:tabs>
              <w:ind w:firstLine="0"/>
              <w:rPr>
                <w:rFonts w:eastAsia="Times New Roman" w:cs="Times New Roman"/>
              </w:rPr>
            </w:pPr>
          </w:p>
        </w:tc>
      </w:tr>
      <w:tr w:rsidR="00F77879" w14:paraId="1B50C0C2" w14:textId="77777777">
        <w:tc>
          <w:tcPr>
            <w:tcW w:w="3148" w:type="dxa"/>
          </w:tcPr>
          <w:p w14:paraId="2C937B54" w14:textId="77777777" w:rsidR="00F77879" w:rsidRDefault="00095608">
            <w:pPr>
              <w:tabs>
                <w:tab w:val="left" w:pos="1134"/>
              </w:tabs>
              <w:ind w:firstLine="0"/>
              <w:rPr>
                <w:rFonts w:cs="Times New Roman"/>
              </w:rPr>
            </w:pPr>
            <w:r>
              <w:rPr>
                <w:rFonts w:eastAsia="Yu Mincho" w:cs="Times New Roman"/>
              </w:rPr>
              <w:t xml:space="preserve">Методический документ </w:t>
            </w:r>
          </w:p>
          <w:p w14:paraId="30EF1577" w14:textId="77777777" w:rsidR="00F77879" w:rsidRDefault="00095608">
            <w:pPr>
              <w:tabs>
                <w:tab w:val="left" w:pos="1134"/>
              </w:tabs>
              <w:ind w:firstLine="0"/>
              <w:rPr>
                <w:rFonts w:eastAsia="Times New Roman" w:cs="Times New Roman"/>
              </w:rPr>
            </w:pPr>
            <w:r>
              <w:rPr>
                <w:rFonts w:eastAsia="Yu Mincho" w:cs="Times New Roman"/>
              </w:rPr>
              <w:t>Утвержден ФСТЭК России от 30.12.2013</w:t>
            </w:r>
          </w:p>
        </w:tc>
        <w:tc>
          <w:tcPr>
            <w:tcW w:w="6095" w:type="dxa"/>
          </w:tcPr>
          <w:p w14:paraId="5F1748CD" w14:textId="77777777" w:rsidR="00F77879" w:rsidRDefault="00095608">
            <w:pPr>
              <w:pStyle w:val="347"/>
              <w:ind w:firstLine="0"/>
              <w:rPr>
                <w:rFonts w:cs="Times New Roman"/>
              </w:rPr>
            </w:pPr>
            <w:r>
              <w:rPr>
                <w:rFonts w:cs="Times New Roman"/>
              </w:rPr>
              <w:t>Профиль защиты средства доверенной загрузки уровня платы расширения четвертого класса защиты</w:t>
            </w:r>
          </w:p>
        </w:tc>
      </w:tr>
      <w:tr w:rsidR="00F77879" w14:paraId="143AF3E6" w14:textId="77777777">
        <w:tc>
          <w:tcPr>
            <w:tcW w:w="3148" w:type="dxa"/>
          </w:tcPr>
          <w:p w14:paraId="03FF959E" w14:textId="77777777" w:rsidR="00F77879" w:rsidRDefault="00095608">
            <w:pPr>
              <w:tabs>
                <w:tab w:val="left" w:pos="1134"/>
              </w:tabs>
              <w:ind w:firstLine="0"/>
              <w:rPr>
                <w:rFonts w:eastAsia="Times New Roman" w:cs="Times New Roman"/>
              </w:rPr>
            </w:pPr>
            <w:r>
              <w:rPr>
                <w:rFonts w:eastAsia="Times New Roman" w:cs="Times New Roman"/>
              </w:rPr>
              <w:t xml:space="preserve">Методический документ </w:t>
            </w:r>
          </w:p>
          <w:p w14:paraId="7F1B7848" w14:textId="77777777" w:rsidR="00F77879" w:rsidRDefault="00095608">
            <w:pPr>
              <w:tabs>
                <w:tab w:val="left" w:pos="1134"/>
              </w:tabs>
              <w:ind w:firstLine="0"/>
              <w:rPr>
                <w:rFonts w:eastAsia="Times New Roman" w:cs="Times New Roman"/>
              </w:rPr>
            </w:pPr>
            <w:r>
              <w:rPr>
                <w:rFonts w:eastAsia="Times New Roman" w:cs="Times New Roman"/>
              </w:rPr>
              <w:t>Утвержден ФСТЭК России 11.02.2014</w:t>
            </w:r>
          </w:p>
        </w:tc>
        <w:tc>
          <w:tcPr>
            <w:tcW w:w="6095" w:type="dxa"/>
          </w:tcPr>
          <w:p w14:paraId="5BE25099" w14:textId="77777777" w:rsidR="00F77879" w:rsidRDefault="00095608">
            <w:pPr>
              <w:tabs>
                <w:tab w:val="left" w:pos="1134"/>
              </w:tabs>
              <w:ind w:firstLine="0"/>
              <w:rPr>
                <w:rFonts w:eastAsia="Times New Roman" w:cs="Times New Roman"/>
              </w:rPr>
            </w:pPr>
            <w:r>
              <w:rPr>
                <w:rFonts w:eastAsia="Times New Roman" w:cs="Times New Roman"/>
              </w:rPr>
              <w:t>Меры защиты информации в государственных информационных системах</w:t>
            </w:r>
          </w:p>
        </w:tc>
      </w:tr>
      <w:tr w:rsidR="00F77879" w14:paraId="6B4A5216" w14:textId="77777777">
        <w:tc>
          <w:tcPr>
            <w:tcW w:w="3148" w:type="dxa"/>
          </w:tcPr>
          <w:p w14:paraId="34AB6AC3" w14:textId="77777777" w:rsidR="00F77879" w:rsidRDefault="00095608">
            <w:pPr>
              <w:tabs>
                <w:tab w:val="left" w:pos="1134"/>
              </w:tabs>
              <w:ind w:firstLine="0"/>
              <w:rPr>
                <w:rFonts w:eastAsia="Times New Roman" w:cs="Times New Roman"/>
              </w:rPr>
            </w:pPr>
            <w:r>
              <w:rPr>
                <w:rFonts w:eastAsia="Times New Roman" w:cs="Times New Roman"/>
              </w:rPr>
              <w:t xml:space="preserve">Методический документ </w:t>
            </w:r>
          </w:p>
          <w:p w14:paraId="2F2B9B20" w14:textId="77777777" w:rsidR="00F77879" w:rsidRDefault="00095608">
            <w:pPr>
              <w:tabs>
                <w:tab w:val="left" w:pos="1134"/>
              </w:tabs>
              <w:ind w:firstLine="0"/>
              <w:rPr>
                <w:rFonts w:eastAsia="Times New Roman" w:cs="Times New Roman"/>
              </w:rPr>
            </w:pPr>
            <w:r>
              <w:rPr>
                <w:rFonts w:eastAsia="Times New Roman" w:cs="Times New Roman"/>
              </w:rPr>
              <w:t>Утвержден ФСТЭК России от 01.12.2014</w:t>
            </w:r>
          </w:p>
        </w:tc>
        <w:tc>
          <w:tcPr>
            <w:tcW w:w="6095" w:type="dxa"/>
          </w:tcPr>
          <w:p w14:paraId="36EADDC3" w14:textId="77777777" w:rsidR="00F77879" w:rsidRDefault="00095608">
            <w:pPr>
              <w:tabs>
                <w:tab w:val="left" w:pos="1134"/>
              </w:tabs>
              <w:ind w:firstLine="0"/>
              <w:rPr>
                <w:rFonts w:eastAsia="Times New Roman" w:cs="Times New Roman"/>
              </w:rPr>
            </w:pPr>
            <w:r>
              <w:rPr>
                <w:rFonts w:eastAsia="Times New Roman" w:cs="Times New Roman"/>
              </w:rPr>
              <w:t>Профиль защиты средств контроля подключения съемных машинных носителей информации четвертого класса защиты</w:t>
            </w:r>
          </w:p>
        </w:tc>
      </w:tr>
      <w:tr w:rsidR="00F77879" w14:paraId="4BCD4E4D" w14:textId="77777777">
        <w:tc>
          <w:tcPr>
            <w:tcW w:w="3148" w:type="dxa"/>
          </w:tcPr>
          <w:p w14:paraId="1D3C0470" w14:textId="77777777" w:rsidR="00F77879" w:rsidRDefault="00095608">
            <w:pPr>
              <w:tabs>
                <w:tab w:val="left" w:pos="1134"/>
              </w:tabs>
              <w:ind w:firstLine="0"/>
              <w:rPr>
                <w:rFonts w:cs="Times New Roman"/>
              </w:rPr>
            </w:pPr>
            <w:r>
              <w:rPr>
                <w:rFonts w:eastAsia="Yu Mincho" w:cs="Times New Roman"/>
              </w:rPr>
              <w:lastRenderedPageBreak/>
              <w:t>Методический документ</w:t>
            </w:r>
          </w:p>
          <w:p w14:paraId="22830CA3" w14:textId="77777777" w:rsidR="00F77879" w:rsidRDefault="00095608">
            <w:pPr>
              <w:tabs>
                <w:tab w:val="left" w:pos="1134"/>
              </w:tabs>
              <w:ind w:firstLine="0"/>
              <w:rPr>
                <w:rFonts w:eastAsia="Times New Roman" w:cs="Times New Roman"/>
              </w:rPr>
            </w:pPr>
            <w:r>
              <w:rPr>
                <w:rFonts w:eastAsia="Yu Mincho" w:cs="Times New Roman"/>
              </w:rPr>
              <w:t>Утвержден ФСТЭК России от 12.09.2016</w:t>
            </w:r>
          </w:p>
        </w:tc>
        <w:tc>
          <w:tcPr>
            <w:tcW w:w="6095" w:type="dxa"/>
          </w:tcPr>
          <w:p w14:paraId="18889BCA" w14:textId="77777777" w:rsidR="00F77879" w:rsidRDefault="00095608">
            <w:pPr>
              <w:tabs>
                <w:tab w:val="left" w:pos="1134"/>
              </w:tabs>
              <w:ind w:firstLine="0"/>
              <w:rPr>
                <w:rFonts w:eastAsia="Times New Roman" w:cs="Times New Roman"/>
              </w:rPr>
            </w:pPr>
            <w:r>
              <w:rPr>
                <w:rFonts w:eastAsia="Yu Mincho" w:cs="Times New Roman"/>
              </w:rPr>
              <w:t>Профиль защиты межсетевых экранов типа «А» пятого класса защиты</w:t>
            </w:r>
          </w:p>
        </w:tc>
      </w:tr>
      <w:tr w:rsidR="00F77879" w14:paraId="5E5DD70A" w14:textId="77777777">
        <w:tc>
          <w:tcPr>
            <w:tcW w:w="3148" w:type="dxa"/>
          </w:tcPr>
          <w:p w14:paraId="1E41C979" w14:textId="77777777" w:rsidR="00F77879" w:rsidRDefault="00095608">
            <w:pPr>
              <w:tabs>
                <w:tab w:val="left" w:pos="1134"/>
              </w:tabs>
              <w:ind w:firstLine="0"/>
              <w:rPr>
                <w:rFonts w:eastAsia="Times New Roman" w:cs="Times New Roman"/>
              </w:rPr>
            </w:pPr>
            <w:r>
              <w:rPr>
                <w:rFonts w:eastAsia="Times New Roman" w:cs="Times New Roman"/>
              </w:rPr>
              <w:t>Методический документ</w:t>
            </w:r>
          </w:p>
          <w:p w14:paraId="5CDAF734" w14:textId="77777777" w:rsidR="00F77879" w:rsidRDefault="00095608">
            <w:pPr>
              <w:tabs>
                <w:tab w:val="left" w:pos="1134"/>
              </w:tabs>
              <w:ind w:firstLine="0"/>
              <w:rPr>
                <w:rFonts w:cs="Times New Roman"/>
              </w:rPr>
            </w:pPr>
            <w:r>
              <w:rPr>
                <w:rFonts w:eastAsia="Times New Roman" w:cs="Times New Roman"/>
              </w:rPr>
              <w:t>Утвержден ФСТЭК России от 05.02.2021</w:t>
            </w:r>
          </w:p>
        </w:tc>
        <w:tc>
          <w:tcPr>
            <w:tcW w:w="6095" w:type="dxa"/>
          </w:tcPr>
          <w:p w14:paraId="574A7455" w14:textId="77777777" w:rsidR="00F77879" w:rsidRDefault="00095608">
            <w:pPr>
              <w:tabs>
                <w:tab w:val="left" w:pos="1134"/>
              </w:tabs>
              <w:ind w:firstLine="0"/>
              <w:rPr>
                <w:rFonts w:cs="Times New Roman"/>
              </w:rPr>
            </w:pPr>
            <w:r>
              <w:rPr>
                <w:rFonts w:eastAsia="Times New Roman" w:cs="Times New Roman"/>
              </w:rPr>
              <w:t xml:space="preserve">Методика оценки угроз безопасности информации </w:t>
            </w:r>
          </w:p>
        </w:tc>
      </w:tr>
      <w:tr w:rsidR="00F77879" w14:paraId="1D77C866" w14:textId="77777777">
        <w:tc>
          <w:tcPr>
            <w:tcW w:w="3148" w:type="dxa"/>
          </w:tcPr>
          <w:p w14:paraId="510F85A1" w14:textId="77777777" w:rsidR="00F77879" w:rsidRDefault="00095608">
            <w:pPr>
              <w:tabs>
                <w:tab w:val="left" w:pos="1134"/>
              </w:tabs>
              <w:ind w:firstLine="0"/>
              <w:jc w:val="left"/>
              <w:rPr>
                <w:rFonts w:eastAsia="Yu Mincho" w:cs="Arial"/>
              </w:rPr>
            </w:pPr>
            <w:r>
              <w:rPr>
                <w:rFonts w:eastAsia="Yu Mincho" w:cs="Arial"/>
              </w:rPr>
              <w:t xml:space="preserve">Информационное сообщение ФСТЭК России </w:t>
            </w:r>
          </w:p>
          <w:p w14:paraId="5B865A03" w14:textId="77777777" w:rsidR="00F77879" w:rsidRDefault="00095608">
            <w:pPr>
              <w:tabs>
                <w:tab w:val="left" w:pos="1134"/>
              </w:tabs>
              <w:ind w:firstLine="0"/>
              <w:jc w:val="left"/>
              <w:rPr>
                <w:rFonts w:eastAsia="Yu Mincho" w:cs="Arial"/>
              </w:rPr>
            </w:pPr>
            <w:r>
              <w:rPr>
                <w:rFonts w:eastAsia="Yu Mincho" w:cs="Arial"/>
              </w:rPr>
              <w:t xml:space="preserve">№ 240/24/3095 от 30.07.2012 </w:t>
            </w:r>
          </w:p>
        </w:tc>
        <w:tc>
          <w:tcPr>
            <w:tcW w:w="6095" w:type="dxa"/>
          </w:tcPr>
          <w:p w14:paraId="4C380DD7" w14:textId="77777777" w:rsidR="00F77879" w:rsidRDefault="00095608">
            <w:pPr>
              <w:tabs>
                <w:tab w:val="left" w:pos="1134"/>
              </w:tabs>
              <w:ind w:firstLine="0"/>
              <w:jc w:val="left"/>
              <w:rPr>
                <w:rFonts w:eastAsia="Yu Mincho" w:cs="Arial"/>
              </w:rPr>
            </w:pPr>
            <w:r>
              <w:rPr>
                <w:rFonts w:eastAsia="Yu Mincho" w:cs="Arial"/>
              </w:rPr>
              <w:t>Об утверждении Требований к средствам антивирусной защиты</w:t>
            </w:r>
          </w:p>
        </w:tc>
      </w:tr>
      <w:tr w:rsidR="00F77879" w14:paraId="2D649B6F" w14:textId="77777777">
        <w:tc>
          <w:tcPr>
            <w:tcW w:w="3148" w:type="dxa"/>
          </w:tcPr>
          <w:p w14:paraId="174FBBFC" w14:textId="77777777" w:rsidR="00F77879" w:rsidRDefault="00095608">
            <w:pPr>
              <w:pStyle w:val="347"/>
              <w:ind w:firstLine="0"/>
              <w:jc w:val="left"/>
              <w:rPr>
                <w:rFonts w:cs="Arial"/>
              </w:rPr>
            </w:pPr>
            <w:r>
              <w:rPr>
                <w:rFonts w:cs="Arial"/>
              </w:rPr>
              <w:t xml:space="preserve">Информационное сообщение ФСТЭК России </w:t>
            </w:r>
            <w:r>
              <w:rPr>
                <w:rFonts w:cs="Arial"/>
              </w:rPr>
              <w:br/>
              <w:t xml:space="preserve">от 06.02.2014 № 240/24/405 </w:t>
            </w:r>
          </w:p>
        </w:tc>
        <w:tc>
          <w:tcPr>
            <w:tcW w:w="6095" w:type="dxa"/>
          </w:tcPr>
          <w:p w14:paraId="68EB7E99" w14:textId="77777777" w:rsidR="00F77879" w:rsidRDefault="00095608">
            <w:pPr>
              <w:pStyle w:val="347"/>
              <w:ind w:firstLine="0"/>
              <w:jc w:val="left"/>
              <w:rPr>
                <w:rFonts w:cs="Times New Roman"/>
              </w:rPr>
            </w:pPr>
            <w:r>
              <w:rPr>
                <w:rFonts w:cs="Arial"/>
              </w:rPr>
              <w:t>Об утверждении Требований к средствам доверенной загрузки</w:t>
            </w:r>
          </w:p>
        </w:tc>
      </w:tr>
      <w:tr w:rsidR="00F77879" w14:paraId="7F4F89DE" w14:textId="77777777">
        <w:tc>
          <w:tcPr>
            <w:tcW w:w="3148" w:type="dxa"/>
          </w:tcPr>
          <w:p w14:paraId="07ABC1BA" w14:textId="77777777" w:rsidR="00F77879" w:rsidRDefault="00095608">
            <w:pPr>
              <w:tabs>
                <w:tab w:val="left" w:pos="1134"/>
              </w:tabs>
              <w:ind w:firstLine="0"/>
              <w:jc w:val="left"/>
              <w:rPr>
                <w:rFonts w:eastAsia="Times New Roman" w:cs="Times New Roman"/>
              </w:rPr>
            </w:pPr>
            <w:r>
              <w:rPr>
                <w:rFonts w:eastAsia="Times New Roman" w:cs="Times New Roman"/>
              </w:rPr>
              <w:t xml:space="preserve">Информационное сообщение ФСТЭК России </w:t>
            </w:r>
          </w:p>
          <w:p w14:paraId="6333AC39" w14:textId="77777777" w:rsidR="00F77879" w:rsidRDefault="00095608">
            <w:pPr>
              <w:tabs>
                <w:tab w:val="left" w:pos="1134"/>
              </w:tabs>
              <w:ind w:firstLine="0"/>
              <w:jc w:val="left"/>
              <w:rPr>
                <w:rFonts w:eastAsia="Times New Roman" w:cs="Times New Roman"/>
              </w:rPr>
            </w:pPr>
            <w:r>
              <w:rPr>
                <w:rFonts w:eastAsia="Times New Roman" w:cs="Times New Roman"/>
              </w:rPr>
              <w:t xml:space="preserve">от 24.12.2014 № 240/24/4918 </w:t>
            </w:r>
          </w:p>
        </w:tc>
        <w:tc>
          <w:tcPr>
            <w:tcW w:w="6095" w:type="dxa"/>
          </w:tcPr>
          <w:p w14:paraId="5062F4A0" w14:textId="77777777" w:rsidR="00F77879" w:rsidRDefault="00095608">
            <w:pPr>
              <w:tabs>
                <w:tab w:val="left" w:pos="1134"/>
              </w:tabs>
              <w:ind w:firstLine="0"/>
              <w:jc w:val="left"/>
              <w:rPr>
                <w:rFonts w:eastAsia="Times New Roman" w:cs="Times New Roman"/>
              </w:rPr>
            </w:pPr>
            <w:r>
              <w:rPr>
                <w:rFonts w:eastAsia="Times New Roman" w:cs="Times New Roman"/>
              </w:rPr>
              <w:t>Об утверждении Требований к средствам контроля съемных машинных носителей информации</w:t>
            </w:r>
          </w:p>
        </w:tc>
      </w:tr>
      <w:tr w:rsidR="00F77879" w14:paraId="4A491B6E" w14:textId="77777777">
        <w:tc>
          <w:tcPr>
            <w:tcW w:w="3148" w:type="dxa"/>
          </w:tcPr>
          <w:p w14:paraId="2969117F"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3ED0F4C0" w14:textId="77777777" w:rsidR="00F77879" w:rsidRDefault="00095608">
            <w:pPr>
              <w:pStyle w:val="347"/>
              <w:ind w:firstLine="0"/>
              <w:jc w:val="left"/>
              <w:rPr>
                <w:rFonts w:cs="Times New Roman"/>
              </w:rPr>
            </w:pPr>
            <w:r>
              <w:rPr>
                <w:rFonts w:cs="Times New Roman"/>
              </w:rPr>
              <w:t xml:space="preserve">от 06.03.2015 № 240/22/879 </w:t>
            </w:r>
          </w:p>
        </w:tc>
        <w:tc>
          <w:tcPr>
            <w:tcW w:w="6095" w:type="dxa"/>
          </w:tcPr>
          <w:p w14:paraId="714A4BC1" w14:textId="6704ACE6" w:rsidR="00F77879" w:rsidRDefault="00B21A9E">
            <w:pPr>
              <w:tabs>
                <w:tab w:val="left" w:pos="1134"/>
              </w:tabs>
              <w:ind w:firstLine="0"/>
              <w:jc w:val="left"/>
              <w:rPr>
                <w:rFonts w:eastAsia="Times New Roman" w:cs="Times New Roman"/>
              </w:rPr>
            </w:pPr>
            <w:r w:rsidRPr="00434033">
              <w:rPr>
                <w:rFonts w:eastAsia="MS Mincho" w:cs="Arial"/>
              </w:rPr>
              <w:t>О банке данных угроз безопасности</w:t>
            </w:r>
          </w:p>
        </w:tc>
      </w:tr>
      <w:tr w:rsidR="00F77879" w14:paraId="673DF88B" w14:textId="77777777">
        <w:tc>
          <w:tcPr>
            <w:tcW w:w="3148" w:type="dxa"/>
          </w:tcPr>
          <w:p w14:paraId="71AE2F96"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42648B86" w14:textId="77777777" w:rsidR="00F77879" w:rsidRDefault="00095608">
            <w:pPr>
              <w:pStyle w:val="347"/>
              <w:ind w:firstLine="0"/>
              <w:jc w:val="left"/>
              <w:rPr>
                <w:rFonts w:cs="Times New Roman"/>
              </w:rPr>
            </w:pPr>
            <w:r>
              <w:rPr>
                <w:rFonts w:cs="Times New Roman"/>
              </w:rPr>
              <w:t>от 28.04.2016 № 240/24/1986</w:t>
            </w:r>
          </w:p>
        </w:tc>
        <w:tc>
          <w:tcPr>
            <w:tcW w:w="6095" w:type="dxa"/>
          </w:tcPr>
          <w:p w14:paraId="26495B3D" w14:textId="77777777" w:rsidR="00F77879" w:rsidRDefault="00095608">
            <w:pPr>
              <w:pStyle w:val="347"/>
              <w:ind w:firstLine="0"/>
              <w:jc w:val="left"/>
              <w:rPr>
                <w:rFonts w:cs="Times New Roman"/>
              </w:rPr>
            </w:pPr>
            <w:r>
              <w:rPr>
                <w:rFonts w:cs="Times New Roman"/>
              </w:rPr>
              <w:t>Об утверждении Требований к межсетевым экранам</w:t>
            </w:r>
          </w:p>
        </w:tc>
      </w:tr>
      <w:tr w:rsidR="00F77879" w14:paraId="6FB23FF6" w14:textId="77777777">
        <w:tc>
          <w:tcPr>
            <w:tcW w:w="3148" w:type="dxa"/>
          </w:tcPr>
          <w:p w14:paraId="4F74CDFA"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4F0ED5B9" w14:textId="77777777" w:rsidR="00F77879" w:rsidRDefault="00095608">
            <w:pPr>
              <w:pStyle w:val="347"/>
              <w:ind w:firstLine="0"/>
              <w:jc w:val="left"/>
              <w:rPr>
                <w:rFonts w:cs="Times New Roman"/>
              </w:rPr>
            </w:pPr>
            <w:r>
              <w:rPr>
                <w:rFonts w:cs="Times New Roman"/>
              </w:rPr>
              <w:t xml:space="preserve">от 19.07.2016 № 240/24/3246 </w:t>
            </w:r>
          </w:p>
        </w:tc>
        <w:tc>
          <w:tcPr>
            <w:tcW w:w="6095" w:type="dxa"/>
          </w:tcPr>
          <w:p w14:paraId="0729F540" w14:textId="77777777" w:rsidR="00F77879" w:rsidRDefault="00095608">
            <w:pPr>
              <w:pStyle w:val="347"/>
              <w:ind w:firstLine="0"/>
              <w:jc w:val="left"/>
              <w:rPr>
                <w:rFonts w:cs="Times New Roman"/>
              </w:rPr>
            </w:pPr>
            <w:r>
              <w:rPr>
                <w:rFonts w:cs="Times New Roman"/>
              </w:rPr>
              <w:t xml:space="preserve">Об уязвимостях в сертифицированных средствах защиты информации </w:t>
            </w:r>
            <w:proofErr w:type="spellStart"/>
            <w:r>
              <w:rPr>
                <w:rFonts w:cs="Times New Roman"/>
              </w:rPr>
              <w:t>Dallas</w:t>
            </w:r>
            <w:proofErr w:type="spellEnd"/>
            <w:r>
              <w:rPr>
                <w:rFonts w:cs="Times New Roman"/>
              </w:rPr>
              <w:t xml:space="preserve"> </w:t>
            </w:r>
            <w:proofErr w:type="spellStart"/>
            <w:r>
              <w:rPr>
                <w:rFonts w:cs="Times New Roman"/>
              </w:rPr>
              <w:t>Lock</w:t>
            </w:r>
            <w:proofErr w:type="spellEnd"/>
            <w:r>
              <w:rPr>
                <w:rFonts w:cs="Times New Roman"/>
              </w:rPr>
              <w:t xml:space="preserve"> 8.0</w:t>
            </w:r>
          </w:p>
        </w:tc>
      </w:tr>
      <w:tr w:rsidR="00F77879" w14:paraId="2F3E4C82" w14:textId="77777777">
        <w:tc>
          <w:tcPr>
            <w:tcW w:w="3148" w:type="dxa"/>
          </w:tcPr>
          <w:p w14:paraId="244CA48C"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2B516328" w14:textId="77777777" w:rsidR="00F77879" w:rsidRDefault="00095608">
            <w:pPr>
              <w:pStyle w:val="347"/>
              <w:ind w:firstLine="0"/>
              <w:jc w:val="left"/>
              <w:rPr>
                <w:rFonts w:cs="Times New Roman"/>
              </w:rPr>
            </w:pPr>
            <w:r>
              <w:rPr>
                <w:rFonts w:cs="Times New Roman"/>
              </w:rPr>
              <w:t xml:space="preserve">от 12.09.2016 № 240/24/4278 </w:t>
            </w:r>
          </w:p>
        </w:tc>
        <w:tc>
          <w:tcPr>
            <w:tcW w:w="6095" w:type="dxa"/>
          </w:tcPr>
          <w:p w14:paraId="6C55B644" w14:textId="77777777" w:rsidR="00F77879" w:rsidRDefault="00095608">
            <w:pPr>
              <w:pStyle w:val="347"/>
              <w:ind w:firstLine="0"/>
              <w:jc w:val="left"/>
              <w:rPr>
                <w:rFonts w:cs="Times New Roman"/>
              </w:rPr>
            </w:pPr>
            <w:r>
              <w:rPr>
                <w:rFonts w:cs="Times New Roman"/>
              </w:rPr>
              <w:t>Об утверждении методических документов, содержащих профили защиты межсетевых экранов</w:t>
            </w:r>
          </w:p>
        </w:tc>
      </w:tr>
      <w:tr w:rsidR="00F77879" w14:paraId="04237681" w14:textId="77777777">
        <w:tc>
          <w:tcPr>
            <w:tcW w:w="3148" w:type="dxa"/>
          </w:tcPr>
          <w:p w14:paraId="0409F02C"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r>
              <w:rPr>
                <w:rFonts w:cs="Times New Roman"/>
              </w:rPr>
              <w:br/>
              <w:t>от 18.10.2016 № 240/24/4893</w:t>
            </w:r>
          </w:p>
        </w:tc>
        <w:tc>
          <w:tcPr>
            <w:tcW w:w="6095" w:type="dxa"/>
          </w:tcPr>
          <w:p w14:paraId="0C4F6C67" w14:textId="77777777" w:rsidR="00F77879" w:rsidRDefault="00095608">
            <w:pPr>
              <w:pStyle w:val="347"/>
              <w:ind w:firstLine="0"/>
              <w:jc w:val="left"/>
              <w:rPr>
                <w:rFonts w:cs="Times New Roman"/>
              </w:rPr>
            </w:pPr>
            <w:r>
              <w:rPr>
                <w:rFonts w:cs="Times New Roman"/>
              </w:rPr>
              <w:t>Об утверждении Требований безопасности информации к операционным системам</w:t>
            </w:r>
          </w:p>
          <w:p w14:paraId="5DFE6988" w14:textId="77777777" w:rsidR="00F77879" w:rsidRDefault="00F77879">
            <w:pPr>
              <w:tabs>
                <w:tab w:val="left" w:pos="1134"/>
              </w:tabs>
              <w:ind w:firstLine="0"/>
              <w:jc w:val="left"/>
              <w:rPr>
                <w:rFonts w:cs="Times New Roman"/>
              </w:rPr>
            </w:pPr>
          </w:p>
        </w:tc>
      </w:tr>
      <w:tr w:rsidR="00F77879" w14:paraId="7CE917B8" w14:textId="77777777">
        <w:tc>
          <w:tcPr>
            <w:tcW w:w="3148" w:type="dxa"/>
          </w:tcPr>
          <w:p w14:paraId="5F85DC26"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2D5B7ADE" w14:textId="77777777" w:rsidR="00F77879" w:rsidRDefault="00095608">
            <w:pPr>
              <w:pStyle w:val="347"/>
              <w:ind w:firstLine="0"/>
              <w:jc w:val="left"/>
              <w:rPr>
                <w:rFonts w:cs="Times New Roman"/>
              </w:rPr>
            </w:pPr>
            <w:r>
              <w:rPr>
                <w:rFonts w:cs="Times New Roman"/>
              </w:rPr>
              <w:t xml:space="preserve">от 24.03.2017 № 240/24/1382 </w:t>
            </w:r>
          </w:p>
        </w:tc>
        <w:tc>
          <w:tcPr>
            <w:tcW w:w="6095" w:type="dxa"/>
          </w:tcPr>
          <w:p w14:paraId="2985610E" w14:textId="77777777" w:rsidR="00F77879" w:rsidRDefault="00095608">
            <w:pPr>
              <w:pStyle w:val="347"/>
              <w:ind w:firstLine="0"/>
              <w:jc w:val="left"/>
              <w:rPr>
                <w:rFonts w:cs="Times New Roman"/>
              </w:rPr>
            </w:pPr>
            <w:r>
              <w:rPr>
                <w:rFonts w:cs="Times New Roman"/>
              </w:rPr>
              <w:t>По вопросам разработки, производства, поставки и применения межсетевых экранов, сертифицированных ФСТЭК России по требованиям безопасности информации</w:t>
            </w:r>
          </w:p>
        </w:tc>
      </w:tr>
      <w:tr w:rsidR="00F77879" w14:paraId="2A7377E5" w14:textId="77777777">
        <w:tc>
          <w:tcPr>
            <w:tcW w:w="3148" w:type="dxa"/>
          </w:tcPr>
          <w:p w14:paraId="153FF28B"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51488C59" w14:textId="77777777" w:rsidR="00F77879" w:rsidRDefault="00095608">
            <w:pPr>
              <w:pStyle w:val="347"/>
              <w:ind w:firstLine="0"/>
              <w:jc w:val="left"/>
              <w:rPr>
                <w:rFonts w:cs="Times New Roman"/>
              </w:rPr>
            </w:pPr>
            <w:r>
              <w:rPr>
                <w:rFonts w:cs="Times New Roman"/>
              </w:rPr>
              <w:t xml:space="preserve">от 22.06.2017 № 240/22/3031 </w:t>
            </w:r>
          </w:p>
        </w:tc>
        <w:tc>
          <w:tcPr>
            <w:tcW w:w="6095" w:type="dxa"/>
          </w:tcPr>
          <w:p w14:paraId="673D019B" w14:textId="77777777" w:rsidR="00F77879" w:rsidRDefault="00095608">
            <w:pPr>
              <w:pStyle w:val="347"/>
              <w:ind w:firstLine="0"/>
              <w:jc w:val="left"/>
              <w:rPr>
                <w:rFonts w:cs="Times New Roman"/>
              </w:rPr>
            </w:pPr>
            <w:r>
              <w:rPr>
                <w:rFonts w:cs="Times New Roman"/>
              </w:rPr>
              <w:t>О порядке рассмотрения и согласования моделей угроз безопасности информации и технических заданий на создание государственных информационных систем</w:t>
            </w:r>
          </w:p>
        </w:tc>
      </w:tr>
      <w:tr w:rsidR="00F77879" w14:paraId="5765AFEE" w14:textId="77777777">
        <w:tc>
          <w:tcPr>
            <w:tcW w:w="3148" w:type="dxa"/>
          </w:tcPr>
          <w:p w14:paraId="2ACB44D7"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531CABDE" w14:textId="77777777" w:rsidR="00F77879" w:rsidRDefault="00095608">
            <w:pPr>
              <w:pStyle w:val="347"/>
              <w:ind w:firstLine="0"/>
              <w:jc w:val="left"/>
              <w:rPr>
                <w:rFonts w:cs="Times New Roman"/>
              </w:rPr>
            </w:pPr>
            <w:r>
              <w:rPr>
                <w:rFonts w:cs="Times New Roman"/>
              </w:rPr>
              <w:t xml:space="preserve">от 22.02.2018 № 240/22/1045 </w:t>
            </w:r>
          </w:p>
        </w:tc>
        <w:tc>
          <w:tcPr>
            <w:tcW w:w="6095" w:type="dxa"/>
          </w:tcPr>
          <w:p w14:paraId="0DFA5398" w14:textId="77777777" w:rsidR="00F77879" w:rsidRDefault="00095608">
            <w:pPr>
              <w:pStyle w:val="347"/>
              <w:ind w:firstLine="0"/>
              <w:jc w:val="left"/>
              <w:rPr>
                <w:rFonts w:cs="Times New Roman"/>
              </w:rPr>
            </w:pPr>
            <w:r>
              <w:rPr>
                <w:rFonts w:cs="Times New Roman"/>
              </w:rPr>
              <w:t>Об уязвимостях центральных процессоров</w:t>
            </w:r>
          </w:p>
        </w:tc>
      </w:tr>
      <w:tr w:rsidR="00F77879" w14:paraId="08FEA714" w14:textId="77777777">
        <w:tc>
          <w:tcPr>
            <w:tcW w:w="3148" w:type="dxa"/>
          </w:tcPr>
          <w:p w14:paraId="731B22C3" w14:textId="77777777" w:rsidR="00F77879" w:rsidRDefault="00095608">
            <w:pPr>
              <w:pStyle w:val="347"/>
              <w:ind w:firstLine="0"/>
              <w:jc w:val="left"/>
              <w:rPr>
                <w:rFonts w:cs="Times New Roman"/>
              </w:rPr>
            </w:pPr>
            <w:r>
              <w:rPr>
                <w:rFonts w:cs="Times New Roman"/>
              </w:rPr>
              <w:t xml:space="preserve">Информационное сообщение ФСТЭК России </w:t>
            </w:r>
          </w:p>
          <w:p w14:paraId="731182DB" w14:textId="77777777" w:rsidR="00F77879" w:rsidRDefault="00095608">
            <w:pPr>
              <w:pStyle w:val="347"/>
              <w:ind w:firstLine="0"/>
              <w:jc w:val="left"/>
              <w:rPr>
                <w:rFonts w:cs="Times New Roman"/>
              </w:rPr>
            </w:pPr>
            <w:r>
              <w:rPr>
                <w:rFonts w:cs="Times New Roman"/>
              </w:rPr>
              <w:t>от 29.03.2019 № 240/24/1525</w:t>
            </w:r>
          </w:p>
        </w:tc>
        <w:tc>
          <w:tcPr>
            <w:tcW w:w="6095" w:type="dxa"/>
          </w:tcPr>
          <w:p w14:paraId="01D5FAAE" w14:textId="77777777" w:rsidR="00F77879" w:rsidRDefault="00095608">
            <w:pPr>
              <w:pStyle w:val="347"/>
              <w:ind w:firstLine="0"/>
              <w:jc w:val="left"/>
              <w:rPr>
                <w:rFonts w:cs="Times New Roman"/>
              </w:rPr>
            </w:pPr>
            <w:r>
              <w:rPr>
                <w:rFonts w:cs="Times New Roman"/>
              </w:rPr>
              <w:t>О Требованиях по безопасности информации, устанавливающих уровни доверия к средствам технической защиты информации и средствам обеспечения безопасности информационных технологий</w:t>
            </w:r>
          </w:p>
        </w:tc>
      </w:tr>
      <w:tr w:rsidR="00F77879" w14:paraId="7EE7D873" w14:textId="77777777">
        <w:tc>
          <w:tcPr>
            <w:tcW w:w="3148" w:type="dxa"/>
          </w:tcPr>
          <w:p w14:paraId="2C5C50C8" w14:textId="77777777" w:rsidR="00F77879" w:rsidRDefault="00095608">
            <w:pPr>
              <w:tabs>
                <w:tab w:val="left" w:pos="1134"/>
              </w:tabs>
              <w:ind w:firstLine="0"/>
              <w:jc w:val="left"/>
              <w:rPr>
                <w:rFonts w:cs="Times New Roman"/>
              </w:rPr>
            </w:pPr>
            <w:r>
              <w:rPr>
                <w:rFonts w:eastAsia="Yu Mincho" w:cs="Times New Roman"/>
              </w:rPr>
              <w:t xml:space="preserve">Информационное сообщение ФСТЭК России </w:t>
            </w:r>
          </w:p>
          <w:p w14:paraId="6C93E10F" w14:textId="77777777" w:rsidR="00F77879" w:rsidRDefault="00095608">
            <w:pPr>
              <w:tabs>
                <w:tab w:val="left" w:pos="1134"/>
              </w:tabs>
              <w:ind w:firstLine="0"/>
              <w:jc w:val="left"/>
              <w:rPr>
                <w:rFonts w:eastAsia="Times New Roman" w:cs="Times New Roman"/>
                <w:b/>
              </w:rPr>
            </w:pPr>
            <w:r>
              <w:rPr>
                <w:rFonts w:eastAsia="Yu Mincho" w:cs="Times New Roman"/>
              </w:rPr>
              <w:t>о</w:t>
            </w:r>
            <w:r>
              <w:rPr>
                <w:rFonts w:eastAsia="Yu Mincho" w:cs="Arial"/>
              </w:rPr>
              <w:t>т 29.04.2021 № 240/24/2087</w:t>
            </w:r>
          </w:p>
        </w:tc>
        <w:tc>
          <w:tcPr>
            <w:tcW w:w="6095" w:type="dxa"/>
          </w:tcPr>
          <w:p w14:paraId="002DFA4C" w14:textId="77777777" w:rsidR="00F77879" w:rsidRDefault="00095608">
            <w:pPr>
              <w:pStyle w:val="347"/>
              <w:ind w:firstLine="0"/>
              <w:jc w:val="left"/>
              <w:rPr>
                <w:rFonts w:cs="Arial"/>
              </w:rPr>
            </w:pPr>
            <w:r>
              <w:rPr>
                <w:rFonts w:cs="Arial"/>
              </w:rPr>
              <w:t>Об утверждении порядка аттестации объектов информатизации и особенностях его реализации</w:t>
            </w:r>
          </w:p>
        </w:tc>
      </w:tr>
      <w:tr w:rsidR="00F77879" w14:paraId="49EA532F" w14:textId="77777777">
        <w:tc>
          <w:tcPr>
            <w:tcW w:w="3148" w:type="dxa"/>
          </w:tcPr>
          <w:p w14:paraId="1F679F61" w14:textId="77777777" w:rsidR="00F77879" w:rsidRDefault="00095608">
            <w:pPr>
              <w:tabs>
                <w:tab w:val="left" w:pos="1134"/>
              </w:tabs>
              <w:ind w:firstLine="0"/>
              <w:jc w:val="left"/>
              <w:rPr>
                <w:lang w:bidi="ru-RU"/>
              </w:rPr>
            </w:pPr>
            <w:r>
              <w:rPr>
                <w:rFonts w:eastAsia="Yu Mincho" w:cs="Arial"/>
              </w:rPr>
              <w:t>Информационное сообщение ФСТЭК России от 15.02.2021 № 240/22/690</w:t>
            </w:r>
          </w:p>
        </w:tc>
        <w:tc>
          <w:tcPr>
            <w:tcW w:w="6095" w:type="dxa"/>
          </w:tcPr>
          <w:p w14:paraId="655A07CE" w14:textId="3969E765" w:rsidR="00F77879" w:rsidRDefault="00B21A9E" w:rsidP="00B21A9E">
            <w:pPr>
              <w:pStyle w:val="347"/>
              <w:ind w:firstLine="0"/>
              <w:jc w:val="left"/>
              <w:rPr>
                <w:rFonts w:cs="Times New Roman"/>
              </w:rPr>
            </w:pPr>
            <w:r>
              <w:rPr>
                <w:rFonts w:cs="Arial"/>
              </w:rPr>
              <w:t xml:space="preserve">Об </w:t>
            </w:r>
            <w:r w:rsidR="00095608">
              <w:rPr>
                <w:rFonts w:cs="Arial"/>
              </w:rPr>
              <w:t>утверждении методики оценки угроз безопасности информации</w:t>
            </w:r>
          </w:p>
        </w:tc>
      </w:tr>
    </w:tbl>
    <w:p w14:paraId="3D861AC0" w14:textId="77777777" w:rsidR="00F77879" w:rsidRDefault="00F77879">
      <w:pPr>
        <w:rPr>
          <w:rFonts w:eastAsia="Times New Roman" w:cs="Times New Roman"/>
        </w:rPr>
      </w:pPr>
    </w:p>
    <w:p w14:paraId="5CBD0812" w14:textId="77777777" w:rsidR="00F77879" w:rsidRDefault="00095608">
      <w:pPr>
        <w:rPr>
          <w:rFonts w:eastAsia="Times New Roman" w:cs="Times New Roman"/>
        </w:rPr>
      </w:pPr>
      <w:r>
        <w:rPr>
          <w:rFonts w:eastAsia="Times New Roman" w:cs="Times New Roman"/>
        </w:rPr>
        <w:lastRenderedPageBreak/>
        <w:t xml:space="preserve">7.2.4. Должна быть обеспечена безопасность работ для здоровья сотрудников Заказчика, имущества потребителя и окружающей среды при обычных условиях использования, хранения, транспортировки и утилизации результатов работ, </w:t>
      </w:r>
      <w:r>
        <w:rPr>
          <w:rFonts w:eastAsia="Times New Roman" w:cs="Times New Roman"/>
        </w:rPr>
        <w:br/>
        <w:t>а также безопасность процесса выполнения работ.</w:t>
      </w:r>
    </w:p>
    <w:p w14:paraId="5AEB8FF3" w14:textId="77777777" w:rsidR="00F77879" w:rsidRDefault="00095608">
      <w:pPr>
        <w:rPr>
          <w:rFonts w:eastAsia="Times New Roman" w:cs="Times New Roman"/>
        </w:rPr>
      </w:pPr>
      <w:r>
        <w:rPr>
          <w:rFonts w:eastAsia="Times New Roman" w:cs="Times New Roman"/>
        </w:rPr>
        <w:t xml:space="preserve">7.2.5. Разрабатываемые в рамках Контракта документы должны быть выполнены на русском языке с учетом требований Типовой инструкции по делопроизводству </w:t>
      </w:r>
      <w:r>
        <w:rPr>
          <w:rFonts w:eastAsia="Times New Roman" w:cs="Times New Roman"/>
        </w:rPr>
        <w:br/>
        <w:t>в исполнительных органах государственной власти Санкт-Петербурга, утвержденной распоряжением Правительства Санкт-Петербурга от 30.07.2004 № 76-рп «Об организации делопроизводства в исполнительных органах государственной власти Санкт-Петербурга».</w:t>
      </w:r>
    </w:p>
    <w:p w14:paraId="19FE4F52" w14:textId="77777777" w:rsidR="00F77879" w:rsidRDefault="00095608">
      <w:pPr>
        <w:rPr>
          <w:rFonts w:eastAsia="Times New Roman" w:cs="Times New Roman"/>
        </w:rPr>
      </w:pPr>
      <w:r>
        <w:rPr>
          <w:rFonts w:eastAsia="Times New Roman" w:cs="Times New Roman"/>
        </w:rPr>
        <w:t>7.2.6. При выполнении работ ранее накопленные в Системе данные должны быть сохранены и предоставлены пользователям в программах для ЭВМ и базах данных Системы, созданных (модернизированных) в целях исполнения Контракта.</w:t>
      </w:r>
    </w:p>
    <w:p w14:paraId="4C35C1CC" w14:textId="77777777" w:rsidR="00F77879" w:rsidRDefault="00095608">
      <w:pPr>
        <w:rPr>
          <w:rFonts w:eastAsia="Times New Roman" w:cs="Times New Roman"/>
        </w:rPr>
      </w:pPr>
      <w:r>
        <w:rPr>
          <w:rFonts w:eastAsia="Times New Roman" w:cs="Times New Roman"/>
        </w:rPr>
        <w:t xml:space="preserve">7.2.7. </w:t>
      </w:r>
      <w:r>
        <w:rPr>
          <w:rFonts w:eastAsia="ヒラギノ角ゴ Pro W3"/>
        </w:rPr>
        <w:t xml:space="preserve">В ходе выполнения работ должны быть соблюдены требования к защите информации и безопасной разработке программного обеспечения, содержащиеся </w:t>
      </w:r>
      <w:r>
        <w:rPr>
          <w:rFonts w:eastAsia="ヒラギノ角ゴ Pro W3"/>
        </w:rPr>
        <w:br/>
        <w:t>в национальном стандарте Российской Федерации ГОСТ Р 56939-2024 «Защита информации. Разработка безопасного программного обеспечения. Общие требования». Подрядчику запрещено передавать третьим лицам информацию, используемую для выполнения работ, сведения о характере выполняемых работ и информацию об</w:t>
      </w:r>
      <w:r>
        <w:rPr>
          <w:rFonts w:eastAsia="ヒラギノ角ゴ Pro W3"/>
          <w:lang w:val="en-US"/>
        </w:rPr>
        <w:t> </w:t>
      </w:r>
      <w:r>
        <w:rPr>
          <w:rFonts w:eastAsia="ヒラギノ角ゴ Pro W3"/>
        </w:rPr>
        <w:t>информационно-телекоммуникационных системах, каналах связи, компьютерных сетях, средствах вычислительной техники, программных средствах (операционных системах, системах управления базами данных и другого общесистемного и программного обеспечения), системах связи, передачи данных, используемых для сбора, хранения, обработки и передачи информации ограниченного доступа, системах и средствах охранно-тревожной, пожарной сигнализации и видеонаблюдения на объектах исполнительных органов государственной власти Санкт-Петербурга, и также сведения о системах защиты информации (средства, методы и способы защиты информации, а также коды и процедуры доступа к информационным ресурсам исполнительных органов государственной власти Санкт-Петербурга).</w:t>
      </w:r>
    </w:p>
    <w:p w14:paraId="4558941D" w14:textId="77777777" w:rsidR="00F77879" w:rsidRDefault="00095608">
      <w:pPr>
        <w:rPr>
          <w:rFonts w:eastAsia="ヒラギノ角ゴ Pro W3"/>
        </w:rPr>
      </w:pPr>
      <w:r>
        <w:rPr>
          <w:rFonts w:eastAsia="Times New Roman" w:cs="Times New Roman"/>
        </w:rPr>
        <w:t xml:space="preserve">7.2.8. Разрабатываемые (модернизируемые) программные средства Системы не должны допускать и содержать </w:t>
      </w:r>
      <w:proofErr w:type="spellStart"/>
      <w:r>
        <w:rPr>
          <w:rFonts w:eastAsia="Times New Roman" w:cs="Times New Roman"/>
        </w:rPr>
        <w:t>недекларированных</w:t>
      </w:r>
      <w:proofErr w:type="spellEnd"/>
      <w:r>
        <w:rPr>
          <w:rFonts w:eastAsia="Times New Roman" w:cs="Times New Roman"/>
        </w:rPr>
        <w:t xml:space="preserve"> возможностей и известных уязвимостей информационной безопасности. </w:t>
      </w:r>
      <w:r>
        <w:rPr>
          <w:rFonts w:eastAsia="ヒラギノ角ゴ Pro W3"/>
        </w:rPr>
        <w:t>Заказчик вправе проверять наличие уязвимостей, использовать средства проверки уязвимостей по своему выбору, в том числе привлекать для проверки наличия уязвимостей третьих лиц.</w:t>
      </w:r>
    </w:p>
    <w:p w14:paraId="7236F0AD" w14:textId="77777777" w:rsidR="00F77879" w:rsidRDefault="00095608">
      <w:pPr>
        <w:rPr>
          <w:rFonts w:eastAsia="Times New Roman" w:cs="Times New Roman"/>
        </w:rPr>
      </w:pPr>
      <w:r>
        <w:rPr>
          <w:rFonts w:eastAsia="Times New Roman" w:cs="Times New Roman"/>
        </w:rPr>
        <w:t xml:space="preserve">7.2.9. </w:t>
      </w:r>
      <w:r>
        <w:rPr>
          <w:rFonts w:eastAsia="ヒラギノ角ゴ Pro W3"/>
        </w:rPr>
        <w:t>Подрядчик обязан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40BC1C60" w14:textId="7C7BB497" w:rsidR="00F77879" w:rsidRDefault="00095608">
      <w:pPr>
        <w:rPr>
          <w:rFonts w:eastAsia="Times New Roman" w:cs="Times New Roman"/>
        </w:rPr>
      </w:pPr>
      <w:r>
        <w:rPr>
          <w:rFonts w:eastAsia="Times New Roman" w:cs="Times New Roman"/>
        </w:rPr>
        <w:t xml:space="preserve">7.2.10. </w:t>
      </w:r>
      <w:r>
        <w:rPr>
          <w:rFonts w:eastAsia="ヒラギノ角ゴ Pro W3" w:cs="Times New Roman"/>
          <w:szCs w:val="24"/>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w:t>
      </w:r>
      <w:r w:rsidR="00586DE4" w:rsidRPr="00D03C3E">
        <w:rPr>
          <w:rFonts w:cs="Times New Roman"/>
          <w:bCs/>
          <w:szCs w:val="24"/>
        </w:rPr>
        <w:t>Описании объекта закупки, являющемся неотъемлемой частью Контракта</w:t>
      </w:r>
      <w:r>
        <w:rPr>
          <w:rFonts w:eastAsia="ヒラギノ角ゴ Pro W3" w:cs="Times New Roman"/>
          <w:szCs w:val="24"/>
        </w:rPr>
        <w:t>,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0B996EB6" w14:textId="1B66FF2B" w:rsidR="00F77879" w:rsidRDefault="00095608">
      <w:pPr>
        <w:contextualSpacing/>
        <w:rPr>
          <w:rFonts w:eastAsia="ヒラギノ角ゴ Pro W3" w:cs="Times New Roman"/>
          <w:szCs w:val="24"/>
        </w:rPr>
      </w:pPr>
      <w:r>
        <w:rPr>
          <w:rFonts w:eastAsia="ヒラギノ角ゴ Pro W3" w:cs="Times New Roman"/>
          <w:szCs w:val="24"/>
        </w:rPr>
        <w:t xml:space="preserve">7.2.11. Подрядчик обязан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w:t>
      </w:r>
      <w:r w:rsidR="00586DE4" w:rsidRPr="00D03C3E">
        <w:rPr>
          <w:rFonts w:cs="Times New Roman"/>
          <w:bCs/>
          <w:szCs w:val="24"/>
        </w:rPr>
        <w:t>в Описании объекта закупки, являющемся неотъемлемой частью Контракта</w:t>
      </w:r>
      <w:r>
        <w:rPr>
          <w:rFonts w:eastAsia="ヒラギノ角ゴ Pro W3" w:cs="Times New Roman"/>
          <w:szCs w:val="24"/>
        </w:rPr>
        <w:t>.</w:t>
      </w:r>
    </w:p>
    <w:p w14:paraId="1838FBCF" w14:textId="77777777" w:rsidR="00F77879" w:rsidRDefault="00095608">
      <w:pPr>
        <w:contextualSpacing/>
        <w:rPr>
          <w:rFonts w:eastAsia="ヒラギノ角ゴ Pro W3" w:cs="Times New Roman"/>
          <w:szCs w:val="24"/>
        </w:rPr>
      </w:pPr>
      <w:r>
        <w:rPr>
          <w:rFonts w:eastAsia="ヒラギノ角ゴ Pro W3" w:cs="Times New Roman"/>
          <w:szCs w:val="24"/>
        </w:rPr>
        <w:t xml:space="preserve">7.2.12. Подрядчик обязан обеспечить выполнение требований к порядку создания (развития) государственных и (или) иных информационных систем, предусмотренных пунктом 3 части 1 статьи 13 Федерального закона от 27.07.2006 № 149-ФЗ </w:t>
      </w:r>
      <w:r>
        <w:rPr>
          <w:rFonts w:cs="Times New Roman"/>
          <w:bCs/>
          <w:szCs w:val="24"/>
        </w:rPr>
        <w:t>«Об информации, информационных технологиях и о защите информации»</w:t>
      </w:r>
      <w:r>
        <w:rPr>
          <w:rFonts w:eastAsia="ヒラギノ角ゴ Pro W3" w:cs="Times New Roman"/>
          <w:szCs w:val="24"/>
        </w:rPr>
        <w:t>,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5D20F6CF" w14:textId="77777777" w:rsidR="00F77879" w:rsidRDefault="00095608">
      <w:pPr>
        <w:rPr>
          <w:rFonts w:eastAsia="Times New Roman" w:cs="Times New Roman"/>
        </w:rPr>
      </w:pPr>
      <w:r>
        <w:rPr>
          <w:rFonts w:eastAsia="Times New Roman" w:cs="Times New Roman"/>
        </w:rPr>
        <w:lastRenderedPageBreak/>
        <w:t xml:space="preserve">7.2.13. Исключительные права на результаты интеллектуальной деятельности, </w:t>
      </w:r>
      <w:r>
        <w:rPr>
          <w:rFonts w:eastAsia="Times New Roman" w:cs="Times New Roman"/>
        </w:rPr>
        <w:br/>
        <w:t xml:space="preserve">но не исключая: изобретения, полезные модели, промышленные образцы, программы </w:t>
      </w:r>
      <w:r>
        <w:rPr>
          <w:rFonts w:eastAsia="Times New Roman" w:cs="Times New Roman"/>
        </w:rPr>
        <w:br/>
        <w:t xml:space="preserve">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w:t>
      </w:r>
      <w:r>
        <w:rPr>
          <w:rFonts w:cs="Times New Roman"/>
          <w:bCs/>
          <w:szCs w:val="24"/>
        </w:rPr>
        <w:t>субъекту Российской Федерации Санкт-Петербургу, от имени которого выступает Заказчик</w:t>
      </w:r>
      <w:r>
        <w:rPr>
          <w:rFonts w:eastAsia="Times New Roman" w:cs="Times New Roman"/>
        </w:rPr>
        <w:t xml:space="preserve">. </w:t>
      </w:r>
    </w:p>
    <w:p w14:paraId="54A94F65" w14:textId="77777777" w:rsidR="00F77879" w:rsidRDefault="00095608">
      <w:pPr>
        <w:rPr>
          <w:rFonts w:eastAsia="Times New Roman" w:cs="Times New Roman"/>
        </w:rPr>
      </w:pPr>
      <w:r>
        <w:rPr>
          <w:rFonts w:eastAsia="ヒラギノ角ゴ Pro W3"/>
        </w:rPr>
        <w:t>Право на получение патента и исключительное право на результат интеллектуальной деятельности, созданный при выполнении контракта, принадлежит городу федерального значения Санкт-Петербургу, от имени которого выступает Санкт-Петербургское государственное казенное учреждение «Организатор перевозок» в соответствии с подпунктом 1 пункта 4 статьи 1240.1 Гражданского кодекса Российской Федерации (результат интеллектуальной деятельности необходим для предоставления государственных услуг и осуществления государственных функций).</w:t>
      </w:r>
    </w:p>
    <w:p w14:paraId="7E57BA9E" w14:textId="5F31D80F" w:rsidR="00F77879" w:rsidRDefault="00095608">
      <w:pPr>
        <w:rPr>
          <w:rFonts w:eastAsia="Times New Roman" w:cs="Times New Roman"/>
        </w:rPr>
      </w:pPr>
      <w:r>
        <w:rPr>
          <w:rFonts w:eastAsia="Times New Roman" w:cs="Times New Roman"/>
        </w:rPr>
        <w:t xml:space="preserve">7.2.14. Право собственности на результаты работ, отчетные документы </w:t>
      </w:r>
      <w:r>
        <w:rPr>
          <w:rFonts w:eastAsia="Times New Roman" w:cs="Times New Roman"/>
        </w:rPr>
        <w:br/>
        <w:t xml:space="preserve">и материалы, полученные в ходе выполнения работ по Контракту, </w:t>
      </w:r>
      <w:r>
        <w:rPr>
          <w:rFonts w:cs="Times New Roman"/>
          <w:bCs/>
          <w:szCs w:val="24"/>
        </w:rPr>
        <w:t xml:space="preserve">субъекту Российской Федерации Санкт-Петербургу, от имени которого выступает Заказчик </w:t>
      </w:r>
      <w:r>
        <w:rPr>
          <w:rFonts w:cs="Times New Roman"/>
          <w:szCs w:val="24"/>
        </w:rPr>
        <w:t>и считаются переданными с момента подписания Сторонами документа о приемке в электронной форме, формируемого посредством единой информационной системы в сфере закупок и </w:t>
      </w:r>
      <w:r>
        <w:rPr>
          <w:rFonts w:eastAsia="Times New Roman" w:cs="Times New Roman"/>
        </w:rPr>
        <w:t>подписания Сторонами Акта приемки выполненных работ.</w:t>
      </w:r>
    </w:p>
    <w:p w14:paraId="069F32F1" w14:textId="77777777" w:rsidR="00F77879" w:rsidRDefault="00095608">
      <w:pPr>
        <w:rPr>
          <w:rFonts w:eastAsia="Times New Roman" w:cs="Times New Roman"/>
        </w:rPr>
      </w:pPr>
      <w:r>
        <w:rPr>
          <w:rFonts w:eastAsia="Times New Roman" w:cs="Times New Roman"/>
        </w:rPr>
        <w:t>7.2.15. Подрядчик обязан осуществить передачу исходных кодов, разработанных в ходе выполнения работ программ для электронных вычислительных машин (далее – программа для ЭВМ) и дистрибутивов, а также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2471FEA0" w14:textId="21852A8C" w:rsidR="00F77879" w:rsidRDefault="00095608">
      <w:pPr>
        <w:rPr>
          <w:rFonts w:eastAsia="Times New Roman" w:cs="Times New Roman"/>
        </w:rPr>
      </w:pPr>
      <w:r>
        <w:rPr>
          <w:rFonts w:eastAsia="Times New Roman" w:cs="Times New Roman"/>
        </w:rPr>
        <w:t xml:space="preserve">7.2.16. </w:t>
      </w:r>
      <w:r>
        <w:rPr>
          <w:rFonts w:eastAsia="Times New Roman"/>
        </w:rPr>
        <w:t>Передача исходных кодов, разработанных в ходе выполнения работ программ для электронных вычислительных машин</w:t>
      </w:r>
      <w:r w:rsidR="004C3EE4">
        <w:rPr>
          <w:rFonts w:eastAsia="Times New Roman"/>
        </w:rPr>
        <w:t xml:space="preserve"> </w:t>
      </w:r>
      <w:r>
        <w:rPr>
          <w:rFonts w:eastAsia="Times New Roman"/>
        </w:rPr>
        <w:t xml:space="preserve">и дистрибутивов,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w:t>
      </w:r>
      <w:r w:rsidR="004C3EE4">
        <w:rPr>
          <w:rFonts w:eastAsia="Times New Roman"/>
        </w:rPr>
        <w:br/>
      </w:r>
      <w:r>
        <w:rPr>
          <w:rFonts w:eastAsia="Times New Roman"/>
        </w:rPr>
        <w:t>и установки (развертывания) программы для ЭВМ должна осуществляться</w:t>
      </w:r>
      <w:r>
        <w:t xml:space="preserve"> </w:t>
      </w:r>
      <w:r>
        <w:br/>
      </w:r>
      <w:r>
        <w:rPr>
          <w:rFonts w:eastAsia="Times New Roman" w:cs="Times New Roman"/>
        </w:rPr>
        <w:t xml:space="preserve">на носителях формата CD/DVD, а также должна быть осуществлена загрузка в локальный </w:t>
      </w:r>
      <w:r>
        <w:br/>
      </w:r>
      <w:r>
        <w:rPr>
          <w:rFonts w:eastAsia="Times New Roman" w:cs="Times New Roman"/>
        </w:rPr>
        <w:t>GIT-</w:t>
      </w:r>
      <w:proofErr w:type="spellStart"/>
      <w:r>
        <w:rPr>
          <w:rFonts w:eastAsia="Times New Roman" w:cs="Times New Roman"/>
        </w:rPr>
        <w:t>репозиторий</w:t>
      </w:r>
      <w:proofErr w:type="spellEnd"/>
      <w:r>
        <w:rPr>
          <w:rFonts w:eastAsia="Times New Roman" w:cs="Times New Roman"/>
        </w:rPr>
        <w:t xml:space="preserve"> Заказчика (GIT LAB) и локальное хранилище Заказчика (</w:t>
      </w:r>
      <w:proofErr w:type="spellStart"/>
      <w:r>
        <w:rPr>
          <w:rFonts w:eastAsia="Times New Roman" w:cs="Times New Roman"/>
        </w:rPr>
        <w:t>Nexus</w:t>
      </w:r>
      <w:proofErr w:type="spellEnd"/>
      <w:r>
        <w:rPr>
          <w:rFonts w:eastAsia="Times New Roman" w:cs="Times New Roman"/>
        </w:rPr>
        <w:t xml:space="preserve"> </w:t>
      </w:r>
      <w:proofErr w:type="spellStart"/>
      <w:r>
        <w:rPr>
          <w:rFonts w:eastAsia="Times New Roman" w:cs="Times New Roman"/>
        </w:rPr>
        <w:t>Sonatype</w:t>
      </w:r>
      <w:proofErr w:type="spellEnd"/>
      <w:r>
        <w:rPr>
          <w:rFonts w:eastAsia="Times New Roman" w:cs="Times New Roman"/>
        </w:rPr>
        <w:t>).</w:t>
      </w:r>
    </w:p>
    <w:p w14:paraId="44420702" w14:textId="77777777" w:rsidR="00F77879" w:rsidRDefault="00095608">
      <w:pPr>
        <w:tabs>
          <w:tab w:val="left" w:pos="993"/>
        </w:tabs>
        <w:ind w:firstLine="567"/>
        <w:contextualSpacing/>
        <w:rPr>
          <w:rFonts w:eastAsia="ヒラギノ角ゴ Pro W3"/>
        </w:rPr>
      </w:pPr>
      <w:r>
        <w:rPr>
          <w:rFonts w:eastAsia="ヒラギノ角ゴ Pro W3"/>
        </w:rPr>
        <w:t>7.2.17. При использовании свободного программного обеспечения Подрядчик предоставляет полный перечень всех компонентов свободного программного обеспечения, которые не были использованы при разработке Системы, но были включены в ее состав или необходимы для ее эксплуатации, а также исчерпывающую информацию об условиях использования таких компонентов свободного программного обеспечения.</w:t>
      </w:r>
    </w:p>
    <w:p w14:paraId="3413AB1F" w14:textId="77777777" w:rsidR="00F77879" w:rsidRDefault="00095608">
      <w:pPr>
        <w:tabs>
          <w:tab w:val="left" w:pos="993"/>
        </w:tabs>
        <w:ind w:firstLine="567"/>
        <w:contextualSpacing/>
        <w:rPr>
          <w:rFonts w:eastAsia="ヒラギノ角ゴ Pro W3"/>
        </w:rPr>
      </w:pPr>
      <w:proofErr w:type="gramStart"/>
      <w:r>
        <w:rPr>
          <w:rFonts w:eastAsia="ヒラギノ角ゴ Pro W3"/>
        </w:rPr>
        <w:t>Для баз</w:t>
      </w:r>
      <w:proofErr w:type="gramEnd"/>
      <w:r>
        <w:rPr>
          <w:rFonts w:eastAsia="ヒラギノ角ゴ Pro W3"/>
        </w:rPr>
        <w:t xml:space="preserve"> данных должен быть предоставлен листинг кода, представляющий собой скрипт, в результате запуска которого формируется база данных со всеми элементами структуры базы данных (в том числе, таблицы, индексы, процедуры (пакеты), директории, роли, группы пользователей, и иные элементы), позволяющая провести установку системы на виртуальной инфраструктуре.</w:t>
      </w:r>
    </w:p>
    <w:p w14:paraId="7198A478" w14:textId="77777777" w:rsidR="00F77879" w:rsidRDefault="00095608">
      <w:pPr>
        <w:rPr>
          <w:rFonts w:cs="Times New Roman"/>
          <w:szCs w:val="24"/>
        </w:rPr>
      </w:pPr>
      <w:r>
        <w:rPr>
          <w:rFonts w:eastAsia="Times New Roman" w:cs="Times New Roman"/>
        </w:rPr>
        <w:t xml:space="preserve"> </w:t>
      </w:r>
      <w:r>
        <w:rPr>
          <w:rFonts w:cs="Times New Roman"/>
          <w:szCs w:val="24"/>
        </w:rPr>
        <w:t>7.2.18.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14:paraId="07EA7221" w14:textId="77777777" w:rsidR="00F77879" w:rsidRDefault="00095608">
      <w:pPr>
        <w:rPr>
          <w:rFonts w:eastAsia="ヒラギノ角ゴ Pro W3" w:cs="Times New Roman"/>
          <w:szCs w:val="24"/>
        </w:rPr>
      </w:pPr>
      <w:r>
        <w:rPr>
          <w:rFonts w:eastAsia="ヒラギノ角ゴ Pro W3"/>
        </w:rPr>
        <w:t>7.2.19. Техническая и рабочая документация должна быть выполнена в соответствии с п. 3.1.2 Приложения № 2 Описания объекта закупки.</w:t>
      </w:r>
    </w:p>
    <w:p w14:paraId="48290A12" w14:textId="77777777" w:rsidR="00F77879" w:rsidRDefault="00095608">
      <w:pPr>
        <w:contextualSpacing/>
        <w:rPr>
          <w:rFonts w:eastAsia="ヒラギノ角ゴ Pro W3" w:cs="Times New Roman"/>
          <w:szCs w:val="24"/>
        </w:rPr>
      </w:pPr>
      <w:r>
        <w:rPr>
          <w:rFonts w:cs="Times New Roman"/>
          <w:szCs w:val="24"/>
        </w:rPr>
        <w:t xml:space="preserve">7.2.20. Для проведения компиляции, создания дистрибутива и установки (развертывания) программы для ЭВМ должно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передаются вместе с исходными кодами, разработанных в ходе </w:t>
      </w:r>
      <w:r>
        <w:rPr>
          <w:rFonts w:cs="Times New Roman"/>
          <w:szCs w:val="24"/>
        </w:rPr>
        <w:lastRenderedPageBreak/>
        <w:t xml:space="preserve">выполнения работ программ для ЭВМ на </w:t>
      </w:r>
      <w:r>
        <w:rPr>
          <w:rFonts w:cs="Times New Roman"/>
          <w:szCs w:val="24"/>
          <w:lang w:val="en-US"/>
        </w:rPr>
        <w:t>CD</w:t>
      </w:r>
      <w:r>
        <w:rPr>
          <w:rFonts w:cs="Times New Roman"/>
          <w:szCs w:val="24"/>
        </w:rPr>
        <w:t>/</w:t>
      </w:r>
      <w:r>
        <w:rPr>
          <w:rFonts w:cs="Times New Roman"/>
          <w:szCs w:val="24"/>
          <w:lang w:val="en-US"/>
        </w:rPr>
        <w:t>DVD</w:t>
      </w:r>
      <w:r>
        <w:rPr>
          <w:rFonts w:cs="Times New Roman"/>
          <w:szCs w:val="24"/>
        </w:rPr>
        <w:t xml:space="preserve"> диске и в локальном GIT-</w:t>
      </w:r>
      <w:proofErr w:type="spellStart"/>
      <w:r>
        <w:rPr>
          <w:rFonts w:cs="Times New Roman"/>
          <w:szCs w:val="24"/>
        </w:rPr>
        <w:t>репозиторий</w:t>
      </w:r>
      <w:proofErr w:type="spellEnd"/>
      <w:r>
        <w:rPr>
          <w:rFonts w:cs="Times New Roman"/>
          <w:szCs w:val="24"/>
        </w:rPr>
        <w:t xml:space="preserve"> Заказчика (GIT LAB) и локальное хранилище Заказчика (</w:t>
      </w:r>
      <w:proofErr w:type="spellStart"/>
      <w:r>
        <w:rPr>
          <w:rFonts w:cs="Times New Roman"/>
          <w:szCs w:val="24"/>
        </w:rPr>
        <w:t>Nexus</w:t>
      </w:r>
      <w:proofErr w:type="spellEnd"/>
      <w:r>
        <w:rPr>
          <w:rFonts w:cs="Times New Roman"/>
          <w:szCs w:val="24"/>
        </w:rPr>
        <w:t xml:space="preserve"> </w:t>
      </w:r>
      <w:proofErr w:type="spellStart"/>
      <w:r>
        <w:rPr>
          <w:rFonts w:cs="Times New Roman"/>
          <w:szCs w:val="24"/>
        </w:rPr>
        <w:t>Sonatype</w:t>
      </w:r>
      <w:proofErr w:type="spellEnd"/>
      <w:r>
        <w:rPr>
          <w:rFonts w:cs="Times New Roman"/>
          <w:szCs w:val="24"/>
        </w:rPr>
        <w:t>).</w:t>
      </w:r>
    </w:p>
    <w:p w14:paraId="69742336" w14:textId="77777777" w:rsidR="00F77879" w:rsidRDefault="00095608">
      <w:pPr>
        <w:contextualSpacing/>
        <w:rPr>
          <w:rFonts w:cs="Times New Roman"/>
          <w:szCs w:val="24"/>
        </w:rPr>
      </w:pPr>
      <w:r>
        <w:rPr>
          <w:rFonts w:cs="Times New Roman"/>
          <w:szCs w:val="24"/>
        </w:rPr>
        <w:t xml:space="preserve">7.2.21. В случае использования для проведения компиляции, создания дистрибутива </w:t>
      </w:r>
      <w:r>
        <w:rPr>
          <w:rFonts w:cs="Times New Roman"/>
          <w:szCs w:val="24"/>
        </w:rPr>
        <w:br/>
        <w:t xml:space="preserve">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w:t>
      </w:r>
      <w:r>
        <w:rPr>
          <w:rFonts w:cs="Times New Roman"/>
          <w:szCs w:val="24"/>
        </w:rPr>
        <w:br/>
        <w:t>и права на использование таких компиляторов, интерпретаторов и иного программного обеспечения.</w:t>
      </w:r>
    </w:p>
    <w:p w14:paraId="2777C42E" w14:textId="77777777" w:rsidR="00F77879" w:rsidRDefault="00095608">
      <w:pPr>
        <w:rPr>
          <w:rFonts w:eastAsia="ヒラギノ角ゴ Pro W3"/>
        </w:rPr>
      </w:pPr>
      <w:r>
        <w:rPr>
          <w:rFonts w:eastAsia="ヒラギノ角ゴ Pro W3"/>
        </w:rPr>
        <w:t>7.2.22. Дистрибутив программы для ЭВМ, предусмотренный пунктом 7.2.21 должен быть предоставлен для каждой программы для ЭВМ в отдельности.</w:t>
      </w:r>
    </w:p>
    <w:p w14:paraId="38ADF253" w14:textId="1649DEF7" w:rsidR="00F77879" w:rsidRDefault="00095608">
      <w:pPr>
        <w:contextualSpacing/>
        <w:rPr>
          <w:rFonts w:cs="Times New Roman"/>
          <w:szCs w:val="24"/>
        </w:rPr>
      </w:pPr>
      <w:r>
        <w:rPr>
          <w:rFonts w:cs="Times New Roman"/>
          <w:szCs w:val="24"/>
        </w:rPr>
        <w:t>7.2.23. Подрядчик в процессе сдачи-приемки работ по контракту проводит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7</w:t>
      </w:r>
      <w:r w:rsidR="0030240F">
        <w:rPr>
          <w:rFonts w:cs="Times New Roman"/>
          <w:szCs w:val="24"/>
        </w:rPr>
        <w:t>.2.15</w:t>
      </w:r>
      <w:r>
        <w:rPr>
          <w:rFonts w:cs="Times New Roman"/>
          <w:szCs w:val="24"/>
        </w:rPr>
        <w:t xml:space="preserve"> настоящего Описания объекта закупки.</w:t>
      </w:r>
    </w:p>
    <w:p w14:paraId="04363D49" w14:textId="77777777" w:rsidR="00F77879" w:rsidRDefault="00095608">
      <w:pPr>
        <w:contextualSpacing/>
        <w:rPr>
          <w:rFonts w:eastAsia="ヒラギノ角ゴ Pro W3" w:cs="Times New Roman"/>
          <w:szCs w:val="24"/>
        </w:rPr>
      </w:pPr>
      <w:r>
        <w:rPr>
          <w:rFonts w:cs="Times New Roman"/>
          <w:szCs w:val="24"/>
        </w:rPr>
        <w:t xml:space="preserve">7.2.24. Подрядчик обязан передать Заказчику комплект документов, материалов </w:t>
      </w:r>
      <w:r>
        <w:rPr>
          <w:rFonts w:cs="Times New Roman"/>
          <w:szCs w:val="24"/>
        </w:rPr>
        <w:br/>
        <w:t xml:space="preserve">и сведений, предусмотренных нормативными правовыми актами Российской Федерации </w:t>
      </w:r>
      <w:r>
        <w:rPr>
          <w:rFonts w:cs="Times New Roman"/>
          <w:szCs w:val="24"/>
        </w:rPr>
        <w:br/>
        <w:t>в сфере информационных технологий,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14:paraId="2FD9D8E9" w14:textId="77777777" w:rsidR="00F77879" w:rsidRDefault="00095608">
      <w:pPr>
        <w:rPr>
          <w:rFonts w:eastAsia="ヒラギノ角ゴ Pro W3" w:cs="Times New Roman"/>
          <w:szCs w:val="24"/>
        </w:rPr>
      </w:pPr>
      <w:r>
        <w:rPr>
          <w:rFonts w:eastAsia="ヒラギノ角ゴ Pro W3" w:cs="Times New Roman"/>
          <w:szCs w:val="24"/>
        </w:rPr>
        <w:t xml:space="preserve">7.2.25. Подрядчик должен обеспечить хранение архивных документов об организации работ по проектированию, созданию, эксплуатации и модернизации автоматизированных систем и баз данных в соответствии с приказом </w:t>
      </w:r>
      <w:proofErr w:type="spellStart"/>
      <w:r>
        <w:rPr>
          <w:rFonts w:eastAsia="ヒラギノ角ゴ Pro W3" w:cs="Times New Roman"/>
          <w:szCs w:val="24"/>
        </w:rPr>
        <w:t>Росархива</w:t>
      </w:r>
      <w:proofErr w:type="spellEnd"/>
      <w:r>
        <w:rPr>
          <w:rFonts w:eastAsia="ヒラギノ角ゴ Pro W3" w:cs="Times New Roman"/>
          <w:szCs w:val="24"/>
        </w:rPr>
        <w:t xml:space="preserve"> от 28.12.2021 № 142 «Об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p>
    <w:p w14:paraId="53632FBF" w14:textId="77777777" w:rsidR="00F77879" w:rsidRPr="000F5387" w:rsidRDefault="00095608">
      <w:pPr>
        <w:rPr>
          <w:rFonts w:eastAsia="Times New Roman" w:cs="Times New Roman"/>
        </w:rPr>
      </w:pPr>
      <w:r>
        <w:rPr>
          <w:rFonts w:cs="Times New Roman"/>
          <w:szCs w:val="24"/>
        </w:rPr>
        <w:t xml:space="preserve">7.2.26. </w:t>
      </w:r>
      <w:r>
        <w:rPr>
          <w:rFonts w:eastAsia="Times New Roman" w:cs="Times New Roman"/>
        </w:rPr>
        <w:t xml:space="preserve">Подрядчик по результатам выполненных работ по Контракту обязан </w:t>
      </w:r>
      <w:r w:rsidRPr="000F5387">
        <w:rPr>
          <w:rFonts w:eastAsia="Times New Roman" w:cs="Times New Roman"/>
        </w:rPr>
        <w:t xml:space="preserve">предоставить отчетные документы в соответствии с Контрактом и перечнем отчетных документов (Приложение № 4 к Описанию объекта закупки) </w:t>
      </w:r>
      <w:r w:rsidRPr="00856B83">
        <w:rPr>
          <w:rFonts w:eastAsia="ヒラギノ角ゴ Pro W3"/>
        </w:rPr>
        <w:t>с учетом рекомендуемых форм отчетных документов (Приложение № 5 к Описанию объекта закупки)</w:t>
      </w:r>
      <w:r w:rsidRPr="000F5387">
        <w:rPr>
          <w:rFonts w:eastAsia="Times New Roman" w:cs="Times New Roman"/>
        </w:rPr>
        <w:t>.</w:t>
      </w:r>
    </w:p>
    <w:p w14:paraId="1F2B88B5" w14:textId="79FD01AD" w:rsidR="00F77879" w:rsidRPr="000F5387" w:rsidRDefault="005B5843">
      <w:pPr>
        <w:rPr>
          <w:rFonts w:eastAsia="Times New Roman" w:cs="Times New Roman"/>
        </w:rPr>
      </w:pPr>
      <w:r w:rsidRPr="000F5387">
        <w:rPr>
          <w:rFonts w:eastAsia="ヒラギノ角ゴ Pro W3" w:cs="Times New Roman"/>
          <w:szCs w:val="24"/>
        </w:rPr>
        <w:t xml:space="preserve">7.2.27. </w:t>
      </w:r>
      <w:r w:rsidRPr="00902818">
        <w:rPr>
          <w:rFonts w:eastAsia="ヒラギノ角ゴ Pro W3" w:cs="Times New Roman"/>
          <w:szCs w:val="24"/>
        </w:rPr>
        <w:t xml:space="preserve">При разработке документации технического проекта должно быть предусмотрено использование </w:t>
      </w:r>
      <w:r w:rsidR="00427E52" w:rsidRPr="00902818">
        <w:rPr>
          <w:rFonts w:eastAsia="ヒラギノ角ゴ Pro W3" w:cs="Times New Roman"/>
          <w:szCs w:val="24"/>
        </w:rPr>
        <w:t xml:space="preserve">в Системе </w:t>
      </w:r>
      <w:r w:rsidR="00F716E1" w:rsidRPr="00902818">
        <w:rPr>
          <w:rFonts w:eastAsia="ヒラギノ角ゴ Pro W3" w:cs="Times New Roman"/>
          <w:szCs w:val="24"/>
        </w:rPr>
        <w:t>только</w:t>
      </w:r>
      <w:r w:rsidRPr="00902818">
        <w:rPr>
          <w:rFonts w:eastAsia="ヒラギノ角ゴ Pro W3" w:cs="Times New Roman"/>
          <w:szCs w:val="24"/>
        </w:rPr>
        <w:t xml:space="preserve"> программного обеспечения (в том числе операционных систем, систем управления базами данных, систем контейнеризации, систем виртуализации</w:t>
      </w:r>
      <w:r w:rsidR="00F716E1" w:rsidRPr="00902818">
        <w:rPr>
          <w:rFonts w:eastAsia="ヒラギノ角ゴ Pro W3" w:cs="Times New Roman"/>
          <w:szCs w:val="24"/>
        </w:rPr>
        <w:t xml:space="preserve"> и пр.), включенного </w:t>
      </w:r>
      <w:r w:rsidRPr="00902818">
        <w:rPr>
          <w:rFonts w:eastAsia="ヒラギノ角ゴ Pro W3" w:cs="Times New Roman"/>
          <w:szCs w:val="24"/>
        </w:rPr>
        <w:t xml:space="preserve">в Единый реестр российских программ </w:t>
      </w:r>
      <w:r w:rsidR="00427E52" w:rsidRPr="00902818">
        <w:rPr>
          <w:rFonts w:eastAsia="ヒラギノ角ゴ Pro W3" w:cs="Times New Roman"/>
          <w:szCs w:val="24"/>
        </w:rPr>
        <w:br/>
      </w:r>
      <w:r w:rsidRPr="00902818">
        <w:rPr>
          <w:rFonts w:eastAsia="ヒラギノ角ゴ Pro W3" w:cs="Times New Roman"/>
          <w:szCs w:val="24"/>
        </w:rPr>
        <w:t xml:space="preserve">для электронных вычислительных машин и баз данных или в Единый реестр программ </w:t>
      </w:r>
      <w:r w:rsidR="00427E52" w:rsidRPr="00902818">
        <w:rPr>
          <w:rFonts w:eastAsia="ヒラギノ角ゴ Pro W3" w:cs="Times New Roman"/>
          <w:szCs w:val="24"/>
        </w:rPr>
        <w:br/>
      </w:r>
      <w:r w:rsidRPr="00902818">
        <w:rPr>
          <w:rFonts w:eastAsia="ヒラギノ角ゴ Pro W3" w:cs="Times New Roman"/>
          <w:szCs w:val="24"/>
        </w:rPr>
        <w:t>для электронных вычислительных машин и баз данных из государств – членов Евразийского экономического союза.</w:t>
      </w:r>
    </w:p>
    <w:p w14:paraId="642844D2" w14:textId="77777777" w:rsidR="00F77879" w:rsidRDefault="00095608">
      <w:pPr>
        <w:rPr>
          <w:rFonts w:eastAsia="Times New Roman" w:cs="Times New Roman"/>
        </w:rPr>
      </w:pPr>
      <w:r w:rsidRPr="00856B83">
        <w:rPr>
          <w:rFonts w:eastAsia="Times New Roman" w:cs="Times New Roman"/>
        </w:rPr>
        <w:t>7.2.28. Применяемые в Системе серверные</w:t>
      </w:r>
      <w:r>
        <w:rPr>
          <w:rFonts w:eastAsia="Times New Roman" w:cs="Times New Roman"/>
        </w:rPr>
        <w:t xml:space="preserve"> операционные системы должны иметь действующий сертификат ФСТЭК России в соответствии с классом защищенности Системы и/или уровнем защищенности Системы.</w:t>
      </w:r>
    </w:p>
    <w:p w14:paraId="77E5078C" w14:textId="77777777" w:rsidR="00F77879" w:rsidRPr="00C535A7" w:rsidRDefault="008B0792">
      <w:pPr>
        <w:rPr>
          <w:rFonts w:eastAsia="Times New Roman" w:cs="Times New Roman"/>
        </w:rPr>
      </w:pPr>
      <w:r w:rsidRPr="00C535A7">
        <w:rPr>
          <w:rFonts w:eastAsia="Times New Roman" w:cs="Times New Roman"/>
        </w:rPr>
        <w:t>7</w:t>
      </w:r>
      <w:r w:rsidR="00095608" w:rsidRPr="00C535A7">
        <w:rPr>
          <w:rFonts w:eastAsia="Times New Roman" w:cs="Times New Roman"/>
        </w:rPr>
        <w:t>.</w:t>
      </w:r>
      <w:r w:rsidRPr="00C535A7">
        <w:rPr>
          <w:rFonts w:eastAsia="Times New Roman" w:cs="Times New Roman"/>
        </w:rPr>
        <w:t>2</w:t>
      </w:r>
      <w:r w:rsidR="00095608" w:rsidRPr="00C535A7">
        <w:rPr>
          <w:rFonts w:eastAsia="Times New Roman" w:cs="Times New Roman"/>
        </w:rPr>
        <w:t>.2</w:t>
      </w:r>
      <w:r w:rsidRPr="00C535A7">
        <w:rPr>
          <w:rFonts w:eastAsia="Times New Roman" w:cs="Times New Roman"/>
        </w:rPr>
        <w:t>9</w:t>
      </w:r>
      <w:r w:rsidR="00095608" w:rsidRPr="00C535A7">
        <w:rPr>
          <w:rFonts w:eastAsia="Times New Roman" w:cs="Times New Roman"/>
        </w:rPr>
        <w:t>. Применяемые в Системе системы управления базами данных должны быть сертифицированы в составе сертифицированной ФСТЭК России на соответствие требованиям безопасности информации операционной системы. В случае невозможности применения СУБД, сертифицированной в составе сертифицированной ФСТЭК России на</w:t>
      </w:r>
      <w:r w:rsidR="00627E5E">
        <w:rPr>
          <w:rFonts w:eastAsia="Times New Roman" w:cs="Times New Roman"/>
        </w:rPr>
        <w:t> </w:t>
      </w:r>
      <w:r w:rsidR="00095608" w:rsidRPr="00C535A7">
        <w:rPr>
          <w:rFonts w:eastAsia="Times New Roman" w:cs="Times New Roman"/>
        </w:rPr>
        <w:t xml:space="preserve">соответствие требованиям безопасности информации операционной системы, </w:t>
      </w:r>
      <w:proofErr w:type="gramStart"/>
      <w:r w:rsidR="00095608" w:rsidRPr="00C535A7">
        <w:rPr>
          <w:rFonts w:eastAsia="Times New Roman" w:cs="Times New Roman"/>
        </w:rPr>
        <w:t>СУБД</w:t>
      </w:r>
      <w:proofErr w:type="gramEnd"/>
      <w:r w:rsidR="00095608" w:rsidRPr="00C535A7">
        <w:rPr>
          <w:rFonts w:eastAsia="Times New Roman" w:cs="Times New Roman"/>
        </w:rPr>
        <w:t xml:space="preserve"> применяемые в Системе должны иметь действующий сертификат ФСТЭК России в</w:t>
      </w:r>
      <w:r w:rsidR="00627E5E">
        <w:rPr>
          <w:rFonts w:eastAsia="Times New Roman" w:cs="Times New Roman"/>
        </w:rPr>
        <w:t> </w:t>
      </w:r>
      <w:r w:rsidR="00095608" w:rsidRPr="00C535A7">
        <w:rPr>
          <w:rFonts w:eastAsia="Times New Roman" w:cs="Times New Roman"/>
        </w:rPr>
        <w:t>соответствии с классом защищенности Системы.</w:t>
      </w:r>
    </w:p>
    <w:p w14:paraId="285F8F34" w14:textId="77777777" w:rsidR="00F77879" w:rsidRPr="00C535A7" w:rsidRDefault="008B0792">
      <w:pPr>
        <w:rPr>
          <w:rFonts w:eastAsia="Times New Roman" w:cs="Times New Roman"/>
        </w:rPr>
      </w:pPr>
      <w:r w:rsidRPr="00C535A7">
        <w:rPr>
          <w:rFonts w:eastAsia="Times New Roman" w:cs="Times New Roman"/>
        </w:rPr>
        <w:t>7</w:t>
      </w:r>
      <w:r w:rsidR="00095608" w:rsidRPr="00C535A7">
        <w:rPr>
          <w:rFonts w:eastAsia="Times New Roman" w:cs="Times New Roman"/>
        </w:rPr>
        <w:t>.</w:t>
      </w:r>
      <w:r w:rsidRPr="00C535A7">
        <w:rPr>
          <w:rFonts w:eastAsia="Times New Roman" w:cs="Times New Roman"/>
        </w:rPr>
        <w:t>2</w:t>
      </w:r>
      <w:r w:rsidR="00095608" w:rsidRPr="00C535A7">
        <w:rPr>
          <w:rFonts w:eastAsia="Times New Roman" w:cs="Times New Roman"/>
        </w:rPr>
        <w:t>.3</w:t>
      </w:r>
      <w:r w:rsidRPr="00C535A7">
        <w:rPr>
          <w:rFonts w:eastAsia="Times New Roman" w:cs="Times New Roman"/>
        </w:rPr>
        <w:t>0</w:t>
      </w:r>
      <w:r w:rsidR="00095608" w:rsidRPr="00C535A7">
        <w:rPr>
          <w:rFonts w:eastAsia="Times New Roman" w:cs="Times New Roman"/>
        </w:rPr>
        <w:t xml:space="preserve">. Применяемые в Системе системы контейнеризации должны быть сертифицированы в составе сертифицированной операционной системы на соответствие требованиям безопасности информации ФСТЭК России. В случае невозможности применения системы контейнеризации, </w:t>
      </w:r>
      <w:r w:rsidR="00095608" w:rsidRPr="00C535A7">
        <w:rPr>
          <w:rFonts w:eastAsia="Times New Roman" w:cs="Times New Roman"/>
        </w:rPr>
        <w:lastRenderedPageBreak/>
        <w:t>сертифицированной в составе сертифицированной операционной системы, допускается применение системы контейнеризации, сертифицированной ФСТЭК России.</w:t>
      </w:r>
    </w:p>
    <w:p w14:paraId="750595C7" w14:textId="77777777" w:rsidR="00F77879" w:rsidRPr="00C535A7" w:rsidRDefault="008B0792">
      <w:pPr>
        <w:rPr>
          <w:rFonts w:eastAsia="Times New Roman" w:cs="Times New Roman"/>
        </w:rPr>
      </w:pPr>
      <w:r w:rsidRPr="00C535A7">
        <w:rPr>
          <w:rFonts w:eastAsia="Times New Roman" w:cs="Times New Roman"/>
        </w:rPr>
        <w:t>7</w:t>
      </w:r>
      <w:r w:rsidR="00095608" w:rsidRPr="00C535A7">
        <w:rPr>
          <w:rFonts w:eastAsia="Times New Roman" w:cs="Times New Roman"/>
        </w:rPr>
        <w:t>.</w:t>
      </w:r>
      <w:r w:rsidRPr="00C535A7">
        <w:rPr>
          <w:rFonts w:eastAsia="Times New Roman" w:cs="Times New Roman"/>
        </w:rPr>
        <w:t>2</w:t>
      </w:r>
      <w:r w:rsidR="00095608" w:rsidRPr="00C535A7">
        <w:rPr>
          <w:rFonts w:eastAsia="Times New Roman" w:cs="Times New Roman"/>
        </w:rPr>
        <w:t>.</w:t>
      </w:r>
      <w:r w:rsidRPr="00C535A7">
        <w:rPr>
          <w:rFonts w:eastAsia="Times New Roman" w:cs="Times New Roman"/>
        </w:rPr>
        <w:t>31</w:t>
      </w:r>
      <w:r w:rsidR="00095608" w:rsidRPr="00C535A7">
        <w:rPr>
          <w:rFonts w:eastAsia="Times New Roman" w:cs="Times New Roman"/>
        </w:rPr>
        <w:t>. Применяемые в Системе системы виртуализации должны быть сертифицированы в составе сертифицированной операционной системы на соответствие требованиям безопасности информации ФСТЭК России. В случае невозможности применения системы виртуализации, сертифицированной в составе сертифицированной операционной системы, допускается применение системы виртуализации, сертифицированной ФСТЭК России.</w:t>
      </w:r>
    </w:p>
    <w:p w14:paraId="1D4322E8" w14:textId="77777777" w:rsidR="00150A63" w:rsidRPr="0072530D" w:rsidRDefault="00095608">
      <w:pPr>
        <w:rPr>
          <w:rFonts w:eastAsia="Times New Roman" w:cs="Times New Roman"/>
        </w:rPr>
      </w:pPr>
      <w:r w:rsidRPr="00C535A7">
        <w:rPr>
          <w:rFonts w:cs="Times New Roman"/>
          <w:szCs w:val="24"/>
        </w:rPr>
        <w:t>7.2.</w:t>
      </w:r>
      <w:r w:rsidR="008B0792" w:rsidRPr="00C535A7">
        <w:rPr>
          <w:rFonts w:cs="Times New Roman"/>
          <w:szCs w:val="24"/>
        </w:rPr>
        <w:t>32</w:t>
      </w:r>
      <w:r w:rsidRPr="00C535A7">
        <w:rPr>
          <w:rFonts w:cs="Times New Roman"/>
          <w:szCs w:val="24"/>
        </w:rPr>
        <w:t xml:space="preserve">. </w:t>
      </w:r>
      <w:r w:rsidRPr="00C535A7">
        <w:rPr>
          <w:rFonts w:eastAsia="Times New Roman" w:cs="Times New Roman"/>
        </w:rPr>
        <w:t xml:space="preserve">Используемое Подрядчиком при выполнении работ программное обеспечение должно отвечать требованиям </w:t>
      </w:r>
      <w:r w:rsidRPr="00C535A7">
        <w:rPr>
          <w:rFonts w:eastAsia="Times New Roman"/>
        </w:rPr>
        <w:t>постановления Правительства РФ от 22.08.2022 № 1478 «</w:t>
      </w:r>
      <w:r w:rsidRPr="00C535A7">
        <w:rPr>
          <w:rFonts w:eastAsia="Times New Roman" w:cs="Times New Roman"/>
        </w:rPr>
        <w:t xml:space="preserve">Об утверждении требований к программному обеспечению, в том числе в составе программно-аппаратных комплексов, используемому органами государственной власти, заказчиками, осуществляющими закупки в соответствии с Федеральным законом </w:t>
      </w:r>
      <w:r w:rsidRPr="00C535A7">
        <w:rPr>
          <w:rFonts w:eastAsia="Times New Roman" w:cs="Times New Roman"/>
        </w:rPr>
        <w:br/>
        <w:t xml:space="preserve">«О закупках товаров, работ, услуг отдельными видами юридических лиц"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 Правил согласования закупок иностранного программного обеспечения, в том числе в составе программно-аппаратных комплексов, в целях его использования заказчиками, осуществляющими закупки в соответствии с Федеральным законом «О закупках товаров, работ, услуг отдельными видами юридических лиц» (за исключением организаций </w:t>
      </w:r>
      <w:r w:rsidRPr="00C535A7">
        <w:rPr>
          <w:rFonts w:eastAsia="Times New Roman" w:cs="Times New Roman"/>
        </w:rPr>
        <w:br/>
        <w:t xml:space="preserve">с муниципальным участием), на принадлежащих им значимых объектах критической информационной инфраструктуры Российской Федерации, а также закупок услуг, необходимых для использования этого программного обеспечения на таких объектах, </w:t>
      </w:r>
      <w:r w:rsidRPr="00C535A7">
        <w:rPr>
          <w:rFonts w:eastAsia="Times New Roman" w:cs="Times New Roman"/>
        </w:rPr>
        <w:br/>
        <w:t>и Правил перехода на преимущественное использование российского программного обеспечения, в том числе в составе программно-аппаратных комплексов, заказчиками, осуществляющими закупки в соответствии с Федеральным законом «О закупках товаров, работ</w:t>
      </w:r>
      <w:r w:rsidRPr="000F5387">
        <w:rPr>
          <w:rFonts w:eastAsia="Times New Roman" w:cs="Times New Roman"/>
        </w:rPr>
        <w:t xml:space="preserve">, услуг отдельными видами юридических лиц» (за исключением организаций </w:t>
      </w:r>
      <w:r w:rsidRPr="000F5387">
        <w:rPr>
          <w:rFonts w:eastAsia="Times New Roman" w:cs="Times New Roman"/>
        </w:rPr>
        <w:br/>
      </w:r>
      <w:r w:rsidRPr="0072530D">
        <w:rPr>
          <w:rFonts w:eastAsia="Times New Roman" w:cs="Times New Roman"/>
        </w:rPr>
        <w:t>с муниципальным участием), на принадлежащих им значимых объектах критической информационной инфраструктуры Российской Федерации».</w:t>
      </w:r>
    </w:p>
    <w:p w14:paraId="724FF5F7" w14:textId="7A364866" w:rsidR="00F77879" w:rsidRPr="0072530D" w:rsidRDefault="009037D3" w:rsidP="005B5843">
      <w:pPr>
        <w:rPr>
          <w:rFonts w:eastAsia="Times New Roman" w:cs="Times New Roman"/>
        </w:rPr>
      </w:pPr>
      <w:r w:rsidRPr="0072530D">
        <w:rPr>
          <w:rFonts w:eastAsia="Times New Roman" w:cs="Times New Roman"/>
        </w:rPr>
        <w:t xml:space="preserve">7.2.33. Средства защиты информации (включая </w:t>
      </w:r>
      <w:proofErr w:type="spellStart"/>
      <w:r w:rsidRPr="0072530D">
        <w:rPr>
          <w:rFonts w:eastAsia="Times New Roman" w:cs="Times New Roman"/>
        </w:rPr>
        <w:t>проприетарное</w:t>
      </w:r>
      <w:proofErr w:type="spellEnd"/>
      <w:r w:rsidRPr="0072530D">
        <w:rPr>
          <w:rFonts w:eastAsia="Times New Roman" w:cs="Times New Roman"/>
        </w:rPr>
        <w:t xml:space="preserve"> программное обеспечение защиты информации), </w:t>
      </w:r>
      <w:r w:rsidR="00F716E1" w:rsidRPr="0072530D">
        <w:rPr>
          <w:rFonts w:eastAsia="Times New Roman" w:cs="Times New Roman"/>
        </w:rPr>
        <w:t xml:space="preserve">а также </w:t>
      </w:r>
      <w:r w:rsidRPr="0072530D">
        <w:rPr>
          <w:rFonts w:eastAsia="Times New Roman" w:cs="Times New Roman"/>
        </w:rPr>
        <w:t>серверные операционные системы и системы управления базами данных закупаются вне рамок Контракта в порядке, установленном постановлением Правительства Санкт-Петербурга от 30.12.2013 № 1095 «О системе закупок товаров, работ, услуг для обеспечения нужд Санкт-Петербурга».</w:t>
      </w:r>
    </w:p>
    <w:p w14:paraId="009BFC8C" w14:textId="77777777" w:rsidR="00F77879" w:rsidRPr="0072530D" w:rsidRDefault="00095608">
      <w:pPr>
        <w:rPr>
          <w:rFonts w:cs="Times New Roman"/>
          <w:bCs/>
          <w:szCs w:val="24"/>
        </w:rPr>
      </w:pPr>
      <w:r w:rsidRPr="0072530D">
        <w:rPr>
          <w:rFonts w:cs="Times New Roman"/>
          <w:bCs/>
          <w:szCs w:val="24"/>
        </w:rPr>
        <w:t>7.3. Требования к наличию лицензий.</w:t>
      </w:r>
    </w:p>
    <w:p w14:paraId="7B34250D" w14:textId="77777777" w:rsidR="00F77879" w:rsidRPr="0072530D" w:rsidRDefault="00095608">
      <w:pPr>
        <w:contextualSpacing/>
        <w:rPr>
          <w:rFonts w:eastAsia="ヒラギノ角ゴ Pro W3" w:cs="Times New Roman"/>
          <w:szCs w:val="24"/>
        </w:rPr>
      </w:pPr>
      <w:r w:rsidRPr="0072530D">
        <w:rPr>
          <w:rFonts w:eastAsia="ヒラギノ角ゴ Pro W3" w:cs="Times New Roman"/>
          <w:szCs w:val="24"/>
        </w:rPr>
        <w:t>Подрядчик должен иметь действующие лицензии на право осуществления видов деятельности по предмету закупки:</w:t>
      </w:r>
    </w:p>
    <w:p w14:paraId="2FF5B400" w14:textId="77777777" w:rsidR="004C3EE4" w:rsidRDefault="00095608">
      <w:pPr>
        <w:widowControl w:val="0"/>
        <w:tabs>
          <w:tab w:val="left" w:pos="1134"/>
        </w:tabs>
        <w:rPr>
          <w:rFonts w:eastAsia="ヒラギノ角ゴ Pro W3" w:cs="Times New Roman"/>
          <w:szCs w:val="24"/>
          <w:lang w:bidi="ru-RU"/>
        </w:rPr>
      </w:pPr>
      <w:r w:rsidRPr="0072530D">
        <w:rPr>
          <w:rFonts w:eastAsia="ヒラギノ角ゴ Pro W3" w:cs="Times New Roman"/>
          <w:szCs w:val="24"/>
          <w:lang w:bidi="ru-RU"/>
        </w:rPr>
        <w:t>1)</w:t>
      </w:r>
      <w:r w:rsidRPr="0072530D">
        <w:rPr>
          <w:rFonts w:eastAsia="ヒラギノ角ゴ Pro W3" w:cs="Times New Roman"/>
          <w:szCs w:val="24"/>
          <w:lang w:bidi="ru-RU"/>
        </w:rPr>
        <w:tab/>
        <w:t>наличие у участника лицензии Федеральной службы безопасности Российской Федерации на право осуществлять деятельность по разработке, производству, распространению</w:t>
      </w:r>
      <w:r>
        <w:rPr>
          <w:rFonts w:eastAsia="ヒラギノ角ゴ Pro W3" w:cs="Times New Roman"/>
          <w:szCs w:val="24"/>
          <w:lang w:bidi="ru-RU"/>
        </w:rPr>
        <w:t xml:space="preserve"> шифровальных (криптографических) средств, информационных систем </w:t>
      </w:r>
      <w:r>
        <w:rPr>
          <w:rFonts w:eastAsia="ヒラギノ角ゴ Pro W3" w:cs="Times New Roman"/>
          <w:szCs w:val="24"/>
          <w:lang w:bidi="ru-RU"/>
        </w:rPr>
        <w:br/>
        <w:t xml:space="preserve">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w:t>
      </w:r>
      <w:r>
        <w:rPr>
          <w:rFonts w:eastAsia="ヒラギノ角ゴ Pro W3" w:cs="Times New Roman"/>
          <w:szCs w:val="24"/>
          <w:lang w:bidi="ru-RU"/>
        </w:rPr>
        <w:br/>
        <w:t xml:space="preserve">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w:t>
      </w:r>
      <w:r>
        <w:rPr>
          <w:rFonts w:eastAsia="ヒラギノ角ゴ Pro W3" w:cs="Times New Roman"/>
          <w:szCs w:val="24"/>
          <w:lang w:bidi="ru-RU"/>
        </w:rPr>
        <w:br/>
        <w:t xml:space="preserve">с использованием шифровальных (криптографических) средств, осуществляется </w:t>
      </w:r>
      <w:r>
        <w:rPr>
          <w:rFonts w:eastAsia="ヒラギノ角ゴ Pro W3" w:cs="Times New Roman"/>
          <w:szCs w:val="24"/>
          <w:lang w:bidi="ru-RU"/>
        </w:rPr>
        <w:br/>
        <w:t xml:space="preserve">для обеспечения собственных нужд юридического лица или индивидуального предпринимателя) в части работ, </w:t>
      </w:r>
      <w:r w:rsidRPr="004C3EE4">
        <w:rPr>
          <w:rFonts w:eastAsia="ヒラギノ角ゴ Pro W3" w:cs="Times New Roman"/>
          <w:szCs w:val="24"/>
          <w:lang w:bidi="ru-RU"/>
        </w:rPr>
        <w:t>предусмотренных пункт</w:t>
      </w:r>
      <w:r w:rsidR="00741029" w:rsidRPr="004C3EE4">
        <w:rPr>
          <w:rFonts w:eastAsia="ヒラギノ角ゴ Pro W3" w:cs="Times New Roman"/>
          <w:szCs w:val="24"/>
          <w:lang w:bidi="ru-RU"/>
        </w:rPr>
        <w:t>а</w:t>
      </w:r>
      <w:r w:rsidRPr="004C3EE4">
        <w:rPr>
          <w:rFonts w:eastAsia="ヒラギノ角ゴ Pro W3" w:cs="Times New Roman"/>
          <w:szCs w:val="24"/>
          <w:lang w:bidi="ru-RU"/>
        </w:rPr>
        <w:t>м</w:t>
      </w:r>
      <w:r w:rsidR="00741029" w:rsidRPr="004C3EE4">
        <w:rPr>
          <w:rFonts w:eastAsia="ヒラギノ角ゴ Pro W3" w:cs="Times New Roman"/>
          <w:szCs w:val="24"/>
          <w:lang w:bidi="ru-RU"/>
        </w:rPr>
        <w:t>и</w:t>
      </w:r>
      <w:r w:rsidRPr="004C3EE4">
        <w:rPr>
          <w:rFonts w:eastAsia="ヒラギノ角ゴ Pro W3" w:cs="Times New Roman"/>
          <w:szCs w:val="24"/>
          <w:lang w:bidi="ru-RU"/>
        </w:rPr>
        <w:t xml:space="preserve"> 2</w:t>
      </w:r>
      <w:r w:rsidR="00741029" w:rsidRPr="004C3EE4">
        <w:rPr>
          <w:rFonts w:eastAsia="ヒラギノ角ゴ Pro W3" w:cs="Times New Roman"/>
          <w:szCs w:val="24"/>
          <w:lang w:bidi="ru-RU"/>
        </w:rPr>
        <w:t>, 12 и 13</w:t>
      </w:r>
      <w:r w:rsidR="004C3EE4" w:rsidRPr="004C3EE4">
        <w:t xml:space="preserve"> </w:t>
      </w:r>
      <w:r w:rsidR="004C3EE4" w:rsidRPr="004C3EE4">
        <w:rPr>
          <w:rFonts w:eastAsia="ヒラギノ角ゴ Pro W3" w:cs="Times New Roman"/>
          <w:szCs w:val="24"/>
          <w:lang w:bidi="ru-RU"/>
        </w:rPr>
        <w:t xml:space="preserve">Перечня выполняемых работ и оказываемых услуг, составляющих лицензируемую деятельность, в отношении шифровальных (криптографических) средств, утвержденного постановлением Правительства Российской Федерации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w:t>
      </w:r>
      <w:r w:rsidR="004C3EE4" w:rsidRPr="004C3EE4">
        <w:rPr>
          <w:rFonts w:eastAsia="ヒラギノ角ゴ Pro W3" w:cs="Times New Roman"/>
          <w:szCs w:val="24"/>
          <w:lang w:bidi="ru-RU"/>
        </w:rPr>
        <w:lastRenderedPageBreak/>
        <w:t>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w:t>
      </w:r>
      <w:r w:rsidR="004C3EE4">
        <w:rPr>
          <w:rFonts w:eastAsia="ヒラギノ角ゴ Pro W3" w:cs="Times New Roman"/>
          <w:szCs w:val="24"/>
          <w:lang w:bidi="ru-RU"/>
        </w:rPr>
        <w:t>дивидуального предпринимателя)»</w:t>
      </w:r>
      <w:r w:rsidRPr="004C3EE4">
        <w:rPr>
          <w:rFonts w:eastAsia="ヒラギノ角ゴ Pro W3" w:cs="Times New Roman"/>
          <w:szCs w:val="24"/>
          <w:lang w:bidi="ru-RU"/>
        </w:rPr>
        <w:t>,</w:t>
      </w:r>
      <w:r>
        <w:rPr>
          <w:rFonts w:eastAsia="ヒラギノ角ゴ Pro W3" w:cs="Times New Roman"/>
          <w:szCs w:val="24"/>
          <w:lang w:bidi="ru-RU"/>
        </w:rPr>
        <w:t xml:space="preserve"> а именно</w:t>
      </w:r>
      <w:r w:rsidR="004C3EE4">
        <w:rPr>
          <w:rFonts w:eastAsia="ヒラギノ角ゴ Pro W3" w:cs="Times New Roman"/>
          <w:szCs w:val="24"/>
          <w:lang w:bidi="ru-RU"/>
        </w:rPr>
        <w:t>:</w:t>
      </w:r>
    </w:p>
    <w:p w14:paraId="04ED1AB6" w14:textId="12453D84" w:rsidR="004C3EE4" w:rsidRDefault="004C3EE4" w:rsidP="004C3EE4">
      <w:pPr>
        <w:widowControl w:val="0"/>
        <w:tabs>
          <w:tab w:val="left" w:pos="1134"/>
        </w:tabs>
        <w:rPr>
          <w:rFonts w:eastAsia="ヒラギノ角ゴ Pro W3" w:cs="Times New Roman"/>
          <w:szCs w:val="24"/>
          <w:lang w:bidi="ru-RU"/>
        </w:rPr>
      </w:pPr>
      <w:r>
        <w:rPr>
          <w:rFonts w:eastAsia="ヒラギノ角ゴ Pro W3" w:cs="Times New Roman"/>
          <w:szCs w:val="24"/>
          <w:lang w:bidi="ru-RU"/>
        </w:rPr>
        <w:t xml:space="preserve">- </w:t>
      </w:r>
      <w:r w:rsidR="00095608" w:rsidRPr="004C3EE4">
        <w:rPr>
          <w:rFonts w:eastAsia="ヒラギノ角ゴ Pro W3" w:cs="Times New Roman"/>
          <w:szCs w:val="24"/>
          <w:lang w:bidi="ru-RU"/>
        </w:rPr>
        <w:t>«разработка защищенных с использованием шифровальных (криптографических) средств информационных систем»</w:t>
      </w:r>
      <w:r>
        <w:rPr>
          <w:rFonts w:eastAsia="ヒラギノ角ゴ Pro W3" w:cs="Times New Roman"/>
          <w:szCs w:val="24"/>
          <w:lang w:bidi="ru-RU"/>
        </w:rPr>
        <w:t>;</w:t>
      </w:r>
    </w:p>
    <w:p w14:paraId="775710A8" w14:textId="7CDE8B32" w:rsidR="004C3EE4" w:rsidRDefault="004C3EE4">
      <w:pPr>
        <w:widowControl w:val="0"/>
        <w:tabs>
          <w:tab w:val="left" w:pos="1134"/>
        </w:tabs>
        <w:rPr>
          <w:rFonts w:eastAsia="ヒラギノ角ゴ Pro W3" w:cs="Times New Roman"/>
          <w:szCs w:val="24"/>
          <w:lang w:bidi="ru-RU"/>
        </w:rPr>
      </w:pPr>
      <w:r>
        <w:rPr>
          <w:rFonts w:eastAsia="ヒラギノ角ゴ Pro W3" w:cs="Times New Roman"/>
          <w:szCs w:val="24"/>
          <w:lang w:bidi="ru-RU"/>
        </w:rPr>
        <w:t xml:space="preserve">- </w:t>
      </w:r>
      <w:r w:rsidR="00741029">
        <w:rPr>
          <w:rFonts w:eastAsia="ヒラギノ角ゴ Pro W3" w:cs="Times New Roman"/>
          <w:szCs w:val="24"/>
          <w:lang w:bidi="ru-RU"/>
        </w:rPr>
        <w:t>«м</w:t>
      </w:r>
      <w:r w:rsidR="00741029" w:rsidRPr="00741029">
        <w:rPr>
          <w:rFonts w:eastAsia="ヒラギノ角ゴ Pro W3" w:cs="Times New Roman"/>
          <w:szCs w:val="24"/>
          <w:lang w:bidi="ru-RU"/>
        </w:rPr>
        <w:t>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w:t>
      </w:r>
      <w:r w:rsidR="00741029">
        <w:rPr>
          <w:rFonts w:eastAsia="ヒラギノ角ゴ Pro W3" w:cs="Times New Roman"/>
          <w:szCs w:val="24"/>
          <w:lang w:bidi="ru-RU"/>
        </w:rPr>
        <w:t> </w:t>
      </w:r>
      <w:r w:rsidR="00741029" w:rsidRPr="00741029">
        <w:rPr>
          <w:rFonts w:eastAsia="ヒラギノ角ゴ Pro W3" w:cs="Times New Roman"/>
          <w:szCs w:val="24"/>
          <w:lang w:bidi="ru-RU"/>
        </w:rPr>
        <w:t>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w:t>
      </w:r>
      <w:r w:rsidR="00741029">
        <w:rPr>
          <w:rFonts w:eastAsia="ヒラギノ角ゴ Pro W3" w:cs="Times New Roman"/>
          <w:szCs w:val="24"/>
          <w:lang w:bidi="ru-RU"/>
        </w:rPr>
        <w:t>зопасности Российской Федерации</w:t>
      </w:r>
      <w:r>
        <w:rPr>
          <w:rFonts w:eastAsia="ヒラギノ角ゴ Pro W3" w:cs="Times New Roman"/>
          <w:szCs w:val="24"/>
          <w:lang w:bidi="ru-RU"/>
        </w:rPr>
        <w:t xml:space="preserve">, </w:t>
      </w:r>
      <w:r w:rsidRPr="004C3EE4">
        <w:rPr>
          <w:rFonts w:eastAsia="ヒラギノ角ゴ Pro W3" w:cs="Times New Roman"/>
          <w:szCs w:val="24"/>
          <w:lang w:bidi="ru-RU"/>
        </w:rPr>
        <w:t>а также за исключением случая,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r w:rsidR="00741029">
        <w:rPr>
          <w:rFonts w:eastAsia="ヒラギノ角ゴ Pro W3" w:cs="Times New Roman"/>
          <w:szCs w:val="24"/>
          <w:lang w:bidi="ru-RU"/>
        </w:rPr>
        <w:t xml:space="preserve">» </w:t>
      </w:r>
    </w:p>
    <w:p w14:paraId="1A7E6BA5" w14:textId="40ACA870" w:rsidR="00F77879" w:rsidRDefault="004C3EE4">
      <w:pPr>
        <w:widowControl w:val="0"/>
        <w:tabs>
          <w:tab w:val="left" w:pos="1134"/>
        </w:tabs>
        <w:rPr>
          <w:rFonts w:eastAsia="ヒラギノ角ゴ Pro W3" w:cs="Times New Roman"/>
          <w:szCs w:val="24"/>
          <w:lang w:bidi="ru-RU"/>
        </w:rPr>
      </w:pPr>
      <w:r>
        <w:rPr>
          <w:rFonts w:eastAsia="ヒラギノ角ゴ Pro W3" w:cs="Times New Roman"/>
          <w:szCs w:val="24"/>
          <w:lang w:bidi="ru-RU"/>
        </w:rPr>
        <w:t xml:space="preserve">- </w:t>
      </w:r>
      <w:r w:rsidR="00741029">
        <w:rPr>
          <w:rFonts w:eastAsia="ヒラギノ角ゴ Pro W3" w:cs="Times New Roman"/>
          <w:szCs w:val="24"/>
          <w:lang w:bidi="ru-RU"/>
        </w:rPr>
        <w:t>«</w:t>
      </w:r>
      <w:r>
        <w:rPr>
          <w:rFonts w:eastAsia="ヒラギノ角ゴ Pro W3" w:cs="Times New Roman"/>
          <w:szCs w:val="24"/>
          <w:lang w:bidi="ru-RU"/>
        </w:rPr>
        <w:t>м</w:t>
      </w:r>
      <w:r w:rsidR="00741029" w:rsidRPr="00741029">
        <w:rPr>
          <w:rFonts w:eastAsia="ヒラギノ角ゴ Pro W3" w:cs="Times New Roman"/>
          <w:szCs w:val="24"/>
          <w:lang w:bidi="ru-RU"/>
        </w:rPr>
        <w:t>онтаж, установка (инсталляция), наладка защищенных с</w:t>
      </w:r>
      <w:r w:rsidR="00741029">
        <w:rPr>
          <w:rFonts w:eastAsia="ヒラギノ角ゴ Pro W3" w:cs="Times New Roman"/>
          <w:szCs w:val="24"/>
          <w:lang w:bidi="ru-RU"/>
        </w:rPr>
        <w:t> </w:t>
      </w:r>
      <w:r w:rsidR="00741029" w:rsidRPr="00741029">
        <w:rPr>
          <w:rFonts w:eastAsia="ヒラギノ角ゴ Pro W3" w:cs="Times New Roman"/>
          <w:szCs w:val="24"/>
          <w:lang w:bidi="ru-RU"/>
        </w:rPr>
        <w:t>использованием шифровальных (криптографических) средств информационных систем</w:t>
      </w:r>
      <w:r>
        <w:rPr>
          <w:rFonts w:eastAsia="ヒラギノ角ゴ Pro W3" w:cs="Times New Roman"/>
          <w:szCs w:val="24"/>
          <w:lang w:bidi="ru-RU"/>
        </w:rPr>
        <w:t xml:space="preserve">, </w:t>
      </w:r>
      <w:r w:rsidRPr="004C3EE4">
        <w:rPr>
          <w:rFonts w:eastAsia="ヒラギノ角ゴ Pro W3" w:cs="Times New Roman"/>
          <w:szCs w:val="24"/>
          <w:lang w:bidi="ru-RU"/>
        </w:rPr>
        <w:t xml:space="preserve">за исключением случая, если проведение указанных работ предусмотрено эксплуатационной документацией без привлечения </w:t>
      </w:r>
      <w:proofErr w:type="gramStart"/>
      <w:r w:rsidRPr="004C3EE4">
        <w:rPr>
          <w:rFonts w:eastAsia="ヒラギノ角ゴ Pro W3" w:cs="Times New Roman"/>
          <w:szCs w:val="24"/>
          <w:lang w:bidi="ru-RU"/>
        </w:rPr>
        <w:t>лицензиата</w:t>
      </w:r>
      <w:proofErr w:type="gramEnd"/>
      <w:r w:rsidRPr="004C3EE4">
        <w:rPr>
          <w:rFonts w:eastAsia="ヒラギノ角ゴ Pro W3" w:cs="Times New Roman"/>
          <w:szCs w:val="24"/>
          <w:lang w:bidi="ru-RU"/>
        </w:rPr>
        <w:t xml:space="preserve"> и они проводятся для обеспечения собственных нужд юридического лица или индивидуального предпринимателя</w:t>
      </w:r>
      <w:r w:rsidR="00741029">
        <w:rPr>
          <w:rFonts w:eastAsia="ヒラギノ角ゴ Pro W3" w:cs="Times New Roman"/>
          <w:szCs w:val="24"/>
          <w:lang w:bidi="ru-RU"/>
        </w:rPr>
        <w:t>»</w:t>
      </w:r>
      <w:r>
        <w:rPr>
          <w:rFonts w:eastAsia="ヒラギノ角ゴ Pro W3" w:cs="Times New Roman"/>
          <w:szCs w:val="24"/>
          <w:lang w:bidi="ru-RU"/>
        </w:rPr>
        <w:t>.</w:t>
      </w:r>
      <w:r w:rsidR="00095608">
        <w:rPr>
          <w:rFonts w:eastAsia="ヒラギノ角ゴ Pro W3" w:cs="Times New Roman"/>
          <w:szCs w:val="24"/>
          <w:lang w:bidi="ru-RU"/>
        </w:rPr>
        <w:t xml:space="preserve"> </w:t>
      </w:r>
    </w:p>
    <w:p w14:paraId="7EF46AFC" w14:textId="77777777" w:rsidR="00F77879" w:rsidRPr="000F5387" w:rsidRDefault="00095608">
      <w:pPr>
        <w:widowControl w:val="0"/>
        <w:tabs>
          <w:tab w:val="left" w:pos="1134"/>
        </w:tabs>
        <w:rPr>
          <w:rFonts w:eastAsia="ヒラギノ角ゴ Pro W3" w:cs="Times New Roman"/>
          <w:szCs w:val="24"/>
          <w:lang w:bidi="ru-RU"/>
        </w:rPr>
      </w:pPr>
      <w:r>
        <w:rPr>
          <w:rFonts w:eastAsia="ヒラギノ角ゴ Pro W3" w:cs="Times New Roman"/>
          <w:szCs w:val="24"/>
          <w:lang w:bidi="ru-RU"/>
        </w:rPr>
        <w:t>Требование установлено на основании пункта 1 части 1 статьи 12 Федерального закона от 04.05.2011 № 99-ФЗ «О лицензировании отдельных видов деятельности»,</w:t>
      </w:r>
      <w:r>
        <w:rPr>
          <w:rFonts w:eastAsia="ヒラギノ角ゴ Pro W3" w:cs="Times New Roman"/>
          <w:szCs w:val="24"/>
          <w:lang w:bidi="ru-RU"/>
        </w:rPr>
        <w:br/>
        <w:t xml:space="preserve"> а именно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w:t>
      </w:r>
      <w:r>
        <w:rPr>
          <w:rFonts w:eastAsia="ヒラギノ角ゴ Pro W3" w:cs="Times New Roman"/>
          <w:szCs w:val="24"/>
          <w:lang w:bidi="ru-RU"/>
        </w:rPr>
        <w:br/>
        <w:t xml:space="preserve">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w:t>
      </w:r>
      <w:r>
        <w:rPr>
          <w:rFonts w:eastAsia="ヒラギノ角ゴ Pro W3" w:cs="Times New Roman"/>
          <w:szCs w:val="24"/>
          <w:lang w:bidi="ru-RU"/>
        </w:rPr>
        <w:br/>
        <w:t xml:space="preserve">и телекоммуникационных систем, защищенных с использованием шифровальных (криптографических) средств, осуществляется для обеспечения собственных нужд </w:t>
      </w:r>
      <w:r w:rsidRPr="000F5387">
        <w:rPr>
          <w:rFonts w:eastAsia="ヒラギノ角ゴ Pro W3" w:cs="Times New Roman"/>
          <w:szCs w:val="24"/>
          <w:lang w:bidi="ru-RU"/>
        </w:rPr>
        <w:t>юридического лица или ин</w:t>
      </w:r>
      <w:r w:rsidR="00B24F86" w:rsidRPr="000F5387">
        <w:rPr>
          <w:rFonts w:eastAsia="ヒラギノ角ゴ Pro W3" w:cs="Times New Roman"/>
          <w:szCs w:val="24"/>
          <w:lang w:bidi="ru-RU"/>
        </w:rPr>
        <w:t>дивидуального предпринимателя)»;</w:t>
      </w:r>
    </w:p>
    <w:p w14:paraId="3A029AB0" w14:textId="72A3C9F4" w:rsidR="00D27DF7" w:rsidRPr="00902818" w:rsidRDefault="00D27DF7">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 xml:space="preserve">Наличие указанной лицензии обусловлено, в том числе: </w:t>
      </w:r>
    </w:p>
    <w:p w14:paraId="09E6B469" w14:textId="779CADE9" w:rsidR="00D27DF7" w:rsidRPr="00902818" w:rsidRDefault="00D27DF7">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п</w:t>
      </w:r>
      <w:r w:rsidR="00AF0F15" w:rsidRPr="00902818">
        <w:rPr>
          <w:rFonts w:eastAsia="ヒラギノ角ゴ Pro W3" w:cs="Times New Roman"/>
          <w:color w:val="000000" w:themeColor="text1"/>
          <w:szCs w:val="24"/>
          <w:lang w:bidi="ru-RU"/>
        </w:rPr>
        <w:t xml:space="preserve">. </w:t>
      </w:r>
      <w:r w:rsidR="0071094F" w:rsidRPr="0071094F">
        <w:rPr>
          <w:rFonts w:eastAsia="ヒラギノ角ゴ Pro W3" w:cs="Times New Roman"/>
          <w:color w:val="000000" w:themeColor="text1"/>
          <w:szCs w:val="24"/>
          <w:lang w:bidi="ru-RU"/>
        </w:rPr>
        <w:t xml:space="preserve">16.1.1.1.1.1 </w:t>
      </w:r>
      <w:r w:rsidR="004C3EE4">
        <w:rPr>
          <w:rFonts w:eastAsia="ヒラギノ角ゴ Pro W3" w:cs="Times New Roman"/>
          <w:color w:val="000000" w:themeColor="text1"/>
          <w:szCs w:val="24"/>
          <w:lang w:bidi="ru-RU"/>
        </w:rPr>
        <w:t>П</w:t>
      </w:r>
      <w:r w:rsidR="00AF0F15" w:rsidRPr="00902818">
        <w:rPr>
          <w:rFonts w:eastAsia="ヒラギノ角ゴ Pro W3" w:cs="Times New Roman"/>
          <w:color w:val="000000" w:themeColor="text1"/>
          <w:szCs w:val="24"/>
          <w:lang w:bidi="ru-RU"/>
        </w:rPr>
        <w:t>риложения №</w:t>
      </w:r>
      <w:r w:rsidR="004C3EE4">
        <w:rPr>
          <w:rFonts w:eastAsia="ヒラギノ角ゴ Pro W3" w:cs="Times New Roman"/>
          <w:color w:val="000000" w:themeColor="text1"/>
          <w:szCs w:val="24"/>
          <w:lang w:bidi="ru-RU"/>
        </w:rPr>
        <w:t xml:space="preserve"> </w:t>
      </w:r>
      <w:r w:rsidR="00AF0F15" w:rsidRPr="00902818">
        <w:rPr>
          <w:rFonts w:eastAsia="ヒラギノ角ゴ Pro W3" w:cs="Times New Roman"/>
          <w:color w:val="000000" w:themeColor="text1"/>
          <w:szCs w:val="24"/>
          <w:lang w:bidi="ru-RU"/>
        </w:rPr>
        <w:t>3 к Описанию объекта закупки «Создание задачи «Создание PIN-конвертов и файлов ключевой информации» в части создания (генерации) ключевой информации для защиты и верификации ВПБ, загрузки созданной ключевой информации в АС ВПБ и создания твердых копий ключевой информации в виде PIN-конвертов.</w:t>
      </w:r>
    </w:p>
    <w:p w14:paraId="72095E27" w14:textId="42519472" w:rsidR="00AF0F15" w:rsidRPr="000F5387" w:rsidRDefault="00AF0F15">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 xml:space="preserve">п. 16.3.1.2. </w:t>
      </w:r>
      <w:r w:rsidR="004C3EE4">
        <w:rPr>
          <w:rFonts w:eastAsia="ヒラギノ角ゴ Pro W3" w:cs="Times New Roman"/>
          <w:color w:val="000000" w:themeColor="text1"/>
          <w:szCs w:val="24"/>
          <w:lang w:bidi="ru-RU"/>
        </w:rPr>
        <w:t>П</w:t>
      </w:r>
      <w:r w:rsidRPr="00902818">
        <w:rPr>
          <w:rFonts w:eastAsia="ヒラギノ角ゴ Pro W3" w:cs="Times New Roman"/>
          <w:color w:val="000000" w:themeColor="text1"/>
          <w:szCs w:val="24"/>
          <w:lang w:bidi="ru-RU"/>
        </w:rPr>
        <w:t xml:space="preserve">риложения № 3 к Описанию объекта закупки «Развитие комплекса задач «Регистрация пользователя ЛК» в части поддержки аутентификации и регистрации пользователя посредством ЕСИА с использованием инструментария API в соответствии с документацией типового решения </w:t>
      </w:r>
      <w:proofErr w:type="spellStart"/>
      <w:r w:rsidRPr="00902818">
        <w:rPr>
          <w:rFonts w:eastAsia="ヒラギノ角ゴ Pro W3" w:cs="Times New Roman"/>
          <w:color w:val="000000" w:themeColor="text1"/>
          <w:szCs w:val="24"/>
          <w:lang w:bidi="ru-RU"/>
        </w:rPr>
        <w:t>TrustGate</w:t>
      </w:r>
      <w:proofErr w:type="spellEnd"/>
      <w:r w:rsidRPr="00902818">
        <w:rPr>
          <w:rFonts w:eastAsia="ヒラギノ角ゴ Pro W3" w:cs="Times New Roman"/>
          <w:color w:val="000000" w:themeColor="text1"/>
          <w:szCs w:val="24"/>
          <w:lang w:bidi="ru-RU"/>
        </w:rPr>
        <w:t>.</w:t>
      </w:r>
    </w:p>
    <w:p w14:paraId="01B941C8" w14:textId="6732B870" w:rsidR="00F77879" w:rsidRDefault="00095608">
      <w:pPr>
        <w:widowControl w:val="0"/>
        <w:tabs>
          <w:tab w:val="left" w:pos="1134"/>
        </w:tabs>
        <w:contextualSpacing/>
        <w:rPr>
          <w:rFonts w:eastAsia="ヒラギノ角ゴ Pro W3" w:cs="Times New Roman"/>
          <w:szCs w:val="24"/>
          <w:lang w:bidi="ru-RU"/>
        </w:rPr>
      </w:pPr>
      <w:r w:rsidRPr="00856B83">
        <w:rPr>
          <w:rFonts w:eastAsia="ヒラギノ角ゴ Pro W3" w:cs="Times New Roman"/>
          <w:szCs w:val="24"/>
          <w:lang w:bidi="ru-RU"/>
        </w:rPr>
        <w:t>2) наличие у участника лицензии Федеральной</w:t>
      </w:r>
      <w:r>
        <w:rPr>
          <w:rFonts w:eastAsia="ヒラギノ角ゴ Pro W3" w:cs="Times New Roman"/>
          <w:szCs w:val="24"/>
          <w:lang w:bidi="ru-RU"/>
        </w:rPr>
        <w:t xml:space="preserve"> службы по техническому </w:t>
      </w:r>
      <w:r>
        <w:rPr>
          <w:rFonts w:eastAsia="ヒラギノ角ゴ Pro W3" w:cs="Times New Roman"/>
          <w:szCs w:val="24"/>
          <w:lang w:bidi="ru-RU"/>
        </w:rPr>
        <w:br/>
        <w:t xml:space="preserve">и экспортному контролю на право осуществления деятельности по технической защите конфиденциальной </w:t>
      </w:r>
      <w:r w:rsidRPr="004C3EE4">
        <w:rPr>
          <w:rFonts w:eastAsia="ヒラギノ角ゴ Pro W3" w:cs="Times New Roman"/>
          <w:szCs w:val="24"/>
          <w:lang w:bidi="ru-RU"/>
        </w:rPr>
        <w:t>информации в части работ, предусмотренных подпунктом «д</w:t>
      </w:r>
      <w:r w:rsidR="00FA28EF" w:rsidRPr="004C3EE4">
        <w:rPr>
          <w:rFonts w:eastAsia="ヒラギノ角ゴ Pro W3" w:cs="Times New Roman"/>
          <w:szCs w:val="24"/>
          <w:lang w:bidi="ru-RU"/>
        </w:rPr>
        <w:t>1</w:t>
      </w:r>
      <w:r w:rsidRPr="004C3EE4">
        <w:rPr>
          <w:rFonts w:eastAsia="ヒラギノ角ゴ Pro W3" w:cs="Times New Roman"/>
          <w:szCs w:val="24"/>
          <w:lang w:bidi="ru-RU"/>
        </w:rPr>
        <w:t>»</w:t>
      </w:r>
      <w:r w:rsidR="00F716E1" w:rsidRPr="004C3EE4">
        <w:rPr>
          <w:rFonts w:eastAsia="ヒラギノ角ゴ Pro W3" w:cs="Times New Roman"/>
          <w:szCs w:val="24"/>
          <w:lang w:bidi="ru-RU"/>
        </w:rPr>
        <w:t xml:space="preserve"> «е4», «е5» и «е6»</w:t>
      </w:r>
      <w:r w:rsidRPr="004C3EE4">
        <w:rPr>
          <w:rFonts w:eastAsia="ヒラギノ角ゴ Pro W3" w:cs="Times New Roman"/>
          <w:szCs w:val="24"/>
          <w:lang w:bidi="ru-RU"/>
        </w:rPr>
        <w:t xml:space="preserve">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«О лицензировании деятельности по</w:t>
      </w:r>
      <w:r w:rsidR="004A1932" w:rsidRPr="004C3EE4">
        <w:rPr>
          <w:rFonts w:eastAsia="ヒラギノ角ゴ Pro W3" w:cs="Times New Roman"/>
          <w:szCs w:val="24"/>
          <w:lang w:bidi="ru-RU"/>
        </w:rPr>
        <w:t> </w:t>
      </w:r>
      <w:r w:rsidRPr="004C3EE4">
        <w:rPr>
          <w:rFonts w:eastAsia="ヒラギノ角ゴ Pro W3" w:cs="Times New Roman"/>
          <w:szCs w:val="24"/>
          <w:lang w:bidi="ru-RU"/>
        </w:rPr>
        <w:t>технической защите конфиден</w:t>
      </w:r>
      <w:r w:rsidR="00F716E1" w:rsidRPr="004C3EE4">
        <w:rPr>
          <w:rFonts w:eastAsia="ヒラギノ角ゴ Pro W3" w:cs="Times New Roman"/>
          <w:szCs w:val="24"/>
          <w:lang w:bidi="ru-RU"/>
        </w:rPr>
        <w:t xml:space="preserve">циальной информации», а именно: </w:t>
      </w:r>
      <w:r w:rsidRPr="004C3EE4">
        <w:rPr>
          <w:rFonts w:eastAsia="ヒラギノ角ゴ Pro W3" w:cs="Times New Roman"/>
          <w:szCs w:val="24"/>
          <w:lang w:bidi="ru-RU"/>
        </w:rPr>
        <w:t>работы и услуги по</w:t>
      </w:r>
      <w:r w:rsidR="004A1932" w:rsidRPr="004C3EE4">
        <w:rPr>
          <w:rFonts w:eastAsia="ヒラギノ角ゴ Pro W3" w:cs="Times New Roman"/>
          <w:szCs w:val="24"/>
          <w:lang w:bidi="ru-RU"/>
        </w:rPr>
        <w:t> </w:t>
      </w:r>
      <w:r w:rsidRPr="004C3EE4">
        <w:rPr>
          <w:rFonts w:eastAsia="ヒラギノ角ゴ Pro W3" w:cs="Times New Roman"/>
          <w:szCs w:val="24"/>
          <w:lang w:bidi="ru-RU"/>
        </w:rPr>
        <w:t>проектированию в защищенном исполнении ср</w:t>
      </w:r>
      <w:r w:rsidR="00F716E1" w:rsidRPr="004C3EE4">
        <w:rPr>
          <w:rFonts w:eastAsia="ヒラギノ角ゴ Pro W3" w:cs="Times New Roman"/>
          <w:szCs w:val="24"/>
          <w:lang w:bidi="ru-RU"/>
        </w:rPr>
        <w:t xml:space="preserve">едств и систем информатизации, услуги по установке, монтажу, наладке, </w:t>
      </w:r>
      <w:r w:rsidR="00F716E1" w:rsidRPr="004C3EE4">
        <w:rPr>
          <w:rFonts w:eastAsia="ヒラギノ角ゴ Pro W3" w:cs="Times New Roman"/>
          <w:szCs w:val="24"/>
          <w:lang w:bidi="ru-RU"/>
        </w:rPr>
        <w:lastRenderedPageBreak/>
        <w:t>испытаниям, ремонту средств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w:t>
      </w:r>
      <w:r w:rsidR="00F716E1" w:rsidRPr="00B24F86">
        <w:rPr>
          <w:rFonts w:eastAsia="ヒラギノ角ゴ Pro W3" w:cs="Times New Roman"/>
          <w:szCs w:val="24"/>
          <w:lang w:bidi="ru-RU"/>
        </w:rPr>
        <w:t xml:space="preserve"> (программно-технических) средств контроля эффективности защиты информации)</w:t>
      </w:r>
      <w:r w:rsidR="00B24F86">
        <w:rPr>
          <w:rFonts w:eastAsia="ヒラギノ角ゴ Pro W3" w:cs="Times New Roman"/>
          <w:szCs w:val="24"/>
          <w:lang w:bidi="ru-RU"/>
        </w:rPr>
        <w:t>;</w:t>
      </w:r>
    </w:p>
    <w:p w14:paraId="6E7CE429" w14:textId="77777777" w:rsidR="00F77879" w:rsidRDefault="00095608">
      <w:pPr>
        <w:widowControl w:val="0"/>
        <w:tabs>
          <w:tab w:val="left" w:pos="1134"/>
        </w:tabs>
        <w:contextualSpacing/>
        <w:rPr>
          <w:rFonts w:eastAsia="ヒラギノ角ゴ Pro W3" w:cs="Times New Roman"/>
          <w:szCs w:val="24"/>
          <w:lang w:bidi="ru-RU"/>
        </w:rPr>
      </w:pPr>
      <w:r>
        <w:rPr>
          <w:rFonts w:eastAsia="ヒラギノ角ゴ Pro W3" w:cs="Times New Roman"/>
          <w:szCs w:val="24"/>
          <w:lang w:bidi="ru-RU"/>
        </w:rPr>
        <w:t>Требование установлено пунктом 5 части 1 статьи 12 Федерального закона от 04.05.2011 № 99-ФЗ «О лицензировании отдельных видов деятельности», а именно «деятельность по технической защите конфиденциальной информации».</w:t>
      </w:r>
    </w:p>
    <w:p w14:paraId="6B187986" w14:textId="77777777" w:rsidR="007F6865" w:rsidRPr="00902818" w:rsidRDefault="007F6865" w:rsidP="007F6865">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 xml:space="preserve">Наличие указанной лицензии обусловлено, в том числе: </w:t>
      </w:r>
    </w:p>
    <w:p w14:paraId="24FAEEAF" w14:textId="77777777" w:rsidR="007F6865" w:rsidRPr="00902818" w:rsidRDefault="007F6865" w:rsidP="007F6865">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 xml:space="preserve">п. </w:t>
      </w:r>
      <w:r w:rsidRPr="0071094F">
        <w:rPr>
          <w:rFonts w:eastAsia="ヒラギノ角ゴ Pro W3" w:cs="Times New Roman"/>
          <w:color w:val="000000" w:themeColor="text1"/>
          <w:szCs w:val="24"/>
          <w:lang w:bidi="ru-RU"/>
        </w:rPr>
        <w:t xml:space="preserve">16.1.1.1.1.1 </w:t>
      </w:r>
      <w:r>
        <w:rPr>
          <w:rFonts w:eastAsia="ヒラギノ角ゴ Pro W3" w:cs="Times New Roman"/>
          <w:color w:val="000000" w:themeColor="text1"/>
          <w:szCs w:val="24"/>
          <w:lang w:bidi="ru-RU"/>
        </w:rPr>
        <w:t>П</w:t>
      </w:r>
      <w:r w:rsidRPr="00902818">
        <w:rPr>
          <w:rFonts w:eastAsia="ヒラギノ角ゴ Pro W3" w:cs="Times New Roman"/>
          <w:color w:val="000000" w:themeColor="text1"/>
          <w:szCs w:val="24"/>
          <w:lang w:bidi="ru-RU"/>
        </w:rPr>
        <w:t>риложения №</w:t>
      </w:r>
      <w:r>
        <w:rPr>
          <w:rFonts w:eastAsia="ヒラギノ角ゴ Pro W3" w:cs="Times New Roman"/>
          <w:color w:val="000000" w:themeColor="text1"/>
          <w:szCs w:val="24"/>
          <w:lang w:bidi="ru-RU"/>
        </w:rPr>
        <w:t xml:space="preserve"> </w:t>
      </w:r>
      <w:r w:rsidRPr="00902818">
        <w:rPr>
          <w:rFonts w:eastAsia="ヒラギノ角ゴ Pro W3" w:cs="Times New Roman"/>
          <w:color w:val="000000" w:themeColor="text1"/>
          <w:szCs w:val="24"/>
          <w:lang w:bidi="ru-RU"/>
        </w:rPr>
        <w:t>3 к Описанию объекта закупки «Создание задачи «Создание PIN-конвертов и файлов ключевой информации» в части создания (генерации) ключевой информации для защиты и верификации ВПБ, загрузки созданной ключевой информации в АС ВПБ и создания твердых копий ключевой информации в виде PIN-конвертов.</w:t>
      </w:r>
    </w:p>
    <w:p w14:paraId="49A383B8" w14:textId="77777777" w:rsidR="007F6865" w:rsidRPr="000F5387" w:rsidRDefault="007F6865" w:rsidP="007F6865">
      <w:pPr>
        <w:widowControl w:val="0"/>
        <w:tabs>
          <w:tab w:val="left" w:pos="1134"/>
        </w:tabs>
        <w:rPr>
          <w:rFonts w:eastAsia="ヒラギノ角ゴ Pro W3" w:cs="Times New Roman"/>
          <w:color w:val="000000" w:themeColor="text1"/>
          <w:szCs w:val="24"/>
          <w:lang w:bidi="ru-RU"/>
        </w:rPr>
      </w:pPr>
      <w:r w:rsidRPr="00902818">
        <w:rPr>
          <w:rFonts w:eastAsia="ヒラギノ角ゴ Pro W3" w:cs="Times New Roman"/>
          <w:color w:val="000000" w:themeColor="text1"/>
          <w:szCs w:val="24"/>
          <w:lang w:bidi="ru-RU"/>
        </w:rPr>
        <w:t xml:space="preserve">п. 16.3.1.2. </w:t>
      </w:r>
      <w:r>
        <w:rPr>
          <w:rFonts w:eastAsia="ヒラギノ角ゴ Pro W3" w:cs="Times New Roman"/>
          <w:color w:val="000000" w:themeColor="text1"/>
          <w:szCs w:val="24"/>
          <w:lang w:bidi="ru-RU"/>
        </w:rPr>
        <w:t>П</w:t>
      </w:r>
      <w:r w:rsidRPr="00902818">
        <w:rPr>
          <w:rFonts w:eastAsia="ヒラギノ角ゴ Pro W3" w:cs="Times New Roman"/>
          <w:color w:val="000000" w:themeColor="text1"/>
          <w:szCs w:val="24"/>
          <w:lang w:bidi="ru-RU"/>
        </w:rPr>
        <w:t xml:space="preserve">риложения № 3 к Описанию объекта закупки «Развитие комплекса задач «Регистрация пользователя ЛК» в части поддержки аутентификации и регистрации пользователя посредством ЕСИА с использованием инструментария API в соответствии с документацией типового решения </w:t>
      </w:r>
      <w:proofErr w:type="spellStart"/>
      <w:r w:rsidRPr="00902818">
        <w:rPr>
          <w:rFonts w:eastAsia="ヒラギノ角ゴ Pro W3" w:cs="Times New Roman"/>
          <w:color w:val="000000" w:themeColor="text1"/>
          <w:szCs w:val="24"/>
          <w:lang w:bidi="ru-RU"/>
        </w:rPr>
        <w:t>TrustGate</w:t>
      </w:r>
      <w:proofErr w:type="spellEnd"/>
      <w:r w:rsidRPr="00902818">
        <w:rPr>
          <w:rFonts w:eastAsia="ヒラギノ角ゴ Pro W3" w:cs="Times New Roman"/>
          <w:color w:val="000000" w:themeColor="text1"/>
          <w:szCs w:val="24"/>
          <w:lang w:bidi="ru-RU"/>
        </w:rPr>
        <w:t>.</w:t>
      </w:r>
    </w:p>
    <w:p w14:paraId="4849E863" w14:textId="77777777" w:rsidR="00F77879" w:rsidRDefault="00095608">
      <w:pPr>
        <w:rPr>
          <w:rFonts w:cs="Times New Roman"/>
          <w:bCs/>
          <w:szCs w:val="24"/>
        </w:rPr>
      </w:pPr>
      <w:r>
        <w:rPr>
          <w:rFonts w:eastAsia="ヒラギノ角ゴ Pro W3" w:cs="Times New Roman"/>
          <w:szCs w:val="24"/>
          <w:lang w:bidi="ru-RU"/>
        </w:rPr>
        <w:t>7.4.</w:t>
      </w:r>
      <w:r>
        <w:rPr>
          <w:rFonts w:eastAsia="ヒラギノ角ゴ Pro W3" w:cs="Times New Roman"/>
          <w:b/>
          <w:szCs w:val="24"/>
          <w:lang w:bidi="ru-RU"/>
        </w:rPr>
        <w:t xml:space="preserve"> </w:t>
      </w:r>
      <w:r>
        <w:rPr>
          <w:rFonts w:cs="Times New Roman"/>
          <w:bCs/>
          <w:szCs w:val="24"/>
        </w:rPr>
        <w:t xml:space="preserve">Требования энергетической эффективности работ. </w:t>
      </w:r>
    </w:p>
    <w:p w14:paraId="56650298" w14:textId="77777777" w:rsidR="00F77879" w:rsidRDefault="00095608">
      <w:pPr>
        <w:rPr>
          <w:rFonts w:eastAsia="ヒラギノ角ゴ Pro W3" w:cs="Times New Roman"/>
          <w:szCs w:val="24"/>
          <w:lang w:bidi="ru-RU"/>
        </w:rPr>
      </w:pPr>
      <w:r>
        <w:rPr>
          <w:rFonts w:cs="Times New Roman"/>
          <w:szCs w:val="24"/>
        </w:rPr>
        <w:t>Требования не установлены.</w:t>
      </w:r>
    </w:p>
    <w:p w14:paraId="7C2158E2" w14:textId="77777777" w:rsidR="00F77879" w:rsidRDefault="00F77879">
      <w:pPr>
        <w:widowControl w:val="0"/>
        <w:tabs>
          <w:tab w:val="left" w:pos="1134"/>
        </w:tabs>
        <w:contextualSpacing/>
        <w:rPr>
          <w:rFonts w:eastAsia="Courier New" w:cs="Courier New"/>
          <w:szCs w:val="24"/>
          <w:lang w:bidi="ru-RU"/>
        </w:rPr>
      </w:pPr>
    </w:p>
    <w:p w14:paraId="265BC3E0" w14:textId="77777777" w:rsidR="00F77879" w:rsidRDefault="00095608" w:rsidP="00D02946">
      <w:pPr>
        <w:pStyle w:val="25"/>
        <w:numPr>
          <w:ilvl w:val="0"/>
          <w:numId w:val="32"/>
        </w:numPr>
        <w:tabs>
          <w:tab w:val="clear" w:pos="0"/>
          <w:tab w:val="clear" w:pos="1134"/>
          <w:tab w:val="left" w:pos="284"/>
        </w:tabs>
        <w:ind w:left="0" w:firstLine="0"/>
        <w:jc w:val="center"/>
      </w:pPr>
      <w:r>
        <w:t>Перечень приложений к Описанию объекта закупки</w:t>
      </w:r>
    </w:p>
    <w:p w14:paraId="29761FE6" w14:textId="77777777" w:rsidR="00F77879" w:rsidRDefault="00F77879">
      <w:pPr>
        <w:rPr>
          <w:rFonts w:eastAsia="Times New Roman" w:cs="Times New Roman"/>
        </w:rPr>
      </w:pPr>
    </w:p>
    <w:p w14:paraId="33B284E2" w14:textId="77777777" w:rsidR="00F77879" w:rsidRDefault="00095608">
      <w:pPr>
        <w:numPr>
          <w:ilvl w:val="0"/>
          <w:numId w:val="3"/>
        </w:numPr>
        <w:tabs>
          <w:tab w:val="left" w:pos="0"/>
        </w:tabs>
        <w:ind w:left="0" w:firstLine="709"/>
        <w:rPr>
          <w:rFonts w:eastAsia="Times New Roman" w:cs="Times New Roman"/>
        </w:rPr>
      </w:pPr>
      <w:r>
        <w:rPr>
          <w:rFonts w:eastAsia="Times New Roman" w:cs="Times New Roman"/>
        </w:rPr>
        <w:t>Приложение № 1.</w:t>
      </w:r>
      <w:r>
        <w:rPr>
          <w:rFonts w:eastAsia="Times New Roman" w:cs="Times New Roman"/>
        </w:rPr>
        <w:tab/>
        <w:t>Сведения о местах выполнения работ.</w:t>
      </w:r>
    </w:p>
    <w:p w14:paraId="62A0B322" w14:textId="77777777" w:rsidR="00F77879" w:rsidRDefault="00095608">
      <w:pPr>
        <w:numPr>
          <w:ilvl w:val="0"/>
          <w:numId w:val="3"/>
        </w:numPr>
        <w:tabs>
          <w:tab w:val="left" w:pos="0"/>
        </w:tabs>
        <w:ind w:left="0" w:firstLine="709"/>
        <w:rPr>
          <w:rFonts w:eastAsia="Times New Roman" w:cs="Times New Roman"/>
        </w:rPr>
      </w:pPr>
      <w:r>
        <w:rPr>
          <w:rFonts w:eastAsia="Times New Roman" w:cs="Times New Roman"/>
        </w:rPr>
        <w:t>Приложение № 2.</w:t>
      </w:r>
      <w:r>
        <w:rPr>
          <w:rFonts w:eastAsia="Times New Roman" w:cs="Times New Roman"/>
        </w:rPr>
        <w:tab/>
        <w:t>Технические характеристики объекта закупки.</w:t>
      </w:r>
    </w:p>
    <w:p w14:paraId="4A0501CF" w14:textId="77777777" w:rsidR="00F77879" w:rsidRDefault="00095608">
      <w:pPr>
        <w:numPr>
          <w:ilvl w:val="0"/>
          <w:numId w:val="3"/>
        </w:numPr>
        <w:tabs>
          <w:tab w:val="left" w:pos="0"/>
        </w:tabs>
        <w:ind w:left="0" w:firstLine="709"/>
        <w:rPr>
          <w:rFonts w:eastAsia="Times New Roman" w:cs="Times New Roman"/>
        </w:rPr>
      </w:pPr>
      <w:r>
        <w:rPr>
          <w:rFonts w:eastAsia="Times New Roman" w:cs="Times New Roman"/>
        </w:rPr>
        <w:t>Приложение № 3.</w:t>
      </w:r>
      <w:r>
        <w:rPr>
          <w:rFonts w:eastAsia="Times New Roman" w:cs="Times New Roman"/>
        </w:rPr>
        <w:tab/>
        <w:t xml:space="preserve">Функциональные и эксплуатационные характеристики объекта закупки. </w:t>
      </w:r>
    </w:p>
    <w:p w14:paraId="1C9BA05E" w14:textId="181C0BFD" w:rsidR="00732968" w:rsidRPr="00770D67" w:rsidRDefault="003F25F9" w:rsidP="00EA6ED5">
      <w:pPr>
        <w:numPr>
          <w:ilvl w:val="0"/>
          <w:numId w:val="3"/>
        </w:numPr>
        <w:tabs>
          <w:tab w:val="left" w:pos="0"/>
        </w:tabs>
        <w:ind w:left="0" w:firstLine="709"/>
        <w:rPr>
          <w:rFonts w:eastAsia="Times New Roman" w:cs="Times New Roman"/>
        </w:rPr>
      </w:pPr>
      <w:r w:rsidRPr="00770D67">
        <w:rPr>
          <w:rFonts w:eastAsia="Times New Roman" w:cs="Times New Roman"/>
        </w:rPr>
        <w:t>Приложение № 3.1</w:t>
      </w:r>
      <w:r w:rsidR="00EA6ED5" w:rsidRPr="00770D67">
        <w:rPr>
          <w:rFonts w:eastAsia="Times New Roman" w:cs="Times New Roman"/>
        </w:rPr>
        <w:t>.</w:t>
      </w:r>
      <w:r w:rsidRPr="00770D67">
        <w:rPr>
          <w:rFonts w:eastAsia="Times New Roman" w:cs="Times New Roman"/>
        </w:rPr>
        <w:t xml:space="preserve"> </w:t>
      </w:r>
      <w:r w:rsidR="00732968" w:rsidRPr="00770D67">
        <w:rPr>
          <w:rFonts w:eastAsia="Times New Roman" w:cs="Times New Roman"/>
        </w:rPr>
        <w:t>Схемы бизнес-проц</w:t>
      </w:r>
      <w:r w:rsidR="00EA6ED5" w:rsidRPr="00770D67">
        <w:rPr>
          <w:rFonts w:eastAsia="Times New Roman" w:cs="Times New Roman"/>
        </w:rPr>
        <w:t xml:space="preserve">есса приема заявлений в пунктах </w:t>
      </w:r>
      <w:r w:rsidR="00732968" w:rsidRPr="00770D67">
        <w:rPr>
          <w:rFonts w:eastAsia="Times New Roman" w:cs="Times New Roman"/>
        </w:rPr>
        <w:t xml:space="preserve">продаж СПб ГКУ «Организатор перевозок» и внешних контрагентов </w:t>
      </w:r>
      <w:r w:rsidR="00FF6A5E" w:rsidRPr="00770D67">
        <w:rPr>
          <w:rFonts w:eastAsia="Times New Roman" w:cs="Times New Roman"/>
        </w:rPr>
        <w:br/>
      </w:r>
      <w:r w:rsidR="00732968" w:rsidRPr="00770D67">
        <w:rPr>
          <w:rFonts w:eastAsia="Times New Roman" w:cs="Times New Roman"/>
        </w:rPr>
        <w:t xml:space="preserve">и изготовление БСК с фотографией в СПб ГКУ «Организатор перевозок» </w:t>
      </w:r>
    </w:p>
    <w:p w14:paraId="3D232F9A" w14:textId="77777777" w:rsidR="00F77879" w:rsidRPr="00732968" w:rsidRDefault="00095608" w:rsidP="00EB7423">
      <w:pPr>
        <w:numPr>
          <w:ilvl w:val="0"/>
          <w:numId w:val="3"/>
        </w:numPr>
        <w:tabs>
          <w:tab w:val="left" w:pos="0"/>
        </w:tabs>
        <w:ind w:left="0" w:firstLine="709"/>
        <w:rPr>
          <w:rFonts w:eastAsia="Times New Roman" w:cs="Times New Roman"/>
        </w:rPr>
      </w:pPr>
      <w:r w:rsidRPr="00732968">
        <w:rPr>
          <w:rFonts w:eastAsia="Times New Roman" w:cs="Times New Roman"/>
        </w:rPr>
        <w:t>Приложение № 4.</w:t>
      </w:r>
      <w:r w:rsidRPr="00732968">
        <w:rPr>
          <w:rFonts w:eastAsia="Times New Roman" w:cs="Times New Roman"/>
        </w:rPr>
        <w:tab/>
        <w:t>Перечень отчетных документов.</w:t>
      </w:r>
    </w:p>
    <w:p w14:paraId="09E5F2C7" w14:textId="77777777" w:rsidR="00F77879" w:rsidRDefault="00095608">
      <w:pPr>
        <w:numPr>
          <w:ilvl w:val="0"/>
          <w:numId w:val="3"/>
        </w:numPr>
        <w:tabs>
          <w:tab w:val="left" w:pos="0"/>
        </w:tabs>
        <w:ind w:left="0" w:firstLine="709"/>
        <w:rPr>
          <w:rFonts w:eastAsia="Times New Roman" w:cs="Times New Roman"/>
        </w:rPr>
      </w:pPr>
      <w:r>
        <w:rPr>
          <w:rFonts w:eastAsia="Times New Roman" w:cs="Times New Roman"/>
        </w:rPr>
        <w:t>Приложение № 5.</w:t>
      </w:r>
      <w:r>
        <w:rPr>
          <w:rFonts w:eastAsia="Times New Roman" w:cs="Times New Roman"/>
        </w:rPr>
        <w:tab/>
        <w:t>Рекомендуемые формы отчетных документов.</w:t>
      </w:r>
    </w:p>
    <w:p w14:paraId="559F68E0" w14:textId="3C0605D9" w:rsidR="00F77879" w:rsidRDefault="00095608">
      <w:pPr>
        <w:numPr>
          <w:ilvl w:val="0"/>
          <w:numId w:val="3"/>
        </w:numPr>
        <w:tabs>
          <w:tab w:val="left" w:pos="0"/>
        </w:tabs>
        <w:ind w:left="0" w:firstLine="709"/>
        <w:rPr>
          <w:rFonts w:eastAsia="Times New Roman" w:cs="Times New Roman"/>
        </w:rPr>
      </w:pPr>
      <w:r>
        <w:rPr>
          <w:rFonts w:eastAsia="Times New Roman" w:cs="Times New Roman"/>
        </w:rPr>
        <w:t>Приложение № 6.</w:t>
      </w:r>
      <w:r>
        <w:rPr>
          <w:rFonts w:eastAsia="Times New Roman" w:cs="Times New Roman"/>
        </w:rPr>
        <w:tab/>
      </w:r>
      <w:r w:rsidRPr="005B5843">
        <w:rPr>
          <w:rFonts w:eastAsia="Times New Roman" w:cs="Times New Roman"/>
        </w:rPr>
        <w:t>Сведения о сроках выполнения работ</w:t>
      </w:r>
      <w:r w:rsidR="005F5101">
        <w:rPr>
          <w:rFonts w:eastAsia="Calibri" w:cs="Times New Roman"/>
          <w:b/>
          <w:szCs w:val="24"/>
          <w:lang w:eastAsia="en-US"/>
        </w:rPr>
        <w:t xml:space="preserve">, </w:t>
      </w:r>
      <w:r w:rsidR="005F5101" w:rsidRPr="0025511D">
        <w:rPr>
          <w:rFonts w:eastAsia="Times New Roman" w:cs="Times New Roman"/>
          <w:b/>
          <w:bCs/>
          <w:szCs w:val="24"/>
          <w:shd w:val="clear" w:color="auto" w:fill="FFFFFF"/>
        </w:rPr>
        <w:t>включающие приемку и оплату</w:t>
      </w:r>
      <w:r w:rsidRPr="005B5843">
        <w:rPr>
          <w:rFonts w:eastAsia="Times New Roman" w:cs="Times New Roman"/>
        </w:rPr>
        <w:t xml:space="preserve"> (отдельных этапов исполнения контракта)</w:t>
      </w:r>
      <w:r>
        <w:rPr>
          <w:rFonts w:eastAsia="Times New Roman" w:cs="Times New Roman"/>
        </w:rPr>
        <w:t>.</w:t>
      </w:r>
    </w:p>
    <w:p w14:paraId="5F873622" w14:textId="77777777" w:rsidR="00F77879" w:rsidRDefault="00F77879" w:rsidP="005B5843">
      <w:pPr>
        <w:tabs>
          <w:tab w:val="left" w:pos="0"/>
        </w:tabs>
        <w:ind w:left="709" w:firstLine="0"/>
        <w:rPr>
          <w:rFonts w:eastAsia="Times New Roman" w:cs="Times New Roman"/>
        </w:rPr>
      </w:pPr>
    </w:p>
    <w:p w14:paraId="6134B19B" w14:textId="77777777" w:rsidR="00F77879" w:rsidRDefault="00F77879">
      <w:pPr>
        <w:tabs>
          <w:tab w:val="left" w:pos="0"/>
        </w:tabs>
        <w:rPr>
          <w:rFonts w:eastAsia="Times New Roman" w:cs="Times New Roman"/>
        </w:rPr>
      </w:pPr>
    </w:p>
    <w:p w14:paraId="3D8E7FCB" w14:textId="77777777" w:rsidR="00F77879" w:rsidRPr="00637FD4" w:rsidRDefault="00095608">
      <w:pPr>
        <w:ind w:hanging="142"/>
        <w:jc w:val="left"/>
        <w:rPr>
          <w:rFonts w:cs="Times New Roman"/>
          <w:szCs w:val="24"/>
        </w:rPr>
      </w:pPr>
      <w:r w:rsidRPr="00637FD4">
        <w:rPr>
          <w:rFonts w:cs="Times New Roman"/>
          <w:szCs w:val="24"/>
        </w:rPr>
        <w:t xml:space="preserve">Заместитель директора </w:t>
      </w:r>
    </w:p>
    <w:p w14:paraId="1EC96B96" w14:textId="672168BC" w:rsidR="00F77879" w:rsidRDefault="00095608">
      <w:pPr>
        <w:spacing w:after="160"/>
        <w:ind w:hanging="142"/>
        <w:jc w:val="left"/>
        <w:rPr>
          <w:rFonts w:cs="Times New Roman"/>
          <w:sz w:val="23"/>
          <w:szCs w:val="23"/>
        </w:rPr>
        <w:sectPr w:rsidR="00F77879" w:rsidSect="00760FD9">
          <w:headerReference w:type="default" r:id="rId9"/>
          <w:headerReference w:type="first" r:id="rId10"/>
          <w:pgSz w:w="11906" w:h="16838"/>
          <w:pgMar w:top="540" w:right="850" w:bottom="567" w:left="993" w:header="708" w:footer="0" w:gutter="0"/>
          <w:cols w:space="720"/>
          <w:formProt w:val="0"/>
          <w:titlePg/>
          <w:docGrid w:linePitch="360"/>
        </w:sectPr>
      </w:pPr>
      <w:r w:rsidRPr="00637FD4">
        <w:rPr>
          <w:rFonts w:cs="Times New Roman"/>
          <w:szCs w:val="24"/>
        </w:rPr>
        <w:t xml:space="preserve">СПб ГКУ «Организатор </w:t>
      </w:r>
      <w:proofErr w:type="gramStart"/>
      <w:r w:rsidRPr="00637FD4">
        <w:rPr>
          <w:rFonts w:cs="Times New Roman"/>
          <w:szCs w:val="24"/>
        </w:rPr>
        <w:t>перевозок»</w:t>
      </w:r>
      <w:r>
        <w:rPr>
          <w:rFonts w:cs="Times New Roman"/>
          <w:sz w:val="23"/>
          <w:szCs w:val="23"/>
        </w:rPr>
        <w:t xml:space="preserve">   </w:t>
      </w:r>
      <w:proofErr w:type="gramEnd"/>
      <w:r>
        <w:rPr>
          <w:rFonts w:cs="Times New Roman"/>
          <w:sz w:val="23"/>
          <w:szCs w:val="23"/>
        </w:rPr>
        <w:t xml:space="preserve">      </w:t>
      </w:r>
      <w:r w:rsidR="00637FD4">
        <w:rPr>
          <w:rFonts w:cs="Times New Roman"/>
          <w:sz w:val="23"/>
          <w:szCs w:val="23"/>
        </w:rPr>
        <w:t xml:space="preserve">                         </w:t>
      </w:r>
      <w:r w:rsidR="00637FD4" w:rsidRPr="00637FD4">
        <w:rPr>
          <w:rFonts w:cs="Times New Roman"/>
          <w:sz w:val="23"/>
          <w:szCs w:val="23"/>
        </w:rPr>
        <w:t xml:space="preserve">   </w:t>
      </w:r>
      <w:r w:rsidR="00637FD4">
        <w:rPr>
          <w:rFonts w:cs="Times New Roman"/>
          <w:sz w:val="23"/>
          <w:szCs w:val="23"/>
        </w:rPr>
        <w:t xml:space="preserve">     _________________</w:t>
      </w:r>
      <w:r w:rsidRPr="00637FD4">
        <w:rPr>
          <w:rFonts w:cs="Times New Roman"/>
          <w:szCs w:val="24"/>
        </w:rPr>
        <w:t>А.А. Семенов</w:t>
      </w:r>
      <w:r>
        <w:br w:type="page"/>
      </w:r>
    </w:p>
    <w:tbl>
      <w:tblPr>
        <w:tblStyle w:val="affff3"/>
        <w:tblW w:w="15309" w:type="dxa"/>
        <w:tblLayout w:type="fixed"/>
        <w:tblLook w:val="04A0" w:firstRow="1" w:lastRow="0" w:firstColumn="1" w:lastColumn="0" w:noHBand="0" w:noVBand="1"/>
      </w:tblPr>
      <w:tblGrid>
        <w:gridCol w:w="11339"/>
        <w:gridCol w:w="3970"/>
      </w:tblGrid>
      <w:tr w:rsidR="00F77879" w14:paraId="42B8B1EB" w14:textId="77777777">
        <w:tc>
          <w:tcPr>
            <w:tcW w:w="11339" w:type="dxa"/>
            <w:tcBorders>
              <w:top w:val="nil"/>
              <w:left w:val="nil"/>
              <w:bottom w:val="nil"/>
              <w:right w:val="nil"/>
            </w:tcBorders>
          </w:tcPr>
          <w:p w14:paraId="30310EFE" w14:textId="77777777" w:rsidR="00F77879" w:rsidRDefault="00F77879">
            <w:pPr>
              <w:pageBreakBefore/>
              <w:ind w:firstLine="0"/>
              <w:rPr>
                <w:rFonts w:eastAsia="Times New Roman" w:cs="Times New Roman"/>
                <w:b/>
                <w:sz w:val="26"/>
              </w:rPr>
            </w:pPr>
          </w:p>
        </w:tc>
        <w:tc>
          <w:tcPr>
            <w:tcW w:w="3970" w:type="dxa"/>
            <w:tcBorders>
              <w:top w:val="nil"/>
              <w:left w:val="nil"/>
              <w:bottom w:val="nil"/>
              <w:right w:val="nil"/>
            </w:tcBorders>
          </w:tcPr>
          <w:p w14:paraId="6518F446" w14:textId="77777777" w:rsidR="00F77879" w:rsidRDefault="00095608">
            <w:pPr>
              <w:ind w:firstLine="0"/>
              <w:jc w:val="right"/>
              <w:rPr>
                <w:rFonts w:eastAsia="Times New Roman" w:cs="Times New Roman"/>
              </w:rPr>
            </w:pPr>
            <w:r>
              <w:rPr>
                <w:rFonts w:eastAsia="Times New Roman" w:cs="Times New Roman"/>
              </w:rPr>
              <w:t xml:space="preserve">Приложение № 1 </w:t>
            </w:r>
          </w:p>
          <w:p w14:paraId="095FFEA5" w14:textId="77777777" w:rsidR="00F77879" w:rsidRDefault="00095608">
            <w:pPr>
              <w:ind w:firstLine="0"/>
              <w:jc w:val="right"/>
              <w:rPr>
                <w:rFonts w:eastAsia="Times New Roman" w:cs="Times New Roman"/>
                <w:b/>
                <w:sz w:val="26"/>
              </w:rPr>
            </w:pPr>
            <w:r>
              <w:rPr>
                <w:rFonts w:eastAsia="Times New Roman" w:cs="Times New Roman"/>
              </w:rPr>
              <w:t>к Описанию объекта закупки</w:t>
            </w:r>
          </w:p>
        </w:tc>
      </w:tr>
    </w:tbl>
    <w:p w14:paraId="428E6421" w14:textId="4831DCB5" w:rsidR="00F77879" w:rsidRDefault="00095608">
      <w:pPr>
        <w:pStyle w:val="1c"/>
        <w:spacing w:after="0"/>
        <w:jc w:val="center"/>
      </w:pPr>
      <w:r>
        <w:t>Сведения</w:t>
      </w:r>
      <w:r>
        <w:br/>
        <w:t>о мест</w:t>
      </w:r>
      <w:r w:rsidR="004E5075" w:rsidRPr="00902818">
        <w:t>ах</w:t>
      </w:r>
      <w:r>
        <w:t xml:space="preserve"> выполнения работ</w:t>
      </w:r>
    </w:p>
    <w:p w14:paraId="6BA42512" w14:textId="77777777" w:rsidR="00F77879" w:rsidRDefault="00F77879">
      <w:pPr>
        <w:jc w:val="center"/>
        <w:rPr>
          <w:rFonts w:cs="Times New Roman"/>
          <w:b/>
          <w:sz w:val="23"/>
          <w:szCs w:val="23"/>
        </w:rPr>
      </w:pPr>
    </w:p>
    <w:p w14:paraId="132F10A3" w14:textId="77777777" w:rsidR="00F77879" w:rsidRDefault="00F77879">
      <w:pPr>
        <w:rPr>
          <w:rFonts w:cs="Times New Roman"/>
          <w:sz w:val="23"/>
          <w:szCs w:val="23"/>
        </w:rPr>
      </w:pPr>
    </w:p>
    <w:tbl>
      <w:tblPr>
        <w:tblW w:w="5000" w:type="pct"/>
        <w:jc w:val="center"/>
        <w:tblLayout w:type="fixed"/>
        <w:tblLook w:val="0000" w:firstRow="0" w:lastRow="0" w:firstColumn="0" w:lastColumn="0" w:noHBand="0" w:noVBand="0"/>
      </w:tblPr>
      <w:tblGrid>
        <w:gridCol w:w="975"/>
        <w:gridCol w:w="1953"/>
        <w:gridCol w:w="3081"/>
        <w:gridCol w:w="3460"/>
        <w:gridCol w:w="2890"/>
        <w:gridCol w:w="2201"/>
      </w:tblGrid>
      <w:tr w:rsidR="00F77879" w14:paraId="6F5DA878" w14:textId="77777777">
        <w:trPr>
          <w:cantSplit/>
          <w:trHeight w:val="284"/>
          <w:tblHeader/>
          <w:jc w:val="center"/>
        </w:trPr>
        <w:tc>
          <w:tcPr>
            <w:tcW w:w="977" w:type="dxa"/>
            <w:tcBorders>
              <w:top w:val="single" w:sz="4" w:space="0" w:color="000000"/>
              <w:left w:val="single" w:sz="4" w:space="0" w:color="000000"/>
              <w:bottom w:val="single" w:sz="4" w:space="0" w:color="000000"/>
              <w:right w:val="single" w:sz="4" w:space="0" w:color="000000"/>
            </w:tcBorders>
            <w:vAlign w:val="center"/>
          </w:tcPr>
          <w:p w14:paraId="0F9E02AD"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w:t>
            </w:r>
          </w:p>
          <w:p w14:paraId="3BD968EF"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п/п</w:t>
            </w:r>
          </w:p>
        </w:tc>
        <w:tc>
          <w:tcPr>
            <w:tcW w:w="1954" w:type="dxa"/>
            <w:tcBorders>
              <w:top w:val="single" w:sz="4" w:space="0" w:color="000000"/>
              <w:left w:val="single" w:sz="4" w:space="0" w:color="000000"/>
              <w:bottom w:val="single" w:sz="4" w:space="0" w:color="000000"/>
              <w:right w:val="single" w:sz="4" w:space="0" w:color="000000"/>
            </w:tcBorders>
            <w:vAlign w:val="center"/>
          </w:tcPr>
          <w:p w14:paraId="1E9B7A9C"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Места выполнения работ</w:t>
            </w:r>
          </w:p>
        </w:tc>
        <w:tc>
          <w:tcPr>
            <w:tcW w:w="3083" w:type="dxa"/>
            <w:tcBorders>
              <w:top w:val="single" w:sz="4" w:space="0" w:color="000000"/>
              <w:left w:val="single" w:sz="4" w:space="0" w:color="000000"/>
              <w:bottom w:val="single" w:sz="4" w:space="0" w:color="000000"/>
              <w:right w:val="single" w:sz="4" w:space="0" w:color="000000"/>
            </w:tcBorders>
            <w:vAlign w:val="center"/>
          </w:tcPr>
          <w:p w14:paraId="4DBB67B8"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Адрес</w:t>
            </w:r>
          </w:p>
        </w:tc>
        <w:tc>
          <w:tcPr>
            <w:tcW w:w="3462" w:type="dxa"/>
            <w:tcBorders>
              <w:top w:val="single" w:sz="4" w:space="0" w:color="000000"/>
              <w:left w:val="single" w:sz="4" w:space="0" w:color="000000"/>
              <w:bottom w:val="single" w:sz="4" w:space="0" w:color="000000"/>
              <w:right w:val="single" w:sz="4" w:space="0" w:color="000000"/>
            </w:tcBorders>
            <w:vAlign w:val="center"/>
          </w:tcPr>
          <w:p w14:paraId="2986EEC3"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 xml:space="preserve">Ф.И.О. </w:t>
            </w:r>
            <w:r>
              <w:rPr>
                <w:rFonts w:eastAsia="ヒラギノ角ゴ Pro W3" w:cs="Times New Roman"/>
                <w:b/>
                <w:sz w:val="23"/>
                <w:szCs w:val="23"/>
                <w:lang w:eastAsia="en-US"/>
              </w:rPr>
              <w:br/>
              <w:t>контактных лиц</w:t>
            </w:r>
          </w:p>
        </w:tc>
        <w:tc>
          <w:tcPr>
            <w:tcW w:w="2892" w:type="dxa"/>
            <w:tcBorders>
              <w:top w:val="single" w:sz="4" w:space="0" w:color="000000"/>
              <w:left w:val="single" w:sz="4" w:space="0" w:color="000000"/>
              <w:bottom w:val="single" w:sz="4" w:space="0" w:color="000000"/>
              <w:right w:val="single" w:sz="4" w:space="0" w:color="000000"/>
            </w:tcBorders>
            <w:vAlign w:val="center"/>
          </w:tcPr>
          <w:p w14:paraId="38827E6A"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Контактные</w:t>
            </w:r>
            <w:r>
              <w:rPr>
                <w:rFonts w:eastAsia="ヒラギノ角ゴ Pro W3" w:cs="Times New Roman"/>
                <w:b/>
                <w:sz w:val="23"/>
                <w:szCs w:val="23"/>
                <w:lang w:val="en-US" w:eastAsia="en-US"/>
              </w:rPr>
              <w:t xml:space="preserve"> </w:t>
            </w:r>
            <w:r>
              <w:rPr>
                <w:rFonts w:eastAsia="ヒラギノ角ゴ Pro W3" w:cs="Times New Roman"/>
                <w:b/>
                <w:sz w:val="23"/>
                <w:szCs w:val="23"/>
                <w:lang w:eastAsia="en-US"/>
              </w:rPr>
              <w:br/>
              <w:t>данные</w:t>
            </w:r>
          </w:p>
        </w:tc>
        <w:tc>
          <w:tcPr>
            <w:tcW w:w="2202" w:type="dxa"/>
            <w:tcBorders>
              <w:top w:val="single" w:sz="4" w:space="0" w:color="000000"/>
              <w:left w:val="single" w:sz="4" w:space="0" w:color="000000"/>
              <w:bottom w:val="single" w:sz="4" w:space="0" w:color="000000"/>
              <w:right w:val="single" w:sz="4" w:space="0" w:color="000000"/>
            </w:tcBorders>
            <w:vAlign w:val="center"/>
          </w:tcPr>
          <w:p w14:paraId="01387E9B" w14:textId="77777777" w:rsidR="00F77879" w:rsidRPr="0030240F" w:rsidRDefault="00095608">
            <w:pPr>
              <w:ind w:firstLine="0"/>
              <w:jc w:val="center"/>
              <w:rPr>
                <w:rFonts w:eastAsia="ヒラギノ角ゴ Pro W3" w:cs="Times New Roman"/>
                <w:b/>
                <w:sz w:val="23"/>
                <w:szCs w:val="23"/>
                <w:lang w:eastAsia="en-US"/>
              </w:rPr>
            </w:pPr>
            <w:r w:rsidRPr="0030240F">
              <w:rPr>
                <w:rFonts w:eastAsia="ヒラギノ角ゴ Pro W3" w:cs="Times New Roman"/>
                <w:b/>
                <w:sz w:val="23"/>
                <w:szCs w:val="23"/>
                <w:lang w:eastAsia="en-US"/>
              </w:rPr>
              <w:t xml:space="preserve">Пункты выполняемых работ, </w:t>
            </w:r>
            <w:r w:rsidRPr="0030240F">
              <w:rPr>
                <w:rFonts w:eastAsia="Times New Roman" w:cs="Times New Roman"/>
                <w:b/>
                <w:sz w:val="23"/>
                <w:szCs w:val="23"/>
              </w:rPr>
              <w:t>согласно Приложению № 6 к Описанию объекта закупки</w:t>
            </w:r>
          </w:p>
        </w:tc>
      </w:tr>
      <w:tr w:rsidR="00F77879" w14:paraId="16339E94" w14:textId="77777777">
        <w:trPr>
          <w:cantSplit/>
          <w:trHeight w:val="284"/>
          <w:jc w:val="center"/>
        </w:trPr>
        <w:tc>
          <w:tcPr>
            <w:tcW w:w="977" w:type="dxa"/>
            <w:tcBorders>
              <w:top w:val="single" w:sz="4" w:space="0" w:color="000000"/>
              <w:left w:val="single" w:sz="4" w:space="0" w:color="000000"/>
              <w:bottom w:val="single" w:sz="4" w:space="0" w:color="000000"/>
              <w:right w:val="single" w:sz="4" w:space="0" w:color="000000"/>
            </w:tcBorders>
            <w:vAlign w:val="center"/>
          </w:tcPr>
          <w:p w14:paraId="7714EB38"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1</w:t>
            </w:r>
          </w:p>
        </w:tc>
        <w:tc>
          <w:tcPr>
            <w:tcW w:w="1954" w:type="dxa"/>
            <w:tcBorders>
              <w:top w:val="single" w:sz="4" w:space="0" w:color="000000"/>
              <w:left w:val="single" w:sz="4" w:space="0" w:color="000000"/>
              <w:bottom w:val="single" w:sz="4" w:space="0" w:color="000000"/>
              <w:right w:val="single" w:sz="4" w:space="0" w:color="000000"/>
            </w:tcBorders>
            <w:vAlign w:val="center"/>
          </w:tcPr>
          <w:p w14:paraId="7890B0D0"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2</w:t>
            </w:r>
          </w:p>
        </w:tc>
        <w:tc>
          <w:tcPr>
            <w:tcW w:w="3083" w:type="dxa"/>
            <w:tcBorders>
              <w:top w:val="single" w:sz="4" w:space="0" w:color="000000"/>
              <w:left w:val="single" w:sz="4" w:space="0" w:color="000000"/>
              <w:bottom w:val="single" w:sz="4" w:space="0" w:color="000000"/>
              <w:right w:val="single" w:sz="4" w:space="0" w:color="000000"/>
            </w:tcBorders>
            <w:vAlign w:val="center"/>
          </w:tcPr>
          <w:p w14:paraId="61DC03F0"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3</w:t>
            </w:r>
          </w:p>
        </w:tc>
        <w:tc>
          <w:tcPr>
            <w:tcW w:w="3462" w:type="dxa"/>
            <w:tcBorders>
              <w:top w:val="single" w:sz="4" w:space="0" w:color="000000"/>
              <w:left w:val="single" w:sz="4" w:space="0" w:color="000000"/>
              <w:bottom w:val="single" w:sz="4" w:space="0" w:color="000000"/>
              <w:right w:val="single" w:sz="4" w:space="0" w:color="000000"/>
            </w:tcBorders>
            <w:vAlign w:val="center"/>
          </w:tcPr>
          <w:p w14:paraId="508FE913"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4</w:t>
            </w:r>
          </w:p>
        </w:tc>
        <w:tc>
          <w:tcPr>
            <w:tcW w:w="2892" w:type="dxa"/>
            <w:tcBorders>
              <w:top w:val="single" w:sz="4" w:space="0" w:color="000000"/>
              <w:left w:val="single" w:sz="4" w:space="0" w:color="000000"/>
              <w:bottom w:val="single" w:sz="4" w:space="0" w:color="000000"/>
              <w:right w:val="single" w:sz="4" w:space="0" w:color="000000"/>
            </w:tcBorders>
            <w:vAlign w:val="center"/>
          </w:tcPr>
          <w:p w14:paraId="3BED6468" w14:textId="77777777" w:rsidR="00F77879" w:rsidRDefault="00095608">
            <w:pPr>
              <w:ind w:firstLine="0"/>
              <w:jc w:val="center"/>
              <w:rPr>
                <w:rFonts w:eastAsia="ヒラギノ角ゴ Pro W3" w:cs="Times New Roman"/>
                <w:b/>
                <w:sz w:val="23"/>
                <w:szCs w:val="23"/>
                <w:lang w:eastAsia="en-US"/>
              </w:rPr>
            </w:pPr>
            <w:r>
              <w:rPr>
                <w:rFonts w:eastAsia="ヒラギノ角ゴ Pro W3" w:cs="Times New Roman"/>
                <w:b/>
                <w:sz w:val="23"/>
                <w:szCs w:val="23"/>
                <w:lang w:eastAsia="en-US"/>
              </w:rPr>
              <w:t>5</w:t>
            </w:r>
          </w:p>
        </w:tc>
        <w:tc>
          <w:tcPr>
            <w:tcW w:w="2202" w:type="dxa"/>
            <w:tcBorders>
              <w:top w:val="single" w:sz="4" w:space="0" w:color="000000"/>
              <w:left w:val="single" w:sz="4" w:space="0" w:color="000000"/>
              <w:bottom w:val="single" w:sz="4" w:space="0" w:color="000000"/>
              <w:right w:val="single" w:sz="4" w:space="0" w:color="000000"/>
            </w:tcBorders>
            <w:vAlign w:val="center"/>
          </w:tcPr>
          <w:p w14:paraId="1D31AFD7" w14:textId="77777777" w:rsidR="00F77879" w:rsidRPr="0030240F" w:rsidRDefault="00095608">
            <w:pPr>
              <w:ind w:firstLine="0"/>
              <w:jc w:val="center"/>
              <w:rPr>
                <w:rFonts w:eastAsia="ヒラギノ角ゴ Pro W3" w:cs="Times New Roman"/>
                <w:b/>
                <w:sz w:val="23"/>
                <w:szCs w:val="23"/>
                <w:lang w:eastAsia="en-US"/>
              </w:rPr>
            </w:pPr>
            <w:r w:rsidRPr="0030240F">
              <w:rPr>
                <w:rFonts w:eastAsia="ヒラギノ角ゴ Pro W3" w:cs="Times New Roman"/>
                <w:b/>
                <w:sz w:val="23"/>
                <w:szCs w:val="23"/>
                <w:lang w:eastAsia="en-US"/>
              </w:rPr>
              <w:t>6</w:t>
            </w:r>
          </w:p>
        </w:tc>
      </w:tr>
      <w:tr w:rsidR="00F77879" w14:paraId="0825FA9B" w14:textId="77777777">
        <w:trPr>
          <w:cantSplit/>
          <w:trHeight w:val="885"/>
          <w:jc w:val="center"/>
        </w:trPr>
        <w:tc>
          <w:tcPr>
            <w:tcW w:w="977" w:type="dxa"/>
            <w:vMerge w:val="restart"/>
            <w:tcBorders>
              <w:top w:val="single" w:sz="4" w:space="0" w:color="000000"/>
              <w:left w:val="single" w:sz="4" w:space="0" w:color="000000"/>
              <w:bottom w:val="single" w:sz="4" w:space="0" w:color="000000"/>
              <w:right w:val="single" w:sz="4" w:space="0" w:color="000000"/>
            </w:tcBorders>
            <w:vAlign w:val="center"/>
          </w:tcPr>
          <w:p w14:paraId="55575494" w14:textId="77777777" w:rsidR="00F77879" w:rsidRDefault="00095608">
            <w:pPr>
              <w:ind w:firstLine="0"/>
              <w:jc w:val="center"/>
              <w:rPr>
                <w:rFonts w:eastAsia="ヒラギノ角ゴ Pro W3" w:cs="Times New Roman"/>
                <w:sz w:val="23"/>
                <w:szCs w:val="23"/>
                <w:lang w:eastAsia="en-US"/>
              </w:rPr>
            </w:pPr>
            <w:r>
              <w:rPr>
                <w:rFonts w:eastAsia="ヒラギノ角ゴ Pro W3" w:cs="Times New Roman"/>
                <w:sz w:val="23"/>
                <w:szCs w:val="23"/>
                <w:lang w:eastAsia="en-US"/>
              </w:rPr>
              <w:t>1.</w:t>
            </w:r>
          </w:p>
        </w:tc>
        <w:tc>
          <w:tcPr>
            <w:tcW w:w="1954" w:type="dxa"/>
            <w:vMerge w:val="restart"/>
            <w:tcBorders>
              <w:top w:val="single" w:sz="4" w:space="0" w:color="000000"/>
              <w:left w:val="single" w:sz="4" w:space="0" w:color="000000"/>
              <w:bottom w:val="single" w:sz="4" w:space="0" w:color="000000"/>
              <w:right w:val="single" w:sz="4" w:space="0" w:color="000000"/>
            </w:tcBorders>
            <w:vAlign w:val="center"/>
          </w:tcPr>
          <w:p w14:paraId="1254902E" w14:textId="77777777" w:rsidR="00F77879" w:rsidRDefault="00095608">
            <w:pPr>
              <w:ind w:firstLine="0"/>
              <w:jc w:val="center"/>
              <w:rPr>
                <w:rFonts w:eastAsia="ヒラギノ角ゴ Pro W3" w:cs="Times New Roman"/>
                <w:sz w:val="23"/>
                <w:szCs w:val="23"/>
                <w:lang w:eastAsia="en-US"/>
              </w:rPr>
            </w:pPr>
            <w:r>
              <w:rPr>
                <w:rFonts w:eastAsia="ヒラギノ角ゴ Pro W3" w:cs="Times New Roman"/>
                <w:sz w:val="23"/>
                <w:szCs w:val="23"/>
              </w:rPr>
              <w:t>СПб ГКУ «Организатор перевозок»</w:t>
            </w:r>
          </w:p>
        </w:tc>
        <w:tc>
          <w:tcPr>
            <w:tcW w:w="3083" w:type="dxa"/>
            <w:vMerge w:val="restart"/>
            <w:tcBorders>
              <w:top w:val="single" w:sz="4" w:space="0" w:color="000000"/>
              <w:left w:val="single" w:sz="4" w:space="0" w:color="000000"/>
              <w:bottom w:val="single" w:sz="4" w:space="0" w:color="000000"/>
              <w:right w:val="single" w:sz="4" w:space="0" w:color="000000"/>
            </w:tcBorders>
            <w:vAlign w:val="center"/>
          </w:tcPr>
          <w:p w14:paraId="1BB3D3E8" w14:textId="7D649132" w:rsidR="00F77879" w:rsidRDefault="003F25F9" w:rsidP="00902818">
            <w:pPr>
              <w:ind w:firstLine="0"/>
              <w:jc w:val="left"/>
              <w:rPr>
                <w:rFonts w:eastAsia="ヒラギノ角ゴ Pro W3" w:cs="Times New Roman"/>
                <w:sz w:val="23"/>
                <w:szCs w:val="23"/>
                <w:lang w:eastAsia="en-US"/>
              </w:rPr>
            </w:pPr>
            <w:r>
              <w:rPr>
                <w:rFonts w:eastAsia="ヒラギノ角ゴ Pro W3" w:cs="Times New Roman"/>
                <w:sz w:val="23"/>
                <w:szCs w:val="23"/>
              </w:rPr>
              <w:t xml:space="preserve">г Санкт-Петербург, вн.тер.г. муниципальный округ Московская застава, </w:t>
            </w:r>
            <w:r w:rsidR="00856B83">
              <w:rPr>
                <w:rFonts w:eastAsia="ヒラギノ角ゴ Pro W3" w:cs="Times New Roman"/>
                <w:sz w:val="23"/>
                <w:szCs w:val="23"/>
              </w:rPr>
              <w:br/>
            </w:r>
            <w:r>
              <w:rPr>
                <w:rFonts w:eastAsia="ヒラギノ角ゴ Pro W3" w:cs="Times New Roman"/>
                <w:sz w:val="23"/>
                <w:szCs w:val="23"/>
              </w:rPr>
              <w:t>ул. Цветочная, д.</w:t>
            </w:r>
            <w:r w:rsidR="009037D3">
              <w:rPr>
                <w:rFonts w:eastAsia="ヒラギノ角ゴ Pro W3" w:cs="Times New Roman"/>
                <w:sz w:val="23"/>
                <w:szCs w:val="23"/>
              </w:rPr>
              <w:t xml:space="preserve"> </w:t>
            </w:r>
            <w:r>
              <w:rPr>
                <w:rFonts w:eastAsia="ヒラギノ角ゴ Pro W3" w:cs="Times New Roman"/>
                <w:sz w:val="23"/>
                <w:szCs w:val="23"/>
              </w:rPr>
              <w:t>7 литера Ж</w:t>
            </w:r>
            <w:r w:rsidDel="003F25F9">
              <w:rPr>
                <w:rFonts w:eastAsia="ヒラギノ角ゴ Pro W3" w:cs="Times New Roman"/>
                <w:sz w:val="23"/>
                <w:szCs w:val="23"/>
              </w:rPr>
              <w:t xml:space="preserve"> </w:t>
            </w:r>
          </w:p>
        </w:tc>
        <w:tc>
          <w:tcPr>
            <w:tcW w:w="3462" w:type="dxa"/>
            <w:tcBorders>
              <w:top w:val="single" w:sz="4" w:space="0" w:color="000000"/>
              <w:left w:val="single" w:sz="4" w:space="0" w:color="000000"/>
              <w:bottom w:val="single" w:sz="4" w:space="0" w:color="000000"/>
              <w:right w:val="single" w:sz="4" w:space="0" w:color="000000"/>
            </w:tcBorders>
            <w:vAlign w:val="center"/>
          </w:tcPr>
          <w:p w14:paraId="5CD529FF" w14:textId="77777777" w:rsidR="00F77879" w:rsidRDefault="00F77879" w:rsidP="00856B83">
            <w:pPr>
              <w:ind w:firstLine="0"/>
              <w:jc w:val="center"/>
              <w:rPr>
                <w:rFonts w:eastAsia="Times New Roman" w:cs="Times New Roman"/>
                <w:sz w:val="23"/>
                <w:szCs w:val="23"/>
                <w:lang w:eastAsia="en-US"/>
              </w:rPr>
            </w:pPr>
          </w:p>
          <w:p w14:paraId="6ADEF8CB" w14:textId="038230DA" w:rsidR="00F77879" w:rsidRDefault="00095608" w:rsidP="00856B83">
            <w:pPr>
              <w:ind w:firstLine="0"/>
              <w:jc w:val="center"/>
              <w:rPr>
                <w:rFonts w:eastAsia="Times New Roman" w:cs="Times New Roman"/>
                <w:sz w:val="23"/>
                <w:szCs w:val="23"/>
                <w:lang w:eastAsia="en-US"/>
              </w:rPr>
            </w:pPr>
            <w:r>
              <w:rPr>
                <w:rFonts w:eastAsia="Times New Roman" w:cs="Times New Roman"/>
                <w:sz w:val="23"/>
                <w:szCs w:val="23"/>
                <w:lang w:eastAsia="en-US"/>
              </w:rPr>
              <w:t>Фасхутдинов</w:t>
            </w:r>
            <w:r w:rsidR="00856B83">
              <w:rPr>
                <w:rFonts w:eastAsia="Times New Roman" w:cs="Times New Roman"/>
                <w:sz w:val="23"/>
                <w:szCs w:val="23"/>
                <w:lang w:eastAsia="en-US"/>
              </w:rPr>
              <w:t xml:space="preserve"> </w:t>
            </w:r>
            <w:r>
              <w:rPr>
                <w:rFonts w:eastAsia="Times New Roman" w:cs="Times New Roman"/>
                <w:sz w:val="23"/>
                <w:szCs w:val="23"/>
                <w:lang w:eastAsia="en-US"/>
              </w:rPr>
              <w:t>Рустам Равильевич</w:t>
            </w:r>
          </w:p>
        </w:tc>
        <w:tc>
          <w:tcPr>
            <w:tcW w:w="2892" w:type="dxa"/>
            <w:tcBorders>
              <w:top w:val="single" w:sz="4" w:space="0" w:color="000000"/>
              <w:left w:val="single" w:sz="4" w:space="0" w:color="000000"/>
              <w:bottom w:val="single" w:sz="4" w:space="0" w:color="000000"/>
              <w:right w:val="single" w:sz="4" w:space="0" w:color="000000"/>
            </w:tcBorders>
            <w:vAlign w:val="center"/>
          </w:tcPr>
          <w:p w14:paraId="06FB63E2" w14:textId="77777777" w:rsidR="00F77879" w:rsidRDefault="00095608">
            <w:pPr>
              <w:ind w:firstLine="0"/>
              <w:jc w:val="center"/>
              <w:rPr>
                <w:rFonts w:eastAsia="Times New Roman" w:cs="Times New Roman"/>
                <w:sz w:val="23"/>
                <w:szCs w:val="23"/>
              </w:rPr>
            </w:pPr>
            <w:r>
              <w:rPr>
                <w:rFonts w:eastAsia="Times New Roman" w:cs="Times New Roman"/>
                <w:sz w:val="23"/>
                <w:szCs w:val="23"/>
              </w:rPr>
              <w:t>тел. (812)</w:t>
            </w:r>
            <w:r>
              <w:t xml:space="preserve"> </w:t>
            </w:r>
            <w:r>
              <w:rPr>
                <w:rFonts w:eastAsia="Times New Roman" w:cs="Times New Roman"/>
                <w:sz w:val="23"/>
                <w:szCs w:val="23"/>
              </w:rPr>
              <w:t>417-41-41</w:t>
            </w:r>
          </w:p>
          <w:p w14:paraId="75338A5F" w14:textId="77777777" w:rsidR="00F77879" w:rsidRDefault="00095608">
            <w:pPr>
              <w:ind w:firstLine="0"/>
              <w:jc w:val="center"/>
              <w:rPr>
                <w:rFonts w:eastAsia="Times New Roman" w:cs="Times New Roman"/>
                <w:sz w:val="23"/>
                <w:szCs w:val="23"/>
              </w:rPr>
            </w:pPr>
            <w:r>
              <w:rPr>
                <w:rFonts w:eastAsia="Times New Roman" w:cs="Times New Roman"/>
                <w:sz w:val="23"/>
                <w:szCs w:val="23"/>
              </w:rPr>
              <w:t xml:space="preserve">адрес электронной почты: </w:t>
            </w:r>
            <w:r>
              <w:rPr>
                <w:rStyle w:val="aff0"/>
                <w:rFonts w:eastAsia="Times New Roman" w:cs="Times New Roman"/>
                <w:color w:val="auto"/>
                <w:sz w:val="23"/>
                <w:szCs w:val="23"/>
              </w:rPr>
              <w:t>faskhutdinov.rr@orgp.spb.ru</w:t>
            </w:r>
            <w:r>
              <w:rPr>
                <w:rFonts w:eastAsia="Times New Roman" w:cs="Times New Roman"/>
                <w:sz w:val="23"/>
                <w:szCs w:val="23"/>
              </w:rPr>
              <w:t xml:space="preserve"> </w:t>
            </w:r>
          </w:p>
        </w:tc>
        <w:tc>
          <w:tcPr>
            <w:tcW w:w="2202" w:type="dxa"/>
            <w:vMerge w:val="restart"/>
            <w:tcBorders>
              <w:top w:val="single" w:sz="4" w:space="0" w:color="000000"/>
              <w:left w:val="single" w:sz="4" w:space="0" w:color="000000"/>
              <w:bottom w:val="single" w:sz="4" w:space="0" w:color="000000"/>
              <w:right w:val="single" w:sz="4" w:space="0" w:color="000000"/>
            </w:tcBorders>
            <w:vAlign w:val="center"/>
          </w:tcPr>
          <w:p w14:paraId="55506455" w14:textId="77777777" w:rsidR="00F77879" w:rsidRPr="0030240F" w:rsidRDefault="00095608">
            <w:pPr>
              <w:ind w:firstLine="0"/>
              <w:jc w:val="center"/>
              <w:rPr>
                <w:rFonts w:eastAsia="ヒラギノ角ゴ Pro W3" w:cs="Times New Roman"/>
                <w:sz w:val="23"/>
                <w:szCs w:val="23"/>
                <w:lang w:eastAsia="en-US"/>
              </w:rPr>
            </w:pPr>
            <w:r w:rsidRPr="0030240F">
              <w:rPr>
                <w:rFonts w:eastAsia="ヒラギノ角ゴ Pro W3" w:cs="Times New Roman"/>
                <w:sz w:val="23"/>
                <w:szCs w:val="23"/>
                <w:lang w:eastAsia="en-US"/>
              </w:rPr>
              <w:t>1-2</w:t>
            </w:r>
          </w:p>
        </w:tc>
      </w:tr>
      <w:tr w:rsidR="00F77879" w14:paraId="6E2016C4" w14:textId="77777777">
        <w:trPr>
          <w:cantSplit/>
          <w:trHeight w:val="1005"/>
          <w:jc w:val="center"/>
        </w:trPr>
        <w:tc>
          <w:tcPr>
            <w:tcW w:w="977" w:type="dxa"/>
            <w:vMerge/>
            <w:tcBorders>
              <w:top w:val="single" w:sz="4" w:space="0" w:color="000000"/>
              <w:left w:val="single" w:sz="4" w:space="0" w:color="000000"/>
              <w:bottom w:val="single" w:sz="4" w:space="0" w:color="000000"/>
              <w:right w:val="single" w:sz="4" w:space="0" w:color="000000"/>
            </w:tcBorders>
            <w:vAlign w:val="center"/>
          </w:tcPr>
          <w:p w14:paraId="340BCB19" w14:textId="77777777" w:rsidR="00F77879" w:rsidRDefault="00F77879">
            <w:pPr>
              <w:ind w:firstLine="0"/>
              <w:jc w:val="center"/>
              <w:rPr>
                <w:rFonts w:eastAsia="ヒラギノ角ゴ Pro W3" w:cs="Times New Roman"/>
                <w:sz w:val="23"/>
                <w:szCs w:val="23"/>
                <w:lang w:eastAsia="en-US"/>
              </w:rPr>
            </w:pPr>
          </w:p>
        </w:tc>
        <w:tc>
          <w:tcPr>
            <w:tcW w:w="1954" w:type="dxa"/>
            <w:vMerge/>
            <w:tcBorders>
              <w:top w:val="single" w:sz="4" w:space="0" w:color="000000"/>
              <w:left w:val="single" w:sz="4" w:space="0" w:color="000000"/>
              <w:bottom w:val="single" w:sz="4" w:space="0" w:color="000000"/>
              <w:right w:val="single" w:sz="4" w:space="0" w:color="000000"/>
            </w:tcBorders>
            <w:vAlign w:val="center"/>
          </w:tcPr>
          <w:p w14:paraId="437B602A" w14:textId="77777777" w:rsidR="00F77879" w:rsidRDefault="00F77879">
            <w:pPr>
              <w:ind w:firstLine="0"/>
              <w:jc w:val="center"/>
              <w:rPr>
                <w:rFonts w:eastAsia="ヒラギノ角ゴ Pro W3" w:cs="Times New Roman"/>
                <w:sz w:val="23"/>
                <w:szCs w:val="23"/>
              </w:rPr>
            </w:pPr>
          </w:p>
        </w:tc>
        <w:tc>
          <w:tcPr>
            <w:tcW w:w="3083" w:type="dxa"/>
            <w:vMerge/>
            <w:tcBorders>
              <w:top w:val="single" w:sz="4" w:space="0" w:color="000000"/>
              <w:left w:val="single" w:sz="4" w:space="0" w:color="000000"/>
              <w:bottom w:val="single" w:sz="4" w:space="0" w:color="000000"/>
              <w:right w:val="single" w:sz="4" w:space="0" w:color="000000"/>
            </w:tcBorders>
            <w:vAlign w:val="center"/>
          </w:tcPr>
          <w:p w14:paraId="6F24FC2E" w14:textId="77777777" w:rsidR="00F77879" w:rsidRDefault="00F77879" w:rsidP="00902818">
            <w:pPr>
              <w:ind w:firstLine="0"/>
              <w:jc w:val="left"/>
              <w:rPr>
                <w:rFonts w:eastAsia="ヒラギノ角ゴ Pro W3" w:cs="Times New Roman"/>
                <w:sz w:val="23"/>
                <w:szCs w:val="23"/>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7694C996" w14:textId="3498C3BC" w:rsidR="00F77879" w:rsidRDefault="00095608" w:rsidP="00902818">
            <w:pPr>
              <w:tabs>
                <w:tab w:val="left" w:pos="727"/>
                <w:tab w:val="left" w:pos="1152"/>
              </w:tabs>
              <w:ind w:firstLine="0"/>
              <w:jc w:val="center"/>
              <w:rPr>
                <w:rFonts w:eastAsia="Times New Roman" w:cs="Times New Roman"/>
                <w:sz w:val="23"/>
                <w:szCs w:val="23"/>
                <w:lang w:eastAsia="en-US"/>
              </w:rPr>
            </w:pPr>
            <w:r>
              <w:rPr>
                <w:rFonts w:eastAsia="Times New Roman" w:cs="Times New Roman"/>
                <w:sz w:val="23"/>
                <w:szCs w:val="23"/>
                <w:lang w:eastAsia="en-US"/>
              </w:rPr>
              <w:t>Шван</w:t>
            </w:r>
            <w:r w:rsidR="00856B83">
              <w:rPr>
                <w:rFonts w:eastAsia="Times New Roman" w:cs="Times New Roman"/>
                <w:sz w:val="23"/>
                <w:szCs w:val="23"/>
                <w:lang w:eastAsia="en-US"/>
              </w:rPr>
              <w:t xml:space="preserve"> </w:t>
            </w:r>
            <w:r>
              <w:rPr>
                <w:rFonts w:eastAsia="Times New Roman" w:cs="Times New Roman"/>
                <w:sz w:val="23"/>
                <w:szCs w:val="23"/>
                <w:lang w:eastAsia="en-US"/>
              </w:rPr>
              <w:t>Николай Янович</w:t>
            </w:r>
          </w:p>
        </w:tc>
        <w:tc>
          <w:tcPr>
            <w:tcW w:w="2892" w:type="dxa"/>
            <w:tcBorders>
              <w:top w:val="single" w:sz="4" w:space="0" w:color="000000"/>
              <w:left w:val="single" w:sz="4" w:space="0" w:color="000000"/>
              <w:bottom w:val="single" w:sz="4" w:space="0" w:color="000000"/>
              <w:right w:val="single" w:sz="4" w:space="0" w:color="000000"/>
            </w:tcBorders>
            <w:vAlign w:val="center"/>
          </w:tcPr>
          <w:p w14:paraId="450674E8" w14:textId="77777777" w:rsidR="00F77879" w:rsidRDefault="00095608">
            <w:pPr>
              <w:ind w:firstLine="0"/>
              <w:jc w:val="center"/>
              <w:rPr>
                <w:rFonts w:eastAsia="Times New Roman" w:cs="Times New Roman"/>
                <w:sz w:val="23"/>
                <w:szCs w:val="23"/>
              </w:rPr>
            </w:pPr>
            <w:r>
              <w:rPr>
                <w:rFonts w:eastAsia="Times New Roman" w:cs="Times New Roman"/>
                <w:sz w:val="23"/>
                <w:szCs w:val="23"/>
              </w:rPr>
              <w:t>тел. 8 (812) 246-99-11</w:t>
            </w:r>
          </w:p>
          <w:p w14:paraId="23BFB409" w14:textId="77777777" w:rsidR="00F77879" w:rsidRDefault="00095608">
            <w:pPr>
              <w:ind w:firstLine="0"/>
              <w:jc w:val="center"/>
              <w:rPr>
                <w:rFonts w:eastAsia="Times New Roman" w:cs="Times New Roman"/>
                <w:sz w:val="23"/>
                <w:szCs w:val="23"/>
              </w:rPr>
            </w:pPr>
            <w:r>
              <w:rPr>
                <w:rFonts w:eastAsia="Times New Roman" w:cs="Times New Roman"/>
                <w:sz w:val="23"/>
                <w:szCs w:val="23"/>
              </w:rPr>
              <w:t xml:space="preserve">адрес электронной почты: </w:t>
            </w:r>
            <w:r>
              <w:rPr>
                <w:rStyle w:val="aff0"/>
                <w:rFonts w:eastAsia="Times New Roman" w:cs="Times New Roman"/>
                <w:color w:val="auto"/>
                <w:sz w:val="23"/>
                <w:szCs w:val="23"/>
              </w:rPr>
              <w:t>shvan.ni@orgp.spb.ru</w:t>
            </w:r>
          </w:p>
        </w:tc>
        <w:tc>
          <w:tcPr>
            <w:tcW w:w="2202" w:type="dxa"/>
            <w:vMerge/>
            <w:tcBorders>
              <w:top w:val="single" w:sz="4" w:space="0" w:color="000000"/>
              <w:left w:val="single" w:sz="4" w:space="0" w:color="000000"/>
              <w:bottom w:val="single" w:sz="4" w:space="0" w:color="000000"/>
              <w:right w:val="single" w:sz="4" w:space="0" w:color="000000"/>
            </w:tcBorders>
            <w:vAlign w:val="center"/>
          </w:tcPr>
          <w:p w14:paraId="0C6A8940" w14:textId="77777777" w:rsidR="00F77879" w:rsidRDefault="00F77879">
            <w:pPr>
              <w:ind w:firstLine="0"/>
              <w:jc w:val="center"/>
              <w:rPr>
                <w:rFonts w:eastAsia="ヒラギノ角ゴ Pro W3" w:cs="Times New Roman"/>
                <w:sz w:val="23"/>
                <w:szCs w:val="23"/>
                <w:lang w:eastAsia="en-US"/>
              </w:rPr>
            </w:pPr>
          </w:p>
        </w:tc>
      </w:tr>
      <w:tr w:rsidR="00F77879" w14:paraId="706DFD59" w14:textId="77777777">
        <w:trPr>
          <w:cantSplit/>
          <w:trHeight w:val="840"/>
          <w:jc w:val="center"/>
        </w:trPr>
        <w:tc>
          <w:tcPr>
            <w:tcW w:w="977" w:type="dxa"/>
            <w:vMerge/>
            <w:tcBorders>
              <w:top w:val="single" w:sz="4" w:space="0" w:color="000000"/>
              <w:left w:val="single" w:sz="4" w:space="0" w:color="000000"/>
              <w:bottom w:val="single" w:sz="4" w:space="0" w:color="000000"/>
              <w:right w:val="single" w:sz="4" w:space="0" w:color="000000"/>
            </w:tcBorders>
            <w:vAlign w:val="center"/>
          </w:tcPr>
          <w:p w14:paraId="60165815" w14:textId="77777777" w:rsidR="00F77879" w:rsidRDefault="00F77879">
            <w:pPr>
              <w:ind w:firstLine="0"/>
              <w:rPr>
                <w:rFonts w:eastAsia="ヒラギノ角ゴ Pro W3" w:cs="Times New Roman"/>
                <w:sz w:val="23"/>
                <w:szCs w:val="23"/>
                <w:lang w:eastAsia="en-US"/>
              </w:rPr>
            </w:pPr>
          </w:p>
        </w:tc>
        <w:tc>
          <w:tcPr>
            <w:tcW w:w="1954" w:type="dxa"/>
            <w:vMerge/>
            <w:tcBorders>
              <w:top w:val="single" w:sz="4" w:space="0" w:color="000000"/>
              <w:left w:val="single" w:sz="4" w:space="0" w:color="000000"/>
              <w:bottom w:val="single" w:sz="4" w:space="0" w:color="000000"/>
              <w:right w:val="single" w:sz="4" w:space="0" w:color="000000"/>
            </w:tcBorders>
            <w:vAlign w:val="center"/>
          </w:tcPr>
          <w:p w14:paraId="543E19A2" w14:textId="77777777" w:rsidR="00F77879" w:rsidRDefault="00F77879">
            <w:pPr>
              <w:ind w:firstLine="0"/>
              <w:jc w:val="center"/>
              <w:rPr>
                <w:rFonts w:eastAsia="ヒラギノ角ゴ Pro W3" w:cs="Times New Roman"/>
                <w:sz w:val="23"/>
                <w:szCs w:val="23"/>
              </w:rPr>
            </w:pPr>
          </w:p>
        </w:tc>
        <w:tc>
          <w:tcPr>
            <w:tcW w:w="3083" w:type="dxa"/>
            <w:tcBorders>
              <w:top w:val="single" w:sz="4" w:space="0" w:color="000000"/>
              <w:left w:val="single" w:sz="4" w:space="0" w:color="000000"/>
              <w:bottom w:val="single" w:sz="4" w:space="0" w:color="000000"/>
              <w:right w:val="single" w:sz="4" w:space="0" w:color="000000"/>
            </w:tcBorders>
            <w:vAlign w:val="center"/>
          </w:tcPr>
          <w:p w14:paraId="6D6A4D4A" w14:textId="44DDE75B" w:rsidR="00F77879" w:rsidRPr="00902818" w:rsidRDefault="00856B83" w:rsidP="00902818">
            <w:pPr>
              <w:tabs>
                <w:tab w:val="left" w:pos="317"/>
              </w:tabs>
              <w:suppressAutoHyphens w:val="0"/>
              <w:ind w:left="33" w:firstLine="0"/>
              <w:jc w:val="left"/>
              <w:rPr>
                <w:color w:val="000000"/>
              </w:rPr>
            </w:pPr>
            <w:r>
              <w:rPr>
                <w:rFonts w:eastAsia="ヒラギノ角ゴ Pro W3"/>
                <w:sz w:val="23"/>
                <w:szCs w:val="23"/>
              </w:rPr>
              <w:t xml:space="preserve">г Санкт-Петербург, вн.тер.г. муниципальный округ Смольнинское, </w:t>
            </w:r>
            <w:r>
              <w:rPr>
                <w:rFonts w:eastAsia="ヒラギノ角ゴ Pro W3"/>
                <w:sz w:val="23"/>
                <w:szCs w:val="23"/>
              </w:rPr>
              <w:br/>
              <w:t xml:space="preserve">ул. Исполкомская, д. 16 </w:t>
            </w:r>
            <w:r>
              <w:rPr>
                <w:rFonts w:eastAsia="ヒラギノ角ゴ Pro W3"/>
                <w:sz w:val="23"/>
                <w:szCs w:val="23"/>
              </w:rPr>
              <w:br/>
              <w:t>литера А</w:t>
            </w:r>
          </w:p>
        </w:tc>
        <w:tc>
          <w:tcPr>
            <w:tcW w:w="3462" w:type="dxa"/>
            <w:tcBorders>
              <w:top w:val="single" w:sz="4" w:space="0" w:color="000000"/>
              <w:left w:val="single" w:sz="4" w:space="0" w:color="000000"/>
              <w:bottom w:val="single" w:sz="4" w:space="0" w:color="000000"/>
              <w:right w:val="single" w:sz="4" w:space="0" w:color="000000"/>
            </w:tcBorders>
            <w:vAlign w:val="center"/>
          </w:tcPr>
          <w:p w14:paraId="5C8FAD7B" w14:textId="10016940" w:rsidR="00F77879" w:rsidRDefault="00095608" w:rsidP="00902818">
            <w:pPr>
              <w:ind w:firstLine="0"/>
              <w:jc w:val="center"/>
              <w:rPr>
                <w:rFonts w:eastAsia="Times New Roman" w:cs="Times New Roman"/>
                <w:sz w:val="23"/>
                <w:szCs w:val="23"/>
                <w:lang w:eastAsia="en-US"/>
              </w:rPr>
            </w:pPr>
            <w:r>
              <w:rPr>
                <w:rFonts w:eastAsia="Times New Roman" w:cs="Times New Roman"/>
                <w:sz w:val="23"/>
                <w:szCs w:val="23"/>
                <w:lang w:eastAsia="en-US"/>
              </w:rPr>
              <w:t>Богданов</w:t>
            </w:r>
            <w:r w:rsidR="00856B83">
              <w:rPr>
                <w:rFonts w:eastAsia="Times New Roman" w:cs="Times New Roman"/>
                <w:sz w:val="23"/>
                <w:szCs w:val="23"/>
                <w:lang w:eastAsia="en-US"/>
              </w:rPr>
              <w:t xml:space="preserve"> </w:t>
            </w:r>
            <w:r>
              <w:rPr>
                <w:rFonts w:eastAsia="Times New Roman" w:cs="Times New Roman"/>
                <w:sz w:val="23"/>
                <w:szCs w:val="23"/>
                <w:lang w:eastAsia="en-US"/>
              </w:rPr>
              <w:t>Константин Сергеевич</w:t>
            </w:r>
          </w:p>
        </w:tc>
        <w:tc>
          <w:tcPr>
            <w:tcW w:w="2892" w:type="dxa"/>
            <w:tcBorders>
              <w:top w:val="single" w:sz="4" w:space="0" w:color="000000"/>
              <w:left w:val="single" w:sz="4" w:space="0" w:color="000000"/>
              <w:bottom w:val="single" w:sz="4" w:space="0" w:color="000000"/>
              <w:right w:val="single" w:sz="4" w:space="0" w:color="000000"/>
            </w:tcBorders>
            <w:vAlign w:val="center"/>
          </w:tcPr>
          <w:p w14:paraId="0EFF1FCD" w14:textId="77777777" w:rsidR="00F77879" w:rsidRDefault="00095608">
            <w:pPr>
              <w:ind w:firstLine="0"/>
              <w:jc w:val="center"/>
              <w:rPr>
                <w:rFonts w:eastAsia="Times New Roman" w:cs="Times New Roman"/>
                <w:sz w:val="23"/>
                <w:szCs w:val="23"/>
              </w:rPr>
            </w:pPr>
            <w:r>
              <w:rPr>
                <w:rFonts w:eastAsia="Times New Roman" w:cs="Times New Roman"/>
                <w:sz w:val="23"/>
                <w:szCs w:val="23"/>
              </w:rPr>
              <w:t>тел.</w:t>
            </w:r>
            <w:r>
              <w:rPr>
                <w:sz w:val="23"/>
                <w:szCs w:val="23"/>
              </w:rPr>
              <w:t xml:space="preserve"> </w:t>
            </w:r>
            <w:r>
              <w:rPr>
                <w:rFonts w:eastAsia="Times New Roman" w:cs="Times New Roman"/>
                <w:sz w:val="23"/>
                <w:szCs w:val="23"/>
              </w:rPr>
              <w:t>+7 (931) 326 4355</w:t>
            </w:r>
          </w:p>
          <w:p w14:paraId="6C73C653" w14:textId="77777777" w:rsidR="00F77879" w:rsidRDefault="00095608">
            <w:pPr>
              <w:ind w:firstLine="0"/>
              <w:jc w:val="center"/>
              <w:rPr>
                <w:rFonts w:eastAsia="Times New Roman" w:cs="Times New Roman"/>
                <w:sz w:val="23"/>
                <w:szCs w:val="23"/>
              </w:rPr>
            </w:pPr>
            <w:r>
              <w:rPr>
                <w:rFonts w:eastAsia="Times New Roman" w:cs="Times New Roman"/>
                <w:sz w:val="23"/>
                <w:szCs w:val="23"/>
              </w:rPr>
              <w:t>адрес электронной почты:</w:t>
            </w:r>
          </w:p>
          <w:p w14:paraId="308C499A" w14:textId="77777777" w:rsidR="00F77879" w:rsidRDefault="00ED6956">
            <w:pPr>
              <w:ind w:firstLine="0"/>
              <w:jc w:val="center"/>
              <w:rPr>
                <w:rFonts w:eastAsia="Times New Roman" w:cs="Times New Roman"/>
                <w:sz w:val="23"/>
                <w:szCs w:val="23"/>
              </w:rPr>
            </w:pPr>
            <w:hyperlink r:id="rId11">
              <w:r w:rsidR="00095608">
                <w:rPr>
                  <w:rStyle w:val="aff0"/>
                  <w:color w:val="000000" w:themeColor="text1"/>
                  <w:sz w:val="23"/>
                  <w:szCs w:val="23"/>
                </w:rPr>
                <w:t>bogdanov.ks@orgp.spb.ru</w:t>
              </w:r>
            </w:hyperlink>
          </w:p>
        </w:tc>
        <w:tc>
          <w:tcPr>
            <w:tcW w:w="2202" w:type="dxa"/>
            <w:vMerge/>
            <w:tcBorders>
              <w:top w:val="single" w:sz="4" w:space="0" w:color="000000"/>
              <w:left w:val="single" w:sz="4" w:space="0" w:color="000000"/>
              <w:bottom w:val="single" w:sz="4" w:space="0" w:color="000000"/>
              <w:right w:val="single" w:sz="4" w:space="0" w:color="000000"/>
            </w:tcBorders>
            <w:vAlign w:val="center"/>
          </w:tcPr>
          <w:p w14:paraId="10F05EB5" w14:textId="77777777" w:rsidR="00F77879" w:rsidRDefault="00F77879">
            <w:pPr>
              <w:ind w:firstLine="0"/>
              <w:jc w:val="center"/>
              <w:rPr>
                <w:rFonts w:eastAsia="ヒラギノ角ゴ Pro W3" w:cs="Times New Roman"/>
                <w:sz w:val="23"/>
                <w:szCs w:val="23"/>
                <w:lang w:eastAsia="en-US"/>
              </w:rPr>
            </w:pPr>
          </w:p>
        </w:tc>
      </w:tr>
    </w:tbl>
    <w:p w14:paraId="469D36FE" w14:textId="77777777" w:rsidR="00F77879" w:rsidRDefault="00095608">
      <w:pPr>
        <w:sectPr w:rsidR="00F77879">
          <w:headerReference w:type="even" r:id="rId12"/>
          <w:headerReference w:type="default" r:id="rId13"/>
          <w:headerReference w:type="first" r:id="rId14"/>
          <w:pgSz w:w="16838" w:h="11906" w:orient="landscape"/>
          <w:pgMar w:top="851" w:right="1134" w:bottom="851" w:left="1134" w:header="709" w:footer="0" w:gutter="0"/>
          <w:cols w:space="720"/>
          <w:formProt w:val="0"/>
          <w:docGrid w:linePitch="360"/>
        </w:sectPr>
      </w:pPr>
      <w:r>
        <w:br w:type="page"/>
      </w:r>
    </w:p>
    <w:p w14:paraId="18538B43" w14:textId="77777777" w:rsidR="00F77879" w:rsidRDefault="00095608">
      <w:pPr>
        <w:pStyle w:val="2f0"/>
        <w:jc w:val="right"/>
        <w:rPr>
          <w:b/>
        </w:rPr>
      </w:pPr>
      <w:r>
        <w:lastRenderedPageBreak/>
        <w:t xml:space="preserve">Приложение № 2 </w:t>
      </w:r>
      <w:r>
        <w:br/>
        <w:t>к Описанию объекта закупки</w:t>
      </w:r>
    </w:p>
    <w:p w14:paraId="58124CC6" w14:textId="77777777" w:rsidR="00F77879" w:rsidRDefault="00F77879">
      <w:pPr>
        <w:jc w:val="center"/>
        <w:rPr>
          <w:rFonts w:eastAsia="Times New Roman" w:cs="Times New Roman"/>
        </w:rPr>
      </w:pPr>
    </w:p>
    <w:p w14:paraId="5118340D" w14:textId="77777777" w:rsidR="00F77879" w:rsidRDefault="00F77879">
      <w:pPr>
        <w:jc w:val="center"/>
        <w:rPr>
          <w:rFonts w:eastAsia="Times New Roman" w:cs="Times New Roman"/>
        </w:rPr>
      </w:pPr>
    </w:p>
    <w:p w14:paraId="2891B4AF" w14:textId="77777777" w:rsidR="00F77879" w:rsidRDefault="00F77879">
      <w:pPr>
        <w:jc w:val="center"/>
        <w:rPr>
          <w:rFonts w:eastAsia="Times New Roman" w:cs="Times New Roman"/>
        </w:rPr>
      </w:pPr>
    </w:p>
    <w:p w14:paraId="78CD6EDE" w14:textId="212F71E7" w:rsidR="00F77879" w:rsidRDefault="00095608">
      <w:pPr>
        <w:pStyle w:val="1c"/>
        <w:spacing w:after="0"/>
        <w:jc w:val="center"/>
      </w:pPr>
      <w:r>
        <w:rPr>
          <w:rFonts w:hint="eastAsia"/>
        </w:rPr>
        <w:t>ТЕХНИЧЕСКИЕ</w:t>
      </w:r>
      <w:r>
        <w:t xml:space="preserve"> </w:t>
      </w:r>
      <w:r>
        <w:rPr>
          <w:rFonts w:hint="eastAsia"/>
        </w:rPr>
        <w:t>ХАРАКТЕРИСТИКИ</w:t>
      </w:r>
      <w:r>
        <w:rPr>
          <w:rFonts w:asciiTheme="minorHAnsi" w:hAnsiTheme="minorHAnsi"/>
        </w:rPr>
        <w:br/>
      </w:r>
      <w:r w:rsidR="00856B83">
        <w:rPr>
          <w:rFonts w:hint="eastAsia"/>
        </w:rPr>
        <w:t>ОБЪЕКТА</w:t>
      </w:r>
      <w:r w:rsidR="00856B83">
        <w:t xml:space="preserve"> </w:t>
      </w:r>
      <w:r w:rsidR="00856B83">
        <w:rPr>
          <w:rFonts w:hint="eastAsia"/>
        </w:rPr>
        <w:t>ЗАКУПКИ</w:t>
      </w:r>
    </w:p>
    <w:p w14:paraId="7C233DEB" w14:textId="77777777" w:rsidR="00F77879" w:rsidRDefault="00F77879">
      <w:pPr>
        <w:ind w:firstLine="567"/>
        <w:jc w:val="center"/>
        <w:rPr>
          <w:rFonts w:eastAsia="Times New Roman" w:cs="Times New Roman"/>
        </w:rPr>
      </w:pPr>
    </w:p>
    <w:p w14:paraId="6F0B6990" w14:textId="77777777" w:rsidR="00F77879" w:rsidRDefault="00095608">
      <w:pPr>
        <w:pStyle w:val="20"/>
        <w:numPr>
          <w:ilvl w:val="0"/>
          <w:numId w:val="0"/>
        </w:numPr>
        <w:ind w:firstLine="709"/>
        <w:rPr>
          <w:rFonts w:ascii="Times New Roman" w:hAnsi="Times New Roman"/>
        </w:rPr>
      </w:pPr>
      <w:r>
        <w:rPr>
          <w:rFonts w:ascii="Times New Roman" w:hAnsi="Times New Roman"/>
        </w:rPr>
        <w:t>Выполнение работ:</w:t>
      </w:r>
    </w:p>
    <w:p w14:paraId="23DDA9A2" w14:textId="77777777" w:rsidR="00F77879" w:rsidRDefault="00095608">
      <w:pPr>
        <w:ind w:firstLine="567"/>
        <w:jc w:val="center"/>
        <w:rPr>
          <w:rFonts w:ascii="Times New Roman Полужирный" w:eastAsia="Times New Roman" w:hAnsi="Times New Roman Полужирный" w:cs="Times New Roman"/>
          <w:bCs/>
          <w:color w:val="000000"/>
          <w:spacing w:val="5"/>
          <w:szCs w:val="28"/>
        </w:rPr>
      </w:pPr>
      <w:r>
        <w:rPr>
          <w:rFonts w:ascii="Times New Roman Полужирный" w:eastAsia="Times New Roman" w:hAnsi="Times New Roman Полужирный" w:cs="Times New Roman"/>
          <w:bCs/>
          <w:color w:val="000000"/>
          <w:spacing w:val="5"/>
          <w:szCs w:val="28"/>
        </w:rPr>
        <w:t>Этап 1</w:t>
      </w:r>
    </w:p>
    <w:p w14:paraId="09C16A1F" w14:textId="77777777" w:rsidR="00F77879" w:rsidRDefault="00F77879">
      <w:pPr>
        <w:tabs>
          <w:tab w:val="left" w:pos="1276"/>
          <w:tab w:val="left" w:pos="1418"/>
        </w:tabs>
        <w:rPr>
          <w:rFonts w:eastAsia="Times New Roman" w:cs="Times New Roman"/>
        </w:rPr>
      </w:pPr>
    </w:p>
    <w:p w14:paraId="5C10D890" w14:textId="77777777" w:rsidR="00F77879" w:rsidRDefault="00095608">
      <w:pPr>
        <w:pStyle w:val="a3"/>
        <w:numPr>
          <w:ilvl w:val="0"/>
          <w:numId w:val="26"/>
        </w:numPr>
        <w:tabs>
          <w:tab w:val="clear" w:pos="1134"/>
          <w:tab w:val="left" w:pos="993"/>
        </w:tabs>
        <w:ind w:left="0" w:firstLine="709"/>
      </w:pPr>
      <w:r>
        <w:t>Техническое задание</w:t>
      </w:r>
    </w:p>
    <w:p w14:paraId="0D50FA16" w14:textId="77777777" w:rsidR="00F77879" w:rsidRDefault="00095608">
      <w:pPr>
        <w:tabs>
          <w:tab w:val="left" w:pos="1276"/>
          <w:tab w:val="left" w:pos="1418"/>
        </w:tabs>
        <w:rPr>
          <w:rFonts w:eastAsia="Times New Roman" w:cs="Times New Roman"/>
        </w:rPr>
      </w:pPr>
      <w:r>
        <w:rPr>
          <w:rFonts w:eastAsia="Times New Roman" w:cs="Times New Roman"/>
        </w:rPr>
        <w:t xml:space="preserve">1.1. </w:t>
      </w:r>
      <w:r>
        <w:t>Разработка Дополнения № 10</w:t>
      </w:r>
      <w:r>
        <w:rPr>
          <w:rStyle w:val="aff"/>
        </w:rPr>
        <w:footnoteReference w:id="1"/>
      </w:r>
      <w:r>
        <w:t xml:space="preserve"> к Техническому заданию</w:t>
      </w:r>
      <w:r>
        <w:rPr>
          <w:rFonts w:eastAsia="Times New Roman" w:cs="Times New Roman"/>
        </w:rPr>
        <w:t xml:space="preserve"> на создание </w:t>
      </w:r>
      <w:r>
        <w:t>СЭКОП</w:t>
      </w:r>
      <w:r>
        <w:rPr>
          <w:rFonts w:eastAsia="Times New Roman" w:cs="Times New Roman"/>
        </w:rPr>
        <w:t xml:space="preserve">. </w:t>
      </w:r>
    </w:p>
    <w:p w14:paraId="7696D570" w14:textId="77777777" w:rsidR="00F77879" w:rsidRDefault="00095608">
      <w:pPr>
        <w:tabs>
          <w:tab w:val="left" w:pos="1276"/>
          <w:tab w:val="left" w:pos="1418"/>
        </w:tabs>
        <w:rPr>
          <w:rFonts w:eastAsia="Times New Roman" w:cs="Times New Roman"/>
        </w:rPr>
      </w:pPr>
      <w:r>
        <w:rPr>
          <w:rFonts w:eastAsia="Times New Roman" w:cs="Times New Roman"/>
        </w:rPr>
        <w:t xml:space="preserve">1.1.1. В ходе работ по </w:t>
      </w:r>
      <w:r>
        <w:t>разработке Дополнения № 10 к Техническому заданию</w:t>
      </w:r>
      <w:r>
        <w:rPr>
          <w:rFonts w:eastAsia="Times New Roman" w:cs="Times New Roman"/>
        </w:rPr>
        <w:t xml:space="preserve"> на создание </w:t>
      </w:r>
      <w:r>
        <w:t>СЭКОП</w:t>
      </w:r>
      <w:r>
        <w:rPr>
          <w:rFonts w:eastAsia="Times New Roman" w:cs="Times New Roman"/>
        </w:rPr>
        <w:t xml:space="preserve"> Подрядчик на основе функциональных и эксплуатационных характеристик выполняемых работ, указанных в </w:t>
      </w:r>
      <w:r>
        <w:rPr>
          <w:rFonts w:cs="Times New Roman"/>
        </w:rPr>
        <w:t xml:space="preserve">Приложении № 3 </w:t>
      </w:r>
      <w:r>
        <w:rPr>
          <w:rFonts w:eastAsia="Times New Roman" w:cs="Times New Roman"/>
        </w:rPr>
        <w:t>к Описанию объекта закупки, а также с учетом изменений в законодательстве Российской Федерации и Санкт</w:t>
      </w:r>
      <w:r>
        <w:rPr>
          <w:rFonts w:eastAsia="Times New Roman" w:cs="Times New Roman"/>
        </w:rPr>
        <w:noBreakHyphen/>
        <w:t>Петербурга (на дату начала работ) должен произвести уточнение:</w:t>
      </w:r>
    </w:p>
    <w:p w14:paraId="1387136A" w14:textId="77777777" w:rsidR="00F77879" w:rsidRDefault="00095608" w:rsidP="008B0792">
      <w:pPr>
        <w:tabs>
          <w:tab w:val="left" w:pos="1418"/>
        </w:tabs>
        <w:rPr>
          <w:rFonts w:eastAsia="Times New Roman" w:cs="Times New Roman"/>
        </w:rPr>
      </w:pPr>
      <w:r>
        <w:rPr>
          <w:rFonts w:eastAsia="Times New Roman" w:cs="Times New Roman"/>
        </w:rPr>
        <w:t xml:space="preserve">общих сведений о </w:t>
      </w:r>
      <w:r>
        <w:t>СЭКОП</w:t>
      </w:r>
      <w:r>
        <w:rPr>
          <w:rFonts w:eastAsia="Times New Roman" w:cs="Times New Roman"/>
        </w:rPr>
        <w:t>;</w:t>
      </w:r>
    </w:p>
    <w:p w14:paraId="4000885F" w14:textId="77777777" w:rsidR="00F77879" w:rsidRDefault="00095608" w:rsidP="008B0792">
      <w:pPr>
        <w:pStyle w:val="17"/>
        <w:widowControl w:val="0"/>
        <w:tabs>
          <w:tab w:val="left" w:pos="1418"/>
        </w:tabs>
        <w:ind w:left="0" w:firstLine="709"/>
        <w:jc w:val="both"/>
        <w:rPr>
          <w:bCs/>
          <w:iCs/>
        </w:rPr>
      </w:pPr>
      <w:r>
        <w:t>целей и назначения создания (развития) СЭКОП</w:t>
      </w:r>
      <w:r>
        <w:rPr>
          <w:bCs/>
          <w:iCs/>
        </w:rPr>
        <w:t>, включая указание автоматизируемых полномочий;</w:t>
      </w:r>
    </w:p>
    <w:p w14:paraId="6F7C8D8F" w14:textId="77777777" w:rsidR="00F77879" w:rsidRDefault="00095608" w:rsidP="008B0792">
      <w:pPr>
        <w:tabs>
          <w:tab w:val="left" w:pos="1418"/>
        </w:tabs>
        <w:rPr>
          <w:rFonts w:eastAsia="Times New Roman" w:cs="Times New Roman"/>
        </w:rPr>
      </w:pPr>
      <w:r>
        <w:rPr>
          <w:rFonts w:eastAsia="Times New Roman" w:cs="Times New Roman"/>
        </w:rPr>
        <w:t xml:space="preserve">характеристик объектов автоматизации; </w:t>
      </w:r>
    </w:p>
    <w:p w14:paraId="184F9A1E" w14:textId="77777777" w:rsidR="00F77879" w:rsidRDefault="00095608" w:rsidP="008B0792">
      <w:pPr>
        <w:tabs>
          <w:tab w:val="left" w:pos="1418"/>
        </w:tabs>
        <w:rPr>
          <w:rFonts w:eastAsia="Times New Roman" w:cs="Times New Roman"/>
        </w:rPr>
      </w:pPr>
      <w:r>
        <w:rPr>
          <w:rFonts w:eastAsia="Times New Roman" w:cs="Times New Roman"/>
        </w:rPr>
        <w:t xml:space="preserve">требований к </w:t>
      </w:r>
      <w:r>
        <w:t>СЭКОП</w:t>
      </w:r>
      <w:r>
        <w:rPr>
          <w:rFonts w:eastAsia="Times New Roman" w:cs="Times New Roman"/>
        </w:rPr>
        <w:t xml:space="preserve">; </w:t>
      </w:r>
    </w:p>
    <w:p w14:paraId="40D82B6B" w14:textId="77777777" w:rsidR="00F77879" w:rsidRDefault="00095608" w:rsidP="008B0792">
      <w:pPr>
        <w:tabs>
          <w:tab w:val="left" w:pos="1418"/>
        </w:tabs>
        <w:rPr>
          <w:rFonts w:eastAsia="Times New Roman" w:cs="Times New Roman"/>
        </w:rPr>
      </w:pPr>
      <w:r>
        <w:rPr>
          <w:rFonts w:eastAsia="Times New Roman" w:cs="Times New Roman"/>
        </w:rPr>
        <w:t xml:space="preserve">состава и содержания работ по созданию </w:t>
      </w:r>
      <w:r>
        <w:t>СЭКОП</w:t>
      </w:r>
      <w:r>
        <w:rPr>
          <w:rFonts w:eastAsia="Times New Roman" w:cs="Times New Roman"/>
        </w:rPr>
        <w:t xml:space="preserve">; </w:t>
      </w:r>
    </w:p>
    <w:p w14:paraId="40067C64" w14:textId="77777777" w:rsidR="00F77879" w:rsidRDefault="00095608" w:rsidP="008B0792">
      <w:pPr>
        <w:tabs>
          <w:tab w:val="left" w:pos="1418"/>
        </w:tabs>
        <w:rPr>
          <w:rFonts w:eastAsia="Times New Roman" w:cs="Times New Roman"/>
        </w:rPr>
      </w:pPr>
      <w:r>
        <w:rPr>
          <w:rFonts w:eastAsia="Times New Roman" w:cs="Times New Roman"/>
        </w:rPr>
        <w:t xml:space="preserve">порядок разработки </w:t>
      </w:r>
      <w:r>
        <w:t>СЭКОП</w:t>
      </w:r>
      <w:r>
        <w:rPr>
          <w:rFonts w:eastAsia="Times New Roman" w:cs="Times New Roman"/>
        </w:rPr>
        <w:t>;</w:t>
      </w:r>
    </w:p>
    <w:p w14:paraId="53DEDDF8" w14:textId="77777777" w:rsidR="00F77879" w:rsidRDefault="00095608" w:rsidP="008B0792">
      <w:pPr>
        <w:tabs>
          <w:tab w:val="left" w:pos="1418"/>
        </w:tabs>
        <w:rPr>
          <w:rFonts w:eastAsia="Times New Roman" w:cs="Times New Roman"/>
        </w:rPr>
      </w:pPr>
      <w:r>
        <w:rPr>
          <w:rFonts w:eastAsia="Times New Roman" w:cs="Times New Roman"/>
        </w:rPr>
        <w:t xml:space="preserve">порядка контроля и приемки </w:t>
      </w:r>
      <w:r>
        <w:t>СЭКОП</w:t>
      </w:r>
      <w:r>
        <w:rPr>
          <w:rFonts w:eastAsia="Times New Roman" w:cs="Times New Roman"/>
        </w:rPr>
        <w:t xml:space="preserve">; </w:t>
      </w:r>
    </w:p>
    <w:p w14:paraId="27F66489" w14:textId="77777777" w:rsidR="00F77879" w:rsidRDefault="00095608" w:rsidP="008B0792">
      <w:pPr>
        <w:tabs>
          <w:tab w:val="left" w:pos="1418"/>
        </w:tabs>
        <w:rPr>
          <w:rFonts w:eastAsia="Times New Roman" w:cs="Times New Roman"/>
        </w:rPr>
      </w:pPr>
      <w:r>
        <w:rPr>
          <w:rFonts w:eastAsia="Times New Roman" w:cs="Times New Roman"/>
        </w:rPr>
        <w:t xml:space="preserve">требований к составу и содержанию работ по подготовке объекта автоматизации </w:t>
      </w:r>
      <w:r>
        <w:rPr>
          <w:rFonts w:eastAsia="Times New Roman" w:cs="Times New Roman"/>
        </w:rPr>
        <w:br/>
        <w:t xml:space="preserve">к вводу </w:t>
      </w:r>
      <w:r>
        <w:t>СЭКОП</w:t>
      </w:r>
      <w:r>
        <w:rPr>
          <w:rFonts w:eastAsia="Times New Roman" w:cs="Times New Roman"/>
        </w:rPr>
        <w:t xml:space="preserve"> в действие; </w:t>
      </w:r>
    </w:p>
    <w:p w14:paraId="327BB5C2" w14:textId="77777777" w:rsidR="00F77879" w:rsidRDefault="00095608" w:rsidP="008B0792">
      <w:pPr>
        <w:tabs>
          <w:tab w:val="left" w:pos="1418"/>
        </w:tabs>
        <w:rPr>
          <w:rFonts w:eastAsia="Times New Roman" w:cs="Times New Roman"/>
        </w:rPr>
      </w:pPr>
      <w:r>
        <w:rPr>
          <w:rFonts w:eastAsia="Times New Roman" w:cs="Times New Roman"/>
        </w:rPr>
        <w:t xml:space="preserve">требований к документированию; </w:t>
      </w:r>
    </w:p>
    <w:p w14:paraId="4EF8B316" w14:textId="77777777" w:rsidR="00F77879" w:rsidRDefault="00095608" w:rsidP="008B0792">
      <w:pPr>
        <w:tabs>
          <w:tab w:val="left" w:pos="1418"/>
        </w:tabs>
        <w:rPr>
          <w:rFonts w:eastAsia="Times New Roman" w:cs="Times New Roman"/>
        </w:rPr>
      </w:pPr>
      <w:r>
        <w:rPr>
          <w:rFonts w:eastAsia="Times New Roman" w:cs="Times New Roman"/>
        </w:rPr>
        <w:t>источников разработки.</w:t>
      </w:r>
    </w:p>
    <w:p w14:paraId="35FB2424" w14:textId="77777777" w:rsidR="00F77879" w:rsidRDefault="00095608" w:rsidP="008B0792">
      <w:pPr>
        <w:tabs>
          <w:tab w:val="left" w:pos="1418"/>
        </w:tabs>
        <w:rPr>
          <w:rFonts w:eastAsia="Times New Roman" w:cs="Times New Roman"/>
        </w:rPr>
      </w:pPr>
      <w:r>
        <w:rPr>
          <w:rFonts w:eastAsia="Times New Roman" w:cs="Times New Roman"/>
        </w:rPr>
        <w:t xml:space="preserve">В ходе работ по </w:t>
      </w:r>
      <w:r>
        <w:t>разработке Дополнения № 10 к Техническому заданию</w:t>
      </w:r>
      <w:r>
        <w:rPr>
          <w:rFonts w:eastAsia="Times New Roman" w:cs="Times New Roman"/>
        </w:rPr>
        <w:t xml:space="preserve"> на создание </w:t>
      </w:r>
      <w:r>
        <w:t>СЭКОП</w:t>
      </w:r>
      <w:r>
        <w:rPr>
          <w:rFonts w:eastAsia="Times New Roman" w:cs="Times New Roman"/>
        </w:rPr>
        <w:t xml:space="preserve"> может быть пересмотрена функциональная структура государственной информационной системы Санкт-Петербурга </w:t>
      </w:r>
      <w:r>
        <w:t>«Система электронного контроля оплаты проезда»</w:t>
      </w:r>
      <w:r>
        <w:rPr>
          <w:rFonts w:eastAsia="Times New Roman" w:cs="Times New Roman"/>
        </w:rPr>
        <w:t xml:space="preserve">. </w:t>
      </w:r>
    </w:p>
    <w:p w14:paraId="7EA6480D" w14:textId="77777777" w:rsidR="00F77879" w:rsidRDefault="00095608" w:rsidP="008B0792">
      <w:pPr>
        <w:tabs>
          <w:tab w:val="left" w:pos="1418"/>
        </w:tabs>
        <w:rPr>
          <w:rFonts w:eastAsia="Times New Roman" w:cs="Times New Roman"/>
        </w:rPr>
      </w:pPr>
      <w:r>
        <w:rPr>
          <w:rFonts w:eastAsia="Times New Roman" w:cs="Times New Roman"/>
        </w:rPr>
        <w:t xml:space="preserve">По итогам работ выполняется разработка и оформление Дополнения № 10 </w:t>
      </w:r>
      <w:r>
        <w:rPr>
          <w:rFonts w:eastAsia="Times New Roman" w:cs="Times New Roman"/>
        </w:rPr>
        <w:br/>
        <w:t xml:space="preserve">к Техническому заданию на создание </w:t>
      </w:r>
      <w:r>
        <w:t>СЭКОП</w:t>
      </w:r>
      <w:r>
        <w:rPr>
          <w:rFonts w:eastAsia="Times New Roman" w:cs="Times New Roman"/>
        </w:rPr>
        <w:t>.</w:t>
      </w:r>
    </w:p>
    <w:p w14:paraId="4C2705CB" w14:textId="77777777" w:rsidR="00F77879" w:rsidRDefault="00095608" w:rsidP="008B0792">
      <w:pPr>
        <w:pStyle w:val="20"/>
        <w:numPr>
          <w:ilvl w:val="0"/>
          <w:numId w:val="0"/>
        </w:numPr>
        <w:ind w:firstLine="709"/>
        <w:rPr>
          <w:rFonts w:ascii="Times New Roman" w:hAnsi="Times New Roman"/>
          <w:b w:val="0"/>
        </w:rPr>
      </w:pPr>
      <w:r>
        <w:rPr>
          <w:rFonts w:ascii="Times New Roman" w:hAnsi="Times New Roman"/>
          <w:b w:val="0"/>
        </w:rPr>
        <w:t xml:space="preserve">1.2. Дополнение № 10 к Техническому заданию на создание СЭКОП являются неотъемлемыми частями Технического задания на создание СЭКОП. </w:t>
      </w:r>
    </w:p>
    <w:p w14:paraId="10162C51" w14:textId="77777777" w:rsidR="00F77879" w:rsidRDefault="00095608" w:rsidP="008B0792">
      <w:pPr>
        <w:tabs>
          <w:tab w:val="left" w:pos="1418"/>
        </w:tabs>
        <w:rPr>
          <w:rFonts w:eastAsia="Times New Roman" w:cs="Times New Roman"/>
        </w:rPr>
      </w:pPr>
      <w:r>
        <w:rPr>
          <w:rFonts w:eastAsia="Times New Roman" w:cs="Times New Roman"/>
        </w:rPr>
        <w:t xml:space="preserve">Дополнение № 10 к Техническому заданию на создание </w:t>
      </w:r>
      <w:r>
        <w:t>СЭКОП</w:t>
      </w:r>
      <w:r>
        <w:rPr>
          <w:rFonts w:eastAsia="Times New Roman" w:cs="Times New Roman"/>
        </w:rPr>
        <w:br/>
        <w:t>оформляются в виде актуализированного Технического задания на создание </w:t>
      </w:r>
      <w:r>
        <w:t>СЭКОП</w:t>
      </w:r>
      <w:r>
        <w:rPr>
          <w:rFonts w:eastAsia="Times New Roman" w:cs="Times New Roman"/>
        </w:rPr>
        <w:t xml:space="preserve"> </w:t>
      </w:r>
      <w:r>
        <w:rPr>
          <w:rFonts w:eastAsia="Times New Roman" w:cs="Times New Roman"/>
        </w:rPr>
        <w:br/>
        <w:t xml:space="preserve">в соответствии с требованиями международных стандартов, национальных стандартов, государственных стандартов, технических регламентов, документов по стандартизации </w:t>
      </w:r>
      <w:r>
        <w:rPr>
          <w:rFonts w:eastAsia="Times New Roman" w:cs="Times New Roman"/>
        </w:rPr>
        <w:br/>
        <w:t xml:space="preserve">и иных руководящих документов в сфере информации, информационных технологий </w:t>
      </w:r>
      <w:r>
        <w:rPr>
          <w:rFonts w:eastAsia="Times New Roman" w:cs="Times New Roman"/>
        </w:rPr>
        <w:br/>
        <w:t>и защиты информации, связи, в том числе приведенных в таких документах рекомендаций.</w:t>
      </w:r>
    </w:p>
    <w:p w14:paraId="3DAEE4A9" w14:textId="77777777" w:rsidR="00F77879" w:rsidRDefault="00F77879" w:rsidP="008B0792">
      <w:pPr>
        <w:tabs>
          <w:tab w:val="left" w:pos="567"/>
          <w:tab w:val="left" w:pos="1276"/>
          <w:tab w:val="left" w:pos="1418"/>
          <w:tab w:val="left" w:pos="1701"/>
        </w:tabs>
        <w:rPr>
          <w:rFonts w:eastAsia="Times New Roman" w:cs="Times New Roman"/>
        </w:rPr>
      </w:pPr>
    </w:p>
    <w:p w14:paraId="7986FAF0" w14:textId="77777777" w:rsidR="00F77879" w:rsidRDefault="00095608" w:rsidP="008B0792">
      <w:pPr>
        <w:pStyle w:val="a3"/>
        <w:numPr>
          <w:ilvl w:val="0"/>
          <w:numId w:val="26"/>
        </w:numPr>
        <w:tabs>
          <w:tab w:val="clear" w:pos="1134"/>
          <w:tab w:val="left" w:pos="993"/>
        </w:tabs>
        <w:ind w:left="0" w:firstLine="709"/>
      </w:pPr>
      <w:r>
        <w:t>Технический проект</w:t>
      </w:r>
    </w:p>
    <w:p w14:paraId="4A55B755" w14:textId="77777777" w:rsidR="00F77879" w:rsidRDefault="00095608" w:rsidP="008B0792">
      <w:pPr>
        <w:tabs>
          <w:tab w:val="left" w:pos="1418"/>
        </w:tabs>
        <w:rPr>
          <w:rFonts w:eastAsia="Times New Roman" w:cs="Times New Roman"/>
        </w:rPr>
      </w:pPr>
      <w:r>
        <w:rPr>
          <w:rFonts w:eastAsia="Times New Roman" w:cs="Times New Roman"/>
        </w:rPr>
        <w:t xml:space="preserve">2.1. Проектные решения должны соответствовать Дополнению № 10 к Техническому заданию на создание </w:t>
      </w:r>
      <w:r>
        <w:t>СЭКОП</w:t>
      </w:r>
      <w:r>
        <w:rPr>
          <w:rFonts w:eastAsia="Times New Roman" w:cs="Times New Roman"/>
        </w:rPr>
        <w:t xml:space="preserve"> и осуществляться на основе функциональных </w:t>
      </w:r>
      <w:r>
        <w:rPr>
          <w:rFonts w:eastAsia="Times New Roman" w:cs="Times New Roman"/>
        </w:rPr>
        <w:lastRenderedPageBreak/>
        <w:t xml:space="preserve">и эксплуатационных характеристик выполняемых работ, указанных в </w:t>
      </w:r>
      <w:r>
        <w:rPr>
          <w:rFonts w:cs="Times New Roman"/>
        </w:rPr>
        <w:t xml:space="preserve">Приложении № 3 </w:t>
      </w:r>
      <w:r>
        <w:rPr>
          <w:rFonts w:eastAsia="Times New Roman" w:cs="Times New Roman"/>
        </w:rPr>
        <w:t xml:space="preserve">к Описанию объекта закупки. </w:t>
      </w:r>
    </w:p>
    <w:p w14:paraId="55671251" w14:textId="77777777" w:rsidR="00F77879" w:rsidRDefault="00095608">
      <w:pPr>
        <w:tabs>
          <w:tab w:val="left" w:pos="1418"/>
        </w:tabs>
        <w:rPr>
          <w:rFonts w:eastAsia="Times New Roman" w:cs="Times New Roman"/>
        </w:rPr>
      </w:pPr>
      <w:r>
        <w:rPr>
          <w:rFonts w:eastAsia="Times New Roman" w:cs="Times New Roman"/>
        </w:rPr>
        <w:t xml:space="preserve">При разработке проектных решений по </w:t>
      </w:r>
      <w:r>
        <w:t>СЭКОП</w:t>
      </w:r>
      <w:r>
        <w:rPr>
          <w:rFonts w:eastAsia="Times New Roman" w:cs="Times New Roman"/>
        </w:rPr>
        <w:t xml:space="preserve"> и оформлении комплекта документации Технического проекта на </w:t>
      </w:r>
      <w:r>
        <w:t>СЭКОП</w:t>
      </w:r>
      <w:r>
        <w:rPr>
          <w:rFonts w:eastAsia="Times New Roman" w:cs="Times New Roman"/>
        </w:rPr>
        <w:t xml:space="preserve"> Подрядчик должен обеспечить разработку (доработку) общих решений по функционально-алгоритмической структуре, по функциям персонала и организационной структуре, по структуре технических средств, по алгоритмам решений задач и применяемым языкам, по организации и ведению информационной базы, системе классификации и кодирования информации, по программному обеспечению.</w:t>
      </w:r>
    </w:p>
    <w:p w14:paraId="6E36907A" w14:textId="77777777" w:rsidR="00F21E95" w:rsidRPr="00486F35" w:rsidRDefault="00F21E95" w:rsidP="00F21E95">
      <w:pPr>
        <w:pStyle w:val="17"/>
        <w:widowControl w:val="0"/>
        <w:tabs>
          <w:tab w:val="left" w:pos="1418"/>
        </w:tabs>
        <w:ind w:left="0" w:firstLine="567"/>
        <w:jc w:val="both"/>
        <w:rPr>
          <w:bCs/>
          <w:iCs/>
        </w:rPr>
      </w:pPr>
      <w:r w:rsidRPr="00486F35">
        <w:rPr>
          <w:bCs/>
          <w:iCs/>
        </w:rPr>
        <w:t>При разработке проектных решений Подрядчик должен учитывать следующее условие:</w:t>
      </w:r>
    </w:p>
    <w:p w14:paraId="3E519D78" w14:textId="77777777" w:rsidR="00F21E95" w:rsidRDefault="00F21E95" w:rsidP="00F21E95">
      <w:pPr>
        <w:tabs>
          <w:tab w:val="left" w:pos="1418"/>
        </w:tabs>
        <w:rPr>
          <w:rFonts w:eastAsia="Times New Roman" w:cs="Times New Roman"/>
        </w:rPr>
      </w:pPr>
      <w:r w:rsidRPr="00486F35">
        <w:rPr>
          <w:bCs/>
          <w:iCs/>
        </w:rPr>
        <w:t xml:space="preserve">АРМ, подключаемые к Системе способом, при котором требуется регистрация АРМ, а также его пользователей программно-аппаратными и </w:t>
      </w:r>
      <w:r>
        <w:rPr>
          <w:bCs/>
          <w:iCs/>
        </w:rPr>
        <w:t xml:space="preserve">(или) программными средствами </w:t>
      </w:r>
      <w:r>
        <w:rPr>
          <w:bCs/>
          <w:iCs/>
        </w:rPr>
        <w:br/>
        <w:t xml:space="preserve">в </w:t>
      </w:r>
      <w:r w:rsidRPr="00486F35">
        <w:rPr>
          <w:bCs/>
          <w:iCs/>
        </w:rPr>
        <w:t>Системе (прописывается в контролле</w:t>
      </w:r>
      <w:r>
        <w:rPr>
          <w:bCs/>
          <w:iCs/>
        </w:rPr>
        <w:t xml:space="preserve">ре домена, межсетевых экранах </w:t>
      </w:r>
      <w:r>
        <w:rPr>
          <w:bCs/>
          <w:iCs/>
        </w:rPr>
        <w:br/>
        <w:t xml:space="preserve">и </w:t>
      </w:r>
      <w:r w:rsidRPr="00486F35">
        <w:rPr>
          <w:bCs/>
          <w:iCs/>
        </w:rPr>
        <w:t>телекоммуникационном оборудовании, иными способами), должны входить в состав Системы</w:t>
      </w:r>
      <w:r w:rsidRPr="00F9613E">
        <w:rPr>
          <w:bCs/>
          <w:iCs/>
        </w:rPr>
        <w:t>. В состав Системы не должны входить АРМ, которые подключаются к Системе через веб-интерфейс или с использованием веб-приложения (в том числе через API)</w:t>
      </w:r>
      <w:r w:rsidR="00A253EA">
        <w:rPr>
          <w:bCs/>
          <w:iCs/>
        </w:rPr>
        <w:t xml:space="preserve"> и не регистрируются в Системе администратором</w:t>
      </w:r>
      <w:r w:rsidRPr="00F9613E">
        <w:rPr>
          <w:bCs/>
          <w:iCs/>
        </w:rPr>
        <w:t>.</w:t>
      </w:r>
    </w:p>
    <w:p w14:paraId="5C12D5E4" w14:textId="77777777" w:rsidR="00F77879" w:rsidRDefault="00095608">
      <w:pPr>
        <w:tabs>
          <w:tab w:val="left" w:pos="1134"/>
        </w:tabs>
        <w:contextualSpacing/>
        <w:rPr>
          <w:rFonts w:cs="Times New Roman"/>
          <w:bCs/>
          <w:iCs/>
          <w:szCs w:val="24"/>
        </w:rPr>
      </w:pPr>
      <w:r>
        <w:rPr>
          <w:rFonts w:cs="Times New Roman"/>
          <w:bCs/>
          <w:iCs/>
          <w:szCs w:val="24"/>
        </w:rPr>
        <w:t xml:space="preserve">По результатам разработки проектных решений по </w:t>
      </w:r>
      <w:r>
        <w:t>СЭКОП</w:t>
      </w:r>
      <w:r>
        <w:rPr>
          <w:rFonts w:cs="Times New Roman"/>
          <w:bCs/>
          <w:iCs/>
          <w:szCs w:val="24"/>
        </w:rPr>
        <w:t xml:space="preserve"> Подрядчик проводит разработку и оформление документации Технического проекта на </w:t>
      </w:r>
      <w:r>
        <w:t>СЭКОП</w:t>
      </w:r>
      <w:r>
        <w:rPr>
          <w:rFonts w:cs="Times New Roman"/>
          <w:bCs/>
          <w:iCs/>
          <w:szCs w:val="24"/>
        </w:rPr>
        <w:t xml:space="preserve"> в объеме, необходимом для описания полной совокупности проектных решений и достаточном для дальнейшего выполнения работ по развитию</w:t>
      </w:r>
      <w:r>
        <w:t xml:space="preserve"> СЭКОП</w:t>
      </w:r>
      <w:r>
        <w:rPr>
          <w:rFonts w:cs="Times New Roman"/>
          <w:bCs/>
          <w:iCs/>
          <w:szCs w:val="24"/>
        </w:rPr>
        <w:t xml:space="preserve"> В случае выявления необходимости поставки технических и программных средств Подрядчик разрабатывает ведомость покупных изделий для комплектования </w:t>
      </w:r>
      <w:r>
        <w:t>СЭКОП</w:t>
      </w:r>
      <w:r>
        <w:rPr>
          <w:rFonts w:cs="Times New Roman"/>
          <w:bCs/>
          <w:iCs/>
          <w:szCs w:val="24"/>
        </w:rPr>
        <w:t>.</w:t>
      </w:r>
    </w:p>
    <w:p w14:paraId="59A468BD" w14:textId="77777777" w:rsidR="00F77879" w:rsidRDefault="00F77879">
      <w:pPr>
        <w:tabs>
          <w:tab w:val="left" w:pos="1418"/>
        </w:tabs>
        <w:rPr>
          <w:rFonts w:eastAsia="Times New Roman" w:cs="Times New Roman"/>
        </w:rPr>
      </w:pPr>
    </w:p>
    <w:p w14:paraId="1352FD7E" w14:textId="77777777" w:rsidR="00F77879" w:rsidRDefault="00095608">
      <w:pPr>
        <w:pStyle w:val="a3"/>
        <w:numPr>
          <w:ilvl w:val="0"/>
          <w:numId w:val="26"/>
        </w:numPr>
        <w:tabs>
          <w:tab w:val="clear" w:pos="1134"/>
          <w:tab w:val="left" w:pos="993"/>
        </w:tabs>
        <w:ind w:left="0" w:firstLine="709"/>
      </w:pPr>
      <w:r>
        <w:t>Рабочая документация и ввод в действие 1-го этапа работ</w:t>
      </w:r>
    </w:p>
    <w:p w14:paraId="71D394A6" w14:textId="77777777" w:rsidR="00F77879" w:rsidRDefault="00095608">
      <w:pPr>
        <w:pStyle w:val="20"/>
        <w:numPr>
          <w:ilvl w:val="0"/>
          <w:numId w:val="0"/>
        </w:numPr>
        <w:tabs>
          <w:tab w:val="clear" w:pos="993"/>
          <w:tab w:val="clear" w:pos="1134"/>
        </w:tabs>
        <w:ind w:firstLine="709"/>
        <w:rPr>
          <w:rFonts w:ascii="Times New Roman" w:hAnsi="Times New Roman"/>
          <w:b w:val="0"/>
        </w:rPr>
      </w:pPr>
      <w:r>
        <w:rPr>
          <w:rFonts w:ascii="Times New Roman" w:hAnsi="Times New Roman"/>
          <w:b w:val="0"/>
        </w:rPr>
        <w:t xml:space="preserve">Работы выполняются в объеме, предусмотренном Приложением № 3 </w:t>
      </w:r>
      <w:r>
        <w:rPr>
          <w:rFonts w:ascii="Times New Roman" w:hAnsi="Times New Roman"/>
          <w:b w:val="0"/>
        </w:rPr>
        <w:br/>
        <w:t>к Описанию объекта закупки.</w:t>
      </w:r>
    </w:p>
    <w:p w14:paraId="5CFAA841" w14:textId="77777777" w:rsidR="00F77879" w:rsidRDefault="00095608">
      <w:pPr>
        <w:tabs>
          <w:tab w:val="left" w:pos="1418"/>
        </w:tabs>
        <w:rPr>
          <w:rFonts w:eastAsia="Times New Roman" w:cs="Times New Roman"/>
        </w:rPr>
      </w:pPr>
      <w:r>
        <w:rPr>
          <w:rFonts w:eastAsia="Times New Roman" w:cs="Times New Roman"/>
        </w:rPr>
        <w:t>3.1. В части «Рабочая документация» выполняются следующие работы:</w:t>
      </w:r>
    </w:p>
    <w:p w14:paraId="17159A83" w14:textId="77777777" w:rsidR="00F77879" w:rsidRDefault="00095608">
      <w:pPr>
        <w:tabs>
          <w:tab w:val="left" w:pos="1418"/>
        </w:tabs>
        <w:rPr>
          <w:rFonts w:eastAsia="Times New Roman" w:cs="Times New Roman"/>
        </w:rPr>
      </w:pPr>
      <w:r>
        <w:rPr>
          <w:rFonts w:eastAsia="Times New Roman" w:cs="Times New Roman"/>
        </w:rPr>
        <w:t xml:space="preserve">разработка и/или модернизация программных средств </w:t>
      </w:r>
      <w:r>
        <w:t>СЭКОП</w:t>
      </w:r>
      <w:r>
        <w:rPr>
          <w:rFonts w:eastAsia="Times New Roman" w:cs="Times New Roman"/>
        </w:rPr>
        <w:t>;</w:t>
      </w:r>
    </w:p>
    <w:p w14:paraId="32D53F59" w14:textId="77777777" w:rsidR="00F77879" w:rsidRDefault="00095608">
      <w:pPr>
        <w:tabs>
          <w:tab w:val="left" w:pos="1418"/>
        </w:tabs>
        <w:rPr>
          <w:rFonts w:eastAsia="Times New Roman" w:cs="Times New Roman"/>
        </w:rPr>
      </w:pPr>
      <w:r>
        <w:rPr>
          <w:rFonts w:eastAsia="Times New Roman" w:cs="Times New Roman"/>
        </w:rPr>
        <w:t xml:space="preserve">разработка рабочей и эксплуатационной документации на </w:t>
      </w:r>
      <w:r>
        <w:t>СЭКОП</w:t>
      </w:r>
      <w:r>
        <w:rPr>
          <w:rFonts w:eastAsia="Times New Roman" w:cs="Times New Roman"/>
        </w:rPr>
        <w:t>.</w:t>
      </w:r>
    </w:p>
    <w:p w14:paraId="39EC162B" w14:textId="77777777" w:rsidR="00F77879" w:rsidRDefault="00095608">
      <w:pPr>
        <w:tabs>
          <w:tab w:val="left" w:pos="1418"/>
        </w:tabs>
        <w:rPr>
          <w:rFonts w:eastAsia="Times New Roman" w:cs="Times New Roman"/>
        </w:rPr>
      </w:pPr>
      <w:r>
        <w:rPr>
          <w:rFonts w:eastAsia="Times New Roman" w:cs="Times New Roman"/>
        </w:rPr>
        <w:t xml:space="preserve">3.1.1. Разработка и/или модернизация программных средств </w:t>
      </w:r>
      <w:r>
        <w:t>СЭКОП</w:t>
      </w:r>
    </w:p>
    <w:p w14:paraId="311B4B7C" w14:textId="77777777" w:rsidR="00F77879" w:rsidRDefault="00095608">
      <w:pPr>
        <w:tabs>
          <w:tab w:val="left" w:pos="1418"/>
        </w:tabs>
        <w:rPr>
          <w:rFonts w:eastAsia="Times New Roman" w:cs="Times New Roman"/>
        </w:rPr>
      </w:pPr>
      <w:r>
        <w:rPr>
          <w:rFonts w:eastAsia="Times New Roman" w:cs="Times New Roman"/>
        </w:rPr>
        <w:t>Работы по разработке и/или модернизации программных средств СЭКОП должны выполняться в соответствии с Техническим проектом и должны содержать:</w:t>
      </w:r>
    </w:p>
    <w:p w14:paraId="7F2BA20B" w14:textId="77777777" w:rsidR="00F77879" w:rsidRDefault="00095608">
      <w:pPr>
        <w:tabs>
          <w:tab w:val="left" w:pos="1418"/>
        </w:tabs>
        <w:rPr>
          <w:rFonts w:eastAsia="Times New Roman" w:cs="Times New Roman"/>
        </w:rPr>
      </w:pPr>
      <w:r>
        <w:rPr>
          <w:rFonts w:eastAsia="Times New Roman" w:cs="Times New Roman"/>
        </w:rPr>
        <w:t>программирование и отладку программ;</w:t>
      </w:r>
    </w:p>
    <w:p w14:paraId="47F48392" w14:textId="77777777" w:rsidR="00F77879" w:rsidRDefault="00095608">
      <w:pPr>
        <w:tabs>
          <w:tab w:val="left" w:pos="1418"/>
        </w:tabs>
        <w:rPr>
          <w:rFonts w:eastAsia="Times New Roman" w:cs="Times New Roman"/>
        </w:rPr>
      </w:pPr>
      <w:r>
        <w:rPr>
          <w:rFonts w:eastAsia="Times New Roman" w:cs="Times New Roman"/>
        </w:rPr>
        <w:t xml:space="preserve">контроль отсутствия в разработанных (модернизированных) программных средствах </w:t>
      </w:r>
      <w:r>
        <w:t>СЭКОП</w:t>
      </w:r>
      <w:r>
        <w:rPr>
          <w:rFonts w:eastAsia="Times New Roman" w:cs="Times New Roman"/>
        </w:rPr>
        <w:t xml:space="preserve"> известных уязвимостей информационной безопасности;</w:t>
      </w:r>
    </w:p>
    <w:p w14:paraId="0A685062" w14:textId="77777777" w:rsidR="00F77879" w:rsidRDefault="00095608">
      <w:pPr>
        <w:tabs>
          <w:tab w:val="left" w:pos="1418"/>
        </w:tabs>
        <w:rPr>
          <w:rFonts w:eastAsia="Times New Roman" w:cs="Times New Roman"/>
        </w:rPr>
      </w:pPr>
      <w:r>
        <w:rPr>
          <w:rFonts w:eastAsia="Times New Roman" w:cs="Times New Roman"/>
        </w:rPr>
        <w:t xml:space="preserve">подготовку программной документации и документации </w:t>
      </w:r>
      <w:r>
        <w:rPr>
          <w:rFonts w:eastAsia="Times New Roman" w:cs="Times New Roman"/>
        </w:rPr>
        <w:br/>
        <w:t>для государственной регистрации прав.</w:t>
      </w:r>
    </w:p>
    <w:p w14:paraId="5EE078FF" w14:textId="77777777" w:rsidR="00F77879" w:rsidRDefault="00095608">
      <w:pPr>
        <w:shd w:val="clear" w:color="auto" w:fill="FFFFFF" w:themeFill="background1"/>
        <w:contextualSpacing/>
      </w:pPr>
      <w:r>
        <w:t xml:space="preserve">Исходные коды разработанных (в том числе модернизированных) программных средств системы должны быть загружены в </w:t>
      </w:r>
      <w:proofErr w:type="spellStart"/>
      <w:r>
        <w:t>репозиторий</w:t>
      </w:r>
      <w:proofErr w:type="spellEnd"/>
      <w:r>
        <w:t xml:space="preserve"> Заказчика </w:t>
      </w:r>
      <w:r>
        <w:rPr>
          <w:rFonts w:cs="Times New Roman"/>
          <w:szCs w:val="24"/>
        </w:rPr>
        <w:t>(GIT LAB)</w:t>
      </w:r>
      <w:r>
        <w:t>.</w:t>
      </w:r>
    </w:p>
    <w:p w14:paraId="648EADB8" w14:textId="77777777" w:rsidR="00F77879" w:rsidRDefault="00095608">
      <w:pPr>
        <w:tabs>
          <w:tab w:val="left" w:pos="1418"/>
        </w:tabs>
        <w:rPr>
          <w:rFonts w:eastAsia="Times New Roman" w:cs="Times New Roman"/>
        </w:rPr>
      </w:pPr>
      <w:r>
        <w:rPr>
          <w:rFonts w:eastAsia="Times New Roman" w:cs="Times New Roman"/>
        </w:rPr>
        <w:t>Сборка и развертывание программных средств Системы должны осуществляться автоматизированным способом.</w:t>
      </w:r>
    </w:p>
    <w:p w14:paraId="50AB58F0" w14:textId="77777777" w:rsidR="00F77879" w:rsidRDefault="00095608">
      <w:pPr>
        <w:tabs>
          <w:tab w:val="left" w:pos="1418"/>
        </w:tabs>
        <w:rPr>
          <w:rFonts w:eastAsia="Times New Roman" w:cs="Times New Roman"/>
        </w:rPr>
      </w:pPr>
      <w:r>
        <w:rPr>
          <w:rFonts w:eastAsia="Times New Roman" w:cs="Times New Roman"/>
        </w:rPr>
        <w:t xml:space="preserve">3.1.2. Разработка рабочей документации на </w:t>
      </w:r>
      <w:r>
        <w:t>СЭКОП</w:t>
      </w:r>
      <w:r>
        <w:rPr>
          <w:rFonts w:eastAsia="Times New Roman" w:cs="Times New Roman"/>
        </w:rPr>
        <w:t xml:space="preserve">, в том числе разработка эксплуатационной документации на </w:t>
      </w:r>
      <w:r>
        <w:t>СЭКОП</w:t>
      </w:r>
      <w:r>
        <w:rPr>
          <w:rFonts w:eastAsia="Times New Roman" w:cs="Times New Roman"/>
        </w:rPr>
        <w:t>.</w:t>
      </w:r>
    </w:p>
    <w:p w14:paraId="587FDB02" w14:textId="77777777" w:rsidR="00F77879" w:rsidRDefault="00095608">
      <w:pPr>
        <w:rPr>
          <w:rFonts w:eastAsia="Times New Roman" w:cs="Times New Roman"/>
        </w:rPr>
      </w:pPr>
      <w:r>
        <w:rPr>
          <w:rFonts w:eastAsia="Times New Roman" w:cs="Times New Roman"/>
        </w:rPr>
        <w:t xml:space="preserve">Рабочая документация на </w:t>
      </w:r>
      <w:r>
        <w:t>СЭКОП</w:t>
      </w:r>
      <w:r>
        <w:rPr>
          <w:rFonts w:eastAsia="Times New Roman" w:cs="Times New Roman"/>
        </w:rPr>
        <w:t xml:space="preserve">, в том числе эксплуатационная документация </w:t>
      </w:r>
      <w:r>
        <w:rPr>
          <w:rFonts w:eastAsia="Times New Roman" w:cs="Times New Roman"/>
        </w:rPr>
        <w:br/>
        <w:t xml:space="preserve">на </w:t>
      </w:r>
      <w:r>
        <w:t>СЭКОП</w:t>
      </w:r>
      <w:r>
        <w:rPr>
          <w:rFonts w:eastAsia="Times New Roman" w:cs="Times New Roman"/>
        </w:rPr>
        <w:t xml:space="preserve"> должны обеспечивать выполнение работ по вводу в действие </w:t>
      </w:r>
      <w:r>
        <w:t>СЭКОП</w:t>
      </w:r>
      <w:r>
        <w:rPr>
          <w:rFonts w:eastAsia="Times New Roman" w:cs="Times New Roman"/>
        </w:rPr>
        <w:t xml:space="preserve"> </w:t>
      </w:r>
      <w:r>
        <w:rPr>
          <w:rFonts w:eastAsia="Times New Roman" w:cs="Times New Roman"/>
        </w:rPr>
        <w:br/>
        <w:t xml:space="preserve">и ее эксплуатации, в том числе для поддержания эксплуатационных характеристик (качества) </w:t>
      </w:r>
      <w:r>
        <w:t>СЭКОП</w:t>
      </w:r>
      <w:r>
        <w:rPr>
          <w:rFonts w:eastAsia="Times New Roman" w:cs="Times New Roman"/>
        </w:rPr>
        <w:t xml:space="preserve"> в соответствии с принятыми на основании Технического задания </w:t>
      </w:r>
      <w:r>
        <w:rPr>
          <w:rFonts w:eastAsia="Times New Roman" w:cs="Times New Roman"/>
        </w:rPr>
        <w:br/>
        <w:t xml:space="preserve">на создание </w:t>
      </w:r>
      <w:r>
        <w:t>СЭКОП</w:t>
      </w:r>
      <w:r>
        <w:rPr>
          <w:rFonts w:eastAsia="Times New Roman" w:cs="Times New Roman"/>
        </w:rPr>
        <w:t xml:space="preserve"> и дополнений к нему проектными решениями.</w:t>
      </w:r>
    </w:p>
    <w:p w14:paraId="3C01C42D" w14:textId="77777777" w:rsidR="00F77879" w:rsidRDefault="00095608">
      <w:pPr>
        <w:tabs>
          <w:tab w:val="left" w:pos="1418"/>
        </w:tabs>
        <w:rPr>
          <w:rFonts w:eastAsia="Times New Roman" w:cs="Times New Roman"/>
        </w:rPr>
      </w:pPr>
      <w:r>
        <w:rPr>
          <w:rFonts w:eastAsia="Times New Roman" w:cs="Times New Roman"/>
        </w:rPr>
        <w:t xml:space="preserve">3.2. Ввод в действие </w:t>
      </w:r>
      <w:r>
        <w:t>1-го этапа работ</w:t>
      </w:r>
    </w:p>
    <w:p w14:paraId="2ACFD421" w14:textId="77777777" w:rsidR="00F77879" w:rsidRDefault="00095608">
      <w:pPr>
        <w:contextualSpacing/>
        <w:rPr>
          <w:rFonts w:eastAsia="Times New Roman" w:cs="Times New Roman"/>
        </w:rPr>
      </w:pPr>
      <w:r>
        <w:rPr>
          <w:rFonts w:eastAsia="Times New Roman" w:cs="Times New Roman"/>
        </w:rPr>
        <w:t xml:space="preserve">В рамках ввода в действие </w:t>
      </w:r>
      <w:r>
        <w:t>1-го этапа работ</w:t>
      </w:r>
      <w:r>
        <w:rPr>
          <w:rFonts w:eastAsia="Times New Roman" w:cs="Times New Roman"/>
        </w:rPr>
        <w:t xml:space="preserve"> выполняются следующие работы:</w:t>
      </w:r>
    </w:p>
    <w:p w14:paraId="0209D168" w14:textId="77777777" w:rsidR="00F77879" w:rsidRDefault="00095608">
      <w:pPr>
        <w:contextualSpacing/>
        <w:rPr>
          <w:rFonts w:eastAsia="Times New Roman" w:cs="Times New Roman"/>
        </w:rPr>
      </w:pPr>
      <w:r>
        <w:rPr>
          <w:rFonts w:eastAsia="Times New Roman" w:cs="Times New Roman"/>
        </w:rPr>
        <w:t xml:space="preserve">подготовка объекта автоматизации к вводу в действие </w:t>
      </w:r>
      <w:r>
        <w:t>СЭКОП</w:t>
      </w:r>
      <w:r>
        <w:rPr>
          <w:rFonts w:eastAsia="Times New Roman" w:cs="Times New Roman"/>
        </w:rPr>
        <w:t>;</w:t>
      </w:r>
    </w:p>
    <w:p w14:paraId="4DB326F9" w14:textId="77777777" w:rsidR="00F77879" w:rsidRDefault="00095608">
      <w:pPr>
        <w:contextualSpacing/>
        <w:rPr>
          <w:rFonts w:eastAsia="Times New Roman" w:cs="Times New Roman"/>
        </w:rPr>
      </w:pPr>
      <w:r>
        <w:rPr>
          <w:rFonts w:eastAsia="Times New Roman" w:cs="Times New Roman"/>
        </w:rPr>
        <w:lastRenderedPageBreak/>
        <w:t xml:space="preserve">проведение пусконаладочных работ </w:t>
      </w:r>
      <w:r>
        <w:t>СЭКОП</w:t>
      </w:r>
      <w:r>
        <w:rPr>
          <w:rFonts w:eastAsia="Times New Roman" w:cs="Times New Roman"/>
        </w:rPr>
        <w:t>;</w:t>
      </w:r>
    </w:p>
    <w:p w14:paraId="6CEAEE08" w14:textId="77777777" w:rsidR="00F77879" w:rsidRDefault="00095608">
      <w:pPr>
        <w:contextualSpacing/>
        <w:rPr>
          <w:rFonts w:eastAsia="Times New Roman" w:cs="Times New Roman"/>
        </w:rPr>
      </w:pPr>
      <w:r>
        <w:rPr>
          <w:rFonts w:eastAsia="Times New Roman" w:cs="Times New Roman"/>
        </w:rPr>
        <w:t>подготовка персонала;</w:t>
      </w:r>
    </w:p>
    <w:p w14:paraId="0BBA9601" w14:textId="77777777" w:rsidR="00F77879" w:rsidRDefault="00095608">
      <w:pPr>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w:t>
      </w:r>
      <w:r>
        <w:rPr>
          <w:rFonts w:eastAsia="Times New Roman" w:cs="Times New Roman"/>
        </w:rPr>
        <w:t>.</w:t>
      </w:r>
    </w:p>
    <w:p w14:paraId="101969D3" w14:textId="77777777" w:rsidR="00F77879" w:rsidRDefault="00095608">
      <w:pPr>
        <w:tabs>
          <w:tab w:val="left" w:pos="1418"/>
        </w:tabs>
        <w:contextualSpacing/>
        <w:rPr>
          <w:rFonts w:eastAsia="Times New Roman" w:cs="Times New Roman"/>
        </w:rPr>
      </w:pPr>
      <w:r>
        <w:rPr>
          <w:rFonts w:eastAsia="Times New Roman" w:cs="Times New Roman"/>
        </w:rPr>
        <w:t xml:space="preserve">3.2.1. Подготовка объекта автоматизации к вводу в действие </w:t>
      </w:r>
      <w:r>
        <w:rPr>
          <w:rFonts w:eastAsia="Times New Roman" w:cs="Times New Roman"/>
        </w:rPr>
        <w:br/>
      </w:r>
      <w:r>
        <w:t>СЭКОП</w:t>
      </w:r>
      <w:r>
        <w:rPr>
          <w:rFonts w:cs="Times New Roman"/>
        </w:rPr>
        <w:t xml:space="preserve"> </w:t>
      </w:r>
      <w:r>
        <w:rPr>
          <w:rFonts w:eastAsia="Times New Roman" w:cs="Times New Roman"/>
        </w:rPr>
        <w:t xml:space="preserve">должна включать проведение проверки объекта автоматизации с целью определения уровня их подготовленности к вводу в действие </w:t>
      </w:r>
      <w:r>
        <w:t>СЭКОП</w:t>
      </w:r>
      <w:r>
        <w:rPr>
          <w:rFonts w:eastAsia="Times New Roman" w:cs="Times New Roman"/>
        </w:rPr>
        <w:t>.</w:t>
      </w:r>
    </w:p>
    <w:p w14:paraId="39FD85BD" w14:textId="77777777" w:rsidR="00F77879" w:rsidRDefault="00095608">
      <w:pPr>
        <w:tabs>
          <w:tab w:val="left" w:pos="1418"/>
        </w:tabs>
        <w:contextualSpacing/>
        <w:rPr>
          <w:rFonts w:eastAsia="Times New Roman" w:cs="Times New Roman"/>
        </w:rPr>
      </w:pPr>
      <w:r>
        <w:rPr>
          <w:rFonts w:eastAsia="Times New Roman" w:cs="Times New Roman"/>
        </w:rPr>
        <w:t>На этапе проверки объектов автоматизации Подрядчик должен собрать сведения об их оснащенности средствами вычислительной техники, системами связи и дополнительными техническими средствами, необходимыми для проведения</w:t>
      </w:r>
      <w:r>
        <w:rPr>
          <w:rFonts w:eastAsia="Times New Roman" w:cs="Times New Roman"/>
          <w:vertAlign w:val="superscript"/>
        </w:rPr>
        <w:t xml:space="preserve"> </w:t>
      </w:r>
      <w:r>
        <w:rPr>
          <w:rFonts w:eastAsia="Times New Roman" w:cs="Times New Roman"/>
        </w:rPr>
        <w:t xml:space="preserve">пусконаладочных работ и проверить их соответствие проектным решениям, изложенным </w:t>
      </w:r>
      <w:r>
        <w:rPr>
          <w:rFonts w:eastAsia="Times New Roman" w:cs="Times New Roman"/>
        </w:rPr>
        <w:br/>
        <w:t>в документах Технического проекта.</w:t>
      </w:r>
    </w:p>
    <w:p w14:paraId="4E008571" w14:textId="77777777" w:rsidR="00F77879" w:rsidRDefault="00095608">
      <w:pPr>
        <w:tabs>
          <w:tab w:val="left" w:pos="1418"/>
        </w:tabs>
        <w:contextualSpacing/>
        <w:rPr>
          <w:rFonts w:eastAsia="Times New Roman" w:cs="Times New Roman"/>
        </w:rPr>
      </w:pPr>
      <w:r>
        <w:rPr>
          <w:rFonts w:eastAsia="Times New Roman" w:cs="Times New Roman"/>
        </w:rPr>
        <w:t xml:space="preserve">Результаты подготовки объекта автоматизации к вводу в действие </w:t>
      </w:r>
      <w:r>
        <w:br/>
        <w:t>СЭКОП</w:t>
      </w:r>
      <w:r>
        <w:rPr>
          <w:rFonts w:cs="Times New Roman"/>
        </w:rPr>
        <w:t xml:space="preserve"> </w:t>
      </w:r>
      <w:r>
        <w:rPr>
          <w:rFonts w:eastAsia="Times New Roman" w:cs="Times New Roman"/>
        </w:rPr>
        <w:t xml:space="preserve">отражаются Подрядчиком в Отчете о подготовленности объектов автоматизации к вводу в действие </w:t>
      </w:r>
      <w:r>
        <w:t>СЭКОП</w:t>
      </w:r>
      <w:r>
        <w:rPr>
          <w:rFonts w:eastAsia="Times New Roman" w:cs="Times New Roman"/>
        </w:rPr>
        <w:t>.</w:t>
      </w:r>
    </w:p>
    <w:p w14:paraId="050C1B78" w14:textId="77777777" w:rsidR="00F77879" w:rsidRDefault="00095608">
      <w:pPr>
        <w:tabs>
          <w:tab w:val="left" w:pos="1418"/>
        </w:tabs>
        <w:contextualSpacing/>
        <w:rPr>
          <w:rFonts w:eastAsia="Times New Roman" w:cs="Times New Roman"/>
        </w:rPr>
      </w:pPr>
      <w:r>
        <w:rPr>
          <w:rFonts w:eastAsia="Times New Roman" w:cs="Times New Roman"/>
        </w:rPr>
        <w:t xml:space="preserve">3.2.2. Проведение пусконаладочных работ </w:t>
      </w:r>
      <w:r>
        <w:t>СЭКОП</w:t>
      </w:r>
      <w:r>
        <w:rPr>
          <w:rFonts w:eastAsia="Times New Roman" w:cs="Times New Roman"/>
        </w:rPr>
        <w:t xml:space="preserve"> должно включать в себя:</w:t>
      </w:r>
    </w:p>
    <w:p w14:paraId="3C866EC9" w14:textId="77777777" w:rsidR="00F77879" w:rsidRDefault="00095608">
      <w:pPr>
        <w:rPr>
          <w:rFonts w:eastAsia="Times New Roman" w:cs="Times New Roman"/>
        </w:rPr>
      </w:pPr>
      <w:r>
        <w:rPr>
          <w:rFonts w:eastAsia="Times New Roman" w:cs="Times New Roman"/>
        </w:rPr>
        <w:t xml:space="preserve">автономную наладку технических средств </w:t>
      </w:r>
      <w:r>
        <w:t>СЭКОП</w:t>
      </w:r>
      <w:r>
        <w:rPr>
          <w:rFonts w:eastAsia="Times New Roman" w:cs="Times New Roman"/>
        </w:rPr>
        <w:t>;</w:t>
      </w:r>
    </w:p>
    <w:p w14:paraId="0C54E499" w14:textId="77777777" w:rsidR="00F77879" w:rsidRDefault="00095608">
      <w:pPr>
        <w:rPr>
          <w:rFonts w:eastAsia="Times New Roman" w:cs="Times New Roman"/>
        </w:rPr>
      </w:pPr>
      <w:r>
        <w:rPr>
          <w:rFonts w:eastAsia="Times New Roman" w:cs="Times New Roman"/>
        </w:rPr>
        <w:t xml:space="preserve">установку и отладку программных средств </w:t>
      </w:r>
      <w:r>
        <w:t>СЭКОП</w:t>
      </w:r>
      <w:r>
        <w:rPr>
          <w:rFonts w:eastAsia="Times New Roman" w:cs="Times New Roman"/>
        </w:rPr>
        <w:t>;</w:t>
      </w:r>
    </w:p>
    <w:p w14:paraId="2FD27150" w14:textId="77777777" w:rsidR="00F77879" w:rsidRDefault="00095608">
      <w:pPr>
        <w:rPr>
          <w:rFonts w:eastAsia="Times New Roman" w:cs="Times New Roman"/>
        </w:rPr>
      </w:pPr>
      <w:r>
        <w:rPr>
          <w:rFonts w:eastAsia="Times New Roman" w:cs="Times New Roman"/>
        </w:rPr>
        <w:t xml:space="preserve">загрузку информации в базы данных, в том числе внедрение классификаторов информации и справочников (загрузка последней версии классификатора, кодирование/перекодирование сведений, хранящихся в </w:t>
      </w:r>
      <w:r>
        <w:t>СЭКОП</w:t>
      </w:r>
      <w:r>
        <w:rPr>
          <w:rFonts w:eastAsia="Times New Roman" w:cs="Times New Roman"/>
        </w:rPr>
        <w:t xml:space="preserve"> с использованием кодов классификатора).</w:t>
      </w:r>
    </w:p>
    <w:p w14:paraId="3751D897" w14:textId="77777777" w:rsidR="00F77879" w:rsidRDefault="00095608">
      <w:pPr>
        <w:rPr>
          <w:rFonts w:eastAsia="Times New Roman" w:cs="Times New Roman"/>
        </w:rPr>
      </w:pPr>
      <w:r>
        <w:rPr>
          <w:rFonts w:eastAsia="Times New Roman" w:cs="Times New Roman"/>
        </w:rPr>
        <w:t xml:space="preserve">Результаты проведения пусконаладочных работ </w:t>
      </w:r>
      <w:r>
        <w:t>СЭКОП</w:t>
      </w:r>
      <w:r>
        <w:rPr>
          <w:rFonts w:eastAsia="Times New Roman" w:cs="Times New Roman"/>
        </w:rPr>
        <w:t xml:space="preserve"> отражаются Подрядчиком в акте проведения пусконаладочных работ </w:t>
      </w:r>
      <w:r>
        <w:t>СЭКОП</w:t>
      </w:r>
      <w:r>
        <w:rPr>
          <w:rFonts w:eastAsia="Times New Roman" w:cs="Times New Roman"/>
        </w:rPr>
        <w:t>.</w:t>
      </w:r>
    </w:p>
    <w:p w14:paraId="59EEDA1E" w14:textId="77777777" w:rsidR="00F77879" w:rsidRDefault="00095608">
      <w:pPr>
        <w:rPr>
          <w:rFonts w:eastAsia="Times New Roman" w:cs="Times New Roman"/>
        </w:rPr>
      </w:pPr>
      <w:r>
        <w:rPr>
          <w:rFonts w:eastAsia="Times New Roman" w:cs="Times New Roman"/>
        </w:rPr>
        <w:t>В рамках ввода в действие Системы не выполняются работы по подготовке, наладке и выполнению пусконаладочных работ по подсистемы «Система защиты информации» СЭКОП.</w:t>
      </w:r>
    </w:p>
    <w:p w14:paraId="3B3292C1" w14:textId="77777777" w:rsidR="00F77879" w:rsidRDefault="00095608">
      <w:pPr>
        <w:tabs>
          <w:tab w:val="left" w:pos="709"/>
        </w:tabs>
        <w:rPr>
          <w:rFonts w:eastAsia="Times New Roman" w:cs="Times New Roman"/>
        </w:rPr>
      </w:pPr>
      <w:r>
        <w:rPr>
          <w:rFonts w:eastAsia="Times New Roman" w:cs="Times New Roman"/>
        </w:rPr>
        <w:t xml:space="preserve">3.2.3. В рамках проведения подготовки персонала Подрядчик должен провести подготовку персонала (пользователей) </w:t>
      </w:r>
      <w:r>
        <w:t>СЭКОП</w:t>
      </w:r>
      <w:r>
        <w:rPr>
          <w:rFonts w:eastAsia="Times New Roman" w:cs="Times New Roman"/>
        </w:rPr>
        <w:t>.</w:t>
      </w:r>
    </w:p>
    <w:p w14:paraId="1E34D87F" w14:textId="77777777" w:rsidR="00F77879" w:rsidRDefault="00095608">
      <w:pPr>
        <w:tabs>
          <w:tab w:val="left" w:pos="709"/>
        </w:tabs>
        <w:rPr>
          <w:rFonts w:eastAsia="Times New Roman" w:cs="Times New Roman"/>
        </w:rPr>
      </w:pPr>
      <w:r>
        <w:rPr>
          <w:rFonts w:eastAsia="Times New Roman" w:cs="Times New Roman"/>
        </w:rPr>
        <w:t>Условия подготовки персонала:</w:t>
      </w:r>
    </w:p>
    <w:p w14:paraId="6C624691" w14:textId="77777777" w:rsidR="00F77879" w:rsidRDefault="00095608">
      <w:pPr>
        <w:tabs>
          <w:tab w:val="left" w:pos="709"/>
        </w:tabs>
        <w:rPr>
          <w:rFonts w:eastAsia="Times New Roman" w:cs="Times New Roman"/>
        </w:rPr>
      </w:pPr>
      <w:r>
        <w:rPr>
          <w:rFonts w:eastAsia="Times New Roman" w:cs="Times New Roman"/>
        </w:rPr>
        <w:t>наличие плана подготовки персонала;</w:t>
      </w:r>
    </w:p>
    <w:p w14:paraId="113A1EFE" w14:textId="77777777" w:rsidR="00F77879" w:rsidRDefault="00095608">
      <w:pPr>
        <w:tabs>
          <w:tab w:val="left" w:pos="709"/>
        </w:tabs>
        <w:rPr>
          <w:rFonts w:eastAsia="Times New Roman" w:cs="Times New Roman"/>
        </w:rPr>
      </w:pPr>
      <w:r>
        <w:rPr>
          <w:rFonts w:eastAsia="Times New Roman" w:cs="Times New Roman"/>
        </w:rPr>
        <w:t xml:space="preserve">обеспечение подразделений объекта автоматизации инструктивно-методическими материалами (руководство системного программиста, руководство пользователя </w:t>
      </w:r>
      <w:r>
        <w:rPr>
          <w:rFonts w:eastAsia="Times New Roman" w:cs="Times New Roman"/>
        </w:rPr>
        <w:br/>
        <w:t>(по ролям), инструкция по формированию и ведению базы данных);</w:t>
      </w:r>
    </w:p>
    <w:p w14:paraId="7DC3A28D" w14:textId="77777777" w:rsidR="00F77879" w:rsidRDefault="00095608">
      <w:pPr>
        <w:tabs>
          <w:tab w:val="left" w:pos="709"/>
        </w:tabs>
        <w:rPr>
          <w:rFonts w:eastAsia="Times New Roman" w:cs="Times New Roman"/>
        </w:rPr>
      </w:pPr>
      <w:r>
        <w:rPr>
          <w:rFonts w:eastAsia="Times New Roman" w:cs="Times New Roman"/>
        </w:rPr>
        <w:t>подготовка завершается итоговым контрольным упражнением.</w:t>
      </w:r>
    </w:p>
    <w:p w14:paraId="554008D6" w14:textId="77777777" w:rsidR="00F77879" w:rsidRDefault="00095608">
      <w:pPr>
        <w:tabs>
          <w:tab w:val="left" w:pos="709"/>
        </w:tabs>
        <w:rPr>
          <w:rFonts w:eastAsia="Times New Roman" w:cs="Times New Roman"/>
        </w:rPr>
      </w:pPr>
      <w:r>
        <w:t>Общее количество пользователей, прошедших подготовку – не более 20 (двадцати) пользователей.</w:t>
      </w:r>
    </w:p>
    <w:p w14:paraId="149FDF46" w14:textId="77777777" w:rsidR="00F77879" w:rsidRDefault="00095608">
      <w:pPr>
        <w:tabs>
          <w:tab w:val="left" w:pos="709"/>
        </w:tabs>
        <w:rPr>
          <w:rFonts w:eastAsia="Times New Roman" w:cs="Times New Roman"/>
        </w:rPr>
      </w:pPr>
      <w:r>
        <w:rPr>
          <w:rFonts w:eastAsia="Times New Roman" w:cs="Times New Roman"/>
        </w:rPr>
        <w:t xml:space="preserve">Результаты и анализ собранных предложений от персонала (пользователей) </w:t>
      </w:r>
      <w:r>
        <w:rPr>
          <w:rFonts w:eastAsia="Times New Roman" w:cs="Times New Roman"/>
        </w:rPr>
        <w:br/>
      </w:r>
      <w:r>
        <w:t>СЭКОП</w:t>
      </w:r>
      <w:r>
        <w:rPr>
          <w:rFonts w:eastAsia="Times New Roman" w:cs="Times New Roman"/>
        </w:rPr>
        <w:t xml:space="preserve"> отражаются Подрядчиком в рекомендациях по развитию </w:t>
      </w:r>
      <w:r>
        <w:rPr>
          <w:rFonts w:eastAsia="Times New Roman" w:cs="Times New Roman"/>
        </w:rPr>
        <w:br/>
      </w:r>
      <w:r>
        <w:t>СЭКОП</w:t>
      </w:r>
      <w:r>
        <w:rPr>
          <w:rFonts w:eastAsia="Times New Roman" w:cs="Times New Roman"/>
        </w:rPr>
        <w:t xml:space="preserve"> в соответствии с формой, приведенной в Приложении № 5 к Описанию объекта закупки.</w:t>
      </w:r>
    </w:p>
    <w:p w14:paraId="544538A0" w14:textId="77777777" w:rsidR="00F77879" w:rsidRDefault="00095608">
      <w:pPr>
        <w:tabs>
          <w:tab w:val="left" w:pos="1418"/>
        </w:tabs>
        <w:contextualSpacing/>
        <w:rPr>
          <w:rFonts w:eastAsia="Times New Roman" w:cs="Times New Roman"/>
        </w:rPr>
      </w:pPr>
      <w:r>
        <w:rPr>
          <w:rFonts w:eastAsia="Times New Roman" w:cs="Times New Roman"/>
        </w:rPr>
        <w:t xml:space="preserve">3.2.4. Проведение предварительных комплексных испытаний </w:t>
      </w:r>
      <w:r>
        <w:t>СЭКОП</w:t>
      </w:r>
      <w:r>
        <w:rPr>
          <w:rFonts w:eastAsia="Times New Roman" w:cs="Times New Roman"/>
        </w:rPr>
        <w:t>.</w:t>
      </w:r>
    </w:p>
    <w:p w14:paraId="7E9A34CD" w14:textId="77777777" w:rsidR="00F77879" w:rsidRDefault="00095608">
      <w:pPr>
        <w:tabs>
          <w:tab w:val="left" w:pos="1418"/>
        </w:tabs>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 в части развиваемых/создаваемых подсистем</w:t>
      </w:r>
      <w:r>
        <w:rPr>
          <w:rFonts w:eastAsia="Times New Roman" w:cs="Times New Roman"/>
        </w:rPr>
        <w:t xml:space="preserve"> осуществляется в соответствии с требованиями международных стандартов, национальных стандартов, государственных стандартов, технических регламентов, документов по стандартизации и иных руководящих документов в сфере информации, информационных технологий и защиты информации, связи, приведенных в п. 2.2. и Таблицах 1, 2 Описания объекта закупки, разработанной программой и методикой предварительных комплексных испытаний, а также на основании документов, разработанных Подрядчиком по результатам выполнения работ по пункту 3.2.2. Приложения № 2 к Описанию объекта закупки, подтверждающих выполнение работ.</w:t>
      </w:r>
    </w:p>
    <w:p w14:paraId="7CE8A523" w14:textId="77777777" w:rsidR="00F77879" w:rsidRDefault="00095608">
      <w:pPr>
        <w:tabs>
          <w:tab w:val="left" w:pos="1418"/>
        </w:tabs>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w:t>
      </w:r>
      <w:r>
        <w:rPr>
          <w:rFonts w:eastAsia="Times New Roman" w:cs="Times New Roman"/>
        </w:rPr>
        <w:t xml:space="preserve"> Подрядчик осуществляет при участии Заказчика. В рамках проведения предварительных комплексных </w:t>
      </w:r>
      <w:r>
        <w:rPr>
          <w:rFonts w:eastAsia="Times New Roman" w:cs="Times New Roman"/>
        </w:rPr>
        <w:lastRenderedPageBreak/>
        <w:t xml:space="preserve">испытаний </w:t>
      </w:r>
      <w:r>
        <w:t>СЭКОП</w:t>
      </w:r>
      <w:r>
        <w:rPr>
          <w:rFonts w:eastAsia="Times New Roman" w:cs="Times New Roman"/>
        </w:rPr>
        <w:t xml:space="preserve"> Подрядчик должен собрать предложения Заказчика по развитию </w:t>
      </w:r>
      <w:r>
        <w:t>СЭКОП</w:t>
      </w:r>
      <w:r>
        <w:rPr>
          <w:rFonts w:eastAsia="Times New Roman" w:cs="Times New Roman"/>
        </w:rPr>
        <w:t>.</w:t>
      </w:r>
    </w:p>
    <w:p w14:paraId="04143BE9" w14:textId="77777777" w:rsidR="00F77879" w:rsidRDefault="00095608">
      <w:pPr>
        <w:tabs>
          <w:tab w:val="left" w:pos="1418"/>
        </w:tabs>
        <w:contextualSpacing/>
        <w:rPr>
          <w:rFonts w:eastAsia="Times New Roman" w:cs="Times New Roman"/>
        </w:rPr>
      </w:pPr>
      <w:r>
        <w:rPr>
          <w:rFonts w:eastAsia="Times New Roman" w:cs="Times New Roman"/>
        </w:rPr>
        <w:t xml:space="preserve">Результаты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должны быть оформлены Подрядчиком в форме протокола предварительных комплексных испытаний. Результаты и анализ собранных предложений отражаются Подрядчиком в рекомендациях по развитию </w:t>
      </w:r>
      <w:r>
        <w:t>СЭКОП</w:t>
      </w:r>
      <w:r>
        <w:rPr>
          <w:rFonts w:eastAsia="Times New Roman" w:cs="Times New Roman"/>
        </w:rPr>
        <w:t>.</w:t>
      </w:r>
    </w:p>
    <w:p w14:paraId="174B076E"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Подрядчик должен устранить недостатки (в случае выявления) и внести изменения в документацию, в том числе эксплуатационную, в соответствии с протоколом проведения предварительных комплексных испытаний.</w:t>
      </w:r>
    </w:p>
    <w:p w14:paraId="3468B9C3" w14:textId="77777777" w:rsidR="00F77879" w:rsidRDefault="00095608">
      <w:pPr>
        <w:tabs>
          <w:tab w:val="left" w:pos="1418"/>
        </w:tabs>
        <w:contextualSpacing/>
        <w:rPr>
          <w:rFonts w:eastAsia="Times New Roman" w:cs="Times New Roman"/>
          <w:b/>
        </w:rPr>
      </w:pPr>
      <w:r>
        <w:rPr>
          <w:rFonts w:eastAsia="Times New Roman" w:cs="Times New Roman"/>
        </w:rPr>
        <w:t xml:space="preserve">По итогам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Заказчик принимает решение о вводе </w:t>
      </w:r>
      <w:r>
        <w:t>СЭКОП</w:t>
      </w:r>
      <w:r>
        <w:rPr>
          <w:rFonts w:eastAsia="Times New Roman" w:cs="Times New Roman"/>
        </w:rPr>
        <w:t xml:space="preserve"> в опытную эксплуатацию, а Подрядчик оформляет акт приемки в опытную эксплуатацию.</w:t>
      </w:r>
    </w:p>
    <w:p w14:paraId="30AB4D86" w14:textId="77777777" w:rsidR="00F77879" w:rsidRDefault="00F77879">
      <w:pPr>
        <w:pStyle w:val="af3"/>
        <w:ind w:left="360"/>
        <w:rPr>
          <w:rFonts w:eastAsia="Times New Roman" w:cs="Times New Roman"/>
          <w:b/>
        </w:rPr>
      </w:pPr>
    </w:p>
    <w:p w14:paraId="36C9E5CC" w14:textId="77777777" w:rsidR="00F77879" w:rsidRDefault="00095608">
      <w:pPr>
        <w:pStyle w:val="a3"/>
        <w:numPr>
          <w:ilvl w:val="0"/>
          <w:numId w:val="26"/>
        </w:numPr>
        <w:tabs>
          <w:tab w:val="clear" w:pos="1134"/>
          <w:tab w:val="left" w:pos="993"/>
        </w:tabs>
        <w:ind w:left="0" w:firstLine="709"/>
      </w:pPr>
      <w:r>
        <w:t>Опытная эксплуатация 1-го этапа работ</w:t>
      </w:r>
    </w:p>
    <w:p w14:paraId="7A818DF6" w14:textId="77777777" w:rsidR="00F77879" w:rsidRDefault="00095608">
      <w:pPr>
        <w:tabs>
          <w:tab w:val="left" w:pos="1418"/>
        </w:tabs>
        <w:contextualSpacing/>
        <w:rPr>
          <w:rFonts w:eastAsia="Times New Roman" w:cs="Times New Roman"/>
        </w:rPr>
      </w:pPr>
      <w:r>
        <w:rPr>
          <w:rFonts w:eastAsia="Times New Roman" w:cs="Times New Roman"/>
        </w:rPr>
        <w:t xml:space="preserve">Опытная эксплуатация проводится Заказчиком при участии Подрядчика и должна составлять не менее </w:t>
      </w:r>
      <w:r w:rsidRPr="003D74EE">
        <w:rPr>
          <w:rFonts w:eastAsia="Times New Roman" w:cs="Times New Roman"/>
        </w:rPr>
        <w:t xml:space="preserve">10 (десяти) </w:t>
      </w:r>
      <w:r>
        <w:rPr>
          <w:rFonts w:eastAsia="Times New Roman" w:cs="Times New Roman"/>
        </w:rPr>
        <w:t>рабочих дней.</w:t>
      </w:r>
    </w:p>
    <w:p w14:paraId="573001D0" w14:textId="77777777" w:rsidR="00F77879" w:rsidRDefault="00095608">
      <w:pPr>
        <w:tabs>
          <w:tab w:val="left" w:pos="1418"/>
        </w:tabs>
        <w:contextualSpacing/>
        <w:rPr>
          <w:rFonts w:eastAsia="Times New Roman" w:cs="Times New Roman"/>
        </w:rPr>
      </w:pPr>
      <w:r>
        <w:rPr>
          <w:rFonts w:eastAsia="Times New Roman" w:cs="Times New Roman"/>
        </w:rPr>
        <w:t xml:space="preserve">Ход проведения опытной эксплуатации </w:t>
      </w:r>
      <w:r>
        <w:t xml:space="preserve">СЭКОП </w:t>
      </w:r>
      <w:r>
        <w:rPr>
          <w:rFonts w:eastAsia="Times New Roman" w:cs="Times New Roman"/>
        </w:rPr>
        <w:t xml:space="preserve">должен быть оформлен Подрядчиком в форме журнала проведения опытной эксплуатации. В рамках проведения опытной эксплуатации </w:t>
      </w:r>
      <w:r>
        <w:t>СЭКОП</w:t>
      </w:r>
      <w:r>
        <w:rPr>
          <w:rFonts w:eastAsia="Times New Roman" w:cs="Times New Roman"/>
        </w:rPr>
        <w:t xml:space="preserve"> Подрядчик должен собрать предложения Заказчика по развитию </w:t>
      </w:r>
      <w:r>
        <w:t>СЭКОП</w:t>
      </w:r>
      <w:r>
        <w:rPr>
          <w:rFonts w:eastAsia="Times New Roman" w:cs="Times New Roman"/>
        </w:rPr>
        <w:t xml:space="preserve">. Результаты и анализ собранных предложений отражаются Подрядчиком в рекомендациях по развитию </w:t>
      </w:r>
      <w:r>
        <w:t>СЭКОП</w:t>
      </w:r>
      <w:r>
        <w:rPr>
          <w:rFonts w:eastAsia="Times New Roman" w:cs="Times New Roman"/>
        </w:rPr>
        <w:t>.</w:t>
      </w:r>
    </w:p>
    <w:p w14:paraId="67C274AF" w14:textId="77777777" w:rsidR="00F77879" w:rsidRDefault="00095608">
      <w:pPr>
        <w:tabs>
          <w:tab w:val="left" w:pos="1418"/>
        </w:tabs>
        <w:contextualSpacing/>
        <w:rPr>
          <w:rFonts w:eastAsia="Times New Roman" w:cs="Times New Roman"/>
        </w:rPr>
      </w:pPr>
      <w:r>
        <w:rPr>
          <w:rFonts w:eastAsia="Times New Roman" w:cs="Times New Roman"/>
        </w:rPr>
        <w:t>Подрядчик должен представить на согласование форму журнала проведения опытной эксплуатации и порядок его ведения.</w:t>
      </w:r>
    </w:p>
    <w:p w14:paraId="2A033B89"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опытной эксплуатации </w:t>
      </w:r>
      <w:r>
        <w:t>СЭКОП</w:t>
      </w:r>
      <w:r>
        <w:rPr>
          <w:rFonts w:eastAsia="Times New Roman" w:cs="Times New Roman"/>
        </w:rPr>
        <w:t xml:space="preserve"> Подрядчик должен провести анализ результатов опытной эксплуатации, доработку (при необходимости) программного обеспечения </w:t>
      </w:r>
      <w:r>
        <w:t>СЭКОП</w:t>
      </w:r>
      <w:r>
        <w:rPr>
          <w:rFonts w:eastAsia="Times New Roman" w:cs="Times New Roman"/>
        </w:rPr>
        <w:t xml:space="preserve">, дополнительную наладку (при необходимости) технических средств и общего программного обеспечения </w:t>
      </w:r>
      <w:r>
        <w:t>СЭКОП</w:t>
      </w:r>
      <w:r>
        <w:rPr>
          <w:rFonts w:eastAsia="Times New Roman" w:cs="Times New Roman"/>
        </w:rPr>
        <w:t xml:space="preserve"> и внести изменения в документацию, в том числе эксплуатационную.</w:t>
      </w:r>
    </w:p>
    <w:p w14:paraId="590FC811"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опытной эксплуатации </w:t>
      </w:r>
      <w:r>
        <w:t>СЭКОП</w:t>
      </w:r>
      <w:r>
        <w:rPr>
          <w:rFonts w:eastAsia="Times New Roman" w:cs="Times New Roman"/>
        </w:rPr>
        <w:t xml:space="preserve"> Заказчик принимает решение о допуске </w:t>
      </w:r>
      <w:r>
        <w:t>СЭКОП</w:t>
      </w:r>
      <w:r>
        <w:rPr>
          <w:rFonts w:eastAsia="Times New Roman" w:cs="Times New Roman"/>
        </w:rPr>
        <w:t xml:space="preserve"> к приемочным испытаниям, а Подрядчик оформляет акт о завершении опытной эксплуатации.</w:t>
      </w:r>
    </w:p>
    <w:p w14:paraId="4D7B1116" w14:textId="77777777" w:rsidR="00F77879" w:rsidRDefault="00F77879">
      <w:pPr>
        <w:pStyle w:val="af3"/>
        <w:tabs>
          <w:tab w:val="left" w:pos="993"/>
          <w:tab w:val="left" w:pos="1701"/>
        </w:tabs>
        <w:ind w:firstLine="567"/>
        <w:rPr>
          <w:rFonts w:eastAsia="Times New Roman" w:cs="Times New Roman"/>
        </w:rPr>
      </w:pPr>
    </w:p>
    <w:p w14:paraId="054B5BD4" w14:textId="77777777" w:rsidR="00F77879" w:rsidRDefault="00095608">
      <w:pPr>
        <w:pStyle w:val="a3"/>
        <w:numPr>
          <w:ilvl w:val="0"/>
          <w:numId w:val="26"/>
        </w:numPr>
        <w:tabs>
          <w:tab w:val="clear" w:pos="1134"/>
          <w:tab w:val="left" w:pos="993"/>
        </w:tabs>
        <w:ind w:left="0" w:firstLine="709"/>
      </w:pPr>
      <w:r>
        <w:t>Приёмочные испытания 1-го этапа работ</w:t>
      </w:r>
    </w:p>
    <w:p w14:paraId="370E7788" w14:textId="77777777" w:rsidR="00F77879" w:rsidRDefault="00095608">
      <w:pPr>
        <w:tabs>
          <w:tab w:val="left" w:pos="1418"/>
        </w:tabs>
        <w:contextualSpacing/>
        <w:rPr>
          <w:rFonts w:eastAsia="Times New Roman" w:cs="Times New Roman"/>
        </w:rPr>
      </w:pPr>
      <w:r>
        <w:rPr>
          <w:rFonts w:eastAsia="Times New Roman" w:cs="Times New Roman"/>
        </w:rPr>
        <w:t>Приемочные испытания Подрядчик осуществляет при участии Заказчика в</w:t>
      </w:r>
      <w:r>
        <w:rPr>
          <w:rFonts w:eastAsia="Times New Roman" w:cs="Times New Roman"/>
          <w:lang w:val="en-US"/>
        </w:rPr>
        <w:t> </w:t>
      </w:r>
      <w:r>
        <w:rPr>
          <w:rFonts w:eastAsia="Times New Roman" w:cs="Times New Roman"/>
        </w:rPr>
        <w:t>соответствии с требованиями ГОСТ Р 59792-2021 «Информационные технологии (ИТ). Комплекс стандартов на автоматизированные системы. Виды испытаний автоматизированных систем».</w:t>
      </w:r>
    </w:p>
    <w:p w14:paraId="0F2B3BBB" w14:textId="131BCDBB" w:rsidR="00ED021C" w:rsidRDefault="00095608" w:rsidP="003D78DC">
      <w:pPr>
        <w:pStyle w:val="afff9"/>
        <w:ind w:firstLine="709"/>
        <w:contextualSpacing/>
        <w:jc w:val="both"/>
      </w:pPr>
      <w:r>
        <w:t>В процессе проведения приемочных испытаний СЭКОП Подрядчик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7.2.1</w:t>
      </w:r>
      <w:r w:rsidR="003D78DC">
        <w:t>5</w:t>
      </w:r>
      <w:r>
        <w:t xml:space="preserve"> Описания объекта закупки, а также в соответствии с инструкциями, приведенными в рабочей документации на СЭКОП.</w:t>
      </w:r>
    </w:p>
    <w:p w14:paraId="16B0DA18" w14:textId="77777777" w:rsidR="00F77879" w:rsidRDefault="00095608">
      <w:pPr>
        <w:pStyle w:val="afff9"/>
        <w:ind w:firstLine="709"/>
        <w:contextualSpacing/>
        <w:jc w:val="both"/>
      </w:pPr>
      <w:r>
        <w:t>Результаты проведения приемочных испытаний СЭКОП должны быть оформлены Подрядчиком в форме протокола приемочных испытаний.</w:t>
      </w:r>
    </w:p>
    <w:p w14:paraId="19AB95E0" w14:textId="77777777" w:rsidR="00F77879" w:rsidRDefault="00095608">
      <w:pPr>
        <w:pStyle w:val="afff9"/>
        <w:ind w:firstLine="709"/>
        <w:contextualSpacing/>
        <w:jc w:val="both"/>
      </w:pPr>
      <w:r>
        <w:t>По итогам проведения приемочных испытаний СЭКОП Подрядчик должен провести анализ результатов приемочных испытаний, устранить недостатки (в случае выявления) и внести изменения в документацию, в том числе эксплуатационную, в соответствии с протоколом проведения приемочных испытаний.</w:t>
      </w:r>
    </w:p>
    <w:p w14:paraId="66A16CF8" w14:textId="77777777" w:rsidR="00F77879" w:rsidRDefault="00095608">
      <w:pPr>
        <w:pStyle w:val="afff9"/>
        <w:ind w:firstLine="709"/>
        <w:contextualSpacing/>
        <w:jc w:val="both"/>
      </w:pPr>
      <w:r>
        <w:t xml:space="preserve">Подрядчик предоставляет Заказчику не позднее 1 (одного) рабочего дня после окончания выполнения работ по 1 этапу список учетных записей с паролями </w:t>
      </w:r>
      <w:r>
        <w:br/>
        <w:t xml:space="preserve">для административного доступа к программному обеспечению, серверам, виртуальным </w:t>
      </w:r>
      <w:r>
        <w:lastRenderedPageBreak/>
        <w:t>машинам.</w:t>
      </w:r>
    </w:p>
    <w:p w14:paraId="59DE4194" w14:textId="77777777" w:rsidR="00F77879" w:rsidRDefault="00F77879">
      <w:pPr>
        <w:pStyle w:val="af3"/>
        <w:ind w:left="360"/>
        <w:jc w:val="center"/>
        <w:rPr>
          <w:rFonts w:eastAsia="Times New Roman" w:cs="Times New Roman"/>
          <w:b/>
        </w:rPr>
      </w:pPr>
    </w:p>
    <w:p w14:paraId="3E86C2A7" w14:textId="77777777" w:rsidR="00F77879" w:rsidRDefault="00095608">
      <w:pPr>
        <w:pStyle w:val="af3"/>
        <w:ind w:left="360"/>
        <w:jc w:val="center"/>
        <w:rPr>
          <w:rFonts w:eastAsia="Times New Roman" w:cs="Times New Roman"/>
          <w:b/>
        </w:rPr>
      </w:pPr>
      <w:r>
        <w:rPr>
          <w:rFonts w:eastAsia="Times New Roman" w:cs="Times New Roman"/>
          <w:b/>
        </w:rPr>
        <w:t>Этап 2</w:t>
      </w:r>
    </w:p>
    <w:p w14:paraId="52E64C1F" w14:textId="77777777" w:rsidR="00F77879" w:rsidRDefault="00F77879">
      <w:pPr>
        <w:tabs>
          <w:tab w:val="left" w:pos="1418"/>
        </w:tabs>
        <w:rPr>
          <w:rFonts w:eastAsia="Times New Roman" w:cs="Times New Roman"/>
        </w:rPr>
      </w:pPr>
    </w:p>
    <w:p w14:paraId="680317BA" w14:textId="77777777" w:rsidR="00F77879" w:rsidRDefault="00095608">
      <w:pPr>
        <w:pStyle w:val="a3"/>
        <w:numPr>
          <w:ilvl w:val="0"/>
          <w:numId w:val="26"/>
        </w:numPr>
        <w:tabs>
          <w:tab w:val="clear" w:pos="1134"/>
          <w:tab w:val="left" w:pos="993"/>
        </w:tabs>
        <w:ind w:left="0" w:firstLine="709"/>
      </w:pPr>
      <w:r>
        <w:t>Рабочая документация и ввод в действие 2-го этапа работ</w:t>
      </w:r>
    </w:p>
    <w:p w14:paraId="59B22BF0" w14:textId="77777777" w:rsidR="00F77879" w:rsidRDefault="00095608">
      <w:pPr>
        <w:pStyle w:val="20"/>
        <w:numPr>
          <w:ilvl w:val="0"/>
          <w:numId w:val="0"/>
        </w:numPr>
        <w:tabs>
          <w:tab w:val="clear" w:pos="993"/>
          <w:tab w:val="clear" w:pos="1134"/>
        </w:tabs>
        <w:ind w:firstLine="709"/>
        <w:rPr>
          <w:rFonts w:ascii="Times New Roman" w:hAnsi="Times New Roman"/>
          <w:b w:val="0"/>
        </w:rPr>
      </w:pPr>
      <w:r>
        <w:rPr>
          <w:rFonts w:ascii="Times New Roman" w:hAnsi="Times New Roman"/>
          <w:b w:val="0"/>
        </w:rPr>
        <w:t xml:space="preserve">Работы выполняются в объеме, предусмотренном Приложением № 3 </w:t>
      </w:r>
      <w:r>
        <w:rPr>
          <w:rFonts w:ascii="Times New Roman" w:hAnsi="Times New Roman"/>
          <w:b w:val="0"/>
        </w:rPr>
        <w:br/>
        <w:t>к Описанию объекта закупки.</w:t>
      </w:r>
    </w:p>
    <w:p w14:paraId="234C6936" w14:textId="77777777" w:rsidR="00F77879" w:rsidRDefault="00095608">
      <w:pPr>
        <w:pStyle w:val="af3"/>
        <w:numPr>
          <w:ilvl w:val="1"/>
          <w:numId w:val="26"/>
        </w:numPr>
        <w:tabs>
          <w:tab w:val="left" w:pos="1134"/>
        </w:tabs>
        <w:ind w:left="0" w:firstLine="709"/>
        <w:rPr>
          <w:rFonts w:eastAsia="Times New Roman" w:cs="Times New Roman"/>
        </w:rPr>
      </w:pPr>
      <w:r>
        <w:rPr>
          <w:rFonts w:eastAsia="Times New Roman" w:cs="Times New Roman"/>
        </w:rPr>
        <w:t xml:space="preserve">В части «Рабочая документация» выполняются следующие работы: </w:t>
      </w:r>
    </w:p>
    <w:p w14:paraId="456CF9FC" w14:textId="77777777" w:rsidR="00F77879" w:rsidRDefault="00095608">
      <w:pPr>
        <w:pStyle w:val="af3"/>
        <w:tabs>
          <w:tab w:val="left" w:pos="1134"/>
        </w:tabs>
        <w:ind w:left="709"/>
        <w:rPr>
          <w:rFonts w:eastAsia="Times New Roman" w:cs="Times New Roman"/>
        </w:rPr>
      </w:pPr>
      <w:r>
        <w:rPr>
          <w:rFonts w:eastAsia="Times New Roman" w:cs="Times New Roman"/>
        </w:rPr>
        <w:t>разработка и/или модернизация программных средств СЭКОП;</w:t>
      </w:r>
    </w:p>
    <w:p w14:paraId="00BF0953" w14:textId="77777777" w:rsidR="00F77879" w:rsidRDefault="00095608">
      <w:pPr>
        <w:pStyle w:val="af3"/>
        <w:tabs>
          <w:tab w:val="left" w:pos="1134"/>
        </w:tabs>
        <w:ind w:left="709"/>
        <w:rPr>
          <w:rFonts w:eastAsia="Times New Roman" w:cs="Times New Roman"/>
        </w:rPr>
      </w:pPr>
      <w:r>
        <w:rPr>
          <w:rFonts w:eastAsia="Times New Roman" w:cs="Times New Roman"/>
        </w:rPr>
        <w:t>разработка рабочей и эксплуатационной документации на СЭКОП.</w:t>
      </w:r>
    </w:p>
    <w:p w14:paraId="3BD56149"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 xml:space="preserve">Разработка и/или модернизация программных средств </w:t>
      </w:r>
      <w:r>
        <w:t>СЭКОП</w:t>
      </w:r>
    </w:p>
    <w:p w14:paraId="040206D7" w14:textId="77777777" w:rsidR="00F77879" w:rsidRDefault="00095608">
      <w:pPr>
        <w:tabs>
          <w:tab w:val="left" w:pos="1418"/>
        </w:tabs>
        <w:rPr>
          <w:rFonts w:eastAsia="Times New Roman" w:cs="Times New Roman"/>
        </w:rPr>
      </w:pPr>
      <w:r>
        <w:rPr>
          <w:rFonts w:eastAsia="Times New Roman" w:cs="Times New Roman"/>
        </w:rPr>
        <w:t>Работы по разработке и/или модернизации программных средств СЭКОП должны выполняться в соответствии с Техническим проектом и должны содержать:</w:t>
      </w:r>
    </w:p>
    <w:p w14:paraId="5CCD1276" w14:textId="77777777" w:rsidR="00F77879" w:rsidRDefault="00095608">
      <w:pPr>
        <w:tabs>
          <w:tab w:val="left" w:pos="1418"/>
        </w:tabs>
        <w:rPr>
          <w:rFonts w:eastAsia="Times New Roman" w:cs="Times New Roman"/>
        </w:rPr>
      </w:pPr>
      <w:r>
        <w:rPr>
          <w:rFonts w:eastAsia="Times New Roman" w:cs="Times New Roman"/>
        </w:rPr>
        <w:t>программирование и отладку программ;</w:t>
      </w:r>
    </w:p>
    <w:p w14:paraId="424A2716" w14:textId="77777777" w:rsidR="00F77879" w:rsidRDefault="00095608">
      <w:pPr>
        <w:tabs>
          <w:tab w:val="left" w:pos="1418"/>
        </w:tabs>
        <w:rPr>
          <w:rFonts w:eastAsia="Times New Roman" w:cs="Times New Roman"/>
        </w:rPr>
      </w:pPr>
      <w:r>
        <w:rPr>
          <w:rFonts w:eastAsia="Times New Roman" w:cs="Times New Roman"/>
        </w:rPr>
        <w:t xml:space="preserve">контроль отсутствия в разработанных (модернизированных) программных средствах </w:t>
      </w:r>
      <w:r>
        <w:t>СЭКОП</w:t>
      </w:r>
      <w:r>
        <w:rPr>
          <w:rFonts w:eastAsia="Times New Roman" w:cs="Times New Roman"/>
        </w:rPr>
        <w:t xml:space="preserve"> известных уязвимостей информационной безопасности;</w:t>
      </w:r>
    </w:p>
    <w:p w14:paraId="31CA5840" w14:textId="77777777" w:rsidR="00F77879" w:rsidRDefault="00095608">
      <w:pPr>
        <w:tabs>
          <w:tab w:val="left" w:pos="1418"/>
        </w:tabs>
        <w:rPr>
          <w:rFonts w:eastAsia="Times New Roman" w:cs="Times New Roman"/>
        </w:rPr>
      </w:pPr>
      <w:r>
        <w:rPr>
          <w:rFonts w:eastAsia="Times New Roman" w:cs="Times New Roman"/>
        </w:rPr>
        <w:t xml:space="preserve">подготовку программной документации и документации </w:t>
      </w:r>
      <w:r>
        <w:rPr>
          <w:rFonts w:eastAsia="Times New Roman" w:cs="Times New Roman"/>
        </w:rPr>
        <w:br/>
        <w:t>для государственной регистрации прав.</w:t>
      </w:r>
    </w:p>
    <w:p w14:paraId="3AA86040" w14:textId="77777777" w:rsidR="00F77879" w:rsidRDefault="00095608">
      <w:pPr>
        <w:shd w:val="clear" w:color="auto" w:fill="FFFFFF" w:themeFill="background1"/>
        <w:contextualSpacing/>
      </w:pPr>
      <w:r>
        <w:t xml:space="preserve">Исходные коды разработанных (в том числе модернизированных) программных средств системы должны быть загружены в </w:t>
      </w:r>
      <w:proofErr w:type="spellStart"/>
      <w:r>
        <w:t>репозиторий</w:t>
      </w:r>
      <w:proofErr w:type="spellEnd"/>
      <w:r>
        <w:t xml:space="preserve"> Заказчика </w:t>
      </w:r>
      <w:r>
        <w:rPr>
          <w:rFonts w:cs="Times New Roman"/>
          <w:szCs w:val="24"/>
        </w:rPr>
        <w:t>(GIT LAB)</w:t>
      </w:r>
      <w:r>
        <w:t>.</w:t>
      </w:r>
    </w:p>
    <w:p w14:paraId="68813849" w14:textId="77777777" w:rsidR="00F77879" w:rsidRDefault="00095608">
      <w:pPr>
        <w:tabs>
          <w:tab w:val="left" w:pos="1418"/>
        </w:tabs>
        <w:rPr>
          <w:rFonts w:eastAsia="Times New Roman" w:cs="Times New Roman"/>
        </w:rPr>
      </w:pPr>
      <w:r>
        <w:rPr>
          <w:rFonts w:eastAsia="Times New Roman" w:cs="Times New Roman"/>
        </w:rPr>
        <w:t>Сборка и развертывание программных средств Системы должны осуществляться автоматизированным способом.</w:t>
      </w:r>
    </w:p>
    <w:p w14:paraId="40593BD6"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Разработка рабочей документации на СЭКОП, в том числе разработка эксплуатационной документации на СЭКОП.</w:t>
      </w:r>
    </w:p>
    <w:p w14:paraId="3A594920" w14:textId="77777777" w:rsidR="00F77879" w:rsidRDefault="00095608">
      <w:pPr>
        <w:rPr>
          <w:rFonts w:eastAsia="Times New Roman" w:cs="Times New Roman"/>
        </w:rPr>
      </w:pPr>
      <w:r>
        <w:rPr>
          <w:rFonts w:eastAsia="Times New Roman" w:cs="Times New Roman"/>
        </w:rPr>
        <w:t xml:space="preserve">Рабочая документация на </w:t>
      </w:r>
      <w:r>
        <w:t>СЭКОП</w:t>
      </w:r>
      <w:r>
        <w:rPr>
          <w:rFonts w:eastAsia="Times New Roman" w:cs="Times New Roman"/>
        </w:rPr>
        <w:t xml:space="preserve">, в том числе эксплуатационная документация </w:t>
      </w:r>
      <w:r>
        <w:rPr>
          <w:rFonts w:eastAsia="Times New Roman" w:cs="Times New Roman"/>
        </w:rPr>
        <w:br/>
        <w:t xml:space="preserve">на </w:t>
      </w:r>
      <w:r>
        <w:t>СЭКОП</w:t>
      </w:r>
      <w:r>
        <w:rPr>
          <w:rFonts w:eastAsia="Times New Roman" w:cs="Times New Roman"/>
        </w:rPr>
        <w:t xml:space="preserve"> должны обеспечивать выполнение работ по вводу в действие </w:t>
      </w:r>
      <w:r>
        <w:t>СЭКОП</w:t>
      </w:r>
      <w:r>
        <w:rPr>
          <w:rFonts w:eastAsia="Times New Roman" w:cs="Times New Roman"/>
        </w:rPr>
        <w:t xml:space="preserve"> </w:t>
      </w:r>
      <w:r>
        <w:rPr>
          <w:rFonts w:eastAsia="Times New Roman" w:cs="Times New Roman"/>
        </w:rPr>
        <w:br/>
        <w:t xml:space="preserve">и ее эксплуатации, в том числе для поддержания эксплуатационных характеристик (качества) </w:t>
      </w:r>
      <w:r>
        <w:t>СЭКОП</w:t>
      </w:r>
      <w:r>
        <w:rPr>
          <w:rFonts w:eastAsia="Times New Roman" w:cs="Times New Roman"/>
        </w:rPr>
        <w:t xml:space="preserve"> в соответствии с принятыми на основании Технического задания </w:t>
      </w:r>
      <w:r>
        <w:rPr>
          <w:rFonts w:eastAsia="Times New Roman" w:cs="Times New Roman"/>
        </w:rPr>
        <w:br/>
        <w:t xml:space="preserve">на создание </w:t>
      </w:r>
      <w:r>
        <w:t>СЭКОП</w:t>
      </w:r>
      <w:r>
        <w:rPr>
          <w:rFonts w:eastAsia="Times New Roman" w:cs="Times New Roman"/>
        </w:rPr>
        <w:t xml:space="preserve"> и дополнений к нему проектными решениями.</w:t>
      </w:r>
    </w:p>
    <w:p w14:paraId="0E5715F0" w14:textId="77777777" w:rsidR="00F77879" w:rsidRDefault="00095608">
      <w:pPr>
        <w:pStyle w:val="af3"/>
        <w:numPr>
          <w:ilvl w:val="1"/>
          <w:numId w:val="26"/>
        </w:numPr>
        <w:tabs>
          <w:tab w:val="left" w:pos="1134"/>
        </w:tabs>
        <w:ind w:left="0" w:firstLine="709"/>
        <w:rPr>
          <w:rFonts w:eastAsia="Times New Roman" w:cs="Times New Roman"/>
        </w:rPr>
      </w:pPr>
      <w:r>
        <w:rPr>
          <w:rFonts w:eastAsia="Times New Roman" w:cs="Times New Roman"/>
        </w:rPr>
        <w:t>Ввод в действие Системы</w:t>
      </w:r>
    </w:p>
    <w:p w14:paraId="3DF14C57" w14:textId="77777777" w:rsidR="00F77879" w:rsidRDefault="00095608">
      <w:pPr>
        <w:contextualSpacing/>
        <w:rPr>
          <w:rFonts w:eastAsia="Times New Roman" w:cs="Times New Roman"/>
        </w:rPr>
      </w:pPr>
      <w:r>
        <w:rPr>
          <w:rFonts w:eastAsia="Times New Roman" w:cs="Times New Roman"/>
        </w:rPr>
        <w:t>В рамках ввода в действие Системы выполняются следующие работы:</w:t>
      </w:r>
    </w:p>
    <w:p w14:paraId="6D0A6943" w14:textId="77777777" w:rsidR="00F77879" w:rsidRDefault="00095608">
      <w:pPr>
        <w:contextualSpacing/>
        <w:rPr>
          <w:rFonts w:eastAsia="Times New Roman" w:cs="Times New Roman"/>
        </w:rPr>
      </w:pPr>
      <w:r>
        <w:rPr>
          <w:rFonts w:eastAsia="Times New Roman" w:cs="Times New Roman"/>
        </w:rPr>
        <w:t xml:space="preserve">подготовка объекта автоматизации к вводу в действие </w:t>
      </w:r>
      <w:r>
        <w:t>СЭКОП</w:t>
      </w:r>
      <w:r>
        <w:rPr>
          <w:rFonts w:eastAsia="Times New Roman" w:cs="Times New Roman"/>
        </w:rPr>
        <w:t>;</w:t>
      </w:r>
    </w:p>
    <w:p w14:paraId="4375305E" w14:textId="77777777" w:rsidR="00F77879" w:rsidRDefault="00095608">
      <w:pPr>
        <w:contextualSpacing/>
        <w:rPr>
          <w:rFonts w:eastAsia="Times New Roman" w:cs="Times New Roman"/>
        </w:rPr>
      </w:pPr>
      <w:r>
        <w:rPr>
          <w:rFonts w:eastAsia="Times New Roman" w:cs="Times New Roman"/>
        </w:rPr>
        <w:t xml:space="preserve">проведение пусконаладочных работ </w:t>
      </w:r>
      <w:r>
        <w:t>СЭКОП</w:t>
      </w:r>
      <w:r>
        <w:rPr>
          <w:rFonts w:eastAsia="Times New Roman" w:cs="Times New Roman"/>
        </w:rPr>
        <w:t>;</w:t>
      </w:r>
    </w:p>
    <w:p w14:paraId="01CD57E6" w14:textId="77777777" w:rsidR="00F77879" w:rsidRDefault="00095608">
      <w:pPr>
        <w:contextualSpacing/>
        <w:rPr>
          <w:rFonts w:eastAsia="Times New Roman" w:cs="Times New Roman"/>
        </w:rPr>
      </w:pPr>
      <w:r>
        <w:rPr>
          <w:rFonts w:eastAsia="Times New Roman" w:cs="Times New Roman"/>
        </w:rPr>
        <w:t>подготовка персонала;</w:t>
      </w:r>
    </w:p>
    <w:p w14:paraId="3DB1CC8D" w14:textId="77777777" w:rsidR="00F77879" w:rsidRDefault="00095608">
      <w:pPr>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w:t>
      </w:r>
      <w:r>
        <w:rPr>
          <w:rFonts w:eastAsia="Times New Roman" w:cs="Times New Roman"/>
        </w:rPr>
        <w:t>.</w:t>
      </w:r>
    </w:p>
    <w:p w14:paraId="69010754"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 xml:space="preserve">Подготовка объекта автоматизации к вводу в действие </w:t>
      </w:r>
      <w:r>
        <w:rPr>
          <w:rFonts w:eastAsia="Times New Roman" w:cs="Times New Roman"/>
        </w:rPr>
        <w:br/>
        <w:t>СЭКОП должна включать проведение проверки объекта автоматизации с целью определения уровня их подготовленности к вводу в действие СЭКОП.</w:t>
      </w:r>
    </w:p>
    <w:p w14:paraId="678304A5" w14:textId="77777777" w:rsidR="00F77879" w:rsidRDefault="00095608">
      <w:pPr>
        <w:tabs>
          <w:tab w:val="left" w:pos="1418"/>
        </w:tabs>
        <w:contextualSpacing/>
        <w:rPr>
          <w:rFonts w:eastAsia="Times New Roman" w:cs="Times New Roman"/>
        </w:rPr>
      </w:pPr>
      <w:r>
        <w:rPr>
          <w:rFonts w:eastAsia="Times New Roman" w:cs="Times New Roman"/>
        </w:rPr>
        <w:t xml:space="preserve">На этапе проверки объектов автоматизации Подрядчик должен собрать сведения </w:t>
      </w:r>
      <w:r>
        <w:rPr>
          <w:rFonts w:eastAsia="Times New Roman" w:cs="Times New Roman"/>
        </w:rPr>
        <w:br/>
        <w:t>об их оснащенности средствами вычислительной техники, системами связи и дополнительными техническими средствами, необходимыми для проведения</w:t>
      </w:r>
      <w:r>
        <w:rPr>
          <w:rFonts w:eastAsia="Times New Roman" w:cs="Times New Roman"/>
          <w:vertAlign w:val="superscript"/>
        </w:rPr>
        <w:t xml:space="preserve"> </w:t>
      </w:r>
      <w:r>
        <w:rPr>
          <w:rFonts w:eastAsia="Times New Roman" w:cs="Times New Roman"/>
        </w:rPr>
        <w:t xml:space="preserve">пусконаладочных работ и проверить их соответствие проектным решениям, изложенным </w:t>
      </w:r>
      <w:r>
        <w:rPr>
          <w:rFonts w:eastAsia="Times New Roman" w:cs="Times New Roman"/>
        </w:rPr>
        <w:br/>
        <w:t>в документах Технического проекта.</w:t>
      </w:r>
    </w:p>
    <w:p w14:paraId="285613B2" w14:textId="77777777" w:rsidR="00F77879" w:rsidRDefault="00095608">
      <w:pPr>
        <w:tabs>
          <w:tab w:val="left" w:pos="1418"/>
        </w:tabs>
        <w:contextualSpacing/>
        <w:rPr>
          <w:rFonts w:eastAsia="Times New Roman" w:cs="Times New Roman"/>
        </w:rPr>
      </w:pPr>
      <w:r>
        <w:rPr>
          <w:rFonts w:eastAsia="Times New Roman" w:cs="Times New Roman"/>
        </w:rPr>
        <w:t xml:space="preserve">Результаты подготовки объекта автоматизации к вводу в действие </w:t>
      </w:r>
      <w:r>
        <w:br/>
        <w:t>СЭКОП</w:t>
      </w:r>
      <w:r>
        <w:rPr>
          <w:rFonts w:cs="Times New Roman"/>
        </w:rPr>
        <w:t xml:space="preserve"> </w:t>
      </w:r>
      <w:r>
        <w:rPr>
          <w:rFonts w:eastAsia="Times New Roman" w:cs="Times New Roman"/>
        </w:rPr>
        <w:t xml:space="preserve">отражаются Подрядчиком в Отчете о подготовленности объектов автоматизации к вводу в действие </w:t>
      </w:r>
      <w:r>
        <w:t>СЭКОП</w:t>
      </w:r>
      <w:r>
        <w:rPr>
          <w:rFonts w:eastAsia="Times New Roman" w:cs="Times New Roman"/>
        </w:rPr>
        <w:t>.</w:t>
      </w:r>
    </w:p>
    <w:p w14:paraId="093E60C5"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Проведение пусконаладочных работ СЭКОП должно включать в себя:</w:t>
      </w:r>
    </w:p>
    <w:p w14:paraId="39131585" w14:textId="77777777" w:rsidR="00F77879" w:rsidRDefault="00095608">
      <w:pPr>
        <w:rPr>
          <w:rFonts w:eastAsia="Times New Roman" w:cs="Times New Roman"/>
        </w:rPr>
      </w:pPr>
      <w:r>
        <w:rPr>
          <w:rFonts w:eastAsia="Times New Roman" w:cs="Times New Roman"/>
        </w:rPr>
        <w:t xml:space="preserve">автономную наладку технических средств </w:t>
      </w:r>
      <w:r>
        <w:t>СЭКОП</w:t>
      </w:r>
      <w:r>
        <w:rPr>
          <w:rFonts w:eastAsia="Times New Roman" w:cs="Times New Roman"/>
        </w:rPr>
        <w:t>;</w:t>
      </w:r>
    </w:p>
    <w:p w14:paraId="2C2D72BF" w14:textId="77777777" w:rsidR="00F77879" w:rsidRDefault="00095608">
      <w:pPr>
        <w:rPr>
          <w:rFonts w:eastAsia="Times New Roman" w:cs="Times New Roman"/>
        </w:rPr>
      </w:pPr>
      <w:r>
        <w:rPr>
          <w:rFonts w:eastAsia="Times New Roman" w:cs="Times New Roman"/>
        </w:rPr>
        <w:t xml:space="preserve">установку и отладку программных средств </w:t>
      </w:r>
      <w:r>
        <w:t>СЭКОП</w:t>
      </w:r>
      <w:r>
        <w:rPr>
          <w:rFonts w:eastAsia="Times New Roman" w:cs="Times New Roman"/>
        </w:rPr>
        <w:t>;</w:t>
      </w:r>
    </w:p>
    <w:p w14:paraId="6697E4A6" w14:textId="77777777" w:rsidR="00F77879" w:rsidRDefault="00095608">
      <w:pPr>
        <w:rPr>
          <w:rFonts w:eastAsia="Times New Roman" w:cs="Times New Roman"/>
        </w:rPr>
      </w:pPr>
      <w:r>
        <w:rPr>
          <w:rFonts w:eastAsia="Times New Roman" w:cs="Times New Roman"/>
        </w:rPr>
        <w:t xml:space="preserve">загрузку информации в базы данных, в том числе внедрение классификаторов информации и справочников (загрузка последней версии классификатора, </w:t>
      </w:r>
      <w:r>
        <w:rPr>
          <w:rFonts w:eastAsia="Times New Roman" w:cs="Times New Roman"/>
        </w:rPr>
        <w:lastRenderedPageBreak/>
        <w:t xml:space="preserve">кодирование/перекодирование сведений, хранящихся в </w:t>
      </w:r>
      <w:r>
        <w:t>СЭКОП</w:t>
      </w:r>
      <w:r>
        <w:rPr>
          <w:rFonts w:eastAsia="Times New Roman" w:cs="Times New Roman"/>
        </w:rPr>
        <w:t xml:space="preserve"> с использованием кодов классификатора).</w:t>
      </w:r>
    </w:p>
    <w:p w14:paraId="6C2B9748" w14:textId="77777777" w:rsidR="00F77879" w:rsidRDefault="00095608">
      <w:pPr>
        <w:rPr>
          <w:rFonts w:eastAsia="Times New Roman" w:cs="Times New Roman"/>
        </w:rPr>
      </w:pPr>
      <w:r>
        <w:rPr>
          <w:rFonts w:eastAsia="Times New Roman" w:cs="Times New Roman"/>
        </w:rPr>
        <w:t xml:space="preserve">Результаты проведения пусконаладочных работ </w:t>
      </w:r>
      <w:r>
        <w:t>СЭКОП</w:t>
      </w:r>
      <w:r>
        <w:rPr>
          <w:rFonts w:eastAsia="Times New Roman" w:cs="Times New Roman"/>
        </w:rPr>
        <w:t xml:space="preserve"> отражаются Подрядчиком в акте проведения пусконаладочных работ </w:t>
      </w:r>
      <w:r>
        <w:t>СЭКОП</w:t>
      </w:r>
      <w:r>
        <w:rPr>
          <w:rFonts w:eastAsia="Times New Roman" w:cs="Times New Roman"/>
        </w:rPr>
        <w:t>.</w:t>
      </w:r>
    </w:p>
    <w:p w14:paraId="5F57A355" w14:textId="77777777" w:rsidR="00F77879" w:rsidRDefault="00095608">
      <w:pPr>
        <w:rPr>
          <w:rFonts w:eastAsia="Times New Roman" w:cs="Times New Roman"/>
        </w:rPr>
      </w:pPr>
      <w:r>
        <w:rPr>
          <w:rFonts w:eastAsia="Times New Roman" w:cs="Times New Roman"/>
        </w:rPr>
        <w:t>В рамках ввода в действие Системы не выполняются работы по подготовке, наладке и выполнению пусконаладочных работ подсистемы «Система защиты информации» СЭКОП.</w:t>
      </w:r>
    </w:p>
    <w:p w14:paraId="4021EF96"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В рамках проведения подготовки персонала Подрядчик должен провести подготовку персонала (пользователей) СЭКОП.</w:t>
      </w:r>
    </w:p>
    <w:p w14:paraId="70F1230F" w14:textId="77777777" w:rsidR="00F77879" w:rsidRDefault="00095608">
      <w:pPr>
        <w:tabs>
          <w:tab w:val="left" w:pos="709"/>
        </w:tabs>
        <w:rPr>
          <w:rFonts w:eastAsia="Times New Roman" w:cs="Times New Roman"/>
        </w:rPr>
      </w:pPr>
      <w:r>
        <w:rPr>
          <w:rFonts w:eastAsia="Times New Roman" w:cs="Times New Roman"/>
        </w:rPr>
        <w:t>Условия подготовки персонала:</w:t>
      </w:r>
    </w:p>
    <w:p w14:paraId="6DDAE0EB" w14:textId="77777777" w:rsidR="00F77879" w:rsidRDefault="00095608">
      <w:pPr>
        <w:tabs>
          <w:tab w:val="left" w:pos="709"/>
        </w:tabs>
        <w:rPr>
          <w:rFonts w:eastAsia="Times New Roman" w:cs="Times New Roman"/>
        </w:rPr>
      </w:pPr>
      <w:r>
        <w:rPr>
          <w:rFonts w:eastAsia="Times New Roman" w:cs="Times New Roman"/>
        </w:rPr>
        <w:t>наличие плана подготовки персонала;</w:t>
      </w:r>
    </w:p>
    <w:p w14:paraId="00F39BEC" w14:textId="77777777" w:rsidR="00F77879" w:rsidRDefault="00095608">
      <w:pPr>
        <w:tabs>
          <w:tab w:val="left" w:pos="709"/>
        </w:tabs>
        <w:rPr>
          <w:rFonts w:eastAsia="Times New Roman" w:cs="Times New Roman"/>
        </w:rPr>
      </w:pPr>
      <w:r>
        <w:rPr>
          <w:rFonts w:eastAsia="Times New Roman" w:cs="Times New Roman"/>
        </w:rPr>
        <w:t xml:space="preserve">обеспечение подразделений объекта автоматизации инструктивно-методическими материалами (руководство системного программиста, руководство пользователя </w:t>
      </w:r>
      <w:r>
        <w:rPr>
          <w:rFonts w:eastAsia="Times New Roman" w:cs="Times New Roman"/>
        </w:rPr>
        <w:br/>
        <w:t>(по ролям), инструкция по формированию и ведению базы данных);</w:t>
      </w:r>
    </w:p>
    <w:p w14:paraId="1CB16CA7" w14:textId="77777777" w:rsidR="00F77879" w:rsidRDefault="00095608">
      <w:pPr>
        <w:tabs>
          <w:tab w:val="left" w:pos="709"/>
        </w:tabs>
        <w:rPr>
          <w:rFonts w:eastAsia="Times New Roman" w:cs="Times New Roman"/>
        </w:rPr>
      </w:pPr>
      <w:r>
        <w:rPr>
          <w:rFonts w:eastAsia="Times New Roman" w:cs="Times New Roman"/>
        </w:rPr>
        <w:t>подготовка завершается итоговым контрольным упражнением.</w:t>
      </w:r>
    </w:p>
    <w:p w14:paraId="5DA1F3D2" w14:textId="77777777" w:rsidR="00F77879" w:rsidRDefault="00095608">
      <w:pPr>
        <w:tabs>
          <w:tab w:val="left" w:pos="709"/>
        </w:tabs>
        <w:rPr>
          <w:rFonts w:eastAsia="Times New Roman" w:cs="Times New Roman"/>
        </w:rPr>
      </w:pPr>
      <w:r>
        <w:t>Общее количество пользователей, прошедших подготовку – не более 20 (двадцати) пользователей.</w:t>
      </w:r>
    </w:p>
    <w:p w14:paraId="2913AAA0" w14:textId="77777777" w:rsidR="00F77879" w:rsidRDefault="00095608">
      <w:pPr>
        <w:tabs>
          <w:tab w:val="left" w:pos="709"/>
        </w:tabs>
        <w:rPr>
          <w:rFonts w:eastAsia="Times New Roman" w:cs="Times New Roman"/>
        </w:rPr>
      </w:pPr>
      <w:r>
        <w:rPr>
          <w:rFonts w:eastAsia="Times New Roman" w:cs="Times New Roman"/>
        </w:rPr>
        <w:t xml:space="preserve">Результаты и анализ собранных предложений от персонала (пользователей) </w:t>
      </w:r>
      <w:r>
        <w:rPr>
          <w:rFonts w:eastAsia="Times New Roman" w:cs="Times New Roman"/>
        </w:rPr>
        <w:br/>
      </w:r>
      <w:r>
        <w:t>СЭКОП</w:t>
      </w:r>
      <w:r>
        <w:rPr>
          <w:rFonts w:eastAsia="Times New Roman" w:cs="Times New Roman"/>
        </w:rPr>
        <w:t xml:space="preserve"> отражаются Подрядчиком в рекомендациях по развитию </w:t>
      </w:r>
      <w:r>
        <w:rPr>
          <w:rFonts w:eastAsia="Times New Roman" w:cs="Times New Roman"/>
        </w:rPr>
        <w:br/>
      </w:r>
      <w:r>
        <w:t>СЭКОП</w:t>
      </w:r>
      <w:r>
        <w:rPr>
          <w:rFonts w:eastAsia="Times New Roman" w:cs="Times New Roman"/>
        </w:rPr>
        <w:t xml:space="preserve"> в соответствии с формой, приведенной в Приложении № 5 к Описанию объекта закупки.</w:t>
      </w:r>
    </w:p>
    <w:p w14:paraId="72858A7F" w14:textId="77777777" w:rsidR="00F77879" w:rsidRDefault="00095608">
      <w:pPr>
        <w:pStyle w:val="af3"/>
        <w:numPr>
          <w:ilvl w:val="2"/>
          <w:numId w:val="26"/>
        </w:numPr>
        <w:tabs>
          <w:tab w:val="left" w:pos="1418"/>
        </w:tabs>
        <w:ind w:left="0" w:firstLine="709"/>
        <w:rPr>
          <w:rFonts w:eastAsia="Times New Roman" w:cs="Times New Roman"/>
        </w:rPr>
      </w:pPr>
      <w:r>
        <w:rPr>
          <w:rFonts w:eastAsia="Times New Roman" w:cs="Times New Roman"/>
        </w:rPr>
        <w:t>Проведение предварительных комплексных испытаний СЭКОП.</w:t>
      </w:r>
    </w:p>
    <w:p w14:paraId="081F2A31" w14:textId="77777777" w:rsidR="00F77879" w:rsidRDefault="00095608">
      <w:pPr>
        <w:tabs>
          <w:tab w:val="left" w:pos="1418"/>
        </w:tabs>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 в части развиваемых/создаваемых подсистем</w:t>
      </w:r>
      <w:r>
        <w:rPr>
          <w:rFonts w:eastAsia="Times New Roman" w:cs="Times New Roman"/>
        </w:rPr>
        <w:t xml:space="preserve"> осуществляется в соответствии с требованиями международных стандартов, национальных стандартов, государственных стандартов, технических регламентов, документов по стандартизации и иных руководящих документов в сфере информации, информационных технологий и защиты информации, связи, приведенных в п. 2.2. и Таблицах 1, 2 Описания объекта закупки, разработанной программой и методикой предварительных комплексных испытаний, а также на основании документов, разработанных Подрядчиком по результатам выполнения работ по пункту 3.2.2. Приложения № 2 к Описанию объекта закупки, подтверждающих выполнение работ.</w:t>
      </w:r>
    </w:p>
    <w:p w14:paraId="2EA25D9D" w14:textId="77777777" w:rsidR="00F77879" w:rsidRDefault="00095608">
      <w:pPr>
        <w:tabs>
          <w:tab w:val="left" w:pos="1418"/>
        </w:tabs>
        <w:contextualSpacing/>
        <w:rPr>
          <w:rFonts w:eastAsia="Times New Roman" w:cs="Times New Roman"/>
        </w:rPr>
      </w:pPr>
      <w:r>
        <w:rPr>
          <w:rFonts w:eastAsia="Times New Roman" w:cs="Times New Roman"/>
        </w:rPr>
        <w:t xml:space="preserve">Проведение предварительных комплексных испытаний </w:t>
      </w:r>
      <w:r>
        <w:t>СЭКОП</w:t>
      </w:r>
      <w:r>
        <w:rPr>
          <w:rFonts w:eastAsia="Times New Roman" w:cs="Times New Roman"/>
        </w:rPr>
        <w:t xml:space="preserve"> Подрядчик осуществляет при участии Заказчика. В рамках проведения предварительных комплексных испытаний </w:t>
      </w:r>
      <w:r>
        <w:t>СЭКОП</w:t>
      </w:r>
      <w:r>
        <w:rPr>
          <w:rFonts w:eastAsia="Times New Roman" w:cs="Times New Roman"/>
        </w:rPr>
        <w:t xml:space="preserve"> Подрядчик должен собрать предложения Заказчика по развитию </w:t>
      </w:r>
      <w:r>
        <w:t>СЭКОП</w:t>
      </w:r>
      <w:r>
        <w:rPr>
          <w:rFonts w:eastAsia="Times New Roman" w:cs="Times New Roman"/>
        </w:rPr>
        <w:t>.</w:t>
      </w:r>
    </w:p>
    <w:p w14:paraId="25EE1246" w14:textId="77777777" w:rsidR="00F77879" w:rsidRDefault="00095608">
      <w:pPr>
        <w:tabs>
          <w:tab w:val="left" w:pos="1418"/>
        </w:tabs>
        <w:contextualSpacing/>
        <w:rPr>
          <w:rFonts w:eastAsia="Times New Roman" w:cs="Times New Roman"/>
        </w:rPr>
      </w:pPr>
      <w:r>
        <w:rPr>
          <w:rFonts w:eastAsia="Times New Roman" w:cs="Times New Roman"/>
        </w:rPr>
        <w:t xml:space="preserve">Результаты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должны быть оформлены Подрядчиком в форме протокола предварительных комплексных испытаний. Результаты и анализ собранных предложений отражаются Подрядчиком в рекомендациях по развитию </w:t>
      </w:r>
      <w:r>
        <w:t>СЭКОП</w:t>
      </w:r>
      <w:r>
        <w:rPr>
          <w:rFonts w:eastAsia="Times New Roman" w:cs="Times New Roman"/>
        </w:rPr>
        <w:t>.</w:t>
      </w:r>
    </w:p>
    <w:p w14:paraId="393FD0C9"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Подрядчик должен устранить недостатки (в случае выявления) и внести изменения в документацию, в том числе эксплуатационную, в соответствии с протоколом проведения предварительных комплексных испытаний.</w:t>
      </w:r>
    </w:p>
    <w:p w14:paraId="60398230" w14:textId="77777777" w:rsidR="00F77879" w:rsidRDefault="00095608">
      <w:pPr>
        <w:tabs>
          <w:tab w:val="left" w:pos="1418"/>
        </w:tabs>
        <w:contextualSpacing/>
        <w:rPr>
          <w:rFonts w:eastAsia="Times New Roman" w:cs="Times New Roman"/>
          <w:b/>
        </w:rPr>
      </w:pPr>
      <w:r>
        <w:rPr>
          <w:rFonts w:eastAsia="Times New Roman" w:cs="Times New Roman"/>
        </w:rPr>
        <w:t xml:space="preserve">По итогам проведения предварительных комплексных испытаний </w:t>
      </w:r>
      <w:r>
        <w:rPr>
          <w:rFonts w:eastAsia="Times New Roman" w:cs="Times New Roman"/>
        </w:rPr>
        <w:br/>
      </w:r>
      <w:r>
        <w:t>СЭКОП</w:t>
      </w:r>
      <w:r>
        <w:rPr>
          <w:rFonts w:eastAsia="Times New Roman" w:cs="Times New Roman"/>
        </w:rPr>
        <w:t xml:space="preserve"> Заказчик принимает решение о вводе </w:t>
      </w:r>
      <w:r>
        <w:t>СЭКОП</w:t>
      </w:r>
      <w:r>
        <w:rPr>
          <w:rFonts w:eastAsia="Times New Roman" w:cs="Times New Roman"/>
        </w:rPr>
        <w:t xml:space="preserve"> в опытную эксплуатацию, а Подрядчик оформляет акт приемки в опытную эксплуатацию.</w:t>
      </w:r>
    </w:p>
    <w:p w14:paraId="19445D1B" w14:textId="77777777" w:rsidR="00F77879" w:rsidRDefault="00F77879">
      <w:pPr>
        <w:pStyle w:val="af3"/>
        <w:ind w:left="360"/>
        <w:rPr>
          <w:rFonts w:eastAsia="Times New Roman" w:cs="Times New Roman"/>
          <w:b/>
        </w:rPr>
      </w:pPr>
    </w:p>
    <w:p w14:paraId="6EB49D56" w14:textId="77777777" w:rsidR="00F77879" w:rsidRDefault="00095608">
      <w:pPr>
        <w:pStyle w:val="a3"/>
        <w:numPr>
          <w:ilvl w:val="0"/>
          <w:numId w:val="26"/>
        </w:numPr>
        <w:tabs>
          <w:tab w:val="clear" w:pos="1134"/>
          <w:tab w:val="left" w:pos="993"/>
        </w:tabs>
        <w:ind w:left="0" w:firstLine="709"/>
      </w:pPr>
      <w:r>
        <w:t>Опытная эксплуатация 2-го этапа работ</w:t>
      </w:r>
    </w:p>
    <w:p w14:paraId="2204E5DA" w14:textId="77777777" w:rsidR="00F77879" w:rsidRDefault="00095608">
      <w:pPr>
        <w:tabs>
          <w:tab w:val="left" w:pos="1418"/>
        </w:tabs>
        <w:contextualSpacing/>
        <w:rPr>
          <w:rFonts w:eastAsia="Times New Roman" w:cs="Times New Roman"/>
        </w:rPr>
      </w:pPr>
      <w:r>
        <w:rPr>
          <w:rFonts w:eastAsia="Times New Roman" w:cs="Times New Roman"/>
        </w:rPr>
        <w:t xml:space="preserve">Опытная эксплуатация проводится Заказчиком при участии Подрядчика и должна составлять не менее </w:t>
      </w:r>
      <w:r w:rsidRPr="003D74EE">
        <w:rPr>
          <w:rFonts w:eastAsia="Times New Roman" w:cs="Times New Roman"/>
        </w:rPr>
        <w:t xml:space="preserve">10 (десяти) </w:t>
      </w:r>
      <w:r>
        <w:rPr>
          <w:rFonts w:eastAsia="Times New Roman" w:cs="Times New Roman"/>
        </w:rPr>
        <w:t>рабочих дней.</w:t>
      </w:r>
    </w:p>
    <w:p w14:paraId="30F2AE8B" w14:textId="77777777" w:rsidR="00F77879" w:rsidRDefault="00095608">
      <w:pPr>
        <w:tabs>
          <w:tab w:val="left" w:pos="1418"/>
        </w:tabs>
        <w:contextualSpacing/>
        <w:rPr>
          <w:rFonts w:eastAsia="Times New Roman" w:cs="Times New Roman"/>
        </w:rPr>
      </w:pPr>
      <w:r>
        <w:rPr>
          <w:rFonts w:eastAsia="Times New Roman" w:cs="Times New Roman"/>
        </w:rPr>
        <w:t xml:space="preserve">Ход проведения опытной эксплуатации </w:t>
      </w:r>
      <w:r>
        <w:t xml:space="preserve">СЭКОП </w:t>
      </w:r>
      <w:r>
        <w:rPr>
          <w:rFonts w:eastAsia="Times New Roman" w:cs="Times New Roman"/>
        </w:rPr>
        <w:t xml:space="preserve">должен быть оформлен Подрядчиком в форме журнала проведения опытной эксплуатации. В рамках проведения </w:t>
      </w:r>
      <w:r>
        <w:rPr>
          <w:rFonts w:eastAsia="Times New Roman" w:cs="Times New Roman"/>
        </w:rPr>
        <w:lastRenderedPageBreak/>
        <w:t xml:space="preserve">опытной эксплуатации </w:t>
      </w:r>
      <w:r>
        <w:t>СЭКОП</w:t>
      </w:r>
      <w:r>
        <w:rPr>
          <w:rFonts w:eastAsia="Times New Roman" w:cs="Times New Roman"/>
        </w:rPr>
        <w:t xml:space="preserve"> Подрядчик должен собрать предложения Заказчика по развитию </w:t>
      </w:r>
      <w:r>
        <w:t>СЭКОП</w:t>
      </w:r>
      <w:r>
        <w:rPr>
          <w:rFonts w:eastAsia="Times New Roman" w:cs="Times New Roman"/>
        </w:rPr>
        <w:t xml:space="preserve">. Результаты и анализ собранных предложений отражаются Подрядчиком в рекомендациях по развитию </w:t>
      </w:r>
      <w:r>
        <w:t>СЭКОП</w:t>
      </w:r>
      <w:r>
        <w:rPr>
          <w:rFonts w:eastAsia="Times New Roman" w:cs="Times New Roman"/>
        </w:rPr>
        <w:t>.</w:t>
      </w:r>
    </w:p>
    <w:p w14:paraId="691ED5DF" w14:textId="77777777" w:rsidR="00F77879" w:rsidRDefault="00095608">
      <w:pPr>
        <w:tabs>
          <w:tab w:val="left" w:pos="1418"/>
        </w:tabs>
        <w:contextualSpacing/>
        <w:rPr>
          <w:rFonts w:eastAsia="Times New Roman" w:cs="Times New Roman"/>
        </w:rPr>
      </w:pPr>
      <w:r>
        <w:rPr>
          <w:rFonts w:eastAsia="Times New Roman" w:cs="Times New Roman"/>
        </w:rPr>
        <w:t>Подрядчик должен представить на согласование форму журнала проведения опытной эксплуатации и порядок его ведения.</w:t>
      </w:r>
    </w:p>
    <w:p w14:paraId="5EFFC1DF"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опытной эксплуатации </w:t>
      </w:r>
      <w:r>
        <w:t>СЭКОП</w:t>
      </w:r>
      <w:r>
        <w:rPr>
          <w:rFonts w:eastAsia="Times New Roman" w:cs="Times New Roman"/>
        </w:rPr>
        <w:t xml:space="preserve"> Подрядчик должен провести анализ результатов опытной эксплуатации, доработку (при необходимости) программного обеспечения </w:t>
      </w:r>
      <w:r>
        <w:t>СЭКОП</w:t>
      </w:r>
      <w:r>
        <w:rPr>
          <w:rFonts w:eastAsia="Times New Roman" w:cs="Times New Roman"/>
        </w:rPr>
        <w:t xml:space="preserve">, дополнительную наладку (при необходимости) технических средств и общего программного обеспечения </w:t>
      </w:r>
      <w:r>
        <w:t>СЭКОП</w:t>
      </w:r>
      <w:r>
        <w:rPr>
          <w:rFonts w:eastAsia="Times New Roman" w:cs="Times New Roman"/>
        </w:rPr>
        <w:t xml:space="preserve"> и внести изменения в документацию, в том числе эксплуатационную.</w:t>
      </w:r>
    </w:p>
    <w:p w14:paraId="14BD7D81" w14:textId="77777777" w:rsidR="00F77879" w:rsidRDefault="00095608">
      <w:pPr>
        <w:tabs>
          <w:tab w:val="left" w:pos="1418"/>
        </w:tabs>
        <w:contextualSpacing/>
        <w:rPr>
          <w:rFonts w:eastAsia="Times New Roman" w:cs="Times New Roman"/>
        </w:rPr>
      </w:pPr>
      <w:r>
        <w:rPr>
          <w:rFonts w:eastAsia="Times New Roman" w:cs="Times New Roman"/>
        </w:rPr>
        <w:t xml:space="preserve">По итогам проведения опытной эксплуатации </w:t>
      </w:r>
      <w:r>
        <w:t>СЭКОП</w:t>
      </w:r>
      <w:r>
        <w:rPr>
          <w:rFonts w:eastAsia="Times New Roman" w:cs="Times New Roman"/>
        </w:rPr>
        <w:t xml:space="preserve"> Заказчик принимает решение о допуске </w:t>
      </w:r>
      <w:r>
        <w:t>СЭКОП</w:t>
      </w:r>
      <w:r>
        <w:rPr>
          <w:rFonts w:eastAsia="Times New Roman" w:cs="Times New Roman"/>
        </w:rPr>
        <w:t xml:space="preserve"> к приемочным испытаниям, а Подрядчик оформляет акт о завершении опытной эксплуатации.</w:t>
      </w:r>
    </w:p>
    <w:p w14:paraId="44846A25" w14:textId="77777777" w:rsidR="00F77879" w:rsidRDefault="00F77879">
      <w:pPr>
        <w:pStyle w:val="af3"/>
        <w:tabs>
          <w:tab w:val="left" w:pos="993"/>
          <w:tab w:val="left" w:pos="1701"/>
        </w:tabs>
        <w:ind w:firstLine="567"/>
        <w:rPr>
          <w:rFonts w:eastAsia="Times New Roman" w:cs="Times New Roman"/>
        </w:rPr>
      </w:pPr>
    </w:p>
    <w:p w14:paraId="26E8F4B2" w14:textId="77777777" w:rsidR="00F77879" w:rsidRDefault="00095608">
      <w:pPr>
        <w:pStyle w:val="a3"/>
        <w:numPr>
          <w:ilvl w:val="0"/>
          <w:numId w:val="26"/>
        </w:numPr>
        <w:tabs>
          <w:tab w:val="clear" w:pos="1134"/>
          <w:tab w:val="left" w:pos="993"/>
        </w:tabs>
        <w:ind w:left="0" w:firstLine="709"/>
      </w:pPr>
      <w:r>
        <w:t>Приёмочные испытания 2-го этапа работ</w:t>
      </w:r>
    </w:p>
    <w:p w14:paraId="52000FAE" w14:textId="77777777" w:rsidR="00F77879" w:rsidRDefault="00095608">
      <w:pPr>
        <w:tabs>
          <w:tab w:val="left" w:pos="1418"/>
        </w:tabs>
        <w:contextualSpacing/>
        <w:rPr>
          <w:rFonts w:eastAsia="Times New Roman" w:cs="Times New Roman"/>
        </w:rPr>
      </w:pPr>
      <w:r>
        <w:rPr>
          <w:rFonts w:eastAsia="Times New Roman" w:cs="Times New Roman"/>
        </w:rPr>
        <w:t>Приемочные испытания Подрядчик осуществляет при участии Заказчика в</w:t>
      </w:r>
      <w:r>
        <w:rPr>
          <w:rFonts w:eastAsia="Times New Roman" w:cs="Times New Roman"/>
          <w:lang w:val="en-US"/>
        </w:rPr>
        <w:t> </w:t>
      </w:r>
      <w:r>
        <w:rPr>
          <w:rFonts w:eastAsia="Times New Roman" w:cs="Times New Roman"/>
        </w:rPr>
        <w:t>соответствии с требованиями ГОСТ Р 59792-2021 «Информационные технологии (ИТ). Комплекс стандартов на автоматизированные системы. Виды испытаний автоматизированных систем».</w:t>
      </w:r>
    </w:p>
    <w:p w14:paraId="676656D5" w14:textId="5617B5BC" w:rsidR="00F77879" w:rsidRDefault="00095608">
      <w:pPr>
        <w:pStyle w:val="afff9"/>
        <w:ind w:firstLine="709"/>
        <w:contextualSpacing/>
        <w:jc w:val="both"/>
      </w:pPr>
      <w:r>
        <w:t>В процессе проведения приемочных испытаний СЭКОП Подрядчик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7.2.1</w:t>
      </w:r>
      <w:r w:rsidR="003D78DC">
        <w:t>5</w:t>
      </w:r>
      <w:r>
        <w:t xml:space="preserve"> Описания объекта закупки, а также в соответствии с инструкциями, приведенными в рабочей документации на СЭКОП.</w:t>
      </w:r>
    </w:p>
    <w:p w14:paraId="5C1E144D" w14:textId="77777777" w:rsidR="00F77879" w:rsidRDefault="00095608">
      <w:pPr>
        <w:pStyle w:val="afff9"/>
        <w:ind w:firstLine="709"/>
        <w:contextualSpacing/>
        <w:jc w:val="both"/>
      </w:pPr>
      <w:r>
        <w:t>Результаты проведения приемочных испытаний СЭКОП должны быть оформлены Подрядчиком в форме протокола приемочных испытаний.</w:t>
      </w:r>
    </w:p>
    <w:p w14:paraId="08FDAF88" w14:textId="77777777" w:rsidR="00F77879" w:rsidRDefault="00095608">
      <w:pPr>
        <w:pStyle w:val="afff9"/>
        <w:ind w:firstLine="709"/>
        <w:contextualSpacing/>
        <w:jc w:val="both"/>
      </w:pPr>
      <w:r>
        <w:t>По итогам проведения приемочных испытаний СЭКОП Подрядчик должен провести анализ результатов приемочных испытаний, устранить недостатки (в случае выявления) и внести изменения в документацию, в том числе эксплуатационную, в соответствии с протоколом проведения приемочных испытаний.</w:t>
      </w:r>
    </w:p>
    <w:p w14:paraId="0743BAEB" w14:textId="77777777" w:rsidR="00F77879" w:rsidRDefault="00095608">
      <w:pPr>
        <w:pStyle w:val="afff9"/>
        <w:ind w:firstLine="709"/>
        <w:contextualSpacing/>
        <w:jc w:val="both"/>
      </w:pPr>
      <w:r>
        <w:t>По итогам проведения приемочных испытаний СЭКОП</w:t>
      </w:r>
      <w:r>
        <w:rPr>
          <w:bCs/>
          <w:iCs/>
        </w:rPr>
        <w:t xml:space="preserve"> </w:t>
      </w:r>
      <w:r>
        <w:t>Подрядчик оформляет проект акта приемки в постоянную эксплуатацию, проект правового акта о вводе СЭКОП в постоянную эксплуатацию и рекомендации по развитию СЭКОП.</w:t>
      </w:r>
    </w:p>
    <w:p w14:paraId="4C6679ED" w14:textId="77777777" w:rsidR="00F77879" w:rsidRDefault="00095608">
      <w:pPr>
        <w:pStyle w:val="afff9"/>
        <w:ind w:firstLine="709"/>
        <w:contextualSpacing/>
        <w:jc w:val="both"/>
      </w:pPr>
      <w:r>
        <w:t xml:space="preserve">Подрядчик предоставляет Заказчику не позднее 1 (одного) рабочего дня после окончания выполнения работ по 2 этапу список учетных записей с паролями </w:t>
      </w:r>
      <w:r>
        <w:br/>
        <w:t>для административного доступа к программному обеспечению, серверам, виртуальным машинам.</w:t>
      </w:r>
    </w:p>
    <w:p w14:paraId="1260478D" w14:textId="77777777" w:rsidR="00F77879" w:rsidRDefault="00F77879">
      <w:pPr>
        <w:pStyle w:val="afff9"/>
        <w:ind w:firstLine="709"/>
        <w:contextualSpacing/>
        <w:jc w:val="both"/>
      </w:pPr>
    </w:p>
    <w:p w14:paraId="12A5A685" w14:textId="77777777" w:rsidR="00F77879" w:rsidRDefault="00095608">
      <w:pPr>
        <w:pStyle w:val="a3"/>
        <w:numPr>
          <w:ilvl w:val="0"/>
          <w:numId w:val="26"/>
        </w:numPr>
        <w:tabs>
          <w:tab w:val="clear" w:pos="1134"/>
          <w:tab w:val="left" w:pos="993"/>
        </w:tabs>
        <w:ind w:left="0" w:firstLine="709"/>
      </w:pPr>
      <w:r>
        <w:t>Общие требования</w:t>
      </w:r>
    </w:p>
    <w:p w14:paraId="77F1FBED" w14:textId="77777777" w:rsidR="00F77879" w:rsidRDefault="00095608">
      <w:pPr>
        <w:tabs>
          <w:tab w:val="left" w:pos="567"/>
        </w:tabs>
      </w:pPr>
      <w:r>
        <w:t>10.1.</w:t>
      </w:r>
      <w:r>
        <w:tab/>
        <w:t xml:space="preserve">Состав, содержание и порядок оформления отчетных документов </w:t>
      </w:r>
      <w:r>
        <w:br/>
        <w:t>по каждому этапу, а также сроки их предоставления Заказчику должны соответствовать требованиям, указанным в Приложениях №№ 3-5 к Описанию объекта закупки.</w:t>
      </w:r>
    </w:p>
    <w:p w14:paraId="195ABB78" w14:textId="77777777" w:rsidR="00F77879" w:rsidRDefault="00095608">
      <w:pPr>
        <w:tabs>
          <w:tab w:val="left" w:pos="567"/>
        </w:tabs>
      </w:pPr>
      <w:r>
        <w:t>10.2</w:t>
      </w:r>
      <w:r>
        <w:tab/>
        <w:t>Отчетные документы в соответствии с Приложением № 4 к Описанию объекта закупки предоставляются Заказчику в рабочие часы СПб ГКУ «Организатор перевозок».</w:t>
      </w:r>
    </w:p>
    <w:p w14:paraId="48D6B48C" w14:textId="77777777" w:rsidR="00F77879" w:rsidRDefault="00095608">
      <w:pPr>
        <w:pStyle w:val="af3"/>
        <w:tabs>
          <w:tab w:val="left" w:pos="567"/>
        </w:tabs>
        <w:ind w:left="567" w:firstLine="567"/>
        <w:rPr>
          <w:rFonts w:eastAsia="Times New Roman" w:cs="Times New Roman"/>
        </w:rPr>
      </w:pPr>
      <w:r>
        <w:br w:type="page"/>
      </w:r>
    </w:p>
    <w:p w14:paraId="6FD94369" w14:textId="77777777" w:rsidR="00F77879" w:rsidRDefault="00F77879">
      <w:pPr>
        <w:tabs>
          <w:tab w:val="left" w:pos="993"/>
        </w:tabs>
        <w:ind w:firstLine="0"/>
        <w:rPr>
          <w:rFonts w:eastAsia="Times New Roman" w:cs="Times New Roman"/>
        </w:rPr>
      </w:pPr>
    </w:p>
    <w:tbl>
      <w:tblPr>
        <w:tblW w:w="9355" w:type="dxa"/>
        <w:tblLayout w:type="fixed"/>
        <w:tblCellMar>
          <w:left w:w="0" w:type="dxa"/>
          <w:right w:w="0" w:type="dxa"/>
        </w:tblCellMar>
        <w:tblLook w:val="04A0" w:firstRow="1" w:lastRow="0" w:firstColumn="1" w:lastColumn="0" w:noHBand="0" w:noVBand="1"/>
      </w:tblPr>
      <w:tblGrid>
        <w:gridCol w:w="6163"/>
        <w:gridCol w:w="3192"/>
      </w:tblGrid>
      <w:tr w:rsidR="00F77879" w14:paraId="30E3DC0A" w14:textId="77777777">
        <w:trPr>
          <w:trHeight w:val="1"/>
        </w:trPr>
        <w:tc>
          <w:tcPr>
            <w:tcW w:w="6163" w:type="dxa"/>
            <w:shd w:val="clear" w:color="auto" w:fill="auto"/>
          </w:tcPr>
          <w:p w14:paraId="7CFC0A34" w14:textId="77777777" w:rsidR="00F77879" w:rsidRDefault="00F77879">
            <w:pPr>
              <w:ind w:firstLine="0"/>
              <w:rPr>
                <w:rFonts w:eastAsia="Calibri" w:cs="Times New Roman"/>
              </w:rPr>
            </w:pPr>
          </w:p>
        </w:tc>
        <w:tc>
          <w:tcPr>
            <w:tcW w:w="3192" w:type="dxa"/>
            <w:shd w:val="clear" w:color="auto" w:fill="auto"/>
          </w:tcPr>
          <w:p w14:paraId="6C205EDB" w14:textId="77777777" w:rsidR="00F77879" w:rsidRDefault="00095608">
            <w:pPr>
              <w:ind w:firstLine="0"/>
              <w:jc w:val="right"/>
              <w:rPr>
                <w:rFonts w:eastAsia="Times New Roman" w:cs="Times New Roman"/>
              </w:rPr>
            </w:pPr>
            <w:r>
              <w:rPr>
                <w:rFonts w:eastAsia="Times New Roman" w:cs="Times New Roman"/>
              </w:rPr>
              <w:t>Приложение № 3</w:t>
            </w:r>
            <w:r>
              <w:rPr>
                <w:rFonts w:eastAsia="Times New Roman" w:cs="Times New Roman"/>
              </w:rPr>
              <w:br/>
              <w:t>к Описанию объекта закупки</w:t>
            </w:r>
          </w:p>
        </w:tc>
      </w:tr>
    </w:tbl>
    <w:p w14:paraId="307D3570" w14:textId="77777777" w:rsidR="00F77879" w:rsidRDefault="00F77879">
      <w:pPr>
        <w:jc w:val="center"/>
        <w:rPr>
          <w:rFonts w:eastAsia="Times New Roman" w:cs="Times New Roman"/>
        </w:rPr>
      </w:pPr>
    </w:p>
    <w:p w14:paraId="4E77E04E" w14:textId="77777777" w:rsidR="00F77879" w:rsidRDefault="00F77879">
      <w:pPr>
        <w:jc w:val="center"/>
        <w:rPr>
          <w:rFonts w:eastAsia="Times New Roman" w:cs="Times New Roman"/>
        </w:rPr>
      </w:pPr>
    </w:p>
    <w:p w14:paraId="67E4E946" w14:textId="77777777" w:rsidR="00F77879" w:rsidRDefault="00095608">
      <w:pPr>
        <w:pStyle w:val="1c"/>
        <w:spacing w:after="0"/>
        <w:jc w:val="center"/>
      </w:pPr>
      <w:r>
        <w:rPr>
          <w:rFonts w:hint="eastAsia"/>
        </w:rPr>
        <w:t>ФУНКЦИОНАЛЬНЫЕ</w:t>
      </w:r>
      <w:r>
        <w:t xml:space="preserve"> </w:t>
      </w:r>
      <w:r>
        <w:rPr>
          <w:rFonts w:hint="eastAsia"/>
        </w:rPr>
        <w:t>И</w:t>
      </w:r>
      <w:r>
        <w:t xml:space="preserve"> </w:t>
      </w:r>
      <w:r>
        <w:rPr>
          <w:rFonts w:hint="eastAsia"/>
        </w:rPr>
        <w:t>ЭКСПЛУАТАЦИОННЫЕ</w:t>
      </w:r>
      <w:r>
        <w:t xml:space="preserve"> </w:t>
      </w:r>
      <w:r>
        <w:rPr>
          <w:rFonts w:hint="eastAsia"/>
        </w:rPr>
        <w:t>ХАРАКТЕРИСТИКИ</w:t>
      </w:r>
      <w:r>
        <w:rPr>
          <w:rFonts w:asciiTheme="minorHAnsi" w:hAnsiTheme="minorHAnsi"/>
        </w:rPr>
        <w:br/>
      </w:r>
      <w:r>
        <w:rPr>
          <w:rFonts w:hint="eastAsia"/>
        </w:rPr>
        <w:t>ОБЪЕКТА</w:t>
      </w:r>
      <w:r>
        <w:t xml:space="preserve"> </w:t>
      </w:r>
      <w:r>
        <w:rPr>
          <w:rFonts w:hint="eastAsia"/>
        </w:rPr>
        <w:t>ЗАКУПКИ</w:t>
      </w:r>
    </w:p>
    <w:p w14:paraId="53D61392" w14:textId="77777777" w:rsidR="00F77879" w:rsidRDefault="00F77879">
      <w:pPr>
        <w:ind w:firstLine="0"/>
        <w:jc w:val="center"/>
        <w:rPr>
          <w:rFonts w:eastAsia="Times New Roman" w:cs="Times New Roman"/>
          <w:b/>
        </w:rPr>
      </w:pPr>
    </w:p>
    <w:p w14:paraId="56B9AC84" w14:textId="77777777" w:rsidR="00F77879" w:rsidRDefault="00095608">
      <w:pPr>
        <w:ind w:firstLine="0"/>
        <w:jc w:val="center"/>
        <w:rPr>
          <w:rFonts w:eastAsia="Times New Roman" w:cs="Times New Roman"/>
          <w:b/>
        </w:rPr>
      </w:pPr>
      <w:r>
        <w:rPr>
          <w:rFonts w:eastAsia="Times New Roman" w:cs="Times New Roman"/>
          <w:b/>
        </w:rPr>
        <w:t>Этап</w:t>
      </w:r>
      <w:r w:rsidR="00C85222">
        <w:rPr>
          <w:rFonts w:eastAsia="Times New Roman" w:cs="Times New Roman"/>
          <w:b/>
        </w:rPr>
        <w:t xml:space="preserve"> </w:t>
      </w:r>
      <w:r>
        <w:rPr>
          <w:rFonts w:eastAsia="Times New Roman" w:cs="Times New Roman"/>
          <w:b/>
        </w:rPr>
        <w:t>1</w:t>
      </w:r>
    </w:p>
    <w:p w14:paraId="2C1C340C" w14:textId="77777777" w:rsidR="00F77879" w:rsidRDefault="00F77879">
      <w:pPr>
        <w:ind w:firstLine="0"/>
        <w:jc w:val="center"/>
        <w:rPr>
          <w:rFonts w:eastAsia="Times New Roman" w:cs="Times New Roman"/>
          <w:b/>
        </w:rPr>
      </w:pPr>
    </w:p>
    <w:p w14:paraId="51058002"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развитию Системы в целом.</w:t>
      </w:r>
    </w:p>
    <w:p w14:paraId="5B0CA9C9" w14:textId="77777777" w:rsidR="00F77879" w:rsidRDefault="00095608">
      <w:pPr>
        <w:tabs>
          <w:tab w:val="left" w:pos="851"/>
        </w:tabs>
        <w:contextualSpacing/>
        <w:rPr>
          <w:rFonts w:cs="Times New Roman"/>
          <w:bCs/>
          <w:szCs w:val="24"/>
          <w:lang w:eastAsia="en-US"/>
        </w:rPr>
      </w:pPr>
      <w:r>
        <w:rPr>
          <w:rFonts w:cs="Times New Roman"/>
          <w:bCs/>
          <w:szCs w:val="24"/>
          <w:lang w:eastAsia="en-US"/>
        </w:rPr>
        <w:t>В рамках развития Системы должны быть поддержаны принципы концептуального единства, в том числе должны применяться общепринятые методологические, организационные, технические, программные, информационные и лингвистические средства.</w:t>
      </w:r>
    </w:p>
    <w:p w14:paraId="0FDA74CA" w14:textId="77777777" w:rsidR="00F77879" w:rsidRDefault="00095608">
      <w:pPr>
        <w:tabs>
          <w:tab w:val="left" w:pos="851"/>
        </w:tabs>
        <w:contextualSpacing/>
        <w:rPr>
          <w:rFonts w:cs="Times New Roman"/>
          <w:bCs/>
          <w:szCs w:val="24"/>
          <w:lang w:eastAsia="en-US"/>
        </w:rPr>
      </w:pPr>
      <w:r>
        <w:rPr>
          <w:rFonts w:cs="Times New Roman"/>
          <w:bCs/>
          <w:szCs w:val="24"/>
          <w:lang w:eastAsia="en-US"/>
        </w:rPr>
        <w:t>Развитие СЭКОП должно учитывает существующие серверные мощности Системы в соответствии с данными, указанными в Реестре ГИС.</w:t>
      </w:r>
    </w:p>
    <w:p w14:paraId="4ABF2B05" w14:textId="77777777" w:rsidR="00F77879" w:rsidRDefault="00095608">
      <w:pPr>
        <w:tabs>
          <w:tab w:val="left" w:pos="851"/>
        </w:tabs>
        <w:contextualSpacing/>
        <w:rPr>
          <w:rFonts w:cs="Times New Roman"/>
          <w:bCs/>
          <w:szCs w:val="24"/>
          <w:lang w:eastAsia="en-US"/>
        </w:rPr>
      </w:pPr>
      <w:r>
        <w:rPr>
          <w:rFonts w:cs="Times New Roman"/>
          <w:bCs/>
          <w:szCs w:val="24"/>
          <w:lang w:eastAsia="en-US"/>
        </w:rPr>
        <w:t xml:space="preserve">В рамках выполняемых работ по развитию Системы требования предъявляются </w:t>
      </w:r>
      <w:r>
        <w:rPr>
          <w:rFonts w:cs="Times New Roman"/>
          <w:bCs/>
          <w:szCs w:val="24"/>
          <w:lang w:eastAsia="en-US"/>
        </w:rPr>
        <w:br/>
        <w:t>к развитию следующих автоматизированных систем и подсистем:</w:t>
      </w:r>
    </w:p>
    <w:p w14:paraId="22E23D27" w14:textId="77777777" w:rsidR="00F77879" w:rsidRDefault="00095608">
      <w:pPr>
        <w:tabs>
          <w:tab w:val="left" w:pos="851"/>
        </w:tabs>
        <w:contextualSpacing/>
        <w:rPr>
          <w:rFonts w:cs="Times New Roman"/>
          <w:szCs w:val="24"/>
          <w:lang w:eastAsia="en-US"/>
        </w:rPr>
      </w:pPr>
      <w:r>
        <w:rPr>
          <w:rFonts w:cs="Times New Roman"/>
          <w:szCs w:val="24"/>
          <w:lang w:eastAsia="en-US"/>
        </w:rPr>
        <w:t>автоматизированная система «Виртуальный проездной билет»;</w:t>
      </w:r>
    </w:p>
    <w:p w14:paraId="5C50CEF1" w14:textId="77777777" w:rsidR="00F77879" w:rsidRDefault="00095608">
      <w:pPr>
        <w:tabs>
          <w:tab w:val="left" w:pos="851"/>
        </w:tabs>
        <w:contextualSpacing/>
        <w:rPr>
          <w:rFonts w:cs="Times New Roman"/>
          <w:szCs w:val="24"/>
          <w:lang w:eastAsia="en-US"/>
        </w:rPr>
      </w:pPr>
      <w:r>
        <w:rPr>
          <w:rFonts w:cs="Times New Roman"/>
          <w:szCs w:val="24"/>
          <w:lang w:eastAsia="en-US"/>
        </w:rPr>
        <w:t>подсистема «Мобильное приложение»;</w:t>
      </w:r>
    </w:p>
    <w:p w14:paraId="231FE239" w14:textId="77777777" w:rsidR="00F77879" w:rsidRDefault="00095608">
      <w:pPr>
        <w:tabs>
          <w:tab w:val="left" w:pos="851"/>
        </w:tabs>
        <w:contextualSpacing/>
        <w:rPr>
          <w:rFonts w:cs="Times New Roman"/>
          <w:szCs w:val="24"/>
          <w:lang w:eastAsia="en-US"/>
        </w:rPr>
      </w:pPr>
      <w:r>
        <w:rPr>
          <w:rFonts w:cs="Times New Roman"/>
          <w:szCs w:val="24"/>
          <w:lang w:eastAsia="en-US"/>
        </w:rPr>
        <w:t>подсистема «Реализация электронных билетов сторонними организациями»;</w:t>
      </w:r>
    </w:p>
    <w:p w14:paraId="1936630D" w14:textId="77777777" w:rsidR="00F77879" w:rsidRDefault="00095608">
      <w:pPr>
        <w:tabs>
          <w:tab w:val="left" w:pos="851"/>
        </w:tabs>
        <w:contextualSpacing/>
        <w:rPr>
          <w:rFonts w:cs="Times New Roman"/>
          <w:szCs w:val="24"/>
          <w:lang w:eastAsia="en-US"/>
        </w:rPr>
      </w:pPr>
      <w:r>
        <w:rPr>
          <w:rFonts w:cs="Times New Roman"/>
          <w:szCs w:val="24"/>
          <w:lang w:eastAsia="en-US"/>
        </w:rPr>
        <w:t xml:space="preserve">подсистема «Учет льготных категорий граждан»; </w:t>
      </w:r>
    </w:p>
    <w:p w14:paraId="5682A1FE" w14:textId="77777777" w:rsidR="00F77879" w:rsidRDefault="00095608">
      <w:pPr>
        <w:tabs>
          <w:tab w:val="left" w:pos="851"/>
        </w:tabs>
        <w:contextualSpacing/>
        <w:rPr>
          <w:rFonts w:cs="Times New Roman"/>
          <w:szCs w:val="24"/>
          <w:lang w:eastAsia="en-US"/>
        </w:rPr>
      </w:pPr>
      <w:r>
        <w:rPr>
          <w:rFonts w:cs="Times New Roman"/>
          <w:szCs w:val="24"/>
          <w:lang w:eastAsia="en-US"/>
        </w:rPr>
        <w:t>подсистема «Личный кабинет пассажира»;</w:t>
      </w:r>
    </w:p>
    <w:p w14:paraId="6C8D76EC" w14:textId="77777777" w:rsidR="00F77879" w:rsidRDefault="00095608">
      <w:pPr>
        <w:tabs>
          <w:tab w:val="left" w:pos="851"/>
        </w:tabs>
        <w:contextualSpacing/>
        <w:rPr>
          <w:rFonts w:cs="Times New Roman"/>
          <w:szCs w:val="24"/>
          <w:lang w:eastAsia="en-US"/>
        </w:rPr>
      </w:pPr>
      <w:r>
        <w:rPr>
          <w:rFonts w:cs="Times New Roman"/>
          <w:szCs w:val="24"/>
          <w:lang w:eastAsia="en-US"/>
        </w:rPr>
        <w:t xml:space="preserve">подсистема «Эмиссия». </w:t>
      </w:r>
    </w:p>
    <w:p w14:paraId="0A1819EC" w14:textId="77777777" w:rsidR="00F77879" w:rsidRDefault="00095608">
      <w:pPr>
        <w:tabs>
          <w:tab w:val="left" w:pos="851"/>
        </w:tabs>
        <w:contextualSpacing/>
        <w:rPr>
          <w:szCs w:val="26"/>
          <w:lang w:eastAsia="en-US"/>
        </w:rPr>
      </w:pPr>
      <w:r>
        <w:rPr>
          <w:szCs w:val="26"/>
          <w:lang w:eastAsia="en-US"/>
        </w:rPr>
        <w:t>При развитии Системы следует:</w:t>
      </w:r>
    </w:p>
    <w:p w14:paraId="59A732A6" w14:textId="77777777" w:rsidR="00F77879" w:rsidRDefault="00095608">
      <w:pPr>
        <w:numPr>
          <w:ilvl w:val="0"/>
          <w:numId w:val="17"/>
        </w:numPr>
        <w:tabs>
          <w:tab w:val="left" w:pos="993"/>
        </w:tabs>
        <w:ind w:left="0" w:firstLine="709"/>
        <w:contextualSpacing/>
        <w:rPr>
          <w:szCs w:val="26"/>
          <w:lang w:eastAsia="en-US"/>
        </w:rPr>
      </w:pPr>
      <w:r>
        <w:rPr>
          <w:szCs w:val="26"/>
          <w:lang w:eastAsia="en-US"/>
        </w:rPr>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Контрактом;</w:t>
      </w:r>
    </w:p>
    <w:p w14:paraId="7E4EE1D1" w14:textId="77777777" w:rsidR="00F77879" w:rsidRDefault="005348B2" w:rsidP="005348B2">
      <w:pPr>
        <w:numPr>
          <w:ilvl w:val="0"/>
          <w:numId w:val="17"/>
        </w:numPr>
        <w:tabs>
          <w:tab w:val="left" w:pos="993"/>
        </w:tabs>
        <w:ind w:left="0" w:firstLine="709"/>
        <w:contextualSpacing/>
        <w:rPr>
          <w:szCs w:val="26"/>
          <w:lang w:eastAsia="en-US"/>
        </w:rPr>
      </w:pPr>
      <w:r>
        <w:rPr>
          <w:szCs w:val="26"/>
          <w:lang w:eastAsia="en-US"/>
        </w:rPr>
        <w:t>п</w:t>
      </w:r>
      <w:r w:rsidRPr="005348B2">
        <w:rPr>
          <w:szCs w:val="26"/>
          <w:lang w:eastAsia="en-US"/>
        </w:rPr>
        <w:t>рименяемое в Системе общее программное обеспечение (в том числе операционные системы, системы управления базами данных, системы контейнеризации, системы виртуализации) должно входить в Единый реестр российских программ для</w:t>
      </w:r>
      <w:r>
        <w:rPr>
          <w:szCs w:val="26"/>
          <w:lang w:eastAsia="en-US"/>
        </w:rPr>
        <w:t> </w:t>
      </w:r>
      <w:r w:rsidRPr="005348B2">
        <w:rPr>
          <w:szCs w:val="26"/>
          <w:lang w:eastAsia="en-US"/>
        </w:rPr>
        <w:t>электронных вычислительных машин и баз данных или в Единый реестр программ для</w:t>
      </w:r>
      <w:r>
        <w:rPr>
          <w:szCs w:val="26"/>
          <w:lang w:eastAsia="en-US"/>
        </w:rPr>
        <w:t> </w:t>
      </w:r>
      <w:r w:rsidRPr="005348B2">
        <w:rPr>
          <w:szCs w:val="26"/>
          <w:lang w:eastAsia="en-US"/>
        </w:rPr>
        <w:t>электронных вычислительных машин и баз данных из государств – членов Евразийского экономического союза.</w:t>
      </w:r>
      <w:r w:rsidR="00095608">
        <w:rPr>
          <w:szCs w:val="26"/>
          <w:lang w:eastAsia="en-US"/>
        </w:rPr>
        <w:t xml:space="preserve"> </w:t>
      </w:r>
    </w:p>
    <w:p w14:paraId="333A1520" w14:textId="77777777" w:rsidR="00F77879" w:rsidRDefault="00095608">
      <w:pPr>
        <w:tabs>
          <w:tab w:val="left" w:pos="851"/>
        </w:tabs>
        <w:contextualSpacing/>
        <w:rPr>
          <w:rFonts w:cs="Times New Roman"/>
          <w:bCs/>
          <w:szCs w:val="24"/>
          <w:lang w:eastAsia="en-US"/>
        </w:rPr>
      </w:pPr>
      <w:r>
        <w:rPr>
          <w:rFonts w:cs="Times New Roman"/>
          <w:bCs/>
          <w:szCs w:val="24"/>
          <w:lang w:eastAsia="en-US"/>
        </w:rPr>
        <w:t>При проектировании баз данных необходимо применять систему управления базами данных «</w:t>
      </w:r>
      <w:proofErr w:type="spellStart"/>
      <w:r>
        <w:rPr>
          <w:rFonts w:cs="Times New Roman"/>
          <w:bCs/>
          <w:szCs w:val="24"/>
          <w:lang w:eastAsia="en-US"/>
        </w:rPr>
        <w:t>Тантор</w:t>
      </w:r>
      <w:proofErr w:type="spellEnd"/>
      <w:r>
        <w:rPr>
          <w:rFonts w:cs="Times New Roman"/>
          <w:bCs/>
          <w:szCs w:val="24"/>
          <w:lang w:eastAsia="en-US"/>
        </w:rPr>
        <w:t>» сертифицированная.</w:t>
      </w:r>
    </w:p>
    <w:p w14:paraId="56492C63" w14:textId="77777777" w:rsidR="00F77879" w:rsidRDefault="00095608">
      <w:pPr>
        <w:tabs>
          <w:tab w:val="left" w:pos="851"/>
        </w:tabs>
        <w:contextualSpacing/>
        <w:rPr>
          <w:rFonts w:cs="Times New Roman"/>
          <w:bCs/>
          <w:szCs w:val="24"/>
          <w:lang w:eastAsia="en-US"/>
        </w:rPr>
      </w:pPr>
      <w:r w:rsidRPr="00716135">
        <w:rPr>
          <w:rFonts w:cs="Times New Roman"/>
          <w:bCs/>
          <w:szCs w:val="24"/>
          <w:lang w:eastAsia="en-US"/>
        </w:rPr>
        <w:t xml:space="preserve">Изменение систем управления базами данных, специального программного обеспечения и общего программного обеспечения, описанное в Приложения № 3 </w:t>
      </w:r>
      <w:r w:rsidRPr="00716135">
        <w:rPr>
          <w:rFonts w:cs="Times New Roman"/>
          <w:bCs/>
          <w:szCs w:val="24"/>
          <w:lang w:eastAsia="en-US"/>
        </w:rPr>
        <w:br/>
        <w:t xml:space="preserve">к </w:t>
      </w:r>
      <w:r w:rsidRPr="00716135">
        <w:rPr>
          <w:rFonts w:cs="Times New Roman"/>
          <w:color w:val="000000"/>
          <w:szCs w:val="24"/>
        </w:rPr>
        <w:t>Описанию объекта закупки</w:t>
      </w:r>
      <w:r w:rsidRPr="00716135">
        <w:rPr>
          <w:rFonts w:cs="Times New Roman"/>
          <w:bCs/>
          <w:szCs w:val="24"/>
          <w:lang w:eastAsia="en-US"/>
        </w:rPr>
        <w:t>, не должно повлиять на работоспособность существующих (ранее реализованных) функций и задач.</w:t>
      </w:r>
      <w:r>
        <w:rPr>
          <w:rFonts w:cs="Times New Roman"/>
          <w:bCs/>
          <w:szCs w:val="24"/>
          <w:lang w:eastAsia="en-US"/>
        </w:rPr>
        <w:t xml:space="preserve"> </w:t>
      </w:r>
    </w:p>
    <w:p w14:paraId="5038C1E8" w14:textId="77777777" w:rsidR="00F77879" w:rsidRDefault="00095608">
      <w:pPr>
        <w:tabs>
          <w:tab w:val="left" w:pos="851"/>
        </w:tabs>
        <w:contextualSpacing/>
        <w:rPr>
          <w:rFonts w:cs="Times New Roman"/>
          <w:bCs/>
          <w:szCs w:val="24"/>
          <w:lang w:eastAsia="en-US"/>
        </w:rPr>
      </w:pPr>
      <w:r>
        <w:rPr>
          <w:rFonts w:cs="Times New Roman"/>
          <w:bCs/>
          <w:szCs w:val="24"/>
          <w:lang w:eastAsia="en-US"/>
        </w:rPr>
        <w:t>В случае если при развитии подсистем потребуется модификация других подсистем, не указанных в п. 1 Приложения № 3 к Описанию объекта закупки, необходимо будет выполнить данную модификацию.</w:t>
      </w:r>
    </w:p>
    <w:p w14:paraId="2C73C95C" w14:textId="77777777" w:rsidR="00F77879" w:rsidRDefault="00095608">
      <w:pPr>
        <w:tabs>
          <w:tab w:val="left" w:pos="851"/>
        </w:tabs>
        <w:contextualSpacing/>
        <w:rPr>
          <w:rFonts w:cs="Times New Roman"/>
          <w:bCs/>
          <w:szCs w:val="24"/>
          <w:lang w:eastAsia="en-US"/>
        </w:rPr>
      </w:pPr>
      <w:r>
        <w:rPr>
          <w:rFonts w:cs="Times New Roman"/>
          <w:bCs/>
          <w:szCs w:val="24"/>
          <w:lang w:eastAsia="en-US"/>
        </w:rPr>
        <w:t xml:space="preserve">Изменение состава и структуры комплекса технических средств СЭКОП необходимо согласовывать с Заказчиком на этапе Технического проекта. </w:t>
      </w:r>
    </w:p>
    <w:p w14:paraId="71008D5C"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15" w:name="_Toc492977527"/>
      <w:bookmarkStart w:id="16" w:name="_Toc444096774"/>
      <w:r>
        <w:rPr>
          <w:rFonts w:eastAsia="Calibri" w:cs="Times New Roman"/>
          <w:b/>
          <w:bCs/>
          <w:iCs/>
          <w:color w:val="000000"/>
          <w:szCs w:val="24"/>
          <w:lang w:eastAsia="en-US"/>
        </w:rPr>
        <w:t>Требования к структуре и функционированию Системы</w:t>
      </w:r>
      <w:bookmarkEnd w:id="15"/>
      <w:bookmarkEnd w:id="16"/>
      <w:r>
        <w:rPr>
          <w:rFonts w:eastAsia="Calibri" w:cs="Times New Roman"/>
          <w:b/>
          <w:bCs/>
          <w:iCs/>
          <w:color w:val="000000"/>
          <w:szCs w:val="24"/>
          <w:lang w:eastAsia="en-US"/>
        </w:rPr>
        <w:t>.</w:t>
      </w:r>
    </w:p>
    <w:p w14:paraId="3D3BF271" w14:textId="77777777" w:rsidR="00F77879" w:rsidRDefault="00095608">
      <w:pPr>
        <w:rPr>
          <w:rFonts w:cs="Times New Roman"/>
          <w:szCs w:val="24"/>
        </w:rPr>
      </w:pPr>
      <w:r>
        <w:rPr>
          <w:rFonts w:cs="Times New Roman"/>
          <w:szCs w:val="24"/>
        </w:rPr>
        <w:t xml:space="preserve">Система должна быть реализована в соответствии с подходом, подразумевающим наличие трех основных уровней: </w:t>
      </w:r>
    </w:p>
    <w:p w14:paraId="3FD0A1CE" w14:textId="77777777" w:rsidR="00F77879" w:rsidRDefault="00095608">
      <w:pPr>
        <w:rPr>
          <w:rFonts w:cs="Times New Roman"/>
          <w:szCs w:val="24"/>
        </w:rPr>
      </w:pPr>
      <w:r>
        <w:rPr>
          <w:rFonts w:cs="Times New Roman"/>
          <w:szCs w:val="24"/>
        </w:rPr>
        <w:t xml:space="preserve">уровень представления – АРМ пользователей; </w:t>
      </w:r>
    </w:p>
    <w:p w14:paraId="41DC43FD" w14:textId="77777777" w:rsidR="00F77879" w:rsidRDefault="00095608">
      <w:pPr>
        <w:contextualSpacing/>
        <w:rPr>
          <w:rFonts w:cs="Times New Roman"/>
          <w:szCs w:val="24"/>
        </w:rPr>
      </w:pPr>
      <w:r>
        <w:rPr>
          <w:rFonts w:cs="Times New Roman"/>
          <w:szCs w:val="24"/>
        </w:rPr>
        <w:t>уровень бизнес-логики – правила, алгоритмы и реакции приложения на действия пользователя;</w:t>
      </w:r>
    </w:p>
    <w:p w14:paraId="3A2906D2" w14:textId="77777777" w:rsidR="00F77879" w:rsidRDefault="00095608">
      <w:pPr>
        <w:contextualSpacing/>
        <w:rPr>
          <w:rFonts w:cs="Times New Roman"/>
          <w:szCs w:val="24"/>
        </w:rPr>
      </w:pPr>
      <w:r>
        <w:rPr>
          <w:rFonts w:cs="Times New Roman"/>
          <w:szCs w:val="24"/>
        </w:rPr>
        <w:lastRenderedPageBreak/>
        <w:t>уровень доступа к данным – хранение, модификация и удаление данных.</w:t>
      </w:r>
    </w:p>
    <w:p w14:paraId="52F76BD2"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Перечень подсистем, их назначение и основные характеристики, требования к числу уровней иерархии и степени централизации системы.</w:t>
      </w:r>
    </w:p>
    <w:p w14:paraId="78F046B4" w14:textId="77777777" w:rsidR="00F77879" w:rsidRDefault="00095608">
      <w:pPr>
        <w:rPr>
          <w:rFonts w:cs="Times New Roman"/>
          <w:szCs w:val="24"/>
        </w:rPr>
      </w:pPr>
      <w:r>
        <w:rPr>
          <w:rFonts w:cs="Times New Roman"/>
          <w:szCs w:val="24"/>
        </w:rPr>
        <w:t xml:space="preserve">Состав Системы, подсистем, подлежащий созданию/развитию определен в п.1 Приложения № 3 Технического задания. </w:t>
      </w:r>
    </w:p>
    <w:p w14:paraId="34D56B6A" w14:textId="77777777" w:rsidR="00F77879" w:rsidRDefault="00095608">
      <w:pPr>
        <w:rPr>
          <w:rFonts w:cs="Times New Roman"/>
          <w:szCs w:val="24"/>
        </w:rPr>
      </w:pPr>
      <w:r>
        <w:rPr>
          <w:rFonts w:cs="Times New Roman"/>
          <w:szCs w:val="24"/>
        </w:rPr>
        <w:t xml:space="preserve">Состав Системы, подсистем, функций и задач, подлежащих созданию/развитию определен в настоящем приложении к </w:t>
      </w:r>
      <w:r>
        <w:rPr>
          <w:rFonts w:cs="Times New Roman"/>
          <w:color w:val="000000"/>
          <w:szCs w:val="24"/>
        </w:rPr>
        <w:t>Описанию объекта закупки</w:t>
      </w:r>
      <w:r>
        <w:rPr>
          <w:rFonts w:cs="Times New Roman"/>
          <w:szCs w:val="24"/>
        </w:rPr>
        <w:t xml:space="preserve"> и может быть уточнен на этапе 1, в объеме работ, предусмотренных данным приложением. </w:t>
      </w:r>
    </w:p>
    <w:p w14:paraId="7A869D71"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режимам функционирования системы.</w:t>
      </w:r>
    </w:p>
    <w:p w14:paraId="1952F363" w14:textId="77777777" w:rsidR="00F77879" w:rsidRDefault="00095608">
      <w:pPr>
        <w:spacing w:before="120"/>
        <w:contextualSpacing/>
        <w:rPr>
          <w:rFonts w:cs="Times New Roman"/>
          <w:szCs w:val="24"/>
          <w:lang w:eastAsia="en-US"/>
        </w:rPr>
      </w:pPr>
      <w:r>
        <w:rPr>
          <w:rFonts w:cs="Times New Roman"/>
          <w:szCs w:val="24"/>
          <w:lang w:eastAsia="en-US"/>
        </w:rPr>
        <w:t xml:space="preserve">Должны быть предусмотрены основные режимы функционирования: </w:t>
      </w:r>
    </w:p>
    <w:p w14:paraId="1E4FCFD8" w14:textId="77777777" w:rsidR="00F77879" w:rsidRDefault="00095608">
      <w:pPr>
        <w:spacing w:before="120"/>
        <w:contextualSpacing/>
        <w:rPr>
          <w:rFonts w:cs="Times New Roman"/>
          <w:szCs w:val="24"/>
          <w:lang w:eastAsia="en-US"/>
        </w:rPr>
      </w:pPr>
      <w:r>
        <w:rPr>
          <w:rFonts w:cs="Times New Roman"/>
          <w:szCs w:val="24"/>
          <w:lang w:eastAsia="en-US"/>
        </w:rPr>
        <w:t xml:space="preserve">штатный – основной режим функционирования, в данном режиме должны выполняться функции в соответствии с рабочей документацией на Систему; </w:t>
      </w:r>
    </w:p>
    <w:p w14:paraId="76E551C1" w14:textId="77777777" w:rsidR="00F77879" w:rsidRDefault="00095608">
      <w:pPr>
        <w:spacing w:before="120"/>
        <w:contextualSpacing/>
        <w:rPr>
          <w:rFonts w:cs="Times New Roman"/>
          <w:szCs w:val="24"/>
          <w:lang w:eastAsia="en-US"/>
        </w:rPr>
      </w:pPr>
      <w:r>
        <w:rPr>
          <w:rFonts w:cs="Times New Roman"/>
          <w:szCs w:val="24"/>
          <w:lang w:eastAsia="en-US"/>
        </w:rPr>
        <w:t xml:space="preserve">сервисный режим – режим, при котором должен производиться пуск, остановка </w:t>
      </w:r>
      <w:r>
        <w:rPr>
          <w:rFonts w:cs="Times New Roman"/>
          <w:szCs w:val="24"/>
          <w:lang w:eastAsia="en-US"/>
        </w:rPr>
        <w:br/>
        <w:t>и перезапуск подсистем, обновление системного и специального программного обеспечения, изменение конфигурационных параметров Системы, тестирование работоспособности Системы; аварийный режим работы.</w:t>
      </w:r>
    </w:p>
    <w:p w14:paraId="567E5378" w14:textId="77777777" w:rsidR="00F77879" w:rsidRDefault="00095608">
      <w:pPr>
        <w:spacing w:before="120"/>
        <w:contextualSpacing/>
        <w:rPr>
          <w:rFonts w:cs="Times New Roman"/>
          <w:szCs w:val="24"/>
          <w:lang w:eastAsia="en-US"/>
        </w:rPr>
      </w:pPr>
      <w:r>
        <w:rPr>
          <w:rFonts w:cs="Times New Roman"/>
          <w:szCs w:val="24"/>
          <w:lang w:eastAsia="en-US"/>
        </w:rPr>
        <w:t>В штатном режиме функционирования Система должна обеспечивать режим работы 24 часа в день, 7 дней в неделю.</w:t>
      </w:r>
    </w:p>
    <w:p w14:paraId="47551443" w14:textId="77777777" w:rsidR="00F77879" w:rsidRDefault="00095608">
      <w:pPr>
        <w:spacing w:before="120"/>
        <w:contextualSpacing/>
        <w:rPr>
          <w:rFonts w:cs="Times New Roman"/>
          <w:szCs w:val="24"/>
          <w:lang w:eastAsia="en-US"/>
        </w:rPr>
      </w:pPr>
      <w:r>
        <w:rPr>
          <w:rFonts w:cs="Times New Roman"/>
          <w:szCs w:val="24"/>
          <w:lang w:eastAsia="en-US"/>
        </w:rPr>
        <w:t xml:space="preserve">В сервисном режиме Система (подсистемы Системы) должны обеспечивать возможность проведения следующих работ: техническое обслуживание общего программного обеспечения; техническое обслуживание </w:t>
      </w:r>
      <w:proofErr w:type="gramStart"/>
      <w:r>
        <w:rPr>
          <w:rFonts w:cs="Times New Roman"/>
          <w:szCs w:val="24"/>
          <w:lang w:eastAsia="en-US"/>
        </w:rPr>
        <w:t>баз</w:t>
      </w:r>
      <w:proofErr w:type="gramEnd"/>
      <w:r>
        <w:rPr>
          <w:rFonts w:cs="Times New Roman"/>
          <w:szCs w:val="24"/>
          <w:lang w:eastAsia="en-US"/>
        </w:rPr>
        <w:t xml:space="preserve"> данных; техническое обслуживание специального программного обеспечения. модернизация программного обеспечения; устранение аварийных ситуаций.</w:t>
      </w:r>
    </w:p>
    <w:p w14:paraId="25F716DF" w14:textId="77777777" w:rsidR="00F77879" w:rsidRDefault="00095608">
      <w:pPr>
        <w:spacing w:before="120"/>
        <w:contextualSpacing/>
        <w:rPr>
          <w:rFonts w:cs="Times New Roman"/>
          <w:szCs w:val="24"/>
          <w:lang w:eastAsia="en-US"/>
        </w:rPr>
      </w:pPr>
      <w:r>
        <w:rPr>
          <w:rFonts w:cs="Times New Roman"/>
          <w:szCs w:val="24"/>
          <w:lang w:eastAsia="en-US"/>
        </w:rPr>
        <w:t xml:space="preserve">Техническое обслуживание включает в себя: мониторинг работоспособности Системы; сопровождение общего программного обеспечения Системы; сопровождение </w:t>
      </w:r>
      <w:proofErr w:type="gramStart"/>
      <w:r>
        <w:rPr>
          <w:rFonts w:cs="Times New Roman"/>
          <w:szCs w:val="24"/>
          <w:lang w:eastAsia="en-US"/>
        </w:rPr>
        <w:t>баз</w:t>
      </w:r>
      <w:proofErr w:type="gramEnd"/>
      <w:r>
        <w:rPr>
          <w:rFonts w:cs="Times New Roman"/>
          <w:szCs w:val="24"/>
          <w:lang w:eastAsia="en-US"/>
        </w:rPr>
        <w:t xml:space="preserve"> данных Системы; сопровождение специального программного обеспечения Системы.</w:t>
      </w:r>
    </w:p>
    <w:p w14:paraId="13353C43" w14:textId="77777777" w:rsidR="00F77879" w:rsidRDefault="00095608">
      <w:pPr>
        <w:spacing w:before="120"/>
        <w:contextualSpacing/>
        <w:rPr>
          <w:rFonts w:cs="Times New Roman"/>
          <w:szCs w:val="24"/>
          <w:lang w:eastAsia="en-US"/>
        </w:rPr>
      </w:pPr>
      <w:r>
        <w:rPr>
          <w:rFonts w:cs="Times New Roman"/>
          <w:szCs w:val="24"/>
          <w:lang w:eastAsia="en-US"/>
        </w:rPr>
        <w:t>Аварийный режим функционирования Системы характеризуется отказом одного или нескольких компонент программного и/или технического обеспечений.</w:t>
      </w:r>
    </w:p>
    <w:p w14:paraId="7C55823F" w14:textId="77777777" w:rsidR="00F77879" w:rsidRDefault="00095608">
      <w:pPr>
        <w:spacing w:before="120"/>
        <w:contextualSpacing/>
        <w:rPr>
          <w:rFonts w:cs="Times New Roman"/>
          <w:szCs w:val="24"/>
          <w:lang w:eastAsia="en-US"/>
        </w:rPr>
      </w:pPr>
      <w:r>
        <w:rPr>
          <w:rFonts w:cs="Times New Roman"/>
          <w:szCs w:val="24"/>
          <w:lang w:eastAsia="en-US"/>
        </w:rPr>
        <w:t>В случае перехода Системы в аварийный режим необходимо выполнить для частей Системы, перешедших в аварийный режим: завершить работу с сохранением данных; выключить рабочие станции пользователей; выключить периферийные устройства; выполнить резервное копирование БД.</w:t>
      </w:r>
    </w:p>
    <w:p w14:paraId="777295A8" w14:textId="77777777" w:rsidR="00F77879" w:rsidRDefault="00095608">
      <w:pPr>
        <w:spacing w:before="120"/>
        <w:contextualSpacing/>
        <w:rPr>
          <w:rFonts w:cs="Times New Roman"/>
          <w:szCs w:val="24"/>
          <w:lang w:eastAsia="en-US"/>
        </w:rPr>
      </w:pPr>
      <w:r>
        <w:rPr>
          <w:rFonts w:cs="Times New Roman"/>
          <w:szCs w:val="24"/>
          <w:lang w:eastAsia="en-US"/>
        </w:rPr>
        <w:t>Должно быть предусмотрено разбиение подсистем на контуры по типу использования и сетевого доступа (промышленный, демилитаризованная зона, тестовый). В частности, доступ к подсистемам пользователей из сети «Интернет» должен осуществляться через демилитаризованную зону.</w:t>
      </w:r>
    </w:p>
    <w:p w14:paraId="01E44818"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диагностированию Системы.</w:t>
      </w:r>
    </w:p>
    <w:p w14:paraId="2DAE7026" w14:textId="77777777" w:rsidR="00F77879" w:rsidRDefault="00095608">
      <w:pPr>
        <w:spacing w:before="120"/>
        <w:contextualSpacing/>
        <w:rPr>
          <w:rFonts w:cs="Times New Roman"/>
          <w:szCs w:val="24"/>
          <w:lang w:eastAsia="en-US"/>
        </w:rPr>
      </w:pPr>
      <w:r>
        <w:rPr>
          <w:rFonts w:cs="Times New Roman"/>
          <w:szCs w:val="24"/>
          <w:lang w:eastAsia="en-US"/>
        </w:rPr>
        <w:t xml:space="preserve">Система должна использовать инструменты автоматического мониторинга </w:t>
      </w:r>
      <w:r>
        <w:rPr>
          <w:rFonts w:cs="Times New Roman"/>
          <w:szCs w:val="24"/>
          <w:lang w:eastAsia="en-US"/>
        </w:rPr>
        <w:br/>
        <w:t>для диагностирования работоспособности аппаратных средств, специального и общего программного обеспечения, и баз данных. Диагностирование Система должно базироваться на анализе данных мониторинга.</w:t>
      </w:r>
    </w:p>
    <w:p w14:paraId="18113AD3" w14:textId="77777777" w:rsidR="00F77879" w:rsidRDefault="00095608">
      <w:pPr>
        <w:spacing w:before="120"/>
        <w:contextualSpacing/>
        <w:rPr>
          <w:rFonts w:cs="Times New Roman"/>
          <w:szCs w:val="24"/>
          <w:lang w:eastAsia="en-US"/>
        </w:rPr>
      </w:pPr>
      <w:r>
        <w:rPr>
          <w:rFonts w:cs="Times New Roman"/>
          <w:szCs w:val="24"/>
          <w:lang w:eastAsia="en-US"/>
        </w:rPr>
        <w:t>В рамках мониторинга должно быть организовано уведомление обо всех случаях выхода отслеживаемых параметров за пороговые значения.</w:t>
      </w:r>
    </w:p>
    <w:p w14:paraId="680A7309" w14:textId="77777777" w:rsidR="00F77879" w:rsidRDefault="00095608">
      <w:pPr>
        <w:spacing w:before="120"/>
        <w:contextualSpacing/>
        <w:rPr>
          <w:rFonts w:cs="Times New Roman"/>
          <w:szCs w:val="24"/>
          <w:lang w:eastAsia="en-US"/>
        </w:rPr>
      </w:pPr>
      <w:r>
        <w:rPr>
          <w:rFonts w:cs="Times New Roman"/>
          <w:szCs w:val="24"/>
          <w:lang w:eastAsia="en-US"/>
        </w:rPr>
        <w:t>При возникновении аварийных ситуаций, либо ошибок в программном обеспечении, диагностические инструменты должны позволять сохранять набор информации, необходимой системным администраторам и разработчикам для идентификации и решения проблемы.</w:t>
      </w:r>
    </w:p>
    <w:p w14:paraId="73EC1DEC"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Перспективы развития, модернизации Системы.</w:t>
      </w:r>
    </w:p>
    <w:p w14:paraId="4444D807" w14:textId="77777777" w:rsidR="00F77879" w:rsidRDefault="00095608">
      <w:pPr>
        <w:rPr>
          <w:rFonts w:eastAsia="Calibri" w:cs="Times New Roman"/>
          <w:szCs w:val="24"/>
          <w:lang w:eastAsia="en-US"/>
        </w:rPr>
      </w:pPr>
      <w:r>
        <w:rPr>
          <w:rFonts w:eastAsia="Calibri" w:cs="Times New Roman"/>
          <w:szCs w:val="24"/>
          <w:lang w:eastAsia="en-US"/>
        </w:rPr>
        <w:t xml:space="preserve">При развитии Системы должна быть предусмотрена возможность последующего развития и модернизации Системы по следующим направлениям: расширение функциональных возможностей за счет дополнительной разработки и/или внедрения новых программных комплексов и компонентов без нарушения функционирования </w:t>
      </w:r>
      <w:r>
        <w:rPr>
          <w:rFonts w:eastAsia="Calibri" w:cs="Times New Roman"/>
          <w:szCs w:val="24"/>
          <w:lang w:eastAsia="en-US"/>
        </w:rPr>
        <w:lastRenderedPageBreak/>
        <w:t>существующих; внедрение новых средств и способов оплаты; увеличение количества пользователей.</w:t>
      </w:r>
    </w:p>
    <w:p w14:paraId="20205099" w14:textId="77777777" w:rsidR="00F77879" w:rsidRDefault="00095608">
      <w:pPr>
        <w:keepNext/>
        <w:numPr>
          <w:ilvl w:val="0"/>
          <w:numId w:val="27"/>
        </w:numPr>
        <w:tabs>
          <w:tab w:val="left" w:pos="1134"/>
        </w:tabs>
        <w:ind w:left="1134" w:hanging="425"/>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Показатели назначения.</w:t>
      </w:r>
    </w:p>
    <w:p w14:paraId="12C0BF13" w14:textId="77777777" w:rsidR="00F77879" w:rsidRDefault="00095608">
      <w:pPr>
        <w:rPr>
          <w:rFonts w:eastAsia="Calibri" w:cs="Times New Roman"/>
          <w:szCs w:val="24"/>
          <w:lang w:eastAsia="en-US"/>
        </w:rPr>
      </w:pPr>
      <w:r>
        <w:rPr>
          <w:rFonts w:eastAsia="Calibri" w:cs="Times New Roman"/>
          <w:szCs w:val="24"/>
          <w:lang w:eastAsia="en-US"/>
        </w:rPr>
        <w:t xml:space="preserve">В качестве основного параметра, характеризующего степень соответствия Системы назначению, необходимо принять информационно-технологическую емкость системы, которая выражается в поддержке Системой следующих параметров на момент развития: </w:t>
      </w:r>
    </w:p>
    <w:p w14:paraId="076EE5F1" w14:textId="77777777" w:rsidR="00F77879" w:rsidRDefault="00095608">
      <w:pPr>
        <w:rPr>
          <w:rFonts w:eastAsia="Calibri" w:cs="Times New Roman"/>
          <w:szCs w:val="24"/>
          <w:lang w:eastAsia="en-US"/>
        </w:rPr>
      </w:pPr>
      <w:r>
        <w:rPr>
          <w:rFonts w:eastAsia="Calibri" w:cs="Times New Roman"/>
          <w:szCs w:val="24"/>
          <w:lang w:eastAsia="en-US"/>
        </w:rPr>
        <w:t xml:space="preserve">количество действующих носителей ПБ – не менее 20 000 000; </w:t>
      </w:r>
    </w:p>
    <w:p w14:paraId="4477FE35" w14:textId="77777777" w:rsidR="00F77879" w:rsidRDefault="00095608">
      <w:pPr>
        <w:rPr>
          <w:rFonts w:eastAsia="Calibri" w:cs="Times New Roman"/>
          <w:szCs w:val="24"/>
          <w:lang w:eastAsia="en-US"/>
        </w:rPr>
      </w:pPr>
      <w:r>
        <w:rPr>
          <w:rFonts w:eastAsia="Calibri" w:cs="Times New Roman"/>
          <w:szCs w:val="24"/>
          <w:lang w:eastAsia="en-US"/>
        </w:rPr>
        <w:t xml:space="preserve">количество транспортных средств, на которых установлено БО СЭКОП и БО ЦОТ – не менее 35 000; </w:t>
      </w:r>
    </w:p>
    <w:p w14:paraId="4A5FFECF" w14:textId="77777777" w:rsidR="00F77879" w:rsidRDefault="00095608">
      <w:pPr>
        <w:rPr>
          <w:rFonts w:eastAsia="Calibri" w:cs="Times New Roman"/>
          <w:szCs w:val="24"/>
          <w:lang w:eastAsia="en-US"/>
        </w:rPr>
      </w:pPr>
      <w:r>
        <w:rPr>
          <w:rFonts w:eastAsia="Calibri" w:cs="Times New Roman"/>
          <w:szCs w:val="24"/>
          <w:lang w:eastAsia="en-US"/>
        </w:rPr>
        <w:t xml:space="preserve">количество пунктов продажи ЭПБ – не менее 10 000; </w:t>
      </w:r>
    </w:p>
    <w:p w14:paraId="5FBF36F2" w14:textId="77777777" w:rsidR="00F77879" w:rsidRDefault="00095608">
      <w:pPr>
        <w:rPr>
          <w:rFonts w:eastAsia="Calibri" w:cs="Times New Roman"/>
          <w:szCs w:val="24"/>
          <w:lang w:eastAsia="en-US"/>
        </w:rPr>
      </w:pPr>
      <w:r>
        <w:rPr>
          <w:rFonts w:eastAsia="Calibri" w:cs="Times New Roman"/>
          <w:szCs w:val="24"/>
          <w:lang w:eastAsia="en-US"/>
        </w:rPr>
        <w:t>количество удаленных точек Активации ПБ – не менее 20 000;</w:t>
      </w:r>
    </w:p>
    <w:p w14:paraId="45ABC365" w14:textId="77777777" w:rsidR="00F77879" w:rsidRDefault="00095608">
      <w:pPr>
        <w:rPr>
          <w:rFonts w:eastAsia="Calibri" w:cs="Times New Roman"/>
          <w:szCs w:val="24"/>
          <w:lang w:eastAsia="en-US"/>
        </w:rPr>
      </w:pPr>
      <w:r>
        <w:rPr>
          <w:rFonts w:eastAsia="Calibri" w:cs="Times New Roman"/>
          <w:szCs w:val="24"/>
          <w:lang w:eastAsia="en-US"/>
        </w:rPr>
        <w:t>количество одновременно обрабатываемых подсистемой СОД транзакций в минуту без превышения допустимого времени обработки информации в заданный период времени (не более 10 секунд на запрос) – 15 000.</w:t>
      </w:r>
    </w:p>
    <w:p w14:paraId="6973DF97" w14:textId="77777777" w:rsidR="00F77879" w:rsidRDefault="00095608">
      <w:pPr>
        <w:shd w:val="clear" w:color="auto" w:fill="FFFFFF"/>
        <w:contextualSpacing/>
      </w:pPr>
      <w:r>
        <w:t>АС ВПБ должна удовлетворять следующим требованиям:</w:t>
      </w:r>
    </w:p>
    <w:p w14:paraId="1D55A542" w14:textId="77777777" w:rsidR="00F77879" w:rsidRDefault="00095608">
      <w:pPr>
        <w:numPr>
          <w:ilvl w:val="1"/>
          <w:numId w:val="28"/>
        </w:numPr>
        <w:tabs>
          <w:tab w:val="left" w:pos="1134"/>
        </w:tabs>
        <w:ind w:left="0" w:firstLine="709"/>
      </w:pPr>
      <w:r>
        <w:t>Количество обрабатываемых транзакций реализации ВПБ – не менее 400 тыс. транзакций в сутки;</w:t>
      </w:r>
    </w:p>
    <w:p w14:paraId="79B1A30C" w14:textId="77777777" w:rsidR="00F77879" w:rsidRDefault="00095608">
      <w:pPr>
        <w:numPr>
          <w:ilvl w:val="1"/>
          <w:numId w:val="28"/>
        </w:numPr>
        <w:tabs>
          <w:tab w:val="left" w:pos="1134"/>
        </w:tabs>
        <w:ind w:left="0" w:firstLine="709"/>
      </w:pPr>
      <w:r>
        <w:t>Количество обрабатываемых транзакций гашения ВПБ – не менее 400 тыс. транзакций в сутки;</w:t>
      </w:r>
    </w:p>
    <w:p w14:paraId="2EC90DE7" w14:textId="77777777" w:rsidR="00F77879" w:rsidRDefault="00095608">
      <w:pPr>
        <w:numPr>
          <w:ilvl w:val="1"/>
          <w:numId w:val="28"/>
        </w:numPr>
        <w:tabs>
          <w:tab w:val="left" w:pos="1134"/>
        </w:tabs>
        <w:ind w:left="0" w:firstLine="709"/>
      </w:pPr>
      <w:r>
        <w:t>Количество подключенных Контрагентов – не менее 3 тыс. шт.;</w:t>
      </w:r>
    </w:p>
    <w:p w14:paraId="72272B36" w14:textId="77777777" w:rsidR="00F77879" w:rsidRDefault="00095608">
      <w:pPr>
        <w:numPr>
          <w:ilvl w:val="1"/>
          <w:numId w:val="28"/>
        </w:numPr>
        <w:tabs>
          <w:tab w:val="left" w:pos="1134"/>
        </w:tabs>
        <w:ind w:left="0" w:firstLine="709"/>
      </w:pPr>
      <w:r>
        <w:t>Количество подключенного оборудования пассажиров, на котором размещен ВПБ – не менее 3 млн. шт.;</w:t>
      </w:r>
    </w:p>
    <w:p w14:paraId="63B19DB7" w14:textId="77777777" w:rsidR="00F77879" w:rsidRDefault="00095608">
      <w:pPr>
        <w:numPr>
          <w:ilvl w:val="1"/>
          <w:numId w:val="28"/>
        </w:numPr>
        <w:tabs>
          <w:tab w:val="left" w:pos="1134"/>
        </w:tabs>
        <w:ind w:left="0" w:firstLine="709"/>
      </w:pPr>
      <w:r>
        <w:t xml:space="preserve">Количество подключенного оборудования, осуществляющего гашение ВПБ – </w:t>
      </w:r>
      <w:r>
        <w:br/>
        <w:t>не менее 35 тыс. шт.</w:t>
      </w:r>
    </w:p>
    <w:p w14:paraId="2FFC7349" w14:textId="77777777" w:rsidR="00F77879" w:rsidRDefault="00095608">
      <w:pPr>
        <w:shd w:val="clear" w:color="auto" w:fill="FFFFFF"/>
        <w:tabs>
          <w:tab w:val="left" w:pos="1134"/>
        </w:tabs>
        <w:contextualSpacing/>
      </w:pPr>
      <w:r>
        <w:t>Показатели назначения АС ВПБ:</w:t>
      </w:r>
    </w:p>
    <w:p w14:paraId="02DF9063" w14:textId="77777777" w:rsidR="00F77879" w:rsidRDefault="00095608">
      <w:pPr>
        <w:numPr>
          <w:ilvl w:val="1"/>
          <w:numId w:val="28"/>
        </w:numPr>
        <w:tabs>
          <w:tab w:val="left" w:pos="1134"/>
        </w:tabs>
        <w:ind w:left="0" w:firstLine="709"/>
      </w:pPr>
      <w:r>
        <w:t xml:space="preserve">Ответ на запрос реализации ВПБ – не более 200 </w:t>
      </w:r>
      <w:proofErr w:type="spellStart"/>
      <w:r>
        <w:t>мс</w:t>
      </w:r>
      <w:proofErr w:type="spellEnd"/>
      <w:r>
        <w:t xml:space="preserve"> без учёта задержек в сети;</w:t>
      </w:r>
    </w:p>
    <w:p w14:paraId="55B2E9C6" w14:textId="77777777" w:rsidR="00F77879" w:rsidRDefault="00095608">
      <w:pPr>
        <w:numPr>
          <w:ilvl w:val="1"/>
          <w:numId w:val="28"/>
        </w:numPr>
        <w:tabs>
          <w:tab w:val="left" w:pos="1134"/>
        </w:tabs>
        <w:ind w:left="0" w:firstLine="709"/>
      </w:pPr>
      <w:r>
        <w:t xml:space="preserve">Ответ на запрос гашения ВПБ – не более 200 </w:t>
      </w:r>
      <w:proofErr w:type="spellStart"/>
      <w:r>
        <w:t>мс</w:t>
      </w:r>
      <w:proofErr w:type="spellEnd"/>
      <w:r>
        <w:t xml:space="preserve"> без учёта задержек в сети;</w:t>
      </w:r>
    </w:p>
    <w:p w14:paraId="4BBF3988" w14:textId="77777777" w:rsidR="00F77879" w:rsidRDefault="00F77879">
      <w:pPr>
        <w:rPr>
          <w:rFonts w:eastAsia="Calibri" w:cs="Times New Roman"/>
          <w:szCs w:val="24"/>
          <w:lang w:eastAsia="en-US"/>
        </w:rPr>
      </w:pPr>
    </w:p>
    <w:p w14:paraId="020EF6C5" w14:textId="77777777" w:rsidR="00F77879" w:rsidRDefault="00095608">
      <w:pPr>
        <w:keepNext/>
        <w:numPr>
          <w:ilvl w:val="1"/>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Вероятностно-временные характеристики, при которых сохраняется целевое назначение Системы.</w:t>
      </w:r>
    </w:p>
    <w:p w14:paraId="131D874F" w14:textId="77777777" w:rsidR="00F77879" w:rsidRDefault="00095608">
      <w:pPr>
        <w:rPr>
          <w:rFonts w:eastAsia="Calibri" w:cs="Times New Roman"/>
          <w:szCs w:val="24"/>
          <w:lang w:eastAsia="en-US"/>
        </w:rPr>
      </w:pPr>
      <w:r>
        <w:rPr>
          <w:rFonts w:eastAsia="Calibri" w:cs="Times New Roman"/>
          <w:szCs w:val="24"/>
          <w:lang w:eastAsia="en-US"/>
        </w:rPr>
        <w:t>Система должна обеспечивать одновременную, устойчивую работу пользователей в подсистемах во время штатной нагрузки, обеспечивая время отклика не более 5 секунд при выполнении операций с экранными формами, за исключением выполнения операций, требующих взаимодействия с АСКОПМ.</w:t>
      </w:r>
    </w:p>
    <w:p w14:paraId="6EDCADD4" w14:textId="77777777" w:rsidR="00F77879" w:rsidRDefault="00095608">
      <w:pPr>
        <w:rPr>
          <w:rFonts w:eastAsia="Calibri" w:cs="Times New Roman"/>
          <w:szCs w:val="24"/>
          <w:lang w:eastAsia="en-US"/>
        </w:rPr>
      </w:pPr>
      <w:r>
        <w:rPr>
          <w:rFonts w:eastAsia="Calibri" w:cs="Times New Roman"/>
          <w:szCs w:val="24"/>
          <w:lang w:eastAsia="en-US"/>
        </w:rPr>
        <w:t>БД СЭКОП должны обеспечивать хранение данных не менее 5 лет.</w:t>
      </w:r>
    </w:p>
    <w:p w14:paraId="23057D7A" w14:textId="77777777" w:rsidR="00F77879" w:rsidRDefault="00095608">
      <w:pPr>
        <w:rPr>
          <w:rFonts w:eastAsia="Calibri" w:cs="Times New Roman"/>
          <w:szCs w:val="24"/>
          <w:lang w:eastAsia="en-US"/>
        </w:rPr>
      </w:pPr>
      <w:r>
        <w:rPr>
          <w:rFonts w:eastAsia="Calibri" w:cs="Times New Roman"/>
          <w:szCs w:val="24"/>
          <w:lang w:eastAsia="en-US"/>
        </w:rPr>
        <w:t>Время формирования отчетов на основе данных, агрегированных за 1 календарный месяц, не должно превышать 5 минут.</w:t>
      </w:r>
    </w:p>
    <w:p w14:paraId="24AB74AF" w14:textId="77777777" w:rsidR="00F77879" w:rsidRDefault="00095608">
      <w:pPr>
        <w:rPr>
          <w:rFonts w:eastAsia="Calibri" w:cs="Times New Roman"/>
          <w:szCs w:val="24"/>
          <w:lang w:eastAsia="en-US"/>
        </w:rPr>
      </w:pPr>
      <w:r>
        <w:rPr>
          <w:rFonts w:eastAsia="Calibri" w:cs="Times New Roman"/>
          <w:szCs w:val="24"/>
          <w:lang w:eastAsia="en-US"/>
        </w:rPr>
        <w:t>Обеспечение функционирования в режиме онлайн 24 часа в сутки - 7 дней в неделю (при наличии доступа к устройству и работоспособности оборудования).</w:t>
      </w:r>
    </w:p>
    <w:p w14:paraId="60A81C5D" w14:textId="77777777" w:rsidR="00F77879" w:rsidRDefault="00095608">
      <w:pPr>
        <w:rPr>
          <w:rFonts w:eastAsia="Calibri" w:cs="Times New Roman"/>
          <w:szCs w:val="24"/>
          <w:lang w:eastAsia="en-US"/>
        </w:rPr>
      </w:pPr>
      <w:r>
        <w:rPr>
          <w:rFonts w:eastAsia="Calibri" w:cs="Times New Roman"/>
          <w:szCs w:val="24"/>
          <w:lang w:eastAsia="en-US"/>
        </w:rPr>
        <w:t>Хранение журналов операций (протокол работы) – не менее 90 последних дней.</w:t>
      </w:r>
    </w:p>
    <w:p w14:paraId="2C54FDDE" w14:textId="77777777" w:rsidR="00F77879" w:rsidRDefault="00095608">
      <w:pPr>
        <w:keepNext/>
        <w:numPr>
          <w:ilvl w:val="1"/>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Допустимые пределы модернизации и развития системы.</w:t>
      </w:r>
    </w:p>
    <w:p w14:paraId="539BFE92" w14:textId="77777777" w:rsidR="00F77879" w:rsidRDefault="00095608">
      <w:pPr>
        <w:rPr>
          <w:rFonts w:eastAsia="Calibri" w:cs="Times New Roman"/>
          <w:szCs w:val="24"/>
          <w:lang w:eastAsia="en-US"/>
        </w:rPr>
      </w:pPr>
      <w:r>
        <w:rPr>
          <w:rFonts w:eastAsia="Calibri" w:cs="Times New Roman"/>
          <w:szCs w:val="24"/>
          <w:lang w:eastAsia="en-US"/>
        </w:rPr>
        <w:t>Должна быть предусмотрена возможность модернизации Системы по нагрузочной способности и объему обрабатываемой информации без изменения ее программного обеспечения.</w:t>
      </w:r>
    </w:p>
    <w:p w14:paraId="22820779"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17" w:name="_Ref133986438"/>
      <w:bookmarkStart w:id="18" w:name="_Toc444096775"/>
      <w:r>
        <w:rPr>
          <w:rFonts w:eastAsia="Calibri" w:cs="Times New Roman"/>
          <w:b/>
          <w:bCs/>
          <w:iCs/>
          <w:color w:val="000000"/>
          <w:szCs w:val="24"/>
          <w:lang w:eastAsia="en-US"/>
        </w:rPr>
        <w:t>Требования к численности и квалификации персонала системы и режиму его работы</w:t>
      </w:r>
      <w:bookmarkEnd w:id="17"/>
      <w:bookmarkEnd w:id="18"/>
      <w:r>
        <w:rPr>
          <w:rFonts w:eastAsia="Calibri" w:cs="Times New Roman"/>
          <w:b/>
          <w:bCs/>
          <w:iCs/>
          <w:color w:val="000000"/>
          <w:szCs w:val="24"/>
          <w:lang w:eastAsia="en-US"/>
        </w:rPr>
        <w:t>.</w:t>
      </w:r>
    </w:p>
    <w:p w14:paraId="71657E07" w14:textId="77777777" w:rsidR="00F77879" w:rsidRDefault="00095608">
      <w:pPr>
        <w:rPr>
          <w:rFonts w:eastAsia="Calibri" w:cs="Times New Roman"/>
          <w:szCs w:val="24"/>
          <w:lang w:eastAsia="en-US"/>
        </w:rPr>
      </w:pPr>
      <w:r>
        <w:rPr>
          <w:rFonts w:eastAsia="Calibri" w:cs="Times New Roman"/>
          <w:szCs w:val="24"/>
          <w:lang w:eastAsia="en-US"/>
        </w:rPr>
        <w:t xml:space="preserve">Штатный состав персонала, эксплуатирующего Систему, должен формироваться </w:t>
      </w:r>
      <w:r>
        <w:rPr>
          <w:rFonts w:eastAsia="Calibri" w:cs="Times New Roman"/>
          <w:szCs w:val="24"/>
          <w:lang w:eastAsia="en-US"/>
        </w:rPr>
        <w:br/>
        <w:t xml:space="preserve">на основании нормативных документов Российской Федерации и законов </w:t>
      </w:r>
      <w:r>
        <w:rPr>
          <w:rFonts w:eastAsia="Calibri" w:cs="Times New Roman"/>
          <w:szCs w:val="24"/>
          <w:lang w:eastAsia="en-US"/>
        </w:rPr>
        <w:br/>
        <w:t>Санкт-Петербурга.</w:t>
      </w:r>
    </w:p>
    <w:p w14:paraId="5DA0C0E9" w14:textId="77777777" w:rsidR="00F77879" w:rsidRDefault="00095608">
      <w:pPr>
        <w:rPr>
          <w:rFonts w:eastAsia="Calibri" w:cs="Times New Roman"/>
          <w:szCs w:val="24"/>
          <w:lang w:eastAsia="en-US"/>
        </w:rPr>
      </w:pPr>
      <w:r>
        <w:rPr>
          <w:rFonts w:eastAsia="Calibri" w:cs="Times New Roman"/>
          <w:szCs w:val="24"/>
          <w:lang w:eastAsia="en-US"/>
        </w:rPr>
        <w:t xml:space="preserve">Система эксплуатируется путем предоставления доступа к веб-интерфейсам с персональных компьютеров и мобильных устройств, в следствие чего требования к организации труда и режима отдыха при работе с ней должны устанавливаться, исходя </w:t>
      </w:r>
      <w:r>
        <w:rPr>
          <w:rFonts w:eastAsia="Calibri" w:cs="Times New Roman"/>
          <w:szCs w:val="24"/>
          <w:lang w:eastAsia="en-US"/>
        </w:rPr>
        <w:br/>
      </w:r>
      <w:r>
        <w:rPr>
          <w:rFonts w:eastAsia="Calibri" w:cs="Times New Roman"/>
          <w:szCs w:val="24"/>
          <w:lang w:eastAsia="en-US"/>
        </w:rPr>
        <w:lastRenderedPageBreak/>
        <w:t>из требований к организации труда и режима отдыха при работе с этим типом средств вычислительной техники.</w:t>
      </w:r>
    </w:p>
    <w:p w14:paraId="7B1599E9" w14:textId="77777777" w:rsidR="00F77879" w:rsidRDefault="00095608">
      <w:pPr>
        <w:rPr>
          <w:rFonts w:eastAsia="Calibri" w:cs="Times New Roman"/>
          <w:szCs w:val="24"/>
          <w:lang w:eastAsia="en-US"/>
        </w:rPr>
      </w:pPr>
      <w:r>
        <w:rPr>
          <w:rFonts w:eastAsia="Calibri" w:cs="Times New Roman"/>
          <w:szCs w:val="24"/>
          <w:lang w:eastAsia="en-US"/>
        </w:rPr>
        <w:t xml:space="preserve">Доступ к эксплуатации Системы должен быть у сотрудников </w:t>
      </w:r>
      <w:r>
        <w:rPr>
          <w:rFonts w:eastAsia="Calibri" w:cs="Times New Roman"/>
          <w:szCs w:val="24"/>
          <w:lang w:eastAsia="en-US"/>
        </w:rPr>
        <w:br/>
        <w:t xml:space="preserve">СПб ГКУ «Организатор перевозок», сотрудников организаций перевозчиков </w:t>
      </w:r>
      <w:r>
        <w:rPr>
          <w:rFonts w:eastAsia="Calibri" w:cs="Times New Roman"/>
          <w:szCs w:val="24"/>
          <w:lang w:eastAsia="en-US"/>
        </w:rPr>
        <w:br/>
        <w:t xml:space="preserve">и контрагентов, использующих функциональные возможности Системы в соответствии </w:t>
      </w:r>
      <w:r>
        <w:rPr>
          <w:rFonts w:eastAsia="Calibri" w:cs="Times New Roman"/>
          <w:szCs w:val="24"/>
          <w:lang w:eastAsia="en-US"/>
        </w:rPr>
        <w:br/>
        <w:t>с разграничением прав доступа к Системе.</w:t>
      </w:r>
    </w:p>
    <w:p w14:paraId="06BE75BC" w14:textId="77777777" w:rsidR="00F77879" w:rsidRDefault="00095608">
      <w:pPr>
        <w:rPr>
          <w:rFonts w:eastAsia="Calibri" w:cs="Times New Roman"/>
          <w:szCs w:val="24"/>
          <w:lang w:eastAsia="en-US"/>
        </w:rPr>
      </w:pPr>
      <w:r>
        <w:rPr>
          <w:rFonts w:eastAsia="Calibri" w:cs="Times New Roman"/>
          <w:szCs w:val="24"/>
          <w:lang w:eastAsia="en-US"/>
        </w:rPr>
        <w:t>Типы, роли, численность и требования к квалификации персонала Системы должны быть уточнены на этапе Технический проект.</w:t>
      </w:r>
    </w:p>
    <w:p w14:paraId="53B76AF6" w14:textId="77777777" w:rsidR="00F77879" w:rsidRDefault="00095608">
      <w:pPr>
        <w:rPr>
          <w:rFonts w:eastAsia="Calibri" w:cs="Times New Roman"/>
          <w:szCs w:val="24"/>
          <w:lang w:eastAsia="en-US"/>
        </w:rPr>
      </w:pPr>
      <w:r>
        <w:rPr>
          <w:rFonts w:eastAsia="Calibri" w:cs="Times New Roman"/>
          <w:szCs w:val="24"/>
          <w:lang w:eastAsia="en-US"/>
        </w:rPr>
        <w:t>Режим работы персонала по эксплуатации Системы должен определяться режимом работы объекта автоматизации.</w:t>
      </w:r>
    </w:p>
    <w:p w14:paraId="3E8F4C03" w14:textId="77777777" w:rsidR="00F77879" w:rsidRDefault="00095608">
      <w:pPr>
        <w:rPr>
          <w:rFonts w:eastAsia="Calibri" w:cs="Times New Roman"/>
          <w:szCs w:val="24"/>
          <w:lang w:eastAsia="en-US"/>
        </w:rPr>
      </w:pPr>
      <w:r>
        <w:rPr>
          <w:rFonts w:eastAsia="Calibri" w:cs="Times New Roman"/>
          <w:szCs w:val="24"/>
          <w:lang w:eastAsia="en-US"/>
        </w:rPr>
        <w:t>Эксплуатация Системы должна проводиться персоналом, прошедшим обучение работе с Системой. Подготовка и обучение персонала работе с Системой осуществляется Подрядчиком при выполнении работ по вводу в действие Системы.</w:t>
      </w:r>
    </w:p>
    <w:p w14:paraId="1A63F778"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надежности.</w:t>
      </w:r>
    </w:p>
    <w:p w14:paraId="08196B0C"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Показатели надежности должны определяться прогнозируемой частотой возникновения аварийных ситуаций. Для Системы регламентируются показатели надежности для следующих видов аварийных ситуаций: </w:t>
      </w:r>
    </w:p>
    <w:p w14:paraId="522C6487"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общесистемный отказ – выражается в недоступности всех или большинства пользовательских интерфейсов Системы вне зависимости от причин, вызвавших этот отказ (отказы средств технического обеспечения, телекоммуникационных средств, общесистемного программного обеспечения, неверная работа специализированных программ, ошибки персонала, сбои электропитания), кроме причин катастрофического характера (форс-мажорных обстоятельств); </w:t>
      </w:r>
    </w:p>
    <w:p w14:paraId="0C197F97"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частный сбой – выражается в недоступности одного из интерфейсов какой-либо функциональной компоненты или его некорректной работе (отклонении от порядка функционирования, установленного настоящим </w:t>
      </w:r>
      <w:r>
        <w:rPr>
          <w:rFonts w:cs="Times New Roman"/>
          <w:color w:val="000000"/>
          <w:szCs w:val="24"/>
        </w:rPr>
        <w:t>Описанием объекта закупки</w:t>
      </w:r>
      <w:r>
        <w:rPr>
          <w:rFonts w:eastAsia="Calibri" w:cs="Times New Roman"/>
          <w:szCs w:val="24"/>
          <w:lang w:eastAsia="en-US"/>
        </w:rPr>
        <w:t xml:space="preserve">, проектной или рабочей документацией на Систему). </w:t>
      </w:r>
    </w:p>
    <w:p w14:paraId="49407096" w14:textId="77777777" w:rsidR="00F77879" w:rsidRDefault="00095608">
      <w:pPr>
        <w:ind w:firstLine="567"/>
        <w:rPr>
          <w:rFonts w:eastAsia="Calibri" w:cs="Times New Roman"/>
          <w:szCs w:val="24"/>
          <w:lang w:eastAsia="en-US"/>
        </w:rPr>
      </w:pPr>
      <w:r>
        <w:rPr>
          <w:rFonts w:eastAsia="Calibri" w:cs="Times New Roman"/>
          <w:szCs w:val="24"/>
          <w:lang w:eastAsia="en-US"/>
        </w:rPr>
        <w:t>Для Системы должно быть обеспечено функционирование общего и специального программного обеспечения в штатном режиме в режиме 365/24/7.</w:t>
      </w:r>
    </w:p>
    <w:p w14:paraId="482C1531" w14:textId="77777777" w:rsidR="00F77879" w:rsidRDefault="00095608">
      <w:pPr>
        <w:keepNext/>
        <w:numPr>
          <w:ilvl w:val="1"/>
          <w:numId w:val="27"/>
        </w:numPr>
        <w:tabs>
          <w:tab w:val="left" w:pos="1276"/>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Перечень аварийных ситуаций, по которым должны быть регламентированы требования к надежности.</w:t>
      </w:r>
    </w:p>
    <w:p w14:paraId="5E35C573"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Показателями надежности Системы в соответствии с ГОСТ 24.701-86 «Единая система стандартов автоматизированных систем управления. Надежность автоматизированных систем управления. Основные положения» являются: </w:t>
      </w:r>
    </w:p>
    <w:p w14:paraId="4FE4C603"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средняя наработка на отказ; </w:t>
      </w:r>
    </w:p>
    <w:p w14:paraId="168D36E3"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среднее время восстановления работоспособности; </w:t>
      </w:r>
    </w:p>
    <w:p w14:paraId="427F551E"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интенсивность отказов Системы; </w:t>
      </w:r>
    </w:p>
    <w:p w14:paraId="29F131A6" w14:textId="77777777" w:rsidR="00F77879" w:rsidRDefault="00095608">
      <w:pPr>
        <w:ind w:firstLine="567"/>
        <w:rPr>
          <w:rFonts w:eastAsia="Calibri" w:cs="Times New Roman"/>
          <w:szCs w:val="24"/>
          <w:lang w:eastAsia="en-US"/>
        </w:rPr>
      </w:pPr>
      <w:r>
        <w:rPr>
          <w:rFonts w:eastAsia="Calibri" w:cs="Times New Roman"/>
          <w:szCs w:val="24"/>
          <w:lang w:eastAsia="en-US"/>
        </w:rPr>
        <w:t>вероятность безотказной работы Системы.</w:t>
      </w:r>
    </w:p>
    <w:p w14:paraId="250A674D" w14:textId="77777777" w:rsidR="00F77879" w:rsidRDefault="00095608">
      <w:pPr>
        <w:keepNext/>
        <w:numPr>
          <w:ilvl w:val="1"/>
          <w:numId w:val="27"/>
        </w:numPr>
        <w:tabs>
          <w:tab w:val="left" w:pos="1276"/>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надежности технических средств и программного обеспечения.</w:t>
      </w:r>
    </w:p>
    <w:p w14:paraId="1B29BF14"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При возникновении сбоев в аппаратном обеспечении должна быть обеспечена возможность восстановления работоспособности Системы после устранения сбоев </w:t>
      </w:r>
      <w:r>
        <w:rPr>
          <w:rFonts w:eastAsia="Calibri" w:cs="Times New Roman"/>
          <w:szCs w:val="24"/>
          <w:lang w:eastAsia="en-US"/>
        </w:rPr>
        <w:br/>
        <w:t xml:space="preserve">и корректного перезапуска аппаратного обеспечения (за исключением случаев повреждения рабочих носителей информации с исполняемым программным кодом </w:t>
      </w:r>
      <w:r>
        <w:rPr>
          <w:rFonts w:eastAsia="Calibri" w:cs="Times New Roman"/>
          <w:szCs w:val="24"/>
          <w:lang w:eastAsia="en-US"/>
        </w:rPr>
        <w:br/>
        <w:t>и данными).</w:t>
      </w:r>
    </w:p>
    <w:p w14:paraId="2B942E65" w14:textId="77777777" w:rsidR="00F77879" w:rsidRDefault="00095608">
      <w:pPr>
        <w:ind w:firstLine="567"/>
        <w:rPr>
          <w:rFonts w:eastAsia="Calibri" w:cs="Times New Roman"/>
          <w:szCs w:val="24"/>
          <w:lang w:eastAsia="en-US"/>
        </w:rPr>
      </w:pPr>
      <w:r>
        <w:rPr>
          <w:rFonts w:eastAsia="Calibri" w:cs="Times New Roman"/>
          <w:szCs w:val="24"/>
          <w:lang w:eastAsia="en-US"/>
        </w:rPr>
        <w:t>Программное обеспечение Системы должно обладать надежностью, обеспечивающей работу пользователей в произвольном режиме и оперативное восстановление работоспособности при сбоях.</w:t>
      </w:r>
    </w:p>
    <w:p w14:paraId="6EC4A125" w14:textId="77777777" w:rsidR="00F77879" w:rsidRDefault="00095608">
      <w:pPr>
        <w:ind w:firstLine="567"/>
        <w:rPr>
          <w:rFonts w:eastAsia="Calibri" w:cs="Times New Roman"/>
          <w:szCs w:val="24"/>
          <w:lang w:eastAsia="en-US"/>
        </w:rPr>
      </w:pPr>
      <w:r>
        <w:rPr>
          <w:rFonts w:eastAsia="Calibri" w:cs="Times New Roman"/>
          <w:szCs w:val="24"/>
          <w:lang w:eastAsia="en-US"/>
        </w:rPr>
        <w:t>В целях обеспечения надежного функционирования программное обеспечение должно предусматривать:</w:t>
      </w:r>
    </w:p>
    <w:p w14:paraId="0866FB16" w14:textId="77777777" w:rsidR="00F77879" w:rsidRDefault="00095608">
      <w:pPr>
        <w:ind w:firstLine="567"/>
        <w:rPr>
          <w:rFonts w:eastAsia="Calibri" w:cs="Times New Roman"/>
          <w:szCs w:val="24"/>
          <w:lang w:eastAsia="en-US"/>
        </w:rPr>
      </w:pPr>
      <w:r>
        <w:rPr>
          <w:rFonts w:eastAsia="Calibri" w:cs="Times New Roman"/>
          <w:szCs w:val="24"/>
          <w:lang w:eastAsia="en-US"/>
        </w:rPr>
        <w:t>контроль целостности данных на уровне системы управления базами данных;</w:t>
      </w:r>
    </w:p>
    <w:p w14:paraId="71BB2B2B" w14:textId="77777777" w:rsidR="00F77879" w:rsidRDefault="00095608">
      <w:pPr>
        <w:ind w:firstLine="567"/>
        <w:rPr>
          <w:rFonts w:eastAsia="Calibri" w:cs="Times New Roman"/>
          <w:szCs w:val="24"/>
          <w:lang w:eastAsia="en-US"/>
        </w:rPr>
      </w:pPr>
      <w:r>
        <w:rPr>
          <w:rFonts w:eastAsia="Calibri" w:cs="Times New Roman"/>
          <w:szCs w:val="24"/>
          <w:lang w:eastAsia="en-US"/>
        </w:rPr>
        <w:t>сохранение целостности данных при нештатном завершении программы;</w:t>
      </w:r>
    </w:p>
    <w:p w14:paraId="347408F5" w14:textId="77777777" w:rsidR="00F77879" w:rsidRDefault="00095608">
      <w:pPr>
        <w:ind w:firstLine="567"/>
        <w:rPr>
          <w:rFonts w:eastAsia="Calibri" w:cs="Times New Roman"/>
          <w:szCs w:val="24"/>
          <w:lang w:eastAsia="en-US"/>
        </w:rPr>
      </w:pPr>
      <w:r>
        <w:rPr>
          <w:rFonts w:eastAsia="Calibri" w:cs="Times New Roman"/>
          <w:szCs w:val="24"/>
          <w:lang w:eastAsia="en-US"/>
        </w:rPr>
        <w:lastRenderedPageBreak/>
        <w:t>сохранение работоспособности программного обеспечения при некорректных действиях пользователя;</w:t>
      </w:r>
    </w:p>
    <w:p w14:paraId="62886E0D" w14:textId="77777777" w:rsidR="00F77879" w:rsidRDefault="00095608">
      <w:pPr>
        <w:ind w:firstLine="567"/>
        <w:rPr>
          <w:rFonts w:eastAsia="Calibri" w:cs="Times New Roman"/>
          <w:szCs w:val="24"/>
          <w:lang w:eastAsia="en-US"/>
        </w:rPr>
      </w:pPr>
      <w:r>
        <w:rPr>
          <w:rFonts w:eastAsia="Calibri" w:cs="Times New Roman"/>
          <w:szCs w:val="24"/>
          <w:lang w:eastAsia="en-US"/>
        </w:rPr>
        <w:t>резервное копирование базы данных.</w:t>
      </w:r>
    </w:p>
    <w:p w14:paraId="26F2DAC4" w14:textId="77777777" w:rsidR="00F77879" w:rsidRDefault="00095608">
      <w:pPr>
        <w:ind w:firstLine="567"/>
        <w:rPr>
          <w:rFonts w:eastAsia="Calibri" w:cs="Times New Roman"/>
          <w:szCs w:val="24"/>
          <w:lang w:eastAsia="en-US"/>
        </w:rPr>
      </w:pPr>
      <w:r>
        <w:rPr>
          <w:rFonts w:eastAsia="Calibri" w:cs="Times New Roman"/>
          <w:szCs w:val="24"/>
          <w:lang w:eastAsia="en-US"/>
        </w:rPr>
        <w:t>Должна быть обеспечена работоспособность программного обеспечения в случае возникновения сбоев, аварий и отказов на отдельных рабочих станциях с возможностью дальнейшего ввода данных, их обработки, а также формирования отчетно-информационных документов на других рабочих станциях.</w:t>
      </w:r>
    </w:p>
    <w:p w14:paraId="4DBF5636"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Организационные меры по обеспечению надежности должны быть направлены </w:t>
      </w:r>
      <w:r>
        <w:rPr>
          <w:rFonts w:eastAsia="Calibri" w:cs="Times New Roman"/>
          <w:szCs w:val="24"/>
          <w:lang w:eastAsia="en-US"/>
        </w:rPr>
        <w:br/>
        <w:t>на минимизацию ошибок пользователей и обслуживающего персонала, а также минимизацию времени восстановления работоспособности Системы за счёт:</w:t>
      </w:r>
    </w:p>
    <w:p w14:paraId="405B3A9F" w14:textId="77777777" w:rsidR="00F77879" w:rsidRDefault="00095608">
      <w:pPr>
        <w:ind w:firstLine="567"/>
        <w:rPr>
          <w:rFonts w:eastAsia="Calibri" w:cs="Times New Roman"/>
          <w:szCs w:val="24"/>
          <w:lang w:eastAsia="en-US"/>
        </w:rPr>
      </w:pPr>
      <w:r>
        <w:rPr>
          <w:rFonts w:eastAsia="Calibri" w:cs="Times New Roman"/>
          <w:szCs w:val="24"/>
          <w:lang w:eastAsia="en-US"/>
        </w:rPr>
        <w:t>обеспечения требуемого уровня квалификации обслуживающего персонала;</w:t>
      </w:r>
    </w:p>
    <w:p w14:paraId="06E4B9E9" w14:textId="77777777" w:rsidR="00F77879" w:rsidRDefault="00095608">
      <w:pPr>
        <w:ind w:firstLine="567"/>
        <w:rPr>
          <w:rFonts w:eastAsia="Calibri" w:cs="Times New Roman"/>
          <w:szCs w:val="24"/>
          <w:lang w:eastAsia="en-US"/>
        </w:rPr>
      </w:pPr>
      <w:r>
        <w:rPr>
          <w:rFonts w:eastAsia="Calibri" w:cs="Times New Roman"/>
          <w:szCs w:val="24"/>
          <w:lang w:eastAsia="en-US"/>
        </w:rPr>
        <w:t>регламентации и нормативного обеспечения выполнения работ обслуживающего персонала и пользователей;</w:t>
      </w:r>
    </w:p>
    <w:p w14:paraId="0FBCD273" w14:textId="77777777" w:rsidR="00F77879" w:rsidRDefault="00095608">
      <w:pPr>
        <w:ind w:firstLine="567"/>
        <w:rPr>
          <w:rFonts w:eastAsia="Calibri" w:cs="Times New Roman"/>
          <w:szCs w:val="24"/>
          <w:lang w:eastAsia="en-US"/>
        </w:rPr>
      </w:pPr>
      <w:r>
        <w:rPr>
          <w:rFonts w:eastAsia="Calibri" w:cs="Times New Roman"/>
          <w:szCs w:val="24"/>
          <w:lang w:eastAsia="en-US"/>
        </w:rPr>
        <w:t>своевременного оповещения пользователей о случаях нештатной работы компонентов Системы;</w:t>
      </w:r>
    </w:p>
    <w:p w14:paraId="59E23F19" w14:textId="77777777" w:rsidR="00F77879" w:rsidRDefault="00095608">
      <w:pPr>
        <w:ind w:firstLine="567"/>
        <w:rPr>
          <w:rFonts w:eastAsia="Calibri" w:cs="Times New Roman"/>
          <w:szCs w:val="24"/>
          <w:lang w:eastAsia="en-US"/>
        </w:rPr>
      </w:pPr>
      <w:r>
        <w:rPr>
          <w:rFonts w:eastAsia="Calibri" w:cs="Times New Roman"/>
          <w:szCs w:val="24"/>
          <w:lang w:eastAsia="en-US"/>
        </w:rPr>
        <w:t>наличия договоров на сервисное обслуживание и поддержку компонентов комплекса технических средств.</w:t>
      </w:r>
    </w:p>
    <w:p w14:paraId="579B7A32"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19" w:name="_Toc492977530"/>
      <w:r>
        <w:rPr>
          <w:rFonts w:eastAsia="Calibri" w:cs="Times New Roman"/>
          <w:b/>
          <w:bCs/>
          <w:iCs/>
          <w:color w:val="000000"/>
          <w:szCs w:val="24"/>
          <w:lang w:eastAsia="en-US"/>
        </w:rPr>
        <w:t>Требования к безопасности</w:t>
      </w:r>
      <w:bookmarkEnd w:id="19"/>
      <w:r>
        <w:rPr>
          <w:rFonts w:eastAsia="Calibri" w:cs="Times New Roman"/>
          <w:b/>
          <w:bCs/>
          <w:iCs/>
          <w:color w:val="000000"/>
          <w:szCs w:val="24"/>
          <w:lang w:eastAsia="en-US"/>
        </w:rPr>
        <w:t>.</w:t>
      </w:r>
    </w:p>
    <w:p w14:paraId="02ABC163"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Должна быть обеспечена безопасность работ для здоровья сотрудников Заказчика, имущества потребителя и окружающей среды при обычных условиях использования, хранения, транспортировки и утилизации результатов работ, а также безопасность процесса выполнения работ в рамках настоящего </w:t>
      </w:r>
      <w:r>
        <w:rPr>
          <w:rFonts w:cs="Times New Roman"/>
          <w:color w:val="000000"/>
          <w:szCs w:val="24"/>
        </w:rPr>
        <w:t>Описания объекта закупки</w:t>
      </w:r>
      <w:r>
        <w:rPr>
          <w:rFonts w:eastAsia="Calibri" w:cs="Times New Roman"/>
          <w:szCs w:val="24"/>
          <w:lang w:eastAsia="en-US"/>
        </w:rPr>
        <w:t>.</w:t>
      </w:r>
    </w:p>
    <w:p w14:paraId="122691B0"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20" w:name="_Toc492977534"/>
      <w:bookmarkStart w:id="21" w:name="_Toc444096782"/>
      <w:r>
        <w:rPr>
          <w:rFonts w:eastAsia="Calibri" w:cs="Times New Roman"/>
          <w:b/>
          <w:bCs/>
          <w:iCs/>
          <w:color w:val="000000"/>
          <w:szCs w:val="24"/>
          <w:lang w:eastAsia="en-US"/>
        </w:rPr>
        <w:t>Требования по сохранности информации при авариях</w:t>
      </w:r>
      <w:bookmarkEnd w:id="20"/>
      <w:bookmarkEnd w:id="21"/>
      <w:r>
        <w:rPr>
          <w:rFonts w:eastAsia="Calibri" w:cs="Times New Roman"/>
          <w:b/>
          <w:bCs/>
          <w:iCs/>
          <w:color w:val="000000"/>
          <w:szCs w:val="24"/>
          <w:lang w:eastAsia="en-US"/>
        </w:rPr>
        <w:t>.</w:t>
      </w:r>
    </w:p>
    <w:p w14:paraId="6CAFD28C" w14:textId="77777777" w:rsidR="00F77879" w:rsidRDefault="00095608">
      <w:pPr>
        <w:ind w:firstLine="567"/>
        <w:rPr>
          <w:rFonts w:eastAsia="Calibri" w:cs="Times New Roman"/>
          <w:szCs w:val="24"/>
          <w:lang w:eastAsia="en-US"/>
        </w:rPr>
      </w:pPr>
      <w:r>
        <w:rPr>
          <w:rFonts w:eastAsia="Calibri" w:cs="Times New Roman"/>
          <w:szCs w:val="24"/>
          <w:lang w:eastAsia="en-US"/>
        </w:rPr>
        <w:t>Сохранность информации в Системе должна обеспечиваться при возникновении следующих аварийных ситуаций:</w:t>
      </w:r>
    </w:p>
    <w:p w14:paraId="302D2BE3" w14:textId="77777777" w:rsidR="00F77879" w:rsidRDefault="00095608">
      <w:pPr>
        <w:ind w:firstLine="567"/>
        <w:rPr>
          <w:rFonts w:eastAsia="Calibri" w:cs="Times New Roman"/>
          <w:szCs w:val="24"/>
          <w:lang w:eastAsia="en-US"/>
        </w:rPr>
      </w:pPr>
      <w:r>
        <w:rPr>
          <w:rFonts w:eastAsia="Calibri" w:cs="Times New Roman"/>
          <w:szCs w:val="24"/>
          <w:lang w:eastAsia="en-US"/>
        </w:rPr>
        <w:t>отказы в электроснабжении;</w:t>
      </w:r>
    </w:p>
    <w:p w14:paraId="4FF97403" w14:textId="77777777" w:rsidR="00F77879" w:rsidRDefault="00095608">
      <w:pPr>
        <w:ind w:firstLine="567"/>
        <w:rPr>
          <w:rFonts w:eastAsia="Calibri" w:cs="Times New Roman"/>
          <w:szCs w:val="24"/>
          <w:lang w:eastAsia="en-US"/>
        </w:rPr>
      </w:pPr>
      <w:r>
        <w:rPr>
          <w:rFonts w:eastAsia="Calibri" w:cs="Times New Roman"/>
          <w:szCs w:val="24"/>
          <w:lang w:eastAsia="en-US"/>
        </w:rPr>
        <w:t>отказы серверного оборудования;</w:t>
      </w:r>
    </w:p>
    <w:p w14:paraId="2FE47B0C" w14:textId="77777777" w:rsidR="00F77879" w:rsidRDefault="00095608">
      <w:pPr>
        <w:ind w:firstLine="567"/>
        <w:rPr>
          <w:rFonts w:eastAsia="Calibri" w:cs="Times New Roman"/>
          <w:szCs w:val="24"/>
          <w:lang w:eastAsia="en-US"/>
        </w:rPr>
      </w:pPr>
      <w:r>
        <w:rPr>
          <w:rFonts w:eastAsia="Calibri" w:cs="Times New Roman"/>
          <w:szCs w:val="24"/>
          <w:lang w:eastAsia="en-US"/>
        </w:rPr>
        <w:t>отказы сетевого, телекоммуникационного оборудования и каналов связи;</w:t>
      </w:r>
    </w:p>
    <w:p w14:paraId="6B513AAC" w14:textId="77777777" w:rsidR="00F77879" w:rsidRDefault="00095608">
      <w:pPr>
        <w:ind w:firstLine="567"/>
        <w:rPr>
          <w:rFonts w:eastAsia="Calibri" w:cs="Times New Roman"/>
          <w:szCs w:val="24"/>
          <w:lang w:eastAsia="en-US"/>
        </w:rPr>
      </w:pPr>
      <w:r>
        <w:rPr>
          <w:rFonts w:eastAsia="Calibri" w:cs="Times New Roman"/>
          <w:szCs w:val="24"/>
          <w:lang w:eastAsia="en-US"/>
        </w:rPr>
        <w:t>отказы оборудования резервного копирования информации;</w:t>
      </w:r>
    </w:p>
    <w:p w14:paraId="2644C4FC" w14:textId="77777777" w:rsidR="00F77879" w:rsidRDefault="00095608">
      <w:pPr>
        <w:ind w:firstLine="567"/>
        <w:rPr>
          <w:rFonts w:eastAsia="Calibri" w:cs="Times New Roman"/>
          <w:szCs w:val="24"/>
          <w:lang w:eastAsia="en-US"/>
        </w:rPr>
      </w:pPr>
      <w:r>
        <w:rPr>
          <w:rFonts w:eastAsia="Calibri" w:cs="Times New Roman"/>
          <w:szCs w:val="24"/>
          <w:lang w:eastAsia="en-US"/>
        </w:rPr>
        <w:t>отказы общего программного обеспечения;</w:t>
      </w:r>
    </w:p>
    <w:p w14:paraId="3745AB9F" w14:textId="77777777" w:rsidR="00F77879" w:rsidRDefault="00095608">
      <w:pPr>
        <w:ind w:firstLine="567"/>
        <w:rPr>
          <w:rFonts w:eastAsia="Calibri" w:cs="Times New Roman"/>
          <w:szCs w:val="24"/>
          <w:lang w:eastAsia="en-US"/>
        </w:rPr>
      </w:pPr>
      <w:r>
        <w:rPr>
          <w:rFonts w:eastAsia="Calibri" w:cs="Times New Roman"/>
          <w:szCs w:val="24"/>
          <w:lang w:eastAsia="en-US"/>
        </w:rPr>
        <w:t>отказы специального программного обеспечения.</w:t>
      </w:r>
    </w:p>
    <w:p w14:paraId="06D5D5D2" w14:textId="77777777" w:rsidR="00F77879" w:rsidRDefault="00095608">
      <w:pPr>
        <w:ind w:firstLine="567"/>
        <w:rPr>
          <w:rFonts w:eastAsia="Calibri" w:cs="Times New Roman"/>
          <w:szCs w:val="24"/>
          <w:lang w:eastAsia="en-US"/>
        </w:rPr>
      </w:pPr>
      <w:r>
        <w:rPr>
          <w:rFonts w:eastAsia="Calibri" w:cs="Times New Roman"/>
          <w:szCs w:val="24"/>
          <w:lang w:eastAsia="en-US"/>
        </w:rPr>
        <w:t>Для обеспечения сохранности информации в Системе должны быть предусмотрены следующие функции:</w:t>
      </w:r>
    </w:p>
    <w:p w14:paraId="547891B6"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резервное копирование </w:t>
      </w:r>
      <w:proofErr w:type="gramStart"/>
      <w:r>
        <w:rPr>
          <w:rFonts w:eastAsia="Calibri" w:cs="Times New Roman"/>
          <w:szCs w:val="24"/>
          <w:lang w:eastAsia="en-US"/>
        </w:rPr>
        <w:t>баз</w:t>
      </w:r>
      <w:proofErr w:type="gramEnd"/>
      <w:r>
        <w:rPr>
          <w:rFonts w:eastAsia="Calibri" w:cs="Times New Roman"/>
          <w:szCs w:val="24"/>
          <w:lang w:eastAsia="en-US"/>
        </w:rPr>
        <w:t xml:space="preserve"> данных;</w:t>
      </w:r>
    </w:p>
    <w:p w14:paraId="307AC457" w14:textId="77777777" w:rsidR="00F77879" w:rsidRDefault="00095608">
      <w:pPr>
        <w:ind w:firstLine="567"/>
        <w:rPr>
          <w:rFonts w:eastAsia="Calibri" w:cs="Times New Roman"/>
          <w:szCs w:val="24"/>
          <w:lang w:eastAsia="en-US"/>
        </w:rPr>
      </w:pPr>
      <w:r>
        <w:rPr>
          <w:rFonts w:eastAsia="Calibri" w:cs="Times New Roman"/>
          <w:szCs w:val="24"/>
          <w:lang w:eastAsia="en-US"/>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w:t>
      </w:r>
    </w:p>
    <w:p w14:paraId="70CB138C" w14:textId="77777777" w:rsidR="00F77879" w:rsidRDefault="00095608">
      <w:pPr>
        <w:ind w:firstLine="567"/>
        <w:rPr>
          <w:rFonts w:eastAsia="Calibri" w:cs="Times New Roman"/>
          <w:szCs w:val="24"/>
          <w:lang w:eastAsia="en-US"/>
        </w:rPr>
      </w:pPr>
      <w:r>
        <w:rPr>
          <w:rFonts w:eastAsia="Calibri" w:cs="Times New Roman"/>
          <w:szCs w:val="24"/>
          <w:lang w:eastAsia="en-US"/>
        </w:rPr>
        <w:t>восстановление данных в непротиворечивое состояние при сбоях в работе сетевого программного и аппаратного обеспечения.</w:t>
      </w:r>
    </w:p>
    <w:p w14:paraId="39B9C8D0"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Защита от ошибочных действий персонала Системы должна обеспечиваться </w:t>
      </w:r>
      <w:r>
        <w:rPr>
          <w:rFonts w:eastAsia="Calibri" w:cs="Times New Roman"/>
          <w:szCs w:val="24"/>
          <w:lang w:eastAsia="en-US"/>
        </w:rPr>
        <w:br/>
        <w:t xml:space="preserve">с помощью средств управления правами доступа пользователей к информации </w:t>
      </w:r>
      <w:r>
        <w:rPr>
          <w:rFonts w:eastAsia="Calibri" w:cs="Times New Roman"/>
          <w:szCs w:val="24"/>
          <w:lang w:eastAsia="en-US"/>
        </w:rPr>
        <w:br/>
        <w:t>в соответствии с ролевой моделью.</w:t>
      </w:r>
    </w:p>
    <w:p w14:paraId="27599D38"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эксплуатации, техническому обслуживанию, ремонту и хранению компонентов системы.</w:t>
      </w:r>
    </w:p>
    <w:p w14:paraId="33F13606" w14:textId="77777777" w:rsidR="00F77879" w:rsidRDefault="00095608">
      <w:pPr>
        <w:ind w:firstLine="567"/>
        <w:rPr>
          <w:rFonts w:cs="Times New Roman"/>
          <w:szCs w:val="24"/>
          <w:lang w:eastAsia="en-US"/>
        </w:rPr>
      </w:pPr>
      <w:r>
        <w:rPr>
          <w:rFonts w:cs="Times New Roman"/>
          <w:szCs w:val="24"/>
          <w:lang w:eastAsia="en-US"/>
        </w:rPr>
        <w:t xml:space="preserve">Комплекс технических средств Системы должен размещаться на виртуальных серверах Заказчика или иных вычислительных ресурсах, предоставленных Заказчиком, </w:t>
      </w:r>
      <w:r>
        <w:rPr>
          <w:rFonts w:cs="Times New Roman"/>
          <w:szCs w:val="24"/>
          <w:lang w:eastAsia="en-US"/>
        </w:rPr>
        <w:br/>
        <w:t>и соблюдать требования к:</w:t>
      </w:r>
    </w:p>
    <w:p w14:paraId="47B2655D" w14:textId="77777777" w:rsidR="00F77879" w:rsidRDefault="00095608">
      <w:pPr>
        <w:ind w:firstLine="567"/>
        <w:rPr>
          <w:rFonts w:cs="Times New Roman"/>
          <w:szCs w:val="24"/>
          <w:lang w:eastAsia="en-US"/>
        </w:rPr>
      </w:pPr>
      <w:r>
        <w:rPr>
          <w:rFonts w:cs="Times New Roman"/>
          <w:szCs w:val="24"/>
          <w:lang w:eastAsia="en-US"/>
        </w:rPr>
        <w:t xml:space="preserve">условиям и регламенту (режиму) эксплуатации, которые должны обеспечивать использование технических средств Системы с заданными техническими показателями, </w:t>
      </w:r>
      <w:r>
        <w:rPr>
          <w:rFonts w:cs="Times New Roman"/>
          <w:szCs w:val="24"/>
          <w:lang w:eastAsia="en-US"/>
        </w:rPr>
        <w:br/>
        <w:t>в том числе виды и периодичность обслуживания технических средств Системы или допустимость работы без обслуживания;</w:t>
      </w:r>
    </w:p>
    <w:p w14:paraId="21E76AD1" w14:textId="77777777" w:rsidR="00F77879" w:rsidRDefault="00095608">
      <w:pPr>
        <w:ind w:firstLine="567"/>
        <w:rPr>
          <w:rFonts w:cs="Times New Roman"/>
          <w:szCs w:val="24"/>
          <w:lang w:eastAsia="en-US"/>
        </w:rPr>
      </w:pPr>
      <w:r>
        <w:rPr>
          <w:rFonts w:cs="Times New Roman"/>
          <w:szCs w:val="24"/>
          <w:lang w:eastAsia="en-US"/>
        </w:rPr>
        <w:lastRenderedPageBreak/>
        <w:t xml:space="preserve">допустимым площадям для размещения персонала и технических средств Системы, </w:t>
      </w:r>
      <w:r>
        <w:rPr>
          <w:rFonts w:cs="Times New Roman"/>
          <w:szCs w:val="24"/>
          <w:lang w:eastAsia="en-US"/>
        </w:rPr>
        <w:br/>
        <w:t>к параметрам сетей энергоснабжения и т. п.;</w:t>
      </w:r>
    </w:p>
    <w:p w14:paraId="45F99916" w14:textId="77777777" w:rsidR="00F77879" w:rsidRDefault="00095608">
      <w:pPr>
        <w:ind w:firstLine="567"/>
        <w:rPr>
          <w:rFonts w:cs="Times New Roman"/>
          <w:szCs w:val="24"/>
          <w:lang w:eastAsia="en-US"/>
        </w:rPr>
      </w:pPr>
      <w:r>
        <w:rPr>
          <w:rFonts w:cs="Times New Roman"/>
          <w:szCs w:val="24"/>
          <w:lang w:eastAsia="en-US"/>
        </w:rPr>
        <w:t>количеству, квалификации обслуживающего персонала и режимам его работы;</w:t>
      </w:r>
    </w:p>
    <w:p w14:paraId="1372AD92" w14:textId="77777777" w:rsidR="00F77879" w:rsidRDefault="00095608">
      <w:pPr>
        <w:ind w:firstLine="567"/>
        <w:rPr>
          <w:rFonts w:cs="Times New Roman"/>
          <w:szCs w:val="24"/>
          <w:lang w:eastAsia="en-US"/>
        </w:rPr>
      </w:pPr>
      <w:r>
        <w:rPr>
          <w:rFonts w:cs="Times New Roman"/>
          <w:szCs w:val="24"/>
          <w:lang w:eastAsia="en-US"/>
        </w:rPr>
        <w:t>составу, размещению и условиям хранения комплекта запасных изделий и приборов;</w:t>
      </w:r>
    </w:p>
    <w:p w14:paraId="317985F1" w14:textId="77777777" w:rsidR="00F77879" w:rsidRDefault="00095608">
      <w:pPr>
        <w:ind w:firstLine="567"/>
        <w:rPr>
          <w:rFonts w:cs="Times New Roman"/>
          <w:szCs w:val="24"/>
          <w:lang w:eastAsia="en-US"/>
        </w:rPr>
      </w:pPr>
      <w:r>
        <w:rPr>
          <w:rFonts w:cs="Times New Roman"/>
          <w:szCs w:val="24"/>
          <w:lang w:eastAsia="en-US"/>
        </w:rPr>
        <w:t>регламенту обслуживания технических средств Системы, который должен соответствовать общим требованиям, предъявляемым к вычислительным ресурсам, используемым Заказчиком.</w:t>
      </w:r>
    </w:p>
    <w:p w14:paraId="1E144878" w14:textId="77777777" w:rsidR="00F77879" w:rsidRDefault="00095608">
      <w:pPr>
        <w:ind w:firstLine="567"/>
        <w:rPr>
          <w:rFonts w:cs="Times New Roman"/>
          <w:szCs w:val="24"/>
          <w:lang w:eastAsia="en-US"/>
        </w:rPr>
      </w:pPr>
      <w:r>
        <w:rPr>
          <w:rFonts w:cs="Times New Roman"/>
          <w:szCs w:val="24"/>
          <w:lang w:eastAsia="en-US"/>
        </w:rPr>
        <w:t xml:space="preserve">Должна быть обеспечена независимость работы подсистем/компонентов Системы для обеспечения возможности проведения технического обслуживания отдельных подсистем/компонентов без нарушения работы Системы в целом. На время проведения технического обслуживания отдельных подсистем/компонентов допускается приостановка работы взаимодействующих с обслуживаемой подсистемой/компонентом функций </w:t>
      </w:r>
      <w:r>
        <w:rPr>
          <w:rFonts w:cs="Times New Roman"/>
          <w:szCs w:val="24"/>
          <w:lang w:eastAsia="en-US"/>
        </w:rPr>
        <w:br/>
        <w:t>в других подсистемах/компонентах.</w:t>
      </w:r>
    </w:p>
    <w:p w14:paraId="0B2CD5E0"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22" w:name="_Toc444096784"/>
      <w:bookmarkStart w:id="23" w:name="_Toc492977536"/>
      <w:r>
        <w:rPr>
          <w:rFonts w:eastAsia="Calibri" w:cs="Times New Roman"/>
          <w:b/>
          <w:bCs/>
          <w:iCs/>
          <w:color w:val="000000"/>
          <w:szCs w:val="24"/>
          <w:lang w:eastAsia="en-US"/>
        </w:rPr>
        <w:t>Требования к патентной чистоте</w:t>
      </w:r>
      <w:bookmarkEnd w:id="22"/>
      <w:bookmarkEnd w:id="23"/>
      <w:r>
        <w:rPr>
          <w:rFonts w:eastAsia="Calibri" w:cs="Times New Roman"/>
          <w:b/>
          <w:bCs/>
          <w:iCs/>
          <w:color w:val="000000"/>
          <w:szCs w:val="24"/>
          <w:lang w:eastAsia="en-US"/>
        </w:rPr>
        <w:t>.</w:t>
      </w:r>
    </w:p>
    <w:p w14:paraId="5215A148"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Патентная чистота Системы и ее частей должна быть обеспечена в отношении патентов, действующих на территории Российской Федерации. </w:t>
      </w:r>
    </w:p>
    <w:p w14:paraId="22D915C2"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Используемое для модернизации, развертывания и эксплуатации Системы программное обеспечение не должно иметь зарегистрированных товарных знаков. В случае необходимости использования любого программного обеспечения, имеющего зарегистрированный товарный знак, должно использоваться программное обеспечения, внесенное в Единый реестр российских программ для электронных вычислительных машин и баз данных или реестр евразийского программного обеспечения. </w:t>
      </w:r>
    </w:p>
    <w:p w14:paraId="7D247BB4"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Использование любого программного обеспечения, имеющего зарегистрированный товарный знак или принадлежащего третьим лицам, Разработчик обязан согласовать </w:t>
      </w:r>
      <w:r>
        <w:rPr>
          <w:rFonts w:eastAsia="Calibri" w:cs="Times New Roman"/>
          <w:szCs w:val="24"/>
          <w:lang w:eastAsia="en-US"/>
        </w:rPr>
        <w:br/>
        <w:t xml:space="preserve">с Заказчиком предоставив обоснование необходимости использования данного программного обеспечения. </w:t>
      </w:r>
    </w:p>
    <w:p w14:paraId="7BAAAC7C"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Реализация технических, программных, организационных и иных решений, предусмотренных проектом модернизации Системы, не должна приводить к нарушению авторских и смежных прав третьих лиц. </w:t>
      </w:r>
    </w:p>
    <w:p w14:paraId="5DA81A3D"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При использовании в Системе программ (программных комплексов </w:t>
      </w:r>
      <w:r>
        <w:rPr>
          <w:rFonts w:eastAsia="Calibri" w:cs="Times New Roman"/>
          <w:szCs w:val="24"/>
          <w:lang w:eastAsia="en-US"/>
        </w:rPr>
        <w:br/>
        <w:t xml:space="preserve">или компонентов),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1503867B"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Исключительное право на объекты интеллектуальной собственности (программы </w:t>
      </w:r>
      <w:r>
        <w:rPr>
          <w:rFonts w:eastAsia="Calibri" w:cs="Times New Roman"/>
          <w:szCs w:val="24"/>
          <w:lang w:eastAsia="en-US"/>
        </w:rPr>
        <w:br/>
        <w:t>для ЭВМ и базы данных), созданные (модернизированные) в целях исполнения настоящего контракта, принадлежит субъекту Российской Федерации Санкт-Петербургу, от имени которого выступает Заказчик.</w:t>
      </w:r>
    </w:p>
    <w:p w14:paraId="434ADAE0"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эргономике и технической эстетике.</w:t>
      </w:r>
    </w:p>
    <w:p w14:paraId="29BB9413"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Все сообщения, надписи и иные текстовые элементы интерфейса должны быть выполнены на русском языке. </w:t>
      </w:r>
    </w:p>
    <w:p w14:paraId="1C2C686F"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Исключения могут составлять только системные сообщения, выдаваемые сторонними программными продуктами. </w:t>
      </w:r>
    </w:p>
    <w:p w14:paraId="6EAF2165"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Навигационные и управляющие элементы интерфейса должны быть выполнены </w:t>
      </w:r>
      <w:r>
        <w:rPr>
          <w:rFonts w:eastAsia="Calibri" w:cs="Times New Roman"/>
          <w:szCs w:val="24"/>
          <w:lang w:eastAsia="en-US"/>
        </w:rPr>
        <w:br/>
        <w:t xml:space="preserve">в удобной для пользователя форме с соблюдением следующих условий: </w:t>
      </w:r>
    </w:p>
    <w:p w14:paraId="4FA10CF0"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однозначность интерпретации наименований (наименование элемента должно позволять однозначно определить его назначение); </w:t>
      </w:r>
    </w:p>
    <w:p w14:paraId="707A26BB"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унификация наименований (однотипные элементы должны иметь одинаковые наименования); </w:t>
      </w:r>
    </w:p>
    <w:p w14:paraId="192CC215" w14:textId="77777777" w:rsidR="00F77879" w:rsidRDefault="00095608">
      <w:pPr>
        <w:ind w:firstLine="567"/>
        <w:rPr>
          <w:rFonts w:eastAsia="Calibri" w:cs="Times New Roman"/>
          <w:szCs w:val="24"/>
          <w:lang w:eastAsia="en-US"/>
        </w:rPr>
      </w:pPr>
      <w:r>
        <w:rPr>
          <w:rFonts w:eastAsia="Calibri" w:cs="Times New Roman"/>
          <w:szCs w:val="24"/>
          <w:lang w:eastAsia="en-US"/>
        </w:rPr>
        <w:t xml:space="preserve">унификация обозначений (однотипные элементы должны иметь одинаковые обозначения - графические значки, вид элементов управления); </w:t>
      </w:r>
    </w:p>
    <w:p w14:paraId="651E53B4" w14:textId="77777777" w:rsidR="00F77879" w:rsidRDefault="00095608">
      <w:pPr>
        <w:ind w:firstLine="567"/>
        <w:rPr>
          <w:rFonts w:eastAsia="Calibri" w:cs="Times New Roman"/>
          <w:szCs w:val="24"/>
          <w:lang w:eastAsia="en-US"/>
        </w:rPr>
      </w:pPr>
      <w:r>
        <w:rPr>
          <w:rFonts w:eastAsia="Calibri" w:cs="Times New Roman"/>
          <w:szCs w:val="24"/>
          <w:lang w:eastAsia="en-US"/>
        </w:rPr>
        <w:lastRenderedPageBreak/>
        <w:t>унификация использования (однотипные элементы должны иметь одинаковую реакцию на действия пользователя - наведение указателя, переключение фокуса, активации элемента управления).</w:t>
      </w:r>
    </w:p>
    <w:p w14:paraId="577E0372"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bookmarkStart w:id="24" w:name="_Toc444096785"/>
      <w:bookmarkStart w:id="25" w:name="_Toc492977537"/>
      <w:r>
        <w:rPr>
          <w:rFonts w:eastAsia="Calibri" w:cs="Times New Roman"/>
          <w:b/>
          <w:bCs/>
          <w:iCs/>
          <w:color w:val="000000"/>
          <w:szCs w:val="24"/>
          <w:lang w:eastAsia="en-US"/>
        </w:rPr>
        <w:t>Требования по стандартизации и унификации</w:t>
      </w:r>
      <w:bookmarkEnd w:id="24"/>
      <w:bookmarkEnd w:id="25"/>
    </w:p>
    <w:p w14:paraId="18570B33" w14:textId="77777777" w:rsidR="00F77879" w:rsidRDefault="00095608">
      <w:pPr>
        <w:ind w:firstLine="567"/>
        <w:rPr>
          <w:rFonts w:cs="Times New Roman"/>
          <w:szCs w:val="24"/>
        </w:rPr>
      </w:pPr>
      <w:r>
        <w:rPr>
          <w:rFonts w:cs="Times New Roman"/>
          <w:szCs w:val="24"/>
        </w:rPr>
        <w:t>При создании и модернизации элементов Системы должны использоваться принятые в Российской Федерации и в городе Санкт</w:t>
      </w:r>
      <w:r>
        <w:rPr>
          <w:rFonts w:ascii="MS Mincho" w:eastAsia="MS Mincho" w:hAnsi="MS Mincho" w:cs="MS Mincho" w:hint="eastAsia"/>
          <w:szCs w:val="24"/>
        </w:rPr>
        <w:noBreakHyphen/>
      </w:r>
      <w:r>
        <w:rPr>
          <w:rFonts w:cs="Times New Roman"/>
          <w:szCs w:val="24"/>
        </w:rPr>
        <w:t>Петербург классификаторы и справочники.</w:t>
      </w:r>
    </w:p>
    <w:p w14:paraId="5E5574C0" w14:textId="77777777" w:rsidR="00F77879" w:rsidRDefault="00095608">
      <w:pPr>
        <w:tabs>
          <w:tab w:val="left" w:pos="993"/>
        </w:tabs>
        <w:ind w:firstLine="567"/>
        <w:rPr>
          <w:rFonts w:cs="Times New Roman"/>
          <w:szCs w:val="24"/>
        </w:rPr>
      </w:pPr>
      <w:r>
        <w:rPr>
          <w:rFonts w:cs="Times New Roman"/>
          <w:szCs w:val="24"/>
        </w:rPr>
        <w:t>При создании и модернизации элементов Системы следует руководствоваться действующими в Российской Федерации национальными стандартами и другими нормативно- техническими документами.</w:t>
      </w:r>
    </w:p>
    <w:p w14:paraId="0F6CBFB2" w14:textId="77777777" w:rsidR="00F77879" w:rsidRDefault="00095608">
      <w:pPr>
        <w:tabs>
          <w:tab w:val="left" w:pos="993"/>
        </w:tabs>
        <w:ind w:firstLine="567"/>
        <w:rPr>
          <w:rFonts w:cs="Times New Roman"/>
          <w:szCs w:val="24"/>
        </w:rPr>
      </w:pPr>
      <w:r>
        <w:rPr>
          <w:rFonts w:cs="Times New Roman"/>
          <w:szCs w:val="24"/>
        </w:rPr>
        <w:t>Используемые оборудование и материалы, подлежащие обязательной сертификации, должны иметь соответствующие сертификаты.</w:t>
      </w:r>
    </w:p>
    <w:p w14:paraId="5A02D040" w14:textId="77777777" w:rsidR="00F77879" w:rsidRDefault="00095608">
      <w:pPr>
        <w:tabs>
          <w:tab w:val="left" w:pos="993"/>
        </w:tabs>
        <w:ind w:firstLine="567"/>
        <w:rPr>
          <w:rFonts w:cs="Times New Roman"/>
          <w:szCs w:val="24"/>
        </w:rPr>
      </w:pPr>
      <w:r>
        <w:rPr>
          <w:rFonts w:cs="Times New Roman"/>
          <w:szCs w:val="24"/>
        </w:rPr>
        <w:t xml:space="preserve">Автоматизированные рабочие места Системы должны быть унифицированы </w:t>
      </w:r>
      <w:r>
        <w:rPr>
          <w:rFonts w:cs="Times New Roman"/>
          <w:szCs w:val="24"/>
        </w:rPr>
        <w:br/>
        <w:t>и должны опираться на единую технологию работы и использование типовых программных решений.</w:t>
      </w:r>
    </w:p>
    <w:p w14:paraId="38FC171E" w14:textId="77777777" w:rsidR="00F77879" w:rsidRDefault="00095608">
      <w:pPr>
        <w:tabs>
          <w:tab w:val="left" w:pos="993"/>
        </w:tabs>
        <w:ind w:firstLine="567"/>
        <w:rPr>
          <w:rFonts w:cs="Times New Roman"/>
          <w:szCs w:val="24"/>
        </w:rPr>
      </w:pPr>
      <w:r>
        <w:rPr>
          <w:rFonts w:cs="Times New Roman"/>
          <w:szCs w:val="24"/>
        </w:rPr>
        <w:t xml:space="preserve">Проводимые работы должны соответствовать требованиям по отчуждаемости </w:t>
      </w:r>
      <w:r>
        <w:rPr>
          <w:rFonts w:cs="Times New Roman"/>
          <w:szCs w:val="24"/>
        </w:rPr>
        <w:br/>
        <w:t>и совместимости:</w:t>
      </w:r>
    </w:p>
    <w:p w14:paraId="3A0FBB02" w14:textId="77777777" w:rsidR="00F77879" w:rsidRDefault="00095608">
      <w:pPr>
        <w:ind w:firstLine="567"/>
        <w:contextualSpacing/>
        <w:rPr>
          <w:rFonts w:cs="Times New Roman"/>
          <w:szCs w:val="24"/>
        </w:rPr>
      </w:pPr>
      <w:r>
        <w:rPr>
          <w:rFonts w:cs="Times New Roman"/>
          <w:szCs w:val="24"/>
        </w:rPr>
        <w:t>применяемые при создании Системы технические (форматы данных, протоколы передачи и прочие) и организационные (регламенты, требования, инструкции и т.п.) решения должны быть доступны и документированы в виде, достаточном для независимой (без обращения к Подрядчику) реализации третьими сторонами. Применение недокументированных или недоступных решений не допускается;</w:t>
      </w:r>
    </w:p>
    <w:p w14:paraId="0885FECB" w14:textId="77777777" w:rsidR="00F77879" w:rsidRDefault="00095608">
      <w:pPr>
        <w:ind w:firstLine="567"/>
        <w:contextualSpacing/>
        <w:rPr>
          <w:rFonts w:cs="Times New Roman"/>
          <w:szCs w:val="24"/>
        </w:rPr>
      </w:pPr>
      <w:r>
        <w:rPr>
          <w:rFonts w:cs="Times New Roman"/>
          <w:szCs w:val="24"/>
        </w:rPr>
        <w:t xml:space="preserve">при выборе применяемых решений преимущество должно отдаваться стандартизированным решениям (т.е. прошедшим процедуру стандартизации </w:t>
      </w:r>
      <w:r>
        <w:rPr>
          <w:rFonts w:cs="Times New Roman"/>
          <w:szCs w:val="24"/>
        </w:rPr>
        <w:br/>
        <w:t>и утвержденные в качестве стандарта либо рекомендации каким-либо признанным международным, федеральным, отраслевым, промышленным органом по стандартизации);</w:t>
      </w:r>
    </w:p>
    <w:p w14:paraId="178C54AA" w14:textId="77777777" w:rsidR="00F77879" w:rsidRDefault="00095608">
      <w:pPr>
        <w:ind w:firstLine="567"/>
        <w:contextualSpacing/>
        <w:rPr>
          <w:rFonts w:cs="Times New Roman"/>
          <w:szCs w:val="24"/>
        </w:rPr>
      </w:pPr>
      <w:r>
        <w:rPr>
          <w:rFonts w:cs="Times New Roman"/>
          <w:szCs w:val="24"/>
        </w:rPr>
        <w:t>все разработанное в рамках настоящих технических требований программное обеспечение должно быть передано Заказчику вместе с исходными кодами</w:t>
      </w:r>
      <w:r>
        <w:rPr>
          <w:rFonts w:cs="Times New Roman"/>
          <w:szCs w:val="24"/>
        </w:rPr>
        <w:br/>
        <w:t>и лицензией на неограниченное использование и модификацию исходного кода Заказчиком без дополнительных лицензионных требований и затрат на лицензии со стороны Подрядчика.</w:t>
      </w:r>
    </w:p>
    <w:p w14:paraId="7D98C9F5" w14:textId="77777777" w:rsidR="00F77879" w:rsidRDefault="00095608">
      <w:pPr>
        <w:tabs>
          <w:tab w:val="left" w:pos="851"/>
        </w:tabs>
        <w:ind w:firstLine="567"/>
        <w:contextualSpacing/>
        <w:rPr>
          <w:rFonts w:cs="Times New Roman"/>
          <w:szCs w:val="24"/>
        </w:rPr>
      </w:pPr>
      <w:r>
        <w:rPr>
          <w:rFonts w:cs="Times New Roman"/>
          <w:szCs w:val="24"/>
        </w:rPr>
        <w:t>В случае применения Подрядчиком специфицированных, но не стандартизированных решений должно быть представлено обоснование на каждый такой случай.</w:t>
      </w:r>
    </w:p>
    <w:p w14:paraId="6988B1CA" w14:textId="77777777" w:rsidR="00F77879" w:rsidRDefault="00095608">
      <w:pPr>
        <w:keepNext/>
        <w:numPr>
          <w:ilvl w:val="0"/>
          <w:numId w:val="27"/>
        </w:numPr>
        <w:tabs>
          <w:tab w:val="left" w:pos="1134"/>
        </w:tabs>
        <w:ind w:left="0" w:firstLine="709"/>
        <w:contextualSpacing/>
        <w:textAlignment w:val="baseline"/>
        <w:outlineLvl w:val="2"/>
        <w:rPr>
          <w:rFonts w:eastAsia="Calibri" w:cs="Times New Roman"/>
          <w:b/>
          <w:bCs/>
          <w:iCs/>
          <w:color w:val="000000"/>
          <w:szCs w:val="24"/>
          <w:lang w:eastAsia="en-US"/>
        </w:rPr>
      </w:pPr>
      <w:r>
        <w:rPr>
          <w:rFonts w:eastAsia="Calibri" w:cs="Times New Roman"/>
          <w:b/>
          <w:bCs/>
          <w:iCs/>
          <w:color w:val="000000"/>
          <w:szCs w:val="24"/>
          <w:lang w:eastAsia="en-US"/>
        </w:rPr>
        <w:t>Требования к функциям и задачам, выполняемым СЭКОП</w:t>
      </w:r>
    </w:p>
    <w:p w14:paraId="3C1980E7" w14:textId="77777777" w:rsidR="00F77879" w:rsidRDefault="00095608">
      <w:pPr>
        <w:shd w:val="clear" w:color="auto" w:fill="FFFFFF"/>
        <w:ind w:firstLine="567"/>
        <w:contextualSpacing/>
      </w:pPr>
      <w:r>
        <w:t>Общие требования к интерфейсам, реализуемым при развитии СЭКОП:</w:t>
      </w:r>
    </w:p>
    <w:p w14:paraId="3972F4B0" w14:textId="77777777" w:rsidR="00F77879" w:rsidRDefault="00095608">
      <w:pPr>
        <w:numPr>
          <w:ilvl w:val="1"/>
          <w:numId w:val="28"/>
        </w:numPr>
        <w:tabs>
          <w:tab w:val="left" w:pos="993"/>
        </w:tabs>
        <w:ind w:left="0" w:firstLine="709"/>
      </w:pPr>
      <w:r>
        <w:t xml:space="preserve">экспорт отображаемых в графическом интерфейсе пользователя данных </w:t>
      </w:r>
      <w:r>
        <w:br/>
        <w:t>в табличном представлении в форматах XLSX, CSV;</w:t>
      </w:r>
    </w:p>
    <w:p w14:paraId="0A21C474" w14:textId="77777777" w:rsidR="00F77879" w:rsidRDefault="00095608">
      <w:pPr>
        <w:numPr>
          <w:ilvl w:val="1"/>
          <w:numId w:val="28"/>
        </w:numPr>
        <w:tabs>
          <w:tab w:val="left" w:pos="993"/>
        </w:tabs>
        <w:ind w:left="0" w:firstLine="709"/>
      </w:pPr>
      <w:r>
        <w:t>должны быть реализованы следующие инструменты работы с данными, представленными в табличном представлении:</w:t>
      </w:r>
    </w:p>
    <w:p w14:paraId="4C7A58AD" w14:textId="77777777" w:rsidR="00F77879" w:rsidRDefault="00095608">
      <w:pPr>
        <w:numPr>
          <w:ilvl w:val="2"/>
          <w:numId w:val="29"/>
        </w:numPr>
        <w:tabs>
          <w:tab w:val="left" w:pos="1701"/>
        </w:tabs>
        <w:ind w:left="709" w:firstLine="709"/>
      </w:pPr>
      <w:r>
        <w:t>настройка отображаемых столбцов;</w:t>
      </w:r>
    </w:p>
    <w:p w14:paraId="0CA8CA14" w14:textId="77777777" w:rsidR="00F77879" w:rsidRDefault="00095608">
      <w:pPr>
        <w:numPr>
          <w:ilvl w:val="2"/>
          <w:numId w:val="29"/>
        </w:numPr>
        <w:tabs>
          <w:tab w:val="left" w:pos="1701"/>
        </w:tabs>
        <w:ind w:left="709" w:firstLine="709"/>
      </w:pPr>
      <w:r>
        <w:t>сортировка данных по убыванию и возрастанию;</w:t>
      </w:r>
    </w:p>
    <w:p w14:paraId="425D23F4" w14:textId="77777777" w:rsidR="00F77879" w:rsidRDefault="00095608">
      <w:pPr>
        <w:numPr>
          <w:ilvl w:val="2"/>
          <w:numId w:val="29"/>
        </w:numPr>
        <w:tabs>
          <w:tab w:val="left" w:pos="1701"/>
        </w:tabs>
        <w:ind w:left="709" w:firstLine="709"/>
      </w:pPr>
      <w:r>
        <w:t>поиск данных;</w:t>
      </w:r>
    </w:p>
    <w:p w14:paraId="0A391472" w14:textId="77777777" w:rsidR="00F77879" w:rsidRDefault="00095608">
      <w:pPr>
        <w:numPr>
          <w:ilvl w:val="2"/>
          <w:numId w:val="29"/>
        </w:numPr>
        <w:tabs>
          <w:tab w:val="left" w:pos="1701"/>
        </w:tabs>
        <w:ind w:left="709" w:firstLine="709"/>
      </w:pPr>
      <w:r>
        <w:t>фильтрация данных по любым полям, в том числе комбинация фильтров по нескольким полям одновременно;</w:t>
      </w:r>
    </w:p>
    <w:p w14:paraId="4AD213DC" w14:textId="77777777" w:rsidR="00F77879" w:rsidRDefault="00095608">
      <w:pPr>
        <w:numPr>
          <w:ilvl w:val="2"/>
          <w:numId w:val="29"/>
        </w:numPr>
        <w:tabs>
          <w:tab w:val="left" w:pos="1701"/>
        </w:tabs>
        <w:ind w:left="709" w:firstLine="709"/>
      </w:pPr>
      <w:r>
        <w:t>фильтрация данных по значениям, в том числе в выбранном диапазоне значений.</w:t>
      </w:r>
    </w:p>
    <w:p w14:paraId="7850AC78" w14:textId="77777777" w:rsidR="00F77879" w:rsidRDefault="00095608">
      <w:pPr>
        <w:shd w:val="clear" w:color="auto" w:fill="FFFFFF"/>
        <w:ind w:firstLine="567"/>
        <w:contextualSpacing/>
      </w:pPr>
      <w:r>
        <w:t xml:space="preserve">В случае необходимости оптимизации при проектировании подсистемы допускается перераспределение функций, комплексов задач и задач по согласованию с заказчиком </w:t>
      </w:r>
      <w:r>
        <w:br/>
        <w:t>на этапе формирования технического задания и технического проекта.</w:t>
      </w:r>
    </w:p>
    <w:p w14:paraId="49F577B9" w14:textId="77777777" w:rsidR="00F77879" w:rsidRDefault="00095608">
      <w:pPr>
        <w:rPr>
          <w:rFonts w:eastAsia="Times New Roman" w:cs="Times New Roman"/>
          <w:szCs w:val="24"/>
        </w:rPr>
      </w:pPr>
      <w:r>
        <w:rPr>
          <w:rFonts w:eastAsia="Times New Roman" w:cs="Times New Roman"/>
          <w:szCs w:val="24"/>
        </w:rPr>
        <w:t>В рамках работ 1-го этапа по развитию СЭКОП в 2026 году необходимо предусмотреть реализацию следующих функций и задач:</w:t>
      </w:r>
    </w:p>
    <w:p w14:paraId="68FEBF0F" w14:textId="77777777" w:rsidR="00F77879" w:rsidRDefault="00095608">
      <w:pPr>
        <w:pStyle w:val="33"/>
        <w:numPr>
          <w:ilvl w:val="1"/>
          <w:numId w:val="27"/>
        </w:numPr>
        <w:tabs>
          <w:tab w:val="left" w:pos="1276"/>
        </w:tabs>
        <w:ind w:left="0" w:firstLine="709"/>
        <w:rPr>
          <w:rFonts w:ascii="Times New Roman" w:hAnsi="Times New Roman" w:cs="Times New Roman"/>
          <w:b/>
          <w:color w:val="auto"/>
        </w:rPr>
      </w:pPr>
      <w:bookmarkStart w:id="26" w:name="_e7vd6wsyy1x7"/>
      <w:bookmarkEnd w:id="26"/>
      <w:r>
        <w:rPr>
          <w:rFonts w:ascii="Times New Roman" w:hAnsi="Times New Roman" w:cs="Times New Roman"/>
          <w:b/>
          <w:color w:val="auto"/>
        </w:rPr>
        <w:lastRenderedPageBreak/>
        <w:t>Развитие АС «Виртуальный проездной билет»</w:t>
      </w:r>
    </w:p>
    <w:p w14:paraId="0FF48DE6" w14:textId="77777777" w:rsidR="00F77879" w:rsidRDefault="00095608">
      <w:pPr>
        <w:pStyle w:val="33"/>
        <w:numPr>
          <w:ilvl w:val="2"/>
          <w:numId w:val="27"/>
        </w:numPr>
        <w:tabs>
          <w:tab w:val="left" w:pos="1418"/>
        </w:tabs>
        <w:spacing w:before="0"/>
        <w:ind w:left="0" w:firstLine="709"/>
        <w:rPr>
          <w:rFonts w:ascii="Times New Roman" w:hAnsi="Times New Roman" w:cs="Times New Roman"/>
          <w:b/>
          <w:color w:val="auto"/>
        </w:rPr>
      </w:pPr>
      <w:bookmarkStart w:id="27" w:name="_el5mnjqkx2r0"/>
      <w:bookmarkStart w:id="28" w:name="_eej3uvprn8cc"/>
      <w:bookmarkStart w:id="29" w:name="_14im0eth2bw9"/>
      <w:bookmarkEnd w:id="27"/>
      <w:bookmarkEnd w:id="28"/>
      <w:bookmarkEnd w:id="29"/>
      <w:r>
        <w:rPr>
          <w:rFonts w:ascii="Times New Roman" w:hAnsi="Times New Roman" w:cs="Times New Roman"/>
          <w:b/>
          <w:color w:val="auto"/>
        </w:rPr>
        <w:t>Развитие подсистемы «Управление ВПБ»</w:t>
      </w:r>
    </w:p>
    <w:p w14:paraId="33F4762A" w14:textId="77777777" w:rsidR="00F77879" w:rsidRDefault="00095608">
      <w:pPr>
        <w:pStyle w:val="42"/>
        <w:keepLines w:val="0"/>
        <w:numPr>
          <w:ilvl w:val="3"/>
          <w:numId w:val="27"/>
        </w:numPr>
        <w:tabs>
          <w:tab w:val="left" w:pos="1701"/>
        </w:tabs>
        <w:spacing w:before="0"/>
        <w:ind w:left="0" w:firstLine="709"/>
        <w:rPr>
          <w:rFonts w:ascii="Times New Roman" w:hAnsi="Times New Roman" w:cs="Times New Roman"/>
          <w:b/>
          <w:bCs/>
          <w:i w:val="0"/>
          <w:color w:val="auto"/>
          <w:szCs w:val="24"/>
        </w:rPr>
      </w:pPr>
      <w:r>
        <w:rPr>
          <w:rFonts w:ascii="Times New Roman" w:hAnsi="Times New Roman" w:cs="Times New Roman"/>
          <w:b/>
          <w:bCs/>
          <w:i w:val="0"/>
          <w:color w:val="auto"/>
          <w:szCs w:val="24"/>
        </w:rPr>
        <w:t>Развитие функции «Администрирование АС ВПБ»</w:t>
      </w:r>
    </w:p>
    <w:p w14:paraId="4465F948" w14:textId="77777777" w:rsidR="00F77879" w:rsidRDefault="00095608">
      <w:pPr>
        <w:pStyle w:val="42"/>
        <w:keepLines w:val="0"/>
        <w:numPr>
          <w:ilvl w:val="4"/>
          <w:numId w:val="27"/>
        </w:numPr>
        <w:tabs>
          <w:tab w:val="left" w:pos="993"/>
          <w:tab w:val="left" w:pos="1843"/>
        </w:tabs>
        <w:spacing w:before="0"/>
        <w:ind w:left="0" w:firstLine="709"/>
        <w:rPr>
          <w:rFonts w:ascii="Times New Roman" w:hAnsi="Times New Roman" w:cs="Times New Roman"/>
          <w:b/>
          <w:bCs/>
          <w:i w:val="0"/>
          <w:color w:val="auto"/>
          <w:szCs w:val="24"/>
        </w:rPr>
      </w:pPr>
      <w:bookmarkStart w:id="30" w:name="scroll-bookmark-5"/>
      <w:r>
        <w:rPr>
          <w:rFonts w:ascii="Times New Roman" w:hAnsi="Times New Roman" w:cs="Times New Roman"/>
          <w:b/>
          <w:bCs/>
          <w:i w:val="0"/>
          <w:color w:val="auto"/>
          <w:szCs w:val="24"/>
        </w:rPr>
        <w:t>Развитие комплекса задач «Управление НСИ»</w:t>
      </w:r>
      <w:bookmarkEnd w:id="30"/>
    </w:p>
    <w:p w14:paraId="171918B3" w14:textId="77777777" w:rsidR="00F77879" w:rsidRDefault="00095608">
      <w:pPr>
        <w:pStyle w:val="42"/>
        <w:keepLines w:val="0"/>
        <w:tabs>
          <w:tab w:val="left" w:pos="993"/>
          <w:tab w:val="left" w:pos="1843"/>
        </w:tabs>
        <w:spacing w:before="0"/>
        <w:ind w:left="709" w:firstLine="0"/>
        <w:rPr>
          <w:rFonts w:ascii="Times New Roman" w:hAnsi="Times New Roman" w:cs="Times New Roman"/>
          <w:b/>
          <w:bCs/>
          <w:i w:val="0"/>
          <w:color w:val="auto"/>
          <w:szCs w:val="24"/>
        </w:rPr>
      </w:pPr>
      <w:r>
        <w:rPr>
          <w:rFonts w:ascii="Times New Roman" w:hAnsi="Times New Roman" w:cs="Times New Roman"/>
          <w:b/>
          <w:bCs/>
          <w:i w:val="0"/>
          <w:color w:val="auto"/>
          <w:szCs w:val="24"/>
        </w:rPr>
        <w:t>16.1.1.1.1.1. Создание задачи «Создание PIN-конвертов и файлов ключевой информации»</w:t>
      </w:r>
    </w:p>
    <w:p w14:paraId="38D540D4" w14:textId="77777777" w:rsidR="00F77879" w:rsidRPr="008B0792" w:rsidRDefault="00095608">
      <w:r w:rsidRPr="008B0792">
        <w:rPr>
          <w:rFonts w:cs="Times New Roman"/>
          <w:szCs w:val="24"/>
        </w:rPr>
        <w:t>В рамках создания задачи должно быть обеспечено создание (генерация) ключевой информации для защиты и верификации ВПБ, загрузка созданной ключевой информации в АС ВПБ и создание твердых копий ключевой информации в виде PIN-конвертов.</w:t>
      </w:r>
    </w:p>
    <w:p w14:paraId="6824C886" w14:textId="77777777" w:rsidR="00F77879" w:rsidRDefault="00095608">
      <w:pPr>
        <w:pStyle w:val="42"/>
        <w:keepLines w:val="0"/>
        <w:numPr>
          <w:ilvl w:val="3"/>
          <w:numId w:val="27"/>
        </w:numPr>
        <w:tabs>
          <w:tab w:val="left" w:pos="1701"/>
        </w:tabs>
        <w:spacing w:before="0"/>
        <w:ind w:left="0" w:firstLine="709"/>
        <w:rPr>
          <w:rFonts w:ascii="Times New Roman" w:hAnsi="Times New Roman" w:cs="Times New Roman"/>
          <w:b/>
          <w:bCs/>
          <w:i w:val="0"/>
          <w:color w:val="auto"/>
          <w:szCs w:val="24"/>
        </w:rPr>
      </w:pPr>
      <w:r>
        <w:rPr>
          <w:rFonts w:ascii="Times New Roman" w:hAnsi="Times New Roman" w:cs="Times New Roman"/>
          <w:b/>
          <w:bCs/>
          <w:i w:val="0"/>
          <w:color w:val="auto"/>
          <w:szCs w:val="24"/>
        </w:rPr>
        <w:t>Развитие функции «Протоколирование»</w:t>
      </w:r>
    </w:p>
    <w:p w14:paraId="662DAFC4" w14:textId="77777777" w:rsidR="00F77879" w:rsidRPr="008B0792" w:rsidRDefault="00095608">
      <w:pPr>
        <w:pStyle w:val="42"/>
        <w:keepLines w:val="0"/>
        <w:numPr>
          <w:ilvl w:val="4"/>
          <w:numId w:val="27"/>
        </w:numPr>
        <w:tabs>
          <w:tab w:val="left" w:pos="993"/>
          <w:tab w:val="left" w:pos="1843"/>
        </w:tabs>
        <w:spacing w:before="0"/>
        <w:ind w:left="0" w:firstLine="709"/>
        <w:rPr>
          <w:rFonts w:ascii="Times New Roman" w:hAnsi="Times New Roman" w:cs="Times New Roman"/>
          <w:b/>
          <w:bCs/>
          <w:i w:val="0"/>
          <w:color w:val="auto"/>
          <w:szCs w:val="24"/>
        </w:rPr>
      </w:pPr>
      <w:r w:rsidRPr="008B0792">
        <w:rPr>
          <w:rFonts w:ascii="Times New Roman" w:hAnsi="Times New Roman" w:cs="Times New Roman"/>
          <w:b/>
          <w:bCs/>
          <w:i w:val="0"/>
          <w:color w:val="auto"/>
          <w:szCs w:val="24"/>
        </w:rPr>
        <w:t>Развитие задачи «Эмулятор оборудования»</w:t>
      </w:r>
    </w:p>
    <w:p w14:paraId="01BCF269" w14:textId="77777777" w:rsidR="00F77879" w:rsidRPr="008B0792" w:rsidRDefault="00095608">
      <w:r w:rsidRPr="008B0792">
        <w:rPr>
          <w:rFonts w:cs="Times New Roman"/>
          <w:szCs w:val="24"/>
        </w:rPr>
        <w:t xml:space="preserve">В рамках развития задачи «Эмулятор оборудования» должно быть доработано программное обеспечение, позволяющее проводить проверку/тестирование методов Открытого протокола взаимодействия с АС ВПБ, разработанных в рамках текущего контракта. Перечень методов, реализацию которых необходимо выполнить в «Эмуляторе оборудования», </w:t>
      </w:r>
      <w:proofErr w:type="spellStart"/>
      <w:r w:rsidR="00A007B3">
        <w:rPr>
          <w:rFonts w:cs="Times New Roman"/>
          <w:szCs w:val="24"/>
        </w:rPr>
        <w:t>дол</w:t>
      </w:r>
      <w:r w:rsidRPr="008B0792">
        <w:rPr>
          <w:rFonts w:cs="Times New Roman"/>
          <w:szCs w:val="24"/>
        </w:rPr>
        <w:t>жет</w:t>
      </w:r>
      <w:proofErr w:type="spellEnd"/>
      <w:r w:rsidRPr="008B0792">
        <w:rPr>
          <w:rFonts w:cs="Times New Roman"/>
          <w:szCs w:val="24"/>
        </w:rPr>
        <w:t xml:space="preserve"> быть уточнен на этапе Технического проекта.</w:t>
      </w:r>
    </w:p>
    <w:p w14:paraId="48AC5174"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r>
        <w:rPr>
          <w:rFonts w:ascii="Times New Roman" w:hAnsi="Times New Roman" w:cs="Times New Roman"/>
          <w:b/>
          <w:color w:val="auto"/>
        </w:rPr>
        <w:t>Развитие Подсистемы «Взаимодействие с Контрагентами ВПБ»</w:t>
      </w:r>
    </w:p>
    <w:p w14:paraId="15BDA889" w14:textId="77777777" w:rsidR="00F77879" w:rsidRDefault="00095608">
      <w:pPr>
        <w:pStyle w:val="42"/>
        <w:keepLines w:val="0"/>
        <w:numPr>
          <w:ilvl w:val="3"/>
          <w:numId w:val="27"/>
        </w:numPr>
        <w:tabs>
          <w:tab w:val="left" w:pos="1701"/>
        </w:tabs>
        <w:spacing w:before="0"/>
        <w:ind w:left="0" w:firstLine="709"/>
        <w:rPr>
          <w:rFonts w:ascii="Times New Roman" w:hAnsi="Times New Roman" w:cs="Times New Roman"/>
          <w:b/>
          <w:bCs/>
          <w:i w:val="0"/>
          <w:color w:val="auto"/>
          <w:szCs w:val="24"/>
        </w:rPr>
      </w:pPr>
      <w:r>
        <w:rPr>
          <w:rFonts w:ascii="Times New Roman" w:hAnsi="Times New Roman" w:cs="Times New Roman"/>
          <w:b/>
          <w:bCs/>
          <w:i w:val="0"/>
          <w:color w:val="auto"/>
          <w:szCs w:val="24"/>
        </w:rPr>
        <w:t xml:space="preserve">Развитие функции «Открытый протокол взаимодействия </w:t>
      </w:r>
      <w:r>
        <w:rPr>
          <w:rFonts w:ascii="Times New Roman" w:hAnsi="Times New Roman" w:cs="Times New Roman"/>
          <w:b/>
          <w:bCs/>
          <w:i w:val="0"/>
          <w:color w:val="auto"/>
          <w:szCs w:val="24"/>
        </w:rPr>
        <w:br/>
        <w:t>с контрагентами ВПБ»</w:t>
      </w:r>
    </w:p>
    <w:p w14:paraId="27F74EA3" w14:textId="77777777" w:rsidR="00F77879" w:rsidRDefault="00095608">
      <w:pPr>
        <w:pStyle w:val="42"/>
        <w:keepLines w:val="0"/>
        <w:numPr>
          <w:ilvl w:val="4"/>
          <w:numId w:val="27"/>
        </w:numPr>
        <w:tabs>
          <w:tab w:val="left" w:pos="993"/>
          <w:tab w:val="left" w:pos="1843"/>
        </w:tabs>
        <w:spacing w:before="0"/>
        <w:ind w:left="0" w:firstLine="709"/>
        <w:rPr>
          <w:rFonts w:ascii="Times New Roman" w:hAnsi="Times New Roman" w:cs="Times New Roman"/>
          <w:b/>
          <w:bCs/>
          <w:i w:val="0"/>
          <w:color w:val="auto"/>
          <w:szCs w:val="24"/>
        </w:rPr>
      </w:pPr>
      <w:r>
        <w:rPr>
          <w:rFonts w:ascii="Times New Roman" w:hAnsi="Times New Roman" w:cs="Times New Roman"/>
          <w:b/>
          <w:bCs/>
          <w:i w:val="0"/>
          <w:color w:val="auto"/>
          <w:szCs w:val="24"/>
        </w:rPr>
        <w:t>Развитие задачи «Открытый протокол взаимодействия с АС ВПБ»</w:t>
      </w:r>
    </w:p>
    <w:p w14:paraId="559085E6" w14:textId="77777777" w:rsidR="00F77879" w:rsidRDefault="00095608">
      <w:pPr>
        <w:pStyle w:val="a"/>
        <w:numPr>
          <w:ilvl w:val="0"/>
          <w:numId w:val="0"/>
        </w:numPr>
        <w:ind w:firstLine="709"/>
        <w:rPr>
          <w:rFonts w:eastAsiaTheme="minorEastAsia"/>
          <w:color w:val="auto"/>
          <w:shd w:val="clear" w:color="auto" w:fill="auto"/>
        </w:rPr>
      </w:pPr>
      <w:r>
        <w:rPr>
          <w:rFonts w:eastAsiaTheme="minorEastAsia"/>
          <w:color w:val="auto"/>
          <w:shd w:val="clear" w:color="auto" w:fill="auto"/>
        </w:rPr>
        <w:t>В рамках развития задачи «Открытый протокол взаимодействия с АС ВПБ» необходимо произвести доработку открытого протокола и серверного программного обеспечения АС ВПБ для обеспечения следующей дополнительной функциональности:</w:t>
      </w:r>
    </w:p>
    <w:p w14:paraId="246DBBB9" w14:textId="77777777" w:rsidR="00F77879" w:rsidRPr="008B0792" w:rsidRDefault="00095608">
      <w:pPr>
        <w:pStyle w:val="a"/>
        <w:tabs>
          <w:tab w:val="left" w:pos="993"/>
        </w:tabs>
        <w:ind w:left="0" w:firstLine="709"/>
        <w:rPr>
          <w:color w:val="auto"/>
        </w:rPr>
      </w:pPr>
      <w:r w:rsidRPr="008B0792">
        <w:rPr>
          <w:rFonts w:eastAsiaTheme="minorEastAsia"/>
          <w:color w:val="auto"/>
          <w:shd w:val="clear" w:color="auto" w:fill="auto"/>
        </w:rPr>
        <w:t xml:space="preserve">метод предоставления данных о количестве поездок, совершенных по ВПБ </w:t>
      </w:r>
      <w:r w:rsidRPr="008B0792">
        <w:rPr>
          <w:rFonts w:eastAsiaTheme="minorEastAsia"/>
          <w:color w:val="auto"/>
          <w:shd w:val="clear" w:color="auto" w:fill="auto"/>
        </w:rPr>
        <w:br/>
        <w:t xml:space="preserve">в течение одних транспортных суток, в том числе для предоставления сведений </w:t>
      </w:r>
      <w:r w:rsidRPr="008B0792">
        <w:rPr>
          <w:rFonts w:eastAsiaTheme="minorEastAsia"/>
          <w:color w:val="auto"/>
          <w:shd w:val="clear" w:color="auto" w:fill="auto"/>
        </w:rPr>
        <w:br/>
        <w:t>в информационные сервисы ГЦУП;</w:t>
      </w:r>
    </w:p>
    <w:p w14:paraId="20C762A7" w14:textId="77777777" w:rsidR="00F77879" w:rsidRPr="008B0792" w:rsidRDefault="00095608">
      <w:pPr>
        <w:pStyle w:val="a"/>
        <w:tabs>
          <w:tab w:val="left" w:pos="993"/>
        </w:tabs>
        <w:ind w:left="0" w:firstLine="709"/>
        <w:rPr>
          <w:color w:val="auto"/>
        </w:rPr>
      </w:pPr>
      <w:r w:rsidRPr="008B0792">
        <w:rPr>
          <w:rFonts w:eastAsiaTheme="minorEastAsia"/>
          <w:color w:val="auto"/>
          <w:shd w:val="clear" w:color="auto" w:fill="auto"/>
        </w:rPr>
        <w:t xml:space="preserve">метод по оперативной отмене транзакций оплаты проезда на Метрополитене </w:t>
      </w:r>
      <w:r w:rsidRPr="008B0792">
        <w:rPr>
          <w:rFonts w:eastAsiaTheme="minorEastAsia"/>
          <w:color w:val="auto"/>
          <w:shd w:val="clear" w:color="auto" w:fill="auto"/>
        </w:rPr>
        <w:br/>
        <w:t>по запросу, получаемому из АСКОПМ;</w:t>
      </w:r>
    </w:p>
    <w:p w14:paraId="1C206E39" w14:textId="77777777" w:rsidR="00F77879" w:rsidRPr="00A007B3" w:rsidRDefault="00095608">
      <w:pPr>
        <w:pStyle w:val="a"/>
        <w:tabs>
          <w:tab w:val="left" w:pos="993"/>
        </w:tabs>
        <w:ind w:left="0" w:firstLine="709"/>
        <w:rPr>
          <w:color w:val="auto"/>
        </w:rPr>
      </w:pPr>
      <w:r w:rsidRPr="008B0792">
        <w:rPr>
          <w:rFonts w:eastAsiaTheme="minorEastAsia"/>
          <w:color w:val="auto"/>
          <w:shd w:val="clear" w:color="auto" w:fill="auto"/>
        </w:rPr>
        <w:t>метод получения информации о последней поездке для информационного взаимодействия с ручными терминалами контролеров</w:t>
      </w:r>
      <w:r w:rsidR="008B0792">
        <w:rPr>
          <w:rFonts w:eastAsiaTheme="minorEastAsia"/>
          <w:color w:val="auto"/>
          <w:shd w:val="clear" w:color="auto" w:fill="auto"/>
        </w:rPr>
        <w:t>.</w:t>
      </w:r>
    </w:p>
    <w:p w14:paraId="2331341C" w14:textId="77777777" w:rsidR="00A007B3" w:rsidRPr="008B0792" w:rsidRDefault="00A007B3" w:rsidP="00A007B3">
      <w:pPr>
        <w:pStyle w:val="a"/>
        <w:numPr>
          <w:ilvl w:val="0"/>
          <w:numId w:val="0"/>
        </w:numPr>
        <w:tabs>
          <w:tab w:val="left" w:pos="993"/>
        </w:tabs>
        <w:ind w:left="709"/>
        <w:rPr>
          <w:color w:val="auto"/>
        </w:rPr>
      </w:pPr>
      <w:r>
        <w:t>Требования к задаче уточняются на этапе технического проекта.</w:t>
      </w:r>
    </w:p>
    <w:p w14:paraId="31A8E0E0" w14:textId="77777777" w:rsidR="00F77879" w:rsidRDefault="00095608">
      <w:pPr>
        <w:pStyle w:val="33"/>
        <w:numPr>
          <w:ilvl w:val="1"/>
          <w:numId w:val="27"/>
        </w:numPr>
        <w:tabs>
          <w:tab w:val="left" w:pos="1134"/>
        </w:tabs>
        <w:ind w:left="0" w:firstLine="709"/>
        <w:rPr>
          <w:rFonts w:ascii="Times New Roman" w:hAnsi="Times New Roman" w:cs="Times New Roman"/>
          <w:b/>
          <w:color w:val="auto"/>
        </w:rPr>
      </w:pPr>
      <w:r>
        <w:rPr>
          <w:rFonts w:ascii="Times New Roman" w:hAnsi="Times New Roman" w:cs="Times New Roman"/>
          <w:b/>
          <w:color w:val="auto"/>
        </w:rPr>
        <w:t>Развитие подсистемы «Мобильное приложение»</w:t>
      </w:r>
    </w:p>
    <w:p w14:paraId="36C7CEE3" w14:textId="77777777" w:rsidR="00F77879" w:rsidRPr="008B0792" w:rsidRDefault="00095608">
      <w:pPr>
        <w:pStyle w:val="normal1"/>
        <w:widowControl/>
        <w:spacing w:line="240" w:lineRule="auto"/>
      </w:pPr>
      <w:r>
        <w:t xml:space="preserve">В рамках развития подсистемы, клиентское приложение должно быть актуализировано для поддержки устройств, работающих на операционной системе </w:t>
      </w:r>
      <w:proofErr w:type="spellStart"/>
      <w:r>
        <w:t>Android</w:t>
      </w:r>
      <w:proofErr w:type="spellEnd"/>
      <w:r>
        <w:t xml:space="preserve"> </w:t>
      </w:r>
      <w:r w:rsidRPr="008B0792">
        <w:t>версий 15/16, включая следующие технологии:</w:t>
      </w:r>
    </w:p>
    <w:p w14:paraId="2A58A851" w14:textId="77777777" w:rsidR="00F77879" w:rsidRPr="008B0792" w:rsidRDefault="00095608">
      <w:pPr>
        <w:pStyle w:val="normal1"/>
        <w:widowControl/>
        <w:spacing w:line="240" w:lineRule="auto"/>
      </w:pPr>
      <w:r w:rsidRPr="008B0792">
        <w:t>- обновление механизма навигации и бокового меню;</w:t>
      </w:r>
    </w:p>
    <w:p w14:paraId="263DFAB4" w14:textId="77777777" w:rsidR="00F77879" w:rsidRPr="008B0792" w:rsidRDefault="00095608">
      <w:pPr>
        <w:pStyle w:val="normal1"/>
        <w:widowControl/>
        <w:spacing w:line="240" w:lineRule="auto"/>
      </w:pPr>
      <w:r w:rsidRPr="008B0792">
        <w:t xml:space="preserve">- адаптация приложения для работы с набором инструментов </w:t>
      </w:r>
      <w:proofErr w:type="spellStart"/>
      <w:r w:rsidRPr="008B0792">
        <w:t>React</w:t>
      </w:r>
      <w:proofErr w:type="spellEnd"/>
      <w:r w:rsidRPr="008B0792">
        <w:t xml:space="preserve"> </w:t>
      </w:r>
      <w:proofErr w:type="spellStart"/>
      <w:r w:rsidRPr="008B0792">
        <w:t>Native</w:t>
      </w:r>
      <w:proofErr w:type="spellEnd"/>
      <w:r w:rsidRPr="008B0792">
        <w:t xml:space="preserve"> версии не ниже 0.80.2;</w:t>
      </w:r>
    </w:p>
    <w:p w14:paraId="32C7859C" w14:textId="77777777" w:rsidR="00F77879" w:rsidRPr="008B0792" w:rsidRDefault="00095608">
      <w:pPr>
        <w:pStyle w:val="normal1"/>
        <w:widowControl/>
        <w:spacing w:line="240" w:lineRule="auto"/>
      </w:pPr>
      <w:r w:rsidRPr="008B0792">
        <w:t xml:space="preserve">- поддержка режима рендеринга интерфейса приложения </w:t>
      </w:r>
      <w:proofErr w:type="spellStart"/>
      <w:r w:rsidRPr="008B0792">
        <w:t>Android</w:t>
      </w:r>
      <w:proofErr w:type="spellEnd"/>
      <w:r w:rsidRPr="008B0792">
        <w:t xml:space="preserve"> </w:t>
      </w:r>
      <w:proofErr w:type="spellStart"/>
      <w:r w:rsidRPr="008B0792">
        <w:t>Edge-To-Edge</w:t>
      </w:r>
      <w:proofErr w:type="spellEnd"/>
      <w:r w:rsidRPr="008B0792">
        <w:t>;</w:t>
      </w:r>
    </w:p>
    <w:p w14:paraId="2B5D90AF" w14:textId="77777777" w:rsidR="00F77879" w:rsidRPr="008B0792" w:rsidRDefault="00095608">
      <w:pPr>
        <w:pStyle w:val="normal1"/>
        <w:widowControl/>
        <w:spacing w:line="240" w:lineRule="auto"/>
      </w:pPr>
      <w:r w:rsidRPr="008B0792">
        <w:t>-</w:t>
      </w:r>
      <w:r w:rsidRPr="008B0792">
        <w:rPr>
          <w:lang w:val="en-US"/>
        </w:rPr>
        <w:t> </w:t>
      </w:r>
      <w:r w:rsidRPr="008B0792">
        <w:t>поддержка страниц оперативной памяти размером 16KB.</w:t>
      </w:r>
    </w:p>
    <w:p w14:paraId="3F844957" w14:textId="77777777" w:rsidR="00F77879" w:rsidRPr="008B0792" w:rsidRDefault="00095608">
      <w:pPr>
        <w:pStyle w:val="normal1"/>
        <w:widowControl/>
        <w:spacing w:line="240" w:lineRule="auto"/>
      </w:pPr>
      <w:r w:rsidRPr="008B0792">
        <w:t xml:space="preserve">Кроме этого, должна быть актуализирована поддержка аутентификации и регистрации пользователя посредством ЕСИА с использованием инструментария API в соответствии с документацией типового решения </w:t>
      </w:r>
      <w:proofErr w:type="spellStart"/>
      <w:r w:rsidRPr="008B0792">
        <w:rPr>
          <w:lang w:val="en-US"/>
        </w:rPr>
        <w:t>TrustGate</w:t>
      </w:r>
      <w:proofErr w:type="spellEnd"/>
      <w:r w:rsidRPr="008B0792">
        <w:t xml:space="preserve">. </w:t>
      </w:r>
    </w:p>
    <w:p w14:paraId="50FE582F"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bookmarkStart w:id="31" w:name="_heading=h.sft59mrujbxy"/>
      <w:bookmarkStart w:id="32" w:name="_heading=h.lrpdvcl0ggnr"/>
      <w:bookmarkEnd w:id="31"/>
      <w:bookmarkEnd w:id="32"/>
      <w:r>
        <w:rPr>
          <w:rFonts w:ascii="Times New Roman" w:hAnsi="Times New Roman" w:cs="Times New Roman"/>
          <w:b/>
          <w:color w:val="auto"/>
        </w:rPr>
        <w:t>Развитие функции «Информационно-справочное обслуживание»</w:t>
      </w:r>
    </w:p>
    <w:p w14:paraId="4889EB26" w14:textId="77777777" w:rsidR="00F77879" w:rsidRPr="008B0792" w:rsidRDefault="00095608">
      <w:pPr>
        <w:pStyle w:val="normal1"/>
        <w:widowControl/>
        <w:spacing w:line="240" w:lineRule="auto"/>
      </w:pPr>
      <w:r w:rsidRPr="008B0792">
        <w:t>В рамках развития функции «Информационно-справочное обслуживание» должны быть оптимизированы алгоритмы получения и вывода в окно приложения страниц новостей и уведомлений об изменении маршрутов с информационного сайта СПб ГКУ «Организатор перевозок».</w:t>
      </w:r>
    </w:p>
    <w:p w14:paraId="6E0EF61B" w14:textId="77777777" w:rsidR="00F77879" w:rsidRDefault="00095608">
      <w:pPr>
        <w:pStyle w:val="33"/>
        <w:numPr>
          <w:ilvl w:val="1"/>
          <w:numId w:val="27"/>
        </w:numPr>
        <w:tabs>
          <w:tab w:val="left" w:pos="1134"/>
          <w:tab w:val="left" w:pos="1701"/>
        </w:tabs>
        <w:ind w:left="0" w:firstLine="709"/>
        <w:rPr>
          <w:rFonts w:ascii="Times New Roman" w:hAnsi="Times New Roman" w:cs="Times New Roman"/>
          <w:b/>
          <w:color w:val="auto"/>
        </w:rPr>
      </w:pPr>
      <w:r>
        <w:rPr>
          <w:rFonts w:ascii="Times New Roman" w:hAnsi="Times New Roman" w:cs="Times New Roman"/>
          <w:b/>
          <w:color w:val="auto"/>
        </w:rPr>
        <w:t>Развитие подсистемы «Личный кабинет пассажира»</w:t>
      </w:r>
    </w:p>
    <w:p w14:paraId="4F0459D3"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bookmarkStart w:id="33" w:name="_heading=h.rh5yjx1fqhrj"/>
      <w:bookmarkEnd w:id="33"/>
      <w:r>
        <w:rPr>
          <w:rFonts w:ascii="Times New Roman" w:hAnsi="Times New Roman" w:cs="Times New Roman"/>
          <w:b/>
          <w:color w:val="auto"/>
        </w:rPr>
        <w:t>Развитие функции «Личный кабинет»</w:t>
      </w:r>
    </w:p>
    <w:p w14:paraId="74F6E2C5" w14:textId="77777777" w:rsidR="00F77879" w:rsidRDefault="00095608">
      <w:pPr>
        <w:pStyle w:val="33"/>
        <w:tabs>
          <w:tab w:val="left" w:pos="1560"/>
        </w:tabs>
        <w:spacing w:before="0"/>
        <w:ind w:left="709" w:firstLine="0"/>
        <w:rPr>
          <w:rFonts w:ascii="Times New Roman" w:hAnsi="Times New Roman" w:cs="Times New Roman"/>
          <w:b/>
          <w:color w:val="auto"/>
        </w:rPr>
      </w:pPr>
      <w:r>
        <w:rPr>
          <w:rFonts w:ascii="Times New Roman" w:hAnsi="Times New Roman" w:cs="Times New Roman"/>
          <w:b/>
          <w:color w:val="auto"/>
        </w:rPr>
        <w:t>16.3.1.1. Развитие комплекса задач «Регистрация носителя ПБ»</w:t>
      </w:r>
    </w:p>
    <w:p w14:paraId="3E6687B8" w14:textId="77777777" w:rsidR="00F77879" w:rsidRDefault="00095608">
      <w:pPr>
        <w:rPr>
          <w:b/>
        </w:rPr>
      </w:pPr>
      <w:r>
        <w:rPr>
          <w:b/>
        </w:rPr>
        <w:t>16.3.1.1.1. Создание задачи «Интеграция с платежными сервисами»</w:t>
      </w:r>
    </w:p>
    <w:p w14:paraId="7E7163E6" w14:textId="77777777" w:rsidR="00F77879" w:rsidRDefault="00095608">
      <w:pPr>
        <w:pStyle w:val="normal1"/>
        <w:widowControl/>
        <w:spacing w:line="240" w:lineRule="auto"/>
      </w:pPr>
      <w:r>
        <w:lastRenderedPageBreak/>
        <w:t>В рамках создания задачи необходимо обеспечить возможность оплаты по операциям приобретения (изготовления) носителей, приобретения/пополнения проездных билетов посредством интернет-эквайринга. В рамках реализации должна быть обеспечена одновременная поддержка сервисов одного банка. Протоколы взаимодействия, поддерживаемые в системе, предоставляются заказчиком. Требования уточняются на этапе технического проекта.</w:t>
      </w:r>
    </w:p>
    <w:p w14:paraId="5F126863" w14:textId="77777777" w:rsidR="00F77879" w:rsidRDefault="00095608">
      <w:pPr>
        <w:pStyle w:val="33"/>
        <w:tabs>
          <w:tab w:val="left" w:pos="1560"/>
        </w:tabs>
        <w:spacing w:before="0"/>
        <w:ind w:left="709" w:firstLine="0"/>
        <w:rPr>
          <w:rFonts w:ascii="Times New Roman" w:hAnsi="Times New Roman" w:cs="Times New Roman"/>
          <w:b/>
          <w:color w:val="auto"/>
        </w:rPr>
      </w:pPr>
      <w:r>
        <w:rPr>
          <w:rFonts w:ascii="Times New Roman" w:hAnsi="Times New Roman" w:cs="Times New Roman"/>
          <w:b/>
          <w:color w:val="auto"/>
        </w:rPr>
        <w:t>16.3.1.2. Развитие комплекса задач «Регистрация пользователя ЛК»</w:t>
      </w:r>
    </w:p>
    <w:p w14:paraId="603B854A" w14:textId="77777777" w:rsidR="00F77879" w:rsidRDefault="00095608" w:rsidP="008B0792">
      <w:pPr>
        <w:pStyle w:val="normal1"/>
        <w:widowControl/>
        <w:spacing w:line="240" w:lineRule="auto"/>
      </w:pPr>
      <w:bookmarkStart w:id="34" w:name="_heading=h.rc6axju853zw"/>
      <w:bookmarkEnd w:id="34"/>
      <w:r w:rsidRPr="008B0792">
        <w:t xml:space="preserve">В рамках развития комплекса задач должна быть выполнена поддержка аутентификации и регистрации пользователя посредством ЕСИА с использованием инструментария API в соответствии с документацией типового решения </w:t>
      </w:r>
      <w:proofErr w:type="spellStart"/>
      <w:r w:rsidRPr="008B0792">
        <w:rPr>
          <w:lang w:val="en-US"/>
        </w:rPr>
        <w:t>TrustGate</w:t>
      </w:r>
      <w:proofErr w:type="spellEnd"/>
      <w:r w:rsidRPr="008B0792">
        <w:t xml:space="preserve">. Должен быть реализован механизм переключения с выбором работы напрямую с ЕСИА или через типовое решение </w:t>
      </w:r>
      <w:proofErr w:type="spellStart"/>
      <w:r w:rsidRPr="008B0792">
        <w:rPr>
          <w:lang w:val="en-US"/>
        </w:rPr>
        <w:t>TrustGate</w:t>
      </w:r>
      <w:proofErr w:type="spellEnd"/>
      <w:r w:rsidRPr="008B0792">
        <w:t>.</w:t>
      </w:r>
    </w:p>
    <w:p w14:paraId="6675543A" w14:textId="77777777" w:rsidR="00F77879" w:rsidRDefault="00F77879">
      <w:pPr>
        <w:rPr>
          <w:rFonts w:eastAsia="Times New Roman" w:cs="Times New Roman"/>
          <w:szCs w:val="24"/>
        </w:rPr>
      </w:pPr>
    </w:p>
    <w:p w14:paraId="3E2D27F0" w14:textId="77777777" w:rsidR="00F77879" w:rsidRDefault="00095608">
      <w:pPr>
        <w:jc w:val="center"/>
        <w:rPr>
          <w:rFonts w:eastAsia="Times New Roman" w:cs="Times New Roman"/>
          <w:b/>
          <w:szCs w:val="24"/>
        </w:rPr>
      </w:pPr>
      <w:r>
        <w:rPr>
          <w:rFonts w:eastAsia="Times New Roman" w:cs="Times New Roman"/>
          <w:b/>
          <w:szCs w:val="24"/>
        </w:rPr>
        <w:t>2-й этап</w:t>
      </w:r>
    </w:p>
    <w:p w14:paraId="6561E71F" w14:textId="77777777" w:rsidR="00F77879" w:rsidRDefault="00095608">
      <w:pPr>
        <w:rPr>
          <w:rFonts w:eastAsia="Times New Roman" w:cs="Times New Roman"/>
          <w:szCs w:val="24"/>
        </w:rPr>
      </w:pPr>
      <w:r>
        <w:rPr>
          <w:rFonts w:eastAsia="Times New Roman" w:cs="Times New Roman"/>
          <w:szCs w:val="24"/>
        </w:rPr>
        <w:t xml:space="preserve">В рамках </w:t>
      </w:r>
      <w:r w:rsidR="00AF4822">
        <w:rPr>
          <w:rFonts w:eastAsia="Times New Roman" w:cs="Times New Roman"/>
          <w:szCs w:val="24"/>
        </w:rPr>
        <w:t xml:space="preserve">выполнения </w:t>
      </w:r>
      <w:r>
        <w:rPr>
          <w:rFonts w:eastAsia="Times New Roman" w:cs="Times New Roman"/>
          <w:szCs w:val="24"/>
        </w:rPr>
        <w:t>работ 2-го этапа по развитию СЭКОП в 2026-2027 гг. необходимо предусмотреть реализацию следующих функций и задач:</w:t>
      </w:r>
    </w:p>
    <w:p w14:paraId="77EC6E4B" w14:textId="77777777" w:rsidR="00F77879" w:rsidRDefault="00095608">
      <w:pPr>
        <w:pStyle w:val="33"/>
        <w:numPr>
          <w:ilvl w:val="1"/>
          <w:numId w:val="27"/>
        </w:numPr>
        <w:tabs>
          <w:tab w:val="left" w:pos="1134"/>
          <w:tab w:val="left" w:pos="1701"/>
        </w:tabs>
        <w:ind w:left="0" w:firstLine="709"/>
        <w:rPr>
          <w:rFonts w:ascii="Times New Roman" w:hAnsi="Times New Roman" w:cs="Times New Roman"/>
          <w:b/>
          <w:color w:val="auto"/>
        </w:rPr>
      </w:pPr>
      <w:r>
        <w:rPr>
          <w:rFonts w:ascii="Times New Roman" w:hAnsi="Times New Roman" w:cs="Times New Roman"/>
          <w:b/>
          <w:color w:val="auto"/>
        </w:rPr>
        <w:t>Развитие подсистемы «Личный кабинет пассажира»</w:t>
      </w:r>
    </w:p>
    <w:p w14:paraId="445031E0"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r>
        <w:rPr>
          <w:rFonts w:ascii="Times New Roman" w:hAnsi="Times New Roman" w:cs="Times New Roman"/>
          <w:b/>
          <w:color w:val="auto"/>
        </w:rPr>
        <w:t>Развитие функции «Личный кабинет»</w:t>
      </w:r>
    </w:p>
    <w:p w14:paraId="53963750" w14:textId="77777777" w:rsidR="00F77879" w:rsidRDefault="00095608">
      <w:pPr>
        <w:pStyle w:val="33"/>
        <w:tabs>
          <w:tab w:val="left" w:pos="1560"/>
        </w:tabs>
        <w:spacing w:before="0"/>
        <w:rPr>
          <w:rFonts w:ascii="Times New Roman" w:hAnsi="Times New Roman" w:cs="Times New Roman"/>
          <w:b/>
          <w:color w:val="auto"/>
        </w:rPr>
      </w:pPr>
      <w:r>
        <w:rPr>
          <w:rFonts w:ascii="Times New Roman" w:hAnsi="Times New Roman" w:cs="Times New Roman"/>
          <w:b/>
          <w:color w:val="auto"/>
        </w:rPr>
        <w:t>16.</w:t>
      </w:r>
      <w:r w:rsidR="008B0792">
        <w:rPr>
          <w:rFonts w:ascii="Times New Roman" w:hAnsi="Times New Roman" w:cs="Times New Roman"/>
          <w:b/>
          <w:color w:val="auto"/>
        </w:rPr>
        <w:t>4</w:t>
      </w:r>
      <w:r>
        <w:rPr>
          <w:rFonts w:ascii="Times New Roman" w:hAnsi="Times New Roman" w:cs="Times New Roman"/>
          <w:b/>
          <w:color w:val="auto"/>
        </w:rPr>
        <w:t>.1.1. Развитие комплекса задач «Регистрация носителя ПБ»</w:t>
      </w:r>
    </w:p>
    <w:p w14:paraId="44D4E934" w14:textId="77777777" w:rsidR="00F77879" w:rsidRDefault="00095608">
      <w:pPr>
        <w:pStyle w:val="normal1"/>
        <w:widowControl/>
        <w:tabs>
          <w:tab w:val="left" w:pos="851"/>
          <w:tab w:val="left" w:pos="993"/>
          <w:tab w:val="left" w:pos="1701"/>
        </w:tabs>
        <w:spacing w:line="240" w:lineRule="auto"/>
        <w:ind w:firstLine="709"/>
      </w:pPr>
      <w:r>
        <w:rPr>
          <w:b/>
          <w:bCs/>
        </w:rPr>
        <w:t>16.</w:t>
      </w:r>
      <w:r w:rsidR="008B0792">
        <w:rPr>
          <w:b/>
          <w:bCs/>
        </w:rPr>
        <w:t>4</w:t>
      </w:r>
      <w:r>
        <w:rPr>
          <w:b/>
          <w:bCs/>
        </w:rPr>
        <w:t>.1.1.1. Развитие задачи «Подача заявки на выпуск ЛЭБ»</w:t>
      </w:r>
    </w:p>
    <w:p w14:paraId="3703545F" w14:textId="77777777" w:rsidR="00F77879" w:rsidRPr="008B0792" w:rsidRDefault="00095608">
      <w:pPr>
        <w:pStyle w:val="normal1"/>
        <w:widowControl/>
        <w:spacing w:line="240" w:lineRule="auto"/>
      </w:pPr>
      <w:r w:rsidRPr="008B0792">
        <w:t xml:space="preserve">В рамках развития задачи должна быть реализована в дополнение к существующей функциональности подачи заявки на выдачу льготного проездного билета возможность просмотра статуса изготовления носителя при подаче анкеты-заявки на его изготовление. В рамках реализации должна быть обеспечена возможность подачи заявления на изготовление при наличии действующего проездного билета на носителе без фотографии для определенных категорий льгот для последующей его замены на персонифицированный носитель с фотографией. При этом должна быть обеспечена возможность предоплаты изготовления носителя с фотографией в момент подачи заявления. Требования к развитию задачи </w:t>
      </w:r>
      <w:r w:rsidR="002E04B3">
        <w:t>должны</w:t>
      </w:r>
      <w:r w:rsidR="002E04B3" w:rsidRPr="008B0792">
        <w:t xml:space="preserve"> </w:t>
      </w:r>
      <w:r w:rsidRPr="008B0792">
        <w:t>быть уточнены на этапе технического проектирования.</w:t>
      </w:r>
    </w:p>
    <w:p w14:paraId="15C88A3E" w14:textId="77777777" w:rsidR="00F77879" w:rsidRDefault="00095608">
      <w:pPr>
        <w:pStyle w:val="33"/>
        <w:numPr>
          <w:ilvl w:val="1"/>
          <w:numId w:val="27"/>
        </w:numPr>
        <w:tabs>
          <w:tab w:val="left" w:pos="1276"/>
          <w:tab w:val="left" w:pos="1701"/>
        </w:tabs>
        <w:ind w:left="0" w:firstLine="709"/>
        <w:rPr>
          <w:rFonts w:ascii="Times New Roman" w:hAnsi="Times New Roman" w:cs="Times New Roman"/>
          <w:b/>
          <w:color w:val="auto"/>
        </w:rPr>
      </w:pPr>
      <w:r>
        <w:rPr>
          <w:rFonts w:ascii="Times New Roman" w:hAnsi="Times New Roman" w:cs="Times New Roman"/>
          <w:b/>
          <w:color w:val="auto"/>
        </w:rPr>
        <w:t>Развитие подсистемы «Мобильное приложение»</w:t>
      </w:r>
    </w:p>
    <w:p w14:paraId="496C3C2C" w14:textId="77777777" w:rsidR="00F77879" w:rsidRDefault="00095608">
      <w:pPr>
        <w:pStyle w:val="33"/>
        <w:numPr>
          <w:ilvl w:val="2"/>
          <w:numId w:val="27"/>
        </w:numPr>
        <w:tabs>
          <w:tab w:val="left" w:pos="1418"/>
        </w:tabs>
        <w:spacing w:before="0"/>
        <w:ind w:left="0" w:firstLine="709"/>
        <w:rPr>
          <w:rFonts w:ascii="Times New Roman" w:hAnsi="Times New Roman" w:cs="Times New Roman"/>
          <w:b/>
          <w:color w:val="auto"/>
        </w:rPr>
      </w:pPr>
      <w:r>
        <w:rPr>
          <w:rFonts w:ascii="Times New Roman" w:hAnsi="Times New Roman" w:cs="Times New Roman"/>
          <w:b/>
          <w:color w:val="auto"/>
        </w:rPr>
        <w:t>Развитие функции «Дистанционное обслуживание»</w:t>
      </w:r>
    </w:p>
    <w:p w14:paraId="584D410B" w14:textId="77777777" w:rsidR="00F77879" w:rsidRDefault="00095608">
      <w:pPr>
        <w:pStyle w:val="33"/>
        <w:tabs>
          <w:tab w:val="left" w:pos="1560"/>
        </w:tabs>
        <w:spacing w:before="0"/>
        <w:rPr>
          <w:rFonts w:ascii="Times New Roman" w:hAnsi="Times New Roman" w:cs="Times New Roman"/>
          <w:b/>
          <w:color w:val="auto"/>
        </w:rPr>
      </w:pPr>
      <w:r>
        <w:rPr>
          <w:rFonts w:ascii="Times New Roman" w:hAnsi="Times New Roman" w:cs="Times New Roman"/>
          <w:b/>
          <w:color w:val="auto"/>
        </w:rPr>
        <w:t>16.</w:t>
      </w:r>
      <w:r w:rsidR="008B0792">
        <w:rPr>
          <w:rFonts w:ascii="Times New Roman" w:hAnsi="Times New Roman" w:cs="Times New Roman"/>
          <w:b/>
          <w:color w:val="auto"/>
        </w:rPr>
        <w:t>5</w:t>
      </w:r>
      <w:r>
        <w:rPr>
          <w:rFonts w:ascii="Times New Roman" w:hAnsi="Times New Roman" w:cs="Times New Roman"/>
          <w:b/>
          <w:color w:val="auto"/>
        </w:rPr>
        <w:t>.1.1. Развитие комплекса задач «Обращение»</w:t>
      </w:r>
    </w:p>
    <w:p w14:paraId="26C533C4" w14:textId="77777777" w:rsidR="00F77879" w:rsidRDefault="00095608">
      <w:pPr>
        <w:pStyle w:val="normal1"/>
        <w:widowControl/>
        <w:tabs>
          <w:tab w:val="left" w:pos="851"/>
          <w:tab w:val="left" w:pos="993"/>
          <w:tab w:val="left" w:pos="1701"/>
        </w:tabs>
        <w:spacing w:line="240" w:lineRule="auto"/>
        <w:ind w:firstLine="709"/>
      </w:pPr>
      <w:r>
        <w:rPr>
          <w:b/>
          <w:bCs/>
        </w:rPr>
        <w:t>16.</w:t>
      </w:r>
      <w:r w:rsidR="008B0792">
        <w:rPr>
          <w:b/>
          <w:bCs/>
        </w:rPr>
        <w:t>5</w:t>
      </w:r>
      <w:r>
        <w:rPr>
          <w:b/>
          <w:bCs/>
        </w:rPr>
        <w:t>.1.1.1. Развитие задачи «Подача заявлений»</w:t>
      </w:r>
    </w:p>
    <w:p w14:paraId="765FA7D6" w14:textId="77777777" w:rsidR="008B0792" w:rsidRPr="008B0792" w:rsidRDefault="00095608" w:rsidP="008B0792">
      <w:pPr>
        <w:pStyle w:val="normal1"/>
        <w:widowControl/>
        <w:spacing w:line="240" w:lineRule="auto"/>
      </w:pPr>
      <w:r w:rsidRPr="008B0792">
        <w:t>В рамках развития задачи должна быть реализована в дополнение к существующей функциональности подачи заявки на выдачу льготного проездного билета возможность просмотра статуса изготовления носителя при подаче анкеты-заявки на его изготовление. В рамках реализации должна быть обеспечена возможность подачи заявления на изготовление при наличии действующего проездного билета на носителе без фотографии для определенных категорий льгот для последующей его замены на персонифицированный носитель с фотографией. При этом должна быть обеспечена возможность предоплаты изготовления носителя с фотографией в момент подачи заявления. Требования к развитию задачи</w:t>
      </w:r>
      <w:r w:rsidR="002E04B3">
        <w:t xml:space="preserve"> должны</w:t>
      </w:r>
      <w:r w:rsidRPr="008B0792">
        <w:t xml:space="preserve"> быть уточнены на этапе технического проектирования.</w:t>
      </w:r>
    </w:p>
    <w:p w14:paraId="4EB6C171" w14:textId="77777777" w:rsidR="00F77879" w:rsidRDefault="00095608">
      <w:pPr>
        <w:pStyle w:val="33"/>
        <w:numPr>
          <w:ilvl w:val="1"/>
          <w:numId w:val="27"/>
        </w:numPr>
        <w:tabs>
          <w:tab w:val="left" w:pos="1133"/>
          <w:tab w:val="left" w:pos="1701"/>
        </w:tabs>
        <w:ind w:left="0" w:firstLine="709"/>
        <w:rPr>
          <w:rFonts w:ascii="Times New Roman" w:hAnsi="Times New Roman" w:cs="Times New Roman"/>
          <w:b/>
          <w:color w:val="auto"/>
        </w:rPr>
      </w:pPr>
      <w:r>
        <w:rPr>
          <w:rFonts w:ascii="Times New Roman" w:hAnsi="Times New Roman" w:cs="Times New Roman"/>
          <w:b/>
          <w:color w:val="auto"/>
        </w:rPr>
        <w:t>Развитие подсистемы «Учет льготных категорий граждан»</w:t>
      </w:r>
    </w:p>
    <w:p w14:paraId="5427D9E6"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bookmarkStart w:id="35" w:name="_heading=h.emps0nxovzvf"/>
      <w:bookmarkEnd w:id="35"/>
      <w:r>
        <w:rPr>
          <w:rFonts w:ascii="Times New Roman" w:hAnsi="Times New Roman" w:cs="Times New Roman"/>
          <w:b/>
          <w:color w:val="auto"/>
        </w:rPr>
        <w:t>Развитие функции «Работа с заявлениями»</w:t>
      </w:r>
    </w:p>
    <w:p w14:paraId="17DF4232" w14:textId="77777777" w:rsidR="00F77879" w:rsidRPr="008B0792" w:rsidRDefault="00095608">
      <w:pPr>
        <w:pStyle w:val="normal1"/>
        <w:tabs>
          <w:tab w:val="left" w:pos="1701"/>
          <w:tab w:val="left" w:pos="7890"/>
        </w:tabs>
        <w:spacing w:line="240" w:lineRule="auto"/>
      </w:pPr>
      <w:r w:rsidRPr="008B0792">
        <w:t>В рамках развития функции «Работа с заявлениями» необходимо обеспечить:</w:t>
      </w:r>
    </w:p>
    <w:p w14:paraId="6AFB3262" w14:textId="77777777" w:rsidR="00F77879" w:rsidRPr="008B0792" w:rsidRDefault="00095608">
      <w:pPr>
        <w:pStyle w:val="normal1"/>
        <w:tabs>
          <w:tab w:val="left" w:pos="1701"/>
          <w:tab w:val="left" w:pos="7890"/>
        </w:tabs>
        <w:spacing w:line="240" w:lineRule="auto"/>
      </w:pPr>
      <w:r w:rsidRPr="008B0792">
        <w:t>- ведение статусов поданных заявлений;</w:t>
      </w:r>
    </w:p>
    <w:p w14:paraId="41C8B89C" w14:textId="77777777" w:rsidR="00F77879" w:rsidRPr="008B0792" w:rsidRDefault="00095608">
      <w:pPr>
        <w:pStyle w:val="normal1"/>
        <w:tabs>
          <w:tab w:val="left" w:pos="1701"/>
          <w:tab w:val="left" w:pos="7890"/>
        </w:tabs>
        <w:spacing w:line="240" w:lineRule="auto"/>
      </w:pPr>
      <w:r w:rsidRPr="008B0792">
        <w:t>- возможность последовательной персонификации набора носителей при наличии подключенного принтера персонификации по результатам обработки анкет-заявок;</w:t>
      </w:r>
    </w:p>
    <w:p w14:paraId="4C5F1ECC" w14:textId="77777777" w:rsidR="00F77879" w:rsidRPr="008B0792" w:rsidRDefault="00095608">
      <w:pPr>
        <w:pStyle w:val="normal1"/>
        <w:tabs>
          <w:tab w:val="left" w:pos="1701"/>
          <w:tab w:val="left" w:pos="7890"/>
        </w:tabs>
        <w:spacing w:line="240" w:lineRule="auto"/>
      </w:pPr>
      <w:r w:rsidRPr="008B0792">
        <w:t xml:space="preserve">- формирование и передача реестров для изготовления персонифицированных носителей на оборудовании контрагентов, изготавливающих носители по заявкам </w:t>
      </w:r>
      <w:r w:rsidRPr="008B0792">
        <w:lastRenderedPageBreak/>
        <w:t>Учреждения. Требования к формированию реестров и обмену информацией с контрагентами по изготовлению носителей уточняются на этапе технического проектирования. Информационный обмен должен обеспечивать учет статуса изготовления носителя;</w:t>
      </w:r>
    </w:p>
    <w:p w14:paraId="782D680D" w14:textId="77777777" w:rsidR="00F77879" w:rsidRPr="008B0792" w:rsidRDefault="00095608">
      <w:pPr>
        <w:pStyle w:val="normal1"/>
        <w:tabs>
          <w:tab w:val="left" w:pos="1701"/>
          <w:tab w:val="left" w:pos="7890"/>
        </w:tabs>
        <w:spacing w:line="240" w:lineRule="auto"/>
      </w:pPr>
      <w:r w:rsidRPr="008B0792">
        <w:t>- получение и загрузка реестров персонифицированных носителей, изготовленных на оборудовании контрагентов, изготавливающих носители по заявкам Учреждения. Требования к формированию реестров и обмену информацией с контрагентами по изготовлению носителей уточняются на этапе технического проектирования. Информационный обмен должен обеспечивать учет статуса изготовления носителя.</w:t>
      </w:r>
    </w:p>
    <w:p w14:paraId="00FDA2CD" w14:textId="77777777" w:rsidR="00F77879" w:rsidRPr="008B0792" w:rsidRDefault="00095608">
      <w:pPr>
        <w:pStyle w:val="normal1"/>
        <w:tabs>
          <w:tab w:val="left" w:pos="1701"/>
          <w:tab w:val="left" w:pos="7890"/>
        </w:tabs>
        <w:spacing w:line="240" w:lineRule="auto"/>
      </w:pPr>
      <w:r w:rsidRPr="008B0792">
        <w:t xml:space="preserve">Операции приема заявлений, изменения и отслеживания статусов изготовления ЛЭБ с фотографией должны выполняться в соответствии с бизнес-процессом, приведенным в Приложении № 3.1. Бизнес-процесс </w:t>
      </w:r>
      <w:r w:rsidR="002E04B3">
        <w:t>должны</w:t>
      </w:r>
      <w:r w:rsidR="002E04B3" w:rsidRPr="008B0792">
        <w:t xml:space="preserve"> </w:t>
      </w:r>
      <w:r w:rsidRPr="008B0792">
        <w:t>быть уточнен на этапе технического проектирования.</w:t>
      </w:r>
    </w:p>
    <w:p w14:paraId="1D5B517D" w14:textId="77777777" w:rsidR="00F77879" w:rsidRPr="008B0792" w:rsidRDefault="00095608">
      <w:pPr>
        <w:pStyle w:val="normal1"/>
        <w:tabs>
          <w:tab w:val="left" w:pos="1701"/>
          <w:tab w:val="left" w:pos="7890"/>
        </w:tabs>
        <w:spacing w:line="240" w:lineRule="auto"/>
      </w:pPr>
      <w:r w:rsidRPr="008B0792">
        <w:t xml:space="preserve">Требования к развитию функции </w:t>
      </w:r>
      <w:r w:rsidR="002E04B3">
        <w:t>должны</w:t>
      </w:r>
      <w:r w:rsidR="002E04B3" w:rsidRPr="008B0792">
        <w:t xml:space="preserve"> </w:t>
      </w:r>
      <w:r w:rsidRPr="008B0792">
        <w:t>быть уточнены на этапе технического проектирования.</w:t>
      </w:r>
    </w:p>
    <w:p w14:paraId="5351F909" w14:textId="77777777" w:rsidR="00F77879" w:rsidRDefault="00095608">
      <w:pPr>
        <w:pStyle w:val="33"/>
        <w:numPr>
          <w:ilvl w:val="2"/>
          <w:numId w:val="27"/>
        </w:numPr>
        <w:tabs>
          <w:tab w:val="left" w:pos="1560"/>
        </w:tabs>
        <w:spacing w:before="0"/>
        <w:ind w:left="0" w:firstLine="709"/>
        <w:rPr>
          <w:rFonts w:ascii="Times New Roman" w:hAnsi="Times New Roman" w:cs="Times New Roman"/>
          <w:b/>
          <w:color w:val="auto"/>
        </w:rPr>
      </w:pPr>
      <w:bookmarkStart w:id="36" w:name="_heading=h.t5ayop7lnx1j"/>
      <w:bookmarkEnd w:id="36"/>
      <w:r>
        <w:rPr>
          <w:rFonts w:ascii="Times New Roman" w:hAnsi="Times New Roman" w:cs="Times New Roman"/>
          <w:b/>
          <w:color w:val="auto"/>
        </w:rPr>
        <w:t>Развитие функции «Открытый протокол информационного взаимодействия для работы с заявками»</w:t>
      </w:r>
    </w:p>
    <w:p w14:paraId="0ACB9E56" w14:textId="77777777" w:rsidR="00F77879" w:rsidRDefault="00095608">
      <w:pPr>
        <w:pStyle w:val="33"/>
        <w:tabs>
          <w:tab w:val="left" w:pos="1701"/>
        </w:tabs>
        <w:spacing w:before="0"/>
        <w:rPr>
          <w:rFonts w:ascii="Times New Roman" w:hAnsi="Times New Roman" w:cs="Times New Roman"/>
          <w:b/>
          <w:color w:val="auto"/>
        </w:rPr>
      </w:pPr>
      <w:bookmarkStart w:id="37" w:name="_heading=h.puw09eqg5zt4"/>
      <w:bookmarkEnd w:id="37"/>
      <w:r>
        <w:rPr>
          <w:rFonts w:ascii="Times New Roman" w:hAnsi="Times New Roman" w:cs="Times New Roman"/>
          <w:b/>
          <w:color w:val="auto"/>
        </w:rPr>
        <w:t>16.</w:t>
      </w:r>
      <w:r w:rsidR="008B0792">
        <w:rPr>
          <w:rFonts w:ascii="Times New Roman" w:hAnsi="Times New Roman" w:cs="Times New Roman"/>
          <w:b/>
          <w:color w:val="auto"/>
        </w:rPr>
        <w:t>6</w:t>
      </w:r>
      <w:r>
        <w:rPr>
          <w:rFonts w:ascii="Times New Roman" w:hAnsi="Times New Roman" w:cs="Times New Roman"/>
          <w:b/>
          <w:color w:val="auto"/>
        </w:rPr>
        <w:t>.2.1.</w:t>
      </w:r>
      <w:r>
        <w:rPr>
          <w:rFonts w:ascii="Times New Roman" w:hAnsi="Times New Roman" w:cs="Times New Roman"/>
          <w:b/>
          <w:color w:val="auto"/>
        </w:rPr>
        <w:tab/>
        <w:t>Развитие задачи «Открытый протокол информационного взаимодействия с подсистемой УЛКГ»</w:t>
      </w:r>
    </w:p>
    <w:p w14:paraId="4085ECC2" w14:textId="77777777" w:rsidR="00F77879" w:rsidRPr="008B0792" w:rsidRDefault="00095608">
      <w:pPr>
        <w:pStyle w:val="normal1"/>
        <w:tabs>
          <w:tab w:val="left" w:pos="1701"/>
          <w:tab w:val="left" w:pos="7890"/>
        </w:tabs>
        <w:spacing w:line="240" w:lineRule="auto"/>
      </w:pPr>
      <w:r w:rsidRPr="008B0792">
        <w:t xml:space="preserve">В рамках развития задачи должно быть обеспечено выполнение операций приема заявлений, изменения и отслеживания статусов изготовления ЛЭБ с фотографией в соответствии с бизнес-процессом, приведенным в Приложении № 3.1, а также должна быть обеспечена: </w:t>
      </w:r>
    </w:p>
    <w:p w14:paraId="6CD8AC0F" w14:textId="77777777" w:rsidR="00F77879" w:rsidRPr="008B0792" w:rsidRDefault="00095608">
      <w:pPr>
        <w:pStyle w:val="normal1"/>
        <w:tabs>
          <w:tab w:val="left" w:pos="1701"/>
          <w:tab w:val="left" w:pos="7890"/>
        </w:tabs>
        <w:spacing w:line="240" w:lineRule="auto"/>
      </w:pPr>
      <w:r w:rsidRPr="008B0792">
        <w:t>- возможность в точках продаж Учреждения и внешних контрагентов посредством взаимодействия через открытый протокол УЛКГ приема заявлений на изготовление (выдачу) льготного проездного билета с фотографией. При работе с заявлением должна быть обеспечена возможность поиска информации о заявителе в УЛКГ (при наличии информации ранее полученной системой, в том числе из внешних информационных систем);</w:t>
      </w:r>
    </w:p>
    <w:p w14:paraId="4F4DB6A1" w14:textId="77777777" w:rsidR="00F77879" w:rsidRPr="008B0792" w:rsidRDefault="00095608">
      <w:pPr>
        <w:pStyle w:val="normal1"/>
        <w:tabs>
          <w:tab w:val="left" w:pos="1701"/>
          <w:tab w:val="left" w:pos="7890"/>
        </w:tabs>
        <w:spacing w:line="240" w:lineRule="auto"/>
      </w:pPr>
      <w:r w:rsidRPr="008B0792">
        <w:t>- возможность получения и изменения статусов заявлений на всех этапах их обработки и изготовления ЛЭБ с фотографией, как в ручном, так и в автоматическом режиме с возможностью передачи данной информации посредством взаимодействия через открытый протокол УЛКГ.</w:t>
      </w:r>
    </w:p>
    <w:p w14:paraId="73643000" w14:textId="77777777" w:rsidR="00F77879" w:rsidRPr="008B0792" w:rsidRDefault="00095608">
      <w:pPr>
        <w:pStyle w:val="normal1"/>
        <w:tabs>
          <w:tab w:val="left" w:pos="1701"/>
          <w:tab w:val="left" w:pos="7890"/>
        </w:tabs>
        <w:spacing w:line="240" w:lineRule="auto"/>
        <w:sectPr w:rsidR="00F77879" w:rsidRPr="008B0792">
          <w:headerReference w:type="even" r:id="rId15"/>
          <w:headerReference w:type="default" r:id="rId16"/>
          <w:headerReference w:type="first" r:id="rId17"/>
          <w:pgSz w:w="11906" w:h="16838"/>
          <w:pgMar w:top="1134" w:right="850" w:bottom="1134" w:left="1701" w:header="708" w:footer="0" w:gutter="0"/>
          <w:cols w:space="720"/>
          <w:formProt w:val="0"/>
          <w:docGrid w:linePitch="360"/>
        </w:sectPr>
      </w:pPr>
      <w:r w:rsidRPr="008B0792">
        <w:t>Требования к развитию задачи должны быть уточнены на этапе технического проектирования.</w:t>
      </w:r>
    </w:p>
    <w:p w14:paraId="65927752" w14:textId="77777777" w:rsidR="00F77879" w:rsidRDefault="00095608">
      <w:pPr>
        <w:jc w:val="right"/>
        <w:rPr>
          <w:rFonts w:eastAsia="Calibri" w:cs="Times New Roman"/>
        </w:rPr>
      </w:pPr>
      <w:r>
        <w:rPr>
          <w:rFonts w:eastAsia="Calibri" w:cs="Times New Roman"/>
        </w:rPr>
        <w:lastRenderedPageBreak/>
        <w:t>Приложение № 3.1</w:t>
      </w:r>
    </w:p>
    <w:p w14:paraId="3EF8606D" w14:textId="77777777" w:rsidR="00F77879" w:rsidRDefault="00095608">
      <w:pPr>
        <w:jc w:val="right"/>
        <w:rPr>
          <w:rFonts w:eastAsia="Times New Roman" w:cs="Times New Roman"/>
        </w:rPr>
      </w:pPr>
      <w:r>
        <w:rPr>
          <w:rFonts w:eastAsia="Calibri" w:cs="Times New Roman"/>
        </w:rPr>
        <w:t>к Описанию объекта закупки</w:t>
      </w:r>
    </w:p>
    <w:p w14:paraId="5998150E" w14:textId="77777777" w:rsidR="00F77879" w:rsidRDefault="00F77879">
      <w:pPr>
        <w:rPr>
          <w:rFonts w:eastAsia="Times New Roman" w:cs="Times New Roman"/>
        </w:rPr>
      </w:pPr>
    </w:p>
    <w:p w14:paraId="3A6CA3A9" w14:textId="77777777" w:rsidR="00F77879" w:rsidRDefault="00095608">
      <w:pPr>
        <w:pStyle w:val="normal1"/>
        <w:widowControl/>
        <w:spacing w:line="240" w:lineRule="auto"/>
        <w:ind w:firstLine="709"/>
        <w:jc w:val="center"/>
      </w:pPr>
      <w:r>
        <w:t xml:space="preserve">Схемы </w:t>
      </w:r>
      <w:r>
        <w:br/>
        <w:t xml:space="preserve">бизнес-процесса приема заявлений в пунктах продаж СПб ГКУ «Организатор перевозок» и внешних контрагентов </w:t>
      </w:r>
      <w:r>
        <w:br/>
        <w:t>и изготовление БСК с фотографией в СПб ГКУ «Организатор перевозок»</w:t>
      </w:r>
    </w:p>
    <w:p w14:paraId="74CF619C" w14:textId="77777777" w:rsidR="00F77879" w:rsidRDefault="00F77879">
      <w:pPr>
        <w:pStyle w:val="normal1"/>
        <w:widowControl/>
        <w:spacing w:line="240" w:lineRule="auto"/>
        <w:ind w:firstLine="709"/>
        <w:jc w:val="center"/>
      </w:pPr>
    </w:p>
    <w:p w14:paraId="52E087FF" w14:textId="77777777" w:rsidR="00F77879" w:rsidRDefault="00095608">
      <w:pPr>
        <w:pStyle w:val="normal1"/>
        <w:widowControl/>
        <w:spacing w:line="240" w:lineRule="auto"/>
        <w:ind w:firstLine="0"/>
      </w:pPr>
      <w:r>
        <w:tab/>
        <w:t xml:space="preserve">На рисунках 1-3 представлены схемы основных бизнес-процессов по выдаче льготных БСК с фотографией. </w:t>
      </w:r>
    </w:p>
    <w:p w14:paraId="0ACE11E3" w14:textId="77777777" w:rsidR="00F77879" w:rsidRDefault="00095608">
      <w:pPr>
        <w:pStyle w:val="normal1"/>
        <w:widowControl/>
        <w:spacing w:line="240" w:lineRule="auto"/>
        <w:ind w:firstLine="720"/>
      </w:pPr>
      <w:r>
        <w:t>Для заявлений пользователя на выдачу БСК с фото предусмотрены следующие статусы:</w:t>
      </w:r>
    </w:p>
    <w:p w14:paraId="1E90F98C" w14:textId="77777777" w:rsidR="00F77879" w:rsidRDefault="00095608">
      <w:pPr>
        <w:pStyle w:val="normal1"/>
        <w:widowControl/>
        <w:numPr>
          <w:ilvl w:val="0"/>
          <w:numId w:val="31"/>
        </w:numPr>
        <w:spacing w:line="240" w:lineRule="auto"/>
      </w:pPr>
      <w:r>
        <w:t>Создано</w:t>
      </w:r>
    </w:p>
    <w:p w14:paraId="3AC23FA9" w14:textId="77777777" w:rsidR="00F77879" w:rsidRDefault="00095608">
      <w:pPr>
        <w:pStyle w:val="normal1"/>
        <w:widowControl/>
        <w:numPr>
          <w:ilvl w:val="0"/>
          <w:numId w:val="31"/>
        </w:numPr>
        <w:spacing w:line="240" w:lineRule="auto"/>
      </w:pPr>
      <w:r>
        <w:t>Ожидает печать</w:t>
      </w:r>
    </w:p>
    <w:p w14:paraId="4910FB07" w14:textId="77777777" w:rsidR="00F77879" w:rsidRDefault="00095608">
      <w:pPr>
        <w:pStyle w:val="normal1"/>
        <w:widowControl/>
        <w:numPr>
          <w:ilvl w:val="0"/>
          <w:numId w:val="31"/>
        </w:numPr>
        <w:spacing w:line="240" w:lineRule="auto"/>
      </w:pPr>
      <w:r>
        <w:t>Передано на печать</w:t>
      </w:r>
    </w:p>
    <w:p w14:paraId="2B7B2412" w14:textId="77777777" w:rsidR="00F77879" w:rsidRDefault="00095608">
      <w:pPr>
        <w:pStyle w:val="normal1"/>
        <w:widowControl/>
        <w:numPr>
          <w:ilvl w:val="0"/>
          <w:numId w:val="31"/>
        </w:numPr>
        <w:spacing w:line="240" w:lineRule="auto"/>
      </w:pPr>
      <w:r>
        <w:t>Изготовлено</w:t>
      </w:r>
    </w:p>
    <w:p w14:paraId="2E2388ED" w14:textId="77777777" w:rsidR="00F77879" w:rsidRDefault="00095608">
      <w:pPr>
        <w:pStyle w:val="normal1"/>
        <w:widowControl/>
        <w:numPr>
          <w:ilvl w:val="0"/>
          <w:numId w:val="31"/>
        </w:numPr>
        <w:spacing w:line="240" w:lineRule="auto"/>
      </w:pPr>
      <w:r>
        <w:t>Доставляется</w:t>
      </w:r>
    </w:p>
    <w:p w14:paraId="2448C364" w14:textId="77777777" w:rsidR="00F77879" w:rsidRDefault="00095608">
      <w:pPr>
        <w:pStyle w:val="normal1"/>
        <w:widowControl/>
        <w:numPr>
          <w:ilvl w:val="0"/>
          <w:numId w:val="31"/>
        </w:numPr>
        <w:spacing w:line="240" w:lineRule="auto"/>
      </w:pPr>
      <w:r>
        <w:t>Готово к выдаче</w:t>
      </w:r>
    </w:p>
    <w:p w14:paraId="167C9E42" w14:textId="77777777" w:rsidR="00F77879" w:rsidRDefault="00095608">
      <w:pPr>
        <w:pStyle w:val="normal1"/>
        <w:widowControl/>
        <w:numPr>
          <w:ilvl w:val="0"/>
          <w:numId w:val="31"/>
        </w:numPr>
        <w:spacing w:line="240" w:lineRule="auto"/>
      </w:pPr>
      <w:r>
        <w:t>Выдано</w:t>
      </w:r>
    </w:p>
    <w:p w14:paraId="45D01607" w14:textId="77777777" w:rsidR="00F77879" w:rsidRDefault="00095608">
      <w:pPr>
        <w:pStyle w:val="normal1"/>
        <w:widowControl/>
        <w:numPr>
          <w:ilvl w:val="0"/>
          <w:numId w:val="31"/>
        </w:numPr>
        <w:spacing w:line="240" w:lineRule="auto"/>
      </w:pPr>
      <w:r>
        <w:t>Отменено пользователем</w:t>
      </w:r>
    </w:p>
    <w:p w14:paraId="5AE9F264" w14:textId="77777777" w:rsidR="00F77879" w:rsidRDefault="00095608">
      <w:pPr>
        <w:pStyle w:val="normal1"/>
        <w:widowControl/>
        <w:numPr>
          <w:ilvl w:val="0"/>
          <w:numId w:val="31"/>
        </w:numPr>
        <w:spacing w:line="240" w:lineRule="auto"/>
      </w:pPr>
      <w:r>
        <w:t>Передано на хранение</w:t>
      </w:r>
    </w:p>
    <w:p w14:paraId="5C04DD17" w14:textId="77777777" w:rsidR="00F77879" w:rsidRDefault="00095608">
      <w:pPr>
        <w:spacing w:after="160" w:line="259" w:lineRule="auto"/>
        <w:ind w:firstLine="0"/>
        <w:jc w:val="left"/>
        <w:rPr>
          <w:rFonts w:eastAsia="NSimSun" w:cs="Arial"/>
          <w:szCs w:val="24"/>
          <w:lang w:eastAsia="zh-CN" w:bidi="hi-IN"/>
        </w:rPr>
      </w:pPr>
      <w:r>
        <w:br w:type="page"/>
      </w:r>
    </w:p>
    <w:p w14:paraId="41A29160" w14:textId="77777777" w:rsidR="00F77879" w:rsidRDefault="00095608">
      <w:pPr>
        <w:pStyle w:val="normal1"/>
        <w:widowControl/>
        <w:spacing w:line="240" w:lineRule="auto"/>
        <w:ind w:firstLine="426"/>
        <w:jc w:val="right"/>
      </w:pPr>
      <w:r>
        <w:lastRenderedPageBreak/>
        <w:t>Рисунок 1. Диаграмма процесса подачи заявление на изготовление БСК с фотографией</w:t>
      </w:r>
    </w:p>
    <w:p w14:paraId="14AFD76F" w14:textId="77777777" w:rsidR="00F77879" w:rsidRDefault="00095608">
      <w:pPr>
        <w:pStyle w:val="normal1"/>
        <w:widowControl/>
        <w:spacing w:line="240" w:lineRule="auto"/>
        <w:ind w:firstLine="0"/>
      </w:pPr>
      <w:r>
        <w:rPr>
          <w:noProof/>
          <w:lang w:eastAsia="ru-RU" w:bidi="ar-SA"/>
        </w:rPr>
        <w:drawing>
          <wp:inline distT="0" distB="0" distL="0" distR="0" wp14:anchorId="48861212" wp14:editId="5A700764">
            <wp:extent cx="9246235" cy="33191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18"/>
                    <a:srcRect t="-521" b="66447"/>
                    <a:stretch>
                      <a:fillRect/>
                    </a:stretch>
                  </pic:blipFill>
                  <pic:spPr bwMode="auto">
                    <a:xfrm>
                      <a:off x="0" y="0"/>
                      <a:ext cx="9246235" cy="3319145"/>
                    </a:xfrm>
                    <a:prstGeom prst="rect">
                      <a:avLst/>
                    </a:prstGeom>
                    <a:noFill/>
                  </pic:spPr>
                </pic:pic>
              </a:graphicData>
            </a:graphic>
          </wp:inline>
        </w:drawing>
      </w:r>
    </w:p>
    <w:p w14:paraId="38E882B5" w14:textId="77777777" w:rsidR="00F77879" w:rsidRDefault="00F77879">
      <w:pPr>
        <w:jc w:val="center"/>
        <w:rPr>
          <w:rFonts w:eastAsia="Times New Roman" w:cs="Times New Roman"/>
        </w:rPr>
      </w:pPr>
    </w:p>
    <w:p w14:paraId="4AEB3B3C" w14:textId="77777777" w:rsidR="00F77879" w:rsidRDefault="00F77879">
      <w:pPr>
        <w:jc w:val="left"/>
        <w:rPr>
          <w:rFonts w:eastAsia="Times New Roman" w:cs="Times New Roman"/>
        </w:rPr>
      </w:pPr>
    </w:p>
    <w:p w14:paraId="3D4C52B3" w14:textId="77777777" w:rsidR="00F77879" w:rsidRDefault="00095608">
      <w:pPr>
        <w:spacing w:after="160" w:line="259" w:lineRule="auto"/>
        <w:ind w:firstLine="0"/>
        <w:jc w:val="left"/>
        <w:rPr>
          <w:rFonts w:eastAsia="Times New Roman" w:cs="Times New Roman"/>
        </w:rPr>
      </w:pPr>
      <w:r>
        <w:br w:type="page"/>
      </w:r>
    </w:p>
    <w:p w14:paraId="340D7811" w14:textId="77777777" w:rsidR="00F77879" w:rsidRDefault="00095608">
      <w:pPr>
        <w:pStyle w:val="normal1"/>
        <w:widowControl/>
        <w:spacing w:line="240" w:lineRule="auto"/>
        <w:ind w:firstLine="0"/>
        <w:jc w:val="right"/>
      </w:pPr>
      <w:r>
        <w:lastRenderedPageBreak/>
        <w:t>Рисунок 2. Диаграмма процесса получения БСК с фотографией</w:t>
      </w:r>
    </w:p>
    <w:p w14:paraId="03C3F241" w14:textId="77777777" w:rsidR="00F77879" w:rsidRDefault="00095608">
      <w:pPr>
        <w:ind w:firstLine="0"/>
        <w:rPr>
          <w:rFonts w:eastAsia="Times New Roman" w:cs="Times New Roman"/>
        </w:rPr>
      </w:pPr>
      <w:r>
        <w:rPr>
          <w:noProof/>
        </w:rPr>
        <w:drawing>
          <wp:inline distT="0" distB="0" distL="0" distR="0" wp14:anchorId="16D872C7" wp14:editId="08B801E8">
            <wp:extent cx="8953500" cy="28917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8"/>
                    <a:srcRect t="37426" b="31897"/>
                    <a:stretch>
                      <a:fillRect/>
                    </a:stretch>
                  </pic:blipFill>
                  <pic:spPr bwMode="auto">
                    <a:xfrm>
                      <a:off x="0" y="0"/>
                      <a:ext cx="8953500" cy="2891790"/>
                    </a:xfrm>
                    <a:prstGeom prst="rect">
                      <a:avLst/>
                    </a:prstGeom>
                    <a:noFill/>
                  </pic:spPr>
                </pic:pic>
              </a:graphicData>
            </a:graphic>
          </wp:inline>
        </w:drawing>
      </w:r>
    </w:p>
    <w:p w14:paraId="0F31656F" w14:textId="77777777" w:rsidR="00F77879" w:rsidRDefault="00095608">
      <w:pPr>
        <w:pStyle w:val="normal1"/>
        <w:widowControl/>
        <w:spacing w:line="240" w:lineRule="auto"/>
        <w:ind w:firstLine="709"/>
        <w:jc w:val="right"/>
      </w:pPr>
      <w:r>
        <w:t>Рисунок 3. Диаграмма процесса изготовления БСК с фотографией</w:t>
      </w:r>
    </w:p>
    <w:p w14:paraId="750D012D" w14:textId="77777777" w:rsidR="00F77879" w:rsidRDefault="00095608">
      <w:pPr>
        <w:ind w:firstLine="0"/>
        <w:rPr>
          <w:rFonts w:eastAsia="Times New Roman" w:cs="Times New Roman"/>
        </w:rPr>
        <w:sectPr w:rsidR="00F77879">
          <w:headerReference w:type="even" r:id="rId19"/>
          <w:headerReference w:type="default" r:id="rId20"/>
          <w:headerReference w:type="first" r:id="rId21"/>
          <w:pgSz w:w="16838" w:h="11906" w:orient="landscape"/>
          <w:pgMar w:top="1701" w:right="1134" w:bottom="850" w:left="1134" w:header="708" w:footer="0" w:gutter="0"/>
          <w:cols w:space="720"/>
          <w:formProt w:val="0"/>
          <w:docGrid w:linePitch="360"/>
        </w:sectPr>
      </w:pPr>
      <w:bookmarkStart w:id="38" w:name="_Toc494276314"/>
      <w:bookmarkStart w:id="39" w:name="_Toc445817951"/>
      <w:r>
        <w:rPr>
          <w:noProof/>
        </w:rPr>
        <w:drawing>
          <wp:inline distT="0" distB="0" distL="0" distR="0" wp14:anchorId="162DCAF2" wp14:editId="75CF5916">
            <wp:extent cx="8419465" cy="25380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8"/>
                    <a:srcRect t="73264" b="-1869"/>
                    <a:stretch>
                      <a:fillRect/>
                    </a:stretch>
                  </pic:blipFill>
                  <pic:spPr bwMode="auto">
                    <a:xfrm>
                      <a:off x="0" y="0"/>
                      <a:ext cx="8419465" cy="2538095"/>
                    </a:xfrm>
                    <a:prstGeom prst="rect">
                      <a:avLst/>
                    </a:prstGeom>
                    <a:noFill/>
                  </pic:spPr>
                </pic:pic>
              </a:graphicData>
            </a:graphic>
          </wp:inline>
        </w:drawing>
      </w:r>
      <w:bookmarkEnd w:id="38"/>
      <w:bookmarkEnd w:id="39"/>
    </w:p>
    <w:tbl>
      <w:tblPr>
        <w:tblW w:w="14570" w:type="dxa"/>
        <w:tblLayout w:type="fixed"/>
        <w:tblCellMar>
          <w:left w:w="0" w:type="dxa"/>
          <w:right w:w="0" w:type="dxa"/>
        </w:tblCellMar>
        <w:tblLook w:val="0000" w:firstRow="0" w:lastRow="0" w:firstColumn="0" w:lastColumn="0" w:noHBand="0" w:noVBand="0"/>
      </w:tblPr>
      <w:tblGrid>
        <w:gridCol w:w="9211"/>
        <w:gridCol w:w="5359"/>
      </w:tblGrid>
      <w:tr w:rsidR="00F77879" w14:paraId="7F6998E4" w14:textId="77777777">
        <w:trPr>
          <w:trHeight w:val="1"/>
        </w:trPr>
        <w:tc>
          <w:tcPr>
            <w:tcW w:w="9211" w:type="dxa"/>
            <w:shd w:val="clear" w:color="auto" w:fill="auto"/>
          </w:tcPr>
          <w:tbl>
            <w:tblPr>
              <w:tblW w:w="9211" w:type="dxa"/>
              <w:tblLayout w:type="fixed"/>
              <w:tblCellMar>
                <w:left w:w="0" w:type="dxa"/>
                <w:right w:w="0" w:type="dxa"/>
              </w:tblCellMar>
              <w:tblLook w:val="0000" w:firstRow="0" w:lastRow="0" w:firstColumn="0" w:lastColumn="0" w:noHBand="0" w:noVBand="0"/>
            </w:tblPr>
            <w:tblGrid>
              <w:gridCol w:w="5951"/>
              <w:gridCol w:w="3260"/>
            </w:tblGrid>
            <w:tr w:rsidR="00F77879" w14:paraId="0C5CE645" w14:textId="77777777">
              <w:trPr>
                <w:trHeight w:val="1"/>
              </w:trPr>
              <w:tc>
                <w:tcPr>
                  <w:tcW w:w="5951" w:type="dxa"/>
                  <w:shd w:val="clear" w:color="auto" w:fill="auto"/>
                </w:tcPr>
                <w:p w14:paraId="0EF321D9" w14:textId="77777777" w:rsidR="00F77879" w:rsidRDefault="00F77879">
                  <w:pPr>
                    <w:rPr>
                      <w:rFonts w:eastAsia="Calibri" w:cs="Times New Roman"/>
                    </w:rPr>
                  </w:pPr>
                </w:p>
              </w:tc>
              <w:tc>
                <w:tcPr>
                  <w:tcW w:w="3260" w:type="dxa"/>
                  <w:shd w:val="clear" w:color="auto" w:fill="auto"/>
                </w:tcPr>
                <w:p w14:paraId="2066371C" w14:textId="77777777" w:rsidR="00F77879" w:rsidRDefault="00F77879">
                  <w:pPr>
                    <w:rPr>
                      <w:rFonts w:cs="Times New Roman"/>
                    </w:rPr>
                  </w:pPr>
                </w:p>
              </w:tc>
            </w:tr>
          </w:tbl>
          <w:p w14:paraId="62FAA846" w14:textId="77777777" w:rsidR="00F77879" w:rsidRDefault="00F77879">
            <w:pPr>
              <w:rPr>
                <w:rFonts w:cs="Times New Roman"/>
              </w:rPr>
            </w:pPr>
          </w:p>
        </w:tc>
        <w:tc>
          <w:tcPr>
            <w:tcW w:w="5359" w:type="dxa"/>
            <w:shd w:val="clear" w:color="auto" w:fill="auto"/>
          </w:tcPr>
          <w:p w14:paraId="45168302" w14:textId="77777777" w:rsidR="00F77879" w:rsidRDefault="00095608">
            <w:pPr>
              <w:jc w:val="right"/>
              <w:rPr>
                <w:rFonts w:eastAsia="Calibri" w:cs="Times New Roman"/>
              </w:rPr>
            </w:pPr>
            <w:r>
              <w:rPr>
                <w:rFonts w:eastAsia="Calibri" w:cs="Times New Roman"/>
              </w:rPr>
              <w:t>Приложение № 4</w:t>
            </w:r>
          </w:p>
          <w:p w14:paraId="0BACCE0E" w14:textId="77777777" w:rsidR="00F77879" w:rsidRDefault="00095608">
            <w:pPr>
              <w:jc w:val="right"/>
              <w:rPr>
                <w:rFonts w:eastAsia="Calibri" w:cs="Times New Roman"/>
              </w:rPr>
            </w:pPr>
            <w:r>
              <w:rPr>
                <w:rFonts w:eastAsia="Calibri" w:cs="Times New Roman"/>
              </w:rPr>
              <w:t>к Описанию объекта закупки</w:t>
            </w:r>
          </w:p>
        </w:tc>
      </w:tr>
    </w:tbl>
    <w:p w14:paraId="111B70AC" w14:textId="77777777" w:rsidR="00F77879" w:rsidRDefault="00F77879">
      <w:pPr>
        <w:jc w:val="center"/>
        <w:rPr>
          <w:rFonts w:eastAsia="Times New Roman" w:cs="Times New Roman"/>
        </w:rPr>
      </w:pPr>
    </w:p>
    <w:p w14:paraId="64BE241D" w14:textId="77777777" w:rsidR="00F77879" w:rsidRDefault="00F77879">
      <w:pPr>
        <w:jc w:val="center"/>
        <w:rPr>
          <w:rFonts w:eastAsia="Times New Roman" w:cs="Times New Roman"/>
        </w:rPr>
      </w:pPr>
    </w:p>
    <w:p w14:paraId="6D7C5E20" w14:textId="77777777" w:rsidR="00F77879" w:rsidRDefault="00095608">
      <w:pPr>
        <w:pStyle w:val="1c"/>
        <w:spacing w:after="0"/>
        <w:jc w:val="center"/>
      </w:pPr>
      <w:r>
        <w:rPr>
          <w:rFonts w:hint="eastAsia"/>
        </w:rPr>
        <w:t>ПЕРЕЧЕНЬ</w:t>
      </w:r>
      <w:r>
        <w:rPr>
          <w:rFonts w:asciiTheme="minorHAnsi" w:hAnsiTheme="minorHAnsi"/>
        </w:rPr>
        <w:t xml:space="preserve"> </w:t>
      </w:r>
      <w:r>
        <w:rPr>
          <w:rFonts w:asciiTheme="minorHAnsi" w:hAnsiTheme="minorHAnsi"/>
        </w:rPr>
        <w:br/>
      </w:r>
      <w:r>
        <w:rPr>
          <w:rFonts w:hint="eastAsia"/>
        </w:rPr>
        <w:t>ОТЧЕТНЫХ</w:t>
      </w:r>
      <w:r>
        <w:t xml:space="preserve"> </w:t>
      </w:r>
      <w:r>
        <w:rPr>
          <w:rFonts w:hint="eastAsia"/>
        </w:rPr>
        <w:t>ДОКУМЕНТОВ</w:t>
      </w:r>
    </w:p>
    <w:tbl>
      <w:tblPr>
        <w:tblW w:w="14596" w:type="dxa"/>
        <w:tblLayout w:type="fixed"/>
        <w:tblCellMar>
          <w:left w:w="5" w:type="dxa"/>
          <w:right w:w="5" w:type="dxa"/>
        </w:tblCellMar>
        <w:tblLook w:val="0000" w:firstRow="0" w:lastRow="0" w:firstColumn="0" w:lastColumn="0" w:noHBand="0" w:noVBand="0"/>
      </w:tblPr>
      <w:tblGrid>
        <w:gridCol w:w="849"/>
        <w:gridCol w:w="3824"/>
        <w:gridCol w:w="4535"/>
        <w:gridCol w:w="3261"/>
        <w:gridCol w:w="2127"/>
      </w:tblGrid>
      <w:tr w:rsidR="00F77879" w14:paraId="5EBE16FE" w14:textId="77777777" w:rsidTr="008B0792">
        <w:trPr>
          <w:trHeight w:val="1"/>
        </w:trPr>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3D98D" w14:textId="77777777" w:rsidR="00F77879" w:rsidRDefault="00095608">
            <w:pPr>
              <w:ind w:firstLine="0"/>
              <w:jc w:val="center"/>
              <w:rPr>
                <w:rFonts w:eastAsia="Times New Roman" w:cs="Times New Roman"/>
                <w:b/>
              </w:rPr>
            </w:pPr>
            <w:r>
              <w:rPr>
                <w:rFonts w:eastAsia="Times New Roman" w:cs="Times New Roman"/>
                <w:b/>
              </w:rPr>
              <w:t>№</w:t>
            </w:r>
          </w:p>
          <w:p w14:paraId="7B2DCDA9" w14:textId="77777777" w:rsidR="00F77879" w:rsidRDefault="00095608">
            <w:pPr>
              <w:ind w:firstLine="0"/>
              <w:jc w:val="center"/>
              <w:rPr>
                <w:rFonts w:eastAsia="Times New Roman" w:cs="Times New Roman"/>
                <w:b/>
                <w:caps/>
              </w:rPr>
            </w:pPr>
            <w:r>
              <w:rPr>
                <w:rFonts w:eastAsia="Times New Roman" w:cs="Times New Roman"/>
                <w:b/>
              </w:rPr>
              <w:t>п/п</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2737CBA0" w14:textId="77777777" w:rsidR="00F77879" w:rsidRDefault="00095608">
            <w:pPr>
              <w:ind w:firstLine="0"/>
              <w:jc w:val="center"/>
              <w:rPr>
                <w:rFonts w:eastAsia="Times New Roman" w:cs="Times New Roman"/>
                <w:b/>
                <w:caps/>
              </w:rPr>
            </w:pPr>
            <w:r>
              <w:rPr>
                <w:rFonts w:eastAsia="Times New Roman" w:cs="Times New Roman"/>
                <w:b/>
              </w:rPr>
              <w:t>Наименование отчетных документов</w:t>
            </w:r>
            <w:r>
              <w:rPr>
                <w:rStyle w:val="aff"/>
                <w:rFonts w:cs="Times New Roman"/>
                <w:b/>
              </w:rPr>
              <w:footnoteReference w:id="2"/>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228B7D16" w14:textId="77777777" w:rsidR="00F77879" w:rsidRDefault="00095608">
            <w:pPr>
              <w:ind w:firstLine="0"/>
              <w:jc w:val="center"/>
              <w:rPr>
                <w:rFonts w:eastAsia="Times New Roman" w:cs="Times New Roman"/>
                <w:b/>
                <w:caps/>
              </w:rPr>
            </w:pPr>
            <w:r>
              <w:rPr>
                <w:rFonts w:eastAsia="Times New Roman" w:cs="Times New Roman"/>
                <w:b/>
              </w:rPr>
              <w:t xml:space="preserve">Требования </w:t>
            </w:r>
            <w:r>
              <w:rPr>
                <w:rFonts w:eastAsia="Times New Roman" w:cs="Times New Roman"/>
                <w:b/>
              </w:rPr>
              <w:br/>
              <w:t xml:space="preserve">к структуре, содержанию </w:t>
            </w:r>
            <w:r>
              <w:rPr>
                <w:rFonts w:eastAsia="Times New Roman" w:cs="Times New Roman"/>
                <w:b/>
              </w:rPr>
              <w:br/>
              <w:t>и оформлению документов</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5C4A852A" w14:textId="77777777" w:rsidR="00F77879" w:rsidRDefault="00095608">
            <w:pPr>
              <w:ind w:firstLine="0"/>
              <w:jc w:val="center"/>
              <w:rPr>
                <w:rFonts w:eastAsia="Times New Roman" w:cs="Times New Roman"/>
                <w:b/>
              </w:rPr>
            </w:pPr>
            <w:r>
              <w:rPr>
                <w:rFonts w:eastAsia="Times New Roman" w:cs="Times New Roman"/>
                <w:b/>
              </w:rPr>
              <w:t>Требования к порядку</w:t>
            </w:r>
            <w:r>
              <w:rPr>
                <w:rFonts w:eastAsia="Times New Roman" w:cs="Times New Roman"/>
                <w:b/>
                <w:color w:val="FF0000"/>
              </w:rPr>
              <w:t xml:space="preserve"> </w:t>
            </w:r>
            <w:r>
              <w:rPr>
                <w:rFonts w:eastAsia="Times New Roman" w:cs="Times New Roman"/>
                <w:b/>
              </w:rPr>
              <w:t>и сроку предоставления отчетных документов относительно этапов выполнения</w:t>
            </w:r>
          </w:p>
          <w:p w14:paraId="31E383BC" w14:textId="77777777" w:rsidR="00F77879" w:rsidRDefault="00095608">
            <w:pPr>
              <w:ind w:firstLine="0"/>
              <w:jc w:val="center"/>
              <w:rPr>
                <w:rFonts w:eastAsia="Times New Roman" w:cs="Times New Roman"/>
                <w:b/>
                <w:caps/>
              </w:rPr>
            </w:pPr>
            <w:r>
              <w:rPr>
                <w:rFonts w:eastAsia="Times New Roman" w:cs="Times New Roman"/>
                <w:b/>
              </w:rPr>
              <w:t xml:space="preserve">работ в соответствии с Приложением № 2 </w:t>
            </w:r>
            <w:r>
              <w:rPr>
                <w:rFonts w:eastAsia="Times New Roman" w:cs="Times New Roman"/>
                <w:b/>
              </w:rPr>
              <w:br/>
              <w:t>к Описанию объекта закупки</w:t>
            </w:r>
            <w:r>
              <w:rPr>
                <w:rStyle w:val="aff"/>
                <w:rFonts w:cs="Times New Roman"/>
                <w:b/>
              </w:rPr>
              <w:footnoteReference w:id="3"/>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00419739" w14:textId="77777777" w:rsidR="00F77879" w:rsidRDefault="00095608">
            <w:pPr>
              <w:ind w:firstLine="0"/>
              <w:jc w:val="center"/>
              <w:rPr>
                <w:rFonts w:eastAsia="Times New Roman" w:cs="Times New Roman"/>
                <w:b/>
              </w:rPr>
            </w:pPr>
            <w:r>
              <w:rPr>
                <w:rFonts w:eastAsia="Times New Roman" w:cs="Times New Roman"/>
                <w:b/>
              </w:rPr>
              <w:t>Количество</w:t>
            </w:r>
          </w:p>
          <w:p w14:paraId="6F53039A" w14:textId="77777777" w:rsidR="00F77879" w:rsidRDefault="00095608">
            <w:pPr>
              <w:ind w:firstLine="0"/>
              <w:jc w:val="center"/>
              <w:rPr>
                <w:rFonts w:eastAsia="Times New Roman" w:cs="Times New Roman"/>
                <w:b/>
                <w:caps/>
              </w:rPr>
            </w:pPr>
            <w:r>
              <w:rPr>
                <w:rFonts w:eastAsia="Times New Roman" w:cs="Times New Roman"/>
                <w:b/>
              </w:rPr>
              <w:t xml:space="preserve">экземпляров отчетных документов, предоставляемых </w:t>
            </w:r>
            <w:r>
              <w:rPr>
                <w:rFonts w:eastAsia="Times New Roman" w:cs="Times New Roman"/>
                <w:b/>
              </w:rPr>
              <w:br/>
              <w:t>в печатном виде</w:t>
            </w:r>
          </w:p>
        </w:tc>
      </w:tr>
      <w:tr w:rsidR="00F77879" w14:paraId="1A166372" w14:textId="77777777" w:rsidTr="008B0792">
        <w:trPr>
          <w:trHeight w:val="1"/>
        </w:trPr>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4F3A7" w14:textId="77777777" w:rsidR="00F77879" w:rsidRDefault="00095608">
            <w:pPr>
              <w:ind w:firstLine="0"/>
              <w:jc w:val="center"/>
              <w:rPr>
                <w:rFonts w:eastAsia="Times New Roman" w:cs="Times New Roman"/>
                <w:b/>
              </w:rPr>
            </w:pPr>
            <w:r>
              <w:rPr>
                <w:rFonts w:eastAsia="Times New Roman" w:cs="Times New Roman"/>
                <w:b/>
              </w:rPr>
              <w:t>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30841E4B" w14:textId="77777777" w:rsidR="00F77879" w:rsidRDefault="00095608">
            <w:pPr>
              <w:ind w:firstLine="0"/>
              <w:jc w:val="center"/>
              <w:rPr>
                <w:rFonts w:eastAsia="Times New Roman" w:cs="Times New Roman"/>
                <w:b/>
              </w:rPr>
            </w:pPr>
            <w:r>
              <w:rPr>
                <w:rFonts w:eastAsia="Times New Roman" w:cs="Times New Roman"/>
                <w:b/>
              </w:rPr>
              <w:t>2</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578AE7CE" w14:textId="77777777" w:rsidR="00F77879" w:rsidRDefault="00095608">
            <w:pPr>
              <w:ind w:firstLine="0"/>
              <w:jc w:val="center"/>
              <w:rPr>
                <w:rFonts w:eastAsia="Times New Roman" w:cs="Times New Roman"/>
                <w:b/>
              </w:rPr>
            </w:pPr>
            <w:r>
              <w:rPr>
                <w:rFonts w:eastAsia="Times New Roman" w:cs="Times New Roman"/>
                <w:b/>
              </w:rPr>
              <w:t>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06EBAB65" w14:textId="77777777" w:rsidR="00F77879" w:rsidRDefault="00095608">
            <w:pPr>
              <w:ind w:firstLine="0"/>
              <w:jc w:val="center"/>
              <w:rPr>
                <w:rFonts w:eastAsia="Times New Roman" w:cs="Times New Roman"/>
                <w:b/>
              </w:rPr>
            </w:pPr>
            <w:r>
              <w:rPr>
                <w:rFonts w:eastAsia="Times New Roman" w:cs="Times New Roman"/>
                <w:b/>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1A1B0834" w14:textId="77777777" w:rsidR="00F77879" w:rsidRDefault="00095608">
            <w:pPr>
              <w:ind w:firstLine="0"/>
              <w:jc w:val="center"/>
              <w:rPr>
                <w:rFonts w:eastAsia="Times New Roman" w:cs="Times New Roman"/>
                <w:b/>
              </w:rPr>
            </w:pPr>
            <w:r>
              <w:rPr>
                <w:rFonts w:eastAsia="Times New Roman" w:cs="Times New Roman"/>
                <w:b/>
              </w:rPr>
              <w:t>5</w:t>
            </w:r>
          </w:p>
        </w:tc>
      </w:tr>
      <w:tr w:rsidR="00F77879" w14:paraId="446630F1" w14:textId="77777777">
        <w:trPr>
          <w:trHeight w:val="1"/>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7F1DADD" w14:textId="77777777" w:rsidR="00F77879" w:rsidRDefault="00095608">
            <w:pPr>
              <w:ind w:firstLine="0"/>
              <w:jc w:val="center"/>
              <w:rPr>
                <w:rFonts w:eastAsia="Times New Roman" w:cs="Times New Roman"/>
                <w:b/>
              </w:rPr>
            </w:pPr>
            <w:r>
              <w:rPr>
                <w:rFonts w:eastAsia="Times New Roman" w:cs="Times New Roman"/>
                <w:b/>
              </w:rPr>
              <w:t>Этап 1</w:t>
            </w:r>
          </w:p>
        </w:tc>
      </w:tr>
      <w:tr w:rsidR="00F77879" w14:paraId="380CE40D" w14:textId="77777777">
        <w:trPr>
          <w:trHeight w:val="1"/>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1F707388" w14:textId="77777777" w:rsidR="00F77879" w:rsidRDefault="00095608">
            <w:pPr>
              <w:ind w:firstLine="0"/>
              <w:jc w:val="center"/>
              <w:rPr>
                <w:rFonts w:eastAsia="Times New Roman" w:cs="Times New Roman"/>
              </w:rPr>
            </w:pPr>
            <w:r>
              <w:rPr>
                <w:rFonts w:eastAsia="Times New Roman" w:cs="Times New Roman"/>
                <w:b/>
                <w:color w:val="000000"/>
              </w:rPr>
              <w:t>1. Техническое задание</w:t>
            </w:r>
          </w:p>
        </w:tc>
      </w:tr>
      <w:tr w:rsidR="00F77879" w14:paraId="41DC2167" w14:textId="77777777">
        <w:trPr>
          <w:trHeight w:val="1"/>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619590AD" w14:textId="77777777" w:rsidR="00F77879" w:rsidRDefault="00095608">
            <w:pPr>
              <w:ind w:firstLine="0"/>
              <w:jc w:val="center"/>
              <w:rPr>
                <w:rFonts w:eastAsia="Times New Roman" w:cs="Times New Roman"/>
              </w:rPr>
            </w:pPr>
            <w:r>
              <w:rPr>
                <w:rFonts w:eastAsia="Times New Roman" w:cs="Times New Roman"/>
                <w:b/>
                <w:color w:val="000000"/>
              </w:rPr>
              <w:t xml:space="preserve">Разработка Дополнения № 10 к Техническому заданию на создание </w:t>
            </w:r>
            <w:r>
              <w:rPr>
                <w:rFonts w:eastAsia="Times New Roman" w:cs="Times New Roman"/>
                <w:b/>
              </w:rPr>
              <w:t>СЭКОП</w:t>
            </w:r>
          </w:p>
        </w:tc>
      </w:tr>
      <w:tr w:rsidR="00F77879" w14:paraId="624EBD92" w14:textId="77777777" w:rsidTr="008B0792">
        <w:trPr>
          <w:trHeight w:val="1926"/>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4FA3D1E" w14:textId="77777777" w:rsidR="00F77879" w:rsidRDefault="00095608">
            <w:pPr>
              <w:ind w:firstLine="0"/>
              <w:jc w:val="center"/>
              <w:rPr>
                <w:rFonts w:eastAsia="Times New Roman" w:cs="Times New Roman"/>
                <w:color w:val="000000"/>
              </w:rPr>
            </w:pPr>
            <w:r>
              <w:rPr>
                <w:rFonts w:eastAsia="Times New Roman" w:cs="Times New Roman"/>
                <w:color w:val="000000"/>
              </w:rPr>
              <w:t>1.1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F07736C" w14:textId="77777777" w:rsidR="00F77879" w:rsidRDefault="00095608">
            <w:pPr>
              <w:ind w:left="139" w:firstLine="0"/>
              <w:jc w:val="left"/>
              <w:rPr>
                <w:rFonts w:eastAsia="Times New Roman" w:cs="Times New Roman"/>
              </w:rPr>
            </w:pPr>
            <w:r>
              <w:rPr>
                <w:rFonts w:eastAsia="Times New Roman" w:cs="Times New Roman"/>
                <w:color w:val="000000"/>
              </w:rPr>
              <w:t>Дополнение № 10</w:t>
            </w:r>
            <w:r>
              <w:rPr>
                <w:rFonts w:eastAsia="Times New Roman" w:cs="Times New Roman"/>
                <w:color w:val="000000"/>
              </w:rPr>
              <w:br/>
              <w:t xml:space="preserve">к Техническому заданию </w:t>
            </w:r>
            <w:r>
              <w:rPr>
                <w:rFonts w:eastAsia="Times New Roman" w:cs="Times New Roman"/>
                <w:color w:val="000000"/>
              </w:rPr>
              <w:br/>
              <w:t xml:space="preserve">на создание СЭКОП </w:t>
            </w:r>
            <w:r>
              <w:rPr>
                <w:rStyle w:val="aff"/>
                <w:rFonts w:cs="Times New Roman"/>
                <w:color w:val="000000"/>
              </w:rPr>
              <w:footnoteReference w:id="4"/>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E3FA08" w14:textId="77777777" w:rsidR="00F77879" w:rsidRDefault="00095608">
            <w:pPr>
              <w:pStyle w:val="afff0"/>
              <w:spacing w:after="0" w:line="240" w:lineRule="auto"/>
              <w:ind w:left="85"/>
              <w:contextualSpacing/>
              <w:jc w:val="left"/>
              <w:rPr>
                <w:rFonts w:eastAsia="ヒラギノ角ゴ Pro W3"/>
              </w:rPr>
            </w:pPr>
            <w:r>
              <w:rPr>
                <w:rFonts w:eastAsia="ヒラギノ角ゴ Pro W3"/>
              </w:rPr>
              <w:t>ГОСТ 34.602-2020;</w:t>
            </w:r>
          </w:p>
          <w:p w14:paraId="53FBF23A" w14:textId="77777777" w:rsidR="00F77879" w:rsidRDefault="00095608">
            <w:pPr>
              <w:pStyle w:val="afff0"/>
              <w:spacing w:after="0" w:line="240" w:lineRule="auto"/>
              <w:ind w:left="85"/>
              <w:contextualSpacing/>
              <w:jc w:val="left"/>
            </w:pPr>
            <w:r>
              <w:t>ГОСТ 34.201-2020.</w:t>
            </w:r>
          </w:p>
          <w:p w14:paraId="03887570" w14:textId="77777777" w:rsidR="00F77879" w:rsidRDefault="00F77879">
            <w:pPr>
              <w:ind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50DFF6A" w14:textId="77777777" w:rsidR="00F77879" w:rsidRDefault="00095608">
            <w:pPr>
              <w:ind w:left="126" w:firstLine="0"/>
              <w:jc w:val="left"/>
              <w:rPr>
                <w:rFonts w:eastAsia="Times New Roman" w:cs="Times New Roman"/>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10 (десяти</w:t>
            </w:r>
            <w:r>
              <w:rPr>
                <w:rFonts w:eastAsia="Times New Roman" w:cs="Times New Roman"/>
                <w:color w:val="000000"/>
              </w:rPr>
              <w:t>)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50C420D" w14:textId="77777777" w:rsidR="00F77879" w:rsidRDefault="00095608">
            <w:pPr>
              <w:ind w:firstLine="0"/>
              <w:jc w:val="center"/>
              <w:rPr>
                <w:rFonts w:eastAsia="Times New Roman" w:cs="Times New Roman"/>
              </w:rPr>
            </w:pPr>
            <w:r>
              <w:rPr>
                <w:rFonts w:eastAsia="Times New Roman" w:cs="Times New Roman"/>
              </w:rPr>
              <w:t>2</w:t>
            </w:r>
          </w:p>
        </w:tc>
      </w:tr>
      <w:tr w:rsidR="00F77879" w14:paraId="72B5210E" w14:textId="77777777">
        <w:trPr>
          <w:trHeight w:val="1"/>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01CB6382" w14:textId="77777777" w:rsidR="00F77879" w:rsidRDefault="00095608">
            <w:pPr>
              <w:ind w:firstLine="0"/>
              <w:jc w:val="center"/>
              <w:rPr>
                <w:rFonts w:eastAsia="Times New Roman" w:cs="Times New Roman"/>
                <w:color w:val="000000"/>
              </w:rPr>
            </w:pPr>
            <w:r>
              <w:rPr>
                <w:rFonts w:eastAsia="Times New Roman" w:cs="Times New Roman"/>
                <w:b/>
                <w:color w:val="000000"/>
              </w:rPr>
              <w:lastRenderedPageBreak/>
              <w:t>2. Технический проект</w:t>
            </w:r>
          </w:p>
        </w:tc>
      </w:tr>
      <w:tr w:rsidR="00F77879" w14:paraId="13237D10" w14:textId="77777777">
        <w:trPr>
          <w:trHeight w:val="1"/>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29C20416" w14:textId="77777777" w:rsidR="00F77879" w:rsidRDefault="00095608">
            <w:pPr>
              <w:ind w:firstLine="0"/>
              <w:jc w:val="center"/>
              <w:rPr>
                <w:rFonts w:eastAsia="Times New Roman" w:cs="Times New Roman"/>
                <w:color w:val="000000"/>
              </w:rPr>
            </w:pPr>
            <w:r>
              <w:rPr>
                <w:rFonts w:eastAsia="Times New Roman" w:cs="Times New Roman"/>
                <w:b/>
              </w:rPr>
              <w:t xml:space="preserve">Разработка проектных решений по СЭКОП и оформление комплекта документации </w:t>
            </w:r>
            <w:r>
              <w:rPr>
                <w:rFonts w:eastAsia="Times New Roman" w:cs="Times New Roman"/>
                <w:b/>
              </w:rPr>
              <w:br/>
              <w:t>Технического проекта на СЭКОП</w:t>
            </w:r>
          </w:p>
        </w:tc>
      </w:tr>
      <w:tr w:rsidR="00F77879" w14:paraId="7FD2E2BB" w14:textId="77777777" w:rsidTr="008B0792">
        <w:trPr>
          <w:trHeight w:val="1"/>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38183B6" w14:textId="77777777" w:rsidR="00F77879" w:rsidRDefault="00095608">
            <w:pPr>
              <w:ind w:firstLine="0"/>
              <w:jc w:val="center"/>
              <w:rPr>
                <w:rFonts w:eastAsia="Times New Roman" w:cs="Times New Roman"/>
                <w:color w:val="000000"/>
              </w:rPr>
            </w:pPr>
            <w:r>
              <w:rPr>
                <w:rFonts w:eastAsia="Times New Roman" w:cs="Times New Roman"/>
              </w:rPr>
              <w:t>2.1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AA6C019" w14:textId="77777777" w:rsidR="00F77879" w:rsidRDefault="00095608">
            <w:pPr>
              <w:ind w:left="139" w:firstLine="0"/>
              <w:jc w:val="left"/>
              <w:rPr>
                <w:rFonts w:eastAsia="Times New Roman" w:cs="Times New Roman"/>
                <w:color w:val="000000"/>
              </w:rPr>
            </w:pPr>
            <w:r>
              <w:rPr>
                <w:rFonts w:eastAsia="Times New Roman" w:cs="Times New Roman"/>
                <w:b/>
              </w:rPr>
              <w:t xml:space="preserve">Комплект документации Технического проекта </w:t>
            </w:r>
            <w:r>
              <w:rPr>
                <w:rFonts w:eastAsia="Times New Roman" w:cs="Times New Roman"/>
                <w:b/>
              </w:rPr>
              <w:br/>
              <w:t>на СЭКОП в составе:</w:t>
            </w:r>
            <w:r>
              <w:rPr>
                <w:rStyle w:val="aff"/>
                <w:rFonts w:cs="Times New Roman"/>
                <w:b/>
              </w:rPr>
              <w:footnoteReference w:id="5"/>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A2456E6"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F268AE6"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AB6F1F"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2E338C2C" w14:textId="77777777" w:rsidTr="008B0792">
        <w:trPr>
          <w:trHeight w:val="28"/>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8512468" w14:textId="77777777" w:rsidR="00F77879" w:rsidRDefault="00095608">
            <w:pPr>
              <w:ind w:firstLine="0"/>
              <w:jc w:val="center"/>
              <w:rPr>
                <w:rFonts w:eastAsia="Times New Roman" w:cs="Times New Roman"/>
                <w:color w:val="000000"/>
              </w:rPr>
            </w:pPr>
            <w:r>
              <w:rPr>
                <w:rFonts w:eastAsia="Times New Roman" w:cs="Times New Roman"/>
              </w:rPr>
              <w:t>2.1.1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BEE8904" w14:textId="77777777" w:rsidR="00F77879" w:rsidRDefault="00095608">
            <w:pPr>
              <w:ind w:left="139" w:firstLine="0"/>
              <w:jc w:val="left"/>
              <w:rPr>
                <w:rFonts w:eastAsia="Times New Roman" w:cs="Times New Roman"/>
                <w:color w:val="000000"/>
              </w:rPr>
            </w:pPr>
            <w:r>
              <w:rPr>
                <w:rFonts w:eastAsia="Times New Roman" w:cs="Times New Roman"/>
              </w:rPr>
              <w:t>Лист утверждения Технического проекта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90B331F" w14:textId="77777777" w:rsidR="00F77879" w:rsidRDefault="00095608">
            <w:pPr>
              <w:pStyle w:val="afff0"/>
              <w:spacing w:after="0" w:line="240" w:lineRule="auto"/>
              <w:ind w:left="132" w:right="274"/>
              <w:contextualSpacing/>
              <w:jc w:val="left"/>
              <w:rPr>
                <w:bCs/>
                <w:iCs/>
                <w:color w:val="000000"/>
              </w:rPr>
            </w:pPr>
            <w:r>
              <w:rPr>
                <w:bCs/>
                <w:iCs/>
                <w:color w:val="000000"/>
              </w:rPr>
              <w:t>Титульный лист является первым листом документа. Титульный лист, составленный на альбом документов, является первым листом описи этого альбома.</w:t>
            </w:r>
          </w:p>
          <w:p w14:paraId="4DB50FD7" w14:textId="77777777" w:rsidR="00F77879" w:rsidRDefault="00095608">
            <w:pPr>
              <w:pStyle w:val="afff0"/>
              <w:spacing w:after="0" w:line="240" w:lineRule="auto"/>
              <w:ind w:left="132" w:right="274"/>
              <w:contextualSpacing/>
              <w:jc w:val="left"/>
              <w:rPr>
                <w:bCs/>
                <w:iCs/>
                <w:color w:val="000000"/>
              </w:rPr>
            </w:pPr>
            <w:r>
              <w:rPr>
                <w:bCs/>
                <w:iCs/>
                <w:color w:val="000000"/>
              </w:rPr>
              <w:t>Лист утверждения выпускают для документов, на которых по условиям их использования разработчик и (или) заказчик считает нецелесообразным приводить наименования организаций, должности и фамилии лиц, подписавших эти документы.</w:t>
            </w:r>
          </w:p>
          <w:p w14:paraId="362D944E" w14:textId="77777777" w:rsidR="00F77879" w:rsidRDefault="00095608">
            <w:pPr>
              <w:pStyle w:val="afff0"/>
              <w:spacing w:after="0" w:line="240" w:lineRule="auto"/>
              <w:ind w:left="132" w:right="274"/>
              <w:contextualSpacing/>
              <w:jc w:val="left"/>
              <w:rPr>
                <w:bCs/>
                <w:iCs/>
                <w:color w:val="000000"/>
              </w:rPr>
            </w:pPr>
            <w:r>
              <w:rPr>
                <w:bCs/>
                <w:iCs/>
                <w:color w:val="000000"/>
              </w:rPr>
              <w:t>Лист утверждения выпускают для одного документа, для нескольких документов, для альбома документов или комплекта документов. Допускается выпускать Лист утверждения для отдельной части или нескольких частей документа.</w:t>
            </w:r>
          </w:p>
          <w:p w14:paraId="0D9F4F14" w14:textId="77777777" w:rsidR="00F77879" w:rsidRDefault="00095608">
            <w:pPr>
              <w:pStyle w:val="afff0"/>
              <w:spacing w:after="0" w:line="240" w:lineRule="auto"/>
              <w:ind w:left="132" w:right="274"/>
              <w:contextualSpacing/>
              <w:jc w:val="left"/>
              <w:rPr>
                <w:bCs/>
                <w:iCs/>
                <w:color w:val="000000"/>
              </w:rPr>
            </w:pPr>
            <w:r>
              <w:rPr>
                <w:bCs/>
                <w:iCs/>
                <w:color w:val="000000"/>
              </w:rPr>
              <w:t xml:space="preserve">Обозначение </w:t>
            </w:r>
            <w:r>
              <w:rPr>
                <w:bCs/>
                <w:iCs/>
                <w:color w:val="000000"/>
              </w:rPr>
              <w:tab/>
              <w:t>Листа утверждения состоит из обозначения документа, к которому он относится, с добавлением через дефис кода Листа утверждения, например, ХХХХ.ХХХХХХ.ХХХТУ-ЛУ.</w:t>
            </w:r>
          </w:p>
          <w:p w14:paraId="33A96478" w14:textId="77777777" w:rsidR="00F77879" w:rsidRDefault="00095608">
            <w:pPr>
              <w:pStyle w:val="afff0"/>
              <w:spacing w:after="0" w:line="240" w:lineRule="auto"/>
              <w:ind w:left="132" w:right="274"/>
              <w:contextualSpacing/>
              <w:jc w:val="left"/>
              <w:rPr>
                <w:bCs/>
                <w:iCs/>
                <w:color w:val="000000"/>
              </w:rPr>
            </w:pPr>
            <w:r>
              <w:rPr>
                <w:bCs/>
                <w:iCs/>
                <w:color w:val="000000"/>
              </w:rPr>
              <w:lastRenderedPageBreak/>
              <w:t xml:space="preserve">Если </w:t>
            </w:r>
            <w:r>
              <w:rPr>
                <w:bCs/>
                <w:iCs/>
                <w:color w:val="000000"/>
              </w:rPr>
              <w:tab/>
              <w:t>Лист утверждения выпускается для альбома документов, ему присваивают обозначение одного из этих документов с добавлением через дефис кода Листа утверждения и записывают в опись альбома первым.</w:t>
            </w:r>
          </w:p>
          <w:p w14:paraId="04801DE6" w14:textId="77777777" w:rsidR="00F77879" w:rsidRDefault="00095608">
            <w:pPr>
              <w:pStyle w:val="afff0"/>
              <w:spacing w:after="0" w:line="240" w:lineRule="auto"/>
              <w:ind w:left="132" w:right="274"/>
              <w:contextualSpacing/>
              <w:jc w:val="left"/>
              <w:rPr>
                <w:bCs/>
                <w:iCs/>
                <w:color w:val="000000"/>
              </w:rPr>
            </w:pPr>
            <w:r>
              <w:rPr>
                <w:bCs/>
                <w:iCs/>
                <w:color w:val="000000"/>
              </w:rPr>
              <w:t xml:space="preserve">Если </w:t>
            </w:r>
            <w:r>
              <w:rPr>
                <w:bCs/>
                <w:iCs/>
                <w:color w:val="000000"/>
              </w:rPr>
              <w:tab/>
              <w:t>Лист утверждения выпускается для нескольких документов, ему присваивают обозначение одного из этих документов с добавлением через дефис кода Листа утверждения и записывают в спецификацию, в которую входит этот документ.</w:t>
            </w:r>
          </w:p>
          <w:p w14:paraId="4207ACEA" w14:textId="77777777" w:rsidR="00F77879" w:rsidRDefault="00095608">
            <w:pPr>
              <w:pStyle w:val="afff0"/>
              <w:spacing w:after="0" w:line="240" w:lineRule="auto"/>
              <w:ind w:left="132" w:right="274"/>
              <w:contextualSpacing/>
              <w:jc w:val="left"/>
              <w:rPr>
                <w:bCs/>
                <w:iCs/>
                <w:color w:val="000000"/>
              </w:rPr>
            </w:pPr>
            <w:r>
              <w:rPr>
                <w:bCs/>
                <w:iCs/>
                <w:color w:val="000000"/>
              </w:rPr>
              <w:t xml:space="preserve">Если </w:t>
            </w:r>
            <w:r>
              <w:rPr>
                <w:bCs/>
                <w:iCs/>
                <w:color w:val="000000"/>
              </w:rPr>
              <w:tab/>
              <w:t>Лист утверждения выпускается для комплекта документов, ему присваивают обозначение спецификации с добавлением кода ЛУ и записывают в спецификацию в раздел «Документация» первым.</w:t>
            </w:r>
          </w:p>
          <w:p w14:paraId="3B8154DD" w14:textId="77777777" w:rsidR="00F77879" w:rsidRDefault="00095608">
            <w:pPr>
              <w:pStyle w:val="afff0"/>
              <w:spacing w:after="0" w:line="240" w:lineRule="auto"/>
              <w:ind w:left="132" w:right="274"/>
              <w:contextualSpacing/>
              <w:jc w:val="left"/>
              <w:rPr>
                <w:bCs/>
                <w:iCs/>
                <w:color w:val="000000"/>
              </w:rPr>
            </w:pPr>
            <w:r>
              <w:rPr>
                <w:bCs/>
                <w:iCs/>
                <w:color w:val="000000"/>
              </w:rPr>
              <w:t xml:space="preserve">При записи </w:t>
            </w:r>
            <w:r>
              <w:rPr>
                <w:bCs/>
                <w:iCs/>
                <w:color w:val="000000"/>
              </w:rPr>
              <w:tab/>
              <w:t>Листа утверждения в спецификацию следует указывать в графе «Примечание» — «Размножать по указанию».</w:t>
            </w:r>
          </w:p>
          <w:p w14:paraId="6BA1838A" w14:textId="77777777" w:rsidR="00F77879" w:rsidRDefault="00095608">
            <w:pPr>
              <w:pStyle w:val="afff0"/>
              <w:spacing w:after="0" w:line="240" w:lineRule="auto"/>
              <w:ind w:left="132" w:right="274"/>
              <w:contextualSpacing/>
              <w:jc w:val="left"/>
              <w:rPr>
                <w:color w:val="000000"/>
              </w:rPr>
            </w:pPr>
            <w:r>
              <w:rPr>
                <w:bCs/>
                <w:iCs/>
                <w:color w:val="000000"/>
              </w:rPr>
              <w:t>Лист утверждения должен соответствовать ГОСТ Р 2.105-2019.</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2E403C7F" w14:textId="77777777" w:rsidR="00F77879" w:rsidRDefault="00095608">
            <w:pPr>
              <w:ind w:left="132" w:firstLine="0"/>
              <w:jc w:val="left"/>
              <w:rPr>
                <w:rFonts w:eastAsia="Times New Roman" w:cs="Times New Roman"/>
                <w:color w:val="000000"/>
              </w:rPr>
            </w:pPr>
            <w:r>
              <w:rPr>
                <w:rFonts w:eastAsia="Times New Roman" w:cs="Times New Roman"/>
                <w:color w:val="000000"/>
              </w:rPr>
              <w:lastRenderedPageBreak/>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10 (десяти</w:t>
            </w:r>
            <w:r>
              <w:rPr>
                <w:rFonts w:eastAsia="Times New Roman" w:cs="Times New Roman"/>
                <w:color w:val="000000"/>
              </w:rPr>
              <w:t>)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14:paraId="715D953F" w14:textId="77777777" w:rsidR="00F77879" w:rsidRDefault="00F77879">
            <w:pPr>
              <w:ind w:firstLine="0"/>
              <w:jc w:val="center"/>
              <w:rPr>
                <w:rFonts w:eastAsia="Times New Roman" w:cs="Times New Roman"/>
                <w:color w:val="000000"/>
              </w:rPr>
            </w:pPr>
          </w:p>
        </w:tc>
      </w:tr>
      <w:tr w:rsidR="00F77879" w14:paraId="541AB04A"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A95383F" w14:textId="77777777" w:rsidR="00F77879" w:rsidRDefault="00095608">
            <w:pPr>
              <w:ind w:firstLine="0"/>
              <w:jc w:val="center"/>
              <w:rPr>
                <w:rFonts w:eastAsia="Times New Roman" w:cs="Times New Roman"/>
                <w:color w:val="000000"/>
              </w:rPr>
            </w:pPr>
            <w:r>
              <w:rPr>
                <w:rFonts w:eastAsia="Times New Roman" w:cs="Times New Roman"/>
              </w:rPr>
              <w:lastRenderedPageBreak/>
              <w:t>2.1.2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99B8E93" w14:textId="77777777" w:rsidR="00F77879" w:rsidRDefault="00095608">
            <w:pPr>
              <w:ind w:left="139" w:right="132" w:firstLine="0"/>
              <w:jc w:val="left"/>
              <w:rPr>
                <w:rFonts w:eastAsia="Times New Roman" w:cs="Times New Roman"/>
                <w:color w:val="000000"/>
              </w:rPr>
            </w:pPr>
            <w:r>
              <w:rPr>
                <w:rFonts w:eastAsia="Times New Roman" w:cs="Times New Roman"/>
              </w:rPr>
              <w:t>Ведомость Технического проекта</w:t>
            </w:r>
          </w:p>
        </w:tc>
        <w:tc>
          <w:tcPr>
            <w:tcW w:w="453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FB94E07" w14:textId="77777777" w:rsidR="00F77879" w:rsidRDefault="00095608">
            <w:pPr>
              <w:pStyle w:val="afff0"/>
              <w:spacing w:after="0" w:line="240" w:lineRule="auto"/>
              <w:ind w:left="132" w:right="132"/>
              <w:contextualSpacing/>
              <w:jc w:val="left"/>
              <w:rPr>
                <w:color w:val="000000"/>
              </w:rPr>
            </w:pPr>
            <w:r>
              <w:rPr>
                <w:color w:val="000000"/>
              </w:rPr>
              <w:t>В соответствии с Приложением № 5 к Описанию объекта закупки</w:t>
            </w: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02F35E54"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7672B0" w14:textId="77777777" w:rsidR="00F77879" w:rsidRDefault="00F77879">
            <w:pPr>
              <w:ind w:firstLine="0"/>
              <w:jc w:val="center"/>
              <w:rPr>
                <w:rFonts w:eastAsia="Times New Roman" w:cs="Times New Roman"/>
                <w:color w:val="000000"/>
              </w:rPr>
            </w:pPr>
          </w:p>
        </w:tc>
      </w:tr>
      <w:tr w:rsidR="00F77879" w14:paraId="4F0D5837"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EE9FC5F" w14:textId="77777777" w:rsidR="00F77879" w:rsidRDefault="00095608">
            <w:pPr>
              <w:ind w:firstLine="0"/>
              <w:jc w:val="center"/>
              <w:rPr>
                <w:rFonts w:eastAsia="Times New Roman" w:cs="Times New Roman"/>
                <w:color w:val="000000"/>
              </w:rPr>
            </w:pPr>
            <w:r>
              <w:rPr>
                <w:rFonts w:eastAsia="Times New Roman" w:cs="Times New Roman"/>
              </w:rPr>
              <w:t>2.1.3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839B29" w14:textId="77777777" w:rsidR="00F77879" w:rsidRDefault="00095608">
            <w:pPr>
              <w:ind w:left="139" w:right="132" w:firstLine="0"/>
              <w:jc w:val="left"/>
              <w:rPr>
                <w:rFonts w:eastAsia="Times New Roman" w:cs="Times New Roman"/>
                <w:color w:val="000000"/>
              </w:rPr>
            </w:pPr>
            <w:r>
              <w:rPr>
                <w:rFonts w:eastAsia="Times New Roman" w:cs="Times New Roman"/>
              </w:rPr>
              <w:t>Пояснительная записка</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00E434C9"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4DC9C209"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025A3E5" w14:textId="77777777" w:rsidR="00F77879" w:rsidRDefault="00F77879">
            <w:pPr>
              <w:ind w:firstLine="0"/>
              <w:jc w:val="center"/>
              <w:rPr>
                <w:rFonts w:eastAsia="Times New Roman" w:cs="Times New Roman"/>
                <w:color w:val="000000"/>
              </w:rPr>
            </w:pPr>
          </w:p>
        </w:tc>
      </w:tr>
      <w:tr w:rsidR="00F77879" w14:paraId="1651C6CC"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DFE0F85" w14:textId="77777777" w:rsidR="00F77879" w:rsidRDefault="00095608">
            <w:pPr>
              <w:ind w:firstLine="0"/>
              <w:jc w:val="center"/>
              <w:rPr>
                <w:rFonts w:eastAsia="Times New Roman" w:cs="Times New Roman"/>
                <w:color w:val="000000"/>
              </w:rPr>
            </w:pPr>
            <w:r>
              <w:rPr>
                <w:rFonts w:eastAsia="Times New Roman" w:cs="Times New Roman"/>
              </w:rPr>
              <w:t>2.1.4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A63D7B" w14:textId="77777777" w:rsidR="00F77879" w:rsidRDefault="00095608">
            <w:pPr>
              <w:ind w:left="139" w:right="132" w:firstLine="0"/>
              <w:jc w:val="left"/>
              <w:rPr>
                <w:rFonts w:eastAsia="Times New Roman" w:cs="Times New Roman"/>
                <w:color w:val="000000"/>
              </w:rPr>
            </w:pPr>
            <w:r>
              <w:rPr>
                <w:rFonts w:eastAsia="Times New Roman" w:cs="Times New Roman"/>
              </w:rPr>
              <w:t>Схема функциональной структуры</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52915B31"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2D6459E4"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D959AA" w14:textId="77777777" w:rsidR="00F77879" w:rsidRDefault="00F77879">
            <w:pPr>
              <w:ind w:firstLine="0"/>
              <w:jc w:val="center"/>
              <w:rPr>
                <w:rFonts w:eastAsia="Times New Roman" w:cs="Times New Roman"/>
                <w:color w:val="000000"/>
              </w:rPr>
            </w:pPr>
          </w:p>
        </w:tc>
      </w:tr>
      <w:tr w:rsidR="00F77879" w14:paraId="08BCD340"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A443349" w14:textId="77777777" w:rsidR="00F77879" w:rsidRDefault="00095608">
            <w:pPr>
              <w:ind w:firstLine="0"/>
              <w:jc w:val="center"/>
              <w:rPr>
                <w:rFonts w:eastAsia="Times New Roman" w:cs="Times New Roman"/>
                <w:color w:val="000000"/>
              </w:rPr>
            </w:pPr>
            <w:r>
              <w:rPr>
                <w:rFonts w:eastAsia="Times New Roman" w:cs="Times New Roman"/>
                <w:color w:val="000000"/>
              </w:rPr>
              <w:t>2.1.5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7053AF" w14:textId="77777777" w:rsidR="00F77879" w:rsidRDefault="00095608">
            <w:pPr>
              <w:ind w:left="139" w:right="132" w:firstLine="0"/>
              <w:jc w:val="left"/>
              <w:rPr>
                <w:rFonts w:eastAsia="Times New Roman" w:cs="Times New Roman"/>
                <w:color w:val="000000"/>
              </w:rPr>
            </w:pPr>
            <w:r>
              <w:rPr>
                <w:rFonts w:eastAsia="Times New Roman" w:cs="Times New Roman"/>
              </w:rPr>
              <w:t>Описание организационной структуры</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41472416"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61402CB8"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0068AE" w14:textId="77777777" w:rsidR="00F77879" w:rsidRDefault="00F77879">
            <w:pPr>
              <w:ind w:firstLine="0"/>
              <w:jc w:val="center"/>
              <w:rPr>
                <w:rFonts w:eastAsia="Times New Roman" w:cs="Times New Roman"/>
                <w:color w:val="000000"/>
              </w:rPr>
            </w:pPr>
          </w:p>
        </w:tc>
      </w:tr>
      <w:tr w:rsidR="00F77879" w14:paraId="05D9B478" w14:textId="77777777" w:rsidTr="008B0792">
        <w:trPr>
          <w:trHeight w:val="547"/>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F00F16D" w14:textId="77777777" w:rsidR="00F77879" w:rsidRDefault="00095608">
            <w:pPr>
              <w:ind w:firstLine="0"/>
              <w:jc w:val="center"/>
              <w:rPr>
                <w:rFonts w:eastAsia="Times New Roman" w:cs="Times New Roman"/>
                <w:color w:val="000000"/>
              </w:rPr>
            </w:pPr>
            <w:r>
              <w:rPr>
                <w:rFonts w:eastAsia="Times New Roman" w:cs="Times New Roman"/>
                <w:color w:val="000000"/>
              </w:rPr>
              <w:t>2.1.6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23ABEC2" w14:textId="77777777" w:rsidR="00F77879" w:rsidRDefault="00095608">
            <w:pPr>
              <w:ind w:left="139" w:right="132" w:firstLine="0"/>
              <w:jc w:val="left"/>
              <w:rPr>
                <w:rFonts w:eastAsia="Times New Roman" w:cs="Times New Roman"/>
                <w:color w:val="000000"/>
              </w:rPr>
            </w:pPr>
            <w:r>
              <w:rPr>
                <w:rFonts w:eastAsia="Times New Roman" w:cs="Times New Roman"/>
                <w:color w:val="000000"/>
              </w:rPr>
              <w:t>Описание автоматизируемых функций</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52B50259"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05280380"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B1AFFF1" w14:textId="77777777" w:rsidR="00F77879" w:rsidRDefault="00F77879">
            <w:pPr>
              <w:ind w:firstLine="0"/>
              <w:jc w:val="center"/>
              <w:rPr>
                <w:rFonts w:eastAsia="Times New Roman" w:cs="Times New Roman"/>
                <w:color w:val="000000"/>
              </w:rPr>
            </w:pPr>
          </w:p>
        </w:tc>
      </w:tr>
      <w:tr w:rsidR="00F77879" w14:paraId="0A13D4AC"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BED1313"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2.1.7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016B37" w14:textId="77777777" w:rsidR="00F77879" w:rsidRDefault="00095608">
            <w:pPr>
              <w:ind w:left="139" w:right="132" w:firstLine="0"/>
              <w:jc w:val="left"/>
              <w:rPr>
                <w:rFonts w:eastAsia="Times New Roman" w:cs="Times New Roman"/>
                <w:color w:val="000000"/>
              </w:rPr>
            </w:pPr>
            <w:r>
              <w:rPr>
                <w:rFonts w:eastAsia="Times New Roman" w:cs="Times New Roman"/>
                <w:color w:val="000000"/>
              </w:rPr>
              <w:t>Описание организации информационной базы</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4E7AD002"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588AAAF3"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ACD1E64" w14:textId="77777777" w:rsidR="00F77879" w:rsidRDefault="00F77879">
            <w:pPr>
              <w:ind w:firstLine="0"/>
              <w:jc w:val="center"/>
              <w:rPr>
                <w:rFonts w:eastAsia="Times New Roman" w:cs="Times New Roman"/>
                <w:color w:val="000000"/>
              </w:rPr>
            </w:pPr>
          </w:p>
        </w:tc>
      </w:tr>
      <w:tr w:rsidR="00F77879" w14:paraId="6E7BCAF3"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5D28501" w14:textId="77777777" w:rsidR="00F77879" w:rsidRDefault="00095608">
            <w:pPr>
              <w:ind w:firstLine="0"/>
              <w:jc w:val="center"/>
              <w:rPr>
                <w:rFonts w:eastAsia="Times New Roman" w:cs="Times New Roman"/>
                <w:color w:val="000000"/>
              </w:rPr>
            </w:pPr>
            <w:r>
              <w:rPr>
                <w:rFonts w:eastAsia="Times New Roman" w:cs="Times New Roman"/>
                <w:color w:val="000000"/>
              </w:rPr>
              <w:t>2.1.8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454BE1" w14:textId="77777777" w:rsidR="00F77879" w:rsidRDefault="00095608">
            <w:pPr>
              <w:ind w:left="139" w:right="132" w:firstLine="0"/>
              <w:jc w:val="left"/>
              <w:rPr>
                <w:rFonts w:eastAsia="Times New Roman" w:cs="Times New Roman"/>
                <w:color w:val="000000"/>
              </w:rPr>
            </w:pPr>
            <w:r>
              <w:rPr>
                <w:rFonts w:eastAsia="Times New Roman" w:cs="Times New Roman"/>
                <w:color w:val="000000"/>
              </w:rPr>
              <w:t>Описание систем классификации и кодирования</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457CF2BF"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65795477"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AAA3337" w14:textId="77777777" w:rsidR="00F77879" w:rsidRDefault="00F77879">
            <w:pPr>
              <w:ind w:firstLine="0"/>
              <w:jc w:val="center"/>
              <w:rPr>
                <w:rFonts w:eastAsia="Times New Roman" w:cs="Times New Roman"/>
                <w:color w:val="000000"/>
              </w:rPr>
            </w:pPr>
          </w:p>
        </w:tc>
      </w:tr>
      <w:tr w:rsidR="00F77879" w14:paraId="77691D18"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E25C3CA" w14:textId="77777777" w:rsidR="00F77879" w:rsidRDefault="00095608">
            <w:pPr>
              <w:ind w:firstLine="0"/>
              <w:jc w:val="center"/>
              <w:rPr>
                <w:rFonts w:eastAsia="Times New Roman" w:cs="Times New Roman"/>
                <w:color w:val="000000"/>
              </w:rPr>
            </w:pPr>
            <w:r>
              <w:rPr>
                <w:rFonts w:eastAsia="Times New Roman" w:cs="Times New Roman"/>
                <w:color w:val="000000"/>
              </w:rPr>
              <w:t>2.1.9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9D4EB6F" w14:textId="77777777" w:rsidR="00F77879" w:rsidRDefault="00095608">
            <w:pPr>
              <w:ind w:left="139" w:right="132" w:firstLine="0"/>
              <w:jc w:val="left"/>
              <w:rPr>
                <w:rFonts w:eastAsia="Times New Roman" w:cs="Times New Roman"/>
                <w:color w:val="000000"/>
              </w:rPr>
            </w:pPr>
            <w:r>
              <w:rPr>
                <w:rFonts w:eastAsia="Times New Roman" w:cs="Times New Roman"/>
                <w:color w:val="000000"/>
              </w:rPr>
              <w:t>Описание программного обеспечения</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6858CD00"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31BD6460"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9C07584" w14:textId="77777777" w:rsidR="00F77879" w:rsidRDefault="00F77879">
            <w:pPr>
              <w:ind w:firstLine="0"/>
              <w:jc w:val="center"/>
              <w:rPr>
                <w:rFonts w:eastAsia="Times New Roman" w:cs="Times New Roman"/>
                <w:color w:val="000000"/>
              </w:rPr>
            </w:pPr>
          </w:p>
        </w:tc>
      </w:tr>
      <w:tr w:rsidR="00F77879" w14:paraId="1BEC0112" w14:textId="77777777" w:rsidTr="008B0792">
        <w:trPr>
          <w:trHeight w:val="2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68E2140" w14:textId="77777777" w:rsidR="00F77879" w:rsidRDefault="00095608">
            <w:pPr>
              <w:ind w:firstLine="0"/>
              <w:jc w:val="center"/>
              <w:rPr>
                <w:rFonts w:eastAsia="Times New Roman" w:cs="Times New Roman"/>
                <w:color w:val="000000"/>
              </w:rPr>
            </w:pPr>
            <w:r>
              <w:rPr>
                <w:rFonts w:eastAsia="Times New Roman" w:cs="Times New Roman"/>
              </w:rPr>
              <w:t>2.1.10</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59E4DB8" w14:textId="77777777" w:rsidR="00F77879" w:rsidRDefault="00095608">
            <w:pPr>
              <w:ind w:left="139" w:right="132" w:firstLine="0"/>
              <w:jc w:val="left"/>
              <w:rPr>
                <w:rFonts w:eastAsia="Times New Roman" w:cs="Times New Roman"/>
                <w:color w:val="000000"/>
              </w:rPr>
            </w:pPr>
            <w:r>
              <w:rPr>
                <w:rFonts w:eastAsia="Times New Roman" w:cs="Times New Roman"/>
                <w:color w:val="000000"/>
              </w:rPr>
              <w:t>Описание комплекса технических средств</w:t>
            </w:r>
          </w:p>
        </w:tc>
        <w:tc>
          <w:tcPr>
            <w:tcW w:w="4535"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051871E6" w14:textId="77777777" w:rsidR="00F77879" w:rsidRDefault="00F77879">
            <w:pPr>
              <w:ind w:left="12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15D6472B"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8750274" w14:textId="77777777" w:rsidR="00F77879" w:rsidRDefault="00F77879">
            <w:pPr>
              <w:ind w:firstLine="0"/>
              <w:jc w:val="center"/>
              <w:rPr>
                <w:rFonts w:eastAsia="Times New Roman" w:cs="Times New Roman"/>
                <w:color w:val="000000"/>
              </w:rPr>
            </w:pPr>
          </w:p>
        </w:tc>
      </w:tr>
      <w:tr w:rsidR="00F77879" w14:paraId="152014C5" w14:textId="77777777" w:rsidTr="008B0792">
        <w:trPr>
          <w:trHeight w:val="481"/>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7F1DCB7" w14:textId="77777777" w:rsidR="00F77879" w:rsidRDefault="00095608">
            <w:pPr>
              <w:ind w:firstLine="0"/>
              <w:jc w:val="center"/>
              <w:rPr>
                <w:rFonts w:eastAsia="Times New Roman" w:cs="Times New Roman"/>
              </w:rPr>
            </w:pPr>
            <w:r>
              <w:rPr>
                <w:rFonts w:eastAsia="Times New Roman" w:cs="Times New Roman"/>
              </w:rPr>
              <w:t>2.1.11.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4AD35C5" w14:textId="77777777" w:rsidR="00F77879" w:rsidRDefault="00095608">
            <w:pPr>
              <w:ind w:left="139" w:right="132" w:firstLine="0"/>
              <w:jc w:val="left"/>
              <w:rPr>
                <w:rFonts w:eastAsia="Times New Roman" w:cs="Times New Roman"/>
              </w:rPr>
            </w:pPr>
            <w:r>
              <w:rPr>
                <w:rFonts w:eastAsia="Times New Roman" w:cs="Times New Roman"/>
              </w:rPr>
              <w:t>Схема структурная комплекса технических средств</w:t>
            </w:r>
          </w:p>
        </w:tc>
        <w:tc>
          <w:tcPr>
            <w:tcW w:w="4535"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3F47F84" w14:textId="77777777" w:rsidR="00F77879" w:rsidRDefault="00F77879">
            <w:pPr>
              <w:ind w:right="136" w:firstLine="0"/>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75CCA039"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62BB087" w14:textId="77777777" w:rsidR="00F77879" w:rsidRDefault="00F77879">
            <w:pPr>
              <w:ind w:firstLine="0"/>
              <w:jc w:val="center"/>
              <w:rPr>
                <w:rFonts w:eastAsia="Times New Roman" w:cs="Times New Roman"/>
                <w:color w:val="000000"/>
              </w:rPr>
            </w:pPr>
          </w:p>
        </w:tc>
      </w:tr>
      <w:tr w:rsidR="00F77879" w14:paraId="4E844336" w14:textId="77777777" w:rsidTr="008B0792">
        <w:trPr>
          <w:trHeight w:val="276"/>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AC9885C" w14:textId="77777777" w:rsidR="00F77879" w:rsidRDefault="00095608">
            <w:pPr>
              <w:ind w:firstLine="0"/>
              <w:jc w:val="center"/>
              <w:rPr>
                <w:rFonts w:eastAsia="Times New Roman" w:cs="Times New Roman"/>
                <w:color w:val="000000"/>
              </w:rPr>
            </w:pPr>
            <w:r>
              <w:rPr>
                <w:rFonts w:eastAsia="Times New Roman" w:cs="Times New Roman"/>
                <w:color w:val="000000"/>
              </w:rPr>
              <w:t>2.1.12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80ED23" w14:textId="77777777" w:rsidR="00F77879" w:rsidRDefault="00095608">
            <w:pPr>
              <w:ind w:firstLine="129"/>
              <w:jc w:val="left"/>
              <w:rPr>
                <w:rFonts w:eastAsia="Times New Roman" w:cs="Times New Roman"/>
                <w:color w:val="000000"/>
              </w:rPr>
            </w:pPr>
            <w:r>
              <w:rPr>
                <w:rFonts w:eastAsia="Times New Roman" w:cs="Times New Roman"/>
                <w:color w:val="000000"/>
              </w:rPr>
              <w:t>Ведомость покупных изделий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D164F01" w14:textId="77777777" w:rsidR="00F77879" w:rsidRDefault="00095608">
            <w:pPr>
              <w:ind w:left="126" w:firstLine="0"/>
              <w:jc w:val="left"/>
              <w:rPr>
                <w:rFonts w:eastAsia="Times New Roman" w:cs="Times New Roman"/>
                <w:color w:val="000000"/>
              </w:rPr>
            </w:pPr>
            <w:r>
              <w:rPr>
                <w:rFonts w:cs="Times New Roman"/>
                <w:bCs/>
                <w:color w:val="000000"/>
              </w:rPr>
              <w:t>ГОСТ Р 2.106-2019</w:t>
            </w:r>
          </w:p>
        </w:tc>
        <w:tc>
          <w:tcPr>
            <w:tcW w:w="3261" w:type="dxa"/>
            <w:vMerge/>
            <w:tcBorders>
              <w:top w:val="single" w:sz="4" w:space="0" w:color="000000"/>
              <w:left w:val="single" w:sz="4" w:space="0" w:color="000000"/>
              <w:bottom w:val="single" w:sz="4" w:space="0" w:color="000000"/>
              <w:right w:val="single" w:sz="4" w:space="0" w:color="000000"/>
            </w:tcBorders>
            <w:tcMar>
              <w:left w:w="10" w:type="dxa"/>
              <w:right w:w="10" w:type="dxa"/>
            </w:tcMar>
          </w:tcPr>
          <w:p w14:paraId="7BE1936E"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E1DA66" w14:textId="77777777" w:rsidR="00F77879" w:rsidRDefault="00F77879">
            <w:pPr>
              <w:ind w:firstLine="0"/>
              <w:jc w:val="center"/>
              <w:rPr>
                <w:rFonts w:eastAsia="Times New Roman" w:cs="Times New Roman"/>
                <w:color w:val="000000"/>
              </w:rPr>
            </w:pPr>
          </w:p>
        </w:tc>
      </w:tr>
      <w:tr w:rsidR="00F77879" w14:paraId="5559A77A"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43134562" w14:textId="77777777" w:rsidR="00F77879" w:rsidRDefault="00095608">
            <w:pPr>
              <w:ind w:firstLine="0"/>
              <w:jc w:val="center"/>
              <w:rPr>
                <w:rFonts w:eastAsia="Times New Roman" w:cs="Times New Roman"/>
                <w:color w:val="000000"/>
              </w:rPr>
            </w:pPr>
            <w:r>
              <w:rPr>
                <w:rFonts w:eastAsia="Times New Roman" w:cs="Times New Roman"/>
                <w:b/>
                <w:color w:val="000000"/>
              </w:rPr>
              <w:t>3. Рабочая документация и ввод в действие 1-го этапа работ</w:t>
            </w:r>
          </w:p>
        </w:tc>
      </w:tr>
      <w:tr w:rsidR="00F77879" w14:paraId="635F3592"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6B7ADC38"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Рабочая документация. Разработка и/или модернизация программных средств </w:t>
            </w:r>
            <w:r>
              <w:rPr>
                <w:rFonts w:eastAsia="Times New Roman" w:cs="Times New Roman"/>
                <w:b/>
              </w:rPr>
              <w:t>СЭКОП</w:t>
            </w:r>
          </w:p>
        </w:tc>
      </w:tr>
      <w:tr w:rsidR="00F77879" w14:paraId="5BD0FAF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6970B2A" w14:textId="77777777" w:rsidR="00F77879" w:rsidRDefault="00095608">
            <w:pPr>
              <w:ind w:firstLine="0"/>
              <w:jc w:val="center"/>
              <w:rPr>
                <w:rFonts w:eastAsia="Times New Roman" w:cs="Times New Roman"/>
                <w:color w:val="000000"/>
              </w:rPr>
            </w:pPr>
            <w:r>
              <w:rPr>
                <w:rFonts w:eastAsia="Times New Roman" w:cs="Times New Roman"/>
                <w:color w:val="000000"/>
              </w:rPr>
              <w:t>3.1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941E06" w14:textId="77777777" w:rsidR="00F77879" w:rsidRDefault="00095608">
            <w:pPr>
              <w:ind w:left="139" w:firstLine="0"/>
              <w:jc w:val="left"/>
              <w:rPr>
                <w:rFonts w:eastAsia="Times New Roman" w:cs="Times New Roman"/>
              </w:rPr>
            </w:pPr>
            <w:r>
              <w:rPr>
                <w:rFonts w:eastAsia="Times New Roman" w:cs="Times New Roman"/>
                <w:b/>
                <w:color w:val="000000"/>
              </w:rPr>
              <w:t>Комплект программной документации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C50CF3A" w14:textId="77777777" w:rsidR="00F77879" w:rsidRDefault="00F77879">
            <w:pPr>
              <w:ind w:left="126"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2AD86F" w14:textId="77777777" w:rsidR="00F77879" w:rsidRDefault="00F77879">
            <w:pPr>
              <w:ind w:left="126"/>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DBDF79C" w14:textId="77777777" w:rsidR="00F77879" w:rsidRDefault="00F77879">
            <w:pPr>
              <w:ind w:firstLine="0"/>
              <w:jc w:val="center"/>
              <w:rPr>
                <w:rFonts w:eastAsia="Times New Roman" w:cs="Times New Roman"/>
                <w:color w:val="000000"/>
              </w:rPr>
            </w:pPr>
          </w:p>
        </w:tc>
      </w:tr>
      <w:tr w:rsidR="00F77879" w14:paraId="0F11BC48"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B394AD1" w14:textId="77777777" w:rsidR="00F77879" w:rsidRDefault="00095608">
            <w:pPr>
              <w:ind w:firstLine="0"/>
              <w:jc w:val="center"/>
              <w:rPr>
                <w:rFonts w:eastAsia="Times New Roman" w:cs="Times New Roman"/>
                <w:color w:val="000000"/>
              </w:rPr>
            </w:pPr>
            <w:r>
              <w:rPr>
                <w:rFonts w:eastAsia="Times New Roman" w:cs="Times New Roman"/>
                <w:color w:val="000000"/>
              </w:rPr>
              <w:t>3.1.1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FF839BF" w14:textId="77777777" w:rsidR="00F77879" w:rsidRDefault="00095608">
            <w:pPr>
              <w:ind w:left="139" w:firstLine="0"/>
              <w:jc w:val="left"/>
              <w:rPr>
                <w:rFonts w:eastAsia="Times New Roman" w:cs="Times New Roman"/>
              </w:rPr>
            </w:pPr>
            <w:r>
              <w:rPr>
                <w:rFonts w:eastAsia="Times New Roman" w:cs="Times New Roman"/>
                <w:color w:val="000000"/>
              </w:rPr>
              <w:t>Спецификация</w:t>
            </w:r>
            <w:r>
              <w:rPr>
                <w:rStyle w:val="aff"/>
                <w:rFonts w:cs="Times New Roman"/>
                <w:color w:val="000000"/>
              </w:rPr>
              <w:footnoteReference w:id="6"/>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0CC3E1C" w14:textId="77777777" w:rsidR="00F77879" w:rsidRDefault="00095608">
            <w:pPr>
              <w:widowControl w:val="0"/>
              <w:ind w:left="132" w:firstLine="0"/>
              <w:contextualSpacing/>
              <w:jc w:val="left"/>
              <w:rPr>
                <w:rFonts w:eastAsia="ヒラギノ角ゴ Pro W3" w:cs="Times New Roman"/>
              </w:rPr>
            </w:pPr>
            <w:r>
              <w:rPr>
                <w:rFonts w:eastAsia="ヒラギノ角ゴ Pro W3" w:cs="Times New Roman"/>
              </w:rPr>
              <w:t>ГОСТ 19.202-78;</w:t>
            </w:r>
          </w:p>
          <w:p w14:paraId="46779D53" w14:textId="77777777" w:rsidR="00F77879" w:rsidRDefault="00095608">
            <w:pPr>
              <w:ind w:left="132" w:firstLine="0"/>
              <w:jc w:val="left"/>
              <w:rPr>
                <w:rFonts w:eastAsia="Times New Roman" w:cs="Times New Roman"/>
              </w:rPr>
            </w:pPr>
            <w:r>
              <w:rPr>
                <w:rFonts w:cs="Times New Roman"/>
                <w:iCs/>
              </w:rPr>
              <w:t>ГОСТ 19.101-2024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5DB5B3B" w14:textId="77777777" w:rsidR="00F77879" w:rsidRDefault="00095608">
            <w:pPr>
              <w:tabs>
                <w:tab w:val="left" w:pos="3006"/>
              </w:tabs>
              <w:ind w:left="48" w:right="251"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47DDB7"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79F46D5"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670C0F1" w14:textId="77777777" w:rsidR="00F77879" w:rsidRDefault="00095608">
            <w:pPr>
              <w:ind w:firstLine="0"/>
              <w:jc w:val="center"/>
              <w:rPr>
                <w:rFonts w:eastAsia="Times New Roman" w:cs="Times New Roman"/>
                <w:color w:val="000000"/>
              </w:rPr>
            </w:pPr>
            <w:r>
              <w:rPr>
                <w:rFonts w:eastAsia="Times New Roman" w:cs="Times New Roman"/>
                <w:color w:val="000000"/>
              </w:rPr>
              <w:t>3.1.2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EA6AC87" w14:textId="77777777" w:rsidR="00F77879" w:rsidRDefault="00095608">
            <w:pPr>
              <w:ind w:left="139" w:firstLine="0"/>
              <w:jc w:val="left"/>
              <w:rPr>
                <w:rFonts w:eastAsia="Times New Roman" w:cs="Times New Roman"/>
                <w:color w:val="000000"/>
              </w:rPr>
            </w:pPr>
            <w:r>
              <w:rPr>
                <w:rFonts w:eastAsia="Times New Roman" w:cs="Times New Roman"/>
                <w:color w:val="000000"/>
              </w:rPr>
              <w:t>Описание программы</w:t>
            </w:r>
            <w:r>
              <w:rPr>
                <w:rStyle w:val="aff"/>
                <w:rFonts w:cs="Times New Roman"/>
                <w:color w:val="000000"/>
              </w:rPr>
              <w:footnoteReference w:id="7"/>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357BC0" w14:textId="77777777" w:rsidR="00F77879" w:rsidRDefault="00095608">
            <w:pPr>
              <w:ind w:firstLine="126"/>
              <w:jc w:val="left"/>
              <w:rPr>
                <w:rFonts w:eastAsia="Times New Roman" w:cs="Times New Roman"/>
              </w:rPr>
            </w:pPr>
            <w:r>
              <w:rPr>
                <w:rFonts w:cs="Times New Roman"/>
                <w:bCs/>
                <w:iCs/>
              </w:rPr>
              <w:t>ГОСТ 19.402-78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D9643E" w14:textId="77777777" w:rsidR="00F77879" w:rsidRDefault="00095608">
            <w:pPr>
              <w:tabs>
                <w:tab w:val="left" w:pos="3006"/>
              </w:tabs>
              <w:ind w:left="48" w:right="251"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7E78327"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6F9AED0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46D4726" w14:textId="77777777" w:rsidR="00F77879" w:rsidRDefault="00095608">
            <w:pPr>
              <w:ind w:firstLine="0"/>
              <w:jc w:val="center"/>
              <w:rPr>
                <w:rFonts w:eastAsia="Times New Roman" w:cs="Times New Roman"/>
                <w:color w:val="000000"/>
              </w:rPr>
            </w:pPr>
            <w:r>
              <w:rPr>
                <w:rFonts w:eastAsia="Times New Roman" w:cs="Times New Roman"/>
                <w:color w:val="000000"/>
              </w:rPr>
              <w:t>3.1.3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F4F5AB0" w14:textId="77777777" w:rsidR="00F77879" w:rsidRDefault="00095608">
            <w:pPr>
              <w:ind w:left="139" w:firstLine="0"/>
              <w:jc w:val="left"/>
              <w:rPr>
                <w:rFonts w:eastAsia="Times New Roman" w:cs="Times New Roman"/>
              </w:rPr>
            </w:pPr>
            <w:r>
              <w:rPr>
                <w:rFonts w:eastAsia="Times New Roman" w:cs="Times New Roman"/>
                <w:color w:val="000000"/>
              </w:rPr>
              <w:t>Руководство системного программиста</w:t>
            </w:r>
            <w:r>
              <w:rPr>
                <w:rStyle w:val="aff"/>
                <w:rFonts w:cs="Times New Roman"/>
                <w:color w:val="000000"/>
              </w:rPr>
              <w:footnoteReference w:id="8"/>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5702A2" w14:textId="77777777" w:rsidR="00F77879" w:rsidRDefault="00095608">
            <w:pPr>
              <w:pStyle w:val="afd"/>
              <w:widowControl w:val="0"/>
              <w:tabs>
                <w:tab w:val="left" w:pos="851"/>
              </w:tabs>
              <w:ind w:left="132" w:right="215" w:firstLine="0"/>
              <w:contextualSpacing/>
              <w:jc w:val="left"/>
              <w:rPr>
                <w:rFonts w:cs="Times New Roman"/>
                <w:bCs/>
                <w:iCs/>
                <w:color w:val="000000"/>
                <w:sz w:val="24"/>
                <w:szCs w:val="24"/>
              </w:rPr>
            </w:pPr>
            <w:r>
              <w:rPr>
                <w:rFonts w:cs="Times New Roman"/>
                <w:color w:val="000000"/>
                <w:sz w:val="24"/>
              </w:rPr>
              <w:t xml:space="preserve">В соответствии с Приложением № 5 </w:t>
            </w:r>
            <w:r>
              <w:rPr>
                <w:rFonts w:cs="Times New Roman"/>
                <w:color w:val="000000"/>
                <w:sz w:val="24"/>
              </w:rPr>
              <w:br/>
              <w:t>к Описанию объекта закупки;</w:t>
            </w:r>
          </w:p>
          <w:p w14:paraId="5F0CBB85" w14:textId="77777777" w:rsidR="00F77879" w:rsidRDefault="00F77879">
            <w:pPr>
              <w:ind w:left="132" w:right="136"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82BFC7" w14:textId="77777777" w:rsidR="00F77879" w:rsidRDefault="00095608">
            <w:pPr>
              <w:tabs>
                <w:tab w:val="left" w:pos="3006"/>
              </w:tabs>
              <w:ind w:left="48" w:right="251" w:firstLine="0"/>
              <w:jc w:val="left"/>
              <w:rPr>
                <w:rFonts w:eastAsia="Times New Roman" w:cs="Times New Roman"/>
                <w:color w:val="000000"/>
              </w:rPr>
            </w:pPr>
            <w:r>
              <w:rPr>
                <w:rFonts w:eastAsia="Times New Roman" w:cs="Times New Roman"/>
                <w:color w:val="000000"/>
              </w:rPr>
              <w:lastRenderedPageBreak/>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lastRenderedPageBreak/>
              <w:t>не позднее 5 (пяти</w:t>
            </w:r>
            <w:r>
              <w:rPr>
                <w:rFonts w:eastAsia="Times New Roman" w:cs="Times New Roman"/>
                <w:color w:val="000000"/>
              </w:rPr>
              <w:t>) рабочих дней до начала подготовки персонала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103F355"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3081DC30" w14:textId="77777777">
        <w:trPr>
          <w:trHeight w:val="340"/>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831323" w14:textId="77777777" w:rsidR="00F77879" w:rsidRDefault="00095608">
            <w:pPr>
              <w:keepNext/>
              <w:jc w:val="center"/>
              <w:rPr>
                <w:rFonts w:cs="Times New Roman"/>
                <w:b/>
                <w:color w:val="000000"/>
                <w:szCs w:val="24"/>
              </w:rPr>
            </w:pPr>
            <w:r>
              <w:rPr>
                <w:rFonts w:cs="Times New Roman"/>
                <w:b/>
                <w:color w:val="000000"/>
                <w:szCs w:val="24"/>
              </w:rPr>
              <w:lastRenderedPageBreak/>
              <w:t xml:space="preserve">Рабочая документация. Разработка рабочей документации </w:t>
            </w:r>
            <w:r>
              <w:rPr>
                <w:rFonts w:cs="Times New Roman"/>
                <w:b/>
                <w:szCs w:val="24"/>
              </w:rPr>
              <w:t>на Систему</w:t>
            </w:r>
          </w:p>
        </w:tc>
      </w:tr>
      <w:tr w:rsidR="00F77879" w14:paraId="1F0059D2"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0E8F94E" w14:textId="77777777" w:rsidR="00F77879" w:rsidRDefault="00095608">
            <w:pPr>
              <w:ind w:firstLine="0"/>
              <w:jc w:val="center"/>
              <w:rPr>
                <w:rFonts w:eastAsia="Times New Roman" w:cs="Times New Roman"/>
                <w:color w:val="000000"/>
              </w:rPr>
            </w:pPr>
            <w:r>
              <w:rPr>
                <w:rFonts w:eastAsia="Times New Roman" w:cs="Times New Roman"/>
                <w:color w:val="000000"/>
              </w:rPr>
              <w:t>3.2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4B0CCFA" w14:textId="77777777" w:rsidR="00F77879" w:rsidRDefault="00095608">
            <w:pPr>
              <w:ind w:left="139" w:firstLine="0"/>
              <w:jc w:val="left"/>
              <w:rPr>
                <w:rFonts w:eastAsia="Times New Roman" w:cs="Times New Roman"/>
                <w:color w:val="000000"/>
              </w:rPr>
            </w:pPr>
            <w:r>
              <w:rPr>
                <w:rFonts w:eastAsia="Times New Roman" w:cs="Times New Roman"/>
                <w:b/>
                <w:color w:val="000000"/>
              </w:rPr>
              <w:t xml:space="preserve">Комплект рабочей документации на </w:t>
            </w:r>
            <w:r>
              <w:rPr>
                <w:rFonts w:eastAsia="Times New Roman" w:cs="Times New Roman"/>
                <w:b/>
              </w:rPr>
              <w:t>СЭКОП</w:t>
            </w:r>
            <w:r>
              <w:rPr>
                <w:rFonts w:eastAsia="Times New Roman" w:cs="Times New Roman"/>
                <w:b/>
                <w:color w:val="000000"/>
              </w:rPr>
              <w:t xml:space="preserve">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B449AC"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87B08F5"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31385CA" w14:textId="77777777" w:rsidR="00F77879" w:rsidRDefault="00F77879">
            <w:pPr>
              <w:ind w:firstLine="0"/>
              <w:jc w:val="center"/>
              <w:rPr>
                <w:rFonts w:eastAsia="Times New Roman" w:cs="Times New Roman"/>
                <w:color w:val="000000"/>
              </w:rPr>
            </w:pPr>
          </w:p>
        </w:tc>
      </w:tr>
      <w:tr w:rsidR="00F77879" w14:paraId="24A07CDD"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B82930C" w14:textId="77777777" w:rsidR="00F77879" w:rsidRDefault="00095608">
            <w:pPr>
              <w:ind w:firstLine="0"/>
              <w:jc w:val="center"/>
              <w:rPr>
                <w:rFonts w:eastAsia="Times New Roman" w:cs="Times New Roman"/>
                <w:color w:val="000000"/>
              </w:rPr>
            </w:pPr>
            <w:r>
              <w:rPr>
                <w:rFonts w:eastAsia="Times New Roman" w:cs="Times New Roman"/>
                <w:color w:val="000000"/>
              </w:rPr>
              <w:t>3.2.1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B502853" w14:textId="77777777" w:rsidR="00F77879" w:rsidRDefault="00095608">
            <w:pPr>
              <w:ind w:left="139" w:firstLine="0"/>
              <w:jc w:val="left"/>
              <w:rPr>
                <w:rFonts w:eastAsia="Times New Roman" w:cs="Times New Roman"/>
                <w:color w:val="000000"/>
              </w:rPr>
            </w:pPr>
            <w:r>
              <w:rPr>
                <w:rFonts w:eastAsia="Times New Roman" w:cs="Times New Roman"/>
                <w:color w:val="000000"/>
              </w:rPr>
              <w:t>Спецификация оборудования</w:t>
            </w:r>
            <w:r>
              <w:rPr>
                <w:rStyle w:val="aff"/>
                <w:rFonts w:cs="Times New Roman"/>
                <w:color w:val="000000"/>
              </w:rPr>
              <w:footnoteReference w:id="9"/>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D27C076" w14:textId="77777777" w:rsidR="00F77879" w:rsidRDefault="00095608">
            <w:pPr>
              <w:ind w:left="132" w:right="132" w:firstLine="0"/>
              <w:jc w:val="left"/>
              <w:rPr>
                <w:rFonts w:cs="Times New Roman"/>
                <w:color w:val="000000"/>
              </w:rPr>
            </w:pPr>
            <w:r>
              <w:rPr>
                <w:rFonts w:cs="Times New Roman"/>
                <w:color w:val="000000"/>
                <w:szCs w:val="24"/>
              </w:rPr>
              <w:t>В соответствии с Приложением № 5 к Описанию объекта закупки</w:t>
            </w:r>
            <w:r>
              <w:rPr>
                <w:rFonts w:cs="Times New Roman"/>
                <w:color w:val="000000"/>
              </w:rPr>
              <w:t>;</w:t>
            </w:r>
          </w:p>
          <w:p w14:paraId="190F2D36" w14:textId="77777777" w:rsidR="00F77879" w:rsidRDefault="00095608">
            <w:pPr>
              <w:widowControl w:val="0"/>
              <w:ind w:left="132" w:right="132" w:firstLine="0"/>
              <w:contextualSpacing/>
              <w:jc w:val="left"/>
              <w:rPr>
                <w:rFonts w:cs="Times New Roman"/>
                <w:bCs/>
                <w:iCs/>
                <w:color w:val="000000"/>
              </w:rPr>
            </w:pPr>
            <w:r>
              <w:rPr>
                <w:rFonts w:cs="Times New Roman"/>
              </w:rPr>
              <w:t>ГОСТ Р 59795-2021</w:t>
            </w:r>
            <w:r>
              <w:rPr>
                <w:rFonts w:cs="Times New Roman"/>
                <w:bCs/>
                <w:iCs/>
                <w:color w:val="000000"/>
              </w:rPr>
              <w:t>;</w:t>
            </w:r>
          </w:p>
          <w:p w14:paraId="764628E3" w14:textId="77777777" w:rsidR="00F77879" w:rsidRDefault="00095608">
            <w:pPr>
              <w:ind w:left="132" w:right="132" w:firstLine="0"/>
              <w:jc w:val="left"/>
              <w:rPr>
                <w:rFonts w:eastAsia="Times New Roman" w:cs="Times New Roman"/>
                <w:color w:val="000000"/>
              </w:rPr>
            </w:pPr>
            <w:r>
              <w:rPr>
                <w:rFonts w:cs="Times New Roman"/>
                <w:bCs/>
              </w:rPr>
              <w:t>ГОСТ 21.110-2013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C9B761C" w14:textId="77777777" w:rsidR="00F77879" w:rsidRDefault="00095608">
            <w:pPr>
              <w:ind w:left="132"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0F14DE"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63893CAF"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BE2F9A3" w14:textId="77777777" w:rsidR="00F77879" w:rsidRDefault="00095608">
            <w:pPr>
              <w:ind w:firstLine="0"/>
              <w:jc w:val="center"/>
              <w:rPr>
                <w:rFonts w:eastAsia="Times New Roman" w:cs="Times New Roman"/>
                <w:color w:val="000000"/>
              </w:rPr>
            </w:pPr>
            <w:r>
              <w:rPr>
                <w:rFonts w:eastAsia="Times New Roman" w:cs="Times New Roman"/>
                <w:color w:val="000000"/>
              </w:rPr>
              <w:t>3.2.2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8FA368" w14:textId="77777777" w:rsidR="00F77879" w:rsidRDefault="00095608">
            <w:pPr>
              <w:ind w:left="139" w:firstLine="0"/>
              <w:jc w:val="left"/>
              <w:rPr>
                <w:rFonts w:eastAsia="Times New Roman" w:cs="Times New Roman"/>
                <w:color w:val="000000"/>
              </w:rPr>
            </w:pPr>
            <w:r>
              <w:rPr>
                <w:rFonts w:eastAsia="Times New Roman" w:cs="Times New Roman"/>
                <w:color w:val="000000"/>
              </w:rPr>
              <w:t>Программа и методика предварительных комплексных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A7C814E" w14:textId="77777777" w:rsidR="00F77879" w:rsidRDefault="00095608">
            <w:pPr>
              <w:widowControl w:val="0"/>
              <w:ind w:left="132" w:right="132" w:firstLine="0"/>
              <w:contextualSpacing/>
              <w:jc w:val="left"/>
              <w:rPr>
                <w:rFonts w:cs="Times New Roman"/>
              </w:rPr>
            </w:pPr>
            <w:r>
              <w:rPr>
                <w:rFonts w:cs="Times New Roman"/>
                <w:bCs/>
                <w:iCs/>
              </w:rPr>
              <w:t xml:space="preserve">В соответствии с Приложением № 5 </w:t>
            </w:r>
            <w:r>
              <w:rPr>
                <w:rFonts w:cs="Times New Roman"/>
                <w:bCs/>
                <w:iCs/>
              </w:rPr>
              <w:br/>
              <w:t>к Описанию объекта закупки</w:t>
            </w:r>
            <w:r>
              <w:rPr>
                <w:rFonts w:cs="Times New Roman"/>
              </w:rPr>
              <w:t xml:space="preserve"> </w:t>
            </w:r>
          </w:p>
          <w:p w14:paraId="757973D6" w14:textId="77777777" w:rsidR="00F77879" w:rsidRDefault="00095608">
            <w:pPr>
              <w:widowControl w:val="0"/>
              <w:ind w:left="132" w:right="132" w:firstLine="0"/>
              <w:contextualSpacing/>
              <w:jc w:val="left"/>
              <w:rPr>
                <w:rFonts w:cs="Times New Roman"/>
                <w:bCs/>
                <w:iCs/>
              </w:rPr>
            </w:pPr>
            <w:r>
              <w:rPr>
                <w:rFonts w:cs="Times New Roman"/>
              </w:rPr>
              <w:t>ГОСТ Р 59795-2021</w:t>
            </w:r>
            <w:r>
              <w:rPr>
                <w:rFonts w:cs="Times New Roman"/>
                <w:bCs/>
                <w:iCs/>
              </w:rPr>
              <w:t xml:space="preserve">; </w:t>
            </w:r>
          </w:p>
          <w:p w14:paraId="4F5DC52A" w14:textId="77777777" w:rsidR="00F77879" w:rsidRDefault="00095608">
            <w:pPr>
              <w:widowControl w:val="0"/>
              <w:ind w:left="132" w:right="132" w:firstLine="0"/>
              <w:contextualSpacing/>
              <w:jc w:val="left"/>
              <w:rPr>
                <w:rFonts w:eastAsia="Times New Roman" w:cs="Times New Roman"/>
                <w:color w:val="000000"/>
              </w:rPr>
            </w:pPr>
            <w:r>
              <w:rPr>
                <w:rFonts w:cs="Times New Roman"/>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61AFCD" w14:textId="77777777" w:rsidR="00F77879" w:rsidRDefault="00095608">
            <w:pPr>
              <w:ind w:left="132" w:firstLine="0"/>
              <w:jc w:val="left"/>
              <w:rPr>
                <w:rFonts w:eastAsia="Times New Roman" w:cs="Times New Roman"/>
                <w:color w:val="000000"/>
              </w:rPr>
            </w:pPr>
            <w:r>
              <w:rPr>
                <w:rFonts w:cs="Times New Roman"/>
                <w:color w:val="000000"/>
                <w:szCs w:val="24"/>
              </w:rPr>
              <w:t>Подрядчик предоставляет на утверждение Заказчику не позднее 3 (трех)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A2399E"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2F58FB21"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2EA010F" w14:textId="77777777" w:rsidR="00F77879" w:rsidRDefault="00095608">
            <w:pPr>
              <w:ind w:firstLine="0"/>
              <w:jc w:val="center"/>
              <w:rPr>
                <w:rFonts w:eastAsia="Times New Roman" w:cs="Times New Roman"/>
                <w:color w:val="000000"/>
              </w:rPr>
            </w:pPr>
            <w:r>
              <w:rPr>
                <w:rFonts w:eastAsia="Times New Roman" w:cs="Times New Roman"/>
                <w:color w:val="000000"/>
              </w:rPr>
              <w:t>3.3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375D1E" w14:textId="77777777" w:rsidR="00F77879" w:rsidRDefault="00095608">
            <w:pPr>
              <w:ind w:left="139" w:firstLine="0"/>
              <w:jc w:val="left"/>
              <w:rPr>
                <w:rFonts w:eastAsia="Times New Roman" w:cs="Times New Roman"/>
                <w:color w:val="000000"/>
              </w:rPr>
            </w:pPr>
            <w:r>
              <w:rPr>
                <w:rFonts w:eastAsia="Times New Roman" w:cs="Times New Roman"/>
                <w:b/>
                <w:color w:val="000000"/>
              </w:rPr>
              <w:t>Комплект эксплуатационной документации</w:t>
            </w:r>
            <w:r>
              <w:rPr>
                <w:rFonts w:eastAsia="Times New Roman" w:cs="Times New Roman"/>
                <w:b/>
                <w:color w:val="000000"/>
              </w:rPr>
              <w:br/>
              <w:t xml:space="preserve">на </w:t>
            </w:r>
            <w:r>
              <w:rPr>
                <w:rFonts w:eastAsia="Times New Roman" w:cs="Times New Roman"/>
                <w:b/>
              </w:rPr>
              <w:t>СЭКОП</w:t>
            </w:r>
            <w:r>
              <w:rPr>
                <w:rFonts w:eastAsia="Times New Roman" w:cs="Times New Roman"/>
                <w:b/>
                <w:color w:val="000000"/>
              </w:rPr>
              <w:t xml:space="preserve">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FBF203"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8013B7"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C8116EA" w14:textId="77777777" w:rsidR="00F77879" w:rsidRDefault="00F77879">
            <w:pPr>
              <w:ind w:firstLine="0"/>
              <w:jc w:val="center"/>
              <w:rPr>
                <w:rFonts w:eastAsia="Times New Roman" w:cs="Times New Roman"/>
                <w:color w:val="000000"/>
              </w:rPr>
            </w:pPr>
          </w:p>
        </w:tc>
      </w:tr>
      <w:tr w:rsidR="00F77879" w14:paraId="19B3C3A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3A6FF07" w14:textId="77777777" w:rsidR="00F77879" w:rsidRDefault="00095608">
            <w:pPr>
              <w:ind w:firstLine="0"/>
              <w:jc w:val="center"/>
              <w:rPr>
                <w:rFonts w:eastAsia="Times New Roman" w:cs="Times New Roman"/>
                <w:color w:val="000000"/>
              </w:rPr>
            </w:pPr>
            <w:r>
              <w:rPr>
                <w:rFonts w:eastAsia="Times New Roman" w:cs="Times New Roman"/>
                <w:color w:val="000000"/>
              </w:rPr>
              <w:t>3.3.1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8926172" w14:textId="77777777" w:rsidR="00F77879" w:rsidRDefault="00095608">
            <w:pPr>
              <w:ind w:left="139" w:firstLine="0"/>
              <w:jc w:val="left"/>
              <w:rPr>
                <w:rFonts w:eastAsia="Times New Roman" w:cs="Times New Roman"/>
                <w:color w:val="000000"/>
              </w:rPr>
            </w:pPr>
            <w:r>
              <w:rPr>
                <w:rFonts w:cs="Times New Roman"/>
                <w:color w:val="000000"/>
              </w:rPr>
              <w:t>Ведомость эксплуатационных документов</w:t>
            </w:r>
            <w:r>
              <w:rPr>
                <w:rStyle w:val="aff"/>
                <w:rFonts w:cs="Times New Roman"/>
                <w:color w:val="000000"/>
              </w:rPr>
              <w:footnoteReference w:id="10"/>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2B12B34" w14:textId="77777777" w:rsidR="00F77879" w:rsidRDefault="00095608">
            <w:pPr>
              <w:widowControl w:val="0"/>
              <w:ind w:left="132" w:right="132" w:firstLine="0"/>
              <w:contextualSpacing/>
              <w:jc w:val="left"/>
              <w:rPr>
                <w:rFonts w:cs="Times New Roman"/>
                <w:bCs/>
                <w:iCs/>
                <w:color w:val="000000"/>
              </w:rPr>
            </w:pPr>
            <w:r>
              <w:rPr>
                <w:rFonts w:cs="Times New Roman"/>
              </w:rPr>
              <w:t>ГОСТ Р 59795-2021</w:t>
            </w:r>
            <w:r>
              <w:rPr>
                <w:rFonts w:cs="Times New Roman"/>
                <w:bCs/>
                <w:iCs/>
                <w:color w:val="000000"/>
              </w:rPr>
              <w:t>;</w:t>
            </w:r>
          </w:p>
          <w:p w14:paraId="41D34D19" w14:textId="77777777" w:rsidR="00F77879" w:rsidRDefault="00095608">
            <w:pPr>
              <w:widowControl w:val="0"/>
              <w:ind w:left="132" w:right="132" w:firstLine="0"/>
              <w:contextualSpacing/>
              <w:jc w:val="left"/>
              <w:rPr>
                <w:rFonts w:cs="Times New Roman"/>
                <w:iCs/>
              </w:rPr>
            </w:pPr>
            <w:r>
              <w:rPr>
                <w:rFonts w:cs="Times New Roman"/>
                <w:iCs/>
              </w:rPr>
              <w:t>ГОСТ 19.101-2024;</w:t>
            </w:r>
          </w:p>
          <w:p w14:paraId="62417E70" w14:textId="0F664954" w:rsidR="00F77879" w:rsidRDefault="00095608">
            <w:pPr>
              <w:widowControl w:val="0"/>
              <w:ind w:left="132" w:right="132" w:firstLine="0"/>
              <w:contextualSpacing/>
              <w:jc w:val="left"/>
              <w:rPr>
                <w:rFonts w:cs="Times New Roman"/>
                <w:iCs/>
              </w:rPr>
            </w:pPr>
            <w:r>
              <w:rPr>
                <w:rFonts w:cs="Times New Roman"/>
                <w:iCs/>
              </w:rPr>
              <w:t>ГОСТ 19.507-79</w:t>
            </w:r>
            <w:r w:rsidR="0041353D">
              <w:rPr>
                <w:rFonts w:cs="Times New Roman"/>
                <w:iCs/>
              </w:rPr>
              <w:t>*</w:t>
            </w:r>
            <w:r>
              <w:rPr>
                <w:rFonts w:cs="Times New Roman"/>
                <w:iCs/>
              </w:rPr>
              <w:t>;</w:t>
            </w:r>
          </w:p>
          <w:p w14:paraId="059C7E09" w14:textId="77777777" w:rsidR="00F77879" w:rsidRDefault="00095608">
            <w:pPr>
              <w:widowControl w:val="0"/>
              <w:ind w:left="132" w:right="132" w:firstLine="0"/>
              <w:contextualSpacing/>
              <w:jc w:val="left"/>
              <w:rPr>
                <w:rFonts w:cs="Times New Roman"/>
                <w:bCs/>
                <w:iCs/>
                <w:color w:val="000000"/>
              </w:rPr>
            </w:pPr>
            <w:r>
              <w:rPr>
                <w:rFonts w:cs="Times New Roman"/>
                <w:bCs/>
                <w:iCs/>
                <w:color w:val="000000"/>
              </w:rPr>
              <w:t>ГОСТ 34.201-2020;</w:t>
            </w:r>
          </w:p>
          <w:p w14:paraId="5F9BCF99" w14:textId="77777777" w:rsidR="00F77879" w:rsidRDefault="00095608">
            <w:pPr>
              <w:widowControl w:val="0"/>
              <w:ind w:left="132" w:right="132" w:firstLine="0"/>
              <w:contextualSpacing/>
              <w:jc w:val="left"/>
              <w:rPr>
                <w:rFonts w:cs="Times New Roman"/>
                <w:iCs/>
              </w:rPr>
            </w:pPr>
            <w:r>
              <w:rPr>
                <w:rFonts w:cs="Times New Roman"/>
                <w:iCs/>
              </w:rPr>
              <w:t>ГОСТ Р 2.601-2019;</w:t>
            </w:r>
          </w:p>
          <w:p w14:paraId="7778007D" w14:textId="77777777" w:rsidR="00F77879" w:rsidRDefault="00095608">
            <w:pPr>
              <w:ind w:left="132" w:right="132" w:firstLine="0"/>
              <w:jc w:val="left"/>
              <w:rPr>
                <w:rFonts w:cs="Times New Roman"/>
                <w:iCs/>
              </w:rPr>
            </w:pPr>
            <w:r>
              <w:rPr>
                <w:rFonts w:cs="Times New Roman"/>
                <w:iCs/>
              </w:rPr>
              <w:t>ГОСТ 2.102-2023;</w:t>
            </w:r>
          </w:p>
          <w:p w14:paraId="51B7A86E" w14:textId="77777777" w:rsidR="00F77879" w:rsidRDefault="00095608">
            <w:pPr>
              <w:ind w:left="85" w:right="215" w:firstLine="0"/>
              <w:jc w:val="left"/>
              <w:rPr>
                <w:rFonts w:cs="Times New Roman"/>
                <w:szCs w:val="24"/>
              </w:rPr>
            </w:pPr>
            <w:r>
              <w:rPr>
                <w:rFonts w:cs="Times New Roman"/>
                <w:szCs w:val="24"/>
              </w:rPr>
              <w:t>Ведомость эксплуатационных документов заполняют по разделам – частям проекта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C568E5" w14:textId="77777777" w:rsidR="00F77879" w:rsidRDefault="00095608">
            <w:pPr>
              <w:ind w:left="132"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955C001"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E497E91"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65969E"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3.3.2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44FE0AB" w14:textId="77777777" w:rsidR="00F77879" w:rsidRDefault="00095608">
            <w:pPr>
              <w:ind w:left="139" w:firstLine="0"/>
              <w:jc w:val="left"/>
              <w:rPr>
                <w:rFonts w:eastAsia="Times New Roman" w:cs="Times New Roman"/>
                <w:color w:val="000000"/>
              </w:rPr>
            </w:pPr>
            <w:r>
              <w:rPr>
                <w:rFonts w:eastAsia="Times New Roman" w:cs="Times New Roman"/>
                <w:color w:val="000000"/>
              </w:rPr>
              <w:t>Руководство пользователя</w:t>
            </w:r>
            <w:r>
              <w:rPr>
                <w:rStyle w:val="aff"/>
                <w:rFonts w:cs="Times New Roman"/>
                <w:color w:val="000000"/>
              </w:rPr>
              <w:footnoteReference w:id="11"/>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6B05F2" w14:textId="77777777" w:rsidR="00F77879" w:rsidRDefault="00095608">
            <w:pPr>
              <w:ind w:left="132" w:right="132" w:firstLine="0"/>
              <w:jc w:val="left"/>
              <w:rPr>
                <w:rFonts w:cs="Times New Roman"/>
                <w:color w:val="000000"/>
              </w:rPr>
            </w:pPr>
            <w:r>
              <w:rPr>
                <w:rFonts w:cs="Times New Roman"/>
                <w:color w:val="000000"/>
                <w:szCs w:val="24"/>
              </w:rPr>
              <w:t xml:space="preserve">В соответствии с Приложением № 5 к </w:t>
            </w:r>
            <w:r>
              <w:rPr>
                <w:rFonts w:cs="Times New Roman"/>
                <w:color w:val="000000"/>
              </w:rPr>
              <w:t>Описанию объекта закупки;</w:t>
            </w:r>
          </w:p>
          <w:p w14:paraId="1FCFD847" w14:textId="77777777" w:rsidR="00F77879" w:rsidRDefault="00095608">
            <w:pPr>
              <w:widowControl w:val="0"/>
              <w:ind w:left="132" w:right="132" w:firstLine="0"/>
              <w:contextualSpacing/>
              <w:jc w:val="left"/>
              <w:rPr>
                <w:rFonts w:cs="Times New Roman"/>
              </w:rPr>
            </w:pPr>
            <w:r>
              <w:rPr>
                <w:rFonts w:cs="Times New Roman"/>
              </w:rPr>
              <w:t>ГОСТ Р 59795-2021;</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3A8DA96" w14:textId="77777777" w:rsidR="00F77879" w:rsidRDefault="00095608">
            <w:pPr>
              <w:ind w:left="132" w:firstLine="0"/>
              <w:jc w:val="left"/>
              <w:rPr>
                <w:rFonts w:eastAsia="Times New Roman" w:cs="Times New Roman"/>
                <w:color w:val="000000"/>
              </w:rPr>
            </w:pPr>
            <w:r>
              <w:rPr>
                <w:rFonts w:cs="Times New Roman"/>
                <w:color w:val="000000"/>
                <w:szCs w:val="24"/>
              </w:rPr>
              <w:t>Подрядчик предоставляет на утверждение Заказчику не позднее 5 (пяти) рабочих дней до начала подготовки персонала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FD66835" w14:textId="77777777" w:rsidR="00F77879" w:rsidRDefault="00095608">
            <w:pPr>
              <w:ind w:firstLine="0"/>
              <w:jc w:val="center"/>
              <w:rPr>
                <w:rFonts w:eastAsia="Times New Roman" w:cs="Times New Roman"/>
                <w:color w:val="000000"/>
              </w:rPr>
            </w:pPr>
            <w:r>
              <w:rPr>
                <w:rFonts w:eastAsia="Times New Roman" w:cs="Times New Roman"/>
                <w:color w:val="000000"/>
              </w:rPr>
              <w:t>2</w:t>
            </w:r>
          </w:p>
          <w:p w14:paraId="5F68B08A" w14:textId="77777777" w:rsidR="00F77879" w:rsidRDefault="00F77879">
            <w:pPr>
              <w:jc w:val="center"/>
              <w:rPr>
                <w:rFonts w:eastAsia="Times New Roman" w:cs="Times New Roman"/>
                <w:color w:val="000000"/>
              </w:rPr>
            </w:pPr>
          </w:p>
        </w:tc>
      </w:tr>
      <w:tr w:rsidR="00F77879" w14:paraId="15456D5C"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48951BF" w14:textId="77777777" w:rsidR="00F77879" w:rsidRDefault="00095608">
            <w:pPr>
              <w:ind w:firstLine="0"/>
              <w:jc w:val="center"/>
              <w:rPr>
                <w:rFonts w:eastAsia="Times New Roman" w:cs="Times New Roman"/>
                <w:color w:val="000000"/>
              </w:rPr>
            </w:pPr>
            <w:r>
              <w:rPr>
                <w:rFonts w:eastAsia="Times New Roman" w:cs="Times New Roman"/>
                <w:color w:val="000000"/>
              </w:rPr>
              <w:t>3.3.3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11FAC1" w14:textId="77777777" w:rsidR="00F77879" w:rsidRDefault="00095608">
            <w:pPr>
              <w:ind w:left="139" w:firstLine="0"/>
              <w:jc w:val="left"/>
              <w:rPr>
                <w:rFonts w:eastAsia="Times New Roman" w:cs="Times New Roman"/>
                <w:color w:val="000000"/>
              </w:rPr>
            </w:pPr>
            <w:r>
              <w:rPr>
                <w:rFonts w:cs="Times New Roman"/>
                <w:color w:val="000000"/>
                <w:szCs w:val="24"/>
              </w:rPr>
              <w:t>Каталог базы данных</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CDAD61" w14:textId="77777777" w:rsidR="00F77879" w:rsidRDefault="00095608">
            <w:pPr>
              <w:ind w:left="85" w:right="74" w:firstLine="0"/>
              <w:jc w:val="left"/>
              <w:rPr>
                <w:rFonts w:cs="Times New Roman"/>
                <w:szCs w:val="24"/>
              </w:rPr>
            </w:pPr>
            <w:r>
              <w:rPr>
                <w:rFonts w:cs="Times New Roman"/>
                <w:szCs w:val="24"/>
              </w:rPr>
              <w:t>Документ «Каталог базы данных» содержит перечень объектов предметной области Системы, информация о которых включена в базы данных.</w:t>
            </w: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4815854"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1264C2E" w14:textId="77777777" w:rsidR="00F77879" w:rsidRDefault="00F77879">
            <w:pPr>
              <w:jc w:val="center"/>
              <w:rPr>
                <w:rFonts w:eastAsia="Times New Roman" w:cs="Times New Roman"/>
                <w:color w:val="000000"/>
              </w:rPr>
            </w:pPr>
          </w:p>
        </w:tc>
      </w:tr>
      <w:tr w:rsidR="00F77879" w14:paraId="2DC4D6C9"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3812470" w14:textId="77777777" w:rsidR="00F77879" w:rsidRDefault="00095608">
            <w:pPr>
              <w:ind w:firstLine="0"/>
              <w:jc w:val="center"/>
              <w:rPr>
                <w:rFonts w:eastAsia="Times New Roman" w:cs="Times New Roman"/>
                <w:color w:val="000000"/>
              </w:rPr>
            </w:pPr>
            <w:r>
              <w:rPr>
                <w:rFonts w:eastAsia="Times New Roman" w:cs="Times New Roman"/>
                <w:color w:val="000000"/>
              </w:rPr>
              <w:t>3.3.4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C5F9124" w14:textId="77777777" w:rsidR="00F77879" w:rsidRDefault="00095608">
            <w:pPr>
              <w:ind w:left="139" w:firstLine="0"/>
              <w:jc w:val="left"/>
              <w:rPr>
                <w:rFonts w:cs="Times New Roman"/>
                <w:color w:val="000000"/>
              </w:rPr>
            </w:pPr>
            <w:r>
              <w:rPr>
                <w:rFonts w:cs="Times New Roman"/>
                <w:color w:val="000000"/>
              </w:rPr>
              <w:t>Инструкция по формированию и ведению баз данных</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94FCB3F" w14:textId="77777777" w:rsidR="00F77879" w:rsidRDefault="00095608">
            <w:pPr>
              <w:pStyle w:val="21"/>
              <w:widowControl w:val="0"/>
              <w:numPr>
                <w:ilvl w:val="0"/>
                <w:numId w:val="0"/>
              </w:numPr>
              <w:spacing w:after="0" w:line="240" w:lineRule="auto"/>
              <w:ind w:left="132" w:right="132"/>
              <w:jc w:val="left"/>
            </w:pPr>
            <w:r>
              <w:rPr>
                <w:color w:val="000000"/>
                <w:szCs w:val="24"/>
              </w:rPr>
              <w:t xml:space="preserve">В соответствии с Приложением № 5 к </w:t>
            </w:r>
            <w:r>
              <w:rPr>
                <w:color w:val="000000"/>
              </w:rPr>
              <w:t xml:space="preserve">Описанию объекта закупки </w:t>
            </w: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535206E"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229EF0E" w14:textId="77777777" w:rsidR="00F77879" w:rsidRDefault="00F77879">
            <w:pPr>
              <w:ind w:firstLine="0"/>
              <w:jc w:val="center"/>
              <w:rPr>
                <w:rFonts w:eastAsia="Times New Roman" w:cs="Times New Roman"/>
                <w:color w:val="000000"/>
              </w:rPr>
            </w:pPr>
          </w:p>
        </w:tc>
      </w:tr>
      <w:tr w:rsidR="00F77879" w14:paraId="45B13749" w14:textId="77777777" w:rsidTr="008B0792">
        <w:trPr>
          <w:trHeight w:val="1181"/>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370A9AB" w14:textId="77777777" w:rsidR="00F77879" w:rsidRDefault="00095608">
            <w:pPr>
              <w:ind w:firstLine="0"/>
              <w:jc w:val="center"/>
              <w:rPr>
                <w:rFonts w:eastAsia="Times New Roman" w:cs="Times New Roman"/>
                <w:color w:val="000000"/>
              </w:rPr>
            </w:pPr>
            <w:r>
              <w:rPr>
                <w:rFonts w:eastAsia="Times New Roman" w:cs="Times New Roman"/>
                <w:color w:val="000000"/>
              </w:rPr>
              <w:t>3.3.5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29FE5B" w14:textId="77777777" w:rsidR="00F77879" w:rsidRDefault="00095608">
            <w:pPr>
              <w:ind w:left="139" w:firstLine="0"/>
              <w:jc w:val="left"/>
              <w:rPr>
                <w:rFonts w:eastAsia="Times New Roman" w:cs="Times New Roman"/>
                <w:color w:val="000000"/>
              </w:rPr>
            </w:pPr>
            <w:r>
              <w:rPr>
                <w:rFonts w:cs="Times New Roman"/>
              </w:rPr>
              <w:t>Паспорт Системы</w:t>
            </w:r>
            <w:r>
              <w:rPr>
                <w:rStyle w:val="aff"/>
                <w:rFonts w:cs="Times New Roman"/>
                <w:bCs/>
                <w:iCs/>
              </w:rPr>
              <w:footnoteReference w:id="12"/>
            </w:r>
          </w:p>
        </w:tc>
        <w:tc>
          <w:tcPr>
            <w:tcW w:w="453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A0FBF01" w14:textId="77777777" w:rsidR="00F77879" w:rsidRDefault="00095608">
            <w:pPr>
              <w:ind w:left="132" w:firstLine="0"/>
              <w:jc w:val="left"/>
              <w:rPr>
                <w:rFonts w:cs="Times New Roman"/>
              </w:rPr>
            </w:pPr>
            <w:r>
              <w:rPr>
                <w:rFonts w:cs="Times New Roman"/>
                <w:color w:val="000000"/>
                <w:szCs w:val="24"/>
              </w:rPr>
              <w:t xml:space="preserve">В соответствии с Приложением № 5 к </w:t>
            </w:r>
            <w:r>
              <w:rPr>
                <w:rFonts w:cs="Times New Roman"/>
                <w:color w:val="000000"/>
              </w:rPr>
              <w:t>Описанию объекта закупки</w:t>
            </w:r>
            <w:r>
              <w:rPr>
                <w:rFonts w:cs="Times New Roman"/>
              </w:rPr>
              <w:t xml:space="preserve"> </w:t>
            </w:r>
          </w:p>
          <w:p w14:paraId="691F49F3" w14:textId="77777777" w:rsidR="00F77879" w:rsidRDefault="00095608">
            <w:pPr>
              <w:ind w:left="132" w:firstLine="0"/>
              <w:jc w:val="left"/>
              <w:rPr>
                <w:rFonts w:eastAsia="Times New Roman" w:cs="Times New Roman"/>
                <w:color w:val="000000"/>
              </w:rPr>
            </w:pPr>
            <w:r>
              <w:rPr>
                <w:rFonts w:cs="Times New Roman"/>
              </w:rPr>
              <w:t>ГОСТ Р 59795-2021</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64DF25" w14:textId="77777777" w:rsidR="00F77879" w:rsidRDefault="00095608">
            <w:pPr>
              <w:ind w:left="132" w:right="138"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D16F8C"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2F3C78DB" w14:textId="77777777" w:rsidTr="008B0792">
        <w:trPr>
          <w:trHeight w:val="56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AA2B4CD" w14:textId="77777777" w:rsidR="00F77879" w:rsidRDefault="00095608">
            <w:pPr>
              <w:ind w:firstLine="0"/>
              <w:jc w:val="center"/>
              <w:rPr>
                <w:rFonts w:eastAsia="Times New Roman" w:cs="Times New Roman"/>
                <w:color w:val="000000"/>
              </w:rPr>
            </w:pPr>
            <w:r>
              <w:rPr>
                <w:rFonts w:eastAsia="Times New Roman" w:cs="Times New Roman"/>
                <w:color w:val="000000"/>
              </w:rPr>
              <w:t>3.3.6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EFEE8AE" w14:textId="77777777" w:rsidR="00F77879" w:rsidRDefault="00095608">
            <w:pPr>
              <w:ind w:left="139" w:firstLine="0"/>
              <w:jc w:val="left"/>
              <w:rPr>
                <w:rFonts w:eastAsia="Times New Roman" w:cs="Times New Roman"/>
                <w:color w:val="000000"/>
              </w:rPr>
            </w:pPr>
            <w:r>
              <w:rPr>
                <w:rFonts w:eastAsia="Times New Roman" w:cs="Times New Roman"/>
              </w:rPr>
              <w:t xml:space="preserve">Общее описание </w:t>
            </w:r>
            <w:r>
              <w:rPr>
                <w:rFonts w:eastAsia="Times New Roman" w:cs="Times New Roman"/>
                <w:color w:val="000000"/>
              </w:rPr>
              <w:t>Системы</w:t>
            </w:r>
          </w:p>
        </w:tc>
        <w:tc>
          <w:tcPr>
            <w:tcW w:w="4535"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4310445" w14:textId="77777777" w:rsidR="00F77879" w:rsidRDefault="00F77879">
            <w:pPr>
              <w:ind w:left="126"/>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77DB996"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D458642" w14:textId="77777777" w:rsidR="00F77879" w:rsidRDefault="00F77879">
            <w:pPr>
              <w:ind w:firstLine="0"/>
              <w:jc w:val="center"/>
              <w:rPr>
                <w:rFonts w:eastAsia="Times New Roman" w:cs="Times New Roman"/>
                <w:color w:val="000000"/>
              </w:rPr>
            </w:pPr>
          </w:p>
        </w:tc>
      </w:tr>
      <w:tr w:rsidR="00F77879" w14:paraId="01A979F3" w14:textId="77777777">
        <w:trPr>
          <w:trHeight w:val="70"/>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3DF52C18"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Ввод в действие. Подготовка объекта автоматизации к вводу в действие </w:t>
            </w:r>
            <w:r>
              <w:rPr>
                <w:rFonts w:eastAsia="Times New Roman" w:cs="Times New Roman"/>
                <w:b/>
              </w:rPr>
              <w:t>СЭКОП</w:t>
            </w:r>
          </w:p>
        </w:tc>
      </w:tr>
      <w:tr w:rsidR="00F77879" w14:paraId="00D5815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DB821F6"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FBCD88" w14:textId="77777777" w:rsidR="00F77879" w:rsidRDefault="00095608">
            <w:pPr>
              <w:ind w:left="139" w:firstLine="0"/>
              <w:jc w:val="left"/>
              <w:rPr>
                <w:rFonts w:eastAsia="Times New Roman" w:cs="Times New Roman"/>
                <w:b/>
              </w:rPr>
            </w:pPr>
            <w:r>
              <w:rPr>
                <w:rFonts w:cs="Times New Roman"/>
                <w:color w:val="000000"/>
                <w:szCs w:val="24"/>
              </w:rPr>
              <w:t>План мероприятий по вводу Системы в действие (План-график работ)</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08C6AE" w14:textId="77777777" w:rsidR="00F77879" w:rsidRDefault="00095608">
            <w:pPr>
              <w:pStyle w:val="afff0"/>
              <w:spacing w:after="0" w:line="240" w:lineRule="auto"/>
              <w:ind w:left="132" w:right="132"/>
              <w:contextualSpacing/>
              <w:jc w:val="left"/>
              <w:rPr>
                <w:bCs/>
                <w:iCs/>
              </w:rPr>
            </w:pPr>
            <w:r>
              <w:rPr>
                <w:bCs/>
                <w:iCs/>
              </w:rPr>
              <w:t xml:space="preserve">Документ устанавливает перечень мероприятий, сроки выполнения, </w:t>
            </w:r>
          </w:p>
          <w:p w14:paraId="19BAC6D2" w14:textId="77777777" w:rsidR="00F77879" w:rsidRDefault="00095608">
            <w:pPr>
              <w:pStyle w:val="afff0"/>
              <w:spacing w:after="0" w:line="240" w:lineRule="auto"/>
              <w:ind w:left="132" w:right="132"/>
              <w:contextualSpacing/>
              <w:jc w:val="left"/>
              <w:rPr>
                <w:bCs/>
                <w:iCs/>
              </w:rPr>
            </w:pPr>
            <w:r>
              <w:rPr>
                <w:bCs/>
                <w:iCs/>
              </w:rPr>
              <w:t xml:space="preserve">и исполнителей работ, связанных </w:t>
            </w:r>
            <w:r>
              <w:rPr>
                <w:bCs/>
                <w:iCs/>
              </w:rPr>
              <w:br/>
              <w:t xml:space="preserve">с вводом в действие Системы, </w:t>
            </w:r>
            <w:r>
              <w:rPr>
                <w:bCs/>
                <w:iCs/>
              </w:rPr>
              <w:br/>
              <w:t>и состав отчетной документации.</w:t>
            </w:r>
          </w:p>
          <w:p w14:paraId="2D6A3650" w14:textId="77777777" w:rsidR="00F77879" w:rsidRDefault="00095608">
            <w:pPr>
              <w:pStyle w:val="afff0"/>
              <w:spacing w:after="0" w:line="240" w:lineRule="auto"/>
              <w:ind w:left="132" w:right="132"/>
              <w:contextualSpacing/>
              <w:jc w:val="left"/>
              <w:rPr>
                <w:bCs/>
                <w:iCs/>
              </w:rPr>
            </w:pPr>
            <w:r>
              <w:rPr>
                <w:bCs/>
                <w:iCs/>
              </w:rPr>
              <w:t>Документ должен содержать:</w:t>
            </w:r>
          </w:p>
          <w:p w14:paraId="5EB2749A" w14:textId="77777777" w:rsidR="00F77879" w:rsidRDefault="00095608">
            <w:pPr>
              <w:pStyle w:val="afff0"/>
              <w:spacing w:after="0" w:line="240" w:lineRule="auto"/>
              <w:ind w:left="132" w:right="132"/>
              <w:contextualSpacing/>
              <w:jc w:val="left"/>
              <w:rPr>
                <w:bCs/>
                <w:iCs/>
              </w:rPr>
            </w:pPr>
            <w:r>
              <w:rPr>
                <w:bCs/>
                <w:iCs/>
              </w:rPr>
              <w:t>наименование мероприятий;</w:t>
            </w:r>
          </w:p>
          <w:p w14:paraId="7F30141B" w14:textId="77777777" w:rsidR="00F77879" w:rsidRDefault="00095608">
            <w:pPr>
              <w:pStyle w:val="afff0"/>
              <w:spacing w:after="0" w:line="240" w:lineRule="auto"/>
              <w:ind w:left="132" w:right="132"/>
              <w:contextualSpacing/>
              <w:jc w:val="left"/>
              <w:rPr>
                <w:bCs/>
                <w:iCs/>
              </w:rPr>
            </w:pPr>
            <w:r>
              <w:rPr>
                <w:bCs/>
                <w:iCs/>
              </w:rPr>
              <w:t>участника мероприятий;</w:t>
            </w:r>
          </w:p>
          <w:p w14:paraId="728039AE" w14:textId="77777777" w:rsidR="00F77879" w:rsidRDefault="00095608">
            <w:pPr>
              <w:pStyle w:val="afff0"/>
              <w:spacing w:after="0" w:line="240" w:lineRule="auto"/>
              <w:ind w:left="132" w:right="132"/>
              <w:contextualSpacing/>
              <w:jc w:val="left"/>
              <w:rPr>
                <w:bCs/>
                <w:iCs/>
              </w:rPr>
            </w:pPr>
            <w:r>
              <w:rPr>
                <w:bCs/>
                <w:iCs/>
              </w:rPr>
              <w:t>сроки проведения мероприятия;</w:t>
            </w:r>
          </w:p>
          <w:p w14:paraId="3C31BB60" w14:textId="77777777" w:rsidR="00F77879" w:rsidRDefault="00095608">
            <w:pPr>
              <w:ind w:left="132" w:right="132" w:firstLine="0"/>
              <w:jc w:val="left"/>
              <w:rPr>
                <w:rFonts w:eastAsia="Times New Roman" w:cs="Times New Roman"/>
                <w:color w:val="000000"/>
              </w:rPr>
            </w:pPr>
            <w:r>
              <w:rPr>
                <w:rFonts w:cs="Times New Roman"/>
                <w:bCs/>
                <w:iCs/>
              </w:rPr>
              <w:t>отчетную документацию.</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AEE32C2"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7F1E10FE" w14:textId="77777777" w:rsidR="00F77879" w:rsidRDefault="00095608">
            <w:pPr>
              <w:ind w:left="126" w:firstLine="0"/>
              <w:jc w:val="left"/>
              <w:rPr>
                <w:rFonts w:eastAsia="Times New Roman" w:cs="Times New Roman"/>
                <w:color w:val="000000"/>
              </w:rPr>
            </w:pP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20 (двадцати</w:t>
            </w:r>
            <w:r>
              <w:rPr>
                <w:rFonts w:eastAsia="Times New Roman" w:cs="Times New Roman"/>
                <w:color w:val="000000"/>
              </w:rPr>
              <w:t>) рабочих дней с начала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F7EDC48"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61F8A17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9CE94A9"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529CC86" w14:textId="77777777" w:rsidR="00F77879" w:rsidRDefault="00095608">
            <w:pPr>
              <w:ind w:left="139" w:firstLine="0"/>
              <w:jc w:val="left"/>
              <w:rPr>
                <w:rFonts w:eastAsia="Times New Roman" w:cs="Times New Roman"/>
                <w:b/>
              </w:rPr>
            </w:pPr>
            <w:r>
              <w:rPr>
                <w:rFonts w:eastAsia="Times New Roman" w:cs="Times New Roman"/>
                <w:color w:val="000000"/>
              </w:rPr>
              <w:t xml:space="preserve">Отчет о подготовленности объектов автоматизации к вводу в действие СЭКОП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F97E757" w14:textId="77777777" w:rsidR="00F77879" w:rsidRDefault="00095608">
            <w:pPr>
              <w:ind w:left="126" w:firstLine="0"/>
              <w:jc w:val="left"/>
              <w:rPr>
                <w:rFonts w:eastAsia="Times New Roman" w:cs="Times New Roman"/>
                <w:color w:val="000000"/>
              </w:rPr>
            </w:pPr>
            <w:r>
              <w:rPr>
                <w:rFonts w:cs="Times New Roman"/>
              </w:rPr>
              <w:t xml:space="preserve">Содержит перечень объектов автоматизации, количественный </w:t>
            </w:r>
            <w:r>
              <w:rPr>
                <w:rFonts w:cs="Times New Roman"/>
              </w:rPr>
              <w:br/>
              <w:t>и качественный анализ объектов автоматизации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92CEB6"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4810CCAC" w14:textId="77777777" w:rsidR="00F77879" w:rsidRDefault="00095608">
            <w:pPr>
              <w:ind w:left="126" w:firstLine="0"/>
              <w:jc w:val="left"/>
              <w:rPr>
                <w:rFonts w:eastAsia="Times New Roman" w:cs="Times New Roman"/>
                <w:color w:val="000000"/>
              </w:rPr>
            </w:pPr>
            <w:r>
              <w:rPr>
                <w:rFonts w:eastAsia="Times New Roman" w:cs="Times New Roman"/>
              </w:rPr>
              <w:t>Заказчику</w:t>
            </w:r>
            <w:r>
              <w:rPr>
                <w:rFonts w:eastAsia="Times New Roman" w:cs="Times New Roman"/>
                <w:color w:val="000000"/>
              </w:rPr>
              <w:t xml:space="preserve"> </w:t>
            </w:r>
            <w:r>
              <w:rPr>
                <w:rFonts w:cs="Times New Roman"/>
                <w:color w:val="000000"/>
                <w:szCs w:val="24"/>
              </w:rPr>
              <w:t xml:space="preserve">не позднее 3 (трех) рабочих дней до проведения </w:t>
            </w:r>
            <w:r>
              <w:rPr>
                <w:rFonts w:cs="Times New Roman"/>
                <w:color w:val="000000"/>
                <w:szCs w:val="24"/>
              </w:rPr>
              <w:lastRenderedPageBreak/>
              <w:t>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788B0EF"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36132267"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1A57D1AA" w14:textId="77777777" w:rsidR="00F77879" w:rsidRDefault="00095608">
            <w:pPr>
              <w:ind w:firstLine="0"/>
              <w:jc w:val="center"/>
              <w:rPr>
                <w:rFonts w:eastAsia="Times New Roman" w:cs="Times New Roman"/>
                <w:color w:val="000000"/>
              </w:rPr>
            </w:pPr>
            <w:r>
              <w:rPr>
                <w:rFonts w:eastAsia="Times New Roman" w:cs="Times New Roman"/>
                <w:b/>
                <w:color w:val="000000"/>
              </w:rPr>
              <w:lastRenderedPageBreak/>
              <w:t xml:space="preserve">Ввод в действие. Проведение пусконаладочных </w:t>
            </w:r>
            <w:r>
              <w:rPr>
                <w:rFonts w:eastAsia="Times New Roman" w:cs="Times New Roman"/>
                <w:b/>
              </w:rPr>
              <w:t>работ СЭКОП</w:t>
            </w:r>
          </w:p>
        </w:tc>
      </w:tr>
      <w:tr w:rsidR="00F77879" w14:paraId="509ABC1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71B9360"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F18811" w14:textId="77777777" w:rsidR="00F77879" w:rsidRDefault="00095608">
            <w:pPr>
              <w:ind w:left="139" w:firstLine="0"/>
              <w:jc w:val="left"/>
              <w:rPr>
                <w:rFonts w:eastAsia="Times New Roman" w:cs="Times New Roman"/>
                <w:b/>
              </w:rPr>
            </w:pPr>
            <w:r>
              <w:rPr>
                <w:rFonts w:eastAsia="Times New Roman" w:cs="Times New Roman"/>
                <w:color w:val="000000"/>
              </w:rPr>
              <w:t>Акт проведения пусконаладочных работ СЭКОП</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7FDC4E0" w14:textId="77777777" w:rsidR="00F77879" w:rsidRDefault="00095608">
            <w:pPr>
              <w:ind w:left="126" w:firstLine="0"/>
              <w:jc w:val="left"/>
              <w:rPr>
                <w:rFonts w:eastAsia="Times New Roman" w:cs="Times New Roman"/>
                <w:color w:val="000000"/>
              </w:rPr>
            </w:pPr>
            <w:r>
              <w:rPr>
                <w:rFonts w:eastAsia="Times New Roman" w:cs="Times New Roman"/>
                <w:color w:val="000000"/>
              </w:rPr>
              <w:t>В соответствии с Приложением № 5 к Описанию объекта закупки</w:t>
            </w:r>
          </w:p>
          <w:p w14:paraId="4D7690E7" w14:textId="77777777" w:rsidR="00F77879" w:rsidRDefault="00095608">
            <w:pPr>
              <w:ind w:firstLine="100"/>
              <w:jc w:val="left"/>
              <w:rPr>
                <w:rFonts w:eastAsia="Times New Roman" w:cs="Times New Roman"/>
                <w:color w:val="000000"/>
              </w:rPr>
            </w:pPr>
            <w:r>
              <w:rPr>
                <w:rFonts w:eastAsia="Times New Roman" w:cs="Times New Roman"/>
                <w:color w:val="000000"/>
              </w:rP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8A1CB5A"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520328F1" w14:textId="77777777" w:rsidR="00F77879" w:rsidRDefault="00095608">
            <w:pPr>
              <w:ind w:left="126" w:firstLine="0"/>
              <w:jc w:val="left"/>
              <w:rPr>
                <w:rFonts w:cs="Times New Roman"/>
                <w:color w:val="000000"/>
                <w:szCs w:val="24"/>
              </w:rPr>
            </w:pPr>
            <w:r>
              <w:rPr>
                <w:rFonts w:eastAsia="Times New Roman" w:cs="Times New Roman"/>
              </w:rPr>
              <w:t>Заказчику</w:t>
            </w:r>
            <w:r>
              <w:rPr>
                <w:rFonts w:eastAsia="Times New Roman" w:cs="Times New Roman"/>
                <w:color w:val="000000"/>
              </w:rPr>
              <w:t xml:space="preserve"> </w:t>
            </w:r>
            <w:r>
              <w:rPr>
                <w:rFonts w:cs="Times New Roman"/>
                <w:color w:val="000000"/>
                <w:szCs w:val="24"/>
              </w:rPr>
              <w:t>не позднее 3 (трех)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E4678F2"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54DCE71D"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5B2FD3CB" w14:textId="77777777" w:rsidR="00F77879" w:rsidRDefault="00095608">
            <w:pPr>
              <w:ind w:firstLine="0"/>
              <w:jc w:val="center"/>
              <w:rPr>
                <w:rFonts w:eastAsia="Times New Roman" w:cs="Times New Roman"/>
                <w:color w:val="000000"/>
              </w:rPr>
            </w:pPr>
            <w:r>
              <w:rPr>
                <w:rFonts w:eastAsia="Times New Roman" w:cs="Times New Roman"/>
                <w:b/>
                <w:color w:val="000000"/>
              </w:rPr>
              <w:t>Ввод в действие. Подготовка персонала</w:t>
            </w:r>
          </w:p>
        </w:tc>
      </w:tr>
      <w:tr w:rsidR="00F77879" w14:paraId="4EA3379E"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99B319B"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CADAA2" w14:textId="77777777" w:rsidR="00F77879" w:rsidRDefault="00095608">
            <w:pPr>
              <w:ind w:left="139" w:firstLine="0"/>
              <w:jc w:val="left"/>
              <w:rPr>
                <w:rFonts w:eastAsia="Times New Roman" w:cs="Times New Roman"/>
                <w:b/>
              </w:rPr>
            </w:pPr>
            <w:r>
              <w:rPr>
                <w:rFonts w:eastAsia="Times New Roman" w:cs="Times New Roman"/>
                <w:b/>
                <w:color w:val="000000"/>
              </w:rPr>
              <w:t>Документация по подготовке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E322BBB"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5C46539"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6C0FB3" w14:textId="77777777" w:rsidR="00F77879" w:rsidRDefault="00F77879">
            <w:pPr>
              <w:ind w:firstLine="0"/>
              <w:jc w:val="center"/>
              <w:rPr>
                <w:rFonts w:eastAsia="Times New Roman" w:cs="Times New Roman"/>
                <w:color w:val="000000"/>
              </w:rPr>
            </w:pPr>
          </w:p>
        </w:tc>
      </w:tr>
      <w:tr w:rsidR="00F77879" w14:paraId="13906D3E" w14:textId="77777777" w:rsidTr="008B0792">
        <w:trPr>
          <w:trHeight w:val="1134"/>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6999052"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7.1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C429785" w14:textId="77777777" w:rsidR="00F77879" w:rsidRDefault="00095608">
            <w:pPr>
              <w:ind w:left="139" w:firstLine="0"/>
              <w:jc w:val="left"/>
              <w:rPr>
                <w:rFonts w:eastAsia="Times New Roman" w:cs="Times New Roman"/>
                <w:b/>
                <w:color w:val="000000"/>
              </w:rPr>
            </w:pPr>
            <w:r>
              <w:rPr>
                <w:rFonts w:eastAsia="Times New Roman" w:cs="Times New Roman"/>
                <w:color w:val="000000"/>
              </w:rPr>
              <w:t>План подготовки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BB9B37" w14:textId="77777777" w:rsidR="00F77879" w:rsidRDefault="00095608">
            <w:pPr>
              <w:ind w:left="126" w:right="415" w:firstLine="6"/>
              <w:jc w:val="left"/>
              <w:rPr>
                <w:rFonts w:cs="Times New Roman"/>
              </w:rPr>
            </w:pPr>
            <w:r>
              <w:rPr>
                <w:rFonts w:cs="Times New Roman"/>
              </w:rPr>
              <w:t xml:space="preserve">Включает пояснительную записку, тематический план и программу подготовки персонала с учетом </w:t>
            </w:r>
            <w:r>
              <w:rPr>
                <w:rFonts w:cs="Times New Roman"/>
              </w:rPr>
              <w:br/>
              <w:t>их ролей;</w:t>
            </w:r>
          </w:p>
          <w:p w14:paraId="653E54E9" w14:textId="6FD468DB" w:rsidR="00F77879" w:rsidRDefault="00F77879">
            <w:pPr>
              <w:ind w:left="126" w:right="415" w:firstLine="6"/>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34C56DF" w14:textId="77777777" w:rsidR="00F77879" w:rsidRDefault="00095608">
            <w:pPr>
              <w:ind w:left="101" w:right="243" w:firstLine="0"/>
              <w:jc w:val="left"/>
              <w:rPr>
                <w:rFonts w:cs="Times New Roman"/>
                <w:color w:val="000000"/>
                <w:szCs w:val="24"/>
              </w:rPr>
            </w:pPr>
            <w:r>
              <w:rPr>
                <w:rFonts w:cs="Times New Roman"/>
                <w:color w:val="000000"/>
                <w:szCs w:val="24"/>
              </w:rPr>
              <w:t>Подрядчик предоставляет на утверждение Заказчику не позднее 5 (пяти) рабочих дней до начала подготовки персонала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2AD75E3"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3094B481"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6BBACF4"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7.2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8E6E6C8" w14:textId="77777777" w:rsidR="00F77879" w:rsidRDefault="00095608">
            <w:pPr>
              <w:ind w:left="139" w:firstLine="0"/>
              <w:jc w:val="left"/>
              <w:rPr>
                <w:rFonts w:eastAsia="Times New Roman" w:cs="Times New Roman"/>
                <w:color w:val="000000"/>
              </w:rPr>
            </w:pPr>
            <w:r>
              <w:rPr>
                <w:rFonts w:eastAsia="Times New Roman" w:cs="Times New Roman"/>
                <w:color w:val="000000"/>
              </w:rPr>
              <w:t>Акт о завершении подготовки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D304DD7" w14:textId="77777777" w:rsidR="00F77879" w:rsidRDefault="00095608">
            <w:pPr>
              <w:pStyle w:val="afff0"/>
              <w:spacing w:after="0" w:line="240" w:lineRule="auto"/>
              <w:ind w:left="132" w:right="132"/>
              <w:contextualSpacing/>
              <w:jc w:val="left"/>
              <w:rPr>
                <w:bCs/>
                <w:iCs/>
              </w:rPr>
            </w:pPr>
            <w:r>
              <w:t xml:space="preserve">В соответствии с Приложением № 5 </w:t>
            </w:r>
            <w:r>
              <w:br/>
              <w:t>к Описанию объекта закупки;</w:t>
            </w:r>
          </w:p>
          <w:p w14:paraId="6126FA02" w14:textId="77777777" w:rsidR="00F77879" w:rsidRDefault="00095608">
            <w:pPr>
              <w:ind w:left="132" w:right="132" w:firstLine="0"/>
              <w:jc w:val="left"/>
              <w:rPr>
                <w:rFonts w:eastAsia="Times New Roman" w:cs="Times New Roman"/>
                <w:color w:val="000000"/>
              </w:rPr>
            </w:pPr>
            <w:r>
              <w:rPr>
                <w:rFonts w:cs="Times New Roman"/>
                <w:bCs/>
                <w:iCs/>
              </w:rPr>
              <w:t>заключение о результатах завершенной подготовки.</w:t>
            </w:r>
          </w:p>
        </w:tc>
        <w:tc>
          <w:tcPr>
            <w:tcW w:w="32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5214D1" w14:textId="77777777" w:rsidR="00F77879" w:rsidRDefault="00095608">
            <w:pPr>
              <w:ind w:left="190" w:right="243" w:firstLine="0"/>
              <w:jc w:val="left"/>
              <w:rPr>
                <w:rFonts w:eastAsia="Times New Roman" w:cs="Times New Roman"/>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1 (первому)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AF55397"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2C57DED"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53DD7B06"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Ввод в действие. Проведение предварительных комплексных испытаний </w:t>
            </w:r>
            <w:r>
              <w:rPr>
                <w:rFonts w:eastAsia="Times New Roman" w:cs="Times New Roman"/>
                <w:b/>
              </w:rPr>
              <w:t>СЭКОП</w:t>
            </w:r>
          </w:p>
        </w:tc>
      </w:tr>
      <w:tr w:rsidR="00F77879" w14:paraId="28AA25D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D7CEAC1" w14:textId="77777777" w:rsidR="00F77879" w:rsidRDefault="00095608">
            <w:pPr>
              <w:ind w:firstLine="0"/>
              <w:jc w:val="center"/>
              <w:rPr>
                <w:rFonts w:eastAsia="Times New Roman" w:cs="Times New Roman"/>
                <w:color w:val="000000"/>
                <w:lang w:val="en-US"/>
              </w:rPr>
            </w:pPr>
            <w:r>
              <w:rPr>
                <w:rFonts w:eastAsia="Times New Roman" w:cs="Times New Roman"/>
                <w:color w:val="000000"/>
              </w:rPr>
              <w:t>3.</w:t>
            </w:r>
            <w:r>
              <w:rPr>
                <w:rFonts w:eastAsia="Times New Roman" w:cs="Times New Roman"/>
                <w:color w:val="000000"/>
                <w:lang w:val="en-US"/>
              </w:rPr>
              <w:t>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C46B91D" w14:textId="77777777" w:rsidR="00F77879" w:rsidRDefault="00095608">
            <w:pPr>
              <w:ind w:left="139" w:firstLine="0"/>
              <w:jc w:val="left"/>
              <w:rPr>
                <w:rFonts w:eastAsia="Times New Roman" w:cs="Times New Roman"/>
                <w:color w:val="000000"/>
              </w:rPr>
            </w:pPr>
            <w:r>
              <w:rPr>
                <w:rFonts w:eastAsia="Times New Roman" w:cs="Times New Roman"/>
                <w:color w:val="000000"/>
              </w:rPr>
              <w:t>Протокол предварительных комплексных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3886EC" w14:textId="77777777" w:rsidR="00F77879" w:rsidRDefault="00095608">
            <w:pPr>
              <w:pStyle w:val="afff0"/>
              <w:spacing w:after="0" w:line="240" w:lineRule="auto"/>
              <w:contextualSpacing/>
              <w:jc w:val="left"/>
              <w:rPr>
                <w:color w:val="000000"/>
              </w:rPr>
            </w:pPr>
            <w: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39CC91A" w14:textId="77777777" w:rsidR="00F77879" w:rsidRDefault="00095608">
            <w:pPr>
              <w:ind w:left="190" w:right="243" w:firstLine="0"/>
              <w:jc w:val="left"/>
              <w:rPr>
                <w:rFonts w:eastAsia="Times New Roman" w:cs="Times New Roman"/>
              </w:rPr>
            </w:pPr>
            <w:r>
              <w:rPr>
                <w:rFonts w:cs="Times New Roman"/>
                <w:color w:val="000000"/>
                <w:szCs w:val="24"/>
              </w:rPr>
              <w:t>Подрядчик предоставляет Заказчику не позднее 3 (трех) рабочих дней после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DBBB38"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368B23F4"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27A826C" w14:textId="77777777" w:rsidR="00F77879" w:rsidRDefault="00095608">
            <w:pPr>
              <w:ind w:firstLine="0"/>
              <w:jc w:val="center"/>
              <w:rPr>
                <w:rFonts w:eastAsia="Times New Roman" w:cs="Times New Roman"/>
                <w:color w:val="000000"/>
                <w:lang w:val="en-US"/>
              </w:rPr>
            </w:pPr>
            <w:r>
              <w:rPr>
                <w:rFonts w:eastAsia="Times New Roman" w:cs="Times New Roman"/>
                <w:color w:val="000000"/>
              </w:rPr>
              <w:t>3.9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0EA307E" w14:textId="77777777" w:rsidR="00F77879" w:rsidRDefault="00095608">
            <w:pPr>
              <w:ind w:left="139" w:firstLine="0"/>
              <w:jc w:val="left"/>
              <w:rPr>
                <w:rFonts w:eastAsia="Times New Roman" w:cs="Times New Roman"/>
                <w:color w:val="000000"/>
              </w:rPr>
            </w:pPr>
            <w:r>
              <w:rPr>
                <w:rFonts w:eastAsia="Times New Roman" w:cs="Times New Roman"/>
              </w:rPr>
              <w:t>Акт приемки в опытную эксплуатацию</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5321A6" w14:textId="77777777" w:rsidR="00F77879" w:rsidRDefault="00095608">
            <w:pPr>
              <w:pStyle w:val="afff0"/>
              <w:spacing w:after="0" w:line="240" w:lineRule="auto"/>
              <w:ind w:left="132" w:right="132"/>
              <w:contextualSpacing/>
              <w:jc w:val="left"/>
              <w:rPr>
                <w:bCs/>
                <w:iCs/>
                <w:color w:val="000000"/>
              </w:rPr>
            </w:pPr>
            <w:r>
              <w:t>ГОСТ Р 59795-2021,</w:t>
            </w:r>
          </w:p>
          <w:p w14:paraId="673EA8E8" w14:textId="77777777" w:rsidR="00F77879" w:rsidRDefault="00095608">
            <w:pPr>
              <w:pStyle w:val="afff0"/>
              <w:spacing w:after="0" w:line="240" w:lineRule="auto"/>
              <w:ind w:left="132" w:right="132"/>
              <w:contextualSpacing/>
              <w:jc w:val="left"/>
              <w:rPr>
                <w:bCs/>
                <w:iCs/>
                <w:color w:val="000000"/>
              </w:rPr>
            </w:pPr>
            <w:r>
              <w:rPr>
                <w:bCs/>
                <w:iCs/>
                <w:color w:val="000000"/>
              </w:rPr>
              <w:t>Документ должен содержать:</w:t>
            </w:r>
          </w:p>
          <w:p w14:paraId="69E2B0AF" w14:textId="77777777" w:rsidR="00F77879" w:rsidRDefault="00095608">
            <w:pPr>
              <w:pStyle w:val="afff0"/>
              <w:spacing w:after="0" w:line="240" w:lineRule="auto"/>
              <w:ind w:left="132" w:right="132"/>
              <w:contextualSpacing/>
              <w:jc w:val="left"/>
              <w:rPr>
                <w:bCs/>
                <w:iCs/>
                <w:color w:val="000000"/>
              </w:rPr>
            </w:pPr>
            <w:r>
              <w:rPr>
                <w:bCs/>
                <w:iCs/>
                <w:color w:val="000000"/>
              </w:rPr>
              <w:t xml:space="preserve">наименование Системы (или ее части), принимаемой в опытную эксплуатацию, </w:t>
            </w:r>
            <w:r>
              <w:rPr>
                <w:bCs/>
                <w:iCs/>
                <w:color w:val="000000"/>
              </w:rPr>
              <w:br/>
            </w:r>
            <w:r>
              <w:rPr>
                <w:bCs/>
                <w:iCs/>
                <w:color w:val="000000"/>
              </w:rPr>
              <w:lastRenderedPageBreak/>
              <w:t>и соответствующего объекта автоматизации;</w:t>
            </w:r>
          </w:p>
          <w:p w14:paraId="38A112B3"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документа, на основании которого разработана Система;</w:t>
            </w:r>
          </w:p>
          <w:p w14:paraId="165730CD" w14:textId="77777777" w:rsidR="00F77879" w:rsidRDefault="00095608">
            <w:pPr>
              <w:pStyle w:val="afff0"/>
              <w:spacing w:after="0" w:line="240" w:lineRule="auto"/>
              <w:ind w:left="132" w:right="132"/>
              <w:contextualSpacing/>
              <w:jc w:val="left"/>
              <w:rPr>
                <w:bCs/>
                <w:iCs/>
                <w:color w:val="000000"/>
              </w:rPr>
            </w:pPr>
            <w:r>
              <w:rPr>
                <w:bCs/>
                <w:iCs/>
                <w:color w:val="000000"/>
              </w:rPr>
              <w:t>список и подписи должностных лиц Заказчика и Получателя (Оператора, Обладателя информации), принимающих решение о принятии Системы в опытную эксплуатацию;</w:t>
            </w:r>
          </w:p>
          <w:p w14:paraId="29F7DECC" w14:textId="77777777" w:rsidR="00F77879" w:rsidRDefault="00095608">
            <w:pPr>
              <w:pStyle w:val="afff0"/>
              <w:spacing w:after="0" w:line="240" w:lineRule="auto"/>
              <w:ind w:left="132" w:right="132"/>
              <w:contextualSpacing/>
              <w:jc w:val="left"/>
              <w:rPr>
                <w:bCs/>
                <w:iCs/>
                <w:color w:val="000000"/>
              </w:rPr>
            </w:pPr>
            <w:r>
              <w:rPr>
                <w:bCs/>
                <w:iCs/>
                <w:color w:val="000000"/>
              </w:rPr>
              <w:t>период времени работы должностных лиц Заказчика и Получателя (Оператора, Обладателя информации);</w:t>
            </w:r>
          </w:p>
          <w:p w14:paraId="252B0609"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Подрядчика, организации-субподрядчика, Заказчика и Получателя;</w:t>
            </w:r>
          </w:p>
          <w:p w14:paraId="7E935D82" w14:textId="77777777" w:rsidR="00F77879" w:rsidRDefault="00095608">
            <w:pPr>
              <w:pStyle w:val="afff0"/>
              <w:spacing w:after="0" w:line="240" w:lineRule="auto"/>
              <w:ind w:left="132" w:right="132"/>
              <w:contextualSpacing/>
              <w:jc w:val="left"/>
              <w:rPr>
                <w:bCs/>
                <w:iCs/>
                <w:color w:val="000000"/>
              </w:rPr>
            </w:pPr>
            <w:r>
              <w:rPr>
                <w:bCs/>
                <w:iCs/>
                <w:color w:val="000000"/>
              </w:rPr>
              <w:t>состав функций Системы (или ее части), принимаемых в опытную эксплуатацию;</w:t>
            </w:r>
          </w:p>
          <w:p w14:paraId="7677470C" w14:textId="77777777" w:rsidR="00F77879" w:rsidRDefault="00095608">
            <w:pPr>
              <w:pStyle w:val="afff0"/>
              <w:spacing w:after="0" w:line="240" w:lineRule="auto"/>
              <w:ind w:left="132" w:right="132"/>
              <w:contextualSpacing/>
              <w:jc w:val="left"/>
              <w:rPr>
                <w:bCs/>
                <w:iCs/>
                <w:color w:val="000000"/>
              </w:rPr>
            </w:pPr>
            <w:r>
              <w:rPr>
                <w:bCs/>
                <w:iCs/>
                <w:color w:val="000000"/>
              </w:rPr>
              <w:t>перечень составляющих технического, программного, информационного и организационного обеспечений, проверяемых в процессе опытной эксплуатации;</w:t>
            </w:r>
          </w:p>
          <w:p w14:paraId="58ED9D41" w14:textId="77777777" w:rsidR="00F77879" w:rsidRDefault="00095608">
            <w:pPr>
              <w:pStyle w:val="afff0"/>
              <w:spacing w:after="0" w:line="240" w:lineRule="auto"/>
              <w:ind w:left="132" w:right="132"/>
              <w:contextualSpacing/>
              <w:jc w:val="left"/>
              <w:rPr>
                <w:bCs/>
                <w:iCs/>
                <w:color w:val="000000"/>
              </w:rPr>
            </w:pPr>
            <w:r>
              <w:rPr>
                <w:bCs/>
                <w:iCs/>
                <w:color w:val="000000"/>
              </w:rPr>
              <w:t>перечень документов, предъявляемых должностным лицам Заказчика и Получателя (Оператора, Обладателя информации);</w:t>
            </w:r>
          </w:p>
          <w:p w14:paraId="2EB6B73B" w14:textId="77777777" w:rsidR="00F77879" w:rsidRDefault="00095608">
            <w:pPr>
              <w:pStyle w:val="afff0"/>
              <w:spacing w:after="0" w:line="240" w:lineRule="auto"/>
              <w:ind w:left="132" w:right="132"/>
              <w:contextualSpacing/>
              <w:jc w:val="left"/>
              <w:rPr>
                <w:bCs/>
                <w:iCs/>
                <w:color w:val="000000"/>
              </w:rPr>
            </w:pPr>
            <w:r>
              <w:rPr>
                <w:bCs/>
                <w:iCs/>
                <w:color w:val="000000"/>
              </w:rPr>
              <w:t>оценку соответствия принимаемой Системы Техническому заданию на ее создание;</w:t>
            </w:r>
          </w:p>
          <w:p w14:paraId="32A02C80" w14:textId="77777777" w:rsidR="00F77879" w:rsidRDefault="00095608">
            <w:pPr>
              <w:pStyle w:val="afff0"/>
              <w:spacing w:after="0" w:line="240" w:lineRule="auto"/>
              <w:ind w:left="132" w:right="132"/>
              <w:contextualSpacing/>
              <w:jc w:val="left"/>
              <w:rPr>
                <w:bCs/>
                <w:iCs/>
                <w:color w:val="000000"/>
              </w:rPr>
            </w:pPr>
            <w:r>
              <w:rPr>
                <w:bCs/>
                <w:iCs/>
                <w:color w:val="000000"/>
              </w:rPr>
              <w:t>основные результаты приемки в опытную эксплуатацию;</w:t>
            </w:r>
          </w:p>
          <w:p w14:paraId="45D7EAB7" w14:textId="77777777" w:rsidR="00F77879" w:rsidRDefault="00095608">
            <w:pPr>
              <w:ind w:left="132" w:right="132" w:firstLine="0"/>
              <w:jc w:val="left"/>
              <w:rPr>
                <w:rFonts w:eastAsia="Times New Roman" w:cs="Times New Roman"/>
              </w:rPr>
            </w:pPr>
            <w:r>
              <w:rPr>
                <w:rFonts w:cs="Times New Roman"/>
                <w:bCs/>
                <w:iCs/>
                <w:color w:val="000000"/>
              </w:rPr>
              <w:t xml:space="preserve">решение Заказчика и Получателя (Оператора, Обладателя информации) </w:t>
            </w:r>
            <w:r>
              <w:rPr>
                <w:rFonts w:cs="Times New Roman"/>
                <w:bCs/>
                <w:iCs/>
                <w:color w:val="000000"/>
              </w:rPr>
              <w:lastRenderedPageBreak/>
              <w:t>о принятии Системы в опытную эксплуатацию.</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7543B83" w14:textId="77777777" w:rsidR="00F77879" w:rsidRDefault="00095608">
            <w:pPr>
              <w:ind w:left="190" w:right="243" w:firstLine="0"/>
              <w:jc w:val="left"/>
              <w:rPr>
                <w:rFonts w:eastAsia="Times New Roman" w:cs="Times New Roman"/>
              </w:rPr>
            </w:pPr>
            <w:r>
              <w:rPr>
                <w:rFonts w:cs="Times New Roman"/>
                <w:color w:val="000000"/>
                <w:szCs w:val="24"/>
              </w:rPr>
              <w:lastRenderedPageBreak/>
              <w:t xml:space="preserve">Подрядчик предоставляет Заказчику не позднее 3 (трех) рабочих дней до </w:t>
            </w:r>
            <w:r>
              <w:rPr>
                <w:rFonts w:cs="Times New Roman"/>
                <w:color w:val="000000"/>
                <w:szCs w:val="24"/>
              </w:rPr>
              <w:lastRenderedPageBreak/>
              <w:t>проведения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57BB993"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7B0C7B8B"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12EF2288" w14:textId="77777777" w:rsidR="00F77879" w:rsidRDefault="00095608">
            <w:pPr>
              <w:ind w:firstLine="0"/>
              <w:jc w:val="center"/>
              <w:rPr>
                <w:rFonts w:eastAsia="Times New Roman" w:cs="Times New Roman"/>
                <w:color w:val="000000"/>
              </w:rPr>
            </w:pPr>
            <w:r>
              <w:rPr>
                <w:rFonts w:eastAsia="Times New Roman" w:cs="Times New Roman"/>
                <w:b/>
              </w:rPr>
              <w:lastRenderedPageBreak/>
              <w:t>4. Опытная эксплуатация</w:t>
            </w:r>
            <w:r>
              <w:rPr>
                <w:rFonts w:eastAsia="Times New Roman" w:cs="Times New Roman"/>
                <w:b/>
                <w:color w:val="000000"/>
              </w:rPr>
              <w:t xml:space="preserve"> 1-го этапа работ</w:t>
            </w:r>
          </w:p>
        </w:tc>
      </w:tr>
      <w:tr w:rsidR="00F77879" w14:paraId="4968846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8EC6FEB" w14:textId="77777777" w:rsidR="00F77879" w:rsidRDefault="00095608">
            <w:pPr>
              <w:ind w:firstLine="0"/>
              <w:jc w:val="center"/>
              <w:rPr>
                <w:rFonts w:eastAsia="Times New Roman" w:cs="Times New Roman"/>
                <w:color w:val="000000"/>
              </w:rPr>
            </w:pPr>
            <w:r>
              <w:rPr>
                <w:rFonts w:eastAsia="Times New Roman" w:cs="Times New Roman"/>
              </w:rPr>
              <w:t>4.1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8E5DEB" w14:textId="77777777" w:rsidR="00F77879" w:rsidRDefault="00095608">
            <w:pPr>
              <w:ind w:left="139" w:firstLine="0"/>
              <w:jc w:val="left"/>
              <w:rPr>
                <w:rFonts w:eastAsia="Times New Roman" w:cs="Times New Roman"/>
              </w:rPr>
            </w:pPr>
            <w:r>
              <w:rPr>
                <w:rFonts w:eastAsia="Times New Roman" w:cs="Times New Roman"/>
              </w:rPr>
              <w:t>Программа и методика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DB5C828" w14:textId="77777777" w:rsidR="00F77879" w:rsidRDefault="00095608">
            <w:pPr>
              <w:pStyle w:val="afff0"/>
              <w:spacing w:after="0" w:line="240" w:lineRule="auto"/>
              <w:ind w:left="132" w:right="132"/>
              <w:contextualSpacing/>
              <w:jc w:val="left"/>
              <w:rPr>
                <w:bCs/>
                <w:iCs/>
              </w:rPr>
            </w:pPr>
            <w:r>
              <w:t xml:space="preserve">В соответствии с Приложением № 5 </w:t>
            </w:r>
            <w:r>
              <w:br/>
              <w:t>к Описанию объекта закупки;</w:t>
            </w:r>
          </w:p>
          <w:p w14:paraId="61CC5A74" w14:textId="77777777" w:rsidR="00F77879" w:rsidRDefault="00095608">
            <w:pPr>
              <w:widowControl w:val="0"/>
              <w:ind w:left="132" w:firstLine="0"/>
              <w:contextualSpacing/>
              <w:jc w:val="left"/>
              <w:rPr>
                <w:rFonts w:cs="Times New Roman"/>
              </w:rPr>
            </w:pPr>
            <w:r>
              <w:rPr>
                <w:rFonts w:cs="Times New Roman"/>
                <w:kern w:val="2"/>
                <w:lang w:eastAsia="zh-CN" w:bidi="hi-IN"/>
              </w:rPr>
              <w:t>ГОСТ Р 59792-2021;</w:t>
            </w:r>
            <w:r>
              <w:rPr>
                <w:rFonts w:cs="Times New Roman"/>
              </w:rPr>
              <w:t xml:space="preserve"> </w:t>
            </w:r>
          </w:p>
          <w:p w14:paraId="77B70F9F" w14:textId="77777777" w:rsidR="00F77879" w:rsidRDefault="00095608">
            <w:pPr>
              <w:pStyle w:val="afff0"/>
              <w:spacing w:after="0" w:line="240" w:lineRule="auto"/>
              <w:ind w:left="132" w:right="132"/>
              <w:contextualSpacing/>
              <w:jc w:val="left"/>
            </w:pPr>
            <w: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DF2DCA" w14:textId="77777777" w:rsidR="00F77879" w:rsidRDefault="00095608">
            <w:pPr>
              <w:ind w:left="190" w:right="243" w:firstLine="0"/>
              <w:jc w:val="left"/>
              <w:rPr>
                <w:rFonts w:cs="Times New Roman"/>
                <w:color w:val="000000"/>
                <w:szCs w:val="24"/>
              </w:rPr>
            </w:pPr>
            <w:r>
              <w:rPr>
                <w:rFonts w:cs="Times New Roman"/>
                <w:color w:val="000000"/>
                <w:szCs w:val="24"/>
              </w:rPr>
              <w:t>Подрядчик предоставляет на утверждение Заказчику не позднее 3 (трех) рабочих дней до проведения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0EC6EEE"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53AD1CF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9ACBC2F" w14:textId="77777777" w:rsidR="00F77879" w:rsidRDefault="00095608">
            <w:pPr>
              <w:ind w:firstLine="0"/>
              <w:jc w:val="center"/>
              <w:rPr>
                <w:rFonts w:eastAsia="Times New Roman" w:cs="Times New Roman"/>
                <w:color w:val="000000"/>
              </w:rPr>
            </w:pPr>
            <w:r>
              <w:rPr>
                <w:rFonts w:eastAsia="Times New Roman" w:cs="Times New Roman"/>
                <w:color w:val="000000"/>
              </w:rPr>
              <w:t>4.2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BC4393" w14:textId="77777777" w:rsidR="00F77879" w:rsidRDefault="00095608">
            <w:pPr>
              <w:ind w:left="139" w:firstLine="0"/>
              <w:jc w:val="left"/>
              <w:rPr>
                <w:rFonts w:eastAsia="Times New Roman" w:cs="Times New Roman"/>
              </w:rPr>
            </w:pPr>
            <w:r>
              <w:rPr>
                <w:rFonts w:eastAsia="Times New Roman" w:cs="Times New Roman"/>
              </w:rPr>
              <w:t>Акт завершения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B79127B" w14:textId="77777777" w:rsidR="00F77879" w:rsidRDefault="00095608">
            <w:pPr>
              <w:pStyle w:val="afff0"/>
              <w:spacing w:after="0" w:line="240" w:lineRule="auto"/>
              <w:ind w:left="132" w:right="132"/>
              <w:contextualSpacing/>
              <w:jc w:val="left"/>
            </w:pPr>
            <w:r>
              <w:t xml:space="preserve">В соответствии с Приложением № 5 </w:t>
            </w:r>
            <w:r>
              <w:br/>
              <w:t>к Описанию объекта закупки;</w:t>
            </w:r>
          </w:p>
          <w:p w14:paraId="3EC6B561" w14:textId="77777777" w:rsidR="00F77879" w:rsidRDefault="00095608">
            <w:pPr>
              <w:pStyle w:val="afff0"/>
              <w:spacing w:after="0" w:line="240" w:lineRule="auto"/>
              <w:ind w:left="132" w:right="132"/>
              <w:contextualSpacing/>
              <w:jc w:val="left"/>
              <w:rPr>
                <w:bCs/>
                <w:iCs/>
                <w:color w:val="000000"/>
              </w:rPr>
            </w:pPr>
            <w:r>
              <w:t>ГОСТ Р 59795-2021,</w:t>
            </w:r>
          </w:p>
          <w:p w14:paraId="682919A7" w14:textId="77777777" w:rsidR="00F77879" w:rsidRDefault="00095608">
            <w:pPr>
              <w:pStyle w:val="afff0"/>
              <w:spacing w:after="0" w:line="240" w:lineRule="auto"/>
              <w:ind w:left="132" w:right="132"/>
              <w:contextualSpacing/>
              <w:jc w:val="left"/>
              <w:rPr>
                <w:bCs/>
                <w:iCs/>
                <w:color w:val="000000"/>
              </w:rPr>
            </w:pPr>
            <w:r>
              <w:rPr>
                <w:bCs/>
                <w:iCs/>
                <w:color w:val="000000"/>
              </w:rPr>
              <w:t>Документ должен содержать:</w:t>
            </w:r>
          </w:p>
          <w:p w14:paraId="0BC9FAE8"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завершенной работы (работ);</w:t>
            </w:r>
          </w:p>
          <w:p w14:paraId="5EAB4496" w14:textId="77777777" w:rsidR="00F77879" w:rsidRDefault="00095608">
            <w:pPr>
              <w:pStyle w:val="afff0"/>
              <w:spacing w:after="0" w:line="240" w:lineRule="auto"/>
              <w:ind w:left="132" w:right="132"/>
              <w:contextualSpacing/>
              <w:jc w:val="left"/>
              <w:rPr>
                <w:bCs/>
                <w:iCs/>
                <w:color w:val="000000"/>
              </w:rPr>
            </w:pPr>
            <w:r>
              <w:rPr>
                <w:bCs/>
                <w:iCs/>
                <w:color w:val="000000"/>
              </w:rPr>
              <w:t>список представителей Заказчика (Оператора, Обладателя информации) Подрядчика, принимающих участие в опытной эксплуатации;</w:t>
            </w:r>
          </w:p>
          <w:p w14:paraId="6B731212"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документа/</w:t>
            </w:r>
            <w:proofErr w:type="spellStart"/>
            <w:r>
              <w:rPr>
                <w:bCs/>
                <w:iCs/>
                <w:color w:val="000000"/>
              </w:rPr>
              <w:t>ов</w:t>
            </w:r>
            <w:proofErr w:type="spellEnd"/>
            <w:r>
              <w:rPr>
                <w:bCs/>
                <w:iCs/>
                <w:color w:val="000000"/>
              </w:rPr>
              <w:t>, на основании которого/</w:t>
            </w:r>
            <w:proofErr w:type="spellStart"/>
            <w:r>
              <w:rPr>
                <w:bCs/>
                <w:iCs/>
                <w:color w:val="000000"/>
              </w:rPr>
              <w:t>ых</w:t>
            </w:r>
            <w:proofErr w:type="spellEnd"/>
            <w:r>
              <w:rPr>
                <w:bCs/>
                <w:iCs/>
                <w:color w:val="000000"/>
              </w:rPr>
              <w:t xml:space="preserve"> проводилась работа;</w:t>
            </w:r>
          </w:p>
          <w:p w14:paraId="388925BD" w14:textId="77777777" w:rsidR="00F77879" w:rsidRDefault="00095608">
            <w:pPr>
              <w:pStyle w:val="afff0"/>
              <w:spacing w:after="0" w:line="240" w:lineRule="auto"/>
              <w:ind w:left="132" w:right="132"/>
              <w:contextualSpacing/>
              <w:jc w:val="left"/>
              <w:rPr>
                <w:bCs/>
                <w:iCs/>
                <w:color w:val="000000"/>
              </w:rPr>
            </w:pPr>
            <w:r>
              <w:rPr>
                <w:bCs/>
                <w:iCs/>
                <w:color w:val="000000"/>
              </w:rPr>
              <w:t>основные результаты завершенной работы;</w:t>
            </w:r>
          </w:p>
          <w:p w14:paraId="00799E67" w14:textId="77777777" w:rsidR="00F77879" w:rsidRDefault="00095608">
            <w:pPr>
              <w:pStyle w:val="afff0"/>
              <w:spacing w:after="0" w:line="240" w:lineRule="auto"/>
              <w:ind w:left="132" w:right="132"/>
              <w:contextualSpacing/>
              <w:jc w:val="left"/>
            </w:pPr>
            <w:r>
              <w:rPr>
                <w:bCs/>
                <w:iCs/>
                <w:color w:val="000000"/>
              </w:rPr>
              <w:t>заключение о результатах завершенной работы.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4BE879E" w14:textId="77777777" w:rsidR="00F77879" w:rsidRDefault="00095608">
            <w:pPr>
              <w:ind w:left="190" w:right="243" w:firstLine="0"/>
              <w:jc w:val="left"/>
              <w:rPr>
                <w:rFonts w:cs="Times New Roman"/>
                <w:color w:val="000000"/>
                <w:szCs w:val="24"/>
              </w:rPr>
            </w:pPr>
            <w:r>
              <w:rPr>
                <w:rFonts w:eastAsia="Times New Roman" w:cs="Times New Roman"/>
              </w:rPr>
              <w:t xml:space="preserve"> </w:t>
            </w:r>
            <w:r>
              <w:rPr>
                <w:rFonts w:cs="Times New Roman"/>
                <w:color w:val="000000"/>
                <w:szCs w:val="24"/>
              </w:rPr>
              <w:t>Подрядчик предоставляет Заказчику не позднее 3 (трех) рабочих дней после завершения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C65AD11" w14:textId="77777777" w:rsidR="00F77879" w:rsidRDefault="00095608">
            <w:pPr>
              <w:ind w:firstLine="0"/>
              <w:jc w:val="center"/>
              <w:rPr>
                <w:rFonts w:eastAsia="Times New Roman" w:cs="Times New Roman"/>
                <w:color w:val="000000"/>
              </w:rPr>
            </w:pPr>
            <w:r>
              <w:rPr>
                <w:rFonts w:eastAsia="Times New Roman" w:cs="Times New Roman"/>
              </w:rPr>
              <w:t>2</w:t>
            </w:r>
          </w:p>
        </w:tc>
      </w:tr>
      <w:tr w:rsidR="00F77879" w14:paraId="1DC57D4C"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33E48D7" w14:textId="77777777" w:rsidR="00F77879" w:rsidRDefault="00095608">
            <w:pPr>
              <w:ind w:firstLine="0"/>
              <w:jc w:val="center"/>
              <w:rPr>
                <w:rFonts w:eastAsia="Times New Roman" w:cs="Times New Roman"/>
                <w:color w:val="000000"/>
              </w:rPr>
            </w:pPr>
            <w:r>
              <w:rPr>
                <w:rFonts w:eastAsia="Times New Roman" w:cs="Times New Roman"/>
                <w:color w:val="000000"/>
              </w:rPr>
              <w:t>4.3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77D30A6" w14:textId="77777777" w:rsidR="00F77879" w:rsidRDefault="00095608">
            <w:pPr>
              <w:ind w:left="139" w:firstLine="0"/>
              <w:jc w:val="left"/>
              <w:rPr>
                <w:rFonts w:eastAsia="Times New Roman" w:cs="Times New Roman"/>
              </w:rPr>
            </w:pPr>
            <w:r>
              <w:rPr>
                <w:rFonts w:eastAsia="Times New Roman" w:cs="Times New Roman"/>
              </w:rPr>
              <w:t>Рабочий журнал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8C05AA0" w14:textId="77777777" w:rsidR="00F77879" w:rsidRDefault="00095608">
            <w:pPr>
              <w:pStyle w:val="afff0"/>
              <w:spacing w:after="0" w:line="240" w:lineRule="auto"/>
              <w:ind w:left="132" w:right="132"/>
              <w:contextualSpacing/>
              <w:jc w:val="left"/>
            </w:pPr>
            <w:r>
              <w:rPr>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616B97" w14:textId="77777777" w:rsidR="00F77879" w:rsidRDefault="00095608">
            <w:pPr>
              <w:ind w:left="190" w:right="243" w:firstLine="0"/>
              <w:jc w:val="left"/>
              <w:rPr>
                <w:rFonts w:cs="Times New Roman"/>
                <w:color w:val="000000"/>
                <w:szCs w:val="24"/>
              </w:rPr>
            </w:pPr>
            <w:r>
              <w:rPr>
                <w:rFonts w:cs="Times New Roman"/>
                <w:color w:val="000000"/>
                <w:szCs w:val="24"/>
              </w:rPr>
              <w:t>Подрядчик предоставляет Заказчику не позднее 3 (трех) рабочих дней после завершения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6953EE"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8110377"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3C648A0E" w14:textId="77777777" w:rsidR="00F77879" w:rsidRDefault="00095608">
            <w:pPr>
              <w:ind w:firstLine="0"/>
              <w:jc w:val="center"/>
              <w:rPr>
                <w:rFonts w:eastAsia="Times New Roman" w:cs="Times New Roman"/>
                <w:color w:val="000000"/>
              </w:rPr>
            </w:pPr>
            <w:r>
              <w:rPr>
                <w:rFonts w:eastAsia="Times New Roman" w:cs="Times New Roman"/>
                <w:b/>
              </w:rPr>
              <w:t xml:space="preserve">5. Приемочные испытания </w:t>
            </w:r>
            <w:r>
              <w:rPr>
                <w:rFonts w:eastAsia="Times New Roman" w:cs="Times New Roman"/>
                <w:b/>
                <w:color w:val="000000"/>
              </w:rPr>
              <w:t>1-го этапа работ</w:t>
            </w:r>
          </w:p>
        </w:tc>
      </w:tr>
      <w:tr w:rsidR="00F77879" w14:paraId="225D7EBD"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FBED7E7"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6D9382" w14:textId="77777777" w:rsidR="00F77879" w:rsidRDefault="00095608">
            <w:pPr>
              <w:ind w:left="139" w:firstLine="0"/>
              <w:jc w:val="left"/>
              <w:rPr>
                <w:rFonts w:eastAsia="Times New Roman" w:cs="Times New Roman"/>
              </w:rPr>
            </w:pPr>
            <w:r>
              <w:rPr>
                <w:rFonts w:eastAsia="Times New Roman" w:cs="Times New Roman"/>
                <w:color w:val="000000"/>
              </w:rPr>
              <w:t>Программа и методика приемочных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1C0ACDA" w14:textId="77777777" w:rsidR="00F77879" w:rsidRDefault="00095608">
            <w:pPr>
              <w:widowControl w:val="0"/>
              <w:ind w:firstLine="0"/>
              <w:contextualSpacing/>
              <w:jc w:val="left"/>
              <w:rPr>
                <w:rFonts w:cs="Times New Roman"/>
              </w:rPr>
            </w:pPr>
            <w:r>
              <w:rPr>
                <w:rFonts w:cs="Times New Roman"/>
              </w:rPr>
              <w:t xml:space="preserve">В соответствии с Приложением № 5 </w:t>
            </w:r>
            <w:r>
              <w:rPr>
                <w:rFonts w:cs="Times New Roman"/>
              </w:rPr>
              <w:br/>
              <w:t xml:space="preserve">к Описанию объекта закупки; </w:t>
            </w:r>
          </w:p>
          <w:p w14:paraId="37B4241A" w14:textId="77777777" w:rsidR="00F77879" w:rsidRDefault="00095608">
            <w:pPr>
              <w:widowControl w:val="0"/>
              <w:ind w:firstLine="0"/>
              <w:contextualSpacing/>
              <w:jc w:val="left"/>
              <w:rPr>
                <w:rFonts w:cs="Times New Roman"/>
                <w:bCs/>
                <w:iCs/>
              </w:rPr>
            </w:pPr>
            <w:r>
              <w:rPr>
                <w:rFonts w:cs="Times New Roman"/>
              </w:rPr>
              <w:t>ГОСТ Р 59795-2021</w:t>
            </w:r>
            <w:r>
              <w:rPr>
                <w:rFonts w:cs="Times New Roman"/>
                <w:bCs/>
                <w:iCs/>
              </w:rPr>
              <w:t>;</w:t>
            </w:r>
          </w:p>
          <w:p w14:paraId="14D9CB6B" w14:textId="77777777" w:rsidR="00F77879" w:rsidRDefault="00095608">
            <w:pPr>
              <w:pStyle w:val="afff0"/>
              <w:spacing w:after="0" w:line="240" w:lineRule="auto"/>
              <w:ind w:left="132" w:right="132"/>
              <w:contextualSpacing/>
              <w:jc w:val="left"/>
            </w:pPr>
            <w:r>
              <w:rPr>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5D96C6"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w:t>
            </w:r>
            <w:r>
              <w:rPr>
                <w:rFonts w:cs="Times New Roman"/>
                <w:color w:val="000000"/>
                <w:szCs w:val="24"/>
              </w:rPr>
              <w:br/>
              <w:t>не позднее 3 (трех) рабочих дней до проведения приемочных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6DE7AB"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C1DFCF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7D3ED8D" w14:textId="77777777" w:rsidR="00F77879" w:rsidRDefault="00095608">
            <w:pPr>
              <w:ind w:firstLine="0"/>
              <w:jc w:val="center"/>
              <w:rPr>
                <w:rFonts w:eastAsia="Times New Roman" w:cs="Times New Roman"/>
                <w:color w:val="000000"/>
              </w:rPr>
            </w:pPr>
            <w:r>
              <w:rPr>
                <w:rFonts w:eastAsia="Times New Roman" w:cs="Times New Roman"/>
                <w:color w:val="000000"/>
              </w:rPr>
              <w:t>5.2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84D32B6" w14:textId="77777777" w:rsidR="00F77879" w:rsidRDefault="00095608">
            <w:pPr>
              <w:ind w:left="139" w:firstLine="0"/>
              <w:jc w:val="left"/>
              <w:rPr>
                <w:rFonts w:eastAsia="Times New Roman" w:cs="Times New Roman"/>
              </w:rPr>
            </w:pPr>
            <w:r>
              <w:rPr>
                <w:rFonts w:eastAsia="Times New Roman" w:cs="Times New Roman"/>
                <w:color w:val="000000"/>
              </w:rPr>
              <w:t>Протокол приемочных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49F2697" w14:textId="77777777" w:rsidR="00F77879" w:rsidRDefault="00095608">
            <w:pPr>
              <w:widowControl w:val="0"/>
              <w:ind w:left="132" w:right="132"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48984AB8" w14:textId="77777777" w:rsidR="00F77879" w:rsidRDefault="00095608">
            <w:pPr>
              <w:pStyle w:val="afff0"/>
              <w:spacing w:after="0" w:line="240" w:lineRule="auto"/>
              <w:ind w:left="132" w:right="132"/>
              <w:contextualSpacing/>
              <w:jc w:val="left"/>
            </w:pPr>
            <w:r>
              <w:t>ГОСТ Р 59795-2021;</w:t>
            </w:r>
          </w:p>
          <w:p w14:paraId="157742D9" w14:textId="77777777" w:rsidR="00F77879" w:rsidRDefault="00095608">
            <w:pPr>
              <w:pStyle w:val="afff0"/>
              <w:spacing w:after="0" w:line="240" w:lineRule="auto"/>
              <w:ind w:left="132" w:right="132"/>
              <w:contextualSpacing/>
              <w:jc w:val="left"/>
            </w:pPr>
            <w:r>
              <w:t>Видеозапись процесса компиляции, создания дистрибутива и установки (развертывания) разработанных программ для ЭВМ</w:t>
            </w:r>
            <w:r>
              <w:rPr>
                <w:rStyle w:val="aff"/>
                <w:color w:val="000000"/>
              </w:rPr>
              <w:footnoteReference w:id="13"/>
            </w:r>
            <w:r>
              <w: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B4C35AF" w14:textId="77777777" w:rsidR="00F77879" w:rsidRDefault="00095608">
            <w:pPr>
              <w:ind w:left="190" w:right="243" w:firstLine="0"/>
              <w:jc w:val="left"/>
              <w:rPr>
                <w:rFonts w:cs="Times New Roman"/>
                <w:color w:val="000000"/>
                <w:szCs w:val="24"/>
              </w:rPr>
            </w:pPr>
            <w:r>
              <w:rPr>
                <w:rFonts w:cs="Times New Roman"/>
                <w:color w:val="000000"/>
                <w:szCs w:val="24"/>
              </w:rPr>
              <w:t>Подрядчик предоставляет Заказчику не позднее 3 (трех) рабочих дней после проведения приемочных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5B42C8D"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3F75875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57F0845" w14:textId="77777777" w:rsidR="00F77879" w:rsidRDefault="00095608">
            <w:pPr>
              <w:ind w:firstLine="0"/>
              <w:jc w:val="center"/>
              <w:rPr>
                <w:rFonts w:eastAsia="Times New Roman" w:cs="Times New Roman"/>
                <w:color w:val="000000"/>
              </w:rPr>
            </w:pPr>
            <w:r>
              <w:rPr>
                <w:rFonts w:eastAsia="Times New Roman" w:cs="Times New Roman"/>
                <w:color w:val="000000"/>
              </w:rPr>
              <w:t>5.3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56D05E0" w14:textId="77777777" w:rsidR="00F77879" w:rsidRDefault="00095608">
            <w:pPr>
              <w:ind w:left="139" w:firstLine="0"/>
              <w:jc w:val="left"/>
              <w:rPr>
                <w:rFonts w:eastAsia="Times New Roman" w:cs="Times New Roman"/>
              </w:rPr>
            </w:pPr>
            <w:r>
              <w:rPr>
                <w:rFonts w:cs="Times New Roman"/>
                <w:color w:val="000000"/>
                <w:szCs w:val="24"/>
              </w:rPr>
              <w:t>Проект</w:t>
            </w:r>
            <w:r>
              <w:rPr>
                <w:rFonts w:eastAsia="Times New Roman" w:cs="Times New Roman"/>
                <w:color w:val="000000"/>
              </w:rPr>
              <w:t xml:space="preserve"> акта приемки в постоянную эксплуатацию</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2872ECE" w14:textId="77777777" w:rsidR="00F77879" w:rsidRDefault="00095608">
            <w:pPr>
              <w:widowControl w:val="0"/>
              <w:ind w:left="132" w:right="215"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671B52CD" w14:textId="77777777" w:rsidR="00F77879" w:rsidRDefault="00095608">
            <w:pPr>
              <w:pStyle w:val="afff0"/>
              <w:spacing w:after="0" w:line="240" w:lineRule="auto"/>
              <w:ind w:left="132" w:right="215"/>
              <w:contextualSpacing/>
              <w:jc w:val="left"/>
              <w:rPr>
                <w:bCs/>
                <w:iCs/>
              </w:rPr>
            </w:pPr>
            <w:r>
              <w:t>ГОСТ Р 59795-2021,</w:t>
            </w:r>
          </w:p>
          <w:p w14:paraId="1E4464A2" w14:textId="77777777" w:rsidR="00F77879" w:rsidRDefault="00095608">
            <w:pPr>
              <w:pStyle w:val="afff0"/>
              <w:spacing w:after="0" w:line="240" w:lineRule="auto"/>
              <w:ind w:left="132" w:right="215"/>
              <w:contextualSpacing/>
              <w:jc w:val="left"/>
              <w:rPr>
                <w:bCs/>
                <w:iCs/>
              </w:rPr>
            </w:pPr>
            <w:r>
              <w:rPr>
                <w:bCs/>
                <w:iCs/>
              </w:rPr>
              <w:t>Документ должен содержать:</w:t>
            </w:r>
          </w:p>
          <w:p w14:paraId="40D54C61" w14:textId="77777777" w:rsidR="00F77879" w:rsidRDefault="00095608">
            <w:pPr>
              <w:pStyle w:val="afff0"/>
              <w:spacing w:after="0" w:line="240" w:lineRule="auto"/>
              <w:ind w:left="132" w:right="215"/>
              <w:contextualSpacing/>
              <w:jc w:val="left"/>
              <w:rPr>
                <w:bCs/>
                <w:iCs/>
              </w:rPr>
            </w:pPr>
            <w:r>
              <w:rPr>
                <w:bCs/>
                <w:iCs/>
              </w:rPr>
              <w:t xml:space="preserve">наименование объекта автоматизации и Системы (или ее части), принимаемой </w:t>
            </w:r>
            <w:r>
              <w:rPr>
                <w:bCs/>
                <w:iCs/>
              </w:rPr>
              <w:br/>
              <w:t>в постоянную эксплуатацию;</w:t>
            </w:r>
          </w:p>
          <w:p w14:paraId="51E0018D" w14:textId="77777777" w:rsidR="00F77879" w:rsidRDefault="00095608">
            <w:pPr>
              <w:pStyle w:val="afff0"/>
              <w:spacing w:after="0" w:line="240" w:lineRule="auto"/>
              <w:ind w:left="132" w:right="215"/>
              <w:contextualSpacing/>
              <w:jc w:val="left"/>
              <w:rPr>
                <w:bCs/>
                <w:iCs/>
              </w:rPr>
            </w:pPr>
            <w:r>
              <w:rPr>
                <w:bCs/>
                <w:iCs/>
              </w:rPr>
              <w:t>список и подписи должностных лиц Заказчика и Получателя, принимающих решение о принятии Системы в постоянную эксплуатацию;</w:t>
            </w:r>
          </w:p>
          <w:p w14:paraId="19A84FAC" w14:textId="77777777" w:rsidR="00F77879" w:rsidRDefault="00095608">
            <w:pPr>
              <w:pStyle w:val="afff0"/>
              <w:spacing w:after="0" w:line="240" w:lineRule="auto"/>
              <w:ind w:left="132" w:right="215"/>
              <w:contextualSpacing/>
              <w:jc w:val="left"/>
              <w:rPr>
                <w:bCs/>
                <w:iCs/>
              </w:rPr>
            </w:pPr>
            <w:r>
              <w:rPr>
                <w:bCs/>
                <w:iCs/>
              </w:rPr>
              <w:t>наименование Подрядчика, организации-субподрядчика, Заказчика и Получателя;</w:t>
            </w:r>
          </w:p>
          <w:p w14:paraId="69053DF7" w14:textId="77777777" w:rsidR="00F77879" w:rsidRDefault="00095608">
            <w:pPr>
              <w:pStyle w:val="afff0"/>
              <w:spacing w:after="0" w:line="240" w:lineRule="auto"/>
              <w:ind w:left="132" w:right="215"/>
              <w:contextualSpacing/>
              <w:jc w:val="left"/>
              <w:rPr>
                <w:bCs/>
                <w:iCs/>
              </w:rPr>
            </w:pPr>
            <w:r>
              <w:rPr>
                <w:bCs/>
                <w:iCs/>
              </w:rPr>
              <w:t>состав функций Системы (или ее части), принимаемой в постоянную эксплуатацию;</w:t>
            </w:r>
          </w:p>
          <w:p w14:paraId="09272DB0" w14:textId="77777777" w:rsidR="00F77879" w:rsidRDefault="00095608">
            <w:pPr>
              <w:pStyle w:val="afff0"/>
              <w:spacing w:after="0" w:line="240" w:lineRule="auto"/>
              <w:ind w:left="132" w:right="215"/>
              <w:contextualSpacing/>
              <w:jc w:val="left"/>
              <w:rPr>
                <w:bCs/>
                <w:iCs/>
              </w:rPr>
            </w:pPr>
            <w:r>
              <w:rPr>
                <w:bCs/>
                <w:iCs/>
              </w:rPr>
              <w:lastRenderedPageBreak/>
              <w:t xml:space="preserve">перечень составляющих технического, программного, информационного </w:t>
            </w:r>
            <w:r>
              <w:rPr>
                <w:bCs/>
                <w:iCs/>
              </w:rPr>
              <w:br/>
              <w:t>и организационного обеспечений, принимаемых в постоянную эксплуатацию;</w:t>
            </w:r>
          </w:p>
          <w:p w14:paraId="3F105D34" w14:textId="77777777" w:rsidR="00F77879" w:rsidRDefault="00095608">
            <w:pPr>
              <w:pStyle w:val="afff0"/>
              <w:spacing w:after="0" w:line="240" w:lineRule="auto"/>
              <w:ind w:left="132" w:right="215"/>
              <w:contextualSpacing/>
              <w:jc w:val="left"/>
              <w:rPr>
                <w:bCs/>
                <w:iCs/>
              </w:rPr>
            </w:pPr>
            <w:r>
              <w:rPr>
                <w:bCs/>
                <w:iCs/>
              </w:rPr>
              <w:t>перечень документов, предъявляемых должностным лицам Заказчика и Получателя;</w:t>
            </w:r>
          </w:p>
          <w:p w14:paraId="71D46A6E" w14:textId="77777777" w:rsidR="00F77879" w:rsidRDefault="00095608">
            <w:pPr>
              <w:pStyle w:val="afff0"/>
              <w:spacing w:after="0" w:line="240" w:lineRule="auto"/>
              <w:ind w:left="132" w:right="215"/>
              <w:contextualSpacing/>
              <w:jc w:val="left"/>
              <w:rPr>
                <w:bCs/>
                <w:iCs/>
              </w:rPr>
            </w:pPr>
            <w:r>
              <w:rPr>
                <w:bCs/>
                <w:iCs/>
              </w:rPr>
              <w:t>заключение о результатах опытной эксплуатации Системы;</w:t>
            </w:r>
          </w:p>
          <w:p w14:paraId="7D03F64B" w14:textId="77777777" w:rsidR="00F77879" w:rsidRDefault="00095608">
            <w:pPr>
              <w:pStyle w:val="afff0"/>
              <w:spacing w:after="0" w:line="240" w:lineRule="auto"/>
              <w:ind w:left="132" w:right="215"/>
              <w:contextualSpacing/>
              <w:jc w:val="left"/>
              <w:rPr>
                <w:bCs/>
                <w:iCs/>
              </w:rPr>
            </w:pPr>
            <w:r>
              <w:rPr>
                <w:bCs/>
                <w:iCs/>
              </w:rPr>
              <w:t>оценку соответствия принимаемой Системы Техническому заданию на ее создание;</w:t>
            </w:r>
          </w:p>
          <w:p w14:paraId="1C0C90A9" w14:textId="77777777" w:rsidR="00F77879" w:rsidRDefault="00095608">
            <w:pPr>
              <w:pStyle w:val="afff0"/>
              <w:spacing w:after="0" w:line="240" w:lineRule="auto"/>
              <w:ind w:left="132" w:right="215"/>
              <w:contextualSpacing/>
              <w:jc w:val="left"/>
              <w:rPr>
                <w:bCs/>
                <w:iCs/>
              </w:rPr>
            </w:pPr>
            <w:r>
              <w:rPr>
                <w:bCs/>
                <w:iCs/>
              </w:rPr>
              <w:t>краткую характеристику и основные результаты выполненной работы по созданию Системы;</w:t>
            </w:r>
          </w:p>
          <w:p w14:paraId="29166F26" w14:textId="77777777" w:rsidR="00F77879" w:rsidRDefault="00095608">
            <w:pPr>
              <w:pStyle w:val="afff0"/>
              <w:spacing w:after="0" w:line="240" w:lineRule="auto"/>
              <w:ind w:left="132" w:right="215"/>
              <w:contextualSpacing/>
              <w:jc w:val="left"/>
              <w:rPr>
                <w:bCs/>
                <w:iCs/>
              </w:rPr>
            </w:pPr>
            <w:r>
              <w:rPr>
                <w:bCs/>
                <w:iCs/>
              </w:rPr>
              <w:t>решение Заказчика и Получателя.</w:t>
            </w:r>
          </w:p>
          <w:p w14:paraId="5CB2D0C8" w14:textId="77777777" w:rsidR="00F77879" w:rsidRDefault="00095608">
            <w:pPr>
              <w:pStyle w:val="afff0"/>
              <w:spacing w:after="0" w:line="240" w:lineRule="auto"/>
              <w:ind w:left="132" w:right="132"/>
              <w:contextualSpacing/>
              <w:jc w:val="left"/>
            </w:pPr>
            <w:r>
              <w:rPr>
                <w:bCs/>
                <w:iCs/>
              </w:rPr>
              <w:t>В приложении к акту приемки в постоянную эксплуатацию Подрядчик указывает исчерпывающий перечень мероприятий, необходимых для ввода Системы в постоянную эксплуатацию, в соответствии с подпунктами а-б пункта 14 «Т</w:t>
            </w:r>
            <w:r>
              <w:t>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w:t>
            </w:r>
            <w:r>
              <w:br/>
              <w:t>от 06.07.2015 № 676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00698A" w14:textId="77777777" w:rsidR="00F77879" w:rsidRDefault="00095608">
            <w:pPr>
              <w:ind w:left="190" w:right="243" w:firstLine="0"/>
              <w:jc w:val="left"/>
              <w:rPr>
                <w:rFonts w:cs="Times New Roman"/>
                <w:color w:val="000000"/>
                <w:szCs w:val="24"/>
              </w:rPr>
            </w:pPr>
            <w:r>
              <w:rPr>
                <w:rFonts w:cs="Times New Roman"/>
                <w:color w:val="000000"/>
                <w:szCs w:val="24"/>
              </w:rPr>
              <w:lastRenderedPageBreak/>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1DDA7A7"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EEE520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AD4D325"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1B4E610" w14:textId="77777777" w:rsidR="00F77879" w:rsidRDefault="00095608">
            <w:pPr>
              <w:ind w:left="139" w:firstLine="0"/>
              <w:jc w:val="left"/>
              <w:rPr>
                <w:rFonts w:eastAsia="Times New Roman" w:cs="Times New Roman"/>
              </w:rPr>
            </w:pPr>
            <w:r>
              <w:rPr>
                <w:rFonts w:eastAsia="Times New Roman" w:cs="Times New Roman"/>
                <w:color w:val="000000"/>
              </w:rPr>
              <w:t>Рекомендации по развитию Системы</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EAF9C9" w14:textId="77777777" w:rsidR="00F77879" w:rsidRDefault="00095608">
            <w:pPr>
              <w:widowControl w:val="0"/>
              <w:ind w:left="132" w:right="132"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287D652B" w14:textId="77777777" w:rsidR="00F77879" w:rsidRDefault="00095608">
            <w:pPr>
              <w:pStyle w:val="afff0"/>
              <w:spacing w:after="0" w:line="240" w:lineRule="auto"/>
              <w:ind w:left="132" w:right="132"/>
              <w:contextualSpacing/>
              <w:jc w:val="left"/>
              <w:rPr>
                <w:bCs/>
                <w:iCs/>
              </w:rPr>
            </w:pPr>
            <w:r>
              <w:rPr>
                <w:bCs/>
                <w:iCs/>
              </w:rPr>
              <w:t>Содержит следующие разделы:</w:t>
            </w:r>
          </w:p>
          <w:p w14:paraId="6D9EF198" w14:textId="77777777" w:rsidR="00F77879" w:rsidRDefault="00095608">
            <w:pPr>
              <w:pStyle w:val="afff0"/>
              <w:spacing w:after="0" w:line="240" w:lineRule="auto"/>
              <w:ind w:left="132" w:right="132"/>
              <w:contextualSpacing/>
              <w:jc w:val="left"/>
              <w:rPr>
                <w:bCs/>
                <w:iCs/>
              </w:rPr>
            </w:pPr>
            <w:r>
              <w:rPr>
                <w:bCs/>
                <w:iCs/>
              </w:rPr>
              <w:t>общие сведения;</w:t>
            </w:r>
          </w:p>
          <w:p w14:paraId="05A73F4C" w14:textId="77777777" w:rsidR="00F77879" w:rsidRDefault="00095608">
            <w:pPr>
              <w:pStyle w:val="afff0"/>
              <w:spacing w:after="0" w:line="240" w:lineRule="auto"/>
              <w:ind w:left="132" w:right="132"/>
              <w:contextualSpacing/>
              <w:jc w:val="left"/>
              <w:rPr>
                <w:bCs/>
                <w:iCs/>
              </w:rPr>
            </w:pPr>
            <w:r>
              <w:rPr>
                <w:bCs/>
                <w:iCs/>
              </w:rPr>
              <w:t>рекомендации к Системе в целом;</w:t>
            </w:r>
          </w:p>
          <w:p w14:paraId="7C33E973" w14:textId="77777777" w:rsidR="00F77879" w:rsidRDefault="00095608">
            <w:pPr>
              <w:pStyle w:val="afff0"/>
              <w:spacing w:after="0" w:line="240" w:lineRule="auto"/>
              <w:ind w:left="132" w:right="132"/>
              <w:contextualSpacing/>
              <w:jc w:val="left"/>
              <w:rPr>
                <w:bCs/>
                <w:iCs/>
              </w:rPr>
            </w:pPr>
            <w:r>
              <w:rPr>
                <w:bCs/>
                <w:iCs/>
              </w:rPr>
              <w:t>рекомендации к функциям (задачам), выполняемым Системой;</w:t>
            </w:r>
          </w:p>
          <w:p w14:paraId="6E8FCC5F" w14:textId="77777777" w:rsidR="00F77879" w:rsidRDefault="00095608">
            <w:pPr>
              <w:pStyle w:val="afff0"/>
              <w:spacing w:after="0" w:line="240" w:lineRule="auto"/>
              <w:ind w:left="132" w:right="132"/>
              <w:contextualSpacing/>
              <w:jc w:val="left"/>
              <w:rPr>
                <w:bCs/>
                <w:iCs/>
              </w:rPr>
            </w:pPr>
            <w:r>
              <w:rPr>
                <w:bCs/>
                <w:iCs/>
              </w:rPr>
              <w:t xml:space="preserve">рекомендации к видам обеспечения. </w:t>
            </w:r>
          </w:p>
          <w:p w14:paraId="1DA0526C" w14:textId="77777777" w:rsidR="00F77879" w:rsidRDefault="00095608">
            <w:pPr>
              <w:pStyle w:val="afff0"/>
              <w:spacing w:after="0" w:line="240" w:lineRule="auto"/>
              <w:ind w:left="132" w:right="132"/>
              <w:contextualSpacing/>
              <w:jc w:val="left"/>
              <w:rPr>
                <w:bCs/>
                <w:iCs/>
              </w:rPr>
            </w:pPr>
            <w:r>
              <w:rPr>
                <w:bCs/>
                <w:iCs/>
              </w:rPr>
              <w:t>В разделе «Общие сведения» приводят:</w:t>
            </w:r>
          </w:p>
          <w:p w14:paraId="2A86C118" w14:textId="77777777" w:rsidR="00F77879" w:rsidRDefault="00095608">
            <w:pPr>
              <w:pStyle w:val="afff0"/>
              <w:spacing w:after="0" w:line="240" w:lineRule="auto"/>
              <w:ind w:left="132" w:right="132"/>
              <w:contextualSpacing/>
              <w:jc w:val="left"/>
              <w:rPr>
                <w:bCs/>
                <w:iCs/>
              </w:rPr>
            </w:pPr>
            <w:r>
              <w:rPr>
                <w:bCs/>
                <w:iCs/>
              </w:rPr>
              <w:t>описание существующей информационной системы;</w:t>
            </w:r>
          </w:p>
          <w:p w14:paraId="0EAA709E" w14:textId="77777777" w:rsidR="00F77879" w:rsidRDefault="00095608">
            <w:pPr>
              <w:pStyle w:val="afff0"/>
              <w:spacing w:after="0" w:line="240" w:lineRule="auto"/>
              <w:ind w:left="132" w:right="132"/>
              <w:contextualSpacing/>
              <w:jc w:val="left"/>
              <w:rPr>
                <w:bCs/>
                <w:iCs/>
              </w:rPr>
            </w:pPr>
            <w:r>
              <w:rPr>
                <w:bCs/>
                <w:iCs/>
              </w:rPr>
              <w:t>направления развития;</w:t>
            </w:r>
          </w:p>
          <w:p w14:paraId="3BAF0809" w14:textId="77777777" w:rsidR="00F77879" w:rsidRDefault="00095608">
            <w:pPr>
              <w:pStyle w:val="afff0"/>
              <w:spacing w:after="0" w:line="240" w:lineRule="auto"/>
              <w:ind w:left="132" w:right="132"/>
              <w:contextualSpacing/>
              <w:jc w:val="left"/>
              <w:rPr>
                <w:bCs/>
                <w:iCs/>
              </w:rPr>
            </w:pPr>
            <w:r>
              <w:rPr>
                <w:bCs/>
                <w:iCs/>
              </w:rPr>
              <w:t>изменения нормативных правовых актов;</w:t>
            </w:r>
          </w:p>
          <w:p w14:paraId="44D4024F" w14:textId="77777777" w:rsidR="00F77879" w:rsidRDefault="00095608">
            <w:pPr>
              <w:pStyle w:val="afff0"/>
              <w:spacing w:after="0" w:line="240" w:lineRule="auto"/>
              <w:ind w:left="132" w:right="132"/>
              <w:contextualSpacing/>
              <w:jc w:val="left"/>
              <w:rPr>
                <w:bCs/>
                <w:iCs/>
              </w:rPr>
            </w:pPr>
            <w:r>
              <w:rPr>
                <w:bCs/>
                <w:iCs/>
              </w:rPr>
              <w:t>предложения пользователей Системы во время подготовки пользователей, по результатам предварительных комплексных испытаний, опытной эксплуатации Системы, приемочных испытаний Системы;</w:t>
            </w:r>
          </w:p>
          <w:p w14:paraId="14695DA7" w14:textId="77777777" w:rsidR="00F77879" w:rsidRDefault="00095608">
            <w:pPr>
              <w:pStyle w:val="afff0"/>
              <w:spacing w:after="0" w:line="240" w:lineRule="auto"/>
              <w:ind w:left="132" w:right="132"/>
              <w:contextualSpacing/>
              <w:jc w:val="left"/>
              <w:rPr>
                <w:bCs/>
                <w:iCs/>
              </w:rPr>
            </w:pPr>
            <w:r>
              <w:rPr>
                <w:bCs/>
                <w:iCs/>
              </w:rPr>
              <w:t>анализ соответствия предложений пользователей требованиям нормативных правовых актов.</w:t>
            </w:r>
          </w:p>
          <w:p w14:paraId="293A980D" w14:textId="77777777" w:rsidR="00F77879" w:rsidRDefault="00095608">
            <w:pPr>
              <w:pStyle w:val="afff0"/>
              <w:spacing w:after="0" w:line="240" w:lineRule="auto"/>
              <w:ind w:left="132" w:right="132"/>
              <w:contextualSpacing/>
              <w:jc w:val="left"/>
              <w:rPr>
                <w:bCs/>
                <w:iCs/>
              </w:rPr>
            </w:pPr>
            <w:r>
              <w:rPr>
                <w:bCs/>
                <w:iCs/>
              </w:rPr>
              <w:t>В разделе «Рекомендации к Системе в целом» приводят требования к общесистемным характеристикам и показателям.</w:t>
            </w:r>
          </w:p>
          <w:p w14:paraId="47E7F008" w14:textId="77777777" w:rsidR="00F77879" w:rsidRDefault="00095608">
            <w:pPr>
              <w:pStyle w:val="afff0"/>
              <w:spacing w:after="0" w:line="240" w:lineRule="auto"/>
              <w:ind w:left="132" w:right="132"/>
              <w:contextualSpacing/>
              <w:jc w:val="left"/>
              <w:rPr>
                <w:bCs/>
                <w:iCs/>
              </w:rPr>
            </w:pPr>
            <w:r>
              <w:rPr>
                <w:bCs/>
                <w:iCs/>
              </w:rPr>
              <w:t xml:space="preserve">В разделе «Рекомендации к функциям (задачам), выполняемым Системой» приводят требования </w:t>
            </w:r>
            <w:r>
              <w:rPr>
                <w:bCs/>
                <w:iCs/>
              </w:rPr>
              <w:br/>
              <w:t>к функциональному развитию системы: требования к функциям, комплексам задач, задачам подсистемы.</w:t>
            </w:r>
          </w:p>
          <w:p w14:paraId="27F03D6C" w14:textId="77777777" w:rsidR="00F77879" w:rsidRDefault="00095608">
            <w:pPr>
              <w:pStyle w:val="afff0"/>
              <w:spacing w:after="0" w:line="240" w:lineRule="auto"/>
              <w:ind w:left="132" w:right="132"/>
              <w:contextualSpacing/>
              <w:jc w:val="left"/>
              <w:rPr>
                <w:bCs/>
                <w:iCs/>
              </w:rPr>
            </w:pPr>
            <w:r>
              <w:rPr>
                <w:bCs/>
                <w:iCs/>
              </w:rPr>
              <w:lastRenderedPageBreak/>
              <w:t xml:space="preserve">В разделе «Рекомендации к видам обеспечения» приводят требования </w:t>
            </w:r>
          </w:p>
          <w:p w14:paraId="46711BE5" w14:textId="77777777" w:rsidR="00F77879" w:rsidRDefault="00095608">
            <w:pPr>
              <w:pStyle w:val="afff0"/>
              <w:spacing w:after="0" w:line="240" w:lineRule="auto"/>
              <w:ind w:left="132" w:right="132"/>
              <w:contextualSpacing/>
              <w:jc w:val="left"/>
            </w:pPr>
            <w:r>
              <w:rPr>
                <w:bCs/>
                <w:iCs/>
              </w:rPr>
              <w:t>к математическому, организационному, информационному, программному, техническому обеспечениям и иным видам обеспечения, обусловленные развитием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C47FADA" w14:textId="77777777" w:rsidR="00F77879" w:rsidRDefault="00095608">
            <w:pPr>
              <w:ind w:left="190" w:right="243" w:firstLine="0"/>
              <w:jc w:val="left"/>
              <w:rPr>
                <w:rFonts w:cs="Times New Roman"/>
                <w:color w:val="000000"/>
                <w:szCs w:val="24"/>
              </w:rPr>
            </w:pPr>
            <w:r>
              <w:rPr>
                <w:rFonts w:cs="Times New Roman"/>
                <w:color w:val="000000"/>
                <w:szCs w:val="24"/>
              </w:rPr>
              <w:lastRenderedPageBreak/>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6F7527"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62F4960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7CDAFEF"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8E33220" w14:textId="77777777" w:rsidR="00F77879" w:rsidRDefault="00095608">
            <w:pPr>
              <w:ind w:left="139" w:firstLine="0"/>
              <w:jc w:val="left"/>
              <w:rPr>
                <w:rFonts w:eastAsia="Times New Roman" w:cs="Times New Roman"/>
              </w:rPr>
            </w:pPr>
            <w:r>
              <w:rPr>
                <w:rFonts w:eastAsia="Times New Roman" w:cs="Times New Roman"/>
                <w:color w:val="000000"/>
              </w:rPr>
              <w:t xml:space="preserve">Исходный текст (код) </w:t>
            </w:r>
            <w:r>
              <w:rPr>
                <w:rFonts w:eastAsia="Times New Roman" w:cs="Times New Roman"/>
                <w:color w:val="000000"/>
              </w:rPr>
              <w:br/>
              <w:t xml:space="preserve">и дистрибутив программы </w:t>
            </w:r>
            <w:r>
              <w:rPr>
                <w:rFonts w:eastAsia="Times New Roman" w:cs="Times New Roman"/>
                <w:color w:val="000000"/>
              </w:rPr>
              <w:br/>
              <w:t>на CD/DVD</w:t>
            </w:r>
            <w:r>
              <w:rPr>
                <w:rStyle w:val="aff"/>
                <w:rFonts w:cs="Times New Roman"/>
                <w:color w:val="000000"/>
              </w:rPr>
              <w:footnoteReference w:id="14"/>
            </w:r>
            <w:r>
              <w:rPr>
                <w:rFonts w:eastAsia="Times New Roman" w:cs="Times New Roman"/>
                <w:color w:val="000000"/>
              </w:rPr>
              <w:t xml:space="preserve"> </w:t>
            </w:r>
            <w:r>
              <w:rPr>
                <w:rFonts w:cs="Times New Roman"/>
                <w:szCs w:val="24"/>
              </w:rPr>
              <w:t>и в локальный GIT-</w:t>
            </w:r>
            <w:proofErr w:type="spellStart"/>
            <w:r>
              <w:rPr>
                <w:rFonts w:cs="Times New Roman"/>
                <w:szCs w:val="24"/>
              </w:rPr>
              <w:t>репозиторий</w:t>
            </w:r>
            <w:proofErr w:type="spellEnd"/>
            <w:r>
              <w:rPr>
                <w:rFonts w:cs="Times New Roman"/>
                <w:szCs w:val="24"/>
              </w:rPr>
              <w:t xml:space="preserve"> Заказчика (GIT LAB) и локальное хранилище Заказчика (</w:t>
            </w:r>
            <w:proofErr w:type="spellStart"/>
            <w:r>
              <w:rPr>
                <w:rFonts w:cs="Times New Roman"/>
                <w:szCs w:val="24"/>
              </w:rPr>
              <w:t>Nexus</w:t>
            </w:r>
            <w:proofErr w:type="spellEnd"/>
            <w:r>
              <w:rPr>
                <w:rFonts w:cs="Times New Roman"/>
                <w:szCs w:val="24"/>
              </w:rPr>
              <w:t xml:space="preserve"> </w:t>
            </w:r>
            <w:proofErr w:type="spellStart"/>
            <w:r>
              <w:rPr>
                <w:rFonts w:cs="Times New Roman"/>
                <w:szCs w:val="24"/>
              </w:rPr>
              <w:t>Sonatype</w:t>
            </w:r>
            <w:proofErr w:type="spellEnd"/>
            <w:r>
              <w:rPr>
                <w:rFonts w:cs="Times New Roman"/>
                <w:szCs w:val="24"/>
              </w:rPr>
              <w:t>)</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F06C858" w14:textId="77777777" w:rsidR="00F77879" w:rsidRDefault="00095608">
            <w:pPr>
              <w:widowControl w:val="0"/>
              <w:ind w:left="132" w:right="132" w:firstLine="0"/>
              <w:contextualSpacing/>
              <w:jc w:val="left"/>
              <w:rPr>
                <w:rFonts w:cs="Times New Roman"/>
                <w:szCs w:val="24"/>
              </w:rPr>
            </w:pPr>
            <w:r>
              <w:rPr>
                <w:rFonts w:cs="Times New Roman"/>
                <w:szCs w:val="24"/>
              </w:rPr>
              <w:t xml:space="preserve">Исходные коды должны предоставляться в открытом и </w:t>
            </w:r>
            <w:proofErr w:type="spellStart"/>
            <w:r>
              <w:rPr>
                <w:rFonts w:cs="Times New Roman"/>
                <w:szCs w:val="24"/>
              </w:rPr>
              <w:t>немодифицированном</w:t>
            </w:r>
            <w:proofErr w:type="spellEnd"/>
            <w:r>
              <w:rPr>
                <w:rFonts w:cs="Times New Roman"/>
                <w:szCs w:val="24"/>
              </w:rPr>
              <w:t xml:space="preserve"> виде, актуальными и работающими (при необходимости использования </w:t>
            </w:r>
            <w:r>
              <w:rPr>
                <w:rFonts w:cs="Times New Roman"/>
                <w:szCs w:val="24"/>
              </w:rPr>
              <w:br/>
              <w:t xml:space="preserve">в работе специального программного обеспечения сторонних библиотек </w:t>
            </w:r>
            <w:r>
              <w:rPr>
                <w:rFonts w:cs="Times New Roman"/>
                <w:szCs w:val="24"/>
              </w:rPr>
              <w:br/>
              <w:t xml:space="preserve">их необходимо также предоставлять), должны быть максимально закомментированными. </w:t>
            </w:r>
          </w:p>
          <w:p w14:paraId="5240C630" w14:textId="77777777" w:rsidR="00F77879" w:rsidRDefault="00095608">
            <w:pPr>
              <w:widowControl w:val="0"/>
              <w:ind w:left="132" w:right="132" w:firstLine="0"/>
              <w:contextualSpacing/>
              <w:jc w:val="left"/>
              <w:rPr>
                <w:rFonts w:cs="Times New Roman"/>
                <w:szCs w:val="24"/>
              </w:rPr>
            </w:pPr>
            <w:r>
              <w:rPr>
                <w:rFonts w:cs="Times New Roman"/>
                <w:szCs w:val="24"/>
              </w:rPr>
              <w:t xml:space="preserve">Исходный текст (код) и дистрибутив программы сопровождается текстовым файлом описания состава, в котором указываются: наименование </w:t>
            </w:r>
            <w:proofErr w:type="spellStart"/>
            <w:r>
              <w:rPr>
                <w:rFonts w:cs="Times New Roman"/>
                <w:szCs w:val="24"/>
              </w:rPr>
              <w:t>репозитория</w:t>
            </w:r>
            <w:proofErr w:type="spellEnd"/>
            <w:r>
              <w:rPr>
                <w:rFonts w:cs="Times New Roman"/>
                <w:szCs w:val="24"/>
              </w:rPr>
              <w:t xml:space="preserve">, краткое описание содержания </w:t>
            </w:r>
            <w:proofErr w:type="spellStart"/>
            <w:r>
              <w:rPr>
                <w:rFonts w:cs="Times New Roman"/>
                <w:szCs w:val="24"/>
              </w:rPr>
              <w:t>репозитория</w:t>
            </w:r>
            <w:proofErr w:type="spellEnd"/>
            <w:r>
              <w:rPr>
                <w:rFonts w:cs="Times New Roman"/>
                <w:szCs w:val="24"/>
              </w:rPr>
              <w:t>.</w:t>
            </w:r>
          </w:p>
          <w:p w14:paraId="1A0000B2" w14:textId="77777777" w:rsidR="00F77879" w:rsidRDefault="00095608">
            <w:pPr>
              <w:pStyle w:val="afff0"/>
              <w:spacing w:after="0" w:line="240" w:lineRule="auto"/>
              <w:ind w:left="132" w:right="132"/>
              <w:contextualSpacing/>
              <w:jc w:val="left"/>
            </w:pPr>
            <w:r>
              <w:t>Дистрибутив программы должен быть представлен на каждый программный компонент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277DAA"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F0CA3CC" w14:textId="77777777" w:rsidR="00F77879" w:rsidRDefault="00095608">
            <w:pPr>
              <w:ind w:firstLine="0"/>
              <w:jc w:val="center"/>
              <w:rPr>
                <w:rFonts w:eastAsia="Times New Roman" w:cs="Times New Roman"/>
                <w:color w:val="000000"/>
              </w:rPr>
            </w:pPr>
            <w:r>
              <w:rPr>
                <w:rFonts w:eastAsia="Times New Roman" w:cs="Times New Roman"/>
                <w:color w:val="000000"/>
              </w:rPr>
              <w:t>-</w:t>
            </w:r>
          </w:p>
        </w:tc>
      </w:tr>
      <w:tr w:rsidR="00F77879" w14:paraId="6C4259A3"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C2DAC31" w14:textId="77777777" w:rsidR="00F77879" w:rsidRDefault="00095608">
            <w:pPr>
              <w:ind w:firstLine="0"/>
              <w:jc w:val="center"/>
              <w:rPr>
                <w:rFonts w:eastAsia="Times New Roman" w:cs="Times New Roman"/>
                <w:color w:val="000000"/>
              </w:rPr>
            </w:pPr>
            <w:r>
              <w:rPr>
                <w:rFonts w:eastAsia="Times New Roman" w:cs="Times New Roman"/>
                <w:color w:val="000000"/>
              </w:rPr>
              <w:t>5.6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F33BF79" w14:textId="3350C405" w:rsidR="00F77879" w:rsidRDefault="00095608">
            <w:pPr>
              <w:ind w:left="139" w:firstLine="0"/>
              <w:jc w:val="left"/>
              <w:rPr>
                <w:rFonts w:eastAsia="Times New Roman" w:cs="Times New Roman"/>
              </w:rPr>
            </w:pPr>
            <w:r>
              <w:rPr>
                <w:rFonts w:eastAsia="Times New Roman" w:cs="Times New Roman"/>
                <w:color w:val="000000"/>
              </w:rPr>
              <w:t xml:space="preserve">Протокол проведения контроля отсутствия уязвимостей </w:t>
            </w:r>
            <w:r>
              <w:rPr>
                <w:rFonts w:eastAsia="Times New Roman" w:cs="Times New Roman"/>
                <w:color w:val="000000"/>
              </w:rPr>
              <w:br/>
              <w:t xml:space="preserve">в разработанных (модернизированных) программных средствах СЭКОП с приложением результатов </w:t>
            </w:r>
            <w:r>
              <w:rPr>
                <w:rFonts w:eastAsia="Times New Roman" w:cs="Times New Roman"/>
                <w:color w:val="000000"/>
              </w:rPr>
              <w:lastRenderedPageBreak/>
              <w:t>проверки сканером уязвимостей исходного кода и сканером внешних угроз</w:t>
            </w:r>
            <w:r w:rsidR="007F6865">
              <w:rPr>
                <w:rFonts w:eastAsia="Times New Roman" w:cs="Times New Roman"/>
                <w:color w:val="000000"/>
              </w:rPr>
              <w:t>, имеющими действующий сертификат ФСТЭК России.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F455F78"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lastRenderedPageBreak/>
              <w:t xml:space="preserve">В соответствии с Приложением № 5 </w:t>
            </w:r>
            <w:r>
              <w:rPr>
                <w:rFonts w:cs="Times New Roman"/>
                <w:szCs w:val="24"/>
              </w:rPr>
              <w:br/>
              <w:t>к Описанию объекта закупки;</w:t>
            </w:r>
          </w:p>
          <w:p w14:paraId="036C689F" w14:textId="7394F89D" w:rsidR="00F77879" w:rsidRDefault="006915DF">
            <w:pPr>
              <w:pStyle w:val="afff0"/>
              <w:spacing w:after="0" w:line="240" w:lineRule="auto"/>
              <w:ind w:left="132" w:right="132"/>
              <w:contextualSpacing/>
              <w:jc w:val="left"/>
            </w:pPr>
            <w:r>
              <w:t xml:space="preserve">ГОСТ Р 56939-2024, </w:t>
            </w:r>
            <w:r w:rsidR="0060432D">
              <w:t>ГОСТ Р 71207-2024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F6500F"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46A4769"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554FB39D"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875C1E4"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w:t>
            </w:r>
            <w:r>
              <w:rPr>
                <w:rFonts w:eastAsia="Times New Roman" w:cs="Times New Roman"/>
                <w:color w:val="000000"/>
                <w:lang w:val="en-US"/>
              </w:rPr>
              <w:t>.</w:t>
            </w:r>
            <w:r>
              <w:rPr>
                <w:rFonts w:eastAsia="Times New Roman" w:cs="Times New Roman"/>
                <w:color w:val="000000"/>
              </w:rPr>
              <w:t>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9C3572" w14:textId="77777777" w:rsidR="00F77879" w:rsidRDefault="00095608">
            <w:pPr>
              <w:ind w:left="139" w:firstLine="0"/>
              <w:jc w:val="left"/>
              <w:rPr>
                <w:rFonts w:eastAsia="Times New Roman" w:cs="Times New Roman"/>
              </w:rPr>
            </w:pPr>
            <w:r>
              <w:rPr>
                <w:rFonts w:eastAsia="Times New Roman" w:cs="Times New Roman"/>
                <w:color w:val="000000"/>
              </w:rPr>
              <w:t xml:space="preserve">Декларация отсутствия </w:t>
            </w:r>
            <w:r>
              <w:rPr>
                <w:rFonts w:eastAsia="Times New Roman" w:cs="Times New Roman"/>
                <w:color w:val="000000"/>
              </w:rPr>
              <w:br/>
              <w:t>в разработанных (модернизированных) программных средствах СЭКОП известных уязвимостей информационной безопасности</w:t>
            </w:r>
            <w:r>
              <w:rPr>
                <w:rStyle w:val="aff"/>
                <w:rFonts w:cs="Times New Roman"/>
                <w:color w:val="000000"/>
              </w:rPr>
              <w:footnoteReference w:id="15"/>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BBB4CA7"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t xml:space="preserve">В соответствии с Приложением № 5 </w:t>
            </w:r>
            <w:r>
              <w:rPr>
                <w:rFonts w:cs="Times New Roman"/>
                <w:szCs w:val="24"/>
              </w:rPr>
              <w:br/>
              <w:t>к Описанию объекта закупки;</w:t>
            </w:r>
          </w:p>
          <w:p w14:paraId="6B786E45" w14:textId="77777777" w:rsidR="00F77879" w:rsidRDefault="00095608">
            <w:pPr>
              <w:pStyle w:val="afff0"/>
              <w:spacing w:after="0" w:line="240" w:lineRule="auto"/>
              <w:ind w:left="132" w:right="132"/>
              <w:contextualSpacing/>
              <w:jc w:val="left"/>
            </w:pPr>
            <w:r>
              <w:t>ГОСТ Р 56939-2024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2B3179"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215B1B8"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1DA4D91"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DAA6AB8" w14:textId="77777777" w:rsidR="00F77879" w:rsidRDefault="00095608">
            <w:pPr>
              <w:ind w:firstLine="0"/>
              <w:jc w:val="center"/>
              <w:rPr>
                <w:rFonts w:eastAsia="Times New Roman" w:cs="Times New Roman"/>
                <w:color w:val="000000"/>
              </w:rPr>
            </w:pPr>
            <w:r>
              <w:rPr>
                <w:rFonts w:eastAsia="Times New Roman" w:cs="Times New Roman"/>
                <w:color w:val="000000"/>
              </w:rPr>
              <w:t>5</w:t>
            </w:r>
            <w:r>
              <w:rPr>
                <w:rFonts w:eastAsia="Times New Roman" w:cs="Times New Roman"/>
                <w:color w:val="000000"/>
                <w:lang w:val="en-US"/>
              </w:rPr>
              <w:t>.</w:t>
            </w:r>
            <w:r>
              <w:rPr>
                <w:rFonts w:eastAsia="Times New Roman" w:cs="Times New Roman"/>
                <w:color w:val="000000"/>
              </w:rPr>
              <w:t>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DCD0922" w14:textId="77777777" w:rsidR="00F77879" w:rsidRDefault="00095608">
            <w:pPr>
              <w:ind w:left="139" w:firstLine="0"/>
              <w:jc w:val="left"/>
              <w:rPr>
                <w:rFonts w:eastAsia="Times New Roman" w:cs="Times New Roman"/>
                <w:b/>
              </w:rPr>
            </w:pPr>
            <w:r>
              <w:rPr>
                <w:rFonts w:eastAsia="Times New Roman" w:cs="Times New Roman"/>
                <w:b/>
                <w:color w:val="000000"/>
              </w:rPr>
              <w:t xml:space="preserve">Комплект документации </w:t>
            </w:r>
            <w:r>
              <w:rPr>
                <w:rFonts w:eastAsia="Times New Roman" w:cs="Times New Roman"/>
                <w:b/>
                <w:color w:val="000000"/>
              </w:rPr>
              <w:br/>
              <w:t>для государственной регистрации прав:</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E43397" w14:textId="77777777" w:rsidR="00F77879" w:rsidRDefault="00F77879">
            <w:pPr>
              <w:pStyle w:val="afff0"/>
              <w:spacing w:after="0" w:line="240" w:lineRule="auto"/>
              <w:ind w:left="132" w:right="132"/>
              <w:contextualSpacing/>
              <w:jc w:val="left"/>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69C2AAE"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Заказчику не позднее 1 (одного) рабочего дня после окончания </w:t>
            </w:r>
            <w:r>
              <w:rPr>
                <w:rFonts w:cs="Times New Roman"/>
                <w:color w:val="000000"/>
                <w:szCs w:val="24"/>
              </w:rPr>
              <w:br/>
              <w:t>1 (первого)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1E34BF"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2D28C3C"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EDE86C5" w14:textId="77777777" w:rsidR="00F77879" w:rsidRDefault="00095608">
            <w:pPr>
              <w:ind w:firstLine="0"/>
              <w:jc w:val="center"/>
              <w:rPr>
                <w:rFonts w:eastAsia="Times New Roman" w:cs="Times New Roman"/>
                <w:color w:val="000000"/>
              </w:rPr>
            </w:pPr>
            <w:r>
              <w:rPr>
                <w:rFonts w:eastAsia="Times New Roman" w:cs="Times New Roman"/>
                <w:color w:val="000000"/>
              </w:rPr>
              <w:t>5</w:t>
            </w:r>
            <w:r>
              <w:rPr>
                <w:rFonts w:eastAsia="Times New Roman" w:cs="Times New Roman"/>
                <w:color w:val="000000"/>
                <w:lang w:val="en-US"/>
              </w:rPr>
              <w:t>.</w:t>
            </w:r>
            <w:r>
              <w:rPr>
                <w:rFonts w:eastAsia="Times New Roman" w:cs="Times New Roman"/>
                <w:color w:val="000000"/>
              </w:rPr>
              <w:t>8.1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9E51E43" w14:textId="77777777" w:rsidR="00F77879" w:rsidRDefault="00095608">
            <w:pPr>
              <w:ind w:left="139" w:firstLine="0"/>
              <w:jc w:val="left"/>
              <w:rPr>
                <w:rFonts w:eastAsia="Times New Roman" w:cs="Times New Roman"/>
                <w:color w:val="000000"/>
              </w:rPr>
            </w:pPr>
            <w:r>
              <w:rPr>
                <w:rFonts w:eastAsia="Times New Roman" w:cs="Times New Roman"/>
                <w:color w:val="000000"/>
              </w:rPr>
              <w:t xml:space="preserve">Акт о принадлежности </w:t>
            </w:r>
            <w:r>
              <w:rPr>
                <w:rFonts w:eastAsia="Times New Roman" w:cs="Times New Roman"/>
                <w:color w:val="000000"/>
              </w:rPr>
              <w:br/>
              <w:t xml:space="preserve">исключительных прав </w:t>
            </w:r>
          </w:p>
          <w:p w14:paraId="15C6E35C" w14:textId="77777777" w:rsidR="00F77879" w:rsidRDefault="00095608">
            <w:pPr>
              <w:ind w:left="139" w:firstLine="0"/>
              <w:jc w:val="left"/>
              <w:rPr>
                <w:rFonts w:eastAsia="Times New Roman" w:cs="Times New Roman"/>
              </w:rPr>
            </w:pPr>
            <w:r>
              <w:rPr>
                <w:rFonts w:eastAsia="Times New Roman" w:cs="Times New Roman"/>
                <w:color w:val="000000"/>
              </w:rPr>
              <w:t>на результаты интеллектуальной деятельности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A0CECEF"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CEA3C41"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11662A1" w14:textId="77777777" w:rsidR="00F77879" w:rsidRDefault="00F77879">
            <w:pPr>
              <w:ind w:firstLine="0"/>
              <w:jc w:val="center"/>
              <w:rPr>
                <w:rFonts w:eastAsia="Times New Roman" w:cs="Times New Roman"/>
                <w:color w:val="000000"/>
              </w:rPr>
            </w:pPr>
          </w:p>
        </w:tc>
      </w:tr>
      <w:tr w:rsidR="00F77879" w14:paraId="32A5BAA5"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25ABA28" w14:textId="77777777" w:rsidR="00F77879" w:rsidRDefault="00095608">
            <w:pPr>
              <w:ind w:firstLine="0"/>
              <w:jc w:val="center"/>
              <w:rPr>
                <w:rFonts w:eastAsia="Times New Roman" w:cs="Times New Roman"/>
                <w:color w:val="000000"/>
              </w:rPr>
            </w:pPr>
            <w:r>
              <w:rPr>
                <w:rFonts w:eastAsia="Times New Roman" w:cs="Times New Roman"/>
                <w:color w:val="000000"/>
              </w:rPr>
              <w:t>5.8.2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A45AA4" w14:textId="77777777" w:rsidR="00F77879" w:rsidRDefault="00095608">
            <w:pPr>
              <w:ind w:left="139" w:firstLine="0"/>
              <w:jc w:val="left"/>
              <w:rPr>
                <w:rFonts w:eastAsia="Times New Roman" w:cs="Times New Roman"/>
              </w:rPr>
            </w:pPr>
            <w:r>
              <w:rPr>
                <w:rFonts w:eastAsia="Times New Roman" w:cs="Times New Roman"/>
                <w:color w:val="000000"/>
              </w:rPr>
              <w:t xml:space="preserve">Проекты заявлений </w:t>
            </w:r>
            <w:r>
              <w:rPr>
                <w:rFonts w:eastAsia="Times New Roman" w:cs="Times New Roman"/>
                <w:color w:val="000000"/>
              </w:rPr>
              <w:br/>
              <w:t>о государственной регистрации программ для ЭВМ и баз данных</w:t>
            </w:r>
            <w:r>
              <w:rPr>
                <w:rStyle w:val="aff"/>
                <w:rFonts w:cs="Times New Roman"/>
                <w:color w:val="000000"/>
              </w:rPr>
              <w:footnoteReference w:id="16"/>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535EB57"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t>Раздел II Правил оформления заявки на государственную регистрацию программы для ЭВМ или базы данных, утвержденных приказом Минэкономразвития России от 05.04.2016 № 211</w:t>
            </w:r>
            <w:r>
              <w:rPr>
                <w:rStyle w:val="aff"/>
                <w:rFonts w:cs="Times New Roman"/>
                <w:szCs w:val="24"/>
              </w:rPr>
              <w:footnoteReference w:id="17"/>
            </w:r>
            <w:r>
              <w:rPr>
                <w:rFonts w:cs="Times New Roman"/>
                <w:szCs w:val="24"/>
              </w:rPr>
              <w:t>;</w:t>
            </w:r>
          </w:p>
          <w:p w14:paraId="3092576D" w14:textId="77777777" w:rsidR="00F77879" w:rsidRDefault="00095608">
            <w:pPr>
              <w:pStyle w:val="afff0"/>
              <w:spacing w:after="0" w:line="240" w:lineRule="auto"/>
              <w:ind w:left="132" w:right="132"/>
              <w:contextualSpacing/>
              <w:jc w:val="left"/>
            </w:pPr>
            <w:r>
              <w:lastRenderedPageBreak/>
              <w:t>приложение № 1 к Правилам составления документов, являющихся основанием для осуществления юридически значимых действий по государственной регистрации программы для ЭВМ или базы данных, и их формам,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930BCF2"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DCD93A3" w14:textId="77777777" w:rsidR="00F77879" w:rsidRDefault="00F77879">
            <w:pPr>
              <w:ind w:firstLine="0"/>
              <w:jc w:val="center"/>
              <w:rPr>
                <w:rFonts w:eastAsia="Times New Roman" w:cs="Times New Roman"/>
                <w:color w:val="000000"/>
              </w:rPr>
            </w:pPr>
          </w:p>
        </w:tc>
      </w:tr>
      <w:tr w:rsidR="00F77879" w14:paraId="1650819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AF60B09"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5.8.3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C12097F" w14:textId="77777777" w:rsidR="00F77879" w:rsidRDefault="00095608">
            <w:pPr>
              <w:ind w:left="139" w:firstLine="0"/>
              <w:jc w:val="left"/>
              <w:rPr>
                <w:rFonts w:eastAsia="Times New Roman" w:cs="Times New Roman"/>
              </w:rPr>
            </w:pPr>
            <w:r>
              <w:rPr>
                <w:rFonts w:eastAsia="Times New Roman" w:cs="Times New Roman"/>
                <w:color w:val="000000"/>
              </w:rPr>
              <w:t>Депонируемые материалы, идентифицирующие программу для ЭВМ</w:t>
            </w:r>
            <w:r>
              <w:rPr>
                <w:rStyle w:val="aff"/>
                <w:rFonts w:cs="Times New Roman"/>
                <w:color w:val="000000"/>
              </w:rPr>
              <w:footnoteReference w:id="18"/>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B0333F1" w14:textId="77777777" w:rsidR="00F77879" w:rsidRDefault="00095608">
            <w:pPr>
              <w:pStyle w:val="afff0"/>
              <w:spacing w:after="0" w:line="240" w:lineRule="auto"/>
              <w:ind w:left="132" w:right="132"/>
              <w:contextualSpacing/>
              <w:jc w:val="left"/>
            </w:pPr>
            <w:r>
              <w:t xml:space="preserve">Раздел III Правил оформления заявки на государственную регистрацию программы для ЭВМ или базы данных, утвержденных приказом Минэкономразвития </w:t>
            </w:r>
            <w:r>
              <w:br/>
              <w:t>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EC601F"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B30483F" w14:textId="77777777" w:rsidR="00F77879" w:rsidRDefault="00F77879">
            <w:pPr>
              <w:ind w:firstLine="0"/>
              <w:jc w:val="center"/>
              <w:rPr>
                <w:rFonts w:eastAsia="Times New Roman" w:cs="Times New Roman"/>
                <w:color w:val="000000"/>
              </w:rPr>
            </w:pPr>
          </w:p>
        </w:tc>
      </w:tr>
      <w:tr w:rsidR="00F77879" w14:paraId="3B96DAF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98741A3" w14:textId="77777777" w:rsidR="00F77879" w:rsidRDefault="00095608">
            <w:pPr>
              <w:ind w:firstLine="0"/>
              <w:jc w:val="center"/>
              <w:rPr>
                <w:rFonts w:eastAsia="Times New Roman" w:cs="Times New Roman"/>
                <w:color w:val="000000"/>
              </w:rPr>
            </w:pPr>
            <w:r>
              <w:rPr>
                <w:rFonts w:eastAsia="Times New Roman" w:cs="Times New Roman"/>
                <w:color w:val="000000"/>
              </w:rPr>
              <w:t>5.8.4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EDD944" w14:textId="77777777" w:rsidR="00F77879" w:rsidRDefault="00095608">
            <w:pPr>
              <w:ind w:left="139" w:firstLine="0"/>
              <w:jc w:val="left"/>
              <w:rPr>
                <w:rFonts w:eastAsia="Times New Roman" w:cs="Times New Roman"/>
              </w:rPr>
            </w:pPr>
            <w:r>
              <w:rPr>
                <w:rFonts w:eastAsia="Times New Roman" w:cs="Times New Roman"/>
                <w:color w:val="000000"/>
              </w:rPr>
              <w:t>Депонируемые материалы, идентифицирующие базу данных</w:t>
            </w:r>
            <w:r>
              <w:rPr>
                <w:rStyle w:val="aff"/>
                <w:rFonts w:cs="Times New Roman"/>
                <w:color w:val="000000"/>
              </w:rPr>
              <w:footnoteReference w:id="19"/>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B4D161" w14:textId="77777777" w:rsidR="00F77879" w:rsidRDefault="00095608">
            <w:pPr>
              <w:pStyle w:val="afff0"/>
              <w:spacing w:after="0" w:line="240" w:lineRule="auto"/>
              <w:ind w:left="132" w:right="132"/>
              <w:contextualSpacing/>
              <w:jc w:val="left"/>
            </w:pPr>
            <w:r>
              <w:t>Раздел III Правил оформления заявки на государственную регистрацию программы для ЭВМ или базы данных,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AD1619B"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9A82C0" w14:textId="77777777" w:rsidR="00F77879" w:rsidRDefault="00F77879">
            <w:pPr>
              <w:ind w:firstLine="0"/>
              <w:jc w:val="center"/>
              <w:rPr>
                <w:rFonts w:eastAsia="Times New Roman" w:cs="Times New Roman"/>
                <w:color w:val="000000"/>
              </w:rPr>
            </w:pPr>
          </w:p>
        </w:tc>
      </w:tr>
      <w:tr w:rsidR="00F77879" w14:paraId="1541864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55A0534" w14:textId="77777777" w:rsidR="00F77879" w:rsidRDefault="00095608">
            <w:pPr>
              <w:ind w:firstLine="0"/>
              <w:jc w:val="center"/>
              <w:rPr>
                <w:rFonts w:eastAsia="Times New Roman" w:cs="Times New Roman"/>
                <w:color w:val="000000"/>
              </w:rPr>
            </w:pPr>
            <w:r>
              <w:rPr>
                <w:rFonts w:eastAsia="Times New Roman" w:cs="Times New Roman"/>
                <w:color w:val="000000"/>
              </w:rPr>
              <w:t>5.8.5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9865178" w14:textId="77777777" w:rsidR="00F77879" w:rsidRDefault="00095608">
            <w:pPr>
              <w:ind w:left="139" w:firstLine="0"/>
              <w:jc w:val="left"/>
              <w:rPr>
                <w:rFonts w:eastAsia="Times New Roman" w:cs="Times New Roman"/>
              </w:rPr>
            </w:pPr>
            <w:r>
              <w:rPr>
                <w:rFonts w:eastAsia="Times New Roman" w:cs="Times New Roman"/>
                <w:color w:val="000000"/>
              </w:rPr>
              <w:t>Реферат программы для ЭВМ, реферат базы данных</w:t>
            </w:r>
            <w:r>
              <w:rPr>
                <w:rStyle w:val="aff"/>
                <w:rFonts w:cs="Times New Roman"/>
                <w:color w:val="000000"/>
              </w:rPr>
              <w:footnoteReference w:id="20"/>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0F01734" w14:textId="77777777" w:rsidR="00F77879" w:rsidRDefault="00095608">
            <w:pPr>
              <w:pStyle w:val="afff0"/>
              <w:spacing w:after="0" w:line="240" w:lineRule="auto"/>
              <w:ind w:left="132" w:right="132"/>
              <w:contextualSpacing/>
              <w:jc w:val="left"/>
            </w:pPr>
            <w:r>
              <w:t xml:space="preserve">Раздел III Правил оформления заявки на государственную регистрацию программы для ЭВМ или базы данных, </w:t>
            </w:r>
            <w:r>
              <w:lastRenderedPageBreak/>
              <w:t>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5B6D89F"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2A0FE1E" w14:textId="77777777" w:rsidR="00F77879" w:rsidRDefault="00F77879">
            <w:pPr>
              <w:ind w:firstLine="0"/>
              <w:jc w:val="center"/>
              <w:rPr>
                <w:rFonts w:eastAsia="Times New Roman" w:cs="Times New Roman"/>
                <w:color w:val="000000"/>
              </w:rPr>
            </w:pPr>
          </w:p>
        </w:tc>
      </w:tr>
      <w:tr w:rsidR="00F77879" w14:paraId="61923B3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C9048F"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5.8.6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C0AAF7" w14:textId="77777777" w:rsidR="00F77879" w:rsidRDefault="00095608">
            <w:pPr>
              <w:ind w:left="139" w:firstLine="0"/>
              <w:jc w:val="left"/>
              <w:rPr>
                <w:rFonts w:eastAsia="Times New Roman" w:cs="Times New Roman"/>
              </w:rPr>
            </w:pPr>
            <w:r>
              <w:rPr>
                <w:rFonts w:eastAsia="Times New Roman" w:cs="Times New Roman"/>
                <w:color w:val="000000"/>
              </w:rPr>
              <w:t xml:space="preserve">Согласие автора на указание сведений об авторе, указанных </w:t>
            </w:r>
            <w:r>
              <w:rPr>
                <w:rFonts w:eastAsia="Times New Roman" w:cs="Times New Roman"/>
                <w:color w:val="000000"/>
              </w:rPr>
              <w:br/>
              <w:t>в заявлении</w:t>
            </w:r>
            <w:r>
              <w:rPr>
                <w:rStyle w:val="aff"/>
                <w:rFonts w:cs="Times New Roman"/>
                <w:color w:val="000000"/>
              </w:rPr>
              <w:footnoteReference w:id="21"/>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16BB317" w14:textId="77777777" w:rsidR="00F77879" w:rsidRDefault="00095608">
            <w:pPr>
              <w:pStyle w:val="afff0"/>
              <w:spacing w:after="0" w:line="240" w:lineRule="auto"/>
              <w:ind w:left="132" w:right="132"/>
              <w:contextualSpacing/>
              <w:jc w:val="left"/>
            </w:pPr>
            <w:r>
              <w:t>Приложение № 4 к Правилам составления документов, являющихся основанием для осуществления юридически значимых действий по государственной регистрации программы для ЭВМ или базы данных, и их формам,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C2440F"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6B9D0F6" w14:textId="77777777" w:rsidR="00F77879" w:rsidRDefault="00F77879">
            <w:pPr>
              <w:ind w:firstLine="0"/>
              <w:jc w:val="center"/>
              <w:rPr>
                <w:rFonts w:eastAsia="Times New Roman" w:cs="Times New Roman"/>
                <w:color w:val="000000"/>
              </w:rPr>
            </w:pPr>
          </w:p>
        </w:tc>
      </w:tr>
      <w:tr w:rsidR="00F77879" w14:paraId="5A87F3D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1F6A29E" w14:textId="77777777" w:rsidR="00F77879" w:rsidRDefault="00095608">
            <w:pPr>
              <w:ind w:firstLine="0"/>
              <w:jc w:val="center"/>
              <w:rPr>
                <w:rFonts w:eastAsia="Times New Roman" w:cs="Times New Roman"/>
                <w:color w:val="000000"/>
              </w:rPr>
            </w:pPr>
            <w:r>
              <w:rPr>
                <w:rFonts w:eastAsia="Times New Roman" w:cs="Times New Roman"/>
                <w:color w:val="000000"/>
              </w:rPr>
              <w:t>5.8.7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DC967FC" w14:textId="77777777" w:rsidR="00F77879" w:rsidRDefault="00095608">
            <w:pPr>
              <w:ind w:left="139" w:firstLine="0"/>
              <w:jc w:val="left"/>
              <w:rPr>
                <w:rFonts w:eastAsia="Times New Roman" w:cs="Times New Roman"/>
              </w:rPr>
            </w:pPr>
            <w:r>
              <w:rPr>
                <w:rFonts w:eastAsia="Times New Roman" w:cs="Times New Roman"/>
                <w:color w:val="000000"/>
              </w:rPr>
              <w:t>Согласие на обработку персональных данных</w:t>
            </w:r>
            <w:r>
              <w:rPr>
                <w:rStyle w:val="aff"/>
                <w:rFonts w:cs="Times New Roman"/>
                <w:color w:val="000000"/>
              </w:rPr>
              <w:footnoteReference w:id="22"/>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2A6E732"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80028ED"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92EFC0B" w14:textId="77777777" w:rsidR="00F77879" w:rsidRDefault="00F77879">
            <w:pPr>
              <w:ind w:firstLine="0"/>
              <w:jc w:val="center"/>
              <w:rPr>
                <w:rFonts w:eastAsia="Times New Roman" w:cs="Times New Roman"/>
                <w:color w:val="000000"/>
              </w:rPr>
            </w:pPr>
          </w:p>
        </w:tc>
      </w:tr>
      <w:tr w:rsidR="00F77879" w14:paraId="60F7DEDE"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CA30BCD" w14:textId="77777777" w:rsidR="00F77879" w:rsidRDefault="00095608">
            <w:pPr>
              <w:ind w:firstLine="0"/>
              <w:jc w:val="center"/>
              <w:rPr>
                <w:rFonts w:eastAsia="Times New Roman" w:cs="Times New Roman"/>
                <w:color w:val="000000"/>
              </w:rPr>
            </w:pPr>
            <w:r>
              <w:rPr>
                <w:rFonts w:eastAsia="Times New Roman" w:cs="Times New Roman"/>
                <w:color w:val="000000"/>
              </w:rPr>
              <w:t>5.8.8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0878E4" w14:textId="77777777" w:rsidR="00F77879" w:rsidRDefault="00095608">
            <w:pPr>
              <w:ind w:left="139" w:firstLine="0"/>
              <w:jc w:val="left"/>
              <w:rPr>
                <w:rFonts w:eastAsia="Times New Roman" w:cs="Times New Roman"/>
              </w:rPr>
            </w:pPr>
            <w:r>
              <w:rPr>
                <w:rFonts w:eastAsia="Times New Roman" w:cs="Times New Roman"/>
                <w:color w:val="000000"/>
              </w:rPr>
              <w:t>Согласие на обработку персональных данных</w:t>
            </w:r>
            <w:r>
              <w:rPr>
                <w:rStyle w:val="aff"/>
                <w:rFonts w:cs="Times New Roman"/>
                <w:color w:val="000000"/>
              </w:rPr>
              <w:footnoteReference w:id="23"/>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E1265E6"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2DBDC54"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7A0700F" w14:textId="77777777" w:rsidR="00F77879" w:rsidRDefault="00F77879">
            <w:pPr>
              <w:ind w:firstLine="0"/>
              <w:jc w:val="center"/>
              <w:rPr>
                <w:rFonts w:eastAsia="Times New Roman" w:cs="Times New Roman"/>
                <w:color w:val="000000"/>
              </w:rPr>
            </w:pPr>
          </w:p>
        </w:tc>
      </w:tr>
      <w:tr w:rsidR="00F77879" w14:paraId="42C23FDD"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2DC863" w14:textId="77777777" w:rsidR="00F77879" w:rsidRDefault="00095608">
            <w:pPr>
              <w:ind w:firstLine="0"/>
              <w:jc w:val="center"/>
              <w:rPr>
                <w:rFonts w:eastAsia="Times New Roman" w:cs="Times New Roman"/>
                <w:color w:val="000000"/>
              </w:rPr>
            </w:pPr>
            <w:r>
              <w:rPr>
                <w:rFonts w:eastAsia="Times New Roman" w:cs="Times New Roman"/>
                <w:color w:val="000000"/>
              </w:rPr>
              <w:t>5.8.9.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6D3A5C" w14:textId="77777777" w:rsidR="00F77879" w:rsidRDefault="00095608">
            <w:pPr>
              <w:ind w:left="139" w:firstLine="0"/>
              <w:jc w:val="left"/>
              <w:rPr>
                <w:rFonts w:eastAsia="Times New Roman" w:cs="Times New Roman"/>
              </w:rPr>
            </w:pPr>
            <w:r>
              <w:rPr>
                <w:rFonts w:eastAsia="Times New Roman" w:cs="Times New Roman"/>
                <w:color w:val="000000"/>
              </w:rPr>
              <w:t>Ходатайство о предоставлении льготы по уплате государственной пошлины</w:t>
            </w:r>
            <w:r>
              <w:rPr>
                <w:rStyle w:val="aff"/>
                <w:rFonts w:cs="Times New Roman"/>
                <w:color w:val="000000"/>
              </w:rPr>
              <w:footnoteReference w:id="24"/>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4649E55"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31B0496"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E8BC2F0" w14:textId="77777777" w:rsidR="00F77879" w:rsidRDefault="00F77879">
            <w:pPr>
              <w:ind w:firstLine="0"/>
              <w:jc w:val="center"/>
              <w:rPr>
                <w:rFonts w:eastAsia="Times New Roman" w:cs="Times New Roman"/>
                <w:color w:val="000000"/>
              </w:rPr>
            </w:pPr>
          </w:p>
        </w:tc>
      </w:tr>
      <w:tr w:rsidR="00F77879" w14:paraId="795134FD"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118D07C" w14:textId="77777777" w:rsidR="00F77879" w:rsidRDefault="00095608">
            <w:pPr>
              <w:ind w:firstLine="0"/>
              <w:jc w:val="center"/>
              <w:rPr>
                <w:rFonts w:eastAsia="Times New Roman" w:cs="Times New Roman"/>
                <w:color w:val="000000"/>
              </w:rPr>
            </w:pPr>
            <w:r>
              <w:rPr>
                <w:rFonts w:eastAsia="Times New Roman" w:cs="Times New Roman"/>
                <w:color w:val="000000"/>
              </w:rPr>
              <w:t>5.8.10</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02FEAA" w14:textId="77777777" w:rsidR="00F77879" w:rsidRDefault="00095608">
            <w:pPr>
              <w:ind w:left="139" w:firstLine="0"/>
              <w:jc w:val="left"/>
              <w:rPr>
                <w:rFonts w:eastAsia="Times New Roman" w:cs="Times New Roman"/>
              </w:rPr>
            </w:pPr>
            <w:r>
              <w:rPr>
                <w:rFonts w:eastAsia="Times New Roman" w:cs="Times New Roman"/>
                <w:color w:val="000000"/>
              </w:rPr>
              <w:t>Справка о программах для ЭВМ/базах данных по результатам развития Системы</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DF07C87"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E6066E"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C919D6C" w14:textId="77777777" w:rsidR="00F77879" w:rsidRDefault="00F77879">
            <w:pPr>
              <w:ind w:firstLine="0"/>
              <w:jc w:val="center"/>
              <w:rPr>
                <w:rFonts w:eastAsia="Times New Roman" w:cs="Times New Roman"/>
                <w:color w:val="000000"/>
              </w:rPr>
            </w:pPr>
          </w:p>
        </w:tc>
      </w:tr>
      <w:tr w:rsidR="00F77879" w14:paraId="083065CA"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3B6AB862" w14:textId="77777777" w:rsidR="00F77879" w:rsidRDefault="00095608">
            <w:pPr>
              <w:ind w:firstLine="0"/>
              <w:jc w:val="center"/>
              <w:rPr>
                <w:rFonts w:cs="Times New Roman"/>
                <w:b/>
                <w:bCs/>
                <w:color w:val="000000"/>
                <w:szCs w:val="24"/>
              </w:rPr>
            </w:pPr>
            <w:r>
              <w:rPr>
                <w:rFonts w:cs="Times New Roman"/>
                <w:b/>
                <w:bCs/>
                <w:color w:val="000000"/>
                <w:szCs w:val="24"/>
              </w:rPr>
              <w:t>Этап 2</w:t>
            </w:r>
          </w:p>
        </w:tc>
      </w:tr>
      <w:tr w:rsidR="00F77879" w14:paraId="60047941"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43BDB639" w14:textId="77777777" w:rsidR="00F77879" w:rsidRDefault="00095608">
            <w:pPr>
              <w:ind w:firstLine="0"/>
              <w:jc w:val="center"/>
              <w:rPr>
                <w:rFonts w:eastAsia="Times New Roman" w:cs="Times New Roman"/>
                <w:color w:val="000000"/>
              </w:rPr>
            </w:pPr>
            <w:r>
              <w:rPr>
                <w:rFonts w:eastAsia="Times New Roman" w:cs="Times New Roman"/>
                <w:b/>
                <w:color w:val="000000"/>
              </w:rPr>
              <w:t>6. Рабочая документация и ввод в действие 2-го этапа работ</w:t>
            </w:r>
          </w:p>
        </w:tc>
      </w:tr>
      <w:tr w:rsidR="00F77879" w14:paraId="46191E5A"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26AC9692"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Рабочая документация. Разработка и/или модернизация программных средств </w:t>
            </w:r>
            <w:r>
              <w:rPr>
                <w:rFonts w:eastAsia="Times New Roman" w:cs="Times New Roman"/>
                <w:b/>
              </w:rPr>
              <w:t>СЭКОП</w:t>
            </w:r>
          </w:p>
        </w:tc>
      </w:tr>
      <w:tr w:rsidR="00F77879" w14:paraId="28B3AF8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CAE4F31"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6.1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620E53D" w14:textId="77777777" w:rsidR="00F77879" w:rsidRDefault="00095608">
            <w:pPr>
              <w:ind w:left="139" w:firstLine="0"/>
              <w:jc w:val="left"/>
              <w:rPr>
                <w:rFonts w:eastAsia="Times New Roman" w:cs="Times New Roman"/>
              </w:rPr>
            </w:pPr>
            <w:r>
              <w:rPr>
                <w:rFonts w:eastAsia="Times New Roman" w:cs="Times New Roman"/>
                <w:b/>
                <w:color w:val="000000"/>
              </w:rPr>
              <w:t>Комплект программной документации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7073837" w14:textId="77777777" w:rsidR="00F77879" w:rsidRDefault="00F77879">
            <w:pPr>
              <w:ind w:left="126"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0474C3" w14:textId="77777777" w:rsidR="00F77879" w:rsidRDefault="00F77879">
            <w:pPr>
              <w:ind w:left="126"/>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500546C" w14:textId="77777777" w:rsidR="00F77879" w:rsidRDefault="00F77879">
            <w:pPr>
              <w:ind w:firstLine="0"/>
              <w:jc w:val="center"/>
              <w:rPr>
                <w:rFonts w:eastAsia="Times New Roman" w:cs="Times New Roman"/>
                <w:color w:val="000000"/>
              </w:rPr>
            </w:pPr>
          </w:p>
        </w:tc>
      </w:tr>
      <w:tr w:rsidR="00F77879" w14:paraId="08F5F59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062282A" w14:textId="77777777" w:rsidR="00F77879" w:rsidRDefault="00095608">
            <w:pPr>
              <w:ind w:firstLine="0"/>
              <w:jc w:val="center"/>
              <w:rPr>
                <w:rFonts w:eastAsia="Times New Roman" w:cs="Times New Roman"/>
                <w:color w:val="000000"/>
              </w:rPr>
            </w:pPr>
            <w:r>
              <w:rPr>
                <w:rFonts w:eastAsia="Times New Roman" w:cs="Times New Roman"/>
                <w:color w:val="000000"/>
              </w:rPr>
              <w:t>6.1.1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0AB7D5F" w14:textId="77777777" w:rsidR="00F77879" w:rsidRDefault="00095608">
            <w:pPr>
              <w:ind w:left="139" w:firstLine="0"/>
              <w:jc w:val="left"/>
              <w:rPr>
                <w:rFonts w:eastAsia="Times New Roman" w:cs="Times New Roman"/>
              </w:rPr>
            </w:pPr>
            <w:r>
              <w:rPr>
                <w:rFonts w:eastAsia="Times New Roman" w:cs="Times New Roman"/>
                <w:color w:val="000000"/>
              </w:rPr>
              <w:t>Спецификация</w:t>
            </w:r>
            <w:r>
              <w:rPr>
                <w:rStyle w:val="aff"/>
                <w:rFonts w:cs="Times New Roman"/>
                <w:color w:val="000000"/>
              </w:rPr>
              <w:footnoteReference w:id="25"/>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DF55C22" w14:textId="77777777" w:rsidR="00F77879" w:rsidRDefault="00095608">
            <w:pPr>
              <w:widowControl w:val="0"/>
              <w:ind w:left="132" w:firstLine="0"/>
              <w:contextualSpacing/>
              <w:jc w:val="left"/>
              <w:rPr>
                <w:rFonts w:eastAsia="ヒラギノ角ゴ Pro W3" w:cs="Times New Roman"/>
              </w:rPr>
            </w:pPr>
            <w:r>
              <w:rPr>
                <w:rFonts w:eastAsia="ヒラギノ角ゴ Pro W3" w:cs="Times New Roman"/>
              </w:rPr>
              <w:t>ГОСТ 19.202-78;</w:t>
            </w:r>
          </w:p>
          <w:p w14:paraId="78DC6E26" w14:textId="77777777" w:rsidR="00F77879" w:rsidRDefault="00095608">
            <w:pPr>
              <w:ind w:left="132" w:firstLine="0"/>
              <w:jc w:val="left"/>
              <w:rPr>
                <w:rFonts w:eastAsia="Times New Roman" w:cs="Times New Roman"/>
              </w:rPr>
            </w:pPr>
            <w:r>
              <w:rPr>
                <w:rFonts w:cs="Times New Roman"/>
                <w:iCs/>
              </w:rPr>
              <w:t>ГОСТ 19.101-2024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B7A93ED" w14:textId="77777777" w:rsidR="00F77879" w:rsidRDefault="00095608">
            <w:pPr>
              <w:tabs>
                <w:tab w:val="left" w:pos="3006"/>
              </w:tabs>
              <w:ind w:left="48" w:right="251"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89C921"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476F89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EDC8730" w14:textId="77777777" w:rsidR="00F77879" w:rsidRDefault="00095608">
            <w:pPr>
              <w:ind w:firstLine="0"/>
              <w:jc w:val="center"/>
              <w:rPr>
                <w:rFonts w:eastAsia="Times New Roman" w:cs="Times New Roman"/>
                <w:color w:val="000000"/>
              </w:rPr>
            </w:pPr>
            <w:r>
              <w:rPr>
                <w:rFonts w:eastAsia="Times New Roman" w:cs="Times New Roman"/>
                <w:color w:val="000000"/>
              </w:rPr>
              <w:t>6.1.2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3B1FA4" w14:textId="77777777" w:rsidR="00F77879" w:rsidRDefault="00095608">
            <w:pPr>
              <w:ind w:left="139" w:firstLine="0"/>
              <w:jc w:val="left"/>
              <w:rPr>
                <w:rFonts w:eastAsia="Times New Roman" w:cs="Times New Roman"/>
                <w:color w:val="000000"/>
              </w:rPr>
            </w:pPr>
            <w:r>
              <w:rPr>
                <w:rFonts w:eastAsia="Times New Roman" w:cs="Times New Roman"/>
                <w:color w:val="000000"/>
              </w:rPr>
              <w:t>Описание программы</w:t>
            </w:r>
            <w:r>
              <w:rPr>
                <w:rStyle w:val="aff"/>
                <w:rFonts w:cs="Times New Roman"/>
                <w:color w:val="000000"/>
              </w:rPr>
              <w:footnoteReference w:id="26"/>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39C34C" w14:textId="77777777" w:rsidR="00F77879" w:rsidRDefault="00095608">
            <w:pPr>
              <w:ind w:firstLine="126"/>
              <w:jc w:val="left"/>
              <w:rPr>
                <w:rFonts w:eastAsia="Times New Roman" w:cs="Times New Roman"/>
              </w:rPr>
            </w:pPr>
            <w:r>
              <w:rPr>
                <w:rFonts w:cs="Times New Roman"/>
                <w:bCs/>
                <w:iCs/>
              </w:rPr>
              <w:t>ГОСТ 19.402-78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0629F3" w14:textId="77777777" w:rsidR="00F77879" w:rsidRDefault="00095608">
            <w:pPr>
              <w:tabs>
                <w:tab w:val="left" w:pos="3006"/>
              </w:tabs>
              <w:ind w:left="48" w:right="251"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E844C7B"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59F4DC9"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32C17B2" w14:textId="77777777" w:rsidR="00F77879" w:rsidRDefault="00095608">
            <w:pPr>
              <w:ind w:firstLine="0"/>
              <w:jc w:val="center"/>
              <w:rPr>
                <w:rFonts w:eastAsia="Times New Roman" w:cs="Times New Roman"/>
                <w:color w:val="000000"/>
              </w:rPr>
            </w:pPr>
            <w:r>
              <w:rPr>
                <w:rFonts w:eastAsia="Times New Roman" w:cs="Times New Roman"/>
                <w:color w:val="000000"/>
              </w:rPr>
              <w:t>6.1.3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D95C2C8" w14:textId="77777777" w:rsidR="00F77879" w:rsidRDefault="00095608">
            <w:pPr>
              <w:ind w:left="139" w:firstLine="0"/>
              <w:jc w:val="left"/>
              <w:rPr>
                <w:rFonts w:eastAsia="Times New Roman" w:cs="Times New Roman"/>
              </w:rPr>
            </w:pPr>
            <w:r>
              <w:rPr>
                <w:rFonts w:eastAsia="Times New Roman" w:cs="Times New Roman"/>
                <w:color w:val="000000"/>
              </w:rPr>
              <w:t>Руководство системного программиста</w:t>
            </w:r>
            <w:r>
              <w:rPr>
                <w:rStyle w:val="aff"/>
                <w:rFonts w:cs="Times New Roman"/>
                <w:color w:val="000000"/>
              </w:rPr>
              <w:footnoteReference w:id="27"/>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55E5890" w14:textId="77777777" w:rsidR="00F77879" w:rsidRDefault="00095608">
            <w:pPr>
              <w:pStyle w:val="afd"/>
              <w:widowControl w:val="0"/>
              <w:tabs>
                <w:tab w:val="left" w:pos="851"/>
              </w:tabs>
              <w:ind w:left="132" w:right="215" w:firstLine="0"/>
              <w:contextualSpacing/>
              <w:jc w:val="left"/>
              <w:rPr>
                <w:rFonts w:cs="Times New Roman"/>
                <w:bCs/>
                <w:iCs/>
                <w:color w:val="000000"/>
                <w:sz w:val="24"/>
                <w:szCs w:val="24"/>
              </w:rPr>
            </w:pPr>
            <w:r>
              <w:rPr>
                <w:rFonts w:cs="Times New Roman"/>
                <w:color w:val="000000"/>
                <w:sz w:val="24"/>
              </w:rPr>
              <w:t xml:space="preserve">В соответствии с Приложением № 5 </w:t>
            </w:r>
            <w:r>
              <w:rPr>
                <w:rFonts w:cs="Times New Roman"/>
                <w:color w:val="000000"/>
                <w:sz w:val="24"/>
              </w:rPr>
              <w:br/>
              <w:t>к Описанию объекта закупки;</w:t>
            </w:r>
          </w:p>
          <w:p w14:paraId="2F7840FD" w14:textId="77777777" w:rsidR="00F77879" w:rsidRDefault="00F77879">
            <w:pPr>
              <w:ind w:left="132" w:right="136"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361F7FD" w14:textId="77777777" w:rsidR="00F77879" w:rsidRDefault="00095608">
            <w:pPr>
              <w:tabs>
                <w:tab w:val="left" w:pos="3006"/>
              </w:tabs>
              <w:ind w:left="48" w:right="251" w:firstLine="0"/>
              <w:jc w:val="left"/>
              <w:rPr>
                <w:rFonts w:eastAsia="Times New Roman" w:cs="Times New Roman"/>
                <w:color w:val="000000"/>
              </w:rPr>
            </w:pPr>
            <w:r>
              <w:rPr>
                <w:rFonts w:cs="Times New Roman"/>
                <w:color w:val="000000"/>
                <w:szCs w:val="24"/>
              </w:rPr>
              <w:t>Подрядчик предоставляет на утверждение Заказчику не позднее 5 (пяти) рабочих дней до начала подготовки персонала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07362BA"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A378997" w14:textId="77777777">
        <w:trPr>
          <w:trHeight w:val="340"/>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781E83" w14:textId="77777777" w:rsidR="00F77879" w:rsidRDefault="00095608">
            <w:pPr>
              <w:keepNext/>
              <w:jc w:val="center"/>
              <w:rPr>
                <w:rFonts w:cs="Times New Roman"/>
                <w:b/>
                <w:color w:val="000000"/>
                <w:szCs w:val="24"/>
              </w:rPr>
            </w:pPr>
            <w:r>
              <w:rPr>
                <w:rFonts w:cs="Times New Roman"/>
                <w:b/>
                <w:color w:val="000000"/>
                <w:szCs w:val="24"/>
              </w:rPr>
              <w:t xml:space="preserve">Рабочая документация. Разработка рабочей документации </w:t>
            </w:r>
            <w:r>
              <w:rPr>
                <w:rFonts w:cs="Times New Roman"/>
                <w:b/>
                <w:szCs w:val="24"/>
              </w:rPr>
              <w:t>на Систему</w:t>
            </w:r>
          </w:p>
        </w:tc>
      </w:tr>
      <w:tr w:rsidR="00F77879" w14:paraId="2C6381AF"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FA64563" w14:textId="77777777" w:rsidR="00F77879" w:rsidRDefault="00095608">
            <w:pPr>
              <w:ind w:firstLine="0"/>
              <w:jc w:val="center"/>
              <w:rPr>
                <w:rFonts w:eastAsia="Times New Roman" w:cs="Times New Roman"/>
                <w:color w:val="000000"/>
              </w:rPr>
            </w:pPr>
            <w:r>
              <w:rPr>
                <w:rFonts w:eastAsia="Times New Roman" w:cs="Times New Roman"/>
                <w:color w:val="000000"/>
              </w:rPr>
              <w:t>6.2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8C0D782" w14:textId="77777777" w:rsidR="00F77879" w:rsidRDefault="00095608">
            <w:pPr>
              <w:ind w:left="139" w:firstLine="0"/>
              <w:jc w:val="left"/>
              <w:rPr>
                <w:rFonts w:eastAsia="Times New Roman" w:cs="Times New Roman"/>
                <w:color w:val="000000"/>
              </w:rPr>
            </w:pPr>
            <w:r>
              <w:rPr>
                <w:rFonts w:eastAsia="Times New Roman" w:cs="Times New Roman"/>
                <w:b/>
                <w:color w:val="000000"/>
              </w:rPr>
              <w:t xml:space="preserve">Комплект рабочей документации на </w:t>
            </w:r>
            <w:r>
              <w:rPr>
                <w:rFonts w:eastAsia="Times New Roman" w:cs="Times New Roman"/>
                <w:b/>
              </w:rPr>
              <w:t>СЭКОП</w:t>
            </w:r>
            <w:r>
              <w:rPr>
                <w:rFonts w:eastAsia="Times New Roman" w:cs="Times New Roman"/>
                <w:b/>
                <w:color w:val="000000"/>
              </w:rPr>
              <w:t xml:space="preserve">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9186952"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88D597D"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1AEDD11" w14:textId="77777777" w:rsidR="00F77879" w:rsidRDefault="00F77879">
            <w:pPr>
              <w:ind w:firstLine="0"/>
              <w:jc w:val="center"/>
              <w:rPr>
                <w:rFonts w:eastAsia="Times New Roman" w:cs="Times New Roman"/>
                <w:color w:val="000000"/>
              </w:rPr>
            </w:pPr>
          </w:p>
        </w:tc>
      </w:tr>
      <w:tr w:rsidR="00F77879" w14:paraId="45434921"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072EC60" w14:textId="77777777" w:rsidR="00F77879" w:rsidRDefault="00095608">
            <w:pPr>
              <w:ind w:firstLine="0"/>
              <w:jc w:val="center"/>
              <w:rPr>
                <w:rFonts w:eastAsia="Times New Roman" w:cs="Times New Roman"/>
                <w:color w:val="000000"/>
              </w:rPr>
            </w:pPr>
            <w:r>
              <w:rPr>
                <w:rFonts w:eastAsia="Times New Roman" w:cs="Times New Roman"/>
                <w:color w:val="000000"/>
              </w:rPr>
              <w:t>6.2.1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E2C22A" w14:textId="77777777" w:rsidR="00F77879" w:rsidRDefault="00095608">
            <w:pPr>
              <w:ind w:left="139" w:firstLine="0"/>
              <w:jc w:val="left"/>
              <w:rPr>
                <w:rFonts w:eastAsia="Times New Roman" w:cs="Times New Roman"/>
                <w:color w:val="000000"/>
              </w:rPr>
            </w:pPr>
            <w:r>
              <w:rPr>
                <w:rFonts w:eastAsia="Times New Roman" w:cs="Times New Roman"/>
                <w:color w:val="000000"/>
              </w:rPr>
              <w:t>Спецификация оборудования</w:t>
            </w:r>
            <w:r>
              <w:rPr>
                <w:rStyle w:val="aff"/>
                <w:rFonts w:cs="Times New Roman"/>
                <w:color w:val="000000"/>
              </w:rPr>
              <w:footnoteReference w:id="28"/>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D3FB44E" w14:textId="77777777" w:rsidR="00F77879" w:rsidRDefault="00095608">
            <w:pPr>
              <w:ind w:left="132" w:right="132" w:firstLine="0"/>
              <w:jc w:val="left"/>
              <w:rPr>
                <w:rFonts w:cs="Times New Roman"/>
                <w:color w:val="000000"/>
              </w:rPr>
            </w:pPr>
            <w:r>
              <w:rPr>
                <w:rFonts w:cs="Times New Roman"/>
                <w:color w:val="000000"/>
                <w:szCs w:val="24"/>
              </w:rPr>
              <w:t>В соответствии с Приложением № 5 к Описанию объекта закупки</w:t>
            </w:r>
            <w:r>
              <w:rPr>
                <w:rFonts w:cs="Times New Roman"/>
                <w:color w:val="000000"/>
              </w:rPr>
              <w:t>;</w:t>
            </w:r>
          </w:p>
          <w:p w14:paraId="4FF4DA9E" w14:textId="77777777" w:rsidR="00F77879" w:rsidRDefault="00095608">
            <w:pPr>
              <w:widowControl w:val="0"/>
              <w:ind w:left="132" w:right="132" w:firstLine="0"/>
              <w:contextualSpacing/>
              <w:jc w:val="left"/>
              <w:rPr>
                <w:rFonts w:cs="Times New Roman"/>
                <w:bCs/>
                <w:iCs/>
                <w:color w:val="000000"/>
              </w:rPr>
            </w:pPr>
            <w:r>
              <w:rPr>
                <w:rFonts w:cs="Times New Roman"/>
              </w:rPr>
              <w:t>ГОСТ Р 59795-2021</w:t>
            </w:r>
            <w:r>
              <w:rPr>
                <w:rFonts w:cs="Times New Roman"/>
                <w:bCs/>
                <w:iCs/>
                <w:color w:val="000000"/>
              </w:rPr>
              <w:t>;</w:t>
            </w:r>
          </w:p>
          <w:p w14:paraId="7F73C7C5" w14:textId="77777777" w:rsidR="00F77879" w:rsidRDefault="00095608">
            <w:pPr>
              <w:ind w:left="132" w:right="132" w:firstLine="0"/>
              <w:jc w:val="left"/>
              <w:rPr>
                <w:rFonts w:eastAsia="Times New Roman" w:cs="Times New Roman"/>
                <w:color w:val="000000"/>
              </w:rPr>
            </w:pPr>
            <w:r>
              <w:rPr>
                <w:rFonts w:cs="Times New Roman"/>
                <w:bCs/>
              </w:rPr>
              <w:t>ГОСТ 21.110-2013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C3D1BF" w14:textId="77777777" w:rsidR="00F77879" w:rsidRDefault="00095608">
            <w:pPr>
              <w:ind w:left="132"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E52458E"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0B26FB8" w14:textId="77777777">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1594A16"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6.2.2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97BF254" w14:textId="77777777" w:rsidR="00F77879" w:rsidRDefault="00095608">
            <w:pPr>
              <w:ind w:left="139" w:firstLine="0"/>
              <w:jc w:val="left"/>
              <w:rPr>
                <w:rFonts w:eastAsia="Times New Roman" w:cs="Times New Roman"/>
                <w:color w:val="000000"/>
              </w:rPr>
            </w:pPr>
            <w:r>
              <w:rPr>
                <w:rFonts w:eastAsia="Times New Roman" w:cs="Times New Roman"/>
                <w:color w:val="000000"/>
              </w:rPr>
              <w:t>Программа и методика предварительных комплексных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0C4D2B" w14:textId="77777777" w:rsidR="00F77879" w:rsidRDefault="00095608">
            <w:pPr>
              <w:widowControl w:val="0"/>
              <w:ind w:left="132" w:right="132" w:firstLine="0"/>
              <w:contextualSpacing/>
              <w:jc w:val="left"/>
              <w:rPr>
                <w:rFonts w:cs="Times New Roman"/>
              </w:rPr>
            </w:pPr>
            <w:r>
              <w:rPr>
                <w:rFonts w:cs="Times New Roman"/>
                <w:bCs/>
                <w:iCs/>
              </w:rPr>
              <w:t xml:space="preserve">В соответствии с Приложением № 5 </w:t>
            </w:r>
            <w:r>
              <w:rPr>
                <w:rFonts w:cs="Times New Roman"/>
                <w:bCs/>
                <w:iCs/>
              </w:rPr>
              <w:br/>
              <w:t>к Описанию объекта закупки</w:t>
            </w:r>
            <w:r>
              <w:rPr>
                <w:rFonts w:cs="Times New Roman"/>
              </w:rPr>
              <w:t xml:space="preserve"> </w:t>
            </w:r>
          </w:p>
          <w:p w14:paraId="49F93D7E" w14:textId="77777777" w:rsidR="00F77879" w:rsidRDefault="00095608">
            <w:pPr>
              <w:widowControl w:val="0"/>
              <w:ind w:left="132" w:right="132" w:firstLine="0"/>
              <w:contextualSpacing/>
              <w:jc w:val="left"/>
              <w:rPr>
                <w:rFonts w:cs="Times New Roman"/>
                <w:bCs/>
                <w:iCs/>
              </w:rPr>
            </w:pPr>
            <w:r>
              <w:rPr>
                <w:rFonts w:cs="Times New Roman"/>
              </w:rPr>
              <w:t>ГОСТ Р 59795-2021</w:t>
            </w:r>
            <w:r>
              <w:rPr>
                <w:rFonts w:cs="Times New Roman"/>
                <w:bCs/>
                <w:iCs/>
              </w:rPr>
              <w:t xml:space="preserve">; </w:t>
            </w:r>
          </w:p>
          <w:p w14:paraId="79B8E090" w14:textId="77777777" w:rsidR="00F77879" w:rsidRDefault="00095608">
            <w:pPr>
              <w:widowControl w:val="0"/>
              <w:ind w:left="132" w:right="132" w:firstLine="0"/>
              <w:contextualSpacing/>
              <w:jc w:val="left"/>
              <w:rPr>
                <w:rFonts w:eastAsia="Times New Roman" w:cs="Times New Roman"/>
                <w:color w:val="000000"/>
              </w:rPr>
            </w:pPr>
            <w:r>
              <w:rPr>
                <w:rFonts w:cs="Times New Roman"/>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48BF3B1" w14:textId="77777777" w:rsidR="00F77879" w:rsidRDefault="00095608">
            <w:pPr>
              <w:ind w:left="132" w:firstLine="0"/>
              <w:jc w:val="left"/>
              <w:rPr>
                <w:rFonts w:eastAsia="Times New Roman" w:cs="Times New Roman"/>
                <w:color w:val="000000"/>
              </w:rPr>
            </w:pPr>
            <w:r>
              <w:rPr>
                <w:rFonts w:cs="Times New Roman"/>
                <w:color w:val="000000"/>
                <w:szCs w:val="24"/>
              </w:rPr>
              <w:t>Подрядчик предоставляет на утверждение Заказчику не позднее 3 (трех)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8109F0C"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12450BA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874AFF3" w14:textId="77777777" w:rsidR="00F77879" w:rsidRDefault="00095608">
            <w:pPr>
              <w:ind w:firstLine="0"/>
              <w:jc w:val="center"/>
              <w:rPr>
                <w:rFonts w:eastAsia="Times New Roman" w:cs="Times New Roman"/>
                <w:color w:val="000000"/>
              </w:rPr>
            </w:pPr>
            <w:r>
              <w:rPr>
                <w:rFonts w:eastAsia="Times New Roman" w:cs="Times New Roman"/>
                <w:color w:val="000000"/>
              </w:rPr>
              <w:t>6.3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F8EC967" w14:textId="77777777" w:rsidR="00F77879" w:rsidRDefault="00095608">
            <w:pPr>
              <w:ind w:left="139" w:firstLine="0"/>
              <w:jc w:val="left"/>
              <w:rPr>
                <w:rFonts w:eastAsia="Times New Roman" w:cs="Times New Roman"/>
                <w:color w:val="000000"/>
              </w:rPr>
            </w:pPr>
            <w:r>
              <w:rPr>
                <w:rFonts w:eastAsia="Times New Roman" w:cs="Times New Roman"/>
                <w:b/>
                <w:color w:val="000000"/>
              </w:rPr>
              <w:t>Комплект эксплуатационной документации</w:t>
            </w:r>
            <w:r>
              <w:rPr>
                <w:rFonts w:eastAsia="Times New Roman" w:cs="Times New Roman"/>
                <w:b/>
                <w:color w:val="000000"/>
              </w:rPr>
              <w:br/>
              <w:t xml:space="preserve">на </w:t>
            </w:r>
            <w:r>
              <w:rPr>
                <w:rFonts w:eastAsia="Times New Roman" w:cs="Times New Roman"/>
                <w:b/>
              </w:rPr>
              <w:t>СЭКОП</w:t>
            </w:r>
            <w:r>
              <w:rPr>
                <w:rFonts w:eastAsia="Times New Roman" w:cs="Times New Roman"/>
                <w:b/>
                <w:color w:val="000000"/>
              </w:rPr>
              <w:t xml:space="preserve"> в составе:</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3D1633D"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D8E771"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6338A14" w14:textId="77777777" w:rsidR="00F77879" w:rsidRDefault="00F77879">
            <w:pPr>
              <w:ind w:firstLine="0"/>
              <w:jc w:val="center"/>
              <w:rPr>
                <w:rFonts w:eastAsia="Times New Roman" w:cs="Times New Roman"/>
                <w:color w:val="000000"/>
              </w:rPr>
            </w:pPr>
          </w:p>
        </w:tc>
      </w:tr>
      <w:tr w:rsidR="00F77879" w14:paraId="0BE1AA2C"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DDD66E6" w14:textId="77777777" w:rsidR="00F77879" w:rsidRDefault="00095608">
            <w:pPr>
              <w:ind w:firstLine="0"/>
              <w:jc w:val="center"/>
              <w:rPr>
                <w:rFonts w:eastAsia="Times New Roman" w:cs="Times New Roman"/>
                <w:color w:val="000000"/>
              </w:rPr>
            </w:pPr>
            <w:r>
              <w:rPr>
                <w:rFonts w:eastAsia="Times New Roman" w:cs="Times New Roman"/>
                <w:color w:val="000000"/>
              </w:rPr>
              <w:t>6.3.1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1C18635" w14:textId="77777777" w:rsidR="00F77879" w:rsidRDefault="00095608">
            <w:pPr>
              <w:ind w:left="139" w:firstLine="0"/>
              <w:jc w:val="left"/>
              <w:rPr>
                <w:rFonts w:eastAsia="Times New Roman" w:cs="Times New Roman"/>
                <w:color w:val="000000"/>
              </w:rPr>
            </w:pPr>
            <w:r>
              <w:rPr>
                <w:rFonts w:cs="Times New Roman"/>
                <w:color w:val="000000"/>
              </w:rPr>
              <w:t>Ведомость эксплуатационных документов</w:t>
            </w:r>
            <w:r>
              <w:rPr>
                <w:rStyle w:val="aff"/>
                <w:rFonts w:cs="Times New Roman"/>
                <w:color w:val="000000"/>
              </w:rPr>
              <w:footnoteReference w:id="29"/>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467472" w14:textId="77777777" w:rsidR="00F77879" w:rsidRDefault="00095608">
            <w:pPr>
              <w:widowControl w:val="0"/>
              <w:ind w:left="132" w:right="132" w:firstLine="0"/>
              <w:contextualSpacing/>
              <w:jc w:val="left"/>
              <w:rPr>
                <w:rFonts w:cs="Times New Roman"/>
                <w:bCs/>
                <w:iCs/>
                <w:color w:val="000000"/>
              </w:rPr>
            </w:pPr>
            <w:r>
              <w:rPr>
                <w:rFonts w:cs="Times New Roman"/>
              </w:rPr>
              <w:t>ГОСТ Р 59795-2021</w:t>
            </w:r>
            <w:r>
              <w:rPr>
                <w:rFonts w:cs="Times New Roman"/>
                <w:bCs/>
                <w:iCs/>
                <w:color w:val="000000"/>
              </w:rPr>
              <w:t>;</w:t>
            </w:r>
          </w:p>
          <w:p w14:paraId="71EE2768" w14:textId="77777777" w:rsidR="00F77879" w:rsidRDefault="00095608">
            <w:pPr>
              <w:widowControl w:val="0"/>
              <w:ind w:left="132" w:right="132" w:firstLine="0"/>
              <w:contextualSpacing/>
              <w:jc w:val="left"/>
              <w:rPr>
                <w:rFonts w:cs="Times New Roman"/>
                <w:iCs/>
              </w:rPr>
            </w:pPr>
            <w:r>
              <w:rPr>
                <w:rFonts w:cs="Times New Roman"/>
                <w:iCs/>
              </w:rPr>
              <w:t>ГОСТ 19.101-2024;</w:t>
            </w:r>
          </w:p>
          <w:p w14:paraId="586AB37F" w14:textId="158645C4" w:rsidR="00F77879" w:rsidRDefault="00095608">
            <w:pPr>
              <w:widowControl w:val="0"/>
              <w:ind w:left="132" w:right="132" w:firstLine="0"/>
              <w:contextualSpacing/>
              <w:jc w:val="left"/>
              <w:rPr>
                <w:rFonts w:cs="Times New Roman"/>
                <w:iCs/>
              </w:rPr>
            </w:pPr>
            <w:r>
              <w:rPr>
                <w:rFonts w:cs="Times New Roman"/>
                <w:iCs/>
              </w:rPr>
              <w:t>ГОСТ 19.507-79</w:t>
            </w:r>
            <w:r w:rsidR="00E53D02">
              <w:rPr>
                <w:rFonts w:cs="Times New Roman"/>
                <w:iCs/>
              </w:rPr>
              <w:t>*</w:t>
            </w:r>
            <w:r>
              <w:rPr>
                <w:rFonts w:cs="Times New Roman"/>
                <w:iCs/>
              </w:rPr>
              <w:t>;</w:t>
            </w:r>
          </w:p>
          <w:p w14:paraId="1074EC93" w14:textId="77777777" w:rsidR="00F77879" w:rsidRDefault="00095608">
            <w:pPr>
              <w:widowControl w:val="0"/>
              <w:ind w:left="132" w:right="132" w:firstLine="0"/>
              <w:contextualSpacing/>
              <w:jc w:val="left"/>
              <w:rPr>
                <w:rFonts w:cs="Times New Roman"/>
                <w:bCs/>
                <w:iCs/>
                <w:color w:val="000000"/>
              </w:rPr>
            </w:pPr>
            <w:r>
              <w:rPr>
                <w:rFonts w:cs="Times New Roman"/>
                <w:bCs/>
                <w:iCs/>
                <w:color w:val="000000"/>
              </w:rPr>
              <w:t>ГОСТ 34.201-2020;</w:t>
            </w:r>
          </w:p>
          <w:p w14:paraId="70A48A48" w14:textId="77777777" w:rsidR="00F77879" w:rsidRDefault="00095608">
            <w:pPr>
              <w:widowControl w:val="0"/>
              <w:ind w:left="132" w:right="132" w:firstLine="0"/>
              <w:contextualSpacing/>
              <w:jc w:val="left"/>
              <w:rPr>
                <w:rFonts w:cs="Times New Roman"/>
                <w:iCs/>
              </w:rPr>
            </w:pPr>
            <w:r>
              <w:rPr>
                <w:rFonts w:cs="Times New Roman"/>
                <w:iCs/>
              </w:rPr>
              <w:t>ГОСТ Р 2.601-2019;</w:t>
            </w:r>
          </w:p>
          <w:p w14:paraId="7359E5E9" w14:textId="77777777" w:rsidR="00F77879" w:rsidRDefault="00095608">
            <w:pPr>
              <w:ind w:left="132" w:right="132" w:firstLine="0"/>
              <w:jc w:val="left"/>
              <w:rPr>
                <w:rFonts w:cs="Times New Roman"/>
                <w:iCs/>
              </w:rPr>
            </w:pPr>
            <w:r>
              <w:rPr>
                <w:rFonts w:cs="Times New Roman"/>
                <w:iCs/>
              </w:rPr>
              <w:t>ГОСТ 2.102-2023;</w:t>
            </w:r>
          </w:p>
          <w:p w14:paraId="5AD6224A" w14:textId="77777777" w:rsidR="00F77879" w:rsidRDefault="00095608">
            <w:pPr>
              <w:ind w:left="85" w:right="215" w:firstLine="0"/>
              <w:jc w:val="left"/>
              <w:rPr>
                <w:rFonts w:cs="Times New Roman"/>
                <w:szCs w:val="24"/>
              </w:rPr>
            </w:pPr>
            <w:r>
              <w:rPr>
                <w:rFonts w:cs="Times New Roman"/>
                <w:szCs w:val="24"/>
              </w:rPr>
              <w:t>Ведомость эксплуатационных документов заполняют по разделам – частям проекта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3EE5A74" w14:textId="77777777" w:rsidR="00F77879" w:rsidRDefault="00095608">
            <w:pPr>
              <w:ind w:left="132"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A1111B8"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17AAD1E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B4A03CB" w14:textId="77777777" w:rsidR="00F77879" w:rsidRDefault="00095608">
            <w:pPr>
              <w:ind w:firstLine="0"/>
              <w:jc w:val="center"/>
              <w:rPr>
                <w:rFonts w:eastAsia="Times New Roman" w:cs="Times New Roman"/>
                <w:color w:val="000000"/>
              </w:rPr>
            </w:pPr>
            <w:r>
              <w:rPr>
                <w:rFonts w:eastAsia="Times New Roman" w:cs="Times New Roman"/>
                <w:color w:val="000000"/>
              </w:rPr>
              <w:t>6.3.2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806A3A" w14:textId="77777777" w:rsidR="00F77879" w:rsidRDefault="00095608">
            <w:pPr>
              <w:ind w:left="139" w:firstLine="0"/>
              <w:jc w:val="left"/>
              <w:rPr>
                <w:rFonts w:eastAsia="Times New Roman" w:cs="Times New Roman"/>
                <w:color w:val="000000"/>
              </w:rPr>
            </w:pPr>
            <w:r>
              <w:rPr>
                <w:rFonts w:eastAsia="Times New Roman" w:cs="Times New Roman"/>
                <w:color w:val="000000"/>
              </w:rPr>
              <w:t>Руководство пользователя</w:t>
            </w:r>
            <w:r>
              <w:rPr>
                <w:rStyle w:val="aff"/>
                <w:rFonts w:cs="Times New Roman"/>
                <w:color w:val="000000"/>
              </w:rPr>
              <w:footnoteReference w:id="30"/>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77E0B5" w14:textId="77777777" w:rsidR="00F77879" w:rsidRDefault="00095608">
            <w:pPr>
              <w:ind w:left="132" w:right="132" w:firstLine="0"/>
              <w:jc w:val="left"/>
              <w:rPr>
                <w:rFonts w:cs="Times New Roman"/>
                <w:color w:val="000000"/>
              </w:rPr>
            </w:pPr>
            <w:r>
              <w:rPr>
                <w:rFonts w:cs="Times New Roman"/>
                <w:color w:val="000000"/>
                <w:szCs w:val="24"/>
              </w:rPr>
              <w:t xml:space="preserve">В соответствии с Приложением № 5 к </w:t>
            </w:r>
            <w:r>
              <w:rPr>
                <w:rFonts w:cs="Times New Roman"/>
                <w:color w:val="000000"/>
              </w:rPr>
              <w:t>Описанию объекта закупки;</w:t>
            </w:r>
          </w:p>
          <w:p w14:paraId="3FF4249E" w14:textId="77777777" w:rsidR="00F77879" w:rsidRDefault="00095608">
            <w:pPr>
              <w:widowControl w:val="0"/>
              <w:ind w:left="132" w:right="132" w:firstLine="0"/>
              <w:contextualSpacing/>
              <w:jc w:val="left"/>
              <w:rPr>
                <w:rFonts w:cs="Times New Roman"/>
              </w:rPr>
            </w:pPr>
            <w:r>
              <w:rPr>
                <w:rFonts w:cs="Times New Roman"/>
              </w:rPr>
              <w:t>ГОСТ Р 59795-2021;</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2DA954" w14:textId="77777777" w:rsidR="00F77879" w:rsidRDefault="00095608">
            <w:pPr>
              <w:ind w:left="132" w:firstLine="0"/>
              <w:jc w:val="left"/>
              <w:rPr>
                <w:rFonts w:eastAsia="Times New Roman" w:cs="Times New Roman"/>
                <w:color w:val="000000"/>
              </w:rPr>
            </w:pPr>
            <w:r>
              <w:rPr>
                <w:rFonts w:cs="Times New Roman"/>
                <w:color w:val="000000"/>
                <w:szCs w:val="24"/>
              </w:rPr>
              <w:t>Подрядчик предоставляет на утверждение Заказчику не позднее 5 (пяти) рабочих дней до начала подготовки персонала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6C5AC85" w14:textId="77777777" w:rsidR="00F77879" w:rsidRDefault="00095608">
            <w:pPr>
              <w:ind w:firstLine="0"/>
              <w:jc w:val="center"/>
              <w:rPr>
                <w:rFonts w:eastAsia="Times New Roman" w:cs="Times New Roman"/>
                <w:color w:val="000000"/>
              </w:rPr>
            </w:pPr>
            <w:r>
              <w:rPr>
                <w:rFonts w:eastAsia="Times New Roman" w:cs="Times New Roman"/>
                <w:color w:val="000000"/>
              </w:rPr>
              <w:t>2</w:t>
            </w:r>
          </w:p>
          <w:p w14:paraId="58783C36" w14:textId="77777777" w:rsidR="00F77879" w:rsidRDefault="00F77879">
            <w:pPr>
              <w:jc w:val="center"/>
              <w:rPr>
                <w:rFonts w:eastAsia="Times New Roman" w:cs="Times New Roman"/>
                <w:color w:val="000000"/>
              </w:rPr>
            </w:pPr>
          </w:p>
        </w:tc>
      </w:tr>
      <w:tr w:rsidR="00F77879" w14:paraId="205882D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F43BFE0" w14:textId="77777777" w:rsidR="00F77879" w:rsidRDefault="00095608">
            <w:pPr>
              <w:ind w:firstLine="0"/>
              <w:jc w:val="center"/>
              <w:rPr>
                <w:rFonts w:eastAsia="Times New Roman" w:cs="Times New Roman"/>
                <w:color w:val="000000"/>
              </w:rPr>
            </w:pPr>
            <w:r>
              <w:rPr>
                <w:rFonts w:eastAsia="Times New Roman" w:cs="Times New Roman"/>
                <w:color w:val="000000"/>
              </w:rPr>
              <w:t>6.3.3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5249AE4" w14:textId="77777777" w:rsidR="00F77879" w:rsidRDefault="00095608">
            <w:pPr>
              <w:ind w:left="139" w:firstLine="0"/>
              <w:jc w:val="left"/>
              <w:rPr>
                <w:rFonts w:eastAsia="Times New Roman" w:cs="Times New Roman"/>
                <w:color w:val="000000"/>
              </w:rPr>
            </w:pPr>
            <w:r>
              <w:rPr>
                <w:rFonts w:cs="Times New Roman"/>
                <w:color w:val="000000"/>
                <w:szCs w:val="24"/>
              </w:rPr>
              <w:t>Каталог базы данных</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856DE3D" w14:textId="77777777" w:rsidR="00F77879" w:rsidRDefault="00095608">
            <w:pPr>
              <w:ind w:left="85" w:right="74" w:firstLine="0"/>
              <w:jc w:val="left"/>
              <w:rPr>
                <w:rFonts w:cs="Times New Roman"/>
                <w:szCs w:val="24"/>
              </w:rPr>
            </w:pPr>
            <w:r>
              <w:rPr>
                <w:rFonts w:cs="Times New Roman"/>
                <w:szCs w:val="24"/>
              </w:rPr>
              <w:t>Документ «Каталог базы данных» содержит перечень объектов предметной области Системы, информация о которых включена в базы данных.</w:t>
            </w: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98B9F5"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9229FC7" w14:textId="77777777" w:rsidR="00F77879" w:rsidRDefault="00F77879">
            <w:pPr>
              <w:jc w:val="center"/>
              <w:rPr>
                <w:rFonts w:eastAsia="Times New Roman" w:cs="Times New Roman"/>
                <w:color w:val="000000"/>
              </w:rPr>
            </w:pPr>
          </w:p>
        </w:tc>
      </w:tr>
      <w:tr w:rsidR="00F77879" w14:paraId="75BCEB2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EA03B02" w14:textId="77777777" w:rsidR="00F77879" w:rsidRDefault="00095608">
            <w:pPr>
              <w:ind w:firstLine="0"/>
              <w:jc w:val="center"/>
              <w:rPr>
                <w:rFonts w:eastAsia="Times New Roman" w:cs="Times New Roman"/>
                <w:color w:val="000000"/>
              </w:rPr>
            </w:pPr>
            <w:r>
              <w:rPr>
                <w:rFonts w:eastAsia="Times New Roman" w:cs="Times New Roman"/>
                <w:color w:val="000000"/>
              </w:rPr>
              <w:t>6.3.4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404B1D0" w14:textId="77777777" w:rsidR="00F77879" w:rsidRDefault="00095608">
            <w:pPr>
              <w:ind w:left="139" w:firstLine="0"/>
              <w:jc w:val="left"/>
              <w:rPr>
                <w:rFonts w:cs="Times New Roman"/>
                <w:color w:val="000000"/>
              </w:rPr>
            </w:pPr>
            <w:r>
              <w:rPr>
                <w:rFonts w:cs="Times New Roman"/>
                <w:color w:val="000000"/>
              </w:rPr>
              <w:t>Инструкция по формированию и ведению баз данных</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3265C98" w14:textId="77777777" w:rsidR="00F77879" w:rsidRDefault="00095608">
            <w:pPr>
              <w:pStyle w:val="21"/>
              <w:widowControl w:val="0"/>
              <w:numPr>
                <w:ilvl w:val="0"/>
                <w:numId w:val="0"/>
              </w:numPr>
              <w:spacing w:after="0" w:line="240" w:lineRule="auto"/>
              <w:ind w:left="132" w:right="132"/>
              <w:jc w:val="left"/>
            </w:pPr>
            <w:r>
              <w:rPr>
                <w:color w:val="000000"/>
                <w:szCs w:val="24"/>
              </w:rPr>
              <w:t xml:space="preserve">В соответствии с Приложением № 5 к </w:t>
            </w:r>
            <w:r>
              <w:rPr>
                <w:color w:val="000000"/>
              </w:rPr>
              <w:t xml:space="preserve">Описанию объекта закупки </w:t>
            </w: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BAF981"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D028BE0" w14:textId="77777777" w:rsidR="00F77879" w:rsidRDefault="00F77879">
            <w:pPr>
              <w:ind w:firstLine="0"/>
              <w:jc w:val="center"/>
              <w:rPr>
                <w:rFonts w:eastAsia="Times New Roman" w:cs="Times New Roman"/>
                <w:color w:val="000000"/>
              </w:rPr>
            </w:pPr>
          </w:p>
        </w:tc>
      </w:tr>
      <w:tr w:rsidR="00F77879" w14:paraId="58093F31" w14:textId="77777777" w:rsidTr="008B0792">
        <w:trPr>
          <w:trHeight w:val="1181"/>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B976FF8"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6.3.5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BAF6DB6" w14:textId="77777777" w:rsidR="00F77879" w:rsidRDefault="00095608">
            <w:pPr>
              <w:ind w:left="139" w:firstLine="0"/>
              <w:jc w:val="left"/>
              <w:rPr>
                <w:rFonts w:eastAsia="Times New Roman" w:cs="Times New Roman"/>
                <w:color w:val="000000"/>
              </w:rPr>
            </w:pPr>
            <w:r>
              <w:rPr>
                <w:rFonts w:cs="Times New Roman"/>
              </w:rPr>
              <w:t>Паспорт Системы</w:t>
            </w:r>
            <w:r>
              <w:rPr>
                <w:rStyle w:val="aff"/>
                <w:rFonts w:cs="Times New Roman"/>
                <w:bCs/>
                <w:iCs/>
              </w:rPr>
              <w:footnoteReference w:id="31"/>
            </w:r>
          </w:p>
        </w:tc>
        <w:tc>
          <w:tcPr>
            <w:tcW w:w="453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410B943" w14:textId="77777777" w:rsidR="00F77879" w:rsidRDefault="00095608">
            <w:pPr>
              <w:ind w:left="132" w:firstLine="0"/>
              <w:jc w:val="left"/>
              <w:rPr>
                <w:rFonts w:cs="Times New Roman"/>
              </w:rPr>
            </w:pPr>
            <w:r>
              <w:rPr>
                <w:rFonts w:cs="Times New Roman"/>
                <w:color w:val="000000"/>
                <w:szCs w:val="24"/>
              </w:rPr>
              <w:t xml:space="preserve">В соответствии с Приложением № 5 к </w:t>
            </w:r>
            <w:r>
              <w:rPr>
                <w:rFonts w:cs="Times New Roman"/>
                <w:color w:val="000000"/>
              </w:rPr>
              <w:t>Описанию объекта закупки</w:t>
            </w:r>
            <w:r>
              <w:rPr>
                <w:rFonts w:cs="Times New Roman"/>
              </w:rPr>
              <w:t xml:space="preserve"> </w:t>
            </w:r>
          </w:p>
          <w:p w14:paraId="109FE029" w14:textId="77777777" w:rsidR="00F77879" w:rsidRDefault="00095608">
            <w:pPr>
              <w:ind w:left="132" w:firstLine="0"/>
              <w:jc w:val="left"/>
              <w:rPr>
                <w:rFonts w:eastAsia="Times New Roman" w:cs="Times New Roman"/>
                <w:color w:val="000000"/>
              </w:rPr>
            </w:pPr>
            <w:r>
              <w:rPr>
                <w:rFonts w:cs="Times New Roman"/>
              </w:rPr>
              <w:t>ГОСТ Р 59795-2021</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0674DCC" w14:textId="77777777" w:rsidR="00F77879" w:rsidRDefault="00095608">
            <w:pPr>
              <w:ind w:left="132" w:right="138" w:firstLine="0"/>
              <w:jc w:val="left"/>
              <w:rPr>
                <w:rFonts w:eastAsia="Times New Roman" w:cs="Times New Roman"/>
                <w:color w:val="000000"/>
              </w:rPr>
            </w:pPr>
            <w:r>
              <w:rPr>
                <w:rFonts w:eastAsia="Times New Roman" w:cs="Times New Roman"/>
                <w:color w:val="000000"/>
              </w:rPr>
              <w:t xml:space="preserve">Подрядчик предоставляет на утверждение </w:t>
            </w: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208132"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753FDBC" w14:textId="77777777" w:rsidTr="008B0792">
        <w:trPr>
          <w:trHeight w:val="562"/>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5CA2785" w14:textId="77777777" w:rsidR="00F77879" w:rsidRDefault="00095608">
            <w:pPr>
              <w:ind w:firstLine="0"/>
              <w:jc w:val="center"/>
              <w:rPr>
                <w:rFonts w:eastAsia="Times New Roman" w:cs="Times New Roman"/>
                <w:color w:val="000000"/>
              </w:rPr>
            </w:pPr>
            <w:r>
              <w:rPr>
                <w:rFonts w:eastAsia="Times New Roman" w:cs="Times New Roman"/>
                <w:color w:val="000000"/>
              </w:rPr>
              <w:t>6.3.6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75B08A8" w14:textId="77777777" w:rsidR="00F77879" w:rsidRDefault="00095608">
            <w:pPr>
              <w:ind w:left="139" w:firstLine="0"/>
              <w:jc w:val="left"/>
              <w:rPr>
                <w:rFonts w:eastAsia="Times New Roman" w:cs="Times New Roman"/>
                <w:color w:val="000000"/>
              </w:rPr>
            </w:pPr>
            <w:r>
              <w:rPr>
                <w:rFonts w:eastAsia="Times New Roman" w:cs="Times New Roman"/>
              </w:rPr>
              <w:t xml:space="preserve">Общее описание </w:t>
            </w:r>
            <w:r>
              <w:rPr>
                <w:rFonts w:eastAsia="Times New Roman" w:cs="Times New Roman"/>
                <w:color w:val="000000"/>
              </w:rPr>
              <w:t>Системы</w:t>
            </w:r>
          </w:p>
        </w:tc>
        <w:tc>
          <w:tcPr>
            <w:tcW w:w="4535"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A68123D" w14:textId="77777777" w:rsidR="00F77879" w:rsidRDefault="00F77879">
            <w:pPr>
              <w:ind w:left="126"/>
              <w:jc w:val="left"/>
              <w:rPr>
                <w:rFonts w:eastAsia="Times New Roman" w:cs="Times New Roman"/>
                <w:color w:val="000000"/>
              </w:rPr>
            </w:pPr>
          </w:p>
        </w:tc>
        <w:tc>
          <w:tcPr>
            <w:tcW w:w="3261"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59075A4" w14:textId="77777777" w:rsidR="00F77879" w:rsidRDefault="00F77879">
            <w:pPr>
              <w:ind w:left="132" w:firstLine="0"/>
              <w:jc w:val="left"/>
              <w:rPr>
                <w:rFonts w:eastAsia="Times New Roman" w:cs="Times New Roman"/>
                <w:color w:val="000000"/>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1FDF95B" w14:textId="77777777" w:rsidR="00F77879" w:rsidRDefault="00F77879">
            <w:pPr>
              <w:ind w:firstLine="0"/>
              <w:jc w:val="center"/>
              <w:rPr>
                <w:rFonts w:eastAsia="Times New Roman" w:cs="Times New Roman"/>
                <w:color w:val="000000"/>
              </w:rPr>
            </w:pPr>
          </w:p>
        </w:tc>
      </w:tr>
      <w:tr w:rsidR="00F77879" w14:paraId="5863A32F" w14:textId="77777777">
        <w:trPr>
          <w:trHeight w:val="70"/>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7C3A01CA"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Ввод в действие. Подготовка объекта автоматизации к вводу в действие </w:t>
            </w:r>
            <w:r>
              <w:rPr>
                <w:rFonts w:eastAsia="Times New Roman" w:cs="Times New Roman"/>
                <w:b/>
              </w:rPr>
              <w:t>СЭКОП</w:t>
            </w:r>
          </w:p>
        </w:tc>
      </w:tr>
      <w:tr w:rsidR="00F77879" w14:paraId="46EC1D4F"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1782535"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93821A4" w14:textId="77777777" w:rsidR="00F77879" w:rsidRDefault="00095608">
            <w:pPr>
              <w:ind w:left="139" w:firstLine="0"/>
              <w:jc w:val="left"/>
              <w:rPr>
                <w:rFonts w:eastAsia="Times New Roman" w:cs="Times New Roman"/>
                <w:b/>
              </w:rPr>
            </w:pPr>
            <w:r>
              <w:rPr>
                <w:rFonts w:cs="Times New Roman"/>
                <w:color w:val="000000"/>
                <w:szCs w:val="24"/>
              </w:rPr>
              <w:t>План мероприятий по вводу Системы в действие (План-график работ)</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96F840A" w14:textId="77777777" w:rsidR="00F77879" w:rsidRDefault="00095608">
            <w:pPr>
              <w:pStyle w:val="afff0"/>
              <w:spacing w:after="0" w:line="240" w:lineRule="auto"/>
              <w:ind w:left="132" w:right="132"/>
              <w:contextualSpacing/>
              <w:jc w:val="left"/>
              <w:rPr>
                <w:bCs/>
                <w:iCs/>
              </w:rPr>
            </w:pPr>
            <w:r>
              <w:rPr>
                <w:bCs/>
                <w:iCs/>
              </w:rPr>
              <w:t xml:space="preserve">Документ устанавливает перечень мероприятий, сроки выполнения, </w:t>
            </w:r>
          </w:p>
          <w:p w14:paraId="46297BED" w14:textId="77777777" w:rsidR="00F77879" w:rsidRDefault="00095608">
            <w:pPr>
              <w:pStyle w:val="afff0"/>
              <w:spacing w:after="0" w:line="240" w:lineRule="auto"/>
              <w:ind w:left="132" w:right="132"/>
              <w:contextualSpacing/>
              <w:jc w:val="left"/>
              <w:rPr>
                <w:bCs/>
                <w:iCs/>
              </w:rPr>
            </w:pPr>
            <w:r>
              <w:rPr>
                <w:bCs/>
                <w:iCs/>
              </w:rPr>
              <w:t xml:space="preserve">и исполнителей работ, связанных </w:t>
            </w:r>
            <w:r>
              <w:rPr>
                <w:bCs/>
                <w:iCs/>
              </w:rPr>
              <w:br/>
              <w:t xml:space="preserve">с вводом в действие Системы, </w:t>
            </w:r>
            <w:r>
              <w:rPr>
                <w:bCs/>
                <w:iCs/>
              </w:rPr>
              <w:br/>
              <w:t>и состав отчетной документации.</w:t>
            </w:r>
          </w:p>
          <w:p w14:paraId="40841C86" w14:textId="77777777" w:rsidR="00F77879" w:rsidRDefault="00095608">
            <w:pPr>
              <w:pStyle w:val="afff0"/>
              <w:spacing w:after="0" w:line="240" w:lineRule="auto"/>
              <w:ind w:left="132" w:right="132"/>
              <w:contextualSpacing/>
              <w:jc w:val="left"/>
              <w:rPr>
                <w:bCs/>
                <w:iCs/>
              </w:rPr>
            </w:pPr>
            <w:r>
              <w:rPr>
                <w:bCs/>
                <w:iCs/>
              </w:rPr>
              <w:t>Документ должен содержать:</w:t>
            </w:r>
          </w:p>
          <w:p w14:paraId="274709F6" w14:textId="77777777" w:rsidR="00F77879" w:rsidRDefault="00095608">
            <w:pPr>
              <w:pStyle w:val="afff0"/>
              <w:spacing w:after="0" w:line="240" w:lineRule="auto"/>
              <w:ind w:left="132" w:right="132"/>
              <w:contextualSpacing/>
              <w:jc w:val="left"/>
              <w:rPr>
                <w:bCs/>
                <w:iCs/>
              </w:rPr>
            </w:pPr>
            <w:r>
              <w:rPr>
                <w:bCs/>
                <w:iCs/>
              </w:rPr>
              <w:t>наименование мероприятий;</w:t>
            </w:r>
          </w:p>
          <w:p w14:paraId="6B55EE91" w14:textId="77777777" w:rsidR="00F77879" w:rsidRDefault="00095608">
            <w:pPr>
              <w:pStyle w:val="afff0"/>
              <w:spacing w:after="0" w:line="240" w:lineRule="auto"/>
              <w:ind w:left="132" w:right="132"/>
              <w:contextualSpacing/>
              <w:jc w:val="left"/>
              <w:rPr>
                <w:bCs/>
                <w:iCs/>
              </w:rPr>
            </w:pPr>
            <w:r>
              <w:rPr>
                <w:bCs/>
                <w:iCs/>
              </w:rPr>
              <w:t>участника мероприятий;</w:t>
            </w:r>
          </w:p>
          <w:p w14:paraId="5AAE2676" w14:textId="77777777" w:rsidR="00F77879" w:rsidRDefault="00095608">
            <w:pPr>
              <w:pStyle w:val="afff0"/>
              <w:spacing w:after="0" w:line="240" w:lineRule="auto"/>
              <w:ind w:left="132" w:right="132"/>
              <w:contextualSpacing/>
              <w:jc w:val="left"/>
              <w:rPr>
                <w:bCs/>
                <w:iCs/>
              </w:rPr>
            </w:pPr>
            <w:r>
              <w:rPr>
                <w:bCs/>
                <w:iCs/>
              </w:rPr>
              <w:t>сроки проведения мероприятия;</w:t>
            </w:r>
          </w:p>
          <w:p w14:paraId="66066B62" w14:textId="77777777" w:rsidR="00F77879" w:rsidRDefault="00095608">
            <w:pPr>
              <w:ind w:left="132" w:right="132" w:firstLine="0"/>
              <w:jc w:val="left"/>
              <w:rPr>
                <w:rFonts w:eastAsia="Times New Roman" w:cs="Times New Roman"/>
                <w:color w:val="000000"/>
              </w:rPr>
            </w:pPr>
            <w:r>
              <w:rPr>
                <w:rFonts w:cs="Times New Roman"/>
                <w:bCs/>
                <w:iCs/>
              </w:rPr>
              <w:t>отчетную документацию.</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F528BBC"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3CC76BD0" w14:textId="77777777" w:rsidR="00F77879" w:rsidRDefault="00095608">
            <w:pPr>
              <w:ind w:left="126" w:firstLine="0"/>
              <w:jc w:val="left"/>
              <w:rPr>
                <w:rFonts w:eastAsia="Times New Roman" w:cs="Times New Roman"/>
                <w:color w:val="000000"/>
              </w:rPr>
            </w:pPr>
            <w:r>
              <w:rPr>
                <w:rFonts w:eastAsia="Times New Roman" w:cs="Times New Roman"/>
              </w:rPr>
              <w:t>Заказчику</w:t>
            </w:r>
            <w:r>
              <w:rPr>
                <w:rFonts w:eastAsia="Times New Roman" w:cs="Times New Roman"/>
                <w:color w:val="000000"/>
              </w:rPr>
              <w:t xml:space="preserve"> </w:t>
            </w:r>
            <w:r>
              <w:rPr>
                <w:rFonts w:eastAsia="Times New Roman" w:cs="Times New Roman"/>
              </w:rPr>
              <w:t>не позднее 20 (двадцати</w:t>
            </w:r>
            <w:r>
              <w:rPr>
                <w:rFonts w:eastAsia="Times New Roman" w:cs="Times New Roman"/>
                <w:color w:val="000000"/>
              </w:rPr>
              <w:t xml:space="preserve">) рабочих дней с начала выполнения работ по </w:t>
            </w:r>
            <w:r w:rsidR="008B0792" w:rsidRPr="003D74EE">
              <w:rPr>
                <w:rFonts w:eastAsia="Times New Roman" w:cs="Times New Roman"/>
              </w:rPr>
              <w:t>2</w:t>
            </w:r>
            <w:r w:rsidRPr="003D74EE">
              <w:rPr>
                <w:rFonts w:eastAsia="Times New Roman" w:cs="Times New Roman"/>
              </w:rPr>
              <w:t> (</w:t>
            </w:r>
            <w:r w:rsidR="008B0792" w:rsidRPr="003D74EE">
              <w:rPr>
                <w:rFonts w:eastAsia="Times New Roman" w:cs="Times New Roman"/>
              </w:rPr>
              <w:t>второму</w:t>
            </w:r>
            <w:r w:rsidRPr="003D74EE">
              <w:rPr>
                <w:rFonts w:eastAsia="Times New Roman" w:cs="Times New Roman"/>
              </w:rPr>
              <w:t>)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97FCD19"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5EC4FD72"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B2D48BF"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4CBA8D" w14:textId="77777777" w:rsidR="00F77879" w:rsidRDefault="00095608">
            <w:pPr>
              <w:ind w:left="139" w:firstLine="0"/>
              <w:jc w:val="left"/>
              <w:rPr>
                <w:rFonts w:eastAsia="Times New Roman" w:cs="Times New Roman"/>
                <w:b/>
              </w:rPr>
            </w:pPr>
            <w:r>
              <w:rPr>
                <w:rFonts w:eastAsia="Times New Roman" w:cs="Times New Roman"/>
                <w:color w:val="000000"/>
              </w:rPr>
              <w:t xml:space="preserve">Отчет о подготовленности объектов автоматизации к вводу в действие СЭКОП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19D941A" w14:textId="77777777" w:rsidR="00F77879" w:rsidRDefault="00095608">
            <w:pPr>
              <w:ind w:left="126" w:firstLine="0"/>
              <w:jc w:val="left"/>
              <w:rPr>
                <w:rFonts w:eastAsia="Times New Roman" w:cs="Times New Roman"/>
                <w:color w:val="000000"/>
              </w:rPr>
            </w:pPr>
            <w:r>
              <w:rPr>
                <w:rFonts w:cs="Times New Roman"/>
              </w:rPr>
              <w:t xml:space="preserve">Содержит перечень объектов автоматизации, количественный </w:t>
            </w:r>
            <w:r>
              <w:rPr>
                <w:rFonts w:cs="Times New Roman"/>
              </w:rPr>
              <w:br/>
              <w:t>и качественный анализ объектов автоматизации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547A454"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68780028" w14:textId="77777777" w:rsidR="00F77879" w:rsidRDefault="00095608">
            <w:pPr>
              <w:ind w:left="126" w:firstLine="0"/>
              <w:jc w:val="left"/>
              <w:rPr>
                <w:rFonts w:eastAsia="Times New Roman" w:cs="Times New Roman"/>
                <w:color w:val="000000"/>
              </w:rPr>
            </w:pPr>
            <w:r>
              <w:rPr>
                <w:rFonts w:eastAsia="Times New Roman" w:cs="Times New Roman"/>
              </w:rPr>
              <w:t>Заказчику</w:t>
            </w:r>
            <w:r>
              <w:rPr>
                <w:rFonts w:eastAsia="Times New Roman" w:cs="Times New Roman"/>
                <w:color w:val="000000"/>
              </w:rPr>
              <w:t xml:space="preserve"> </w:t>
            </w:r>
            <w:r>
              <w:rPr>
                <w:rFonts w:cs="Times New Roman"/>
                <w:color w:val="000000"/>
                <w:szCs w:val="24"/>
              </w:rPr>
              <w:t>не позднее 3 (трех)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EAAEFF9"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01C15D55"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463BDE06"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Ввод в действие. Проведение пусконаладочных </w:t>
            </w:r>
            <w:r>
              <w:rPr>
                <w:rFonts w:eastAsia="Times New Roman" w:cs="Times New Roman"/>
                <w:b/>
              </w:rPr>
              <w:t>работ СЭКОП</w:t>
            </w:r>
          </w:p>
        </w:tc>
      </w:tr>
      <w:tr w:rsidR="00F77879" w14:paraId="1207414D"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2262E7D"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DD25C7C" w14:textId="77777777" w:rsidR="00F77879" w:rsidRDefault="00095608">
            <w:pPr>
              <w:ind w:left="139" w:firstLine="0"/>
              <w:jc w:val="left"/>
              <w:rPr>
                <w:rFonts w:eastAsia="Times New Roman" w:cs="Times New Roman"/>
                <w:b/>
              </w:rPr>
            </w:pPr>
            <w:r>
              <w:rPr>
                <w:rFonts w:eastAsia="Times New Roman" w:cs="Times New Roman"/>
                <w:color w:val="000000"/>
              </w:rPr>
              <w:t>Акт проведения пусконаладочных работ СЭКОП</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A32E12E" w14:textId="77777777" w:rsidR="00F77879" w:rsidRDefault="00095608">
            <w:pPr>
              <w:ind w:left="126" w:firstLine="0"/>
              <w:jc w:val="left"/>
              <w:rPr>
                <w:rFonts w:eastAsia="Times New Roman" w:cs="Times New Roman"/>
                <w:color w:val="000000"/>
              </w:rPr>
            </w:pPr>
            <w:r>
              <w:rPr>
                <w:rFonts w:eastAsia="Times New Roman" w:cs="Times New Roman"/>
                <w:color w:val="000000"/>
              </w:rPr>
              <w:t>В соответствии с Приложением № 5 к Описанию объекта закупки</w:t>
            </w:r>
          </w:p>
          <w:p w14:paraId="1CF57D47" w14:textId="77777777" w:rsidR="00F77879" w:rsidRDefault="00095608">
            <w:pPr>
              <w:ind w:firstLine="100"/>
              <w:jc w:val="left"/>
              <w:rPr>
                <w:rFonts w:eastAsia="Times New Roman" w:cs="Times New Roman"/>
                <w:color w:val="000000"/>
              </w:rPr>
            </w:pPr>
            <w:r>
              <w:rPr>
                <w:rFonts w:eastAsia="Times New Roman" w:cs="Times New Roman"/>
                <w:color w:val="000000"/>
              </w:rP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0D3BEEC" w14:textId="77777777" w:rsidR="00F77879" w:rsidRDefault="00095608">
            <w:pPr>
              <w:ind w:left="132" w:right="137" w:firstLine="0"/>
              <w:jc w:val="left"/>
              <w:rPr>
                <w:rFonts w:eastAsia="Times New Roman" w:cs="Times New Roman"/>
                <w:color w:val="000000"/>
              </w:rPr>
            </w:pPr>
            <w:r>
              <w:rPr>
                <w:rFonts w:eastAsia="Times New Roman" w:cs="Times New Roman"/>
                <w:color w:val="000000"/>
              </w:rPr>
              <w:t>Подрядчик предоставляет:</w:t>
            </w:r>
          </w:p>
          <w:p w14:paraId="26502B11" w14:textId="77777777" w:rsidR="00F77879" w:rsidRDefault="00095608">
            <w:pPr>
              <w:ind w:left="126" w:firstLine="0"/>
              <w:jc w:val="left"/>
              <w:rPr>
                <w:rFonts w:cs="Times New Roman"/>
                <w:color w:val="000000"/>
                <w:szCs w:val="24"/>
              </w:rPr>
            </w:pPr>
            <w:r>
              <w:rPr>
                <w:rFonts w:eastAsia="Times New Roman" w:cs="Times New Roman"/>
              </w:rPr>
              <w:t>Заказчику</w:t>
            </w:r>
            <w:r>
              <w:rPr>
                <w:rFonts w:eastAsia="Times New Roman" w:cs="Times New Roman"/>
                <w:color w:val="000000"/>
              </w:rPr>
              <w:t xml:space="preserve"> </w:t>
            </w:r>
            <w:r>
              <w:rPr>
                <w:rFonts w:cs="Times New Roman"/>
                <w:color w:val="000000"/>
                <w:szCs w:val="24"/>
              </w:rPr>
              <w:t>не позднее 3 (трех) рабочих дней до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C910204"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0F52AC50"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3B60E58A" w14:textId="77777777" w:rsidR="00F77879" w:rsidRDefault="00095608">
            <w:pPr>
              <w:ind w:firstLine="0"/>
              <w:jc w:val="center"/>
              <w:rPr>
                <w:rFonts w:eastAsia="Times New Roman" w:cs="Times New Roman"/>
                <w:color w:val="000000"/>
              </w:rPr>
            </w:pPr>
            <w:r>
              <w:rPr>
                <w:rFonts w:eastAsia="Times New Roman" w:cs="Times New Roman"/>
                <w:b/>
                <w:color w:val="000000"/>
              </w:rPr>
              <w:t>Ввод в действие. Подготовка персонала</w:t>
            </w:r>
          </w:p>
        </w:tc>
      </w:tr>
      <w:tr w:rsidR="00F77879" w14:paraId="294E06C2"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1A92FFB"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A2B5DC" w14:textId="77777777" w:rsidR="00F77879" w:rsidRDefault="00095608">
            <w:pPr>
              <w:ind w:left="139" w:firstLine="0"/>
              <w:jc w:val="left"/>
              <w:rPr>
                <w:rFonts w:eastAsia="Times New Roman" w:cs="Times New Roman"/>
                <w:b/>
              </w:rPr>
            </w:pPr>
            <w:r>
              <w:rPr>
                <w:rFonts w:eastAsia="Times New Roman" w:cs="Times New Roman"/>
                <w:b/>
                <w:color w:val="000000"/>
              </w:rPr>
              <w:t>Документация по подготовке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276E32" w14:textId="77777777" w:rsidR="00F77879" w:rsidRDefault="00F77879">
            <w:pPr>
              <w:ind w:left="126" w:firstLine="0"/>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EBB539F" w14:textId="77777777" w:rsidR="00F77879" w:rsidRDefault="00F77879">
            <w:pPr>
              <w:ind w:left="126" w:firstLine="0"/>
              <w:jc w:val="left"/>
              <w:rPr>
                <w:rFonts w:eastAsia="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83FB56" w14:textId="77777777" w:rsidR="00F77879" w:rsidRDefault="00F77879">
            <w:pPr>
              <w:ind w:firstLine="0"/>
              <w:jc w:val="center"/>
              <w:rPr>
                <w:rFonts w:eastAsia="Times New Roman" w:cs="Times New Roman"/>
                <w:color w:val="000000"/>
              </w:rPr>
            </w:pPr>
          </w:p>
        </w:tc>
      </w:tr>
      <w:tr w:rsidR="00F77879" w14:paraId="0D931EC8" w14:textId="77777777" w:rsidTr="008B0792">
        <w:trPr>
          <w:trHeight w:val="1134"/>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1660556" w14:textId="77777777" w:rsidR="00F77879" w:rsidRDefault="00095608">
            <w:pPr>
              <w:ind w:firstLine="0"/>
              <w:jc w:val="center"/>
              <w:rPr>
                <w:rFonts w:eastAsia="Times New Roman" w:cs="Times New Roman"/>
                <w:color w:val="000000"/>
                <w:lang w:val="en-US"/>
              </w:rPr>
            </w:pPr>
            <w:r>
              <w:rPr>
                <w:rFonts w:eastAsia="Times New Roman" w:cs="Times New Roman"/>
                <w:color w:val="000000"/>
              </w:rPr>
              <w:lastRenderedPageBreak/>
              <w:t>6.</w:t>
            </w:r>
            <w:r>
              <w:rPr>
                <w:rFonts w:eastAsia="Times New Roman" w:cs="Times New Roman"/>
                <w:color w:val="000000"/>
                <w:lang w:val="en-US"/>
              </w:rPr>
              <w:t>7.1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1E78B4F" w14:textId="77777777" w:rsidR="00F77879" w:rsidRDefault="00095608">
            <w:pPr>
              <w:ind w:left="139" w:firstLine="0"/>
              <w:jc w:val="left"/>
              <w:rPr>
                <w:rFonts w:eastAsia="Times New Roman" w:cs="Times New Roman"/>
                <w:b/>
                <w:color w:val="000000"/>
              </w:rPr>
            </w:pPr>
            <w:r>
              <w:rPr>
                <w:rFonts w:eastAsia="Times New Roman" w:cs="Times New Roman"/>
                <w:color w:val="000000"/>
              </w:rPr>
              <w:t>План подготовки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AD83217" w14:textId="77777777" w:rsidR="00F77879" w:rsidRDefault="00095608">
            <w:pPr>
              <w:ind w:left="126" w:right="415" w:firstLine="6"/>
              <w:jc w:val="left"/>
              <w:rPr>
                <w:rFonts w:cs="Times New Roman"/>
              </w:rPr>
            </w:pPr>
            <w:r>
              <w:rPr>
                <w:rFonts w:cs="Times New Roman"/>
              </w:rPr>
              <w:t xml:space="preserve">Включает пояснительную записку, тематический план и программу подготовки персонала с учетом </w:t>
            </w:r>
            <w:r>
              <w:rPr>
                <w:rFonts w:cs="Times New Roman"/>
              </w:rPr>
              <w:br/>
              <w:t>их ролей;</w:t>
            </w:r>
          </w:p>
          <w:p w14:paraId="73064E68" w14:textId="7BA25F58" w:rsidR="00F77879" w:rsidRDefault="00F77879">
            <w:pPr>
              <w:ind w:left="126" w:right="415" w:firstLine="6"/>
              <w:jc w:val="left"/>
              <w:rPr>
                <w:rFonts w:eastAsia="Times New Roman" w:cs="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FAD282" w14:textId="77777777" w:rsidR="00F77879" w:rsidRDefault="00095608">
            <w:pPr>
              <w:ind w:left="101" w:right="243" w:firstLine="0"/>
              <w:jc w:val="left"/>
              <w:rPr>
                <w:rFonts w:cs="Times New Roman"/>
                <w:color w:val="000000"/>
                <w:szCs w:val="24"/>
              </w:rPr>
            </w:pPr>
            <w:r>
              <w:rPr>
                <w:rFonts w:cs="Times New Roman"/>
                <w:color w:val="000000"/>
                <w:szCs w:val="24"/>
              </w:rPr>
              <w:t>Подрядчик предоставляет на утверждение Заказчику не позднее 5 (пяти) рабочих дней до начала подготовки персонала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86AA043"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645892D3"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0109C78"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7.2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84FA22C" w14:textId="77777777" w:rsidR="00F77879" w:rsidRDefault="00095608">
            <w:pPr>
              <w:ind w:left="139" w:firstLine="0"/>
              <w:jc w:val="left"/>
              <w:rPr>
                <w:rFonts w:eastAsia="Times New Roman" w:cs="Times New Roman"/>
                <w:color w:val="000000"/>
              </w:rPr>
            </w:pPr>
            <w:r>
              <w:rPr>
                <w:rFonts w:eastAsia="Times New Roman" w:cs="Times New Roman"/>
                <w:color w:val="000000"/>
              </w:rPr>
              <w:t>Акт о завершении подготовки персонала</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20D787C" w14:textId="77777777" w:rsidR="00F77879" w:rsidRDefault="00095608">
            <w:pPr>
              <w:pStyle w:val="afff0"/>
              <w:spacing w:after="0" w:line="240" w:lineRule="auto"/>
              <w:ind w:left="132" w:right="132"/>
              <w:contextualSpacing/>
              <w:jc w:val="left"/>
              <w:rPr>
                <w:bCs/>
                <w:iCs/>
              </w:rPr>
            </w:pPr>
            <w:r>
              <w:t xml:space="preserve">В соответствии с Приложением № 5 </w:t>
            </w:r>
            <w:r>
              <w:br/>
              <w:t>к Описанию объекта закупки;</w:t>
            </w:r>
          </w:p>
          <w:p w14:paraId="79D3E251" w14:textId="77777777" w:rsidR="00F77879" w:rsidRDefault="00095608">
            <w:pPr>
              <w:ind w:left="132" w:right="132" w:firstLine="0"/>
              <w:jc w:val="left"/>
              <w:rPr>
                <w:rFonts w:eastAsia="Times New Roman" w:cs="Times New Roman"/>
                <w:color w:val="000000"/>
              </w:rPr>
            </w:pPr>
            <w:r>
              <w:rPr>
                <w:rFonts w:cs="Times New Roman"/>
                <w:bCs/>
                <w:iCs/>
              </w:rPr>
              <w:t>заключение о результатах завершенной подготовки.</w:t>
            </w:r>
          </w:p>
        </w:tc>
        <w:tc>
          <w:tcPr>
            <w:tcW w:w="32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09E433F" w14:textId="77777777" w:rsidR="00F77879" w:rsidRDefault="00095608">
            <w:pPr>
              <w:ind w:left="190" w:right="243" w:firstLine="0"/>
              <w:jc w:val="left"/>
              <w:rPr>
                <w:rFonts w:eastAsia="Times New Roman" w:cs="Times New Roman"/>
              </w:rPr>
            </w:pPr>
            <w:r>
              <w:rPr>
                <w:rFonts w:eastAsia="Times New Roman" w:cs="Times New Roman"/>
                <w:color w:val="000000"/>
              </w:rPr>
              <w:t>Подрядчик предоставляет на утверждение Заказчику не позднее 1 (одного)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286B19C"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30A81F38"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35058ABC" w14:textId="77777777" w:rsidR="00F77879" w:rsidRDefault="00095608">
            <w:pPr>
              <w:ind w:firstLine="0"/>
              <w:jc w:val="center"/>
              <w:rPr>
                <w:rFonts w:eastAsia="Times New Roman" w:cs="Times New Roman"/>
                <w:color w:val="000000"/>
              </w:rPr>
            </w:pPr>
            <w:r>
              <w:rPr>
                <w:rFonts w:eastAsia="Times New Roman" w:cs="Times New Roman"/>
                <w:b/>
                <w:color w:val="000000"/>
              </w:rPr>
              <w:t xml:space="preserve">Ввод в действие. Проведение предварительных комплексных испытаний </w:t>
            </w:r>
            <w:r>
              <w:rPr>
                <w:rFonts w:eastAsia="Times New Roman" w:cs="Times New Roman"/>
                <w:b/>
              </w:rPr>
              <w:t>СЭКОП</w:t>
            </w:r>
          </w:p>
        </w:tc>
      </w:tr>
      <w:tr w:rsidR="00F77879" w14:paraId="14651149"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CC287C7" w14:textId="77777777" w:rsidR="00F77879" w:rsidRDefault="00095608">
            <w:pPr>
              <w:ind w:firstLine="0"/>
              <w:jc w:val="center"/>
              <w:rPr>
                <w:rFonts w:eastAsia="Times New Roman" w:cs="Times New Roman"/>
                <w:color w:val="000000"/>
                <w:lang w:val="en-US"/>
              </w:rPr>
            </w:pPr>
            <w:r>
              <w:rPr>
                <w:rFonts w:eastAsia="Times New Roman" w:cs="Times New Roman"/>
                <w:color w:val="000000"/>
              </w:rPr>
              <w:t>6.</w:t>
            </w:r>
            <w:r>
              <w:rPr>
                <w:rFonts w:eastAsia="Times New Roman" w:cs="Times New Roman"/>
                <w:color w:val="000000"/>
                <w:lang w:val="en-US"/>
              </w:rPr>
              <w:t>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DDFAE5E" w14:textId="77777777" w:rsidR="00F77879" w:rsidRDefault="00095608">
            <w:pPr>
              <w:ind w:left="139" w:firstLine="0"/>
              <w:jc w:val="left"/>
              <w:rPr>
                <w:rFonts w:eastAsia="Times New Roman" w:cs="Times New Roman"/>
                <w:color w:val="000000"/>
              </w:rPr>
            </w:pPr>
            <w:r>
              <w:rPr>
                <w:rFonts w:eastAsia="Times New Roman" w:cs="Times New Roman"/>
                <w:color w:val="000000"/>
              </w:rPr>
              <w:t>Протокол предварительных комплексных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9311427" w14:textId="77777777" w:rsidR="00F77879" w:rsidRDefault="00095608">
            <w:pPr>
              <w:pStyle w:val="afff0"/>
              <w:spacing w:after="0" w:line="240" w:lineRule="auto"/>
              <w:contextualSpacing/>
              <w:jc w:val="left"/>
              <w:rPr>
                <w:color w:val="000000"/>
              </w:rPr>
            </w:pPr>
            <w: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ADF0B5C" w14:textId="77777777" w:rsidR="00F77879" w:rsidRDefault="00095608">
            <w:pPr>
              <w:ind w:left="190" w:right="243" w:firstLine="0"/>
              <w:jc w:val="left"/>
              <w:rPr>
                <w:rFonts w:eastAsia="Times New Roman" w:cs="Times New Roman"/>
              </w:rPr>
            </w:pPr>
            <w:r>
              <w:rPr>
                <w:rFonts w:cs="Times New Roman"/>
                <w:color w:val="000000"/>
                <w:szCs w:val="24"/>
              </w:rPr>
              <w:t>Подрядчик предоставляет Заказчику не позднее 3 (трех) рабочих дней после проведения предварительных комплексных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9C3B78A"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715BBF3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454E36E" w14:textId="77777777" w:rsidR="00F77879" w:rsidRDefault="00095608">
            <w:pPr>
              <w:ind w:firstLine="0"/>
              <w:jc w:val="center"/>
              <w:rPr>
                <w:rFonts w:eastAsia="Times New Roman" w:cs="Times New Roman"/>
                <w:color w:val="000000"/>
                <w:lang w:val="en-US"/>
              </w:rPr>
            </w:pPr>
            <w:r>
              <w:rPr>
                <w:rFonts w:eastAsia="Times New Roman" w:cs="Times New Roman"/>
                <w:color w:val="000000"/>
              </w:rPr>
              <w:t>6.9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7A5B87F" w14:textId="77777777" w:rsidR="00F77879" w:rsidRDefault="00095608">
            <w:pPr>
              <w:ind w:left="139" w:firstLine="0"/>
              <w:jc w:val="left"/>
              <w:rPr>
                <w:rFonts w:eastAsia="Times New Roman" w:cs="Times New Roman"/>
                <w:color w:val="000000"/>
              </w:rPr>
            </w:pPr>
            <w:r>
              <w:rPr>
                <w:rFonts w:eastAsia="Times New Roman" w:cs="Times New Roman"/>
              </w:rPr>
              <w:t>Акт приемки в опытную эксплуатацию</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BA3A931" w14:textId="77777777" w:rsidR="00F77879" w:rsidRDefault="00095608">
            <w:pPr>
              <w:pStyle w:val="afff0"/>
              <w:spacing w:after="0" w:line="240" w:lineRule="auto"/>
              <w:ind w:left="132" w:right="132"/>
              <w:contextualSpacing/>
              <w:jc w:val="left"/>
              <w:rPr>
                <w:bCs/>
                <w:iCs/>
                <w:color w:val="000000"/>
              </w:rPr>
            </w:pPr>
            <w:r>
              <w:t>ГОСТ Р 59795-2021,</w:t>
            </w:r>
          </w:p>
          <w:p w14:paraId="109E9A77" w14:textId="77777777" w:rsidR="00F77879" w:rsidRDefault="00095608">
            <w:pPr>
              <w:pStyle w:val="afff0"/>
              <w:spacing w:after="0" w:line="240" w:lineRule="auto"/>
              <w:ind w:left="132" w:right="132"/>
              <w:contextualSpacing/>
              <w:jc w:val="left"/>
              <w:rPr>
                <w:bCs/>
                <w:iCs/>
                <w:color w:val="000000"/>
              </w:rPr>
            </w:pPr>
            <w:r>
              <w:rPr>
                <w:bCs/>
                <w:iCs/>
                <w:color w:val="000000"/>
              </w:rPr>
              <w:t>Документ должен содержать:</w:t>
            </w:r>
          </w:p>
          <w:p w14:paraId="2F987CA8" w14:textId="77777777" w:rsidR="00F77879" w:rsidRDefault="00095608">
            <w:pPr>
              <w:pStyle w:val="afff0"/>
              <w:spacing w:after="0" w:line="240" w:lineRule="auto"/>
              <w:ind w:left="132" w:right="132"/>
              <w:contextualSpacing/>
              <w:jc w:val="left"/>
              <w:rPr>
                <w:bCs/>
                <w:iCs/>
                <w:color w:val="000000"/>
              </w:rPr>
            </w:pPr>
            <w:r>
              <w:rPr>
                <w:bCs/>
                <w:iCs/>
                <w:color w:val="000000"/>
              </w:rPr>
              <w:t xml:space="preserve">наименование Системы (или ее части), принимаемой в опытную эксплуатацию, </w:t>
            </w:r>
            <w:r>
              <w:rPr>
                <w:bCs/>
                <w:iCs/>
                <w:color w:val="000000"/>
              </w:rPr>
              <w:br/>
              <w:t>и соответствующего объекта автоматизации;</w:t>
            </w:r>
          </w:p>
          <w:p w14:paraId="07F30011"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документа, на основании которого разработана Система;</w:t>
            </w:r>
          </w:p>
          <w:p w14:paraId="10564726" w14:textId="77777777" w:rsidR="00F77879" w:rsidRDefault="00095608">
            <w:pPr>
              <w:pStyle w:val="afff0"/>
              <w:spacing w:after="0" w:line="240" w:lineRule="auto"/>
              <w:ind w:left="132" w:right="132"/>
              <w:contextualSpacing/>
              <w:jc w:val="left"/>
              <w:rPr>
                <w:bCs/>
                <w:iCs/>
                <w:color w:val="000000"/>
              </w:rPr>
            </w:pPr>
            <w:r>
              <w:rPr>
                <w:bCs/>
                <w:iCs/>
                <w:color w:val="000000"/>
              </w:rPr>
              <w:t>список и подписи должностных лиц Заказчика и Получателя (Оператора, Обладателя информации), принимающих решение о принятии Системы в опытную эксплуатацию;</w:t>
            </w:r>
          </w:p>
          <w:p w14:paraId="58F42E68" w14:textId="77777777" w:rsidR="00F77879" w:rsidRDefault="00095608">
            <w:pPr>
              <w:pStyle w:val="afff0"/>
              <w:spacing w:after="0" w:line="240" w:lineRule="auto"/>
              <w:ind w:left="132" w:right="132"/>
              <w:contextualSpacing/>
              <w:jc w:val="left"/>
              <w:rPr>
                <w:bCs/>
                <w:iCs/>
                <w:color w:val="000000"/>
              </w:rPr>
            </w:pPr>
            <w:r>
              <w:rPr>
                <w:bCs/>
                <w:iCs/>
                <w:color w:val="000000"/>
              </w:rPr>
              <w:lastRenderedPageBreak/>
              <w:t>период времени работы должностных лиц Заказчика и Получателя (Оператора, Обладателя информации);</w:t>
            </w:r>
          </w:p>
          <w:p w14:paraId="2AA52F10"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Подрядчика, организации-субподрядчика, Заказчика и Получателя;</w:t>
            </w:r>
          </w:p>
          <w:p w14:paraId="1E0B4624" w14:textId="77777777" w:rsidR="00F77879" w:rsidRDefault="00095608">
            <w:pPr>
              <w:pStyle w:val="afff0"/>
              <w:spacing w:after="0" w:line="240" w:lineRule="auto"/>
              <w:ind w:left="132" w:right="132"/>
              <w:contextualSpacing/>
              <w:jc w:val="left"/>
              <w:rPr>
                <w:bCs/>
                <w:iCs/>
                <w:color w:val="000000"/>
              </w:rPr>
            </w:pPr>
            <w:r>
              <w:rPr>
                <w:bCs/>
                <w:iCs/>
                <w:color w:val="000000"/>
              </w:rPr>
              <w:t>состав функций Системы (или ее части), принимаемых в опытную эксплуатацию;</w:t>
            </w:r>
          </w:p>
          <w:p w14:paraId="318E97F0" w14:textId="77777777" w:rsidR="00F77879" w:rsidRDefault="00095608">
            <w:pPr>
              <w:pStyle w:val="afff0"/>
              <w:spacing w:after="0" w:line="240" w:lineRule="auto"/>
              <w:ind w:left="132" w:right="132"/>
              <w:contextualSpacing/>
              <w:jc w:val="left"/>
              <w:rPr>
                <w:bCs/>
                <w:iCs/>
                <w:color w:val="000000"/>
              </w:rPr>
            </w:pPr>
            <w:r>
              <w:rPr>
                <w:bCs/>
                <w:iCs/>
                <w:color w:val="000000"/>
              </w:rPr>
              <w:t>перечень составляющих технического, программного, информационного и организационного обеспечений, проверяемых в процессе опытной эксплуатации;</w:t>
            </w:r>
          </w:p>
          <w:p w14:paraId="4667A941" w14:textId="77777777" w:rsidR="00F77879" w:rsidRDefault="00095608">
            <w:pPr>
              <w:pStyle w:val="afff0"/>
              <w:spacing w:after="0" w:line="240" w:lineRule="auto"/>
              <w:ind w:left="132" w:right="132"/>
              <w:contextualSpacing/>
              <w:jc w:val="left"/>
              <w:rPr>
                <w:bCs/>
                <w:iCs/>
                <w:color w:val="000000"/>
              </w:rPr>
            </w:pPr>
            <w:r>
              <w:rPr>
                <w:bCs/>
                <w:iCs/>
                <w:color w:val="000000"/>
              </w:rPr>
              <w:t>перечень документов, предъявляемых должностным лицам Заказчика и Получателя (Оператора, Обладателя информации);</w:t>
            </w:r>
          </w:p>
          <w:p w14:paraId="11D4FF01" w14:textId="77777777" w:rsidR="00F77879" w:rsidRDefault="00095608">
            <w:pPr>
              <w:pStyle w:val="afff0"/>
              <w:spacing w:after="0" w:line="240" w:lineRule="auto"/>
              <w:ind w:left="132" w:right="132"/>
              <w:contextualSpacing/>
              <w:jc w:val="left"/>
              <w:rPr>
                <w:bCs/>
                <w:iCs/>
                <w:color w:val="000000"/>
              </w:rPr>
            </w:pPr>
            <w:r>
              <w:rPr>
                <w:bCs/>
                <w:iCs/>
                <w:color w:val="000000"/>
              </w:rPr>
              <w:t>оценку соответствия принимаемой Системы Техническому заданию на ее создание;</w:t>
            </w:r>
          </w:p>
          <w:p w14:paraId="33477B6B" w14:textId="77777777" w:rsidR="00F77879" w:rsidRDefault="00095608">
            <w:pPr>
              <w:pStyle w:val="afff0"/>
              <w:spacing w:after="0" w:line="240" w:lineRule="auto"/>
              <w:ind w:left="132" w:right="132"/>
              <w:contextualSpacing/>
              <w:jc w:val="left"/>
              <w:rPr>
                <w:bCs/>
                <w:iCs/>
                <w:color w:val="000000"/>
              </w:rPr>
            </w:pPr>
            <w:r>
              <w:rPr>
                <w:bCs/>
                <w:iCs/>
                <w:color w:val="000000"/>
              </w:rPr>
              <w:t>основные результаты приемки в опытную эксплуатацию;</w:t>
            </w:r>
          </w:p>
          <w:p w14:paraId="595D99E9" w14:textId="77777777" w:rsidR="00F77879" w:rsidRDefault="00095608">
            <w:pPr>
              <w:ind w:left="132" w:right="132" w:firstLine="0"/>
              <w:jc w:val="left"/>
              <w:rPr>
                <w:rFonts w:cs="Times New Roman"/>
                <w:bCs/>
                <w:iCs/>
                <w:color w:val="000000"/>
              </w:rPr>
            </w:pPr>
            <w:r>
              <w:rPr>
                <w:rFonts w:cs="Times New Roman"/>
                <w:bCs/>
                <w:iCs/>
                <w:color w:val="000000"/>
              </w:rPr>
              <w:t>решение Заказчика и Получателя (Оператора, Обладателя информации) о принятии Системы в опытную эксплуатацию.</w:t>
            </w:r>
          </w:p>
          <w:p w14:paraId="74772982" w14:textId="77777777" w:rsidR="0094616D" w:rsidRDefault="0094616D" w:rsidP="0094616D">
            <w:pPr>
              <w:pStyle w:val="afff0"/>
              <w:spacing w:after="0" w:line="240" w:lineRule="auto"/>
              <w:ind w:left="132" w:right="132"/>
              <w:contextualSpacing/>
              <w:jc w:val="left"/>
              <w:rPr>
                <w:bCs/>
                <w:iCs/>
              </w:rPr>
            </w:pPr>
            <w:r>
              <w:t xml:space="preserve">В соответствии с Приложением № 5 </w:t>
            </w:r>
            <w:r>
              <w:br/>
              <w:t>к Описанию объекта закупки;</w:t>
            </w:r>
          </w:p>
          <w:p w14:paraId="5856783C" w14:textId="4F43BB59" w:rsidR="0094616D" w:rsidRDefault="0094616D">
            <w:pPr>
              <w:ind w:left="132" w:right="132" w:firstLine="0"/>
              <w:jc w:val="left"/>
              <w:rPr>
                <w:rFonts w:eastAsia="Times New Roman" w:cs="Times New Roman"/>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84F70C3" w14:textId="77777777" w:rsidR="00F77879" w:rsidRDefault="00095608">
            <w:pPr>
              <w:ind w:left="190" w:right="243" w:firstLine="0"/>
              <w:jc w:val="left"/>
              <w:rPr>
                <w:rFonts w:eastAsia="Times New Roman" w:cs="Times New Roman"/>
              </w:rPr>
            </w:pPr>
            <w:r>
              <w:rPr>
                <w:rFonts w:cs="Times New Roman"/>
                <w:color w:val="000000"/>
                <w:szCs w:val="24"/>
              </w:rPr>
              <w:lastRenderedPageBreak/>
              <w:t>Подрядчик предоставляет Заказчику не позднее 3 (трех) рабочих дней до проведения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A5AFF2"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5065A662"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67C374D3" w14:textId="77777777" w:rsidR="00F77879" w:rsidRDefault="00095608" w:rsidP="003D74EE">
            <w:pPr>
              <w:ind w:firstLine="0"/>
              <w:jc w:val="center"/>
              <w:rPr>
                <w:rFonts w:eastAsia="Times New Roman" w:cs="Times New Roman"/>
                <w:color w:val="000000"/>
              </w:rPr>
            </w:pPr>
            <w:r>
              <w:rPr>
                <w:rFonts w:eastAsia="Times New Roman" w:cs="Times New Roman"/>
                <w:b/>
              </w:rPr>
              <w:lastRenderedPageBreak/>
              <w:t>7. Опытная эксплуатация</w:t>
            </w:r>
            <w:r>
              <w:rPr>
                <w:rFonts w:eastAsia="Times New Roman" w:cs="Times New Roman"/>
                <w:b/>
                <w:color w:val="000000"/>
              </w:rPr>
              <w:t xml:space="preserve"> 2-</w:t>
            </w:r>
            <w:r w:rsidR="003D74EE">
              <w:rPr>
                <w:rFonts w:eastAsia="Times New Roman" w:cs="Times New Roman"/>
                <w:b/>
                <w:color w:val="000000"/>
              </w:rPr>
              <w:t xml:space="preserve">го этапа </w:t>
            </w:r>
            <w:r>
              <w:rPr>
                <w:rFonts w:eastAsia="Times New Roman" w:cs="Times New Roman"/>
                <w:b/>
                <w:color w:val="000000"/>
              </w:rPr>
              <w:t>работ</w:t>
            </w:r>
          </w:p>
        </w:tc>
      </w:tr>
      <w:tr w:rsidR="00F77879" w14:paraId="73B0FCF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6ACCE5F" w14:textId="77777777" w:rsidR="00F77879" w:rsidRDefault="00095608">
            <w:pPr>
              <w:ind w:firstLine="0"/>
              <w:jc w:val="center"/>
              <w:rPr>
                <w:rFonts w:eastAsia="Times New Roman" w:cs="Times New Roman"/>
                <w:color w:val="000000"/>
              </w:rPr>
            </w:pPr>
            <w:r>
              <w:rPr>
                <w:rFonts w:eastAsia="Times New Roman" w:cs="Times New Roman"/>
              </w:rPr>
              <w:t>7.1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E760B60" w14:textId="77777777" w:rsidR="00F77879" w:rsidRDefault="00095608">
            <w:pPr>
              <w:ind w:left="139" w:firstLine="0"/>
              <w:jc w:val="left"/>
              <w:rPr>
                <w:rFonts w:eastAsia="Times New Roman" w:cs="Times New Roman"/>
              </w:rPr>
            </w:pPr>
            <w:r>
              <w:rPr>
                <w:rFonts w:eastAsia="Times New Roman" w:cs="Times New Roman"/>
              </w:rPr>
              <w:t>Программа и методика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19F14D3" w14:textId="77777777" w:rsidR="00F77879" w:rsidRDefault="00095608">
            <w:pPr>
              <w:pStyle w:val="afff0"/>
              <w:spacing w:after="0" w:line="240" w:lineRule="auto"/>
              <w:ind w:left="132" w:right="132"/>
              <w:contextualSpacing/>
              <w:jc w:val="left"/>
              <w:rPr>
                <w:bCs/>
                <w:iCs/>
              </w:rPr>
            </w:pPr>
            <w:r>
              <w:t xml:space="preserve">В соответствии с Приложением № 5 </w:t>
            </w:r>
            <w:r>
              <w:br/>
              <w:t>к Описанию объекта закупки;</w:t>
            </w:r>
          </w:p>
          <w:p w14:paraId="2EEED046" w14:textId="77777777" w:rsidR="00F77879" w:rsidRDefault="00095608">
            <w:pPr>
              <w:widowControl w:val="0"/>
              <w:ind w:left="132" w:firstLine="0"/>
              <w:contextualSpacing/>
              <w:jc w:val="left"/>
              <w:rPr>
                <w:rFonts w:cs="Times New Roman"/>
              </w:rPr>
            </w:pPr>
            <w:r>
              <w:rPr>
                <w:rFonts w:cs="Times New Roman"/>
                <w:kern w:val="2"/>
                <w:lang w:eastAsia="zh-CN" w:bidi="hi-IN"/>
              </w:rPr>
              <w:t>ГОСТ Р 59792-2021;</w:t>
            </w:r>
            <w:r>
              <w:rPr>
                <w:rFonts w:cs="Times New Roman"/>
              </w:rPr>
              <w:t xml:space="preserve"> </w:t>
            </w:r>
          </w:p>
          <w:p w14:paraId="1AB8DD4E" w14:textId="77777777" w:rsidR="00F77879" w:rsidRDefault="00095608">
            <w:pPr>
              <w:pStyle w:val="afff0"/>
              <w:spacing w:after="0" w:line="240" w:lineRule="auto"/>
              <w:ind w:left="132" w:right="132"/>
              <w:contextualSpacing/>
              <w:jc w:val="left"/>
            </w:pPr>
            <w:r>
              <w:t>ГОСТ Р 59795-2021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10EC4F0"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не позднее 3 (трех) рабочих дней до </w:t>
            </w:r>
            <w:r>
              <w:rPr>
                <w:rFonts w:cs="Times New Roman"/>
                <w:color w:val="000000"/>
                <w:szCs w:val="24"/>
              </w:rPr>
              <w:lastRenderedPageBreak/>
              <w:t>проведения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EA60F97"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78E97958"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7E5FD07"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7.2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28D945" w14:textId="77777777" w:rsidR="00F77879" w:rsidRDefault="00095608">
            <w:pPr>
              <w:ind w:left="139" w:firstLine="0"/>
              <w:jc w:val="left"/>
              <w:rPr>
                <w:rFonts w:eastAsia="Times New Roman" w:cs="Times New Roman"/>
              </w:rPr>
            </w:pPr>
            <w:r>
              <w:rPr>
                <w:rFonts w:eastAsia="Times New Roman" w:cs="Times New Roman"/>
              </w:rPr>
              <w:t>Акт завершения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3242334" w14:textId="77777777" w:rsidR="00F77879" w:rsidRDefault="00095608">
            <w:pPr>
              <w:pStyle w:val="afff0"/>
              <w:spacing w:after="0" w:line="240" w:lineRule="auto"/>
              <w:ind w:left="132" w:right="132"/>
              <w:contextualSpacing/>
              <w:jc w:val="left"/>
            </w:pPr>
            <w:r>
              <w:t xml:space="preserve">В соответствии с Приложением № 5 </w:t>
            </w:r>
            <w:r>
              <w:br/>
              <w:t>к Описанию объекта закупки;</w:t>
            </w:r>
          </w:p>
          <w:p w14:paraId="3C675489" w14:textId="77777777" w:rsidR="00F77879" w:rsidRDefault="00095608">
            <w:pPr>
              <w:pStyle w:val="afff0"/>
              <w:spacing w:after="0" w:line="240" w:lineRule="auto"/>
              <w:ind w:left="132" w:right="132"/>
              <w:contextualSpacing/>
              <w:jc w:val="left"/>
              <w:rPr>
                <w:bCs/>
                <w:iCs/>
                <w:color w:val="000000"/>
              </w:rPr>
            </w:pPr>
            <w:r>
              <w:t>ГОСТ Р 59795-2021,</w:t>
            </w:r>
          </w:p>
          <w:p w14:paraId="6322F305" w14:textId="77777777" w:rsidR="00F77879" w:rsidRDefault="00095608">
            <w:pPr>
              <w:pStyle w:val="afff0"/>
              <w:spacing w:after="0" w:line="240" w:lineRule="auto"/>
              <w:ind w:left="132" w:right="132"/>
              <w:contextualSpacing/>
              <w:jc w:val="left"/>
              <w:rPr>
                <w:bCs/>
                <w:iCs/>
                <w:color w:val="000000"/>
              </w:rPr>
            </w:pPr>
            <w:r>
              <w:rPr>
                <w:bCs/>
                <w:iCs/>
                <w:color w:val="000000"/>
              </w:rPr>
              <w:t>Документ должен содержать:</w:t>
            </w:r>
          </w:p>
          <w:p w14:paraId="4ED1EC32"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завершенной работы (работ);</w:t>
            </w:r>
          </w:p>
          <w:p w14:paraId="665F0AC9" w14:textId="77777777" w:rsidR="00F77879" w:rsidRDefault="00095608">
            <w:pPr>
              <w:pStyle w:val="afff0"/>
              <w:spacing w:after="0" w:line="240" w:lineRule="auto"/>
              <w:ind w:left="132" w:right="132"/>
              <w:contextualSpacing/>
              <w:jc w:val="left"/>
              <w:rPr>
                <w:bCs/>
                <w:iCs/>
                <w:color w:val="000000"/>
              </w:rPr>
            </w:pPr>
            <w:r>
              <w:rPr>
                <w:bCs/>
                <w:iCs/>
                <w:color w:val="000000"/>
              </w:rPr>
              <w:t>список представителей Заказчика (Оператора, Обладателя информации) Подрядчика, принимающих участие в опытной эксплуатации;</w:t>
            </w:r>
          </w:p>
          <w:p w14:paraId="672DABF1" w14:textId="77777777" w:rsidR="00F77879" w:rsidRDefault="00095608">
            <w:pPr>
              <w:pStyle w:val="afff0"/>
              <w:spacing w:after="0" w:line="240" w:lineRule="auto"/>
              <w:ind w:left="132" w:right="132"/>
              <w:contextualSpacing/>
              <w:jc w:val="left"/>
              <w:rPr>
                <w:bCs/>
                <w:iCs/>
                <w:color w:val="000000"/>
              </w:rPr>
            </w:pPr>
            <w:r>
              <w:rPr>
                <w:bCs/>
                <w:iCs/>
                <w:color w:val="000000"/>
              </w:rPr>
              <w:t>наименование документа/</w:t>
            </w:r>
            <w:proofErr w:type="spellStart"/>
            <w:r>
              <w:rPr>
                <w:bCs/>
                <w:iCs/>
                <w:color w:val="000000"/>
              </w:rPr>
              <w:t>ов</w:t>
            </w:r>
            <w:proofErr w:type="spellEnd"/>
            <w:r>
              <w:rPr>
                <w:bCs/>
                <w:iCs/>
                <w:color w:val="000000"/>
              </w:rPr>
              <w:t>, на основании которого/</w:t>
            </w:r>
            <w:proofErr w:type="spellStart"/>
            <w:r>
              <w:rPr>
                <w:bCs/>
                <w:iCs/>
                <w:color w:val="000000"/>
              </w:rPr>
              <w:t>ых</w:t>
            </w:r>
            <w:proofErr w:type="spellEnd"/>
            <w:r>
              <w:rPr>
                <w:bCs/>
                <w:iCs/>
                <w:color w:val="000000"/>
              </w:rPr>
              <w:t xml:space="preserve"> проводилась работа;</w:t>
            </w:r>
          </w:p>
          <w:p w14:paraId="5E2A1E1B" w14:textId="77777777" w:rsidR="00F77879" w:rsidRDefault="00095608">
            <w:pPr>
              <w:pStyle w:val="afff0"/>
              <w:spacing w:after="0" w:line="240" w:lineRule="auto"/>
              <w:ind w:left="132" w:right="132"/>
              <w:contextualSpacing/>
              <w:jc w:val="left"/>
              <w:rPr>
                <w:bCs/>
                <w:iCs/>
                <w:color w:val="000000"/>
              </w:rPr>
            </w:pPr>
            <w:r>
              <w:rPr>
                <w:bCs/>
                <w:iCs/>
                <w:color w:val="000000"/>
              </w:rPr>
              <w:t>основные результаты завершенной работы;</w:t>
            </w:r>
          </w:p>
          <w:p w14:paraId="10D1DEAF" w14:textId="77777777" w:rsidR="00F77879" w:rsidRDefault="00095608">
            <w:pPr>
              <w:pStyle w:val="afff0"/>
              <w:spacing w:after="0" w:line="240" w:lineRule="auto"/>
              <w:ind w:left="132" w:right="132"/>
              <w:contextualSpacing/>
              <w:jc w:val="left"/>
            </w:pPr>
            <w:r>
              <w:rPr>
                <w:bCs/>
                <w:iCs/>
                <w:color w:val="000000"/>
              </w:rPr>
              <w:t>заключение о результатах завершенной работы.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E589020" w14:textId="77777777" w:rsidR="00F77879" w:rsidRDefault="00095608">
            <w:pPr>
              <w:ind w:left="190" w:right="243" w:firstLine="0"/>
              <w:jc w:val="left"/>
              <w:rPr>
                <w:rFonts w:cs="Times New Roman"/>
                <w:color w:val="000000"/>
                <w:szCs w:val="24"/>
              </w:rPr>
            </w:pPr>
            <w:r>
              <w:rPr>
                <w:rFonts w:eastAsia="Times New Roman" w:cs="Times New Roman"/>
              </w:rPr>
              <w:t xml:space="preserve"> </w:t>
            </w:r>
            <w:r>
              <w:rPr>
                <w:rFonts w:cs="Times New Roman"/>
                <w:color w:val="000000"/>
                <w:szCs w:val="24"/>
              </w:rPr>
              <w:t>Подрядчик предоставляет Заказчику не позднее 3 (трех) рабочих дней после завершения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9E1071" w14:textId="77777777" w:rsidR="00F77879" w:rsidRDefault="00095608">
            <w:pPr>
              <w:ind w:firstLine="0"/>
              <w:jc w:val="center"/>
              <w:rPr>
                <w:rFonts w:eastAsia="Times New Roman" w:cs="Times New Roman"/>
                <w:color w:val="000000"/>
              </w:rPr>
            </w:pPr>
            <w:r>
              <w:rPr>
                <w:rFonts w:eastAsia="Times New Roman" w:cs="Times New Roman"/>
              </w:rPr>
              <w:t>2</w:t>
            </w:r>
          </w:p>
        </w:tc>
      </w:tr>
      <w:tr w:rsidR="00F77879" w14:paraId="02D3ECBA"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FE10AF3" w14:textId="77777777" w:rsidR="00F77879" w:rsidRDefault="00095608">
            <w:pPr>
              <w:ind w:firstLine="0"/>
              <w:jc w:val="center"/>
              <w:rPr>
                <w:rFonts w:eastAsia="Times New Roman" w:cs="Times New Roman"/>
                <w:color w:val="000000"/>
              </w:rPr>
            </w:pPr>
            <w:r>
              <w:rPr>
                <w:rFonts w:eastAsia="Times New Roman" w:cs="Times New Roman"/>
                <w:color w:val="000000"/>
              </w:rPr>
              <w:t>7.3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76DC7FE" w14:textId="77777777" w:rsidR="00F77879" w:rsidRDefault="00095608">
            <w:pPr>
              <w:ind w:left="139" w:firstLine="0"/>
              <w:jc w:val="left"/>
              <w:rPr>
                <w:rFonts w:eastAsia="Times New Roman" w:cs="Times New Roman"/>
              </w:rPr>
            </w:pPr>
            <w:r>
              <w:rPr>
                <w:rFonts w:eastAsia="Times New Roman" w:cs="Times New Roman"/>
              </w:rPr>
              <w:t>Рабочий журнал опытной эксплуатации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99E528E" w14:textId="77777777" w:rsidR="00F77879" w:rsidRDefault="00095608">
            <w:pPr>
              <w:pStyle w:val="afff0"/>
              <w:spacing w:after="0" w:line="240" w:lineRule="auto"/>
              <w:ind w:left="132" w:right="132"/>
              <w:contextualSpacing/>
              <w:jc w:val="left"/>
            </w:pPr>
            <w:r>
              <w:rPr>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9D21862" w14:textId="77777777" w:rsidR="00F77879" w:rsidRDefault="00095608">
            <w:pPr>
              <w:ind w:left="190" w:right="243" w:firstLine="0"/>
              <w:jc w:val="left"/>
              <w:rPr>
                <w:rFonts w:cs="Times New Roman"/>
                <w:color w:val="000000"/>
                <w:szCs w:val="24"/>
              </w:rPr>
            </w:pPr>
            <w:r>
              <w:rPr>
                <w:rFonts w:cs="Times New Roman"/>
                <w:color w:val="000000"/>
                <w:szCs w:val="24"/>
              </w:rPr>
              <w:t>Подрядчик предоставляет Заказчику не позднее 3 (трех) рабочих дней после завершения опытной эксплуатации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BFE38C0"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42D3734A" w14:textId="77777777">
        <w:trPr>
          <w:trHeight w:val="45"/>
        </w:trPr>
        <w:tc>
          <w:tcPr>
            <w:tcW w:w="14596" w:type="dxa"/>
            <w:gridSpan w:val="5"/>
            <w:tcBorders>
              <w:top w:val="single" w:sz="4" w:space="0" w:color="000000"/>
              <w:left w:val="single" w:sz="4" w:space="0" w:color="000000"/>
              <w:bottom w:val="single" w:sz="4" w:space="0" w:color="000000"/>
              <w:right w:val="single" w:sz="4" w:space="0" w:color="000000"/>
            </w:tcBorders>
            <w:shd w:val="clear" w:color="auto" w:fill="auto"/>
          </w:tcPr>
          <w:p w14:paraId="172D6048" w14:textId="77777777" w:rsidR="00F77879" w:rsidRDefault="00095608" w:rsidP="008A53F3">
            <w:pPr>
              <w:ind w:firstLine="0"/>
              <w:jc w:val="center"/>
              <w:rPr>
                <w:rFonts w:eastAsia="Times New Roman" w:cs="Times New Roman"/>
                <w:color w:val="000000"/>
              </w:rPr>
            </w:pPr>
            <w:r>
              <w:rPr>
                <w:rFonts w:eastAsia="Times New Roman" w:cs="Times New Roman"/>
                <w:b/>
              </w:rPr>
              <w:t>8. Приемочные испытания</w:t>
            </w:r>
            <w:r>
              <w:rPr>
                <w:rFonts w:eastAsia="Times New Roman" w:cs="Times New Roman"/>
                <w:b/>
                <w:color w:val="000000"/>
              </w:rPr>
              <w:t xml:space="preserve"> 2-</w:t>
            </w:r>
            <w:r w:rsidR="008A53F3">
              <w:rPr>
                <w:rFonts w:eastAsia="Times New Roman" w:cs="Times New Roman"/>
                <w:b/>
                <w:color w:val="000000"/>
              </w:rPr>
              <w:t>го</w:t>
            </w:r>
            <w:r>
              <w:rPr>
                <w:rFonts w:eastAsia="Times New Roman" w:cs="Times New Roman"/>
                <w:b/>
                <w:color w:val="000000"/>
              </w:rPr>
              <w:t xml:space="preserve"> </w:t>
            </w:r>
            <w:r w:rsidR="008A53F3">
              <w:rPr>
                <w:rFonts w:eastAsia="Times New Roman" w:cs="Times New Roman"/>
                <w:b/>
                <w:color w:val="000000"/>
              </w:rPr>
              <w:t>этапа</w:t>
            </w:r>
            <w:r>
              <w:rPr>
                <w:rFonts w:eastAsia="Times New Roman" w:cs="Times New Roman"/>
                <w:b/>
                <w:color w:val="000000"/>
              </w:rPr>
              <w:t xml:space="preserve"> работ</w:t>
            </w:r>
          </w:p>
        </w:tc>
      </w:tr>
      <w:tr w:rsidR="00F77879" w14:paraId="640C6B9E"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4FAB327" w14:textId="77777777" w:rsidR="00F77879" w:rsidRDefault="00095608">
            <w:pPr>
              <w:ind w:firstLine="0"/>
              <w:jc w:val="center"/>
              <w:rPr>
                <w:rFonts w:eastAsia="Times New Roman" w:cs="Times New Roman"/>
                <w:color w:val="000000"/>
              </w:rPr>
            </w:pPr>
            <w:r>
              <w:rPr>
                <w:rFonts w:eastAsia="Times New Roman" w:cs="Times New Roman"/>
                <w:color w:val="000000"/>
              </w:rPr>
              <w:t>8.1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0B7ADC4" w14:textId="77777777" w:rsidR="00F77879" w:rsidRDefault="00095608">
            <w:pPr>
              <w:ind w:left="139" w:firstLine="0"/>
              <w:jc w:val="left"/>
              <w:rPr>
                <w:rFonts w:eastAsia="Times New Roman" w:cs="Times New Roman"/>
              </w:rPr>
            </w:pPr>
            <w:r>
              <w:rPr>
                <w:rFonts w:eastAsia="Times New Roman" w:cs="Times New Roman"/>
                <w:color w:val="000000"/>
              </w:rPr>
              <w:t>Программа и методика приемочных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19226CD" w14:textId="77777777" w:rsidR="00F77879" w:rsidRDefault="00095608">
            <w:pPr>
              <w:widowControl w:val="0"/>
              <w:ind w:firstLine="0"/>
              <w:contextualSpacing/>
              <w:jc w:val="left"/>
              <w:rPr>
                <w:rFonts w:cs="Times New Roman"/>
              </w:rPr>
            </w:pPr>
            <w:r>
              <w:rPr>
                <w:rFonts w:cs="Times New Roman"/>
              </w:rPr>
              <w:t xml:space="preserve">В соответствии с Приложением № 5 </w:t>
            </w:r>
            <w:r>
              <w:rPr>
                <w:rFonts w:cs="Times New Roman"/>
              </w:rPr>
              <w:br/>
              <w:t xml:space="preserve">к Описанию объекта закупки; </w:t>
            </w:r>
          </w:p>
          <w:p w14:paraId="5EE73DD8" w14:textId="77777777" w:rsidR="00F77879" w:rsidRDefault="00095608">
            <w:pPr>
              <w:widowControl w:val="0"/>
              <w:ind w:firstLine="0"/>
              <w:contextualSpacing/>
              <w:jc w:val="left"/>
              <w:rPr>
                <w:rFonts w:cs="Times New Roman"/>
                <w:bCs/>
                <w:iCs/>
              </w:rPr>
            </w:pPr>
            <w:r>
              <w:rPr>
                <w:rFonts w:cs="Times New Roman"/>
              </w:rPr>
              <w:t>ГОСТ Р 59795-2021</w:t>
            </w:r>
            <w:r>
              <w:rPr>
                <w:rFonts w:cs="Times New Roman"/>
                <w:bCs/>
                <w:iCs/>
              </w:rPr>
              <w:t>;</w:t>
            </w:r>
          </w:p>
          <w:p w14:paraId="683C6A39" w14:textId="77777777" w:rsidR="00F77879" w:rsidRDefault="00095608">
            <w:pPr>
              <w:pStyle w:val="afff0"/>
              <w:spacing w:after="0" w:line="240" w:lineRule="auto"/>
              <w:ind w:left="132" w:right="132"/>
              <w:contextualSpacing/>
              <w:jc w:val="left"/>
            </w:pPr>
            <w:r>
              <w:rPr>
                <w:kern w:val="2"/>
                <w:lang w:eastAsia="zh-CN" w:bidi="hi-IN"/>
              </w:rPr>
              <w:t>ГОСТ Р 59792-2021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C40171"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w:t>
            </w:r>
            <w:r>
              <w:rPr>
                <w:rFonts w:cs="Times New Roman"/>
                <w:color w:val="000000"/>
                <w:szCs w:val="24"/>
              </w:rPr>
              <w:br/>
              <w:t>не позднее 3 (трех) рабочих дней до проведения приемочных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A784C1B"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2694240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B8974FF" w14:textId="77777777" w:rsidR="00F77879" w:rsidRDefault="00095608">
            <w:pPr>
              <w:ind w:firstLine="0"/>
              <w:jc w:val="center"/>
              <w:rPr>
                <w:rFonts w:eastAsia="Times New Roman" w:cs="Times New Roman"/>
                <w:color w:val="000000"/>
              </w:rPr>
            </w:pPr>
            <w:r>
              <w:rPr>
                <w:rFonts w:eastAsia="Times New Roman" w:cs="Times New Roman"/>
                <w:color w:val="000000"/>
              </w:rPr>
              <w:t>8.2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5A4A5A" w14:textId="77777777" w:rsidR="00F77879" w:rsidRDefault="00095608">
            <w:pPr>
              <w:ind w:left="139" w:firstLine="0"/>
              <w:jc w:val="left"/>
              <w:rPr>
                <w:rFonts w:eastAsia="Times New Roman" w:cs="Times New Roman"/>
              </w:rPr>
            </w:pPr>
            <w:r>
              <w:rPr>
                <w:rFonts w:eastAsia="Times New Roman" w:cs="Times New Roman"/>
                <w:color w:val="000000"/>
              </w:rPr>
              <w:t>Протокол приемочных испытаний</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9E3583A" w14:textId="77777777" w:rsidR="00F77879" w:rsidRDefault="00095608">
            <w:pPr>
              <w:widowControl w:val="0"/>
              <w:ind w:left="132" w:right="132"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51BC9AE3" w14:textId="77777777" w:rsidR="00F77879" w:rsidRDefault="00095608">
            <w:pPr>
              <w:pStyle w:val="afff0"/>
              <w:spacing w:after="0" w:line="240" w:lineRule="auto"/>
              <w:ind w:left="132" w:right="132"/>
              <w:contextualSpacing/>
              <w:jc w:val="left"/>
            </w:pPr>
            <w:r>
              <w:lastRenderedPageBreak/>
              <w:t>ГОСТ Р 59795-2021;</w:t>
            </w:r>
          </w:p>
          <w:p w14:paraId="4B8ECCEF" w14:textId="77777777" w:rsidR="00F77879" w:rsidRDefault="00095608">
            <w:pPr>
              <w:pStyle w:val="afff0"/>
              <w:spacing w:after="0" w:line="240" w:lineRule="auto"/>
              <w:ind w:left="132" w:right="132"/>
              <w:contextualSpacing/>
              <w:jc w:val="left"/>
            </w:pPr>
            <w:r>
              <w:t>Видеозапись процесса компиляции, создания дистрибутива и установки (развертывания) разработанных программ для ЭВМ</w:t>
            </w:r>
            <w:r>
              <w:rPr>
                <w:rStyle w:val="aff"/>
                <w:color w:val="000000"/>
              </w:rPr>
              <w:footnoteReference w:id="32"/>
            </w:r>
            <w:r>
              <w: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058B7D4" w14:textId="77777777" w:rsidR="00F77879" w:rsidRDefault="00095608">
            <w:pPr>
              <w:ind w:left="190" w:right="243" w:firstLine="0"/>
              <w:jc w:val="left"/>
              <w:rPr>
                <w:rFonts w:cs="Times New Roman"/>
                <w:color w:val="000000"/>
                <w:szCs w:val="24"/>
              </w:rPr>
            </w:pPr>
            <w:r>
              <w:rPr>
                <w:rFonts w:cs="Times New Roman"/>
                <w:color w:val="000000"/>
                <w:szCs w:val="24"/>
              </w:rPr>
              <w:lastRenderedPageBreak/>
              <w:t xml:space="preserve">Подрядчик предоставляет Заказчику не позднее 3 </w:t>
            </w:r>
            <w:r>
              <w:rPr>
                <w:rFonts w:cs="Times New Roman"/>
                <w:color w:val="000000"/>
                <w:szCs w:val="24"/>
              </w:rPr>
              <w:lastRenderedPageBreak/>
              <w:t>(трех) рабочих дней после проведения приемочных испытаний</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91130A"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45A56E5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C35E4C6"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8.3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A96526D" w14:textId="77777777" w:rsidR="00F77879" w:rsidRDefault="00095608">
            <w:pPr>
              <w:ind w:left="139" w:firstLine="0"/>
              <w:jc w:val="left"/>
              <w:rPr>
                <w:rFonts w:eastAsia="Times New Roman" w:cs="Times New Roman"/>
              </w:rPr>
            </w:pPr>
            <w:r>
              <w:rPr>
                <w:rFonts w:cs="Times New Roman"/>
                <w:color w:val="000000"/>
                <w:szCs w:val="24"/>
              </w:rPr>
              <w:t>Проект</w:t>
            </w:r>
            <w:r>
              <w:rPr>
                <w:rFonts w:eastAsia="Times New Roman" w:cs="Times New Roman"/>
                <w:color w:val="000000"/>
              </w:rPr>
              <w:t xml:space="preserve"> акта приемки в постоянную эксплуатацию</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E4F8E9" w14:textId="77777777" w:rsidR="00F77879" w:rsidRDefault="00095608">
            <w:pPr>
              <w:widowControl w:val="0"/>
              <w:ind w:left="132" w:right="215"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122DF045" w14:textId="77777777" w:rsidR="00F77879" w:rsidRDefault="00095608">
            <w:pPr>
              <w:pStyle w:val="afff0"/>
              <w:spacing w:after="0" w:line="240" w:lineRule="auto"/>
              <w:ind w:left="132" w:right="215"/>
              <w:contextualSpacing/>
              <w:jc w:val="left"/>
              <w:rPr>
                <w:bCs/>
                <w:iCs/>
              </w:rPr>
            </w:pPr>
            <w:r>
              <w:t>ГОСТ Р 59795-2021,</w:t>
            </w:r>
          </w:p>
          <w:p w14:paraId="07673095" w14:textId="77777777" w:rsidR="00F77879" w:rsidRDefault="00095608">
            <w:pPr>
              <w:pStyle w:val="afff0"/>
              <w:spacing w:after="0" w:line="240" w:lineRule="auto"/>
              <w:ind w:left="132" w:right="215"/>
              <w:contextualSpacing/>
              <w:jc w:val="left"/>
              <w:rPr>
                <w:bCs/>
                <w:iCs/>
              </w:rPr>
            </w:pPr>
            <w:r>
              <w:rPr>
                <w:bCs/>
                <w:iCs/>
              </w:rPr>
              <w:t>Документ должен содержать:</w:t>
            </w:r>
          </w:p>
          <w:p w14:paraId="1CBF695F" w14:textId="77777777" w:rsidR="00F77879" w:rsidRDefault="00095608">
            <w:pPr>
              <w:pStyle w:val="afff0"/>
              <w:spacing w:after="0" w:line="240" w:lineRule="auto"/>
              <w:ind w:left="132" w:right="215"/>
              <w:contextualSpacing/>
              <w:jc w:val="left"/>
              <w:rPr>
                <w:bCs/>
                <w:iCs/>
              </w:rPr>
            </w:pPr>
            <w:r>
              <w:rPr>
                <w:bCs/>
                <w:iCs/>
              </w:rPr>
              <w:t xml:space="preserve">наименование объекта автоматизации и Системы (или ее части), принимаемой </w:t>
            </w:r>
            <w:r>
              <w:rPr>
                <w:bCs/>
                <w:iCs/>
              </w:rPr>
              <w:br/>
              <w:t>в постоянную эксплуатацию;</w:t>
            </w:r>
          </w:p>
          <w:p w14:paraId="763A1F8D" w14:textId="77777777" w:rsidR="00F77879" w:rsidRDefault="00095608">
            <w:pPr>
              <w:pStyle w:val="afff0"/>
              <w:spacing w:after="0" w:line="240" w:lineRule="auto"/>
              <w:ind w:left="132" w:right="215"/>
              <w:contextualSpacing/>
              <w:jc w:val="left"/>
              <w:rPr>
                <w:bCs/>
                <w:iCs/>
              </w:rPr>
            </w:pPr>
            <w:r>
              <w:rPr>
                <w:bCs/>
                <w:iCs/>
              </w:rPr>
              <w:t>список и подписи должностных лиц Заказчика и Получателя, принимающих решение о принятии Системы в постоянную эксплуатацию;</w:t>
            </w:r>
          </w:p>
          <w:p w14:paraId="2ED94D59" w14:textId="77777777" w:rsidR="00F77879" w:rsidRDefault="00095608">
            <w:pPr>
              <w:pStyle w:val="afff0"/>
              <w:spacing w:after="0" w:line="240" w:lineRule="auto"/>
              <w:ind w:left="132" w:right="215"/>
              <w:contextualSpacing/>
              <w:jc w:val="left"/>
              <w:rPr>
                <w:bCs/>
                <w:iCs/>
              </w:rPr>
            </w:pPr>
            <w:r>
              <w:rPr>
                <w:bCs/>
                <w:iCs/>
              </w:rPr>
              <w:t>наименование Подрядчика, организации-субподрядчика, Заказчика и Получателя;</w:t>
            </w:r>
          </w:p>
          <w:p w14:paraId="6179232D" w14:textId="77777777" w:rsidR="00F77879" w:rsidRDefault="00095608">
            <w:pPr>
              <w:pStyle w:val="afff0"/>
              <w:spacing w:after="0" w:line="240" w:lineRule="auto"/>
              <w:ind w:left="132" w:right="215"/>
              <w:contextualSpacing/>
              <w:jc w:val="left"/>
              <w:rPr>
                <w:bCs/>
                <w:iCs/>
              </w:rPr>
            </w:pPr>
            <w:r>
              <w:rPr>
                <w:bCs/>
                <w:iCs/>
              </w:rPr>
              <w:t>состав функций Системы (или ее части), принимаемой в постоянную эксплуатацию;</w:t>
            </w:r>
          </w:p>
          <w:p w14:paraId="7F475900" w14:textId="77777777" w:rsidR="00F77879" w:rsidRDefault="00095608">
            <w:pPr>
              <w:pStyle w:val="afff0"/>
              <w:spacing w:after="0" w:line="240" w:lineRule="auto"/>
              <w:ind w:left="132" w:right="215"/>
              <w:contextualSpacing/>
              <w:jc w:val="left"/>
              <w:rPr>
                <w:bCs/>
                <w:iCs/>
              </w:rPr>
            </w:pPr>
            <w:r>
              <w:rPr>
                <w:bCs/>
                <w:iCs/>
              </w:rPr>
              <w:t xml:space="preserve">перечень составляющих технического, программного, информационного </w:t>
            </w:r>
            <w:r>
              <w:rPr>
                <w:bCs/>
                <w:iCs/>
              </w:rPr>
              <w:br/>
              <w:t>и организационного обеспечений, принимаемых в постоянную эксплуатацию;</w:t>
            </w:r>
          </w:p>
          <w:p w14:paraId="6F2E452A" w14:textId="77777777" w:rsidR="00F77879" w:rsidRDefault="00095608">
            <w:pPr>
              <w:pStyle w:val="afff0"/>
              <w:spacing w:after="0" w:line="240" w:lineRule="auto"/>
              <w:ind w:left="132" w:right="215"/>
              <w:contextualSpacing/>
              <w:jc w:val="left"/>
              <w:rPr>
                <w:bCs/>
                <w:iCs/>
              </w:rPr>
            </w:pPr>
            <w:r>
              <w:rPr>
                <w:bCs/>
                <w:iCs/>
              </w:rPr>
              <w:t>перечень документов, предъявляемых должностным лицам Заказчика и Получателя;</w:t>
            </w:r>
          </w:p>
          <w:p w14:paraId="5D205950" w14:textId="77777777" w:rsidR="00F77879" w:rsidRDefault="00095608">
            <w:pPr>
              <w:pStyle w:val="afff0"/>
              <w:spacing w:after="0" w:line="240" w:lineRule="auto"/>
              <w:ind w:left="132" w:right="215"/>
              <w:contextualSpacing/>
              <w:jc w:val="left"/>
              <w:rPr>
                <w:bCs/>
                <w:iCs/>
              </w:rPr>
            </w:pPr>
            <w:r>
              <w:rPr>
                <w:bCs/>
                <w:iCs/>
              </w:rPr>
              <w:lastRenderedPageBreak/>
              <w:t>заключение о результатах опытной эксплуатации Системы;</w:t>
            </w:r>
          </w:p>
          <w:p w14:paraId="3D0F320C" w14:textId="77777777" w:rsidR="00F77879" w:rsidRDefault="00095608">
            <w:pPr>
              <w:pStyle w:val="afff0"/>
              <w:spacing w:after="0" w:line="240" w:lineRule="auto"/>
              <w:ind w:left="132" w:right="215"/>
              <w:contextualSpacing/>
              <w:jc w:val="left"/>
              <w:rPr>
                <w:bCs/>
                <w:iCs/>
              </w:rPr>
            </w:pPr>
            <w:r>
              <w:rPr>
                <w:bCs/>
                <w:iCs/>
              </w:rPr>
              <w:t>оценку соответствия принимаемой Системы Техническому заданию на ее создание;</w:t>
            </w:r>
          </w:p>
          <w:p w14:paraId="0AFFC3FD" w14:textId="77777777" w:rsidR="00F77879" w:rsidRDefault="00095608">
            <w:pPr>
              <w:pStyle w:val="afff0"/>
              <w:spacing w:after="0" w:line="240" w:lineRule="auto"/>
              <w:ind w:left="132" w:right="215"/>
              <w:contextualSpacing/>
              <w:jc w:val="left"/>
              <w:rPr>
                <w:bCs/>
                <w:iCs/>
              </w:rPr>
            </w:pPr>
            <w:r>
              <w:rPr>
                <w:bCs/>
                <w:iCs/>
              </w:rPr>
              <w:t>краткую характеристику и основные результаты выполненной работы по созданию Системы;</w:t>
            </w:r>
          </w:p>
          <w:p w14:paraId="110E7B48" w14:textId="77777777" w:rsidR="00F77879" w:rsidRDefault="00095608">
            <w:pPr>
              <w:pStyle w:val="afff0"/>
              <w:spacing w:after="0" w:line="240" w:lineRule="auto"/>
              <w:ind w:left="132" w:right="215"/>
              <w:contextualSpacing/>
              <w:jc w:val="left"/>
              <w:rPr>
                <w:bCs/>
                <w:iCs/>
              </w:rPr>
            </w:pPr>
            <w:r>
              <w:rPr>
                <w:bCs/>
                <w:iCs/>
              </w:rPr>
              <w:t>решение Заказчика и Получателя.</w:t>
            </w:r>
          </w:p>
          <w:p w14:paraId="739C3FBC" w14:textId="77777777" w:rsidR="00F77879" w:rsidRDefault="00095608">
            <w:pPr>
              <w:pStyle w:val="afff0"/>
              <w:spacing w:after="0" w:line="240" w:lineRule="auto"/>
              <w:ind w:left="132" w:right="132"/>
              <w:contextualSpacing/>
              <w:jc w:val="left"/>
            </w:pPr>
            <w:r>
              <w:rPr>
                <w:bCs/>
                <w:iCs/>
              </w:rPr>
              <w:t>В приложении к акту приемки в постоянную эксплуатацию Подрядчик указывает исчерпывающий перечень мероприятий, необходимых для ввода Системы в постоянную эксплуатацию, в соответствии с подпунктами а-б пункта 14 «Т</w:t>
            </w:r>
            <w:r>
              <w:t>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w:t>
            </w:r>
            <w:r>
              <w:br/>
              <w:t>от 06.07.2015 № 676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C46138B" w14:textId="77777777" w:rsidR="00F77879" w:rsidRDefault="00095608">
            <w:pPr>
              <w:ind w:left="190" w:right="243" w:firstLine="0"/>
              <w:jc w:val="left"/>
              <w:rPr>
                <w:rFonts w:cs="Times New Roman"/>
                <w:color w:val="000000"/>
                <w:szCs w:val="24"/>
              </w:rPr>
            </w:pPr>
            <w:r>
              <w:rPr>
                <w:rFonts w:cs="Times New Roman"/>
                <w:color w:val="000000"/>
                <w:szCs w:val="24"/>
              </w:rPr>
              <w:lastRenderedPageBreak/>
              <w:t xml:space="preserve">Подрядчик предоставляет Заказчику не позднее 1 (одного) рабочего дня после окончания </w:t>
            </w:r>
            <w:r>
              <w:rPr>
                <w:rFonts w:cs="Times New Roman"/>
                <w:color w:val="000000"/>
                <w:szCs w:val="24"/>
              </w:rPr>
              <w:br/>
              <w:t>2 (второго)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68AC44"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765881" w14:paraId="53933EF5" w14:textId="77777777" w:rsidTr="00765881">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686DDF0" w14:textId="77777777" w:rsidR="00765881" w:rsidRPr="003F02C5" w:rsidRDefault="00765881" w:rsidP="00A253EA">
            <w:pPr>
              <w:ind w:firstLine="0"/>
              <w:jc w:val="center"/>
              <w:rPr>
                <w:rFonts w:eastAsia="Times New Roman" w:cs="Times New Roman"/>
                <w:color w:val="000000"/>
              </w:rPr>
            </w:pPr>
            <w:r>
              <w:rPr>
                <w:rFonts w:eastAsia="Times New Roman" w:cs="Times New Roman"/>
                <w:color w:val="000000"/>
              </w:rPr>
              <w:lastRenderedPageBreak/>
              <w:t>8</w:t>
            </w:r>
            <w:r w:rsidRPr="003F02C5">
              <w:rPr>
                <w:rFonts w:eastAsia="Times New Roman" w:cs="Times New Roman"/>
                <w:color w:val="000000"/>
              </w:rPr>
              <w:t>.4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EFD3454" w14:textId="77777777" w:rsidR="00765881" w:rsidRPr="003F02C5" w:rsidRDefault="00765881" w:rsidP="00765881">
            <w:pPr>
              <w:ind w:left="139" w:firstLine="0"/>
              <w:jc w:val="left"/>
              <w:rPr>
                <w:rFonts w:cs="Times New Roman"/>
                <w:color w:val="000000"/>
                <w:szCs w:val="24"/>
              </w:rPr>
            </w:pPr>
            <w:r w:rsidRPr="003F02C5">
              <w:rPr>
                <w:rFonts w:cs="Times New Roman"/>
                <w:color w:val="000000"/>
                <w:szCs w:val="24"/>
              </w:rPr>
              <w:t>Проект правового акта о вводе С</w:t>
            </w:r>
            <w:r>
              <w:rPr>
                <w:rFonts w:cs="Times New Roman"/>
                <w:color w:val="000000"/>
                <w:szCs w:val="24"/>
              </w:rPr>
              <w:t>ЭКОП в постоянную эксплуатацию</w:t>
            </w:r>
            <w:r>
              <w:rPr>
                <w:rStyle w:val="aff"/>
                <w:rFonts w:cs="Times New Roman"/>
                <w:color w:val="000000"/>
                <w:szCs w:val="24"/>
              </w:rPr>
              <w:footnoteReference w:id="33"/>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2CD42F9" w14:textId="77777777" w:rsidR="00765881" w:rsidRPr="003F02C5" w:rsidRDefault="00765881" w:rsidP="00765881">
            <w:pPr>
              <w:widowControl w:val="0"/>
              <w:ind w:left="132" w:right="215" w:firstLine="0"/>
              <w:contextualSpacing/>
              <w:jc w:val="left"/>
              <w:rPr>
                <w:rFonts w:cs="Times New Roman"/>
              </w:rPr>
            </w:pPr>
            <w:r w:rsidRPr="003F02C5">
              <w:rPr>
                <w:rFonts w:cs="Times New Roman"/>
              </w:rPr>
              <w:t>Постановление</w:t>
            </w:r>
            <w:r w:rsidRPr="003F02C5">
              <w:rPr>
                <w:rFonts w:cs="Times New Roman"/>
              </w:rPr>
              <w:tab/>
              <w:t>Правительства Российской Федерации от 06.07.2015</w:t>
            </w:r>
          </w:p>
          <w:p w14:paraId="578F16BC" w14:textId="77777777" w:rsidR="00765881" w:rsidRPr="003F02C5" w:rsidRDefault="00765881" w:rsidP="00765881">
            <w:pPr>
              <w:widowControl w:val="0"/>
              <w:ind w:left="132" w:right="215" w:firstLine="0"/>
              <w:contextualSpacing/>
              <w:jc w:val="left"/>
              <w:rPr>
                <w:rFonts w:cs="Times New Roman"/>
              </w:rPr>
            </w:pPr>
            <w:r w:rsidRPr="003F02C5">
              <w:rPr>
                <w:rFonts w:cs="Times New Roman"/>
              </w:rPr>
              <w:t>№ 676;</w:t>
            </w:r>
          </w:p>
          <w:p w14:paraId="276800B1" w14:textId="77777777" w:rsidR="00765881" w:rsidRPr="003F02C5" w:rsidRDefault="00765881" w:rsidP="00765881">
            <w:pPr>
              <w:widowControl w:val="0"/>
              <w:ind w:left="132" w:right="215" w:firstLine="0"/>
              <w:contextualSpacing/>
              <w:jc w:val="left"/>
              <w:rPr>
                <w:rFonts w:cs="Times New Roman"/>
              </w:rPr>
            </w:pPr>
            <w:r w:rsidRPr="003F02C5">
              <w:rPr>
                <w:rFonts w:cs="Times New Roman"/>
              </w:rPr>
              <w:lastRenderedPageBreak/>
              <w:t>постановление</w:t>
            </w:r>
            <w:r w:rsidRPr="003F02C5">
              <w:rPr>
                <w:rFonts w:cs="Times New Roman"/>
              </w:rPr>
              <w:tab/>
              <w:t>Правительства Санкт-Петербурга от 24.10.2016 № 928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EF4A56" w14:textId="77777777" w:rsidR="00765881" w:rsidRPr="003F02C5" w:rsidRDefault="00765881" w:rsidP="00765881">
            <w:pPr>
              <w:ind w:left="190" w:right="243" w:firstLine="0"/>
              <w:jc w:val="left"/>
              <w:rPr>
                <w:rFonts w:cs="Times New Roman"/>
                <w:color w:val="000000"/>
                <w:szCs w:val="24"/>
              </w:rPr>
            </w:pPr>
            <w:r w:rsidRPr="003F02C5">
              <w:rPr>
                <w:rFonts w:cs="Times New Roman"/>
                <w:color w:val="000000"/>
                <w:szCs w:val="24"/>
              </w:rPr>
              <w:lastRenderedPageBreak/>
              <w:t xml:space="preserve">Подрядчик предоставляет </w:t>
            </w:r>
            <w:proofErr w:type="gramStart"/>
            <w:r w:rsidRPr="003F02C5">
              <w:rPr>
                <w:rFonts w:cs="Times New Roman"/>
                <w:color w:val="000000"/>
                <w:szCs w:val="24"/>
              </w:rPr>
              <w:t>Заказчику  не</w:t>
            </w:r>
            <w:proofErr w:type="gramEnd"/>
            <w:r w:rsidRPr="003F02C5">
              <w:rPr>
                <w:rFonts w:cs="Times New Roman"/>
                <w:color w:val="000000"/>
                <w:szCs w:val="24"/>
              </w:rPr>
              <w:t xml:space="preserve">  позднее 1 (одного) рабочего дня </w:t>
            </w:r>
            <w:r w:rsidRPr="003F02C5">
              <w:rPr>
                <w:rFonts w:cs="Times New Roman"/>
                <w:color w:val="000000"/>
                <w:szCs w:val="24"/>
              </w:rPr>
              <w:lastRenderedPageBreak/>
              <w:t>после</w:t>
            </w:r>
            <w:r>
              <w:rPr>
                <w:rFonts w:cs="Times New Roman"/>
                <w:color w:val="000000"/>
                <w:szCs w:val="24"/>
              </w:rPr>
              <w:t xml:space="preserve"> </w:t>
            </w:r>
            <w:r w:rsidRPr="003F02C5">
              <w:rPr>
                <w:rFonts w:cs="Times New Roman"/>
                <w:color w:val="000000"/>
                <w:szCs w:val="24"/>
              </w:rPr>
              <w:t>окончания 2 (второго)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6039C63" w14:textId="77777777" w:rsidR="00765881" w:rsidRPr="003F02C5" w:rsidRDefault="00765881" w:rsidP="00A253EA">
            <w:pPr>
              <w:ind w:firstLine="0"/>
              <w:jc w:val="center"/>
              <w:rPr>
                <w:rFonts w:eastAsia="Times New Roman" w:cs="Times New Roman"/>
                <w:color w:val="000000"/>
              </w:rPr>
            </w:pPr>
            <w:r w:rsidRPr="003F02C5">
              <w:rPr>
                <w:rFonts w:eastAsia="Times New Roman" w:cs="Times New Roman"/>
                <w:color w:val="000000"/>
              </w:rPr>
              <w:lastRenderedPageBreak/>
              <w:t>2</w:t>
            </w:r>
          </w:p>
        </w:tc>
      </w:tr>
      <w:tr w:rsidR="00F77879" w14:paraId="3F44585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2E3114C" w14:textId="77777777" w:rsidR="00F77879" w:rsidRDefault="00095608" w:rsidP="00765881">
            <w:pPr>
              <w:ind w:firstLine="0"/>
              <w:jc w:val="center"/>
              <w:rPr>
                <w:rFonts w:eastAsia="Times New Roman" w:cs="Times New Roman"/>
                <w:color w:val="000000"/>
              </w:rPr>
            </w:pPr>
            <w:r>
              <w:rPr>
                <w:rFonts w:eastAsia="Times New Roman" w:cs="Times New Roman"/>
                <w:color w:val="000000"/>
              </w:rPr>
              <w:lastRenderedPageBreak/>
              <w:t>8.</w:t>
            </w:r>
            <w:r w:rsidR="00765881">
              <w:rPr>
                <w:rFonts w:eastAsia="Times New Roman" w:cs="Times New Roman"/>
                <w:color w:val="000000"/>
              </w:rPr>
              <w:t>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C1B77B5" w14:textId="77777777" w:rsidR="00F77879" w:rsidRDefault="00095608">
            <w:pPr>
              <w:ind w:left="139" w:firstLine="0"/>
              <w:jc w:val="left"/>
              <w:rPr>
                <w:rFonts w:eastAsia="Times New Roman" w:cs="Times New Roman"/>
              </w:rPr>
            </w:pPr>
            <w:r>
              <w:rPr>
                <w:rFonts w:eastAsia="Times New Roman" w:cs="Times New Roman"/>
                <w:color w:val="000000"/>
              </w:rPr>
              <w:t>Рекомендации по развитию Системы</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4CC588E" w14:textId="77777777" w:rsidR="00F77879" w:rsidRDefault="00095608">
            <w:pPr>
              <w:widowControl w:val="0"/>
              <w:ind w:left="132" w:right="132" w:firstLine="0"/>
              <w:contextualSpacing/>
              <w:jc w:val="left"/>
              <w:rPr>
                <w:rFonts w:cs="Times New Roman"/>
              </w:rPr>
            </w:pPr>
            <w:r>
              <w:rPr>
                <w:rFonts w:cs="Times New Roman"/>
              </w:rPr>
              <w:t xml:space="preserve">В соответствии с Приложением № 5 </w:t>
            </w:r>
            <w:r>
              <w:rPr>
                <w:rFonts w:cs="Times New Roman"/>
              </w:rPr>
              <w:br/>
              <w:t>к Описанию объекта закупки;</w:t>
            </w:r>
          </w:p>
          <w:p w14:paraId="5E6E3EE3" w14:textId="77777777" w:rsidR="00F77879" w:rsidRDefault="00095608">
            <w:pPr>
              <w:pStyle w:val="afff0"/>
              <w:spacing w:after="0" w:line="240" w:lineRule="auto"/>
              <w:ind w:left="132" w:right="132"/>
              <w:contextualSpacing/>
              <w:jc w:val="left"/>
              <w:rPr>
                <w:bCs/>
                <w:iCs/>
              </w:rPr>
            </w:pPr>
            <w:r>
              <w:rPr>
                <w:bCs/>
                <w:iCs/>
              </w:rPr>
              <w:t>Содержит следующие разделы:</w:t>
            </w:r>
          </w:p>
          <w:p w14:paraId="466F7BAE" w14:textId="77777777" w:rsidR="00F77879" w:rsidRDefault="00095608">
            <w:pPr>
              <w:pStyle w:val="afff0"/>
              <w:spacing w:after="0" w:line="240" w:lineRule="auto"/>
              <w:ind w:left="132" w:right="132"/>
              <w:contextualSpacing/>
              <w:jc w:val="left"/>
              <w:rPr>
                <w:bCs/>
                <w:iCs/>
              </w:rPr>
            </w:pPr>
            <w:r>
              <w:rPr>
                <w:bCs/>
                <w:iCs/>
              </w:rPr>
              <w:t>общие сведения;</w:t>
            </w:r>
          </w:p>
          <w:p w14:paraId="3DE8ADA9" w14:textId="77777777" w:rsidR="00F77879" w:rsidRDefault="00095608">
            <w:pPr>
              <w:pStyle w:val="afff0"/>
              <w:spacing w:after="0" w:line="240" w:lineRule="auto"/>
              <w:ind w:left="132" w:right="132"/>
              <w:contextualSpacing/>
              <w:jc w:val="left"/>
              <w:rPr>
                <w:bCs/>
                <w:iCs/>
              </w:rPr>
            </w:pPr>
            <w:r>
              <w:rPr>
                <w:bCs/>
                <w:iCs/>
              </w:rPr>
              <w:t>рекомендации к Системе в целом;</w:t>
            </w:r>
          </w:p>
          <w:p w14:paraId="225AF201" w14:textId="77777777" w:rsidR="00F77879" w:rsidRDefault="00095608">
            <w:pPr>
              <w:pStyle w:val="afff0"/>
              <w:spacing w:after="0" w:line="240" w:lineRule="auto"/>
              <w:ind w:left="132" w:right="132"/>
              <w:contextualSpacing/>
              <w:jc w:val="left"/>
              <w:rPr>
                <w:bCs/>
                <w:iCs/>
              </w:rPr>
            </w:pPr>
            <w:r>
              <w:rPr>
                <w:bCs/>
                <w:iCs/>
              </w:rPr>
              <w:t>рекомендации к функциям (задачам), выполняемым Системой;</w:t>
            </w:r>
          </w:p>
          <w:p w14:paraId="1602E064" w14:textId="77777777" w:rsidR="00F77879" w:rsidRDefault="00095608">
            <w:pPr>
              <w:pStyle w:val="afff0"/>
              <w:spacing w:after="0" w:line="240" w:lineRule="auto"/>
              <w:ind w:left="132" w:right="132"/>
              <w:contextualSpacing/>
              <w:jc w:val="left"/>
              <w:rPr>
                <w:bCs/>
                <w:iCs/>
              </w:rPr>
            </w:pPr>
            <w:r>
              <w:rPr>
                <w:bCs/>
                <w:iCs/>
              </w:rPr>
              <w:t xml:space="preserve">рекомендации к видам обеспечения. </w:t>
            </w:r>
          </w:p>
          <w:p w14:paraId="07670F82" w14:textId="77777777" w:rsidR="00F77879" w:rsidRDefault="00095608">
            <w:pPr>
              <w:pStyle w:val="afff0"/>
              <w:spacing w:after="0" w:line="240" w:lineRule="auto"/>
              <w:ind w:left="132" w:right="132"/>
              <w:contextualSpacing/>
              <w:jc w:val="left"/>
              <w:rPr>
                <w:bCs/>
                <w:iCs/>
              </w:rPr>
            </w:pPr>
            <w:r>
              <w:rPr>
                <w:bCs/>
                <w:iCs/>
              </w:rPr>
              <w:t>В разделе «Общие сведения» приводят:</w:t>
            </w:r>
          </w:p>
          <w:p w14:paraId="17CAA407" w14:textId="77777777" w:rsidR="00F77879" w:rsidRDefault="00095608">
            <w:pPr>
              <w:pStyle w:val="afff0"/>
              <w:spacing w:after="0" w:line="240" w:lineRule="auto"/>
              <w:ind w:left="132" w:right="132"/>
              <w:contextualSpacing/>
              <w:jc w:val="left"/>
              <w:rPr>
                <w:bCs/>
                <w:iCs/>
              </w:rPr>
            </w:pPr>
            <w:r>
              <w:rPr>
                <w:bCs/>
                <w:iCs/>
              </w:rPr>
              <w:t>описание существующей информационной системы;</w:t>
            </w:r>
          </w:p>
          <w:p w14:paraId="5403640D" w14:textId="77777777" w:rsidR="00F77879" w:rsidRDefault="00095608">
            <w:pPr>
              <w:pStyle w:val="afff0"/>
              <w:spacing w:after="0" w:line="240" w:lineRule="auto"/>
              <w:ind w:left="132" w:right="132"/>
              <w:contextualSpacing/>
              <w:jc w:val="left"/>
              <w:rPr>
                <w:bCs/>
                <w:iCs/>
              </w:rPr>
            </w:pPr>
            <w:r>
              <w:rPr>
                <w:bCs/>
                <w:iCs/>
              </w:rPr>
              <w:t>направления развития;</w:t>
            </w:r>
          </w:p>
          <w:p w14:paraId="212239D1" w14:textId="77777777" w:rsidR="00F77879" w:rsidRDefault="00095608">
            <w:pPr>
              <w:pStyle w:val="afff0"/>
              <w:spacing w:after="0" w:line="240" w:lineRule="auto"/>
              <w:ind w:left="132" w:right="132"/>
              <w:contextualSpacing/>
              <w:jc w:val="left"/>
              <w:rPr>
                <w:bCs/>
                <w:iCs/>
              </w:rPr>
            </w:pPr>
            <w:r>
              <w:rPr>
                <w:bCs/>
                <w:iCs/>
              </w:rPr>
              <w:t>изменения нормативных правовых актов;</w:t>
            </w:r>
          </w:p>
          <w:p w14:paraId="3910BA67" w14:textId="77777777" w:rsidR="00F77879" w:rsidRDefault="00095608">
            <w:pPr>
              <w:pStyle w:val="afff0"/>
              <w:spacing w:after="0" w:line="240" w:lineRule="auto"/>
              <w:ind w:left="132" w:right="132"/>
              <w:contextualSpacing/>
              <w:jc w:val="left"/>
              <w:rPr>
                <w:bCs/>
                <w:iCs/>
              </w:rPr>
            </w:pPr>
            <w:r>
              <w:rPr>
                <w:bCs/>
                <w:iCs/>
              </w:rPr>
              <w:t>предложения пользователей Системы во время подготовки пользователей, по результатам предварительных комплексных испытаний, опытной эксплуатации Системы, приемочных испытаний Системы;</w:t>
            </w:r>
          </w:p>
          <w:p w14:paraId="51CBD317" w14:textId="77777777" w:rsidR="00F77879" w:rsidRDefault="00095608">
            <w:pPr>
              <w:pStyle w:val="afff0"/>
              <w:spacing w:after="0" w:line="240" w:lineRule="auto"/>
              <w:ind w:left="132" w:right="132"/>
              <w:contextualSpacing/>
              <w:jc w:val="left"/>
              <w:rPr>
                <w:bCs/>
                <w:iCs/>
              </w:rPr>
            </w:pPr>
            <w:r>
              <w:rPr>
                <w:bCs/>
                <w:iCs/>
              </w:rPr>
              <w:t>анализ соответствия предложений пользователей требованиям нормативных правовых актов.</w:t>
            </w:r>
          </w:p>
          <w:p w14:paraId="136DF2BF" w14:textId="77777777" w:rsidR="00F77879" w:rsidRDefault="00095608">
            <w:pPr>
              <w:pStyle w:val="afff0"/>
              <w:spacing w:after="0" w:line="240" w:lineRule="auto"/>
              <w:ind w:left="132" w:right="132"/>
              <w:contextualSpacing/>
              <w:jc w:val="left"/>
              <w:rPr>
                <w:bCs/>
                <w:iCs/>
              </w:rPr>
            </w:pPr>
            <w:r>
              <w:rPr>
                <w:bCs/>
                <w:iCs/>
              </w:rPr>
              <w:t>В разделе «Рекомендации к Системе в целом» приводят требования к общесистемным характеристикам и показателям.</w:t>
            </w:r>
          </w:p>
          <w:p w14:paraId="7C06579C" w14:textId="77777777" w:rsidR="00F77879" w:rsidRDefault="00095608">
            <w:pPr>
              <w:pStyle w:val="afff0"/>
              <w:spacing w:after="0" w:line="240" w:lineRule="auto"/>
              <w:ind w:left="132" w:right="132"/>
              <w:contextualSpacing/>
              <w:jc w:val="left"/>
              <w:rPr>
                <w:bCs/>
                <w:iCs/>
              </w:rPr>
            </w:pPr>
            <w:r>
              <w:rPr>
                <w:bCs/>
                <w:iCs/>
              </w:rPr>
              <w:t xml:space="preserve">В разделе «Рекомендации к функциям (задачам), выполняемым Системой» приводят требования </w:t>
            </w:r>
            <w:r>
              <w:rPr>
                <w:bCs/>
                <w:iCs/>
              </w:rPr>
              <w:br/>
              <w:t xml:space="preserve">к функциональному развитию системы: </w:t>
            </w:r>
            <w:r>
              <w:rPr>
                <w:bCs/>
                <w:iCs/>
              </w:rPr>
              <w:lastRenderedPageBreak/>
              <w:t>требования к функциям, комплексам задач, задачам подсистемы.</w:t>
            </w:r>
          </w:p>
          <w:p w14:paraId="1A5BEDCA" w14:textId="77777777" w:rsidR="00F77879" w:rsidRDefault="00095608">
            <w:pPr>
              <w:pStyle w:val="afff0"/>
              <w:spacing w:after="0" w:line="240" w:lineRule="auto"/>
              <w:ind w:left="132" w:right="132"/>
              <w:contextualSpacing/>
              <w:jc w:val="left"/>
              <w:rPr>
                <w:bCs/>
                <w:iCs/>
              </w:rPr>
            </w:pPr>
            <w:r>
              <w:rPr>
                <w:bCs/>
                <w:iCs/>
              </w:rPr>
              <w:t xml:space="preserve">В разделе «Рекомендации к видам обеспечения» приводят требования </w:t>
            </w:r>
          </w:p>
          <w:p w14:paraId="53BE2A6F" w14:textId="77777777" w:rsidR="00F77879" w:rsidRDefault="00095608">
            <w:pPr>
              <w:pStyle w:val="afff0"/>
              <w:spacing w:after="0" w:line="240" w:lineRule="auto"/>
              <w:ind w:left="132" w:right="132"/>
              <w:contextualSpacing/>
              <w:jc w:val="left"/>
            </w:pPr>
            <w:r>
              <w:rPr>
                <w:bCs/>
                <w:iCs/>
              </w:rPr>
              <w:t>к математическому, организационному, информационному, программному, техническому обеспечениям и иным видам обеспечения, обусловленные развитием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16ECC2D" w14:textId="77777777" w:rsidR="00F77879" w:rsidRDefault="00095608">
            <w:pPr>
              <w:ind w:firstLine="0"/>
              <w:jc w:val="left"/>
              <w:rPr>
                <w:rFonts w:cs="Times New Roman"/>
                <w:color w:val="000000"/>
                <w:szCs w:val="24"/>
              </w:rPr>
            </w:pPr>
            <w:r>
              <w:rPr>
                <w:rFonts w:cs="Times New Roman"/>
                <w:color w:val="000000"/>
                <w:szCs w:val="24"/>
              </w:rPr>
              <w:lastRenderedPageBreak/>
              <w:t xml:space="preserve"> Подрядчик предоставляет</w:t>
            </w:r>
          </w:p>
          <w:p w14:paraId="529BAABF" w14:textId="77777777" w:rsidR="00F77879" w:rsidRDefault="00095608">
            <w:pPr>
              <w:ind w:left="190" w:right="243" w:firstLine="0"/>
              <w:jc w:val="left"/>
              <w:rPr>
                <w:rFonts w:cs="Times New Roman"/>
                <w:color w:val="000000"/>
                <w:szCs w:val="24"/>
              </w:rPr>
            </w:pPr>
            <w:r>
              <w:rPr>
                <w:rFonts w:cs="Times New Roman"/>
                <w:color w:val="000000"/>
                <w:szCs w:val="24"/>
              </w:rPr>
              <w:t>на согласование Заказчику позднее 1 (одного) рабочего дня после окончания 2 (второго) этапа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8F23768"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0BC3F3C1"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BFDC6FD" w14:textId="77777777" w:rsidR="00F77879" w:rsidRDefault="00095608" w:rsidP="00765881">
            <w:pPr>
              <w:ind w:firstLine="0"/>
              <w:jc w:val="center"/>
              <w:rPr>
                <w:rFonts w:eastAsia="Times New Roman" w:cs="Times New Roman"/>
                <w:color w:val="000000"/>
              </w:rPr>
            </w:pPr>
            <w:r>
              <w:rPr>
                <w:rFonts w:eastAsia="Times New Roman" w:cs="Times New Roman"/>
                <w:color w:val="000000"/>
              </w:rPr>
              <w:lastRenderedPageBreak/>
              <w:t>8.</w:t>
            </w:r>
            <w:r w:rsidR="00765881">
              <w:rPr>
                <w:rFonts w:eastAsia="Times New Roman" w:cs="Times New Roman"/>
                <w:color w:val="000000"/>
              </w:rPr>
              <w:t>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C7B965" w14:textId="77777777" w:rsidR="00F77879" w:rsidRDefault="00095608">
            <w:pPr>
              <w:ind w:left="139" w:firstLine="0"/>
              <w:jc w:val="left"/>
              <w:rPr>
                <w:rFonts w:eastAsia="Times New Roman" w:cs="Times New Roman"/>
              </w:rPr>
            </w:pPr>
            <w:r>
              <w:rPr>
                <w:rFonts w:eastAsia="Times New Roman" w:cs="Times New Roman"/>
                <w:color w:val="000000"/>
              </w:rPr>
              <w:t xml:space="preserve">Исходный текст (код) </w:t>
            </w:r>
            <w:r>
              <w:rPr>
                <w:rFonts w:eastAsia="Times New Roman" w:cs="Times New Roman"/>
                <w:color w:val="000000"/>
              </w:rPr>
              <w:br/>
              <w:t xml:space="preserve">и дистрибутив программы </w:t>
            </w:r>
            <w:r>
              <w:rPr>
                <w:rFonts w:eastAsia="Times New Roman" w:cs="Times New Roman"/>
                <w:color w:val="000000"/>
              </w:rPr>
              <w:br/>
              <w:t>на CD/DVD</w:t>
            </w:r>
            <w:r>
              <w:rPr>
                <w:rStyle w:val="aff"/>
                <w:rFonts w:cs="Times New Roman"/>
                <w:color w:val="000000"/>
              </w:rPr>
              <w:footnoteReference w:id="34"/>
            </w:r>
            <w:r>
              <w:rPr>
                <w:rFonts w:eastAsia="Times New Roman" w:cs="Times New Roman"/>
                <w:color w:val="000000"/>
              </w:rPr>
              <w:t xml:space="preserve"> </w:t>
            </w:r>
            <w:r>
              <w:rPr>
                <w:rFonts w:cs="Times New Roman"/>
                <w:szCs w:val="24"/>
              </w:rPr>
              <w:t>и в локальный GIT-</w:t>
            </w:r>
            <w:proofErr w:type="spellStart"/>
            <w:r>
              <w:rPr>
                <w:rFonts w:cs="Times New Roman"/>
                <w:szCs w:val="24"/>
              </w:rPr>
              <w:t>репозиторий</w:t>
            </w:r>
            <w:proofErr w:type="spellEnd"/>
            <w:r>
              <w:rPr>
                <w:rFonts w:cs="Times New Roman"/>
                <w:szCs w:val="24"/>
              </w:rPr>
              <w:t xml:space="preserve"> Заказчика (GIT LAB) и локальное хранилище Заказчика (</w:t>
            </w:r>
            <w:proofErr w:type="spellStart"/>
            <w:r>
              <w:rPr>
                <w:rFonts w:cs="Times New Roman"/>
                <w:szCs w:val="24"/>
              </w:rPr>
              <w:t>Nexus</w:t>
            </w:r>
            <w:proofErr w:type="spellEnd"/>
            <w:r>
              <w:rPr>
                <w:rFonts w:cs="Times New Roman"/>
                <w:szCs w:val="24"/>
              </w:rPr>
              <w:t xml:space="preserve"> </w:t>
            </w:r>
            <w:proofErr w:type="spellStart"/>
            <w:r>
              <w:rPr>
                <w:rFonts w:cs="Times New Roman"/>
                <w:szCs w:val="24"/>
              </w:rPr>
              <w:t>Sonatype</w:t>
            </w:r>
            <w:proofErr w:type="spellEnd"/>
            <w:r>
              <w:rPr>
                <w:rFonts w:cs="Times New Roman"/>
                <w:szCs w:val="24"/>
              </w:rPr>
              <w:t>)</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620173B" w14:textId="77777777" w:rsidR="00F77879" w:rsidRDefault="00095608">
            <w:pPr>
              <w:widowControl w:val="0"/>
              <w:ind w:left="132" w:right="132" w:firstLine="0"/>
              <w:contextualSpacing/>
              <w:jc w:val="left"/>
              <w:rPr>
                <w:rFonts w:cs="Times New Roman"/>
                <w:szCs w:val="24"/>
              </w:rPr>
            </w:pPr>
            <w:r>
              <w:rPr>
                <w:rFonts w:cs="Times New Roman"/>
                <w:szCs w:val="24"/>
              </w:rPr>
              <w:t xml:space="preserve">Исходные коды должны предоставляться в открытом и </w:t>
            </w:r>
            <w:proofErr w:type="spellStart"/>
            <w:r>
              <w:rPr>
                <w:rFonts w:cs="Times New Roman"/>
                <w:szCs w:val="24"/>
              </w:rPr>
              <w:t>немодифицированном</w:t>
            </w:r>
            <w:proofErr w:type="spellEnd"/>
            <w:r>
              <w:rPr>
                <w:rFonts w:cs="Times New Roman"/>
                <w:szCs w:val="24"/>
              </w:rPr>
              <w:t xml:space="preserve"> виде, актуальными и работающими (при необходимости использования </w:t>
            </w:r>
            <w:r>
              <w:rPr>
                <w:rFonts w:cs="Times New Roman"/>
                <w:szCs w:val="24"/>
              </w:rPr>
              <w:br/>
              <w:t xml:space="preserve">в работе специального программного обеспечения сторонних библиотек </w:t>
            </w:r>
            <w:r>
              <w:rPr>
                <w:rFonts w:cs="Times New Roman"/>
                <w:szCs w:val="24"/>
              </w:rPr>
              <w:br/>
              <w:t xml:space="preserve">их необходимо также предоставлять), должны быть максимально закомментированными. </w:t>
            </w:r>
          </w:p>
          <w:p w14:paraId="08280D7A" w14:textId="77777777" w:rsidR="00F77879" w:rsidRDefault="00095608">
            <w:pPr>
              <w:widowControl w:val="0"/>
              <w:ind w:left="132" w:right="132" w:firstLine="0"/>
              <w:contextualSpacing/>
              <w:jc w:val="left"/>
              <w:rPr>
                <w:rFonts w:cs="Times New Roman"/>
                <w:szCs w:val="24"/>
              </w:rPr>
            </w:pPr>
            <w:r>
              <w:rPr>
                <w:rFonts w:cs="Times New Roman"/>
                <w:szCs w:val="24"/>
              </w:rPr>
              <w:t xml:space="preserve">Исходный текст (код) и дистрибутив программы сопровождается текстовым файлом описания состава, в котором указываются: наименование </w:t>
            </w:r>
            <w:proofErr w:type="spellStart"/>
            <w:r>
              <w:rPr>
                <w:rFonts w:cs="Times New Roman"/>
                <w:szCs w:val="24"/>
              </w:rPr>
              <w:t>репозитория</w:t>
            </w:r>
            <w:proofErr w:type="spellEnd"/>
            <w:r>
              <w:rPr>
                <w:rFonts w:cs="Times New Roman"/>
                <w:szCs w:val="24"/>
              </w:rPr>
              <w:t xml:space="preserve">, краткое описание содержания </w:t>
            </w:r>
            <w:proofErr w:type="spellStart"/>
            <w:r>
              <w:rPr>
                <w:rFonts w:cs="Times New Roman"/>
                <w:szCs w:val="24"/>
              </w:rPr>
              <w:t>репозитория</w:t>
            </w:r>
            <w:proofErr w:type="spellEnd"/>
            <w:r>
              <w:rPr>
                <w:rFonts w:cs="Times New Roman"/>
                <w:szCs w:val="24"/>
              </w:rPr>
              <w:t>.</w:t>
            </w:r>
          </w:p>
          <w:p w14:paraId="0399A909" w14:textId="77777777" w:rsidR="00F77879" w:rsidRDefault="00095608">
            <w:pPr>
              <w:pStyle w:val="afff0"/>
              <w:spacing w:after="0" w:line="240" w:lineRule="auto"/>
              <w:ind w:left="132" w:right="132"/>
              <w:contextualSpacing/>
              <w:jc w:val="left"/>
            </w:pPr>
            <w:r>
              <w:t>Дистрибутив программы должен быть представлен на каждый программный компонент Системы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8F67C16" w14:textId="77777777" w:rsidR="00F77879" w:rsidRDefault="00095608">
            <w:pPr>
              <w:ind w:left="190" w:right="243" w:firstLine="0"/>
              <w:jc w:val="left"/>
              <w:rPr>
                <w:rFonts w:cs="Times New Roman"/>
                <w:color w:val="000000"/>
                <w:szCs w:val="24"/>
              </w:rPr>
            </w:pPr>
            <w:r>
              <w:rPr>
                <w:rFonts w:eastAsia="Times New Roman" w:cs="Times New Roman"/>
                <w:color w:val="000000"/>
              </w:rPr>
              <w:t>Подрядчик предоставляет З</w:t>
            </w:r>
            <w:r>
              <w:rPr>
                <w:rFonts w:eastAsia="Times New Roman" w:cs="Times New Roman"/>
              </w:rPr>
              <w:t>аказчику</w:t>
            </w:r>
            <w:r>
              <w:rPr>
                <w:rFonts w:eastAsia="Times New Roman" w:cs="Times New Roman"/>
                <w:color w:val="000000"/>
              </w:rPr>
              <w:t xml:space="preserve"> </w:t>
            </w:r>
            <w:r>
              <w:rPr>
                <w:rFonts w:eastAsia="Times New Roman" w:cs="Times New Roman"/>
              </w:rPr>
              <w:t>не позднее 1 (одного</w:t>
            </w:r>
            <w:r>
              <w:rPr>
                <w:rFonts w:eastAsia="Times New Roman" w:cs="Times New Roman"/>
                <w:color w:val="000000"/>
              </w:rPr>
              <w:t>) рабочего дня после окончания выполнения работ 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3032C36" w14:textId="77777777" w:rsidR="00F77879" w:rsidRDefault="00095608">
            <w:pPr>
              <w:ind w:firstLine="0"/>
              <w:jc w:val="center"/>
              <w:rPr>
                <w:rFonts w:eastAsia="Times New Roman" w:cs="Times New Roman"/>
                <w:color w:val="000000"/>
              </w:rPr>
            </w:pPr>
            <w:r>
              <w:rPr>
                <w:rFonts w:eastAsia="Times New Roman" w:cs="Times New Roman"/>
                <w:color w:val="000000"/>
              </w:rPr>
              <w:t>-</w:t>
            </w:r>
          </w:p>
        </w:tc>
      </w:tr>
      <w:tr w:rsidR="00F77879" w14:paraId="668F581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76AE84F"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5F1D8D" w14:textId="6430D228" w:rsidR="00F77879" w:rsidRDefault="00095608">
            <w:pPr>
              <w:ind w:left="139" w:firstLine="0"/>
              <w:jc w:val="left"/>
              <w:rPr>
                <w:rFonts w:eastAsia="Times New Roman" w:cs="Times New Roman"/>
              </w:rPr>
            </w:pPr>
            <w:r>
              <w:rPr>
                <w:rFonts w:eastAsia="Times New Roman" w:cs="Times New Roman"/>
                <w:color w:val="000000"/>
              </w:rPr>
              <w:t xml:space="preserve">Протокол проведения контроля отсутствия уязвимостей </w:t>
            </w:r>
            <w:r>
              <w:rPr>
                <w:rFonts w:eastAsia="Times New Roman" w:cs="Times New Roman"/>
                <w:color w:val="000000"/>
              </w:rPr>
              <w:br/>
              <w:t xml:space="preserve">в разработанных (модернизированных) </w:t>
            </w:r>
            <w:r>
              <w:rPr>
                <w:rFonts w:eastAsia="Times New Roman" w:cs="Times New Roman"/>
                <w:color w:val="000000"/>
              </w:rPr>
              <w:lastRenderedPageBreak/>
              <w:t>программных средствах СЭКОП с приложением результатов проверки сканером уязвимостей исходного кода и сканером внешних угроз</w:t>
            </w:r>
            <w:r w:rsidR="007F6865">
              <w:rPr>
                <w:rFonts w:eastAsia="Times New Roman" w:cs="Times New Roman"/>
                <w:color w:val="000000"/>
              </w:rPr>
              <w:t>, имеющими действующий сертификат ФСТЭК России.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FD97FE"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lastRenderedPageBreak/>
              <w:t xml:space="preserve">В соответствии с Приложением № 5 </w:t>
            </w:r>
            <w:r>
              <w:rPr>
                <w:rFonts w:cs="Times New Roman"/>
                <w:szCs w:val="24"/>
              </w:rPr>
              <w:br/>
              <w:t>к Описанию объекта закупки;</w:t>
            </w:r>
          </w:p>
          <w:p w14:paraId="1DBCC916" w14:textId="77777777" w:rsidR="00F77879" w:rsidRDefault="00095608">
            <w:pPr>
              <w:pStyle w:val="afff0"/>
              <w:spacing w:after="0" w:line="240" w:lineRule="auto"/>
              <w:ind w:left="132" w:right="132"/>
              <w:contextualSpacing/>
              <w:jc w:val="left"/>
            </w:pPr>
            <w:r>
              <w:t>ГОСТ Р 56939-2024;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E7B145A"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не позднее 1 (одного) рабочего дня после </w:t>
            </w:r>
            <w:r>
              <w:rPr>
                <w:rFonts w:cs="Times New Roman"/>
                <w:color w:val="000000"/>
                <w:szCs w:val="24"/>
              </w:rPr>
              <w:lastRenderedPageBreak/>
              <w:t xml:space="preserve">окончания выполнения работ </w:t>
            </w:r>
            <w:r>
              <w:rPr>
                <w:rFonts w:eastAsia="Times New Roman" w:cs="Times New Roman"/>
                <w:color w:val="000000"/>
              </w:rPr>
              <w:t>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C8A5DA" w14:textId="77777777" w:rsidR="00F77879" w:rsidRDefault="00095608">
            <w:pPr>
              <w:ind w:firstLine="0"/>
              <w:jc w:val="center"/>
              <w:rPr>
                <w:rFonts w:eastAsia="Times New Roman" w:cs="Times New Roman"/>
                <w:color w:val="000000"/>
              </w:rPr>
            </w:pPr>
            <w:r>
              <w:rPr>
                <w:rFonts w:eastAsia="Times New Roman" w:cs="Times New Roman"/>
                <w:color w:val="000000"/>
              </w:rPr>
              <w:lastRenderedPageBreak/>
              <w:t>2</w:t>
            </w:r>
          </w:p>
        </w:tc>
      </w:tr>
      <w:tr w:rsidR="00F77879" w14:paraId="655281F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4323CAD" w14:textId="77777777" w:rsidR="00F77879" w:rsidRDefault="00095608" w:rsidP="00765881">
            <w:pPr>
              <w:ind w:firstLine="0"/>
              <w:jc w:val="center"/>
              <w:rPr>
                <w:rFonts w:eastAsia="Times New Roman" w:cs="Times New Roman"/>
                <w:color w:val="000000"/>
              </w:rPr>
            </w:pPr>
            <w:r>
              <w:rPr>
                <w:rFonts w:eastAsia="Times New Roman" w:cs="Times New Roman"/>
                <w:color w:val="000000"/>
              </w:rPr>
              <w:lastRenderedPageBreak/>
              <w:t>8</w:t>
            </w:r>
            <w:r>
              <w:rPr>
                <w:rFonts w:eastAsia="Times New Roman" w:cs="Times New Roman"/>
                <w:color w:val="000000"/>
                <w:lang w:val="en-US"/>
              </w:rPr>
              <w:t>.</w:t>
            </w:r>
            <w:r w:rsidR="00765881">
              <w:rPr>
                <w:rFonts w:eastAsia="Times New Roman" w:cs="Times New Roman"/>
                <w:color w:val="000000"/>
              </w:rPr>
              <w:t>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64E81AE" w14:textId="77777777" w:rsidR="00F77879" w:rsidRDefault="00095608">
            <w:pPr>
              <w:ind w:left="139" w:firstLine="0"/>
              <w:jc w:val="left"/>
              <w:rPr>
                <w:rFonts w:eastAsia="Times New Roman" w:cs="Times New Roman"/>
              </w:rPr>
            </w:pPr>
            <w:r>
              <w:rPr>
                <w:rFonts w:eastAsia="Times New Roman" w:cs="Times New Roman"/>
                <w:color w:val="000000"/>
              </w:rPr>
              <w:t xml:space="preserve">Декларация отсутствия </w:t>
            </w:r>
            <w:r>
              <w:rPr>
                <w:rFonts w:eastAsia="Times New Roman" w:cs="Times New Roman"/>
                <w:color w:val="000000"/>
              </w:rPr>
              <w:br/>
              <w:t>в разработанных (модернизированных) программных средствах СЭКОП известных уязвимостей информационной безопасности</w:t>
            </w:r>
            <w:r>
              <w:rPr>
                <w:rStyle w:val="aff"/>
                <w:rFonts w:cs="Times New Roman"/>
                <w:color w:val="000000"/>
              </w:rPr>
              <w:footnoteReference w:id="35"/>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CD1B8F7"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t xml:space="preserve">В соответствии с Приложением № 5 </w:t>
            </w:r>
            <w:r>
              <w:rPr>
                <w:rFonts w:cs="Times New Roman"/>
                <w:szCs w:val="24"/>
              </w:rPr>
              <w:br/>
              <w:t>к Описанию объекта закупки;</w:t>
            </w:r>
          </w:p>
          <w:p w14:paraId="14B1C3E2" w14:textId="77777777" w:rsidR="00F77879" w:rsidRDefault="00095608">
            <w:pPr>
              <w:pStyle w:val="afff0"/>
              <w:spacing w:after="0" w:line="240" w:lineRule="auto"/>
              <w:ind w:left="132" w:right="132"/>
              <w:contextualSpacing/>
              <w:jc w:val="left"/>
            </w:pPr>
            <w:r>
              <w:t>ГОСТ Р 56939-2024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2B47B2A"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не позднее 1 (одного) рабочего дня после окончания выполнения работ </w:t>
            </w:r>
            <w:r>
              <w:rPr>
                <w:rFonts w:eastAsia="Times New Roman" w:cs="Times New Roman"/>
                <w:color w:val="000000"/>
              </w:rPr>
              <w:t>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0E5A75D"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0DD243B8"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950AFC8"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Pr>
                <w:rFonts w:eastAsia="Times New Roman" w:cs="Times New Roman"/>
                <w:color w:val="000000"/>
                <w:lang w:val="en-US"/>
              </w:rPr>
              <w:t>.</w:t>
            </w:r>
            <w:r w:rsidR="00765881">
              <w:rPr>
                <w:rFonts w:eastAsia="Times New Roman" w:cs="Times New Roman"/>
                <w:color w:val="000000"/>
              </w:rPr>
              <w:t>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745756" w14:textId="77777777" w:rsidR="00F77879" w:rsidRDefault="00095608">
            <w:pPr>
              <w:ind w:left="139" w:firstLine="0"/>
              <w:jc w:val="left"/>
              <w:rPr>
                <w:rFonts w:eastAsia="Times New Roman" w:cs="Times New Roman"/>
                <w:b/>
              </w:rPr>
            </w:pPr>
            <w:r>
              <w:rPr>
                <w:rFonts w:eastAsia="Times New Roman" w:cs="Times New Roman"/>
                <w:b/>
                <w:color w:val="000000"/>
              </w:rPr>
              <w:t xml:space="preserve">Комплект документации </w:t>
            </w:r>
            <w:r>
              <w:rPr>
                <w:rFonts w:eastAsia="Times New Roman" w:cs="Times New Roman"/>
                <w:b/>
                <w:color w:val="000000"/>
              </w:rPr>
              <w:br/>
              <w:t>для государственной регистрации прав:</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5474340" w14:textId="77777777" w:rsidR="00F77879" w:rsidRDefault="00F77879">
            <w:pPr>
              <w:pStyle w:val="afff0"/>
              <w:spacing w:after="0" w:line="240" w:lineRule="auto"/>
              <w:ind w:left="132" w:right="132"/>
              <w:contextualSpacing/>
              <w:jc w:val="left"/>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9EBD340" w14:textId="77777777" w:rsidR="00F77879" w:rsidRDefault="00095608">
            <w:pPr>
              <w:ind w:left="190" w:right="243" w:firstLine="0"/>
              <w:jc w:val="left"/>
              <w:rPr>
                <w:rFonts w:cs="Times New Roman"/>
                <w:color w:val="000000"/>
                <w:szCs w:val="24"/>
              </w:rPr>
            </w:pPr>
            <w:r>
              <w:rPr>
                <w:rFonts w:cs="Times New Roman"/>
                <w:color w:val="000000"/>
                <w:szCs w:val="24"/>
              </w:rPr>
              <w:t xml:space="preserve">Подрядчик предоставляет на утверждение Заказчику не позднее 1 (одного) рабочего дня после окончания выполнения работ </w:t>
            </w:r>
            <w:r>
              <w:rPr>
                <w:rFonts w:eastAsia="Times New Roman" w:cs="Times New Roman"/>
                <w:color w:val="000000"/>
              </w:rPr>
              <w:t>по 2 (второму) этапу</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71438C1" w14:textId="77777777" w:rsidR="00F77879" w:rsidRDefault="00095608">
            <w:pPr>
              <w:ind w:firstLine="0"/>
              <w:jc w:val="center"/>
              <w:rPr>
                <w:rFonts w:eastAsia="Times New Roman" w:cs="Times New Roman"/>
                <w:color w:val="000000"/>
              </w:rPr>
            </w:pPr>
            <w:r>
              <w:rPr>
                <w:rFonts w:eastAsia="Times New Roman" w:cs="Times New Roman"/>
                <w:color w:val="000000"/>
              </w:rPr>
              <w:t>2</w:t>
            </w:r>
          </w:p>
        </w:tc>
      </w:tr>
      <w:tr w:rsidR="00F77879" w14:paraId="28475FA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67CAA22"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Pr>
                <w:rFonts w:eastAsia="Times New Roman" w:cs="Times New Roman"/>
                <w:color w:val="000000"/>
                <w:lang w:val="en-US"/>
              </w:rPr>
              <w:t>.</w:t>
            </w:r>
            <w:r w:rsidR="00765881">
              <w:rPr>
                <w:rFonts w:eastAsia="Times New Roman" w:cs="Times New Roman"/>
                <w:color w:val="000000"/>
              </w:rPr>
              <w:t>9</w:t>
            </w:r>
            <w:r>
              <w:rPr>
                <w:rFonts w:eastAsia="Times New Roman" w:cs="Times New Roman"/>
                <w:color w:val="000000"/>
              </w:rPr>
              <w:t>.1</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797AE5A" w14:textId="77777777" w:rsidR="00F77879" w:rsidRDefault="00095608">
            <w:pPr>
              <w:ind w:left="139" w:firstLine="0"/>
              <w:jc w:val="left"/>
              <w:rPr>
                <w:rFonts w:eastAsia="Times New Roman" w:cs="Times New Roman"/>
                <w:color w:val="000000"/>
              </w:rPr>
            </w:pPr>
            <w:r>
              <w:rPr>
                <w:rFonts w:eastAsia="Times New Roman" w:cs="Times New Roman"/>
                <w:color w:val="000000"/>
              </w:rPr>
              <w:t xml:space="preserve">Акт о принадлежности </w:t>
            </w:r>
            <w:r>
              <w:rPr>
                <w:rFonts w:eastAsia="Times New Roman" w:cs="Times New Roman"/>
                <w:color w:val="000000"/>
              </w:rPr>
              <w:br/>
              <w:t xml:space="preserve">исключительных прав </w:t>
            </w:r>
          </w:p>
          <w:p w14:paraId="6108578F" w14:textId="77777777" w:rsidR="00F77879" w:rsidRDefault="00095608">
            <w:pPr>
              <w:ind w:left="139" w:firstLine="0"/>
              <w:jc w:val="left"/>
              <w:rPr>
                <w:rFonts w:eastAsia="Times New Roman" w:cs="Times New Roman"/>
              </w:rPr>
            </w:pPr>
            <w:r>
              <w:rPr>
                <w:rFonts w:eastAsia="Times New Roman" w:cs="Times New Roman"/>
                <w:color w:val="000000"/>
              </w:rPr>
              <w:t>на результаты интеллектуальной деятельности</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813F0E1"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00C98BE"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E4C82EC" w14:textId="77777777" w:rsidR="00F77879" w:rsidRDefault="00F77879">
            <w:pPr>
              <w:ind w:firstLine="0"/>
              <w:jc w:val="center"/>
              <w:rPr>
                <w:rFonts w:eastAsia="Times New Roman" w:cs="Times New Roman"/>
                <w:color w:val="000000"/>
              </w:rPr>
            </w:pPr>
          </w:p>
        </w:tc>
      </w:tr>
      <w:tr w:rsidR="00F77879" w14:paraId="74B66AD7"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52DE4FB"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.2</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CB6646C" w14:textId="77777777" w:rsidR="00F77879" w:rsidRDefault="00095608">
            <w:pPr>
              <w:ind w:left="139" w:firstLine="0"/>
              <w:jc w:val="left"/>
              <w:rPr>
                <w:rFonts w:eastAsia="Times New Roman" w:cs="Times New Roman"/>
              </w:rPr>
            </w:pPr>
            <w:r>
              <w:rPr>
                <w:rFonts w:eastAsia="Times New Roman" w:cs="Times New Roman"/>
                <w:color w:val="000000"/>
              </w:rPr>
              <w:t xml:space="preserve">Проекты заявлений </w:t>
            </w:r>
            <w:r>
              <w:rPr>
                <w:rFonts w:eastAsia="Times New Roman" w:cs="Times New Roman"/>
                <w:color w:val="000000"/>
              </w:rPr>
              <w:br/>
              <w:t>о государственной регистрации программ для ЭВМ и баз данных</w:t>
            </w:r>
            <w:r>
              <w:rPr>
                <w:rStyle w:val="aff"/>
                <w:rFonts w:cs="Times New Roman"/>
                <w:color w:val="000000"/>
              </w:rPr>
              <w:footnoteReference w:id="36"/>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C376B02" w14:textId="77777777" w:rsidR="00F77879" w:rsidRDefault="00095608">
            <w:pPr>
              <w:widowControl w:val="0"/>
              <w:tabs>
                <w:tab w:val="left" w:pos="4334"/>
              </w:tabs>
              <w:ind w:left="132" w:right="132" w:firstLine="0"/>
              <w:contextualSpacing/>
              <w:jc w:val="left"/>
              <w:rPr>
                <w:rFonts w:cs="Times New Roman"/>
                <w:szCs w:val="24"/>
              </w:rPr>
            </w:pPr>
            <w:r>
              <w:rPr>
                <w:rFonts w:cs="Times New Roman"/>
                <w:szCs w:val="24"/>
              </w:rPr>
              <w:t>Раздел II Правил оформления заявки на государственную регистрацию программы для ЭВМ или базы данных, утвержденных приказом Минэкономразвития России от 05.04.2016 № 211</w:t>
            </w:r>
            <w:r>
              <w:rPr>
                <w:rStyle w:val="aff"/>
                <w:rFonts w:cs="Times New Roman"/>
                <w:szCs w:val="24"/>
              </w:rPr>
              <w:footnoteReference w:id="37"/>
            </w:r>
            <w:r>
              <w:rPr>
                <w:rFonts w:cs="Times New Roman"/>
                <w:szCs w:val="24"/>
              </w:rPr>
              <w:t>;</w:t>
            </w:r>
          </w:p>
          <w:p w14:paraId="55111B85" w14:textId="77777777" w:rsidR="00F77879" w:rsidRDefault="00095608">
            <w:pPr>
              <w:pStyle w:val="afff0"/>
              <w:spacing w:after="0" w:line="240" w:lineRule="auto"/>
              <w:ind w:left="132" w:right="132"/>
              <w:contextualSpacing/>
              <w:jc w:val="left"/>
            </w:pPr>
            <w:r>
              <w:lastRenderedPageBreak/>
              <w:t>приложение № 1 к Правилам составления документов, являющихся основанием для осуществления юридически значимых действий по государственной регистрации программы для ЭВМ или базы данных, и их формам,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C599775"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4142AAF" w14:textId="77777777" w:rsidR="00F77879" w:rsidRDefault="00F77879">
            <w:pPr>
              <w:ind w:firstLine="0"/>
              <w:jc w:val="center"/>
              <w:rPr>
                <w:rFonts w:eastAsia="Times New Roman" w:cs="Times New Roman"/>
                <w:color w:val="000000"/>
              </w:rPr>
            </w:pPr>
          </w:p>
        </w:tc>
      </w:tr>
      <w:tr w:rsidR="00F77879" w14:paraId="10482BC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52DB032" w14:textId="77777777" w:rsidR="00F77879" w:rsidRDefault="00095608" w:rsidP="00765881">
            <w:pPr>
              <w:ind w:firstLine="0"/>
              <w:jc w:val="center"/>
              <w:rPr>
                <w:rFonts w:eastAsia="Times New Roman" w:cs="Times New Roman"/>
                <w:color w:val="000000"/>
              </w:rPr>
            </w:pPr>
            <w:r>
              <w:rPr>
                <w:rFonts w:eastAsia="Times New Roman" w:cs="Times New Roman"/>
                <w:color w:val="000000"/>
              </w:rPr>
              <w:lastRenderedPageBreak/>
              <w:t>8.</w:t>
            </w:r>
            <w:r w:rsidR="00765881">
              <w:rPr>
                <w:rFonts w:eastAsia="Times New Roman" w:cs="Times New Roman"/>
                <w:color w:val="000000"/>
              </w:rPr>
              <w:t>9</w:t>
            </w:r>
            <w:r>
              <w:rPr>
                <w:rFonts w:eastAsia="Times New Roman" w:cs="Times New Roman"/>
                <w:color w:val="000000"/>
              </w:rPr>
              <w:t>.3</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CD2BD5" w14:textId="77777777" w:rsidR="00F77879" w:rsidRDefault="00095608">
            <w:pPr>
              <w:ind w:left="139" w:firstLine="0"/>
              <w:jc w:val="left"/>
              <w:rPr>
                <w:rFonts w:eastAsia="Times New Roman" w:cs="Times New Roman"/>
              </w:rPr>
            </w:pPr>
            <w:r>
              <w:rPr>
                <w:rFonts w:eastAsia="Times New Roman" w:cs="Times New Roman"/>
                <w:color w:val="000000"/>
              </w:rPr>
              <w:t>Депонируемые материалы, идентифицирующие программу для ЭВМ</w:t>
            </w:r>
            <w:r>
              <w:rPr>
                <w:rStyle w:val="aff"/>
                <w:rFonts w:cs="Times New Roman"/>
                <w:color w:val="000000"/>
              </w:rPr>
              <w:footnoteReference w:id="38"/>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E1750AA" w14:textId="77777777" w:rsidR="00F77879" w:rsidRDefault="00095608">
            <w:pPr>
              <w:pStyle w:val="afff0"/>
              <w:spacing w:after="0" w:line="240" w:lineRule="auto"/>
              <w:ind w:left="132" w:right="132"/>
              <w:contextualSpacing/>
              <w:jc w:val="left"/>
            </w:pPr>
            <w:r>
              <w:t xml:space="preserve">Раздел III Правил оформления заявки на государственную регистрацию программы для ЭВМ или базы данных, утвержденных приказом Минэкономразвития </w:t>
            </w:r>
            <w:r>
              <w:br/>
              <w:t>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F7E4BC4"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B2D9F62" w14:textId="77777777" w:rsidR="00F77879" w:rsidRDefault="00F77879">
            <w:pPr>
              <w:ind w:firstLine="0"/>
              <w:jc w:val="center"/>
              <w:rPr>
                <w:rFonts w:eastAsia="Times New Roman" w:cs="Times New Roman"/>
                <w:color w:val="000000"/>
              </w:rPr>
            </w:pPr>
          </w:p>
        </w:tc>
      </w:tr>
      <w:tr w:rsidR="00F77879" w14:paraId="245C0BF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BC4151C"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.4</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C6AA644" w14:textId="77777777" w:rsidR="00F77879" w:rsidRDefault="00095608">
            <w:pPr>
              <w:ind w:left="139" w:firstLine="0"/>
              <w:jc w:val="left"/>
              <w:rPr>
                <w:rFonts w:eastAsia="Times New Roman" w:cs="Times New Roman"/>
              </w:rPr>
            </w:pPr>
            <w:r>
              <w:rPr>
                <w:rFonts w:eastAsia="Times New Roman" w:cs="Times New Roman"/>
                <w:color w:val="000000"/>
              </w:rPr>
              <w:t>Депонируемые материалы, идентифицирующие базу данных</w:t>
            </w:r>
            <w:r>
              <w:rPr>
                <w:rStyle w:val="aff"/>
                <w:rFonts w:cs="Times New Roman"/>
                <w:color w:val="000000"/>
              </w:rPr>
              <w:footnoteReference w:id="39"/>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2796966" w14:textId="77777777" w:rsidR="00F77879" w:rsidRDefault="00095608">
            <w:pPr>
              <w:pStyle w:val="afff0"/>
              <w:spacing w:after="0" w:line="240" w:lineRule="auto"/>
              <w:ind w:left="132" w:right="132"/>
              <w:contextualSpacing/>
              <w:jc w:val="left"/>
            </w:pPr>
            <w:r>
              <w:t>Раздел III Правил оформления заявки на государственную регистрацию программы для ЭВМ или базы данных,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6CD6113"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011C268" w14:textId="77777777" w:rsidR="00F77879" w:rsidRDefault="00F77879">
            <w:pPr>
              <w:ind w:firstLine="0"/>
              <w:jc w:val="center"/>
              <w:rPr>
                <w:rFonts w:eastAsia="Times New Roman" w:cs="Times New Roman"/>
                <w:color w:val="000000"/>
              </w:rPr>
            </w:pPr>
          </w:p>
        </w:tc>
      </w:tr>
      <w:tr w:rsidR="00F77879" w14:paraId="1EEB899C"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7A42CF33" w14:textId="77777777" w:rsidR="00F77879" w:rsidRDefault="00095608" w:rsidP="00765881">
            <w:pPr>
              <w:ind w:firstLine="0"/>
              <w:jc w:val="center"/>
              <w:rPr>
                <w:rFonts w:eastAsia="Times New Roman" w:cs="Times New Roman"/>
                <w:color w:val="000000"/>
              </w:rPr>
            </w:pPr>
            <w:r>
              <w:rPr>
                <w:rFonts w:eastAsia="Times New Roman" w:cs="Times New Roman"/>
                <w:color w:val="000000"/>
              </w:rPr>
              <w:lastRenderedPageBreak/>
              <w:t>8.</w:t>
            </w:r>
            <w:r w:rsidR="00765881">
              <w:rPr>
                <w:rFonts w:eastAsia="Times New Roman" w:cs="Times New Roman"/>
                <w:color w:val="000000"/>
              </w:rPr>
              <w:t>9</w:t>
            </w:r>
            <w:r>
              <w:rPr>
                <w:rFonts w:eastAsia="Times New Roman" w:cs="Times New Roman"/>
                <w:color w:val="000000"/>
              </w:rPr>
              <w:t>.5</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013CFA3" w14:textId="77777777" w:rsidR="00F77879" w:rsidRDefault="00095608">
            <w:pPr>
              <w:ind w:left="139" w:firstLine="0"/>
              <w:jc w:val="left"/>
              <w:rPr>
                <w:rFonts w:eastAsia="Times New Roman" w:cs="Times New Roman"/>
              </w:rPr>
            </w:pPr>
            <w:r>
              <w:rPr>
                <w:rFonts w:eastAsia="Times New Roman" w:cs="Times New Roman"/>
                <w:color w:val="000000"/>
              </w:rPr>
              <w:t>Реферат программы для ЭВМ, реферат базы данных</w:t>
            </w:r>
            <w:r>
              <w:rPr>
                <w:rStyle w:val="aff"/>
                <w:rFonts w:cs="Times New Roman"/>
                <w:color w:val="000000"/>
              </w:rPr>
              <w:footnoteReference w:id="40"/>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31180A6" w14:textId="77777777" w:rsidR="00F77879" w:rsidRDefault="00095608">
            <w:pPr>
              <w:pStyle w:val="afff0"/>
              <w:spacing w:after="0" w:line="240" w:lineRule="auto"/>
              <w:ind w:left="132" w:right="132"/>
              <w:contextualSpacing/>
              <w:jc w:val="left"/>
            </w:pPr>
            <w:r>
              <w:t>Раздел III Правил оформления заявки на государственную регистрацию программы для ЭВМ или базы данных,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1813175"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452FE1E" w14:textId="77777777" w:rsidR="00F77879" w:rsidRDefault="00F77879">
            <w:pPr>
              <w:ind w:firstLine="0"/>
              <w:jc w:val="center"/>
              <w:rPr>
                <w:rFonts w:eastAsia="Times New Roman" w:cs="Times New Roman"/>
                <w:color w:val="000000"/>
              </w:rPr>
            </w:pPr>
          </w:p>
        </w:tc>
      </w:tr>
      <w:tr w:rsidR="00F77879" w14:paraId="21246D2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D0AEECD"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.6</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78131A" w14:textId="77777777" w:rsidR="00F77879" w:rsidRDefault="00095608">
            <w:pPr>
              <w:ind w:left="139" w:firstLine="0"/>
              <w:jc w:val="left"/>
              <w:rPr>
                <w:rFonts w:eastAsia="Times New Roman" w:cs="Times New Roman"/>
              </w:rPr>
            </w:pPr>
            <w:r>
              <w:rPr>
                <w:rFonts w:eastAsia="Times New Roman" w:cs="Times New Roman"/>
                <w:color w:val="000000"/>
              </w:rPr>
              <w:t xml:space="preserve">Согласие автора на указание сведений об авторе, указанных </w:t>
            </w:r>
            <w:r>
              <w:rPr>
                <w:rFonts w:eastAsia="Times New Roman" w:cs="Times New Roman"/>
                <w:color w:val="000000"/>
              </w:rPr>
              <w:br/>
              <w:t>в заявлении</w:t>
            </w:r>
            <w:r>
              <w:rPr>
                <w:rStyle w:val="aff"/>
                <w:rFonts w:cs="Times New Roman"/>
                <w:color w:val="000000"/>
              </w:rPr>
              <w:footnoteReference w:id="41"/>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481A41D" w14:textId="77777777" w:rsidR="00F77879" w:rsidRDefault="00095608">
            <w:pPr>
              <w:pStyle w:val="afff0"/>
              <w:spacing w:after="0" w:line="240" w:lineRule="auto"/>
              <w:ind w:left="132" w:right="132"/>
              <w:contextualSpacing/>
              <w:jc w:val="left"/>
            </w:pPr>
            <w:r>
              <w:t>Приложение № 4 к Правилам составления документов, являющихся основанием для осуществления юридически значимых действий по государственной регистрации программы для ЭВМ или базы данных, и их формам, утвержденных Приказом Минэкономразвития от 05.04.2016 № 211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C81B3F1"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E1025D" w14:textId="77777777" w:rsidR="00F77879" w:rsidRDefault="00F77879">
            <w:pPr>
              <w:ind w:firstLine="0"/>
              <w:jc w:val="center"/>
              <w:rPr>
                <w:rFonts w:eastAsia="Times New Roman" w:cs="Times New Roman"/>
                <w:color w:val="000000"/>
              </w:rPr>
            </w:pPr>
          </w:p>
        </w:tc>
      </w:tr>
      <w:tr w:rsidR="00F77879" w14:paraId="3924B489"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7C0999"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.7</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88EE4C" w14:textId="77777777" w:rsidR="00F77879" w:rsidRDefault="00095608">
            <w:pPr>
              <w:ind w:left="139" w:firstLine="0"/>
              <w:jc w:val="left"/>
              <w:rPr>
                <w:rFonts w:eastAsia="Times New Roman" w:cs="Times New Roman"/>
              </w:rPr>
            </w:pPr>
            <w:r>
              <w:rPr>
                <w:rFonts w:eastAsia="Times New Roman" w:cs="Times New Roman"/>
                <w:color w:val="000000"/>
              </w:rPr>
              <w:t>Согласие на обработку персональных данных</w:t>
            </w:r>
            <w:r>
              <w:rPr>
                <w:rStyle w:val="aff"/>
                <w:rFonts w:cs="Times New Roman"/>
                <w:color w:val="000000"/>
              </w:rPr>
              <w:footnoteReference w:id="42"/>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22AD0E6"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F9CC19F"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BBCE833" w14:textId="77777777" w:rsidR="00F77879" w:rsidRDefault="00F77879">
            <w:pPr>
              <w:ind w:firstLine="0"/>
              <w:jc w:val="center"/>
              <w:rPr>
                <w:rFonts w:eastAsia="Times New Roman" w:cs="Times New Roman"/>
                <w:color w:val="000000"/>
              </w:rPr>
            </w:pPr>
          </w:p>
        </w:tc>
      </w:tr>
      <w:tr w:rsidR="00F77879" w14:paraId="2B2222AB"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02EB499"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.8</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AD340B4" w14:textId="77777777" w:rsidR="00F77879" w:rsidRDefault="00095608">
            <w:pPr>
              <w:ind w:left="139" w:firstLine="0"/>
              <w:jc w:val="left"/>
              <w:rPr>
                <w:rFonts w:eastAsia="Times New Roman" w:cs="Times New Roman"/>
              </w:rPr>
            </w:pPr>
            <w:r>
              <w:rPr>
                <w:rFonts w:eastAsia="Times New Roman" w:cs="Times New Roman"/>
                <w:color w:val="000000"/>
              </w:rPr>
              <w:t>Согласие на обработку персональных данных</w:t>
            </w:r>
            <w:r>
              <w:rPr>
                <w:rStyle w:val="aff"/>
                <w:rFonts w:cs="Times New Roman"/>
                <w:color w:val="000000"/>
              </w:rPr>
              <w:footnoteReference w:id="43"/>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65FB2E"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461D99F"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8E66E4C" w14:textId="77777777" w:rsidR="00F77879" w:rsidRDefault="00F77879">
            <w:pPr>
              <w:ind w:firstLine="0"/>
              <w:jc w:val="center"/>
              <w:rPr>
                <w:rFonts w:eastAsia="Times New Roman" w:cs="Times New Roman"/>
                <w:color w:val="000000"/>
              </w:rPr>
            </w:pPr>
          </w:p>
        </w:tc>
      </w:tr>
      <w:tr w:rsidR="00F77879" w14:paraId="588E5BE0"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798B16B"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.9.</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7DB31A9" w14:textId="77777777" w:rsidR="00F77879" w:rsidRDefault="00095608">
            <w:pPr>
              <w:ind w:left="139" w:firstLine="0"/>
              <w:jc w:val="left"/>
              <w:rPr>
                <w:rFonts w:eastAsia="Times New Roman" w:cs="Times New Roman"/>
              </w:rPr>
            </w:pPr>
            <w:r>
              <w:rPr>
                <w:rFonts w:eastAsia="Times New Roman" w:cs="Times New Roman"/>
                <w:color w:val="000000"/>
              </w:rPr>
              <w:t>Ходатайство о предоставлении льготы по уплате государственной пошлины</w:t>
            </w:r>
            <w:r>
              <w:rPr>
                <w:rStyle w:val="aff"/>
                <w:rFonts w:cs="Times New Roman"/>
                <w:color w:val="000000"/>
              </w:rPr>
              <w:footnoteReference w:id="44"/>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F0CE76D"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D1721EE"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B7D7F6D" w14:textId="77777777" w:rsidR="00F77879" w:rsidRDefault="00F77879">
            <w:pPr>
              <w:ind w:firstLine="0"/>
              <w:jc w:val="center"/>
              <w:rPr>
                <w:rFonts w:eastAsia="Times New Roman" w:cs="Times New Roman"/>
                <w:color w:val="000000"/>
              </w:rPr>
            </w:pPr>
          </w:p>
        </w:tc>
      </w:tr>
      <w:tr w:rsidR="00F77879" w14:paraId="1D1AA8A6" w14:textId="77777777" w:rsidTr="008B0792">
        <w:trPr>
          <w:trHeight w:val="45"/>
        </w:trPr>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8679410" w14:textId="77777777" w:rsidR="00F77879" w:rsidRDefault="00095608" w:rsidP="00765881">
            <w:pPr>
              <w:ind w:firstLine="0"/>
              <w:jc w:val="center"/>
              <w:rPr>
                <w:rFonts w:eastAsia="Times New Roman" w:cs="Times New Roman"/>
                <w:color w:val="000000"/>
              </w:rPr>
            </w:pPr>
            <w:r>
              <w:rPr>
                <w:rFonts w:eastAsia="Times New Roman" w:cs="Times New Roman"/>
                <w:color w:val="000000"/>
              </w:rPr>
              <w:t>8.</w:t>
            </w:r>
            <w:r w:rsidR="00765881">
              <w:rPr>
                <w:rFonts w:eastAsia="Times New Roman" w:cs="Times New Roman"/>
                <w:color w:val="000000"/>
              </w:rPr>
              <w:t>9</w:t>
            </w:r>
            <w:r>
              <w:rPr>
                <w:rFonts w:eastAsia="Times New Roman" w:cs="Times New Roman"/>
                <w:color w:val="000000"/>
              </w:rPr>
              <w:t>.10</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8A81508" w14:textId="77777777" w:rsidR="00F77879" w:rsidRDefault="00095608">
            <w:pPr>
              <w:ind w:left="139" w:firstLine="0"/>
              <w:jc w:val="left"/>
              <w:rPr>
                <w:rFonts w:eastAsia="Times New Roman" w:cs="Times New Roman"/>
              </w:rPr>
            </w:pPr>
            <w:r>
              <w:rPr>
                <w:rFonts w:eastAsia="Times New Roman" w:cs="Times New Roman"/>
                <w:color w:val="000000"/>
              </w:rPr>
              <w:t>Справка о программах для ЭВМ/базах данных по результатам развития Системы</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33BD157" w14:textId="77777777" w:rsidR="00F77879" w:rsidRDefault="00095608">
            <w:pPr>
              <w:pStyle w:val="afff0"/>
              <w:spacing w:after="0" w:line="240" w:lineRule="auto"/>
              <w:ind w:left="132" w:right="132"/>
              <w:contextualSpacing/>
              <w:jc w:val="left"/>
            </w:pPr>
            <w:r>
              <w:t>В соответствии с Приложением № 5 к Описанию объекта закупки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8DAACA0" w14:textId="77777777" w:rsidR="00F77879" w:rsidRDefault="00F77879">
            <w:pPr>
              <w:ind w:left="190" w:right="243" w:firstLine="0"/>
              <w:jc w:val="left"/>
              <w:rPr>
                <w:rFonts w:cs="Times New Roman"/>
                <w:color w:val="000000"/>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81D74E7" w14:textId="77777777" w:rsidR="00F77879" w:rsidRDefault="00F77879">
            <w:pPr>
              <w:ind w:firstLine="0"/>
              <w:jc w:val="center"/>
              <w:rPr>
                <w:rFonts w:eastAsia="Times New Roman" w:cs="Times New Roman"/>
                <w:color w:val="000000"/>
              </w:rPr>
            </w:pPr>
          </w:p>
        </w:tc>
      </w:tr>
    </w:tbl>
    <w:p w14:paraId="22C49CFB" w14:textId="77777777" w:rsidR="00F77879" w:rsidRDefault="00F77879">
      <w:pPr>
        <w:tabs>
          <w:tab w:val="left" w:pos="993"/>
        </w:tabs>
        <w:ind w:firstLine="0"/>
        <w:rPr>
          <w:rFonts w:eastAsia="Times New Roman" w:cs="Times New Roman"/>
        </w:rPr>
      </w:pPr>
    </w:p>
    <w:p w14:paraId="6BC71742" w14:textId="77777777" w:rsidR="00F77879" w:rsidRDefault="00095608">
      <w:pPr>
        <w:rPr>
          <w:rFonts w:eastAsia="Times New Roman" w:cs="Times New Roman"/>
        </w:rPr>
      </w:pPr>
      <w:r>
        <w:rPr>
          <w:rFonts w:eastAsia="Times New Roman" w:cs="Times New Roman"/>
        </w:rPr>
        <w:t>Комплект документов по каждому виду работ должен быть предоставлен Заказчику в печатном виде, прошитый и подписанный Подрядчиком, в указанном количестве экземпляров. Также предоставляются копии документов в электронном виде на носителях (CD/DVD/HDD/SSD/</w:t>
      </w:r>
      <w:proofErr w:type="spellStart"/>
      <w:r>
        <w:rPr>
          <w:rFonts w:eastAsia="Times New Roman" w:cs="Times New Roman"/>
        </w:rPr>
        <w:t>Flash</w:t>
      </w:r>
      <w:proofErr w:type="spellEnd"/>
      <w:r>
        <w:rPr>
          <w:rFonts w:eastAsia="Times New Roman" w:cs="Times New Roman"/>
        </w:rPr>
        <w:t xml:space="preserve"> – на выбор Подрядчика) в форматах PDF</w:t>
      </w:r>
      <w:r>
        <w:rPr>
          <w:rStyle w:val="aff"/>
          <w:rFonts w:eastAsia="Times New Roman" w:cs="Times New Roman"/>
        </w:rPr>
        <w:footnoteReference w:id="45"/>
      </w:r>
      <w:r>
        <w:rPr>
          <w:rFonts w:eastAsia="Times New Roman" w:cs="Times New Roman"/>
        </w:rPr>
        <w:t xml:space="preserve">, XLSX (XLS) и DOCX (DOC). </w:t>
      </w:r>
    </w:p>
    <w:p w14:paraId="4FD42328" w14:textId="77777777" w:rsidR="00F77879" w:rsidRDefault="00095608">
      <w:pPr>
        <w:rPr>
          <w:rFonts w:eastAsia="Times New Roman" w:cs="Times New Roman"/>
        </w:rPr>
      </w:pPr>
      <w:r>
        <w:rPr>
          <w:rFonts w:eastAsia="Times New Roman" w:cs="Times New Roman"/>
        </w:rPr>
        <w:t xml:space="preserve">Подрядчик предоставляет Заказчику отчетные документы, подготовленные с учетом мотивированных замечаний Заказчика </w:t>
      </w:r>
      <w:r>
        <w:rPr>
          <w:rFonts w:eastAsia="Times New Roman" w:cs="Times New Roman"/>
        </w:rPr>
        <w:br/>
        <w:t xml:space="preserve">(при наличии), в сроки, установленные требованиями к порядку и сроку предоставления отчетных документов настоящего приложения </w:t>
      </w:r>
      <w:r>
        <w:rPr>
          <w:rFonts w:eastAsia="Times New Roman" w:cs="Times New Roman"/>
        </w:rPr>
        <w:br/>
        <w:t>к Описанию объекта закупки.</w:t>
      </w:r>
    </w:p>
    <w:p w14:paraId="185589D4" w14:textId="77777777" w:rsidR="00F77879" w:rsidRDefault="00095608">
      <w:pPr>
        <w:rPr>
          <w:rFonts w:eastAsia="Times New Roman" w:cs="Times New Roman"/>
        </w:rPr>
      </w:pPr>
      <w:r>
        <w:rPr>
          <w:rFonts w:eastAsia="Times New Roman" w:cs="Times New Roman"/>
        </w:rPr>
        <w:t xml:space="preserve">Проекты заявлений о государственной регистрации программ для ЭВМ и баз данных, реферат программы для ЭВМ, реферат базы данных, согласие автора на указание сведений об авторе, указанных в заявлении, согласие на обработку персональных данных </w:t>
      </w:r>
      <w:r>
        <w:br/>
      </w:r>
      <w:r>
        <w:rPr>
          <w:rFonts w:eastAsia="Times New Roman" w:cs="Times New Roman"/>
        </w:rPr>
        <w:t xml:space="preserve">Санкт-Петербургским государственным казенным учреждением «Организатор перевозок», согласие на обработку персональных данных Роспатентом предоставляются Заказчику в печатном виде не прошивая. Проекты заявлений </w:t>
      </w:r>
      <w:r>
        <w:br/>
      </w:r>
      <w:r>
        <w:rPr>
          <w:rFonts w:eastAsia="Times New Roman" w:cs="Times New Roman"/>
        </w:rPr>
        <w:t>о государственной регистрации программ для ЭВМ и баз данных, дополнения к заявлениям (в случае необходимости) печатаются двусторонней печатью на одном листе.</w:t>
      </w:r>
    </w:p>
    <w:p w14:paraId="24954AC1" w14:textId="77777777" w:rsidR="00F77879" w:rsidRDefault="00095608">
      <w:pPr>
        <w:rPr>
          <w:rFonts w:eastAsia="Times New Roman" w:cs="Times New Roman"/>
        </w:rPr>
      </w:pPr>
      <w:r>
        <w:rPr>
          <w:rFonts w:eastAsia="Times New Roman" w:cs="Times New Roman"/>
        </w:rPr>
        <w:t xml:space="preserve">Депонируемые материалы, идентифицирующие программы для ЭВМ или базы данных, разработанные (модернизированные) в целях исполнения настоящего Контракта, представляются в электронной форме на машиночитаемых носителях в формате PDF/A. </w:t>
      </w:r>
      <w:r>
        <w:rPr>
          <w:rFonts w:eastAsia="Times New Roman" w:cs="Times New Roman"/>
        </w:rPr>
        <w:br/>
        <w:t>Депонируемые материалы на каждую программу для ЭВМ или базу данных представляются на отдельном машиночитаемом носителе. Машиночитаемый носитель должен удовлетворять следующим требованиям:</w:t>
      </w:r>
    </w:p>
    <w:p w14:paraId="0E61A58F" w14:textId="77777777" w:rsidR="00F77879" w:rsidRDefault="00095608">
      <w:pPr>
        <w:rPr>
          <w:rFonts w:eastAsia="Times New Roman" w:cs="Times New Roman"/>
        </w:rPr>
      </w:pPr>
      <w:r>
        <w:rPr>
          <w:rFonts w:eastAsia="Times New Roman" w:cs="Times New Roman"/>
        </w:rPr>
        <w:t>- должен позволять осуществлять многократное считывание записанной на нем информации;</w:t>
      </w:r>
    </w:p>
    <w:p w14:paraId="53191173" w14:textId="77777777" w:rsidR="00F77879" w:rsidRDefault="00095608">
      <w:pPr>
        <w:rPr>
          <w:rFonts w:eastAsia="Times New Roman" w:cs="Times New Roman"/>
        </w:rPr>
        <w:sectPr w:rsidR="00F77879">
          <w:headerReference w:type="even" r:id="rId22"/>
          <w:headerReference w:type="default" r:id="rId23"/>
          <w:headerReference w:type="first" r:id="rId24"/>
          <w:pgSz w:w="16838" w:h="11906" w:orient="landscape"/>
          <w:pgMar w:top="1701" w:right="1134" w:bottom="851" w:left="1134" w:header="709" w:footer="0" w:gutter="0"/>
          <w:cols w:space="720"/>
          <w:formProt w:val="0"/>
          <w:docGrid w:linePitch="360"/>
        </w:sectPr>
      </w:pPr>
      <w:r>
        <w:rPr>
          <w:rFonts w:eastAsia="Times New Roman" w:cs="Times New Roman"/>
        </w:rPr>
        <w:t>- должен иметь надпись на лицевой поверхности носителя, не влияющую на свойства чтения носителя, либо прикрепленный</w:t>
      </w:r>
      <w:r>
        <w:rPr>
          <w:rFonts w:eastAsia="Times New Roman" w:cs="Times New Roman"/>
        </w:rPr>
        <w:br/>
        <w:t xml:space="preserve">к упаковке носителя постоянным образом ярлык, где печатными буквами указываются наименование Заказчика, название программы </w:t>
      </w:r>
      <w:r>
        <w:rPr>
          <w:rFonts w:eastAsia="Times New Roman" w:cs="Times New Roman"/>
        </w:rPr>
        <w:br/>
        <w:t>для ЭВМ или базы данных и дата, на которую произведена запись.</w:t>
      </w:r>
    </w:p>
    <w:p w14:paraId="03BF52F4" w14:textId="77777777" w:rsidR="00F77879" w:rsidRDefault="00095608">
      <w:pPr>
        <w:pStyle w:val="21"/>
        <w:numPr>
          <w:ilvl w:val="0"/>
          <w:numId w:val="0"/>
        </w:numPr>
        <w:ind w:left="1287"/>
        <w:jc w:val="right"/>
      </w:pPr>
      <w:r>
        <w:lastRenderedPageBreak/>
        <w:t xml:space="preserve">Приложение № 5 </w:t>
      </w:r>
      <w:r>
        <w:br/>
        <w:t>к Описанию объекта закупки</w:t>
      </w:r>
    </w:p>
    <w:p w14:paraId="5DDE1CE0" w14:textId="77777777" w:rsidR="00F77879" w:rsidRDefault="00F77879">
      <w:pPr>
        <w:pStyle w:val="af3"/>
        <w:tabs>
          <w:tab w:val="left" w:pos="993"/>
        </w:tabs>
        <w:ind w:left="720"/>
        <w:rPr>
          <w:rFonts w:eastAsia="Times New Roman" w:cs="Times New Roman"/>
        </w:rPr>
      </w:pPr>
    </w:p>
    <w:p w14:paraId="2D06AD18" w14:textId="6105BF75" w:rsidR="00F77879" w:rsidRDefault="00095608">
      <w:pPr>
        <w:tabs>
          <w:tab w:val="left" w:pos="1418"/>
        </w:tabs>
        <w:ind w:firstLine="0"/>
        <w:jc w:val="center"/>
        <w:outlineLvl w:val="0"/>
        <w:rPr>
          <w:rFonts w:eastAsia="Times New Roman" w:cs="Times New Roman"/>
          <w:b/>
          <w:bCs/>
          <w:szCs w:val="24"/>
        </w:rPr>
      </w:pPr>
      <w:r>
        <w:rPr>
          <w:rFonts w:eastAsia="Times New Roman" w:cs="Times New Roman"/>
          <w:b/>
          <w:bCs/>
          <w:caps/>
          <w:szCs w:val="24"/>
        </w:rPr>
        <w:t>Рекомендуемые формы</w:t>
      </w:r>
      <w:r>
        <w:rPr>
          <w:rFonts w:eastAsia="Times New Roman" w:cs="Times New Roman"/>
          <w:b/>
          <w:bCs/>
          <w:caps/>
          <w:szCs w:val="24"/>
        </w:rPr>
        <w:br/>
      </w:r>
      <w:r w:rsidR="00856B83" w:rsidRPr="00902818">
        <w:rPr>
          <w:rFonts w:eastAsia="Times New Roman" w:cs="Times New Roman" w:hint="eastAsia"/>
          <w:b/>
          <w:bCs/>
          <w:caps/>
          <w:szCs w:val="24"/>
        </w:rPr>
        <w:t>ОТЧЕТНЫХ</w:t>
      </w:r>
      <w:r w:rsidR="00856B83" w:rsidRPr="00902818">
        <w:rPr>
          <w:rFonts w:eastAsia="Times New Roman" w:cs="Times New Roman"/>
          <w:b/>
          <w:bCs/>
          <w:caps/>
          <w:szCs w:val="24"/>
        </w:rPr>
        <w:t xml:space="preserve"> </w:t>
      </w:r>
      <w:r w:rsidR="00856B83" w:rsidRPr="00902818">
        <w:rPr>
          <w:rFonts w:eastAsia="Times New Roman" w:cs="Times New Roman" w:hint="eastAsia"/>
          <w:b/>
          <w:bCs/>
          <w:caps/>
          <w:szCs w:val="24"/>
        </w:rPr>
        <w:t>ДОКУМЕНТОВ</w:t>
      </w:r>
    </w:p>
    <w:p w14:paraId="742B44E3" w14:textId="77777777" w:rsidR="00F77879" w:rsidRDefault="00F77879">
      <w:pPr>
        <w:tabs>
          <w:tab w:val="left" w:pos="993"/>
        </w:tabs>
        <w:rPr>
          <w:rFonts w:eastAsia="Times New Roman" w:cs="Times New Roman"/>
        </w:rPr>
      </w:pPr>
    </w:p>
    <w:p w14:paraId="3AFEAA22" w14:textId="77777777" w:rsidR="00F77879" w:rsidRDefault="00095608">
      <w:pPr>
        <w:widowControl w:val="0"/>
        <w:numPr>
          <w:ilvl w:val="0"/>
          <w:numId w:val="8"/>
        </w:numPr>
        <w:tabs>
          <w:tab w:val="left" w:pos="567"/>
          <w:tab w:val="left" w:pos="1134"/>
          <w:tab w:val="left" w:pos="1418"/>
        </w:tabs>
        <w:ind w:firstLine="567"/>
        <w:contextualSpacing/>
        <w:jc w:val="left"/>
        <w:outlineLvl w:val="0"/>
        <w:rPr>
          <w:rFonts w:eastAsia="Times New Roman" w:cs="Times New Roman"/>
          <w:bCs/>
          <w:szCs w:val="24"/>
        </w:rPr>
      </w:pPr>
      <w:r>
        <w:rPr>
          <w:rFonts w:eastAsia="Times New Roman" w:cs="Times New Roman"/>
          <w:b/>
          <w:szCs w:val="24"/>
        </w:rPr>
        <w:t>Декларация отсутствия в разработанных (модернизированных) программных средствах Системы известных уязвимостей информационной безопасности</w:t>
      </w:r>
    </w:p>
    <w:p w14:paraId="56D1A2F5" w14:textId="77777777" w:rsidR="00F77879" w:rsidRDefault="00F77879">
      <w:pPr>
        <w:pStyle w:val="af3"/>
        <w:tabs>
          <w:tab w:val="left" w:pos="993"/>
        </w:tabs>
        <w:ind w:left="720"/>
        <w:rPr>
          <w:rFonts w:eastAsia="Times New Roman" w:cs="Times New Roman"/>
        </w:rPr>
      </w:pPr>
    </w:p>
    <w:p w14:paraId="43656B38" w14:textId="77777777" w:rsidR="00F77879" w:rsidRDefault="00095608">
      <w:pPr>
        <w:pStyle w:val="aff6"/>
        <w:jc w:val="center"/>
        <w:rPr>
          <w:b/>
        </w:rPr>
      </w:pPr>
      <w:r>
        <w:rPr>
          <w:b/>
        </w:rPr>
        <w:t>ДЕКЛАРАЦИЯ</w:t>
      </w:r>
    </w:p>
    <w:p w14:paraId="24CF117F" w14:textId="77777777" w:rsidR="00F77879" w:rsidRDefault="00095608">
      <w:pPr>
        <w:pStyle w:val="aff6"/>
        <w:jc w:val="center"/>
        <w:rPr>
          <w:b/>
          <w:bCs/>
        </w:rPr>
      </w:pPr>
      <w:r>
        <w:rPr>
          <w:b/>
        </w:rPr>
        <w:t>отсутствия в разработанных (модернизированных) программных средствах Системы известных уязвимостей информационной безопасности</w:t>
      </w:r>
    </w:p>
    <w:p w14:paraId="36DEF9EC" w14:textId="77777777" w:rsidR="00F77879" w:rsidRDefault="00F77879">
      <w:pPr>
        <w:tabs>
          <w:tab w:val="left" w:pos="993"/>
        </w:tabs>
        <w:ind w:firstLine="0"/>
        <w:rPr>
          <w:rFonts w:eastAsia="Times New Roman" w:cs="Times New Roman"/>
        </w:rPr>
      </w:pPr>
    </w:p>
    <w:p w14:paraId="2326A2D6" w14:textId="77777777" w:rsidR="00F77879" w:rsidRDefault="00095608">
      <w:pPr>
        <w:ind w:firstLine="0"/>
        <w:jc w:val="left"/>
        <w:rPr>
          <w:rFonts w:eastAsia="Times New Roman" w:cs="Times New Roman"/>
          <w:szCs w:val="24"/>
        </w:rPr>
      </w:pPr>
      <w:r>
        <w:rPr>
          <w:rFonts w:eastAsia="Times New Roman" w:cs="Times New Roman"/>
          <w:szCs w:val="24"/>
        </w:rPr>
        <w:t>Санкт-Петербург</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proofErr w:type="gramStart"/>
      <w:r>
        <w:rPr>
          <w:rFonts w:eastAsia="Times New Roman" w:cs="Times New Roman"/>
          <w:szCs w:val="24"/>
        </w:rPr>
        <w:t xml:space="preserve">   «</w:t>
      </w:r>
      <w:proofErr w:type="gramEnd"/>
      <w:r>
        <w:rPr>
          <w:rFonts w:eastAsia="Times New Roman" w:cs="Times New Roman"/>
          <w:szCs w:val="24"/>
        </w:rPr>
        <w:t>__» ________ 20ХХ</w:t>
      </w:r>
    </w:p>
    <w:p w14:paraId="1C41A5E4" w14:textId="77777777" w:rsidR="00F77879" w:rsidRDefault="00F77879">
      <w:pPr>
        <w:tabs>
          <w:tab w:val="left" w:pos="993"/>
        </w:tabs>
        <w:ind w:firstLine="0"/>
        <w:rPr>
          <w:rFonts w:eastAsia="Times New Roman" w:cs="Times New Roman"/>
        </w:rPr>
      </w:pPr>
    </w:p>
    <w:p w14:paraId="1D85CD82" w14:textId="77777777" w:rsidR="00F77879" w:rsidRDefault="00095608">
      <w:pPr>
        <w:rPr>
          <w:rFonts w:eastAsia="Times New Roman" w:cs="Times New Roman"/>
        </w:rPr>
      </w:pPr>
      <w:r>
        <w:rPr>
          <w:rFonts w:eastAsia="Times New Roman" w:cs="Times New Roman"/>
        </w:rPr>
        <w:t>&lt;Наименование организации подрядчика&gt; в лице &lt;должность, ФИО представителя Подрядчика&gt;, действующего на основании &lt;наименование документа&gt;, декларирует отсутствие известных уязвимостей информационной безопасности в программном обеспечении, разработанном и (или) модернизированном в целях исполнения обязательств по контракту Санкт-Петербурга &lt;номер, дата контракта Санкт-Петербурга&gt; на выполнение работ &lt;наименование работ&gt;, в составе следующих программных средств Системы:</w:t>
      </w:r>
    </w:p>
    <w:p w14:paraId="3129B81D" w14:textId="77777777" w:rsidR="00F77879" w:rsidRDefault="00095608">
      <w:pPr>
        <w:rPr>
          <w:rFonts w:eastAsia="Times New Roman" w:cs="Times New Roman"/>
        </w:rPr>
      </w:pPr>
      <w:r>
        <w:rPr>
          <w:rFonts w:eastAsia="Times New Roman" w:cs="Times New Roman"/>
        </w:rPr>
        <w:t>&lt;перечень программных средств Системы&gt;.</w:t>
      </w:r>
    </w:p>
    <w:p w14:paraId="2888F9BE" w14:textId="77777777" w:rsidR="00F77879" w:rsidRDefault="00095608">
      <w:pPr>
        <w:rPr>
          <w:rFonts w:eastAsia="Times New Roman" w:cs="Times New Roman"/>
        </w:rPr>
      </w:pPr>
      <w:r>
        <w:rPr>
          <w:rFonts w:eastAsia="Times New Roman" w:cs="Times New Roman"/>
        </w:rPr>
        <w:t xml:space="preserve">Декларация принята на основании Протокола проведения контроля отсутствия уязвимостей в разработанных (модернизированных) программных средствах Системы </w:t>
      </w:r>
      <w:r>
        <w:rPr>
          <w:rFonts w:eastAsia="Times New Roman" w:cs="Times New Roman"/>
        </w:rPr>
        <w:br/>
        <w:t>от «___» _________ 20__ года № ____.</w:t>
      </w:r>
    </w:p>
    <w:p w14:paraId="29E1B342" w14:textId="77777777" w:rsidR="00F77879" w:rsidRDefault="00095608">
      <w:pPr>
        <w:rPr>
          <w:rFonts w:eastAsia="Times New Roman" w:cs="Times New Roman"/>
        </w:rPr>
      </w:pPr>
      <w:r>
        <w:rPr>
          <w:rFonts w:eastAsia="Times New Roman" w:cs="Times New Roman"/>
        </w:rPr>
        <w:t>Декларация отсутствия в разработанных (модернизированных) программных средствах Системы известных уязвимостей информационной безопасности действительна до внесения изменений в программный код, осуществленных в рамках развития Системы.</w:t>
      </w:r>
    </w:p>
    <w:tbl>
      <w:tblPr>
        <w:tblW w:w="5000" w:type="pct"/>
        <w:tblLayout w:type="fixed"/>
        <w:tblLook w:val="0000" w:firstRow="0" w:lastRow="0" w:firstColumn="0" w:lastColumn="0" w:noHBand="0" w:noVBand="0"/>
      </w:tblPr>
      <w:tblGrid>
        <w:gridCol w:w="5031"/>
        <w:gridCol w:w="4465"/>
      </w:tblGrid>
      <w:tr w:rsidR="00F77879" w14:paraId="1322E147" w14:textId="77777777">
        <w:tc>
          <w:tcPr>
            <w:tcW w:w="5031" w:type="dxa"/>
          </w:tcPr>
          <w:p w14:paraId="52A6BE85" w14:textId="77777777" w:rsidR="00F77879" w:rsidRDefault="00F77879">
            <w:pPr>
              <w:widowControl w:val="0"/>
              <w:ind w:firstLine="0"/>
              <w:outlineLvl w:val="0"/>
              <w:rPr>
                <w:rFonts w:eastAsia="Times New Roman" w:cs="Times New Roman"/>
                <w:szCs w:val="24"/>
              </w:rPr>
            </w:pPr>
          </w:p>
          <w:p w14:paraId="61E7E276" w14:textId="77777777" w:rsidR="00F77879" w:rsidRDefault="00F77879">
            <w:pPr>
              <w:widowControl w:val="0"/>
              <w:ind w:firstLine="0"/>
              <w:outlineLvl w:val="0"/>
              <w:rPr>
                <w:rFonts w:eastAsia="Times New Roman" w:cs="Times New Roman"/>
                <w:szCs w:val="24"/>
              </w:rPr>
            </w:pPr>
          </w:p>
        </w:tc>
        <w:tc>
          <w:tcPr>
            <w:tcW w:w="4465" w:type="dxa"/>
          </w:tcPr>
          <w:p w14:paraId="17E7A329" w14:textId="77777777" w:rsidR="00F77879" w:rsidRDefault="00F77879">
            <w:pPr>
              <w:widowControl w:val="0"/>
              <w:ind w:firstLine="0"/>
              <w:jc w:val="left"/>
              <w:rPr>
                <w:rFonts w:eastAsia="Times New Roman" w:cs="Times New Roman"/>
                <w:b/>
                <w:szCs w:val="24"/>
                <w:u w:val="single"/>
              </w:rPr>
            </w:pPr>
          </w:p>
          <w:p w14:paraId="2C6B0AA7" w14:textId="77777777" w:rsidR="00F77879" w:rsidRDefault="00095608">
            <w:pPr>
              <w:widowControl w:val="0"/>
              <w:ind w:firstLine="0"/>
              <w:jc w:val="left"/>
              <w:rPr>
                <w:rFonts w:eastAsia="Times New Roman" w:cs="Times New Roman"/>
                <w:b/>
                <w:szCs w:val="24"/>
              </w:rPr>
            </w:pPr>
            <w:r>
              <w:rPr>
                <w:rFonts w:eastAsia="Times New Roman" w:cs="Times New Roman"/>
                <w:szCs w:val="24"/>
              </w:rPr>
              <w:t>&lt;</w:t>
            </w:r>
            <w:r>
              <w:rPr>
                <w:rFonts w:eastAsia="Times New Roman" w:cs="Times New Roman"/>
                <w:b/>
                <w:szCs w:val="24"/>
              </w:rPr>
              <w:t>Наименование организации подрядчика</w:t>
            </w:r>
            <w:r>
              <w:rPr>
                <w:rFonts w:eastAsia="Times New Roman" w:cs="Times New Roman"/>
                <w:szCs w:val="24"/>
              </w:rPr>
              <w:t>&gt;</w:t>
            </w:r>
          </w:p>
          <w:p w14:paraId="21846955" w14:textId="77777777" w:rsidR="00F77879" w:rsidRDefault="00F77879">
            <w:pPr>
              <w:widowControl w:val="0"/>
              <w:ind w:firstLine="0"/>
              <w:jc w:val="left"/>
              <w:rPr>
                <w:rFonts w:eastAsia="Times New Roman" w:cs="Times New Roman"/>
                <w:szCs w:val="24"/>
                <w:lang w:eastAsia="en-US"/>
              </w:rPr>
            </w:pPr>
          </w:p>
          <w:p w14:paraId="6FC9B259"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&lt;Адрес&gt;</w:t>
            </w:r>
          </w:p>
          <w:p w14:paraId="27CC03AF" w14:textId="77777777" w:rsidR="00F77879" w:rsidRDefault="00F77879">
            <w:pPr>
              <w:widowControl w:val="0"/>
              <w:ind w:firstLine="0"/>
              <w:jc w:val="left"/>
              <w:rPr>
                <w:rFonts w:eastAsia="Times New Roman" w:cs="Times New Roman"/>
                <w:szCs w:val="24"/>
                <w:lang w:eastAsia="en-US"/>
              </w:rPr>
            </w:pPr>
          </w:p>
          <w:p w14:paraId="58B61415"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 xml:space="preserve">ИНН </w:t>
            </w:r>
          </w:p>
          <w:p w14:paraId="5C2D5CB8"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ОГРН</w:t>
            </w:r>
          </w:p>
          <w:p w14:paraId="534AD8AF"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Е-</w:t>
            </w:r>
            <w:r>
              <w:rPr>
                <w:rFonts w:eastAsia="Times New Roman" w:cs="Times New Roman"/>
                <w:szCs w:val="24"/>
                <w:lang w:val="en-US" w:eastAsia="en-US"/>
              </w:rPr>
              <w:t>mail</w:t>
            </w:r>
            <w:r>
              <w:rPr>
                <w:rFonts w:eastAsia="Times New Roman" w:cs="Times New Roman"/>
                <w:szCs w:val="24"/>
                <w:lang w:eastAsia="en-US"/>
              </w:rPr>
              <w:t xml:space="preserve">: </w:t>
            </w:r>
          </w:p>
          <w:p w14:paraId="7967833E" w14:textId="77777777" w:rsidR="00F77879" w:rsidRDefault="00095608">
            <w:pPr>
              <w:widowControl w:val="0"/>
              <w:ind w:firstLine="0"/>
              <w:jc w:val="left"/>
              <w:rPr>
                <w:rFonts w:eastAsia="Times New Roman" w:cs="Times New Roman"/>
                <w:b/>
                <w:szCs w:val="24"/>
              </w:rPr>
            </w:pPr>
            <w:r>
              <w:rPr>
                <w:rFonts w:eastAsia="Times New Roman" w:cs="Times New Roman"/>
                <w:szCs w:val="24"/>
                <w:lang w:eastAsia="en-US"/>
              </w:rPr>
              <w:t xml:space="preserve">тел. </w:t>
            </w:r>
            <w:r>
              <w:rPr>
                <w:rFonts w:eastAsia="Times New Roman" w:cs="Times New Roman"/>
                <w:szCs w:val="24"/>
                <w:lang w:eastAsia="en-US"/>
              </w:rPr>
              <w:br/>
              <w:t xml:space="preserve">факс: </w:t>
            </w:r>
          </w:p>
        </w:tc>
      </w:tr>
      <w:tr w:rsidR="00F77879" w14:paraId="452DF564" w14:textId="77777777">
        <w:trPr>
          <w:trHeight w:val="1401"/>
        </w:trPr>
        <w:tc>
          <w:tcPr>
            <w:tcW w:w="5031" w:type="dxa"/>
          </w:tcPr>
          <w:p w14:paraId="3C292F18" w14:textId="77777777" w:rsidR="00F77879" w:rsidRDefault="00F77879">
            <w:pPr>
              <w:keepLines/>
              <w:ind w:firstLine="0"/>
              <w:jc w:val="center"/>
              <w:outlineLvl w:val="0"/>
              <w:rPr>
                <w:rFonts w:eastAsia="Times New Roman" w:cs="Times New Roman"/>
                <w:bCs/>
                <w:szCs w:val="24"/>
              </w:rPr>
            </w:pPr>
          </w:p>
        </w:tc>
        <w:tc>
          <w:tcPr>
            <w:tcW w:w="4465" w:type="dxa"/>
          </w:tcPr>
          <w:p w14:paraId="13007E71" w14:textId="77777777" w:rsidR="00F77879" w:rsidRDefault="00095608">
            <w:pPr>
              <w:widowControl w:val="0"/>
              <w:ind w:firstLine="0"/>
              <w:jc w:val="left"/>
              <w:rPr>
                <w:rFonts w:eastAsia="Times New Roman" w:cs="Times New Roman"/>
                <w:b/>
                <w:szCs w:val="24"/>
              </w:rPr>
            </w:pPr>
            <w:r>
              <w:rPr>
                <w:rFonts w:eastAsia="Times New Roman" w:cs="Times New Roman"/>
                <w:b/>
                <w:szCs w:val="24"/>
              </w:rPr>
              <w:t>&lt;Должность</w:t>
            </w:r>
            <w:r>
              <w:rPr>
                <w:rFonts w:eastAsia="Times New Roman" w:cs="Times New Roman"/>
                <w:szCs w:val="24"/>
              </w:rPr>
              <w:t xml:space="preserve"> </w:t>
            </w:r>
            <w:r>
              <w:rPr>
                <w:rFonts w:eastAsia="Times New Roman" w:cs="Times New Roman"/>
                <w:b/>
                <w:szCs w:val="24"/>
              </w:rPr>
              <w:t>представителя Подрядчика&gt;</w:t>
            </w:r>
          </w:p>
          <w:p w14:paraId="14FF7CE9" w14:textId="77777777" w:rsidR="00F77879" w:rsidRDefault="00F77879">
            <w:pPr>
              <w:widowControl w:val="0"/>
              <w:ind w:firstLine="0"/>
              <w:jc w:val="left"/>
              <w:rPr>
                <w:rFonts w:eastAsia="Times New Roman" w:cs="Times New Roman"/>
                <w:b/>
                <w:szCs w:val="24"/>
              </w:rPr>
            </w:pPr>
          </w:p>
          <w:p w14:paraId="2867B18A" w14:textId="77777777" w:rsidR="00F77879" w:rsidRDefault="00095608">
            <w:pPr>
              <w:widowControl w:val="0"/>
              <w:ind w:firstLine="0"/>
              <w:jc w:val="left"/>
              <w:rPr>
                <w:rFonts w:eastAsia="Times New Roman" w:cs="Times New Roman"/>
                <w:b/>
                <w:szCs w:val="24"/>
              </w:rPr>
            </w:pPr>
            <w:r>
              <w:rPr>
                <w:rFonts w:eastAsia="Times New Roman" w:cs="Times New Roman"/>
                <w:b/>
                <w:szCs w:val="24"/>
              </w:rPr>
              <w:t>__________&lt;ФИО&gt;</w:t>
            </w:r>
          </w:p>
          <w:p w14:paraId="2D12CC22" w14:textId="77777777" w:rsidR="00F77879" w:rsidRDefault="00095608">
            <w:pPr>
              <w:widowControl w:val="0"/>
              <w:ind w:firstLine="0"/>
              <w:jc w:val="left"/>
              <w:rPr>
                <w:rFonts w:eastAsia="Times New Roman" w:cs="Times New Roman"/>
                <w:szCs w:val="24"/>
              </w:rPr>
            </w:pPr>
            <w:r>
              <w:rPr>
                <w:rFonts w:eastAsia="Times New Roman" w:cs="Times New Roman"/>
                <w:szCs w:val="24"/>
              </w:rPr>
              <w:t>М.П.</w:t>
            </w:r>
          </w:p>
        </w:tc>
      </w:tr>
    </w:tbl>
    <w:p w14:paraId="0F2BCA48" w14:textId="77777777" w:rsidR="00F77879" w:rsidRDefault="00095608">
      <w:pPr>
        <w:tabs>
          <w:tab w:val="left" w:pos="567"/>
          <w:tab w:val="left" w:pos="1134"/>
          <w:tab w:val="left" w:pos="1418"/>
        </w:tabs>
        <w:ind w:firstLine="567"/>
        <w:outlineLvl w:val="0"/>
        <w:rPr>
          <w:rFonts w:eastAsia="Times New Roman" w:cs="Times New Roman"/>
          <w:bCs/>
          <w:szCs w:val="24"/>
        </w:rPr>
      </w:pPr>
      <w:r>
        <w:br w:type="page"/>
      </w:r>
    </w:p>
    <w:p w14:paraId="1DFBF48A" w14:textId="77777777" w:rsidR="00F77879" w:rsidRDefault="00095608">
      <w:pPr>
        <w:widowControl w:val="0"/>
        <w:numPr>
          <w:ilvl w:val="0"/>
          <w:numId w:val="8"/>
        </w:numPr>
        <w:tabs>
          <w:tab w:val="left" w:pos="567"/>
          <w:tab w:val="left" w:pos="1134"/>
          <w:tab w:val="left" w:pos="1418"/>
        </w:tabs>
        <w:ind w:left="0" w:firstLine="567"/>
        <w:contextualSpacing/>
        <w:outlineLvl w:val="0"/>
        <w:rPr>
          <w:rFonts w:cs="Times New Roman"/>
          <w:b/>
          <w:szCs w:val="24"/>
        </w:rPr>
      </w:pPr>
      <w:r>
        <w:rPr>
          <w:rFonts w:cs="Times New Roman"/>
          <w:b/>
          <w:szCs w:val="24"/>
        </w:rPr>
        <w:lastRenderedPageBreak/>
        <w:t>Акт о принадлежности исключительного права на программы для ЭВМ и базы данных</w:t>
      </w:r>
    </w:p>
    <w:p w14:paraId="65E11771" w14:textId="77777777" w:rsidR="00F77879" w:rsidRDefault="00F77879">
      <w:pPr>
        <w:rPr>
          <w:rFonts w:cs="Times New Roman"/>
          <w:szCs w:val="24"/>
        </w:rPr>
      </w:pPr>
    </w:p>
    <w:p w14:paraId="074D2491" w14:textId="77777777" w:rsidR="00F77879" w:rsidRDefault="00095608">
      <w:pPr>
        <w:ind w:right="-91"/>
        <w:jc w:val="center"/>
        <w:rPr>
          <w:rFonts w:cs="Times New Roman"/>
          <w:b/>
          <w:szCs w:val="24"/>
        </w:rPr>
      </w:pPr>
      <w:r>
        <w:rPr>
          <w:rFonts w:cs="Times New Roman"/>
          <w:b/>
          <w:szCs w:val="24"/>
        </w:rPr>
        <w:t>АКТ</w:t>
      </w:r>
    </w:p>
    <w:p w14:paraId="35809256" w14:textId="77777777" w:rsidR="00F77879" w:rsidRDefault="00095608">
      <w:pPr>
        <w:ind w:right="-91"/>
        <w:jc w:val="center"/>
        <w:rPr>
          <w:rFonts w:cs="Times New Roman"/>
          <w:b/>
          <w:szCs w:val="24"/>
        </w:rPr>
      </w:pPr>
      <w:r>
        <w:rPr>
          <w:rFonts w:cs="Times New Roman"/>
          <w:b/>
          <w:szCs w:val="24"/>
        </w:rPr>
        <w:t xml:space="preserve">о принадлежности исключительного права </w:t>
      </w:r>
      <w:r>
        <w:rPr>
          <w:rFonts w:cs="Times New Roman"/>
          <w:b/>
          <w:szCs w:val="24"/>
        </w:rPr>
        <w:br/>
        <w:t>на программы для ЭВМ и базы данных</w:t>
      </w:r>
    </w:p>
    <w:p w14:paraId="207AC7E8" w14:textId="77777777" w:rsidR="00F77879" w:rsidRDefault="00F77879">
      <w:pPr>
        <w:rPr>
          <w:rFonts w:cs="Times New Roman"/>
          <w:szCs w:val="24"/>
        </w:rPr>
      </w:pPr>
    </w:p>
    <w:p w14:paraId="2153E0E1" w14:textId="77777777" w:rsidR="00F77879" w:rsidRDefault="00095608">
      <w:pPr>
        <w:rPr>
          <w:rFonts w:cs="Times New Roman"/>
          <w:szCs w:val="24"/>
        </w:rPr>
      </w:pPr>
      <w:r>
        <w:rPr>
          <w:rFonts w:cs="Times New Roman"/>
          <w:szCs w:val="24"/>
        </w:rPr>
        <w:t>Санкт-Петербург</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proofErr w:type="gramStart"/>
      <w:r>
        <w:rPr>
          <w:rFonts w:cs="Times New Roman"/>
          <w:szCs w:val="24"/>
        </w:rPr>
        <w:t xml:space="preserve">   «</w:t>
      </w:r>
      <w:proofErr w:type="gramEnd"/>
      <w:r>
        <w:rPr>
          <w:rFonts w:cs="Times New Roman"/>
          <w:szCs w:val="24"/>
        </w:rPr>
        <w:t>__» ________ 20ХХ</w:t>
      </w:r>
    </w:p>
    <w:p w14:paraId="29E6EA29" w14:textId="77777777" w:rsidR="00F77879" w:rsidRDefault="00F77879">
      <w:pPr>
        <w:spacing w:line="360" w:lineRule="auto"/>
        <w:rPr>
          <w:rFonts w:cs="Times New Roman"/>
          <w:szCs w:val="24"/>
        </w:rPr>
      </w:pPr>
    </w:p>
    <w:p w14:paraId="1AB1F93E" w14:textId="68E7E29E" w:rsidR="00F77879" w:rsidRDefault="00095608">
      <w:pPr>
        <w:tabs>
          <w:tab w:val="left" w:pos="1560"/>
        </w:tabs>
        <w:ind w:firstLine="567"/>
        <w:rPr>
          <w:rFonts w:cs="Times New Roman"/>
          <w:szCs w:val="24"/>
        </w:rPr>
      </w:pPr>
      <w:r>
        <w:rPr>
          <w:rFonts w:cs="Times New Roman"/>
          <w:szCs w:val="24"/>
        </w:rPr>
        <w:t xml:space="preserve">Санкт-Петербургское государственное казенное учреждение «Организатор перевозок» </w:t>
      </w:r>
      <w:r>
        <w:rPr>
          <w:rFonts w:cs="Times New Roman"/>
          <w:bCs/>
          <w:szCs w:val="24"/>
        </w:rPr>
        <w:t>(далее – СПб ГКУ «Организатор перевозок»)</w:t>
      </w:r>
      <w:r>
        <w:rPr>
          <w:rFonts w:cs="Times New Roman"/>
          <w:szCs w:val="24"/>
        </w:rPr>
        <w:t xml:space="preserve"> в лице </w:t>
      </w:r>
      <w:r w:rsidR="00492631">
        <w:rPr>
          <w:rFonts w:cs="Times New Roman"/>
          <w:szCs w:val="24"/>
        </w:rPr>
        <w:t>&lt;</w:t>
      </w:r>
      <w:proofErr w:type="gramStart"/>
      <w:r w:rsidR="00492631">
        <w:rPr>
          <w:rFonts w:cs="Times New Roman"/>
          <w:szCs w:val="24"/>
        </w:rPr>
        <w:t>должность</w:t>
      </w:r>
      <w:r w:rsidR="00492631" w:rsidDel="00492631">
        <w:rPr>
          <w:rFonts w:cs="Times New Roman"/>
          <w:szCs w:val="24"/>
        </w:rPr>
        <w:t xml:space="preserve"> </w:t>
      </w:r>
      <w:r w:rsidR="00492631">
        <w:rPr>
          <w:rFonts w:cs="Times New Roman"/>
          <w:szCs w:val="24"/>
        </w:rPr>
        <w:t>,</w:t>
      </w:r>
      <w:proofErr w:type="gramEnd"/>
      <w:r w:rsidR="00492631">
        <w:rPr>
          <w:rFonts w:cs="Times New Roman"/>
          <w:szCs w:val="24"/>
        </w:rPr>
        <w:t xml:space="preserve"> </w:t>
      </w:r>
      <w:r>
        <w:rPr>
          <w:rFonts w:cs="Times New Roman"/>
          <w:szCs w:val="24"/>
        </w:rPr>
        <w:t xml:space="preserve">ФИО&gt;, действующего на основании </w:t>
      </w:r>
      <w:r w:rsidR="00492631">
        <w:rPr>
          <w:rFonts w:cs="Times New Roman"/>
          <w:szCs w:val="24"/>
        </w:rPr>
        <w:t>&lt;наименование документа&gt;</w:t>
      </w:r>
      <w:r>
        <w:rPr>
          <w:rFonts w:cs="Times New Roman"/>
          <w:szCs w:val="24"/>
        </w:rPr>
        <w:t xml:space="preserve"> и &lt;наименование организации подрядчика&gt; (далее – &lt;краткое наименование организации Подрядчика&gt;) в лице &lt;должность, ФИО представителя Подрядчика&gt;, действующего на основании &lt;наименование документа&gt;, (далее – «Стороны») составили настоящий Акт о нижеследующем:</w:t>
      </w:r>
    </w:p>
    <w:p w14:paraId="38B38AE7" w14:textId="77777777" w:rsidR="00F77879" w:rsidRDefault="00095608">
      <w:pPr>
        <w:widowControl w:val="0"/>
        <w:numPr>
          <w:ilvl w:val="0"/>
          <w:numId w:val="7"/>
        </w:numPr>
        <w:tabs>
          <w:tab w:val="left" w:pos="284"/>
          <w:tab w:val="left" w:pos="851"/>
          <w:tab w:val="left" w:pos="1276"/>
        </w:tabs>
        <w:ind w:left="0" w:firstLine="567"/>
        <w:rPr>
          <w:rFonts w:cs="Times New Roman"/>
          <w:szCs w:val="24"/>
        </w:rPr>
      </w:pPr>
      <w:r>
        <w:rPr>
          <w:rFonts w:cs="Times New Roman"/>
          <w:szCs w:val="24"/>
        </w:rPr>
        <w:t xml:space="preserve">С даты подписания Сторонами настоящего Акта &lt;наименование организации подрядчика&gt;, являясь подрядчиком по государственному контракту &lt;номер, дата государственного контракта&gt; на выполнение работ &lt;наименование работ&gt; </w:t>
      </w:r>
      <w:r>
        <w:rPr>
          <w:rFonts w:cs="Times New Roman"/>
          <w:szCs w:val="24"/>
        </w:rPr>
        <w:br/>
        <w:t xml:space="preserve">(далее – государственный контракт), отказывается от претензий на исключительное право </w:t>
      </w:r>
      <w:r>
        <w:rPr>
          <w:rFonts w:cs="Times New Roman"/>
          <w:szCs w:val="24"/>
        </w:rPr>
        <w:br/>
        <w:t xml:space="preserve">на программное обеспечение, разработанное и (или) модернизированное в целях исполнения обязательств по государственному контракту, в составе следующих программ для ЭВМ и баз данных (далее – Объекты): </w:t>
      </w:r>
    </w:p>
    <w:p w14:paraId="5AE48F6A" w14:textId="77777777" w:rsidR="00F77879" w:rsidRDefault="00095608">
      <w:pPr>
        <w:tabs>
          <w:tab w:val="left" w:pos="284"/>
          <w:tab w:val="left" w:pos="851"/>
          <w:tab w:val="left" w:pos="1276"/>
        </w:tabs>
        <w:ind w:firstLine="567"/>
        <w:rPr>
          <w:rFonts w:cs="Times New Roman"/>
          <w:szCs w:val="24"/>
        </w:rPr>
      </w:pPr>
      <w:r>
        <w:rPr>
          <w:rFonts w:cs="Times New Roman"/>
          <w:szCs w:val="24"/>
        </w:rPr>
        <w:t>&lt;перечень программ для ЭВМ и баз данных&gt;.</w:t>
      </w:r>
    </w:p>
    <w:p w14:paraId="0D5ECB00" w14:textId="77777777" w:rsidR="00F77879" w:rsidRDefault="00095608">
      <w:pPr>
        <w:widowControl w:val="0"/>
        <w:numPr>
          <w:ilvl w:val="0"/>
          <w:numId w:val="7"/>
        </w:numPr>
        <w:tabs>
          <w:tab w:val="left" w:pos="284"/>
          <w:tab w:val="left" w:pos="851"/>
          <w:tab w:val="left" w:pos="1276"/>
          <w:tab w:val="left" w:pos="1701"/>
        </w:tabs>
        <w:ind w:left="0" w:firstLine="567"/>
        <w:rPr>
          <w:rFonts w:cs="Times New Roman"/>
          <w:szCs w:val="24"/>
        </w:rPr>
      </w:pPr>
      <w:r>
        <w:rPr>
          <w:rFonts w:cs="Times New Roman"/>
          <w:szCs w:val="24"/>
        </w:rPr>
        <w:t>Исключительное право на Объекты принадлежит Санкт-Петербургу, от имени которого выступает Санкт-Петербургское государственное казенное учреждение «Организатор перевозок».</w:t>
      </w:r>
    </w:p>
    <w:tbl>
      <w:tblPr>
        <w:tblW w:w="5000" w:type="pct"/>
        <w:tblLayout w:type="fixed"/>
        <w:tblLook w:val="0000" w:firstRow="0" w:lastRow="0" w:firstColumn="0" w:lastColumn="0" w:noHBand="0" w:noVBand="0"/>
      </w:tblPr>
      <w:tblGrid>
        <w:gridCol w:w="5242"/>
        <w:gridCol w:w="4254"/>
      </w:tblGrid>
      <w:tr w:rsidR="00F77879" w14:paraId="31DECB82" w14:textId="77777777">
        <w:tc>
          <w:tcPr>
            <w:tcW w:w="5242" w:type="dxa"/>
          </w:tcPr>
          <w:p w14:paraId="089E6B49" w14:textId="77777777" w:rsidR="00F77879" w:rsidRDefault="00F77879">
            <w:pPr>
              <w:outlineLvl w:val="0"/>
              <w:rPr>
                <w:rFonts w:cs="Times New Roman"/>
                <w:b/>
                <w:szCs w:val="24"/>
              </w:rPr>
            </w:pPr>
          </w:p>
          <w:p w14:paraId="40869068" w14:textId="77777777" w:rsidR="00F77879" w:rsidRDefault="00095608">
            <w:pPr>
              <w:rPr>
                <w:rFonts w:cs="Times New Roman"/>
                <w:b/>
                <w:sz w:val="22"/>
              </w:rPr>
            </w:pPr>
            <w:r>
              <w:rPr>
                <w:rFonts w:cs="Times New Roman"/>
                <w:b/>
                <w:sz w:val="22"/>
              </w:rPr>
              <w:t>СПб ГКУ «Организатор перевозок»</w:t>
            </w:r>
          </w:p>
          <w:p w14:paraId="055ECB2A" w14:textId="77777777" w:rsidR="00F77879" w:rsidRDefault="00F77879">
            <w:pPr>
              <w:outlineLvl w:val="0"/>
              <w:rPr>
                <w:rFonts w:cs="Times New Roman"/>
                <w:bCs/>
                <w:szCs w:val="24"/>
              </w:rPr>
            </w:pPr>
          </w:p>
          <w:p w14:paraId="20A4B485" w14:textId="77777777" w:rsidR="00F77879" w:rsidRDefault="00F77879">
            <w:pPr>
              <w:outlineLvl w:val="0"/>
              <w:rPr>
                <w:rFonts w:cs="Times New Roman"/>
                <w:bCs/>
                <w:szCs w:val="24"/>
              </w:rPr>
            </w:pPr>
          </w:p>
          <w:p w14:paraId="69AE16E0" w14:textId="77777777" w:rsidR="00F77879" w:rsidRDefault="00095608">
            <w:pPr>
              <w:rPr>
                <w:rFonts w:cs="Times New Roman"/>
                <w:sz w:val="22"/>
              </w:rPr>
            </w:pPr>
            <w:r>
              <w:rPr>
                <w:rFonts w:cs="Times New Roman"/>
                <w:sz w:val="22"/>
              </w:rPr>
              <w:t>&lt;Адрес&gt;</w:t>
            </w:r>
          </w:p>
          <w:p w14:paraId="56B070EE" w14:textId="77777777" w:rsidR="00F77879" w:rsidRDefault="00095608">
            <w:pPr>
              <w:rPr>
                <w:rFonts w:cs="Times New Roman"/>
                <w:sz w:val="22"/>
              </w:rPr>
            </w:pPr>
            <w:r>
              <w:rPr>
                <w:rFonts w:cs="Times New Roman"/>
                <w:sz w:val="22"/>
              </w:rPr>
              <w:t xml:space="preserve">ИНН / КПП </w:t>
            </w:r>
          </w:p>
          <w:p w14:paraId="49E94755" w14:textId="77777777" w:rsidR="00F77879" w:rsidRDefault="00095608">
            <w:pPr>
              <w:rPr>
                <w:rFonts w:cs="Times New Roman"/>
                <w:sz w:val="22"/>
              </w:rPr>
            </w:pPr>
            <w:r>
              <w:rPr>
                <w:rFonts w:cs="Times New Roman"/>
                <w:sz w:val="22"/>
              </w:rPr>
              <w:t xml:space="preserve">ОГРН </w:t>
            </w:r>
          </w:p>
          <w:p w14:paraId="15625ECC" w14:textId="77777777" w:rsidR="00F77879" w:rsidRDefault="00095608">
            <w:pPr>
              <w:rPr>
                <w:rFonts w:cs="Times New Roman"/>
                <w:sz w:val="22"/>
              </w:rPr>
            </w:pPr>
            <w:r>
              <w:rPr>
                <w:rFonts w:cs="Times New Roman"/>
                <w:sz w:val="22"/>
              </w:rPr>
              <w:t>Е-</w:t>
            </w:r>
            <w:r>
              <w:rPr>
                <w:rFonts w:cs="Times New Roman"/>
                <w:sz w:val="22"/>
                <w:lang w:val="en-US"/>
              </w:rPr>
              <w:t>mail</w:t>
            </w:r>
            <w:r>
              <w:rPr>
                <w:rFonts w:cs="Times New Roman"/>
                <w:sz w:val="22"/>
              </w:rPr>
              <w:t xml:space="preserve">: </w:t>
            </w:r>
          </w:p>
          <w:p w14:paraId="79DB868E" w14:textId="77777777" w:rsidR="00F77879" w:rsidRDefault="00095608">
            <w:pPr>
              <w:rPr>
                <w:rFonts w:cs="Times New Roman"/>
                <w:sz w:val="22"/>
              </w:rPr>
            </w:pPr>
            <w:r>
              <w:rPr>
                <w:rFonts w:cs="Times New Roman"/>
                <w:sz w:val="22"/>
              </w:rPr>
              <w:t xml:space="preserve">тел. </w:t>
            </w:r>
          </w:p>
          <w:p w14:paraId="75C5FC9B" w14:textId="77777777" w:rsidR="00F77879" w:rsidRDefault="00095608">
            <w:pPr>
              <w:rPr>
                <w:rFonts w:cs="Times New Roman"/>
                <w:sz w:val="22"/>
              </w:rPr>
            </w:pPr>
            <w:r>
              <w:rPr>
                <w:rFonts w:cs="Times New Roman"/>
                <w:sz w:val="22"/>
              </w:rPr>
              <w:t>факс:</w:t>
            </w:r>
          </w:p>
          <w:p w14:paraId="4778AC70" w14:textId="77777777" w:rsidR="00F77879" w:rsidRDefault="00F77879">
            <w:pPr>
              <w:spacing w:after="300" w:line="324" w:lineRule="exact"/>
              <w:ind w:left="20" w:right="20"/>
              <w:jc w:val="center"/>
              <w:rPr>
                <w:rFonts w:cs="Times New Roman"/>
                <w:bCs/>
                <w:spacing w:val="10"/>
                <w:szCs w:val="24"/>
              </w:rPr>
            </w:pPr>
          </w:p>
        </w:tc>
        <w:tc>
          <w:tcPr>
            <w:tcW w:w="4254" w:type="dxa"/>
          </w:tcPr>
          <w:p w14:paraId="7B7C0E57" w14:textId="77777777" w:rsidR="00F77879" w:rsidRDefault="00F77879">
            <w:pPr>
              <w:rPr>
                <w:rFonts w:cs="Times New Roman"/>
                <w:b/>
                <w:szCs w:val="24"/>
                <w:u w:val="single"/>
              </w:rPr>
            </w:pPr>
          </w:p>
          <w:p w14:paraId="613F0EA6" w14:textId="77777777" w:rsidR="00F77879" w:rsidRDefault="00095608">
            <w:pPr>
              <w:ind w:firstLine="0"/>
              <w:rPr>
                <w:rFonts w:cs="Times New Roman"/>
                <w:b/>
                <w:szCs w:val="24"/>
              </w:rPr>
            </w:pPr>
            <w:r>
              <w:rPr>
                <w:rFonts w:cs="Times New Roman"/>
                <w:szCs w:val="24"/>
              </w:rPr>
              <w:t>&lt;</w:t>
            </w:r>
            <w:r>
              <w:rPr>
                <w:rFonts w:cs="Times New Roman"/>
                <w:b/>
                <w:szCs w:val="24"/>
              </w:rPr>
              <w:t>Наименование организации подрядчика</w:t>
            </w:r>
            <w:r>
              <w:rPr>
                <w:rFonts w:cs="Times New Roman"/>
                <w:szCs w:val="24"/>
              </w:rPr>
              <w:t>&gt;</w:t>
            </w:r>
          </w:p>
          <w:p w14:paraId="4B21D7A3" w14:textId="77777777" w:rsidR="00F77879" w:rsidRDefault="00F77879">
            <w:pPr>
              <w:rPr>
                <w:rFonts w:cs="Times New Roman"/>
                <w:szCs w:val="24"/>
                <w:lang w:eastAsia="en-US"/>
              </w:rPr>
            </w:pPr>
          </w:p>
          <w:p w14:paraId="6C5A602E" w14:textId="77777777" w:rsidR="00F77879" w:rsidRDefault="00095608">
            <w:pPr>
              <w:ind w:firstLine="0"/>
              <w:rPr>
                <w:rFonts w:cs="Times New Roman"/>
                <w:sz w:val="22"/>
                <w:lang w:eastAsia="en-US"/>
              </w:rPr>
            </w:pPr>
            <w:r>
              <w:rPr>
                <w:rFonts w:cs="Times New Roman"/>
                <w:sz w:val="22"/>
                <w:lang w:eastAsia="en-US"/>
              </w:rPr>
              <w:t>&lt;Адрес&gt;</w:t>
            </w:r>
          </w:p>
          <w:p w14:paraId="6228A7FD" w14:textId="77777777" w:rsidR="00F77879" w:rsidRDefault="00095608">
            <w:pPr>
              <w:ind w:firstLine="0"/>
              <w:rPr>
                <w:rFonts w:cs="Times New Roman"/>
                <w:sz w:val="22"/>
              </w:rPr>
            </w:pPr>
            <w:r>
              <w:rPr>
                <w:rFonts w:cs="Times New Roman"/>
                <w:sz w:val="22"/>
              </w:rPr>
              <w:t xml:space="preserve">ИНН / КПП </w:t>
            </w:r>
          </w:p>
          <w:p w14:paraId="4CC188AD" w14:textId="77777777" w:rsidR="00F77879" w:rsidRDefault="00095608">
            <w:pPr>
              <w:ind w:firstLine="0"/>
              <w:rPr>
                <w:rFonts w:cs="Times New Roman"/>
                <w:sz w:val="22"/>
                <w:lang w:eastAsia="en-US"/>
              </w:rPr>
            </w:pPr>
            <w:r>
              <w:rPr>
                <w:rFonts w:cs="Times New Roman"/>
                <w:sz w:val="22"/>
                <w:lang w:eastAsia="en-US"/>
              </w:rPr>
              <w:t>ОГРН</w:t>
            </w:r>
          </w:p>
          <w:p w14:paraId="37A520AD" w14:textId="77777777" w:rsidR="00F77879" w:rsidRDefault="00095608">
            <w:pPr>
              <w:ind w:firstLine="0"/>
              <w:rPr>
                <w:rFonts w:cs="Times New Roman"/>
                <w:sz w:val="22"/>
                <w:lang w:eastAsia="en-US"/>
              </w:rPr>
            </w:pPr>
            <w:r>
              <w:rPr>
                <w:rFonts w:cs="Times New Roman"/>
                <w:sz w:val="22"/>
                <w:lang w:eastAsia="en-US"/>
              </w:rPr>
              <w:t>Е-</w:t>
            </w:r>
            <w:r>
              <w:rPr>
                <w:rFonts w:cs="Times New Roman"/>
                <w:sz w:val="22"/>
                <w:lang w:val="en-US" w:eastAsia="en-US"/>
              </w:rPr>
              <w:t>mail</w:t>
            </w:r>
            <w:r>
              <w:rPr>
                <w:rFonts w:cs="Times New Roman"/>
                <w:sz w:val="22"/>
                <w:lang w:eastAsia="en-US"/>
              </w:rPr>
              <w:t xml:space="preserve">: </w:t>
            </w:r>
          </w:p>
          <w:p w14:paraId="54E35FCB" w14:textId="77777777" w:rsidR="00F77879" w:rsidRDefault="00095608">
            <w:pPr>
              <w:ind w:firstLine="0"/>
              <w:rPr>
                <w:rFonts w:cs="Times New Roman"/>
                <w:b/>
                <w:szCs w:val="24"/>
              </w:rPr>
            </w:pPr>
            <w:r>
              <w:rPr>
                <w:rFonts w:cs="Times New Roman"/>
                <w:sz w:val="22"/>
                <w:lang w:eastAsia="en-US"/>
              </w:rPr>
              <w:t xml:space="preserve">тел. </w:t>
            </w:r>
            <w:r>
              <w:rPr>
                <w:rFonts w:cs="Times New Roman"/>
                <w:sz w:val="22"/>
                <w:lang w:eastAsia="en-US"/>
              </w:rPr>
              <w:br/>
              <w:t>факс:</w:t>
            </w:r>
            <w:r>
              <w:rPr>
                <w:rFonts w:cs="Times New Roman"/>
                <w:szCs w:val="24"/>
                <w:lang w:eastAsia="en-US"/>
              </w:rPr>
              <w:t xml:space="preserve"> </w:t>
            </w:r>
          </w:p>
        </w:tc>
      </w:tr>
      <w:tr w:rsidR="00F77879" w14:paraId="433F1646" w14:textId="77777777">
        <w:trPr>
          <w:trHeight w:val="1401"/>
        </w:trPr>
        <w:tc>
          <w:tcPr>
            <w:tcW w:w="5242" w:type="dxa"/>
          </w:tcPr>
          <w:p w14:paraId="4B320F1F" w14:textId="77777777" w:rsidR="00F77879" w:rsidRDefault="00F77879">
            <w:pPr>
              <w:rPr>
                <w:rFonts w:cs="Times New Roman"/>
                <w:b/>
                <w:szCs w:val="24"/>
              </w:rPr>
            </w:pPr>
          </w:p>
          <w:p w14:paraId="5A7AEA62" w14:textId="77777777" w:rsidR="00F77879" w:rsidRDefault="00095608">
            <w:pPr>
              <w:rPr>
                <w:rFonts w:cs="Times New Roman"/>
                <w:b/>
                <w:sz w:val="22"/>
              </w:rPr>
            </w:pPr>
            <w:r>
              <w:rPr>
                <w:rFonts w:cs="Times New Roman"/>
                <w:b/>
                <w:sz w:val="22"/>
              </w:rPr>
              <w:t>СПб ГКУ «Организатор перевозок»</w:t>
            </w:r>
          </w:p>
          <w:p w14:paraId="387E8E70" w14:textId="77777777" w:rsidR="00F77879" w:rsidRDefault="00F77879">
            <w:pPr>
              <w:rPr>
                <w:rFonts w:cs="Times New Roman"/>
                <w:b/>
                <w:szCs w:val="24"/>
              </w:rPr>
            </w:pPr>
          </w:p>
          <w:p w14:paraId="6A2B3A8C" w14:textId="77777777" w:rsidR="00F77879" w:rsidRDefault="00F77879">
            <w:pPr>
              <w:rPr>
                <w:rFonts w:cs="Times New Roman"/>
                <w:b/>
                <w:szCs w:val="24"/>
              </w:rPr>
            </w:pPr>
          </w:p>
          <w:p w14:paraId="1772013A" w14:textId="77777777" w:rsidR="00F77879" w:rsidRDefault="00095608">
            <w:pPr>
              <w:rPr>
                <w:rFonts w:cs="Times New Roman"/>
                <w:b/>
                <w:szCs w:val="24"/>
              </w:rPr>
            </w:pPr>
            <w:r>
              <w:rPr>
                <w:rFonts w:cs="Times New Roman"/>
                <w:b/>
                <w:szCs w:val="24"/>
              </w:rPr>
              <w:t>_________ФИО</w:t>
            </w:r>
          </w:p>
          <w:p w14:paraId="0BA5C4EC" w14:textId="77777777" w:rsidR="00F77879" w:rsidRDefault="00095608">
            <w:pPr>
              <w:rPr>
                <w:rFonts w:cs="Times New Roman"/>
                <w:b/>
                <w:szCs w:val="24"/>
              </w:rPr>
            </w:pPr>
            <w:r>
              <w:rPr>
                <w:rFonts w:cs="Times New Roman"/>
                <w:bCs/>
                <w:szCs w:val="24"/>
              </w:rPr>
              <w:t>М.П.</w:t>
            </w:r>
          </w:p>
        </w:tc>
        <w:tc>
          <w:tcPr>
            <w:tcW w:w="4254" w:type="dxa"/>
          </w:tcPr>
          <w:p w14:paraId="718043B5" w14:textId="77777777" w:rsidR="00F77879" w:rsidRDefault="00F77879">
            <w:pPr>
              <w:rPr>
                <w:rFonts w:cs="Times New Roman"/>
                <w:b/>
                <w:szCs w:val="24"/>
              </w:rPr>
            </w:pPr>
          </w:p>
          <w:p w14:paraId="60B27CE0" w14:textId="77777777" w:rsidR="00F77879" w:rsidRDefault="00095608">
            <w:pPr>
              <w:ind w:firstLine="0"/>
              <w:rPr>
                <w:rFonts w:cs="Times New Roman"/>
                <w:b/>
                <w:szCs w:val="24"/>
              </w:rPr>
            </w:pPr>
            <w:r>
              <w:rPr>
                <w:rFonts w:cs="Times New Roman"/>
                <w:b/>
                <w:szCs w:val="24"/>
              </w:rPr>
              <w:t>&lt;Должность</w:t>
            </w:r>
            <w:r>
              <w:rPr>
                <w:rFonts w:cs="Times New Roman"/>
                <w:szCs w:val="24"/>
              </w:rPr>
              <w:t xml:space="preserve"> </w:t>
            </w:r>
            <w:r>
              <w:rPr>
                <w:rFonts w:cs="Times New Roman"/>
                <w:b/>
                <w:szCs w:val="24"/>
              </w:rPr>
              <w:t>представителя Подрядчика&gt;</w:t>
            </w:r>
          </w:p>
          <w:p w14:paraId="3A6D7C9C" w14:textId="77777777" w:rsidR="00F77879" w:rsidRDefault="00F77879">
            <w:pPr>
              <w:rPr>
                <w:rFonts w:cs="Times New Roman"/>
                <w:b/>
                <w:szCs w:val="24"/>
              </w:rPr>
            </w:pPr>
          </w:p>
          <w:p w14:paraId="15524158" w14:textId="77777777" w:rsidR="00F77879" w:rsidRDefault="00095608">
            <w:pPr>
              <w:rPr>
                <w:rFonts w:cs="Times New Roman"/>
                <w:b/>
                <w:szCs w:val="24"/>
              </w:rPr>
            </w:pPr>
            <w:r>
              <w:rPr>
                <w:rFonts w:cs="Times New Roman"/>
                <w:b/>
                <w:szCs w:val="24"/>
              </w:rPr>
              <w:t>__________&lt;ФИО&gt;</w:t>
            </w:r>
          </w:p>
          <w:p w14:paraId="0FA18A30" w14:textId="77777777" w:rsidR="00F77879" w:rsidRDefault="00095608">
            <w:pPr>
              <w:rPr>
                <w:rFonts w:cs="Times New Roman"/>
                <w:szCs w:val="24"/>
              </w:rPr>
            </w:pPr>
            <w:r>
              <w:rPr>
                <w:rFonts w:cs="Times New Roman"/>
                <w:szCs w:val="24"/>
              </w:rPr>
              <w:t>М.П.</w:t>
            </w:r>
          </w:p>
        </w:tc>
      </w:tr>
    </w:tbl>
    <w:p w14:paraId="6646562A" w14:textId="77777777" w:rsidR="00F77879" w:rsidRDefault="00095608">
      <w:pPr>
        <w:tabs>
          <w:tab w:val="left" w:pos="567"/>
          <w:tab w:val="left" w:pos="1134"/>
          <w:tab w:val="left" w:pos="1418"/>
        </w:tabs>
        <w:ind w:left="567"/>
        <w:contextualSpacing/>
        <w:outlineLvl w:val="0"/>
        <w:rPr>
          <w:rFonts w:cs="Times New Roman"/>
          <w:b/>
          <w:szCs w:val="24"/>
        </w:rPr>
      </w:pPr>
      <w:r>
        <w:br w:type="page"/>
      </w:r>
    </w:p>
    <w:p w14:paraId="33648830" w14:textId="77777777" w:rsidR="00F77879" w:rsidRDefault="00095608">
      <w:pPr>
        <w:widowControl w:val="0"/>
        <w:numPr>
          <w:ilvl w:val="0"/>
          <w:numId w:val="8"/>
        </w:numPr>
        <w:tabs>
          <w:tab w:val="left" w:pos="567"/>
          <w:tab w:val="left" w:pos="1134"/>
          <w:tab w:val="left" w:pos="1418"/>
        </w:tabs>
        <w:ind w:firstLine="567"/>
        <w:contextualSpacing/>
        <w:jc w:val="left"/>
        <w:outlineLvl w:val="0"/>
        <w:rPr>
          <w:rFonts w:eastAsia="Times New Roman" w:cs="Times New Roman"/>
          <w:b/>
          <w:szCs w:val="24"/>
        </w:rPr>
      </w:pPr>
      <w:r>
        <w:rPr>
          <w:rFonts w:eastAsia="Times New Roman" w:cs="Times New Roman"/>
          <w:b/>
          <w:szCs w:val="24"/>
        </w:rPr>
        <w:lastRenderedPageBreak/>
        <w:t xml:space="preserve">Акт о принадлежности исключительных прав на </w:t>
      </w:r>
      <w:r>
        <w:rPr>
          <w:rFonts w:eastAsia="Times New Roman" w:cs="Times New Roman"/>
          <w:b/>
          <w:bCs/>
          <w:szCs w:val="26"/>
        </w:rPr>
        <w:t>результаты интеллектуальной деятельности</w:t>
      </w:r>
      <w:r>
        <w:rPr>
          <w:rFonts w:eastAsia="Times New Roman" w:cs="Times New Roman"/>
          <w:b/>
          <w:szCs w:val="26"/>
        </w:rPr>
        <w:t xml:space="preserve"> </w:t>
      </w:r>
    </w:p>
    <w:p w14:paraId="32C967BD" w14:textId="77777777" w:rsidR="00F77879" w:rsidRDefault="00F77879">
      <w:pPr>
        <w:ind w:right="-91" w:firstLine="0"/>
        <w:jc w:val="center"/>
        <w:rPr>
          <w:rFonts w:eastAsia="Times New Roman" w:cs="Times New Roman"/>
          <w:b/>
          <w:szCs w:val="26"/>
        </w:rPr>
      </w:pPr>
    </w:p>
    <w:p w14:paraId="739D9061" w14:textId="77777777" w:rsidR="00F77879" w:rsidRDefault="00095608">
      <w:pPr>
        <w:ind w:right="-91" w:firstLine="0"/>
        <w:jc w:val="center"/>
        <w:rPr>
          <w:rFonts w:eastAsia="Times New Roman" w:cs="Times New Roman"/>
          <w:b/>
          <w:szCs w:val="26"/>
        </w:rPr>
      </w:pPr>
      <w:r>
        <w:rPr>
          <w:rFonts w:eastAsia="Times New Roman" w:cs="Times New Roman"/>
          <w:b/>
          <w:szCs w:val="26"/>
        </w:rPr>
        <w:t>АКТ</w:t>
      </w:r>
    </w:p>
    <w:p w14:paraId="7EB8C774" w14:textId="77777777" w:rsidR="00F77879" w:rsidRDefault="00095608">
      <w:pPr>
        <w:ind w:right="-91" w:firstLine="0"/>
        <w:jc w:val="center"/>
        <w:rPr>
          <w:rFonts w:eastAsia="Times New Roman" w:cs="Times New Roman"/>
          <w:b/>
          <w:szCs w:val="26"/>
        </w:rPr>
      </w:pPr>
      <w:r>
        <w:rPr>
          <w:rFonts w:eastAsia="Times New Roman" w:cs="Times New Roman"/>
          <w:b/>
          <w:szCs w:val="26"/>
        </w:rPr>
        <w:t xml:space="preserve">о принадлежности исключительных прав </w:t>
      </w:r>
      <w:r>
        <w:rPr>
          <w:rFonts w:eastAsia="Times New Roman" w:cs="Times New Roman"/>
          <w:b/>
          <w:szCs w:val="26"/>
        </w:rPr>
        <w:br/>
      </w:r>
      <w:r>
        <w:rPr>
          <w:rFonts w:eastAsia="Times New Roman" w:cs="Times New Roman"/>
          <w:b/>
          <w:bCs/>
          <w:szCs w:val="26"/>
        </w:rPr>
        <w:t>на результаты интеллектуальной деятельности</w:t>
      </w:r>
      <w:r>
        <w:rPr>
          <w:rFonts w:eastAsia="Times New Roman" w:cs="Times New Roman"/>
          <w:b/>
          <w:szCs w:val="26"/>
        </w:rPr>
        <w:t xml:space="preserve"> </w:t>
      </w:r>
    </w:p>
    <w:p w14:paraId="11C8B4D7" w14:textId="77777777" w:rsidR="00F77879" w:rsidRDefault="00F77879">
      <w:pPr>
        <w:ind w:firstLine="0"/>
        <w:jc w:val="left"/>
        <w:rPr>
          <w:rFonts w:eastAsia="Times New Roman" w:cs="Times New Roman"/>
          <w:szCs w:val="24"/>
        </w:rPr>
      </w:pPr>
    </w:p>
    <w:p w14:paraId="5BCE4DC8" w14:textId="77777777" w:rsidR="00F77879" w:rsidRDefault="00095608">
      <w:pPr>
        <w:ind w:firstLine="0"/>
        <w:jc w:val="left"/>
        <w:rPr>
          <w:rFonts w:eastAsia="Times New Roman" w:cs="Times New Roman"/>
          <w:szCs w:val="24"/>
        </w:rPr>
      </w:pPr>
      <w:r>
        <w:rPr>
          <w:rFonts w:eastAsia="Times New Roman" w:cs="Times New Roman"/>
          <w:szCs w:val="24"/>
        </w:rPr>
        <w:t>Санкт-Петербург</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proofErr w:type="gramStart"/>
      <w:r>
        <w:rPr>
          <w:rFonts w:eastAsia="Times New Roman" w:cs="Times New Roman"/>
          <w:szCs w:val="24"/>
        </w:rPr>
        <w:t xml:space="preserve">   «</w:t>
      </w:r>
      <w:proofErr w:type="gramEnd"/>
      <w:r>
        <w:rPr>
          <w:rFonts w:eastAsia="Times New Roman" w:cs="Times New Roman"/>
          <w:szCs w:val="24"/>
        </w:rPr>
        <w:t>__» ________ 20ХХ</w:t>
      </w:r>
    </w:p>
    <w:p w14:paraId="148ADBE8" w14:textId="77777777" w:rsidR="00F77879" w:rsidRDefault="00F77879">
      <w:pPr>
        <w:widowControl w:val="0"/>
        <w:tabs>
          <w:tab w:val="left" w:pos="1560"/>
        </w:tabs>
        <w:ind w:firstLine="567"/>
        <w:rPr>
          <w:rFonts w:eastAsia="Times New Roman" w:cs="Times New Roman"/>
          <w:szCs w:val="24"/>
        </w:rPr>
      </w:pPr>
    </w:p>
    <w:p w14:paraId="2E231C7D" w14:textId="4EFF0153" w:rsidR="00F77879" w:rsidRDefault="00492631">
      <w:pPr>
        <w:widowControl w:val="0"/>
        <w:tabs>
          <w:tab w:val="left" w:pos="1560"/>
        </w:tabs>
        <w:ind w:firstLine="567"/>
        <w:rPr>
          <w:rFonts w:eastAsia="Times New Roman" w:cs="Times New Roman"/>
          <w:szCs w:val="24"/>
        </w:rPr>
      </w:pPr>
      <w:r>
        <w:rPr>
          <w:rFonts w:cs="Times New Roman"/>
          <w:szCs w:val="24"/>
        </w:rPr>
        <w:t xml:space="preserve">Санкт-Петербургское государственное казенное учреждение «Организатор перевозок» </w:t>
      </w:r>
      <w:r>
        <w:rPr>
          <w:rFonts w:cs="Times New Roman"/>
          <w:bCs/>
          <w:szCs w:val="24"/>
        </w:rPr>
        <w:t>(далее – СПб ГКУ «Организатор перевозок»)</w:t>
      </w:r>
      <w:r>
        <w:rPr>
          <w:rFonts w:cs="Times New Roman"/>
          <w:szCs w:val="24"/>
        </w:rPr>
        <w:t xml:space="preserve"> в лице &lt;</w:t>
      </w:r>
      <w:proofErr w:type="gramStart"/>
      <w:r>
        <w:rPr>
          <w:rFonts w:cs="Times New Roman"/>
          <w:szCs w:val="24"/>
        </w:rPr>
        <w:t>должность</w:t>
      </w:r>
      <w:r w:rsidDel="00492631">
        <w:rPr>
          <w:rFonts w:cs="Times New Roman"/>
          <w:szCs w:val="24"/>
        </w:rPr>
        <w:t xml:space="preserve"> </w:t>
      </w:r>
      <w:r>
        <w:rPr>
          <w:rFonts w:cs="Times New Roman"/>
          <w:szCs w:val="24"/>
        </w:rPr>
        <w:t>,</w:t>
      </w:r>
      <w:proofErr w:type="gramEnd"/>
      <w:r>
        <w:rPr>
          <w:rFonts w:cs="Times New Roman"/>
          <w:szCs w:val="24"/>
        </w:rPr>
        <w:t xml:space="preserve"> ФИО&gt;, действующего на основании &lt;наименование документа&gt;</w:t>
      </w:r>
      <w:r w:rsidR="00095608">
        <w:rPr>
          <w:rFonts w:eastAsia="Times New Roman" w:cs="Times New Roman"/>
          <w:szCs w:val="24"/>
        </w:rPr>
        <w:t xml:space="preserve"> и &lt;наименование организации подрядчика&gt; (далее – &lt;краткое наименование организации Подрядчика&gt;) в лице &lt;должность, ФИО представителя Подрядчика&gt;, действующего на основании &lt;наименование документа&gt;, (далее – «Стороны») составили настоящий Акт о нижеследующем:</w:t>
      </w:r>
    </w:p>
    <w:p w14:paraId="1408ACA6" w14:textId="77777777" w:rsidR="00F77879" w:rsidRDefault="00095608">
      <w:pPr>
        <w:widowControl w:val="0"/>
        <w:numPr>
          <w:ilvl w:val="0"/>
          <w:numId w:val="7"/>
        </w:numPr>
        <w:tabs>
          <w:tab w:val="left" w:pos="284"/>
          <w:tab w:val="left" w:pos="851"/>
          <w:tab w:val="left" w:pos="1276"/>
        </w:tabs>
        <w:ind w:left="0" w:firstLine="567"/>
        <w:rPr>
          <w:rFonts w:eastAsia="Times New Roman" w:cs="Times New Roman"/>
          <w:szCs w:val="24"/>
        </w:rPr>
      </w:pPr>
      <w:r>
        <w:rPr>
          <w:rFonts w:eastAsia="Times New Roman" w:cs="Times New Roman"/>
          <w:szCs w:val="24"/>
        </w:rPr>
        <w:t xml:space="preserve">С даты подписания Сторонами настоящего Акта &lt;наименование организации подрядчика&gt;, являясь Подрядчиком по контракту Санкт-Петербурга &lt;номер, дата контракта Санкт-Петербурга&gt; на выполнение работ &lt;наименование работ&gt; </w:t>
      </w:r>
      <w:r>
        <w:rPr>
          <w:rFonts w:eastAsia="Times New Roman" w:cs="Times New Roman"/>
          <w:szCs w:val="24"/>
        </w:rPr>
        <w:br/>
        <w:t>(далее –контракт Санкт-Петербурга), отказывается от претензий на и</w:t>
      </w:r>
      <w:r>
        <w:rPr>
          <w:rFonts w:eastAsia="Times New Roman" w:cs="Times New Roman"/>
          <w:bCs/>
          <w:szCs w:val="24"/>
        </w:rPr>
        <w:t>сключительные права на результаты интеллектуальной деятельности</w:t>
      </w:r>
      <w:r>
        <w:rPr>
          <w:rFonts w:eastAsia="Times New Roman" w:cs="Times New Roman"/>
          <w:szCs w:val="24"/>
        </w:rPr>
        <w:t xml:space="preserve">, разработанные и (или) модернизированные </w:t>
      </w:r>
      <w:r>
        <w:rPr>
          <w:rFonts w:eastAsia="Times New Roman" w:cs="Times New Roman"/>
          <w:szCs w:val="24"/>
        </w:rPr>
        <w:br/>
        <w:t xml:space="preserve">в целях исполнения обязательств по контракту Санкт-Петербурга, в составе следующих </w:t>
      </w:r>
      <w:r>
        <w:rPr>
          <w:rFonts w:eastAsia="Times New Roman" w:cs="Times New Roman"/>
          <w:bCs/>
          <w:szCs w:val="24"/>
        </w:rPr>
        <w:t xml:space="preserve">изобретений, полезных моделей, промышленных образцов, программ для электронных вычислительных машин, баз данных, топологий интегральных микросхем, а также исключительные права на результаты работ, включая объекты авторских прав </w:t>
      </w:r>
      <w:r>
        <w:rPr>
          <w:rFonts w:eastAsia="Times New Roman" w:cs="Times New Roman"/>
          <w:bCs/>
          <w:szCs w:val="24"/>
        </w:rPr>
        <w:br/>
        <w:t>и потенциально патентоспособные технические решения, секреты производства (ноу-хау)</w:t>
      </w:r>
      <w:r>
        <w:rPr>
          <w:rFonts w:eastAsia="Times New Roman" w:cs="Times New Roman"/>
          <w:szCs w:val="24"/>
        </w:rPr>
        <w:t xml:space="preserve"> (далее – Объекты): </w:t>
      </w:r>
    </w:p>
    <w:p w14:paraId="2BD4097D" w14:textId="77777777" w:rsidR="00F77879" w:rsidRDefault="00095608">
      <w:pPr>
        <w:tabs>
          <w:tab w:val="left" w:pos="284"/>
          <w:tab w:val="left" w:pos="851"/>
          <w:tab w:val="left" w:pos="1276"/>
        </w:tabs>
        <w:ind w:firstLine="567"/>
        <w:rPr>
          <w:rFonts w:eastAsia="Times New Roman" w:cs="Times New Roman"/>
          <w:szCs w:val="24"/>
        </w:rPr>
      </w:pPr>
      <w:r>
        <w:rPr>
          <w:rFonts w:eastAsia="Times New Roman" w:cs="Times New Roman"/>
          <w:szCs w:val="24"/>
        </w:rPr>
        <w:t>&lt;перечень изобретений/полезных моделей/промышленных образцов/программ для электронных вычислительных машин/баз данных/топологий/интегральных микросхем/потенциально патентоспособных технических решений/секретов производства (ноу-</w:t>
      </w:r>
      <w:proofErr w:type="gramStart"/>
      <w:r>
        <w:rPr>
          <w:rFonts w:eastAsia="Times New Roman" w:cs="Times New Roman"/>
          <w:szCs w:val="24"/>
        </w:rPr>
        <w:t>хау)/</w:t>
      </w:r>
      <w:proofErr w:type="gramEnd"/>
      <w:r>
        <w:rPr>
          <w:rFonts w:eastAsia="Times New Roman" w:cs="Times New Roman"/>
          <w:szCs w:val="24"/>
        </w:rPr>
        <w:t>иных результатов интеллектуальной деятельности&gt;.</w:t>
      </w:r>
    </w:p>
    <w:p w14:paraId="007CC832" w14:textId="77777777" w:rsidR="00F77879" w:rsidRDefault="00095608">
      <w:pPr>
        <w:pStyle w:val="af3"/>
        <w:numPr>
          <w:ilvl w:val="0"/>
          <w:numId w:val="7"/>
        </w:numPr>
        <w:ind w:left="0" w:firstLine="709"/>
        <w:rPr>
          <w:rFonts w:eastAsia="Times New Roman" w:cs="Times New Roman"/>
          <w:szCs w:val="24"/>
        </w:rPr>
      </w:pPr>
      <w:r>
        <w:rPr>
          <w:rFonts w:eastAsia="Times New Roman" w:cs="Times New Roman"/>
          <w:szCs w:val="24"/>
        </w:rPr>
        <w:t>Исключительные права на Объекты принадлежат Санкт-Петербургскому государственному бюджетному учреждению.</w:t>
      </w:r>
    </w:p>
    <w:tbl>
      <w:tblPr>
        <w:tblW w:w="5000" w:type="pct"/>
        <w:tblLayout w:type="fixed"/>
        <w:tblLook w:val="0000" w:firstRow="0" w:lastRow="0" w:firstColumn="0" w:lastColumn="0" w:noHBand="0" w:noVBand="0"/>
      </w:tblPr>
      <w:tblGrid>
        <w:gridCol w:w="5242"/>
        <w:gridCol w:w="4254"/>
      </w:tblGrid>
      <w:tr w:rsidR="00F77879" w14:paraId="256DFF8A" w14:textId="77777777">
        <w:tc>
          <w:tcPr>
            <w:tcW w:w="5242" w:type="dxa"/>
          </w:tcPr>
          <w:p w14:paraId="4E18DA17" w14:textId="77777777" w:rsidR="00F77879" w:rsidRDefault="00F77879">
            <w:pPr>
              <w:widowControl w:val="0"/>
              <w:ind w:firstLine="0"/>
              <w:outlineLvl w:val="0"/>
              <w:rPr>
                <w:rFonts w:eastAsia="Times New Roman" w:cs="Times New Roman"/>
                <w:b/>
                <w:szCs w:val="24"/>
              </w:rPr>
            </w:pPr>
          </w:p>
          <w:p w14:paraId="2A73797A" w14:textId="77777777" w:rsidR="00F77879" w:rsidRDefault="00095608">
            <w:pPr>
              <w:ind w:firstLine="0"/>
              <w:outlineLvl w:val="0"/>
              <w:rPr>
                <w:rFonts w:eastAsia="Times New Roman" w:cs="Times New Roman"/>
                <w:b/>
                <w:szCs w:val="24"/>
              </w:rPr>
            </w:pPr>
            <w:r>
              <w:rPr>
                <w:rFonts w:eastAsia="Times New Roman" w:cs="Times New Roman"/>
                <w:b/>
                <w:szCs w:val="24"/>
              </w:rPr>
              <w:t xml:space="preserve">СПб ГКУ </w:t>
            </w:r>
            <w:r>
              <w:rPr>
                <w:rFonts w:cs="Times New Roman"/>
                <w:b/>
                <w:sz w:val="22"/>
              </w:rPr>
              <w:t>«Организатор перевозок»</w:t>
            </w:r>
          </w:p>
          <w:p w14:paraId="2B080973" w14:textId="77777777" w:rsidR="00F77879" w:rsidRDefault="00F77879">
            <w:pPr>
              <w:widowControl w:val="0"/>
              <w:ind w:firstLine="0"/>
              <w:jc w:val="left"/>
              <w:rPr>
                <w:rFonts w:eastAsia="Times New Roman" w:cs="Times New Roman"/>
                <w:szCs w:val="24"/>
                <w:lang w:eastAsia="en-US"/>
              </w:rPr>
            </w:pPr>
          </w:p>
          <w:p w14:paraId="6E5F493B" w14:textId="77777777" w:rsidR="00F77879" w:rsidRDefault="00F77879">
            <w:pPr>
              <w:widowControl w:val="0"/>
              <w:ind w:firstLine="0"/>
              <w:jc w:val="left"/>
              <w:rPr>
                <w:rFonts w:eastAsia="Times New Roman" w:cs="Times New Roman"/>
                <w:szCs w:val="24"/>
                <w:lang w:eastAsia="en-US"/>
              </w:rPr>
            </w:pPr>
          </w:p>
          <w:p w14:paraId="58894F13"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&lt;Адрес&gt;</w:t>
            </w:r>
          </w:p>
          <w:p w14:paraId="26AB6272"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 xml:space="preserve">ИНН </w:t>
            </w:r>
          </w:p>
          <w:p w14:paraId="17EC8163"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ОГРН</w:t>
            </w:r>
          </w:p>
          <w:p w14:paraId="672C81DD"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Е-</w:t>
            </w:r>
            <w:r>
              <w:rPr>
                <w:rFonts w:eastAsia="Times New Roman" w:cs="Times New Roman"/>
                <w:szCs w:val="24"/>
                <w:lang w:val="en-US" w:eastAsia="en-US"/>
              </w:rPr>
              <w:t>mail</w:t>
            </w:r>
            <w:r>
              <w:rPr>
                <w:rFonts w:eastAsia="Times New Roman" w:cs="Times New Roman"/>
                <w:szCs w:val="24"/>
                <w:lang w:eastAsia="en-US"/>
              </w:rPr>
              <w:t xml:space="preserve">: </w:t>
            </w:r>
          </w:p>
          <w:p w14:paraId="317EDF64" w14:textId="77777777" w:rsidR="00F77879" w:rsidRDefault="00095608">
            <w:pPr>
              <w:widowControl w:val="0"/>
              <w:ind w:firstLine="0"/>
              <w:outlineLvl w:val="0"/>
              <w:rPr>
                <w:rFonts w:eastAsia="Times New Roman" w:cs="Times New Roman"/>
                <w:b/>
                <w:szCs w:val="24"/>
                <w:lang w:val="en-US"/>
              </w:rPr>
            </w:pPr>
            <w:r>
              <w:rPr>
                <w:rFonts w:eastAsia="Times New Roman" w:cs="Times New Roman"/>
                <w:szCs w:val="24"/>
                <w:lang w:eastAsia="en-US"/>
              </w:rPr>
              <w:t xml:space="preserve">тел. </w:t>
            </w:r>
            <w:r>
              <w:rPr>
                <w:rFonts w:eastAsia="Times New Roman" w:cs="Times New Roman"/>
                <w:szCs w:val="24"/>
                <w:lang w:eastAsia="en-US"/>
              </w:rPr>
              <w:br/>
              <w:t>факс:</w:t>
            </w:r>
          </w:p>
        </w:tc>
        <w:tc>
          <w:tcPr>
            <w:tcW w:w="4254" w:type="dxa"/>
          </w:tcPr>
          <w:p w14:paraId="6B4CCC94" w14:textId="77777777" w:rsidR="00F77879" w:rsidRDefault="00F77879">
            <w:pPr>
              <w:widowControl w:val="0"/>
              <w:ind w:firstLine="0"/>
              <w:jc w:val="left"/>
              <w:rPr>
                <w:rFonts w:eastAsia="Times New Roman" w:cs="Times New Roman"/>
                <w:b/>
                <w:szCs w:val="24"/>
                <w:u w:val="single"/>
              </w:rPr>
            </w:pPr>
          </w:p>
          <w:p w14:paraId="7C512E04" w14:textId="77777777" w:rsidR="00F77879" w:rsidRDefault="00095608">
            <w:pPr>
              <w:widowControl w:val="0"/>
              <w:ind w:firstLine="0"/>
              <w:jc w:val="left"/>
              <w:rPr>
                <w:rFonts w:eastAsia="Times New Roman" w:cs="Times New Roman"/>
                <w:b/>
                <w:szCs w:val="24"/>
              </w:rPr>
            </w:pPr>
            <w:r>
              <w:rPr>
                <w:rFonts w:eastAsia="Times New Roman" w:cs="Times New Roman"/>
                <w:szCs w:val="24"/>
              </w:rPr>
              <w:t>&lt;</w:t>
            </w:r>
            <w:r>
              <w:rPr>
                <w:rFonts w:eastAsia="Times New Roman" w:cs="Times New Roman"/>
                <w:b/>
                <w:szCs w:val="24"/>
              </w:rPr>
              <w:t>Наименование организации подрядчика</w:t>
            </w:r>
            <w:r>
              <w:rPr>
                <w:rFonts w:eastAsia="Times New Roman" w:cs="Times New Roman"/>
                <w:szCs w:val="24"/>
              </w:rPr>
              <w:t>&gt;</w:t>
            </w:r>
          </w:p>
          <w:p w14:paraId="515F5127" w14:textId="77777777" w:rsidR="00F77879" w:rsidRDefault="00F77879">
            <w:pPr>
              <w:widowControl w:val="0"/>
              <w:ind w:firstLine="0"/>
              <w:jc w:val="left"/>
              <w:rPr>
                <w:rFonts w:eastAsia="Times New Roman" w:cs="Times New Roman"/>
                <w:szCs w:val="24"/>
                <w:lang w:eastAsia="en-US"/>
              </w:rPr>
            </w:pPr>
          </w:p>
          <w:p w14:paraId="50B92F31"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&lt;Адрес&gt;</w:t>
            </w:r>
          </w:p>
          <w:p w14:paraId="6B544576"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 xml:space="preserve">ИНН </w:t>
            </w:r>
          </w:p>
          <w:p w14:paraId="1AF9B7D4"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ОГРН</w:t>
            </w:r>
          </w:p>
          <w:p w14:paraId="790E1282" w14:textId="77777777" w:rsidR="00F77879" w:rsidRDefault="00095608">
            <w:pPr>
              <w:widowControl w:val="0"/>
              <w:ind w:firstLine="0"/>
              <w:jc w:val="left"/>
              <w:rPr>
                <w:rFonts w:eastAsia="Times New Roman" w:cs="Times New Roman"/>
                <w:szCs w:val="24"/>
                <w:lang w:eastAsia="en-US"/>
              </w:rPr>
            </w:pPr>
            <w:r>
              <w:rPr>
                <w:rFonts w:eastAsia="Times New Roman" w:cs="Times New Roman"/>
                <w:szCs w:val="24"/>
                <w:lang w:eastAsia="en-US"/>
              </w:rPr>
              <w:t>Е-</w:t>
            </w:r>
            <w:r>
              <w:rPr>
                <w:rFonts w:eastAsia="Times New Roman" w:cs="Times New Roman"/>
                <w:szCs w:val="24"/>
                <w:lang w:val="en-US" w:eastAsia="en-US"/>
              </w:rPr>
              <w:t>mail</w:t>
            </w:r>
            <w:r>
              <w:rPr>
                <w:rFonts w:eastAsia="Times New Roman" w:cs="Times New Roman"/>
                <w:szCs w:val="24"/>
                <w:lang w:eastAsia="en-US"/>
              </w:rPr>
              <w:t xml:space="preserve">: </w:t>
            </w:r>
          </w:p>
          <w:p w14:paraId="2BE904E8" w14:textId="77777777" w:rsidR="00F77879" w:rsidRDefault="00095608">
            <w:pPr>
              <w:widowControl w:val="0"/>
              <w:ind w:firstLine="0"/>
              <w:jc w:val="left"/>
              <w:rPr>
                <w:rFonts w:eastAsia="Times New Roman" w:cs="Times New Roman"/>
                <w:b/>
                <w:szCs w:val="24"/>
              </w:rPr>
            </w:pPr>
            <w:r>
              <w:rPr>
                <w:rFonts w:eastAsia="Times New Roman" w:cs="Times New Roman"/>
                <w:szCs w:val="24"/>
                <w:lang w:eastAsia="en-US"/>
              </w:rPr>
              <w:t xml:space="preserve">тел. </w:t>
            </w:r>
            <w:r>
              <w:rPr>
                <w:rFonts w:eastAsia="Times New Roman" w:cs="Times New Roman"/>
                <w:szCs w:val="24"/>
                <w:lang w:eastAsia="en-US"/>
              </w:rPr>
              <w:br/>
              <w:t xml:space="preserve">факс: </w:t>
            </w:r>
          </w:p>
        </w:tc>
      </w:tr>
      <w:tr w:rsidR="00F77879" w14:paraId="2F830826" w14:textId="77777777">
        <w:trPr>
          <w:trHeight w:val="1401"/>
        </w:trPr>
        <w:tc>
          <w:tcPr>
            <w:tcW w:w="5242" w:type="dxa"/>
          </w:tcPr>
          <w:p w14:paraId="07F12103" w14:textId="77777777" w:rsidR="00F77879" w:rsidRDefault="00F77879">
            <w:pPr>
              <w:ind w:firstLine="0"/>
              <w:jc w:val="left"/>
              <w:rPr>
                <w:rFonts w:eastAsia="Times New Roman" w:cs="Times New Roman"/>
                <w:b/>
                <w:szCs w:val="24"/>
              </w:rPr>
            </w:pPr>
          </w:p>
          <w:p w14:paraId="488C1554" w14:textId="77777777" w:rsidR="00F77879" w:rsidRDefault="00095608">
            <w:pPr>
              <w:widowControl w:val="0"/>
              <w:ind w:firstLine="0"/>
              <w:jc w:val="left"/>
              <w:rPr>
                <w:rFonts w:eastAsia="Times New Roman" w:cs="Times New Roman"/>
                <w:b/>
                <w:szCs w:val="24"/>
              </w:rPr>
            </w:pPr>
            <w:r>
              <w:rPr>
                <w:rFonts w:eastAsia="Times New Roman" w:cs="Times New Roman"/>
                <w:b/>
                <w:szCs w:val="24"/>
              </w:rPr>
              <w:t xml:space="preserve">&lt;Должность представителя </w:t>
            </w:r>
            <w:r>
              <w:rPr>
                <w:rFonts w:eastAsia="Times New Roman" w:cs="Times New Roman"/>
                <w:b/>
                <w:szCs w:val="24"/>
              </w:rPr>
              <w:br/>
              <w:t>Заказчика&gt;</w:t>
            </w:r>
          </w:p>
          <w:p w14:paraId="411B1BEB" w14:textId="77777777" w:rsidR="00F77879" w:rsidRDefault="00F77879">
            <w:pPr>
              <w:widowControl w:val="0"/>
              <w:ind w:firstLine="0"/>
              <w:jc w:val="left"/>
              <w:rPr>
                <w:rFonts w:eastAsia="Times New Roman" w:cs="Times New Roman"/>
                <w:b/>
                <w:szCs w:val="24"/>
              </w:rPr>
            </w:pPr>
          </w:p>
          <w:p w14:paraId="480AEF7F" w14:textId="77777777" w:rsidR="00F77879" w:rsidRDefault="00095608">
            <w:pPr>
              <w:widowControl w:val="0"/>
              <w:ind w:firstLine="0"/>
              <w:jc w:val="left"/>
              <w:rPr>
                <w:rFonts w:eastAsia="Times New Roman" w:cs="Times New Roman"/>
                <w:b/>
                <w:szCs w:val="24"/>
              </w:rPr>
            </w:pPr>
            <w:r>
              <w:rPr>
                <w:rFonts w:eastAsia="Times New Roman" w:cs="Times New Roman"/>
                <w:b/>
                <w:szCs w:val="24"/>
              </w:rPr>
              <w:t>_________ФИО</w:t>
            </w:r>
          </w:p>
          <w:p w14:paraId="6692AEE8" w14:textId="77777777" w:rsidR="00F77879" w:rsidRDefault="00095608">
            <w:pPr>
              <w:widowControl w:val="0"/>
              <w:ind w:firstLine="0"/>
              <w:jc w:val="left"/>
              <w:rPr>
                <w:rFonts w:eastAsia="Times New Roman" w:cs="Times New Roman"/>
                <w:b/>
                <w:szCs w:val="24"/>
              </w:rPr>
            </w:pPr>
            <w:r>
              <w:rPr>
                <w:rFonts w:eastAsia="Times New Roman" w:cs="Times New Roman"/>
                <w:bCs/>
                <w:szCs w:val="24"/>
              </w:rPr>
              <w:t>М.П.</w:t>
            </w:r>
          </w:p>
        </w:tc>
        <w:tc>
          <w:tcPr>
            <w:tcW w:w="4254" w:type="dxa"/>
          </w:tcPr>
          <w:p w14:paraId="244CD6F8" w14:textId="77777777" w:rsidR="00F77879" w:rsidRDefault="00F77879">
            <w:pPr>
              <w:widowControl w:val="0"/>
              <w:ind w:firstLine="0"/>
              <w:jc w:val="left"/>
              <w:rPr>
                <w:rFonts w:eastAsia="Times New Roman" w:cs="Times New Roman"/>
                <w:b/>
                <w:szCs w:val="24"/>
              </w:rPr>
            </w:pPr>
          </w:p>
          <w:p w14:paraId="32DFB605" w14:textId="77777777" w:rsidR="00F77879" w:rsidRDefault="00095608">
            <w:pPr>
              <w:widowControl w:val="0"/>
              <w:ind w:firstLine="0"/>
              <w:jc w:val="left"/>
              <w:rPr>
                <w:rFonts w:eastAsia="Times New Roman" w:cs="Times New Roman"/>
                <w:b/>
                <w:szCs w:val="24"/>
              </w:rPr>
            </w:pPr>
            <w:r>
              <w:rPr>
                <w:rFonts w:eastAsia="Times New Roman" w:cs="Times New Roman"/>
                <w:b/>
                <w:szCs w:val="24"/>
              </w:rPr>
              <w:t>&lt;Должность</w:t>
            </w:r>
            <w:r>
              <w:rPr>
                <w:rFonts w:eastAsia="Times New Roman" w:cs="Times New Roman"/>
                <w:szCs w:val="24"/>
              </w:rPr>
              <w:t xml:space="preserve"> </w:t>
            </w:r>
            <w:r>
              <w:rPr>
                <w:rFonts w:eastAsia="Times New Roman" w:cs="Times New Roman"/>
                <w:b/>
                <w:szCs w:val="24"/>
              </w:rPr>
              <w:t>представителя Подрядчика&gt;</w:t>
            </w:r>
          </w:p>
          <w:p w14:paraId="4B56B40F" w14:textId="77777777" w:rsidR="00F77879" w:rsidRDefault="00F77879">
            <w:pPr>
              <w:widowControl w:val="0"/>
              <w:ind w:firstLine="0"/>
              <w:jc w:val="left"/>
              <w:rPr>
                <w:rFonts w:eastAsia="Times New Roman" w:cs="Times New Roman"/>
                <w:b/>
                <w:szCs w:val="24"/>
              </w:rPr>
            </w:pPr>
          </w:p>
          <w:p w14:paraId="58467FE9" w14:textId="77777777" w:rsidR="00F77879" w:rsidRDefault="00095608">
            <w:pPr>
              <w:widowControl w:val="0"/>
              <w:ind w:firstLine="0"/>
              <w:jc w:val="left"/>
              <w:rPr>
                <w:rFonts w:eastAsia="Times New Roman" w:cs="Times New Roman"/>
                <w:b/>
                <w:szCs w:val="24"/>
              </w:rPr>
            </w:pPr>
            <w:r>
              <w:rPr>
                <w:rFonts w:eastAsia="Times New Roman" w:cs="Times New Roman"/>
                <w:b/>
                <w:szCs w:val="24"/>
              </w:rPr>
              <w:t>__________&lt;ФИО&gt;</w:t>
            </w:r>
          </w:p>
          <w:p w14:paraId="23A5ED08" w14:textId="77777777" w:rsidR="00F77879" w:rsidRDefault="00095608">
            <w:pPr>
              <w:widowControl w:val="0"/>
              <w:ind w:firstLine="0"/>
              <w:jc w:val="left"/>
              <w:rPr>
                <w:rFonts w:eastAsia="Times New Roman" w:cs="Times New Roman"/>
                <w:szCs w:val="24"/>
              </w:rPr>
            </w:pPr>
            <w:r>
              <w:rPr>
                <w:rFonts w:eastAsia="Times New Roman" w:cs="Times New Roman"/>
                <w:szCs w:val="24"/>
              </w:rPr>
              <w:t>М.П.</w:t>
            </w:r>
          </w:p>
        </w:tc>
      </w:tr>
    </w:tbl>
    <w:p w14:paraId="50DC7524" w14:textId="77777777" w:rsidR="00F77879" w:rsidRDefault="00095608">
      <w:pPr>
        <w:spacing w:after="160" w:line="259" w:lineRule="auto"/>
        <w:ind w:firstLine="0"/>
        <w:jc w:val="left"/>
        <w:rPr>
          <w:rFonts w:eastAsia="Times New Roman" w:cs="Times New Roman"/>
          <w:b/>
          <w:szCs w:val="24"/>
        </w:rPr>
      </w:pPr>
      <w:r>
        <w:br w:type="page"/>
      </w:r>
    </w:p>
    <w:p w14:paraId="3486D007" w14:textId="77777777" w:rsidR="00F77879" w:rsidRDefault="00095608">
      <w:pPr>
        <w:widowControl w:val="0"/>
        <w:numPr>
          <w:ilvl w:val="0"/>
          <w:numId w:val="8"/>
        </w:numPr>
        <w:tabs>
          <w:tab w:val="left" w:pos="567"/>
          <w:tab w:val="left" w:pos="1134"/>
          <w:tab w:val="left" w:pos="1418"/>
        </w:tabs>
        <w:contextualSpacing/>
        <w:jc w:val="center"/>
        <w:outlineLvl w:val="0"/>
        <w:rPr>
          <w:rFonts w:eastAsia="Times New Roman" w:cs="Times New Roman"/>
          <w:b/>
          <w:szCs w:val="24"/>
        </w:rPr>
      </w:pPr>
      <w:r>
        <w:rPr>
          <w:rFonts w:eastAsia="Times New Roman" w:cs="Times New Roman"/>
          <w:b/>
          <w:szCs w:val="24"/>
        </w:rPr>
        <w:lastRenderedPageBreak/>
        <w:t xml:space="preserve">Согласие на обработку персональных данных </w:t>
      </w:r>
      <w:r>
        <w:rPr>
          <w:rFonts w:eastAsia="Times New Roman" w:cs="Times New Roman"/>
          <w:b/>
          <w:szCs w:val="24"/>
        </w:rPr>
        <w:br/>
        <w:t>Санкт-Петербургским государственным казенным учреждением</w:t>
      </w:r>
      <w:r>
        <w:rPr>
          <w:rFonts w:eastAsia="Times New Roman" w:cs="Times New Roman"/>
          <w:b/>
          <w:szCs w:val="24"/>
        </w:rPr>
        <w:br/>
        <w:t xml:space="preserve"> «Организатор перевозок»</w:t>
      </w:r>
    </w:p>
    <w:p w14:paraId="32E7703D" w14:textId="77777777" w:rsidR="00F77879" w:rsidRDefault="00F77879">
      <w:pPr>
        <w:pStyle w:val="aff6"/>
        <w:spacing w:after="0"/>
        <w:jc w:val="right"/>
        <w:rPr>
          <w:b/>
        </w:rPr>
      </w:pPr>
    </w:p>
    <w:p w14:paraId="73C9A9E0" w14:textId="77777777" w:rsidR="00F77879" w:rsidRDefault="00095608">
      <w:pPr>
        <w:pStyle w:val="aff6"/>
        <w:spacing w:after="0"/>
        <w:jc w:val="right"/>
        <w:rPr>
          <w:b/>
        </w:rPr>
      </w:pPr>
      <w:r>
        <w:rPr>
          <w:b/>
        </w:rPr>
        <w:t xml:space="preserve">Санкт-Петербургское государственное </w:t>
      </w:r>
    </w:p>
    <w:p w14:paraId="1A86EECA" w14:textId="77777777" w:rsidR="00F77879" w:rsidRDefault="00095608">
      <w:pPr>
        <w:pStyle w:val="aff6"/>
        <w:spacing w:after="0"/>
        <w:jc w:val="right"/>
        <w:rPr>
          <w:b/>
        </w:rPr>
      </w:pPr>
      <w:r>
        <w:rPr>
          <w:b/>
        </w:rPr>
        <w:t xml:space="preserve">казённое учреждение «Организатор перевозок» </w:t>
      </w:r>
    </w:p>
    <w:p w14:paraId="45836AF6" w14:textId="77777777" w:rsidR="00F77879" w:rsidRDefault="00095608">
      <w:pPr>
        <w:pStyle w:val="aff6"/>
        <w:spacing w:after="0"/>
        <w:jc w:val="right"/>
        <w:rPr>
          <w:b/>
        </w:rPr>
      </w:pPr>
      <w:r>
        <w:rPr>
          <w:b/>
        </w:rPr>
        <w:t>(СПб ГКУ «Организатор перевозок»)</w:t>
      </w:r>
    </w:p>
    <w:p w14:paraId="5DAB4651" w14:textId="77777777" w:rsidR="00F77879" w:rsidRDefault="00095608">
      <w:pPr>
        <w:pStyle w:val="aff6"/>
        <w:spacing w:after="0"/>
        <w:jc w:val="right"/>
        <w:rPr>
          <w:b/>
        </w:rPr>
      </w:pPr>
      <w:r>
        <w:rPr>
          <w:b/>
        </w:rPr>
        <w:t>191002, Санкт-Петербург,</w:t>
      </w:r>
    </w:p>
    <w:p w14:paraId="0EB5814C" w14:textId="77777777" w:rsidR="00F77879" w:rsidRDefault="00095608">
      <w:pPr>
        <w:pStyle w:val="aff6"/>
        <w:spacing w:after="0"/>
        <w:jc w:val="right"/>
        <w:rPr>
          <w:b/>
        </w:rPr>
      </w:pPr>
      <w:r>
        <w:rPr>
          <w:b/>
        </w:rPr>
        <w:t xml:space="preserve">Рубинштейна ул., д.32, </w:t>
      </w:r>
      <w:proofErr w:type="spellStart"/>
      <w:r>
        <w:rPr>
          <w:b/>
        </w:rPr>
        <w:t>лит.А</w:t>
      </w:r>
      <w:proofErr w:type="spellEnd"/>
    </w:p>
    <w:p w14:paraId="642DFB5A" w14:textId="77777777" w:rsidR="00F77879" w:rsidRDefault="00095608">
      <w:pPr>
        <w:pStyle w:val="aff6"/>
        <w:spacing w:after="0"/>
        <w:jc w:val="center"/>
        <w:rPr>
          <w:b/>
        </w:rPr>
      </w:pPr>
      <w:r>
        <w:rPr>
          <w:b/>
        </w:rPr>
        <w:t>Согласие на обработку персональных данных</w:t>
      </w:r>
    </w:p>
    <w:p w14:paraId="5310951E" w14:textId="77777777" w:rsidR="00F77879" w:rsidRDefault="00F77879">
      <w:pPr>
        <w:pStyle w:val="aff6"/>
        <w:spacing w:after="0"/>
        <w:jc w:val="center"/>
        <w:rPr>
          <w:b/>
        </w:rPr>
      </w:pPr>
    </w:p>
    <w:tbl>
      <w:tblPr>
        <w:tblW w:w="9356" w:type="dxa"/>
        <w:tblLayout w:type="fixed"/>
        <w:tblCellMar>
          <w:left w:w="0" w:type="dxa"/>
          <w:right w:w="0" w:type="dxa"/>
        </w:tblCellMar>
        <w:tblLook w:val="04A0" w:firstRow="1" w:lastRow="0" w:firstColumn="1" w:lastColumn="0" w:noHBand="0" w:noVBand="1"/>
      </w:tblPr>
      <w:tblGrid>
        <w:gridCol w:w="3179"/>
        <w:gridCol w:w="172"/>
        <w:gridCol w:w="1846"/>
        <w:gridCol w:w="4159"/>
      </w:tblGrid>
      <w:tr w:rsidR="00F77879" w14:paraId="07BF0975" w14:textId="77777777">
        <w:tc>
          <w:tcPr>
            <w:tcW w:w="5197" w:type="dxa"/>
            <w:gridSpan w:val="3"/>
            <w:shd w:val="clear" w:color="auto" w:fill="auto"/>
          </w:tcPr>
          <w:p w14:paraId="3E358F8B" w14:textId="77777777" w:rsidR="00F77879" w:rsidRDefault="00095608">
            <w:pPr>
              <w:spacing w:before="240"/>
              <w:ind w:firstLine="567"/>
              <w:jc w:val="left"/>
              <w:rPr>
                <w:rFonts w:eastAsia="Times New Roman" w:cs="Times New Roman"/>
                <w:b/>
                <w:szCs w:val="24"/>
              </w:rPr>
            </w:pPr>
            <w:r>
              <w:rPr>
                <w:rFonts w:eastAsia="Times New Roman" w:cs="Times New Roman"/>
                <w:szCs w:val="24"/>
              </w:rPr>
              <w:t>Ф. И. О. субъекта персональных данных</w:t>
            </w:r>
          </w:p>
        </w:tc>
        <w:tc>
          <w:tcPr>
            <w:tcW w:w="4159" w:type="dxa"/>
            <w:tcBorders>
              <w:bottom w:val="single" w:sz="12" w:space="0" w:color="000000"/>
            </w:tcBorders>
            <w:shd w:val="clear" w:color="auto" w:fill="auto"/>
          </w:tcPr>
          <w:p w14:paraId="27D093B3" w14:textId="77777777" w:rsidR="00F77879" w:rsidRDefault="00095608">
            <w:pPr>
              <w:spacing w:before="240"/>
              <w:ind w:firstLine="0"/>
              <w:jc w:val="left"/>
              <w:rPr>
                <w:rFonts w:eastAsia="Times New Roman" w:cs="Times New Roman"/>
                <w:b/>
                <w:szCs w:val="24"/>
              </w:rPr>
            </w:pPr>
            <w:r>
              <w:rPr>
                <w:rFonts w:eastAsia="Times New Roman" w:cs="Times New Roman"/>
                <w:b/>
                <w:szCs w:val="24"/>
              </w:rPr>
              <w:t>Иванов Иван Иванович</w:t>
            </w:r>
          </w:p>
        </w:tc>
      </w:tr>
      <w:tr w:rsidR="00F77879" w14:paraId="44EC8D60" w14:textId="77777777">
        <w:tc>
          <w:tcPr>
            <w:tcW w:w="9356" w:type="dxa"/>
            <w:gridSpan w:val="4"/>
            <w:tcBorders>
              <w:bottom w:val="single" w:sz="12" w:space="0" w:color="000000"/>
            </w:tcBorders>
            <w:shd w:val="clear" w:color="auto" w:fill="auto"/>
          </w:tcPr>
          <w:p w14:paraId="46DA6F4C" w14:textId="77777777" w:rsidR="00F77879" w:rsidRDefault="00F77879">
            <w:pPr>
              <w:spacing w:before="120"/>
              <w:ind w:firstLine="0"/>
              <w:jc w:val="left"/>
              <w:rPr>
                <w:rFonts w:eastAsia="Times New Roman" w:cs="Times New Roman"/>
                <w:b/>
                <w:szCs w:val="24"/>
              </w:rPr>
            </w:pPr>
          </w:p>
        </w:tc>
      </w:tr>
      <w:tr w:rsidR="00F77879" w14:paraId="6B360D88" w14:textId="77777777">
        <w:tc>
          <w:tcPr>
            <w:tcW w:w="3351" w:type="dxa"/>
            <w:gridSpan w:val="2"/>
            <w:tcBorders>
              <w:top w:val="single" w:sz="12" w:space="0" w:color="000000"/>
            </w:tcBorders>
            <w:shd w:val="clear" w:color="auto" w:fill="auto"/>
          </w:tcPr>
          <w:p w14:paraId="41F882C0" w14:textId="77777777" w:rsidR="00F77879" w:rsidRDefault="00095608">
            <w:pPr>
              <w:spacing w:before="120"/>
              <w:ind w:firstLine="567"/>
              <w:jc w:val="left"/>
              <w:rPr>
                <w:rFonts w:eastAsia="Times New Roman" w:cs="Times New Roman"/>
                <w:b/>
                <w:szCs w:val="24"/>
                <w:u w:val="single"/>
              </w:rPr>
            </w:pPr>
            <w:r>
              <w:rPr>
                <w:rFonts w:eastAsia="Times New Roman" w:cs="Times New Roman"/>
                <w:szCs w:val="24"/>
              </w:rPr>
              <w:t>Адрес места жительства</w:t>
            </w:r>
          </w:p>
        </w:tc>
        <w:tc>
          <w:tcPr>
            <w:tcW w:w="6005" w:type="dxa"/>
            <w:gridSpan w:val="2"/>
            <w:tcBorders>
              <w:top w:val="single" w:sz="12" w:space="0" w:color="000000"/>
              <w:bottom w:val="single" w:sz="12" w:space="0" w:color="000000"/>
            </w:tcBorders>
            <w:shd w:val="clear" w:color="auto" w:fill="auto"/>
          </w:tcPr>
          <w:p w14:paraId="75BCE8A6" w14:textId="77777777" w:rsidR="00F77879" w:rsidRDefault="00095608">
            <w:pPr>
              <w:spacing w:before="120"/>
              <w:ind w:firstLine="0"/>
              <w:jc w:val="left"/>
              <w:rPr>
                <w:rFonts w:eastAsia="Times New Roman" w:cs="Times New Roman"/>
                <w:b/>
                <w:szCs w:val="24"/>
              </w:rPr>
            </w:pPr>
            <w:r>
              <w:rPr>
                <w:rFonts w:eastAsia="Times New Roman" w:cs="Times New Roman"/>
                <w:b/>
                <w:szCs w:val="24"/>
              </w:rPr>
              <w:t xml:space="preserve">111111, Российская Федерация, Санкт-Петербург, </w:t>
            </w:r>
          </w:p>
        </w:tc>
      </w:tr>
      <w:tr w:rsidR="00F77879" w14:paraId="2F3E4C41" w14:textId="77777777">
        <w:tc>
          <w:tcPr>
            <w:tcW w:w="9356" w:type="dxa"/>
            <w:gridSpan w:val="4"/>
            <w:tcBorders>
              <w:bottom w:val="single" w:sz="12" w:space="0" w:color="000000"/>
            </w:tcBorders>
            <w:shd w:val="clear" w:color="auto" w:fill="auto"/>
          </w:tcPr>
          <w:p w14:paraId="13B20389" w14:textId="77777777" w:rsidR="00F77879" w:rsidRDefault="00095608">
            <w:pPr>
              <w:spacing w:before="120"/>
              <w:ind w:firstLine="0"/>
              <w:jc w:val="left"/>
              <w:rPr>
                <w:rFonts w:eastAsia="Times New Roman" w:cs="Times New Roman"/>
                <w:b/>
                <w:szCs w:val="24"/>
              </w:rPr>
            </w:pPr>
            <w:r>
              <w:rPr>
                <w:rFonts w:eastAsia="Times New Roman" w:cs="Times New Roman"/>
                <w:b/>
                <w:szCs w:val="24"/>
              </w:rPr>
              <w:t>пр. Невский, д. 1, корп. 1, кв. 1</w:t>
            </w:r>
          </w:p>
        </w:tc>
      </w:tr>
      <w:tr w:rsidR="00F77879" w14:paraId="127B8C17" w14:textId="77777777">
        <w:tc>
          <w:tcPr>
            <w:tcW w:w="9356" w:type="dxa"/>
            <w:gridSpan w:val="4"/>
            <w:tcBorders>
              <w:bottom w:val="single" w:sz="12" w:space="0" w:color="000000"/>
            </w:tcBorders>
            <w:shd w:val="clear" w:color="auto" w:fill="auto"/>
          </w:tcPr>
          <w:p w14:paraId="040016E9" w14:textId="77777777" w:rsidR="00F77879" w:rsidRDefault="00095608">
            <w:pPr>
              <w:tabs>
                <w:tab w:val="left" w:pos="1245"/>
              </w:tabs>
              <w:spacing w:before="240"/>
              <w:ind w:firstLine="567"/>
              <w:jc w:val="left"/>
              <w:rPr>
                <w:rFonts w:eastAsia="Times New Roman" w:cs="Times New Roman"/>
                <w:szCs w:val="24"/>
              </w:rPr>
            </w:pPr>
            <w:r>
              <w:rPr>
                <w:rFonts w:eastAsia="Times New Roman" w:cs="Times New Roman"/>
                <w:szCs w:val="24"/>
              </w:rPr>
              <w:t>Документ, удостоверяющий личность субъекта персональных данных, дата его</w:t>
            </w:r>
          </w:p>
        </w:tc>
      </w:tr>
      <w:tr w:rsidR="00F77879" w14:paraId="245174D1" w14:textId="77777777">
        <w:tc>
          <w:tcPr>
            <w:tcW w:w="3179" w:type="dxa"/>
            <w:tcBorders>
              <w:bottom w:val="single" w:sz="12" w:space="0" w:color="000000"/>
            </w:tcBorders>
            <w:shd w:val="clear" w:color="auto" w:fill="auto"/>
          </w:tcPr>
          <w:p w14:paraId="28B9FE9C" w14:textId="77777777" w:rsidR="00F77879" w:rsidRDefault="00095608">
            <w:pPr>
              <w:tabs>
                <w:tab w:val="left" w:pos="1245"/>
              </w:tabs>
              <w:spacing w:before="240"/>
              <w:ind w:firstLine="0"/>
              <w:jc w:val="left"/>
              <w:rPr>
                <w:rFonts w:eastAsia="Times New Roman" w:cs="Times New Roman"/>
                <w:szCs w:val="24"/>
              </w:rPr>
            </w:pPr>
            <w:r>
              <w:rPr>
                <w:rFonts w:eastAsia="Times New Roman" w:cs="Times New Roman"/>
                <w:szCs w:val="24"/>
              </w:rPr>
              <w:t>выдачи и выдавший орган</w:t>
            </w:r>
          </w:p>
        </w:tc>
        <w:tc>
          <w:tcPr>
            <w:tcW w:w="6177" w:type="dxa"/>
            <w:gridSpan w:val="3"/>
            <w:tcBorders>
              <w:bottom w:val="single" w:sz="12" w:space="0" w:color="000000"/>
            </w:tcBorders>
            <w:shd w:val="clear" w:color="auto" w:fill="auto"/>
          </w:tcPr>
          <w:p w14:paraId="02697F9E" w14:textId="77777777" w:rsidR="00F77879" w:rsidRDefault="00095608">
            <w:pPr>
              <w:tabs>
                <w:tab w:val="left" w:pos="1245"/>
              </w:tabs>
              <w:spacing w:before="240"/>
              <w:ind w:firstLine="0"/>
              <w:jc w:val="left"/>
              <w:rPr>
                <w:rFonts w:eastAsia="Times New Roman" w:cs="Times New Roman"/>
                <w:b/>
                <w:szCs w:val="24"/>
              </w:rPr>
            </w:pPr>
            <w:r>
              <w:rPr>
                <w:rFonts w:eastAsia="Times New Roman" w:cs="Times New Roman"/>
                <w:b/>
                <w:szCs w:val="24"/>
              </w:rPr>
              <w:t xml:space="preserve">паспорт серия 40 00 № 123456 выдан </w:t>
            </w:r>
            <w:r>
              <w:rPr>
                <w:rFonts w:eastAsia="Times New Roman" w:cs="Times New Roman"/>
                <w:b/>
                <w:i/>
                <w:szCs w:val="24"/>
              </w:rPr>
              <w:t xml:space="preserve">(заполняется  </w:t>
            </w:r>
          </w:p>
        </w:tc>
      </w:tr>
      <w:tr w:rsidR="00F77879" w14:paraId="37086ABB" w14:textId="77777777">
        <w:tc>
          <w:tcPr>
            <w:tcW w:w="9356" w:type="dxa"/>
            <w:gridSpan w:val="4"/>
            <w:tcBorders>
              <w:bottom w:val="single" w:sz="12" w:space="0" w:color="000000"/>
            </w:tcBorders>
            <w:shd w:val="clear" w:color="auto" w:fill="auto"/>
          </w:tcPr>
          <w:p w14:paraId="63FB340B" w14:textId="77777777" w:rsidR="00F77879" w:rsidRDefault="00095608">
            <w:pPr>
              <w:tabs>
                <w:tab w:val="left" w:pos="1245"/>
              </w:tabs>
              <w:spacing w:before="240"/>
              <w:ind w:firstLine="0"/>
              <w:jc w:val="left"/>
              <w:rPr>
                <w:rFonts w:eastAsia="Times New Roman" w:cs="Times New Roman"/>
                <w:b/>
                <w:szCs w:val="24"/>
              </w:rPr>
            </w:pPr>
            <w:r>
              <w:rPr>
                <w:rFonts w:eastAsia="Times New Roman" w:cs="Times New Roman"/>
                <w:b/>
                <w:i/>
                <w:szCs w:val="24"/>
              </w:rPr>
              <w:t>в соответствии с данными, указанными в паспорте)</w:t>
            </w:r>
            <w:r>
              <w:rPr>
                <w:rFonts w:eastAsia="Times New Roman" w:cs="Times New Roman"/>
                <w:b/>
                <w:szCs w:val="24"/>
              </w:rPr>
              <w:t xml:space="preserve"> 01.01.2006 </w:t>
            </w:r>
            <w:r>
              <w:rPr>
                <w:rFonts w:eastAsia="Times New Roman" w:cs="Times New Roman"/>
                <w:b/>
                <w:i/>
                <w:szCs w:val="24"/>
              </w:rPr>
              <w:t>(дата выдачи)</w:t>
            </w:r>
          </w:p>
        </w:tc>
      </w:tr>
      <w:tr w:rsidR="00F77879" w14:paraId="0917FBD8" w14:textId="77777777">
        <w:tc>
          <w:tcPr>
            <w:tcW w:w="9356" w:type="dxa"/>
            <w:gridSpan w:val="4"/>
            <w:tcBorders>
              <w:top w:val="single" w:sz="12" w:space="0" w:color="000000"/>
              <w:bottom w:val="single" w:sz="12" w:space="0" w:color="000000"/>
            </w:tcBorders>
            <w:shd w:val="clear" w:color="auto" w:fill="auto"/>
          </w:tcPr>
          <w:p w14:paraId="58F34E84" w14:textId="77777777" w:rsidR="00F77879" w:rsidRDefault="00F77879">
            <w:pPr>
              <w:tabs>
                <w:tab w:val="left" w:pos="1245"/>
              </w:tabs>
              <w:spacing w:before="240"/>
              <w:ind w:firstLine="0"/>
              <w:jc w:val="left"/>
              <w:rPr>
                <w:rFonts w:eastAsia="Times New Roman" w:cs="Times New Roman"/>
                <w:b/>
                <w:szCs w:val="24"/>
              </w:rPr>
            </w:pPr>
          </w:p>
        </w:tc>
      </w:tr>
    </w:tbl>
    <w:p w14:paraId="7825316E" w14:textId="77777777" w:rsidR="00F77879" w:rsidRDefault="00095608">
      <w:pPr>
        <w:tabs>
          <w:tab w:val="left" w:pos="1245"/>
        </w:tabs>
        <w:ind w:firstLine="567"/>
        <w:rPr>
          <w:rFonts w:eastAsia="Times New Roman" w:cs="Times New Roman"/>
          <w:szCs w:val="24"/>
        </w:rPr>
      </w:pPr>
      <w:r>
        <w:rPr>
          <w:rFonts w:eastAsia="Times New Roman" w:cs="Times New Roman"/>
          <w:szCs w:val="24"/>
        </w:rPr>
        <w:t xml:space="preserve">в соответствии со ст. 9 Федерального закона от 27.07.2006 № 152-ФЗ </w:t>
      </w:r>
      <w:r>
        <w:rPr>
          <w:rFonts w:eastAsia="Times New Roman" w:cs="Times New Roman"/>
          <w:szCs w:val="24"/>
        </w:rPr>
        <w:br/>
        <w:t>«О персональных данных», даю согласие___________________________________________ _______________________________________________________________________________</w:t>
      </w:r>
    </w:p>
    <w:p w14:paraId="45E6505B" w14:textId="77777777" w:rsidR="00F77879" w:rsidRDefault="00095608">
      <w:pPr>
        <w:tabs>
          <w:tab w:val="left" w:pos="1245"/>
        </w:tabs>
        <w:ind w:firstLine="567"/>
        <w:jc w:val="center"/>
        <w:rPr>
          <w:rFonts w:eastAsia="Times New Roman" w:cs="Times New Roman"/>
          <w:szCs w:val="24"/>
          <w:vertAlign w:val="superscript"/>
        </w:rPr>
      </w:pPr>
      <w:r>
        <w:rPr>
          <w:rFonts w:eastAsia="Times New Roman" w:cs="Times New Roman"/>
          <w:szCs w:val="24"/>
          <w:vertAlign w:val="superscript"/>
        </w:rPr>
        <w:t>(наименование организации)</w:t>
      </w:r>
    </w:p>
    <w:p w14:paraId="2FA59597" w14:textId="77777777" w:rsidR="00F77879" w:rsidRDefault="00095608">
      <w:pPr>
        <w:tabs>
          <w:tab w:val="left" w:pos="1245"/>
        </w:tabs>
        <w:ind w:firstLine="0"/>
        <w:rPr>
          <w:rFonts w:eastAsia="Times New Roman" w:cs="Times New Roman"/>
          <w:szCs w:val="24"/>
        </w:rPr>
      </w:pPr>
      <w:r>
        <w:rPr>
          <w:rFonts w:eastAsia="Times New Roman" w:cs="Times New Roman"/>
          <w:szCs w:val="24"/>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государственной регистрации программ для электронных вычислительных машин и баз данных.</w:t>
      </w:r>
    </w:p>
    <w:p w14:paraId="7E689639" w14:textId="77777777" w:rsidR="00F77879" w:rsidRDefault="00095608">
      <w:pPr>
        <w:widowControl w:val="0"/>
        <w:ind w:firstLine="567"/>
        <w:rPr>
          <w:rFonts w:eastAsia="Times New Roman" w:cs="Times New Roman"/>
          <w:szCs w:val="24"/>
        </w:rPr>
      </w:pPr>
      <w:r>
        <w:rPr>
          <w:rFonts w:eastAsia="Times New Roman" w:cs="Times New Roman"/>
          <w:szCs w:val="24"/>
        </w:rPr>
        <w:t xml:space="preserve">Подтверждаю согласие на обработку моих персональных данных. </w:t>
      </w:r>
    </w:p>
    <w:p w14:paraId="0D57F6C8" w14:textId="77777777" w:rsidR="00F77879" w:rsidRDefault="00095608">
      <w:pPr>
        <w:widowControl w:val="0"/>
        <w:ind w:firstLine="567"/>
        <w:rPr>
          <w:rFonts w:eastAsia="Times New Roman" w:cs="Times New Roman"/>
          <w:bCs/>
          <w:szCs w:val="24"/>
        </w:rPr>
      </w:pPr>
      <w:r>
        <w:rPr>
          <w:rFonts w:eastAsia="Times New Roman" w:cs="Times New Roman"/>
          <w:szCs w:val="24"/>
        </w:rPr>
        <w:t xml:space="preserve">Мне известно, что в случае отзыва согласия на обработку персональных данных </w:t>
      </w:r>
      <w:r>
        <w:rPr>
          <w:rFonts w:eastAsia="Times New Roman" w:cs="Times New Roman"/>
          <w:szCs w:val="24"/>
        </w:rPr>
        <w:br/>
        <w:t xml:space="preserve">Санкт-Петербургское государственное бюджетное учреждение вправе продолжить обработку персональных данных без моего согласия в соответствии с частью 2 статьи 9, </w:t>
      </w:r>
      <w:r>
        <w:rPr>
          <w:rFonts w:eastAsia="Times New Roman" w:cs="Times New Roman"/>
          <w:bCs/>
          <w:szCs w:val="24"/>
        </w:rPr>
        <w:t>пунктом 4 части 1 статьи 6 Федерального закона</w:t>
      </w:r>
      <w:r>
        <w:rPr>
          <w:rFonts w:eastAsia="Times New Roman" w:cs="Times New Roman"/>
          <w:szCs w:val="24"/>
        </w:rPr>
        <w:t xml:space="preserve"> от 27.07.2006 № 152-ФЗ «О персональных данных»</w:t>
      </w:r>
      <w:r>
        <w:rPr>
          <w:rFonts w:eastAsia="Times New Roman" w:cs="Times New Roman"/>
          <w:bCs/>
          <w:szCs w:val="24"/>
        </w:rPr>
        <w:t>.</w:t>
      </w:r>
    </w:p>
    <w:p w14:paraId="02A303B1" w14:textId="77777777" w:rsidR="00F77879" w:rsidRDefault="00095608">
      <w:pPr>
        <w:widowControl w:val="0"/>
        <w:ind w:firstLine="567"/>
        <w:rPr>
          <w:rFonts w:eastAsia="Times New Roman" w:cs="Times New Roman"/>
          <w:strike/>
          <w:szCs w:val="24"/>
        </w:rPr>
      </w:pPr>
      <w:r>
        <w:rPr>
          <w:rFonts w:eastAsia="Times New Roman" w:cs="Times New Roman"/>
          <w:szCs w:val="24"/>
        </w:rPr>
        <w:t>Настоящее согласие действует со дня его подписания до дня отзыва в письменной форме.</w:t>
      </w:r>
    </w:p>
    <w:p w14:paraId="42D15725" w14:textId="77777777" w:rsidR="00F77879" w:rsidRDefault="00F77879">
      <w:pPr>
        <w:widowControl w:val="0"/>
        <w:ind w:firstLine="720"/>
        <w:rPr>
          <w:rFonts w:eastAsia="Times New Roman" w:cs="Times New Roman"/>
          <w:strike/>
          <w:szCs w:val="24"/>
        </w:rPr>
      </w:pPr>
    </w:p>
    <w:tbl>
      <w:tblPr>
        <w:tblW w:w="9496" w:type="dxa"/>
        <w:tblLayout w:type="fixed"/>
        <w:tblCellMar>
          <w:left w:w="0" w:type="dxa"/>
          <w:right w:w="0" w:type="dxa"/>
        </w:tblCellMar>
        <w:tblLook w:val="04A0" w:firstRow="1" w:lastRow="0" w:firstColumn="1" w:lastColumn="0" w:noHBand="0" w:noVBand="1"/>
      </w:tblPr>
      <w:tblGrid>
        <w:gridCol w:w="4734"/>
        <w:gridCol w:w="145"/>
        <w:gridCol w:w="1413"/>
        <w:gridCol w:w="2789"/>
        <w:gridCol w:w="415"/>
      </w:tblGrid>
      <w:tr w:rsidR="00F77879" w14:paraId="4B76B06C" w14:textId="77777777">
        <w:tc>
          <w:tcPr>
            <w:tcW w:w="4734" w:type="dxa"/>
            <w:shd w:val="clear" w:color="auto" w:fill="auto"/>
          </w:tcPr>
          <w:p w14:paraId="740908F9" w14:textId="77777777" w:rsidR="00F77879" w:rsidRDefault="00095608">
            <w:pPr>
              <w:widowControl w:val="0"/>
              <w:ind w:firstLine="284"/>
              <w:rPr>
                <w:rFonts w:eastAsia="Times New Roman" w:cs="Times New Roman"/>
                <w:szCs w:val="24"/>
              </w:rPr>
            </w:pPr>
            <w:r>
              <w:rPr>
                <w:rFonts w:eastAsia="Times New Roman" w:cs="Times New Roman"/>
                <w:szCs w:val="24"/>
              </w:rPr>
              <w:t>Подпись</w:t>
            </w:r>
          </w:p>
        </w:tc>
        <w:tc>
          <w:tcPr>
            <w:tcW w:w="145" w:type="dxa"/>
            <w:tcBorders>
              <w:bottom w:val="single" w:sz="12" w:space="0" w:color="FFFFFF"/>
            </w:tcBorders>
            <w:shd w:val="clear" w:color="auto" w:fill="auto"/>
          </w:tcPr>
          <w:p w14:paraId="19AA23D5" w14:textId="77777777" w:rsidR="00F77879" w:rsidRDefault="00095608">
            <w:pPr>
              <w:widowControl w:val="0"/>
              <w:ind w:firstLine="0"/>
              <w:jc w:val="right"/>
              <w:rPr>
                <w:rFonts w:eastAsia="Times New Roman" w:cs="Times New Roman"/>
                <w:szCs w:val="24"/>
              </w:rPr>
            </w:pPr>
            <w:r>
              <w:rPr>
                <w:rFonts w:eastAsia="Times New Roman" w:cs="Times New Roman"/>
                <w:szCs w:val="24"/>
              </w:rPr>
              <w:t>/</w:t>
            </w:r>
          </w:p>
        </w:tc>
        <w:tc>
          <w:tcPr>
            <w:tcW w:w="4202" w:type="dxa"/>
            <w:gridSpan w:val="2"/>
            <w:tcBorders>
              <w:bottom w:val="double" w:sz="2" w:space="0" w:color="000000"/>
            </w:tcBorders>
            <w:shd w:val="clear" w:color="auto" w:fill="auto"/>
          </w:tcPr>
          <w:p w14:paraId="2F2D6118" w14:textId="77777777" w:rsidR="00F77879" w:rsidRDefault="00095608">
            <w:pPr>
              <w:widowControl w:val="0"/>
              <w:ind w:firstLine="0"/>
              <w:jc w:val="center"/>
              <w:rPr>
                <w:rFonts w:eastAsia="Times New Roman" w:cs="Times New Roman"/>
                <w:b/>
                <w:color w:val="FF0000"/>
                <w:szCs w:val="24"/>
              </w:rPr>
            </w:pPr>
            <w:proofErr w:type="spellStart"/>
            <w:r>
              <w:rPr>
                <w:rFonts w:eastAsia="Times New Roman" w:cs="Times New Roman"/>
                <w:b/>
                <w:szCs w:val="24"/>
              </w:rPr>
              <w:t>И.И.Иванов</w:t>
            </w:r>
            <w:proofErr w:type="spellEnd"/>
          </w:p>
        </w:tc>
        <w:tc>
          <w:tcPr>
            <w:tcW w:w="415" w:type="dxa"/>
            <w:tcBorders>
              <w:bottom w:val="single" w:sz="12" w:space="0" w:color="FFFFFF"/>
            </w:tcBorders>
            <w:shd w:val="clear" w:color="auto" w:fill="auto"/>
          </w:tcPr>
          <w:p w14:paraId="7AF2B0D4" w14:textId="77777777" w:rsidR="00F77879" w:rsidRDefault="00095608">
            <w:pPr>
              <w:widowControl w:val="0"/>
              <w:ind w:firstLine="0"/>
              <w:rPr>
                <w:rFonts w:eastAsia="Times New Roman" w:cs="Times New Roman"/>
                <w:szCs w:val="24"/>
              </w:rPr>
            </w:pPr>
            <w:r>
              <w:rPr>
                <w:rFonts w:eastAsia="Times New Roman" w:cs="Times New Roman"/>
                <w:szCs w:val="24"/>
              </w:rPr>
              <w:t>/</w:t>
            </w:r>
          </w:p>
        </w:tc>
      </w:tr>
      <w:tr w:rsidR="00F77879" w14:paraId="256CE29C" w14:textId="77777777">
        <w:tc>
          <w:tcPr>
            <w:tcW w:w="4734" w:type="dxa"/>
            <w:shd w:val="clear" w:color="auto" w:fill="auto"/>
          </w:tcPr>
          <w:p w14:paraId="235AFF5F" w14:textId="77777777" w:rsidR="00F77879" w:rsidRDefault="00F77879">
            <w:pPr>
              <w:widowControl w:val="0"/>
              <w:ind w:firstLine="0"/>
              <w:rPr>
                <w:rFonts w:eastAsia="Times New Roman" w:cs="Times New Roman"/>
                <w:szCs w:val="24"/>
              </w:rPr>
            </w:pPr>
          </w:p>
        </w:tc>
        <w:tc>
          <w:tcPr>
            <w:tcW w:w="4762" w:type="dxa"/>
            <w:gridSpan w:val="4"/>
            <w:tcBorders>
              <w:top w:val="double" w:sz="2" w:space="0" w:color="000000"/>
            </w:tcBorders>
            <w:shd w:val="clear" w:color="auto" w:fill="auto"/>
          </w:tcPr>
          <w:p w14:paraId="750394B5" w14:textId="77777777" w:rsidR="00F77879" w:rsidRDefault="00095608">
            <w:pPr>
              <w:widowControl w:val="0"/>
              <w:ind w:firstLine="0"/>
              <w:jc w:val="center"/>
              <w:rPr>
                <w:rFonts w:eastAsia="Times New Roman" w:cs="Times New Roman"/>
                <w:szCs w:val="24"/>
              </w:rPr>
            </w:pPr>
            <w:r>
              <w:rPr>
                <w:rFonts w:eastAsia="Times New Roman" w:cs="Times New Roman"/>
                <w:i/>
                <w:szCs w:val="24"/>
                <w:vertAlign w:val="superscript"/>
              </w:rPr>
              <w:t>(Ф. И. О.  субъекта</w:t>
            </w:r>
            <w:r>
              <w:rPr>
                <w:rFonts w:eastAsia="Times New Roman" w:cs="Times New Roman"/>
                <w:szCs w:val="24"/>
              </w:rPr>
              <w:t xml:space="preserve"> </w:t>
            </w:r>
            <w:r>
              <w:rPr>
                <w:rFonts w:eastAsia="Times New Roman" w:cs="Times New Roman"/>
                <w:i/>
                <w:szCs w:val="24"/>
                <w:vertAlign w:val="superscript"/>
              </w:rPr>
              <w:t>персональных данных)</w:t>
            </w:r>
          </w:p>
        </w:tc>
      </w:tr>
      <w:tr w:rsidR="00F77879" w14:paraId="0F890DE1" w14:textId="77777777">
        <w:tc>
          <w:tcPr>
            <w:tcW w:w="4734" w:type="dxa"/>
            <w:shd w:val="clear" w:color="auto" w:fill="auto"/>
          </w:tcPr>
          <w:p w14:paraId="5D3E4214" w14:textId="77777777" w:rsidR="00F77879" w:rsidRDefault="00F77879">
            <w:pPr>
              <w:widowControl w:val="0"/>
              <w:ind w:firstLine="0"/>
              <w:rPr>
                <w:rFonts w:eastAsia="Times New Roman" w:cs="Times New Roman"/>
                <w:szCs w:val="24"/>
              </w:rPr>
            </w:pPr>
          </w:p>
        </w:tc>
        <w:tc>
          <w:tcPr>
            <w:tcW w:w="1558" w:type="dxa"/>
            <w:gridSpan w:val="2"/>
            <w:shd w:val="clear" w:color="auto" w:fill="auto"/>
          </w:tcPr>
          <w:p w14:paraId="3879D714" w14:textId="77777777" w:rsidR="00F77879" w:rsidRDefault="00F77879">
            <w:pPr>
              <w:widowControl w:val="0"/>
              <w:ind w:firstLine="0"/>
              <w:jc w:val="center"/>
              <w:rPr>
                <w:rFonts w:eastAsia="Times New Roman" w:cs="Times New Roman"/>
                <w:szCs w:val="24"/>
              </w:rPr>
            </w:pPr>
          </w:p>
          <w:p w14:paraId="353CDDA1" w14:textId="77777777" w:rsidR="00F77879" w:rsidRDefault="00095608">
            <w:pPr>
              <w:widowControl w:val="0"/>
              <w:tabs>
                <w:tab w:val="left" w:pos="709"/>
              </w:tabs>
              <w:jc w:val="left"/>
              <w:rPr>
                <w:rFonts w:eastAsia="Times New Roman" w:cs="Times New Roman"/>
                <w:szCs w:val="24"/>
              </w:rPr>
            </w:pPr>
            <w:r>
              <w:rPr>
                <w:rFonts w:eastAsia="Times New Roman" w:cs="Times New Roman"/>
                <w:szCs w:val="24"/>
              </w:rPr>
              <w:t>Дата</w:t>
            </w:r>
          </w:p>
        </w:tc>
        <w:tc>
          <w:tcPr>
            <w:tcW w:w="3204" w:type="dxa"/>
            <w:gridSpan w:val="2"/>
            <w:tcBorders>
              <w:bottom w:val="double" w:sz="4" w:space="0" w:color="000000"/>
            </w:tcBorders>
            <w:shd w:val="clear" w:color="auto" w:fill="auto"/>
          </w:tcPr>
          <w:p w14:paraId="7B0F2846" w14:textId="77777777" w:rsidR="00F77879" w:rsidRDefault="00F77879">
            <w:pPr>
              <w:widowControl w:val="0"/>
              <w:ind w:firstLine="0"/>
              <w:jc w:val="center"/>
              <w:rPr>
                <w:rFonts w:eastAsia="Times New Roman" w:cs="Times New Roman"/>
                <w:szCs w:val="24"/>
              </w:rPr>
            </w:pPr>
          </w:p>
        </w:tc>
      </w:tr>
    </w:tbl>
    <w:p w14:paraId="17E61B60" w14:textId="77777777" w:rsidR="00F77879" w:rsidRDefault="00095608">
      <w:pPr>
        <w:widowControl w:val="0"/>
        <w:numPr>
          <w:ilvl w:val="0"/>
          <w:numId w:val="8"/>
        </w:numPr>
        <w:tabs>
          <w:tab w:val="left" w:pos="567"/>
          <w:tab w:val="left" w:pos="1134"/>
          <w:tab w:val="left" w:pos="1418"/>
        </w:tabs>
        <w:ind w:firstLine="567"/>
        <w:contextualSpacing/>
        <w:jc w:val="left"/>
        <w:outlineLvl w:val="0"/>
        <w:rPr>
          <w:rFonts w:eastAsia="Times New Roman" w:cs="Times New Roman"/>
          <w:b/>
          <w:szCs w:val="24"/>
        </w:rPr>
      </w:pPr>
      <w:r>
        <w:br w:type="page"/>
      </w:r>
      <w:r>
        <w:rPr>
          <w:rFonts w:eastAsia="Times New Roman" w:cs="Times New Roman"/>
          <w:b/>
          <w:szCs w:val="24"/>
        </w:rPr>
        <w:lastRenderedPageBreak/>
        <w:t>Согласие на обработку персональных данных Роспатентом</w:t>
      </w:r>
    </w:p>
    <w:p w14:paraId="71B4F2E9" w14:textId="77777777" w:rsidR="00F77879" w:rsidRDefault="00F77879">
      <w:pPr>
        <w:ind w:left="5400" w:firstLine="0"/>
        <w:jc w:val="left"/>
        <w:rPr>
          <w:rFonts w:eastAsia="Times New Roman" w:cs="Times New Roman"/>
          <w:szCs w:val="24"/>
        </w:rPr>
      </w:pPr>
    </w:p>
    <w:p w14:paraId="45D7C7F6" w14:textId="77777777" w:rsidR="00F77879" w:rsidRDefault="00095608">
      <w:pPr>
        <w:ind w:left="5400" w:firstLine="0"/>
        <w:jc w:val="left"/>
        <w:rPr>
          <w:rFonts w:eastAsia="Times New Roman" w:cs="Times New Roman"/>
          <w:szCs w:val="24"/>
        </w:rPr>
      </w:pPr>
      <w:r>
        <w:rPr>
          <w:rFonts w:eastAsia="Times New Roman" w:cs="Times New Roman"/>
          <w:szCs w:val="24"/>
        </w:rPr>
        <w:t>В Федеральную службу</w:t>
      </w:r>
    </w:p>
    <w:p w14:paraId="021EF0D4" w14:textId="77777777" w:rsidR="00F77879" w:rsidRDefault="00095608">
      <w:pPr>
        <w:ind w:left="5400" w:firstLine="0"/>
        <w:jc w:val="left"/>
        <w:rPr>
          <w:rFonts w:eastAsia="Times New Roman" w:cs="Times New Roman"/>
          <w:szCs w:val="24"/>
        </w:rPr>
      </w:pPr>
      <w:r>
        <w:rPr>
          <w:rFonts w:eastAsia="Times New Roman" w:cs="Times New Roman"/>
          <w:szCs w:val="24"/>
        </w:rPr>
        <w:t>по интеллектуальной собственности</w:t>
      </w:r>
    </w:p>
    <w:p w14:paraId="78099AED" w14:textId="77777777" w:rsidR="00F77879" w:rsidRDefault="00095608">
      <w:pPr>
        <w:ind w:left="5400" w:firstLine="0"/>
        <w:jc w:val="left"/>
        <w:rPr>
          <w:rFonts w:eastAsia="Times New Roman" w:cs="Times New Roman"/>
          <w:szCs w:val="24"/>
        </w:rPr>
      </w:pPr>
      <w:proofErr w:type="spellStart"/>
      <w:r>
        <w:rPr>
          <w:rFonts w:eastAsia="Times New Roman" w:cs="Times New Roman"/>
          <w:szCs w:val="24"/>
        </w:rPr>
        <w:t>Бережковская</w:t>
      </w:r>
      <w:proofErr w:type="spellEnd"/>
      <w:r>
        <w:rPr>
          <w:rFonts w:eastAsia="Times New Roman" w:cs="Times New Roman"/>
          <w:szCs w:val="24"/>
        </w:rPr>
        <w:t xml:space="preserve"> наб., д. 30, корп. 1,</w:t>
      </w:r>
    </w:p>
    <w:p w14:paraId="238972DC" w14:textId="77777777" w:rsidR="00F77879" w:rsidRDefault="00095608">
      <w:pPr>
        <w:ind w:left="5400" w:firstLine="0"/>
        <w:jc w:val="left"/>
        <w:rPr>
          <w:rFonts w:eastAsia="Times New Roman" w:cs="Times New Roman"/>
          <w:szCs w:val="24"/>
        </w:rPr>
      </w:pPr>
      <w:r>
        <w:rPr>
          <w:rFonts w:eastAsia="Times New Roman" w:cs="Times New Roman"/>
          <w:szCs w:val="24"/>
        </w:rPr>
        <w:t xml:space="preserve">г. Москва, Г-59, ГСП-3, 125993, </w:t>
      </w:r>
    </w:p>
    <w:p w14:paraId="6B081698" w14:textId="77777777" w:rsidR="00F77879" w:rsidRDefault="00095608">
      <w:pPr>
        <w:ind w:left="5400" w:firstLine="0"/>
        <w:jc w:val="left"/>
        <w:rPr>
          <w:rFonts w:eastAsia="Times New Roman" w:cs="Times New Roman"/>
          <w:szCs w:val="24"/>
        </w:rPr>
      </w:pPr>
      <w:r>
        <w:rPr>
          <w:rFonts w:eastAsia="Times New Roman" w:cs="Times New Roman"/>
          <w:szCs w:val="24"/>
        </w:rPr>
        <w:t>Российская Федерация</w:t>
      </w:r>
    </w:p>
    <w:p w14:paraId="3057B9A9" w14:textId="77777777" w:rsidR="00F77879" w:rsidRDefault="00F77879">
      <w:pPr>
        <w:ind w:firstLine="567"/>
        <w:jc w:val="left"/>
        <w:rPr>
          <w:rFonts w:eastAsia="Times New Roman" w:cs="Times New Roman"/>
          <w:szCs w:val="24"/>
        </w:rPr>
      </w:pPr>
    </w:p>
    <w:tbl>
      <w:tblPr>
        <w:tblW w:w="9356" w:type="dxa"/>
        <w:tblLayout w:type="fixed"/>
        <w:tblCellMar>
          <w:left w:w="0" w:type="dxa"/>
          <w:right w:w="0" w:type="dxa"/>
        </w:tblCellMar>
        <w:tblLook w:val="04A0" w:firstRow="1" w:lastRow="0" w:firstColumn="1" w:lastColumn="0" w:noHBand="0" w:noVBand="1"/>
      </w:tblPr>
      <w:tblGrid>
        <w:gridCol w:w="1809"/>
        <w:gridCol w:w="4107"/>
        <w:gridCol w:w="2839"/>
        <w:gridCol w:w="601"/>
      </w:tblGrid>
      <w:tr w:rsidR="00F77879" w14:paraId="78E41AA7" w14:textId="77777777">
        <w:tc>
          <w:tcPr>
            <w:tcW w:w="5916" w:type="dxa"/>
            <w:gridSpan w:val="2"/>
            <w:shd w:val="clear" w:color="auto" w:fill="auto"/>
          </w:tcPr>
          <w:p w14:paraId="307A465D" w14:textId="77777777" w:rsidR="00F77879" w:rsidRDefault="00095608">
            <w:pPr>
              <w:ind w:firstLine="0"/>
              <w:jc w:val="left"/>
              <w:rPr>
                <w:rFonts w:eastAsia="Times New Roman" w:cs="Times New Roman"/>
                <w:szCs w:val="24"/>
              </w:rPr>
            </w:pPr>
            <w:r>
              <w:rPr>
                <w:rFonts w:eastAsia="Times New Roman" w:cs="Times New Roman"/>
                <w:szCs w:val="24"/>
              </w:rPr>
              <w:t>Название программы для ЭВМ или базы данных</w:t>
            </w:r>
          </w:p>
        </w:tc>
        <w:tc>
          <w:tcPr>
            <w:tcW w:w="3440" w:type="dxa"/>
            <w:gridSpan w:val="2"/>
            <w:tcBorders>
              <w:bottom w:val="single" w:sz="12" w:space="0" w:color="000000"/>
            </w:tcBorders>
            <w:shd w:val="clear" w:color="auto" w:fill="auto"/>
          </w:tcPr>
          <w:p w14:paraId="5DEA1994" w14:textId="77777777" w:rsidR="00F77879" w:rsidRDefault="00095608">
            <w:pPr>
              <w:ind w:firstLine="0"/>
              <w:jc w:val="left"/>
              <w:rPr>
                <w:rFonts w:eastAsia="Times New Roman" w:cs="Times New Roman"/>
                <w:b/>
                <w:szCs w:val="24"/>
              </w:rPr>
            </w:pPr>
            <w:r>
              <w:rPr>
                <w:rFonts w:eastAsia="Times New Roman" w:cs="Times New Roman"/>
                <w:b/>
                <w:szCs w:val="24"/>
              </w:rPr>
              <w:t>указать название программы</w:t>
            </w:r>
          </w:p>
        </w:tc>
      </w:tr>
      <w:tr w:rsidR="00F77879" w14:paraId="558BB06A" w14:textId="77777777">
        <w:tc>
          <w:tcPr>
            <w:tcW w:w="9356" w:type="dxa"/>
            <w:gridSpan w:val="4"/>
            <w:tcBorders>
              <w:bottom w:val="single" w:sz="12" w:space="0" w:color="000000"/>
            </w:tcBorders>
            <w:shd w:val="clear" w:color="auto" w:fill="auto"/>
          </w:tcPr>
          <w:p w14:paraId="61DF7B57" w14:textId="77777777" w:rsidR="00F77879" w:rsidRDefault="00095608">
            <w:pPr>
              <w:ind w:firstLine="0"/>
              <w:jc w:val="left"/>
              <w:rPr>
                <w:rFonts w:eastAsia="Times New Roman" w:cs="Times New Roman"/>
                <w:b/>
                <w:szCs w:val="24"/>
              </w:rPr>
            </w:pPr>
            <w:r>
              <w:rPr>
                <w:rFonts w:eastAsia="Times New Roman" w:cs="Times New Roman"/>
                <w:b/>
                <w:szCs w:val="24"/>
              </w:rPr>
              <w:t xml:space="preserve">для ЭВМ/базы данных строго в соответствии с наименованием, указанным </w:t>
            </w:r>
          </w:p>
        </w:tc>
      </w:tr>
      <w:tr w:rsidR="00F77879" w14:paraId="569C26A5" w14:textId="77777777">
        <w:tc>
          <w:tcPr>
            <w:tcW w:w="9356" w:type="dxa"/>
            <w:gridSpan w:val="4"/>
            <w:tcBorders>
              <w:top w:val="single" w:sz="12" w:space="0" w:color="000000"/>
              <w:bottom w:val="single" w:sz="12" w:space="0" w:color="000000"/>
            </w:tcBorders>
            <w:shd w:val="clear" w:color="auto" w:fill="auto"/>
          </w:tcPr>
          <w:p w14:paraId="6AFBBD5A" w14:textId="77777777" w:rsidR="00F77879" w:rsidRDefault="00095608">
            <w:pPr>
              <w:ind w:firstLine="0"/>
              <w:jc w:val="left"/>
              <w:rPr>
                <w:rFonts w:eastAsia="Times New Roman" w:cs="Times New Roman"/>
                <w:b/>
                <w:szCs w:val="24"/>
              </w:rPr>
            </w:pPr>
            <w:r>
              <w:rPr>
                <w:rFonts w:eastAsia="Times New Roman" w:cs="Times New Roman"/>
                <w:b/>
                <w:szCs w:val="24"/>
              </w:rPr>
              <w:t>в акте о принадлежности исключительного права и депонируемых материалах</w:t>
            </w:r>
          </w:p>
        </w:tc>
      </w:tr>
      <w:tr w:rsidR="00F77879" w14:paraId="2E63835E" w14:textId="77777777">
        <w:tc>
          <w:tcPr>
            <w:tcW w:w="1809" w:type="dxa"/>
            <w:tcBorders>
              <w:top w:val="single" w:sz="12" w:space="0" w:color="000000"/>
            </w:tcBorders>
            <w:shd w:val="clear" w:color="auto" w:fill="auto"/>
          </w:tcPr>
          <w:p w14:paraId="3F837902" w14:textId="77777777" w:rsidR="00F77879" w:rsidRDefault="00095608">
            <w:pPr>
              <w:spacing w:before="240"/>
              <w:ind w:firstLine="0"/>
              <w:jc w:val="right"/>
              <w:rPr>
                <w:rFonts w:eastAsia="Times New Roman" w:cs="Times New Roman"/>
                <w:b/>
                <w:szCs w:val="24"/>
                <w:u w:val="single"/>
              </w:rPr>
            </w:pPr>
            <w:proofErr w:type="gramStart"/>
            <w:r>
              <w:rPr>
                <w:rFonts w:eastAsia="Times New Roman" w:cs="Times New Roman"/>
                <w:szCs w:val="24"/>
              </w:rPr>
              <w:t>№  заявки</w:t>
            </w:r>
            <w:proofErr w:type="gramEnd"/>
          </w:p>
        </w:tc>
        <w:tc>
          <w:tcPr>
            <w:tcW w:w="6946" w:type="dxa"/>
            <w:gridSpan w:val="2"/>
            <w:tcBorders>
              <w:top w:val="single" w:sz="12" w:space="0" w:color="000000"/>
              <w:bottom w:val="single" w:sz="12" w:space="0" w:color="000000"/>
            </w:tcBorders>
            <w:shd w:val="clear" w:color="auto" w:fill="auto"/>
          </w:tcPr>
          <w:p w14:paraId="31C61F3D" w14:textId="77777777" w:rsidR="00F77879" w:rsidRDefault="00F77879">
            <w:pPr>
              <w:spacing w:before="240"/>
              <w:ind w:firstLine="0"/>
              <w:jc w:val="left"/>
              <w:rPr>
                <w:rFonts w:eastAsia="Times New Roman" w:cs="Times New Roman"/>
                <w:b/>
                <w:szCs w:val="24"/>
              </w:rPr>
            </w:pPr>
          </w:p>
        </w:tc>
        <w:tc>
          <w:tcPr>
            <w:tcW w:w="601" w:type="dxa"/>
            <w:tcBorders>
              <w:top w:val="single" w:sz="12" w:space="0" w:color="000000"/>
            </w:tcBorders>
            <w:shd w:val="clear" w:color="auto" w:fill="auto"/>
          </w:tcPr>
          <w:p w14:paraId="18A93503" w14:textId="77777777" w:rsidR="00F77879" w:rsidRDefault="00F77879">
            <w:pPr>
              <w:spacing w:before="240"/>
              <w:ind w:firstLine="0"/>
              <w:jc w:val="left"/>
              <w:rPr>
                <w:rFonts w:eastAsia="Times New Roman" w:cs="Times New Roman"/>
                <w:b/>
                <w:szCs w:val="24"/>
              </w:rPr>
            </w:pPr>
          </w:p>
        </w:tc>
      </w:tr>
      <w:tr w:rsidR="00F77879" w14:paraId="6BDF50F9" w14:textId="77777777">
        <w:trPr>
          <w:trHeight w:val="188"/>
        </w:trPr>
        <w:tc>
          <w:tcPr>
            <w:tcW w:w="1809" w:type="dxa"/>
            <w:shd w:val="clear" w:color="auto" w:fill="auto"/>
          </w:tcPr>
          <w:p w14:paraId="3AB3675E" w14:textId="77777777" w:rsidR="00F77879" w:rsidRDefault="00F77879">
            <w:pPr>
              <w:spacing w:before="240"/>
              <w:ind w:firstLine="0"/>
              <w:jc w:val="right"/>
              <w:rPr>
                <w:rFonts w:eastAsia="Times New Roman" w:cs="Times New Roman"/>
                <w:szCs w:val="24"/>
              </w:rPr>
            </w:pPr>
          </w:p>
        </w:tc>
        <w:tc>
          <w:tcPr>
            <w:tcW w:w="6946" w:type="dxa"/>
            <w:gridSpan w:val="2"/>
            <w:shd w:val="clear" w:color="auto" w:fill="auto"/>
          </w:tcPr>
          <w:p w14:paraId="0F916029" w14:textId="77777777" w:rsidR="00F77879" w:rsidRDefault="00095608">
            <w:pPr>
              <w:spacing w:before="40"/>
              <w:ind w:firstLine="720"/>
              <w:jc w:val="center"/>
              <w:rPr>
                <w:rFonts w:eastAsia="Times New Roman" w:cs="Times New Roman"/>
                <w:i/>
                <w:szCs w:val="24"/>
                <w:vertAlign w:val="superscript"/>
              </w:rPr>
            </w:pPr>
            <w:r>
              <w:rPr>
                <w:rFonts w:eastAsia="Times New Roman" w:cs="Times New Roman"/>
                <w:i/>
                <w:szCs w:val="24"/>
                <w:vertAlign w:val="superscript"/>
              </w:rPr>
              <w:t>(указывается при наличии регистрационного номера заявки)</w:t>
            </w:r>
          </w:p>
        </w:tc>
        <w:tc>
          <w:tcPr>
            <w:tcW w:w="601" w:type="dxa"/>
            <w:shd w:val="clear" w:color="auto" w:fill="auto"/>
          </w:tcPr>
          <w:p w14:paraId="5722C4A8" w14:textId="77777777" w:rsidR="00F77879" w:rsidRDefault="00F77879">
            <w:pPr>
              <w:spacing w:before="240"/>
              <w:ind w:firstLine="0"/>
              <w:jc w:val="left"/>
              <w:rPr>
                <w:rFonts w:eastAsia="Times New Roman" w:cs="Times New Roman"/>
                <w:b/>
                <w:szCs w:val="24"/>
              </w:rPr>
            </w:pPr>
          </w:p>
        </w:tc>
      </w:tr>
    </w:tbl>
    <w:p w14:paraId="71324888" w14:textId="77777777" w:rsidR="00F77879" w:rsidRDefault="00095608">
      <w:pPr>
        <w:spacing w:before="120"/>
        <w:ind w:firstLine="567"/>
        <w:jc w:val="center"/>
        <w:rPr>
          <w:rFonts w:eastAsia="Times New Roman" w:cs="Times New Roman"/>
          <w:b/>
          <w:szCs w:val="24"/>
        </w:rPr>
      </w:pPr>
      <w:r>
        <w:rPr>
          <w:rFonts w:eastAsia="Times New Roman" w:cs="Times New Roman"/>
          <w:b/>
          <w:szCs w:val="24"/>
        </w:rPr>
        <w:t>Согласие на обработку персональных данных</w:t>
      </w:r>
    </w:p>
    <w:tbl>
      <w:tblPr>
        <w:tblW w:w="9356" w:type="dxa"/>
        <w:tblLayout w:type="fixed"/>
        <w:tblCellMar>
          <w:left w:w="0" w:type="dxa"/>
          <w:right w:w="0" w:type="dxa"/>
        </w:tblCellMar>
        <w:tblLook w:val="04A0" w:firstRow="1" w:lastRow="0" w:firstColumn="1" w:lastColumn="0" w:noHBand="0" w:noVBand="1"/>
      </w:tblPr>
      <w:tblGrid>
        <w:gridCol w:w="3179"/>
        <w:gridCol w:w="172"/>
        <w:gridCol w:w="1846"/>
        <w:gridCol w:w="4159"/>
      </w:tblGrid>
      <w:tr w:rsidR="00F77879" w14:paraId="47448F5F" w14:textId="77777777">
        <w:tc>
          <w:tcPr>
            <w:tcW w:w="5197" w:type="dxa"/>
            <w:gridSpan w:val="3"/>
            <w:shd w:val="clear" w:color="auto" w:fill="auto"/>
          </w:tcPr>
          <w:p w14:paraId="31156EC9" w14:textId="77777777" w:rsidR="00F77879" w:rsidRDefault="00095608">
            <w:pPr>
              <w:spacing w:before="240"/>
              <w:ind w:firstLine="567"/>
              <w:jc w:val="left"/>
              <w:rPr>
                <w:rFonts w:eastAsia="Times New Roman" w:cs="Times New Roman"/>
                <w:b/>
                <w:szCs w:val="24"/>
              </w:rPr>
            </w:pPr>
            <w:r>
              <w:rPr>
                <w:rFonts w:eastAsia="Times New Roman" w:cs="Times New Roman"/>
                <w:szCs w:val="24"/>
              </w:rPr>
              <w:t>Ф. И. О. субъекта персональных данных</w:t>
            </w:r>
          </w:p>
        </w:tc>
        <w:tc>
          <w:tcPr>
            <w:tcW w:w="4159" w:type="dxa"/>
            <w:tcBorders>
              <w:bottom w:val="single" w:sz="12" w:space="0" w:color="000000"/>
            </w:tcBorders>
            <w:shd w:val="clear" w:color="auto" w:fill="auto"/>
          </w:tcPr>
          <w:p w14:paraId="1E47E5B8" w14:textId="77777777" w:rsidR="00F77879" w:rsidRDefault="00095608">
            <w:pPr>
              <w:spacing w:before="240"/>
              <w:ind w:firstLine="0"/>
              <w:jc w:val="left"/>
              <w:rPr>
                <w:rFonts w:eastAsia="Times New Roman" w:cs="Times New Roman"/>
                <w:b/>
                <w:szCs w:val="24"/>
              </w:rPr>
            </w:pPr>
            <w:r>
              <w:rPr>
                <w:rFonts w:eastAsia="Times New Roman" w:cs="Times New Roman"/>
                <w:b/>
                <w:szCs w:val="24"/>
              </w:rPr>
              <w:t>Иванов Иван Иванович</w:t>
            </w:r>
          </w:p>
        </w:tc>
      </w:tr>
      <w:tr w:rsidR="00F77879" w14:paraId="3D268D29" w14:textId="77777777">
        <w:tc>
          <w:tcPr>
            <w:tcW w:w="9356" w:type="dxa"/>
            <w:gridSpan w:val="4"/>
            <w:tcBorders>
              <w:bottom w:val="single" w:sz="12" w:space="0" w:color="000000"/>
            </w:tcBorders>
            <w:shd w:val="clear" w:color="auto" w:fill="auto"/>
          </w:tcPr>
          <w:p w14:paraId="2C3D0CF3" w14:textId="77777777" w:rsidR="00F77879" w:rsidRDefault="00F77879">
            <w:pPr>
              <w:spacing w:before="120"/>
              <w:ind w:firstLine="0"/>
              <w:jc w:val="left"/>
              <w:rPr>
                <w:rFonts w:eastAsia="Times New Roman" w:cs="Times New Roman"/>
                <w:b/>
                <w:szCs w:val="24"/>
              </w:rPr>
            </w:pPr>
          </w:p>
        </w:tc>
      </w:tr>
      <w:tr w:rsidR="00F77879" w14:paraId="535488E3" w14:textId="77777777">
        <w:tc>
          <w:tcPr>
            <w:tcW w:w="3351" w:type="dxa"/>
            <w:gridSpan w:val="2"/>
            <w:tcBorders>
              <w:top w:val="single" w:sz="12" w:space="0" w:color="000000"/>
            </w:tcBorders>
            <w:shd w:val="clear" w:color="auto" w:fill="auto"/>
          </w:tcPr>
          <w:p w14:paraId="0B02314B" w14:textId="77777777" w:rsidR="00F77879" w:rsidRDefault="00095608">
            <w:pPr>
              <w:ind w:firstLine="0"/>
              <w:jc w:val="left"/>
              <w:rPr>
                <w:rFonts w:eastAsia="Times New Roman" w:cs="Times New Roman"/>
                <w:szCs w:val="24"/>
              </w:rPr>
            </w:pPr>
            <w:r>
              <w:rPr>
                <w:rFonts w:eastAsia="Times New Roman" w:cs="Times New Roman"/>
                <w:szCs w:val="24"/>
              </w:rPr>
              <w:t>Адрес места жительства</w:t>
            </w:r>
          </w:p>
        </w:tc>
        <w:tc>
          <w:tcPr>
            <w:tcW w:w="6005" w:type="dxa"/>
            <w:gridSpan w:val="2"/>
            <w:tcBorders>
              <w:top w:val="single" w:sz="12" w:space="0" w:color="000000"/>
              <w:bottom w:val="single" w:sz="12" w:space="0" w:color="000000"/>
            </w:tcBorders>
            <w:shd w:val="clear" w:color="auto" w:fill="auto"/>
          </w:tcPr>
          <w:p w14:paraId="6E29C417" w14:textId="77777777" w:rsidR="00F77879" w:rsidRDefault="00095608">
            <w:pPr>
              <w:ind w:firstLine="0"/>
              <w:jc w:val="left"/>
              <w:rPr>
                <w:rFonts w:eastAsia="Times New Roman" w:cs="Times New Roman"/>
                <w:b/>
                <w:szCs w:val="24"/>
              </w:rPr>
            </w:pPr>
            <w:r>
              <w:rPr>
                <w:rFonts w:eastAsia="Times New Roman" w:cs="Times New Roman"/>
                <w:b/>
                <w:szCs w:val="24"/>
              </w:rPr>
              <w:t xml:space="preserve">111111, Российская Федерация, Санкт-Петербург, </w:t>
            </w:r>
          </w:p>
        </w:tc>
      </w:tr>
      <w:tr w:rsidR="00F77879" w14:paraId="3D0AF952" w14:textId="77777777">
        <w:tc>
          <w:tcPr>
            <w:tcW w:w="9356" w:type="dxa"/>
            <w:gridSpan w:val="4"/>
            <w:tcBorders>
              <w:bottom w:val="single" w:sz="12" w:space="0" w:color="000000"/>
            </w:tcBorders>
            <w:shd w:val="clear" w:color="auto" w:fill="auto"/>
          </w:tcPr>
          <w:p w14:paraId="6D1440E8" w14:textId="77777777" w:rsidR="00F77879" w:rsidRDefault="00095608">
            <w:pPr>
              <w:ind w:firstLine="0"/>
              <w:jc w:val="left"/>
              <w:rPr>
                <w:rFonts w:eastAsia="Times New Roman" w:cs="Times New Roman"/>
                <w:b/>
                <w:szCs w:val="24"/>
              </w:rPr>
            </w:pPr>
            <w:r>
              <w:rPr>
                <w:rFonts w:eastAsia="Times New Roman" w:cs="Times New Roman"/>
                <w:b/>
                <w:szCs w:val="24"/>
              </w:rPr>
              <w:t>пр. Невский, д. 1, корп. 1, кв. 1</w:t>
            </w:r>
          </w:p>
        </w:tc>
      </w:tr>
      <w:tr w:rsidR="00F77879" w14:paraId="7B58BC43" w14:textId="77777777">
        <w:tc>
          <w:tcPr>
            <w:tcW w:w="9356" w:type="dxa"/>
            <w:gridSpan w:val="4"/>
            <w:tcBorders>
              <w:bottom w:val="single" w:sz="12" w:space="0" w:color="000000"/>
            </w:tcBorders>
            <w:shd w:val="clear" w:color="auto" w:fill="auto"/>
          </w:tcPr>
          <w:p w14:paraId="690B8E23" w14:textId="77777777" w:rsidR="00F77879" w:rsidRDefault="00095608">
            <w:pPr>
              <w:tabs>
                <w:tab w:val="left" w:pos="1245"/>
              </w:tabs>
              <w:spacing w:before="240"/>
              <w:ind w:firstLine="567"/>
              <w:jc w:val="left"/>
              <w:rPr>
                <w:rFonts w:eastAsia="Times New Roman" w:cs="Times New Roman"/>
                <w:szCs w:val="24"/>
              </w:rPr>
            </w:pPr>
            <w:r>
              <w:rPr>
                <w:rFonts w:eastAsia="Times New Roman" w:cs="Times New Roman"/>
                <w:szCs w:val="24"/>
              </w:rPr>
              <w:t>Документ, удостоверяющий личность субъекта персональных данных, дата его</w:t>
            </w:r>
          </w:p>
        </w:tc>
      </w:tr>
      <w:tr w:rsidR="00F77879" w14:paraId="69E1C959" w14:textId="77777777">
        <w:tc>
          <w:tcPr>
            <w:tcW w:w="3179" w:type="dxa"/>
            <w:tcBorders>
              <w:bottom w:val="single" w:sz="12" w:space="0" w:color="000000"/>
            </w:tcBorders>
            <w:shd w:val="clear" w:color="auto" w:fill="auto"/>
          </w:tcPr>
          <w:p w14:paraId="163B5798" w14:textId="77777777" w:rsidR="00F77879" w:rsidRDefault="00095608">
            <w:pPr>
              <w:ind w:firstLine="0"/>
              <w:jc w:val="left"/>
              <w:rPr>
                <w:rFonts w:eastAsia="Times New Roman" w:cs="Times New Roman"/>
                <w:b/>
                <w:szCs w:val="24"/>
              </w:rPr>
            </w:pPr>
            <w:r>
              <w:rPr>
                <w:rFonts w:eastAsia="Times New Roman" w:cs="Times New Roman"/>
                <w:szCs w:val="24"/>
              </w:rPr>
              <w:t>выдачи и выдавший</w:t>
            </w:r>
            <w:r>
              <w:rPr>
                <w:rFonts w:eastAsia="Times New Roman" w:cs="Times New Roman"/>
                <w:b/>
                <w:szCs w:val="24"/>
              </w:rPr>
              <w:t xml:space="preserve"> </w:t>
            </w:r>
            <w:r>
              <w:rPr>
                <w:rFonts w:eastAsia="Times New Roman" w:cs="Times New Roman"/>
                <w:szCs w:val="24"/>
              </w:rPr>
              <w:t>орган</w:t>
            </w:r>
          </w:p>
        </w:tc>
        <w:tc>
          <w:tcPr>
            <w:tcW w:w="6177" w:type="dxa"/>
            <w:gridSpan w:val="3"/>
            <w:tcBorders>
              <w:bottom w:val="single" w:sz="12" w:space="0" w:color="000000"/>
            </w:tcBorders>
            <w:shd w:val="clear" w:color="auto" w:fill="auto"/>
          </w:tcPr>
          <w:p w14:paraId="7D9C226E" w14:textId="77777777" w:rsidR="00F77879" w:rsidRDefault="00095608">
            <w:pPr>
              <w:ind w:firstLine="0"/>
              <w:jc w:val="left"/>
              <w:rPr>
                <w:rFonts w:eastAsia="Times New Roman" w:cs="Times New Roman"/>
                <w:b/>
                <w:szCs w:val="24"/>
              </w:rPr>
            </w:pPr>
            <w:r>
              <w:rPr>
                <w:rFonts w:eastAsia="Times New Roman" w:cs="Times New Roman"/>
                <w:b/>
                <w:szCs w:val="24"/>
              </w:rPr>
              <w:t xml:space="preserve">паспорт серия 40 00 № 123456 выдан (заполняется в </w:t>
            </w:r>
          </w:p>
        </w:tc>
      </w:tr>
      <w:tr w:rsidR="00F77879" w14:paraId="258FFA8D" w14:textId="77777777">
        <w:tc>
          <w:tcPr>
            <w:tcW w:w="9356" w:type="dxa"/>
            <w:gridSpan w:val="4"/>
            <w:tcBorders>
              <w:bottom w:val="single" w:sz="12" w:space="0" w:color="000000"/>
            </w:tcBorders>
            <w:shd w:val="clear" w:color="auto" w:fill="auto"/>
          </w:tcPr>
          <w:p w14:paraId="15F6510C" w14:textId="77777777" w:rsidR="00F77879" w:rsidRDefault="00095608">
            <w:pPr>
              <w:ind w:firstLine="0"/>
              <w:jc w:val="left"/>
              <w:rPr>
                <w:rFonts w:eastAsia="Times New Roman" w:cs="Times New Roman"/>
                <w:b/>
                <w:szCs w:val="24"/>
              </w:rPr>
            </w:pPr>
            <w:r>
              <w:rPr>
                <w:rFonts w:eastAsia="Times New Roman" w:cs="Times New Roman"/>
                <w:b/>
                <w:szCs w:val="24"/>
              </w:rPr>
              <w:t>соответствии с данными, указанными в паспорте) 01.01.2006 (дата выдачи)</w:t>
            </w:r>
          </w:p>
        </w:tc>
      </w:tr>
      <w:tr w:rsidR="00F77879" w14:paraId="4BAF30E3" w14:textId="77777777">
        <w:tc>
          <w:tcPr>
            <w:tcW w:w="9356" w:type="dxa"/>
            <w:gridSpan w:val="4"/>
            <w:tcBorders>
              <w:top w:val="single" w:sz="12" w:space="0" w:color="000000"/>
              <w:bottom w:val="single" w:sz="12" w:space="0" w:color="000000"/>
            </w:tcBorders>
            <w:shd w:val="clear" w:color="auto" w:fill="auto"/>
          </w:tcPr>
          <w:p w14:paraId="1F8BA7C0" w14:textId="77777777" w:rsidR="00F77879" w:rsidRDefault="00F77879">
            <w:pPr>
              <w:tabs>
                <w:tab w:val="left" w:pos="1245"/>
              </w:tabs>
              <w:spacing w:before="240"/>
              <w:ind w:firstLine="0"/>
              <w:jc w:val="left"/>
              <w:rPr>
                <w:rFonts w:eastAsia="Times New Roman" w:cs="Times New Roman"/>
                <w:b/>
                <w:color w:val="FF0000"/>
                <w:szCs w:val="24"/>
              </w:rPr>
            </w:pPr>
          </w:p>
        </w:tc>
      </w:tr>
    </w:tbl>
    <w:p w14:paraId="1AF360E3" w14:textId="77777777" w:rsidR="00F77879" w:rsidRDefault="00095608">
      <w:pPr>
        <w:ind w:firstLine="567"/>
        <w:rPr>
          <w:rFonts w:eastAsia="Times New Roman" w:cs="Times New Roman"/>
          <w:bCs/>
          <w:i/>
          <w:szCs w:val="24"/>
        </w:rPr>
      </w:pPr>
      <w:r>
        <w:rPr>
          <w:rFonts w:eastAsia="Times New Roman" w:cs="Times New Roman"/>
          <w:szCs w:val="24"/>
        </w:rPr>
        <w:t xml:space="preserve">Подтверждаю согласие на обработку моих персональных данных, предусмотренную частью 3 статьи 3 </w:t>
      </w:r>
      <w:r>
        <w:rPr>
          <w:rFonts w:eastAsia="Times New Roman" w:cs="Times New Roman"/>
          <w:bCs/>
          <w:szCs w:val="24"/>
        </w:rPr>
        <w:t>Федерального закона</w:t>
      </w:r>
      <w:r>
        <w:rPr>
          <w:rFonts w:eastAsia="Times New Roman" w:cs="Times New Roman"/>
          <w:szCs w:val="24"/>
        </w:rPr>
        <w:t xml:space="preserve"> от 27.07.2006 № 152-ФЗ «О персональных данных»,</w:t>
      </w:r>
      <w:r>
        <w:rPr>
          <w:rFonts w:eastAsia="Times New Roman" w:cs="Times New Roman"/>
          <w:bCs/>
          <w:szCs w:val="24"/>
        </w:rPr>
        <w:t xml:space="preserve"> </w:t>
      </w:r>
      <w:r>
        <w:rPr>
          <w:rFonts w:eastAsia="Times New Roman" w:cs="Times New Roman"/>
          <w:szCs w:val="24"/>
        </w:rPr>
        <w:t xml:space="preserve">в целях предоставления Федеральной службой по интеллектуальной собственности государственной услуги </w:t>
      </w:r>
      <w:r>
        <w:rPr>
          <w:rFonts w:eastAsia="Times New Roman" w:cs="Times New Roman"/>
          <w:bCs/>
          <w:szCs w:val="24"/>
        </w:rPr>
        <w:t>в соответствии с Федеральным законом от 27.07.2010 № 210-ФЗ «Об организации предоставления государственных и муниципальных услуг».</w:t>
      </w:r>
    </w:p>
    <w:p w14:paraId="05D8B7F0" w14:textId="77777777" w:rsidR="00F77879" w:rsidRDefault="00095608">
      <w:pPr>
        <w:ind w:firstLine="567"/>
        <w:rPr>
          <w:rFonts w:eastAsia="Times New Roman" w:cs="Times New Roman"/>
          <w:bCs/>
          <w:szCs w:val="24"/>
        </w:rPr>
      </w:pPr>
      <w:r>
        <w:rPr>
          <w:rFonts w:eastAsia="Times New Roman" w:cs="Times New Roman"/>
          <w:szCs w:val="24"/>
        </w:rPr>
        <w:t xml:space="preserve">Мне известно, что в случае отзыва согласия на обработку персональных данных Федеральная служба по интеллектуальной собственности вправе продолжить обработку персональных данных без моего согласия в соответствии с частью 2 статьи 9, </w:t>
      </w:r>
      <w:r>
        <w:rPr>
          <w:rFonts w:eastAsia="Times New Roman" w:cs="Times New Roman"/>
          <w:bCs/>
          <w:szCs w:val="24"/>
        </w:rPr>
        <w:t>пунктом 4 части 1 статьи 6 Федерального закона</w:t>
      </w:r>
      <w:r>
        <w:rPr>
          <w:rFonts w:eastAsia="Times New Roman" w:cs="Times New Roman"/>
          <w:szCs w:val="24"/>
        </w:rPr>
        <w:t xml:space="preserve"> от 27.07.2006 № 152-ФЗ «О персональных данных»</w:t>
      </w:r>
      <w:r>
        <w:rPr>
          <w:rFonts w:eastAsia="Times New Roman" w:cs="Times New Roman"/>
          <w:bCs/>
          <w:szCs w:val="24"/>
        </w:rPr>
        <w:t>.</w:t>
      </w:r>
    </w:p>
    <w:p w14:paraId="66153300" w14:textId="77777777" w:rsidR="00F77879" w:rsidRDefault="00F77879">
      <w:pPr>
        <w:ind w:firstLine="720"/>
        <w:jc w:val="left"/>
        <w:rPr>
          <w:rFonts w:eastAsia="Times New Roman" w:cs="Times New Roman"/>
          <w:strike/>
          <w:szCs w:val="24"/>
        </w:rPr>
      </w:pPr>
    </w:p>
    <w:p w14:paraId="56526569" w14:textId="77777777" w:rsidR="00F77879" w:rsidRDefault="00F77879">
      <w:pPr>
        <w:ind w:firstLine="720"/>
        <w:jc w:val="left"/>
        <w:rPr>
          <w:rFonts w:eastAsia="Times New Roman" w:cs="Times New Roman"/>
          <w:strike/>
          <w:szCs w:val="24"/>
        </w:rPr>
      </w:pPr>
    </w:p>
    <w:tbl>
      <w:tblPr>
        <w:tblW w:w="9496" w:type="dxa"/>
        <w:tblLayout w:type="fixed"/>
        <w:tblCellMar>
          <w:left w:w="0" w:type="dxa"/>
          <w:right w:w="0" w:type="dxa"/>
        </w:tblCellMar>
        <w:tblLook w:val="04A0" w:firstRow="1" w:lastRow="0" w:firstColumn="1" w:lastColumn="0" w:noHBand="0" w:noVBand="1"/>
      </w:tblPr>
      <w:tblGrid>
        <w:gridCol w:w="4734"/>
        <w:gridCol w:w="145"/>
        <w:gridCol w:w="1413"/>
        <w:gridCol w:w="2789"/>
        <w:gridCol w:w="415"/>
      </w:tblGrid>
      <w:tr w:rsidR="00F77879" w14:paraId="703D7156" w14:textId="77777777">
        <w:tc>
          <w:tcPr>
            <w:tcW w:w="4734" w:type="dxa"/>
            <w:shd w:val="clear" w:color="auto" w:fill="auto"/>
          </w:tcPr>
          <w:p w14:paraId="320941E4" w14:textId="77777777" w:rsidR="00F77879" w:rsidRDefault="00095608">
            <w:pPr>
              <w:ind w:firstLine="284"/>
              <w:jc w:val="left"/>
              <w:rPr>
                <w:rFonts w:eastAsia="Times New Roman" w:cs="Times New Roman"/>
                <w:szCs w:val="24"/>
              </w:rPr>
            </w:pPr>
            <w:r>
              <w:rPr>
                <w:rFonts w:eastAsia="Times New Roman" w:cs="Times New Roman"/>
                <w:szCs w:val="24"/>
              </w:rPr>
              <w:t>Подпись</w:t>
            </w:r>
          </w:p>
        </w:tc>
        <w:tc>
          <w:tcPr>
            <w:tcW w:w="145" w:type="dxa"/>
            <w:tcBorders>
              <w:bottom w:val="single" w:sz="12" w:space="0" w:color="FFFFFF"/>
            </w:tcBorders>
            <w:shd w:val="clear" w:color="auto" w:fill="auto"/>
          </w:tcPr>
          <w:p w14:paraId="28318C04" w14:textId="77777777" w:rsidR="00F77879" w:rsidRDefault="00095608">
            <w:pPr>
              <w:ind w:firstLine="0"/>
              <w:jc w:val="right"/>
              <w:rPr>
                <w:rFonts w:eastAsia="Times New Roman" w:cs="Times New Roman"/>
                <w:szCs w:val="24"/>
              </w:rPr>
            </w:pPr>
            <w:r>
              <w:rPr>
                <w:rFonts w:eastAsia="Times New Roman" w:cs="Times New Roman"/>
                <w:szCs w:val="24"/>
              </w:rPr>
              <w:t>/</w:t>
            </w:r>
          </w:p>
        </w:tc>
        <w:tc>
          <w:tcPr>
            <w:tcW w:w="4202" w:type="dxa"/>
            <w:gridSpan w:val="2"/>
            <w:tcBorders>
              <w:bottom w:val="double" w:sz="2" w:space="0" w:color="000000"/>
            </w:tcBorders>
            <w:shd w:val="clear" w:color="auto" w:fill="auto"/>
          </w:tcPr>
          <w:p w14:paraId="0FD5342C" w14:textId="77777777" w:rsidR="00F77879" w:rsidRDefault="00095608">
            <w:pPr>
              <w:ind w:firstLine="0"/>
              <w:jc w:val="center"/>
              <w:rPr>
                <w:rFonts w:eastAsia="Times New Roman" w:cs="Times New Roman"/>
                <w:b/>
                <w:szCs w:val="24"/>
              </w:rPr>
            </w:pPr>
            <w:proofErr w:type="spellStart"/>
            <w:r>
              <w:rPr>
                <w:rFonts w:eastAsia="Times New Roman" w:cs="Times New Roman"/>
                <w:b/>
                <w:szCs w:val="24"/>
              </w:rPr>
              <w:t>И.И.Иванов</w:t>
            </w:r>
            <w:proofErr w:type="spellEnd"/>
          </w:p>
        </w:tc>
        <w:tc>
          <w:tcPr>
            <w:tcW w:w="415" w:type="dxa"/>
            <w:tcBorders>
              <w:bottom w:val="single" w:sz="12" w:space="0" w:color="FFFFFF"/>
            </w:tcBorders>
            <w:shd w:val="clear" w:color="auto" w:fill="auto"/>
          </w:tcPr>
          <w:p w14:paraId="013F30BD" w14:textId="77777777" w:rsidR="00F77879" w:rsidRDefault="00095608">
            <w:pPr>
              <w:ind w:firstLine="0"/>
              <w:jc w:val="left"/>
              <w:rPr>
                <w:rFonts w:eastAsia="Times New Roman" w:cs="Times New Roman"/>
                <w:szCs w:val="24"/>
              </w:rPr>
            </w:pPr>
            <w:r>
              <w:rPr>
                <w:rFonts w:eastAsia="Times New Roman" w:cs="Times New Roman"/>
                <w:szCs w:val="24"/>
              </w:rPr>
              <w:t>/</w:t>
            </w:r>
          </w:p>
        </w:tc>
      </w:tr>
      <w:tr w:rsidR="00F77879" w14:paraId="3D2B8164" w14:textId="77777777">
        <w:tc>
          <w:tcPr>
            <w:tcW w:w="4734" w:type="dxa"/>
            <w:shd w:val="clear" w:color="auto" w:fill="auto"/>
          </w:tcPr>
          <w:p w14:paraId="0031F6AB" w14:textId="77777777" w:rsidR="00F77879" w:rsidRDefault="00F77879">
            <w:pPr>
              <w:ind w:firstLine="0"/>
              <w:jc w:val="left"/>
              <w:rPr>
                <w:rFonts w:eastAsia="Times New Roman" w:cs="Times New Roman"/>
                <w:szCs w:val="24"/>
              </w:rPr>
            </w:pPr>
          </w:p>
        </w:tc>
        <w:tc>
          <w:tcPr>
            <w:tcW w:w="4762" w:type="dxa"/>
            <w:gridSpan w:val="4"/>
            <w:tcBorders>
              <w:top w:val="double" w:sz="2" w:space="0" w:color="000000"/>
            </w:tcBorders>
            <w:shd w:val="clear" w:color="auto" w:fill="auto"/>
          </w:tcPr>
          <w:p w14:paraId="17D0B7E5" w14:textId="77777777" w:rsidR="00F77879" w:rsidRDefault="00095608">
            <w:pPr>
              <w:ind w:firstLine="0"/>
              <w:jc w:val="center"/>
              <w:rPr>
                <w:rFonts w:eastAsia="Times New Roman" w:cs="Times New Roman"/>
                <w:szCs w:val="24"/>
              </w:rPr>
            </w:pPr>
            <w:r>
              <w:rPr>
                <w:rFonts w:eastAsia="Times New Roman" w:cs="Times New Roman"/>
                <w:i/>
                <w:szCs w:val="24"/>
                <w:vertAlign w:val="superscript"/>
              </w:rPr>
              <w:t>(Ф. И. О.  субъекта</w:t>
            </w:r>
            <w:r>
              <w:rPr>
                <w:rFonts w:eastAsia="Times New Roman" w:cs="Times New Roman"/>
                <w:szCs w:val="24"/>
              </w:rPr>
              <w:t xml:space="preserve"> </w:t>
            </w:r>
            <w:r>
              <w:rPr>
                <w:rFonts w:eastAsia="Times New Roman" w:cs="Times New Roman"/>
                <w:i/>
                <w:szCs w:val="24"/>
                <w:vertAlign w:val="superscript"/>
              </w:rPr>
              <w:t>персональных данных)</w:t>
            </w:r>
          </w:p>
        </w:tc>
      </w:tr>
      <w:tr w:rsidR="00F77879" w14:paraId="5FC286CC" w14:textId="77777777">
        <w:tc>
          <w:tcPr>
            <w:tcW w:w="4734" w:type="dxa"/>
            <w:shd w:val="clear" w:color="auto" w:fill="auto"/>
          </w:tcPr>
          <w:p w14:paraId="490FC030" w14:textId="77777777" w:rsidR="00F77879" w:rsidRDefault="00F77879">
            <w:pPr>
              <w:ind w:firstLine="0"/>
              <w:jc w:val="left"/>
              <w:rPr>
                <w:rFonts w:eastAsia="Times New Roman" w:cs="Times New Roman"/>
                <w:szCs w:val="24"/>
              </w:rPr>
            </w:pPr>
          </w:p>
        </w:tc>
        <w:tc>
          <w:tcPr>
            <w:tcW w:w="1558" w:type="dxa"/>
            <w:gridSpan w:val="2"/>
            <w:shd w:val="clear" w:color="auto" w:fill="auto"/>
          </w:tcPr>
          <w:p w14:paraId="7C4CBBD7" w14:textId="77777777" w:rsidR="00F77879" w:rsidRDefault="00F77879">
            <w:pPr>
              <w:ind w:firstLine="0"/>
              <w:jc w:val="center"/>
              <w:rPr>
                <w:rFonts w:eastAsia="Times New Roman" w:cs="Times New Roman"/>
                <w:szCs w:val="24"/>
              </w:rPr>
            </w:pPr>
          </w:p>
          <w:p w14:paraId="26CF0F1C" w14:textId="77777777" w:rsidR="00F77879" w:rsidRDefault="00095608">
            <w:pPr>
              <w:tabs>
                <w:tab w:val="left" w:pos="709"/>
              </w:tabs>
              <w:jc w:val="left"/>
              <w:rPr>
                <w:rFonts w:eastAsia="Times New Roman" w:cs="Times New Roman"/>
                <w:szCs w:val="24"/>
              </w:rPr>
            </w:pPr>
            <w:r>
              <w:rPr>
                <w:rFonts w:eastAsia="Times New Roman" w:cs="Times New Roman"/>
                <w:szCs w:val="24"/>
              </w:rPr>
              <w:t>Дата</w:t>
            </w:r>
          </w:p>
        </w:tc>
        <w:tc>
          <w:tcPr>
            <w:tcW w:w="3204" w:type="dxa"/>
            <w:gridSpan w:val="2"/>
            <w:tcBorders>
              <w:bottom w:val="double" w:sz="4" w:space="0" w:color="000000"/>
            </w:tcBorders>
            <w:shd w:val="clear" w:color="auto" w:fill="auto"/>
          </w:tcPr>
          <w:p w14:paraId="70835D24" w14:textId="77777777" w:rsidR="00F77879" w:rsidRDefault="00F77879">
            <w:pPr>
              <w:ind w:firstLine="0"/>
              <w:jc w:val="center"/>
              <w:rPr>
                <w:rFonts w:eastAsia="Times New Roman" w:cs="Times New Roman"/>
                <w:szCs w:val="24"/>
              </w:rPr>
            </w:pPr>
          </w:p>
          <w:p w14:paraId="7A992237" w14:textId="77777777" w:rsidR="00F77879" w:rsidRDefault="00F77879">
            <w:pPr>
              <w:ind w:firstLine="0"/>
              <w:jc w:val="center"/>
              <w:rPr>
                <w:rFonts w:eastAsia="Times New Roman" w:cs="Times New Roman"/>
                <w:szCs w:val="24"/>
              </w:rPr>
            </w:pPr>
          </w:p>
        </w:tc>
      </w:tr>
    </w:tbl>
    <w:p w14:paraId="44BA32D3" w14:textId="77777777" w:rsidR="00F77879" w:rsidRDefault="00095608">
      <w:pPr>
        <w:sectPr w:rsidR="00F77879">
          <w:headerReference w:type="even" r:id="rId25"/>
          <w:headerReference w:type="default" r:id="rId26"/>
          <w:headerReference w:type="first" r:id="rId27"/>
          <w:pgSz w:w="11906" w:h="16838"/>
          <w:pgMar w:top="1134" w:right="709" w:bottom="1134" w:left="1701" w:header="709" w:footer="0" w:gutter="0"/>
          <w:cols w:space="720"/>
          <w:formProt w:val="0"/>
          <w:docGrid w:linePitch="360"/>
        </w:sectPr>
      </w:pPr>
      <w:r>
        <w:br w:type="page"/>
      </w:r>
    </w:p>
    <w:p w14:paraId="363CA604"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Ведомость Технического проекта</w:t>
      </w:r>
    </w:p>
    <w:p w14:paraId="4FB9A75E" w14:textId="77777777" w:rsidR="00F77879" w:rsidRDefault="00095608">
      <w:pPr>
        <w:tabs>
          <w:tab w:val="left" w:pos="0"/>
        </w:tabs>
        <w:ind w:firstLine="567"/>
        <w:rPr>
          <w:rFonts w:cs="Times New Roman"/>
          <w:szCs w:val="24"/>
        </w:rPr>
      </w:pPr>
      <w:r>
        <w:rPr>
          <w:rFonts w:cs="Times New Roman"/>
          <w:szCs w:val="24"/>
        </w:rPr>
        <w:t>Ведомость содержит перечень всех документов, разработанных на соответствующем этапе развития Системы и применяемых из проектов других систем.</w:t>
      </w:r>
    </w:p>
    <w:p w14:paraId="205698AB" w14:textId="77777777" w:rsidR="00F77879" w:rsidRDefault="00095608">
      <w:pPr>
        <w:tabs>
          <w:tab w:val="left" w:pos="0"/>
        </w:tabs>
        <w:ind w:firstLine="567"/>
        <w:rPr>
          <w:rFonts w:cs="Times New Roman"/>
          <w:szCs w:val="24"/>
        </w:rPr>
      </w:pPr>
      <w:r>
        <w:rPr>
          <w:rFonts w:cs="Times New Roman"/>
          <w:szCs w:val="24"/>
        </w:rPr>
        <w:t>Ведомость заполняют по разделам – частям проекта Системы.</w:t>
      </w:r>
    </w:p>
    <w:p w14:paraId="352B9198" w14:textId="77777777" w:rsidR="00F77879" w:rsidRDefault="00095608">
      <w:pPr>
        <w:tabs>
          <w:tab w:val="left" w:pos="0"/>
        </w:tabs>
        <w:ind w:firstLine="567"/>
        <w:rPr>
          <w:rFonts w:cs="Times New Roman"/>
          <w:szCs w:val="24"/>
        </w:rPr>
      </w:pPr>
      <w:r>
        <w:rPr>
          <w:rFonts w:cs="Times New Roman"/>
          <w:szCs w:val="24"/>
        </w:rPr>
        <w:t>Наименования разделов и подразделов записывают в графах «Обозначение» и «Наименование» в виде заголовков и выделяют подчеркиванием.</w:t>
      </w:r>
    </w:p>
    <w:p w14:paraId="637D33E8"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Пояснительная записка</w:t>
      </w:r>
    </w:p>
    <w:p w14:paraId="553D3441" w14:textId="77777777" w:rsidR="00F77879" w:rsidRDefault="00095608">
      <w:pPr>
        <w:tabs>
          <w:tab w:val="left" w:pos="0"/>
          <w:tab w:val="left" w:pos="9639"/>
        </w:tabs>
        <w:ind w:firstLine="567"/>
        <w:rPr>
          <w:rFonts w:cs="Times New Roman"/>
          <w:szCs w:val="24"/>
        </w:rPr>
      </w:pPr>
      <w:r>
        <w:rPr>
          <w:rFonts w:cs="Times New Roman"/>
          <w:szCs w:val="24"/>
        </w:rPr>
        <w:t>Документ содержит разделы:</w:t>
      </w:r>
    </w:p>
    <w:p w14:paraId="280A8DD0"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общие положения;</w:t>
      </w:r>
    </w:p>
    <w:p w14:paraId="37EF2321"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описание процесса деятельности;</w:t>
      </w:r>
    </w:p>
    <w:p w14:paraId="6C237629"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основные технические решения;</w:t>
      </w:r>
    </w:p>
    <w:p w14:paraId="2779068C" w14:textId="77777777" w:rsidR="00F77879" w:rsidRDefault="00095608">
      <w:pPr>
        <w:numPr>
          <w:ilvl w:val="0"/>
          <w:numId w:val="17"/>
        </w:numPr>
        <w:tabs>
          <w:tab w:val="left" w:pos="0"/>
          <w:tab w:val="left" w:pos="851"/>
          <w:tab w:val="left" w:pos="9639"/>
        </w:tabs>
        <w:ind w:left="0" w:firstLine="567"/>
        <w:contextualSpacing/>
        <w:jc w:val="left"/>
      </w:pPr>
      <w:r>
        <w:rPr>
          <w:rFonts w:cs="Times New Roman"/>
          <w:bCs/>
          <w:kern w:val="2"/>
          <w:szCs w:val="24"/>
        </w:rPr>
        <w:t>мероприятия по подготовке объекта автоматизации к вводу системы в действие</w:t>
      </w:r>
      <w:r>
        <w:rPr>
          <w:rFonts w:cs="Times New Roman"/>
          <w:szCs w:val="24"/>
        </w:rPr>
        <w:t>.</w:t>
      </w:r>
    </w:p>
    <w:p w14:paraId="68FCE1E1" w14:textId="77777777" w:rsidR="00F77879" w:rsidRDefault="00095608">
      <w:pPr>
        <w:tabs>
          <w:tab w:val="left" w:pos="0"/>
          <w:tab w:val="left" w:pos="9639"/>
        </w:tabs>
        <w:ind w:firstLine="567"/>
        <w:rPr>
          <w:rFonts w:cs="Times New Roman"/>
          <w:szCs w:val="24"/>
        </w:rPr>
      </w:pPr>
      <w:r>
        <w:rPr>
          <w:rFonts w:cs="Times New Roman"/>
          <w:szCs w:val="24"/>
        </w:rPr>
        <w:t>В разделе «Общие положения» приводят:</w:t>
      </w:r>
    </w:p>
    <w:p w14:paraId="48725758"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 xml:space="preserve">наименование проектируемой Системы и наименования документов, </w:t>
      </w:r>
      <w:r>
        <w:rPr>
          <w:rFonts w:cs="Times New Roman"/>
          <w:bCs/>
          <w:kern w:val="2"/>
          <w:szCs w:val="24"/>
        </w:rPr>
        <w:br/>
        <w:t>их номера и дату утверждения, на основании которых ведут проектирование Системы;</w:t>
      </w:r>
    </w:p>
    <w:p w14:paraId="658DA64E"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перечень организаций, участвующих в разработке Системы, сроки выполнения стадий;</w:t>
      </w:r>
    </w:p>
    <w:p w14:paraId="0631E84A"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цели, назначение и области использования Системы;</w:t>
      </w:r>
    </w:p>
    <w:p w14:paraId="43A90C37"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 xml:space="preserve">подтверждение соответствия проектных решений действующим нормам </w:t>
      </w:r>
      <w:r>
        <w:rPr>
          <w:rFonts w:cs="Times New Roman"/>
          <w:bCs/>
          <w:kern w:val="2"/>
          <w:szCs w:val="24"/>
        </w:rPr>
        <w:br/>
        <w:t xml:space="preserve">и правилам техники безопасности, </w:t>
      </w:r>
      <w:proofErr w:type="spellStart"/>
      <w:r>
        <w:rPr>
          <w:rFonts w:cs="Times New Roman"/>
          <w:bCs/>
          <w:kern w:val="2"/>
          <w:szCs w:val="24"/>
        </w:rPr>
        <w:t>пожаро</w:t>
      </w:r>
      <w:proofErr w:type="spellEnd"/>
      <w:r>
        <w:rPr>
          <w:rFonts w:cs="Times New Roman"/>
          <w:bCs/>
          <w:kern w:val="2"/>
          <w:szCs w:val="24"/>
        </w:rPr>
        <w:t>- и взрывобезопасности и т. п.;</w:t>
      </w:r>
    </w:p>
    <w:p w14:paraId="47466FB3"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сведения об использованных при проектировании нормативно-технических документах;</w:t>
      </w:r>
    </w:p>
    <w:p w14:paraId="7437F812"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сведения о научно-исследовательских работах, передовом опыте, изобретениях, использованных при разработке проекта;</w:t>
      </w:r>
    </w:p>
    <w:p w14:paraId="2234C6C6" w14:textId="77777777" w:rsidR="00F77879" w:rsidRDefault="00095608">
      <w:pPr>
        <w:numPr>
          <w:ilvl w:val="0"/>
          <w:numId w:val="17"/>
        </w:numPr>
        <w:tabs>
          <w:tab w:val="left" w:pos="0"/>
          <w:tab w:val="left" w:pos="851"/>
          <w:tab w:val="left" w:pos="9639"/>
        </w:tabs>
        <w:ind w:left="0" w:firstLine="567"/>
        <w:contextualSpacing/>
        <w:rPr>
          <w:rFonts w:cs="Times New Roman"/>
          <w:szCs w:val="24"/>
        </w:rPr>
      </w:pPr>
      <w:r>
        <w:rPr>
          <w:rFonts w:cs="Times New Roman"/>
          <w:bCs/>
          <w:kern w:val="2"/>
          <w:szCs w:val="24"/>
        </w:rPr>
        <w:t>очередность</w:t>
      </w:r>
      <w:r>
        <w:rPr>
          <w:rFonts w:cs="Times New Roman"/>
          <w:szCs w:val="24"/>
        </w:rPr>
        <w:t xml:space="preserve"> развития Системы и объем каждой очереди.</w:t>
      </w:r>
    </w:p>
    <w:p w14:paraId="5DBA53B3" w14:textId="77777777" w:rsidR="00F77879" w:rsidRDefault="00095608">
      <w:pPr>
        <w:tabs>
          <w:tab w:val="left" w:pos="0"/>
          <w:tab w:val="left" w:pos="9639"/>
        </w:tabs>
        <w:ind w:firstLine="567"/>
        <w:rPr>
          <w:rFonts w:cs="Times New Roman"/>
          <w:szCs w:val="24"/>
        </w:rPr>
      </w:pPr>
      <w:r>
        <w:rPr>
          <w:rFonts w:cs="Times New Roman"/>
          <w:szCs w:val="24"/>
        </w:rPr>
        <w:t xml:space="preserve">В разделе «Описание процесса деятельности» отражают состав процедур (операций) с учетом обеспечения взаимосвязи и совместимости процессов автоматизированной и неавтоматизированной деятельности, формируют требования к организации работ </w:t>
      </w:r>
      <w:r>
        <w:rPr>
          <w:rFonts w:cs="Times New Roman"/>
          <w:szCs w:val="24"/>
        </w:rPr>
        <w:br/>
        <w:t>в условиях функционирования Системы.</w:t>
      </w:r>
    </w:p>
    <w:p w14:paraId="5029D597" w14:textId="77777777" w:rsidR="00F77879" w:rsidRDefault="00095608">
      <w:pPr>
        <w:tabs>
          <w:tab w:val="left" w:pos="0"/>
          <w:tab w:val="left" w:pos="9639"/>
        </w:tabs>
        <w:ind w:firstLine="567"/>
        <w:rPr>
          <w:rFonts w:cs="Times New Roman"/>
          <w:szCs w:val="24"/>
        </w:rPr>
      </w:pPr>
      <w:r>
        <w:rPr>
          <w:rFonts w:cs="Times New Roman"/>
          <w:szCs w:val="24"/>
        </w:rPr>
        <w:t>В разделе «Основные технические решения» приводят:</w:t>
      </w:r>
    </w:p>
    <w:p w14:paraId="6FF3DA58"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 xml:space="preserve">решения по структуре Системы, подсистем, средствам и способам связи </w:t>
      </w:r>
      <w:r>
        <w:rPr>
          <w:rFonts w:cs="Times New Roman"/>
          <w:bCs/>
          <w:kern w:val="2"/>
          <w:szCs w:val="24"/>
        </w:rPr>
        <w:br/>
        <w:t>для информационного обмена между компонентами Системы, подсистем;</w:t>
      </w:r>
    </w:p>
    <w:p w14:paraId="790C4FA9"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 xml:space="preserve">решения по взаимосвязям Системы со смежными системами, обеспечению </w:t>
      </w:r>
      <w:r>
        <w:rPr>
          <w:rFonts w:cs="Times New Roman"/>
          <w:bCs/>
          <w:kern w:val="2"/>
          <w:szCs w:val="24"/>
        </w:rPr>
        <w:br/>
        <w:t>ее совместимости;</w:t>
      </w:r>
    </w:p>
    <w:p w14:paraId="68590399"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решения по режимам функционирования, диагностированию работы системы;</w:t>
      </w:r>
    </w:p>
    <w:p w14:paraId="39EBF281"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решения по численности, квалификации и функциям персонала Системы, режимам его работы, порядку взаимодействия;</w:t>
      </w:r>
    </w:p>
    <w:p w14:paraId="2BC30440"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 xml:space="preserve">сведения об обеспечении заданных в </w:t>
      </w:r>
      <w:r>
        <w:rPr>
          <w:rFonts w:cs="Times New Roman"/>
          <w:szCs w:val="24"/>
          <w:lang w:eastAsia="en-US"/>
        </w:rPr>
        <w:t>Техническом задании</w:t>
      </w:r>
      <w:r>
        <w:rPr>
          <w:rFonts w:cs="Times New Roman"/>
          <w:bCs/>
          <w:kern w:val="2"/>
          <w:szCs w:val="24"/>
        </w:rPr>
        <w:t xml:space="preserve"> на создание Системы потребительских характеристик системы (подсистем), определяющих ее качество;</w:t>
      </w:r>
    </w:p>
    <w:p w14:paraId="7386C65E"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состав функций, комплексов задач (задач) реализуемых Системой (подсистемой);</w:t>
      </w:r>
    </w:p>
    <w:p w14:paraId="1474EA0E"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решения по комплексу технических средств, его размещению на объекте;</w:t>
      </w:r>
    </w:p>
    <w:p w14:paraId="6443CFC2"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решения по составу информации, объему, способам ее организации, видам машинных носителей, входным и выходным документам и сообщениям, последовательности обработки информации и другим компонентам;</w:t>
      </w:r>
    </w:p>
    <w:p w14:paraId="188639EB" w14:textId="77777777" w:rsidR="00F77879" w:rsidRDefault="00095608">
      <w:pPr>
        <w:numPr>
          <w:ilvl w:val="0"/>
          <w:numId w:val="17"/>
        </w:numPr>
        <w:tabs>
          <w:tab w:val="left" w:pos="0"/>
          <w:tab w:val="left" w:pos="851"/>
          <w:tab w:val="left" w:pos="9639"/>
        </w:tabs>
        <w:ind w:left="0" w:firstLine="567"/>
        <w:contextualSpacing/>
        <w:rPr>
          <w:rFonts w:cs="Times New Roman"/>
          <w:szCs w:val="24"/>
        </w:rPr>
      </w:pPr>
      <w:r>
        <w:rPr>
          <w:rFonts w:cs="Times New Roman"/>
          <w:bCs/>
          <w:kern w:val="2"/>
          <w:szCs w:val="24"/>
        </w:rPr>
        <w:t>решения по составу программных средств, языкам деятельности, алгоритмам процедур</w:t>
      </w:r>
      <w:r>
        <w:rPr>
          <w:rFonts w:cs="Times New Roman"/>
          <w:szCs w:val="24"/>
        </w:rPr>
        <w:t xml:space="preserve"> и операций и методам их реализации.</w:t>
      </w:r>
    </w:p>
    <w:p w14:paraId="7068AA2F" w14:textId="77777777" w:rsidR="00F77879" w:rsidRDefault="00095608">
      <w:pPr>
        <w:tabs>
          <w:tab w:val="left" w:pos="0"/>
          <w:tab w:val="left" w:pos="9639"/>
        </w:tabs>
        <w:ind w:firstLine="567"/>
        <w:rPr>
          <w:rFonts w:cs="Times New Roman"/>
          <w:szCs w:val="24"/>
        </w:rPr>
      </w:pPr>
      <w:r>
        <w:rPr>
          <w:rFonts w:cs="Times New Roman"/>
          <w:szCs w:val="24"/>
        </w:rPr>
        <w:t>В разделе приводят в виде иллюстраций другие документы, которые допускается включать по ГОСТ 34.201-2020.</w:t>
      </w:r>
    </w:p>
    <w:p w14:paraId="7A55C7A7" w14:textId="77777777" w:rsidR="00F77879" w:rsidRDefault="00095608">
      <w:pPr>
        <w:tabs>
          <w:tab w:val="left" w:pos="0"/>
          <w:tab w:val="left" w:pos="9639"/>
        </w:tabs>
        <w:ind w:firstLine="567"/>
        <w:rPr>
          <w:rFonts w:cs="Times New Roman"/>
          <w:szCs w:val="24"/>
        </w:rPr>
      </w:pPr>
      <w:r>
        <w:rPr>
          <w:rFonts w:cs="Times New Roman"/>
          <w:szCs w:val="24"/>
        </w:rPr>
        <w:t xml:space="preserve">В разделе «Мероприятия по подготовке объекта автоматизации к вводу системы </w:t>
      </w:r>
      <w:r>
        <w:rPr>
          <w:rFonts w:cs="Times New Roman"/>
          <w:szCs w:val="24"/>
        </w:rPr>
        <w:br/>
        <w:t>в действие» приводят:</w:t>
      </w:r>
    </w:p>
    <w:p w14:paraId="47D9582A"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мероприятия по приведению информации к виду, пригодному для обработки на ЭВМ;</w:t>
      </w:r>
    </w:p>
    <w:p w14:paraId="78181EE4"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lastRenderedPageBreak/>
        <w:t>мероприятия по обучению и проверке квалификации персонала;</w:t>
      </w:r>
    </w:p>
    <w:p w14:paraId="506616A6"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мероприятия по созданию необходимых подразделений и рабочих мест;</w:t>
      </w:r>
    </w:p>
    <w:p w14:paraId="777FC807" w14:textId="77777777" w:rsidR="00F77879" w:rsidRDefault="00095608">
      <w:pPr>
        <w:numPr>
          <w:ilvl w:val="0"/>
          <w:numId w:val="17"/>
        </w:numPr>
        <w:tabs>
          <w:tab w:val="left" w:pos="0"/>
          <w:tab w:val="left" w:pos="851"/>
          <w:tab w:val="left" w:pos="9639"/>
        </w:tabs>
        <w:ind w:left="0" w:firstLine="567"/>
        <w:contextualSpacing/>
        <w:rPr>
          <w:rFonts w:cs="Times New Roman"/>
          <w:bCs/>
          <w:kern w:val="2"/>
          <w:szCs w:val="24"/>
        </w:rPr>
      </w:pPr>
      <w:r>
        <w:rPr>
          <w:rFonts w:cs="Times New Roman"/>
          <w:bCs/>
          <w:kern w:val="2"/>
          <w:szCs w:val="24"/>
        </w:rPr>
        <w:t>мероприятия по изменению объекта автоматизации;</w:t>
      </w:r>
    </w:p>
    <w:p w14:paraId="7C2999B1" w14:textId="77777777" w:rsidR="00F77879" w:rsidRDefault="00095608">
      <w:pPr>
        <w:numPr>
          <w:ilvl w:val="0"/>
          <w:numId w:val="17"/>
        </w:numPr>
        <w:tabs>
          <w:tab w:val="left" w:pos="0"/>
          <w:tab w:val="left" w:pos="851"/>
          <w:tab w:val="left" w:pos="9639"/>
        </w:tabs>
        <w:ind w:left="0" w:firstLine="567"/>
        <w:contextualSpacing/>
        <w:rPr>
          <w:rFonts w:cs="Times New Roman"/>
          <w:szCs w:val="24"/>
        </w:rPr>
      </w:pPr>
      <w:r>
        <w:rPr>
          <w:rFonts w:cs="Times New Roman"/>
          <w:bCs/>
          <w:kern w:val="2"/>
          <w:szCs w:val="24"/>
        </w:rPr>
        <w:t>другие мероприятия, исходящие из специфических особенностей создаваемой Системы</w:t>
      </w:r>
      <w:r>
        <w:rPr>
          <w:rFonts w:cs="Times New Roman"/>
          <w:szCs w:val="24"/>
        </w:rPr>
        <w:t>.</w:t>
      </w:r>
    </w:p>
    <w:p w14:paraId="62FA23E5"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Схема функциональной структуры</w:t>
      </w:r>
    </w:p>
    <w:p w14:paraId="313FE720" w14:textId="77777777" w:rsidR="00F77879" w:rsidRDefault="00095608">
      <w:pPr>
        <w:tabs>
          <w:tab w:val="left" w:pos="0"/>
        </w:tabs>
        <w:ind w:firstLine="567"/>
        <w:rPr>
          <w:rFonts w:cs="Times New Roman"/>
          <w:szCs w:val="24"/>
        </w:rPr>
      </w:pPr>
      <w:r>
        <w:rPr>
          <w:rFonts w:cs="Times New Roman"/>
          <w:szCs w:val="24"/>
        </w:rPr>
        <w:t>Документ «Схема функциональной структуры» содержит:</w:t>
      </w:r>
    </w:p>
    <w:p w14:paraId="7B9295C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элементы функциональной структуры Системы (подсистемы Системы); автоматизированные функции и (или) задачи (комплексы задач); совокупности действий (операций), выполняемых при реализации автоматизированных функций только техническими средствами (автоматически) или только человеком;</w:t>
      </w:r>
    </w:p>
    <w:p w14:paraId="41890DB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информационные связи между элементами и с внешней средой с кратким указанием содержания сообщений и (или) сигналов, передаваемых по связям, и при необходимости, связи других типов (</w:t>
      </w:r>
      <w:proofErr w:type="spellStart"/>
      <w:r>
        <w:rPr>
          <w:rFonts w:cs="Times New Roman"/>
          <w:bCs/>
          <w:kern w:val="2"/>
          <w:szCs w:val="24"/>
        </w:rPr>
        <w:t>входимости</w:t>
      </w:r>
      <w:proofErr w:type="spellEnd"/>
      <w:r>
        <w:rPr>
          <w:rFonts w:cs="Times New Roman"/>
          <w:bCs/>
          <w:kern w:val="2"/>
          <w:szCs w:val="24"/>
        </w:rPr>
        <w:t>, подчинения и т. д.);</w:t>
      </w:r>
    </w:p>
    <w:p w14:paraId="41E0339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детализированные схемы частей функциональной структуры;</w:t>
      </w:r>
    </w:p>
    <w:p w14:paraId="5129243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 протокола информационного взаимодействия с иными информационными системами, в том числе состав и формат передаваемых данных с привязкой к перечню информации, содержащейся в Системе, подлежащей</w:t>
      </w:r>
      <w:r>
        <w:rPr>
          <w:rFonts w:cs="Times New Roman"/>
          <w:szCs w:val="24"/>
        </w:rPr>
        <w:t xml:space="preserve"> защите, периодичность передачи данных.</w:t>
      </w:r>
    </w:p>
    <w:p w14:paraId="325E45F1" w14:textId="0E8751B7" w:rsidR="00F77879" w:rsidRDefault="00A27C0B">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Описание</w:t>
      </w:r>
      <w:r w:rsidR="00095608">
        <w:rPr>
          <w:rFonts w:ascii="Times New Roman" w:hAnsi="Times New Roman" w:cs="Times New Roman"/>
          <w:bCs w:val="0"/>
          <w:color w:val="auto"/>
          <w:sz w:val="24"/>
          <w:szCs w:val="24"/>
        </w:rPr>
        <w:t xml:space="preserve"> организационной структуры</w:t>
      </w:r>
    </w:p>
    <w:p w14:paraId="65ADF5BB" w14:textId="77777777" w:rsidR="00F77879" w:rsidRDefault="00095608">
      <w:pPr>
        <w:tabs>
          <w:tab w:val="left" w:pos="0"/>
        </w:tabs>
        <w:ind w:firstLine="567"/>
        <w:rPr>
          <w:rFonts w:cs="Times New Roman"/>
          <w:szCs w:val="24"/>
        </w:rPr>
      </w:pPr>
      <w:r>
        <w:rPr>
          <w:rFonts w:cs="Times New Roman"/>
          <w:szCs w:val="24"/>
        </w:rPr>
        <w:t>Документ содержит:</w:t>
      </w:r>
    </w:p>
    <w:p w14:paraId="5DB8F63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состав подразделений (должностных лиц) объектов автоматизации, обеспечивающих функционирование и эксплуатацию Системы, либо использующих при принятии решения информацию, полученную от Системы;</w:t>
      </w:r>
    </w:p>
    <w:p w14:paraId="1BC9F89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основные функции и связи между подразделениями и отдельными должностными лицами, указанными на схеме, и их подчиненность;</w:t>
      </w:r>
    </w:p>
    <w:p w14:paraId="2E53831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категорий работников и число штатных единиц;</w:t>
      </w:r>
    </w:p>
    <w:p w14:paraId="54D7E97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 реорганизации существующих подразделений объектов автоматизации, включая описание изменений, обусловленных созданием автоматизированных систем, которые необходимо осуществить в каждом из действующих подразделений объектов автоматизации в: организационной структуре, функциях подразделений объектов автоматизации, регламенте работы</w:t>
      </w:r>
      <w:r>
        <w:rPr>
          <w:rFonts w:cs="Times New Roman"/>
          <w:szCs w:val="24"/>
        </w:rPr>
        <w:t>, составе персонала подразделений объектов автоматизации.</w:t>
      </w:r>
    </w:p>
    <w:p w14:paraId="7A2415E0"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Описание автоматизируемых функций</w:t>
      </w:r>
    </w:p>
    <w:p w14:paraId="5568338D" w14:textId="77777777" w:rsidR="00F77879" w:rsidRDefault="00F77879">
      <w:pPr>
        <w:tabs>
          <w:tab w:val="left" w:pos="0"/>
        </w:tabs>
        <w:ind w:firstLine="567"/>
        <w:rPr>
          <w:rFonts w:cs="Times New Roman"/>
          <w:szCs w:val="24"/>
        </w:rPr>
      </w:pPr>
    </w:p>
    <w:p w14:paraId="198E87C2" w14:textId="77777777" w:rsidR="00F77879" w:rsidRDefault="00095608">
      <w:pPr>
        <w:tabs>
          <w:tab w:val="left" w:pos="0"/>
        </w:tabs>
        <w:ind w:firstLine="567"/>
        <w:rPr>
          <w:rFonts w:cs="Times New Roman"/>
          <w:szCs w:val="24"/>
        </w:rPr>
      </w:pPr>
      <w:r>
        <w:rPr>
          <w:rFonts w:cs="Times New Roman"/>
          <w:szCs w:val="24"/>
        </w:rPr>
        <w:t>Документ «Описание автоматизируемых функций» содержит разделы:</w:t>
      </w:r>
    </w:p>
    <w:p w14:paraId="0BFAE7A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исходные данные;</w:t>
      </w:r>
    </w:p>
    <w:p w14:paraId="3395EB2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цели Системы и автоматизированные функции;</w:t>
      </w:r>
    </w:p>
    <w:p w14:paraId="196A155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характеристика функциональной структуры;</w:t>
      </w:r>
    </w:p>
    <w:p w14:paraId="15C0DDC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типовые</w:t>
      </w:r>
      <w:r>
        <w:rPr>
          <w:rFonts w:cs="Times New Roman"/>
          <w:szCs w:val="24"/>
        </w:rPr>
        <w:t xml:space="preserve"> решения (при наличии).</w:t>
      </w:r>
    </w:p>
    <w:p w14:paraId="2309FAB5" w14:textId="77777777" w:rsidR="00F77879" w:rsidRDefault="00095608">
      <w:pPr>
        <w:tabs>
          <w:tab w:val="left" w:pos="0"/>
        </w:tabs>
        <w:ind w:firstLine="567"/>
        <w:rPr>
          <w:rFonts w:cs="Times New Roman"/>
          <w:szCs w:val="24"/>
        </w:rPr>
      </w:pPr>
      <w:r>
        <w:rPr>
          <w:rFonts w:cs="Times New Roman"/>
          <w:szCs w:val="24"/>
        </w:rPr>
        <w:t>В разделе «Исходные данные» приводят:</w:t>
      </w:r>
    </w:p>
    <w:p w14:paraId="50E3C78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исходных материалов и документов, использованных при разработке функциональной части проекта Системы;</w:t>
      </w:r>
    </w:p>
    <w:p w14:paraId="4D6B1EE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особенности объекта управления, влияющие на проектные решения </w:t>
      </w:r>
      <w:r>
        <w:rPr>
          <w:rFonts w:cs="Times New Roman"/>
          <w:bCs/>
          <w:kern w:val="2"/>
          <w:szCs w:val="24"/>
        </w:rPr>
        <w:br/>
        <w:t>по автоматизированным функциям;</w:t>
      </w:r>
    </w:p>
    <w:p w14:paraId="218C492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 xml:space="preserve">данные о системах управления, взаимосвязанных с развиваемой Системы, сведения </w:t>
      </w:r>
      <w:r>
        <w:rPr>
          <w:rFonts w:cs="Times New Roman"/>
          <w:bCs/>
          <w:kern w:val="2"/>
          <w:szCs w:val="24"/>
        </w:rPr>
        <w:br/>
        <w:t>об информации, которой она должна обмениваться с другими системами</w:t>
      </w:r>
      <w:r>
        <w:rPr>
          <w:rFonts w:cs="Times New Roman"/>
          <w:szCs w:val="24"/>
        </w:rPr>
        <w:t>;</w:t>
      </w:r>
    </w:p>
    <w:p w14:paraId="1DDE0A9F" w14:textId="77777777" w:rsidR="00F77879" w:rsidRDefault="00095608">
      <w:pPr>
        <w:numPr>
          <w:ilvl w:val="0"/>
          <w:numId w:val="18"/>
        </w:numPr>
        <w:tabs>
          <w:tab w:val="left" w:pos="0"/>
        </w:tabs>
        <w:ind w:left="0" w:firstLine="567"/>
        <w:contextualSpacing/>
        <w:rPr>
          <w:rFonts w:cs="Times New Roman"/>
          <w:szCs w:val="24"/>
        </w:rPr>
      </w:pPr>
      <w:r>
        <w:rPr>
          <w:rFonts w:cs="Times New Roman"/>
          <w:szCs w:val="24"/>
        </w:rPr>
        <w:t>описание информационной модели объекта вместе с его системой управления.</w:t>
      </w:r>
    </w:p>
    <w:p w14:paraId="6A4A3FDD" w14:textId="77777777" w:rsidR="00F77879" w:rsidRDefault="00095608">
      <w:pPr>
        <w:tabs>
          <w:tab w:val="left" w:pos="0"/>
        </w:tabs>
        <w:ind w:firstLine="567"/>
        <w:rPr>
          <w:rFonts w:cs="Times New Roman"/>
          <w:szCs w:val="24"/>
        </w:rPr>
      </w:pPr>
      <w:r>
        <w:rPr>
          <w:rFonts w:cs="Times New Roman"/>
          <w:szCs w:val="24"/>
        </w:rPr>
        <w:t>В разделе «Цели Системы и автоматизированные функции» приводят описание автоматизированных функций, направленных на достижение установленных целей.</w:t>
      </w:r>
    </w:p>
    <w:p w14:paraId="3D80F3C7" w14:textId="77777777" w:rsidR="00F77879" w:rsidRDefault="00095608">
      <w:pPr>
        <w:tabs>
          <w:tab w:val="left" w:pos="0"/>
        </w:tabs>
        <w:ind w:firstLine="567"/>
        <w:rPr>
          <w:rFonts w:cs="Times New Roman"/>
          <w:szCs w:val="24"/>
        </w:rPr>
      </w:pPr>
      <w:r>
        <w:rPr>
          <w:rFonts w:cs="Times New Roman"/>
          <w:szCs w:val="24"/>
        </w:rPr>
        <w:t>Раздел «Характеристика функциональной структуры» содержит:</w:t>
      </w:r>
    </w:p>
    <w:p w14:paraId="1714E1C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szCs w:val="24"/>
        </w:rPr>
        <w:lastRenderedPageBreak/>
        <w:t>п</w:t>
      </w:r>
      <w:r>
        <w:rPr>
          <w:rFonts w:cs="Times New Roman"/>
          <w:bCs/>
          <w:kern w:val="2"/>
          <w:szCs w:val="24"/>
        </w:rPr>
        <w:t>еречень подсистем Системы с указанием функций, комплексов задач (задач), реализуемых в Системе;</w:t>
      </w:r>
    </w:p>
    <w:p w14:paraId="17254F0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назначение комплекса задач;</w:t>
      </w:r>
    </w:p>
    <w:p w14:paraId="0D5595F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связи каждого комплекса задач с другими комплексами (задачами) АС;</w:t>
      </w:r>
    </w:p>
    <w:p w14:paraId="2765DC3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описание процесса выполнения функций, комплексов задач (задач) (при необходимости);</w:t>
      </w:r>
    </w:p>
    <w:p w14:paraId="09BE4DD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необходимые пояснения к разделению автоматизированных функций, комплексов задач (задач) на действия (операции), выполняемые техническими средствами и человеком;</w:t>
      </w:r>
    </w:p>
    <w:p w14:paraId="64BD612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 xml:space="preserve">требования к временному регламенту и характеристикам процесса реализации автоматизированных функций, комплексов задач (задач) (точности, надежности и т. п.) и решения </w:t>
      </w:r>
      <w:r>
        <w:rPr>
          <w:rFonts w:cs="Times New Roman"/>
          <w:szCs w:val="24"/>
        </w:rPr>
        <w:t>задач.</w:t>
      </w:r>
    </w:p>
    <w:p w14:paraId="504642BB" w14:textId="77777777" w:rsidR="00F77879" w:rsidRDefault="00095608">
      <w:pPr>
        <w:tabs>
          <w:tab w:val="left" w:pos="0"/>
        </w:tabs>
        <w:ind w:firstLine="567"/>
        <w:rPr>
          <w:rFonts w:cs="Times New Roman"/>
          <w:szCs w:val="24"/>
        </w:rPr>
      </w:pPr>
      <w:r>
        <w:rPr>
          <w:rFonts w:cs="Times New Roman"/>
          <w:szCs w:val="24"/>
        </w:rPr>
        <w:t xml:space="preserve">В разделе «Типовые решения» приводят перечень типовых решений </w:t>
      </w:r>
      <w:r>
        <w:rPr>
          <w:rFonts w:cs="Times New Roman"/>
          <w:szCs w:val="24"/>
        </w:rPr>
        <w:br/>
        <w:t>с указанием функций, комплексов задач (задач), для выполнения которых они применены.</w:t>
      </w:r>
    </w:p>
    <w:p w14:paraId="327AE709"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Описание организации информационной базы</w:t>
      </w:r>
    </w:p>
    <w:p w14:paraId="2FFE1BB6" w14:textId="77777777" w:rsidR="00F77879" w:rsidRDefault="00F77879">
      <w:pPr>
        <w:rPr>
          <w:lang w:eastAsia="en-US"/>
        </w:rPr>
      </w:pPr>
    </w:p>
    <w:p w14:paraId="4279EDFB" w14:textId="77777777" w:rsidR="00F77879" w:rsidRDefault="00095608">
      <w:pPr>
        <w:tabs>
          <w:tab w:val="left" w:pos="0"/>
          <w:tab w:val="left" w:pos="1276"/>
        </w:tabs>
        <w:ind w:firstLine="567"/>
        <w:rPr>
          <w:rFonts w:cs="Times New Roman"/>
          <w:szCs w:val="24"/>
        </w:rPr>
      </w:pPr>
      <w:r>
        <w:rPr>
          <w:rFonts w:cs="Times New Roman"/>
          <w:szCs w:val="24"/>
        </w:rPr>
        <w:t>Документ «Описание организации информационной базы» содержит описание логической и физической структуры базы данных.</w:t>
      </w:r>
    </w:p>
    <w:p w14:paraId="5AABA05B" w14:textId="77777777" w:rsidR="00F77879" w:rsidRDefault="00095608">
      <w:pPr>
        <w:tabs>
          <w:tab w:val="left" w:pos="0"/>
          <w:tab w:val="left" w:pos="1276"/>
        </w:tabs>
        <w:ind w:firstLine="567"/>
        <w:rPr>
          <w:rFonts w:cs="Times New Roman"/>
          <w:szCs w:val="24"/>
        </w:rPr>
      </w:pPr>
      <w:r>
        <w:rPr>
          <w:rFonts w:cs="Times New Roman"/>
          <w:szCs w:val="24"/>
        </w:rPr>
        <w:t>Документ состоит из двух частей:</w:t>
      </w:r>
    </w:p>
    <w:p w14:paraId="0533ABA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szCs w:val="24"/>
        </w:rPr>
        <w:t>о</w:t>
      </w:r>
      <w:r>
        <w:rPr>
          <w:rFonts w:cs="Times New Roman"/>
          <w:bCs/>
          <w:kern w:val="2"/>
          <w:szCs w:val="24"/>
        </w:rPr>
        <w:t xml:space="preserve">писание </w:t>
      </w:r>
      <w:proofErr w:type="spellStart"/>
      <w:r>
        <w:rPr>
          <w:rFonts w:cs="Times New Roman"/>
          <w:bCs/>
          <w:kern w:val="2"/>
          <w:szCs w:val="24"/>
        </w:rPr>
        <w:t>внутримашинной</w:t>
      </w:r>
      <w:proofErr w:type="spellEnd"/>
      <w:r>
        <w:rPr>
          <w:rFonts w:cs="Times New Roman"/>
          <w:bCs/>
          <w:kern w:val="2"/>
          <w:szCs w:val="24"/>
        </w:rPr>
        <w:t xml:space="preserve"> информационной базы;</w:t>
      </w:r>
    </w:p>
    <w:p w14:paraId="2A4D3BC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w:t>
      </w:r>
      <w:r>
        <w:rPr>
          <w:rFonts w:cs="Times New Roman"/>
          <w:szCs w:val="24"/>
        </w:rPr>
        <w:t xml:space="preserve"> </w:t>
      </w:r>
      <w:proofErr w:type="spellStart"/>
      <w:r>
        <w:rPr>
          <w:rFonts w:cs="Times New Roman"/>
          <w:szCs w:val="24"/>
        </w:rPr>
        <w:t>внемашинной</w:t>
      </w:r>
      <w:proofErr w:type="spellEnd"/>
      <w:r>
        <w:rPr>
          <w:rFonts w:cs="Times New Roman"/>
          <w:szCs w:val="24"/>
        </w:rPr>
        <w:t xml:space="preserve"> информационной базы.</w:t>
      </w:r>
    </w:p>
    <w:p w14:paraId="6FFA07EB" w14:textId="77777777" w:rsidR="00F77879" w:rsidRDefault="00095608">
      <w:pPr>
        <w:tabs>
          <w:tab w:val="left" w:pos="0"/>
          <w:tab w:val="left" w:pos="1276"/>
        </w:tabs>
        <w:ind w:firstLine="567"/>
        <w:rPr>
          <w:rFonts w:cs="Times New Roman"/>
          <w:szCs w:val="24"/>
        </w:rPr>
      </w:pPr>
      <w:r>
        <w:rPr>
          <w:rFonts w:cs="Times New Roman"/>
          <w:szCs w:val="24"/>
        </w:rPr>
        <w:t>Части документа содержат следующие разделы:</w:t>
      </w:r>
    </w:p>
    <w:p w14:paraId="660EB40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логическая структура;</w:t>
      </w:r>
    </w:p>
    <w:p w14:paraId="5D1DAC3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физическая структура (для </w:t>
      </w:r>
      <w:proofErr w:type="spellStart"/>
      <w:r>
        <w:rPr>
          <w:rFonts w:cs="Times New Roman"/>
          <w:bCs/>
          <w:kern w:val="2"/>
          <w:szCs w:val="24"/>
        </w:rPr>
        <w:t>внутримашинной</w:t>
      </w:r>
      <w:proofErr w:type="spellEnd"/>
      <w:r>
        <w:rPr>
          <w:rFonts w:cs="Times New Roman"/>
          <w:bCs/>
          <w:kern w:val="2"/>
          <w:szCs w:val="24"/>
        </w:rPr>
        <w:t xml:space="preserve"> информационной базы);</w:t>
      </w:r>
    </w:p>
    <w:p w14:paraId="56657A5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организация</w:t>
      </w:r>
      <w:r>
        <w:rPr>
          <w:rFonts w:cs="Times New Roman"/>
          <w:szCs w:val="24"/>
        </w:rPr>
        <w:t xml:space="preserve"> ведения информационной базы.</w:t>
      </w:r>
    </w:p>
    <w:p w14:paraId="0E148307"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«Логическая структура» приводят описание состава данных, </w:t>
      </w:r>
      <w:r>
        <w:rPr>
          <w:rFonts w:cs="Times New Roman"/>
          <w:szCs w:val="24"/>
        </w:rPr>
        <w:br/>
        <w:t>их форматов и взаимосвязей между данными.</w:t>
      </w:r>
    </w:p>
    <w:p w14:paraId="43F36854"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«Физическая структура» приводят описание структуры </w:t>
      </w:r>
      <w:proofErr w:type="spellStart"/>
      <w:r>
        <w:rPr>
          <w:rFonts w:cs="Times New Roman"/>
          <w:szCs w:val="24"/>
        </w:rPr>
        <w:t>внутримашинной</w:t>
      </w:r>
      <w:proofErr w:type="spellEnd"/>
      <w:r>
        <w:rPr>
          <w:rFonts w:cs="Times New Roman"/>
          <w:szCs w:val="24"/>
        </w:rPr>
        <w:t xml:space="preserve"> информационной базы на уровне баз данных с описанием характера взаимосвязей </w:t>
      </w:r>
      <w:proofErr w:type="gramStart"/>
      <w:r>
        <w:rPr>
          <w:rFonts w:cs="Times New Roman"/>
          <w:szCs w:val="24"/>
        </w:rPr>
        <w:t>баз</w:t>
      </w:r>
      <w:proofErr w:type="gramEnd"/>
      <w:r>
        <w:rPr>
          <w:rFonts w:cs="Times New Roman"/>
          <w:szCs w:val="24"/>
        </w:rPr>
        <w:t xml:space="preserve"> данных </w:t>
      </w:r>
      <w:r>
        <w:rPr>
          <w:rFonts w:cs="Times New Roman"/>
          <w:szCs w:val="24"/>
        </w:rPr>
        <w:br/>
        <w:t>и указанием функций АС, при реализации которых используют каждую базу данных, характеристики данных, содержащихся в каждой базе данных.</w:t>
      </w:r>
    </w:p>
    <w:p w14:paraId="6BF62E9D" w14:textId="77777777" w:rsidR="00F77879" w:rsidRDefault="00095608">
      <w:pPr>
        <w:tabs>
          <w:tab w:val="left" w:pos="0"/>
          <w:tab w:val="left" w:pos="1276"/>
        </w:tabs>
        <w:ind w:firstLine="567"/>
        <w:rPr>
          <w:rFonts w:cs="Times New Roman"/>
          <w:szCs w:val="24"/>
        </w:rPr>
      </w:pPr>
      <w:r>
        <w:rPr>
          <w:rFonts w:cs="Times New Roman"/>
          <w:szCs w:val="24"/>
        </w:rPr>
        <w:t xml:space="preserve">При описании структуры </w:t>
      </w:r>
      <w:proofErr w:type="spellStart"/>
      <w:r>
        <w:rPr>
          <w:rFonts w:cs="Times New Roman"/>
          <w:szCs w:val="24"/>
        </w:rPr>
        <w:t>внутримашинной</w:t>
      </w:r>
      <w:proofErr w:type="spellEnd"/>
      <w:r>
        <w:rPr>
          <w:rFonts w:cs="Times New Roman"/>
          <w:szCs w:val="24"/>
        </w:rPr>
        <w:t xml:space="preserve"> информационной базы должны быть приведены перечни </w:t>
      </w:r>
      <w:proofErr w:type="gramStart"/>
      <w:r>
        <w:rPr>
          <w:rFonts w:cs="Times New Roman"/>
          <w:szCs w:val="24"/>
        </w:rPr>
        <w:t>баз</w:t>
      </w:r>
      <w:proofErr w:type="gramEnd"/>
      <w:r>
        <w:rPr>
          <w:rFonts w:cs="Times New Roman"/>
          <w:szCs w:val="24"/>
        </w:rPr>
        <w:t xml:space="preserve"> данных и массивов и логические связи между ними.</w:t>
      </w:r>
    </w:p>
    <w:p w14:paraId="5E671D8B" w14:textId="77777777" w:rsidR="00F77879" w:rsidRDefault="00095608">
      <w:pPr>
        <w:tabs>
          <w:tab w:val="left" w:pos="0"/>
          <w:tab w:val="left" w:pos="1276"/>
        </w:tabs>
        <w:ind w:firstLine="567"/>
        <w:rPr>
          <w:rFonts w:cs="Times New Roman"/>
          <w:szCs w:val="24"/>
        </w:rPr>
      </w:pPr>
      <w:r>
        <w:rPr>
          <w:rFonts w:cs="Times New Roman"/>
          <w:szCs w:val="24"/>
        </w:rPr>
        <w:t xml:space="preserve">При описании структуры </w:t>
      </w:r>
      <w:proofErr w:type="spellStart"/>
      <w:r>
        <w:rPr>
          <w:rFonts w:cs="Times New Roman"/>
          <w:szCs w:val="24"/>
        </w:rPr>
        <w:t>внемашинной</w:t>
      </w:r>
      <w:proofErr w:type="spellEnd"/>
      <w:r>
        <w:rPr>
          <w:rFonts w:cs="Times New Roman"/>
          <w:szCs w:val="24"/>
        </w:rPr>
        <w:t xml:space="preserve"> информационной базы приводят перечень документов и других информационных сообщений, использование которых предусмотрено </w:t>
      </w:r>
      <w:r>
        <w:rPr>
          <w:rFonts w:cs="Times New Roman"/>
          <w:szCs w:val="24"/>
        </w:rPr>
        <w:br/>
        <w:t xml:space="preserve">в системе, с указанием автоматизируемых функций, при реализации которых формируют </w:t>
      </w:r>
      <w:r>
        <w:rPr>
          <w:rFonts w:cs="Times New Roman"/>
          <w:szCs w:val="24"/>
        </w:rPr>
        <w:br/>
        <w:t>или используют данный документ.</w:t>
      </w:r>
    </w:p>
    <w:p w14:paraId="34E5358A"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«Организация ведения информационной базы» при описании </w:t>
      </w:r>
      <w:proofErr w:type="spellStart"/>
      <w:r>
        <w:rPr>
          <w:rFonts w:cs="Times New Roman"/>
          <w:szCs w:val="24"/>
        </w:rPr>
        <w:t>внутримашинной</w:t>
      </w:r>
      <w:proofErr w:type="spellEnd"/>
      <w:r>
        <w:rPr>
          <w:rFonts w:cs="Times New Roman"/>
          <w:szCs w:val="24"/>
        </w:rPr>
        <w:t xml:space="preserve"> базы приводят последовательность процедур при создании и обслуживании базы с указанием, при необходимости, регламента выполнения процедур и средств защиты базы от разрушения </w:t>
      </w:r>
      <w:r>
        <w:rPr>
          <w:rFonts w:cs="Times New Roman"/>
          <w:szCs w:val="24"/>
        </w:rPr>
        <w:br/>
        <w:t xml:space="preserve">и несанкционированного доступа, а также с указанием связей между массивами баз данных </w:t>
      </w:r>
      <w:r>
        <w:rPr>
          <w:rFonts w:cs="Times New Roman"/>
          <w:szCs w:val="24"/>
        </w:rPr>
        <w:br/>
        <w:t>и массивами входной информации.</w:t>
      </w:r>
    </w:p>
    <w:p w14:paraId="5843B304" w14:textId="77777777" w:rsidR="00F77879" w:rsidRDefault="00095608">
      <w:pPr>
        <w:tabs>
          <w:tab w:val="left" w:pos="0"/>
          <w:tab w:val="left" w:pos="1276"/>
        </w:tabs>
        <w:ind w:firstLine="567"/>
        <w:rPr>
          <w:rFonts w:cs="Times New Roman"/>
          <w:szCs w:val="24"/>
        </w:rPr>
      </w:pPr>
      <w:r>
        <w:rPr>
          <w:rFonts w:cs="Times New Roman"/>
          <w:szCs w:val="24"/>
        </w:rPr>
        <w:t>В приложениях к документу следует приводить перечень справочников, унифицированных систем документации, использованных в АС, и другие дополнительные материалы в случае необходимости.</w:t>
      </w:r>
    </w:p>
    <w:p w14:paraId="38379006" w14:textId="77777777" w:rsidR="00F77879" w:rsidRDefault="00095608">
      <w:pPr>
        <w:tabs>
          <w:tab w:val="left" w:pos="0"/>
          <w:tab w:val="left" w:pos="1276"/>
        </w:tabs>
        <w:ind w:firstLine="567"/>
        <w:rPr>
          <w:rFonts w:cs="Times New Roman"/>
          <w:szCs w:val="24"/>
        </w:rPr>
      </w:pPr>
      <w:r>
        <w:br w:type="page"/>
      </w:r>
    </w:p>
    <w:p w14:paraId="469CFB6A"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Описание систем классификации и кодирования</w:t>
      </w:r>
    </w:p>
    <w:p w14:paraId="0F65E50E" w14:textId="77777777" w:rsidR="00F77879" w:rsidRDefault="00F77879">
      <w:pPr>
        <w:rPr>
          <w:lang w:eastAsia="en-US"/>
        </w:rPr>
      </w:pPr>
    </w:p>
    <w:p w14:paraId="531111DE" w14:textId="77777777" w:rsidR="00F77879" w:rsidRDefault="00095608">
      <w:pPr>
        <w:tabs>
          <w:tab w:val="left" w:pos="0"/>
        </w:tabs>
        <w:ind w:firstLine="567"/>
        <w:rPr>
          <w:rFonts w:cs="Times New Roman"/>
          <w:szCs w:val="24"/>
        </w:rPr>
      </w:pPr>
      <w:r>
        <w:rPr>
          <w:rFonts w:cs="Times New Roman"/>
          <w:szCs w:val="24"/>
        </w:rPr>
        <w:t>Документ содержит перечень применяемых в Системе зарегистрированных классификаторов всех категорий по каждому классифицируемому объекту, описание метода кодирования, структуры и длины кода, указания о системе классификации и другие сведения по усмотрению Подрядчика.</w:t>
      </w:r>
    </w:p>
    <w:p w14:paraId="50E74BF0"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Описание программного обеспечения</w:t>
      </w:r>
    </w:p>
    <w:p w14:paraId="54590B4E" w14:textId="77777777" w:rsidR="00F77879" w:rsidRDefault="00F77879">
      <w:pPr>
        <w:rPr>
          <w:lang w:eastAsia="en-US"/>
        </w:rPr>
      </w:pPr>
    </w:p>
    <w:p w14:paraId="7713965C" w14:textId="77777777" w:rsidR="00F77879" w:rsidRDefault="00095608">
      <w:pPr>
        <w:tabs>
          <w:tab w:val="left" w:pos="0"/>
          <w:tab w:val="left" w:pos="1276"/>
        </w:tabs>
        <w:ind w:firstLine="567"/>
        <w:rPr>
          <w:rFonts w:cs="Times New Roman"/>
          <w:szCs w:val="24"/>
        </w:rPr>
      </w:pPr>
      <w:r>
        <w:rPr>
          <w:rFonts w:cs="Times New Roman"/>
          <w:szCs w:val="24"/>
        </w:rPr>
        <w:t>Документ содержит вводную часть и разделы:</w:t>
      </w:r>
    </w:p>
    <w:p w14:paraId="457C3E4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структура программного обеспечения;</w:t>
      </w:r>
    </w:p>
    <w:p w14:paraId="4A6D471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функции частей программного обеспечения;</w:t>
      </w:r>
    </w:p>
    <w:p w14:paraId="5D4DF4E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методы и средства разработки программного обеспечения;</w:t>
      </w:r>
    </w:p>
    <w:p w14:paraId="12B94C2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операционная система;</w:t>
      </w:r>
    </w:p>
    <w:p w14:paraId="69AB9F9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средства</w:t>
      </w:r>
      <w:r>
        <w:rPr>
          <w:rFonts w:cs="Times New Roman"/>
          <w:szCs w:val="24"/>
        </w:rPr>
        <w:t>, расширяющие возможности операционной системы.</w:t>
      </w:r>
    </w:p>
    <w:p w14:paraId="7816C78F" w14:textId="77777777" w:rsidR="00F77879" w:rsidRDefault="00095608">
      <w:pPr>
        <w:tabs>
          <w:tab w:val="left" w:pos="0"/>
          <w:tab w:val="left" w:pos="1276"/>
        </w:tabs>
        <w:ind w:firstLine="567"/>
        <w:rPr>
          <w:rFonts w:cs="Times New Roman"/>
          <w:szCs w:val="24"/>
        </w:rPr>
      </w:pPr>
      <w:r>
        <w:rPr>
          <w:rFonts w:cs="Times New Roman"/>
          <w:szCs w:val="24"/>
        </w:rPr>
        <w:t xml:space="preserve">Во вводной части приводят основные сведения о техническом, информационном и других видах обеспечения Системы, необходимые для разработки программного обеспечения </w:t>
      </w:r>
      <w:r>
        <w:rPr>
          <w:rFonts w:cs="Times New Roman"/>
          <w:szCs w:val="24"/>
        </w:rPr>
        <w:br/>
        <w:t>или ссылку на соответствующие документы проекта Системы.</w:t>
      </w:r>
    </w:p>
    <w:p w14:paraId="1CF2B961"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«Структура программного обеспечения» приводят перечень частей программного обеспечения с указанием их взаимосвязей и обоснованием выделения каждой </w:t>
      </w:r>
      <w:r>
        <w:rPr>
          <w:rFonts w:cs="Times New Roman"/>
          <w:szCs w:val="24"/>
        </w:rPr>
        <w:br/>
        <w:t>из них.</w:t>
      </w:r>
    </w:p>
    <w:p w14:paraId="26BE7E9B" w14:textId="77777777" w:rsidR="00F77879" w:rsidRDefault="00095608">
      <w:pPr>
        <w:tabs>
          <w:tab w:val="left" w:pos="0"/>
          <w:tab w:val="left" w:pos="1276"/>
        </w:tabs>
        <w:ind w:firstLine="567"/>
        <w:rPr>
          <w:rFonts w:cs="Times New Roman"/>
          <w:szCs w:val="24"/>
        </w:rPr>
      </w:pPr>
      <w:r>
        <w:rPr>
          <w:rFonts w:cs="Times New Roman"/>
          <w:szCs w:val="24"/>
        </w:rPr>
        <w:t>В разделе «Функции частей программного обеспечения» приводят назначение и описание основных функций для каждой части программного обеспечения.</w:t>
      </w:r>
    </w:p>
    <w:p w14:paraId="750BB4E8"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«Методы и средства разработки программного обеспечения» приводят перечень методов программирования и средств разработки программного обеспечения Системы </w:t>
      </w:r>
      <w:r>
        <w:rPr>
          <w:rFonts w:cs="Times New Roman"/>
          <w:szCs w:val="24"/>
        </w:rPr>
        <w:br/>
        <w:t>с указанием частей программного обеспечения, при разработке которых следует использовать соответствующие методы и средства.</w:t>
      </w:r>
    </w:p>
    <w:p w14:paraId="5D2815C0" w14:textId="77777777" w:rsidR="00F77879" w:rsidRDefault="00095608">
      <w:pPr>
        <w:tabs>
          <w:tab w:val="left" w:pos="0"/>
          <w:tab w:val="left" w:pos="1276"/>
        </w:tabs>
        <w:ind w:firstLine="567"/>
        <w:rPr>
          <w:rFonts w:cs="Times New Roman"/>
          <w:szCs w:val="24"/>
        </w:rPr>
      </w:pPr>
      <w:r>
        <w:rPr>
          <w:rFonts w:cs="Times New Roman"/>
          <w:szCs w:val="24"/>
        </w:rPr>
        <w:t>В разделе «Операционная система» указывают:</w:t>
      </w:r>
    </w:p>
    <w:p w14:paraId="65D74F2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наименование, обозначение и краткую характеристику выбранной операционной системы и ее версии, в рамках которой будут выполнять разрабатываемые программы, </w:t>
      </w:r>
      <w:r>
        <w:rPr>
          <w:rFonts w:cs="Times New Roman"/>
          <w:bCs/>
          <w:kern w:val="2"/>
          <w:szCs w:val="24"/>
        </w:rPr>
        <w:br/>
        <w:t>с обоснованием выбора и указанием источников, где дано подробное описание выбранной версии;</w:t>
      </w:r>
    </w:p>
    <w:p w14:paraId="1003597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наименование руководства, в соответствии с которым должна осуществляться генерация выбранного варианта операционной системы;</w:t>
      </w:r>
    </w:p>
    <w:p w14:paraId="6B8AFD3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требования</w:t>
      </w:r>
      <w:r>
        <w:rPr>
          <w:rFonts w:cs="Times New Roman"/>
          <w:szCs w:val="24"/>
        </w:rPr>
        <w:t xml:space="preserve"> к варианту генерации выбранной версии операционной системы.</w:t>
      </w:r>
    </w:p>
    <w:p w14:paraId="4E213DE3" w14:textId="77777777" w:rsidR="00F77879" w:rsidRDefault="00095608">
      <w:pPr>
        <w:tabs>
          <w:tab w:val="left" w:pos="0"/>
          <w:tab w:val="left" w:pos="1276"/>
        </w:tabs>
        <w:ind w:firstLine="567"/>
        <w:rPr>
          <w:rFonts w:cs="Times New Roman"/>
          <w:szCs w:val="24"/>
        </w:rPr>
      </w:pPr>
      <w:r>
        <w:rPr>
          <w:rFonts w:cs="Times New Roman"/>
          <w:szCs w:val="24"/>
        </w:rPr>
        <w:t>Раздел «Средства, расширяющие возможности операционной системы» содержит подразделы, в которых для каждого используемого средства, расширяющего возможности операционной системы, указывают:</w:t>
      </w:r>
    </w:p>
    <w:p w14:paraId="6C5000B5"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наименование, обозначение и краткую характеристику средства с обоснованием необходимости его применения и указанием источника, где дано подробное описание выбранного средства;</w:t>
      </w:r>
    </w:p>
    <w:p w14:paraId="5438186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наименование руководства, в соответствии с которым следует настраивать используемое средство на конкретное применение;</w:t>
      </w:r>
    </w:p>
    <w:p w14:paraId="070C78E4"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требования</w:t>
      </w:r>
      <w:r>
        <w:rPr>
          <w:rFonts w:cs="Times New Roman"/>
          <w:szCs w:val="24"/>
        </w:rPr>
        <w:t xml:space="preserve"> к настройке используемого средства.</w:t>
      </w:r>
    </w:p>
    <w:p w14:paraId="04867E07" w14:textId="77777777" w:rsidR="00F77879" w:rsidRDefault="00095608">
      <w:pPr>
        <w:tabs>
          <w:tab w:val="left" w:pos="0"/>
        </w:tabs>
        <w:ind w:firstLine="567"/>
        <w:contextualSpacing/>
        <w:rPr>
          <w:rFonts w:cs="Times New Roman"/>
          <w:szCs w:val="24"/>
        </w:rPr>
      </w:pPr>
      <w:r>
        <w:br w:type="page"/>
      </w:r>
    </w:p>
    <w:p w14:paraId="369D72B0"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Описание комплекса технических средств</w:t>
      </w:r>
    </w:p>
    <w:p w14:paraId="5145A0DB" w14:textId="77777777" w:rsidR="00F77879" w:rsidRDefault="00F77879">
      <w:pPr>
        <w:rPr>
          <w:lang w:eastAsia="en-US"/>
        </w:rPr>
      </w:pPr>
    </w:p>
    <w:p w14:paraId="7738C001" w14:textId="77777777" w:rsidR="00F77879" w:rsidRDefault="00095608">
      <w:pPr>
        <w:tabs>
          <w:tab w:val="left" w:pos="0"/>
          <w:tab w:val="left" w:pos="1276"/>
        </w:tabs>
        <w:ind w:firstLine="567"/>
        <w:rPr>
          <w:rFonts w:cs="Times New Roman"/>
          <w:szCs w:val="24"/>
        </w:rPr>
      </w:pPr>
      <w:r>
        <w:rPr>
          <w:rFonts w:cs="Times New Roman"/>
          <w:szCs w:val="24"/>
        </w:rPr>
        <w:t>Документ описывает комплекс технических средств и содержит разделы:</w:t>
      </w:r>
    </w:p>
    <w:p w14:paraId="572AED6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общие положения;</w:t>
      </w:r>
    </w:p>
    <w:p w14:paraId="24E1AEB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структура комплекса технических средств;</w:t>
      </w:r>
    </w:p>
    <w:p w14:paraId="00F9058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средства вычислительной техники;</w:t>
      </w:r>
    </w:p>
    <w:p w14:paraId="6C555AA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аппаратура</w:t>
      </w:r>
      <w:r>
        <w:rPr>
          <w:rFonts w:cs="Times New Roman"/>
          <w:szCs w:val="24"/>
        </w:rPr>
        <w:t xml:space="preserve"> передачи данных.</w:t>
      </w:r>
    </w:p>
    <w:p w14:paraId="21841110"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«Общие положения» приводят исходные данные, использованные </w:t>
      </w:r>
      <w:r>
        <w:rPr>
          <w:rFonts w:cs="Times New Roman"/>
          <w:szCs w:val="24"/>
        </w:rPr>
        <w:br/>
        <w:t>при проектировании технического обеспечения Системы.</w:t>
      </w:r>
    </w:p>
    <w:p w14:paraId="628F6801" w14:textId="77777777" w:rsidR="00F77879" w:rsidRDefault="00095608">
      <w:pPr>
        <w:tabs>
          <w:tab w:val="left" w:pos="0"/>
          <w:tab w:val="left" w:pos="1276"/>
        </w:tabs>
        <w:ind w:firstLine="567"/>
        <w:rPr>
          <w:rFonts w:cs="Times New Roman"/>
          <w:szCs w:val="24"/>
        </w:rPr>
      </w:pPr>
      <w:r>
        <w:rPr>
          <w:rFonts w:cs="Times New Roman"/>
          <w:szCs w:val="24"/>
        </w:rPr>
        <w:t>В разделе «Структура комплекса технических средств» приводят:</w:t>
      </w:r>
    </w:p>
    <w:p w14:paraId="3295DC5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обоснование выбора структуры комплекса технических средств, в том числе технические решения по обмену данными с техническими средствами других систем (в случае наличия указанных связей), по использованию технических средств ограниченного применения (в соответствии с перечнями, утвержденными в установленном порядке) и ссылки </w:t>
      </w:r>
      <w:r>
        <w:rPr>
          <w:rFonts w:cs="Times New Roman"/>
          <w:bCs/>
          <w:kern w:val="2"/>
          <w:szCs w:val="24"/>
        </w:rPr>
        <w:br/>
        <w:t>на документы, подтверждающие согласование их поставки;</w:t>
      </w:r>
    </w:p>
    <w:p w14:paraId="3A3381C6"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описание функционирования комплекса технических средств, в том числе </w:t>
      </w:r>
      <w:r>
        <w:rPr>
          <w:rFonts w:cs="Times New Roman"/>
          <w:bCs/>
          <w:kern w:val="2"/>
          <w:szCs w:val="24"/>
        </w:rPr>
        <w:br/>
        <w:t>в пусковых и аварийных режимах;</w:t>
      </w:r>
    </w:p>
    <w:p w14:paraId="6506664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описание размещения комплекса технических средств на объектах </w:t>
      </w:r>
      <w:r>
        <w:rPr>
          <w:rFonts w:cs="Times New Roman"/>
          <w:bCs/>
          <w:kern w:val="2"/>
          <w:szCs w:val="24"/>
        </w:rPr>
        <w:br/>
        <w:t xml:space="preserve">и на производственных площадях с учетом выполнения требований техники безопасности </w:t>
      </w:r>
      <w:r>
        <w:rPr>
          <w:rFonts w:cs="Times New Roman"/>
          <w:bCs/>
          <w:kern w:val="2"/>
          <w:szCs w:val="24"/>
        </w:rPr>
        <w:br/>
        <w:t>и соблюдения технических условий эксплуатации технических средств;</w:t>
      </w:r>
    </w:p>
    <w:p w14:paraId="418F0B2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обоснование применения и технические требования к оборудованию, предусмотренному в утвержденных проектах и сметах на строительство или реконструкцию предприятий и изготовляемому в индивидуальном порядке промышленными предприятиями или строительно-монтажными организациями по заказным спецификациям и чертежам проектных организаций как неповторяющиеся, не имеющие отраслевой принадлежности по изготовлению и применяемые в силу особых технических решений в проекте;</w:t>
      </w:r>
    </w:p>
    <w:p w14:paraId="27ABFB6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обоснование методов защиты технических средств от механических, тепловых, электромагнитных и других воздействий, защиты данных, в том числе </w:t>
      </w:r>
      <w:r>
        <w:rPr>
          <w:rFonts w:cs="Times New Roman"/>
          <w:bCs/>
          <w:kern w:val="2"/>
          <w:szCs w:val="24"/>
        </w:rPr>
        <w:br/>
        <w:t xml:space="preserve">от несанкционированного доступа к ним, и обеспечения заданной достоверности данных </w:t>
      </w:r>
      <w:r>
        <w:rPr>
          <w:rFonts w:cs="Times New Roman"/>
          <w:bCs/>
          <w:kern w:val="2"/>
          <w:szCs w:val="24"/>
        </w:rPr>
        <w:br/>
        <w:t>в процессе функционирования комплекса технических средств (при необходимости);</w:t>
      </w:r>
    </w:p>
    <w:p w14:paraId="0BD8CAFB"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результаты</w:t>
      </w:r>
      <w:r>
        <w:rPr>
          <w:rFonts w:cs="Times New Roman"/>
          <w:szCs w:val="24"/>
        </w:rPr>
        <w:t xml:space="preserve"> проектной оценки надежности комплекса технических средств.</w:t>
      </w:r>
    </w:p>
    <w:p w14:paraId="16EFBEE0" w14:textId="77777777" w:rsidR="00F77879" w:rsidRDefault="00095608">
      <w:pPr>
        <w:tabs>
          <w:tab w:val="left" w:pos="0"/>
          <w:tab w:val="left" w:pos="1276"/>
        </w:tabs>
        <w:ind w:firstLine="567"/>
        <w:rPr>
          <w:rFonts w:cs="Times New Roman"/>
          <w:szCs w:val="24"/>
        </w:rPr>
      </w:pPr>
      <w:r>
        <w:rPr>
          <w:rFonts w:cs="Times New Roman"/>
          <w:szCs w:val="24"/>
        </w:rPr>
        <w:t>В разделе приводят в виде иллюстраций другие документы, которые допускается включать по ГОСТ 34.201-2020.</w:t>
      </w:r>
    </w:p>
    <w:p w14:paraId="067A59FD" w14:textId="77777777" w:rsidR="00F77879" w:rsidRDefault="00095608">
      <w:pPr>
        <w:tabs>
          <w:tab w:val="left" w:pos="0"/>
          <w:tab w:val="left" w:pos="1276"/>
        </w:tabs>
        <w:ind w:firstLine="567"/>
        <w:rPr>
          <w:rFonts w:cs="Times New Roman"/>
          <w:szCs w:val="24"/>
        </w:rPr>
      </w:pPr>
      <w:r>
        <w:rPr>
          <w:rFonts w:cs="Times New Roman"/>
          <w:szCs w:val="24"/>
        </w:rPr>
        <w:t>В разделе «Средства вычислительной техники» приводят:</w:t>
      </w:r>
    </w:p>
    <w:p w14:paraId="1EDB04B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обоснование и описание основных решений по выбору типа ЭВМ;</w:t>
      </w:r>
    </w:p>
    <w:p w14:paraId="5351D1F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обоснование и описание основных решений по выбору типов периферийных технических средств, в том числе средств получения, контроля, подготовки, сбора, регистрации, хранения и отображения информации;</w:t>
      </w:r>
    </w:p>
    <w:p w14:paraId="04F04AD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описание структурной схемы технических средств, размещенных в вычислительном центре (ВЦ) и на рабочих местах персонала;</w:t>
      </w:r>
    </w:p>
    <w:p w14:paraId="11731137"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результаты расчета или расчет числа технических средств и потребности </w:t>
      </w:r>
      <w:r>
        <w:rPr>
          <w:rFonts w:cs="Times New Roman"/>
          <w:bCs/>
          <w:kern w:val="2"/>
          <w:szCs w:val="24"/>
        </w:rPr>
        <w:br/>
        <w:t>в машинных носителях данных;</w:t>
      </w:r>
    </w:p>
    <w:p w14:paraId="066823E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обоснование численности персонала, обеспечивающего функционирование технических средств в различных режимах;</w:t>
      </w:r>
    </w:p>
    <w:p w14:paraId="643716B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технические решения по оснащению рабочих мест персонала, включая описание рабочих мест и расчет площадей;</w:t>
      </w:r>
    </w:p>
    <w:p w14:paraId="307009C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 особенностей функционирования технических средств в пусковом, нормальном</w:t>
      </w:r>
      <w:r>
        <w:rPr>
          <w:rFonts w:cs="Times New Roman"/>
          <w:szCs w:val="24"/>
        </w:rPr>
        <w:t xml:space="preserve"> и аварийном режимах.</w:t>
      </w:r>
    </w:p>
    <w:p w14:paraId="55331AB0" w14:textId="77777777" w:rsidR="00F77879" w:rsidRDefault="00095608">
      <w:pPr>
        <w:tabs>
          <w:tab w:val="left" w:pos="0"/>
          <w:tab w:val="left" w:pos="1276"/>
        </w:tabs>
        <w:ind w:firstLine="567"/>
        <w:rPr>
          <w:rFonts w:cs="Times New Roman"/>
          <w:szCs w:val="24"/>
        </w:rPr>
      </w:pPr>
      <w:r>
        <w:rPr>
          <w:rFonts w:cs="Times New Roman"/>
          <w:szCs w:val="24"/>
        </w:rPr>
        <w:t>В разделе «Аппаратура передачи данных» приводят:</w:t>
      </w:r>
    </w:p>
    <w:p w14:paraId="2493A92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обоснование и описание решений по выбору средств телеобработки </w:t>
      </w:r>
      <w:r>
        <w:rPr>
          <w:rFonts w:cs="Times New Roman"/>
          <w:bCs/>
          <w:kern w:val="2"/>
          <w:szCs w:val="24"/>
        </w:rPr>
        <w:br/>
        <w:t>и передачи данных, в том числе решения по выбору каналов связи и результаты расчета (при необходимости расчет) их числа;</w:t>
      </w:r>
    </w:p>
    <w:p w14:paraId="4FCD277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lastRenderedPageBreak/>
        <w:t xml:space="preserve">решения по выбору технических средств, обеспечивающих сопряжения </w:t>
      </w:r>
      <w:r>
        <w:rPr>
          <w:rFonts w:cs="Times New Roman"/>
          <w:bCs/>
          <w:kern w:val="2"/>
          <w:szCs w:val="24"/>
        </w:rPr>
        <w:br/>
        <w:t>с каналами связи, в том числе результаты расчета (или расчет) их потребности;</w:t>
      </w:r>
    </w:p>
    <w:p w14:paraId="0C70DCF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требования к арендуемым каналам связи;</w:t>
      </w:r>
    </w:p>
    <w:p w14:paraId="60D9176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сведения о размещении абонентов и объемно-временных характеристиках передаваемых данных;</w:t>
      </w:r>
    </w:p>
    <w:p w14:paraId="03632B4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основные показатели надежности, достоверности и других технических характеристик</w:t>
      </w:r>
      <w:r>
        <w:rPr>
          <w:rFonts w:cs="Times New Roman"/>
          <w:szCs w:val="24"/>
        </w:rPr>
        <w:t xml:space="preserve"> средств телеобработки и передачи данных.</w:t>
      </w:r>
    </w:p>
    <w:p w14:paraId="0E7EFA83"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Схема структурная комплекса технических средств</w:t>
      </w:r>
    </w:p>
    <w:p w14:paraId="385D3946" w14:textId="77777777" w:rsidR="00F77879" w:rsidRDefault="00F77879">
      <w:pPr>
        <w:rPr>
          <w:lang w:eastAsia="en-US"/>
        </w:rPr>
      </w:pPr>
    </w:p>
    <w:p w14:paraId="6B6B096B" w14:textId="77777777" w:rsidR="00F77879" w:rsidRDefault="00095608">
      <w:pPr>
        <w:tabs>
          <w:tab w:val="left" w:pos="0"/>
          <w:tab w:val="left" w:pos="1276"/>
        </w:tabs>
        <w:ind w:firstLine="567"/>
        <w:rPr>
          <w:rFonts w:cs="Times New Roman"/>
          <w:szCs w:val="24"/>
        </w:rPr>
      </w:pPr>
      <w:r>
        <w:rPr>
          <w:rFonts w:cs="Times New Roman"/>
          <w:szCs w:val="24"/>
        </w:rPr>
        <w:t xml:space="preserve">Документ содержит состав комплекса технических средств и связи между этими техническими средствами или группами технических средств, объединенными </w:t>
      </w:r>
      <w:r>
        <w:rPr>
          <w:rFonts w:cs="Times New Roman"/>
          <w:szCs w:val="24"/>
        </w:rPr>
        <w:br/>
        <w:t xml:space="preserve">по каким-либо логическим признакам (например, совместному выполнению отдельных </w:t>
      </w:r>
      <w:r>
        <w:rPr>
          <w:rFonts w:cs="Times New Roman"/>
          <w:szCs w:val="24"/>
        </w:rPr>
        <w:br/>
        <w:t>или нескольких функций, одинаковому назначению и т. д.).</w:t>
      </w:r>
    </w:p>
    <w:p w14:paraId="045549A8" w14:textId="77777777" w:rsidR="00F77879" w:rsidRDefault="00095608">
      <w:pPr>
        <w:tabs>
          <w:tab w:val="left" w:pos="0"/>
          <w:tab w:val="left" w:pos="1276"/>
        </w:tabs>
        <w:ind w:firstLine="567"/>
        <w:rPr>
          <w:rFonts w:cs="Times New Roman"/>
          <w:szCs w:val="24"/>
        </w:rPr>
      </w:pPr>
      <w:r>
        <w:rPr>
          <w:rFonts w:cs="Times New Roman"/>
          <w:szCs w:val="24"/>
        </w:rPr>
        <w:t>При выполнении схем допускается:</w:t>
      </w:r>
    </w:p>
    <w:p w14:paraId="56F7683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указывать основные характеристики технических средств;</w:t>
      </w:r>
    </w:p>
    <w:p w14:paraId="6C65793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представлять структуру комплекса технических средств Системы (при необходимости) несколькими схемами, первой из которых является укрупненная</w:t>
      </w:r>
      <w:r>
        <w:rPr>
          <w:rFonts w:cs="Times New Roman"/>
          <w:szCs w:val="24"/>
        </w:rPr>
        <w:t xml:space="preserve"> схема комплекса технических средств Системы в целом.</w:t>
      </w:r>
    </w:p>
    <w:p w14:paraId="0BE91E03"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Руководство системного программиста</w:t>
      </w:r>
    </w:p>
    <w:p w14:paraId="09310E84" w14:textId="77777777" w:rsidR="00F77879" w:rsidRDefault="00F77879">
      <w:pPr>
        <w:rPr>
          <w:lang w:eastAsia="en-US"/>
        </w:rPr>
      </w:pPr>
    </w:p>
    <w:p w14:paraId="3A06A4FC" w14:textId="77777777" w:rsidR="00F77879" w:rsidRDefault="00095608">
      <w:pPr>
        <w:tabs>
          <w:tab w:val="left" w:pos="0"/>
        </w:tabs>
        <w:ind w:firstLine="567"/>
        <w:rPr>
          <w:rFonts w:cs="Times New Roman"/>
          <w:szCs w:val="24"/>
        </w:rPr>
      </w:pPr>
      <w:r>
        <w:rPr>
          <w:rFonts w:cs="Times New Roman"/>
          <w:szCs w:val="24"/>
        </w:rPr>
        <w:t xml:space="preserve">Руководство системного программиста должно содержать инструкцию </w:t>
      </w:r>
      <w:r>
        <w:rPr>
          <w:rFonts w:cs="Times New Roman"/>
          <w:szCs w:val="24"/>
        </w:rPr>
        <w:br/>
        <w:t>по развертыванию (при использовании компилируемого языка программирования необходимо указывать процесс сборки/компиляции исходных текстов).</w:t>
      </w:r>
    </w:p>
    <w:p w14:paraId="2BF438E1" w14:textId="77777777" w:rsidR="00F77879" w:rsidRDefault="00095608">
      <w:pPr>
        <w:tabs>
          <w:tab w:val="left" w:pos="0"/>
          <w:tab w:val="left" w:pos="1276"/>
        </w:tabs>
        <w:ind w:firstLine="567"/>
        <w:rPr>
          <w:rFonts w:cs="Times New Roman"/>
          <w:bCs/>
          <w:szCs w:val="24"/>
        </w:rPr>
      </w:pPr>
      <w:r>
        <w:rPr>
          <w:rFonts w:cs="Times New Roman"/>
          <w:bCs/>
          <w:szCs w:val="24"/>
        </w:rPr>
        <w:t>Документ содержит разделы:</w:t>
      </w:r>
    </w:p>
    <w:p w14:paraId="5336E7B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общие сведения о программе;</w:t>
      </w:r>
    </w:p>
    <w:p w14:paraId="7C63C7A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структура программы;</w:t>
      </w:r>
    </w:p>
    <w:p w14:paraId="1AEFDED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установка</w:t>
      </w:r>
      <w:r>
        <w:rPr>
          <w:rFonts w:cs="Times New Roman"/>
          <w:szCs w:val="24"/>
        </w:rPr>
        <w:t xml:space="preserve"> программы;</w:t>
      </w:r>
    </w:p>
    <w:p w14:paraId="7F43966B" w14:textId="77777777" w:rsidR="00F77879" w:rsidRDefault="00095608">
      <w:pPr>
        <w:tabs>
          <w:tab w:val="left" w:pos="0"/>
          <w:tab w:val="left" w:pos="1276"/>
        </w:tabs>
        <w:ind w:firstLine="567"/>
        <w:rPr>
          <w:rFonts w:cs="Times New Roman"/>
          <w:bCs/>
          <w:szCs w:val="24"/>
        </w:rPr>
      </w:pPr>
      <w:r>
        <w:rPr>
          <w:rFonts w:cs="Times New Roman"/>
          <w:bCs/>
          <w:szCs w:val="24"/>
        </w:rPr>
        <w:t>- настройка программы;</w:t>
      </w:r>
    </w:p>
    <w:p w14:paraId="5EEE844D" w14:textId="77777777" w:rsidR="00F77879" w:rsidRDefault="00095608">
      <w:pPr>
        <w:tabs>
          <w:tab w:val="left" w:pos="0"/>
          <w:tab w:val="left" w:pos="1276"/>
        </w:tabs>
        <w:ind w:firstLine="567"/>
        <w:rPr>
          <w:rFonts w:cs="Times New Roman"/>
          <w:bCs/>
          <w:szCs w:val="24"/>
        </w:rPr>
      </w:pPr>
      <w:r>
        <w:rPr>
          <w:rFonts w:cs="Times New Roman"/>
          <w:bCs/>
          <w:szCs w:val="24"/>
        </w:rPr>
        <w:t>- проверка программы;</w:t>
      </w:r>
    </w:p>
    <w:p w14:paraId="7F565A81" w14:textId="77777777" w:rsidR="00F77879" w:rsidRDefault="00095608">
      <w:pPr>
        <w:tabs>
          <w:tab w:val="left" w:pos="0"/>
          <w:tab w:val="left" w:pos="1276"/>
        </w:tabs>
        <w:ind w:firstLine="567"/>
        <w:rPr>
          <w:rFonts w:cs="Times New Roman"/>
          <w:bCs/>
          <w:szCs w:val="24"/>
        </w:rPr>
      </w:pPr>
      <w:r>
        <w:rPr>
          <w:rFonts w:cs="Times New Roman"/>
          <w:bCs/>
          <w:szCs w:val="24"/>
        </w:rPr>
        <w:t>- аварийные ситуации.</w:t>
      </w:r>
    </w:p>
    <w:p w14:paraId="2EDB1394" w14:textId="77777777" w:rsidR="00F77879" w:rsidRDefault="00095608">
      <w:pPr>
        <w:tabs>
          <w:tab w:val="left" w:pos="0"/>
        </w:tabs>
        <w:ind w:firstLine="567"/>
        <w:rPr>
          <w:rFonts w:cs="Times New Roman"/>
          <w:szCs w:val="24"/>
        </w:rPr>
      </w:pPr>
      <w:r>
        <w:rPr>
          <w:rFonts w:cs="Times New Roman"/>
          <w:szCs w:val="24"/>
        </w:rPr>
        <w:t>В разделе «Общие сведения о программе» указывают:</w:t>
      </w:r>
    </w:p>
    <w:p w14:paraId="258AF367" w14:textId="77777777" w:rsidR="00F77879" w:rsidRDefault="00095608">
      <w:pPr>
        <w:numPr>
          <w:ilvl w:val="0"/>
          <w:numId w:val="19"/>
        </w:numPr>
        <w:tabs>
          <w:tab w:val="left" w:pos="0"/>
        </w:tabs>
        <w:ind w:left="0" w:firstLine="567"/>
        <w:contextualSpacing/>
        <w:rPr>
          <w:rFonts w:cs="Times New Roman"/>
          <w:szCs w:val="24"/>
        </w:rPr>
      </w:pPr>
      <w:r>
        <w:rPr>
          <w:rFonts w:cs="Times New Roman"/>
          <w:szCs w:val="24"/>
        </w:rPr>
        <w:t>наименование программы (Системы);</w:t>
      </w:r>
    </w:p>
    <w:p w14:paraId="5EA879B4" w14:textId="77777777" w:rsidR="00F77879" w:rsidRDefault="00095608">
      <w:pPr>
        <w:numPr>
          <w:ilvl w:val="0"/>
          <w:numId w:val="19"/>
        </w:numPr>
        <w:tabs>
          <w:tab w:val="left" w:pos="0"/>
        </w:tabs>
        <w:ind w:left="0" w:firstLine="567"/>
        <w:contextualSpacing/>
        <w:rPr>
          <w:rFonts w:cs="Times New Roman"/>
          <w:szCs w:val="24"/>
        </w:rPr>
      </w:pPr>
      <w:r>
        <w:rPr>
          <w:rFonts w:cs="Times New Roman"/>
          <w:szCs w:val="24"/>
        </w:rPr>
        <w:t>предназначение и цели создания Системы;</w:t>
      </w:r>
    </w:p>
    <w:p w14:paraId="0051CC94" w14:textId="77777777" w:rsidR="00F77879" w:rsidRDefault="00095608">
      <w:pPr>
        <w:numPr>
          <w:ilvl w:val="0"/>
          <w:numId w:val="19"/>
        </w:numPr>
        <w:tabs>
          <w:tab w:val="left" w:pos="0"/>
        </w:tabs>
        <w:ind w:left="0" w:firstLine="567"/>
        <w:contextualSpacing/>
        <w:rPr>
          <w:rFonts w:cs="Times New Roman"/>
          <w:szCs w:val="24"/>
        </w:rPr>
      </w:pPr>
      <w:r>
        <w:rPr>
          <w:rFonts w:cs="Times New Roman"/>
          <w:szCs w:val="24"/>
        </w:rPr>
        <w:t>сведения о технических и программных средствах, обеспечивающих выполнение данной программы.</w:t>
      </w:r>
    </w:p>
    <w:p w14:paraId="5D22099A" w14:textId="77777777" w:rsidR="00F77879" w:rsidRDefault="00095608">
      <w:pPr>
        <w:tabs>
          <w:tab w:val="left" w:pos="0"/>
        </w:tabs>
        <w:ind w:firstLine="567"/>
        <w:rPr>
          <w:rFonts w:cs="Times New Roman"/>
          <w:szCs w:val="24"/>
        </w:rPr>
      </w:pPr>
      <w:r>
        <w:rPr>
          <w:rFonts w:cs="Times New Roman"/>
          <w:szCs w:val="24"/>
        </w:rPr>
        <w:t>В разделе «Структура программы» указывают:</w:t>
      </w:r>
    </w:p>
    <w:p w14:paraId="7DD74FDB" w14:textId="77777777" w:rsidR="00F77879" w:rsidRDefault="00095608">
      <w:pPr>
        <w:numPr>
          <w:ilvl w:val="0"/>
          <w:numId w:val="19"/>
        </w:numPr>
        <w:tabs>
          <w:tab w:val="left" w:pos="0"/>
        </w:tabs>
        <w:ind w:left="0" w:firstLine="567"/>
        <w:contextualSpacing/>
        <w:rPr>
          <w:rFonts w:cs="Times New Roman"/>
          <w:szCs w:val="24"/>
        </w:rPr>
      </w:pPr>
      <w:r>
        <w:rPr>
          <w:rFonts w:cs="Times New Roman"/>
          <w:szCs w:val="24"/>
        </w:rPr>
        <w:t>состав и функциональную структуру Системы (подсистема, функция, комплекс задач, задача);</w:t>
      </w:r>
    </w:p>
    <w:p w14:paraId="481F76E6" w14:textId="77777777" w:rsidR="00F77879" w:rsidRDefault="00095608">
      <w:pPr>
        <w:numPr>
          <w:ilvl w:val="0"/>
          <w:numId w:val="19"/>
        </w:numPr>
        <w:tabs>
          <w:tab w:val="left" w:pos="0"/>
        </w:tabs>
        <w:ind w:left="0" w:firstLine="567"/>
        <w:contextualSpacing/>
        <w:rPr>
          <w:rFonts w:cs="Times New Roman"/>
          <w:szCs w:val="24"/>
        </w:rPr>
      </w:pPr>
      <w:r>
        <w:rPr>
          <w:rFonts w:cs="Times New Roman"/>
          <w:szCs w:val="24"/>
        </w:rPr>
        <w:t>программно-функциональную структуру Системы (подсистема, программный комплекс, программный компонент);</w:t>
      </w:r>
    </w:p>
    <w:p w14:paraId="7A213695" w14:textId="77777777" w:rsidR="00F77879" w:rsidRDefault="00095608">
      <w:pPr>
        <w:numPr>
          <w:ilvl w:val="0"/>
          <w:numId w:val="19"/>
        </w:numPr>
        <w:tabs>
          <w:tab w:val="left" w:pos="0"/>
        </w:tabs>
        <w:ind w:left="0" w:firstLine="567"/>
        <w:contextualSpacing/>
        <w:rPr>
          <w:rFonts w:cs="Times New Roman"/>
          <w:bCs/>
          <w:szCs w:val="24"/>
        </w:rPr>
      </w:pPr>
      <w:r>
        <w:rPr>
          <w:rFonts w:cs="Times New Roman"/>
          <w:szCs w:val="24"/>
        </w:rPr>
        <w:t>сведения о</w:t>
      </w:r>
      <w:r>
        <w:rPr>
          <w:rFonts w:cs="Times New Roman"/>
          <w:bCs/>
          <w:szCs w:val="24"/>
        </w:rPr>
        <w:t xml:space="preserve"> связях с другими смежными системами.</w:t>
      </w:r>
    </w:p>
    <w:p w14:paraId="6737FAF2" w14:textId="77777777" w:rsidR="00F77879" w:rsidRDefault="00095608">
      <w:pPr>
        <w:tabs>
          <w:tab w:val="left" w:pos="0"/>
        </w:tabs>
        <w:ind w:firstLine="567"/>
        <w:rPr>
          <w:rFonts w:cs="Times New Roman"/>
          <w:szCs w:val="24"/>
        </w:rPr>
      </w:pPr>
      <w:r>
        <w:rPr>
          <w:rFonts w:cs="Times New Roman"/>
          <w:szCs w:val="24"/>
        </w:rPr>
        <w:t>В разделе «Установка программы» указывают:</w:t>
      </w:r>
    </w:p>
    <w:p w14:paraId="69A309D3" w14:textId="77777777" w:rsidR="00F77879" w:rsidRDefault="00095608">
      <w:pPr>
        <w:numPr>
          <w:ilvl w:val="0"/>
          <w:numId w:val="17"/>
        </w:numPr>
        <w:tabs>
          <w:tab w:val="left" w:pos="0"/>
          <w:tab w:val="left" w:pos="851"/>
        </w:tabs>
        <w:ind w:left="0" w:firstLine="567"/>
        <w:contextualSpacing/>
        <w:rPr>
          <w:rFonts w:cs="Times New Roman"/>
          <w:bCs/>
          <w:szCs w:val="24"/>
        </w:rPr>
      </w:pPr>
      <w:r>
        <w:rPr>
          <w:rFonts w:cs="Times New Roman"/>
          <w:bCs/>
          <w:szCs w:val="24"/>
        </w:rPr>
        <w:t xml:space="preserve">- </w:t>
      </w:r>
      <w:r>
        <w:rPr>
          <w:rFonts w:cs="Times New Roman"/>
          <w:bCs/>
          <w:kern w:val="2"/>
          <w:szCs w:val="24"/>
        </w:rPr>
        <w:t>требования</w:t>
      </w:r>
      <w:r>
        <w:rPr>
          <w:rFonts w:cs="Times New Roman"/>
          <w:bCs/>
          <w:szCs w:val="24"/>
        </w:rPr>
        <w:t xml:space="preserve"> к сетевому взаимодействию программы/программного компонента/программного комплекса через информационно-телекоммуникационную сеть «Интернет»</w:t>
      </w:r>
      <w:r>
        <w:rPr>
          <w:rFonts w:cs="Times New Roman"/>
          <w:szCs w:val="24"/>
        </w:rPr>
        <w:t>;</w:t>
      </w:r>
    </w:p>
    <w:p w14:paraId="2EBCE3C8" w14:textId="77777777" w:rsidR="00F77879" w:rsidRDefault="00095608">
      <w:pPr>
        <w:tabs>
          <w:tab w:val="left" w:pos="0"/>
          <w:tab w:val="left" w:pos="1276"/>
        </w:tabs>
        <w:ind w:firstLine="567"/>
        <w:rPr>
          <w:rFonts w:cs="Times New Roman"/>
          <w:bCs/>
          <w:szCs w:val="24"/>
        </w:rPr>
      </w:pPr>
      <w:r>
        <w:rPr>
          <w:rFonts w:cs="Times New Roman"/>
          <w:bCs/>
          <w:szCs w:val="24"/>
        </w:rPr>
        <w:t xml:space="preserve">требования к аппаратным и/или виртуальным серверам при установке программы, </w:t>
      </w:r>
      <w:r>
        <w:rPr>
          <w:rFonts w:cs="Times New Roman"/>
          <w:bCs/>
          <w:szCs w:val="24"/>
        </w:rPr>
        <w:br/>
        <w:t>с указанием по каждому серверу следующих сведений:</w:t>
      </w:r>
    </w:p>
    <w:p w14:paraId="1F7B3A5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имя сервера;</w:t>
      </w:r>
    </w:p>
    <w:p w14:paraId="557AB8E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назначение сервера;</w:t>
      </w:r>
    </w:p>
    <w:p w14:paraId="601576A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ОС;</w:t>
      </w:r>
    </w:p>
    <w:p w14:paraId="32769A1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основное ПО;</w:t>
      </w:r>
    </w:p>
    <w:p w14:paraId="0B0377D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число ядер </w:t>
      </w:r>
      <w:proofErr w:type="spellStart"/>
      <w:r>
        <w:rPr>
          <w:rFonts w:cs="Times New Roman"/>
          <w:bCs/>
          <w:kern w:val="2"/>
          <w:szCs w:val="24"/>
        </w:rPr>
        <w:t>vCPU</w:t>
      </w:r>
      <w:proofErr w:type="spellEnd"/>
      <w:r>
        <w:rPr>
          <w:rFonts w:cs="Times New Roman"/>
          <w:bCs/>
          <w:kern w:val="2"/>
          <w:szCs w:val="24"/>
        </w:rPr>
        <w:t>;</w:t>
      </w:r>
    </w:p>
    <w:p w14:paraId="1F19787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lastRenderedPageBreak/>
        <w:t>оперативная память RAM, Гб;</w:t>
      </w:r>
    </w:p>
    <w:p w14:paraId="2F2FC67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дисковое пространство HDD, Гб;</w:t>
      </w:r>
    </w:p>
    <w:p w14:paraId="56DCF35B" w14:textId="77777777" w:rsidR="00F77879" w:rsidRDefault="00095608">
      <w:pPr>
        <w:numPr>
          <w:ilvl w:val="0"/>
          <w:numId w:val="17"/>
        </w:numPr>
        <w:tabs>
          <w:tab w:val="left" w:pos="0"/>
          <w:tab w:val="left" w:pos="851"/>
        </w:tabs>
        <w:ind w:left="0" w:firstLine="567"/>
        <w:contextualSpacing/>
        <w:rPr>
          <w:rFonts w:cs="Times New Roman"/>
          <w:bCs/>
          <w:szCs w:val="24"/>
        </w:rPr>
      </w:pPr>
      <w:r>
        <w:rPr>
          <w:rFonts w:cs="Times New Roman"/>
          <w:bCs/>
          <w:kern w:val="2"/>
          <w:szCs w:val="24"/>
        </w:rPr>
        <w:t>адреса</w:t>
      </w:r>
      <w:r>
        <w:rPr>
          <w:rFonts w:cs="Times New Roman"/>
          <w:bCs/>
          <w:szCs w:val="24"/>
        </w:rPr>
        <w:t xml:space="preserve"> в защищенной корпоративной сети Единой </w:t>
      </w:r>
      <w:proofErr w:type="spellStart"/>
      <w:r>
        <w:rPr>
          <w:rFonts w:cs="Times New Roman"/>
          <w:bCs/>
          <w:szCs w:val="24"/>
        </w:rPr>
        <w:t>мультисервисной</w:t>
      </w:r>
      <w:proofErr w:type="spellEnd"/>
      <w:r>
        <w:rPr>
          <w:rFonts w:cs="Times New Roman"/>
          <w:bCs/>
          <w:szCs w:val="24"/>
        </w:rPr>
        <w:t xml:space="preserve"> телекоммуникационной сети исполнительных органов государственной власти Санкт-Петербурга;</w:t>
      </w:r>
    </w:p>
    <w:p w14:paraId="7570D22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адреса в информационно-телекоммуникационной сети «Интернет».</w:t>
      </w:r>
    </w:p>
    <w:p w14:paraId="043A47A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требования</w:t>
      </w:r>
      <w:r>
        <w:rPr>
          <w:rFonts w:cs="Times New Roman"/>
          <w:szCs w:val="24"/>
        </w:rPr>
        <w:t xml:space="preserve"> к общему программному обеспечению, необходимому </w:t>
      </w:r>
      <w:r>
        <w:rPr>
          <w:rFonts w:cs="Times New Roman"/>
          <w:szCs w:val="24"/>
        </w:rPr>
        <w:br/>
        <w:t xml:space="preserve">для </w:t>
      </w:r>
      <w:r>
        <w:rPr>
          <w:rFonts w:cs="Times New Roman"/>
          <w:bCs/>
          <w:kern w:val="2"/>
          <w:szCs w:val="24"/>
        </w:rPr>
        <w:t>функционирования программы/ программного компонента/ программного комплекса;</w:t>
      </w:r>
    </w:p>
    <w:p w14:paraId="4ADBC1A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 процесса установки программы/программного компонента/программного комплекса (при использовании компилируемого языка программирования необходимо указывать процесс сборки/компиляции исходных текстов</w:t>
      </w:r>
      <w:r>
        <w:rPr>
          <w:rFonts w:cs="Times New Roman"/>
          <w:szCs w:val="24"/>
        </w:rPr>
        <w:t>).</w:t>
      </w:r>
    </w:p>
    <w:p w14:paraId="6BA2459E" w14:textId="77777777" w:rsidR="00F77879" w:rsidRDefault="00095608">
      <w:pPr>
        <w:tabs>
          <w:tab w:val="left" w:pos="0"/>
        </w:tabs>
        <w:ind w:firstLine="567"/>
        <w:rPr>
          <w:rFonts w:cs="Times New Roman"/>
          <w:szCs w:val="24"/>
        </w:rPr>
      </w:pPr>
      <w:r>
        <w:rPr>
          <w:rFonts w:cs="Times New Roman"/>
          <w:szCs w:val="24"/>
        </w:rPr>
        <w:t>В разделе «Настройка программы» указывают:</w:t>
      </w:r>
    </w:p>
    <w:p w14:paraId="4B559F94" w14:textId="77777777" w:rsidR="00F77879" w:rsidRDefault="00095608">
      <w:pPr>
        <w:tabs>
          <w:tab w:val="left" w:pos="0"/>
        </w:tabs>
        <w:ind w:firstLine="567"/>
        <w:rPr>
          <w:rFonts w:cs="Times New Roman"/>
          <w:szCs w:val="24"/>
        </w:rPr>
      </w:pPr>
      <w:r>
        <w:rPr>
          <w:rFonts w:cs="Times New Roman"/>
          <w:szCs w:val="24"/>
        </w:rPr>
        <w:t>описание процесса настройки программы/программного компонента/программного комплекса (по каждой программе/программному компоненту/программному комплексу);</w:t>
      </w:r>
    </w:p>
    <w:p w14:paraId="2ED7E13C" w14:textId="77777777" w:rsidR="00F77879" w:rsidRDefault="00095608">
      <w:pPr>
        <w:tabs>
          <w:tab w:val="left" w:pos="0"/>
        </w:tabs>
        <w:ind w:firstLine="567"/>
        <w:rPr>
          <w:rFonts w:cs="Times New Roman"/>
          <w:szCs w:val="24"/>
        </w:rPr>
      </w:pPr>
      <w:r>
        <w:rPr>
          <w:rFonts w:cs="Times New Roman"/>
          <w:szCs w:val="24"/>
        </w:rPr>
        <w:t>описание процесса резервного копирования данных и восстановления специального программного обеспечения;</w:t>
      </w:r>
    </w:p>
    <w:p w14:paraId="2AE886ED" w14:textId="77777777" w:rsidR="00F77879" w:rsidRDefault="00095608">
      <w:pPr>
        <w:tabs>
          <w:tab w:val="left" w:pos="0"/>
        </w:tabs>
        <w:ind w:firstLine="567"/>
        <w:rPr>
          <w:rFonts w:cs="Times New Roman"/>
          <w:szCs w:val="24"/>
        </w:rPr>
      </w:pPr>
      <w:r>
        <w:rPr>
          <w:rFonts w:cs="Times New Roman"/>
          <w:szCs w:val="24"/>
        </w:rPr>
        <w:t xml:space="preserve">описание процесса обновления/замены сертификата ЭП уполномоченного лица </w:t>
      </w:r>
      <w:r>
        <w:rPr>
          <w:rFonts w:cs="Times New Roman"/>
          <w:szCs w:val="24"/>
        </w:rPr>
        <w:br/>
        <w:t>и SSL -сертификата веб-приложения (при условии их наличия);</w:t>
      </w:r>
    </w:p>
    <w:p w14:paraId="358CFA8E" w14:textId="77777777" w:rsidR="00F77879" w:rsidRDefault="00095608">
      <w:pPr>
        <w:tabs>
          <w:tab w:val="left" w:pos="0"/>
        </w:tabs>
        <w:ind w:firstLine="567"/>
        <w:rPr>
          <w:rFonts w:cs="Times New Roman"/>
          <w:szCs w:val="24"/>
        </w:rPr>
      </w:pPr>
      <w:r>
        <w:rPr>
          <w:rFonts w:cs="Times New Roman"/>
          <w:szCs w:val="24"/>
        </w:rPr>
        <w:t xml:space="preserve">описание процесса замены сертификатов (ключей) порталов (сайтов), используемых </w:t>
      </w:r>
      <w:r>
        <w:rPr>
          <w:rFonts w:cs="Times New Roman"/>
          <w:szCs w:val="24"/>
        </w:rPr>
        <w:br/>
        <w:t>в Системе с указанием имен файлов, их расположения, перечня всех элементов программно-функциональной структуры Системы, где указываются ЭП.</w:t>
      </w:r>
    </w:p>
    <w:p w14:paraId="7C74E5DC" w14:textId="77777777" w:rsidR="00F77879" w:rsidRDefault="00095608">
      <w:pPr>
        <w:tabs>
          <w:tab w:val="left" w:pos="0"/>
        </w:tabs>
        <w:ind w:firstLine="567"/>
        <w:rPr>
          <w:rFonts w:cs="Times New Roman"/>
          <w:szCs w:val="24"/>
        </w:rPr>
      </w:pPr>
      <w:r>
        <w:rPr>
          <w:rFonts w:cs="Times New Roman"/>
          <w:szCs w:val="24"/>
        </w:rPr>
        <w:t xml:space="preserve">В разделе «Проверка программы» указывают порядок проверки и тестирования программы/программного компонента/программного комплекса по результатам установки </w:t>
      </w:r>
      <w:r>
        <w:rPr>
          <w:rFonts w:cs="Times New Roman"/>
          <w:szCs w:val="24"/>
        </w:rPr>
        <w:br/>
        <w:t xml:space="preserve">и настройки, восстановления работоспособности системы, </w:t>
      </w:r>
      <w:r>
        <w:rPr>
          <w:rFonts w:cs="Times New Roman"/>
          <w:bCs/>
          <w:szCs w:val="24"/>
        </w:rPr>
        <w:t xml:space="preserve">требования к аппаратным </w:t>
      </w:r>
      <w:r>
        <w:rPr>
          <w:rFonts w:cs="Times New Roman"/>
          <w:bCs/>
          <w:szCs w:val="24"/>
        </w:rPr>
        <w:br/>
        <w:t>и/или виртуальным средствам при установке программы/программного компонента/программного комплекса.</w:t>
      </w:r>
    </w:p>
    <w:p w14:paraId="2BA325AE" w14:textId="77777777" w:rsidR="00F77879" w:rsidRDefault="00095608">
      <w:pPr>
        <w:tabs>
          <w:tab w:val="left" w:pos="0"/>
        </w:tabs>
        <w:ind w:firstLine="567"/>
        <w:rPr>
          <w:rFonts w:cs="Times New Roman"/>
          <w:szCs w:val="24"/>
        </w:rPr>
      </w:pPr>
      <w:r>
        <w:rPr>
          <w:rFonts w:cs="Times New Roman"/>
          <w:szCs w:val="24"/>
        </w:rPr>
        <w:t>В разделе «Аварийные ситуации» указывают:</w:t>
      </w:r>
    </w:p>
    <w:p w14:paraId="2CE94852" w14:textId="77777777" w:rsidR="00F77879" w:rsidRDefault="00095608">
      <w:pPr>
        <w:tabs>
          <w:tab w:val="left" w:pos="0"/>
        </w:tabs>
        <w:ind w:firstLine="567"/>
        <w:rPr>
          <w:rFonts w:cs="Times New Roman"/>
          <w:szCs w:val="24"/>
        </w:rPr>
      </w:pPr>
      <w:r>
        <w:rPr>
          <w:rFonts w:cs="Times New Roman"/>
          <w:szCs w:val="24"/>
        </w:rPr>
        <w:t>перечень всех ошибок, возникающих в процессе эксплуатации Системы, включая сведения о кодах таких ошибок;</w:t>
      </w:r>
    </w:p>
    <w:p w14:paraId="0C884FE7" w14:textId="77777777" w:rsidR="00F77879" w:rsidRDefault="00095608">
      <w:pPr>
        <w:tabs>
          <w:tab w:val="left" w:pos="0"/>
        </w:tabs>
        <w:ind w:firstLine="567"/>
        <w:rPr>
          <w:rFonts w:cs="Times New Roman"/>
          <w:szCs w:val="24"/>
        </w:rPr>
      </w:pPr>
      <w:r>
        <w:rPr>
          <w:rFonts w:cs="Times New Roman"/>
          <w:szCs w:val="24"/>
        </w:rPr>
        <w:t>описание каждой ошибки из вышеуказанного перечня, а также действий системного администратора по её устранению и восстановлению работоспособности Системы, включая сведения о местоположении соответствующего лог-файла;</w:t>
      </w:r>
    </w:p>
    <w:p w14:paraId="646E09C9" w14:textId="77777777" w:rsidR="00F77879" w:rsidRDefault="00095608">
      <w:pPr>
        <w:tabs>
          <w:tab w:val="left" w:pos="0"/>
        </w:tabs>
        <w:ind w:firstLine="567"/>
        <w:rPr>
          <w:rFonts w:cs="Times New Roman"/>
          <w:szCs w:val="24"/>
        </w:rPr>
      </w:pPr>
      <w:r>
        <w:rPr>
          <w:rFonts w:cs="Times New Roman"/>
          <w:szCs w:val="24"/>
        </w:rPr>
        <w:t>действия в других аварийных ситуациях.</w:t>
      </w:r>
    </w:p>
    <w:p w14:paraId="6C7A5F0D" w14:textId="77777777" w:rsidR="00F77879" w:rsidRDefault="00095608">
      <w:pPr>
        <w:tabs>
          <w:tab w:val="left" w:pos="0"/>
        </w:tabs>
        <w:ind w:firstLine="567"/>
        <w:rPr>
          <w:rFonts w:cs="Times New Roman"/>
          <w:szCs w:val="24"/>
        </w:rPr>
      </w:pPr>
      <w:r>
        <w:rPr>
          <w:rFonts w:cs="Times New Roman"/>
          <w:szCs w:val="24"/>
        </w:rPr>
        <w:t>Руководство должно описывать:</w:t>
      </w:r>
    </w:p>
    <w:p w14:paraId="2D9D594E" w14:textId="77777777" w:rsidR="00F77879" w:rsidRDefault="00095608">
      <w:pPr>
        <w:tabs>
          <w:tab w:val="left" w:pos="0"/>
        </w:tabs>
        <w:ind w:firstLine="567"/>
        <w:rPr>
          <w:rFonts w:cs="Times New Roman"/>
          <w:szCs w:val="24"/>
        </w:rPr>
      </w:pPr>
      <w:r>
        <w:rPr>
          <w:rFonts w:cs="Times New Roman"/>
          <w:szCs w:val="24"/>
        </w:rPr>
        <w:t xml:space="preserve">работу с </w:t>
      </w:r>
      <w:proofErr w:type="spellStart"/>
      <w:r>
        <w:rPr>
          <w:rFonts w:cs="Times New Roman"/>
          <w:szCs w:val="24"/>
        </w:rPr>
        <w:t>репозиториями</w:t>
      </w:r>
      <w:proofErr w:type="spellEnd"/>
      <w:r>
        <w:rPr>
          <w:rFonts w:cs="Times New Roman"/>
          <w:szCs w:val="24"/>
        </w:rPr>
        <w:t xml:space="preserve"> исходного кода в инструментах CI/CD;</w:t>
      </w:r>
    </w:p>
    <w:p w14:paraId="0877C840" w14:textId="77777777" w:rsidR="00F77879" w:rsidRDefault="00095608">
      <w:pPr>
        <w:tabs>
          <w:tab w:val="left" w:pos="0"/>
        </w:tabs>
        <w:ind w:firstLine="567"/>
        <w:rPr>
          <w:rFonts w:cs="Times New Roman"/>
          <w:szCs w:val="24"/>
        </w:rPr>
      </w:pPr>
      <w:r>
        <w:rPr>
          <w:rFonts w:cs="Times New Roman"/>
          <w:szCs w:val="24"/>
        </w:rPr>
        <w:t>формат хранения исходного кода и недопустимые форматы хранения;</w:t>
      </w:r>
    </w:p>
    <w:p w14:paraId="7649FA97" w14:textId="77777777" w:rsidR="00F77879" w:rsidRDefault="00095608">
      <w:pPr>
        <w:tabs>
          <w:tab w:val="left" w:pos="0"/>
        </w:tabs>
        <w:ind w:firstLine="567"/>
        <w:rPr>
          <w:rFonts w:cs="Times New Roman"/>
          <w:szCs w:val="24"/>
        </w:rPr>
      </w:pPr>
      <w:r>
        <w:rPr>
          <w:rFonts w:cs="Times New Roman"/>
          <w:szCs w:val="24"/>
        </w:rPr>
        <w:t xml:space="preserve">принцип декомпозиции сервисов, приложений и т.д. по </w:t>
      </w:r>
      <w:proofErr w:type="spellStart"/>
      <w:r>
        <w:rPr>
          <w:rFonts w:cs="Times New Roman"/>
          <w:szCs w:val="24"/>
        </w:rPr>
        <w:t>репозиториям</w:t>
      </w:r>
      <w:proofErr w:type="spellEnd"/>
      <w:r>
        <w:rPr>
          <w:rFonts w:cs="Times New Roman"/>
          <w:szCs w:val="24"/>
        </w:rPr>
        <w:t>;</w:t>
      </w:r>
    </w:p>
    <w:p w14:paraId="0F1F6DAB" w14:textId="77777777" w:rsidR="00F77879" w:rsidRDefault="00095608">
      <w:pPr>
        <w:tabs>
          <w:tab w:val="left" w:pos="0"/>
        </w:tabs>
        <w:ind w:firstLine="567"/>
        <w:rPr>
          <w:rFonts w:cs="Times New Roman"/>
          <w:szCs w:val="24"/>
        </w:rPr>
      </w:pPr>
      <w:r>
        <w:rPr>
          <w:rFonts w:cs="Times New Roman"/>
          <w:szCs w:val="24"/>
        </w:rPr>
        <w:t xml:space="preserve">структуру и форму </w:t>
      </w:r>
      <w:proofErr w:type="spellStart"/>
      <w:r>
        <w:rPr>
          <w:rFonts w:cs="Times New Roman"/>
          <w:szCs w:val="24"/>
        </w:rPr>
        <w:t>репозиториев</w:t>
      </w:r>
      <w:proofErr w:type="spellEnd"/>
      <w:r>
        <w:rPr>
          <w:rFonts w:cs="Times New Roman"/>
          <w:szCs w:val="24"/>
        </w:rPr>
        <w:t xml:space="preserve"> исходного кода;</w:t>
      </w:r>
    </w:p>
    <w:p w14:paraId="43BEE182" w14:textId="77777777" w:rsidR="00F77879" w:rsidRDefault="00095608">
      <w:pPr>
        <w:tabs>
          <w:tab w:val="left" w:pos="0"/>
        </w:tabs>
        <w:ind w:firstLine="567"/>
        <w:rPr>
          <w:rFonts w:cs="Times New Roman"/>
          <w:szCs w:val="24"/>
        </w:rPr>
      </w:pPr>
      <w:r>
        <w:rPr>
          <w:rFonts w:cs="Times New Roman"/>
          <w:szCs w:val="24"/>
        </w:rPr>
        <w:t xml:space="preserve">требования к </w:t>
      </w:r>
      <w:proofErr w:type="spellStart"/>
      <w:r>
        <w:rPr>
          <w:rFonts w:cs="Times New Roman"/>
          <w:szCs w:val="24"/>
        </w:rPr>
        <w:t>коммит</w:t>
      </w:r>
      <w:proofErr w:type="spellEnd"/>
      <w:r>
        <w:rPr>
          <w:rFonts w:cs="Times New Roman"/>
          <w:szCs w:val="24"/>
        </w:rPr>
        <w:t>-сообщениям;</w:t>
      </w:r>
    </w:p>
    <w:p w14:paraId="0CDE0E66" w14:textId="77777777" w:rsidR="00F77879" w:rsidRDefault="00095608">
      <w:pPr>
        <w:tabs>
          <w:tab w:val="left" w:pos="0"/>
        </w:tabs>
        <w:ind w:firstLine="567"/>
        <w:rPr>
          <w:rFonts w:cs="Times New Roman"/>
          <w:szCs w:val="24"/>
        </w:rPr>
      </w:pPr>
      <w:r>
        <w:rPr>
          <w:rFonts w:cs="Times New Roman"/>
          <w:szCs w:val="24"/>
        </w:rPr>
        <w:t xml:space="preserve">требования к информации, которая не должна содержаться в </w:t>
      </w:r>
      <w:proofErr w:type="spellStart"/>
      <w:r>
        <w:rPr>
          <w:rFonts w:cs="Times New Roman"/>
          <w:szCs w:val="24"/>
        </w:rPr>
        <w:t>репозиториях</w:t>
      </w:r>
      <w:proofErr w:type="spellEnd"/>
      <w:r>
        <w:rPr>
          <w:rFonts w:cs="Times New Roman"/>
          <w:szCs w:val="24"/>
        </w:rPr>
        <w:t>;</w:t>
      </w:r>
    </w:p>
    <w:p w14:paraId="3DDB0E2F" w14:textId="77777777" w:rsidR="00F77879" w:rsidRDefault="00095608">
      <w:pPr>
        <w:tabs>
          <w:tab w:val="left" w:pos="0"/>
        </w:tabs>
        <w:ind w:firstLine="567"/>
        <w:rPr>
          <w:rFonts w:cs="Times New Roman"/>
          <w:szCs w:val="24"/>
        </w:rPr>
      </w:pPr>
      <w:r>
        <w:rPr>
          <w:rFonts w:cs="Times New Roman"/>
          <w:szCs w:val="24"/>
        </w:rPr>
        <w:t>требования к скриптам с миграциями (конвертациями) для БД.</w:t>
      </w:r>
    </w:p>
    <w:p w14:paraId="17BC0495" w14:textId="77777777" w:rsidR="00F77879" w:rsidRDefault="00095608">
      <w:pPr>
        <w:tabs>
          <w:tab w:val="left" w:pos="0"/>
        </w:tabs>
        <w:ind w:firstLine="567"/>
        <w:rPr>
          <w:rFonts w:cs="Times New Roman"/>
          <w:szCs w:val="24"/>
        </w:rPr>
      </w:pPr>
      <w:r>
        <w:rPr>
          <w:rFonts w:cs="Times New Roman"/>
          <w:szCs w:val="24"/>
        </w:rPr>
        <w:t xml:space="preserve">Руководство должно включать в себя описание: методов обновления ОПО </w:t>
      </w:r>
      <w:r>
        <w:rPr>
          <w:rFonts w:cs="Times New Roman"/>
          <w:szCs w:val="24"/>
        </w:rPr>
        <w:br/>
        <w:t>без модернизации СПО; инструкции по применению автоматических скриптов тестирования;</w:t>
      </w:r>
    </w:p>
    <w:p w14:paraId="23088400" w14:textId="77777777" w:rsidR="00F77879" w:rsidRDefault="00095608">
      <w:pPr>
        <w:tabs>
          <w:tab w:val="left" w:pos="0"/>
        </w:tabs>
        <w:ind w:firstLine="567"/>
        <w:rPr>
          <w:rFonts w:cs="Times New Roman"/>
          <w:szCs w:val="24"/>
        </w:rPr>
      </w:pPr>
      <w:r>
        <w:rPr>
          <w:rFonts w:cs="Times New Roman"/>
          <w:szCs w:val="24"/>
        </w:rPr>
        <w:t xml:space="preserve">сценариев тестирования либо процесса тестирования перед развертыванием </w:t>
      </w:r>
      <w:r>
        <w:rPr>
          <w:rFonts w:cs="Times New Roman"/>
          <w:szCs w:val="24"/>
        </w:rPr>
        <w:br/>
        <w:t xml:space="preserve">и использованием СПО в обновленной среде; описание процесса создания баз данных </w:t>
      </w:r>
      <w:r>
        <w:rPr>
          <w:rFonts w:cs="Times New Roman"/>
          <w:szCs w:val="24"/>
        </w:rPr>
        <w:br/>
        <w:t>и дальнейшей настройки СУБД, включая файлы настройки доступа.</w:t>
      </w:r>
    </w:p>
    <w:p w14:paraId="18BCAC80" w14:textId="77777777" w:rsidR="00F77879" w:rsidRDefault="00095608">
      <w:pPr>
        <w:tabs>
          <w:tab w:val="left" w:pos="0"/>
        </w:tabs>
        <w:ind w:firstLine="567"/>
        <w:rPr>
          <w:rFonts w:cs="Times New Roman"/>
          <w:szCs w:val="24"/>
        </w:rPr>
      </w:pPr>
      <w:r>
        <w:rPr>
          <w:rFonts w:cs="Times New Roman"/>
          <w:szCs w:val="24"/>
        </w:rPr>
        <w:t xml:space="preserve">Руководство должно содержать полное и исчерпывающее описание всех действий, а также параметров настроек и конфигурационных параметров Системы, необходимых для доставки </w:t>
      </w:r>
      <w:r>
        <w:rPr>
          <w:rFonts w:cs="Times New Roman"/>
          <w:szCs w:val="24"/>
        </w:rPr>
        <w:br/>
        <w:t>и дальнейшей эксплуатации в продуктивном контуре Системы.</w:t>
      </w:r>
    </w:p>
    <w:p w14:paraId="19325C54" w14:textId="77777777" w:rsidR="00F77879" w:rsidRDefault="00095608">
      <w:pPr>
        <w:tabs>
          <w:tab w:val="left" w:pos="0"/>
        </w:tabs>
        <w:ind w:firstLine="567"/>
        <w:rPr>
          <w:rFonts w:cs="Times New Roman"/>
          <w:szCs w:val="24"/>
        </w:rPr>
      </w:pPr>
      <w:r>
        <w:rPr>
          <w:rFonts w:cs="Times New Roman"/>
          <w:szCs w:val="24"/>
        </w:rPr>
        <w:t xml:space="preserve">Руководство должно описывать автоматизированный процесс замены сертификатов (TLS / </w:t>
      </w:r>
      <w:proofErr w:type="spellStart"/>
      <w:r>
        <w:rPr>
          <w:rFonts w:cs="Times New Roman"/>
          <w:szCs w:val="24"/>
        </w:rPr>
        <w:t>КриптоПро</w:t>
      </w:r>
      <w:proofErr w:type="spellEnd"/>
      <w:r>
        <w:rPr>
          <w:rFonts w:cs="Times New Roman"/>
          <w:szCs w:val="24"/>
        </w:rPr>
        <w:t xml:space="preserve">), а также механизмы, помогающие отслеживать время их действия. </w:t>
      </w:r>
    </w:p>
    <w:p w14:paraId="3C0CD456"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Протокол проведения контроля отсутствия уязвимостей в разработанных (модернизированных) программных средствах Системы</w:t>
      </w:r>
    </w:p>
    <w:p w14:paraId="533ACE91" w14:textId="77777777" w:rsidR="00F77879" w:rsidRDefault="00F77879">
      <w:pPr>
        <w:rPr>
          <w:lang w:eastAsia="en-US"/>
        </w:rPr>
      </w:pPr>
    </w:p>
    <w:p w14:paraId="12137D06" w14:textId="77777777" w:rsidR="00F77879" w:rsidRDefault="00095608">
      <w:pPr>
        <w:tabs>
          <w:tab w:val="left" w:pos="0"/>
          <w:tab w:val="left" w:pos="1276"/>
        </w:tabs>
        <w:ind w:firstLine="567"/>
        <w:rPr>
          <w:rFonts w:cs="Times New Roman"/>
          <w:bCs/>
          <w:szCs w:val="24"/>
        </w:rPr>
      </w:pPr>
      <w:r>
        <w:rPr>
          <w:rFonts w:cs="Times New Roman"/>
          <w:bCs/>
          <w:szCs w:val="24"/>
        </w:rPr>
        <w:t>Документ содержит:</w:t>
      </w:r>
    </w:p>
    <w:p w14:paraId="10B01BA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полное наименование Системы и ее условное обозначение, </w:t>
      </w:r>
    </w:p>
    <w:p w14:paraId="4F22CD8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сведения о разработчике программных средств Системы, в отношении которых проводится контроль отсутствия уязвимостей;</w:t>
      </w:r>
    </w:p>
    <w:p w14:paraId="0532D24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программных средств Системы, в отношении которых проводится контроль отсутствия уязвимостей;</w:t>
      </w:r>
    </w:p>
    <w:p w14:paraId="09B92C9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место и продолжительность проведения контроля отсутствия уязвимостей </w:t>
      </w:r>
      <w:r>
        <w:rPr>
          <w:rFonts w:cs="Times New Roman"/>
          <w:bCs/>
          <w:kern w:val="2"/>
          <w:szCs w:val="24"/>
        </w:rPr>
        <w:br/>
        <w:t>в разработанных (модернизированных) программных средствах Системы;</w:t>
      </w:r>
    </w:p>
    <w:p w14:paraId="1FF10F1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список представителей Подрядчика, составивших протокол;</w:t>
      </w:r>
    </w:p>
    <w:p w14:paraId="7DDD154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цель проведения контроля отсутствия уязвимостей в разработанных (модернизированных) программных средствах Системы;</w:t>
      </w:r>
    </w:p>
    <w:p w14:paraId="25867E3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наименование и идентификационные признаки инструментальных средств, используемых для проведения статического анализа исходного кода программных средств Системы;</w:t>
      </w:r>
    </w:p>
    <w:p w14:paraId="33A5D99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исходные данные, использованные при проведении контроля отсутствия уязвимостей </w:t>
      </w:r>
      <w:r>
        <w:rPr>
          <w:rFonts w:cs="Times New Roman"/>
          <w:bCs/>
          <w:kern w:val="2"/>
          <w:szCs w:val="24"/>
        </w:rPr>
        <w:br/>
        <w:t>в разработанных (модернизированных) программных средствах Системы;</w:t>
      </w:r>
    </w:p>
    <w:p w14:paraId="7C98E06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описание процедур контроля отсутствия уязвимостей в разработанных (модернизированных) программных средствах Системы;</w:t>
      </w:r>
    </w:p>
    <w:p w14:paraId="0FE6916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результаты статического анализа исходного кода программных средств Системы;</w:t>
      </w:r>
    </w:p>
    <w:p w14:paraId="1B644A1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список выявленных потенциальных угроз безопасности информации (при выявлении);</w:t>
      </w:r>
    </w:p>
    <w:p w14:paraId="717A7CD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описание действий, направленных на устранение уязвимостей в разработанных (модернизированных) программных средствах Системы, или обоснование невозможности или отсутствия необходимости в доработке программных средств</w:t>
      </w:r>
      <w:r>
        <w:rPr>
          <w:rFonts w:cs="Times New Roman"/>
          <w:szCs w:val="24"/>
        </w:rPr>
        <w:t xml:space="preserve"> Системы.</w:t>
      </w:r>
    </w:p>
    <w:p w14:paraId="031417F4" w14:textId="77777777" w:rsidR="00F77879" w:rsidRDefault="00095608">
      <w:pPr>
        <w:tabs>
          <w:tab w:val="left" w:pos="0"/>
          <w:tab w:val="left" w:pos="1276"/>
        </w:tabs>
        <w:ind w:firstLine="567"/>
        <w:rPr>
          <w:rFonts w:cs="Times New Roman"/>
          <w:bCs/>
          <w:szCs w:val="24"/>
        </w:rPr>
      </w:pPr>
      <w:r>
        <w:rPr>
          <w:rFonts w:cs="Times New Roman"/>
          <w:bCs/>
          <w:szCs w:val="24"/>
        </w:rPr>
        <w:t>Документ подписывается уполномоченными представителями Подрядчика, составившими протокол.</w:t>
      </w:r>
    </w:p>
    <w:p w14:paraId="34E7A902"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Спецификация оборудования</w:t>
      </w:r>
    </w:p>
    <w:p w14:paraId="364B8281" w14:textId="77777777" w:rsidR="00F77879" w:rsidRDefault="00F77879">
      <w:pPr>
        <w:rPr>
          <w:lang w:eastAsia="en-US"/>
        </w:rPr>
      </w:pPr>
    </w:p>
    <w:p w14:paraId="09DA5201" w14:textId="77777777" w:rsidR="00F77879" w:rsidRDefault="00095608">
      <w:pPr>
        <w:tabs>
          <w:tab w:val="left" w:pos="0"/>
          <w:tab w:val="left" w:pos="1276"/>
        </w:tabs>
        <w:ind w:firstLine="567"/>
        <w:rPr>
          <w:rFonts w:cs="Times New Roman"/>
          <w:szCs w:val="24"/>
        </w:rPr>
      </w:pPr>
      <w:r>
        <w:rPr>
          <w:rFonts w:cs="Times New Roman"/>
          <w:szCs w:val="24"/>
        </w:rPr>
        <w:t xml:space="preserve">Документ «Спецификация оборудования» должен быть составлен в соответствии </w:t>
      </w:r>
      <w:r>
        <w:rPr>
          <w:rFonts w:cs="Times New Roman"/>
          <w:szCs w:val="24"/>
        </w:rPr>
        <w:br/>
        <w:t xml:space="preserve">с требованиями ГОСТ 21.110-2013 и </w:t>
      </w:r>
      <w:r>
        <w:rPr>
          <w:rFonts w:cs="Times New Roman"/>
        </w:rPr>
        <w:t>ГОСТ Р 59795-2021</w:t>
      </w:r>
      <w:r>
        <w:rPr>
          <w:rFonts w:cs="Times New Roman"/>
          <w:szCs w:val="24"/>
        </w:rPr>
        <w:t xml:space="preserve">. </w:t>
      </w:r>
    </w:p>
    <w:p w14:paraId="17889A40" w14:textId="77777777" w:rsidR="00F77879" w:rsidRDefault="00095608">
      <w:pPr>
        <w:tabs>
          <w:tab w:val="left" w:pos="0"/>
          <w:tab w:val="left" w:pos="1276"/>
        </w:tabs>
        <w:ind w:firstLine="567"/>
        <w:rPr>
          <w:rFonts w:cs="Times New Roman"/>
          <w:szCs w:val="24"/>
        </w:rPr>
      </w:pPr>
      <w:r>
        <w:rPr>
          <w:rFonts w:cs="Times New Roman"/>
          <w:szCs w:val="24"/>
        </w:rPr>
        <w:t xml:space="preserve">При использовании технических средств, для заказа которых требуется заполнение опросных листов, приложение последних к проекту обязательно. </w:t>
      </w:r>
    </w:p>
    <w:p w14:paraId="6E925154" w14:textId="77777777" w:rsidR="00F77879" w:rsidRDefault="00095608">
      <w:pPr>
        <w:tabs>
          <w:tab w:val="left" w:pos="0"/>
          <w:tab w:val="left" w:pos="1276"/>
        </w:tabs>
        <w:ind w:firstLine="567"/>
        <w:rPr>
          <w:rFonts w:cs="Times New Roman"/>
          <w:szCs w:val="24"/>
        </w:rPr>
      </w:pPr>
      <w:r>
        <w:rPr>
          <w:rFonts w:cs="Times New Roman"/>
          <w:szCs w:val="24"/>
        </w:rPr>
        <w:t xml:space="preserve">При использовании технических средств, имеющих ограничения в применении </w:t>
      </w:r>
      <w:r>
        <w:rPr>
          <w:rFonts w:cs="Times New Roman"/>
          <w:szCs w:val="24"/>
        </w:rPr>
        <w:br/>
        <w:t>в соответствии с перечнями, утвержденными в установленном порядке, необходимо приложение к проекту копий документов о согласовании поставки этих средств.</w:t>
      </w:r>
    </w:p>
    <w:p w14:paraId="7E46F9AD" w14:textId="77777777" w:rsidR="00F77879" w:rsidRDefault="00095608">
      <w:pPr>
        <w:tabs>
          <w:tab w:val="left" w:pos="0"/>
        </w:tabs>
        <w:ind w:firstLine="567"/>
        <w:jc w:val="center"/>
        <w:rPr>
          <w:rFonts w:cs="Times New Roman"/>
          <w:szCs w:val="24"/>
        </w:rPr>
      </w:pPr>
      <w:r>
        <w:br w:type="page"/>
      </w:r>
    </w:p>
    <w:p w14:paraId="03E54CED"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Программа и методика испытаний Системы (предварительных комплексных испытаний Системы, опытной эксплуатации Системы, приемочных испытаний Системы)</w:t>
      </w:r>
    </w:p>
    <w:p w14:paraId="0EC4C2F1" w14:textId="77777777" w:rsidR="00F77879" w:rsidRDefault="00095608">
      <w:pPr>
        <w:tabs>
          <w:tab w:val="left" w:pos="0"/>
        </w:tabs>
        <w:ind w:firstLine="567"/>
        <w:rPr>
          <w:rFonts w:cs="Times New Roman"/>
          <w:szCs w:val="24"/>
        </w:rPr>
      </w:pPr>
      <w:r>
        <w:rPr>
          <w:rFonts w:cs="Times New Roman"/>
          <w:szCs w:val="24"/>
        </w:rPr>
        <w:t xml:space="preserve">Программа и методика испытаний комплекса средств автоматизации проектирования </w:t>
      </w:r>
      <w:r>
        <w:rPr>
          <w:rFonts w:cs="Times New Roman"/>
          <w:szCs w:val="24"/>
        </w:rPr>
        <w:br/>
        <w:t>на этапе опытного функционирования предназначена для установления технических данных, подлежащих проверке при испытании компонентов Системы и комплекса средств автоматизации проектирования, а также порядок испытаний и методы их контроля.</w:t>
      </w:r>
    </w:p>
    <w:p w14:paraId="2D775CC9" w14:textId="77777777" w:rsidR="00F77879" w:rsidRDefault="00095608">
      <w:pPr>
        <w:tabs>
          <w:tab w:val="left" w:pos="0"/>
        </w:tabs>
        <w:ind w:firstLine="567"/>
        <w:rPr>
          <w:rFonts w:cs="Times New Roman"/>
          <w:szCs w:val="24"/>
        </w:rPr>
      </w:pPr>
      <w:r>
        <w:rPr>
          <w:rFonts w:cs="Times New Roman"/>
          <w:szCs w:val="24"/>
        </w:rPr>
        <w:t>Программа и методика испытаний системы (подсистемы) на этапе опытного функционирования предназначена для установления данных, обеспечивающих получение и проверку проектных решений, выявление причин сбоев, определение качества работ, показателей качества функционирования системы (подсистемы), проверку соответствия системы требованиям техники безопасности, продолжительность и режим испытаний.</w:t>
      </w:r>
    </w:p>
    <w:p w14:paraId="572F5E90" w14:textId="77777777" w:rsidR="00F77879" w:rsidRDefault="00095608">
      <w:pPr>
        <w:tabs>
          <w:tab w:val="left" w:pos="0"/>
        </w:tabs>
        <w:ind w:firstLine="567"/>
        <w:rPr>
          <w:rFonts w:cs="Times New Roman"/>
          <w:szCs w:val="24"/>
        </w:rPr>
      </w:pPr>
      <w:r>
        <w:rPr>
          <w:rFonts w:cs="Times New Roman"/>
          <w:szCs w:val="24"/>
        </w:rPr>
        <w:t xml:space="preserve">Программы испытаний должны содержать перечни конкретных проверок (решаемых задач), которые следует осуществлять при испытаниях для подтверждения выполнения требований </w:t>
      </w:r>
      <w:r>
        <w:rPr>
          <w:rFonts w:cs="Times New Roman"/>
          <w:szCs w:val="24"/>
          <w:lang w:eastAsia="en-US"/>
        </w:rPr>
        <w:t>Технического задания</w:t>
      </w:r>
      <w:r>
        <w:rPr>
          <w:rFonts w:cs="Times New Roman"/>
          <w:szCs w:val="24"/>
        </w:rPr>
        <w:t xml:space="preserve"> на создание Системы, со ссылками на соответствующие методики (разделы методик) испытаний.</w:t>
      </w:r>
    </w:p>
    <w:p w14:paraId="4F4BA875" w14:textId="77777777" w:rsidR="00F77879" w:rsidRDefault="00095608">
      <w:pPr>
        <w:tabs>
          <w:tab w:val="left" w:pos="0"/>
        </w:tabs>
        <w:ind w:firstLine="567"/>
        <w:rPr>
          <w:rFonts w:cs="Times New Roman"/>
          <w:szCs w:val="24"/>
        </w:rPr>
      </w:pPr>
      <w:r>
        <w:rPr>
          <w:rFonts w:cs="Times New Roman"/>
          <w:szCs w:val="24"/>
        </w:rPr>
        <w:t>Перечень проверок, подлежащих включению в программу испытаний, включает:</w:t>
      </w:r>
    </w:p>
    <w:p w14:paraId="248A6AC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соответствие системы Дополнению № 10 к </w:t>
      </w:r>
      <w:r>
        <w:rPr>
          <w:rFonts w:cs="Times New Roman"/>
          <w:szCs w:val="24"/>
          <w:lang w:eastAsia="en-US"/>
        </w:rPr>
        <w:t>Техническому заданию</w:t>
      </w:r>
      <w:r>
        <w:rPr>
          <w:rFonts w:cs="Times New Roman"/>
          <w:bCs/>
          <w:kern w:val="2"/>
          <w:szCs w:val="24"/>
        </w:rPr>
        <w:t xml:space="preserve"> на создание Системы; </w:t>
      </w:r>
    </w:p>
    <w:p w14:paraId="6D2FC2D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комплектность системы;</w:t>
      </w:r>
    </w:p>
    <w:p w14:paraId="5C537F4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комплектность и качество документации;</w:t>
      </w:r>
    </w:p>
    <w:p w14:paraId="0A47F09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комплектность, достаточность состава и качество программных средств и программной документации;</w:t>
      </w:r>
    </w:p>
    <w:p w14:paraId="04E674A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количество и квалификация обслуживаемого персонала;</w:t>
      </w:r>
    </w:p>
    <w:p w14:paraId="181503C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степень выполнения требований функционального назначения системы;</w:t>
      </w:r>
    </w:p>
    <w:p w14:paraId="793FBBF7" w14:textId="77777777" w:rsidR="00F77879" w:rsidRDefault="00095608">
      <w:pPr>
        <w:numPr>
          <w:ilvl w:val="0"/>
          <w:numId w:val="17"/>
        </w:numPr>
        <w:tabs>
          <w:tab w:val="left" w:pos="0"/>
          <w:tab w:val="left" w:pos="851"/>
        </w:tabs>
        <w:ind w:left="0" w:firstLine="567"/>
        <w:contextualSpacing/>
        <w:rPr>
          <w:rFonts w:cs="Times New Roman"/>
          <w:bCs/>
          <w:kern w:val="2"/>
          <w:szCs w:val="24"/>
        </w:rPr>
      </w:pPr>
      <w:proofErr w:type="spellStart"/>
      <w:r>
        <w:rPr>
          <w:rFonts w:cs="Times New Roman"/>
          <w:bCs/>
          <w:kern w:val="2"/>
          <w:szCs w:val="24"/>
        </w:rPr>
        <w:t>контролепригодность</w:t>
      </w:r>
      <w:proofErr w:type="spellEnd"/>
      <w:r>
        <w:rPr>
          <w:rFonts w:cs="Times New Roman"/>
          <w:bCs/>
          <w:kern w:val="2"/>
          <w:szCs w:val="24"/>
        </w:rPr>
        <w:t xml:space="preserve"> системы;</w:t>
      </w:r>
    </w:p>
    <w:p w14:paraId="1D1AF38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выполнение требований техники безопасности, противопожарной безопасности, промышленной санитарии, эргономики;</w:t>
      </w:r>
    </w:p>
    <w:p w14:paraId="2DFD8B8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функционирование</w:t>
      </w:r>
      <w:r>
        <w:rPr>
          <w:rFonts w:cs="Times New Roman"/>
          <w:szCs w:val="24"/>
        </w:rPr>
        <w:t xml:space="preserve"> системы с применением программных средств.</w:t>
      </w:r>
    </w:p>
    <w:p w14:paraId="72DEEC85" w14:textId="77777777" w:rsidR="00F77879" w:rsidRDefault="00095608">
      <w:pPr>
        <w:tabs>
          <w:tab w:val="left" w:pos="0"/>
        </w:tabs>
        <w:ind w:firstLine="567"/>
        <w:rPr>
          <w:rFonts w:cs="Times New Roman"/>
          <w:szCs w:val="24"/>
        </w:rPr>
      </w:pPr>
      <w:r>
        <w:rPr>
          <w:rFonts w:cs="Times New Roman"/>
          <w:szCs w:val="24"/>
        </w:rPr>
        <w:t>Описание методов испытаний системы по отдельным показателям рекомендуется располагать в той же последовательности, в которой эти показатели расположены в технических требованиях.</w:t>
      </w:r>
    </w:p>
    <w:p w14:paraId="6D249DC7" w14:textId="77777777" w:rsidR="00F77879" w:rsidRDefault="00095608">
      <w:pPr>
        <w:tabs>
          <w:tab w:val="left" w:pos="0"/>
        </w:tabs>
        <w:ind w:firstLine="567"/>
        <w:rPr>
          <w:rFonts w:cs="Times New Roman"/>
          <w:szCs w:val="24"/>
        </w:rPr>
      </w:pPr>
      <w:r>
        <w:rPr>
          <w:rFonts w:cs="Times New Roman"/>
          <w:szCs w:val="24"/>
        </w:rPr>
        <w:t>Программа испытаний содержит разделы:</w:t>
      </w:r>
    </w:p>
    <w:p w14:paraId="30C5D80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объект испытаний;</w:t>
      </w:r>
    </w:p>
    <w:p w14:paraId="30FE2ED5"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цель испытаний;</w:t>
      </w:r>
    </w:p>
    <w:p w14:paraId="22577F7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общие положения;</w:t>
      </w:r>
    </w:p>
    <w:p w14:paraId="11C2BDA6"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объем испытаний;</w:t>
      </w:r>
    </w:p>
    <w:p w14:paraId="76F2379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условия и порядок проведения испытаний;</w:t>
      </w:r>
    </w:p>
    <w:p w14:paraId="454C3F4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материально-техническое обеспечение испытаний;</w:t>
      </w:r>
    </w:p>
    <w:p w14:paraId="19236387"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метрологическое обеспечение испытаний;</w:t>
      </w:r>
    </w:p>
    <w:p w14:paraId="7DADED6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отчетность</w:t>
      </w:r>
      <w:r>
        <w:rPr>
          <w:rFonts w:cs="Times New Roman"/>
          <w:szCs w:val="24"/>
        </w:rPr>
        <w:t>.</w:t>
      </w:r>
    </w:p>
    <w:p w14:paraId="1478C369" w14:textId="77777777" w:rsidR="00F77879" w:rsidRDefault="00095608">
      <w:pPr>
        <w:tabs>
          <w:tab w:val="left" w:pos="0"/>
        </w:tabs>
        <w:ind w:firstLine="567"/>
        <w:rPr>
          <w:rFonts w:cs="Times New Roman"/>
          <w:szCs w:val="24"/>
        </w:rPr>
      </w:pPr>
      <w:r>
        <w:rPr>
          <w:rFonts w:cs="Times New Roman"/>
          <w:szCs w:val="24"/>
        </w:rPr>
        <w:t>В документ включают приложения.</w:t>
      </w:r>
    </w:p>
    <w:p w14:paraId="77ED61E4" w14:textId="77777777" w:rsidR="00F77879" w:rsidRDefault="00095608">
      <w:pPr>
        <w:tabs>
          <w:tab w:val="left" w:pos="0"/>
        </w:tabs>
        <w:ind w:firstLine="567"/>
        <w:rPr>
          <w:rFonts w:cs="Times New Roman"/>
          <w:szCs w:val="24"/>
        </w:rPr>
      </w:pPr>
      <w:r>
        <w:rPr>
          <w:rFonts w:cs="Times New Roman"/>
          <w:szCs w:val="24"/>
        </w:rPr>
        <w:t xml:space="preserve">В зависимости от особенностей систем допускается объединять или исключать отдельные разделы при условии изложения их содержания в других разделах программы испытаний, </w:t>
      </w:r>
      <w:r>
        <w:rPr>
          <w:rFonts w:cs="Times New Roman"/>
          <w:szCs w:val="24"/>
        </w:rPr>
        <w:br/>
        <w:t>а также включать в нее дополнительные разделы (при необходимости).</w:t>
      </w:r>
    </w:p>
    <w:p w14:paraId="68D1645B" w14:textId="77777777" w:rsidR="00F77879" w:rsidRDefault="00095608">
      <w:pPr>
        <w:tabs>
          <w:tab w:val="left" w:pos="0"/>
        </w:tabs>
        <w:ind w:firstLine="567"/>
        <w:rPr>
          <w:rFonts w:cs="Times New Roman"/>
          <w:szCs w:val="24"/>
        </w:rPr>
      </w:pPr>
      <w:r>
        <w:rPr>
          <w:rFonts w:cs="Times New Roman"/>
          <w:szCs w:val="24"/>
        </w:rPr>
        <w:t>В разделе «Объект испытаний» указывают:</w:t>
      </w:r>
    </w:p>
    <w:p w14:paraId="4403F31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полное наименование системы, обозначение;</w:t>
      </w:r>
    </w:p>
    <w:p w14:paraId="66909E4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комплектность</w:t>
      </w:r>
      <w:r>
        <w:rPr>
          <w:rFonts w:cs="Times New Roman"/>
          <w:szCs w:val="24"/>
        </w:rPr>
        <w:t xml:space="preserve"> испытательной системы.</w:t>
      </w:r>
    </w:p>
    <w:p w14:paraId="5513FD9A" w14:textId="77777777" w:rsidR="00F77879" w:rsidRDefault="00095608">
      <w:pPr>
        <w:tabs>
          <w:tab w:val="left" w:pos="0"/>
        </w:tabs>
        <w:ind w:firstLine="567"/>
        <w:rPr>
          <w:rFonts w:cs="Times New Roman"/>
          <w:szCs w:val="24"/>
        </w:rPr>
      </w:pPr>
      <w:r>
        <w:rPr>
          <w:rFonts w:cs="Times New Roman"/>
          <w:szCs w:val="24"/>
        </w:rPr>
        <w:t>В разделе «Цель испытаний» указывают конкретные цели и задачи, которые должны быть достигнуты и решены в процессе испытаний.</w:t>
      </w:r>
    </w:p>
    <w:p w14:paraId="7AF4DC8D" w14:textId="77777777" w:rsidR="00F77879" w:rsidRDefault="00095608">
      <w:pPr>
        <w:tabs>
          <w:tab w:val="left" w:pos="0"/>
        </w:tabs>
        <w:ind w:firstLine="567"/>
        <w:rPr>
          <w:rFonts w:cs="Times New Roman"/>
          <w:szCs w:val="24"/>
        </w:rPr>
      </w:pPr>
      <w:r>
        <w:rPr>
          <w:rFonts w:cs="Times New Roman"/>
          <w:szCs w:val="24"/>
        </w:rPr>
        <w:t>В разделе «Общие положения» указывают:</w:t>
      </w:r>
    </w:p>
    <w:p w14:paraId="1EBE04B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руководящих документов, на основании которых проводят испытания;</w:t>
      </w:r>
    </w:p>
    <w:p w14:paraId="7AC86F5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место и продолжительность испытаний;</w:t>
      </w:r>
    </w:p>
    <w:p w14:paraId="7664750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lastRenderedPageBreak/>
        <w:t>организации, участвующие в испытаниях;</w:t>
      </w:r>
    </w:p>
    <w:p w14:paraId="06E9B941"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ранее проведенных испытаний;</w:t>
      </w:r>
    </w:p>
    <w:p w14:paraId="4F7498E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перечень предъявляемых на испытания документов, откорректированных по</w:t>
      </w:r>
      <w:r>
        <w:rPr>
          <w:rFonts w:cs="Times New Roman"/>
          <w:szCs w:val="24"/>
        </w:rPr>
        <w:t> результатам ранее проведенных испытаний.</w:t>
      </w:r>
    </w:p>
    <w:p w14:paraId="471AA8CA" w14:textId="77777777" w:rsidR="00F77879" w:rsidRDefault="00095608">
      <w:pPr>
        <w:tabs>
          <w:tab w:val="left" w:pos="0"/>
        </w:tabs>
        <w:ind w:firstLine="567"/>
        <w:rPr>
          <w:rFonts w:cs="Times New Roman"/>
          <w:szCs w:val="24"/>
        </w:rPr>
      </w:pPr>
      <w:r>
        <w:rPr>
          <w:rFonts w:cs="Times New Roman"/>
          <w:szCs w:val="24"/>
        </w:rPr>
        <w:t>В разделе «Объем испытаний» указывают:</w:t>
      </w:r>
    </w:p>
    <w:p w14:paraId="64CA232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этапов испытаний и проверок, а также количественные и качественные характеристики, подлежащие оценке;</w:t>
      </w:r>
    </w:p>
    <w:p w14:paraId="39B44E5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последовательность проведения и режима испытаний;</w:t>
      </w:r>
    </w:p>
    <w:p w14:paraId="552F178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требования по испытаниям программных средств;</w:t>
      </w:r>
    </w:p>
    <w:p w14:paraId="0AA69CC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перечень работ, проводимых после завершения испытаний, требования к ним, объем</w:t>
      </w:r>
      <w:r>
        <w:rPr>
          <w:rFonts w:cs="Times New Roman"/>
          <w:szCs w:val="24"/>
        </w:rPr>
        <w:t xml:space="preserve"> </w:t>
      </w:r>
      <w:r>
        <w:rPr>
          <w:rFonts w:cs="Times New Roman"/>
          <w:szCs w:val="24"/>
        </w:rPr>
        <w:br/>
        <w:t>и порядок проведения.</w:t>
      </w:r>
    </w:p>
    <w:p w14:paraId="34D8D54F" w14:textId="77777777" w:rsidR="00F77879" w:rsidRDefault="00095608">
      <w:pPr>
        <w:tabs>
          <w:tab w:val="left" w:pos="0"/>
        </w:tabs>
        <w:ind w:firstLine="567"/>
        <w:rPr>
          <w:rFonts w:cs="Times New Roman"/>
          <w:szCs w:val="24"/>
        </w:rPr>
      </w:pPr>
      <w:r>
        <w:rPr>
          <w:rFonts w:cs="Times New Roman"/>
          <w:szCs w:val="24"/>
        </w:rPr>
        <w:t>В разделе «Условия и порядок проведения испытаний» указывают:</w:t>
      </w:r>
    </w:p>
    <w:p w14:paraId="7D7C03D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условия проведения испытаний;</w:t>
      </w:r>
    </w:p>
    <w:p w14:paraId="19ABA47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условия начала и завершения отдельных этапов испытаний;</w:t>
      </w:r>
    </w:p>
    <w:p w14:paraId="68D1824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имеющиеся ограничения в условиях проведения испытаний;</w:t>
      </w:r>
    </w:p>
    <w:p w14:paraId="4880EE0F"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требования к техническому обслуживанию системы;</w:t>
      </w:r>
    </w:p>
    <w:p w14:paraId="15399BB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меры, обеспечивающие безопасность и безаварийность проведения испытаний;</w:t>
      </w:r>
    </w:p>
    <w:p w14:paraId="5E180616"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порядок взаимодействия организаций, участвующих в испытаниях;</w:t>
      </w:r>
    </w:p>
    <w:p w14:paraId="5AAE59D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порядок привлечения экспертов для исследования возможных повреждений в процессе проведения испытаний;</w:t>
      </w:r>
    </w:p>
    <w:p w14:paraId="6DB8D9B4"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требования к персоналу, проводящему испытания, и порядок его допуска к испытаниям</w:t>
      </w:r>
      <w:r>
        <w:rPr>
          <w:rFonts w:cs="Times New Roman"/>
          <w:szCs w:val="24"/>
        </w:rPr>
        <w:t>.</w:t>
      </w:r>
    </w:p>
    <w:p w14:paraId="6784B75D" w14:textId="77777777" w:rsidR="00F77879" w:rsidRDefault="00095608">
      <w:pPr>
        <w:tabs>
          <w:tab w:val="left" w:pos="0"/>
        </w:tabs>
        <w:ind w:firstLine="567"/>
        <w:rPr>
          <w:rFonts w:cs="Times New Roman"/>
          <w:szCs w:val="24"/>
        </w:rPr>
      </w:pPr>
      <w:r>
        <w:rPr>
          <w:rFonts w:cs="Times New Roman"/>
          <w:szCs w:val="24"/>
        </w:rPr>
        <w:t>В разделе «Материально-техническое обеспечение испытаний» указывают конкретные виды материально-технического обеспечения с распределением задач и обязанностей организаций, участвующих в испытаниях.</w:t>
      </w:r>
    </w:p>
    <w:p w14:paraId="697B570E" w14:textId="77777777" w:rsidR="00F77879" w:rsidRDefault="00095608">
      <w:pPr>
        <w:tabs>
          <w:tab w:val="left" w:pos="0"/>
        </w:tabs>
        <w:ind w:firstLine="567"/>
        <w:rPr>
          <w:rFonts w:cs="Times New Roman"/>
          <w:szCs w:val="24"/>
        </w:rPr>
      </w:pPr>
      <w:r>
        <w:rPr>
          <w:rFonts w:cs="Times New Roman"/>
          <w:szCs w:val="24"/>
        </w:rPr>
        <w:t>В разделе «Метрологическое обеспечение испытаний» приводят перечень мероприятий по метрологическому обеспечению испытаний с распределением задач и ответственности организаций, участвующих в испытаниях, за выполнение соответствующих мероприятий.</w:t>
      </w:r>
    </w:p>
    <w:p w14:paraId="3BC79FFC" w14:textId="77777777" w:rsidR="00F77879" w:rsidRDefault="00095608">
      <w:pPr>
        <w:tabs>
          <w:tab w:val="left" w:pos="0"/>
        </w:tabs>
        <w:ind w:firstLine="567"/>
        <w:rPr>
          <w:rFonts w:cs="Times New Roman"/>
          <w:szCs w:val="24"/>
        </w:rPr>
      </w:pPr>
      <w:r>
        <w:rPr>
          <w:rFonts w:cs="Times New Roman"/>
          <w:szCs w:val="24"/>
        </w:rPr>
        <w:t>В разделе «Отчетность» указывают перечень отчетных документов, которые должны оформляться в процессе испытаний и по их завершению, с указанием организаций и предприятий, разрабатывающих, согласующих и утверждающих их, и сроки оформления этих документов.</w:t>
      </w:r>
    </w:p>
    <w:p w14:paraId="74514F99" w14:textId="77777777" w:rsidR="00F77879" w:rsidRDefault="00095608">
      <w:pPr>
        <w:tabs>
          <w:tab w:val="left" w:pos="0"/>
        </w:tabs>
        <w:ind w:firstLine="567"/>
        <w:rPr>
          <w:rFonts w:cs="Times New Roman"/>
          <w:szCs w:val="24"/>
        </w:rPr>
      </w:pPr>
      <w:r>
        <w:rPr>
          <w:rFonts w:cs="Times New Roman"/>
          <w:szCs w:val="24"/>
        </w:rPr>
        <w:t>К отчетным документам относят акт и отчет о результатах испытаний, акт технического состояния системы после испытаний.</w:t>
      </w:r>
    </w:p>
    <w:p w14:paraId="6E67A49A" w14:textId="77777777" w:rsidR="00F77879" w:rsidRDefault="00095608">
      <w:pPr>
        <w:tabs>
          <w:tab w:val="left" w:pos="0"/>
        </w:tabs>
        <w:ind w:firstLine="567"/>
        <w:rPr>
          <w:rFonts w:cs="Times New Roman"/>
          <w:szCs w:val="24"/>
        </w:rPr>
      </w:pPr>
      <w:r>
        <w:rPr>
          <w:rFonts w:cs="Times New Roman"/>
          <w:szCs w:val="24"/>
        </w:rPr>
        <w:t>В приложения включают перечень методик испытаний, математических и комплексных моделей, применяемых для оценки характеристик системы.</w:t>
      </w:r>
    </w:p>
    <w:p w14:paraId="1922AA40" w14:textId="77777777" w:rsidR="00F77879" w:rsidRDefault="00095608">
      <w:pPr>
        <w:tabs>
          <w:tab w:val="left" w:pos="0"/>
        </w:tabs>
        <w:ind w:firstLine="567"/>
        <w:rPr>
          <w:rFonts w:cs="Times New Roman"/>
          <w:szCs w:val="24"/>
        </w:rPr>
      </w:pPr>
      <w:r>
        <w:rPr>
          <w:rFonts w:cs="Times New Roman"/>
          <w:szCs w:val="24"/>
        </w:rPr>
        <w:t>При проведении испытаний в несколько этапов программы испытаний должны быть оформлены в виде единого документа.</w:t>
      </w:r>
    </w:p>
    <w:p w14:paraId="61EA07EE" w14:textId="77777777" w:rsidR="00F77879" w:rsidRDefault="00095608">
      <w:pPr>
        <w:tabs>
          <w:tab w:val="left" w:pos="0"/>
        </w:tabs>
        <w:ind w:firstLine="567"/>
        <w:rPr>
          <w:rFonts w:cs="Times New Roman"/>
          <w:szCs w:val="24"/>
        </w:rPr>
      </w:pPr>
      <w:r>
        <w:rPr>
          <w:rFonts w:cs="Times New Roman"/>
          <w:szCs w:val="24"/>
        </w:rPr>
        <w:t xml:space="preserve">Методики испытаний разрабатывают на основе </w:t>
      </w:r>
      <w:r>
        <w:rPr>
          <w:rFonts w:cs="Times New Roman"/>
          <w:szCs w:val="24"/>
          <w:lang w:eastAsia="en-US"/>
        </w:rPr>
        <w:t>Технического задания</w:t>
      </w:r>
      <w:r>
        <w:rPr>
          <w:rFonts w:cs="Times New Roman"/>
          <w:szCs w:val="24"/>
        </w:rPr>
        <w:t xml:space="preserve"> и утвержденных программ испытаний с использованием типовых методик испытаний (при наличии). При этом отдельные положения типовых методик испытаний могут уточняться и конкретизироваться </w:t>
      </w:r>
      <w:r>
        <w:rPr>
          <w:rFonts w:cs="Times New Roman"/>
          <w:szCs w:val="24"/>
        </w:rPr>
        <w:br/>
        <w:t>в разрабатываемых методиках испытаний в зависимости от особенности системы и условий проведения испытаний. Содержание разделов методик устанавливает Подрядчик.</w:t>
      </w:r>
    </w:p>
    <w:p w14:paraId="6A3F1584" w14:textId="77777777" w:rsidR="00F77879" w:rsidRDefault="00095608">
      <w:pPr>
        <w:tabs>
          <w:tab w:val="left" w:pos="0"/>
        </w:tabs>
        <w:ind w:firstLine="567"/>
        <w:rPr>
          <w:rFonts w:cs="Times New Roman"/>
          <w:szCs w:val="24"/>
        </w:rPr>
      </w:pPr>
      <w:r>
        <w:br w:type="page"/>
      </w:r>
    </w:p>
    <w:p w14:paraId="112963EA"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Руководство пользователя</w:t>
      </w:r>
    </w:p>
    <w:p w14:paraId="7BEABE41" w14:textId="77777777" w:rsidR="00F77879" w:rsidRDefault="00095608">
      <w:pPr>
        <w:tabs>
          <w:tab w:val="left" w:pos="0"/>
          <w:tab w:val="left" w:pos="1276"/>
        </w:tabs>
        <w:ind w:firstLine="567"/>
        <w:rPr>
          <w:rFonts w:cs="Times New Roman"/>
          <w:szCs w:val="24"/>
        </w:rPr>
      </w:pPr>
      <w:r>
        <w:rPr>
          <w:rFonts w:cs="Times New Roman"/>
          <w:szCs w:val="24"/>
        </w:rPr>
        <w:t>Документ содержит разделы:</w:t>
      </w:r>
    </w:p>
    <w:p w14:paraId="7791B0EE"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введение;</w:t>
      </w:r>
    </w:p>
    <w:p w14:paraId="2B3D9B4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назначение и условия применения;</w:t>
      </w:r>
    </w:p>
    <w:p w14:paraId="757A3C7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подготовка к работе;</w:t>
      </w:r>
    </w:p>
    <w:p w14:paraId="6D6EAD5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описание операций;</w:t>
      </w:r>
    </w:p>
    <w:p w14:paraId="49FCFC95"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аварийные ситуации;</w:t>
      </w:r>
    </w:p>
    <w:p w14:paraId="0972C47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рекомендации</w:t>
      </w:r>
      <w:r>
        <w:rPr>
          <w:rFonts w:cs="Times New Roman"/>
          <w:szCs w:val="24"/>
        </w:rPr>
        <w:t xml:space="preserve"> по освоению.</w:t>
      </w:r>
    </w:p>
    <w:p w14:paraId="12E79EAA" w14:textId="77777777" w:rsidR="00F77879" w:rsidRDefault="00095608">
      <w:pPr>
        <w:tabs>
          <w:tab w:val="left" w:pos="0"/>
          <w:tab w:val="left" w:pos="1276"/>
        </w:tabs>
        <w:ind w:firstLine="567"/>
        <w:rPr>
          <w:rFonts w:cs="Times New Roman"/>
          <w:szCs w:val="24"/>
        </w:rPr>
      </w:pPr>
      <w:r>
        <w:rPr>
          <w:rFonts w:cs="Times New Roman"/>
          <w:szCs w:val="24"/>
        </w:rPr>
        <w:t>В разделе «Введение» указывают:</w:t>
      </w:r>
    </w:p>
    <w:p w14:paraId="5ABE914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область применения;</w:t>
      </w:r>
    </w:p>
    <w:p w14:paraId="5BD879D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краткое описание возможностей;</w:t>
      </w:r>
    </w:p>
    <w:p w14:paraId="1AC6B1D4"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уровень подготовки пользователя;</w:t>
      </w:r>
    </w:p>
    <w:p w14:paraId="53A0D68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перечень эксплуатационной документации, с которыми необходимо ознакомиться</w:t>
      </w:r>
      <w:r>
        <w:rPr>
          <w:rFonts w:cs="Times New Roman"/>
          <w:szCs w:val="24"/>
        </w:rPr>
        <w:t xml:space="preserve"> пользователю.</w:t>
      </w:r>
    </w:p>
    <w:p w14:paraId="5C51C716" w14:textId="77777777" w:rsidR="00F77879" w:rsidRDefault="00095608">
      <w:pPr>
        <w:tabs>
          <w:tab w:val="left" w:pos="0"/>
          <w:tab w:val="left" w:pos="1276"/>
        </w:tabs>
        <w:ind w:firstLine="567"/>
        <w:rPr>
          <w:rFonts w:cs="Times New Roman"/>
          <w:szCs w:val="24"/>
        </w:rPr>
      </w:pPr>
      <w:r>
        <w:rPr>
          <w:rFonts w:cs="Times New Roman"/>
          <w:szCs w:val="24"/>
        </w:rPr>
        <w:t>В разделе «Назначение и условия применения» указывают:</w:t>
      </w:r>
    </w:p>
    <w:p w14:paraId="484F87F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виды деятельности, функции, для автоматизации которых предназначено данное средство автоматизации;</w:t>
      </w:r>
    </w:p>
    <w:p w14:paraId="2E20A51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 операционная среда и общесистемные программные средства, входная информация, носители данных, база данных</w:t>
      </w:r>
      <w:r>
        <w:rPr>
          <w:rFonts w:cs="Times New Roman"/>
          <w:szCs w:val="24"/>
        </w:rPr>
        <w:t>, требования к подготовке специалистов и т. П.).</w:t>
      </w:r>
    </w:p>
    <w:p w14:paraId="356A3554" w14:textId="77777777" w:rsidR="00F77879" w:rsidRDefault="00095608">
      <w:pPr>
        <w:tabs>
          <w:tab w:val="left" w:pos="0"/>
          <w:tab w:val="left" w:pos="1276"/>
        </w:tabs>
        <w:ind w:firstLine="567"/>
        <w:rPr>
          <w:rFonts w:cs="Times New Roman"/>
          <w:szCs w:val="24"/>
        </w:rPr>
      </w:pPr>
      <w:r>
        <w:rPr>
          <w:rFonts w:cs="Times New Roman"/>
          <w:szCs w:val="24"/>
        </w:rPr>
        <w:t>В разделе «Подготовка к работе» указывают:</w:t>
      </w:r>
    </w:p>
    <w:p w14:paraId="468CA66A"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состав и содержание дистрибутивного носителя данных;</w:t>
      </w:r>
    </w:p>
    <w:p w14:paraId="1CD9149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порядок загрузки данных и программ;</w:t>
      </w:r>
    </w:p>
    <w:p w14:paraId="4EF89849"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порядок</w:t>
      </w:r>
      <w:r>
        <w:rPr>
          <w:rFonts w:cs="Times New Roman"/>
          <w:szCs w:val="24"/>
        </w:rPr>
        <w:t xml:space="preserve"> проверки работоспособности</w:t>
      </w:r>
    </w:p>
    <w:p w14:paraId="31F70CC6" w14:textId="77777777" w:rsidR="00F77879" w:rsidRDefault="00095608">
      <w:pPr>
        <w:tabs>
          <w:tab w:val="left" w:pos="0"/>
          <w:tab w:val="left" w:pos="1276"/>
        </w:tabs>
        <w:ind w:firstLine="567"/>
        <w:rPr>
          <w:rFonts w:cs="Times New Roman"/>
          <w:szCs w:val="24"/>
        </w:rPr>
      </w:pPr>
      <w:r>
        <w:rPr>
          <w:rFonts w:cs="Times New Roman"/>
          <w:szCs w:val="24"/>
        </w:rPr>
        <w:t>В разделе «Описание операций» указывают:</w:t>
      </w:r>
    </w:p>
    <w:p w14:paraId="6DB1E31D"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действий сотрудников при выполнении задач по эксплуатации Системы;</w:t>
      </w:r>
    </w:p>
    <w:p w14:paraId="5C62D1E9"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описание всех выполняемых функции, задач, комплексов задач;</w:t>
      </w:r>
    </w:p>
    <w:p w14:paraId="561BB395"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 xml:space="preserve">описание операций технологического процесса обработки данных, необходимых </w:t>
      </w:r>
      <w:r>
        <w:rPr>
          <w:rFonts w:cs="Times New Roman"/>
          <w:bCs/>
          <w:kern w:val="2"/>
          <w:szCs w:val="24"/>
        </w:rPr>
        <w:br/>
        <w:t>для выполнения функций, комплексов задач (задач), процедур;</w:t>
      </w:r>
    </w:p>
    <w:p w14:paraId="7FC5301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перечень, виды, объемы и периодичность оказания услуг по обеспечению функционирования Системы</w:t>
      </w:r>
      <w:r>
        <w:rPr>
          <w:rStyle w:val="aff"/>
          <w:rFonts w:cs="Times New Roman"/>
          <w:bCs/>
          <w:kern w:val="2"/>
          <w:szCs w:val="24"/>
        </w:rPr>
        <w:footnoteReference w:id="46"/>
      </w:r>
      <w:r>
        <w:rPr>
          <w:rFonts w:cs="Times New Roman"/>
          <w:bCs/>
          <w:kern w:val="2"/>
          <w:szCs w:val="24"/>
        </w:rPr>
        <w:t>;</w:t>
      </w:r>
    </w:p>
    <w:p w14:paraId="4AD3082C"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контроль работоспособности Системы и компонентов, в том числе обеспечивающих защиту информации</w:t>
      </w:r>
      <w:r>
        <w:rPr>
          <w:rStyle w:val="aff"/>
          <w:rFonts w:cs="Times New Roman"/>
          <w:bCs/>
          <w:kern w:val="2"/>
          <w:szCs w:val="24"/>
        </w:rPr>
        <w:footnoteReference w:id="47"/>
      </w:r>
      <w:r>
        <w:rPr>
          <w:rFonts w:cs="Times New Roman"/>
          <w:bCs/>
          <w:kern w:val="2"/>
          <w:szCs w:val="24"/>
        </w:rPr>
        <w:t>;</w:t>
      </w:r>
    </w:p>
    <w:p w14:paraId="1CED58C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перечень неисправностей, которые могут возникнуть в процессе эксплуатации Системы</w:t>
      </w:r>
      <w:r>
        <w:rPr>
          <w:rFonts w:cs="Times New Roman"/>
          <w:szCs w:val="24"/>
        </w:rPr>
        <w:t>, и рекомендации в отношении действий при их возникновении</w:t>
      </w:r>
      <w:r>
        <w:rPr>
          <w:rStyle w:val="aff"/>
          <w:rFonts w:cs="Times New Roman"/>
          <w:szCs w:val="24"/>
        </w:rPr>
        <w:footnoteReference w:id="48"/>
      </w:r>
      <w:r>
        <w:rPr>
          <w:rFonts w:cs="Times New Roman"/>
          <w:szCs w:val="24"/>
        </w:rPr>
        <w:t>;</w:t>
      </w:r>
    </w:p>
    <w:p w14:paraId="58738722" w14:textId="77777777" w:rsidR="00F77879" w:rsidRDefault="00095608">
      <w:pPr>
        <w:numPr>
          <w:ilvl w:val="0"/>
          <w:numId w:val="20"/>
        </w:numPr>
        <w:tabs>
          <w:tab w:val="left" w:pos="0"/>
          <w:tab w:val="left" w:pos="851"/>
        </w:tabs>
        <w:ind w:left="0" w:firstLine="567"/>
        <w:contextualSpacing/>
        <w:rPr>
          <w:rFonts w:cs="Times New Roman"/>
          <w:bCs/>
          <w:kern w:val="2"/>
          <w:szCs w:val="24"/>
        </w:rPr>
      </w:pPr>
      <w:r>
        <w:rPr>
          <w:rFonts w:cs="Times New Roman"/>
          <w:bCs/>
          <w:kern w:val="2"/>
          <w:szCs w:val="24"/>
        </w:rPr>
        <w:t>перечень режимов работы Системы и их характеристики, а также порядок и правила перевода Системы с одного режима работы на другой с указанием необходимого для этого времени</w:t>
      </w:r>
      <w:r>
        <w:rPr>
          <w:rStyle w:val="aff"/>
          <w:rFonts w:cs="Times New Roman"/>
          <w:bCs/>
          <w:kern w:val="2"/>
          <w:szCs w:val="24"/>
        </w:rPr>
        <w:footnoteReference w:id="49"/>
      </w:r>
      <w:r>
        <w:rPr>
          <w:rFonts w:cs="Times New Roman"/>
          <w:bCs/>
          <w:kern w:val="2"/>
          <w:sz w:val="16"/>
          <w:szCs w:val="16"/>
        </w:rPr>
        <w:t>.</w:t>
      </w:r>
    </w:p>
    <w:p w14:paraId="63141012" w14:textId="77777777" w:rsidR="00F77879" w:rsidRDefault="00095608">
      <w:pPr>
        <w:tabs>
          <w:tab w:val="left" w:pos="0"/>
          <w:tab w:val="left" w:pos="1276"/>
        </w:tabs>
        <w:ind w:firstLine="567"/>
        <w:rPr>
          <w:rFonts w:cs="Times New Roman"/>
          <w:szCs w:val="24"/>
        </w:rPr>
      </w:pPr>
      <w:r>
        <w:rPr>
          <w:rFonts w:cs="Times New Roman"/>
          <w:szCs w:val="24"/>
        </w:rPr>
        <w:t>Для каждой операции обработки данных указывают:</w:t>
      </w:r>
    </w:p>
    <w:p w14:paraId="13B971E3"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наименование;</w:t>
      </w:r>
    </w:p>
    <w:p w14:paraId="4C52C1C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условия, при соблюдении которых возможно выполнение операции;</w:t>
      </w:r>
    </w:p>
    <w:p w14:paraId="1DE168A8"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подготовительные действия;</w:t>
      </w:r>
    </w:p>
    <w:p w14:paraId="6B78BBB0"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основные действия в требуемой последовательности;</w:t>
      </w:r>
    </w:p>
    <w:p w14:paraId="11C533CB"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заключительные действия,</w:t>
      </w:r>
    </w:p>
    <w:p w14:paraId="5560B91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bCs/>
          <w:kern w:val="2"/>
          <w:szCs w:val="24"/>
        </w:rPr>
        <w:t>ресурсы</w:t>
      </w:r>
      <w:r>
        <w:rPr>
          <w:rFonts w:cs="Times New Roman"/>
          <w:szCs w:val="24"/>
        </w:rPr>
        <w:t>, расходуемые на операцию.</w:t>
      </w:r>
    </w:p>
    <w:p w14:paraId="7AAA09C9" w14:textId="77777777" w:rsidR="00F77879" w:rsidRDefault="00095608">
      <w:pPr>
        <w:tabs>
          <w:tab w:val="left" w:pos="0"/>
          <w:tab w:val="left" w:pos="1276"/>
        </w:tabs>
        <w:ind w:firstLine="567"/>
        <w:rPr>
          <w:rFonts w:cs="Times New Roman"/>
          <w:szCs w:val="24"/>
        </w:rPr>
      </w:pPr>
      <w:r>
        <w:rPr>
          <w:rFonts w:cs="Times New Roman"/>
          <w:szCs w:val="24"/>
        </w:rPr>
        <w:t xml:space="preserve">В описании действий допускаются ссылки на файлы подсказок, размещенные </w:t>
      </w:r>
      <w:r>
        <w:rPr>
          <w:rFonts w:cs="Times New Roman"/>
          <w:szCs w:val="24"/>
        </w:rPr>
        <w:br/>
        <w:t>на магнитных носителях.</w:t>
      </w:r>
    </w:p>
    <w:p w14:paraId="68466113" w14:textId="77777777" w:rsidR="00F77879" w:rsidRDefault="00095608">
      <w:pPr>
        <w:tabs>
          <w:tab w:val="left" w:pos="0"/>
          <w:tab w:val="left" w:pos="1276"/>
        </w:tabs>
        <w:ind w:firstLine="567"/>
        <w:rPr>
          <w:rFonts w:cs="Times New Roman"/>
          <w:szCs w:val="24"/>
        </w:rPr>
      </w:pPr>
      <w:r>
        <w:rPr>
          <w:rFonts w:cs="Times New Roman"/>
          <w:szCs w:val="24"/>
        </w:rPr>
        <w:lastRenderedPageBreak/>
        <w:t>В разделе «Аварийные ситуации» указывают:</w:t>
      </w:r>
    </w:p>
    <w:p w14:paraId="6F06F5E2"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действия в случае несоблюдения условий выполнения технологического процесса, в том числе при длительных отказах технических средств;</w:t>
      </w:r>
    </w:p>
    <w:p w14:paraId="7913D316"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действия по восстановлению программ и/или данных при отказе магнитных носителей или обнаружении ошибок в данных;</w:t>
      </w:r>
    </w:p>
    <w:p w14:paraId="0895FA17" w14:textId="77777777" w:rsidR="00F77879" w:rsidRDefault="00095608">
      <w:pPr>
        <w:numPr>
          <w:ilvl w:val="0"/>
          <w:numId w:val="17"/>
        </w:numPr>
        <w:tabs>
          <w:tab w:val="left" w:pos="0"/>
          <w:tab w:val="left" w:pos="851"/>
        </w:tabs>
        <w:ind w:left="0" w:firstLine="567"/>
        <w:contextualSpacing/>
        <w:rPr>
          <w:rFonts w:cs="Times New Roman"/>
          <w:bCs/>
          <w:kern w:val="2"/>
          <w:szCs w:val="24"/>
        </w:rPr>
      </w:pPr>
      <w:r>
        <w:rPr>
          <w:rFonts w:cs="Times New Roman"/>
          <w:bCs/>
          <w:kern w:val="2"/>
          <w:szCs w:val="24"/>
        </w:rPr>
        <w:t>действия в случаях обнаружения несанкционированного вмешательства в данные;</w:t>
      </w:r>
    </w:p>
    <w:p w14:paraId="7CA80B0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действия в других аварийных ситуациях.</w:t>
      </w:r>
    </w:p>
    <w:p w14:paraId="55BB56F1" w14:textId="77777777" w:rsidR="00F77879" w:rsidRDefault="00095608">
      <w:pPr>
        <w:tabs>
          <w:tab w:val="left" w:pos="0"/>
        </w:tabs>
        <w:ind w:firstLine="567"/>
        <w:rPr>
          <w:rFonts w:cs="Times New Roman"/>
          <w:szCs w:val="24"/>
        </w:rPr>
      </w:pPr>
      <w:r>
        <w:rPr>
          <w:rFonts w:cs="Times New Roman"/>
          <w:szCs w:val="24"/>
        </w:rPr>
        <w:t xml:space="preserve">В разделе «Рекомендации по освоению» указывают рекомендации по освоению </w:t>
      </w:r>
      <w:r>
        <w:rPr>
          <w:rFonts w:cs="Times New Roman"/>
          <w:szCs w:val="24"/>
        </w:rPr>
        <w:br/>
        <w:t>и эксплуатации, включая описание контрольного примера, правила его запуска и выполнения.</w:t>
      </w:r>
    </w:p>
    <w:p w14:paraId="0F034846"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Инструкция по формированию и ведению базы данных</w:t>
      </w:r>
    </w:p>
    <w:p w14:paraId="0BF86E6A" w14:textId="77777777" w:rsidR="00F77879" w:rsidRDefault="00F77879">
      <w:pPr>
        <w:rPr>
          <w:lang w:eastAsia="en-US"/>
        </w:rPr>
      </w:pPr>
    </w:p>
    <w:p w14:paraId="54B088D6" w14:textId="77777777" w:rsidR="00F77879" w:rsidRDefault="00095608">
      <w:pPr>
        <w:tabs>
          <w:tab w:val="left" w:pos="0"/>
          <w:tab w:val="left" w:pos="1276"/>
        </w:tabs>
        <w:ind w:firstLine="567"/>
        <w:rPr>
          <w:rFonts w:cs="Times New Roman"/>
          <w:szCs w:val="24"/>
        </w:rPr>
      </w:pPr>
      <w:r>
        <w:rPr>
          <w:rFonts w:cs="Times New Roman"/>
          <w:szCs w:val="24"/>
        </w:rPr>
        <w:t>Документ «Инструкция по формированию и ведению базы данных» содержит разделы:</w:t>
      </w:r>
    </w:p>
    <w:p w14:paraId="137E59A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правила подготовки данных;</w:t>
      </w:r>
    </w:p>
    <w:p w14:paraId="7142225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порядок и средства заполнения базы данных;</w:t>
      </w:r>
    </w:p>
    <w:p w14:paraId="112BAF0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процедуры изменения и контроля базы данных;</w:t>
      </w:r>
    </w:p>
    <w:p w14:paraId="53E5A61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порядок и средства восстановления базы данных.</w:t>
      </w:r>
    </w:p>
    <w:p w14:paraId="2C2162F9" w14:textId="77777777" w:rsidR="00F77879" w:rsidRDefault="00095608">
      <w:pPr>
        <w:tabs>
          <w:tab w:val="left" w:pos="0"/>
          <w:tab w:val="left" w:pos="1276"/>
        </w:tabs>
        <w:ind w:firstLine="567"/>
        <w:rPr>
          <w:rFonts w:cs="Times New Roman"/>
          <w:szCs w:val="24"/>
        </w:rPr>
      </w:pPr>
      <w:r>
        <w:rPr>
          <w:rFonts w:cs="Times New Roman"/>
          <w:szCs w:val="24"/>
        </w:rPr>
        <w:t xml:space="preserve">В разделе «Правила подготовки данных» приводят порядок отбора информации для включения в базу данных, правила подготовки и кодирования информации, формы </w:t>
      </w:r>
      <w:r>
        <w:rPr>
          <w:rFonts w:cs="Times New Roman"/>
          <w:szCs w:val="24"/>
        </w:rPr>
        <w:br/>
        <w:t>ее представления и правила заполнения этих форм, порядок внесения изменений информации.</w:t>
      </w:r>
    </w:p>
    <w:p w14:paraId="17DEC127" w14:textId="77777777" w:rsidR="00F77879" w:rsidRDefault="00095608">
      <w:pPr>
        <w:tabs>
          <w:tab w:val="left" w:pos="0"/>
          <w:tab w:val="left" w:pos="1276"/>
        </w:tabs>
        <w:ind w:firstLine="567"/>
        <w:rPr>
          <w:rFonts w:cs="Times New Roman"/>
          <w:szCs w:val="24"/>
        </w:rPr>
      </w:pPr>
      <w:r>
        <w:rPr>
          <w:rFonts w:cs="Times New Roman"/>
          <w:szCs w:val="24"/>
        </w:rPr>
        <w:t>В разделе «Порядок и средства заполнения базы данных» приводят состав технических средств, правила, порядок, последовательность и описание процедур, используемых при заполнении базы данных, включая перенос данных на машинные носители информации.</w:t>
      </w:r>
    </w:p>
    <w:p w14:paraId="57A4AEB6" w14:textId="77777777" w:rsidR="00F77879" w:rsidRDefault="00095608">
      <w:pPr>
        <w:tabs>
          <w:tab w:val="left" w:pos="0"/>
        </w:tabs>
        <w:ind w:firstLine="567"/>
        <w:rPr>
          <w:rFonts w:cs="Times New Roman"/>
          <w:szCs w:val="24"/>
        </w:rPr>
      </w:pPr>
      <w:r>
        <w:rPr>
          <w:rFonts w:cs="Times New Roman"/>
          <w:szCs w:val="24"/>
        </w:rPr>
        <w:t>В разделе «Процедуры изменения и контроля базы данных» приводят состав и последовательность выполнения процедур по контролю и изменению содержания базы данных.</w:t>
      </w:r>
    </w:p>
    <w:p w14:paraId="63CF6923" w14:textId="77777777" w:rsidR="00F77879" w:rsidRDefault="00095608">
      <w:pPr>
        <w:tabs>
          <w:tab w:val="left" w:pos="0"/>
        </w:tabs>
        <w:ind w:firstLine="567"/>
        <w:rPr>
          <w:rFonts w:cs="Times New Roman"/>
          <w:szCs w:val="24"/>
        </w:rPr>
      </w:pPr>
      <w:r>
        <w:rPr>
          <w:rFonts w:cs="Times New Roman"/>
          <w:szCs w:val="24"/>
        </w:rPr>
        <w:t>В разделе «Порядок и средства восстановления базы данных» приводят описание средств защиты базы от разрушения и несанкционированного доступа, а также правила, средства</w:t>
      </w:r>
      <w:r>
        <w:rPr>
          <w:rFonts w:cs="Times New Roman"/>
          <w:szCs w:val="24"/>
        </w:rPr>
        <w:br/>
        <w:t xml:space="preserve"> и порядок проведения процедур по копированию и восстановлению базы данных.</w:t>
      </w:r>
    </w:p>
    <w:p w14:paraId="27014892"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Паспорт Системы</w:t>
      </w:r>
    </w:p>
    <w:p w14:paraId="7749CF3E" w14:textId="77777777" w:rsidR="00F77879" w:rsidRDefault="00F77879">
      <w:pPr>
        <w:rPr>
          <w:lang w:eastAsia="en-US"/>
        </w:rPr>
      </w:pPr>
    </w:p>
    <w:p w14:paraId="65A0854B" w14:textId="77777777" w:rsidR="00F77879" w:rsidRDefault="00095608">
      <w:pPr>
        <w:tabs>
          <w:tab w:val="left" w:pos="0"/>
        </w:tabs>
        <w:ind w:firstLine="567"/>
        <w:rPr>
          <w:rFonts w:cs="Times New Roman"/>
          <w:szCs w:val="24"/>
        </w:rPr>
      </w:pPr>
      <w:r>
        <w:rPr>
          <w:rFonts w:cs="Times New Roman"/>
          <w:szCs w:val="24"/>
        </w:rPr>
        <w:t>Паспорт Системы изготавливается на Систему.</w:t>
      </w:r>
    </w:p>
    <w:p w14:paraId="5A266D2E" w14:textId="77777777" w:rsidR="00F77879" w:rsidRDefault="00095608">
      <w:pPr>
        <w:tabs>
          <w:tab w:val="left" w:pos="0"/>
        </w:tabs>
        <w:ind w:firstLine="567"/>
        <w:rPr>
          <w:rFonts w:cs="Times New Roman"/>
          <w:szCs w:val="24"/>
        </w:rPr>
      </w:pPr>
      <w:r>
        <w:rPr>
          <w:rFonts w:cs="Times New Roman"/>
          <w:szCs w:val="24"/>
        </w:rPr>
        <w:t>Паспорт Системы содержат разделы:</w:t>
      </w:r>
    </w:p>
    <w:p w14:paraId="0F375CE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общие сведения о Системе;</w:t>
      </w:r>
    </w:p>
    <w:p w14:paraId="59F2A4B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основные характеристики Системы;</w:t>
      </w:r>
    </w:p>
    <w:p w14:paraId="4CA5C1D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комплектность;</w:t>
      </w:r>
    </w:p>
    <w:p w14:paraId="0E0957C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свидетельство (акт) о приемке;</w:t>
      </w:r>
    </w:p>
    <w:p w14:paraId="17783F0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гарантии изготовителя (поставщика);</w:t>
      </w:r>
    </w:p>
    <w:p w14:paraId="7B161CE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рекламациях.</w:t>
      </w:r>
    </w:p>
    <w:p w14:paraId="1A5F6FFC" w14:textId="77777777" w:rsidR="00F77879" w:rsidRDefault="00095608">
      <w:pPr>
        <w:tabs>
          <w:tab w:val="left" w:pos="0"/>
        </w:tabs>
        <w:ind w:firstLine="567"/>
        <w:rPr>
          <w:rFonts w:cs="Times New Roman"/>
          <w:szCs w:val="24"/>
        </w:rPr>
      </w:pPr>
      <w:r>
        <w:rPr>
          <w:rFonts w:cs="Times New Roman"/>
          <w:szCs w:val="24"/>
        </w:rPr>
        <w:t xml:space="preserve">В разделе «Общие сведения о Системе» указывают наименование Системы, </w:t>
      </w:r>
      <w:r>
        <w:rPr>
          <w:rFonts w:cs="Times New Roman"/>
          <w:szCs w:val="24"/>
        </w:rPr>
        <w:br/>
        <w:t>ее обозначение, присвоенное Подрядчиком, наименование предприятия-поставщика и другие сведения о Системе в целом.</w:t>
      </w:r>
    </w:p>
    <w:p w14:paraId="5A57D483" w14:textId="77777777" w:rsidR="00F77879" w:rsidRDefault="00095608">
      <w:pPr>
        <w:tabs>
          <w:tab w:val="left" w:pos="0"/>
        </w:tabs>
        <w:ind w:firstLine="567"/>
        <w:rPr>
          <w:rFonts w:cs="Times New Roman"/>
          <w:szCs w:val="24"/>
        </w:rPr>
      </w:pPr>
      <w:r>
        <w:rPr>
          <w:rFonts w:cs="Times New Roman"/>
          <w:szCs w:val="24"/>
        </w:rPr>
        <w:t>В разделе «Основные характеристики Системы» должны быть приведены:</w:t>
      </w:r>
    </w:p>
    <w:p w14:paraId="768087B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составе функций, реализуемых Системой, в том числе измерительных</w:t>
      </w:r>
      <w:r>
        <w:rPr>
          <w:rFonts w:cs="Times New Roman"/>
          <w:szCs w:val="24"/>
        </w:rPr>
        <w:br/>
        <w:t>и управляющих;</w:t>
      </w:r>
    </w:p>
    <w:p w14:paraId="3BE4824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принципа функционирования Системы;</w:t>
      </w:r>
    </w:p>
    <w:p w14:paraId="4866BA2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общий регламент и режимы функционирования Системы и сведения о возможности изменения режимов ее работы;</w:t>
      </w:r>
    </w:p>
    <w:p w14:paraId="28014F2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совместимости Системы с другими системами.</w:t>
      </w:r>
    </w:p>
    <w:p w14:paraId="5545655A" w14:textId="77777777" w:rsidR="00F77879" w:rsidRDefault="00095608">
      <w:pPr>
        <w:tabs>
          <w:tab w:val="left" w:pos="0"/>
        </w:tabs>
        <w:ind w:firstLine="567"/>
        <w:rPr>
          <w:rFonts w:cs="Times New Roman"/>
          <w:szCs w:val="24"/>
        </w:rPr>
      </w:pPr>
      <w:r>
        <w:rPr>
          <w:rFonts w:cs="Times New Roman"/>
          <w:szCs w:val="24"/>
        </w:rPr>
        <w:lastRenderedPageBreak/>
        <w:t xml:space="preserve">В разделе «Комплектность» указывают все непосредственно входящие </w:t>
      </w:r>
      <w:r>
        <w:rPr>
          <w:rFonts w:cs="Times New Roman"/>
          <w:szCs w:val="24"/>
        </w:rPr>
        <w:br/>
        <w:t xml:space="preserve">в состав Системы комплексы технических и программных средств, отдельные средства, </w:t>
      </w:r>
      <w:r>
        <w:rPr>
          <w:rFonts w:cs="Times New Roman"/>
          <w:szCs w:val="24"/>
        </w:rPr>
        <w:br/>
        <w:t>в том числе носители данных и эксплуатационные документы.</w:t>
      </w:r>
    </w:p>
    <w:p w14:paraId="624E08A8" w14:textId="77777777" w:rsidR="00F77879" w:rsidRDefault="00095608">
      <w:pPr>
        <w:tabs>
          <w:tab w:val="left" w:pos="0"/>
        </w:tabs>
        <w:ind w:firstLine="567"/>
        <w:rPr>
          <w:rFonts w:cs="Times New Roman"/>
          <w:szCs w:val="24"/>
        </w:rPr>
      </w:pPr>
      <w:r>
        <w:rPr>
          <w:rFonts w:cs="Times New Roman"/>
          <w:szCs w:val="24"/>
        </w:rPr>
        <w:t xml:space="preserve">В разделе «Свидетельство о приемке» приводят дату подписания акта </w:t>
      </w:r>
      <w:r>
        <w:rPr>
          <w:rFonts w:cs="Times New Roman"/>
          <w:szCs w:val="24"/>
        </w:rPr>
        <w:br/>
        <w:t>о приемке Системы в постоянную эксплуатацию и фамилии лиц, подписавших акт.</w:t>
      </w:r>
    </w:p>
    <w:p w14:paraId="66AF0280" w14:textId="77777777" w:rsidR="00F77879" w:rsidRDefault="00095608">
      <w:pPr>
        <w:tabs>
          <w:tab w:val="left" w:pos="0"/>
        </w:tabs>
        <w:ind w:firstLine="567"/>
        <w:rPr>
          <w:rFonts w:cs="Times New Roman"/>
          <w:szCs w:val="24"/>
        </w:rPr>
      </w:pPr>
      <w:r>
        <w:rPr>
          <w:rFonts w:cs="Times New Roman"/>
          <w:szCs w:val="24"/>
        </w:rPr>
        <w:t xml:space="preserve">В разделе «Гарантии изготовителя» приводят сроки гарантии Системы </w:t>
      </w:r>
      <w:r>
        <w:rPr>
          <w:rFonts w:cs="Times New Roman"/>
          <w:szCs w:val="24"/>
        </w:rPr>
        <w:br/>
        <w:t>в целом и ее отдельных составных частей, если эти сроки не совпадают со сроками гарантии Системы в целом.</w:t>
      </w:r>
    </w:p>
    <w:p w14:paraId="62FFD0CC" w14:textId="77777777" w:rsidR="00F77879" w:rsidRDefault="00095608">
      <w:pPr>
        <w:tabs>
          <w:tab w:val="left" w:pos="0"/>
        </w:tabs>
        <w:ind w:firstLine="567"/>
        <w:rPr>
          <w:rFonts w:cs="Times New Roman"/>
          <w:szCs w:val="24"/>
        </w:rPr>
      </w:pPr>
      <w:r>
        <w:rPr>
          <w:rFonts w:cs="Times New Roman"/>
          <w:szCs w:val="24"/>
        </w:rPr>
        <w:t>В разделе «Сведения о рекламациях» регистрируют все предъявленные рекламации, их краткое содержание и меры, принятые по рекламациям.</w:t>
      </w:r>
    </w:p>
    <w:p w14:paraId="0AFA1C52"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Общее описание Системы</w:t>
      </w:r>
    </w:p>
    <w:p w14:paraId="381D3315" w14:textId="77777777" w:rsidR="00F77879" w:rsidRDefault="00F77879">
      <w:pPr>
        <w:rPr>
          <w:lang w:eastAsia="en-US"/>
        </w:rPr>
      </w:pPr>
    </w:p>
    <w:p w14:paraId="533D766F" w14:textId="77777777" w:rsidR="00F77879" w:rsidRDefault="00095608">
      <w:pPr>
        <w:tabs>
          <w:tab w:val="left" w:pos="0"/>
          <w:tab w:val="left" w:pos="1276"/>
        </w:tabs>
        <w:ind w:firstLine="567"/>
        <w:contextualSpacing/>
        <w:rPr>
          <w:rFonts w:cs="Times New Roman"/>
          <w:szCs w:val="24"/>
        </w:rPr>
      </w:pPr>
      <w:r>
        <w:rPr>
          <w:rFonts w:cs="Times New Roman"/>
          <w:szCs w:val="24"/>
        </w:rPr>
        <w:t>Общее описание Системы изготавливается на Систему.</w:t>
      </w:r>
    </w:p>
    <w:p w14:paraId="77F556F0" w14:textId="77777777" w:rsidR="00F77879" w:rsidRDefault="00095608">
      <w:pPr>
        <w:tabs>
          <w:tab w:val="left" w:pos="0"/>
          <w:tab w:val="left" w:pos="1276"/>
        </w:tabs>
        <w:ind w:firstLine="567"/>
        <w:rPr>
          <w:rFonts w:cs="Times New Roman"/>
          <w:szCs w:val="24"/>
        </w:rPr>
      </w:pPr>
      <w:r>
        <w:rPr>
          <w:rFonts w:cs="Times New Roman"/>
          <w:szCs w:val="24"/>
        </w:rPr>
        <w:t>Общее описание Системы содержит разделы:</w:t>
      </w:r>
    </w:p>
    <w:p w14:paraId="1A15347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назначение Системы;</w:t>
      </w:r>
    </w:p>
    <w:p w14:paraId="3A8B90A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Системы;</w:t>
      </w:r>
    </w:p>
    <w:p w14:paraId="1738359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взаимосвязей Системы с другими системами;</w:t>
      </w:r>
    </w:p>
    <w:p w14:paraId="626C0E0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подсистем (при необходимости).</w:t>
      </w:r>
    </w:p>
    <w:p w14:paraId="6662591C" w14:textId="77777777" w:rsidR="00F77879" w:rsidRDefault="00095608">
      <w:pPr>
        <w:tabs>
          <w:tab w:val="left" w:pos="0"/>
          <w:tab w:val="left" w:pos="1276"/>
        </w:tabs>
        <w:ind w:firstLine="567"/>
        <w:rPr>
          <w:rFonts w:cs="Times New Roman"/>
          <w:szCs w:val="24"/>
        </w:rPr>
      </w:pPr>
      <w:r>
        <w:rPr>
          <w:rFonts w:cs="Times New Roman"/>
          <w:szCs w:val="24"/>
        </w:rPr>
        <w:t>В разделе «Назначение системы» указывают:</w:t>
      </w:r>
    </w:p>
    <w:p w14:paraId="6601871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вид деятельности, для автоматизации которой предназначена Система;</w:t>
      </w:r>
    </w:p>
    <w:p w14:paraId="63A7C01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объектов автоматизации, на которых используется Система;</w:t>
      </w:r>
    </w:p>
    <w:p w14:paraId="35800FB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функций, реализуемых Системой.</w:t>
      </w:r>
    </w:p>
    <w:p w14:paraId="0CE69FAB" w14:textId="77777777" w:rsidR="00F77879" w:rsidRDefault="00095608">
      <w:pPr>
        <w:numPr>
          <w:ilvl w:val="0"/>
          <w:numId w:val="21"/>
        </w:numPr>
        <w:tabs>
          <w:tab w:val="left" w:pos="0"/>
        </w:tabs>
        <w:ind w:left="0" w:firstLine="567"/>
        <w:contextualSpacing/>
        <w:rPr>
          <w:rFonts w:cs="Times New Roman"/>
          <w:szCs w:val="24"/>
        </w:rPr>
      </w:pPr>
      <w:r>
        <w:rPr>
          <w:rFonts w:cs="Times New Roman"/>
          <w:szCs w:val="24"/>
        </w:rPr>
        <w:t>В разделе «Описание Системы» указывают:</w:t>
      </w:r>
    </w:p>
    <w:p w14:paraId="0688169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структуру Системы и назначение ее частей;</w:t>
      </w:r>
    </w:p>
    <w:p w14:paraId="2DD7BD4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Системе в целом и ее частях, необходимые для обеспечения эксплуатации Системы;</w:t>
      </w:r>
    </w:p>
    <w:p w14:paraId="48844001" w14:textId="77777777" w:rsidR="00F77879" w:rsidRDefault="00095608">
      <w:pPr>
        <w:tabs>
          <w:tab w:val="left" w:pos="0"/>
          <w:tab w:val="left" w:pos="1276"/>
        </w:tabs>
        <w:ind w:firstLine="567"/>
        <w:rPr>
          <w:rFonts w:cs="Times New Roman"/>
          <w:szCs w:val="24"/>
        </w:rPr>
      </w:pPr>
      <w:r>
        <w:rPr>
          <w:rFonts w:cs="Times New Roman"/>
          <w:szCs w:val="24"/>
        </w:rPr>
        <w:t>описание функционирования Системы и ее частей.</w:t>
      </w:r>
    </w:p>
    <w:p w14:paraId="14983497" w14:textId="77777777" w:rsidR="00F77879" w:rsidRDefault="00095608">
      <w:pPr>
        <w:tabs>
          <w:tab w:val="left" w:pos="0"/>
          <w:tab w:val="left" w:pos="1276"/>
        </w:tabs>
        <w:ind w:firstLine="567"/>
        <w:rPr>
          <w:rFonts w:cs="Times New Roman"/>
          <w:szCs w:val="24"/>
        </w:rPr>
      </w:pPr>
      <w:r>
        <w:rPr>
          <w:rFonts w:cs="Times New Roman"/>
          <w:szCs w:val="24"/>
        </w:rPr>
        <w:t>В разделе «Описание взаимосвязей Системы с другими системами» указывают:</w:t>
      </w:r>
    </w:p>
    <w:p w14:paraId="2E26509C"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систем, с которыми связана данная Система;</w:t>
      </w:r>
    </w:p>
    <w:p w14:paraId="0EEF3CA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связей между системами;</w:t>
      </w:r>
    </w:p>
    <w:p w14:paraId="0AF68D3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регламента связей;</w:t>
      </w:r>
    </w:p>
    <w:p w14:paraId="2F933EF5" w14:textId="77777777" w:rsidR="00F77879" w:rsidRDefault="00095608">
      <w:pPr>
        <w:tabs>
          <w:tab w:val="left" w:pos="0"/>
          <w:tab w:val="left" w:pos="1276"/>
        </w:tabs>
        <w:ind w:firstLine="567"/>
        <w:rPr>
          <w:rFonts w:cs="Times New Roman"/>
          <w:szCs w:val="24"/>
        </w:rPr>
      </w:pPr>
      <w:r>
        <w:rPr>
          <w:rFonts w:cs="Times New Roman"/>
          <w:szCs w:val="24"/>
        </w:rPr>
        <w:t>описание взаимосвязей Системы с подразделениями объекта автоматизации.</w:t>
      </w:r>
    </w:p>
    <w:p w14:paraId="3EE312A6" w14:textId="77777777" w:rsidR="00F77879" w:rsidRDefault="00095608">
      <w:pPr>
        <w:tabs>
          <w:tab w:val="left" w:pos="0"/>
          <w:tab w:val="left" w:pos="1276"/>
        </w:tabs>
        <w:ind w:firstLine="567"/>
        <w:rPr>
          <w:rFonts w:cs="Times New Roman"/>
          <w:szCs w:val="24"/>
        </w:rPr>
      </w:pPr>
      <w:r>
        <w:rPr>
          <w:rFonts w:cs="Times New Roman"/>
          <w:szCs w:val="24"/>
        </w:rPr>
        <w:t>В разделе «Описание подсистем» указывают:</w:t>
      </w:r>
    </w:p>
    <w:p w14:paraId="284F356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структуру подсистем и назначение ее частей;</w:t>
      </w:r>
    </w:p>
    <w:p w14:paraId="01BFCA9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подсистемах и их частях, необходимые для обеспечения их функционирования;</w:t>
      </w:r>
    </w:p>
    <w:p w14:paraId="35CBE27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функционирования подсистем и их частей.</w:t>
      </w:r>
    </w:p>
    <w:p w14:paraId="69BBC061"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bookmarkStart w:id="40" w:name="_heading=h.26in1rg"/>
      <w:bookmarkEnd w:id="40"/>
      <w:r>
        <w:rPr>
          <w:rFonts w:ascii="Times New Roman" w:hAnsi="Times New Roman" w:cs="Times New Roman"/>
          <w:bCs w:val="0"/>
          <w:color w:val="auto"/>
          <w:sz w:val="24"/>
          <w:szCs w:val="24"/>
        </w:rPr>
        <w:t>Акт завершения работ (Акт проведения пусконаладочных работ, Акт завершения опытной эксплуатации, Акт приемки выполненных работ)</w:t>
      </w:r>
    </w:p>
    <w:p w14:paraId="62D02F37" w14:textId="77777777" w:rsidR="00F77879" w:rsidRDefault="00F77879">
      <w:pPr>
        <w:rPr>
          <w:lang w:eastAsia="en-US"/>
        </w:rPr>
      </w:pPr>
    </w:p>
    <w:p w14:paraId="67B032FC" w14:textId="77777777" w:rsidR="00F77879" w:rsidRDefault="00095608">
      <w:pPr>
        <w:tabs>
          <w:tab w:val="left" w:pos="0"/>
          <w:tab w:val="left" w:pos="1276"/>
        </w:tabs>
        <w:ind w:firstLine="567"/>
        <w:rPr>
          <w:rFonts w:cs="Times New Roman"/>
          <w:szCs w:val="24"/>
        </w:rPr>
      </w:pPr>
      <w:r>
        <w:rPr>
          <w:rFonts w:cs="Times New Roman"/>
          <w:szCs w:val="24"/>
        </w:rPr>
        <w:t>Документ содержит:</w:t>
      </w:r>
    </w:p>
    <w:p w14:paraId="6DA0DDDD"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наименование завершенной работы (работ);</w:t>
      </w:r>
    </w:p>
    <w:p w14:paraId="4F6C4BD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список представителей Заказчика, составивших акт;</w:t>
      </w:r>
    </w:p>
    <w:p w14:paraId="08A647F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дату завершения работ;</w:t>
      </w:r>
    </w:p>
    <w:p w14:paraId="6E23351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наименование документа (</w:t>
      </w:r>
      <w:proofErr w:type="spellStart"/>
      <w:r>
        <w:rPr>
          <w:rFonts w:cs="Times New Roman"/>
          <w:szCs w:val="24"/>
        </w:rPr>
        <w:t>ов</w:t>
      </w:r>
      <w:proofErr w:type="spellEnd"/>
      <w:r>
        <w:rPr>
          <w:rFonts w:cs="Times New Roman"/>
          <w:szCs w:val="24"/>
        </w:rPr>
        <w:t>), на основании которого (</w:t>
      </w:r>
      <w:proofErr w:type="spellStart"/>
      <w:r>
        <w:rPr>
          <w:rFonts w:cs="Times New Roman"/>
          <w:szCs w:val="24"/>
        </w:rPr>
        <w:t>ых</w:t>
      </w:r>
      <w:proofErr w:type="spellEnd"/>
      <w:r>
        <w:rPr>
          <w:rFonts w:cs="Times New Roman"/>
          <w:szCs w:val="24"/>
        </w:rPr>
        <w:t>) проводилась работа;</w:t>
      </w:r>
    </w:p>
    <w:p w14:paraId="57B9220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основные результаты завершенной работы;</w:t>
      </w:r>
    </w:p>
    <w:p w14:paraId="745A481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заключение о результатах завершенной работы.</w:t>
      </w:r>
    </w:p>
    <w:p w14:paraId="468BADDC" w14:textId="77777777" w:rsidR="00F77879" w:rsidRDefault="00F77879">
      <w:pPr>
        <w:tabs>
          <w:tab w:val="left" w:pos="0"/>
          <w:tab w:val="left" w:pos="851"/>
        </w:tabs>
        <w:ind w:firstLine="567"/>
        <w:contextualSpacing/>
        <w:jc w:val="center"/>
        <w:rPr>
          <w:rFonts w:cs="Times New Roman"/>
          <w:szCs w:val="24"/>
        </w:rPr>
      </w:pPr>
    </w:p>
    <w:p w14:paraId="7799AA29"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Протокол испытаний (комплексных, приемочных)</w:t>
      </w:r>
    </w:p>
    <w:p w14:paraId="5D21CD8B" w14:textId="77777777" w:rsidR="00F77879" w:rsidRDefault="00F77879">
      <w:pPr>
        <w:rPr>
          <w:lang w:eastAsia="en-US"/>
        </w:rPr>
      </w:pPr>
    </w:p>
    <w:p w14:paraId="74D74800" w14:textId="77777777" w:rsidR="00F77879" w:rsidRDefault="00095608">
      <w:pPr>
        <w:tabs>
          <w:tab w:val="left" w:pos="0"/>
          <w:tab w:val="left" w:pos="1276"/>
        </w:tabs>
        <w:ind w:firstLine="567"/>
        <w:rPr>
          <w:rFonts w:cs="Times New Roman"/>
          <w:szCs w:val="24"/>
        </w:rPr>
      </w:pPr>
      <w:r>
        <w:rPr>
          <w:rFonts w:cs="Times New Roman"/>
          <w:szCs w:val="24"/>
        </w:rPr>
        <w:t>Документ содержит:</w:t>
      </w:r>
    </w:p>
    <w:p w14:paraId="01F2278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lastRenderedPageBreak/>
        <w:t>наименование объекта испытаний;</w:t>
      </w:r>
    </w:p>
    <w:p w14:paraId="41E345E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список должностных лиц, проводивших испытания,</w:t>
      </w:r>
    </w:p>
    <w:p w14:paraId="46FC886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цель испытаний;</w:t>
      </w:r>
    </w:p>
    <w:p w14:paraId="610ABD9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продолжительности испытаний;</w:t>
      </w:r>
    </w:p>
    <w:p w14:paraId="7417938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перечень пунктов </w:t>
      </w:r>
      <w:r>
        <w:rPr>
          <w:rFonts w:cs="Times New Roman"/>
          <w:szCs w:val="24"/>
          <w:lang w:eastAsia="en-US"/>
        </w:rPr>
        <w:t>Технического задания</w:t>
      </w:r>
      <w:r>
        <w:rPr>
          <w:rFonts w:cs="Times New Roman"/>
          <w:szCs w:val="24"/>
        </w:rPr>
        <w:t xml:space="preserve"> на создание Системы, на соответствие которым проведены испытания;</w:t>
      </w:r>
    </w:p>
    <w:p w14:paraId="4783AE29"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пунктов «Программы испытаний», по которым проведены испытания;</w:t>
      </w:r>
    </w:p>
    <w:p w14:paraId="21BD282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результатах наблюдений за правильностью функционирования Системы;</w:t>
      </w:r>
    </w:p>
    <w:p w14:paraId="70B9F7B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об отказах, сбоях и аварийных ситуациях, возникающих при испытаниях;</w:t>
      </w:r>
    </w:p>
    <w:p w14:paraId="296042DA"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корректировках параметров объекта испытания и технической документации.</w:t>
      </w:r>
    </w:p>
    <w:p w14:paraId="6CF18148" w14:textId="77777777" w:rsidR="00F77879" w:rsidRDefault="00F77879">
      <w:pPr>
        <w:tabs>
          <w:tab w:val="left" w:pos="0"/>
          <w:tab w:val="left" w:pos="851"/>
        </w:tabs>
        <w:ind w:firstLine="567"/>
        <w:contextualSpacing/>
        <w:rPr>
          <w:rFonts w:cs="Times New Roman"/>
          <w:szCs w:val="24"/>
        </w:rPr>
      </w:pPr>
    </w:p>
    <w:p w14:paraId="07F98A11"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Акт приемки в опытную эксплуатацию</w:t>
      </w:r>
    </w:p>
    <w:p w14:paraId="0B3258AA" w14:textId="77777777" w:rsidR="00F77879" w:rsidRDefault="00F77879">
      <w:pPr>
        <w:rPr>
          <w:lang w:eastAsia="en-US"/>
        </w:rPr>
      </w:pPr>
    </w:p>
    <w:p w14:paraId="258024DC" w14:textId="77777777" w:rsidR="00F77879" w:rsidRDefault="00095608">
      <w:pPr>
        <w:tabs>
          <w:tab w:val="left" w:pos="0"/>
          <w:tab w:val="left" w:pos="1276"/>
        </w:tabs>
        <w:ind w:firstLine="567"/>
        <w:rPr>
          <w:rFonts w:cs="Times New Roman"/>
          <w:szCs w:val="24"/>
        </w:rPr>
      </w:pPr>
      <w:r>
        <w:rPr>
          <w:rFonts w:cs="Times New Roman"/>
          <w:szCs w:val="24"/>
        </w:rPr>
        <w:t>Документ содержит:</w:t>
      </w:r>
    </w:p>
    <w:p w14:paraId="4012E11E"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наименование Системы (или ее части), принимаемой в опытную эксплуатацию, </w:t>
      </w:r>
      <w:r>
        <w:rPr>
          <w:rFonts w:cs="Times New Roman"/>
          <w:szCs w:val="24"/>
        </w:rPr>
        <w:br/>
        <w:t>и соответствующего объекта автоматизации;</w:t>
      </w:r>
    </w:p>
    <w:p w14:paraId="2F53038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наименование документа, на основании которого разработана Системы;</w:t>
      </w:r>
    </w:p>
    <w:p w14:paraId="1EBB44C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состав приемочной комиссии и основание для ее работы (наименование, номер и дату утверждения документа, на основании которого создана комиссия);</w:t>
      </w:r>
    </w:p>
    <w:p w14:paraId="1149A3D7"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период времени работы комиссии;</w:t>
      </w:r>
    </w:p>
    <w:p w14:paraId="511F2F0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наименование Подрядчика, организации-соисполнителя и организации Заказчика;</w:t>
      </w:r>
    </w:p>
    <w:p w14:paraId="345BAA5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состав функций Системы (или ее части), принимаемых в опытную эксплуатацию;</w:t>
      </w:r>
    </w:p>
    <w:p w14:paraId="3BA25EB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перечень составляющих технического, программного, информационного </w:t>
      </w:r>
      <w:r>
        <w:rPr>
          <w:rFonts w:cs="Times New Roman"/>
          <w:szCs w:val="24"/>
        </w:rPr>
        <w:br/>
        <w:t>и организационного обеспечений, проверяемых в процессе опытной эксплуатации;</w:t>
      </w:r>
    </w:p>
    <w:p w14:paraId="5F18522B"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документов, предъявляемых комиссии;</w:t>
      </w:r>
    </w:p>
    <w:p w14:paraId="43152499"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оценку соответствия принимаемой Системы </w:t>
      </w:r>
      <w:r>
        <w:rPr>
          <w:rFonts w:cs="Times New Roman"/>
          <w:szCs w:val="24"/>
          <w:lang w:eastAsia="en-US"/>
        </w:rPr>
        <w:t>Техническому заданию</w:t>
      </w:r>
      <w:r>
        <w:rPr>
          <w:rFonts w:cs="Times New Roman"/>
          <w:szCs w:val="24"/>
        </w:rPr>
        <w:t xml:space="preserve"> на ее создание;</w:t>
      </w:r>
    </w:p>
    <w:p w14:paraId="1D29C76B"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основные результаты приемки в опытную эксплуатацию;</w:t>
      </w:r>
    </w:p>
    <w:p w14:paraId="66D4126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решение комиссии о принятии Системы в опытную эксплуатацию.</w:t>
      </w:r>
    </w:p>
    <w:p w14:paraId="70D41FDC"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t>Акт приемки в постоянную эксплуатацию</w:t>
      </w:r>
    </w:p>
    <w:p w14:paraId="14D73E93" w14:textId="77777777" w:rsidR="00F77879" w:rsidRDefault="00F77879">
      <w:pPr>
        <w:rPr>
          <w:lang w:eastAsia="en-US"/>
        </w:rPr>
      </w:pPr>
    </w:p>
    <w:p w14:paraId="2088466D" w14:textId="77777777" w:rsidR="00F77879" w:rsidRDefault="00095608">
      <w:pPr>
        <w:tabs>
          <w:tab w:val="left" w:pos="0"/>
          <w:tab w:val="left" w:pos="1276"/>
        </w:tabs>
        <w:ind w:firstLine="567"/>
        <w:rPr>
          <w:rFonts w:cs="Times New Roman"/>
          <w:szCs w:val="24"/>
        </w:rPr>
      </w:pPr>
      <w:r>
        <w:rPr>
          <w:rFonts w:cs="Times New Roman"/>
          <w:szCs w:val="24"/>
        </w:rPr>
        <w:t>Документ содержит:</w:t>
      </w:r>
    </w:p>
    <w:p w14:paraId="27027FD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наименование объекта автоматизации и Системы (или ее части), принимаемой </w:t>
      </w:r>
      <w:r>
        <w:rPr>
          <w:rFonts w:cs="Times New Roman"/>
          <w:szCs w:val="24"/>
        </w:rPr>
        <w:br/>
        <w:t>в постоянную эксплуатацию;</w:t>
      </w:r>
    </w:p>
    <w:p w14:paraId="25EF367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сведения о статусе приемочной комиссии, ее составе и основание для работы;</w:t>
      </w:r>
    </w:p>
    <w:p w14:paraId="650876FF"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наименование Подрядчика, Заказчика Системы;</w:t>
      </w:r>
    </w:p>
    <w:p w14:paraId="10CA0EB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состав функций Системы (или ее части), принимаемой в постоянную эксплуатацию;</w:t>
      </w:r>
    </w:p>
    <w:p w14:paraId="32A29862"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перечень составляющих технического, программного, информационного </w:t>
      </w:r>
      <w:r>
        <w:rPr>
          <w:rFonts w:cs="Times New Roman"/>
          <w:szCs w:val="24"/>
        </w:rPr>
        <w:br/>
        <w:t>и организационного обеспечений, принимаемых в постоянную эксплуатацию;</w:t>
      </w:r>
    </w:p>
    <w:p w14:paraId="22BCB9A6"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перечень документов, предъявляемых комиссии;</w:t>
      </w:r>
    </w:p>
    <w:p w14:paraId="3D2AEB2C"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заключение о результатах опытной эксплуатации Системы;</w:t>
      </w:r>
    </w:p>
    <w:p w14:paraId="328CD6F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оценку соответствия принимаемой Системы </w:t>
      </w:r>
      <w:r>
        <w:rPr>
          <w:rFonts w:cs="Times New Roman"/>
          <w:szCs w:val="24"/>
          <w:lang w:eastAsia="en-US"/>
        </w:rPr>
        <w:t>Техническому заданию</w:t>
      </w:r>
      <w:r>
        <w:rPr>
          <w:rFonts w:cs="Times New Roman"/>
          <w:szCs w:val="24"/>
        </w:rPr>
        <w:t xml:space="preserve"> на ее создание;</w:t>
      </w:r>
    </w:p>
    <w:p w14:paraId="601FB5B8"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краткую характеристику и основные результаты выполненной работы по развитию Системы;</w:t>
      </w:r>
    </w:p>
    <w:p w14:paraId="3B8B3494"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решение комиссии;</w:t>
      </w:r>
    </w:p>
    <w:p w14:paraId="666CD859"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рекомендации комиссии по дальнейшему развитию Системы.</w:t>
      </w:r>
    </w:p>
    <w:p w14:paraId="78B4AC37" w14:textId="77777777" w:rsidR="00F77879" w:rsidRDefault="00095608">
      <w:pPr>
        <w:tabs>
          <w:tab w:val="left" w:pos="0"/>
          <w:tab w:val="left" w:pos="1276"/>
        </w:tabs>
        <w:ind w:firstLine="567"/>
        <w:rPr>
          <w:rFonts w:cs="Times New Roman"/>
          <w:szCs w:val="24"/>
        </w:rPr>
      </w:pPr>
      <w:r>
        <w:rPr>
          <w:rFonts w:cs="Times New Roman"/>
          <w:szCs w:val="24"/>
        </w:rPr>
        <w:t xml:space="preserve">К «Акту приемки в постоянную эксплуатацию» прилагают программу </w:t>
      </w:r>
      <w:r>
        <w:rPr>
          <w:rFonts w:cs="Times New Roman"/>
          <w:szCs w:val="24"/>
        </w:rPr>
        <w:br/>
        <w:t>и протоколы испытаний, протоколы заседания комиссии, акты приемки в постоянную эксплуатацию принятых ранее частей Системы. По усмотрению комиссии допускается включать в приложение дополнительные документы.</w:t>
      </w:r>
    </w:p>
    <w:p w14:paraId="463FAAAC" w14:textId="77777777" w:rsidR="00F77879" w:rsidRDefault="00095608">
      <w:pPr>
        <w:pStyle w:val="12"/>
        <w:widowControl/>
        <w:numPr>
          <w:ilvl w:val="0"/>
          <w:numId w:val="8"/>
        </w:numPr>
        <w:spacing w:beforeAutospacing="1" w:line="240" w:lineRule="auto"/>
        <w:ind w:left="357" w:hanging="357"/>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Рекомендации по развитию Системы</w:t>
      </w:r>
    </w:p>
    <w:p w14:paraId="13836985" w14:textId="77777777" w:rsidR="00F77879" w:rsidRDefault="00F77879">
      <w:pPr>
        <w:rPr>
          <w:lang w:eastAsia="en-US"/>
        </w:rPr>
      </w:pPr>
    </w:p>
    <w:p w14:paraId="3373CF69" w14:textId="77777777" w:rsidR="00F77879" w:rsidRDefault="00095608">
      <w:pPr>
        <w:tabs>
          <w:tab w:val="left" w:pos="0"/>
        </w:tabs>
        <w:ind w:firstLine="567"/>
        <w:rPr>
          <w:rFonts w:cs="Times New Roman"/>
          <w:szCs w:val="24"/>
        </w:rPr>
      </w:pPr>
      <w:r>
        <w:rPr>
          <w:rFonts w:cs="Times New Roman"/>
          <w:szCs w:val="24"/>
        </w:rPr>
        <w:t>Части документа содержат следующие разделы:</w:t>
      </w:r>
    </w:p>
    <w:p w14:paraId="7CE8BC8B"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общие сведения;</w:t>
      </w:r>
    </w:p>
    <w:p w14:paraId="079612B1"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рекомендации к Системе в целом;</w:t>
      </w:r>
    </w:p>
    <w:p w14:paraId="2357BCE3"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рекомендации к функциям (задачам), выполняемым Системой;</w:t>
      </w:r>
    </w:p>
    <w:p w14:paraId="77F606DC"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рекомендации к видам обеспечения. </w:t>
      </w:r>
    </w:p>
    <w:p w14:paraId="3472212E" w14:textId="77777777" w:rsidR="00F77879" w:rsidRDefault="00095608">
      <w:pPr>
        <w:tabs>
          <w:tab w:val="left" w:pos="0"/>
        </w:tabs>
        <w:ind w:firstLine="567"/>
        <w:rPr>
          <w:rFonts w:cs="Times New Roman"/>
          <w:szCs w:val="24"/>
        </w:rPr>
      </w:pPr>
      <w:r>
        <w:rPr>
          <w:rFonts w:cs="Times New Roman"/>
          <w:szCs w:val="24"/>
        </w:rPr>
        <w:t>В разделе «Общие сведения» приводят:</w:t>
      </w:r>
    </w:p>
    <w:p w14:paraId="196FB3E9"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описание существующей информационной системы;</w:t>
      </w:r>
    </w:p>
    <w:p w14:paraId="6D55AF15"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направления развития;</w:t>
      </w:r>
    </w:p>
    <w:p w14:paraId="0B2AB6BD"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изменения нормативных правовых актов;</w:t>
      </w:r>
    </w:p>
    <w:p w14:paraId="00B118C0"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 xml:space="preserve">предложения пользователей Системы во время подготовки пользователей, </w:t>
      </w:r>
      <w:r>
        <w:rPr>
          <w:rFonts w:cs="Times New Roman"/>
          <w:szCs w:val="24"/>
        </w:rPr>
        <w:br/>
        <w:t>по результатам предварительных комплексных испытаний и опытной эксплуатации Системы;</w:t>
      </w:r>
    </w:p>
    <w:p w14:paraId="250F380C" w14:textId="77777777" w:rsidR="00F77879" w:rsidRDefault="00095608">
      <w:pPr>
        <w:numPr>
          <w:ilvl w:val="0"/>
          <w:numId w:val="17"/>
        </w:numPr>
        <w:tabs>
          <w:tab w:val="left" w:pos="0"/>
          <w:tab w:val="left" w:pos="851"/>
        </w:tabs>
        <w:ind w:left="0" w:firstLine="567"/>
        <w:contextualSpacing/>
        <w:rPr>
          <w:rFonts w:cs="Times New Roman"/>
          <w:szCs w:val="24"/>
        </w:rPr>
      </w:pPr>
      <w:r>
        <w:rPr>
          <w:rFonts w:cs="Times New Roman"/>
          <w:szCs w:val="24"/>
        </w:rPr>
        <w:t>анализ соответствия предложений пользователей требованиям нормативных правовых актов.</w:t>
      </w:r>
    </w:p>
    <w:p w14:paraId="53E5E3F9" w14:textId="77777777" w:rsidR="00F77879" w:rsidRDefault="00095608">
      <w:pPr>
        <w:tabs>
          <w:tab w:val="left" w:pos="0"/>
        </w:tabs>
        <w:ind w:firstLine="567"/>
        <w:rPr>
          <w:rFonts w:cs="Times New Roman"/>
          <w:szCs w:val="24"/>
        </w:rPr>
      </w:pPr>
      <w:r>
        <w:rPr>
          <w:rFonts w:cs="Times New Roman"/>
          <w:szCs w:val="24"/>
        </w:rPr>
        <w:t xml:space="preserve">В разделе «Рекомендации к Системе в целом» приводят требования </w:t>
      </w:r>
      <w:r>
        <w:rPr>
          <w:rFonts w:cs="Times New Roman"/>
          <w:szCs w:val="24"/>
        </w:rPr>
        <w:br/>
        <w:t>к общесистемным характеристикам и показателям.</w:t>
      </w:r>
    </w:p>
    <w:p w14:paraId="3567B4F7" w14:textId="77777777" w:rsidR="00F77879" w:rsidRDefault="00095608">
      <w:pPr>
        <w:tabs>
          <w:tab w:val="left" w:pos="0"/>
        </w:tabs>
        <w:ind w:firstLine="567"/>
        <w:rPr>
          <w:rFonts w:cs="Times New Roman"/>
          <w:szCs w:val="24"/>
        </w:rPr>
      </w:pPr>
      <w:r>
        <w:rPr>
          <w:rFonts w:cs="Times New Roman"/>
          <w:szCs w:val="24"/>
        </w:rPr>
        <w:t>В разделе «Рекомендации к функциям (задачам), выполняемым Системой» приводят требования к функциональному развитию системы: требования к функциям, комплексам задач, задачам подсистемы.</w:t>
      </w:r>
    </w:p>
    <w:p w14:paraId="6696404B" w14:textId="77777777" w:rsidR="00F77879" w:rsidRDefault="00095608">
      <w:pPr>
        <w:tabs>
          <w:tab w:val="left" w:pos="0"/>
        </w:tabs>
        <w:ind w:firstLine="567"/>
        <w:rPr>
          <w:rFonts w:cs="Times New Roman"/>
          <w:szCs w:val="24"/>
        </w:rPr>
      </w:pPr>
      <w:r>
        <w:rPr>
          <w:rFonts w:cs="Times New Roman"/>
          <w:szCs w:val="24"/>
        </w:rPr>
        <w:t xml:space="preserve">В разделе «Рекомендации к видам обеспечения» приводят требования </w:t>
      </w:r>
      <w:r>
        <w:rPr>
          <w:rFonts w:cs="Times New Roman"/>
          <w:szCs w:val="24"/>
        </w:rPr>
        <w:br/>
        <w:t>к математическому, организационному, информационному, программному, техническому обеспечениям и иным видам обеспечения, обусловленные развитием Системы.</w:t>
      </w:r>
    </w:p>
    <w:p w14:paraId="2D2D71E9" w14:textId="77777777" w:rsidR="00F77879" w:rsidRDefault="00095608">
      <w:pPr>
        <w:tabs>
          <w:tab w:val="left" w:pos="1134"/>
        </w:tabs>
        <w:ind w:firstLine="567"/>
        <w:rPr>
          <w:rFonts w:cs="Times New Roman"/>
          <w:szCs w:val="24"/>
        </w:rPr>
      </w:pPr>
      <w:r>
        <w:br w:type="page"/>
      </w:r>
    </w:p>
    <w:p w14:paraId="4377CA5E"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Ходатайство о предоставлении льготы по уплате государственной пошлины</w:t>
      </w:r>
    </w:p>
    <w:p w14:paraId="659B4001" w14:textId="77777777" w:rsidR="00F77879" w:rsidRDefault="00F77879">
      <w:pPr>
        <w:ind w:firstLine="567"/>
        <w:contextualSpacing/>
        <w:rPr>
          <w:rFonts w:cs="Times New Roman"/>
        </w:rPr>
      </w:pPr>
    </w:p>
    <w:tbl>
      <w:tblPr>
        <w:tblW w:w="9555" w:type="dxa"/>
        <w:tblInd w:w="-72" w:type="dxa"/>
        <w:tblLayout w:type="fixed"/>
        <w:tblLook w:val="0000" w:firstRow="0" w:lastRow="0" w:firstColumn="0" w:lastColumn="0" w:noHBand="0" w:noVBand="0"/>
      </w:tblPr>
      <w:tblGrid>
        <w:gridCol w:w="5024"/>
        <w:gridCol w:w="4531"/>
      </w:tblGrid>
      <w:tr w:rsidR="00F77879" w14:paraId="2E1D50D9" w14:textId="77777777">
        <w:tc>
          <w:tcPr>
            <w:tcW w:w="5024" w:type="dxa"/>
            <w:tcBorders>
              <w:top w:val="double" w:sz="4" w:space="0" w:color="000000"/>
              <w:left w:val="double" w:sz="4" w:space="0" w:color="000000"/>
              <w:bottom w:val="single" w:sz="4" w:space="0" w:color="000000"/>
              <w:right w:val="single" w:sz="4" w:space="0" w:color="000000"/>
            </w:tcBorders>
          </w:tcPr>
          <w:p w14:paraId="0FF347A0" w14:textId="77777777" w:rsidR="00F77879" w:rsidRDefault="00095608">
            <w:pPr>
              <w:ind w:firstLine="0"/>
              <w:jc w:val="left"/>
              <w:rPr>
                <w:rFonts w:cs="Times New Roman"/>
                <w:lang w:eastAsia="en-US"/>
              </w:rPr>
            </w:pPr>
            <w:r>
              <w:rPr>
                <w:rFonts w:cs="Times New Roman"/>
                <w:lang w:eastAsia="en-US"/>
              </w:rPr>
              <w:t xml:space="preserve">Дата поступления </w:t>
            </w:r>
          </w:p>
          <w:p w14:paraId="030F6FC3" w14:textId="77777777" w:rsidR="00F77879" w:rsidRDefault="00F77879">
            <w:pPr>
              <w:ind w:firstLine="0"/>
              <w:jc w:val="left"/>
              <w:rPr>
                <w:rFonts w:cs="Times New Roman"/>
                <w:lang w:eastAsia="en-US"/>
              </w:rPr>
            </w:pPr>
          </w:p>
          <w:p w14:paraId="023F4CE2" w14:textId="77777777" w:rsidR="00F77879" w:rsidRDefault="00F77879">
            <w:pPr>
              <w:ind w:firstLine="0"/>
              <w:jc w:val="left"/>
              <w:rPr>
                <w:rFonts w:cs="Times New Roman"/>
                <w:lang w:eastAsia="en-US"/>
              </w:rPr>
            </w:pPr>
          </w:p>
          <w:p w14:paraId="517520B1" w14:textId="77777777" w:rsidR="00F77879" w:rsidRDefault="00095608">
            <w:pPr>
              <w:ind w:firstLine="0"/>
              <w:jc w:val="left"/>
              <w:rPr>
                <w:rFonts w:cs="Times New Roman"/>
                <w:lang w:eastAsia="en-US"/>
              </w:rPr>
            </w:pPr>
            <w:r>
              <w:rPr>
                <w:rFonts w:cs="Times New Roman"/>
                <w:i/>
                <w:iCs/>
                <w:sz w:val="18"/>
                <w:szCs w:val="18"/>
                <w:lang w:eastAsia="en-US"/>
              </w:rPr>
              <w:t>(заполняется Федеральной службой по интеллектуальной собственности)</w:t>
            </w:r>
          </w:p>
        </w:tc>
        <w:tc>
          <w:tcPr>
            <w:tcW w:w="4531" w:type="dxa"/>
            <w:tcBorders>
              <w:top w:val="double" w:sz="4" w:space="0" w:color="000000"/>
              <w:left w:val="single" w:sz="4" w:space="0" w:color="000000"/>
              <w:bottom w:val="single" w:sz="4" w:space="0" w:color="000000"/>
              <w:right w:val="double" w:sz="4" w:space="0" w:color="000000"/>
            </w:tcBorders>
          </w:tcPr>
          <w:p w14:paraId="157405AF" w14:textId="77777777" w:rsidR="00F77879" w:rsidRDefault="00095608">
            <w:pPr>
              <w:spacing w:before="60"/>
              <w:ind w:firstLine="0"/>
              <w:jc w:val="center"/>
              <w:rPr>
                <w:rFonts w:cs="Times New Roman"/>
                <w:b/>
                <w:bCs/>
                <w:sz w:val="20"/>
                <w:szCs w:val="20"/>
                <w:lang w:eastAsia="en-US"/>
              </w:rPr>
            </w:pPr>
            <w:r>
              <w:rPr>
                <w:rFonts w:cs="Times New Roman"/>
                <w:b/>
                <w:bCs/>
                <w:sz w:val="20"/>
                <w:szCs w:val="20"/>
                <w:lang w:eastAsia="en-US"/>
              </w:rPr>
              <w:t>В Федеральную службу</w:t>
            </w:r>
          </w:p>
          <w:p w14:paraId="1F0ABF2D" w14:textId="77777777" w:rsidR="00F77879" w:rsidRDefault="00095608">
            <w:pPr>
              <w:ind w:firstLine="0"/>
              <w:jc w:val="center"/>
              <w:rPr>
                <w:rFonts w:cs="Times New Roman"/>
                <w:b/>
                <w:bCs/>
                <w:sz w:val="20"/>
                <w:szCs w:val="20"/>
                <w:lang w:eastAsia="en-US"/>
              </w:rPr>
            </w:pPr>
            <w:r>
              <w:rPr>
                <w:rFonts w:cs="Times New Roman"/>
                <w:b/>
                <w:bCs/>
                <w:sz w:val="20"/>
                <w:szCs w:val="20"/>
                <w:lang w:eastAsia="en-US"/>
              </w:rPr>
              <w:t>по интеллектуальной собственности</w:t>
            </w:r>
          </w:p>
          <w:p w14:paraId="7A54E874" w14:textId="77777777" w:rsidR="00F77879" w:rsidRDefault="00095608">
            <w:pPr>
              <w:ind w:firstLine="0"/>
              <w:jc w:val="center"/>
              <w:rPr>
                <w:rFonts w:cs="Times New Roman"/>
                <w:sz w:val="20"/>
                <w:szCs w:val="20"/>
                <w:lang w:eastAsia="en-US"/>
              </w:rPr>
            </w:pPr>
            <w:proofErr w:type="spellStart"/>
            <w:r>
              <w:rPr>
                <w:rFonts w:cs="Times New Roman"/>
                <w:sz w:val="20"/>
                <w:szCs w:val="20"/>
                <w:lang w:eastAsia="en-US"/>
              </w:rPr>
              <w:t>Бережковская</w:t>
            </w:r>
            <w:proofErr w:type="spellEnd"/>
            <w:r>
              <w:rPr>
                <w:rFonts w:cs="Times New Roman"/>
                <w:sz w:val="20"/>
                <w:szCs w:val="20"/>
                <w:lang w:eastAsia="en-US"/>
              </w:rPr>
              <w:t xml:space="preserve"> наб., д. 30, корп. 1,</w:t>
            </w:r>
          </w:p>
          <w:p w14:paraId="26669271" w14:textId="77777777" w:rsidR="00F77879" w:rsidRDefault="00095608">
            <w:pPr>
              <w:ind w:firstLine="0"/>
              <w:jc w:val="center"/>
              <w:rPr>
                <w:rFonts w:cs="Times New Roman"/>
                <w:sz w:val="20"/>
                <w:szCs w:val="20"/>
                <w:lang w:eastAsia="en-US"/>
              </w:rPr>
            </w:pPr>
            <w:r>
              <w:rPr>
                <w:rFonts w:cs="Times New Roman"/>
                <w:sz w:val="20"/>
                <w:szCs w:val="20"/>
                <w:lang w:eastAsia="en-US"/>
              </w:rPr>
              <w:t xml:space="preserve">г. Москва, Г-59, ГСП-3, 125993, </w:t>
            </w:r>
          </w:p>
          <w:p w14:paraId="480CCCE5" w14:textId="77777777" w:rsidR="00F77879" w:rsidRDefault="00095608">
            <w:pPr>
              <w:spacing w:after="60"/>
              <w:ind w:firstLine="0"/>
              <w:jc w:val="center"/>
              <w:rPr>
                <w:rFonts w:cs="Times New Roman"/>
                <w:sz w:val="18"/>
                <w:szCs w:val="18"/>
                <w:lang w:eastAsia="en-US"/>
              </w:rPr>
            </w:pPr>
            <w:r>
              <w:rPr>
                <w:rFonts w:cs="Times New Roman"/>
                <w:sz w:val="20"/>
                <w:szCs w:val="20"/>
                <w:lang w:eastAsia="en-US"/>
              </w:rPr>
              <w:t>Российская Федерация</w:t>
            </w:r>
          </w:p>
        </w:tc>
      </w:tr>
      <w:tr w:rsidR="00F77879" w14:paraId="37E2E952"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35B35EA3" w14:textId="77777777" w:rsidR="00F77879" w:rsidRDefault="00095608">
            <w:pPr>
              <w:keepNext/>
              <w:spacing w:before="120"/>
              <w:ind w:firstLine="0"/>
              <w:jc w:val="center"/>
              <w:outlineLvl w:val="0"/>
              <w:rPr>
                <w:rFonts w:cs="Times New Roman"/>
                <w:b/>
                <w:bCs/>
                <w:kern w:val="2"/>
              </w:rPr>
            </w:pPr>
            <w:r>
              <w:rPr>
                <w:rFonts w:cs="Times New Roman"/>
                <w:b/>
                <w:bCs/>
                <w:kern w:val="2"/>
              </w:rPr>
              <w:t>ХОДАТАЙСТВО</w:t>
            </w:r>
          </w:p>
          <w:p w14:paraId="3D4269D5" w14:textId="77777777" w:rsidR="00F77879" w:rsidRDefault="00095608">
            <w:pPr>
              <w:spacing w:after="120"/>
              <w:ind w:firstLine="0"/>
              <w:jc w:val="center"/>
              <w:rPr>
                <w:rFonts w:cs="Times New Roman"/>
                <w:b/>
                <w:bCs/>
                <w:lang w:eastAsia="en-US"/>
              </w:rPr>
            </w:pPr>
            <w:r>
              <w:rPr>
                <w:rFonts w:cs="Times New Roman"/>
                <w:b/>
                <w:bCs/>
                <w:lang w:eastAsia="en-US"/>
              </w:rPr>
              <w:t>о предоставлении льготы по уплате государственной пошлины</w:t>
            </w:r>
          </w:p>
        </w:tc>
      </w:tr>
      <w:tr w:rsidR="00F77879" w14:paraId="096865DD"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171DB992" w14:textId="77777777" w:rsidR="00F77879" w:rsidRDefault="00095608">
            <w:pPr>
              <w:spacing w:before="120"/>
              <w:ind w:firstLine="0"/>
              <w:jc w:val="left"/>
              <w:rPr>
                <w:rFonts w:eastAsia="Calibri" w:cs="Times New Roman"/>
                <w:b/>
                <w:bCs/>
                <w:spacing w:val="-8"/>
                <w:sz w:val="18"/>
                <w:szCs w:val="18"/>
              </w:rPr>
            </w:pPr>
            <w:proofErr w:type="gramStart"/>
            <w:r>
              <w:rPr>
                <w:rFonts w:eastAsia="Calibri" w:cs="Times New Roman"/>
              </w:rPr>
              <w:t>Заявка  №</w:t>
            </w:r>
            <w:proofErr w:type="gramEnd"/>
            <w:r>
              <w:rPr>
                <w:rFonts w:eastAsia="Calibri" w:cs="Times New Roman"/>
              </w:rPr>
              <w:t xml:space="preserve">                                 на государственную регистрацию: </w:t>
            </w:r>
            <w:r>
              <w:fldChar w:fldCharType="begin">
                <w:ffData>
                  <w:name w:val="Флажок1"/>
                  <w:enabled/>
                  <w:calcOnExit w:val="0"/>
                  <w:checkBox>
                    <w:sizeAuto/>
                    <w:default w:val="0"/>
                  </w:checkBox>
                </w:ffData>
              </w:fldChar>
            </w:r>
            <w:r>
              <w:rPr>
                <w:rFonts w:eastAsia="Calibri" w:cs="Times New Roman"/>
                <w:b/>
                <w:bCs/>
                <w:spacing w:val="-8"/>
                <w:sz w:val="20"/>
                <w:szCs w:val="20"/>
              </w:rPr>
              <w:instrText xml:space="preserve"> FORMCHECKBOX </w:instrText>
            </w:r>
            <w:r w:rsidR="00ED6956">
              <w:rPr>
                <w:rFonts w:eastAsia="Calibri" w:cs="Times New Roman"/>
                <w:b/>
                <w:bCs/>
                <w:spacing w:val="-8"/>
                <w:sz w:val="20"/>
                <w:szCs w:val="20"/>
              </w:rPr>
            </w:r>
            <w:r w:rsidR="00ED6956">
              <w:rPr>
                <w:rFonts w:eastAsia="Calibri" w:cs="Times New Roman"/>
                <w:b/>
                <w:bCs/>
                <w:spacing w:val="-8"/>
                <w:sz w:val="20"/>
                <w:szCs w:val="20"/>
              </w:rPr>
              <w:fldChar w:fldCharType="separate"/>
            </w:r>
            <w:bookmarkStart w:id="41" w:name="Флажок1"/>
            <w:bookmarkEnd w:id="41"/>
            <w:r>
              <w:rPr>
                <w:rFonts w:eastAsia="Calibri" w:cs="Times New Roman"/>
                <w:b/>
                <w:bCs/>
                <w:spacing w:val="-8"/>
                <w:sz w:val="20"/>
                <w:szCs w:val="20"/>
              </w:rPr>
              <w:fldChar w:fldCharType="end"/>
            </w:r>
            <w:bookmarkStart w:id="42" w:name="Флажок1_Копия_1"/>
            <w:bookmarkEnd w:id="42"/>
            <w:r>
              <w:rPr>
                <w:rFonts w:eastAsia="Calibri" w:cs="Times New Roman"/>
                <w:b/>
                <w:spacing w:val="-8"/>
                <w:sz w:val="18"/>
                <w:szCs w:val="18"/>
              </w:rPr>
              <w:t xml:space="preserve"> </w:t>
            </w:r>
            <w:r>
              <w:rPr>
                <w:rFonts w:eastAsia="Calibri" w:cs="Times New Roman"/>
                <w:b/>
                <w:bCs/>
                <w:spacing w:val="-8"/>
                <w:sz w:val="18"/>
                <w:szCs w:val="18"/>
              </w:rPr>
              <w:t xml:space="preserve">Программы для ЭВМ </w:t>
            </w:r>
          </w:p>
          <w:p w14:paraId="6A64D427" w14:textId="77777777" w:rsidR="00F77879" w:rsidRDefault="00095608">
            <w:pPr>
              <w:ind w:firstLine="0"/>
              <w:jc w:val="left"/>
              <w:rPr>
                <w:rFonts w:eastAsia="Calibri" w:cs="Times New Roman"/>
                <w:b/>
                <w:bCs/>
                <w:spacing w:val="-8"/>
                <w:sz w:val="18"/>
                <w:szCs w:val="18"/>
              </w:rPr>
            </w:pPr>
            <w:r>
              <w:rPr>
                <w:rFonts w:eastAsia="Calibri" w:cs="Times New Roman"/>
                <w:b/>
                <w:bCs/>
                <w:spacing w:val="-8"/>
                <w:sz w:val="18"/>
                <w:szCs w:val="18"/>
              </w:rPr>
              <w:t xml:space="preserve"> </w:t>
            </w:r>
            <w:r>
              <w:fldChar w:fldCharType="begin">
                <w:ffData>
                  <w:name w:val="Флажок1 Копия 1 Копи"/>
                  <w:enabled/>
                  <w:calcOnExit w:val="0"/>
                  <w:checkBox>
                    <w:sizeAuto/>
                    <w:default w:val="0"/>
                  </w:checkBox>
                </w:ffData>
              </w:fldChar>
            </w:r>
            <w:r>
              <w:rPr>
                <w:rFonts w:eastAsia="Calibri" w:cs="Times New Roman"/>
                <w:b/>
                <w:bCs/>
                <w:spacing w:val="-8"/>
                <w:sz w:val="20"/>
                <w:szCs w:val="20"/>
              </w:rPr>
              <w:instrText xml:space="preserve"> FORMCHECKBOX </w:instrText>
            </w:r>
            <w:r w:rsidR="00ED6956">
              <w:rPr>
                <w:rFonts w:eastAsia="Calibri" w:cs="Times New Roman"/>
                <w:b/>
                <w:bCs/>
                <w:spacing w:val="-8"/>
                <w:sz w:val="20"/>
                <w:szCs w:val="20"/>
              </w:rPr>
            </w:r>
            <w:r w:rsidR="00ED6956">
              <w:rPr>
                <w:rFonts w:eastAsia="Calibri" w:cs="Times New Roman"/>
                <w:b/>
                <w:bCs/>
                <w:spacing w:val="-8"/>
                <w:sz w:val="20"/>
                <w:szCs w:val="20"/>
              </w:rPr>
              <w:fldChar w:fldCharType="separate"/>
            </w:r>
            <w:r>
              <w:rPr>
                <w:rFonts w:eastAsia="Calibri" w:cs="Times New Roman"/>
                <w:b/>
                <w:bCs/>
                <w:spacing w:val="-8"/>
                <w:sz w:val="20"/>
                <w:szCs w:val="20"/>
              </w:rPr>
              <w:fldChar w:fldCharType="end"/>
            </w:r>
            <w:bookmarkStart w:id="43" w:name="Флажок1_Копия_1_Копия_1_Копия_2"/>
            <w:bookmarkStart w:id="44" w:name="Флажок1_Копия_1_Копия_1_Копия_1"/>
            <w:bookmarkStart w:id="45" w:name="Флажок1_Копия_1_Копия_1"/>
            <w:bookmarkEnd w:id="43"/>
            <w:bookmarkEnd w:id="44"/>
            <w:bookmarkEnd w:id="45"/>
            <w:r>
              <w:rPr>
                <w:rFonts w:eastAsia="Calibri" w:cs="Times New Roman"/>
                <w:b/>
                <w:spacing w:val="-8"/>
                <w:sz w:val="18"/>
                <w:szCs w:val="18"/>
              </w:rPr>
              <w:t xml:space="preserve"> </w:t>
            </w:r>
            <w:r>
              <w:rPr>
                <w:rFonts w:eastAsia="Calibri" w:cs="Times New Roman"/>
                <w:b/>
                <w:bCs/>
                <w:spacing w:val="-8"/>
                <w:sz w:val="18"/>
                <w:szCs w:val="18"/>
              </w:rPr>
              <w:t>Базы данных, государственная регистрация которой осуществляется в соответствии с пунктом 4 статьи 1259 Кодекса</w:t>
            </w:r>
          </w:p>
          <w:p w14:paraId="392BCC43" w14:textId="77777777" w:rsidR="00F77879" w:rsidRDefault="00095608">
            <w:pPr>
              <w:ind w:firstLine="0"/>
              <w:jc w:val="left"/>
              <w:rPr>
                <w:rFonts w:eastAsia="Calibri" w:cs="Times New Roman"/>
                <w:i/>
                <w:sz w:val="18"/>
                <w:szCs w:val="18"/>
              </w:rPr>
            </w:pPr>
            <w:r>
              <w:rPr>
                <w:rFonts w:eastAsia="Calibri" w:cs="Times New Roman"/>
                <w:b/>
                <w:bCs/>
                <w:spacing w:val="-8"/>
                <w:sz w:val="18"/>
                <w:szCs w:val="18"/>
              </w:rPr>
              <w:t xml:space="preserve"> </w:t>
            </w:r>
            <w:r>
              <w:fldChar w:fldCharType="begin">
                <w:ffData>
                  <w:name w:val="Флажок1 Копия 2"/>
                  <w:enabled/>
                  <w:calcOnExit w:val="0"/>
                  <w:checkBox>
                    <w:sizeAuto/>
                    <w:default w:val="0"/>
                  </w:checkBox>
                </w:ffData>
              </w:fldChar>
            </w:r>
            <w:r>
              <w:rPr>
                <w:rFonts w:eastAsia="Calibri" w:cs="Times New Roman"/>
                <w:b/>
                <w:bCs/>
                <w:spacing w:val="-8"/>
                <w:sz w:val="20"/>
                <w:szCs w:val="20"/>
              </w:rPr>
              <w:instrText xml:space="preserve"> FORMCHECKBOX </w:instrText>
            </w:r>
            <w:r w:rsidR="00ED6956">
              <w:rPr>
                <w:rFonts w:eastAsia="Calibri" w:cs="Times New Roman"/>
                <w:b/>
                <w:bCs/>
                <w:spacing w:val="-8"/>
                <w:sz w:val="20"/>
                <w:szCs w:val="20"/>
              </w:rPr>
            </w:r>
            <w:r w:rsidR="00ED6956">
              <w:rPr>
                <w:rFonts w:eastAsia="Calibri" w:cs="Times New Roman"/>
                <w:b/>
                <w:bCs/>
                <w:spacing w:val="-8"/>
                <w:sz w:val="20"/>
                <w:szCs w:val="20"/>
              </w:rPr>
              <w:fldChar w:fldCharType="separate"/>
            </w:r>
            <w:r>
              <w:rPr>
                <w:rFonts w:eastAsia="Calibri" w:cs="Times New Roman"/>
                <w:b/>
                <w:bCs/>
                <w:spacing w:val="-8"/>
                <w:sz w:val="20"/>
                <w:szCs w:val="20"/>
              </w:rPr>
              <w:fldChar w:fldCharType="end"/>
            </w:r>
            <w:bookmarkStart w:id="46" w:name="Флажок1_Копия_2_Копия_1"/>
            <w:bookmarkStart w:id="47" w:name="Флажок1_Копия_2"/>
            <w:bookmarkEnd w:id="46"/>
            <w:bookmarkEnd w:id="47"/>
            <w:r>
              <w:rPr>
                <w:rFonts w:eastAsia="Calibri" w:cs="Times New Roman"/>
                <w:b/>
                <w:spacing w:val="-8"/>
                <w:sz w:val="18"/>
                <w:szCs w:val="18"/>
              </w:rPr>
              <w:t xml:space="preserve"> </w:t>
            </w:r>
            <w:r>
              <w:rPr>
                <w:rFonts w:eastAsia="Calibri" w:cs="Times New Roman"/>
                <w:b/>
                <w:bCs/>
                <w:spacing w:val="-8"/>
                <w:sz w:val="18"/>
                <w:szCs w:val="18"/>
              </w:rPr>
              <w:t xml:space="preserve">Базы данных, государственная регистрация которой осуществляется в соответствии с пунктом 3 статьи 1334 Кодекса </w:t>
            </w:r>
            <w:r>
              <w:rPr>
                <w:rFonts w:eastAsia="Calibri" w:cs="Times New Roman"/>
                <w:i/>
                <w:sz w:val="18"/>
                <w:szCs w:val="18"/>
              </w:rPr>
              <w:t>(отметить знаком «Х» вид результата интеллектуальной деятельности)</w:t>
            </w:r>
          </w:p>
          <w:p w14:paraId="6047F5FD" w14:textId="77777777" w:rsidR="00F77879" w:rsidRDefault="00095608">
            <w:pPr>
              <w:ind w:firstLine="0"/>
              <w:rPr>
                <w:rFonts w:cs="Times New Roman"/>
                <w:lang w:eastAsia="en-US"/>
              </w:rPr>
            </w:pPr>
            <w:r>
              <w:rPr>
                <w:rFonts w:cs="Times New Roman"/>
                <w:lang w:eastAsia="en-US"/>
              </w:rPr>
              <w:t xml:space="preserve">название: </w:t>
            </w:r>
            <w:r>
              <w:rPr>
                <w:rFonts w:cs="Times New Roman"/>
                <w:b/>
                <w:lang w:eastAsia="en-US"/>
              </w:rPr>
              <w:t>________________________</w:t>
            </w:r>
          </w:p>
          <w:p w14:paraId="43B4C7F9" w14:textId="77777777" w:rsidR="00F77879" w:rsidRDefault="00F77879">
            <w:pPr>
              <w:ind w:firstLine="0"/>
              <w:rPr>
                <w:rFonts w:eastAsia="Calibri" w:cs="Times New Roman"/>
              </w:rPr>
            </w:pPr>
          </w:p>
        </w:tc>
      </w:tr>
      <w:tr w:rsidR="00F77879" w14:paraId="0C9285A4"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051890ED" w14:textId="77777777" w:rsidR="00F77879" w:rsidRDefault="00095608">
            <w:pPr>
              <w:spacing w:before="120"/>
              <w:ind w:firstLine="0"/>
              <w:rPr>
                <w:rFonts w:eastAsia="Calibri" w:cs="Times New Roman"/>
                <w:i/>
                <w:sz w:val="18"/>
                <w:szCs w:val="18"/>
              </w:rPr>
            </w:pPr>
            <w:r>
              <w:rPr>
                <w:rFonts w:eastAsia="Calibri" w:cs="Times New Roman"/>
              </w:rPr>
              <w:t xml:space="preserve">Правообладатель (и) (Заявитель)(и) </w:t>
            </w:r>
            <w:r>
              <w:rPr>
                <w:rFonts w:eastAsia="Calibri" w:cs="Times New Roman"/>
                <w:i/>
                <w:sz w:val="18"/>
                <w:szCs w:val="18"/>
              </w:rPr>
              <w:t xml:space="preserve">(указываются фамилия, имя, отчество (последнее − при наличии), место жительства физического лица, наименование, место нахождения, ОГРН и ИНН юридического лица) </w:t>
            </w:r>
          </w:p>
          <w:p w14:paraId="1A7C8C12" w14:textId="77777777" w:rsidR="00F77879" w:rsidRDefault="00095608">
            <w:pPr>
              <w:ind w:right="-107" w:firstLine="0"/>
              <w:jc w:val="center"/>
              <w:rPr>
                <w:rFonts w:cs="Times New Roman"/>
                <w:iCs/>
                <w:lang w:eastAsia="en-US"/>
              </w:rPr>
            </w:pPr>
            <w:r>
              <w:rPr>
                <w:rFonts w:cs="Times New Roman"/>
                <w:iCs/>
                <w:lang w:eastAsia="en-US"/>
              </w:rPr>
              <w:t>Санкт-Петербург, от имени которого выступает Санкт-Петербургское государственное казенное учреждение «Организатор перевозок» (RU)</w:t>
            </w:r>
          </w:p>
          <w:p w14:paraId="37165C51" w14:textId="77777777" w:rsidR="00F77879" w:rsidRDefault="00095608">
            <w:pPr>
              <w:ind w:firstLine="0"/>
              <w:jc w:val="center"/>
              <w:rPr>
                <w:rFonts w:cs="Times New Roman"/>
                <w:iCs/>
                <w:lang w:eastAsia="en-US"/>
              </w:rPr>
            </w:pPr>
            <w:r>
              <w:rPr>
                <w:rFonts w:cs="Times New Roman"/>
                <w:iCs/>
                <w:lang w:eastAsia="en-US"/>
              </w:rPr>
              <w:t>Российская Федерация, Санкт-Петербург</w:t>
            </w:r>
          </w:p>
          <w:p w14:paraId="6FE057BB" w14:textId="77777777" w:rsidR="00F77879" w:rsidRDefault="00095608">
            <w:pPr>
              <w:ind w:firstLine="0"/>
              <w:jc w:val="center"/>
              <w:rPr>
                <w:rFonts w:cs="Times New Roman"/>
                <w:lang w:eastAsia="en-US"/>
              </w:rPr>
            </w:pPr>
            <w:r>
              <w:rPr>
                <w:rFonts w:cs="Times New Roman"/>
                <w:lang w:eastAsia="en-US"/>
              </w:rPr>
              <w:t xml:space="preserve">ОГРН: </w:t>
            </w:r>
            <w:proofErr w:type="gramStart"/>
            <w:r>
              <w:rPr>
                <w:rFonts w:cs="Times New Roman"/>
                <w:lang w:eastAsia="en-US"/>
              </w:rPr>
              <w:t>1089847002728  ИНН</w:t>
            </w:r>
            <w:proofErr w:type="gramEnd"/>
            <w:r>
              <w:rPr>
                <w:rFonts w:cs="Times New Roman"/>
                <w:lang w:eastAsia="en-US"/>
              </w:rPr>
              <w:t>: 7840379186</w:t>
            </w:r>
          </w:p>
        </w:tc>
      </w:tr>
      <w:tr w:rsidR="00F77879" w14:paraId="602FF097"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6C1D9CD9" w14:textId="77777777" w:rsidR="00F77879" w:rsidRDefault="00095608">
            <w:pPr>
              <w:spacing w:before="120"/>
              <w:ind w:firstLine="0"/>
              <w:rPr>
                <w:rFonts w:eastAsia="Calibri" w:cs="Times New Roman"/>
              </w:rPr>
            </w:pPr>
            <w:r>
              <w:rPr>
                <w:rFonts w:eastAsia="Calibri" w:cs="Times New Roman"/>
              </w:rPr>
              <w:t xml:space="preserve">Адрес для переписки:  </w:t>
            </w:r>
          </w:p>
          <w:p w14:paraId="47171A7B" w14:textId="77777777" w:rsidR="00F77879" w:rsidRDefault="00095608">
            <w:pPr>
              <w:ind w:firstLine="0"/>
              <w:rPr>
                <w:rFonts w:eastAsia="Calibri" w:cs="Times New Roman"/>
                <w:bCs/>
              </w:rPr>
            </w:pPr>
            <w:r>
              <w:rPr>
                <w:rFonts w:eastAsia="Calibri" w:cs="Times New Roman"/>
                <w:bCs/>
              </w:rPr>
              <w:t xml:space="preserve">191002, Санкт-Петербург, Рубинштейна ул., д.32, </w:t>
            </w:r>
            <w:proofErr w:type="spellStart"/>
            <w:r>
              <w:rPr>
                <w:rFonts w:eastAsia="Calibri" w:cs="Times New Roman"/>
                <w:bCs/>
              </w:rPr>
              <w:t>лит.А</w:t>
            </w:r>
            <w:proofErr w:type="spellEnd"/>
            <w:r>
              <w:rPr>
                <w:rFonts w:eastAsia="Calibri" w:cs="Times New Roman"/>
                <w:bCs/>
              </w:rPr>
              <w:t xml:space="preserve">, </w:t>
            </w:r>
          </w:p>
          <w:p w14:paraId="5C5FBF04" w14:textId="77777777" w:rsidR="00F77879" w:rsidRDefault="00095608">
            <w:pPr>
              <w:ind w:firstLine="0"/>
              <w:jc w:val="center"/>
              <w:rPr>
                <w:rFonts w:eastAsia="Calibri" w:cs="Times New Roman"/>
                <w:bCs/>
                <w:sz w:val="22"/>
              </w:rPr>
            </w:pPr>
            <w:r>
              <w:rPr>
                <w:rFonts w:eastAsia="Calibri" w:cs="Times New Roman"/>
                <w:bCs/>
              </w:rPr>
              <w:t>Санкт-Петербургское государственное казенное учреждение «</w:t>
            </w:r>
            <w:r>
              <w:rPr>
                <w:rFonts w:cs="Times New Roman"/>
                <w:iCs/>
                <w:lang w:eastAsia="en-US"/>
              </w:rPr>
              <w:t>Организатор перевозок</w:t>
            </w:r>
            <w:r>
              <w:rPr>
                <w:rFonts w:eastAsia="Calibri" w:cs="Times New Roman"/>
                <w:bCs/>
              </w:rPr>
              <w:t>»</w:t>
            </w:r>
          </w:p>
        </w:tc>
      </w:tr>
      <w:tr w:rsidR="00F77879" w14:paraId="38195C62"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2A2DBF87" w14:textId="77777777" w:rsidR="00F77879" w:rsidRDefault="00095608">
            <w:pPr>
              <w:ind w:firstLine="0"/>
              <w:rPr>
                <w:rFonts w:cs="Times New Roman"/>
                <w:lang w:eastAsia="en-US"/>
              </w:rPr>
            </w:pPr>
            <w:r>
              <w:rPr>
                <w:rFonts w:cs="Times New Roman"/>
                <w:lang w:eastAsia="en-US"/>
              </w:rPr>
              <w:t xml:space="preserve">Прошу предоставить мне льготу по уплате государственной пошлины в соответствии </w:t>
            </w:r>
            <w:proofErr w:type="gramStart"/>
            <w:r>
              <w:rPr>
                <w:rFonts w:cs="Times New Roman"/>
                <w:lang w:eastAsia="en-US"/>
              </w:rPr>
              <w:t>с  подпунктом</w:t>
            </w:r>
            <w:proofErr w:type="gramEnd"/>
            <w:r>
              <w:rPr>
                <w:rFonts w:cs="Times New Roman"/>
                <w:lang w:eastAsia="en-US"/>
              </w:rPr>
              <w:t xml:space="preserve"> </w:t>
            </w:r>
            <w:r>
              <w:rPr>
                <w:rFonts w:cs="Times New Roman"/>
                <w:bCs/>
                <w:lang w:eastAsia="en-US"/>
              </w:rPr>
              <w:t xml:space="preserve">4 </w:t>
            </w:r>
            <w:r>
              <w:rPr>
                <w:rFonts w:cs="Times New Roman"/>
                <w:lang w:eastAsia="en-US"/>
              </w:rPr>
              <w:t>пункта 1 статьи 333.35 Налогового кодекса Российской Федерации на основании следующих прилагаемых документов: выписка ЕГРЮЛ, Устав СПб ГКУ «ОП»</w:t>
            </w:r>
          </w:p>
        </w:tc>
      </w:tr>
      <w:tr w:rsidR="00F77879" w14:paraId="0134289A" w14:textId="77777777">
        <w:tc>
          <w:tcPr>
            <w:tcW w:w="9555" w:type="dxa"/>
            <w:gridSpan w:val="2"/>
            <w:tcBorders>
              <w:top w:val="single" w:sz="4" w:space="0" w:color="000000"/>
              <w:left w:val="double" w:sz="4" w:space="0" w:color="000000"/>
              <w:bottom w:val="single" w:sz="4" w:space="0" w:color="000000"/>
              <w:right w:val="double" w:sz="4" w:space="0" w:color="000000"/>
            </w:tcBorders>
            <w:vAlign w:val="center"/>
          </w:tcPr>
          <w:p w14:paraId="3FF9FA3C" w14:textId="77777777" w:rsidR="00F77879" w:rsidRDefault="00095608">
            <w:pPr>
              <w:spacing w:before="120"/>
              <w:ind w:firstLine="0"/>
              <w:jc w:val="left"/>
              <w:rPr>
                <w:rFonts w:cs="Times New Roman"/>
                <w:lang w:eastAsia="en-US"/>
              </w:rPr>
            </w:pPr>
            <w:r>
              <w:rPr>
                <w:rFonts w:cs="Times New Roman"/>
                <w:lang w:eastAsia="en-US"/>
              </w:rPr>
              <w:t>Приложение к настоящему ходатайству: на ___ л. в 1 экз.</w:t>
            </w:r>
          </w:p>
          <w:p w14:paraId="7401B971" w14:textId="77777777" w:rsidR="00F77879" w:rsidRDefault="00F77879">
            <w:pPr>
              <w:ind w:firstLine="0"/>
              <w:jc w:val="left"/>
              <w:rPr>
                <w:rFonts w:cs="Times New Roman"/>
                <w:lang w:eastAsia="en-US"/>
              </w:rPr>
            </w:pPr>
          </w:p>
        </w:tc>
      </w:tr>
      <w:tr w:rsidR="00F77879" w14:paraId="13FEDE71" w14:textId="77777777">
        <w:tc>
          <w:tcPr>
            <w:tcW w:w="9555" w:type="dxa"/>
            <w:gridSpan w:val="2"/>
            <w:tcBorders>
              <w:top w:val="single" w:sz="4" w:space="0" w:color="000000"/>
              <w:left w:val="double" w:sz="4" w:space="0" w:color="000000"/>
              <w:bottom w:val="double" w:sz="4" w:space="0" w:color="000000"/>
              <w:right w:val="double" w:sz="4" w:space="0" w:color="000000"/>
            </w:tcBorders>
          </w:tcPr>
          <w:p w14:paraId="49065BDC" w14:textId="77777777" w:rsidR="00F77879" w:rsidRDefault="00095608">
            <w:pPr>
              <w:spacing w:before="120" w:after="120"/>
              <w:ind w:firstLine="0"/>
              <w:jc w:val="left"/>
              <w:rPr>
                <w:rFonts w:cs="Times New Roman"/>
                <w:bCs/>
                <w:lang w:eastAsia="en-US"/>
              </w:rPr>
            </w:pPr>
            <w:r>
              <w:rPr>
                <w:rFonts w:eastAsia="Calibri" w:cs="Times New Roman"/>
              </w:rPr>
              <w:t>Заявителю известно, что с информацией о состоянии делопроизводства, в том числе о направленных заявителю документах, можно ознакомиться на сайтах Роспатента (www.rupto.ru) и ФИПС (www.fips.ru) в информационно-телекоммуникационной сети «Интернет»</w:t>
            </w:r>
          </w:p>
        </w:tc>
      </w:tr>
      <w:tr w:rsidR="00F77879" w14:paraId="0774015E" w14:textId="77777777">
        <w:trPr>
          <w:trHeight w:val="2843"/>
        </w:trPr>
        <w:tc>
          <w:tcPr>
            <w:tcW w:w="9555" w:type="dxa"/>
            <w:gridSpan w:val="2"/>
            <w:tcBorders>
              <w:top w:val="single" w:sz="4" w:space="0" w:color="000000"/>
              <w:left w:val="double" w:sz="4" w:space="0" w:color="000000"/>
              <w:bottom w:val="double" w:sz="4" w:space="0" w:color="000000"/>
              <w:right w:val="double" w:sz="4" w:space="0" w:color="000000"/>
            </w:tcBorders>
          </w:tcPr>
          <w:p w14:paraId="33A859FC" w14:textId="77777777" w:rsidR="00F77879" w:rsidRDefault="00095608">
            <w:pPr>
              <w:spacing w:before="120"/>
              <w:ind w:firstLine="0"/>
              <w:jc w:val="left"/>
              <w:rPr>
                <w:rFonts w:cs="Times New Roman"/>
                <w:bCs/>
                <w:lang w:eastAsia="en-US"/>
              </w:rPr>
            </w:pPr>
            <w:r>
              <w:rPr>
                <w:rFonts w:cs="Times New Roman"/>
                <w:bCs/>
                <w:lang w:eastAsia="en-US"/>
              </w:rPr>
              <w:t>Подпись(и) правообладателя(ей), заявителя(ей), ходатайствующего(их) о предоставлении льготы</w:t>
            </w:r>
          </w:p>
          <w:tbl>
            <w:tblPr>
              <w:tblW w:w="9311" w:type="dxa"/>
              <w:tblLayout w:type="fixed"/>
              <w:tblLook w:val="04A0" w:firstRow="1" w:lastRow="0" w:firstColumn="1" w:lastColumn="0" w:noHBand="0" w:noVBand="1"/>
            </w:tblPr>
            <w:tblGrid>
              <w:gridCol w:w="9311"/>
            </w:tblGrid>
            <w:tr w:rsidR="00F77879" w14:paraId="6CDA1D7B" w14:textId="77777777">
              <w:trPr>
                <w:trHeight w:val="240"/>
              </w:trPr>
              <w:tc>
                <w:tcPr>
                  <w:tcW w:w="9311" w:type="dxa"/>
                  <w:vAlign w:val="bottom"/>
                </w:tcPr>
                <w:p w14:paraId="5C90F695" w14:textId="77777777" w:rsidR="00F77879" w:rsidRDefault="00095608">
                  <w:pPr>
                    <w:ind w:left="-72" w:firstLine="0"/>
                    <w:jc w:val="left"/>
                    <w:rPr>
                      <w:rFonts w:eastAsia="Calibri" w:cs="Times New Roman"/>
                      <w:b/>
                      <w:bCs/>
                      <w:sz w:val="22"/>
                      <w:lang w:eastAsia="en-US"/>
                    </w:rPr>
                  </w:pPr>
                  <w:r>
                    <w:rPr>
                      <w:rFonts w:eastAsia="Calibri" w:cs="Times New Roman"/>
                      <w:b/>
                      <w:bCs/>
                      <w:sz w:val="22"/>
                      <w:lang w:eastAsia="en-US"/>
                    </w:rPr>
                    <w:t>Директор Санкт-Петербургского государственного казенного учреждения</w:t>
                  </w:r>
                </w:p>
                <w:p w14:paraId="40508A65" w14:textId="77777777" w:rsidR="00F77879" w:rsidRDefault="00095608">
                  <w:pPr>
                    <w:ind w:left="-72" w:firstLine="0"/>
                    <w:jc w:val="left"/>
                    <w:rPr>
                      <w:rFonts w:eastAsia="Calibri" w:cs="Times New Roman"/>
                      <w:b/>
                      <w:bCs/>
                      <w:sz w:val="22"/>
                      <w:lang w:eastAsia="en-US"/>
                    </w:rPr>
                  </w:pPr>
                  <w:r>
                    <w:rPr>
                      <w:rFonts w:eastAsia="Calibri" w:cs="Times New Roman"/>
                      <w:b/>
                      <w:bCs/>
                      <w:sz w:val="22"/>
                      <w:lang w:eastAsia="en-US"/>
                    </w:rPr>
                    <w:t>«Организатор перевозок»</w:t>
                  </w:r>
                </w:p>
              </w:tc>
            </w:tr>
            <w:tr w:rsidR="00F77879" w14:paraId="3D3F2330" w14:textId="77777777">
              <w:trPr>
                <w:trHeight w:val="240"/>
              </w:trPr>
              <w:tc>
                <w:tcPr>
                  <w:tcW w:w="9311" w:type="dxa"/>
                  <w:tcBorders>
                    <w:bottom w:val="single" w:sz="4" w:space="0" w:color="000000"/>
                  </w:tcBorders>
                  <w:vAlign w:val="bottom"/>
                </w:tcPr>
                <w:p w14:paraId="06A9DAE4" w14:textId="77777777" w:rsidR="00F77879" w:rsidRDefault="00095608">
                  <w:pPr>
                    <w:ind w:left="-41" w:right="-113" w:firstLine="0"/>
                    <w:jc w:val="left"/>
                    <w:rPr>
                      <w:rFonts w:cs="Times New Roman"/>
                      <w:b/>
                      <w:bCs/>
                      <w:szCs w:val="18"/>
                    </w:rPr>
                  </w:pPr>
                  <w:r>
                    <w:rPr>
                      <w:rFonts w:cs="Times New Roman"/>
                      <w:b/>
                      <w:bCs/>
                      <w:szCs w:val="18"/>
                    </w:rPr>
                    <w:t xml:space="preserve">                                                                                                                                             ФИО</w:t>
                  </w:r>
                </w:p>
              </w:tc>
            </w:tr>
            <w:tr w:rsidR="00F77879" w14:paraId="38E42C90" w14:textId="77777777">
              <w:trPr>
                <w:trHeight w:val="240"/>
              </w:trPr>
              <w:tc>
                <w:tcPr>
                  <w:tcW w:w="9311" w:type="dxa"/>
                  <w:tcBorders>
                    <w:top w:val="single" w:sz="4" w:space="0" w:color="000000"/>
                    <w:bottom w:val="single" w:sz="4" w:space="0" w:color="000000"/>
                  </w:tcBorders>
                  <w:vAlign w:val="bottom"/>
                </w:tcPr>
                <w:p w14:paraId="3A35B16B" w14:textId="77777777" w:rsidR="00F77879" w:rsidRDefault="00095608">
                  <w:pPr>
                    <w:ind w:firstLine="0"/>
                    <w:jc w:val="right"/>
                    <w:rPr>
                      <w:rFonts w:cs="Times New Roman"/>
                      <w:szCs w:val="18"/>
                    </w:rPr>
                  </w:pPr>
                  <w:r>
                    <w:rPr>
                      <w:rFonts w:cs="Times New Roman"/>
                      <w:b/>
                      <w:sz w:val="22"/>
                      <w:szCs w:val="18"/>
                    </w:rPr>
                    <w:t>«     «                 20     г.</w:t>
                  </w:r>
                </w:p>
              </w:tc>
            </w:tr>
          </w:tbl>
          <w:p w14:paraId="248E7039" w14:textId="77777777" w:rsidR="00F77879" w:rsidRDefault="00095608">
            <w:pPr>
              <w:spacing w:after="60"/>
              <w:ind w:firstLine="0"/>
              <w:rPr>
                <w:rFonts w:eastAsia="ヒラギノ角ゴ Pro W3" w:cs="Times New Roman"/>
              </w:rPr>
            </w:pPr>
            <w:r>
              <w:rPr>
                <w:rFonts w:eastAsia="ヒラギノ角ゴ Pro W3" w:cs="Times New Roman"/>
                <w:i/>
                <w:iCs/>
                <w:sz w:val="18"/>
                <w:szCs w:val="18"/>
              </w:rPr>
              <w:t xml:space="preserve"> (</w:t>
            </w:r>
            <w:r>
              <w:rPr>
                <w:rFonts w:eastAsia="Calibri" w:cs="Times New Roman"/>
                <w:i/>
                <w:iCs/>
                <w:sz w:val="18"/>
                <w:szCs w:val="18"/>
              </w:rPr>
              <w:t>от имени юридического лица ходатайство подписывается руководителем организации или иным лицом, уполномоченным в установленном законодательством Российской Федерации порядке, с указанием должности, подпись удостоверяется печатью юридического лица при наличии печати.  Подпись любого лица должна быть расшифрована путем указания фамилии и инициалов, и указана дата подписания ходатайства</w:t>
            </w:r>
            <w:r>
              <w:rPr>
                <w:rFonts w:eastAsia="ヒラギノ角ゴ Pro W3" w:cs="Times New Roman"/>
                <w:i/>
                <w:iCs/>
                <w:sz w:val="18"/>
                <w:szCs w:val="18"/>
              </w:rPr>
              <w:t>)</w:t>
            </w:r>
          </w:p>
        </w:tc>
      </w:tr>
    </w:tbl>
    <w:p w14:paraId="086531A4" w14:textId="77777777" w:rsidR="00F77879" w:rsidRDefault="00F77879">
      <w:pPr>
        <w:ind w:firstLine="567"/>
        <w:rPr>
          <w:rFonts w:cs="Times New Roman"/>
          <w:color w:val="000000"/>
          <w:szCs w:val="24"/>
        </w:rPr>
      </w:pPr>
    </w:p>
    <w:p w14:paraId="2D2E26CA" w14:textId="77777777" w:rsidR="00F77879" w:rsidRDefault="00F77879">
      <w:pPr>
        <w:ind w:firstLine="567"/>
        <w:rPr>
          <w:rFonts w:cs="Times New Roman"/>
          <w:color w:val="000000"/>
          <w:szCs w:val="24"/>
        </w:rPr>
      </w:pPr>
    </w:p>
    <w:p w14:paraId="5E92CE6D" w14:textId="77777777" w:rsidR="00F77879" w:rsidRDefault="00095608">
      <w:pPr>
        <w:spacing w:after="160" w:line="259" w:lineRule="auto"/>
        <w:ind w:firstLine="0"/>
        <w:jc w:val="left"/>
        <w:rPr>
          <w:rFonts w:eastAsia="Times New Roman" w:cs="Times New Roman"/>
          <w:szCs w:val="24"/>
        </w:rPr>
      </w:pPr>
      <w:r>
        <w:br w:type="page"/>
      </w:r>
    </w:p>
    <w:p w14:paraId="41060A88"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Список слушателей, направляемых на подготовку персонала</w:t>
      </w:r>
    </w:p>
    <w:p w14:paraId="1FCEE291" w14:textId="77777777" w:rsidR="00F77879" w:rsidRDefault="00F77879">
      <w:pPr>
        <w:rPr>
          <w:rFonts w:cs="Times New Roman"/>
          <w:lang w:eastAsia="en-US"/>
        </w:rPr>
      </w:pPr>
    </w:p>
    <w:p w14:paraId="5ED6A260" w14:textId="77777777" w:rsidR="00F77879" w:rsidRDefault="00095608">
      <w:pPr>
        <w:pStyle w:val="af3"/>
        <w:ind w:left="567"/>
        <w:jc w:val="right"/>
        <w:rPr>
          <w:rFonts w:cs="Times New Roman"/>
          <w:bCs/>
          <w:szCs w:val="24"/>
        </w:rPr>
      </w:pPr>
      <w:r>
        <w:rPr>
          <w:rFonts w:cs="Times New Roman"/>
          <w:bCs/>
          <w:szCs w:val="24"/>
        </w:rPr>
        <w:t>СОГЛАСОВАНО</w:t>
      </w:r>
    </w:p>
    <w:tbl>
      <w:tblPr>
        <w:tblW w:w="9640" w:type="dxa"/>
        <w:tblLayout w:type="fixed"/>
        <w:tblLook w:val="04A0" w:firstRow="1" w:lastRow="0" w:firstColumn="1" w:lastColumn="0" w:noHBand="0" w:noVBand="1"/>
      </w:tblPr>
      <w:tblGrid>
        <w:gridCol w:w="9640"/>
      </w:tblGrid>
      <w:tr w:rsidR="00F77879" w14:paraId="118C8842" w14:textId="77777777">
        <w:trPr>
          <w:trHeight w:val="1154"/>
        </w:trPr>
        <w:tc>
          <w:tcPr>
            <w:tcW w:w="9640" w:type="dxa"/>
          </w:tcPr>
          <w:p w14:paraId="6B202493" w14:textId="77777777" w:rsidR="00F77879" w:rsidRDefault="00095608">
            <w:pPr>
              <w:widowControl w:val="0"/>
              <w:ind w:firstLine="0"/>
              <w:contextualSpacing/>
              <w:jc w:val="right"/>
              <w:rPr>
                <w:rFonts w:cs="Times New Roman"/>
              </w:rPr>
            </w:pPr>
            <w:r>
              <w:rPr>
                <w:rFonts w:cs="Times New Roman"/>
              </w:rPr>
              <w:t>&lt;Должность представителя Заказчика&gt;</w:t>
            </w:r>
          </w:p>
          <w:p w14:paraId="4B28043A" w14:textId="77777777" w:rsidR="00F77879" w:rsidRDefault="00F77879">
            <w:pPr>
              <w:widowControl w:val="0"/>
              <w:ind w:firstLine="0"/>
              <w:contextualSpacing/>
              <w:jc w:val="right"/>
              <w:rPr>
                <w:rFonts w:cs="Times New Roman"/>
              </w:rPr>
            </w:pPr>
          </w:p>
          <w:p w14:paraId="59370367" w14:textId="77777777" w:rsidR="00F77879" w:rsidRDefault="00095608">
            <w:pPr>
              <w:widowControl w:val="0"/>
              <w:ind w:firstLine="0"/>
              <w:contextualSpacing/>
              <w:jc w:val="right"/>
              <w:rPr>
                <w:rFonts w:cs="Times New Roman"/>
              </w:rPr>
            </w:pPr>
            <w:r>
              <w:rPr>
                <w:rFonts w:cs="Times New Roman"/>
              </w:rPr>
              <w:t>__________&lt;ФИО&gt;</w:t>
            </w:r>
          </w:p>
          <w:p w14:paraId="2E8A7A8F" w14:textId="77777777" w:rsidR="00F77879" w:rsidRDefault="00095608">
            <w:pPr>
              <w:widowControl w:val="0"/>
              <w:ind w:firstLine="0"/>
              <w:contextualSpacing/>
              <w:jc w:val="right"/>
              <w:rPr>
                <w:rFonts w:cs="Times New Roman"/>
              </w:rPr>
            </w:pPr>
            <w:r>
              <w:rPr>
                <w:rFonts w:cs="Times New Roman"/>
              </w:rPr>
              <w:t>М.П.</w:t>
            </w:r>
          </w:p>
        </w:tc>
      </w:tr>
    </w:tbl>
    <w:p w14:paraId="57540A51" w14:textId="77777777" w:rsidR="00F77879" w:rsidRDefault="00095608">
      <w:pPr>
        <w:pStyle w:val="af3"/>
        <w:ind w:left="567"/>
        <w:jc w:val="center"/>
        <w:rPr>
          <w:rFonts w:cs="Times New Roman"/>
          <w:b/>
          <w:bCs/>
          <w:szCs w:val="24"/>
        </w:rPr>
      </w:pPr>
      <w:r>
        <w:rPr>
          <w:rFonts w:cs="Times New Roman"/>
          <w:b/>
          <w:bCs/>
          <w:szCs w:val="24"/>
        </w:rPr>
        <w:t>СПИСОК</w:t>
      </w:r>
    </w:p>
    <w:p w14:paraId="4E1CA40F" w14:textId="77777777" w:rsidR="00F77879" w:rsidRDefault="00095608">
      <w:pPr>
        <w:pStyle w:val="af3"/>
        <w:spacing w:line="480" w:lineRule="auto"/>
        <w:ind w:left="567"/>
        <w:jc w:val="center"/>
        <w:rPr>
          <w:rFonts w:eastAsia="Times New Roman" w:cs="Times New Roman"/>
          <w:b/>
          <w:szCs w:val="24"/>
        </w:rPr>
      </w:pPr>
      <w:r>
        <w:rPr>
          <w:rFonts w:eastAsia="Times New Roman" w:cs="Times New Roman"/>
          <w:b/>
          <w:szCs w:val="24"/>
        </w:rPr>
        <w:t>слушателей, направляемых на подготовку персонала</w:t>
      </w:r>
    </w:p>
    <w:tbl>
      <w:tblPr>
        <w:tblStyle w:val="affff3"/>
        <w:tblW w:w="9766" w:type="dxa"/>
        <w:tblLayout w:type="fixed"/>
        <w:tblLook w:val="04A0" w:firstRow="1" w:lastRow="0" w:firstColumn="1" w:lastColumn="0" w:noHBand="0" w:noVBand="1"/>
      </w:tblPr>
      <w:tblGrid>
        <w:gridCol w:w="1559"/>
        <w:gridCol w:w="1584"/>
        <w:gridCol w:w="1587"/>
        <w:gridCol w:w="1219"/>
        <w:gridCol w:w="1939"/>
        <w:gridCol w:w="1878"/>
      </w:tblGrid>
      <w:tr w:rsidR="00F77879" w14:paraId="63152125" w14:textId="77777777">
        <w:tc>
          <w:tcPr>
            <w:tcW w:w="1559" w:type="dxa"/>
          </w:tcPr>
          <w:p w14:paraId="3BCEBD19" w14:textId="77777777" w:rsidR="00F77879" w:rsidRDefault="00095608">
            <w:pPr>
              <w:ind w:left="-432" w:firstLine="0"/>
              <w:jc w:val="center"/>
              <w:rPr>
                <w:rFonts w:eastAsia="Times New Roman" w:cs="Times New Roman"/>
                <w:szCs w:val="24"/>
              </w:rPr>
            </w:pPr>
            <w:r>
              <w:rPr>
                <w:rFonts w:eastAsia="Yu Mincho" w:cs="Times New Roman"/>
                <w:b/>
                <w:szCs w:val="24"/>
              </w:rPr>
              <w:t>№ п/п</w:t>
            </w:r>
          </w:p>
        </w:tc>
        <w:tc>
          <w:tcPr>
            <w:tcW w:w="1584" w:type="dxa"/>
          </w:tcPr>
          <w:p w14:paraId="05394645" w14:textId="77777777" w:rsidR="00F77879" w:rsidRDefault="00095608">
            <w:pPr>
              <w:ind w:left="25" w:firstLine="0"/>
              <w:jc w:val="center"/>
              <w:rPr>
                <w:rFonts w:eastAsia="Times New Roman" w:cs="Times New Roman"/>
                <w:szCs w:val="24"/>
              </w:rPr>
            </w:pPr>
            <w:r>
              <w:rPr>
                <w:rFonts w:eastAsia="Yu Mincho" w:cs="Times New Roman"/>
                <w:b/>
                <w:szCs w:val="24"/>
              </w:rPr>
              <w:t>ФИО работника</w:t>
            </w:r>
          </w:p>
        </w:tc>
        <w:tc>
          <w:tcPr>
            <w:tcW w:w="1587" w:type="dxa"/>
          </w:tcPr>
          <w:p w14:paraId="014984E9" w14:textId="77777777" w:rsidR="00F77879" w:rsidRDefault="00095608">
            <w:pPr>
              <w:ind w:left="1" w:firstLine="0"/>
              <w:jc w:val="center"/>
              <w:rPr>
                <w:rFonts w:eastAsia="Times New Roman" w:cs="Times New Roman"/>
                <w:szCs w:val="24"/>
              </w:rPr>
            </w:pPr>
            <w:r>
              <w:rPr>
                <w:rFonts w:eastAsia="Yu Mincho" w:cs="Times New Roman"/>
                <w:b/>
                <w:szCs w:val="24"/>
              </w:rPr>
              <w:t>Должность</w:t>
            </w:r>
          </w:p>
        </w:tc>
        <w:tc>
          <w:tcPr>
            <w:tcW w:w="1219" w:type="dxa"/>
          </w:tcPr>
          <w:p w14:paraId="7C7C88D3" w14:textId="77777777" w:rsidR="00F77879" w:rsidRDefault="00095608">
            <w:pPr>
              <w:ind w:left="115" w:hanging="115"/>
              <w:jc w:val="center"/>
              <w:rPr>
                <w:rFonts w:eastAsia="Times New Roman" w:cs="Times New Roman"/>
                <w:szCs w:val="24"/>
              </w:rPr>
            </w:pPr>
            <w:r>
              <w:rPr>
                <w:rFonts w:eastAsia="Yu Mincho" w:cs="Times New Roman"/>
                <w:b/>
                <w:szCs w:val="24"/>
              </w:rPr>
              <w:t>Роль</w:t>
            </w:r>
          </w:p>
        </w:tc>
        <w:tc>
          <w:tcPr>
            <w:tcW w:w="1939" w:type="dxa"/>
          </w:tcPr>
          <w:p w14:paraId="509A10F8" w14:textId="77777777" w:rsidR="00F77879" w:rsidRDefault="00095608">
            <w:pPr>
              <w:ind w:left="34" w:firstLine="0"/>
              <w:jc w:val="center"/>
              <w:rPr>
                <w:rFonts w:eastAsia="Times New Roman" w:cs="Times New Roman"/>
                <w:szCs w:val="24"/>
              </w:rPr>
            </w:pPr>
            <w:r>
              <w:rPr>
                <w:rFonts w:eastAsia="Yu Mincho" w:cs="Times New Roman"/>
                <w:b/>
                <w:szCs w:val="24"/>
              </w:rPr>
              <w:t xml:space="preserve">Контактные данные (служебный </w:t>
            </w:r>
            <w:r>
              <w:rPr>
                <w:rFonts w:eastAsia="Yu Mincho" w:cs="Times New Roman"/>
                <w:b/>
                <w:szCs w:val="24"/>
              </w:rPr>
              <w:br/>
            </w:r>
            <w:r>
              <w:rPr>
                <w:rFonts w:eastAsia="Yu Mincho" w:cs="Times New Roman"/>
                <w:b/>
                <w:szCs w:val="24"/>
                <w:lang w:val="en-US"/>
              </w:rPr>
              <w:t>e</w:t>
            </w:r>
            <w:r>
              <w:rPr>
                <w:rFonts w:eastAsia="Yu Mincho" w:cs="Times New Roman"/>
                <w:b/>
                <w:szCs w:val="24"/>
              </w:rPr>
              <w:t>-</w:t>
            </w:r>
            <w:r>
              <w:rPr>
                <w:rFonts w:eastAsia="Yu Mincho" w:cs="Times New Roman"/>
                <w:b/>
                <w:szCs w:val="24"/>
                <w:lang w:val="en-US"/>
              </w:rPr>
              <w:t>mail</w:t>
            </w:r>
            <w:r>
              <w:rPr>
                <w:rFonts w:eastAsia="Yu Mincho" w:cs="Times New Roman"/>
                <w:b/>
                <w:szCs w:val="24"/>
              </w:rPr>
              <w:t>, номер телефона)</w:t>
            </w:r>
          </w:p>
        </w:tc>
        <w:tc>
          <w:tcPr>
            <w:tcW w:w="1878" w:type="dxa"/>
          </w:tcPr>
          <w:p w14:paraId="4189EB50" w14:textId="77777777" w:rsidR="00F77879" w:rsidRDefault="00095608">
            <w:pPr>
              <w:ind w:left="217" w:firstLine="0"/>
              <w:jc w:val="center"/>
              <w:rPr>
                <w:rFonts w:eastAsia="Times New Roman" w:cs="Times New Roman"/>
                <w:szCs w:val="24"/>
              </w:rPr>
            </w:pPr>
            <w:r>
              <w:rPr>
                <w:rFonts w:eastAsia="Yu Mincho" w:cs="Times New Roman"/>
                <w:b/>
                <w:szCs w:val="24"/>
              </w:rPr>
              <w:t>Даты прохождения подготовки персонала</w:t>
            </w:r>
          </w:p>
        </w:tc>
      </w:tr>
      <w:tr w:rsidR="00F77879" w14:paraId="40D9C6A8" w14:textId="77777777">
        <w:tc>
          <w:tcPr>
            <w:tcW w:w="1559" w:type="dxa"/>
          </w:tcPr>
          <w:p w14:paraId="3CA5746A" w14:textId="77777777" w:rsidR="00F77879" w:rsidRDefault="00095608">
            <w:pPr>
              <w:ind w:left="-432" w:firstLine="0"/>
              <w:jc w:val="center"/>
              <w:rPr>
                <w:rFonts w:eastAsia="Times New Roman" w:cs="Times New Roman"/>
                <w:szCs w:val="24"/>
              </w:rPr>
            </w:pPr>
            <w:r>
              <w:rPr>
                <w:rFonts w:eastAsia="Yu Mincho" w:cs="Times New Roman"/>
                <w:szCs w:val="24"/>
              </w:rPr>
              <w:t>1</w:t>
            </w:r>
          </w:p>
        </w:tc>
        <w:tc>
          <w:tcPr>
            <w:tcW w:w="1584" w:type="dxa"/>
          </w:tcPr>
          <w:p w14:paraId="326FD688" w14:textId="77777777" w:rsidR="00F77879" w:rsidRDefault="00F77879">
            <w:pPr>
              <w:ind w:left="-432" w:firstLine="0"/>
              <w:jc w:val="center"/>
              <w:rPr>
                <w:rFonts w:eastAsia="Times New Roman" w:cs="Times New Roman"/>
                <w:szCs w:val="24"/>
              </w:rPr>
            </w:pPr>
          </w:p>
        </w:tc>
        <w:tc>
          <w:tcPr>
            <w:tcW w:w="1587" w:type="dxa"/>
          </w:tcPr>
          <w:p w14:paraId="0785F8F3" w14:textId="77777777" w:rsidR="00F77879" w:rsidRDefault="00F77879">
            <w:pPr>
              <w:ind w:left="-432" w:firstLine="0"/>
              <w:jc w:val="center"/>
              <w:rPr>
                <w:rFonts w:eastAsia="Times New Roman" w:cs="Times New Roman"/>
                <w:szCs w:val="24"/>
              </w:rPr>
            </w:pPr>
          </w:p>
        </w:tc>
        <w:tc>
          <w:tcPr>
            <w:tcW w:w="1219" w:type="dxa"/>
          </w:tcPr>
          <w:p w14:paraId="39AC3814" w14:textId="77777777" w:rsidR="00F77879" w:rsidRDefault="00F77879">
            <w:pPr>
              <w:ind w:left="-432" w:firstLine="0"/>
              <w:jc w:val="center"/>
              <w:rPr>
                <w:rFonts w:eastAsia="Times New Roman" w:cs="Times New Roman"/>
                <w:szCs w:val="24"/>
              </w:rPr>
            </w:pPr>
          </w:p>
        </w:tc>
        <w:tc>
          <w:tcPr>
            <w:tcW w:w="1939" w:type="dxa"/>
          </w:tcPr>
          <w:p w14:paraId="1EF01AC7" w14:textId="77777777" w:rsidR="00F77879" w:rsidRDefault="00F77879">
            <w:pPr>
              <w:ind w:left="-432" w:firstLine="0"/>
              <w:jc w:val="center"/>
              <w:rPr>
                <w:rFonts w:eastAsia="Times New Roman" w:cs="Times New Roman"/>
                <w:szCs w:val="24"/>
              </w:rPr>
            </w:pPr>
          </w:p>
        </w:tc>
        <w:tc>
          <w:tcPr>
            <w:tcW w:w="1878" w:type="dxa"/>
          </w:tcPr>
          <w:p w14:paraId="7C401104" w14:textId="77777777" w:rsidR="00F77879" w:rsidRDefault="00F77879">
            <w:pPr>
              <w:ind w:left="-432" w:firstLine="0"/>
              <w:jc w:val="center"/>
              <w:rPr>
                <w:rFonts w:eastAsia="Times New Roman" w:cs="Times New Roman"/>
                <w:szCs w:val="24"/>
              </w:rPr>
            </w:pPr>
          </w:p>
        </w:tc>
      </w:tr>
      <w:tr w:rsidR="00F77879" w14:paraId="2471C015" w14:textId="77777777">
        <w:tc>
          <w:tcPr>
            <w:tcW w:w="1559" w:type="dxa"/>
          </w:tcPr>
          <w:p w14:paraId="7DA6ECC6" w14:textId="77777777" w:rsidR="00F77879" w:rsidRDefault="00095608">
            <w:pPr>
              <w:ind w:left="-432" w:firstLine="0"/>
              <w:jc w:val="center"/>
              <w:rPr>
                <w:rFonts w:eastAsia="Times New Roman" w:cs="Times New Roman"/>
                <w:szCs w:val="24"/>
              </w:rPr>
            </w:pPr>
            <w:r>
              <w:rPr>
                <w:rFonts w:eastAsia="Yu Mincho" w:cs="Times New Roman"/>
                <w:szCs w:val="24"/>
              </w:rPr>
              <w:t>2</w:t>
            </w:r>
          </w:p>
        </w:tc>
        <w:tc>
          <w:tcPr>
            <w:tcW w:w="1584" w:type="dxa"/>
          </w:tcPr>
          <w:p w14:paraId="07D66EA8" w14:textId="77777777" w:rsidR="00F77879" w:rsidRDefault="00F77879">
            <w:pPr>
              <w:ind w:left="-432" w:firstLine="0"/>
              <w:jc w:val="center"/>
              <w:rPr>
                <w:rFonts w:eastAsia="Times New Roman" w:cs="Times New Roman"/>
                <w:szCs w:val="24"/>
              </w:rPr>
            </w:pPr>
          </w:p>
        </w:tc>
        <w:tc>
          <w:tcPr>
            <w:tcW w:w="1587" w:type="dxa"/>
          </w:tcPr>
          <w:p w14:paraId="485FC6EC" w14:textId="77777777" w:rsidR="00F77879" w:rsidRDefault="00F77879">
            <w:pPr>
              <w:ind w:left="-432" w:firstLine="0"/>
              <w:jc w:val="center"/>
              <w:rPr>
                <w:rFonts w:eastAsia="Times New Roman" w:cs="Times New Roman"/>
                <w:szCs w:val="24"/>
              </w:rPr>
            </w:pPr>
          </w:p>
        </w:tc>
        <w:tc>
          <w:tcPr>
            <w:tcW w:w="1219" w:type="dxa"/>
          </w:tcPr>
          <w:p w14:paraId="1D5F25CD" w14:textId="77777777" w:rsidR="00F77879" w:rsidRDefault="00F77879">
            <w:pPr>
              <w:ind w:left="-432" w:firstLine="0"/>
              <w:jc w:val="center"/>
              <w:rPr>
                <w:rFonts w:eastAsia="Times New Roman" w:cs="Times New Roman"/>
                <w:szCs w:val="24"/>
              </w:rPr>
            </w:pPr>
          </w:p>
        </w:tc>
        <w:tc>
          <w:tcPr>
            <w:tcW w:w="1939" w:type="dxa"/>
          </w:tcPr>
          <w:p w14:paraId="6639E9AF" w14:textId="77777777" w:rsidR="00F77879" w:rsidRDefault="00F77879">
            <w:pPr>
              <w:ind w:left="-432" w:firstLine="0"/>
              <w:jc w:val="center"/>
              <w:rPr>
                <w:rFonts w:eastAsia="Times New Roman" w:cs="Times New Roman"/>
                <w:szCs w:val="24"/>
              </w:rPr>
            </w:pPr>
          </w:p>
        </w:tc>
        <w:tc>
          <w:tcPr>
            <w:tcW w:w="1878" w:type="dxa"/>
          </w:tcPr>
          <w:p w14:paraId="56C6D1F6" w14:textId="77777777" w:rsidR="00F77879" w:rsidRDefault="00F77879">
            <w:pPr>
              <w:ind w:left="-432" w:firstLine="0"/>
              <w:jc w:val="center"/>
              <w:rPr>
                <w:rFonts w:eastAsia="Times New Roman" w:cs="Times New Roman"/>
                <w:szCs w:val="24"/>
              </w:rPr>
            </w:pPr>
          </w:p>
        </w:tc>
      </w:tr>
      <w:tr w:rsidR="00F77879" w14:paraId="017CB20B" w14:textId="77777777">
        <w:tc>
          <w:tcPr>
            <w:tcW w:w="1559" w:type="dxa"/>
          </w:tcPr>
          <w:p w14:paraId="3AE2A6D1" w14:textId="77777777" w:rsidR="00F77879" w:rsidRDefault="00095608">
            <w:pPr>
              <w:ind w:left="-432" w:firstLine="0"/>
              <w:jc w:val="center"/>
              <w:rPr>
                <w:rFonts w:eastAsia="Times New Roman" w:cs="Times New Roman"/>
                <w:szCs w:val="24"/>
              </w:rPr>
            </w:pPr>
            <w:r>
              <w:rPr>
                <w:rFonts w:eastAsia="Times New Roman" w:cs="Times New Roman"/>
                <w:szCs w:val="24"/>
              </w:rPr>
              <w:t>…</w:t>
            </w:r>
          </w:p>
        </w:tc>
        <w:tc>
          <w:tcPr>
            <w:tcW w:w="1584" w:type="dxa"/>
          </w:tcPr>
          <w:p w14:paraId="24267AD1" w14:textId="77777777" w:rsidR="00F77879" w:rsidRDefault="00F77879">
            <w:pPr>
              <w:ind w:left="-432" w:firstLine="0"/>
              <w:jc w:val="center"/>
              <w:rPr>
                <w:rFonts w:eastAsia="Times New Roman" w:cs="Times New Roman"/>
                <w:szCs w:val="24"/>
              </w:rPr>
            </w:pPr>
          </w:p>
        </w:tc>
        <w:tc>
          <w:tcPr>
            <w:tcW w:w="1587" w:type="dxa"/>
          </w:tcPr>
          <w:p w14:paraId="73426410" w14:textId="77777777" w:rsidR="00F77879" w:rsidRDefault="00F77879">
            <w:pPr>
              <w:ind w:left="-432" w:firstLine="0"/>
              <w:jc w:val="center"/>
              <w:rPr>
                <w:rFonts w:eastAsia="Times New Roman" w:cs="Times New Roman"/>
                <w:szCs w:val="24"/>
              </w:rPr>
            </w:pPr>
          </w:p>
        </w:tc>
        <w:tc>
          <w:tcPr>
            <w:tcW w:w="1219" w:type="dxa"/>
          </w:tcPr>
          <w:p w14:paraId="5505A63C" w14:textId="77777777" w:rsidR="00F77879" w:rsidRDefault="00F77879">
            <w:pPr>
              <w:ind w:left="-432" w:firstLine="0"/>
              <w:jc w:val="center"/>
              <w:rPr>
                <w:rFonts w:eastAsia="Times New Roman" w:cs="Times New Roman"/>
                <w:szCs w:val="24"/>
              </w:rPr>
            </w:pPr>
          </w:p>
        </w:tc>
        <w:tc>
          <w:tcPr>
            <w:tcW w:w="1939" w:type="dxa"/>
          </w:tcPr>
          <w:p w14:paraId="54C71F57" w14:textId="77777777" w:rsidR="00F77879" w:rsidRDefault="00F77879">
            <w:pPr>
              <w:ind w:left="-432" w:firstLine="0"/>
              <w:jc w:val="center"/>
              <w:rPr>
                <w:rFonts w:eastAsia="Times New Roman" w:cs="Times New Roman"/>
                <w:szCs w:val="24"/>
              </w:rPr>
            </w:pPr>
          </w:p>
        </w:tc>
        <w:tc>
          <w:tcPr>
            <w:tcW w:w="1878" w:type="dxa"/>
          </w:tcPr>
          <w:p w14:paraId="760A3ABF" w14:textId="77777777" w:rsidR="00F77879" w:rsidRDefault="00F77879">
            <w:pPr>
              <w:ind w:left="-432" w:firstLine="0"/>
              <w:jc w:val="center"/>
              <w:rPr>
                <w:rFonts w:eastAsia="Times New Roman" w:cs="Times New Roman"/>
                <w:szCs w:val="24"/>
              </w:rPr>
            </w:pPr>
          </w:p>
        </w:tc>
      </w:tr>
      <w:tr w:rsidR="00F77879" w14:paraId="6E3913AE" w14:textId="77777777">
        <w:tc>
          <w:tcPr>
            <w:tcW w:w="1559" w:type="dxa"/>
          </w:tcPr>
          <w:p w14:paraId="27C6FED4" w14:textId="77777777" w:rsidR="00F77879" w:rsidRDefault="00F77879">
            <w:pPr>
              <w:ind w:left="-432" w:firstLine="0"/>
              <w:jc w:val="center"/>
              <w:rPr>
                <w:rFonts w:eastAsia="Times New Roman" w:cs="Times New Roman"/>
                <w:szCs w:val="24"/>
              </w:rPr>
            </w:pPr>
          </w:p>
        </w:tc>
        <w:tc>
          <w:tcPr>
            <w:tcW w:w="1584" w:type="dxa"/>
          </w:tcPr>
          <w:p w14:paraId="182AD2A7" w14:textId="77777777" w:rsidR="00F77879" w:rsidRDefault="00F77879">
            <w:pPr>
              <w:ind w:left="-432" w:firstLine="0"/>
              <w:jc w:val="center"/>
              <w:rPr>
                <w:rFonts w:eastAsia="Times New Roman" w:cs="Times New Roman"/>
                <w:szCs w:val="24"/>
              </w:rPr>
            </w:pPr>
          </w:p>
        </w:tc>
        <w:tc>
          <w:tcPr>
            <w:tcW w:w="1587" w:type="dxa"/>
          </w:tcPr>
          <w:p w14:paraId="3DE00229" w14:textId="77777777" w:rsidR="00F77879" w:rsidRDefault="00F77879">
            <w:pPr>
              <w:ind w:left="-432" w:firstLine="0"/>
              <w:jc w:val="center"/>
              <w:rPr>
                <w:rFonts w:eastAsia="Times New Roman" w:cs="Times New Roman"/>
                <w:szCs w:val="24"/>
              </w:rPr>
            </w:pPr>
          </w:p>
        </w:tc>
        <w:tc>
          <w:tcPr>
            <w:tcW w:w="1219" w:type="dxa"/>
          </w:tcPr>
          <w:p w14:paraId="55BFA48A" w14:textId="77777777" w:rsidR="00F77879" w:rsidRDefault="00F77879">
            <w:pPr>
              <w:ind w:left="-432" w:firstLine="0"/>
              <w:jc w:val="center"/>
              <w:rPr>
                <w:rFonts w:eastAsia="Times New Roman" w:cs="Times New Roman"/>
                <w:szCs w:val="24"/>
              </w:rPr>
            </w:pPr>
          </w:p>
        </w:tc>
        <w:tc>
          <w:tcPr>
            <w:tcW w:w="1939" w:type="dxa"/>
          </w:tcPr>
          <w:p w14:paraId="341828C9" w14:textId="77777777" w:rsidR="00F77879" w:rsidRDefault="00F77879">
            <w:pPr>
              <w:ind w:left="-432" w:firstLine="0"/>
              <w:jc w:val="center"/>
              <w:rPr>
                <w:rFonts w:eastAsia="Times New Roman" w:cs="Times New Roman"/>
                <w:szCs w:val="24"/>
              </w:rPr>
            </w:pPr>
          </w:p>
        </w:tc>
        <w:tc>
          <w:tcPr>
            <w:tcW w:w="1878" w:type="dxa"/>
          </w:tcPr>
          <w:p w14:paraId="1DE17B04" w14:textId="77777777" w:rsidR="00F77879" w:rsidRDefault="00F77879">
            <w:pPr>
              <w:ind w:left="-432" w:firstLine="0"/>
              <w:jc w:val="center"/>
              <w:rPr>
                <w:rFonts w:eastAsia="Times New Roman" w:cs="Times New Roman"/>
                <w:szCs w:val="24"/>
              </w:rPr>
            </w:pPr>
          </w:p>
        </w:tc>
      </w:tr>
    </w:tbl>
    <w:p w14:paraId="1EB4E224"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br w:type="page"/>
      </w:r>
      <w:r>
        <w:rPr>
          <w:rFonts w:ascii="Times New Roman" w:hAnsi="Times New Roman" w:cs="Times New Roman"/>
          <w:bCs w:val="0"/>
          <w:color w:val="auto"/>
          <w:sz w:val="24"/>
          <w:szCs w:val="24"/>
        </w:rPr>
        <w:lastRenderedPageBreak/>
        <w:t>Акт о завершении подготовки персонала</w:t>
      </w:r>
    </w:p>
    <w:p w14:paraId="1C543029" w14:textId="77777777" w:rsidR="00F77879" w:rsidRDefault="00F77879">
      <w:pPr>
        <w:spacing w:after="160" w:line="259" w:lineRule="auto"/>
        <w:ind w:firstLine="567"/>
        <w:contextualSpacing/>
        <w:jc w:val="center"/>
        <w:rPr>
          <w:rFonts w:eastAsia="Calibri" w:cs="Times New Roman"/>
          <w:b/>
          <w:bCs/>
          <w:szCs w:val="24"/>
          <w:lang w:eastAsia="en-US"/>
        </w:rPr>
      </w:pPr>
    </w:p>
    <w:p w14:paraId="64C84765" w14:textId="77777777" w:rsidR="00F77879" w:rsidRDefault="00095608">
      <w:pPr>
        <w:spacing w:after="160" w:line="259" w:lineRule="auto"/>
        <w:ind w:firstLine="567"/>
        <w:contextualSpacing/>
        <w:jc w:val="center"/>
        <w:rPr>
          <w:rFonts w:eastAsia="Calibri" w:cs="Times New Roman"/>
          <w:b/>
          <w:bCs/>
          <w:szCs w:val="24"/>
          <w:lang w:eastAsia="en-US"/>
        </w:rPr>
      </w:pPr>
      <w:r>
        <w:rPr>
          <w:rFonts w:eastAsia="Calibri" w:cs="Times New Roman"/>
          <w:b/>
          <w:bCs/>
          <w:szCs w:val="24"/>
          <w:lang w:eastAsia="en-US"/>
        </w:rPr>
        <w:t>АКТ</w:t>
      </w:r>
    </w:p>
    <w:p w14:paraId="7267D7DD" w14:textId="77777777" w:rsidR="00F77879" w:rsidRDefault="00095608">
      <w:pPr>
        <w:spacing w:after="160" w:line="480" w:lineRule="auto"/>
        <w:ind w:firstLine="567"/>
        <w:contextualSpacing/>
        <w:jc w:val="center"/>
        <w:rPr>
          <w:rFonts w:eastAsia="Times New Roman" w:cs="Times New Roman"/>
          <w:b/>
          <w:szCs w:val="24"/>
        </w:rPr>
      </w:pPr>
      <w:r>
        <w:rPr>
          <w:rFonts w:eastAsia="Times New Roman" w:cs="Times New Roman"/>
          <w:b/>
          <w:szCs w:val="24"/>
        </w:rPr>
        <w:t>о завершении подготовки персонала</w:t>
      </w:r>
    </w:p>
    <w:p w14:paraId="14D121E3" w14:textId="77777777" w:rsidR="00F77879" w:rsidRDefault="00095608">
      <w:pPr>
        <w:ind w:firstLine="567"/>
        <w:contextualSpacing/>
        <w:rPr>
          <w:rFonts w:eastAsia="Times New Roman" w:cs="Times New Roman"/>
          <w:szCs w:val="24"/>
        </w:rPr>
      </w:pPr>
      <w:r>
        <w:rPr>
          <w:rFonts w:eastAsia="Times New Roman" w:cs="Times New Roman"/>
          <w:szCs w:val="24"/>
        </w:rPr>
        <w:t>Санкт-Петербург</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proofErr w:type="gramStart"/>
      <w:r>
        <w:rPr>
          <w:rFonts w:eastAsia="Times New Roman" w:cs="Times New Roman"/>
          <w:szCs w:val="24"/>
        </w:rPr>
        <w:t xml:space="preserve">   «</w:t>
      </w:r>
      <w:proofErr w:type="gramEnd"/>
      <w:r>
        <w:rPr>
          <w:rFonts w:eastAsia="Times New Roman" w:cs="Times New Roman"/>
          <w:szCs w:val="24"/>
        </w:rPr>
        <w:t>__» ________ 20ХХ</w:t>
      </w:r>
    </w:p>
    <w:p w14:paraId="360DCAD2" w14:textId="77777777" w:rsidR="00F77879" w:rsidRDefault="00F77879">
      <w:pPr>
        <w:ind w:firstLine="567"/>
        <w:contextualSpacing/>
        <w:rPr>
          <w:rFonts w:eastAsia="Times New Roman" w:cs="Times New Roman"/>
          <w:szCs w:val="24"/>
        </w:rPr>
      </w:pPr>
    </w:p>
    <w:p w14:paraId="4A2AAD76" w14:textId="77777777" w:rsidR="00F77879" w:rsidRDefault="00095608">
      <w:pPr>
        <w:widowControl w:val="0"/>
        <w:ind w:firstLine="567"/>
        <w:contextualSpacing/>
        <w:rPr>
          <w:rFonts w:eastAsia="Times New Roman" w:cs="Times New Roman"/>
          <w:b/>
          <w:bCs/>
          <w:szCs w:val="24"/>
        </w:rPr>
      </w:pPr>
      <w:r>
        <w:rPr>
          <w:rFonts w:eastAsia="Times New Roman" w:cs="Times New Roman"/>
          <w:b/>
          <w:bCs/>
          <w:szCs w:val="24"/>
        </w:rPr>
        <w:t xml:space="preserve">1.Наименование завершенной работы </w:t>
      </w:r>
    </w:p>
    <w:p w14:paraId="624D532B" w14:textId="77777777" w:rsidR="00F77879" w:rsidRDefault="00095608">
      <w:pPr>
        <w:widowControl w:val="0"/>
        <w:ind w:firstLine="567"/>
        <w:contextualSpacing/>
        <w:rPr>
          <w:rFonts w:eastAsia="Times New Roman" w:cs="Times New Roman"/>
          <w:szCs w:val="24"/>
        </w:rPr>
      </w:pPr>
      <w:r>
        <w:rPr>
          <w:rFonts w:eastAsia="Times New Roman" w:cs="Times New Roman"/>
          <w:szCs w:val="24"/>
        </w:rPr>
        <w:t>&lt;Наименование завершенной работы&gt;.</w:t>
      </w:r>
    </w:p>
    <w:p w14:paraId="4B7C8784"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 xml:space="preserve">Список представителей Подрядчика, принимающих участие </w:t>
      </w:r>
      <w:r>
        <w:rPr>
          <w:rFonts w:eastAsia="Times New Roman" w:cs="Times New Roman"/>
          <w:b/>
          <w:bCs/>
          <w:szCs w:val="24"/>
        </w:rPr>
        <w:br/>
        <w:t>в подготовке персонала</w:t>
      </w:r>
    </w:p>
    <w:p w14:paraId="0367A634" w14:textId="77777777" w:rsidR="00F77879" w:rsidRDefault="00095608">
      <w:pPr>
        <w:widowControl w:val="0"/>
        <w:ind w:firstLine="567"/>
        <w:contextualSpacing/>
        <w:rPr>
          <w:rFonts w:eastAsia="Times New Roman" w:cs="Times New Roman"/>
          <w:szCs w:val="24"/>
        </w:rPr>
      </w:pPr>
      <w:r>
        <w:rPr>
          <w:rFonts w:eastAsia="Times New Roman" w:cs="Times New Roman"/>
          <w:szCs w:val="24"/>
        </w:rPr>
        <w:t xml:space="preserve">&lt;ФИО представителей&gt; - </w:t>
      </w:r>
      <w:r>
        <w:rPr>
          <w:rFonts w:eastAsia="Times New Roman" w:cs="Times New Roman"/>
          <w:szCs w:val="24"/>
          <w:lang w:val="en-US"/>
        </w:rPr>
        <w:t>&lt;</w:t>
      </w:r>
      <w:r>
        <w:rPr>
          <w:rFonts w:eastAsia="Times New Roman" w:cs="Times New Roman"/>
          <w:szCs w:val="24"/>
        </w:rPr>
        <w:t>Должность</w:t>
      </w:r>
      <w:r>
        <w:rPr>
          <w:rFonts w:eastAsia="Times New Roman" w:cs="Times New Roman"/>
          <w:szCs w:val="24"/>
          <w:lang w:val="en-US"/>
        </w:rPr>
        <w:t>&gt;</w:t>
      </w:r>
      <w:r>
        <w:rPr>
          <w:rFonts w:eastAsia="Times New Roman" w:cs="Times New Roman"/>
          <w:szCs w:val="24"/>
        </w:rPr>
        <w:t>.</w:t>
      </w:r>
    </w:p>
    <w:p w14:paraId="3A5FC4CD"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Наименование документов, на основании которых проводились работы</w:t>
      </w:r>
    </w:p>
    <w:p w14:paraId="070DB0E3" w14:textId="77777777" w:rsidR="00F77879" w:rsidRDefault="00095608">
      <w:pPr>
        <w:widowControl w:val="0"/>
        <w:ind w:firstLine="567"/>
        <w:contextualSpacing/>
        <w:rPr>
          <w:rFonts w:eastAsia="Times New Roman" w:cs="Times New Roman"/>
          <w:szCs w:val="24"/>
        </w:rPr>
      </w:pPr>
      <w:r>
        <w:rPr>
          <w:rFonts w:eastAsia="Times New Roman" w:cs="Times New Roman"/>
          <w:szCs w:val="24"/>
        </w:rPr>
        <w:t>Подготовка персонала проводилась на основании следующих документов:</w:t>
      </w:r>
    </w:p>
    <w:p w14:paraId="3347A1B9" w14:textId="77777777" w:rsidR="00F77879" w:rsidRDefault="00095608">
      <w:pPr>
        <w:widowControl w:val="0"/>
        <w:ind w:firstLine="567"/>
        <w:contextualSpacing/>
        <w:rPr>
          <w:rFonts w:eastAsia="Times New Roman" w:cs="Times New Roman"/>
          <w:szCs w:val="24"/>
        </w:rPr>
      </w:pPr>
      <w:r>
        <w:rPr>
          <w:rFonts w:eastAsia="Times New Roman" w:cs="Times New Roman"/>
          <w:szCs w:val="24"/>
        </w:rPr>
        <w:t>&lt;номер, дата государственного контракта Санкт-Петербурга&gt;;</w:t>
      </w:r>
    </w:p>
    <w:p w14:paraId="5E1404F5" w14:textId="77777777" w:rsidR="00F77879" w:rsidRDefault="00095608">
      <w:pPr>
        <w:widowControl w:val="0"/>
        <w:ind w:firstLine="567"/>
        <w:contextualSpacing/>
        <w:rPr>
          <w:rFonts w:eastAsia="Times New Roman" w:cs="Times New Roman"/>
          <w:szCs w:val="24"/>
        </w:rPr>
      </w:pPr>
      <w:r>
        <w:rPr>
          <w:rFonts w:eastAsia="Times New Roman" w:cs="Times New Roman"/>
          <w:szCs w:val="24"/>
          <w:lang w:val="en-US"/>
        </w:rPr>
        <w:t>&lt;</w:t>
      </w:r>
      <w:proofErr w:type="gramStart"/>
      <w:r>
        <w:rPr>
          <w:rFonts w:eastAsia="Times New Roman" w:cs="Times New Roman"/>
          <w:szCs w:val="24"/>
        </w:rPr>
        <w:t>наименования</w:t>
      </w:r>
      <w:proofErr w:type="gramEnd"/>
      <w:r>
        <w:rPr>
          <w:rFonts w:eastAsia="Times New Roman" w:cs="Times New Roman"/>
          <w:szCs w:val="24"/>
        </w:rPr>
        <w:t xml:space="preserve"> иных документов</w:t>
      </w:r>
      <w:r>
        <w:rPr>
          <w:rFonts w:eastAsia="Times New Roman" w:cs="Times New Roman"/>
          <w:szCs w:val="24"/>
          <w:lang w:val="en-US"/>
        </w:rPr>
        <w:t>&gt;</w:t>
      </w:r>
      <w:r>
        <w:rPr>
          <w:rFonts w:eastAsia="Times New Roman" w:cs="Times New Roman"/>
          <w:szCs w:val="24"/>
        </w:rPr>
        <w:t>.</w:t>
      </w:r>
    </w:p>
    <w:p w14:paraId="410F012C"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Период выполнения подготовки</w:t>
      </w:r>
    </w:p>
    <w:p w14:paraId="77ACCA79" w14:textId="77777777" w:rsidR="00F77879" w:rsidRDefault="00095608">
      <w:pPr>
        <w:widowControl w:val="0"/>
        <w:ind w:firstLine="567"/>
        <w:contextualSpacing/>
        <w:rPr>
          <w:rFonts w:eastAsia="Times New Roman" w:cs="Times New Roman"/>
          <w:szCs w:val="24"/>
        </w:rPr>
      </w:pPr>
      <w:r>
        <w:rPr>
          <w:rFonts w:eastAsia="Times New Roman" w:cs="Times New Roman"/>
          <w:szCs w:val="24"/>
        </w:rPr>
        <w:t>Подготовка персонала проводилась &lt;дата или период&gt;.</w:t>
      </w:r>
    </w:p>
    <w:p w14:paraId="3AE08DD3"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Список слушателей</w:t>
      </w:r>
    </w:p>
    <w:p w14:paraId="53ADB9E2" w14:textId="77777777" w:rsidR="00F77879" w:rsidRDefault="00095608">
      <w:pPr>
        <w:widowControl w:val="0"/>
        <w:ind w:firstLine="567"/>
        <w:contextualSpacing/>
        <w:rPr>
          <w:rFonts w:eastAsia="Times New Roman" w:cs="Times New Roman"/>
          <w:szCs w:val="24"/>
        </w:rPr>
      </w:pPr>
      <w:r>
        <w:rPr>
          <w:rFonts w:eastAsia="Times New Roman" w:cs="Times New Roman"/>
          <w:szCs w:val="24"/>
        </w:rPr>
        <w:t>В рамках подготовки персонала было сформировано &lt;количество&gt; групп(ы), общим числом пользователей в количестве &lt;число&gt; человек.</w:t>
      </w:r>
    </w:p>
    <w:p w14:paraId="4AC0F1F6"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Материалы, подтверждающие проведение подготовки персонала</w:t>
      </w:r>
    </w:p>
    <w:p w14:paraId="670F428E" w14:textId="77777777" w:rsidR="00F77879" w:rsidRDefault="00095608">
      <w:pPr>
        <w:widowControl w:val="0"/>
        <w:ind w:firstLine="567"/>
        <w:contextualSpacing/>
        <w:rPr>
          <w:rFonts w:eastAsia="Times New Roman" w:cs="Times New Roman"/>
          <w:szCs w:val="24"/>
        </w:rPr>
      </w:pPr>
      <w:r>
        <w:rPr>
          <w:rFonts w:eastAsia="Times New Roman" w:cs="Times New Roman"/>
          <w:szCs w:val="24"/>
        </w:rPr>
        <w:t xml:space="preserve">Список слушателей, направленных на подготовку персонала (в том числе копии списков направленных Заказчиком (Оператором, Обладателем информации) </w:t>
      </w:r>
    </w:p>
    <w:p w14:paraId="4F7939C5" w14:textId="77777777" w:rsidR="00F77879" w:rsidRDefault="00095608">
      <w:pPr>
        <w:widowControl w:val="0"/>
        <w:ind w:firstLine="567"/>
        <w:contextualSpacing/>
        <w:rPr>
          <w:rFonts w:eastAsia="Times New Roman" w:cs="Times New Roman"/>
          <w:szCs w:val="24"/>
        </w:rPr>
      </w:pPr>
      <w:r>
        <w:rPr>
          <w:rFonts w:eastAsia="Times New Roman" w:cs="Times New Roman"/>
          <w:szCs w:val="24"/>
        </w:rPr>
        <w:t>&lt;Ведомость о прохождении подготовки персонала / Журнал аудита (</w:t>
      </w:r>
      <w:r>
        <w:rPr>
          <w:rFonts w:eastAsia="Times New Roman" w:cs="Times New Roman"/>
          <w:bCs/>
          <w:iCs/>
          <w:szCs w:val="24"/>
        </w:rPr>
        <w:t>журнал событий системы видеоконференцсвязи</w:t>
      </w:r>
      <w:r>
        <w:rPr>
          <w:rFonts w:eastAsia="Times New Roman" w:cs="Times New Roman"/>
          <w:szCs w:val="24"/>
        </w:rPr>
        <w:t>)&gt;</w:t>
      </w:r>
      <w:r>
        <w:rPr>
          <w:rStyle w:val="aff"/>
          <w:rFonts w:eastAsia="Times New Roman" w:cs="Times New Roman"/>
          <w:szCs w:val="24"/>
        </w:rPr>
        <w:footnoteReference w:id="50"/>
      </w:r>
      <w:r>
        <w:rPr>
          <w:rFonts w:eastAsia="Times New Roman" w:cs="Times New Roman"/>
          <w:szCs w:val="24"/>
        </w:rPr>
        <w:t xml:space="preserve">. </w:t>
      </w:r>
    </w:p>
    <w:p w14:paraId="78AA21E4" w14:textId="77777777" w:rsidR="00F77879" w:rsidRDefault="00095608">
      <w:pPr>
        <w:widowControl w:val="0"/>
        <w:numPr>
          <w:ilvl w:val="0"/>
          <w:numId w:val="22"/>
        </w:numPr>
        <w:spacing w:after="160" w:line="259" w:lineRule="auto"/>
        <w:ind w:left="0" w:firstLine="567"/>
        <w:contextualSpacing/>
        <w:rPr>
          <w:rFonts w:eastAsia="Times New Roman" w:cs="Times New Roman"/>
          <w:b/>
          <w:bCs/>
          <w:szCs w:val="24"/>
        </w:rPr>
      </w:pPr>
      <w:r>
        <w:rPr>
          <w:rFonts w:eastAsia="Times New Roman" w:cs="Times New Roman"/>
          <w:b/>
          <w:bCs/>
          <w:szCs w:val="24"/>
        </w:rPr>
        <w:t>Заключение о результатах завершенной подготовки</w:t>
      </w:r>
    </w:p>
    <w:p w14:paraId="31E3142D" w14:textId="77777777" w:rsidR="00F77879" w:rsidRDefault="00095608">
      <w:pPr>
        <w:widowControl w:val="0"/>
        <w:ind w:firstLine="567"/>
        <w:contextualSpacing/>
        <w:rPr>
          <w:rFonts w:eastAsia="Times New Roman" w:cs="Times New Roman"/>
          <w:szCs w:val="24"/>
        </w:rPr>
      </w:pPr>
      <w:r>
        <w:rPr>
          <w:rFonts w:eastAsia="Times New Roman" w:cs="Times New Roman"/>
          <w:szCs w:val="24"/>
        </w:rPr>
        <w:t>Подготовка персонала &lt;роль администратор/пользователь&gt; &lt;наименование системы&gt; проведена в срок и в соответствии с &lt;наименование документа&gt;.</w:t>
      </w:r>
    </w:p>
    <w:tbl>
      <w:tblPr>
        <w:tblW w:w="9640" w:type="dxa"/>
        <w:tblLayout w:type="fixed"/>
        <w:tblLook w:val="04A0" w:firstRow="1" w:lastRow="0" w:firstColumn="1" w:lastColumn="0" w:noHBand="0" w:noVBand="1"/>
      </w:tblPr>
      <w:tblGrid>
        <w:gridCol w:w="4815"/>
        <w:gridCol w:w="4825"/>
      </w:tblGrid>
      <w:tr w:rsidR="00F77879" w14:paraId="345308C5" w14:textId="77777777">
        <w:tc>
          <w:tcPr>
            <w:tcW w:w="4815" w:type="dxa"/>
          </w:tcPr>
          <w:p w14:paraId="6F89CEFF" w14:textId="77777777" w:rsidR="00F77879" w:rsidRDefault="00095608">
            <w:pPr>
              <w:widowControl w:val="0"/>
              <w:ind w:firstLine="0"/>
              <w:contextualSpacing/>
              <w:jc w:val="left"/>
              <w:rPr>
                <w:rFonts w:eastAsia="Times New Roman" w:cs="Times New Roman"/>
                <w:b/>
                <w:szCs w:val="24"/>
              </w:rPr>
            </w:pPr>
            <w:r>
              <w:rPr>
                <w:rFonts w:eastAsia="Times New Roman" w:cs="Times New Roman"/>
                <w:szCs w:val="24"/>
              </w:rPr>
              <w:t>&lt;</w:t>
            </w:r>
            <w:r>
              <w:rPr>
                <w:rFonts w:eastAsia="Times New Roman" w:cs="Times New Roman"/>
                <w:b/>
                <w:szCs w:val="24"/>
              </w:rPr>
              <w:t>Наименование организации Получателя</w:t>
            </w:r>
            <w:r>
              <w:rPr>
                <w:rFonts w:eastAsia="Times New Roman" w:cs="Times New Roman"/>
                <w:szCs w:val="24"/>
              </w:rPr>
              <w:t>&gt;</w:t>
            </w:r>
          </w:p>
          <w:p w14:paraId="14D705E0" w14:textId="77777777" w:rsidR="00F77879" w:rsidRDefault="00F77879">
            <w:pPr>
              <w:widowControl w:val="0"/>
              <w:ind w:firstLine="0"/>
              <w:contextualSpacing/>
              <w:jc w:val="left"/>
              <w:rPr>
                <w:rFonts w:eastAsia="Times New Roman" w:cs="Times New Roman"/>
                <w:szCs w:val="24"/>
                <w:lang w:eastAsia="en-US"/>
              </w:rPr>
            </w:pPr>
          </w:p>
          <w:p w14:paraId="180911F5"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&lt;Адрес&gt;</w:t>
            </w:r>
          </w:p>
          <w:p w14:paraId="2F02A498" w14:textId="77777777" w:rsidR="00F77879" w:rsidRDefault="00F77879">
            <w:pPr>
              <w:widowControl w:val="0"/>
              <w:ind w:firstLine="0"/>
              <w:contextualSpacing/>
              <w:jc w:val="left"/>
              <w:rPr>
                <w:rFonts w:eastAsia="Times New Roman" w:cs="Times New Roman"/>
                <w:szCs w:val="24"/>
                <w:lang w:eastAsia="en-US"/>
              </w:rPr>
            </w:pPr>
          </w:p>
          <w:p w14:paraId="137124BA"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 xml:space="preserve">ИНН </w:t>
            </w:r>
          </w:p>
          <w:p w14:paraId="769AAE50"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ОГРН</w:t>
            </w:r>
          </w:p>
          <w:p w14:paraId="271E1C7D"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Е-</w:t>
            </w:r>
            <w:r>
              <w:rPr>
                <w:rFonts w:eastAsia="Times New Roman" w:cs="Times New Roman"/>
                <w:szCs w:val="24"/>
                <w:lang w:val="en-US" w:eastAsia="en-US"/>
              </w:rPr>
              <w:t>mail</w:t>
            </w:r>
            <w:r>
              <w:rPr>
                <w:rFonts w:eastAsia="Times New Roman" w:cs="Times New Roman"/>
                <w:szCs w:val="24"/>
                <w:lang w:eastAsia="en-US"/>
              </w:rPr>
              <w:t xml:space="preserve">: </w:t>
            </w:r>
          </w:p>
          <w:p w14:paraId="4937B0C4" w14:textId="77777777" w:rsidR="00F77879" w:rsidRDefault="00095608">
            <w:pPr>
              <w:widowControl w:val="0"/>
              <w:ind w:firstLine="0"/>
              <w:contextualSpacing/>
              <w:outlineLvl w:val="0"/>
              <w:rPr>
                <w:rFonts w:eastAsia="Times New Roman" w:cs="Times New Roman"/>
                <w:b/>
                <w:szCs w:val="24"/>
                <w:lang w:val="en-US"/>
              </w:rPr>
            </w:pPr>
            <w:r>
              <w:rPr>
                <w:rFonts w:eastAsia="Times New Roman" w:cs="Times New Roman"/>
                <w:szCs w:val="24"/>
                <w:lang w:eastAsia="en-US"/>
              </w:rPr>
              <w:t xml:space="preserve">тел. </w:t>
            </w:r>
            <w:r>
              <w:rPr>
                <w:rFonts w:eastAsia="Times New Roman" w:cs="Times New Roman"/>
                <w:szCs w:val="24"/>
                <w:lang w:eastAsia="en-US"/>
              </w:rPr>
              <w:br/>
              <w:t>факс:</w:t>
            </w:r>
          </w:p>
        </w:tc>
        <w:tc>
          <w:tcPr>
            <w:tcW w:w="4825" w:type="dxa"/>
          </w:tcPr>
          <w:p w14:paraId="7885225F" w14:textId="77777777" w:rsidR="00F77879" w:rsidRDefault="00095608">
            <w:pPr>
              <w:widowControl w:val="0"/>
              <w:ind w:firstLine="0"/>
              <w:contextualSpacing/>
              <w:jc w:val="left"/>
              <w:rPr>
                <w:rFonts w:eastAsia="Times New Roman" w:cs="Times New Roman"/>
                <w:b/>
                <w:szCs w:val="24"/>
              </w:rPr>
            </w:pPr>
            <w:r>
              <w:rPr>
                <w:rFonts w:eastAsia="Times New Roman" w:cs="Times New Roman"/>
                <w:szCs w:val="24"/>
              </w:rPr>
              <w:t>&lt;</w:t>
            </w:r>
            <w:r>
              <w:rPr>
                <w:rFonts w:eastAsia="Times New Roman" w:cs="Times New Roman"/>
                <w:b/>
                <w:szCs w:val="24"/>
              </w:rPr>
              <w:t>Наименование организации Подрядчика</w:t>
            </w:r>
            <w:r>
              <w:rPr>
                <w:rFonts w:eastAsia="Times New Roman" w:cs="Times New Roman"/>
                <w:szCs w:val="24"/>
              </w:rPr>
              <w:t>&gt;</w:t>
            </w:r>
          </w:p>
          <w:p w14:paraId="2684882E" w14:textId="77777777" w:rsidR="00F77879" w:rsidRDefault="00F77879">
            <w:pPr>
              <w:widowControl w:val="0"/>
              <w:ind w:firstLine="0"/>
              <w:contextualSpacing/>
              <w:jc w:val="left"/>
              <w:rPr>
                <w:rFonts w:eastAsia="Times New Roman" w:cs="Times New Roman"/>
                <w:szCs w:val="24"/>
                <w:lang w:eastAsia="en-US"/>
              </w:rPr>
            </w:pPr>
          </w:p>
          <w:p w14:paraId="45691551"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&lt;Адрес&gt;</w:t>
            </w:r>
          </w:p>
          <w:p w14:paraId="6B639EA3" w14:textId="77777777" w:rsidR="00F77879" w:rsidRDefault="00F77879">
            <w:pPr>
              <w:widowControl w:val="0"/>
              <w:ind w:firstLine="0"/>
              <w:contextualSpacing/>
              <w:jc w:val="left"/>
              <w:rPr>
                <w:rFonts w:eastAsia="Times New Roman" w:cs="Times New Roman"/>
                <w:szCs w:val="24"/>
                <w:lang w:eastAsia="en-US"/>
              </w:rPr>
            </w:pPr>
          </w:p>
          <w:p w14:paraId="67C9C7BA"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 xml:space="preserve">ИНН </w:t>
            </w:r>
          </w:p>
          <w:p w14:paraId="430015CB"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ОГРН</w:t>
            </w:r>
          </w:p>
          <w:p w14:paraId="7550E3CF" w14:textId="77777777" w:rsidR="00F77879" w:rsidRDefault="00095608">
            <w:pPr>
              <w:widowControl w:val="0"/>
              <w:ind w:firstLine="0"/>
              <w:contextualSpacing/>
              <w:jc w:val="left"/>
              <w:rPr>
                <w:rFonts w:eastAsia="Times New Roman" w:cs="Times New Roman"/>
                <w:szCs w:val="24"/>
                <w:lang w:eastAsia="en-US"/>
              </w:rPr>
            </w:pPr>
            <w:r>
              <w:rPr>
                <w:rFonts w:eastAsia="Times New Roman" w:cs="Times New Roman"/>
                <w:szCs w:val="24"/>
                <w:lang w:eastAsia="en-US"/>
              </w:rPr>
              <w:t>Е-</w:t>
            </w:r>
            <w:r>
              <w:rPr>
                <w:rFonts w:eastAsia="Times New Roman" w:cs="Times New Roman"/>
                <w:szCs w:val="24"/>
                <w:lang w:val="en-US" w:eastAsia="en-US"/>
              </w:rPr>
              <w:t>mail</w:t>
            </w:r>
            <w:r>
              <w:rPr>
                <w:rFonts w:eastAsia="Times New Roman" w:cs="Times New Roman"/>
                <w:szCs w:val="24"/>
                <w:lang w:eastAsia="en-US"/>
              </w:rPr>
              <w:t xml:space="preserve">: </w:t>
            </w:r>
          </w:p>
          <w:p w14:paraId="3B407EF3" w14:textId="77777777" w:rsidR="00F77879" w:rsidRDefault="00095608">
            <w:pPr>
              <w:widowControl w:val="0"/>
              <w:ind w:firstLine="0"/>
              <w:contextualSpacing/>
              <w:jc w:val="left"/>
              <w:rPr>
                <w:rFonts w:eastAsia="Times New Roman" w:cs="Times New Roman"/>
                <w:b/>
                <w:szCs w:val="24"/>
              </w:rPr>
            </w:pPr>
            <w:r>
              <w:rPr>
                <w:rFonts w:eastAsia="Times New Roman" w:cs="Times New Roman"/>
                <w:szCs w:val="24"/>
                <w:lang w:eastAsia="en-US"/>
              </w:rPr>
              <w:t xml:space="preserve">тел. </w:t>
            </w:r>
            <w:r>
              <w:rPr>
                <w:rFonts w:eastAsia="Times New Roman" w:cs="Times New Roman"/>
                <w:szCs w:val="24"/>
                <w:lang w:eastAsia="en-US"/>
              </w:rPr>
              <w:br/>
              <w:t xml:space="preserve">факс: </w:t>
            </w:r>
          </w:p>
        </w:tc>
      </w:tr>
      <w:tr w:rsidR="00F77879" w14:paraId="5EA494AE" w14:textId="77777777">
        <w:trPr>
          <w:trHeight w:val="1154"/>
        </w:trPr>
        <w:tc>
          <w:tcPr>
            <w:tcW w:w="4815" w:type="dxa"/>
          </w:tcPr>
          <w:p w14:paraId="708434E5" w14:textId="77777777" w:rsidR="00F77879" w:rsidRDefault="00F77879">
            <w:pPr>
              <w:ind w:firstLine="0"/>
              <w:contextualSpacing/>
              <w:jc w:val="left"/>
              <w:rPr>
                <w:rFonts w:eastAsia="Times New Roman" w:cs="Times New Roman"/>
                <w:b/>
                <w:szCs w:val="24"/>
              </w:rPr>
            </w:pPr>
          </w:p>
          <w:p w14:paraId="1AEE3266" w14:textId="77777777" w:rsidR="00F77879" w:rsidRDefault="00095608">
            <w:pPr>
              <w:widowControl w:val="0"/>
              <w:ind w:firstLine="0"/>
              <w:contextualSpacing/>
              <w:jc w:val="left"/>
              <w:rPr>
                <w:rFonts w:eastAsia="Times New Roman" w:cs="Times New Roman"/>
                <w:b/>
                <w:szCs w:val="24"/>
              </w:rPr>
            </w:pPr>
            <w:r>
              <w:rPr>
                <w:rFonts w:eastAsia="Times New Roman" w:cs="Times New Roman"/>
                <w:b/>
                <w:szCs w:val="24"/>
              </w:rPr>
              <w:t>&lt;Должность</w:t>
            </w:r>
            <w:r>
              <w:rPr>
                <w:rFonts w:eastAsia="Times New Roman" w:cs="Times New Roman"/>
                <w:szCs w:val="24"/>
              </w:rPr>
              <w:t xml:space="preserve"> </w:t>
            </w:r>
            <w:r>
              <w:rPr>
                <w:rFonts w:eastAsia="Times New Roman" w:cs="Times New Roman"/>
                <w:b/>
                <w:szCs w:val="24"/>
              </w:rPr>
              <w:t>представителя Получателя&gt;</w:t>
            </w:r>
          </w:p>
          <w:p w14:paraId="3F103A9D" w14:textId="77777777" w:rsidR="00F77879" w:rsidRDefault="00F77879">
            <w:pPr>
              <w:widowControl w:val="0"/>
              <w:ind w:firstLine="0"/>
              <w:contextualSpacing/>
              <w:jc w:val="left"/>
              <w:rPr>
                <w:rFonts w:eastAsia="Times New Roman" w:cs="Times New Roman"/>
                <w:b/>
                <w:szCs w:val="24"/>
              </w:rPr>
            </w:pPr>
          </w:p>
          <w:p w14:paraId="6CA55E6B" w14:textId="77777777" w:rsidR="00F77879" w:rsidRDefault="00095608">
            <w:pPr>
              <w:widowControl w:val="0"/>
              <w:ind w:firstLine="0"/>
              <w:contextualSpacing/>
              <w:jc w:val="left"/>
              <w:rPr>
                <w:rFonts w:eastAsia="Times New Roman" w:cs="Times New Roman"/>
                <w:b/>
                <w:szCs w:val="24"/>
              </w:rPr>
            </w:pPr>
            <w:r>
              <w:rPr>
                <w:rFonts w:eastAsia="Times New Roman" w:cs="Times New Roman"/>
                <w:b/>
                <w:szCs w:val="24"/>
              </w:rPr>
              <w:t>__________&lt;ФИО&gt;</w:t>
            </w:r>
          </w:p>
          <w:p w14:paraId="1F24105B" w14:textId="77777777" w:rsidR="00F77879" w:rsidRDefault="00095608">
            <w:pPr>
              <w:widowControl w:val="0"/>
              <w:ind w:firstLine="0"/>
              <w:contextualSpacing/>
              <w:jc w:val="left"/>
              <w:rPr>
                <w:rFonts w:eastAsia="Times New Roman" w:cs="Times New Roman"/>
                <w:b/>
                <w:szCs w:val="24"/>
              </w:rPr>
            </w:pPr>
            <w:r>
              <w:rPr>
                <w:rFonts w:eastAsia="Times New Roman" w:cs="Times New Roman"/>
                <w:szCs w:val="24"/>
              </w:rPr>
              <w:t>М.П.</w:t>
            </w:r>
          </w:p>
        </w:tc>
        <w:tc>
          <w:tcPr>
            <w:tcW w:w="4825" w:type="dxa"/>
          </w:tcPr>
          <w:p w14:paraId="459432AC" w14:textId="77777777" w:rsidR="00F77879" w:rsidRDefault="00F77879">
            <w:pPr>
              <w:widowControl w:val="0"/>
              <w:ind w:firstLine="0"/>
              <w:contextualSpacing/>
              <w:jc w:val="left"/>
              <w:rPr>
                <w:rFonts w:eastAsia="Times New Roman" w:cs="Times New Roman"/>
                <w:b/>
                <w:szCs w:val="24"/>
              </w:rPr>
            </w:pPr>
          </w:p>
          <w:p w14:paraId="6168D27D" w14:textId="77777777" w:rsidR="00F77879" w:rsidRDefault="00095608">
            <w:pPr>
              <w:widowControl w:val="0"/>
              <w:ind w:firstLine="0"/>
              <w:contextualSpacing/>
              <w:jc w:val="left"/>
              <w:rPr>
                <w:rFonts w:eastAsia="Times New Roman" w:cs="Times New Roman"/>
                <w:b/>
                <w:szCs w:val="24"/>
              </w:rPr>
            </w:pPr>
            <w:r>
              <w:rPr>
                <w:rFonts w:eastAsia="Times New Roman" w:cs="Times New Roman"/>
                <w:b/>
                <w:szCs w:val="24"/>
              </w:rPr>
              <w:t>&lt;Должность</w:t>
            </w:r>
            <w:r>
              <w:rPr>
                <w:rFonts w:eastAsia="Times New Roman" w:cs="Times New Roman"/>
                <w:szCs w:val="24"/>
              </w:rPr>
              <w:t xml:space="preserve"> </w:t>
            </w:r>
            <w:r>
              <w:rPr>
                <w:rFonts w:eastAsia="Times New Roman" w:cs="Times New Roman"/>
                <w:b/>
                <w:szCs w:val="24"/>
              </w:rPr>
              <w:t>представителя Подрядчика&gt;</w:t>
            </w:r>
          </w:p>
          <w:p w14:paraId="0D5FF5BB" w14:textId="77777777" w:rsidR="00F77879" w:rsidRDefault="00F77879">
            <w:pPr>
              <w:widowControl w:val="0"/>
              <w:ind w:firstLine="0"/>
              <w:contextualSpacing/>
              <w:jc w:val="left"/>
              <w:rPr>
                <w:rFonts w:eastAsia="Times New Roman" w:cs="Times New Roman"/>
                <w:b/>
                <w:szCs w:val="24"/>
              </w:rPr>
            </w:pPr>
          </w:p>
          <w:p w14:paraId="3562C520" w14:textId="77777777" w:rsidR="00F77879" w:rsidRDefault="00095608">
            <w:pPr>
              <w:widowControl w:val="0"/>
              <w:ind w:firstLine="0"/>
              <w:contextualSpacing/>
              <w:jc w:val="left"/>
              <w:rPr>
                <w:rFonts w:eastAsia="Times New Roman" w:cs="Times New Roman"/>
                <w:b/>
                <w:szCs w:val="24"/>
              </w:rPr>
            </w:pPr>
            <w:r>
              <w:rPr>
                <w:rFonts w:eastAsia="Times New Roman" w:cs="Times New Roman"/>
                <w:b/>
                <w:szCs w:val="24"/>
              </w:rPr>
              <w:t>__________&lt;ФИО&gt;</w:t>
            </w:r>
          </w:p>
          <w:p w14:paraId="29312D53" w14:textId="77777777" w:rsidR="00F77879" w:rsidRDefault="00095608">
            <w:pPr>
              <w:widowControl w:val="0"/>
              <w:ind w:firstLine="0"/>
              <w:contextualSpacing/>
              <w:jc w:val="left"/>
              <w:rPr>
                <w:rFonts w:eastAsia="Times New Roman" w:cs="Times New Roman"/>
                <w:szCs w:val="24"/>
              </w:rPr>
            </w:pPr>
            <w:r>
              <w:rPr>
                <w:rFonts w:eastAsia="Times New Roman" w:cs="Times New Roman"/>
                <w:szCs w:val="24"/>
              </w:rPr>
              <w:t>М.П.</w:t>
            </w:r>
          </w:p>
        </w:tc>
      </w:tr>
    </w:tbl>
    <w:p w14:paraId="6AE8B4A5" w14:textId="77777777" w:rsidR="00F77879" w:rsidRDefault="00F77879">
      <w:pPr>
        <w:contextualSpacing/>
        <w:rPr>
          <w:rFonts w:eastAsia="Times New Roman" w:cs="Times New Roman"/>
          <w:szCs w:val="24"/>
        </w:rPr>
      </w:pPr>
    </w:p>
    <w:p w14:paraId="7C670B2F" w14:textId="77777777" w:rsidR="00F77879" w:rsidRDefault="00F77879">
      <w:pPr>
        <w:rPr>
          <w:rFonts w:eastAsia="Times New Roman" w:cs="Times New Roman"/>
          <w:szCs w:val="24"/>
        </w:rPr>
      </w:pPr>
    </w:p>
    <w:p w14:paraId="182503FC" w14:textId="77777777" w:rsidR="00F77879" w:rsidRDefault="00095608">
      <w:pPr>
        <w:spacing w:after="160" w:line="259" w:lineRule="auto"/>
        <w:ind w:firstLine="0"/>
        <w:jc w:val="left"/>
        <w:rPr>
          <w:rFonts w:eastAsia="Times New Roman" w:cs="Times New Roman"/>
          <w:szCs w:val="24"/>
        </w:rPr>
      </w:pPr>
      <w:r>
        <w:br w:type="page"/>
      </w:r>
    </w:p>
    <w:p w14:paraId="5F16A267" w14:textId="77777777" w:rsidR="00F77879" w:rsidRDefault="00095608">
      <w:pPr>
        <w:pStyle w:val="12"/>
        <w:widowControl/>
        <w:numPr>
          <w:ilvl w:val="0"/>
          <w:numId w:val="8"/>
        </w:numPr>
        <w:spacing w:beforeAutospacing="1" w:line="240" w:lineRule="auto"/>
        <w:ind w:left="36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Справка о программах для ЭВМ/базах данных по результатам создания/развития Системы</w:t>
      </w:r>
    </w:p>
    <w:p w14:paraId="02612AAE" w14:textId="77777777" w:rsidR="00F77879" w:rsidRDefault="00F77879">
      <w:pPr>
        <w:rPr>
          <w:rFonts w:cs="Times New Roman"/>
          <w:lang w:eastAsia="en-US"/>
        </w:rPr>
      </w:pPr>
    </w:p>
    <w:p w14:paraId="64AEFFD8" w14:textId="77777777" w:rsidR="00F77879" w:rsidRDefault="00095608">
      <w:pPr>
        <w:jc w:val="center"/>
        <w:rPr>
          <w:rFonts w:cs="Times New Roman"/>
          <w:b/>
        </w:rPr>
      </w:pPr>
      <w:r>
        <w:rPr>
          <w:rFonts w:cs="Times New Roman"/>
          <w:b/>
        </w:rPr>
        <w:t>СПРАВКА</w:t>
      </w:r>
    </w:p>
    <w:p w14:paraId="2899E8E0" w14:textId="77777777" w:rsidR="00F77879" w:rsidRDefault="00095608">
      <w:pPr>
        <w:jc w:val="center"/>
        <w:rPr>
          <w:rFonts w:cs="Times New Roman"/>
        </w:rPr>
      </w:pPr>
      <w:r>
        <w:rPr>
          <w:rFonts w:cs="Times New Roman"/>
          <w:b/>
        </w:rPr>
        <w:t>о программах для ЭВМ/базах данных по результатам создания/развития Системы</w:t>
      </w:r>
    </w:p>
    <w:p w14:paraId="338796F8" w14:textId="77777777" w:rsidR="00F77879" w:rsidRDefault="00095608">
      <w:pPr>
        <w:pStyle w:val="1c"/>
        <w:spacing w:after="0"/>
        <w:jc w:val="right"/>
        <w:outlineLvl w:val="9"/>
        <w:rPr>
          <w:rFonts w:ascii="Times New Roman" w:hAnsi="Times New Roman"/>
          <w:szCs w:val="24"/>
        </w:rPr>
      </w:pPr>
      <w:r>
        <w:rPr>
          <w:rFonts w:ascii="Times New Roman" w:hAnsi="Times New Roman"/>
          <w:szCs w:val="24"/>
        </w:rPr>
        <w:t>Таблица 1</w:t>
      </w:r>
    </w:p>
    <w:tbl>
      <w:tblPr>
        <w:tblStyle w:val="affff3"/>
        <w:tblW w:w="9769" w:type="dxa"/>
        <w:tblLayout w:type="fixed"/>
        <w:tblLook w:val="04A0" w:firstRow="1" w:lastRow="0" w:firstColumn="1" w:lastColumn="0" w:noHBand="0" w:noVBand="1"/>
      </w:tblPr>
      <w:tblGrid>
        <w:gridCol w:w="548"/>
        <w:gridCol w:w="1862"/>
        <w:gridCol w:w="2543"/>
        <w:gridCol w:w="1728"/>
        <w:gridCol w:w="1758"/>
        <w:gridCol w:w="1330"/>
      </w:tblGrid>
      <w:tr w:rsidR="00F77879" w14:paraId="32BB957D" w14:textId="77777777">
        <w:tc>
          <w:tcPr>
            <w:tcW w:w="548" w:type="dxa"/>
            <w:vMerge w:val="restart"/>
            <w:vAlign w:val="center"/>
          </w:tcPr>
          <w:p w14:paraId="73B76768" w14:textId="77777777" w:rsidR="00F77879" w:rsidRDefault="00095608">
            <w:pPr>
              <w:ind w:firstLine="0"/>
              <w:jc w:val="center"/>
              <w:rPr>
                <w:rFonts w:cs="Times New Roman"/>
                <w:b/>
                <w:sz w:val="20"/>
                <w:szCs w:val="20"/>
              </w:rPr>
            </w:pPr>
            <w:r>
              <w:rPr>
                <w:rFonts w:eastAsia="Yu Mincho" w:cs="Times New Roman"/>
                <w:b/>
                <w:sz w:val="20"/>
                <w:szCs w:val="20"/>
              </w:rPr>
              <w:t>№ п/п</w:t>
            </w:r>
          </w:p>
        </w:tc>
        <w:tc>
          <w:tcPr>
            <w:tcW w:w="6133" w:type="dxa"/>
            <w:gridSpan w:val="3"/>
          </w:tcPr>
          <w:p w14:paraId="5E06ED47" w14:textId="77777777" w:rsidR="00F77879" w:rsidRDefault="00095608">
            <w:pPr>
              <w:ind w:firstLine="0"/>
              <w:jc w:val="center"/>
              <w:rPr>
                <w:rFonts w:cs="Times New Roman"/>
                <w:b/>
                <w:sz w:val="20"/>
                <w:szCs w:val="20"/>
              </w:rPr>
            </w:pPr>
            <w:r>
              <w:rPr>
                <w:rFonts w:eastAsia="Yu Mincho" w:cs="Times New Roman"/>
                <w:b/>
                <w:sz w:val="20"/>
                <w:szCs w:val="20"/>
              </w:rPr>
              <w:t>Созданная/модифицированная программа для ЭВМ, база данных</w:t>
            </w:r>
          </w:p>
        </w:tc>
        <w:tc>
          <w:tcPr>
            <w:tcW w:w="3088" w:type="dxa"/>
            <w:gridSpan w:val="2"/>
          </w:tcPr>
          <w:p w14:paraId="4AC9973B" w14:textId="77777777" w:rsidR="00F77879" w:rsidRDefault="00095608">
            <w:pPr>
              <w:ind w:firstLine="0"/>
              <w:jc w:val="center"/>
              <w:rPr>
                <w:rFonts w:cs="Times New Roman"/>
                <w:b/>
                <w:sz w:val="20"/>
                <w:szCs w:val="20"/>
              </w:rPr>
            </w:pPr>
            <w:r>
              <w:rPr>
                <w:rFonts w:eastAsia="Yu Mincho" w:cs="Times New Roman"/>
                <w:b/>
                <w:sz w:val="20"/>
                <w:szCs w:val="20"/>
              </w:rPr>
              <w:t>Исходная программа для ЭВМ, база данных</w:t>
            </w:r>
          </w:p>
        </w:tc>
      </w:tr>
      <w:tr w:rsidR="00F77879" w14:paraId="4D273EA3" w14:textId="77777777">
        <w:tc>
          <w:tcPr>
            <w:tcW w:w="548" w:type="dxa"/>
            <w:vMerge/>
            <w:vAlign w:val="center"/>
          </w:tcPr>
          <w:p w14:paraId="6162BB31" w14:textId="77777777" w:rsidR="00F77879" w:rsidRDefault="00F77879">
            <w:pPr>
              <w:ind w:firstLine="0"/>
              <w:rPr>
                <w:rFonts w:cs="Times New Roman"/>
                <w:b/>
                <w:sz w:val="20"/>
                <w:szCs w:val="20"/>
                <w:lang w:eastAsia="en-US"/>
              </w:rPr>
            </w:pPr>
          </w:p>
        </w:tc>
        <w:tc>
          <w:tcPr>
            <w:tcW w:w="1862" w:type="dxa"/>
            <w:vAlign w:val="center"/>
          </w:tcPr>
          <w:p w14:paraId="23B43E63" w14:textId="77777777" w:rsidR="00F77879" w:rsidRDefault="00095608">
            <w:pPr>
              <w:ind w:firstLine="0"/>
              <w:jc w:val="center"/>
              <w:rPr>
                <w:rFonts w:cs="Times New Roman"/>
                <w:b/>
                <w:sz w:val="20"/>
                <w:szCs w:val="20"/>
                <w:vertAlign w:val="superscript"/>
              </w:rPr>
            </w:pPr>
            <w:r>
              <w:rPr>
                <w:rFonts w:eastAsia="Yu Mincho" w:cs="Times New Roman"/>
                <w:b/>
                <w:sz w:val="20"/>
                <w:szCs w:val="20"/>
              </w:rPr>
              <w:t>Наименование программного комплекса, программного компонента, базы данных</w:t>
            </w:r>
            <w:r>
              <w:rPr>
                <w:rStyle w:val="aff"/>
                <w:rFonts w:eastAsia="Yu Mincho" w:cs="Times New Roman"/>
                <w:sz w:val="20"/>
                <w:szCs w:val="20"/>
              </w:rPr>
              <w:footnoteReference w:id="51"/>
            </w:r>
            <w:r>
              <w:rPr>
                <w:rFonts w:eastAsia="Yu Mincho" w:cs="Times New Roman"/>
                <w:b/>
                <w:sz w:val="20"/>
                <w:szCs w:val="20"/>
              </w:rPr>
              <w:t xml:space="preserve"> (с указанием </w:t>
            </w:r>
            <w:proofErr w:type="gramStart"/>
            <w:r>
              <w:rPr>
                <w:rFonts w:eastAsia="Yu Mincho" w:cs="Times New Roman"/>
                <w:b/>
                <w:sz w:val="20"/>
                <w:szCs w:val="20"/>
              </w:rPr>
              <w:t>версионности)</w:t>
            </w:r>
            <w:r>
              <w:rPr>
                <w:rFonts w:eastAsia="Yu Mincho" w:cs="Times New Roman"/>
                <w:b/>
                <w:sz w:val="20"/>
                <w:szCs w:val="20"/>
                <w:vertAlign w:val="superscript"/>
              </w:rPr>
              <w:t>*</w:t>
            </w:r>
            <w:proofErr w:type="gramEnd"/>
          </w:p>
        </w:tc>
        <w:tc>
          <w:tcPr>
            <w:tcW w:w="2543" w:type="dxa"/>
            <w:vAlign w:val="center"/>
          </w:tcPr>
          <w:p w14:paraId="54CA31E8" w14:textId="77777777" w:rsidR="00F77879" w:rsidRDefault="00095608">
            <w:pPr>
              <w:ind w:firstLine="0"/>
              <w:jc w:val="center"/>
              <w:rPr>
                <w:rFonts w:cs="Times New Roman"/>
                <w:b/>
                <w:sz w:val="20"/>
                <w:szCs w:val="20"/>
              </w:rPr>
            </w:pPr>
            <w:r>
              <w:rPr>
                <w:rFonts w:eastAsia="Yu Mincho" w:cs="Times New Roman"/>
                <w:b/>
                <w:sz w:val="20"/>
                <w:szCs w:val="20"/>
              </w:rPr>
              <w:t>Действие (создание/модификация)</w:t>
            </w:r>
          </w:p>
        </w:tc>
        <w:tc>
          <w:tcPr>
            <w:tcW w:w="1728" w:type="dxa"/>
            <w:vAlign w:val="center"/>
          </w:tcPr>
          <w:p w14:paraId="6BE9783B" w14:textId="77777777" w:rsidR="00F77879" w:rsidRDefault="00095608">
            <w:pPr>
              <w:ind w:firstLine="0"/>
              <w:jc w:val="center"/>
              <w:rPr>
                <w:rFonts w:cs="Times New Roman"/>
                <w:b/>
                <w:sz w:val="20"/>
                <w:szCs w:val="20"/>
              </w:rPr>
            </w:pPr>
            <w:r>
              <w:rPr>
                <w:rFonts w:eastAsia="Yu Mincho" w:cs="Times New Roman"/>
                <w:b/>
                <w:sz w:val="20"/>
                <w:szCs w:val="20"/>
              </w:rPr>
              <w:t>Количество строк исходного кода</w:t>
            </w:r>
          </w:p>
        </w:tc>
        <w:tc>
          <w:tcPr>
            <w:tcW w:w="1758" w:type="dxa"/>
            <w:vAlign w:val="center"/>
          </w:tcPr>
          <w:p w14:paraId="76B65F4C" w14:textId="77777777" w:rsidR="00F77879" w:rsidRDefault="00095608">
            <w:pPr>
              <w:ind w:firstLine="0"/>
              <w:jc w:val="center"/>
              <w:rPr>
                <w:rFonts w:cs="Times New Roman"/>
                <w:b/>
                <w:sz w:val="20"/>
                <w:szCs w:val="20"/>
              </w:rPr>
            </w:pPr>
            <w:r>
              <w:rPr>
                <w:rFonts w:eastAsia="Yu Mincho" w:cs="Times New Roman"/>
                <w:b/>
                <w:sz w:val="20"/>
                <w:szCs w:val="20"/>
              </w:rPr>
              <w:t>Наименование программного комплекса, программного компонента, базы данных</w:t>
            </w:r>
            <w:r>
              <w:rPr>
                <w:rStyle w:val="aff"/>
                <w:rFonts w:eastAsia="Yu Mincho" w:cs="Times New Roman"/>
                <w:sz w:val="20"/>
                <w:szCs w:val="20"/>
              </w:rPr>
              <w:footnoteReference w:id="52"/>
            </w:r>
            <w:r>
              <w:rPr>
                <w:rFonts w:eastAsia="Yu Mincho" w:cs="Times New Roman"/>
                <w:b/>
                <w:sz w:val="20"/>
                <w:szCs w:val="20"/>
              </w:rPr>
              <w:t xml:space="preserve"> (с указанием версионности)</w:t>
            </w:r>
          </w:p>
        </w:tc>
        <w:tc>
          <w:tcPr>
            <w:tcW w:w="1330" w:type="dxa"/>
            <w:vAlign w:val="center"/>
          </w:tcPr>
          <w:p w14:paraId="4D72EE27" w14:textId="77777777" w:rsidR="00F77879" w:rsidRDefault="00095608">
            <w:pPr>
              <w:ind w:firstLine="0"/>
              <w:jc w:val="center"/>
              <w:rPr>
                <w:rFonts w:cs="Times New Roman"/>
                <w:b/>
                <w:sz w:val="20"/>
                <w:szCs w:val="20"/>
              </w:rPr>
            </w:pPr>
            <w:r>
              <w:rPr>
                <w:rFonts w:eastAsia="Yu Mincho" w:cs="Times New Roman"/>
                <w:b/>
                <w:sz w:val="20"/>
                <w:szCs w:val="20"/>
              </w:rPr>
              <w:t>Количество строк исходного кода</w:t>
            </w:r>
          </w:p>
        </w:tc>
      </w:tr>
      <w:tr w:rsidR="00F77879" w14:paraId="299DE9B8" w14:textId="77777777">
        <w:tc>
          <w:tcPr>
            <w:tcW w:w="548" w:type="dxa"/>
          </w:tcPr>
          <w:p w14:paraId="759ABF57" w14:textId="77777777" w:rsidR="00F77879" w:rsidRDefault="00095608">
            <w:pPr>
              <w:ind w:firstLine="0"/>
              <w:jc w:val="center"/>
              <w:rPr>
                <w:rFonts w:cs="Times New Roman"/>
                <w:b/>
                <w:sz w:val="20"/>
                <w:szCs w:val="20"/>
              </w:rPr>
            </w:pPr>
            <w:r>
              <w:rPr>
                <w:rFonts w:eastAsia="Yu Mincho" w:cs="Times New Roman"/>
                <w:b/>
                <w:sz w:val="20"/>
                <w:szCs w:val="20"/>
              </w:rPr>
              <w:t>1</w:t>
            </w:r>
          </w:p>
        </w:tc>
        <w:tc>
          <w:tcPr>
            <w:tcW w:w="1862" w:type="dxa"/>
          </w:tcPr>
          <w:p w14:paraId="4CAB5B6D" w14:textId="77777777" w:rsidR="00F77879" w:rsidRDefault="00095608">
            <w:pPr>
              <w:ind w:firstLine="0"/>
              <w:jc w:val="center"/>
              <w:rPr>
                <w:rFonts w:cs="Times New Roman"/>
                <w:b/>
                <w:sz w:val="20"/>
                <w:szCs w:val="20"/>
              </w:rPr>
            </w:pPr>
            <w:r>
              <w:rPr>
                <w:rFonts w:eastAsia="Yu Mincho" w:cs="Times New Roman"/>
                <w:b/>
                <w:sz w:val="20"/>
                <w:szCs w:val="20"/>
              </w:rPr>
              <w:t>2</w:t>
            </w:r>
          </w:p>
        </w:tc>
        <w:tc>
          <w:tcPr>
            <w:tcW w:w="2543" w:type="dxa"/>
          </w:tcPr>
          <w:p w14:paraId="64DF30F3" w14:textId="77777777" w:rsidR="00F77879" w:rsidRDefault="00095608">
            <w:pPr>
              <w:ind w:firstLine="0"/>
              <w:jc w:val="center"/>
              <w:rPr>
                <w:rFonts w:cs="Times New Roman"/>
                <w:b/>
                <w:sz w:val="20"/>
                <w:szCs w:val="20"/>
              </w:rPr>
            </w:pPr>
            <w:r>
              <w:rPr>
                <w:rFonts w:eastAsia="Yu Mincho" w:cs="Times New Roman"/>
                <w:b/>
                <w:sz w:val="20"/>
                <w:szCs w:val="20"/>
              </w:rPr>
              <w:t>3</w:t>
            </w:r>
          </w:p>
        </w:tc>
        <w:tc>
          <w:tcPr>
            <w:tcW w:w="1728" w:type="dxa"/>
          </w:tcPr>
          <w:p w14:paraId="6165B7A3" w14:textId="77777777" w:rsidR="00F77879" w:rsidRDefault="00095608">
            <w:pPr>
              <w:ind w:firstLine="0"/>
              <w:jc w:val="center"/>
              <w:rPr>
                <w:rFonts w:cs="Times New Roman"/>
                <w:b/>
                <w:sz w:val="20"/>
                <w:szCs w:val="20"/>
              </w:rPr>
            </w:pPr>
            <w:r>
              <w:rPr>
                <w:rFonts w:eastAsia="Yu Mincho" w:cs="Times New Roman"/>
                <w:b/>
                <w:sz w:val="20"/>
                <w:szCs w:val="20"/>
              </w:rPr>
              <w:t>4</w:t>
            </w:r>
          </w:p>
        </w:tc>
        <w:tc>
          <w:tcPr>
            <w:tcW w:w="1758" w:type="dxa"/>
          </w:tcPr>
          <w:p w14:paraId="1642CE7F" w14:textId="77777777" w:rsidR="00F77879" w:rsidRDefault="00095608">
            <w:pPr>
              <w:ind w:firstLine="0"/>
              <w:jc w:val="center"/>
              <w:rPr>
                <w:rFonts w:cs="Times New Roman"/>
                <w:b/>
                <w:sz w:val="20"/>
                <w:szCs w:val="20"/>
              </w:rPr>
            </w:pPr>
            <w:r>
              <w:rPr>
                <w:rFonts w:eastAsia="Yu Mincho" w:cs="Times New Roman"/>
                <w:b/>
                <w:sz w:val="20"/>
                <w:szCs w:val="20"/>
              </w:rPr>
              <w:t>5</w:t>
            </w:r>
          </w:p>
        </w:tc>
        <w:tc>
          <w:tcPr>
            <w:tcW w:w="1330" w:type="dxa"/>
          </w:tcPr>
          <w:p w14:paraId="1BF88F4B" w14:textId="77777777" w:rsidR="00F77879" w:rsidRDefault="00095608">
            <w:pPr>
              <w:ind w:firstLine="0"/>
              <w:jc w:val="center"/>
              <w:rPr>
                <w:rFonts w:cs="Times New Roman"/>
                <w:b/>
                <w:sz w:val="20"/>
                <w:szCs w:val="20"/>
              </w:rPr>
            </w:pPr>
            <w:r>
              <w:rPr>
                <w:rFonts w:eastAsia="Yu Mincho" w:cs="Times New Roman"/>
                <w:b/>
                <w:sz w:val="20"/>
                <w:szCs w:val="20"/>
              </w:rPr>
              <w:t>6</w:t>
            </w:r>
          </w:p>
        </w:tc>
      </w:tr>
      <w:tr w:rsidR="00F77879" w14:paraId="6F8FFC6D" w14:textId="77777777">
        <w:tc>
          <w:tcPr>
            <w:tcW w:w="548" w:type="dxa"/>
          </w:tcPr>
          <w:p w14:paraId="2A1BF789" w14:textId="77777777" w:rsidR="00F77879" w:rsidRDefault="00F77879">
            <w:pPr>
              <w:ind w:firstLine="0"/>
              <w:jc w:val="center"/>
              <w:rPr>
                <w:rFonts w:cs="Times New Roman"/>
                <w:b/>
                <w:sz w:val="20"/>
                <w:szCs w:val="20"/>
              </w:rPr>
            </w:pPr>
          </w:p>
        </w:tc>
        <w:tc>
          <w:tcPr>
            <w:tcW w:w="1862" w:type="dxa"/>
          </w:tcPr>
          <w:p w14:paraId="0DF40562" w14:textId="77777777" w:rsidR="00F77879" w:rsidRDefault="00F77879">
            <w:pPr>
              <w:ind w:firstLine="0"/>
              <w:jc w:val="center"/>
              <w:rPr>
                <w:rFonts w:cs="Times New Roman"/>
                <w:b/>
                <w:sz w:val="20"/>
                <w:szCs w:val="20"/>
              </w:rPr>
            </w:pPr>
          </w:p>
        </w:tc>
        <w:tc>
          <w:tcPr>
            <w:tcW w:w="2543" w:type="dxa"/>
          </w:tcPr>
          <w:p w14:paraId="657F466F" w14:textId="77777777" w:rsidR="00F77879" w:rsidRDefault="00F77879">
            <w:pPr>
              <w:ind w:firstLine="0"/>
              <w:jc w:val="center"/>
              <w:rPr>
                <w:rFonts w:cs="Times New Roman"/>
                <w:b/>
                <w:sz w:val="20"/>
                <w:szCs w:val="20"/>
              </w:rPr>
            </w:pPr>
          </w:p>
        </w:tc>
        <w:tc>
          <w:tcPr>
            <w:tcW w:w="1728" w:type="dxa"/>
          </w:tcPr>
          <w:p w14:paraId="5EBDF540" w14:textId="77777777" w:rsidR="00F77879" w:rsidRDefault="00F77879">
            <w:pPr>
              <w:ind w:firstLine="0"/>
              <w:jc w:val="center"/>
              <w:rPr>
                <w:rFonts w:cs="Times New Roman"/>
                <w:b/>
                <w:sz w:val="20"/>
                <w:szCs w:val="20"/>
              </w:rPr>
            </w:pPr>
          </w:p>
        </w:tc>
        <w:tc>
          <w:tcPr>
            <w:tcW w:w="1758" w:type="dxa"/>
          </w:tcPr>
          <w:p w14:paraId="38768BCA" w14:textId="77777777" w:rsidR="00F77879" w:rsidRDefault="00F77879">
            <w:pPr>
              <w:ind w:firstLine="0"/>
              <w:jc w:val="center"/>
              <w:rPr>
                <w:rFonts w:cs="Times New Roman"/>
                <w:b/>
                <w:sz w:val="20"/>
                <w:szCs w:val="20"/>
              </w:rPr>
            </w:pPr>
          </w:p>
        </w:tc>
        <w:tc>
          <w:tcPr>
            <w:tcW w:w="1330" w:type="dxa"/>
          </w:tcPr>
          <w:p w14:paraId="36DDA1AB" w14:textId="77777777" w:rsidR="00F77879" w:rsidRDefault="00F77879">
            <w:pPr>
              <w:ind w:firstLine="0"/>
              <w:jc w:val="center"/>
              <w:rPr>
                <w:rFonts w:cs="Times New Roman"/>
                <w:b/>
                <w:sz w:val="20"/>
                <w:szCs w:val="20"/>
              </w:rPr>
            </w:pPr>
          </w:p>
        </w:tc>
      </w:tr>
      <w:tr w:rsidR="00F77879" w14:paraId="76CA926C" w14:textId="77777777">
        <w:tc>
          <w:tcPr>
            <w:tcW w:w="548" w:type="dxa"/>
          </w:tcPr>
          <w:p w14:paraId="01D3E39A" w14:textId="77777777" w:rsidR="00F77879" w:rsidRDefault="00095608">
            <w:pPr>
              <w:ind w:firstLine="0"/>
              <w:jc w:val="center"/>
              <w:rPr>
                <w:rFonts w:cs="Times New Roman"/>
                <w:b/>
                <w:sz w:val="20"/>
                <w:szCs w:val="20"/>
              </w:rPr>
            </w:pPr>
            <w:r>
              <w:rPr>
                <w:rFonts w:eastAsia="Yu Mincho" w:cs="Times New Roman"/>
                <w:b/>
                <w:sz w:val="20"/>
                <w:szCs w:val="20"/>
              </w:rPr>
              <w:t>1</w:t>
            </w:r>
          </w:p>
        </w:tc>
        <w:tc>
          <w:tcPr>
            <w:tcW w:w="1862" w:type="dxa"/>
          </w:tcPr>
          <w:p w14:paraId="38CF441E" w14:textId="77777777" w:rsidR="00F77879" w:rsidRDefault="00F77879">
            <w:pPr>
              <w:ind w:firstLine="0"/>
              <w:jc w:val="center"/>
              <w:rPr>
                <w:rFonts w:cs="Times New Roman"/>
                <w:sz w:val="20"/>
                <w:szCs w:val="20"/>
              </w:rPr>
            </w:pPr>
          </w:p>
        </w:tc>
        <w:tc>
          <w:tcPr>
            <w:tcW w:w="2543" w:type="dxa"/>
          </w:tcPr>
          <w:p w14:paraId="0274FD15" w14:textId="77777777" w:rsidR="00F77879" w:rsidRDefault="00F77879">
            <w:pPr>
              <w:ind w:firstLine="0"/>
              <w:jc w:val="center"/>
              <w:rPr>
                <w:rFonts w:cs="Times New Roman"/>
                <w:sz w:val="20"/>
                <w:szCs w:val="20"/>
              </w:rPr>
            </w:pPr>
          </w:p>
        </w:tc>
        <w:tc>
          <w:tcPr>
            <w:tcW w:w="1728" w:type="dxa"/>
          </w:tcPr>
          <w:p w14:paraId="5D1DD25D" w14:textId="77777777" w:rsidR="00F77879" w:rsidRDefault="00F77879">
            <w:pPr>
              <w:ind w:firstLine="0"/>
              <w:jc w:val="center"/>
              <w:rPr>
                <w:rFonts w:cs="Times New Roman"/>
                <w:sz w:val="20"/>
                <w:szCs w:val="20"/>
              </w:rPr>
            </w:pPr>
          </w:p>
        </w:tc>
        <w:tc>
          <w:tcPr>
            <w:tcW w:w="1758" w:type="dxa"/>
          </w:tcPr>
          <w:p w14:paraId="5C1C1B6B" w14:textId="77777777" w:rsidR="00F77879" w:rsidRDefault="00F77879">
            <w:pPr>
              <w:ind w:firstLine="0"/>
              <w:jc w:val="center"/>
              <w:rPr>
                <w:rFonts w:cs="Times New Roman"/>
                <w:sz w:val="20"/>
                <w:szCs w:val="20"/>
              </w:rPr>
            </w:pPr>
          </w:p>
        </w:tc>
        <w:tc>
          <w:tcPr>
            <w:tcW w:w="1330" w:type="dxa"/>
          </w:tcPr>
          <w:p w14:paraId="3D54BC5A" w14:textId="77777777" w:rsidR="00F77879" w:rsidRDefault="00F77879">
            <w:pPr>
              <w:ind w:firstLine="0"/>
              <w:jc w:val="center"/>
              <w:rPr>
                <w:rFonts w:cs="Times New Roman"/>
                <w:sz w:val="20"/>
                <w:szCs w:val="20"/>
              </w:rPr>
            </w:pPr>
          </w:p>
        </w:tc>
      </w:tr>
      <w:tr w:rsidR="00F77879" w14:paraId="1473D216" w14:textId="77777777">
        <w:tc>
          <w:tcPr>
            <w:tcW w:w="548" w:type="dxa"/>
          </w:tcPr>
          <w:p w14:paraId="54602F3F" w14:textId="77777777" w:rsidR="00F77879" w:rsidRDefault="00095608">
            <w:pPr>
              <w:ind w:firstLine="0"/>
              <w:jc w:val="center"/>
              <w:rPr>
                <w:rFonts w:cs="Times New Roman"/>
                <w:b/>
                <w:sz w:val="20"/>
                <w:szCs w:val="20"/>
              </w:rPr>
            </w:pPr>
            <w:r>
              <w:rPr>
                <w:rFonts w:eastAsia="Yu Mincho" w:cs="Times New Roman"/>
                <w:b/>
                <w:sz w:val="20"/>
                <w:szCs w:val="20"/>
              </w:rPr>
              <w:t>2</w:t>
            </w:r>
          </w:p>
        </w:tc>
        <w:tc>
          <w:tcPr>
            <w:tcW w:w="1862" w:type="dxa"/>
          </w:tcPr>
          <w:p w14:paraId="09016107" w14:textId="77777777" w:rsidR="00F77879" w:rsidRDefault="00F77879">
            <w:pPr>
              <w:ind w:firstLine="0"/>
              <w:jc w:val="center"/>
              <w:rPr>
                <w:rFonts w:cs="Times New Roman"/>
                <w:sz w:val="20"/>
                <w:szCs w:val="20"/>
              </w:rPr>
            </w:pPr>
          </w:p>
        </w:tc>
        <w:tc>
          <w:tcPr>
            <w:tcW w:w="2543" w:type="dxa"/>
          </w:tcPr>
          <w:p w14:paraId="14F3F48E" w14:textId="77777777" w:rsidR="00F77879" w:rsidRDefault="00F77879">
            <w:pPr>
              <w:ind w:firstLine="0"/>
              <w:jc w:val="center"/>
              <w:rPr>
                <w:rFonts w:cs="Times New Roman"/>
                <w:sz w:val="20"/>
                <w:szCs w:val="20"/>
              </w:rPr>
            </w:pPr>
          </w:p>
        </w:tc>
        <w:tc>
          <w:tcPr>
            <w:tcW w:w="1728" w:type="dxa"/>
          </w:tcPr>
          <w:p w14:paraId="6DF9A919" w14:textId="77777777" w:rsidR="00F77879" w:rsidRDefault="00F77879">
            <w:pPr>
              <w:ind w:firstLine="0"/>
              <w:jc w:val="center"/>
              <w:rPr>
                <w:rFonts w:cs="Times New Roman"/>
                <w:sz w:val="20"/>
                <w:szCs w:val="20"/>
              </w:rPr>
            </w:pPr>
          </w:p>
        </w:tc>
        <w:tc>
          <w:tcPr>
            <w:tcW w:w="1758" w:type="dxa"/>
          </w:tcPr>
          <w:p w14:paraId="1DD92928" w14:textId="77777777" w:rsidR="00F77879" w:rsidRDefault="00F77879">
            <w:pPr>
              <w:ind w:firstLine="0"/>
              <w:jc w:val="center"/>
              <w:rPr>
                <w:rFonts w:cs="Times New Roman"/>
                <w:sz w:val="20"/>
                <w:szCs w:val="20"/>
              </w:rPr>
            </w:pPr>
          </w:p>
        </w:tc>
        <w:tc>
          <w:tcPr>
            <w:tcW w:w="1330" w:type="dxa"/>
          </w:tcPr>
          <w:p w14:paraId="2F0CADC9" w14:textId="77777777" w:rsidR="00F77879" w:rsidRDefault="00F77879">
            <w:pPr>
              <w:ind w:firstLine="0"/>
              <w:jc w:val="center"/>
              <w:rPr>
                <w:rFonts w:cs="Times New Roman"/>
                <w:sz w:val="20"/>
                <w:szCs w:val="20"/>
              </w:rPr>
            </w:pPr>
          </w:p>
        </w:tc>
      </w:tr>
      <w:tr w:rsidR="00F77879" w14:paraId="50624F39" w14:textId="77777777">
        <w:tc>
          <w:tcPr>
            <w:tcW w:w="548" w:type="dxa"/>
          </w:tcPr>
          <w:p w14:paraId="3A4F5635" w14:textId="77777777" w:rsidR="00F77879" w:rsidRDefault="00095608">
            <w:pPr>
              <w:ind w:firstLine="0"/>
              <w:jc w:val="center"/>
              <w:rPr>
                <w:rFonts w:cs="Times New Roman"/>
                <w:b/>
                <w:sz w:val="20"/>
                <w:szCs w:val="20"/>
              </w:rPr>
            </w:pPr>
            <w:r>
              <w:rPr>
                <w:rFonts w:eastAsia="Yu Mincho" w:cs="Times New Roman"/>
                <w:b/>
                <w:sz w:val="20"/>
                <w:szCs w:val="20"/>
              </w:rPr>
              <w:t>3</w:t>
            </w:r>
          </w:p>
        </w:tc>
        <w:tc>
          <w:tcPr>
            <w:tcW w:w="1862" w:type="dxa"/>
          </w:tcPr>
          <w:p w14:paraId="10AAFC49" w14:textId="77777777" w:rsidR="00F77879" w:rsidRDefault="00F77879">
            <w:pPr>
              <w:ind w:firstLine="0"/>
              <w:jc w:val="center"/>
              <w:rPr>
                <w:rFonts w:cs="Times New Roman"/>
                <w:sz w:val="20"/>
                <w:szCs w:val="20"/>
              </w:rPr>
            </w:pPr>
          </w:p>
        </w:tc>
        <w:tc>
          <w:tcPr>
            <w:tcW w:w="2543" w:type="dxa"/>
          </w:tcPr>
          <w:p w14:paraId="0A9D2582" w14:textId="77777777" w:rsidR="00F77879" w:rsidRDefault="00F77879">
            <w:pPr>
              <w:ind w:firstLine="0"/>
              <w:jc w:val="center"/>
              <w:rPr>
                <w:rFonts w:cs="Times New Roman"/>
                <w:sz w:val="20"/>
                <w:szCs w:val="20"/>
              </w:rPr>
            </w:pPr>
          </w:p>
        </w:tc>
        <w:tc>
          <w:tcPr>
            <w:tcW w:w="1728" w:type="dxa"/>
          </w:tcPr>
          <w:p w14:paraId="49B4AD6A" w14:textId="77777777" w:rsidR="00F77879" w:rsidRDefault="00F77879">
            <w:pPr>
              <w:ind w:firstLine="0"/>
              <w:jc w:val="center"/>
              <w:rPr>
                <w:rFonts w:cs="Times New Roman"/>
                <w:sz w:val="20"/>
                <w:szCs w:val="20"/>
              </w:rPr>
            </w:pPr>
          </w:p>
        </w:tc>
        <w:tc>
          <w:tcPr>
            <w:tcW w:w="1758" w:type="dxa"/>
          </w:tcPr>
          <w:p w14:paraId="336D9666" w14:textId="77777777" w:rsidR="00F77879" w:rsidRDefault="00F77879">
            <w:pPr>
              <w:ind w:firstLine="0"/>
              <w:jc w:val="center"/>
              <w:rPr>
                <w:rFonts w:cs="Times New Roman"/>
                <w:sz w:val="20"/>
                <w:szCs w:val="20"/>
              </w:rPr>
            </w:pPr>
          </w:p>
        </w:tc>
        <w:tc>
          <w:tcPr>
            <w:tcW w:w="1330" w:type="dxa"/>
          </w:tcPr>
          <w:p w14:paraId="0E2F8732" w14:textId="77777777" w:rsidR="00F77879" w:rsidRDefault="00F77879">
            <w:pPr>
              <w:ind w:firstLine="0"/>
              <w:jc w:val="center"/>
              <w:rPr>
                <w:rFonts w:cs="Times New Roman"/>
                <w:sz w:val="20"/>
                <w:szCs w:val="20"/>
              </w:rPr>
            </w:pPr>
          </w:p>
        </w:tc>
      </w:tr>
      <w:tr w:rsidR="00F77879" w14:paraId="0FEB079C" w14:textId="77777777">
        <w:tc>
          <w:tcPr>
            <w:tcW w:w="548" w:type="dxa"/>
          </w:tcPr>
          <w:p w14:paraId="6686112D" w14:textId="77777777" w:rsidR="00F77879" w:rsidRDefault="00095608">
            <w:pPr>
              <w:ind w:firstLine="0"/>
              <w:jc w:val="center"/>
              <w:rPr>
                <w:rFonts w:cs="Times New Roman"/>
                <w:b/>
                <w:sz w:val="20"/>
                <w:szCs w:val="20"/>
              </w:rPr>
            </w:pPr>
            <w:r>
              <w:rPr>
                <w:rFonts w:eastAsia="Yu Mincho" w:cs="Times New Roman"/>
                <w:b/>
                <w:sz w:val="20"/>
                <w:szCs w:val="20"/>
              </w:rPr>
              <w:t>…</w:t>
            </w:r>
          </w:p>
        </w:tc>
        <w:tc>
          <w:tcPr>
            <w:tcW w:w="1862" w:type="dxa"/>
          </w:tcPr>
          <w:p w14:paraId="404DD286" w14:textId="77777777" w:rsidR="00F77879" w:rsidRDefault="00F77879">
            <w:pPr>
              <w:ind w:firstLine="0"/>
              <w:jc w:val="center"/>
              <w:rPr>
                <w:rFonts w:cs="Times New Roman"/>
                <w:sz w:val="20"/>
                <w:szCs w:val="20"/>
              </w:rPr>
            </w:pPr>
          </w:p>
        </w:tc>
        <w:tc>
          <w:tcPr>
            <w:tcW w:w="2543" w:type="dxa"/>
          </w:tcPr>
          <w:p w14:paraId="04923D18" w14:textId="77777777" w:rsidR="00F77879" w:rsidRDefault="00F77879">
            <w:pPr>
              <w:ind w:firstLine="0"/>
              <w:jc w:val="center"/>
              <w:rPr>
                <w:rFonts w:cs="Times New Roman"/>
                <w:sz w:val="20"/>
                <w:szCs w:val="20"/>
              </w:rPr>
            </w:pPr>
          </w:p>
        </w:tc>
        <w:tc>
          <w:tcPr>
            <w:tcW w:w="1728" w:type="dxa"/>
          </w:tcPr>
          <w:p w14:paraId="793E7019" w14:textId="77777777" w:rsidR="00F77879" w:rsidRDefault="00F77879">
            <w:pPr>
              <w:ind w:firstLine="0"/>
              <w:jc w:val="center"/>
              <w:rPr>
                <w:rFonts w:cs="Times New Roman"/>
                <w:sz w:val="20"/>
                <w:szCs w:val="20"/>
              </w:rPr>
            </w:pPr>
          </w:p>
        </w:tc>
        <w:tc>
          <w:tcPr>
            <w:tcW w:w="1758" w:type="dxa"/>
          </w:tcPr>
          <w:p w14:paraId="6B5F59A1" w14:textId="77777777" w:rsidR="00F77879" w:rsidRDefault="00F77879">
            <w:pPr>
              <w:ind w:firstLine="0"/>
              <w:jc w:val="center"/>
              <w:rPr>
                <w:rFonts w:cs="Times New Roman"/>
                <w:sz w:val="20"/>
                <w:szCs w:val="20"/>
              </w:rPr>
            </w:pPr>
          </w:p>
        </w:tc>
        <w:tc>
          <w:tcPr>
            <w:tcW w:w="1330" w:type="dxa"/>
          </w:tcPr>
          <w:p w14:paraId="43FE5AB7" w14:textId="77777777" w:rsidR="00F77879" w:rsidRDefault="00F77879">
            <w:pPr>
              <w:ind w:firstLine="0"/>
              <w:jc w:val="center"/>
              <w:rPr>
                <w:rFonts w:cs="Times New Roman"/>
                <w:sz w:val="20"/>
                <w:szCs w:val="20"/>
              </w:rPr>
            </w:pPr>
          </w:p>
        </w:tc>
      </w:tr>
    </w:tbl>
    <w:p w14:paraId="468F9914" w14:textId="77777777" w:rsidR="00F77879" w:rsidRDefault="00F77879">
      <w:pPr>
        <w:pStyle w:val="1c"/>
        <w:spacing w:after="0"/>
        <w:jc w:val="right"/>
        <w:outlineLvl w:val="9"/>
        <w:rPr>
          <w:rFonts w:ascii="Times New Roman" w:hAnsi="Times New Roman"/>
          <w:szCs w:val="24"/>
        </w:rPr>
      </w:pPr>
    </w:p>
    <w:p w14:paraId="0DF070F5" w14:textId="77777777" w:rsidR="00F77879" w:rsidRDefault="00095608">
      <w:pPr>
        <w:pStyle w:val="1c"/>
        <w:spacing w:after="0"/>
        <w:jc w:val="right"/>
        <w:outlineLvl w:val="9"/>
        <w:rPr>
          <w:rFonts w:ascii="Times New Roman" w:hAnsi="Times New Roman"/>
          <w:szCs w:val="24"/>
        </w:rPr>
      </w:pPr>
      <w:r>
        <w:rPr>
          <w:rFonts w:ascii="Times New Roman" w:hAnsi="Times New Roman"/>
          <w:szCs w:val="24"/>
        </w:rPr>
        <w:t>Таблица 2</w:t>
      </w:r>
    </w:p>
    <w:tbl>
      <w:tblPr>
        <w:tblStyle w:val="affff3"/>
        <w:tblW w:w="9634" w:type="dxa"/>
        <w:tblLayout w:type="fixed"/>
        <w:tblLook w:val="04A0" w:firstRow="1" w:lastRow="0" w:firstColumn="1" w:lastColumn="0" w:noHBand="0" w:noVBand="1"/>
      </w:tblPr>
      <w:tblGrid>
        <w:gridCol w:w="342"/>
        <w:gridCol w:w="1211"/>
        <w:gridCol w:w="818"/>
        <w:gridCol w:w="690"/>
        <w:gridCol w:w="694"/>
        <w:gridCol w:w="691"/>
        <w:gridCol w:w="686"/>
        <w:gridCol w:w="812"/>
        <w:gridCol w:w="997"/>
        <w:gridCol w:w="709"/>
        <w:gridCol w:w="709"/>
        <w:gridCol w:w="704"/>
        <w:gridCol w:w="571"/>
      </w:tblGrid>
      <w:tr w:rsidR="00F77879" w14:paraId="12AB07C4" w14:textId="77777777">
        <w:tc>
          <w:tcPr>
            <w:tcW w:w="342" w:type="dxa"/>
            <w:vMerge w:val="restart"/>
            <w:vAlign w:val="center"/>
          </w:tcPr>
          <w:p w14:paraId="5C2A0E91" w14:textId="77777777" w:rsidR="00F77879" w:rsidRDefault="00095608">
            <w:pPr>
              <w:ind w:firstLine="0"/>
              <w:jc w:val="center"/>
              <w:rPr>
                <w:rFonts w:cs="Times New Roman"/>
                <w:b/>
                <w:sz w:val="14"/>
                <w:szCs w:val="14"/>
              </w:rPr>
            </w:pPr>
            <w:r>
              <w:rPr>
                <w:rFonts w:eastAsia="Yu Mincho" w:cs="Times New Roman"/>
                <w:b/>
                <w:sz w:val="14"/>
                <w:szCs w:val="14"/>
              </w:rPr>
              <w:t>№ п/п</w:t>
            </w:r>
          </w:p>
        </w:tc>
        <w:tc>
          <w:tcPr>
            <w:tcW w:w="4790" w:type="dxa"/>
            <w:gridSpan w:val="6"/>
            <w:vAlign w:val="center"/>
          </w:tcPr>
          <w:p w14:paraId="547DA6EB" w14:textId="77777777" w:rsidR="00F77879" w:rsidRDefault="00095608">
            <w:pPr>
              <w:ind w:firstLine="0"/>
              <w:jc w:val="center"/>
              <w:rPr>
                <w:rFonts w:cs="Times New Roman"/>
                <w:b/>
                <w:sz w:val="14"/>
                <w:szCs w:val="14"/>
              </w:rPr>
            </w:pPr>
            <w:r>
              <w:rPr>
                <w:rFonts w:eastAsia="Yu Mincho" w:cs="Times New Roman"/>
                <w:b/>
                <w:sz w:val="14"/>
                <w:szCs w:val="14"/>
              </w:rPr>
              <w:t>Созданная/модифицированная база данных</w:t>
            </w:r>
          </w:p>
        </w:tc>
        <w:tc>
          <w:tcPr>
            <w:tcW w:w="4502" w:type="dxa"/>
            <w:gridSpan w:val="6"/>
            <w:vAlign w:val="center"/>
          </w:tcPr>
          <w:p w14:paraId="737961D4" w14:textId="77777777" w:rsidR="00F77879" w:rsidRDefault="00095608">
            <w:pPr>
              <w:ind w:firstLine="0"/>
              <w:jc w:val="center"/>
              <w:rPr>
                <w:rFonts w:cs="Times New Roman"/>
                <w:b/>
                <w:sz w:val="14"/>
                <w:szCs w:val="14"/>
              </w:rPr>
            </w:pPr>
            <w:r>
              <w:rPr>
                <w:rFonts w:eastAsia="Yu Mincho" w:cs="Times New Roman"/>
                <w:b/>
                <w:sz w:val="14"/>
                <w:szCs w:val="14"/>
              </w:rPr>
              <w:t>Исходная база данных</w:t>
            </w:r>
          </w:p>
        </w:tc>
      </w:tr>
      <w:tr w:rsidR="00F77879" w14:paraId="6A2AC972" w14:textId="77777777">
        <w:tc>
          <w:tcPr>
            <w:tcW w:w="342" w:type="dxa"/>
            <w:vMerge/>
            <w:vAlign w:val="center"/>
          </w:tcPr>
          <w:p w14:paraId="4655A685" w14:textId="77777777" w:rsidR="00F77879" w:rsidRDefault="00F77879">
            <w:pPr>
              <w:ind w:firstLine="0"/>
              <w:jc w:val="center"/>
              <w:rPr>
                <w:rFonts w:cs="Times New Roman"/>
                <w:b/>
                <w:sz w:val="14"/>
                <w:szCs w:val="14"/>
              </w:rPr>
            </w:pPr>
          </w:p>
        </w:tc>
        <w:tc>
          <w:tcPr>
            <w:tcW w:w="1211" w:type="dxa"/>
            <w:vAlign w:val="center"/>
          </w:tcPr>
          <w:p w14:paraId="5EE21E9F" w14:textId="77777777" w:rsidR="00F77879" w:rsidRDefault="00095608">
            <w:pPr>
              <w:ind w:firstLine="0"/>
              <w:jc w:val="center"/>
              <w:rPr>
                <w:rFonts w:cs="Times New Roman"/>
                <w:b/>
                <w:sz w:val="14"/>
                <w:szCs w:val="14"/>
                <w:vertAlign w:val="superscript"/>
              </w:rPr>
            </w:pPr>
            <w:r>
              <w:rPr>
                <w:rFonts w:eastAsia="Yu Mincho" w:cs="Times New Roman"/>
                <w:b/>
                <w:sz w:val="14"/>
                <w:szCs w:val="14"/>
              </w:rPr>
              <w:t>Наименование базы данных</w:t>
            </w:r>
            <w:r>
              <w:rPr>
                <w:rStyle w:val="aff"/>
                <w:rFonts w:eastAsia="Yu Mincho" w:cs="Times New Roman"/>
                <w:sz w:val="14"/>
                <w:szCs w:val="14"/>
              </w:rPr>
              <w:footnoteReference w:id="53"/>
            </w:r>
            <w:r>
              <w:rPr>
                <w:rFonts w:eastAsia="Yu Mincho" w:cs="Times New Roman"/>
                <w:b/>
                <w:sz w:val="14"/>
                <w:szCs w:val="14"/>
              </w:rPr>
              <w:t xml:space="preserve"> (с указанием </w:t>
            </w:r>
            <w:proofErr w:type="gramStart"/>
            <w:r>
              <w:rPr>
                <w:rFonts w:eastAsia="Yu Mincho" w:cs="Times New Roman"/>
                <w:b/>
                <w:sz w:val="14"/>
                <w:szCs w:val="14"/>
              </w:rPr>
              <w:t>версионности)</w:t>
            </w:r>
            <w:r>
              <w:rPr>
                <w:rFonts w:eastAsia="Yu Mincho" w:cs="Times New Roman"/>
                <w:b/>
                <w:sz w:val="14"/>
                <w:szCs w:val="14"/>
                <w:vertAlign w:val="superscript"/>
              </w:rPr>
              <w:t>*</w:t>
            </w:r>
            <w:proofErr w:type="gramEnd"/>
          </w:p>
        </w:tc>
        <w:tc>
          <w:tcPr>
            <w:tcW w:w="818" w:type="dxa"/>
            <w:vAlign w:val="center"/>
          </w:tcPr>
          <w:p w14:paraId="23BD9F97" w14:textId="77777777" w:rsidR="00F77879" w:rsidRDefault="00095608">
            <w:pPr>
              <w:ind w:firstLine="0"/>
              <w:jc w:val="center"/>
              <w:rPr>
                <w:rFonts w:cs="Times New Roman"/>
                <w:b/>
                <w:sz w:val="14"/>
                <w:szCs w:val="14"/>
              </w:rPr>
            </w:pPr>
            <w:r>
              <w:rPr>
                <w:rFonts w:eastAsia="Yu Mincho" w:cs="Times New Roman"/>
                <w:b/>
                <w:sz w:val="14"/>
                <w:szCs w:val="14"/>
              </w:rPr>
              <w:t>Действие (создание/модификация)</w:t>
            </w:r>
          </w:p>
        </w:tc>
        <w:tc>
          <w:tcPr>
            <w:tcW w:w="690" w:type="dxa"/>
            <w:vAlign w:val="center"/>
          </w:tcPr>
          <w:p w14:paraId="3CA037ED" w14:textId="77777777" w:rsidR="00F77879" w:rsidRDefault="00095608">
            <w:pPr>
              <w:ind w:firstLine="0"/>
              <w:jc w:val="center"/>
              <w:rPr>
                <w:rFonts w:cs="Times New Roman"/>
                <w:b/>
                <w:sz w:val="14"/>
                <w:szCs w:val="14"/>
              </w:rPr>
            </w:pPr>
            <w:r>
              <w:rPr>
                <w:rFonts w:eastAsia="Yu Mincho" w:cs="Times New Roman"/>
                <w:b/>
                <w:sz w:val="14"/>
                <w:szCs w:val="14"/>
              </w:rPr>
              <w:t>Количество таблиц в базе данных</w:t>
            </w:r>
          </w:p>
        </w:tc>
        <w:tc>
          <w:tcPr>
            <w:tcW w:w="694" w:type="dxa"/>
            <w:vAlign w:val="center"/>
          </w:tcPr>
          <w:p w14:paraId="698E514B" w14:textId="77777777" w:rsidR="00F77879" w:rsidRDefault="00095608">
            <w:pPr>
              <w:ind w:firstLine="0"/>
              <w:jc w:val="center"/>
              <w:rPr>
                <w:rFonts w:cs="Times New Roman"/>
                <w:b/>
                <w:sz w:val="14"/>
                <w:szCs w:val="14"/>
              </w:rPr>
            </w:pPr>
            <w:r>
              <w:rPr>
                <w:rFonts w:eastAsia="Yu Mincho" w:cs="Times New Roman"/>
                <w:b/>
                <w:sz w:val="14"/>
                <w:szCs w:val="14"/>
              </w:rPr>
              <w:t>Количество атрибутов в таблице базы данных</w:t>
            </w:r>
          </w:p>
        </w:tc>
        <w:tc>
          <w:tcPr>
            <w:tcW w:w="691" w:type="dxa"/>
            <w:vAlign w:val="center"/>
          </w:tcPr>
          <w:p w14:paraId="13D18E0E" w14:textId="77777777" w:rsidR="00F77879" w:rsidRDefault="00095608">
            <w:pPr>
              <w:ind w:firstLine="0"/>
              <w:jc w:val="center"/>
              <w:rPr>
                <w:rFonts w:cs="Times New Roman"/>
                <w:b/>
                <w:sz w:val="14"/>
                <w:szCs w:val="14"/>
              </w:rPr>
            </w:pPr>
            <w:r>
              <w:rPr>
                <w:rFonts w:eastAsia="Yu Mincho" w:cs="Times New Roman"/>
                <w:b/>
                <w:sz w:val="14"/>
                <w:szCs w:val="14"/>
              </w:rPr>
              <w:t>Количество полей в таблице базы данных</w:t>
            </w:r>
          </w:p>
        </w:tc>
        <w:tc>
          <w:tcPr>
            <w:tcW w:w="686" w:type="dxa"/>
            <w:vAlign w:val="center"/>
          </w:tcPr>
          <w:p w14:paraId="69436076" w14:textId="77777777" w:rsidR="00F77879" w:rsidRDefault="00095608">
            <w:pPr>
              <w:ind w:firstLine="0"/>
              <w:jc w:val="center"/>
              <w:rPr>
                <w:rFonts w:cs="Times New Roman"/>
                <w:b/>
                <w:sz w:val="14"/>
                <w:szCs w:val="14"/>
              </w:rPr>
            </w:pPr>
            <w:r>
              <w:rPr>
                <w:rFonts w:eastAsia="Yu Mincho" w:cs="Times New Roman"/>
                <w:b/>
                <w:sz w:val="14"/>
                <w:szCs w:val="14"/>
              </w:rPr>
              <w:t>Количество связей базы данных с другими объектами Системы</w:t>
            </w:r>
          </w:p>
        </w:tc>
        <w:tc>
          <w:tcPr>
            <w:tcW w:w="812" w:type="dxa"/>
            <w:vAlign w:val="center"/>
          </w:tcPr>
          <w:p w14:paraId="58D8839B" w14:textId="77777777" w:rsidR="00F77879" w:rsidRDefault="00095608">
            <w:pPr>
              <w:ind w:firstLine="0"/>
              <w:jc w:val="center"/>
              <w:rPr>
                <w:rFonts w:cs="Times New Roman"/>
                <w:b/>
                <w:sz w:val="14"/>
                <w:szCs w:val="14"/>
              </w:rPr>
            </w:pPr>
            <w:r>
              <w:rPr>
                <w:rFonts w:eastAsia="Yu Mincho" w:cs="Times New Roman"/>
                <w:b/>
                <w:sz w:val="14"/>
                <w:szCs w:val="14"/>
              </w:rPr>
              <w:t>Наименование базы</w:t>
            </w:r>
            <w:r>
              <w:rPr>
                <w:rStyle w:val="aff"/>
                <w:rFonts w:eastAsia="Yu Mincho" w:cs="Times New Roman"/>
                <w:sz w:val="14"/>
                <w:szCs w:val="14"/>
              </w:rPr>
              <w:footnoteReference w:id="54"/>
            </w:r>
            <w:r>
              <w:rPr>
                <w:rFonts w:eastAsia="Yu Mincho" w:cs="Times New Roman"/>
                <w:b/>
                <w:sz w:val="14"/>
                <w:szCs w:val="14"/>
              </w:rPr>
              <w:t xml:space="preserve"> данных (с указанием версионности)</w:t>
            </w:r>
          </w:p>
        </w:tc>
        <w:tc>
          <w:tcPr>
            <w:tcW w:w="997" w:type="dxa"/>
            <w:vAlign w:val="center"/>
          </w:tcPr>
          <w:p w14:paraId="053DAB00" w14:textId="77777777" w:rsidR="00F77879" w:rsidRDefault="00095608">
            <w:pPr>
              <w:ind w:firstLine="0"/>
              <w:jc w:val="center"/>
              <w:rPr>
                <w:rFonts w:cs="Times New Roman"/>
                <w:b/>
                <w:sz w:val="14"/>
                <w:szCs w:val="14"/>
              </w:rPr>
            </w:pPr>
            <w:r>
              <w:rPr>
                <w:rFonts w:eastAsia="Yu Mincho" w:cs="Times New Roman"/>
                <w:b/>
                <w:sz w:val="14"/>
                <w:szCs w:val="14"/>
              </w:rPr>
              <w:t>Действие (создание/модификация)</w:t>
            </w:r>
          </w:p>
        </w:tc>
        <w:tc>
          <w:tcPr>
            <w:tcW w:w="709" w:type="dxa"/>
            <w:vAlign w:val="center"/>
          </w:tcPr>
          <w:p w14:paraId="29D5E2BD" w14:textId="77777777" w:rsidR="00F77879" w:rsidRDefault="00095608">
            <w:pPr>
              <w:ind w:firstLine="0"/>
              <w:jc w:val="center"/>
              <w:rPr>
                <w:rFonts w:cs="Times New Roman"/>
                <w:b/>
                <w:sz w:val="14"/>
                <w:szCs w:val="14"/>
              </w:rPr>
            </w:pPr>
            <w:r>
              <w:rPr>
                <w:rFonts w:eastAsia="Yu Mincho" w:cs="Times New Roman"/>
                <w:b/>
                <w:sz w:val="14"/>
                <w:szCs w:val="14"/>
              </w:rPr>
              <w:t>Количество таблиц в базе данных</w:t>
            </w:r>
          </w:p>
        </w:tc>
        <w:tc>
          <w:tcPr>
            <w:tcW w:w="709" w:type="dxa"/>
            <w:vAlign w:val="center"/>
          </w:tcPr>
          <w:p w14:paraId="0D6827EF" w14:textId="77777777" w:rsidR="00F77879" w:rsidRDefault="00095608">
            <w:pPr>
              <w:ind w:firstLine="0"/>
              <w:jc w:val="center"/>
              <w:rPr>
                <w:rFonts w:cs="Times New Roman"/>
                <w:b/>
                <w:sz w:val="14"/>
                <w:szCs w:val="14"/>
              </w:rPr>
            </w:pPr>
            <w:r>
              <w:rPr>
                <w:rFonts w:eastAsia="Yu Mincho" w:cs="Times New Roman"/>
                <w:b/>
                <w:sz w:val="14"/>
                <w:szCs w:val="14"/>
              </w:rPr>
              <w:t>Количество атрибутов в таблице базы данных</w:t>
            </w:r>
          </w:p>
        </w:tc>
        <w:tc>
          <w:tcPr>
            <w:tcW w:w="704" w:type="dxa"/>
            <w:vAlign w:val="center"/>
          </w:tcPr>
          <w:p w14:paraId="6FD0A2EF" w14:textId="77777777" w:rsidR="00F77879" w:rsidRDefault="00095608">
            <w:pPr>
              <w:ind w:firstLine="0"/>
              <w:jc w:val="center"/>
              <w:rPr>
                <w:rFonts w:cs="Times New Roman"/>
                <w:b/>
                <w:sz w:val="14"/>
                <w:szCs w:val="14"/>
              </w:rPr>
            </w:pPr>
            <w:r>
              <w:rPr>
                <w:rFonts w:eastAsia="Yu Mincho" w:cs="Times New Roman"/>
                <w:b/>
                <w:sz w:val="14"/>
                <w:szCs w:val="14"/>
              </w:rPr>
              <w:t>Количество полей в таблице базы данных</w:t>
            </w:r>
          </w:p>
        </w:tc>
        <w:tc>
          <w:tcPr>
            <w:tcW w:w="571" w:type="dxa"/>
            <w:vAlign w:val="center"/>
          </w:tcPr>
          <w:p w14:paraId="3207A3FC" w14:textId="77777777" w:rsidR="00F77879" w:rsidRDefault="00095608">
            <w:pPr>
              <w:ind w:firstLine="0"/>
              <w:jc w:val="center"/>
              <w:rPr>
                <w:rFonts w:cs="Times New Roman"/>
                <w:b/>
                <w:sz w:val="14"/>
                <w:szCs w:val="14"/>
              </w:rPr>
            </w:pPr>
            <w:r>
              <w:rPr>
                <w:rFonts w:eastAsia="Yu Mincho" w:cs="Times New Roman"/>
                <w:b/>
                <w:sz w:val="14"/>
                <w:szCs w:val="14"/>
              </w:rPr>
              <w:t>Количество связей базы данных с другими объектами Системы</w:t>
            </w:r>
          </w:p>
        </w:tc>
      </w:tr>
      <w:tr w:rsidR="00F77879" w14:paraId="4C438A32" w14:textId="77777777">
        <w:tc>
          <w:tcPr>
            <w:tcW w:w="342" w:type="dxa"/>
            <w:vAlign w:val="center"/>
          </w:tcPr>
          <w:p w14:paraId="067EFE86" w14:textId="77777777" w:rsidR="00F77879" w:rsidRDefault="00095608">
            <w:pPr>
              <w:ind w:firstLine="0"/>
              <w:jc w:val="center"/>
              <w:rPr>
                <w:rFonts w:cs="Times New Roman"/>
                <w:b/>
                <w:sz w:val="14"/>
                <w:szCs w:val="14"/>
              </w:rPr>
            </w:pPr>
            <w:r>
              <w:rPr>
                <w:rFonts w:eastAsia="Yu Mincho" w:cs="Times New Roman"/>
                <w:b/>
                <w:sz w:val="14"/>
                <w:szCs w:val="14"/>
              </w:rPr>
              <w:t>1</w:t>
            </w:r>
          </w:p>
        </w:tc>
        <w:tc>
          <w:tcPr>
            <w:tcW w:w="1211" w:type="dxa"/>
            <w:vAlign w:val="center"/>
          </w:tcPr>
          <w:p w14:paraId="50F70191" w14:textId="77777777" w:rsidR="00F77879" w:rsidRDefault="00095608">
            <w:pPr>
              <w:ind w:firstLine="0"/>
              <w:jc w:val="center"/>
              <w:rPr>
                <w:rFonts w:cs="Times New Roman"/>
                <w:b/>
                <w:sz w:val="14"/>
                <w:szCs w:val="14"/>
              </w:rPr>
            </w:pPr>
            <w:r>
              <w:rPr>
                <w:rFonts w:eastAsia="Yu Mincho" w:cs="Times New Roman"/>
                <w:b/>
                <w:sz w:val="14"/>
                <w:szCs w:val="14"/>
              </w:rPr>
              <w:t>2</w:t>
            </w:r>
          </w:p>
        </w:tc>
        <w:tc>
          <w:tcPr>
            <w:tcW w:w="818" w:type="dxa"/>
            <w:vAlign w:val="center"/>
          </w:tcPr>
          <w:p w14:paraId="2F03FBEE" w14:textId="77777777" w:rsidR="00F77879" w:rsidRDefault="00095608">
            <w:pPr>
              <w:ind w:firstLine="0"/>
              <w:jc w:val="center"/>
              <w:rPr>
                <w:rFonts w:cs="Times New Roman"/>
                <w:b/>
                <w:sz w:val="14"/>
                <w:szCs w:val="14"/>
              </w:rPr>
            </w:pPr>
            <w:r>
              <w:rPr>
                <w:rFonts w:eastAsia="Yu Mincho" w:cs="Times New Roman"/>
                <w:b/>
                <w:sz w:val="14"/>
                <w:szCs w:val="14"/>
              </w:rPr>
              <w:t>3</w:t>
            </w:r>
          </w:p>
        </w:tc>
        <w:tc>
          <w:tcPr>
            <w:tcW w:w="690" w:type="dxa"/>
            <w:vAlign w:val="center"/>
          </w:tcPr>
          <w:p w14:paraId="46E4B4A6" w14:textId="77777777" w:rsidR="00F77879" w:rsidRDefault="00095608">
            <w:pPr>
              <w:ind w:firstLine="0"/>
              <w:jc w:val="center"/>
              <w:rPr>
                <w:rFonts w:cs="Times New Roman"/>
                <w:b/>
                <w:sz w:val="14"/>
                <w:szCs w:val="14"/>
              </w:rPr>
            </w:pPr>
            <w:r>
              <w:rPr>
                <w:rFonts w:eastAsia="Yu Mincho" w:cs="Times New Roman"/>
                <w:b/>
                <w:sz w:val="14"/>
                <w:szCs w:val="14"/>
              </w:rPr>
              <w:t>4</w:t>
            </w:r>
          </w:p>
        </w:tc>
        <w:tc>
          <w:tcPr>
            <w:tcW w:w="694" w:type="dxa"/>
            <w:vAlign w:val="center"/>
          </w:tcPr>
          <w:p w14:paraId="4EF32051" w14:textId="77777777" w:rsidR="00F77879" w:rsidRDefault="00095608">
            <w:pPr>
              <w:ind w:firstLine="0"/>
              <w:jc w:val="center"/>
              <w:rPr>
                <w:rFonts w:cs="Times New Roman"/>
                <w:b/>
                <w:sz w:val="14"/>
                <w:szCs w:val="14"/>
              </w:rPr>
            </w:pPr>
            <w:r>
              <w:rPr>
                <w:rFonts w:eastAsia="Yu Mincho" w:cs="Times New Roman"/>
                <w:b/>
                <w:sz w:val="14"/>
                <w:szCs w:val="14"/>
              </w:rPr>
              <w:t>5</w:t>
            </w:r>
          </w:p>
        </w:tc>
        <w:tc>
          <w:tcPr>
            <w:tcW w:w="691" w:type="dxa"/>
            <w:vAlign w:val="center"/>
          </w:tcPr>
          <w:p w14:paraId="602B9F5C" w14:textId="77777777" w:rsidR="00F77879" w:rsidRDefault="00095608">
            <w:pPr>
              <w:ind w:firstLine="0"/>
              <w:jc w:val="center"/>
              <w:rPr>
                <w:rFonts w:cs="Times New Roman"/>
                <w:b/>
                <w:sz w:val="14"/>
                <w:szCs w:val="14"/>
              </w:rPr>
            </w:pPr>
            <w:r>
              <w:rPr>
                <w:rFonts w:eastAsia="Yu Mincho" w:cs="Times New Roman"/>
                <w:b/>
                <w:sz w:val="14"/>
                <w:szCs w:val="14"/>
              </w:rPr>
              <w:t>6</w:t>
            </w:r>
          </w:p>
        </w:tc>
        <w:tc>
          <w:tcPr>
            <w:tcW w:w="686" w:type="dxa"/>
            <w:vAlign w:val="center"/>
          </w:tcPr>
          <w:p w14:paraId="048D87C2" w14:textId="77777777" w:rsidR="00F77879" w:rsidRDefault="00095608">
            <w:pPr>
              <w:ind w:firstLine="0"/>
              <w:jc w:val="center"/>
              <w:rPr>
                <w:rFonts w:cs="Times New Roman"/>
                <w:b/>
                <w:sz w:val="14"/>
                <w:szCs w:val="14"/>
              </w:rPr>
            </w:pPr>
            <w:r>
              <w:rPr>
                <w:rFonts w:eastAsia="Yu Mincho" w:cs="Times New Roman"/>
                <w:b/>
                <w:sz w:val="14"/>
                <w:szCs w:val="14"/>
              </w:rPr>
              <w:t>7</w:t>
            </w:r>
          </w:p>
        </w:tc>
        <w:tc>
          <w:tcPr>
            <w:tcW w:w="812" w:type="dxa"/>
            <w:vAlign w:val="center"/>
          </w:tcPr>
          <w:p w14:paraId="449DD034" w14:textId="77777777" w:rsidR="00F77879" w:rsidRDefault="00095608">
            <w:pPr>
              <w:ind w:firstLine="0"/>
              <w:jc w:val="center"/>
              <w:rPr>
                <w:rFonts w:cs="Times New Roman"/>
                <w:b/>
                <w:sz w:val="14"/>
                <w:szCs w:val="14"/>
              </w:rPr>
            </w:pPr>
            <w:r>
              <w:rPr>
                <w:rFonts w:eastAsia="Yu Mincho" w:cs="Times New Roman"/>
                <w:b/>
                <w:sz w:val="14"/>
                <w:szCs w:val="14"/>
              </w:rPr>
              <w:t>8</w:t>
            </w:r>
          </w:p>
        </w:tc>
        <w:tc>
          <w:tcPr>
            <w:tcW w:w="997" w:type="dxa"/>
            <w:vAlign w:val="center"/>
          </w:tcPr>
          <w:p w14:paraId="7549339A" w14:textId="77777777" w:rsidR="00F77879" w:rsidRDefault="00095608">
            <w:pPr>
              <w:ind w:firstLine="0"/>
              <w:jc w:val="center"/>
              <w:rPr>
                <w:rFonts w:cs="Times New Roman"/>
                <w:b/>
                <w:sz w:val="14"/>
                <w:szCs w:val="14"/>
              </w:rPr>
            </w:pPr>
            <w:r>
              <w:rPr>
                <w:rFonts w:eastAsia="Yu Mincho" w:cs="Times New Roman"/>
                <w:b/>
                <w:sz w:val="14"/>
                <w:szCs w:val="14"/>
              </w:rPr>
              <w:t>9</w:t>
            </w:r>
          </w:p>
        </w:tc>
        <w:tc>
          <w:tcPr>
            <w:tcW w:w="709" w:type="dxa"/>
            <w:vAlign w:val="center"/>
          </w:tcPr>
          <w:p w14:paraId="144D9D8C" w14:textId="77777777" w:rsidR="00F77879" w:rsidRDefault="00095608">
            <w:pPr>
              <w:ind w:firstLine="0"/>
              <w:jc w:val="center"/>
              <w:rPr>
                <w:rFonts w:cs="Times New Roman"/>
                <w:b/>
                <w:sz w:val="14"/>
                <w:szCs w:val="14"/>
              </w:rPr>
            </w:pPr>
            <w:r>
              <w:rPr>
                <w:rFonts w:eastAsia="Yu Mincho" w:cs="Times New Roman"/>
                <w:b/>
                <w:sz w:val="14"/>
                <w:szCs w:val="14"/>
              </w:rPr>
              <w:t>10</w:t>
            </w:r>
          </w:p>
        </w:tc>
        <w:tc>
          <w:tcPr>
            <w:tcW w:w="709" w:type="dxa"/>
            <w:vAlign w:val="center"/>
          </w:tcPr>
          <w:p w14:paraId="00A1CE6B" w14:textId="77777777" w:rsidR="00F77879" w:rsidRDefault="00095608">
            <w:pPr>
              <w:ind w:firstLine="0"/>
              <w:jc w:val="center"/>
              <w:rPr>
                <w:rFonts w:cs="Times New Roman"/>
                <w:b/>
                <w:sz w:val="14"/>
                <w:szCs w:val="14"/>
              </w:rPr>
            </w:pPr>
            <w:r>
              <w:rPr>
                <w:rFonts w:eastAsia="Yu Mincho" w:cs="Times New Roman"/>
                <w:b/>
                <w:sz w:val="14"/>
                <w:szCs w:val="14"/>
              </w:rPr>
              <w:t>11</w:t>
            </w:r>
          </w:p>
        </w:tc>
        <w:tc>
          <w:tcPr>
            <w:tcW w:w="704" w:type="dxa"/>
          </w:tcPr>
          <w:p w14:paraId="5A788815" w14:textId="77777777" w:rsidR="00F77879" w:rsidRDefault="00095608">
            <w:pPr>
              <w:ind w:firstLine="0"/>
              <w:jc w:val="center"/>
              <w:rPr>
                <w:rFonts w:cs="Times New Roman"/>
                <w:b/>
                <w:sz w:val="14"/>
                <w:szCs w:val="14"/>
              </w:rPr>
            </w:pPr>
            <w:r>
              <w:rPr>
                <w:rFonts w:eastAsia="Yu Mincho" w:cs="Times New Roman"/>
                <w:b/>
                <w:sz w:val="14"/>
                <w:szCs w:val="14"/>
              </w:rPr>
              <w:t>12</w:t>
            </w:r>
          </w:p>
        </w:tc>
        <w:tc>
          <w:tcPr>
            <w:tcW w:w="571" w:type="dxa"/>
          </w:tcPr>
          <w:p w14:paraId="5D0963B9" w14:textId="77777777" w:rsidR="00F77879" w:rsidRDefault="00095608">
            <w:pPr>
              <w:ind w:firstLine="0"/>
              <w:jc w:val="center"/>
              <w:rPr>
                <w:rFonts w:cs="Times New Roman"/>
                <w:b/>
                <w:sz w:val="14"/>
                <w:szCs w:val="14"/>
              </w:rPr>
            </w:pPr>
            <w:r>
              <w:rPr>
                <w:rFonts w:eastAsia="Yu Mincho" w:cs="Times New Roman"/>
                <w:b/>
                <w:sz w:val="14"/>
                <w:szCs w:val="14"/>
              </w:rPr>
              <w:t>13</w:t>
            </w:r>
          </w:p>
        </w:tc>
      </w:tr>
      <w:tr w:rsidR="00F77879" w14:paraId="247F6259" w14:textId="77777777">
        <w:tc>
          <w:tcPr>
            <w:tcW w:w="342" w:type="dxa"/>
            <w:vAlign w:val="center"/>
          </w:tcPr>
          <w:p w14:paraId="56197FC6" w14:textId="77777777" w:rsidR="00F77879" w:rsidRDefault="00095608">
            <w:pPr>
              <w:ind w:firstLine="0"/>
              <w:jc w:val="center"/>
              <w:rPr>
                <w:rFonts w:cs="Times New Roman"/>
                <w:b/>
                <w:sz w:val="14"/>
                <w:szCs w:val="14"/>
              </w:rPr>
            </w:pPr>
            <w:r>
              <w:rPr>
                <w:rFonts w:eastAsia="Yu Mincho" w:cs="Times New Roman"/>
                <w:b/>
                <w:sz w:val="14"/>
                <w:szCs w:val="14"/>
              </w:rPr>
              <w:t>1</w:t>
            </w:r>
          </w:p>
        </w:tc>
        <w:tc>
          <w:tcPr>
            <w:tcW w:w="1211" w:type="dxa"/>
            <w:vAlign w:val="center"/>
          </w:tcPr>
          <w:p w14:paraId="2B47A014" w14:textId="77777777" w:rsidR="00F77879" w:rsidRDefault="00F77879">
            <w:pPr>
              <w:ind w:firstLine="0"/>
              <w:jc w:val="center"/>
              <w:rPr>
                <w:rFonts w:cs="Times New Roman"/>
                <w:sz w:val="14"/>
                <w:szCs w:val="14"/>
              </w:rPr>
            </w:pPr>
          </w:p>
        </w:tc>
        <w:tc>
          <w:tcPr>
            <w:tcW w:w="818" w:type="dxa"/>
            <w:vAlign w:val="center"/>
          </w:tcPr>
          <w:p w14:paraId="75D4EE3D" w14:textId="77777777" w:rsidR="00F77879" w:rsidRDefault="00F77879">
            <w:pPr>
              <w:ind w:firstLine="0"/>
              <w:jc w:val="center"/>
              <w:rPr>
                <w:rFonts w:cs="Times New Roman"/>
                <w:sz w:val="14"/>
                <w:szCs w:val="14"/>
              </w:rPr>
            </w:pPr>
          </w:p>
        </w:tc>
        <w:tc>
          <w:tcPr>
            <w:tcW w:w="690" w:type="dxa"/>
            <w:vAlign w:val="center"/>
          </w:tcPr>
          <w:p w14:paraId="04C4853D" w14:textId="77777777" w:rsidR="00F77879" w:rsidRDefault="00F77879">
            <w:pPr>
              <w:ind w:firstLine="0"/>
              <w:jc w:val="center"/>
              <w:rPr>
                <w:rFonts w:cs="Times New Roman"/>
                <w:sz w:val="14"/>
                <w:szCs w:val="14"/>
              </w:rPr>
            </w:pPr>
          </w:p>
        </w:tc>
        <w:tc>
          <w:tcPr>
            <w:tcW w:w="694" w:type="dxa"/>
            <w:vAlign w:val="center"/>
          </w:tcPr>
          <w:p w14:paraId="02381802" w14:textId="77777777" w:rsidR="00F77879" w:rsidRDefault="00F77879">
            <w:pPr>
              <w:ind w:firstLine="0"/>
              <w:jc w:val="center"/>
              <w:rPr>
                <w:rFonts w:cs="Times New Roman"/>
                <w:sz w:val="14"/>
                <w:szCs w:val="14"/>
              </w:rPr>
            </w:pPr>
          </w:p>
        </w:tc>
        <w:tc>
          <w:tcPr>
            <w:tcW w:w="691" w:type="dxa"/>
            <w:vAlign w:val="center"/>
          </w:tcPr>
          <w:p w14:paraId="3CFDA399" w14:textId="77777777" w:rsidR="00F77879" w:rsidRDefault="00F77879">
            <w:pPr>
              <w:ind w:firstLine="0"/>
              <w:jc w:val="center"/>
              <w:rPr>
                <w:rFonts w:cs="Times New Roman"/>
                <w:sz w:val="14"/>
                <w:szCs w:val="14"/>
              </w:rPr>
            </w:pPr>
          </w:p>
        </w:tc>
        <w:tc>
          <w:tcPr>
            <w:tcW w:w="686" w:type="dxa"/>
            <w:vAlign w:val="center"/>
          </w:tcPr>
          <w:p w14:paraId="6979F821" w14:textId="77777777" w:rsidR="00F77879" w:rsidRDefault="00F77879">
            <w:pPr>
              <w:ind w:firstLine="0"/>
              <w:jc w:val="center"/>
              <w:rPr>
                <w:rFonts w:cs="Times New Roman"/>
                <w:sz w:val="14"/>
                <w:szCs w:val="14"/>
              </w:rPr>
            </w:pPr>
          </w:p>
        </w:tc>
        <w:tc>
          <w:tcPr>
            <w:tcW w:w="812" w:type="dxa"/>
            <w:vAlign w:val="center"/>
          </w:tcPr>
          <w:p w14:paraId="0730E8C7" w14:textId="77777777" w:rsidR="00F77879" w:rsidRDefault="00F77879">
            <w:pPr>
              <w:ind w:firstLine="0"/>
              <w:jc w:val="center"/>
              <w:rPr>
                <w:rFonts w:cs="Times New Roman"/>
                <w:sz w:val="14"/>
                <w:szCs w:val="14"/>
              </w:rPr>
            </w:pPr>
          </w:p>
        </w:tc>
        <w:tc>
          <w:tcPr>
            <w:tcW w:w="997" w:type="dxa"/>
            <w:vAlign w:val="center"/>
          </w:tcPr>
          <w:p w14:paraId="7A5EC526" w14:textId="77777777" w:rsidR="00F77879" w:rsidRDefault="00F77879">
            <w:pPr>
              <w:ind w:firstLine="0"/>
              <w:jc w:val="center"/>
              <w:rPr>
                <w:rFonts w:cs="Times New Roman"/>
                <w:sz w:val="14"/>
                <w:szCs w:val="14"/>
              </w:rPr>
            </w:pPr>
          </w:p>
        </w:tc>
        <w:tc>
          <w:tcPr>
            <w:tcW w:w="709" w:type="dxa"/>
            <w:vAlign w:val="center"/>
          </w:tcPr>
          <w:p w14:paraId="20BE3F1D" w14:textId="77777777" w:rsidR="00F77879" w:rsidRDefault="00F77879">
            <w:pPr>
              <w:ind w:firstLine="0"/>
              <w:jc w:val="center"/>
              <w:rPr>
                <w:rFonts w:cs="Times New Roman"/>
                <w:sz w:val="14"/>
                <w:szCs w:val="14"/>
              </w:rPr>
            </w:pPr>
          </w:p>
        </w:tc>
        <w:tc>
          <w:tcPr>
            <w:tcW w:w="709" w:type="dxa"/>
            <w:vAlign w:val="center"/>
          </w:tcPr>
          <w:p w14:paraId="3D87FC33" w14:textId="77777777" w:rsidR="00F77879" w:rsidRDefault="00F77879">
            <w:pPr>
              <w:ind w:firstLine="0"/>
              <w:jc w:val="center"/>
              <w:rPr>
                <w:rFonts w:cs="Times New Roman"/>
                <w:sz w:val="14"/>
                <w:szCs w:val="14"/>
              </w:rPr>
            </w:pPr>
          </w:p>
        </w:tc>
        <w:tc>
          <w:tcPr>
            <w:tcW w:w="704" w:type="dxa"/>
          </w:tcPr>
          <w:p w14:paraId="24E30101" w14:textId="77777777" w:rsidR="00F77879" w:rsidRDefault="00F77879">
            <w:pPr>
              <w:ind w:firstLine="0"/>
              <w:jc w:val="center"/>
              <w:rPr>
                <w:rFonts w:cs="Times New Roman"/>
                <w:sz w:val="14"/>
                <w:szCs w:val="14"/>
              </w:rPr>
            </w:pPr>
          </w:p>
        </w:tc>
        <w:tc>
          <w:tcPr>
            <w:tcW w:w="571" w:type="dxa"/>
          </w:tcPr>
          <w:p w14:paraId="33AA39FD" w14:textId="77777777" w:rsidR="00F77879" w:rsidRDefault="00F77879">
            <w:pPr>
              <w:ind w:firstLine="0"/>
              <w:jc w:val="center"/>
              <w:rPr>
                <w:rFonts w:cs="Times New Roman"/>
                <w:sz w:val="14"/>
                <w:szCs w:val="14"/>
              </w:rPr>
            </w:pPr>
          </w:p>
        </w:tc>
      </w:tr>
      <w:tr w:rsidR="00F77879" w14:paraId="46C7F7CF" w14:textId="77777777">
        <w:tc>
          <w:tcPr>
            <w:tcW w:w="342" w:type="dxa"/>
            <w:vAlign w:val="center"/>
          </w:tcPr>
          <w:p w14:paraId="45ECB617" w14:textId="77777777" w:rsidR="00F77879" w:rsidRDefault="00095608">
            <w:pPr>
              <w:ind w:firstLine="0"/>
              <w:jc w:val="center"/>
              <w:rPr>
                <w:rFonts w:cs="Times New Roman"/>
                <w:b/>
                <w:sz w:val="14"/>
                <w:szCs w:val="14"/>
              </w:rPr>
            </w:pPr>
            <w:r>
              <w:rPr>
                <w:rFonts w:eastAsia="Yu Mincho" w:cs="Times New Roman"/>
                <w:b/>
                <w:sz w:val="14"/>
                <w:szCs w:val="14"/>
              </w:rPr>
              <w:t>2</w:t>
            </w:r>
          </w:p>
        </w:tc>
        <w:tc>
          <w:tcPr>
            <w:tcW w:w="1211" w:type="dxa"/>
            <w:vAlign w:val="center"/>
          </w:tcPr>
          <w:p w14:paraId="25126E51" w14:textId="77777777" w:rsidR="00F77879" w:rsidRDefault="00F77879">
            <w:pPr>
              <w:ind w:firstLine="0"/>
              <w:jc w:val="center"/>
              <w:rPr>
                <w:rFonts w:cs="Times New Roman"/>
                <w:sz w:val="14"/>
                <w:szCs w:val="14"/>
              </w:rPr>
            </w:pPr>
          </w:p>
        </w:tc>
        <w:tc>
          <w:tcPr>
            <w:tcW w:w="818" w:type="dxa"/>
            <w:vAlign w:val="center"/>
          </w:tcPr>
          <w:p w14:paraId="4F1EEAB9" w14:textId="77777777" w:rsidR="00F77879" w:rsidRDefault="00F77879">
            <w:pPr>
              <w:ind w:firstLine="0"/>
              <w:jc w:val="center"/>
              <w:rPr>
                <w:rFonts w:cs="Times New Roman"/>
                <w:sz w:val="14"/>
                <w:szCs w:val="14"/>
              </w:rPr>
            </w:pPr>
          </w:p>
        </w:tc>
        <w:tc>
          <w:tcPr>
            <w:tcW w:w="690" w:type="dxa"/>
            <w:vAlign w:val="center"/>
          </w:tcPr>
          <w:p w14:paraId="701F981E" w14:textId="77777777" w:rsidR="00F77879" w:rsidRDefault="00F77879">
            <w:pPr>
              <w:ind w:firstLine="0"/>
              <w:jc w:val="center"/>
              <w:rPr>
                <w:rFonts w:cs="Times New Roman"/>
                <w:sz w:val="14"/>
                <w:szCs w:val="14"/>
              </w:rPr>
            </w:pPr>
          </w:p>
        </w:tc>
        <w:tc>
          <w:tcPr>
            <w:tcW w:w="694" w:type="dxa"/>
            <w:vAlign w:val="center"/>
          </w:tcPr>
          <w:p w14:paraId="071B99BC" w14:textId="77777777" w:rsidR="00F77879" w:rsidRDefault="00F77879">
            <w:pPr>
              <w:ind w:firstLine="0"/>
              <w:jc w:val="center"/>
              <w:rPr>
                <w:rFonts w:cs="Times New Roman"/>
                <w:sz w:val="14"/>
                <w:szCs w:val="14"/>
              </w:rPr>
            </w:pPr>
          </w:p>
        </w:tc>
        <w:tc>
          <w:tcPr>
            <w:tcW w:w="691" w:type="dxa"/>
            <w:vAlign w:val="center"/>
          </w:tcPr>
          <w:p w14:paraId="48E564E3" w14:textId="77777777" w:rsidR="00F77879" w:rsidRDefault="00F77879">
            <w:pPr>
              <w:ind w:firstLine="0"/>
              <w:jc w:val="center"/>
              <w:rPr>
                <w:rFonts w:cs="Times New Roman"/>
                <w:sz w:val="14"/>
                <w:szCs w:val="14"/>
              </w:rPr>
            </w:pPr>
          </w:p>
        </w:tc>
        <w:tc>
          <w:tcPr>
            <w:tcW w:w="686" w:type="dxa"/>
            <w:vAlign w:val="center"/>
          </w:tcPr>
          <w:p w14:paraId="235C3D05" w14:textId="77777777" w:rsidR="00F77879" w:rsidRDefault="00F77879">
            <w:pPr>
              <w:ind w:firstLine="0"/>
              <w:jc w:val="center"/>
              <w:rPr>
                <w:rFonts w:cs="Times New Roman"/>
                <w:sz w:val="14"/>
                <w:szCs w:val="14"/>
              </w:rPr>
            </w:pPr>
          </w:p>
        </w:tc>
        <w:tc>
          <w:tcPr>
            <w:tcW w:w="812" w:type="dxa"/>
            <w:vAlign w:val="center"/>
          </w:tcPr>
          <w:p w14:paraId="249DB984" w14:textId="77777777" w:rsidR="00F77879" w:rsidRDefault="00F77879">
            <w:pPr>
              <w:ind w:firstLine="0"/>
              <w:jc w:val="center"/>
              <w:rPr>
                <w:rFonts w:cs="Times New Roman"/>
                <w:sz w:val="14"/>
                <w:szCs w:val="14"/>
              </w:rPr>
            </w:pPr>
          </w:p>
        </w:tc>
        <w:tc>
          <w:tcPr>
            <w:tcW w:w="997" w:type="dxa"/>
            <w:vAlign w:val="center"/>
          </w:tcPr>
          <w:p w14:paraId="51E2C87B" w14:textId="77777777" w:rsidR="00F77879" w:rsidRDefault="00F77879">
            <w:pPr>
              <w:ind w:firstLine="0"/>
              <w:jc w:val="center"/>
              <w:rPr>
                <w:rFonts w:cs="Times New Roman"/>
                <w:sz w:val="14"/>
                <w:szCs w:val="14"/>
              </w:rPr>
            </w:pPr>
          </w:p>
        </w:tc>
        <w:tc>
          <w:tcPr>
            <w:tcW w:w="709" w:type="dxa"/>
            <w:vAlign w:val="center"/>
          </w:tcPr>
          <w:p w14:paraId="0431F420" w14:textId="77777777" w:rsidR="00F77879" w:rsidRDefault="00F77879">
            <w:pPr>
              <w:ind w:firstLine="0"/>
              <w:jc w:val="center"/>
              <w:rPr>
                <w:rFonts w:cs="Times New Roman"/>
                <w:sz w:val="14"/>
                <w:szCs w:val="14"/>
              </w:rPr>
            </w:pPr>
          </w:p>
        </w:tc>
        <w:tc>
          <w:tcPr>
            <w:tcW w:w="709" w:type="dxa"/>
            <w:vAlign w:val="center"/>
          </w:tcPr>
          <w:p w14:paraId="0B6F1026" w14:textId="77777777" w:rsidR="00F77879" w:rsidRDefault="00F77879">
            <w:pPr>
              <w:ind w:firstLine="0"/>
              <w:jc w:val="center"/>
              <w:rPr>
                <w:rFonts w:cs="Times New Roman"/>
                <w:sz w:val="14"/>
                <w:szCs w:val="14"/>
              </w:rPr>
            </w:pPr>
          </w:p>
        </w:tc>
        <w:tc>
          <w:tcPr>
            <w:tcW w:w="704" w:type="dxa"/>
          </w:tcPr>
          <w:p w14:paraId="3ECB2ED6" w14:textId="77777777" w:rsidR="00F77879" w:rsidRDefault="00F77879">
            <w:pPr>
              <w:ind w:firstLine="0"/>
              <w:jc w:val="center"/>
              <w:rPr>
                <w:rFonts w:cs="Times New Roman"/>
                <w:sz w:val="14"/>
                <w:szCs w:val="14"/>
              </w:rPr>
            </w:pPr>
          </w:p>
        </w:tc>
        <w:tc>
          <w:tcPr>
            <w:tcW w:w="571" w:type="dxa"/>
          </w:tcPr>
          <w:p w14:paraId="13D0A7F4" w14:textId="77777777" w:rsidR="00F77879" w:rsidRDefault="00F77879">
            <w:pPr>
              <w:ind w:firstLine="0"/>
              <w:jc w:val="center"/>
              <w:rPr>
                <w:rFonts w:cs="Times New Roman"/>
                <w:sz w:val="14"/>
                <w:szCs w:val="14"/>
              </w:rPr>
            </w:pPr>
          </w:p>
        </w:tc>
      </w:tr>
      <w:tr w:rsidR="00F77879" w14:paraId="25D9DB14" w14:textId="77777777">
        <w:tc>
          <w:tcPr>
            <w:tcW w:w="342" w:type="dxa"/>
            <w:vAlign w:val="center"/>
          </w:tcPr>
          <w:p w14:paraId="007A9493" w14:textId="77777777" w:rsidR="00F77879" w:rsidRDefault="00095608">
            <w:pPr>
              <w:ind w:firstLine="0"/>
              <w:jc w:val="center"/>
              <w:rPr>
                <w:rFonts w:cs="Times New Roman"/>
                <w:b/>
                <w:sz w:val="14"/>
                <w:szCs w:val="14"/>
              </w:rPr>
            </w:pPr>
            <w:r>
              <w:rPr>
                <w:rFonts w:eastAsia="Yu Mincho" w:cs="Times New Roman"/>
                <w:b/>
                <w:sz w:val="14"/>
                <w:szCs w:val="14"/>
              </w:rPr>
              <w:t>3</w:t>
            </w:r>
          </w:p>
        </w:tc>
        <w:tc>
          <w:tcPr>
            <w:tcW w:w="1211" w:type="dxa"/>
            <w:vAlign w:val="center"/>
          </w:tcPr>
          <w:p w14:paraId="79A26CBE" w14:textId="77777777" w:rsidR="00F77879" w:rsidRDefault="00F77879">
            <w:pPr>
              <w:ind w:firstLine="0"/>
              <w:jc w:val="center"/>
              <w:rPr>
                <w:rFonts w:cs="Times New Roman"/>
                <w:sz w:val="14"/>
                <w:szCs w:val="14"/>
              </w:rPr>
            </w:pPr>
          </w:p>
        </w:tc>
        <w:tc>
          <w:tcPr>
            <w:tcW w:w="818" w:type="dxa"/>
            <w:vAlign w:val="center"/>
          </w:tcPr>
          <w:p w14:paraId="6732AEB5" w14:textId="77777777" w:rsidR="00F77879" w:rsidRDefault="00F77879">
            <w:pPr>
              <w:ind w:firstLine="0"/>
              <w:jc w:val="center"/>
              <w:rPr>
                <w:rFonts w:cs="Times New Roman"/>
                <w:sz w:val="14"/>
                <w:szCs w:val="14"/>
              </w:rPr>
            </w:pPr>
          </w:p>
        </w:tc>
        <w:tc>
          <w:tcPr>
            <w:tcW w:w="690" w:type="dxa"/>
            <w:vAlign w:val="center"/>
          </w:tcPr>
          <w:p w14:paraId="1E653A89" w14:textId="77777777" w:rsidR="00F77879" w:rsidRDefault="00F77879">
            <w:pPr>
              <w:ind w:firstLine="0"/>
              <w:jc w:val="center"/>
              <w:rPr>
                <w:rFonts w:cs="Times New Roman"/>
                <w:sz w:val="14"/>
                <w:szCs w:val="14"/>
              </w:rPr>
            </w:pPr>
          </w:p>
        </w:tc>
        <w:tc>
          <w:tcPr>
            <w:tcW w:w="694" w:type="dxa"/>
            <w:vAlign w:val="center"/>
          </w:tcPr>
          <w:p w14:paraId="2C835903" w14:textId="77777777" w:rsidR="00F77879" w:rsidRDefault="00F77879">
            <w:pPr>
              <w:ind w:firstLine="0"/>
              <w:jc w:val="center"/>
              <w:rPr>
                <w:rFonts w:cs="Times New Roman"/>
                <w:sz w:val="14"/>
                <w:szCs w:val="14"/>
              </w:rPr>
            </w:pPr>
          </w:p>
        </w:tc>
        <w:tc>
          <w:tcPr>
            <w:tcW w:w="691" w:type="dxa"/>
            <w:vAlign w:val="center"/>
          </w:tcPr>
          <w:p w14:paraId="45FA8741" w14:textId="77777777" w:rsidR="00F77879" w:rsidRDefault="00F77879">
            <w:pPr>
              <w:ind w:firstLine="0"/>
              <w:jc w:val="center"/>
              <w:rPr>
                <w:rFonts w:cs="Times New Roman"/>
                <w:sz w:val="14"/>
                <w:szCs w:val="14"/>
              </w:rPr>
            </w:pPr>
          </w:p>
        </w:tc>
        <w:tc>
          <w:tcPr>
            <w:tcW w:w="686" w:type="dxa"/>
            <w:vAlign w:val="center"/>
          </w:tcPr>
          <w:p w14:paraId="3723A72C" w14:textId="77777777" w:rsidR="00F77879" w:rsidRDefault="00F77879">
            <w:pPr>
              <w:ind w:firstLine="0"/>
              <w:jc w:val="center"/>
              <w:rPr>
                <w:rFonts w:cs="Times New Roman"/>
                <w:sz w:val="14"/>
                <w:szCs w:val="14"/>
              </w:rPr>
            </w:pPr>
          </w:p>
        </w:tc>
        <w:tc>
          <w:tcPr>
            <w:tcW w:w="812" w:type="dxa"/>
            <w:vAlign w:val="center"/>
          </w:tcPr>
          <w:p w14:paraId="6DD125AA" w14:textId="77777777" w:rsidR="00F77879" w:rsidRDefault="00F77879">
            <w:pPr>
              <w:ind w:firstLine="0"/>
              <w:jc w:val="center"/>
              <w:rPr>
                <w:rFonts w:cs="Times New Roman"/>
                <w:sz w:val="14"/>
                <w:szCs w:val="14"/>
              </w:rPr>
            </w:pPr>
          </w:p>
        </w:tc>
        <w:tc>
          <w:tcPr>
            <w:tcW w:w="997" w:type="dxa"/>
            <w:vAlign w:val="center"/>
          </w:tcPr>
          <w:p w14:paraId="0B9ECD11" w14:textId="77777777" w:rsidR="00F77879" w:rsidRDefault="00F77879">
            <w:pPr>
              <w:ind w:firstLine="0"/>
              <w:jc w:val="center"/>
              <w:rPr>
                <w:rFonts w:cs="Times New Roman"/>
                <w:sz w:val="14"/>
                <w:szCs w:val="14"/>
              </w:rPr>
            </w:pPr>
          </w:p>
        </w:tc>
        <w:tc>
          <w:tcPr>
            <w:tcW w:w="709" w:type="dxa"/>
            <w:vAlign w:val="center"/>
          </w:tcPr>
          <w:p w14:paraId="662DC4A3" w14:textId="77777777" w:rsidR="00F77879" w:rsidRDefault="00F77879">
            <w:pPr>
              <w:ind w:firstLine="0"/>
              <w:jc w:val="center"/>
              <w:rPr>
                <w:rFonts w:cs="Times New Roman"/>
                <w:sz w:val="14"/>
                <w:szCs w:val="14"/>
              </w:rPr>
            </w:pPr>
          </w:p>
        </w:tc>
        <w:tc>
          <w:tcPr>
            <w:tcW w:w="709" w:type="dxa"/>
            <w:vAlign w:val="center"/>
          </w:tcPr>
          <w:p w14:paraId="04DD9BA7" w14:textId="77777777" w:rsidR="00F77879" w:rsidRDefault="00F77879">
            <w:pPr>
              <w:ind w:firstLine="0"/>
              <w:jc w:val="center"/>
              <w:rPr>
                <w:rFonts w:cs="Times New Roman"/>
                <w:sz w:val="14"/>
                <w:szCs w:val="14"/>
              </w:rPr>
            </w:pPr>
          </w:p>
        </w:tc>
        <w:tc>
          <w:tcPr>
            <w:tcW w:w="704" w:type="dxa"/>
          </w:tcPr>
          <w:p w14:paraId="44A90180" w14:textId="77777777" w:rsidR="00F77879" w:rsidRDefault="00F77879">
            <w:pPr>
              <w:ind w:firstLine="0"/>
              <w:jc w:val="center"/>
              <w:rPr>
                <w:rFonts w:cs="Times New Roman"/>
                <w:sz w:val="14"/>
                <w:szCs w:val="14"/>
              </w:rPr>
            </w:pPr>
          </w:p>
        </w:tc>
        <w:tc>
          <w:tcPr>
            <w:tcW w:w="571" w:type="dxa"/>
          </w:tcPr>
          <w:p w14:paraId="22AB6F4E" w14:textId="77777777" w:rsidR="00F77879" w:rsidRDefault="00F77879">
            <w:pPr>
              <w:ind w:firstLine="0"/>
              <w:jc w:val="center"/>
              <w:rPr>
                <w:rFonts w:cs="Times New Roman"/>
                <w:sz w:val="14"/>
                <w:szCs w:val="14"/>
              </w:rPr>
            </w:pPr>
          </w:p>
        </w:tc>
      </w:tr>
      <w:tr w:rsidR="00F77879" w14:paraId="7A783AA2" w14:textId="77777777">
        <w:tc>
          <w:tcPr>
            <w:tcW w:w="342" w:type="dxa"/>
            <w:vAlign w:val="center"/>
          </w:tcPr>
          <w:p w14:paraId="31B65CA4" w14:textId="77777777" w:rsidR="00F77879" w:rsidRDefault="00095608">
            <w:pPr>
              <w:ind w:firstLine="0"/>
              <w:jc w:val="center"/>
              <w:rPr>
                <w:rFonts w:cs="Times New Roman"/>
                <w:b/>
                <w:sz w:val="14"/>
                <w:szCs w:val="14"/>
              </w:rPr>
            </w:pPr>
            <w:r>
              <w:rPr>
                <w:rFonts w:eastAsia="Yu Mincho" w:cs="Times New Roman"/>
                <w:b/>
                <w:sz w:val="14"/>
                <w:szCs w:val="14"/>
              </w:rPr>
              <w:t>…</w:t>
            </w:r>
          </w:p>
        </w:tc>
        <w:tc>
          <w:tcPr>
            <w:tcW w:w="1211" w:type="dxa"/>
            <w:vAlign w:val="center"/>
          </w:tcPr>
          <w:p w14:paraId="3C0CD945" w14:textId="77777777" w:rsidR="00F77879" w:rsidRDefault="00F77879">
            <w:pPr>
              <w:ind w:firstLine="0"/>
              <w:jc w:val="center"/>
              <w:rPr>
                <w:rFonts w:cs="Times New Roman"/>
                <w:sz w:val="14"/>
                <w:szCs w:val="14"/>
              </w:rPr>
            </w:pPr>
          </w:p>
        </w:tc>
        <w:tc>
          <w:tcPr>
            <w:tcW w:w="818" w:type="dxa"/>
            <w:vAlign w:val="center"/>
          </w:tcPr>
          <w:p w14:paraId="53F7EFCD" w14:textId="77777777" w:rsidR="00F77879" w:rsidRDefault="00F77879">
            <w:pPr>
              <w:ind w:firstLine="0"/>
              <w:jc w:val="center"/>
              <w:rPr>
                <w:rFonts w:cs="Times New Roman"/>
                <w:sz w:val="14"/>
                <w:szCs w:val="14"/>
              </w:rPr>
            </w:pPr>
          </w:p>
        </w:tc>
        <w:tc>
          <w:tcPr>
            <w:tcW w:w="690" w:type="dxa"/>
            <w:vAlign w:val="center"/>
          </w:tcPr>
          <w:p w14:paraId="69B76D1A" w14:textId="77777777" w:rsidR="00F77879" w:rsidRDefault="00F77879">
            <w:pPr>
              <w:ind w:firstLine="0"/>
              <w:jc w:val="center"/>
              <w:rPr>
                <w:rFonts w:cs="Times New Roman"/>
                <w:sz w:val="14"/>
                <w:szCs w:val="14"/>
              </w:rPr>
            </w:pPr>
          </w:p>
        </w:tc>
        <w:tc>
          <w:tcPr>
            <w:tcW w:w="694" w:type="dxa"/>
            <w:vAlign w:val="center"/>
          </w:tcPr>
          <w:p w14:paraId="3CE17249" w14:textId="77777777" w:rsidR="00F77879" w:rsidRDefault="00F77879">
            <w:pPr>
              <w:ind w:firstLine="0"/>
              <w:jc w:val="center"/>
              <w:rPr>
                <w:rFonts w:cs="Times New Roman"/>
                <w:sz w:val="14"/>
                <w:szCs w:val="14"/>
              </w:rPr>
            </w:pPr>
          </w:p>
        </w:tc>
        <w:tc>
          <w:tcPr>
            <w:tcW w:w="691" w:type="dxa"/>
            <w:vAlign w:val="center"/>
          </w:tcPr>
          <w:p w14:paraId="2FEA2D51" w14:textId="77777777" w:rsidR="00F77879" w:rsidRDefault="00F77879">
            <w:pPr>
              <w:ind w:firstLine="0"/>
              <w:jc w:val="center"/>
              <w:rPr>
                <w:rFonts w:cs="Times New Roman"/>
                <w:sz w:val="14"/>
                <w:szCs w:val="14"/>
              </w:rPr>
            </w:pPr>
          </w:p>
        </w:tc>
        <w:tc>
          <w:tcPr>
            <w:tcW w:w="686" w:type="dxa"/>
            <w:vAlign w:val="center"/>
          </w:tcPr>
          <w:p w14:paraId="45D94B40" w14:textId="77777777" w:rsidR="00F77879" w:rsidRDefault="00F77879">
            <w:pPr>
              <w:ind w:firstLine="0"/>
              <w:jc w:val="center"/>
              <w:rPr>
                <w:rFonts w:cs="Times New Roman"/>
                <w:sz w:val="14"/>
                <w:szCs w:val="14"/>
              </w:rPr>
            </w:pPr>
          </w:p>
        </w:tc>
        <w:tc>
          <w:tcPr>
            <w:tcW w:w="812" w:type="dxa"/>
            <w:vAlign w:val="center"/>
          </w:tcPr>
          <w:p w14:paraId="3C28B363" w14:textId="77777777" w:rsidR="00F77879" w:rsidRDefault="00F77879">
            <w:pPr>
              <w:ind w:firstLine="0"/>
              <w:jc w:val="center"/>
              <w:rPr>
                <w:rFonts w:cs="Times New Roman"/>
                <w:sz w:val="14"/>
                <w:szCs w:val="14"/>
              </w:rPr>
            </w:pPr>
          </w:p>
        </w:tc>
        <w:tc>
          <w:tcPr>
            <w:tcW w:w="997" w:type="dxa"/>
            <w:vAlign w:val="center"/>
          </w:tcPr>
          <w:p w14:paraId="0076AE57" w14:textId="77777777" w:rsidR="00F77879" w:rsidRDefault="00F77879">
            <w:pPr>
              <w:ind w:firstLine="0"/>
              <w:jc w:val="center"/>
              <w:rPr>
                <w:rFonts w:cs="Times New Roman"/>
                <w:sz w:val="14"/>
                <w:szCs w:val="14"/>
              </w:rPr>
            </w:pPr>
          </w:p>
        </w:tc>
        <w:tc>
          <w:tcPr>
            <w:tcW w:w="709" w:type="dxa"/>
            <w:vAlign w:val="center"/>
          </w:tcPr>
          <w:p w14:paraId="640AFD1F" w14:textId="77777777" w:rsidR="00F77879" w:rsidRDefault="00F77879">
            <w:pPr>
              <w:ind w:firstLine="0"/>
              <w:jc w:val="center"/>
              <w:rPr>
                <w:rFonts w:cs="Times New Roman"/>
                <w:sz w:val="14"/>
                <w:szCs w:val="14"/>
              </w:rPr>
            </w:pPr>
          </w:p>
        </w:tc>
        <w:tc>
          <w:tcPr>
            <w:tcW w:w="709" w:type="dxa"/>
            <w:vAlign w:val="center"/>
          </w:tcPr>
          <w:p w14:paraId="149D6CFA" w14:textId="77777777" w:rsidR="00F77879" w:rsidRDefault="00F77879">
            <w:pPr>
              <w:ind w:firstLine="0"/>
              <w:jc w:val="center"/>
              <w:rPr>
                <w:rFonts w:cs="Times New Roman"/>
                <w:sz w:val="14"/>
                <w:szCs w:val="14"/>
              </w:rPr>
            </w:pPr>
          </w:p>
        </w:tc>
        <w:tc>
          <w:tcPr>
            <w:tcW w:w="704" w:type="dxa"/>
          </w:tcPr>
          <w:p w14:paraId="766A622C" w14:textId="77777777" w:rsidR="00F77879" w:rsidRDefault="00F77879">
            <w:pPr>
              <w:ind w:firstLine="0"/>
              <w:jc w:val="center"/>
              <w:rPr>
                <w:rFonts w:cs="Times New Roman"/>
                <w:sz w:val="14"/>
                <w:szCs w:val="14"/>
              </w:rPr>
            </w:pPr>
          </w:p>
        </w:tc>
        <w:tc>
          <w:tcPr>
            <w:tcW w:w="571" w:type="dxa"/>
          </w:tcPr>
          <w:p w14:paraId="6A452A64" w14:textId="77777777" w:rsidR="00F77879" w:rsidRDefault="00F77879">
            <w:pPr>
              <w:ind w:firstLine="0"/>
              <w:jc w:val="center"/>
              <w:rPr>
                <w:rFonts w:cs="Times New Roman"/>
                <w:sz w:val="14"/>
                <w:szCs w:val="14"/>
              </w:rPr>
            </w:pPr>
          </w:p>
        </w:tc>
      </w:tr>
    </w:tbl>
    <w:p w14:paraId="716E3FCD" w14:textId="77777777" w:rsidR="00F77879" w:rsidRDefault="00F77879">
      <w:pPr>
        <w:ind w:firstLine="567"/>
        <w:rPr>
          <w:rFonts w:cs="Times New Roman"/>
          <w:vertAlign w:val="superscript"/>
        </w:rPr>
      </w:pPr>
    </w:p>
    <w:p w14:paraId="2D928B7E" w14:textId="77777777" w:rsidR="00F77879" w:rsidRDefault="00095608">
      <w:pPr>
        <w:ind w:firstLine="567"/>
        <w:rPr>
          <w:rFonts w:cs="Times New Roman"/>
        </w:rPr>
      </w:pPr>
      <w:r>
        <w:rPr>
          <w:rFonts w:cs="Times New Roman"/>
          <w:vertAlign w:val="superscript"/>
        </w:rPr>
        <w:t>*</w:t>
      </w:r>
      <w:r>
        <w:rPr>
          <w:rFonts w:cs="Times New Roman"/>
        </w:rPr>
        <w:t xml:space="preserve">Наименование программного комплекса, программного компонента, базы данных </w:t>
      </w:r>
      <w:r>
        <w:rPr>
          <w:rFonts w:cs="Times New Roman"/>
        </w:rPr>
        <w:br/>
        <w:t xml:space="preserve">(далее – Объект) необходимо строить по следующему принципу: вид Объекта «Сокращенное наименование Системы. Наименование Объекта. </w:t>
      </w:r>
      <w:proofErr w:type="spellStart"/>
      <w:r>
        <w:rPr>
          <w:rFonts w:cs="Times New Roman"/>
        </w:rPr>
        <w:t>ver</w:t>
      </w:r>
      <w:proofErr w:type="spellEnd"/>
      <w:r>
        <w:rPr>
          <w:rFonts w:cs="Times New Roman"/>
        </w:rPr>
        <w:t>. год». Данное требование необходимо учитывать, в том числе и при разработке технических решений по Системе и подготовке документации Технического проекта.</w:t>
      </w:r>
    </w:p>
    <w:p w14:paraId="69FE2987" w14:textId="77777777" w:rsidR="00F77879" w:rsidRDefault="00F77879">
      <w:pPr>
        <w:contextualSpacing/>
        <w:rPr>
          <w:rFonts w:eastAsia="Times New Roman" w:cs="Times New Roman"/>
          <w:szCs w:val="24"/>
        </w:rPr>
      </w:pPr>
    </w:p>
    <w:p w14:paraId="568C0831" w14:textId="77777777" w:rsidR="00F77879" w:rsidRDefault="00F77879">
      <w:pPr>
        <w:contextualSpacing/>
        <w:rPr>
          <w:rFonts w:eastAsia="Times New Roman" w:cs="Times New Roman"/>
          <w:szCs w:val="24"/>
        </w:rPr>
      </w:pPr>
    </w:p>
    <w:p w14:paraId="55232C12" w14:textId="77777777" w:rsidR="00F77879" w:rsidRDefault="00095608">
      <w:pPr>
        <w:ind w:firstLine="0"/>
        <w:jc w:val="left"/>
        <w:rPr>
          <w:rFonts w:eastAsia="Times New Roman" w:cs="Times New Roman"/>
          <w:szCs w:val="24"/>
        </w:rPr>
      </w:pPr>
      <w:r>
        <w:br w:type="page"/>
      </w:r>
    </w:p>
    <w:p w14:paraId="415E9A70" w14:textId="77777777" w:rsidR="00F77879" w:rsidRDefault="00095608">
      <w:pPr>
        <w:ind w:firstLine="0"/>
        <w:jc w:val="right"/>
        <w:outlineLvl w:val="0"/>
        <w:rPr>
          <w:rFonts w:eastAsia="Times New Roman" w:cs="Times New Roman"/>
          <w:b/>
          <w:bCs/>
          <w:szCs w:val="24"/>
        </w:rPr>
      </w:pPr>
      <w:r>
        <w:rPr>
          <w:rFonts w:eastAsia="Times New Roman" w:cs="Times New Roman"/>
          <w:szCs w:val="24"/>
        </w:rPr>
        <w:lastRenderedPageBreak/>
        <w:t>Приложение № 6</w:t>
      </w:r>
    </w:p>
    <w:p w14:paraId="655783BE" w14:textId="77777777" w:rsidR="00F77879" w:rsidRDefault="00095608">
      <w:pPr>
        <w:ind w:firstLine="0"/>
        <w:jc w:val="right"/>
        <w:rPr>
          <w:rFonts w:eastAsia="Times New Roman" w:cs="Times New Roman"/>
          <w:szCs w:val="24"/>
        </w:rPr>
      </w:pPr>
      <w:r>
        <w:rPr>
          <w:rFonts w:eastAsia="Times New Roman" w:cs="Times New Roman"/>
          <w:szCs w:val="24"/>
        </w:rPr>
        <w:t>к Описанию объекта закупки</w:t>
      </w:r>
    </w:p>
    <w:p w14:paraId="6965EDAE" w14:textId="77777777" w:rsidR="00F77879" w:rsidRDefault="00F77879">
      <w:pPr>
        <w:ind w:firstLine="0"/>
        <w:jc w:val="left"/>
        <w:rPr>
          <w:rFonts w:eastAsia="Times New Roman" w:cs="Times New Roman"/>
          <w:szCs w:val="24"/>
        </w:rPr>
      </w:pPr>
    </w:p>
    <w:p w14:paraId="065C2E5D" w14:textId="77777777" w:rsidR="00F77879" w:rsidRDefault="00095608">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firstLine="567"/>
        <w:jc w:val="center"/>
        <w:rPr>
          <w:rFonts w:eastAsia="Times New Roman" w:cs="Times New Roman"/>
          <w:b/>
          <w:szCs w:val="24"/>
        </w:rPr>
      </w:pPr>
      <w:r>
        <w:rPr>
          <w:rFonts w:eastAsia="Times New Roman" w:cs="Times New Roman"/>
          <w:b/>
          <w:szCs w:val="24"/>
        </w:rPr>
        <w:t>СВЕДЕНИЯ</w:t>
      </w:r>
    </w:p>
    <w:p w14:paraId="196B6CD2" w14:textId="348EE184" w:rsidR="00F77879" w:rsidRDefault="00095608">
      <w:pPr>
        <w:ind w:firstLine="0"/>
        <w:jc w:val="center"/>
        <w:rPr>
          <w:rFonts w:eastAsia="Calibri" w:cs="Times New Roman"/>
          <w:b/>
          <w:szCs w:val="24"/>
          <w:lang w:eastAsia="en-US"/>
        </w:rPr>
      </w:pPr>
      <w:r>
        <w:rPr>
          <w:rFonts w:eastAsia="Calibri" w:cs="Times New Roman"/>
          <w:b/>
          <w:szCs w:val="24"/>
          <w:lang w:eastAsia="en-US"/>
        </w:rPr>
        <w:t>о сроках выполнения работ</w:t>
      </w:r>
      <w:r w:rsidR="00856B83">
        <w:rPr>
          <w:rFonts w:eastAsia="Calibri" w:cs="Times New Roman"/>
          <w:b/>
          <w:szCs w:val="24"/>
          <w:lang w:eastAsia="en-US"/>
        </w:rPr>
        <w:t>,</w:t>
      </w:r>
      <w:r>
        <w:rPr>
          <w:rFonts w:eastAsia="Calibri" w:cs="Times New Roman"/>
          <w:b/>
          <w:szCs w:val="24"/>
          <w:lang w:eastAsia="en-US"/>
        </w:rPr>
        <w:t xml:space="preserve"> </w:t>
      </w:r>
      <w:r w:rsidR="00856B83" w:rsidRPr="0025511D">
        <w:rPr>
          <w:rFonts w:eastAsia="Times New Roman" w:cs="Times New Roman"/>
          <w:b/>
          <w:bCs/>
          <w:szCs w:val="24"/>
          <w:shd w:val="clear" w:color="auto" w:fill="FFFFFF"/>
        </w:rPr>
        <w:t xml:space="preserve">включающие приемку и </w:t>
      </w:r>
      <w:proofErr w:type="gramStart"/>
      <w:r w:rsidR="00856B83" w:rsidRPr="0025511D">
        <w:rPr>
          <w:rFonts w:eastAsia="Times New Roman" w:cs="Times New Roman"/>
          <w:b/>
          <w:bCs/>
          <w:szCs w:val="24"/>
          <w:shd w:val="clear" w:color="auto" w:fill="FFFFFF"/>
        </w:rPr>
        <w:t>оплату</w:t>
      </w:r>
      <w:r w:rsidR="00AF4822">
        <w:rPr>
          <w:rFonts w:eastAsia="Calibri" w:cs="Times New Roman"/>
          <w:b/>
          <w:szCs w:val="24"/>
          <w:lang w:eastAsia="en-US"/>
        </w:rPr>
        <w:br/>
      </w:r>
      <w:r>
        <w:rPr>
          <w:rFonts w:eastAsia="Calibri" w:cs="Times New Roman"/>
          <w:b/>
          <w:szCs w:val="24"/>
          <w:lang w:eastAsia="en-US"/>
        </w:rPr>
        <w:t>(</w:t>
      </w:r>
      <w:proofErr w:type="gramEnd"/>
      <w:r>
        <w:rPr>
          <w:rFonts w:eastAsia="Calibri" w:cs="Times New Roman"/>
          <w:b/>
          <w:szCs w:val="24"/>
          <w:lang w:eastAsia="en-US"/>
        </w:rPr>
        <w:t>отдельных этапов исполнения контракта)</w:t>
      </w:r>
    </w:p>
    <w:p w14:paraId="493A6F42" w14:textId="77777777" w:rsidR="00F77879" w:rsidRDefault="00F77879">
      <w:pPr>
        <w:ind w:firstLine="0"/>
        <w:jc w:val="center"/>
        <w:rPr>
          <w:rFonts w:eastAsia="Calibri" w:cs="Times New Roman"/>
          <w:b/>
          <w:szCs w:val="24"/>
          <w:lang w:eastAsia="en-US"/>
        </w:rPr>
      </w:pPr>
    </w:p>
    <w:tbl>
      <w:tblPr>
        <w:tblStyle w:val="3c"/>
        <w:tblW w:w="9776" w:type="dxa"/>
        <w:jc w:val="center"/>
        <w:tblLayout w:type="fixed"/>
        <w:tblLook w:val="04A0" w:firstRow="1" w:lastRow="0" w:firstColumn="1" w:lastColumn="0" w:noHBand="0" w:noVBand="1"/>
      </w:tblPr>
      <w:tblGrid>
        <w:gridCol w:w="704"/>
        <w:gridCol w:w="5195"/>
        <w:gridCol w:w="3877"/>
      </w:tblGrid>
      <w:tr w:rsidR="003F25F9" w:rsidRPr="00AF4822" w14:paraId="1FCC181B" w14:textId="77777777" w:rsidTr="00EB7423">
        <w:trPr>
          <w:jc w:val="center"/>
        </w:trPr>
        <w:tc>
          <w:tcPr>
            <w:tcW w:w="704" w:type="dxa"/>
            <w:vAlign w:val="center"/>
          </w:tcPr>
          <w:p w14:paraId="61CB0EF1" w14:textId="77777777" w:rsidR="003F25F9" w:rsidRPr="00AF4822" w:rsidRDefault="003F25F9" w:rsidP="00AF4822">
            <w:pPr>
              <w:keepNext/>
              <w:ind w:left="-113" w:firstLine="0"/>
              <w:jc w:val="center"/>
              <w:rPr>
                <w:rFonts w:eastAsia="Times New Roman" w:cs="Times New Roman"/>
                <w:b/>
                <w:bCs/>
                <w:szCs w:val="24"/>
                <w:shd w:val="clear" w:color="auto" w:fill="FFFFFF"/>
              </w:rPr>
            </w:pPr>
            <w:r w:rsidRPr="00AF4822">
              <w:rPr>
                <w:rFonts w:eastAsia="Times New Roman" w:cs="Times New Roman"/>
                <w:b/>
                <w:bCs/>
                <w:szCs w:val="24"/>
                <w:shd w:val="clear" w:color="auto" w:fill="FFFFFF"/>
              </w:rPr>
              <w:t>№ этапа</w:t>
            </w:r>
          </w:p>
        </w:tc>
        <w:tc>
          <w:tcPr>
            <w:tcW w:w="5195" w:type="dxa"/>
            <w:vAlign w:val="center"/>
          </w:tcPr>
          <w:p w14:paraId="460916D5" w14:textId="4E330827" w:rsidR="003F25F9" w:rsidRPr="00AF4822" w:rsidRDefault="003F25F9" w:rsidP="005F5101">
            <w:pPr>
              <w:keepNext/>
              <w:ind w:firstLine="0"/>
              <w:jc w:val="center"/>
              <w:rPr>
                <w:b/>
                <w:szCs w:val="24"/>
              </w:rPr>
            </w:pPr>
            <w:r w:rsidRPr="00AF4822">
              <w:rPr>
                <w:rFonts w:eastAsia="Times New Roman" w:cs="Times New Roman"/>
                <w:b/>
                <w:bCs/>
                <w:szCs w:val="24"/>
                <w:shd w:val="clear" w:color="auto" w:fill="FFFFFF"/>
              </w:rPr>
              <w:t>Наименование работ и период выполнения</w:t>
            </w:r>
          </w:p>
        </w:tc>
        <w:tc>
          <w:tcPr>
            <w:tcW w:w="3877" w:type="dxa"/>
            <w:vAlign w:val="center"/>
          </w:tcPr>
          <w:p w14:paraId="65BDB6B4" w14:textId="686E6203" w:rsidR="003F25F9" w:rsidRPr="00AF4822" w:rsidRDefault="003F25F9" w:rsidP="00AF4822">
            <w:pPr>
              <w:keepNext/>
              <w:ind w:left="-53" w:firstLine="0"/>
              <w:jc w:val="center"/>
              <w:rPr>
                <w:b/>
                <w:szCs w:val="24"/>
              </w:rPr>
            </w:pPr>
            <w:r w:rsidRPr="00AF4822">
              <w:rPr>
                <w:rFonts w:eastAsia="Times New Roman" w:cs="Times New Roman"/>
                <w:b/>
                <w:bCs/>
                <w:szCs w:val="24"/>
                <w:shd w:val="clear" w:color="auto" w:fill="FFFFFF"/>
              </w:rPr>
              <w:t>Срок исполнения этапа контракта</w:t>
            </w:r>
            <w:r w:rsidR="00856B83">
              <w:rPr>
                <w:rFonts w:eastAsia="Times New Roman" w:cs="Times New Roman"/>
                <w:b/>
                <w:bCs/>
                <w:szCs w:val="24"/>
                <w:shd w:val="clear" w:color="auto" w:fill="FFFFFF"/>
              </w:rPr>
              <w:t>,</w:t>
            </w:r>
            <w:r w:rsidRPr="00AF4822">
              <w:rPr>
                <w:rFonts w:eastAsia="Times New Roman" w:cs="Times New Roman"/>
                <w:b/>
                <w:bCs/>
                <w:szCs w:val="24"/>
                <w:shd w:val="clear" w:color="auto" w:fill="FFFFFF"/>
              </w:rPr>
              <w:t xml:space="preserve"> </w:t>
            </w:r>
            <w:r w:rsidR="005F5101" w:rsidRPr="005F5101">
              <w:rPr>
                <w:rFonts w:eastAsia="Times New Roman" w:cs="Times New Roman"/>
                <w:b/>
                <w:bCs/>
                <w:szCs w:val="24"/>
                <w:shd w:val="clear" w:color="auto" w:fill="FFFFFF"/>
              </w:rPr>
              <w:t>включающи</w:t>
            </w:r>
            <w:r w:rsidR="005F5101">
              <w:rPr>
                <w:rFonts w:eastAsia="Times New Roman" w:cs="Times New Roman"/>
                <w:b/>
                <w:bCs/>
                <w:szCs w:val="24"/>
                <w:shd w:val="clear" w:color="auto" w:fill="FFFFFF"/>
              </w:rPr>
              <w:t>й</w:t>
            </w:r>
            <w:r w:rsidR="00856B83" w:rsidRPr="00902818">
              <w:rPr>
                <w:rFonts w:eastAsia="Times New Roman" w:cs="Times New Roman"/>
                <w:b/>
                <w:bCs/>
                <w:szCs w:val="24"/>
                <w:shd w:val="clear" w:color="auto" w:fill="FFFFFF"/>
              </w:rPr>
              <w:br/>
              <w:t>приемку и оплату</w:t>
            </w:r>
          </w:p>
        </w:tc>
      </w:tr>
      <w:tr w:rsidR="003F25F9" w:rsidRPr="00AF4822" w14:paraId="373E4C4C" w14:textId="77777777" w:rsidTr="00EB7423">
        <w:trPr>
          <w:jc w:val="center"/>
        </w:trPr>
        <w:tc>
          <w:tcPr>
            <w:tcW w:w="704" w:type="dxa"/>
          </w:tcPr>
          <w:p w14:paraId="73C579D4" w14:textId="77777777" w:rsidR="003F25F9" w:rsidRPr="00AF4822" w:rsidRDefault="003F25F9" w:rsidP="00AF4822">
            <w:pPr>
              <w:keepNext/>
              <w:ind w:firstLine="0"/>
              <w:jc w:val="center"/>
              <w:rPr>
                <w:rFonts w:eastAsia="Times New Roman" w:cs="Times New Roman"/>
                <w:bCs/>
                <w:szCs w:val="24"/>
                <w:shd w:val="clear" w:color="auto" w:fill="FFFFFF"/>
              </w:rPr>
            </w:pPr>
            <w:r w:rsidRPr="00AF4822">
              <w:rPr>
                <w:rFonts w:eastAsia="Times New Roman" w:cs="Times New Roman"/>
                <w:bCs/>
                <w:szCs w:val="24"/>
                <w:shd w:val="clear" w:color="auto" w:fill="FFFFFF"/>
              </w:rPr>
              <w:t>1</w:t>
            </w:r>
            <w:r>
              <w:rPr>
                <w:rFonts w:eastAsia="Times New Roman" w:cs="Times New Roman"/>
                <w:bCs/>
                <w:szCs w:val="24"/>
                <w:shd w:val="clear" w:color="auto" w:fill="FFFFFF"/>
              </w:rPr>
              <w:t>.</w:t>
            </w:r>
          </w:p>
        </w:tc>
        <w:tc>
          <w:tcPr>
            <w:tcW w:w="5195" w:type="dxa"/>
          </w:tcPr>
          <w:p w14:paraId="79DFB8CB" w14:textId="77777777" w:rsidR="003F25F9" w:rsidRPr="00AF4822" w:rsidRDefault="003F25F9" w:rsidP="00AF4822">
            <w:pPr>
              <w:keepNext/>
              <w:ind w:firstLine="0"/>
              <w:jc w:val="left"/>
              <w:rPr>
                <w:szCs w:val="24"/>
              </w:rPr>
            </w:pPr>
            <w:r w:rsidRPr="00AF4822">
              <w:rPr>
                <w:rFonts w:eastAsia="Times New Roman" w:cs="Times New Roman"/>
                <w:bCs/>
                <w:szCs w:val="24"/>
                <w:shd w:val="clear" w:color="auto" w:fill="FFFFFF"/>
              </w:rPr>
              <w:t xml:space="preserve">1 этап выполнения работ по развитию государственной информационной системы Санкт-Петербурга </w:t>
            </w:r>
            <w:r w:rsidRPr="00AF4822">
              <w:rPr>
                <w:rFonts w:eastAsia="Times New Roman" w:cs="Times New Roman"/>
                <w:bCs/>
                <w:shd w:val="clear" w:color="auto" w:fill="FFFFFF"/>
              </w:rPr>
              <w:t>«Система электронного контроля оплаты проезда» в 2026</w:t>
            </w:r>
            <w:r>
              <w:rPr>
                <w:rFonts w:eastAsia="Times New Roman" w:cs="Times New Roman"/>
                <w:bCs/>
                <w:shd w:val="clear" w:color="auto" w:fill="FFFFFF"/>
              </w:rPr>
              <w:t>-2027</w:t>
            </w:r>
            <w:r w:rsidRPr="00AF4822">
              <w:rPr>
                <w:rFonts w:eastAsia="Times New Roman" w:cs="Times New Roman"/>
                <w:bCs/>
                <w:shd w:val="clear" w:color="auto" w:fill="FFFFFF"/>
              </w:rPr>
              <w:t xml:space="preserve"> год</w:t>
            </w:r>
            <w:r>
              <w:rPr>
                <w:rFonts w:eastAsia="Times New Roman" w:cs="Times New Roman"/>
                <w:bCs/>
                <w:shd w:val="clear" w:color="auto" w:fill="FFFFFF"/>
              </w:rPr>
              <w:t>ах</w:t>
            </w:r>
          </w:p>
          <w:p w14:paraId="515DFD02" w14:textId="77777777" w:rsidR="00570F7B" w:rsidRDefault="00570F7B" w:rsidP="00AF4822">
            <w:pPr>
              <w:keepNext/>
              <w:ind w:firstLine="0"/>
              <w:jc w:val="left"/>
              <w:rPr>
                <w:rFonts w:eastAsia="Times New Roman" w:cs="Times New Roman"/>
                <w:bCs/>
                <w:szCs w:val="24"/>
                <w:shd w:val="clear" w:color="auto" w:fill="FFFFFF"/>
              </w:rPr>
            </w:pPr>
          </w:p>
          <w:p w14:paraId="16C12A7A" w14:textId="77777777" w:rsidR="003F25F9" w:rsidRPr="00AF4822" w:rsidRDefault="003F25F9" w:rsidP="00AF4822">
            <w:pPr>
              <w:keepNext/>
              <w:ind w:firstLine="0"/>
              <w:jc w:val="left"/>
              <w:rPr>
                <w:szCs w:val="24"/>
              </w:rPr>
            </w:pPr>
            <w:r w:rsidRPr="00AF4822">
              <w:rPr>
                <w:rFonts w:eastAsia="Times New Roman" w:cs="Times New Roman"/>
                <w:bCs/>
                <w:szCs w:val="24"/>
                <w:shd w:val="clear" w:color="auto" w:fill="FFFFFF"/>
              </w:rPr>
              <w:t>С даты заключения контракта по 20.11.2026</w:t>
            </w:r>
          </w:p>
        </w:tc>
        <w:tc>
          <w:tcPr>
            <w:tcW w:w="3877" w:type="dxa"/>
            <w:vAlign w:val="center"/>
          </w:tcPr>
          <w:p w14:paraId="0B873F00" w14:textId="2869EB3A" w:rsidR="003F25F9" w:rsidRPr="00AF4822" w:rsidRDefault="003F25F9">
            <w:pPr>
              <w:keepNext/>
              <w:ind w:left="-53" w:firstLine="0"/>
              <w:jc w:val="center"/>
              <w:rPr>
                <w:szCs w:val="24"/>
              </w:rPr>
            </w:pPr>
            <w:r w:rsidRPr="00AF4822">
              <w:rPr>
                <w:rFonts w:eastAsia="Times New Roman" w:cs="Times New Roman"/>
                <w:bCs/>
                <w:szCs w:val="24"/>
                <w:shd w:val="clear" w:color="auto" w:fill="FFFFFF"/>
              </w:rPr>
              <w:t>С даты заключения контракта -</w:t>
            </w:r>
            <w:r w:rsidR="00D5557D">
              <w:rPr>
                <w:rFonts w:eastAsia="Times New Roman" w:cs="Times New Roman"/>
                <w:bCs/>
                <w:szCs w:val="24"/>
                <w:shd w:val="clear" w:color="auto" w:fill="FFFFFF"/>
              </w:rPr>
              <w:t>30</w:t>
            </w:r>
            <w:r w:rsidRPr="00AF4822">
              <w:rPr>
                <w:rFonts w:eastAsia="Times New Roman" w:cs="Times New Roman"/>
                <w:bCs/>
                <w:szCs w:val="24"/>
                <w:shd w:val="clear" w:color="auto" w:fill="FFFFFF"/>
              </w:rPr>
              <w:t xml:space="preserve">.12.2026 </w:t>
            </w:r>
          </w:p>
        </w:tc>
      </w:tr>
      <w:tr w:rsidR="003F25F9" w:rsidRPr="00AF4822" w14:paraId="4CFA4043" w14:textId="77777777" w:rsidTr="00EB7423">
        <w:trPr>
          <w:jc w:val="center"/>
        </w:trPr>
        <w:tc>
          <w:tcPr>
            <w:tcW w:w="704" w:type="dxa"/>
          </w:tcPr>
          <w:p w14:paraId="6C01D3D4" w14:textId="77777777" w:rsidR="003F25F9" w:rsidRPr="00AF4822" w:rsidRDefault="003F25F9" w:rsidP="00AF4822">
            <w:pPr>
              <w:keepNext/>
              <w:ind w:firstLine="0"/>
              <w:jc w:val="center"/>
              <w:rPr>
                <w:rFonts w:eastAsia="Times New Roman" w:cs="Times New Roman"/>
                <w:bCs/>
                <w:szCs w:val="24"/>
                <w:shd w:val="clear" w:color="auto" w:fill="FFFFFF"/>
              </w:rPr>
            </w:pPr>
            <w:r w:rsidRPr="00AF4822">
              <w:rPr>
                <w:rFonts w:eastAsia="Times New Roman" w:cs="Times New Roman"/>
                <w:bCs/>
                <w:szCs w:val="24"/>
                <w:shd w:val="clear" w:color="auto" w:fill="FFFFFF"/>
              </w:rPr>
              <w:t>2</w:t>
            </w:r>
          </w:p>
        </w:tc>
        <w:tc>
          <w:tcPr>
            <w:tcW w:w="5195" w:type="dxa"/>
          </w:tcPr>
          <w:p w14:paraId="1D284C27" w14:textId="77777777" w:rsidR="003F25F9" w:rsidRPr="00AF4822" w:rsidRDefault="003F25F9" w:rsidP="00AF4822">
            <w:pPr>
              <w:keepNext/>
              <w:ind w:firstLine="0"/>
              <w:jc w:val="left"/>
              <w:rPr>
                <w:szCs w:val="24"/>
              </w:rPr>
            </w:pPr>
            <w:r w:rsidRPr="00AF4822">
              <w:rPr>
                <w:rFonts w:eastAsia="Times New Roman" w:cs="Times New Roman"/>
                <w:bCs/>
                <w:szCs w:val="24"/>
                <w:shd w:val="clear" w:color="auto" w:fill="FFFFFF"/>
              </w:rPr>
              <w:t xml:space="preserve">2 этап выполнения работ по развитию государственной информационной системы Санкт-Петербурга </w:t>
            </w:r>
            <w:r w:rsidRPr="00AF4822">
              <w:rPr>
                <w:rFonts w:eastAsia="Times New Roman" w:cs="Times New Roman"/>
                <w:bCs/>
                <w:shd w:val="clear" w:color="auto" w:fill="FFFFFF"/>
              </w:rPr>
              <w:t>«Система электронного контроля оплаты проезда»</w:t>
            </w:r>
            <w:r w:rsidRPr="00AF4822">
              <w:rPr>
                <w:rFonts w:eastAsia="Times New Roman" w:cs="Times New Roman"/>
                <w:bCs/>
                <w:szCs w:val="24"/>
                <w:shd w:val="clear" w:color="auto" w:fill="FFFFFF"/>
              </w:rPr>
              <w:t xml:space="preserve"> </w:t>
            </w:r>
            <w:r w:rsidRPr="00AF4822">
              <w:rPr>
                <w:rFonts w:eastAsia="Times New Roman" w:cs="Times New Roman"/>
                <w:bCs/>
                <w:shd w:val="clear" w:color="auto" w:fill="FFFFFF"/>
              </w:rPr>
              <w:t>в 2026</w:t>
            </w:r>
            <w:r>
              <w:rPr>
                <w:rFonts w:eastAsia="Times New Roman" w:cs="Times New Roman"/>
                <w:bCs/>
                <w:shd w:val="clear" w:color="auto" w:fill="FFFFFF"/>
              </w:rPr>
              <w:t xml:space="preserve">-2027 </w:t>
            </w:r>
            <w:r w:rsidRPr="00AF4822">
              <w:rPr>
                <w:rFonts w:eastAsia="Times New Roman" w:cs="Times New Roman"/>
                <w:bCs/>
                <w:shd w:val="clear" w:color="auto" w:fill="FFFFFF"/>
              </w:rPr>
              <w:t>год</w:t>
            </w:r>
            <w:r>
              <w:rPr>
                <w:rFonts w:eastAsia="Times New Roman" w:cs="Times New Roman"/>
                <w:bCs/>
                <w:shd w:val="clear" w:color="auto" w:fill="FFFFFF"/>
              </w:rPr>
              <w:t>ах</w:t>
            </w:r>
            <w:r w:rsidRPr="00AF4822">
              <w:rPr>
                <w:rFonts w:eastAsia="Times New Roman" w:cs="Times New Roman"/>
                <w:bCs/>
                <w:szCs w:val="24"/>
                <w:shd w:val="clear" w:color="auto" w:fill="FFFFFF"/>
              </w:rPr>
              <w:t xml:space="preserve"> </w:t>
            </w:r>
          </w:p>
          <w:p w14:paraId="2DFE2972" w14:textId="77777777" w:rsidR="003F25F9" w:rsidRPr="00AF4822" w:rsidRDefault="003F25F9" w:rsidP="00AF4822">
            <w:pPr>
              <w:keepNext/>
              <w:ind w:firstLine="0"/>
              <w:jc w:val="left"/>
              <w:rPr>
                <w:szCs w:val="24"/>
              </w:rPr>
            </w:pPr>
          </w:p>
          <w:p w14:paraId="0A88B383" w14:textId="77777777" w:rsidR="003F25F9" w:rsidRPr="00AF4822" w:rsidRDefault="003F25F9" w:rsidP="00AF4822">
            <w:pPr>
              <w:keepNext/>
              <w:ind w:firstLine="0"/>
              <w:jc w:val="left"/>
              <w:rPr>
                <w:szCs w:val="24"/>
              </w:rPr>
            </w:pPr>
            <w:r w:rsidRPr="00AF4822">
              <w:rPr>
                <w:rFonts w:eastAsia="Times New Roman" w:cs="Times New Roman"/>
                <w:bCs/>
                <w:szCs w:val="24"/>
                <w:shd w:val="clear" w:color="auto" w:fill="FFFFFF"/>
              </w:rPr>
              <w:t>с 21</w:t>
            </w:r>
            <w:r w:rsidRPr="00AF4822">
              <w:rPr>
                <w:rFonts w:eastAsia="Times New Roman" w:cs="Times New Roman"/>
                <w:bCs/>
                <w:shd w:val="clear" w:color="auto" w:fill="FFFFFF"/>
              </w:rPr>
              <w:t>.11.2026 по 01.03.2027</w:t>
            </w:r>
          </w:p>
        </w:tc>
        <w:tc>
          <w:tcPr>
            <w:tcW w:w="3877" w:type="dxa"/>
            <w:vAlign w:val="center"/>
          </w:tcPr>
          <w:p w14:paraId="395B6BCD" w14:textId="0271D9F4" w:rsidR="003F25F9" w:rsidRPr="00AF4822" w:rsidRDefault="003F25F9">
            <w:pPr>
              <w:keepNext/>
              <w:ind w:left="-53" w:firstLine="0"/>
              <w:jc w:val="center"/>
              <w:rPr>
                <w:szCs w:val="24"/>
              </w:rPr>
            </w:pPr>
            <w:r w:rsidRPr="00AF4822">
              <w:rPr>
                <w:rFonts w:eastAsia="Times New Roman" w:cs="Times New Roman"/>
                <w:bCs/>
                <w:szCs w:val="24"/>
                <w:shd w:val="clear" w:color="auto" w:fill="FFFFFF"/>
              </w:rPr>
              <w:t>21</w:t>
            </w:r>
            <w:r w:rsidRPr="00AF4822">
              <w:rPr>
                <w:rFonts w:eastAsia="Times New Roman" w:cs="Times New Roman"/>
                <w:bCs/>
                <w:shd w:val="clear" w:color="auto" w:fill="FFFFFF"/>
              </w:rPr>
              <w:t xml:space="preserve">.11.2026 </w:t>
            </w:r>
            <w:r w:rsidRPr="00AF4822">
              <w:rPr>
                <w:rFonts w:eastAsia="Times New Roman" w:cs="Times New Roman"/>
                <w:bCs/>
                <w:szCs w:val="24"/>
                <w:shd w:val="clear" w:color="auto" w:fill="FFFFFF"/>
              </w:rPr>
              <w:t>-</w:t>
            </w:r>
            <w:r w:rsidR="00D5557D">
              <w:rPr>
                <w:rFonts w:eastAsia="Times New Roman" w:cs="Times New Roman"/>
                <w:bCs/>
                <w:szCs w:val="24"/>
                <w:shd w:val="clear" w:color="auto" w:fill="FFFFFF"/>
                <w:lang w:val="en-US"/>
              </w:rPr>
              <w:t>0</w:t>
            </w:r>
            <w:r w:rsidR="00D5557D">
              <w:rPr>
                <w:rFonts w:eastAsia="Times New Roman" w:cs="Times New Roman"/>
                <w:bCs/>
                <w:szCs w:val="24"/>
                <w:shd w:val="clear" w:color="auto" w:fill="FFFFFF"/>
              </w:rPr>
              <w:t>9</w:t>
            </w:r>
            <w:r w:rsidRPr="00AF4822">
              <w:rPr>
                <w:rFonts w:eastAsia="Times New Roman" w:cs="Times New Roman"/>
                <w:bCs/>
                <w:szCs w:val="24"/>
                <w:shd w:val="clear" w:color="auto" w:fill="FFFFFF"/>
              </w:rPr>
              <w:t>.0</w:t>
            </w:r>
            <w:r w:rsidR="007A1E8F">
              <w:rPr>
                <w:rFonts w:eastAsia="Times New Roman" w:cs="Times New Roman"/>
                <w:bCs/>
                <w:szCs w:val="24"/>
                <w:shd w:val="clear" w:color="auto" w:fill="FFFFFF"/>
                <w:lang w:val="en-US"/>
              </w:rPr>
              <w:t>4</w:t>
            </w:r>
            <w:r w:rsidRPr="00AF4822">
              <w:rPr>
                <w:rFonts w:eastAsia="Times New Roman" w:cs="Times New Roman"/>
                <w:bCs/>
                <w:szCs w:val="24"/>
                <w:shd w:val="clear" w:color="auto" w:fill="FFFFFF"/>
              </w:rPr>
              <w:t>.2027</w:t>
            </w:r>
          </w:p>
        </w:tc>
      </w:tr>
    </w:tbl>
    <w:p w14:paraId="37801A84" w14:textId="77777777" w:rsidR="00F77879" w:rsidRDefault="00F77879">
      <w:pPr>
        <w:spacing w:after="160" w:line="259" w:lineRule="auto"/>
        <w:ind w:firstLine="0"/>
        <w:jc w:val="left"/>
        <w:rPr>
          <w:rFonts w:eastAsia="Times New Roman" w:cs="Times New Roman"/>
          <w:szCs w:val="24"/>
        </w:rPr>
      </w:pPr>
    </w:p>
    <w:sectPr w:rsidR="00F77879" w:rsidSect="00D6427A">
      <w:headerReference w:type="even" r:id="rId28"/>
      <w:headerReference w:type="default" r:id="rId29"/>
      <w:headerReference w:type="first" r:id="rId30"/>
      <w:pgSz w:w="11906" w:h="16838"/>
      <w:pgMar w:top="851" w:right="709" w:bottom="709" w:left="1701" w:header="709"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395BC" w14:textId="77777777" w:rsidR="00ED6956" w:rsidRDefault="00ED6956">
      <w:r>
        <w:separator/>
      </w:r>
    </w:p>
  </w:endnote>
  <w:endnote w:type="continuationSeparator" w:id="0">
    <w:p w14:paraId="2E11D3B4" w14:textId="77777777" w:rsidR="00ED6956" w:rsidRDefault="00ED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Noto Sans Symbols">
    <w:altName w:val="MS Gothic"/>
    <w:charset w:val="00"/>
    <w:family w:val="swiss"/>
    <w:pitch w:val="variable"/>
    <w:sig w:usb0="00000003" w:usb1="0200E0A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CC"/>
    <w:family w:val="roman"/>
    <w:pitch w:val="variable"/>
  </w:font>
  <w:font w:name="ヒラギノ角ゴ Pro W3">
    <w:panose1 w:val="00000000000000000000"/>
    <w:charset w:val="80"/>
    <w:family w:val="roman"/>
    <w:notTrueType/>
    <w:pitch w:val="default"/>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83" w:usb1="288F0000" w:usb2="00000016" w:usb3="00000000" w:csb0="00040001" w:csb1="00000000"/>
  </w:font>
  <w:font w:name="Yu Mincho">
    <w:altName w:val="MS Gothic"/>
    <w:charset w:val="80"/>
    <w:family w:val="roman"/>
    <w:pitch w:val="variable"/>
    <w:sig w:usb0="00000000"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FECBF" w14:textId="77777777" w:rsidR="00ED6956" w:rsidRDefault="00ED6956">
      <w:r>
        <w:separator/>
      </w:r>
    </w:p>
  </w:footnote>
  <w:footnote w:type="continuationSeparator" w:id="0">
    <w:p w14:paraId="6768C3BD" w14:textId="77777777" w:rsidR="00ED6956" w:rsidRDefault="00ED6956">
      <w:r>
        <w:continuationSeparator/>
      </w:r>
    </w:p>
  </w:footnote>
  <w:footnote w:id="1">
    <w:p w14:paraId="26B01B14" w14:textId="77777777" w:rsidR="0060432D" w:rsidRDefault="0060432D">
      <w:pPr>
        <w:pStyle w:val="afd"/>
      </w:pPr>
      <w:r>
        <w:rPr>
          <w:rStyle w:val="afe"/>
        </w:rPr>
        <w:footnoteRef/>
      </w:r>
      <w:r>
        <w:t xml:space="preserve"> Номер дополнений к Техническому заданию на создание Системы уточняется Подрядчиком </w:t>
      </w:r>
      <w:r>
        <w:br/>
        <w:t>у Заказчика.</w:t>
      </w:r>
    </w:p>
  </w:footnote>
  <w:footnote w:id="2">
    <w:p w14:paraId="4D0B9F0A" w14:textId="77777777" w:rsidR="0060432D" w:rsidRDefault="0060432D">
      <w:pPr>
        <w:pStyle w:val="afd"/>
      </w:pPr>
      <w:r>
        <w:rPr>
          <w:rStyle w:val="afe"/>
        </w:rPr>
        <w:footnoteRef/>
      </w:r>
      <w:r>
        <w:t xml:space="preserve"> В приведенном перечне документов используется термин «Система» и/или сокращенное наименование Системы. При сдаче отчетных документов, в наименовании отчетного документа указывается полное наименование Системы в соответствии с предметом контракта.</w:t>
      </w:r>
    </w:p>
  </w:footnote>
  <w:footnote w:id="3">
    <w:p w14:paraId="51E11521" w14:textId="77777777" w:rsidR="0060432D" w:rsidRDefault="0060432D">
      <w:pPr>
        <w:pStyle w:val="afd"/>
      </w:pPr>
      <w:r>
        <w:rPr>
          <w:rStyle w:val="afe"/>
        </w:rPr>
        <w:footnoteRef/>
      </w:r>
      <w:r>
        <w:t xml:space="preserve"> В соответствии с положениями постановления Правительства Санкт-Петербурга от 24.10.2016 № 928 при наличии необходимости согласования (утверждения) документов с Обладателем информации, Подрядчик обязан направить документы на согласование Обладателю информации. В случае отсутствия согласования (утверждения) со стороны Обладателя информации или мотивированного отказа, Подрядчик предоставляет на утверждение (согласование) Заказчику документы без согласования (утверждения) с Обладателем информации с соответствующим уведомлением в письменном виде.</w:t>
      </w:r>
    </w:p>
  </w:footnote>
  <w:footnote w:id="4">
    <w:p w14:paraId="42F46C4E" w14:textId="77777777" w:rsidR="0060432D" w:rsidRDefault="0060432D">
      <w:pPr>
        <w:pStyle w:val="afd"/>
      </w:pPr>
      <w:r>
        <w:rPr>
          <w:rStyle w:val="afe"/>
        </w:rPr>
        <w:footnoteRef/>
      </w:r>
      <w:r>
        <w:t xml:space="preserve"> Изготавливается в виде актуализированного технического задания на создание Системы.</w:t>
      </w:r>
    </w:p>
  </w:footnote>
  <w:footnote w:id="5">
    <w:p w14:paraId="35EBB398" w14:textId="77777777" w:rsidR="0060432D" w:rsidRDefault="0060432D">
      <w:pPr>
        <w:pStyle w:val="afd"/>
      </w:pPr>
      <w:r>
        <w:rPr>
          <w:rStyle w:val="afe"/>
        </w:rPr>
        <w:footnoteRef/>
      </w:r>
      <w:r>
        <w:t xml:space="preserve"> Разрабатывается в виде актуализированного технического проекта на всю Систему</w:t>
      </w:r>
    </w:p>
  </w:footnote>
  <w:footnote w:id="6">
    <w:p w14:paraId="2E559E18" w14:textId="77777777" w:rsidR="0060432D" w:rsidRDefault="0060432D">
      <w:pPr>
        <w:pStyle w:val="afd"/>
      </w:pPr>
      <w:r>
        <w:rPr>
          <w:rStyle w:val="afe"/>
        </w:rPr>
        <w:footnoteRef/>
      </w:r>
      <w:r>
        <w:t xml:space="preserve"> Разрабатывается на Систему.</w:t>
      </w:r>
    </w:p>
  </w:footnote>
  <w:footnote w:id="7">
    <w:p w14:paraId="259ECA53" w14:textId="77777777" w:rsidR="0060432D" w:rsidRDefault="0060432D">
      <w:pPr>
        <w:pStyle w:val="afd"/>
      </w:pPr>
      <w:r>
        <w:rPr>
          <w:rStyle w:val="afe"/>
        </w:rPr>
        <w:footnoteRef/>
      </w:r>
      <w:r>
        <w:t xml:space="preserve"> Разрабатывается на Систему.</w:t>
      </w:r>
    </w:p>
  </w:footnote>
  <w:footnote w:id="8">
    <w:p w14:paraId="57C49031" w14:textId="77777777" w:rsidR="0060432D" w:rsidRDefault="0060432D">
      <w:pPr>
        <w:pStyle w:val="afd"/>
      </w:pPr>
      <w:r>
        <w:rPr>
          <w:rStyle w:val="afe"/>
        </w:rPr>
        <w:footnoteRef/>
      </w:r>
      <w:r>
        <w:t xml:space="preserve"> Разрабатывается актуализированная версия с учетом создаваемого, разрабатываемого (модифицированного) функционала на Систему.</w:t>
      </w:r>
    </w:p>
  </w:footnote>
  <w:footnote w:id="9">
    <w:p w14:paraId="2ADC90ED" w14:textId="77777777" w:rsidR="0060432D" w:rsidRDefault="0060432D">
      <w:pPr>
        <w:pStyle w:val="afd"/>
      </w:pPr>
      <w:r>
        <w:rPr>
          <w:rStyle w:val="afe"/>
        </w:rPr>
        <w:footnoteRef/>
      </w:r>
      <w:r>
        <w:t xml:space="preserve"> Разрабатывается в случае выявления необходимости поставки оборудования</w:t>
      </w:r>
    </w:p>
  </w:footnote>
  <w:footnote w:id="10">
    <w:p w14:paraId="6AB0A7DD" w14:textId="77777777" w:rsidR="0060432D" w:rsidRDefault="0060432D">
      <w:pPr>
        <w:pStyle w:val="afd"/>
      </w:pPr>
      <w:r>
        <w:rPr>
          <w:rStyle w:val="afe"/>
        </w:rPr>
        <w:footnoteRef/>
      </w:r>
      <w:r>
        <w:t xml:space="preserve"> Разрабатывается на Систему.</w:t>
      </w:r>
    </w:p>
  </w:footnote>
  <w:footnote w:id="11">
    <w:p w14:paraId="1624CC56" w14:textId="77777777" w:rsidR="0060432D" w:rsidRDefault="0060432D">
      <w:pPr>
        <w:pStyle w:val="afd"/>
      </w:pPr>
      <w:r>
        <w:rPr>
          <w:rStyle w:val="afe"/>
        </w:rPr>
        <w:footnoteRef/>
      </w:r>
      <w:r>
        <w:t xml:space="preserve"> Изготавливается актуализированная версия с учетом разработанного функционала.</w:t>
      </w:r>
    </w:p>
  </w:footnote>
  <w:footnote w:id="12">
    <w:p w14:paraId="1CBFCD2C" w14:textId="77777777" w:rsidR="0060432D" w:rsidRDefault="0060432D">
      <w:pPr>
        <w:pStyle w:val="afd"/>
      </w:pPr>
      <w:r>
        <w:rPr>
          <w:rStyle w:val="afe"/>
        </w:rPr>
        <w:footnoteRef/>
      </w:r>
      <w:r>
        <w:t xml:space="preserve"> Разрабатывается на Систему.</w:t>
      </w:r>
    </w:p>
  </w:footnote>
  <w:footnote w:id="13">
    <w:p w14:paraId="052EC0DE" w14:textId="77777777" w:rsidR="0060432D" w:rsidRDefault="0060432D">
      <w:pPr>
        <w:pStyle w:val="afd"/>
      </w:pPr>
      <w:r>
        <w:rPr>
          <w:rStyle w:val="afe"/>
        </w:rPr>
        <w:footnoteRef/>
      </w:r>
      <w:r>
        <w:t xml:space="preserve"> Предоставляется </w:t>
      </w:r>
      <w:r>
        <w:rPr>
          <w:rFonts w:eastAsia="ヒラギノ角ゴ Pro W3"/>
          <w:szCs w:val="24"/>
        </w:rPr>
        <w:t>в электронном виде на носителях CD/DVD</w:t>
      </w:r>
      <w:r>
        <w:t>.</w:t>
      </w:r>
    </w:p>
  </w:footnote>
  <w:footnote w:id="14">
    <w:p w14:paraId="6DA9BABF" w14:textId="77777777" w:rsidR="0060432D" w:rsidRDefault="0060432D">
      <w:pPr>
        <w:pStyle w:val="afd"/>
      </w:pPr>
      <w:r>
        <w:rPr>
          <w:rStyle w:val="afe"/>
        </w:rPr>
        <w:footnoteRef/>
      </w:r>
      <w:r>
        <w:t xml:space="preserve"> Разрабатывается на создаваемые, разрабатываемые (модифицированные) части Системы.</w:t>
      </w:r>
    </w:p>
  </w:footnote>
  <w:footnote w:id="15">
    <w:p w14:paraId="236E10C6" w14:textId="77777777" w:rsidR="0060432D" w:rsidRDefault="0060432D">
      <w:pPr>
        <w:pStyle w:val="afd"/>
      </w:pPr>
      <w:r>
        <w:rPr>
          <w:rStyle w:val="afe"/>
        </w:rPr>
        <w:footnoteRef/>
      </w:r>
      <w:r>
        <w:t xml:space="preserve"> Разрабатывается на создаваемые, разрабатываемые (модифицированные) программные средства Системы.</w:t>
      </w:r>
    </w:p>
  </w:footnote>
  <w:footnote w:id="16">
    <w:p w14:paraId="5086383F" w14:textId="77777777" w:rsidR="0060432D" w:rsidRDefault="0060432D">
      <w:pPr>
        <w:pStyle w:val="afd"/>
      </w:pPr>
      <w:r>
        <w:rPr>
          <w:rStyle w:val="afe"/>
        </w:rPr>
        <w:footnoteRef/>
      </w:r>
      <w:r>
        <w:t xml:space="preserve"> Изготавливается на каждую программу для ЭВМ и базу данных, разработанную (модернизированную) в целях исполнения контракта.</w:t>
      </w:r>
    </w:p>
  </w:footnote>
  <w:footnote w:id="17">
    <w:p w14:paraId="4828AB31" w14:textId="77777777" w:rsidR="0060432D" w:rsidRDefault="0060432D">
      <w:pPr>
        <w:pStyle w:val="afd"/>
        <w:tabs>
          <w:tab w:val="left" w:pos="284"/>
          <w:tab w:val="left" w:pos="851"/>
        </w:tabs>
        <w:ind w:firstLine="567"/>
      </w:pPr>
      <w:r>
        <w:rPr>
          <w:rStyle w:val="afe"/>
        </w:rPr>
        <w:footnoteRef/>
      </w:r>
      <w:r>
        <w:t xml:space="preserve"> Приказ Минэкономразвития России от 05.04.2016 № 211 «Об утверждении Правил оформления заявки на государственную регистрацию программы для электронных вычислительных машин или базы данных, Правил составления документов, являющихся основанием для осуществления юридически значимых действий по государственной регистрации программы для электронных вычислительных машин или базы данных, и их форм, Порядка государственной регистрации программы для электронных вычислительных машин и базы данных, Перечня сведений о зарегистрированной программе для электронных вычислительных машин или базе данных, публикуемых в официальном бюллетене Федеральной службы по интеллектуальной собственности, Перечня сведений, указываемых в свидетельстве о государственной регистрации программы для электронных вычислительных машин или базы данных, формы свидетельства о государственной регистрации программы для электронных вычислительных машин, формы свидетельства о государственной регистрации базы данных» (далее – Приказ Минэкономразвития от 05.04.2016 № 211).</w:t>
      </w:r>
    </w:p>
  </w:footnote>
  <w:footnote w:id="18">
    <w:p w14:paraId="5B3C5CA1" w14:textId="77777777" w:rsidR="0060432D" w:rsidRDefault="0060432D">
      <w:pPr>
        <w:pStyle w:val="afd"/>
      </w:pPr>
      <w:r>
        <w:rPr>
          <w:rStyle w:val="afe"/>
        </w:rPr>
        <w:footnoteRef/>
      </w:r>
      <w:r>
        <w:t xml:space="preserve"> Депонируемые материалы, идентифицирующие программу для ЭВМ, изготавливаются на каждую программу для ЭВМ, разработанную (модернизированную) в целях исполнения настоящего контракта. Представляются в форме исходного текста (полного или фрагментов) или иной форме присущей языку программирования, </w:t>
      </w:r>
      <w:r>
        <w:br/>
        <w:t xml:space="preserve">на котором написана программа для ЭВМ, и реферата. Допускается включать в состав указанных депонируемых материалов подготовительные материалы, полученные </w:t>
      </w:r>
      <w:r>
        <w:br/>
        <w:t>в ходе разработки программы для ЭВМ, а также порождаемые ею аудиовизуальные отображения в любой визуально воспринимаемой форме.</w:t>
      </w:r>
    </w:p>
  </w:footnote>
  <w:footnote w:id="19">
    <w:p w14:paraId="35BA608F" w14:textId="77777777" w:rsidR="0060432D" w:rsidRDefault="0060432D">
      <w:pPr>
        <w:pStyle w:val="afd"/>
      </w:pPr>
      <w:r>
        <w:rPr>
          <w:rStyle w:val="afe"/>
        </w:rPr>
        <w:footnoteRef/>
      </w:r>
      <w:r>
        <w:t xml:space="preserve"> Депонируемые материалы, идентифицирующие базу данных, изготавливаются на каждую базу данных, разработанную (модернизированную). Депонируемые материалы, идентифицирующие базу данных, должны отражать объективную форму представления совокупности содержащихся в ней самостоятельных материалов </w:t>
      </w:r>
      <w:r>
        <w:br/>
        <w:t xml:space="preserve">в виде примеров реального наполнения и принципы их систематизации (структуру базы данных), позволяющие осуществить нахождение и обработку этих материалов </w:t>
      </w:r>
      <w:r>
        <w:br/>
        <w:t>с помощью ЭВМ.</w:t>
      </w:r>
    </w:p>
  </w:footnote>
  <w:footnote w:id="20">
    <w:p w14:paraId="4A172025" w14:textId="77777777" w:rsidR="0060432D" w:rsidRDefault="0060432D">
      <w:pPr>
        <w:pStyle w:val="afd"/>
      </w:pPr>
      <w:r>
        <w:rPr>
          <w:rStyle w:val="afe"/>
        </w:rPr>
        <w:footnoteRef/>
      </w:r>
      <w:r>
        <w:t xml:space="preserve"> Изготавливаются на каждую программу для ЭВМ и базу данных, разработанную или модернизированную в целях исполнения контракта. Все рефераты допустимо объединять под одним титульным листом.</w:t>
      </w:r>
    </w:p>
  </w:footnote>
  <w:footnote w:id="21">
    <w:p w14:paraId="74390F3E" w14:textId="77777777" w:rsidR="0060432D" w:rsidRDefault="0060432D">
      <w:pPr>
        <w:pStyle w:val="afd"/>
      </w:pPr>
      <w:r>
        <w:rPr>
          <w:rStyle w:val="afe"/>
        </w:rPr>
        <w:footnoteRef/>
      </w:r>
      <w:r>
        <w:t xml:space="preserve"> Согласие автора на указание сведений об авторе, указанных в заявлении, оформляется на каждого автора каждой программы для ЭВМ и базы данных, разработанной (модернизированной) в целях исполнения контракта.</w:t>
      </w:r>
    </w:p>
  </w:footnote>
  <w:footnote w:id="22">
    <w:p w14:paraId="4C0ABBA1" w14:textId="77777777" w:rsidR="0060432D" w:rsidRDefault="0060432D">
      <w:pPr>
        <w:pStyle w:val="afd"/>
      </w:pPr>
      <w:r>
        <w:rPr>
          <w:rStyle w:val="afe"/>
        </w:rPr>
        <w:footnoteRef/>
      </w:r>
      <w:r>
        <w:t xml:space="preserve"> Согласие на обработку персональных данных Санкт-Петербургским государственным казенным учреждением «Организатор перевозок» оформляется </w:t>
      </w:r>
      <w:r>
        <w:br/>
        <w:t>на каждого автора каждой программы для ЭВМ и базы данных, разработанной (модернизированной) в целях исполнения контракта. Оформляется в случае указания автора в проекте заявления о государственной регистрации программы для ЭВМ и (или) базы данных.</w:t>
      </w:r>
    </w:p>
  </w:footnote>
  <w:footnote w:id="23">
    <w:p w14:paraId="52CCDDF0" w14:textId="77777777" w:rsidR="0060432D" w:rsidRDefault="0060432D">
      <w:pPr>
        <w:pStyle w:val="afd"/>
      </w:pPr>
      <w:r>
        <w:rPr>
          <w:rStyle w:val="afe"/>
        </w:rPr>
        <w:footnoteRef/>
      </w:r>
      <w:r>
        <w:t xml:space="preserve"> Согласие авторов на обработку персональных данных Роспатентом оформляется на каждого автора каждой программы для ЭВМ и базы данных, разработанной (модернизированной) в целях исполнения контракта. Оформляется в случае указания автора в проекте заявления о государственной регистрации программы для ЭВМ </w:t>
      </w:r>
      <w:r>
        <w:br/>
        <w:t>и (или) базы данных. Оформляется в случае указания автора в проекте заявления о государственной регистрации программы для ЭВМ и (или) базы данных.</w:t>
      </w:r>
    </w:p>
  </w:footnote>
  <w:footnote w:id="24">
    <w:p w14:paraId="186B20D9" w14:textId="77777777" w:rsidR="0060432D" w:rsidRDefault="0060432D">
      <w:pPr>
        <w:pStyle w:val="afd"/>
      </w:pPr>
      <w:r>
        <w:rPr>
          <w:rStyle w:val="afe"/>
        </w:rPr>
        <w:footnoteRef/>
      </w:r>
      <w:r>
        <w:t xml:space="preserve"> Изготавливаются на каждую программу для ЭВМ и базу данных, разработанную или модифицированную в целях исполнения контракта.</w:t>
      </w:r>
    </w:p>
  </w:footnote>
  <w:footnote w:id="25">
    <w:p w14:paraId="60D7E472" w14:textId="77777777" w:rsidR="0060432D" w:rsidRDefault="0060432D">
      <w:pPr>
        <w:pStyle w:val="afd"/>
      </w:pPr>
      <w:r>
        <w:rPr>
          <w:rStyle w:val="afe"/>
        </w:rPr>
        <w:footnoteRef/>
      </w:r>
      <w:r>
        <w:t xml:space="preserve"> Разрабатывается на Систему.</w:t>
      </w:r>
    </w:p>
  </w:footnote>
  <w:footnote w:id="26">
    <w:p w14:paraId="5563CB6B" w14:textId="77777777" w:rsidR="0060432D" w:rsidRDefault="0060432D">
      <w:pPr>
        <w:pStyle w:val="afd"/>
      </w:pPr>
      <w:r>
        <w:rPr>
          <w:rStyle w:val="afe"/>
        </w:rPr>
        <w:footnoteRef/>
      </w:r>
      <w:r>
        <w:t xml:space="preserve"> Разрабатывается на Систему.</w:t>
      </w:r>
    </w:p>
  </w:footnote>
  <w:footnote w:id="27">
    <w:p w14:paraId="707FB830" w14:textId="77777777" w:rsidR="0060432D" w:rsidRDefault="0060432D">
      <w:pPr>
        <w:pStyle w:val="afd"/>
      </w:pPr>
      <w:r>
        <w:rPr>
          <w:rStyle w:val="afe"/>
        </w:rPr>
        <w:footnoteRef/>
      </w:r>
      <w:r>
        <w:t xml:space="preserve"> Разрабатывается актуализированная версия с учетом создаваемого, разрабатываемого (модифицированного) функционала на Систему.</w:t>
      </w:r>
    </w:p>
  </w:footnote>
  <w:footnote w:id="28">
    <w:p w14:paraId="6EC9EDFD" w14:textId="77777777" w:rsidR="0060432D" w:rsidRDefault="0060432D">
      <w:pPr>
        <w:pStyle w:val="afd"/>
      </w:pPr>
      <w:r>
        <w:rPr>
          <w:rStyle w:val="afe"/>
        </w:rPr>
        <w:footnoteRef/>
      </w:r>
      <w:r>
        <w:t xml:space="preserve"> Разрабатывается в случае выявления необходимости поставки оборудования</w:t>
      </w:r>
    </w:p>
  </w:footnote>
  <w:footnote w:id="29">
    <w:p w14:paraId="53BBFA1F" w14:textId="77777777" w:rsidR="0060432D" w:rsidRDefault="0060432D">
      <w:pPr>
        <w:pStyle w:val="afd"/>
      </w:pPr>
      <w:r>
        <w:rPr>
          <w:rStyle w:val="afe"/>
        </w:rPr>
        <w:footnoteRef/>
      </w:r>
      <w:r>
        <w:t xml:space="preserve"> Разрабатывается на Систему.</w:t>
      </w:r>
    </w:p>
  </w:footnote>
  <w:footnote w:id="30">
    <w:p w14:paraId="6D7750CC" w14:textId="77777777" w:rsidR="0060432D" w:rsidRDefault="0060432D">
      <w:pPr>
        <w:pStyle w:val="afd"/>
      </w:pPr>
      <w:r>
        <w:rPr>
          <w:rStyle w:val="afe"/>
        </w:rPr>
        <w:footnoteRef/>
      </w:r>
      <w:r>
        <w:t xml:space="preserve"> Изготавливается актуализированная версия с учетом разработанного функционала.</w:t>
      </w:r>
    </w:p>
  </w:footnote>
  <w:footnote w:id="31">
    <w:p w14:paraId="1563A4A3" w14:textId="77777777" w:rsidR="0060432D" w:rsidRDefault="0060432D">
      <w:pPr>
        <w:pStyle w:val="afd"/>
      </w:pPr>
      <w:r>
        <w:rPr>
          <w:rStyle w:val="afe"/>
        </w:rPr>
        <w:footnoteRef/>
      </w:r>
      <w:r>
        <w:t xml:space="preserve"> Разрабатывается на Систему.</w:t>
      </w:r>
    </w:p>
  </w:footnote>
  <w:footnote w:id="32">
    <w:p w14:paraId="2AAFC4E0" w14:textId="77777777" w:rsidR="0060432D" w:rsidRDefault="0060432D">
      <w:pPr>
        <w:pStyle w:val="afd"/>
      </w:pPr>
      <w:r>
        <w:rPr>
          <w:rStyle w:val="afe"/>
        </w:rPr>
        <w:footnoteRef/>
      </w:r>
      <w:r>
        <w:t xml:space="preserve"> Предоставляется </w:t>
      </w:r>
      <w:r>
        <w:rPr>
          <w:rFonts w:eastAsia="ヒラギノ角ゴ Pro W3"/>
          <w:szCs w:val="24"/>
        </w:rPr>
        <w:t>в электронном виде на носителях CD/DVD</w:t>
      </w:r>
      <w:r>
        <w:t>.</w:t>
      </w:r>
    </w:p>
  </w:footnote>
  <w:footnote w:id="33">
    <w:p w14:paraId="3420A00A" w14:textId="77777777" w:rsidR="0060432D" w:rsidRDefault="0060432D" w:rsidP="00765881">
      <w:pPr>
        <w:spacing w:before="107"/>
        <w:ind w:left="1"/>
        <w:rPr>
          <w:sz w:val="20"/>
        </w:rPr>
      </w:pPr>
      <w:r>
        <w:rPr>
          <w:rStyle w:val="aff"/>
        </w:rPr>
        <w:footnoteRef/>
      </w:r>
      <w:r>
        <w:t xml:space="preserve"> </w:t>
      </w:r>
      <w:r>
        <w:rPr>
          <w:sz w:val="20"/>
        </w:rPr>
        <w:t>Проект правового акта о вводе СЭКОП в постоянную эксплуатацию должен быть выполнен на русском языке с учетом требований Типовой инструкции по</w:t>
      </w:r>
      <w:r>
        <w:rPr>
          <w:spacing w:val="40"/>
          <w:sz w:val="20"/>
        </w:rPr>
        <w:t xml:space="preserve"> </w:t>
      </w:r>
      <w:r>
        <w:rPr>
          <w:sz w:val="20"/>
        </w:rPr>
        <w:t>делопроизводству</w:t>
      </w:r>
      <w:r>
        <w:rPr>
          <w:spacing w:val="9"/>
          <w:sz w:val="20"/>
        </w:rPr>
        <w:t xml:space="preserve"> </w:t>
      </w:r>
      <w:r>
        <w:rPr>
          <w:sz w:val="20"/>
        </w:rPr>
        <w:t>в</w:t>
      </w:r>
      <w:r>
        <w:rPr>
          <w:spacing w:val="9"/>
          <w:sz w:val="20"/>
        </w:rPr>
        <w:t xml:space="preserve"> </w:t>
      </w:r>
      <w:r>
        <w:rPr>
          <w:sz w:val="20"/>
        </w:rPr>
        <w:t>исполнительных</w:t>
      </w:r>
      <w:r>
        <w:rPr>
          <w:spacing w:val="10"/>
          <w:sz w:val="20"/>
        </w:rPr>
        <w:t xml:space="preserve"> </w:t>
      </w:r>
      <w:r>
        <w:rPr>
          <w:sz w:val="20"/>
        </w:rPr>
        <w:t>органах</w:t>
      </w:r>
      <w:r>
        <w:rPr>
          <w:spacing w:val="9"/>
          <w:sz w:val="20"/>
        </w:rPr>
        <w:t xml:space="preserve"> </w:t>
      </w:r>
      <w:r>
        <w:rPr>
          <w:sz w:val="20"/>
        </w:rPr>
        <w:t>государственной</w:t>
      </w:r>
      <w:r>
        <w:rPr>
          <w:spacing w:val="10"/>
          <w:sz w:val="20"/>
        </w:rPr>
        <w:t xml:space="preserve"> </w:t>
      </w:r>
      <w:r>
        <w:rPr>
          <w:sz w:val="20"/>
        </w:rPr>
        <w:t>власти</w:t>
      </w:r>
      <w:r>
        <w:rPr>
          <w:spacing w:val="9"/>
          <w:sz w:val="20"/>
        </w:rPr>
        <w:t xml:space="preserve"> </w:t>
      </w:r>
      <w:r>
        <w:rPr>
          <w:sz w:val="20"/>
        </w:rPr>
        <w:t>Санкт-Петербурга,</w:t>
      </w:r>
      <w:r>
        <w:rPr>
          <w:spacing w:val="9"/>
          <w:sz w:val="20"/>
        </w:rPr>
        <w:t xml:space="preserve"> </w:t>
      </w:r>
      <w:r>
        <w:rPr>
          <w:sz w:val="20"/>
        </w:rPr>
        <w:t>утвержденной</w:t>
      </w:r>
      <w:r>
        <w:rPr>
          <w:spacing w:val="10"/>
          <w:sz w:val="20"/>
        </w:rPr>
        <w:t xml:space="preserve"> </w:t>
      </w:r>
      <w:r>
        <w:rPr>
          <w:sz w:val="20"/>
        </w:rPr>
        <w:t>распоряжением</w:t>
      </w:r>
      <w:r>
        <w:rPr>
          <w:spacing w:val="9"/>
          <w:sz w:val="20"/>
        </w:rPr>
        <w:t xml:space="preserve"> </w:t>
      </w:r>
      <w:r>
        <w:rPr>
          <w:sz w:val="20"/>
        </w:rPr>
        <w:t>Правительства</w:t>
      </w:r>
      <w:r>
        <w:rPr>
          <w:spacing w:val="10"/>
          <w:sz w:val="20"/>
        </w:rPr>
        <w:t xml:space="preserve"> </w:t>
      </w:r>
      <w:r>
        <w:rPr>
          <w:sz w:val="20"/>
        </w:rPr>
        <w:t>Санкт-Петербурга</w:t>
      </w:r>
      <w:r>
        <w:rPr>
          <w:spacing w:val="9"/>
          <w:sz w:val="20"/>
        </w:rPr>
        <w:t xml:space="preserve"> </w:t>
      </w:r>
      <w:r>
        <w:rPr>
          <w:sz w:val="20"/>
        </w:rPr>
        <w:t>от</w:t>
      </w:r>
      <w:r>
        <w:rPr>
          <w:spacing w:val="10"/>
          <w:sz w:val="20"/>
        </w:rPr>
        <w:t xml:space="preserve"> </w:t>
      </w:r>
      <w:r>
        <w:rPr>
          <w:spacing w:val="-2"/>
          <w:sz w:val="20"/>
        </w:rPr>
        <w:t xml:space="preserve">30.07.2004 </w:t>
      </w:r>
      <w:r>
        <w:rPr>
          <w:sz w:val="20"/>
        </w:rPr>
        <w:t>№ 76-рп «Об организации делопроизводства в исполнительных органах государственной власти Санкт-Петербурга» и в соответствии с постановлением Правительства Российской Федерации от 06.07.2015 № 676; постановлением Правительства Санкт-Петербурга</w:t>
      </w:r>
      <w:r>
        <w:rPr>
          <w:spacing w:val="40"/>
          <w:sz w:val="20"/>
        </w:rPr>
        <w:t xml:space="preserve"> </w:t>
      </w:r>
      <w:r>
        <w:rPr>
          <w:sz w:val="20"/>
        </w:rPr>
        <w:t>от 24.10.2016 № 928.</w:t>
      </w:r>
    </w:p>
    <w:p w14:paraId="62A8713A" w14:textId="77777777" w:rsidR="0060432D" w:rsidRDefault="0060432D">
      <w:pPr>
        <w:pStyle w:val="afd"/>
      </w:pPr>
    </w:p>
  </w:footnote>
  <w:footnote w:id="34">
    <w:p w14:paraId="730CB6DA" w14:textId="77777777" w:rsidR="0060432D" w:rsidRDefault="0060432D">
      <w:pPr>
        <w:pStyle w:val="afd"/>
      </w:pPr>
      <w:r>
        <w:rPr>
          <w:rStyle w:val="afe"/>
        </w:rPr>
        <w:footnoteRef/>
      </w:r>
      <w:r>
        <w:t xml:space="preserve"> Разрабатывается на создаваемые, разрабатываемые (модифицированные) части Системы.</w:t>
      </w:r>
    </w:p>
  </w:footnote>
  <w:footnote w:id="35">
    <w:p w14:paraId="49CFC1E8" w14:textId="77777777" w:rsidR="0060432D" w:rsidRDefault="0060432D">
      <w:pPr>
        <w:pStyle w:val="afd"/>
      </w:pPr>
      <w:r>
        <w:rPr>
          <w:rStyle w:val="afe"/>
        </w:rPr>
        <w:footnoteRef/>
      </w:r>
      <w:r>
        <w:t xml:space="preserve"> Разрабатывается на создаваемые, разрабатываемые (модифицированные) программные средства Системы.</w:t>
      </w:r>
    </w:p>
  </w:footnote>
  <w:footnote w:id="36">
    <w:p w14:paraId="424EACBC" w14:textId="77777777" w:rsidR="0060432D" w:rsidRDefault="0060432D">
      <w:pPr>
        <w:pStyle w:val="afd"/>
      </w:pPr>
      <w:r>
        <w:rPr>
          <w:rStyle w:val="afe"/>
        </w:rPr>
        <w:footnoteRef/>
      </w:r>
      <w:r>
        <w:t xml:space="preserve"> Изготавливается на каждую программу для ЭВМ и базу данных, разработанную (модернизированную) в целях исполнения контракта.</w:t>
      </w:r>
    </w:p>
  </w:footnote>
  <w:footnote w:id="37">
    <w:p w14:paraId="5F457EC3" w14:textId="77777777" w:rsidR="0060432D" w:rsidRDefault="0060432D">
      <w:pPr>
        <w:pStyle w:val="afd"/>
        <w:tabs>
          <w:tab w:val="left" w:pos="284"/>
          <w:tab w:val="left" w:pos="851"/>
        </w:tabs>
        <w:ind w:firstLine="567"/>
      </w:pPr>
      <w:r>
        <w:rPr>
          <w:rStyle w:val="afe"/>
        </w:rPr>
        <w:footnoteRef/>
      </w:r>
      <w:r>
        <w:t xml:space="preserve"> Приказ Минэкономразвития России от 05.04.2016 № 211 «Об утверждении Правил оформления заявки на государственную регистрацию программы для электронных вычислительных машин или базы данных, Правил составления документов, являющихся основанием для осуществления юридически значимых действий по государственной регистрации программы для электронных вычислительных машин или базы данных, и их форм, Порядка государственной регистрации программы для электронных вычислительных машин и базы данных, Перечня сведений о зарегистрированной программе для электронных вычислительных машин или базе данных, публикуемых в официальном бюллетене Федеральной службы по интеллектуальной собственности, Перечня сведений, указываемых в свидетельстве о государственной регистрации программы для электронных вычислительных машин или базы данных, формы свидетельства о государственной регистрации программы для электронных вычислительных машин, формы свидетельства о государственной регистрации базы данных» (далее – Приказ Минэкономразвития от 05.04.2016 № 211).</w:t>
      </w:r>
    </w:p>
  </w:footnote>
  <w:footnote w:id="38">
    <w:p w14:paraId="081CF036" w14:textId="77777777" w:rsidR="0060432D" w:rsidRDefault="0060432D">
      <w:pPr>
        <w:pStyle w:val="afd"/>
      </w:pPr>
      <w:r>
        <w:rPr>
          <w:rStyle w:val="afe"/>
        </w:rPr>
        <w:footnoteRef/>
      </w:r>
      <w:r>
        <w:t xml:space="preserve"> Депонируемые материалы, идентифицирующие программу для ЭВМ, изготавливаются на каждую программу для ЭВМ, разработанную (модернизированную) в целях исполнения настоящего контракта. Представляются в форме исходного текста (полного или фрагментов) или иной форме присущей языку программирования, </w:t>
      </w:r>
      <w:r>
        <w:br/>
        <w:t>на котором написана программа для ЭВМ, и реферата. Допускается включать в состав указанных депонируемых материалов подготовительные материалы, полученные</w:t>
      </w:r>
      <w:r>
        <w:br/>
        <w:t xml:space="preserve"> в ходе разработки программы для ЭВМ, а также порождаемые ею аудиовизуальные отображения в любой визуально воспринимаемой форме.</w:t>
      </w:r>
    </w:p>
  </w:footnote>
  <w:footnote w:id="39">
    <w:p w14:paraId="5937F446" w14:textId="77777777" w:rsidR="0060432D" w:rsidRDefault="0060432D">
      <w:pPr>
        <w:pStyle w:val="afd"/>
      </w:pPr>
      <w:r>
        <w:rPr>
          <w:rStyle w:val="afe"/>
        </w:rPr>
        <w:footnoteRef/>
      </w:r>
      <w:r>
        <w:t xml:space="preserve"> Депонируемые материалы, идентифицирующие базу данных, изготавливаются на каждую базу данных, разработанную (модернизированную). Депонируемые материалы, идентифицирующие базу данных, должны отражать объективную форму представления совокупности содержащихся в ней самостоятельных материалов </w:t>
      </w:r>
      <w:r>
        <w:br/>
        <w:t xml:space="preserve">в виде примеров реального наполнения и принципы их систематизации (структуру базы данных), позволяющие осуществить нахождение и обработку этих материалов </w:t>
      </w:r>
      <w:r>
        <w:br/>
        <w:t>с помощью ЭВМ.</w:t>
      </w:r>
    </w:p>
  </w:footnote>
  <w:footnote w:id="40">
    <w:p w14:paraId="52A30529" w14:textId="77777777" w:rsidR="0060432D" w:rsidRDefault="0060432D">
      <w:pPr>
        <w:pStyle w:val="afd"/>
      </w:pPr>
      <w:r>
        <w:rPr>
          <w:rStyle w:val="afe"/>
        </w:rPr>
        <w:footnoteRef/>
      </w:r>
      <w:r>
        <w:t xml:space="preserve"> Изготавливаются на каждую программу для ЭВМ и базу данных, разработанную или модернизированную в целях исполнения контракта. Все рефераты допустимо объединять под одним титульным листом.</w:t>
      </w:r>
    </w:p>
  </w:footnote>
  <w:footnote w:id="41">
    <w:p w14:paraId="5309C6AB" w14:textId="77777777" w:rsidR="0060432D" w:rsidRDefault="0060432D">
      <w:pPr>
        <w:pStyle w:val="afd"/>
      </w:pPr>
      <w:r>
        <w:rPr>
          <w:rStyle w:val="afe"/>
        </w:rPr>
        <w:footnoteRef/>
      </w:r>
      <w:r>
        <w:t xml:space="preserve"> Согласие автора на указание сведений об авторе, указанных в заявлении, оформляется на каждого автора каждой программы для ЭВМ и базы данных, разработанной (модернизированной) в целях исполнения контракта.</w:t>
      </w:r>
    </w:p>
  </w:footnote>
  <w:footnote w:id="42">
    <w:p w14:paraId="3917609E" w14:textId="77777777" w:rsidR="0060432D" w:rsidRDefault="0060432D">
      <w:pPr>
        <w:pStyle w:val="afd"/>
      </w:pPr>
      <w:r>
        <w:rPr>
          <w:rStyle w:val="afe"/>
        </w:rPr>
        <w:footnoteRef/>
      </w:r>
      <w:r>
        <w:t xml:space="preserve"> Согласие на обработку персональных данных Санкт-Петербургским государственным казенным учреждением «Организатор перевозок» оформляется </w:t>
      </w:r>
      <w:r>
        <w:br/>
        <w:t>на каждого автора каждой программы для ЭВМ и базы данных, разработанной (модернизированной) в целях исполнения контракта. Оформляется в случае указания автора в проекте заявления о государственной регистрации программы для ЭВМ и (или) базы данных.</w:t>
      </w:r>
    </w:p>
  </w:footnote>
  <w:footnote w:id="43">
    <w:p w14:paraId="50E266B6" w14:textId="77777777" w:rsidR="0060432D" w:rsidRDefault="0060432D">
      <w:pPr>
        <w:pStyle w:val="afd"/>
      </w:pPr>
      <w:r>
        <w:rPr>
          <w:rStyle w:val="afe"/>
        </w:rPr>
        <w:footnoteRef/>
      </w:r>
      <w:r>
        <w:t xml:space="preserve"> Согласие авторов на обработку персональных данных Роспатентом оформляется на каждого автора каждой программы для ЭВМ и базы данных, разработанной (модернизированной) в целях исполнения контракта. Оформляется в случае указания автора в проекте заявления о государственной регистрации программы для ЭВМ </w:t>
      </w:r>
      <w:r>
        <w:br/>
        <w:t>и (или) базы данных. Оформляется в случае указания автора в проекте заявления о государственной регистрации программы для ЭВМ и (или) базы данных.</w:t>
      </w:r>
    </w:p>
  </w:footnote>
  <w:footnote w:id="44">
    <w:p w14:paraId="188B41BD" w14:textId="77777777" w:rsidR="0060432D" w:rsidRDefault="0060432D">
      <w:pPr>
        <w:pStyle w:val="afd"/>
      </w:pPr>
      <w:r>
        <w:rPr>
          <w:rStyle w:val="afe"/>
        </w:rPr>
        <w:footnoteRef/>
      </w:r>
      <w:r>
        <w:t xml:space="preserve"> Изготавливаются на каждую программу для ЭВМ и базу данных, разработанную или модифицированную в целях исполнения контракта.</w:t>
      </w:r>
    </w:p>
  </w:footnote>
  <w:footnote w:id="45">
    <w:p w14:paraId="3165BF89" w14:textId="77777777" w:rsidR="0060432D" w:rsidRDefault="0060432D">
      <w:pPr>
        <w:pStyle w:val="afd"/>
      </w:pPr>
      <w:r>
        <w:rPr>
          <w:rStyle w:val="afe"/>
        </w:rPr>
        <w:footnoteRef/>
      </w:r>
      <w:r>
        <w:t xml:space="preserve"> PDF-версии отчетных документов, предоставляемые на электронных носителях, должны содержать в себе подписи и печати со стороны Подрядчика, а </w:t>
      </w:r>
      <w:proofErr w:type="gramStart"/>
      <w:r>
        <w:t>также,</w:t>
      </w:r>
      <w:r>
        <w:br/>
        <w:t>в</w:t>
      </w:r>
      <w:proofErr w:type="gramEnd"/>
      <w:r>
        <w:t xml:space="preserve"> случае наличия в Описании объекта закупки условия согласования отчетной документации Получателем, содержать в себе подписи и печати со стороны Получателя.</w:t>
      </w:r>
    </w:p>
  </w:footnote>
  <w:footnote w:id="46">
    <w:p w14:paraId="2771B660" w14:textId="77777777" w:rsidR="0060432D" w:rsidRDefault="0060432D">
      <w:pPr>
        <w:tabs>
          <w:tab w:val="left" w:pos="284"/>
          <w:tab w:val="left" w:pos="851"/>
        </w:tabs>
        <w:ind w:firstLine="567"/>
        <w:rPr>
          <w:rFonts w:cs="Times New Roman"/>
          <w:sz w:val="20"/>
          <w:szCs w:val="20"/>
        </w:rPr>
      </w:pPr>
      <w:r>
        <w:rPr>
          <w:rStyle w:val="afe"/>
        </w:rPr>
        <w:footnoteRef/>
      </w:r>
      <w:r>
        <w:rPr>
          <w:rFonts w:cs="Times New Roman"/>
          <w:sz w:val="20"/>
          <w:szCs w:val="20"/>
        </w:rPr>
        <w:t xml:space="preserve"> </w:t>
      </w:r>
      <w:r>
        <w:rPr>
          <w:rFonts w:cs="Times New Roman"/>
          <w:sz w:val="20"/>
          <w:szCs w:val="20"/>
        </w:rPr>
        <w:tab/>
        <w:t>Включается для роли «Администратор Системы».</w:t>
      </w:r>
    </w:p>
  </w:footnote>
  <w:footnote w:id="47">
    <w:p w14:paraId="506E3EEA" w14:textId="77777777" w:rsidR="0060432D" w:rsidRDefault="0060432D">
      <w:pPr>
        <w:tabs>
          <w:tab w:val="left" w:pos="284"/>
          <w:tab w:val="left" w:pos="851"/>
        </w:tabs>
        <w:ind w:firstLine="567"/>
        <w:rPr>
          <w:rFonts w:cs="Times New Roman"/>
          <w:sz w:val="20"/>
          <w:szCs w:val="20"/>
        </w:rPr>
      </w:pPr>
      <w:r>
        <w:rPr>
          <w:rStyle w:val="afe"/>
        </w:rPr>
        <w:footnoteRef/>
      </w:r>
      <w:r>
        <w:rPr>
          <w:rFonts w:cs="Times New Roman"/>
          <w:sz w:val="20"/>
          <w:szCs w:val="20"/>
        </w:rPr>
        <w:t xml:space="preserve"> </w:t>
      </w:r>
      <w:r>
        <w:rPr>
          <w:rFonts w:cs="Times New Roman"/>
          <w:sz w:val="20"/>
          <w:szCs w:val="20"/>
        </w:rPr>
        <w:tab/>
        <w:t>Включается для роли «Администратор Системы».</w:t>
      </w:r>
    </w:p>
  </w:footnote>
  <w:footnote w:id="48">
    <w:p w14:paraId="30708022" w14:textId="77777777" w:rsidR="0060432D" w:rsidRDefault="0060432D">
      <w:pPr>
        <w:tabs>
          <w:tab w:val="left" w:pos="284"/>
          <w:tab w:val="left" w:pos="851"/>
        </w:tabs>
        <w:ind w:firstLine="567"/>
        <w:rPr>
          <w:rFonts w:cs="Times New Roman"/>
          <w:sz w:val="20"/>
          <w:szCs w:val="20"/>
        </w:rPr>
      </w:pPr>
      <w:r>
        <w:rPr>
          <w:rStyle w:val="afe"/>
        </w:rPr>
        <w:footnoteRef/>
      </w:r>
      <w:r>
        <w:rPr>
          <w:rFonts w:cs="Times New Roman"/>
          <w:sz w:val="20"/>
          <w:szCs w:val="20"/>
        </w:rPr>
        <w:t xml:space="preserve"> </w:t>
      </w:r>
      <w:r>
        <w:rPr>
          <w:rFonts w:cs="Times New Roman"/>
          <w:sz w:val="20"/>
          <w:szCs w:val="20"/>
        </w:rPr>
        <w:tab/>
        <w:t>Включается для роли «Администратор Системы».</w:t>
      </w:r>
    </w:p>
  </w:footnote>
  <w:footnote w:id="49">
    <w:p w14:paraId="66F06C1F" w14:textId="77777777" w:rsidR="0060432D" w:rsidRDefault="0060432D">
      <w:pPr>
        <w:tabs>
          <w:tab w:val="left" w:pos="284"/>
          <w:tab w:val="left" w:pos="851"/>
        </w:tabs>
        <w:ind w:firstLine="567"/>
        <w:rPr>
          <w:sz w:val="20"/>
          <w:szCs w:val="20"/>
        </w:rPr>
      </w:pPr>
      <w:r>
        <w:rPr>
          <w:rStyle w:val="afe"/>
        </w:rPr>
        <w:footnoteRef/>
      </w:r>
      <w:r>
        <w:rPr>
          <w:rFonts w:cs="Times New Roman"/>
          <w:sz w:val="20"/>
          <w:szCs w:val="20"/>
        </w:rPr>
        <w:t xml:space="preserve"> </w:t>
      </w:r>
      <w:r>
        <w:rPr>
          <w:rFonts w:cs="Times New Roman"/>
          <w:sz w:val="20"/>
          <w:szCs w:val="20"/>
        </w:rPr>
        <w:tab/>
        <w:t>Включается для роли «Администратор Системы».</w:t>
      </w:r>
    </w:p>
  </w:footnote>
  <w:footnote w:id="50">
    <w:p w14:paraId="3070BDF3" w14:textId="77777777" w:rsidR="0060432D" w:rsidRDefault="0060432D">
      <w:pPr>
        <w:pStyle w:val="afd"/>
      </w:pPr>
      <w:r>
        <w:rPr>
          <w:rStyle w:val="afe"/>
        </w:rPr>
        <w:footnoteRef/>
      </w:r>
      <w:r>
        <w:t xml:space="preserve"> Выбрать что применимо с учетом формы обучения</w:t>
      </w:r>
    </w:p>
  </w:footnote>
  <w:footnote w:id="51">
    <w:p w14:paraId="7033E133" w14:textId="77777777" w:rsidR="0060432D" w:rsidRDefault="0060432D">
      <w:pPr>
        <w:pStyle w:val="afd"/>
        <w:rPr>
          <w:lang w:eastAsia="en-US"/>
        </w:rPr>
      </w:pPr>
      <w:r>
        <w:rPr>
          <w:rStyle w:val="afe"/>
        </w:rPr>
        <w:footnoteRef/>
      </w:r>
      <w:r>
        <w:t xml:space="preserve"> Для </w:t>
      </w:r>
      <w:proofErr w:type="spellStart"/>
      <w:r>
        <w:t>нереляционных</w:t>
      </w:r>
      <w:proofErr w:type="spellEnd"/>
      <w:r>
        <w:t xml:space="preserve"> баз данных</w:t>
      </w:r>
    </w:p>
  </w:footnote>
  <w:footnote w:id="52">
    <w:p w14:paraId="11535E23" w14:textId="77777777" w:rsidR="0060432D" w:rsidRDefault="0060432D">
      <w:pPr>
        <w:pStyle w:val="afd"/>
      </w:pPr>
      <w:r>
        <w:rPr>
          <w:rStyle w:val="afe"/>
        </w:rPr>
        <w:footnoteRef/>
      </w:r>
      <w:r>
        <w:t xml:space="preserve"> Для </w:t>
      </w:r>
      <w:proofErr w:type="spellStart"/>
      <w:r>
        <w:t>нереляционных</w:t>
      </w:r>
      <w:proofErr w:type="spellEnd"/>
      <w:r>
        <w:t xml:space="preserve"> баз данных</w:t>
      </w:r>
    </w:p>
  </w:footnote>
  <w:footnote w:id="53">
    <w:p w14:paraId="464F1AE3" w14:textId="77777777" w:rsidR="0060432D" w:rsidRDefault="0060432D">
      <w:pPr>
        <w:pStyle w:val="afd"/>
      </w:pPr>
      <w:r>
        <w:rPr>
          <w:rStyle w:val="afe"/>
        </w:rPr>
        <w:footnoteRef/>
      </w:r>
      <w:r>
        <w:t xml:space="preserve"> Для реляционных баз данных</w:t>
      </w:r>
    </w:p>
  </w:footnote>
  <w:footnote w:id="54">
    <w:p w14:paraId="63C75CD1" w14:textId="77777777" w:rsidR="0060432D" w:rsidRDefault="0060432D">
      <w:pPr>
        <w:pStyle w:val="afd"/>
      </w:pPr>
      <w:r>
        <w:rPr>
          <w:rStyle w:val="afe"/>
        </w:rPr>
        <w:footnoteRef/>
      </w:r>
      <w:r>
        <w:t xml:space="preserve"> Для реляционных баз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730835"/>
      <w:docPartObj>
        <w:docPartGallery w:val="Page Numbers (Top of Page)"/>
        <w:docPartUnique/>
      </w:docPartObj>
    </w:sdtPr>
    <w:sdtEndPr/>
    <w:sdtContent>
      <w:p w14:paraId="1DC0041A" w14:textId="77777777" w:rsidR="0060432D" w:rsidRDefault="0060432D">
        <w:pPr>
          <w:pStyle w:val="af5"/>
          <w:jc w:val="center"/>
        </w:pPr>
        <w:r>
          <w:fldChar w:fldCharType="begin"/>
        </w:r>
        <w:r>
          <w:instrText xml:space="preserve"> PAGE </w:instrText>
        </w:r>
        <w:r>
          <w:fldChar w:fldCharType="separate"/>
        </w:r>
        <w:r w:rsidR="00D44BF8">
          <w:rPr>
            <w:noProof/>
          </w:rPr>
          <w:t>21</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F481B" w14:textId="77777777" w:rsidR="0060432D" w:rsidRDefault="0060432D">
    <w:pPr>
      <w:pStyle w:val="af5"/>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D6390" w14:textId="77777777" w:rsidR="0060432D" w:rsidRDefault="0060432D">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635267"/>
      <w:docPartObj>
        <w:docPartGallery w:val="Page Numbers (Top of Page)"/>
        <w:docPartUnique/>
      </w:docPartObj>
    </w:sdtPr>
    <w:sdtEndPr/>
    <w:sdtContent>
      <w:p w14:paraId="2C7C94F3" w14:textId="77777777" w:rsidR="0060432D" w:rsidRDefault="0060432D">
        <w:pPr>
          <w:pStyle w:val="af5"/>
          <w:jc w:val="center"/>
        </w:pPr>
        <w:r>
          <w:fldChar w:fldCharType="begin"/>
        </w:r>
        <w:r>
          <w:instrText xml:space="preserve"> PAGE </w:instrText>
        </w:r>
        <w:r>
          <w:fldChar w:fldCharType="separate"/>
        </w:r>
        <w:r w:rsidR="00570F7B">
          <w:rPr>
            <w:noProof/>
          </w:rPr>
          <w:t>23</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818729"/>
      <w:docPartObj>
        <w:docPartGallery w:val="Page Numbers (Top of Page)"/>
        <w:docPartUnique/>
      </w:docPartObj>
    </w:sdtPr>
    <w:sdtEndPr/>
    <w:sdtContent>
      <w:p w14:paraId="1C5A58A5" w14:textId="77777777" w:rsidR="0060432D" w:rsidRDefault="0060432D">
        <w:pPr>
          <w:pStyle w:val="af5"/>
          <w:jc w:val="center"/>
        </w:pPr>
        <w:r>
          <w:fldChar w:fldCharType="begin"/>
        </w:r>
        <w:r>
          <w:instrText xml:space="preserve"> PAGE </w:instrText>
        </w:r>
        <w:r>
          <w:fldChar w:fldCharType="separate"/>
        </w:r>
        <w:r>
          <w:t>24</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21E7" w14:textId="77777777" w:rsidR="0060432D" w:rsidRDefault="0060432D">
    <w:pPr>
      <w:pStyle w:val="af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373609"/>
      <w:docPartObj>
        <w:docPartGallery w:val="Page Numbers (Top of Page)"/>
        <w:docPartUnique/>
      </w:docPartObj>
    </w:sdtPr>
    <w:sdtEndPr/>
    <w:sdtContent>
      <w:p w14:paraId="73BBAFFA" w14:textId="77777777" w:rsidR="0060432D" w:rsidRDefault="0060432D">
        <w:pPr>
          <w:pStyle w:val="af5"/>
          <w:jc w:val="center"/>
        </w:pPr>
        <w:r>
          <w:fldChar w:fldCharType="begin"/>
        </w:r>
        <w:r>
          <w:instrText xml:space="preserve"> PAGE </w:instrText>
        </w:r>
        <w:r>
          <w:fldChar w:fldCharType="separate"/>
        </w:r>
        <w:r w:rsidR="00570F7B">
          <w:rPr>
            <w:noProof/>
          </w:rPr>
          <w:t>34</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2125200"/>
      <w:docPartObj>
        <w:docPartGallery w:val="Page Numbers (Top of Page)"/>
        <w:docPartUnique/>
      </w:docPartObj>
    </w:sdtPr>
    <w:sdtEndPr/>
    <w:sdtContent>
      <w:p w14:paraId="7A099502" w14:textId="77777777" w:rsidR="0060432D" w:rsidRDefault="0060432D">
        <w:pPr>
          <w:pStyle w:val="af5"/>
          <w:jc w:val="center"/>
        </w:pPr>
        <w:r>
          <w:fldChar w:fldCharType="begin"/>
        </w:r>
        <w:r>
          <w:instrText xml:space="preserve"> PAGE </w:instrText>
        </w:r>
        <w:r>
          <w:fldChar w:fldCharType="separate"/>
        </w:r>
        <w:r>
          <w:t>42</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663" w14:textId="77777777" w:rsidR="0060432D" w:rsidRDefault="0060432D">
    <w:pPr>
      <w:pStyle w:val="af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8487"/>
      <w:docPartObj>
        <w:docPartGallery w:val="Page Numbers (Top of Page)"/>
        <w:docPartUnique/>
      </w:docPartObj>
    </w:sdtPr>
    <w:sdtEndPr/>
    <w:sdtContent>
      <w:p w14:paraId="2F9AD0D9" w14:textId="77777777" w:rsidR="0060432D" w:rsidRDefault="0060432D">
        <w:pPr>
          <w:pStyle w:val="af5"/>
          <w:jc w:val="center"/>
        </w:pPr>
        <w:r>
          <w:fldChar w:fldCharType="begin"/>
        </w:r>
        <w:r>
          <w:instrText xml:space="preserve"> PAGE </w:instrText>
        </w:r>
        <w:r>
          <w:fldChar w:fldCharType="separate"/>
        </w:r>
        <w:r w:rsidR="00D44BF8">
          <w:rPr>
            <w:noProof/>
          </w:rPr>
          <w:t>43</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7058168"/>
      <w:docPartObj>
        <w:docPartGallery w:val="Page Numbers (Top of Page)"/>
        <w:docPartUnique/>
      </w:docPartObj>
    </w:sdtPr>
    <w:sdtEndPr/>
    <w:sdtContent>
      <w:p w14:paraId="11F83691" w14:textId="77777777" w:rsidR="0060432D" w:rsidRDefault="0060432D">
        <w:pPr>
          <w:pStyle w:val="af5"/>
          <w:jc w:val="center"/>
        </w:pPr>
        <w:r>
          <w:fldChar w:fldCharType="begin"/>
        </w:r>
        <w:r>
          <w:instrText xml:space="preserve"> PAGE </w:instrText>
        </w:r>
        <w:r>
          <w:fldChar w:fldCharType="separate"/>
        </w:r>
        <w:r>
          <w:t>76</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DE7C8" w14:textId="77777777" w:rsidR="0060432D" w:rsidRDefault="0060432D">
    <w:pPr>
      <w:pStyle w:val="af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626236"/>
      <w:docPartObj>
        <w:docPartGallery w:val="Page Numbers (Top of Page)"/>
        <w:docPartUnique/>
      </w:docPartObj>
    </w:sdtPr>
    <w:sdtEndPr/>
    <w:sdtContent>
      <w:p w14:paraId="79F51D30" w14:textId="77777777" w:rsidR="0060432D" w:rsidRDefault="0060432D">
        <w:pPr>
          <w:pStyle w:val="af5"/>
          <w:jc w:val="center"/>
        </w:pPr>
        <w:r>
          <w:fldChar w:fldCharType="begin"/>
        </w:r>
        <w:r>
          <w:instrText xml:space="preserve"> PAGE </w:instrText>
        </w:r>
        <w:r>
          <w:fldChar w:fldCharType="separate"/>
        </w:r>
        <w:r w:rsidR="00D44BF8">
          <w:rPr>
            <w:noProof/>
          </w:rPr>
          <w:t>44</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364074"/>
      <w:docPartObj>
        <w:docPartGallery w:val="Page Numbers (Top of Page)"/>
        <w:docPartUnique/>
      </w:docPartObj>
    </w:sdtPr>
    <w:sdtEndPr/>
    <w:sdtContent>
      <w:p w14:paraId="4B0E3DCA" w14:textId="77777777" w:rsidR="0060432D" w:rsidRDefault="0060432D">
        <w:pPr>
          <w:pStyle w:val="af5"/>
          <w:jc w:val="center"/>
        </w:pPr>
        <w:r>
          <w:fldChar w:fldCharType="begin"/>
        </w:r>
        <w:r>
          <w:instrText xml:space="preserve"> PAGE </w:instrText>
        </w:r>
        <w:r>
          <w:fldChar w:fldCharType="separate"/>
        </w:r>
        <w:r>
          <w:t>8</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CC08E" w14:textId="77777777" w:rsidR="0060432D" w:rsidRDefault="0060432D">
    <w:pPr>
      <w:pStyle w:val="af5"/>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747060"/>
      <w:docPartObj>
        <w:docPartGallery w:val="Page Numbers (Top of Page)"/>
        <w:docPartUnique/>
      </w:docPartObj>
    </w:sdtPr>
    <w:sdtEndPr/>
    <w:sdtContent>
      <w:p w14:paraId="2924D4C1" w14:textId="77777777" w:rsidR="0060432D" w:rsidRDefault="0060432D">
        <w:pPr>
          <w:pStyle w:val="af5"/>
          <w:jc w:val="center"/>
        </w:pPr>
        <w:r>
          <w:fldChar w:fldCharType="begin"/>
        </w:r>
        <w:r>
          <w:instrText xml:space="preserve"> PAGE </w:instrText>
        </w:r>
        <w:r>
          <w:fldChar w:fldCharType="separate"/>
        </w:r>
        <w:r w:rsidR="00570F7B">
          <w:rPr>
            <w:noProof/>
          </w:rPr>
          <w:t>78</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410552"/>
      <w:docPartObj>
        <w:docPartGallery w:val="Page Numbers (Top of Page)"/>
        <w:docPartUnique/>
      </w:docPartObj>
    </w:sdtPr>
    <w:sdtEndPr/>
    <w:sdtContent>
      <w:p w14:paraId="51DA630F" w14:textId="77777777" w:rsidR="0060432D" w:rsidRDefault="0060432D">
        <w:pPr>
          <w:pStyle w:val="af5"/>
          <w:jc w:val="center"/>
        </w:pPr>
        <w:r>
          <w:fldChar w:fldCharType="begin"/>
        </w:r>
        <w:r>
          <w:instrText xml:space="preserve"> PAGE </w:instrText>
        </w:r>
        <w:r>
          <w:fldChar w:fldCharType="separate"/>
        </w:r>
        <w:r>
          <w:t>81</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50FB1" w14:textId="77777777" w:rsidR="0060432D" w:rsidRDefault="0060432D">
    <w:pPr>
      <w:pStyle w:val="af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882870"/>
      <w:docPartObj>
        <w:docPartGallery w:val="Page Numbers (Top of Page)"/>
        <w:docPartUnique/>
      </w:docPartObj>
    </w:sdtPr>
    <w:sdtEndPr/>
    <w:sdtContent>
      <w:p w14:paraId="1C8B5D1F" w14:textId="77777777" w:rsidR="0060432D" w:rsidRDefault="0060432D">
        <w:pPr>
          <w:pStyle w:val="af5"/>
          <w:jc w:val="center"/>
        </w:pPr>
        <w:r>
          <w:fldChar w:fldCharType="begin"/>
        </w:r>
        <w:r>
          <w:instrText xml:space="preserve"> PAGE </w:instrText>
        </w:r>
        <w:r>
          <w:fldChar w:fldCharType="separate"/>
        </w:r>
        <w:r w:rsidR="00D44BF8">
          <w:rPr>
            <w:noProof/>
          </w:rPr>
          <w:t>96</w:t>
        </w:r>
        <w: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2394601"/>
      <w:docPartObj>
        <w:docPartGallery w:val="Page Numbers (Top of Page)"/>
        <w:docPartUnique/>
      </w:docPartObj>
    </w:sdtPr>
    <w:sdtEndPr/>
    <w:sdtContent>
      <w:p w14:paraId="3732F7F3" w14:textId="77777777" w:rsidR="0060432D" w:rsidRDefault="0060432D">
        <w:pPr>
          <w:pStyle w:val="af5"/>
          <w:jc w:val="center"/>
        </w:pPr>
        <w:r>
          <w:fldChar w:fldCharType="begin"/>
        </w:r>
        <w:r>
          <w:instrText xml:space="preserve"> PAGE </w:instrText>
        </w:r>
        <w:r>
          <w:fldChar w:fldCharType="separate"/>
        </w:r>
        <w:r>
          <w:t>111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B54BD"/>
    <w:multiLevelType w:val="multilevel"/>
    <w:tmpl w:val="226608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180"/>
      </w:pPr>
      <w:rPr>
        <w:rFonts w:ascii="Courier New" w:hAnsi="Courier New" w:cs="Courier New"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12451AD"/>
    <w:multiLevelType w:val="multilevel"/>
    <w:tmpl w:val="28FC9710"/>
    <w:lvl w:ilvl="0">
      <w:start w:val="1"/>
      <w:numFmt w:val="decimal"/>
      <w:pStyle w:val="1"/>
      <w:suff w:val="space"/>
      <w:lvlText w:val="%1"/>
      <w:lvlJc w:val="left"/>
      <w:pPr>
        <w:tabs>
          <w:tab w:val="num" w:pos="0"/>
        </w:tabs>
        <w:ind w:left="0" w:firstLine="0"/>
      </w:pPr>
      <w:rPr>
        <w:rFonts w:ascii="Times New Roman" w:hAnsi="Times New Roman" w:cs="Times New Roman"/>
        <w:i w:val="0"/>
        <w:iCs w:val="0"/>
        <w:caps w:val="0"/>
        <w:smallCaps w:val="0"/>
        <w:strike w:val="0"/>
        <w:dstrike w:val="0"/>
        <w:vanish w:val="0"/>
        <w:color w:val="000000"/>
        <w:spacing w:val="0"/>
        <w:position w:val="0"/>
        <w:sz w:val="22"/>
        <w:u w:val="none"/>
        <w:effect w:val="none"/>
        <w:vertAlign w:val="baseline"/>
        <w:em w:val="none"/>
        <w:lang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pStyle w:val="2"/>
      <w:suff w:val="space"/>
      <w:lvlText w:val="%1.%2"/>
      <w:lvlJc w:val="left"/>
      <w:pPr>
        <w:tabs>
          <w:tab w:val="num" w:pos="0"/>
        </w:tabs>
        <w:ind w:left="0" w:firstLine="567"/>
      </w:pPr>
    </w:lvl>
    <w:lvl w:ilvl="2">
      <w:start w:val="1"/>
      <w:numFmt w:val="decimal"/>
      <w:suff w:val="space"/>
      <w:lvlText w:val="%1.%2.%3"/>
      <w:lvlJc w:val="left"/>
      <w:pPr>
        <w:tabs>
          <w:tab w:val="num" w:pos="0"/>
        </w:tabs>
        <w:ind w:left="426" w:firstLine="567"/>
      </w:pPr>
      <w:rPr>
        <w:rFonts w:ascii="Times New Roman" w:hAnsi="Times New Roman" w:cs="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3">
      <w:start w:val="1"/>
      <w:numFmt w:val="decimal"/>
      <w:suff w:val="space"/>
      <w:lvlText w:val="%1.%2.%3.%4"/>
      <w:lvlJc w:val="left"/>
      <w:pPr>
        <w:tabs>
          <w:tab w:val="num" w:pos="0"/>
        </w:tabs>
        <w:ind w:left="0" w:firstLine="567"/>
      </w:pPr>
      <w:rPr>
        <w:rFonts w:ascii="Times New Roman" w:hAnsi="Times New Roman" w:cs="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4">
      <w:start w:val="1"/>
      <w:numFmt w:val="decimal"/>
      <w:suff w:val="space"/>
      <w:lvlText w:val="%1.%2.%3.%4.%5"/>
      <w:lvlJc w:val="left"/>
      <w:pPr>
        <w:tabs>
          <w:tab w:val="num" w:pos="0"/>
        </w:tabs>
        <w:ind w:left="0" w:firstLine="567"/>
      </w:pPr>
      <w:rPr>
        <w:rFonts w:ascii="Times New Roman" w:hAnsi="Times New Roman" w:cs="Times New Roman"/>
        <w:i w:val="0"/>
        <w:iCs w:val="0"/>
        <w:caps w:val="0"/>
        <w:smallCaps w:val="0"/>
        <w:strike w:val="0"/>
        <w:dstrike w:val="0"/>
        <w:vanish w:val="0"/>
        <w:color w:val="000000"/>
        <w:spacing w:val="0"/>
        <w:position w:val="0"/>
        <w:sz w:val="22"/>
        <w:u w:val="none"/>
        <w:effect w:val="none"/>
        <w:vertAlign w:val="baseline"/>
        <w:em w:val="none"/>
      </w:rPr>
    </w:lvl>
    <w:lvl w:ilvl="5">
      <w:start w:val="1"/>
      <w:numFmt w:val="decimal"/>
      <w:suff w:val="space"/>
      <w:lvlText w:val="%1.%2.%3.%4.%5.%6"/>
      <w:lvlJc w:val="left"/>
      <w:pPr>
        <w:tabs>
          <w:tab w:val="num" w:pos="0"/>
        </w:tabs>
        <w:ind w:left="0" w:firstLine="567"/>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113A0E33"/>
    <w:multiLevelType w:val="multilevel"/>
    <w:tmpl w:val="BAA6EEDE"/>
    <w:lvl w:ilvl="0">
      <w:start w:val="2"/>
      <w:numFmt w:val="decimal"/>
      <w:pStyle w:val="20"/>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925"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148D19B5"/>
    <w:multiLevelType w:val="multilevel"/>
    <w:tmpl w:val="EFC4D02E"/>
    <w:lvl w:ilvl="0">
      <w:start w:val="1"/>
      <w:numFmt w:val="decimal"/>
      <w:lvlText w:val="%1."/>
      <w:lvlJc w:val="left"/>
      <w:pPr>
        <w:tabs>
          <w:tab w:val="num" w:pos="0"/>
        </w:tabs>
        <w:ind w:left="2119" w:hanging="1410"/>
      </w:pPr>
      <w:rPr>
        <w:sz w:val="24"/>
        <w:szCs w:val="24"/>
      </w:rPr>
    </w:lvl>
    <w:lvl w:ilvl="1">
      <w:start w:val="1"/>
      <w:numFmt w:val="decimal"/>
      <w:isLgl/>
      <w:lvlText w:val="%1.%2."/>
      <w:lvlJc w:val="left"/>
      <w:pPr>
        <w:tabs>
          <w:tab w:val="num" w:pos="0"/>
        </w:tabs>
        <w:ind w:left="1414" w:hanging="705"/>
      </w:pPr>
    </w:lvl>
    <w:lvl w:ilvl="2">
      <w:start w:val="1"/>
      <w:numFmt w:val="decimal"/>
      <w:isLgl/>
      <w:lvlText w:val="%1.%2.%3."/>
      <w:lvlJc w:val="left"/>
      <w:pPr>
        <w:tabs>
          <w:tab w:val="num" w:pos="0"/>
        </w:tabs>
        <w:ind w:left="1429" w:hanging="720"/>
      </w:pPr>
    </w:lvl>
    <w:lvl w:ilvl="3">
      <w:start w:val="1"/>
      <w:numFmt w:val="decimal"/>
      <w:isLgl/>
      <w:lvlText w:val="%1.%2.%3.%4."/>
      <w:lvlJc w:val="left"/>
      <w:pPr>
        <w:tabs>
          <w:tab w:val="num" w:pos="0"/>
        </w:tabs>
        <w:ind w:left="1429" w:hanging="720"/>
      </w:pPr>
    </w:lvl>
    <w:lvl w:ilvl="4">
      <w:start w:val="1"/>
      <w:numFmt w:val="decimal"/>
      <w:isLgl/>
      <w:lvlText w:val="%1.%2.%3.%4.%5."/>
      <w:lvlJc w:val="left"/>
      <w:pPr>
        <w:tabs>
          <w:tab w:val="num" w:pos="0"/>
        </w:tabs>
        <w:ind w:left="1789" w:hanging="1080"/>
      </w:pPr>
    </w:lvl>
    <w:lvl w:ilvl="5">
      <w:start w:val="1"/>
      <w:numFmt w:val="decimal"/>
      <w:isLgl/>
      <w:lvlText w:val="%1.%2.%3.%4.%5.%6."/>
      <w:lvlJc w:val="left"/>
      <w:pPr>
        <w:tabs>
          <w:tab w:val="num" w:pos="0"/>
        </w:tabs>
        <w:ind w:left="1789" w:hanging="1080"/>
      </w:pPr>
    </w:lvl>
    <w:lvl w:ilvl="6">
      <w:start w:val="1"/>
      <w:numFmt w:val="decimal"/>
      <w:isLgl/>
      <w:lvlText w:val="%1.%2.%3.%4.%5.%6.%7."/>
      <w:lvlJc w:val="left"/>
      <w:pPr>
        <w:tabs>
          <w:tab w:val="num" w:pos="0"/>
        </w:tabs>
        <w:ind w:left="2149" w:hanging="1440"/>
      </w:pPr>
    </w:lvl>
    <w:lvl w:ilvl="7">
      <w:start w:val="1"/>
      <w:numFmt w:val="decimal"/>
      <w:isLgl/>
      <w:lvlText w:val="%1.%2.%3.%4.%5.%6.%7.%8."/>
      <w:lvlJc w:val="left"/>
      <w:pPr>
        <w:tabs>
          <w:tab w:val="num" w:pos="0"/>
        </w:tabs>
        <w:ind w:left="2149" w:hanging="1440"/>
      </w:pPr>
    </w:lvl>
    <w:lvl w:ilvl="8">
      <w:start w:val="1"/>
      <w:numFmt w:val="decimal"/>
      <w:isLgl/>
      <w:lvlText w:val="%1.%2.%3.%4.%5.%6.%7.%8.%9."/>
      <w:lvlJc w:val="left"/>
      <w:pPr>
        <w:tabs>
          <w:tab w:val="num" w:pos="0"/>
        </w:tabs>
        <w:ind w:left="2509" w:hanging="1800"/>
      </w:pPr>
    </w:lvl>
  </w:abstractNum>
  <w:abstractNum w:abstractNumId="4">
    <w:nsid w:val="163241F6"/>
    <w:multiLevelType w:val="multilevel"/>
    <w:tmpl w:val="7DCA0F10"/>
    <w:lvl w:ilvl="0">
      <w:start w:val="1"/>
      <w:numFmt w:val="bullet"/>
      <w:pStyle w:val="10"/>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nsid w:val="17FB25A4"/>
    <w:multiLevelType w:val="multilevel"/>
    <w:tmpl w:val="A122368E"/>
    <w:lvl w:ilvl="0">
      <w:start w:val="2"/>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nsid w:val="1C0B18AA"/>
    <w:multiLevelType w:val="multilevel"/>
    <w:tmpl w:val="DF0C75A2"/>
    <w:lvl w:ilvl="0">
      <w:start w:val="1"/>
      <w:numFmt w:val="bullet"/>
      <w:pStyle w:val="a"/>
      <w:lvlText w:val=""/>
      <w:lvlJc w:val="left"/>
      <w:pPr>
        <w:tabs>
          <w:tab w:val="num" w:pos="0"/>
        </w:tabs>
        <w:ind w:left="1637" w:hanging="360"/>
      </w:pPr>
      <w:rPr>
        <w:rFonts w:ascii="Symbol" w:hAnsi="Symbol" w:cs="Symbol" w:hint="default"/>
        <w:strike w:val="0"/>
        <w:dstrike w:val="0"/>
      </w:rPr>
    </w:lvl>
    <w:lvl w:ilvl="1">
      <w:start w:val="1"/>
      <w:numFmt w:val="bullet"/>
      <w:suff w:val="space"/>
      <w:lvlText w:val="o"/>
      <w:lvlJc w:val="left"/>
      <w:pPr>
        <w:tabs>
          <w:tab w:val="num" w:pos="0"/>
        </w:tabs>
        <w:ind w:left="-4109" w:firstLine="0"/>
      </w:pPr>
      <w:rPr>
        <w:rFonts w:ascii="Courier New" w:hAnsi="Courier New" w:cs="Courier New" w:hint="default"/>
      </w:rPr>
    </w:lvl>
    <w:lvl w:ilvl="2">
      <w:start w:val="1"/>
      <w:numFmt w:val="bullet"/>
      <w:lvlText w:val=""/>
      <w:lvlJc w:val="left"/>
      <w:pPr>
        <w:tabs>
          <w:tab w:val="num" w:pos="0"/>
        </w:tabs>
        <w:ind w:left="-2516" w:hanging="360"/>
      </w:pPr>
      <w:rPr>
        <w:rFonts w:ascii="Wingdings" w:hAnsi="Wingdings" w:cs="Wingdings" w:hint="default"/>
      </w:rPr>
    </w:lvl>
    <w:lvl w:ilvl="3">
      <w:start w:val="1"/>
      <w:numFmt w:val="bullet"/>
      <w:lvlText w:val=""/>
      <w:lvlJc w:val="left"/>
      <w:pPr>
        <w:tabs>
          <w:tab w:val="num" w:pos="0"/>
        </w:tabs>
        <w:ind w:left="-1796" w:hanging="360"/>
      </w:pPr>
      <w:rPr>
        <w:rFonts w:ascii="Symbol" w:hAnsi="Symbol" w:cs="Symbol" w:hint="default"/>
      </w:rPr>
    </w:lvl>
    <w:lvl w:ilvl="4">
      <w:start w:val="1"/>
      <w:numFmt w:val="bullet"/>
      <w:lvlText w:val="o"/>
      <w:lvlJc w:val="left"/>
      <w:pPr>
        <w:tabs>
          <w:tab w:val="num" w:pos="0"/>
        </w:tabs>
        <w:ind w:left="-1076" w:hanging="360"/>
      </w:pPr>
      <w:rPr>
        <w:rFonts w:ascii="Courier New" w:hAnsi="Courier New" w:cs="Courier New" w:hint="default"/>
      </w:rPr>
    </w:lvl>
    <w:lvl w:ilvl="5">
      <w:start w:val="1"/>
      <w:numFmt w:val="bullet"/>
      <w:lvlText w:val=""/>
      <w:lvlJc w:val="left"/>
      <w:pPr>
        <w:tabs>
          <w:tab w:val="num" w:pos="0"/>
        </w:tabs>
        <w:ind w:left="-356" w:hanging="360"/>
      </w:pPr>
      <w:rPr>
        <w:rFonts w:ascii="Wingdings" w:hAnsi="Wingdings" w:cs="Wingdings" w:hint="default"/>
      </w:rPr>
    </w:lvl>
    <w:lvl w:ilvl="6">
      <w:start w:val="1"/>
      <w:numFmt w:val="bullet"/>
      <w:lvlText w:val=""/>
      <w:lvlJc w:val="left"/>
      <w:pPr>
        <w:tabs>
          <w:tab w:val="num" w:pos="0"/>
        </w:tabs>
        <w:ind w:left="364" w:hanging="360"/>
      </w:pPr>
      <w:rPr>
        <w:rFonts w:ascii="Symbol" w:hAnsi="Symbol" w:cs="Symbol" w:hint="default"/>
      </w:rPr>
    </w:lvl>
    <w:lvl w:ilvl="7">
      <w:start w:val="1"/>
      <w:numFmt w:val="bullet"/>
      <w:lvlText w:val="o"/>
      <w:lvlJc w:val="left"/>
      <w:pPr>
        <w:tabs>
          <w:tab w:val="num" w:pos="0"/>
        </w:tabs>
        <w:ind w:left="1084" w:hanging="360"/>
      </w:pPr>
      <w:rPr>
        <w:rFonts w:ascii="Courier New" w:hAnsi="Courier New" w:cs="Courier New" w:hint="default"/>
      </w:rPr>
    </w:lvl>
    <w:lvl w:ilvl="8">
      <w:start w:val="1"/>
      <w:numFmt w:val="bullet"/>
      <w:lvlText w:val=""/>
      <w:lvlJc w:val="left"/>
      <w:pPr>
        <w:tabs>
          <w:tab w:val="num" w:pos="0"/>
        </w:tabs>
        <w:ind w:left="1804" w:hanging="360"/>
      </w:pPr>
      <w:rPr>
        <w:rFonts w:ascii="Wingdings" w:hAnsi="Wingdings" w:cs="Wingdings" w:hint="default"/>
      </w:rPr>
    </w:lvl>
  </w:abstractNum>
  <w:abstractNum w:abstractNumId="7">
    <w:nsid w:val="1F1A6A8D"/>
    <w:multiLevelType w:val="multilevel"/>
    <w:tmpl w:val="F0DA67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0BD3941"/>
    <w:multiLevelType w:val="multilevel"/>
    <w:tmpl w:val="7F9018A0"/>
    <w:lvl w:ilvl="0">
      <w:start w:val="1"/>
      <w:numFmt w:val="decimal"/>
      <w:pStyle w:val="21"/>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9">
    <w:nsid w:val="20D711E8"/>
    <w:multiLevelType w:val="multilevel"/>
    <w:tmpl w:val="3DAAF544"/>
    <w:lvl w:ilvl="0">
      <w:start w:val="1"/>
      <w:numFmt w:val="bullet"/>
      <w:lvlText w:val="-"/>
      <w:lvlJc w:val="left"/>
      <w:pPr>
        <w:tabs>
          <w:tab w:val="num" w:pos="0"/>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nsid w:val="220F4FE9"/>
    <w:multiLevelType w:val="hybridMultilevel"/>
    <w:tmpl w:val="CA1C2E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695608D"/>
    <w:multiLevelType w:val="hybridMultilevel"/>
    <w:tmpl w:val="F68E6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384FD0"/>
    <w:multiLevelType w:val="multilevel"/>
    <w:tmpl w:val="0419001F"/>
    <w:lvl w:ilvl="0">
      <w:start w:val="1"/>
      <w:numFmt w:val="decimal"/>
      <w:lvlText w:val="%1."/>
      <w:lvlJc w:val="left"/>
      <w:pPr>
        <w:tabs>
          <w:tab w:val="num" w:pos="568"/>
        </w:tabs>
        <w:ind w:left="928"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nsid w:val="2BD240EB"/>
    <w:multiLevelType w:val="multilevel"/>
    <w:tmpl w:val="73EA37E2"/>
    <w:lvl w:ilvl="0">
      <w:start w:val="1"/>
      <w:numFmt w:val="decimal"/>
      <w:lvlText w:val="%1."/>
      <w:lvlJc w:val="left"/>
      <w:pPr>
        <w:tabs>
          <w:tab w:val="num" w:pos="0"/>
        </w:tabs>
        <w:ind w:left="1494" w:hanging="360"/>
      </w:pPr>
    </w:lvl>
    <w:lvl w:ilvl="1">
      <w:start w:val="2"/>
      <w:numFmt w:val="decimal"/>
      <w:isLgl/>
      <w:lvlText w:val="%1.%2."/>
      <w:lvlJc w:val="left"/>
      <w:pPr>
        <w:tabs>
          <w:tab w:val="num" w:pos="0"/>
        </w:tabs>
        <w:ind w:left="1494" w:hanging="360"/>
      </w:pPr>
    </w:lvl>
    <w:lvl w:ilvl="2">
      <w:start w:val="1"/>
      <w:numFmt w:val="decimal"/>
      <w:isLgl/>
      <w:lvlText w:val="%1.%2.%3."/>
      <w:lvlJc w:val="left"/>
      <w:pPr>
        <w:tabs>
          <w:tab w:val="num" w:pos="0"/>
        </w:tabs>
        <w:ind w:left="1854" w:hanging="720"/>
      </w:pPr>
    </w:lvl>
    <w:lvl w:ilvl="3">
      <w:start w:val="1"/>
      <w:numFmt w:val="decimal"/>
      <w:isLgl/>
      <w:lvlText w:val="%1.%2.%3.%4."/>
      <w:lvlJc w:val="left"/>
      <w:pPr>
        <w:tabs>
          <w:tab w:val="num" w:pos="0"/>
        </w:tabs>
        <w:ind w:left="1854" w:hanging="720"/>
      </w:pPr>
    </w:lvl>
    <w:lvl w:ilvl="4">
      <w:start w:val="1"/>
      <w:numFmt w:val="decimal"/>
      <w:isLgl/>
      <w:lvlText w:val="%1.%2.%3.%4.%5."/>
      <w:lvlJc w:val="left"/>
      <w:pPr>
        <w:tabs>
          <w:tab w:val="num" w:pos="0"/>
        </w:tabs>
        <w:ind w:left="2214" w:hanging="1080"/>
      </w:pPr>
    </w:lvl>
    <w:lvl w:ilvl="5">
      <w:start w:val="1"/>
      <w:numFmt w:val="decimal"/>
      <w:isLgl/>
      <w:lvlText w:val="%1.%2.%3.%4.%5.%6."/>
      <w:lvlJc w:val="left"/>
      <w:pPr>
        <w:tabs>
          <w:tab w:val="num" w:pos="0"/>
        </w:tabs>
        <w:ind w:left="2214" w:hanging="1080"/>
      </w:pPr>
    </w:lvl>
    <w:lvl w:ilvl="6">
      <w:start w:val="1"/>
      <w:numFmt w:val="decimal"/>
      <w:isLgl/>
      <w:lvlText w:val="%1.%2.%3.%4.%5.%6.%7."/>
      <w:lvlJc w:val="left"/>
      <w:pPr>
        <w:tabs>
          <w:tab w:val="num" w:pos="0"/>
        </w:tabs>
        <w:ind w:left="2574" w:hanging="1440"/>
      </w:pPr>
    </w:lvl>
    <w:lvl w:ilvl="7">
      <w:start w:val="1"/>
      <w:numFmt w:val="decimal"/>
      <w:isLgl/>
      <w:lvlText w:val="%1.%2.%3.%4.%5.%6.%7.%8."/>
      <w:lvlJc w:val="left"/>
      <w:pPr>
        <w:tabs>
          <w:tab w:val="num" w:pos="0"/>
        </w:tabs>
        <w:ind w:left="2574" w:hanging="1440"/>
      </w:pPr>
    </w:lvl>
    <w:lvl w:ilvl="8">
      <w:start w:val="1"/>
      <w:numFmt w:val="decimal"/>
      <w:isLgl/>
      <w:lvlText w:val="%1.%2.%3.%4.%5.%6.%7.%8.%9."/>
      <w:lvlJc w:val="left"/>
      <w:pPr>
        <w:tabs>
          <w:tab w:val="num" w:pos="0"/>
        </w:tabs>
        <w:ind w:left="2934" w:hanging="1800"/>
      </w:pPr>
    </w:lvl>
  </w:abstractNum>
  <w:abstractNum w:abstractNumId="14">
    <w:nsid w:val="2E792178"/>
    <w:multiLevelType w:val="multilevel"/>
    <w:tmpl w:val="45CE6450"/>
    <w:lvl w:ilvl="0">
      <w:start w:val="1"/>
      <w:numFmt w:val="bullet"/>
      <w:lvlText w:val="-"/>
      <w:lvlJc w:val="left"/>
      <w:pPr>
        <w:tabs>
          <w:tab w:val="num" w:pos="0"/>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nsid w:val="30557B1A"/>
    <w:multiLevelType w:val="multilevel"/>
    <w:tmpl w:val="F40E50DA"/>
    <w:lvl w:ilvl="0">
      <w:start w:val="1"/>
      <w:numFmt w:val="decimal"/>
      <w:pStyle w:val="22"/>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hAnsi="Times New Roman" w:cs="Times New Roman"/>
        <w:bCs w:val="0"/>
        <w:i w:val="0"/>
        <w:iCs w:val="0"/>
        <w:caps w:val="0"/>
        <w:smallCaps w:val="0"/>
        <w:strike w:val="0"/>
        <w:dstrike w:val="0"/>
        <w:vanish w:val="0"/>
        <w:color w:val="00000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2">
      <w:start w:val="1"/>
      <w:numFmt w:val="decimal"/>
      <w:pStyle w:val="3"/>
      <w:lvlText w:val="%1.%2.%3."/>
      <w:lvlJc w:val="left"/>
      <w:pPr>
        <w:tabs>
          <w:tab w:val="num" w:pos="0"/>
        </w:tabs>
        <w:ind w:left="1224" w:hanging="504"/>
      </w:pPr>
    </w:lvl>
    <w:lvl w:ilvl="3">
      <w:start w:val="1"/>
      <w:numFmt w:val="decimal"/>
      <w:pStyle w:val="4"/>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nsid w:val="31AD7990"/>
    <w:multiLevelType w:val="multilevel"/>
    <w:tmpl w:val="A1941E02"/>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7">
    <w:nsid w:val="32BC0A4A"/>
    <w:multiLevelType w:val="multilevel"/>
    <w:tmpl w:val="F870AC04"/>
    <w:lvl w:ilvl="0">
      <w:start w:val="1"/>
      <w:numFmt w:val="decimal"/>
      <w:lvlText w:val="%1."/>
      <w:lvlJc w:val="left"/>
      <w:pPr>
        <w:tabs>
          <w:tab w:val="num" w:pos="0"/>
        </w:tabs>
        <w:ind w:left="1854" w:hanging="360"/>
      </w:pPr>
    </w:lvl>
    <w:lvl w:ilvl="1">
      <w:start w:val="1"/>
      <w:numFmt w:val="decimal"/>
      <w:isLgl/>
      <w:lvlText w:val="%1.%2."/>
      <w:lvlJc w:val="left"/>
      <w:pPr>
        <w:tabs>
          <w:tab w:val="num" w:pos="0"/>
        </w:tabs>
        <w:ind w:left="1854" w:hanging="360"/>
      </w:pPr>
    </w:lvl>
    <w:lvl w:ilvl="2">
      <w:start w:val="1"/>
      <w:numFmt w:val="decimal"/>
      <w:isLgl/>
      <w:lvlText w:val="%1.%2.%3."/>
      <w:lvlJc w:val="left"/>
      <w:pPr>
        <w:tabs>
          <w:tab w:val="num" w:pos="0"/>
        </w:tabs>
        <w:ind w:left="2214" w:hanging="720"/>
      </w:pPr>
    </w:lvl>
    <w:lvl w:ilvl="3">
      <w:start w:val="1"/>
      <w:numFmt w:val="decimal"/>
      <w:isLgl/>
      <w:lvlText w:val="%1.%2.%3.%4."/>
      <w:lvlJc w:val="left"/>
      <w:pPr>
        <w:tabs>
          <w:tab w:val="num" w:pos="0"/>
        </w:tabs>
        <w:ind w:left="2214" w:hanging="720"/>
      </w:pPr>
    </w:lvl>
    <w:lvl w:ilvl="4">
      <w:start w:val="1"/>
      <w:numFmt w:val="decimal"/>
      <w:isLgl/>
      <w:lvlText w:val="%1.%2.%3.%4.%5."/>
      <w:lvlJc w:val="left"/>
      <w:pPr>
        <w:tabs>
          <w:tab w:val="num" w:pos="0"/>
        </w:tabs>
        <w:ind w:left="2574" w:hanging="1080"/>
      </w:pPr>
    </w:lvl>
    <w:lvl w:ilvl="5">
      <w:start w:val="1"/>
      <w:numFmt w:val="decimal"/>
      <w:isLgl/>
      <w:lvlText w:val="%1.%2.%3.%4.%5.%6."/>
      <w:lvlJc w:val="left"/>
      <w:pPr>
        <w:tabs>
          <w:tab w:val="num" w:pos="0"/>
        </w:tabs>
        <w:ind w:left="2574" w:hanging="1080"/>
      </w:pPr>
    </w:lvl>
    <w:lvl w:ilvl="6">
      <w:start w:val="1"/>
      <w:numFmt w:val="decimal"/>
      <w:isLgl/>
      <w:lvlText w:val="%1.%2.%3.%4.%5.%6.%7."/>
      <w:lvlJc w:val="left"/>
      <w:pPr>
        <w:tabs>
          <w:tab w:val="num" w:pos="0"/>
        </w:tabs>
        <w:ind w:left="2934" w:hanging="1440"/>
      </w:pPr>
    </w:lvl>
    <w:lvl w:ilvl="7">
      <w:start w:val="1"/>
      <w:numFmt w:val="decimal"/>
      <w:isLgl/>
      <w:lvlText w:val="%1.%2.%3.%4.%5.%6.%7.%8."/>
      <w:lvlJc w:val="left"/>
      <w:pPr>
        <w:tabs>
          <w:tab w:val="num" w:pos="0"/>
        </w:tabs>
        <w:ind w:left="2934" w:hanging="1440"/>
      </w:pPr>
    </w:lvl>
    <w:lvl w:ilvl="8">
      <w:start w:val="1"/>
      <w:numFmt w:val="decimal"/>
      <w:isLgl/>
      <w:lvlText w:val="%1.%2.%3.%4.%5.%6.%7.%8.%9."/>
      <w:lvlJc w:val="left"/>
      <w:pPr>
        <w:tabs>
          <w:tab w:val="num" w:pos="0"/>
        </w:tabs>
        <w:ind w:left="3294" w:hanging="1800"/>
      </w:pPr>
    </w:lvl>
  </w:abstractNum>
  <w:abstractNum w:abstractNumId="18">
    <w:nsid w:val="34B77B57"/>
    <w:multiLevelType w:val="multilevel"/>
    <w:tmpl w:val="2F8EC5FE"/>
    <w:lvl w:ilvl="0">
      <w:start w:val="1"/>
      <w:numFmt w:val="decimal"/>
      <w:pStyle w:val="a0"/>
      <w:lvlText w:val="%1."/>
      <w:lvlJc w:val="left"/>
      <w:pPr>
        <w:tabs>
          <w:tab w:val="num" w:pos="0"/>
        </w:tabs>
        <w:ind w:left="1211" w:hanging="360"/>
      </w:pPr>
    </w:lvl>
    <w:lvl w:ilvl="1">
      <w:start w:val="1"/>
      <w:numFmt w:val="decimal"/>
      <w:lvlText w:val="%1.%2."/>
      <w:lvlJc w:val="left"/>
      <w:pPr>
        <w:tabs>
          <w:tab w:val="num" w:pos="0"/>
        </w:tabs>
        <w:ind w:left="3126"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nsid w:val="36DC5472"/>
    <w:multiLevelType w:val="multilevel"/>
    <w:tmpl w:val="B556576E"/>
    <w:lvl w:ilvl="0">
      <w:start w:val="1"/>
      <w:numFmt w:val="decimal"/>
      <w:pStyle w:val="30"/>
      <w:lvlText w:val="%1."/>
      <w:lvlJc w:val="left"/>
      <w:pPr>
        <w:tabs>
          <w:tab w:val="num" w:pos="0"/>
        </w:tabs>
        <w:ind w:left="1429" w:hanging="360"/>
      </w:pPr>
    </w:lvl>
    <w:lvl w:ilvl="1">
      <w:start w:val="1"/>
      <w:numFmt w:val="decimal"/>
      <w:isLgl/>
      <w:lvlText w:val="%1.%2."/>
      <w:lvlJc w:val="left"/>
      <w:pPr>
        <w:tabs>
          <w:tab w:val="num" w:pos="0"/>
        </w:tabs>
        <w:ind w:left="1429" w:hanging="360"/>
      </w:pPr>
    </w:lvl>
    <w:lvl w:ilvl="2">
      <w:start w:val="1"/>
      <w:numFmt w:val="decimal"/>
      <w:isLgl/>
      <w:lvlText w:val="%1.%2.%3."/>
      <w:lvlJc w:val="left"/>
      <w:pPr>
        <w:tabs>
          <w:tab w:val="num" w:pos="0"/>
        </w:tabs>
        <w:ind w:left="1789" w:hanging="720"/>
      </w:pPr>
    </w:lvl>
    <w:lvl w:ilvl="3">
      <w:start w:val="1"/>
      <w:numFmt w:val="decimal"/>
      <w:isLgl/>
      <w:lvlText w:val="%1.%2.%3.%4."/>
      <w:lvlJc w:val="left"/>
      <w:pPr>
        <w:tabs>
          <w:tab w:val="num" w:pos="0"/>
        </w:tabs>
        <w:ind w:left="1789" w:hanging="720"/>
      </w:pPr>
    </w:lvl>
    <w:lvl w:ilvl="4">
      <w:start w:val="1"/>
      <w:numFmt w:val="decimal"/>
      <w:isLgl/>
      <w:lvlText w:val="%1.%2.%3.%4.%5."/>
      <w:lvlJc w:val="left"/>
      <w:pPr>
        <w:tabs>
          <w:tab w:val="num" w:pos="0"/>
        </w:tabs>
        <w:ind w:left="2149" w:hanging="1080"/>
      </w:pPr>
    </w:lvl>
    <w:lvl w:ilvl="5">
      <w:start w:val="1"/>
      <w:numFmt w:val="decimal"/>
      <w:isLgl/>
      <w:lvlText w:val="%1.%2.%3.%4.%5.%6."/>
      <w:lvlJc w:val="left"/>
      <w:pPr>
        <w:tabs>
          <w:tab w:val="num" w:pos="0"/>
        </w:tabs>
        <w:ind w:left="2149" w:hanging="1080"/>
      </w:pPr>
    </w:lvl>
    <w:lvl w:ilvl="6">
      <w:start w:val="1"/>
      <w:numFmt w:val="decimal"/>
      <w:isLgl/>
      <w:lvlText w:val="%1.%2.%3.%4.%5.%6.%7."/>
      <w:lvlJc w:val="left"/>
      <w:pPr>
        <w:tabs>
          <w:tab w:val="num" w:pos="0"/>
        </w:tabs>
        <w:ind w:left="2509" w:hanging="1440"/>
      </w:pPr>
    </w:lvl>
    <w:lvl w:ilvl="7">
      <w:start w:val="1"/>
      <w:numFmt w:val="decimal"/>
      <w:isLgl/>
      <w:lvlText w:val="%1.%2.%3.%4.%5.%6.%7.%8."/>
      <w:lvlJc w:val="left"/>
      <w:pPr>
        <w:tabs>
          <w:tab w:val="num" w:pos="0"/>
        </w:tabs>
        <w:ind w:left="2509" w:hanging="1440"/>
      </w:pPr>
    </w:lvl>
    <w:lvl w:ilvl="8">
      <w:start w:val="1"/>
      <w:numFmt w:val="decimal"/>
      <w:isLgl/>
      <w:lvlText w:val="%1.%2.%3.%4.%5.%6.%7.%8.%9."/>
      <w:lvlJc w:val="left"/>
      <w:pPr>
        <w:tabs>
          <w:tab w:val="num" w:pos="0"/>
        </w:tabs>
        <w:ind w:left="2869" w:hanging="1800"/>
      </w:pPr>
    </w:lvl>
  </w:abstractNum>
  <w:abstractNum w:abstractNumId="20">
    <w:nsid w:val="40FD622B"/>
    <w:multiLevelType w:val="multilevel"/>
    <w:tmpl w:val="9AA29D88"/>
    <w:lvl w:ilvl="0">
      <w:start w:val="1"/>
      <w:numFmt w:val="decimal"/>
      <w:lvlText w:val="%1."/>
      <w:lvlJc w:val="left"/>
      <w:pPr>
        <w:tabs>
          <w:tab w:val="num" w:pos="0"/>
        </w:tabs>
        <w:ind w:left="2119" w:hanging="1410"/>
      </w:pPr>
      <w:rPr>
        <w:sz w:val="24"/>
        <w:szCs w:val="24"/>
      </w:rPr>
    </w:lvl>
    <w:lvl w:ilvl="1">
      <w:start w:val="1"/>
      <w:numFmt w:val="decimal"/>
      <w:isLgl/>
      <w:lvlText w:val="%1.%2."/>
      <w:lvlJc w:val="left"/>
      <w:pPr>
        <w:tabs>
          <w:tab w:val="num" w:pos="0"/>
        </w:tabs>
        <w:ind w:left="1414" w:hanging="705"/>
      </w:pPr>
    </w:lvl>
    <w:lvl w:ilvl="2">
      <w:start w:val="1"/>
      <w:numFmt w:val="decimal"/>
      <w:isLgl/>
      <w:lvlText w:val="%1.%2.%3."/>
      <w:lvlJc w:val="left"/>
      <w:pPr>
        <w:tabs>
          <w:tab w:val="num" w:pos="0"/>
        </w:tabs>
        <w:ind w:left="1429" w:hanging="720"/>
      </w:pPr>
    </w:lvl>
    <w:lvl w:ilvl="3">
      <w:start w:val="1"/>
      <w:numFmt w:val="decimal"/>
      <w:isLgl/>
      <w:lvlText w:val="%1.%2.%3.%4."/>
      <w:lvlJc w:val="left"/>
      <w:pPr>
        <w:tabs>
          <w:tab w:val="num" w:pos="0"/>
        </w:tabs>
        <w:ind w:left="1429" w:hanging="720"/>
      </w:pPr>
    </w:lvl>
    <w:lvl w:ilvl="4">
      <w:start w:val="1"/>
      <w:numFmt w:val="decimal"/>
      <w:isLgl/>
      <w:lvlText w:val="%1.%2.%3.%4.%5."/>
      <w:lvlJc w:val="left"/>
      <w:pPr>
        <w:tabs>
          <w:tab w:val="num" w:pos="0"/>
        </w:tabs>
        <w:ind w:left="1789" w:hanging="1080"/>
      </w:pPr>
    </w:lvl>
    <w:lvl w:ilvl="5">
      <w:start w:val="1"/>
      <w:numFmt w:val="decimal"/>
      <w:isLgl/>
      <w:lvlText w:val="%1.%2.%3.%4.%5.%6."/>
      <w:lvlJc w:val="left"/>
      <w:pPr>
        <w:tabs>
          <w:tab w:val="num" w:pos="0"/>
        </w:tabs>
        <w:ind w:left="1789" w:hanging="1080"/>
      </w:pPr>
    </w:lvl>
    <w:lvl w:ilvl="6">
      <w:start w:val="1"/>
      <w:numFmt w:val="decimal"/>
      <w:isLgl/>
      <w:lvlText w:val="%1.%2.%3.%4.%5.%6.%7."/>
      <w:lvlJc w:val="left"/>
      <w:pPr>
        <w:tabs>
          <w:tab w:val="num" w:pos="0"/>
        </w:tabs>
        <w:ind w:left="2149" w:hanging="1440"/>
      </w:pPr>
    </w:lvl>
    <w:lvl w:ilvl="7">
      <w:start w:val="1"/>
      <w:numFmt w:val="decimal"/>
      <w:isLgl/>
      <w:lvlText w:val="%1.%2.%3.%4.%5.%6.%7.%8."/>
      <w:lvlJc w:val="left"/>
      <w:pPr>
        <w:tabs>
          <w:tab w:val="num" w:pos="0"/>
        </w:tabs>
        <w:ind w:left="2149" w:hanging="1440"/>
      </w:pPr>
    </w:lvl>
    <w:lvl w:ilvl="8">
      <w:start w:val="1"/>
      <w:numFmt w:val="decimal"/>
      <w:isLgl/>
      <w:lvlText w:val="%1.%2.%3.%4.%5.%6.%7.%8.%9."/>
      <w:lvlJc w:val="left"/>
      <w:pPr>
        <w:tabs>
          <w:tab w:val="num" w:pos="0"/>
        </w:tabs>
        <w:ind w:left="2509" w:hanging="1800"/>
      </w:pPr>
    </w:lvl>
  </w:abstractNum>
  <w:abstractNum w:abstractNumId="21">
    <w:nsid w:val="45150530"/>
    <w:multiLevelType w:val="multilevel"/>
    <w:tmpl w:val="6E4CBE70"/>
    <w:lvl w:ilvl="0">
      <w:start w:val="1"/>
      <w:numFmt w:val="decimal"/>
      <w:lvlText w:val="%1."/>
      <w:lvlJc w:val="left"/>
      <w:pPr>
        <w:tabs>
          <w:tab w:val="num" w:pos="0"/>
        </w:tabs>
        <w:ind w:left="502" w:hanging="360"/>
      </w:pPr>
    </w:lvl>
    <w:lvl w:ilvl="1">
      <w:start w:val="1"/>
      <w:numFmt w:val="decimal"/>
      <w:lvlText w:val="%1.%2."/>
      <w:lvlJc w:val="left"/>
      <w:pPr>
        <w:tabs>
          <w:tab w:val="num" w:pos="0"/>
        </w:tabs>
        <w:ind w:left="1987" w:hanging="852"/>
      </w:pPr>
      <w:rPr>
        <w:b/>
      </w:rPr>
    </w:lvl>
    <w:lvl w:ilvl="2">
      <w:start w:val="1"/>
      <w:numFmt w:val="decimal"/>
      <w:lvlText w:val="%1.%2.%3."/>
      <w:lvlJc w:val="left"/>
      <w:pPr>
        <w:tabs>
          <w:tab w:val="num" w:pos="0"/>
        </w:tabs>
        <w:ind w:left="1626" w:hanging="852"/>
      </w:pPr>
    </w:lvl>
    <w:lvl w:ilvl="3">
      <w:start w:val="1"/>
      <w:numFmt w:val="decimal"/>
      <w:lvlText w:val="%1.%2.%3.%4."/>
      <w:lvlJc w:val="left"/>
      <w:pPr>
        <w:tabs>
          <w:tab w:val="num" w:pos="0"/>
        </w:tabs>
        <w:ind w:left="1833" w:hanging="851"/>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799"/>
      </w:pPr>
    </w:lvl>
  </w:abstractNum>
  <w:abstractNum w:abstractNumId="22">
    <w:nsid w:val="468520C2"/>
    <w:multiLevelType w:val="multilevel"/>
    <w:tmpl w:val="CA5E2CFE"/>
    <w:lvl w:ilvl="0">
      <w:start w:val="1"/>
      <w:numFmt w:val="decimal"/>
      <w:pStyle w:val="11"/>
      <w:suff w:val="space"/>
      <w:lvlText w:val="%1"/>
      <w:lvlJc w:val="left"/>
      <w:pPr>
        <w:tabs>
          <w:tab w:val="num" w:pos="0"/>
        </w:tabs>
        <w:ind w:left="851" w:firstLine="0"/>
      </w:pPr>
      <w:rPr>
        <w:rFonts w:cs="MS Mincho"/>
      </w:rPr>
    </w:lvl>
    <w:lvl w:ilvl="1">
      <w:start w:val="1"/>
      <w:numFmt w:val="decimal"/>
      <w:pStyle w:val="23"/>
      <w:suff w:val="space"/>
      <w:lvlText w:val="%1.%2"/>
      <w:lvlJc w:val="left"/>
      <w:pPr>
        <w:tabs>
          <w:tab w:val="num" w:pos="0"/>
        </w:tabs>
        <w:ind w:left="851" w:firstLine="0"/>
      </w:pPr>
      <w:rPr>
        <w:rFonts w:cs="MS Mincho"/>
      </w:rPr>
    </w:lvl>
    <w:lvl w:ilvl="2">
      <w:start w:val="1"/>
      <w:numFmt w:val="decimal"/>
      <w:pStyle w:val="31"/>
      <w:suff w:val="space"/>
      <w:lvlText w:val="%1.%2.%3"/>
      <w:lvlJc w:val="left"/>
      <w:pPr>
        <w:tabs>
          <w:tab w:val="num" w:pos="0"/>
        </w:tabs>
        <w:ind w:left="3402" w:firstLine="0"/>
      </w:pPr>
      <w:rPr>
        <w:rFonts w:cs="MS Mincho"/>
      </w:rPr>
    </w:lvl>
    <w:lvl w:ilvl="3">
      <w:start w:val="1"/>
      <w:numFmt w:val="decimal"/>
      <w:pStyle w:val="40"/>
      <w:suff w:val="space"/>
      <w:lvlText w:val="%1.%2.%3.%4"/>
      <w:lvlJc w:val="left"/>
      <w:pPr>
        <w:tabs>
          <w:tab w:val="num" w:pos="0"/>
        </w:tabs>
        <w:ind w:left="1560" w:firstLine="0"/>
      </w:pPr>
      <w:rPr>
        <w:rFonts w:cs="MS Mincho"/>
        <w:color w:val="000000"/>
      </w:rPr>
    </w:lvl>
    <w:lvl w:ilvl="4">
      <w:start w:val="1"/>
      <w:numFmt w:val="decimal"/>
      <w:pStyle w:val="5"/>
      <w:suff w:val="space"/>
      <w:lvlText w:val="%1.%2.%3.%4.%5"/>
      <w:lvlJc w:val="left"/>
      <w:pPr>
        <w:tabs>
          <w:tab w:val="num" w:pos="0"/>
        </w:tabs>
        <w:ind w:left="7088" w:firstLine="0"/>
      </w:pPr>
      <w:rPr>
        <w:rFonts w:cs="MS Mincho"/>
      </w:rPr>
    </w:lvl>
    <w:lvl w:ilvl="5">
      <w:start w:val="1"/>
      <w:numFmt w:val="decimal"/>
      <w:pStyle w:val="6"/>
      <w:suff w:val="space"/>
      <w:lvlText w:val="%1.%2.%3.%4.%5.%6"/>
      <w:lvlJc w:val="left"/>
      <w:pPr>
        <w:tabs>
          <w:tab w:val="num" w:pos="0"/>
        </w:tabs>
        <w:ind w:left="568" w:firstLine="0"/>
      </w:pPr>
    </w:lvl>
    <w:lvl w:ilvl="6">
      <w:start w:val="1"/>
      <w:numFmt w:val="decimal"/>
      <w:pStyle w:val="-7"/>
      <w:suff w:val="space"/>
      <w:lvlText w:val="%1.%2.%3.%4.%5.%6.%7."/>
      <w:lvlJc w:val="left"/>
      <w:pPr>
        <w:tabs>
          <w:tab w:val="num" w:pos="0"/>
        </w:tabs>
        <w:ind w:left="2998" w:hanging="1296"/>
      </w:pPr>
      <w:rPr>
        <w:rFonts w:cs="MS Mincho"/>
      </w:rPr>
    </w:lvl>
    <w:lvl w:ilvl="7">
      <w:start w:val="1"/>
      <w:numFmt w:val="decimal"/>
      <w:lvlText w:val="%1.%2.%3.%4.%5.%6.%7.%8."/>
      <w:lvlJc w:val="left"/>
      <w:pPr>
        <w:tabs>
          <w:tab w:val="num" w:pos="3142"/>
        </w:tabs>
        <w:ind w:left="3142" w:hanging="1440"/>
      </w:pPr>
      <w:rPr>
        <w:rFonts w:cs="MS Mincho"/>
      </w:rPr>
    </w:lvl>
    <w:lvl w:ilvl="8">
      <w:start w:val="1"/>
      <w:numFmt w:val="decimal"/>
      <w:lvlText w:val="%1.%2.%3.%4.%5.%6.%7.%8.%9."/>
      <w:lvlJc w:val="left"/>
      <w:pPr>
        <w:tabs>
          <w:tab w:val="num" w:pos="3286"/>
        </w:tabs>
        <w:ind w:left="3286" w:hanging="1584"/>
      </w:pPr>
      <w:rPr>
        <w:rFonts w:cs="MS Mincho"/>
      </w:rPr>
    </w:lvl>
  </w:abstractNum>
  <w:abstractNum w:abstractNumId="23">
    <w:nsid w:val="4692167B"/>
    <w:multiLevelType w:val="multilevel"/>
    <w:tmpl w:val="3E280592"/>
    <w:lvl w:ilvl="0">
      <w:start w:val="1"/>
      <w:numFmt w:val="bullet"/>
      <w:lvlText w:val="-"/>
      <w:lvlJc w:val="left"/>
      <w:pPr>
        <w:tabs>
          <w:tab w:val="num" w:pos="0"/>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24">
    <w:nsid w:val="4DC538A5"/>
    <w:multiLevelType w:val="multilevel"/>
    <w:tmpl w:val="BDB08EC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55AF5EED"/>
    <w:multiLevelType w:val="multilevel"/>
    <w:tmpl w:val="E99833BC"/>
    <w:lvl w:ilvl="0">
      <w:start w:val="1"/>
      <w:numFmt w:val="bullet"/>
      <w:lvlText w:val="-"/>
      <w:lvlJc w:val="left"/>
      <w:pPr>
        <w:tabs>
          <w:tab w:val="num" w:pos="0"/>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6">
    <w:nsid w:val="5A802BE1"/>
    <w:multiLevelType w:val="multilevel"/>
    <w:tmpl w:val="1250D3FA"/>
    <w:lvl w:ilvl="0">
      <w:start w:val="1"/>
      <w:numFmt w:val="decimal"/>
      <w:pStyle w:val="a1"/>
      <w:lvlText w:val="%1."/>
      <w:lvlJc w:val="left"/>
      <w:pPr>
        <w:tabs>
          <w:tab w:val="num" w:pos="2977"/>
        </w:tabs>
        <w:ind w:left="2977" w:hanging="360"/>
      </w:pPr>
    </w:lvl>
    <w:lvl w:ilvl="1">
      <w:start w:val="1"/>
      <w:numFmt w:val="bullet"/>
      <w:lvlText w:val="o"/>
      <w:lvlJc w:val="left"/>
      <w:pPr>
        <w:tabs>
          <w:tab w:val="num" w:pos="2617"/>
        </w:tabs>
        <w:ind w:left="4057" w:hanging="360"/>
      </w:pPr>
      <w:rPr>
        <w:rFonts w:ascii="Courier New" w:hAnsi="Courier New" w:cs="Courier New" w:hint="default"/>
      </w:rPr>
    </w:lvl>
    <w:lvl w:ilvl="2">
      <w:start w:val="1"/>
      <w:numFmt w:val="bullet"/>
      <w:lvlText w:val="§"/>
      <w:lvlJc w:val="left"/>
      <w:pPr>
        <w:tabs>
          <w:tab w:val="num" w:pos="2617"/>
        </w:tabs>
        <w:ind w:left="4777" w:hanging="360"/>
      </w:pPr>
      <w:rPr>
        <w:rFonts w:ascii="Wingdings" w:hAnsi="Wingdings" w:cs="Wingdings" w:hint="default"/>
      </w:rPr>
    </w:lvl>
    <w:lvl w:ilvl="3">
      <w:start w:val="1"/>
      <w:numFmt w:val="bullet"/>
      <w:lvlText w:val="·"/>
      <w:lvlJc w:val="left"/>
      <w:pPr>
        <w:tabs>
          <w:tab w:val="num" w:pos="2617"/>
        </w:tabs>
        <w:ind w:left="5497" w:hanging="360"/>
      </w:pPr>
      <w:rPr>
        <w:rFonts w:ascii="Symbol" w:hAnsi="Symbol" w:cs="Symbol" w:hint="default"/>
      </w:rPr>
    </w:lvl>
    <w:lvl w:ilvl="4">
      <w:start w:val="1"/>
      <w:numFmt w:val="bullet"/>
      <w:lvlText w:val="o"/>
      <w:lvlJc w:val="left"/>
      <w:pPr>
        <w:tabs>
          <w:tab w:val="num" w:pos="2617"/>
        </w:tabs>
        <w:ind w:left="6217" w:hanging="360"/>
      </w:pPr>
      <w:rPr>
        <w:rFonts w:ascii="Courier New" w:hAnsi="Courier New" w:cs="Courier New" w:hint="default"/>
      </w:rPr>
    </w:lvl>
    <w:lvl w:ilvl="5">
      <w:start w:val="1"/>
      <w:numFmt w:val="bullet"/>
      <w:lvlText w:val="§"/>
      <w:lvlJc w:val="left"/>
      <w:pPr>
        <w:tabs>
          <w:tab w:val="num" w:pos="2617"/>
        </w:tabs>
        <w:ind w:left="6937" w:hanging="360"/>
      </w:pPr>
      <w:rPr>
        <w:rFonts w:ascii="Wingdings" w:hAnsi="Wingdings" w:cs="Wingdings" w:hint="default"/>
      </w:rPr>
    </w:lvl>
    <w:lvl w:ilvl="6">
      <w:start w:val="1"/>
      <w:numFmt w:val="bullet"/>
      <w:lvlText w:val="·"/>
      <w:lvlJc w:val="left"/>
      <w:pPr>
        <w:tabs>
          <w:tab w:val="num" w:pos="2617"/>
        </w:tabs>
        <w:ind w:left="7657" w:hanging="360"/>
      </w:pPr>
      <w:rPr>
        <w:rFonts w:ascii="Symbol" w:hAnsi="Symbol" w:cs="Symbol" w:hint="default"/>
      </w:rPr>
    </w:lvl>
    <w:lvl w:ilvl="7">
      <w:start w:val="1"/>
      <w:numFmt w:val="bullet"/>
      <w:lvlText w:val="o"/>
      <w:lvlJc w:val="left"/>
      <w:pPr>
        <w:tabs>
          <w:tab w:val="num" w:pos="2617"/>
        </w:tabs>
        <w:ind w:left="8377" w:hanging="360"/>
      </w:pPr>
      <w:rPr>
        <w:rFonts w:ascii="Courier New" w:hAnsi="Courier New" w:cs="Courier New" w:hint="default"/>
      </w:rPr>
    </w:lvl>
    <w:lvl w:ilvl="8">
      <w:start w:val="1"/>
      <w:numFmt w:val="bullet"/>
      <w:lvlText w:val="§"/>
      <w:lvlJc w:val="left"/>
      <w:pPr>
        <w:tabs>
          <w:tab w:val="num" w:pos="2617"/>
        </w:tabs>
        <w:ind w:left="9097" w:hanging="360"/>
      </w:pPr>
      <w:rPr>
        <w:rFonts w:ascii="Wingdings" w:hAnsi="Wingdings" w:cs="Wingdings" w:hint="default"/>
      </w:rPr>
    </w:lvl>
  </w:abstractNum>
  <w:abstractNum w:abstractNumId="27">
    <w:nsid w:val="5DDF0AD1"/>
    <w:multiLevelType w:val="hybridMultilevel"/>
    <w:tmpl w:val="5A90B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342D54"/>
    <w:multiLevelType w:val="multilevel"/>
    <w:tmpl w:val="56D0DC1E"/>
    <w:lvl w:ilvl="0">
      <w:start w:val="1"/>
      <w:numFmt w:val="decimal"/>
      <w:pStyle w:val="a2"/>
      <w:lvlText w:val="%1."/>
      <w:lvlJc w:val="left"/>
      <w:pPr>
        <w:tabs>
          <w:tab w:val="num" w:pos="0"/>
        </w:tabs>
        <w:ind w:left="502" w:hanging="360"/>
      </w:pPr>
    </w:lvl>
    <w:lvl w:ilvl="1">
      <w:start w:val="1"/>
      <w:numFmt w:val="decimal"/>
      <w:isLgl/>
      <w:lvlText w:val="%1.%2."/>
      <w:lvlJc w:val="left"/>
      <w:pPr>
        <w:tabs>
          <w:tab w:val="num" w:pos="0"/>
        </w:tabs>
        <w:ind w:left="502" w:hanging="360"/>
      </w:pPr>
    </w:lvl>
    <w:lvl w:ilvl="2">
      <w:start w:val="1"/>
      <w:numFmt w:val="decimal"/>
      <w:isLgl/>
      <w:lvlText w:val="%1.%2.%3."/>
      <w:lvlJc w:val="left"/>
      <w:pPr>
        <w:tabs>
          <w:tab w:val="num" w:pos="0"/>
        </w:tabs>
        <w:ind w:left="862" w:hanging="720"/>
      </w:pPr>
    </w:lvl>
    <w:lvl w:ilvl="3">
      <w:start w:val="1"/>
      <w:numFmt w:val="decimal"/>
      <w:isLgl/>
      <w:lvlText w:val="%1.%2.%3.%4."/>
      <w:lvlJc w:val="left"/>
      <w:pPr>
        <w:tabs>
          <w:tab w:val="num" w:pos="0"/>
        </w:tabs>
        <w:ind w:left="862" w:hanging="720"/>
      </w:pPr>
    </w:lvl>
    <w:lvl w:ilvl="4">
      <w:start w:val="1"/>
      <w:numFmt w:val="decimal"/>
      <w:isLgl/>
      <w:lvlText w:val="%1.%2.%3.%4.%5."/>
      <w:lvlJc w:val="left"/>
      <w:pPr>
        <w:tabs>
          <w:tab w:val="num" w:pos="0"/>
        </w:tabs>
        <w:ind w:left="1222" w:hanging="1080"/>
      </w:pPr>
    </w:lvl>
    <w:lvl w:ilvl="5">
      <w:start w:val="1"/>
      <w:numFmt w:val="decimal"/>
      <w:isLgl/>
      <w:lvlText w:val="%1.%2.%3.%4.%5.%6."/>
      <w:lvlJc w:val="left"/>
      <w:pPr>
        <w:tabs>
          <w:tab w:val="num" w:pos="0"/>
        </w:tabs>
        <w:ind w:left="1222" w:hanging="1080"/>
      </w:pPr>
    </w:lvl>
    <w:lvl w:ilvl="6">
      <w:start w:val="1"/>
      <w:numFmt w:val="decimal"/>
      <w:isLgl/>
      <w:lvlText w:val="%1.%2.%3.%4.%5.%6.%7."/>
      <w:lvlJc w:val="left"/>
      <w:pPr>
        <w:tabs>
          <w:tab w:val="num" w:pos="0"/>
        </w:tabs>
        <w:ind w:left="1582" w:hanging="1440"/>
      </w:pPr>
    </w:lvl>
    <w:lvl w:ilvl="7">
      <w:start w:val="1"/>
      <w:numFmt w:val="decimal"/>
      <w:isLgl/>
      <w:lvlText w:val="%1.%2.%3.%4.%5.%6.%7.%8."/>
      <w:lvlJc w:val="left"/>
      <w:pPr>
        <w:tabs>
          <w:tab w:val="num" w:pos="0"/>
        </w:tabs>
        <w:ind w:left="1582" w:hanging="1440"/>
      </w:pPr>
    </w:lvl>
    <w:lvl w:ilvl="8">
      <w:start w:val="1"/>
      <w:numFmt w:val="decimal"/>
      <w:isLgl/>
      <w:lvlText w:val="%1.%2.%3.%4.%5.%6.%7.%8.%9."/>
      <w:lvlJc w:val="left"/>
      <w:pPr>
        <w:tabs>
          <w:tab w:val="num" w:pos="0"/>
        </w:tabs>
        <w:ind w:left="1942" w:hanging="1800"/>
      </w:pPr>
    </w:lvl>
  </w:abstractNum>
  <w:abstractNum w:abstractNumId="29">
    <w:nsid w:val="69FC23A6"/>
    <w:multiLevelType w:val="multilevel"/>
    <w:tmpl w:val="C5D2BCF2"/>
    <w:lvl w:ilvl="0">
      <w:start w:val="1"/>
      <w:numFmt w:val="bullet"/>
      <w:lvlText w:val="-"/>
      <w:lvlJc w:val="left"/>
      <w:pPr>
        <w:tabs>
          <w:tab w:val="num" w:pos="0"/>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0">
    <w:nsid w:val="7162108E"/>
    <w:multiLevelType w:val="multilevel"/>
    <w:tmpl w:val="906ABA9A"/>
    <w:lvl w:ilvl="0">
      <w:start w:val="1"/>
      <w:numFmt w:val="decimal"/>
      <w:pStyle w:val="a3"/>
      <w:suff w:val="space"/>
      <w:lvlText w:val="%1"/>
      <w:lvlJc w:val="left"/>
      <w:pPr>
        <w:tabs>
          <w:tab w:val="num" w:pos="0"/>
        </w:tabs>
        <w:ind w:left="0" w:firstLine="0"/>
      </w:pPr>
      <w:rPr>
        <w:rFonts w:ascii="Times New Roman" w:hAnsi="Times New Roman" w:cs="Times New Roman"/>
        <w:i w:val="0"/>
        <w:iCs w:val="0"/>
        <w:caps w:val="0"/>
        <w:smallCaps w:val="0"/>
        <w:strike w:val="0"/>
        <w:dstrike w:val="0"/>
        <w:vanish w:val="0"/>
        <w:color w:val="000000"/>
        <w:spacing w:val="0"/>
        <w:position w:val="0"/>
        <w:sz w:val="22"/>
        <w:u w:val="none"/>
        <w:effect w:val="none"/>
        <w:vertAlign w:val="baseline"/>
        <w:em w:val="none"/>
        <w:lang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pStyle w:val="24"/>
      <w:suff w:val="space"/>
      <w:lvlText w:val="%1.%2"/>
      <w:lvlJc w:val="left"/>
      <w:pPr>
        <w:tabs>
          <w:tab w:val="num" w:pos="0"/>
        </w:tabs>
        <w:ind w:left="0" w:firstLine="567"/>
      </w:pPr>
    </w:lvl>
    <w:lvl w:ilvl="2">
      <w:start w:val="1"/>
      <w:numFmt w:val="decimal"/>
      <w:pStyle w:val="32"/>
      <w:suff w:val="space"/>
      <w:lvlText w:val="%1.%2.%3"/>
      <w:lvlJc w:val="left"/>
      <w:pPr>
        <w:tabs>
          <w:tab w:val="num" w:pos="0"/>
        </w:tabs>
        <w:ind w:left="426" w:firstLine="567"/>
      </w:pPr>
      <w:rPr>
        <w:rFonts w:ascii="Times New Roman" w:hAnsi="Times New Roman" w:cs="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3">
      <w:start w:val="1"/>
      <w:numFmt w:val="decimal"/>
      <w:pStyle w:val="41"/>
      <w:suff w:val="space"/>
      <w:lvlText w:val="%1.%2.%3.%4"/>
      <w:lvlJc w:val="left"/>
      <w:pPr>
        <w:tabs>
          <w:tab w:val="num" w:pos="0"/>
        </w:tabs>
        <w:ind w:left="0" w:firstLine="567"/>
      </w:pPr>
      <w:rPr>
        <w:rFonts w:ascii="Times New Roman" w:hAnsi="Times New Roman" w:cs="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4">
      <w:start w:val="1"/>
      <w:numFmt w:val="decimal"/>
      <w:suff w:val="space"/>
      <w:lvlText w:val="%1.%2.%3.%4.%5"/>
      <w:lvlJc w:val="left"/>
      <w:pPr>
        <w:tabs>
          <w:tab w:val="num" w:pos="0"/>
        </w:tabs>
        <w:ind w:left="0" w:firstLine="567"/>
      </w:pPr>
      <w:rPr>
        <w:rFonts w:ascii="Times New Roman" w:hAnsi="Times New Roman" w:cs="Times New Roman"/>
        <w:i w:val="0"/>
        <w:iCs w:val="0"/>
        <w:caps w:val="0"/>
        <w:smallCaps w:val="0"/>
        <w:strike w:val="0"/>
        <w:dstrike w:val="0"/>
        <w:vanish w:val="0"/>
        <w:color w:val="000000"/>
        <w:spacing w:val="0"/>
        <w:position w:val="0"/>
        <w:sz w:val="22"/>
        <w:u w:val="none"/>
        <w:effect w:val="none"/>
        <w:vertAlign w:val="baseline"/>
        <w:em w:val="none"/>
      </w:rPr>
    </w:lvl>
    <w:lvl w:ilvl="5">
      <w:start w:val="1"/>
      <w:numFmt w:val="decimal"/>
      <w:pStyle w:val="60"/>
      <w:suff w:val="space"/>
      <w:lvlText w:val="%1.%2.%3.%4.%5.%6"/>
      <w:lvlJc w:val="left"/>
      <w:pPr>
        <w:tabs>
          <w:tab w:val="num" w:pos="0"/>
        </w:tabs>
        <w:ind w:left="0" w:firstLine="567"/>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31">
    <w:nsid w:val="737A5FD7"/>
    <w:multiLevelType w:val="multilevel"/>
    <w:tmpl w:val="0EB21D4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77BB1AC2"/>
    <w:multiLevelType w:val="multilevel"/>
    <w:tmpl w:val="90F81BA0"/>
    <w:lvl w:ilvl="0">
      <w:start w:val="1"/>
      <w:numFmt w:val="decimal"/>
      <w:suff w:val="space"/>
      <w:lvlText w:val="%1."/>
      <w:lvlJc w:val="left"/>
      <w:pPr>
        <w:tabs>
          <w:tab w:val="num" w:pos="0"/>
        </w:tabs>
        <w:ind w:left="1070" w:hanging="360"/>
      </w:pPr>
      <w:rPr>
        <w:b/>
        <w:color w:val="000000"/>
      </w:rPr>
    </w:lvl>
    <w:lvl w:ilvl="1">
      <w:start w:val="1"/>
      <w:numFmt w:val="decimal"/>
      <w:suff w:val="space"/>
      <w:lvlText w:val="%1.%2."/>
      <w:lvlJc w:val="left"/>
      <w:pPr>
        <w:tabs>
          <w:tab w:val="num" w:pos="0"/>
        </w:tabs>
        <w:ind w:left="2417" w:hanging="432"/>
      </w:pPr>
      <w:rPr>
        <w:b w:val="0"/>
        <w:bCs/>
        <w:color w:val="000000"/>
        <w:sz w:val="24"/>
        <w:szCs w:val="24"/>
      </w:rPr>
    </w:lvl>
    <w:lvl w:ilvl="2">
      <w:start w:val="1"/>
      <w:numFmt w:val="decimal"/>
      <w:suff w:val="space"/>
      <w:lvlText w:val="%1.%2.%3."/>
      <w:lvlJc w:val="left"/>
      <w:pPr>
        <w:tabs>
          <w:tab w:val="num" w:pos="0"/>
        </w:tabs>
        <w:ind w:left="79" w:hanging="504"/>
      </w:pPr>
      <w:rPr>
        <w:b w:val="0"/>
      </w:rPr>
    </w:lvl>
    <w:lvl w:ilvl="3">
      <w:start w:val="1"/>
      <w:numFmt w:val="decimal"/>
      <w:lvlText w:val="%1.%2.%3.%4."/>
      <w:lvlJc w:val="left"/>
      <w:pPr>
        <w:tabs>
          <w:tab w:val="num" w:pos="0"/>
        </w:tabs>
        <w:ind w:left="736" w:hanging="648"/>
      </w:pPr>
    </w:lvl>
    <w:lvl w:ilvl="4">
      <w:start w:val="1"/>
      <w:numFmt w:val="decimal"/>
      <w:lvlText w:val="%1.%2.%3.%4.%5."/>
      <w:lvlJc w:val="left"/>
      <w:pPr>
        <w:tabs>
          <w:tab w:val="num" w:pos="0"/>
        </w:tabs>
        <w:ind w:left="1240" w:hanging="791"/>
      </w:pPr>
    </w:lvl>
    <w:lvl w:ilvl="5">
      <w:start w:val="1"/>
      <w:numFmt w:val="decimal"/>
      <w:lvlText w:val="%1.%2.%3.%4.%5.%6."/>
      <w:lvlJc w:val="left"/>
      <w:pPr>
        <w:tabs>
          <w:tab w:val="num" w:pos="0"/>
        </w:tabs>
        <w:ind w:left="1744" w:hanging="936"/>
      </w:pPr>
    </w:lvl>
    <w:lvl w:ilvl="6">
      <w:start w:val="1"/>
      <w:numFmt w:val="decimal"/>
      <w:lvlText w:val="%1.%2.%3.%4.%5.%6.%7."/>
      <w:lvlJc w:val="left"/>
      <w:pPr>
        <w:tabs>
          <w:tab w:val="num" w:pos="0"/>
        </w:tabs>
        <w:ind w:left="2248" w:hanging="1080"/>
      </w:pPr>
    </w:lvl>
    <w:lvl w:ilvl="7">
      <w:start w:val="1"/>
      <w:numFmt w:val="decimal"/>
      <w:lvlText w:val="%1.%2.%3.%4.%5.%6.%7.%8."/>
      <w:lvlJc w:val="left"/>
      <w:pPr>
        <w:tabs>
          <w:tab w:val="num" w:pos="0"/>
        </w:tabs>
        <w:ind w:left="2752" w:hanging="1224"/>
      </w:pPr>
    </w:lvl>
    <w:lvl w:ilvl="8">
      <w:start w:val="1"/>
      <w:numFmt w:val="decimal"/>
      <w:lvlText w:val="%1.%2.%3.%4.%5.%6.%7.%8.%9."/>
      <w:lvlJc w:val="left"/>
      <w:pPr>
        <w:tabs>
          <w:tab w:val="num" w:pos="0"/>
        </w:tabs>
        <w:ind w:left="3328" w:hanging="1440"/>
      </w:pPr>
    </w:lvl>
  </w:abstractNum>
  <w:abstractNum w:abstractNumId="33">
    <w:nsid w:val="78BF0DDD"/>
    <w:multiLevelType w:val="multilevel"/>
    <w:tmpl w:val="1736BE84"/>
    <w:lvl w:ilvl="0">
      <w:start w:val="1"/>
      <w:numFmt w:val="bullet"/>
      <w:lvlText w:val="-"/>
      <w:lvlJc w:val="left"/>
      <w:pPr>
        <w:tabs>
          <w:tab w:val="num" w:pos="1287"/>
        </w:tabs>
        <w:ind w:left="1287" w:hanging="360"/>
      </w:pPr>
      <w:rPr>
        <w:rFonts w:ascii="Courier New" w:hAnsi="Courier New" w:cs="Courier New"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4">
    <w:nsid w:val="790576EA"/>
    <w:multiLevelType w:val="multilevel"/>
    <w:tmpl w:val="88B8899C"/>
    <w:lvl w:ilvl="0">
      <w:start w:val="1"/>
      <w:numFmt w:val="decimal"/>
      <w:lvlText w:val="%1."/>
      <w:lvlJc w:val="left"/>
      <w:pPr>
        <w:tabs>
          <w:tab w:val="num" w:pos="0"/>
        </w:tabs>
        <w:ind w:left="1440" w:hanging="360"/>
      </w:pPr>
      <w:rPr>
        <w:u w:val="none"/>
      </w:rPr>
    </w:lvl>
    <w:lvl w:ilvl="1">
      <w:start w:val="1"/>
      <w:numFmt w:val="lowerLetter"/>
      <w:lvlText w:val="%2."/>
      <w:lvlJc w:val="left"/>
      <w:pPr>
        <w:tabs>
          <w:tab w:val="num" w:pos="0"/>
        </w:tabs>
        <w:ind w:left="2160" w:hanging="360"/>
      </w:pPr>
      <w:rPr>
        <w:u w:val="none"/>
      </w:rPr>
    </w:lvl>
    <w:lvl w:ilvl="2">
      <w:start w:val="1"/>
      <w:numFmt w:val="lowerRoman"/>
      <w:lvlText w:val="%3."/>
      <w:lvlJc w:val="right"/>
      <w:pPr>
        <w:tabs>
          <w:tab w:val="num" w:pos="0"/>
        </w:tabs>
        <w:ind w:left="2880" w:hanging="360"/>
      </w:pPr>
      <w:rPr>
        <w:u w:val="none"/>
      </w:rPr>
    </w:lvl>
    <w:lvl w:ilvl="3">
      <w:start w:val="1"/>
      <w:numFmt w:val="decimal"/>
      <w:lvlText w:val="%4."/>
      <w:lvlJc w:val="left"/>
      <w:pPr>
        <w:tabs>
          <w:tab w:val="num" w:pos="0"/>
        </w:tabs>
        <w:ind w:left="3600" w:hanging="360"/>
      </w:pPr>
      <w:rPr>
        <w:u w:val="none"/>
      </w:rPr>
    </w:lvl>
    <w:lvl w:ilvl="4">
      <w:start w:val="1"/>
      <w:numFmt w:val="lowerLetter"/>
      <w:lvlText w:val="%5."/>
      <w:lvlJc w:val="left"/>
      <w:pPr>
        <w:tabs>
          <w:tab w:val="num" w:pos="0"/>
        </w:tabs>
        <w:ind w:left="4320" w:hanging="360"/>
      </w:pPr>
      <w:rPr>
        <w:u w:val="none"/>
      </w:rPr>
    </w:lvl>
    <w:lvl w:ilvl="5">
      <w:start w:val="1"/>
      <w:numFmt w:val="lowerRoman"/>
      <w:lvlText w:val="%6."/>
      <w:lvlJc w:val="right"/>
      <w:pPr>
        <w:tabs>
          <w:tab w:val="num" w:pos="0"/>
        </w:tabs>
        <w:ind w:left="5040" w:hanging="360"/>
      </w:pPr>
      <w:rPr>
        <w:u w:val="none"/>
      </w:rPr>
    </w:lvl>
    <w:lvl w:ilvl="6">
      <w:start w:val="1"/>
      <w:numFmt w:val="decimal"/>
      <w:lvlText w:val="%7."/>
      <w:lvlJc w:val="left"/>
      <w:pPr>
        <w:tabs>
          <w:tab w:val="num" w:pos="0"/>
        </w:tabs>
        <w:ind w:left="5760" w:hanging="360"/>
      </w:pPr>
      <w:rPr>
        <w:u w:val="none"/>
      </w:rPr>
    </w:lvl>
    <w:lvl w:ilvl="7">
      <w:start w:val="1"/>
      <w:numFmt w:val="lowerLetter"/>
      <w:lvlText w:val="%8."/>
      <w:lvlJc w:val="left"/>
      <w:pPr>
        <w:tabs>
          <w:tab w:val="num" w:pos="0"/>
        </w:tabs>
        <w:ind w:left="6480" w:hanging="360"/>
      </w:pPr>
      <w:rPr>
        <w:u w:val="none"/>
      </w:rPr>
    </w:lvl>
    <w:lvl w:ilvl="8">
      <w:start w:val="1"/>
      <w:numFmt w:val="lowerRoman"/>
      <w:lvlText w:val="%9."/>
      <w:lvlJc w:val="right"/>
      <w:pPr>
        <w:tabs>
          <w:tab w:val="num" w:pos="0"/>
        </w:tabs>
        <w:ind w:left="7200" w:hanging="360"/>
      </w:pPr>
      <w:rPr>
        <w:u w:val="none"/>
      </w:rPr>
    </w:lvl>
  </w:abstractNum>
  <w:num w:numId="1">
    <w:abstractNumId w:val="22"/>
  </w:num>
  <w:num w:numId="2">
    <w:abstractNumId w:val="18"/>
  </w:num>
  <w:num w:numId="3">
    <w:abstractNumId w:val="12"/>
  </w:num>
  <w:num w:numId="4">
    <w:abstractNumId w:val="15"/>
  </w:num>
  <w:num w:numId="5">
    <w:abstractNumId w:val="2"/>
  </w:num>
  <w:num w:numId="6">
    <w:abstractNumId w:val="19"/>
  </w:num>
  <w:num w:numId="7">
    <w:abstractNumId w:val="20"/>
  </w:num>
  <w:num w:numId="8">
    <w:abstractNumId w:val="31"/>
  </w:num>
  <w:num w:numId="9">
    <w:abstractNumId w:val="32"/>
  </w:num>
  <w:num w:numId="10">
    <w:abstractNumId w:val="5"/>
  </w:num>
  <w:num w:numId="11">
    <w:abstractNumId w:val="16"/>
  </w:num>
  <w:num w:numId="12">
    <w:abstractNumId w:val="26"/>
  </w:num>
  <w:num w:numId="13">
    <w:abstractNumId w:val="28"/>
  </w:num>
  <w:num w:numId="14">
    <w:abstractNumId w:val="1"/>
  </w:num>
  <w:num w:numId="15">
    <w:abstractNumId w:val="30"/>
  </w:num>
  <w:num w:numId="16">
    <w:abstractNumId w:val="8"/>
  </w:num>
  <w:num w:numId="17">
    <w:abstractNumId w:val="33"/>
  </w:num>
  <w:num w:numId="18">
    <w:abstractNumId w:val="14"/>
  </w:num>
  <w:num w:numId="19">
    <w:abstractNumId w:val="25"/>
  </w:num>
  <w:num w:numId="20">
    <w:abstractNumId w:val="9"/>
  </w:num>
  <w:num w:numId="21">
    <w:abstractNumId w:val="29"/>
  </w:num>
  <w:num w:numId="22">
    <w:abstractNumId w:val="3"/>
  </w:num>
  <w:num w:numId="23">
    <w:abstractNumId w:val="4"/>
  </w:num>
  <w:num w:numId="24">
    <w:abstractNumId w:val="6"/>
  </w:num>
  <w:num w:numId="25">
    <w:abstractNumId w:val="13"/>
  </w:num>
  <w:num w:numId="26">
    <w:abstractNumId w:val="17"/>
  </w:num>
  <w:num w:numId="27">
    <w:abstractNumId w:val="21"/>
  </w:num>
  <w:num w:numId="28">
    <w:abstractNumId w:val="7"/>
  </w:num>
  <w:num w:numId="29">
    <w:abstractNumId w:val="0"/>
  </w:num>
  <w:num w:numId="30">
    <w:abstractNumId w:val="23"/>
  </w:num>
  <w:num w:numId="31">
    <w:abstractNumId w:val="34"/>
  </w:num>
  <w:num w:numId="32">
    <w:abstractNumId w:val="27"/>
  </w:num>
  <w:num w:numId="33">
    <w:abstractNumId w:val="11"/>
  </w:num>
  <w:num w:numId="34">
    <w:abstractNumId w:val="2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879"/>
    <w:rsid w:val="00065F41"/>
    <w:rsid w:val="00095608"/>
    <w:rsid w:val="00095C4A"/>
    <w:rsid w:val="000F5387"/>
    <w:rsid w:val="000F6671"/>
    <w:rsid w:val="00135984"/>
    <w:rsid w:val="001460D4"/>
    <w:rsid w:val="00150A63"/>
    <w:rsid w:val="00164798"/>
    <w:rsid w:val="0016757A"/>
    <w:rsid w:val="0017611A"/>
    <w:rsid w:val="0018190D"/>
    <w:rsid w:val="001910C8"/>
    <w:rsid w:val="00227F7F"/>
    <w:rsid w:val="002C4392"/>
    <w:rsid w:val="002E04B3"/>
    <w:rsid w:val="002E2EE3"/>
    <w:rsid w:val="002E5D7E"/>
    <w:rsid w:val="0030240F"/>
    <w:rsid w:val="00306EAA"/>
    <w:rsid w:val="00346888"/>
    <w:rsid w:val="00346DFD"/>
    <w:rsid w:val="00352A0D"/>
    <w:rsid w:val="003738EB"/>
    <w:rsid w:val="00383629"/>
    <w:rsid w:val="00392F3B"/>
    <w:rsid w:val="003C10BA"/>
    <w:rsid w:val="003D74EE"/>
    <w:rsid w:val="003D78DC"/>
    <w:rsid w:val="003F25F9"/>
    <w:rsid w:val="00403CC6"/>
    <w:rsid w:val="0041353D"/>
    <w:rsid w:val="0042741F"/>
    <w:rsid w:val="00427E52"/>
    <w:rsid w:val="00430679"/>
    <w:rsid w:val="00431F93"/>
    <w:rsid w:val="00434033"/>
    <w:rsid w:val="004463FA"/>
    <w:rsid w:val="00492631"/>
    <w:rsid w:val="004A1932"/>
    <w:rsid w:val="004A268E"/>
    <w:rsid w:val="004C3EE4"/>
    <w:rsid w:val="004D341F"/>
    <w:rsid w:val="004E5075"/>
    <w:rsid w:val="00510402"/>
    <w:rsid w:val="005348B2"/>
    <w:rsid w:val="00551D9E"/>
    <w:rsid w:val="00570F7B"/>
    <w:rsid w:val="00586DE4"/>
    <w:rsid w:val="005A20F1"/>
    <w:rsid w:val="005A7DA1"/>
    <w:rsid w:val="005B4C78"/>
    <w:rsid w:val="005B5843"/>
    <w:rsid w:val="005E6D36"/>
    <w:rsid w:val="005F5101"/>
    <w:rsid w:val="0060432D"/>
    <w:rsid w:val="006232D1"/>
    <w:rsid w:val="00627E5E"/>
    <w:rsid w:val="00637FD4"/>
    <w:rsid w:val="00663B86"/>
    <w:rsid w:val="006744A3"/>
    <w:rsid w:val="006915DF"/>
    <w:rsid w:val="006F358B"/>
    <w:rsid w:val="00701FEC"/>
    <w:rsid w:val="00703BC8"/>
    <w:rsid w:val="0071094F"/>
    <w:rsid w:val="00716135"/>
    <w:rsid w:val="0072530D"/>
    <w:rsid w:val="007272D5"/>
    <w:rsid w:val="00732968"/>
    <w:rsid w:val="00741029"/>
    <w:rsid w:val="00760FD9"/>
    <w:rsid w:val="00765881"/>
    <w:rsid w:val="00765B5F"/>
    <w:rsid w:val="00770D67"/>
    <w:rsid w:val="007A1E8F"/>
    <w:rsid w:val="007F6865"/>
    <w:rsid w:val="00807F63"/>
    <w:rsid w:val="00816BA0"/>
    <w:rsid w:val="0084158D"/>
    <w:rsid w:val="00856B83"/>
    <w:rsid w:val="00860D48"/>
    <w:rsid w:val="008A53F3"/>
    <w:rsid w:val="008B0792"/>
    <w:rsid w:val="008B2B09"/>
    <w:rsid w:val="008F05E8"/>
    <w:rsid w:val="00902818"/>
    <w:rsid w:val="009037D3"/>
    <w:rsid w:val="00911754"/>
    <w:rsid w:val="0094616D"/>
    <w:rsid w:val="00962FB7"/>
    <w:rsid w:val="00974491"/>
    <w:rsid w:val="00996A8E"/>
    <w:rsid w:val="009A101B"/>
    <w:rsid w:val="009A7D8A"/>
    <w:rsid w:val="009E4D7C"/>
    <w:rsid w:val="00A007B3"/>
    <w:rsid w:val="00A20924"/>
    <w:rsid w:val="00A253EA"/>
    <w:rsid w:val="00A27C0B"/>
    <w:rsid w:val="00A708B1"/>
    <w:rsid w:val="00A71664"/>
    <w:rsid w:val="00A90113"/>
    <w:rsid w:val="00A9425D"/>
    <w:rsid w:val="00AE6979"/>
    <w:rsid w:val="00AF0F15"/>
    <w:rsid w:val="00AF4822"/>
    <w:rsid w:val="00AF586E"/>
    <w:rsid w:val="00B21A9E"/>
    <w:rsid w:val="00B24F86"/>
    <w:rsid w:val="00B55CC4"/>
    <w:rsid w:val="00BC0E4F"/>
    <w:rsid w:val="00C264D8"/>
    <w:rsid w:val="00C42EE2"/>
    <w:rsid w:val="00C535A7"/>
    <w:rsid w:val="00C554BD"/>
    <w:rsid w:val="00C85222"/>
    <w:rsid w:val="00D02946"/>
    <w:rsid w:val="00D05BB8"/>
    <w:rsid w:val="00D2259C"/>
    <w:rsid w:val="00D27DF7"/>
    <w:rsid w:val="00D40BB3"/>
    <w:rsid w:val="00D44BF8"/>
    <w:rsid w:val="00D5557D"/>
    <w:rsid w:val="00D6427A"/>
    <w:rsid w:val="00DD5762"/>
    <w:rsid w:val="00E4597E"/>
    <w:rsid w:val="00E50059"/>
    <w:rsid w:val="00E53D02"/>
    <w:rsid w:val="00EA5CA2"/>
    <w:rsid w:val="00EA6ED5"/>
    <w:rsid w:val="00EB7423"/>
    <w:rsid w:val="00ED021C"/>
    <w:rsid w:val="00ED6956"/>
    <w:rsid w:val="00F21E95"/>
    <w:rsid w:val="00F40F0E"/>
    <w:rsid w:val="00F45121"/>
    <w:rsid w:val="00F716E1"/>
    <w:rsid w:val="00F77879"/>
    <w:rsid w:val="00FA28EF"/>
    <w:rsid w:val="00FD36CD"/>
    <w:rsid w:val="00FF6A5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43ABE"/>
  <w15:docId w15:val="{73600EB1-1033-479E-95D0-52E39F9C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277D0"/>
    <w:pPr>
      <w:ind w:firstLine="709"/>
      <w:jc w:val="both"/>
    </w:pPr>
    <w:rPr>
      <w:rFonts w:ascii="Times New Roman" w:hAnsi="Times New Roman"/>
      <w:sz w:val="24"/>
    </w:rPr>
  </w:style>
  <w:style w:type="paragraph" w:styleId="12">
    <w:name w:val="heading 1"/>
    <w:basedOn w:val="a4"/>
    <w:next w:val="a4"/>
    <w:link w:val="13"/>
    <w:uiPriority w:val="9"/>
    <w:qFormat/>
    <w:rsid w:val="00186BAA"/>
    <w:pPr>
      <w:keepNext/>
      <w:keepLines/>
      <w:widowControl w:val="0"/>
      <w:spacing w:before="480" w:line="240" w:lineRule="atLeast"/>
      <w:ind w:firstLine="0"/>
      <w:outlineLvl w:val="0"/>
    </w:pPr>
    <w:rPr>
      <w:rFonts w:asciiTheme="majorHAnsi" w:eastAsiaTheme="majorEastAsia" w:hAnsiTheme="majorHAnsi" w:cstheme="majorBidi"/>
      <w:b/>
      <w:bCs/>
      <w:color w:val="2F5496" w:themeColor="accent1" w:themeShade="BF"/>
      <w:sz w:val="28"/>
      <w:szCs w:val="28"/>
      <w:lang w:eastAsia="en-US"/>
    </w:rPr>
  </w:style>
  <w:style w:type="paragraph" w:styleId="25">
    <w:name w:val="heading 2"/>
    <w:basedOn w:val="a4"/>
    <w:next w:val="a4"/>
    <w:link w:val="26"/>
    <w:uiPriority w:val="9"/>
    <w:unhideWhenUsed/>
    <w:qFormat/>
    <w:rsid w:val="00FE267A"/>
    <w:pPr>
      <w:keepNext/>
      <w:keepLines/>
      <w:tabs>
        <w:tab w:val="left" w:pos="0"/>
        <w:tab w:val="left" w:pos="1134"/>
      </w:tabs>
      <w:ind w:firstLine="567"/>
      <w:outlineLvl w:val="1"/>
    </w:pPr>
    <w:rPr>
      <w:rFonts w:eastAsiaTheme="majorEastAsia" w:cstheme="majorBidi"/>
      <w:b/>
      <w:szCs w:val="26"/>
      <w:lang w:eastAsia="en-US"/>
    </w:rPr>
  </w:style>
  <w:style w:type="paragraph" w:styleId="33">
    <w:name w:val="heading 3"/>
    <w:basedOn w:val="a4"/>
    <w:next w:val="a4"/>
    <w:link w:val="34"/>
    <w:uiPriority w:val="9"/>
    <w:unhideWhenUsed/>
    <w:qFormat/>
    <w:rsid w:val="00163DFA"/>
    <w:pPr>
      <w:keepNext/>
      <w:keepLines/>
      <w:spacing w:before="40"/>
      <w:outlineLvl w:val="2"/>
    </w:pPr>
    <w:rPr>
      <w:rFonts w:asciiTheme="majorHAnsi" w:eastAsiaTheme="majorEastAsia" w:hAnsiTheme="majorHAnsi" w:cstheme="majorBidi"/>
      <w:color w:val="1F3763" w:themeColor="accent1" w:themeShade="7F"/>
      <w:szCs w:val="24"/>
    </w:rPr>
  </w:style>
  <w:style w:type="paragraph" w:styleId="42">
    <w:name w:val="heading 4"/>
    <w:basedOn w:val="a4"/>
    <w:next w:val="a4"/>
    <w:link w:val="43"/>
    <w:uiPriority w:val="9"/>
    <w:unhideWhenUsed/>
    <w:qFormat/>
    <w:rsid w:val="00163DFA"/>
    <w:pPr>
      <w:keepNext/>
      <w:keepLines/>
      <w:spacing w:before="40"/>
      <w:outlineLvl w:val="3"/>
    </w:pPr>
    <w:rPr>
      <w:rFonts w:asciiTheme="majorHAnsi" w:eastAsiaTheme="majorEastAsia" w:hAnsiTheme="majorHAnsi" w:cstheme="majorBidi"/>
      <w:i/>
      <w:iCs/>
      <w:color w:val="2F5496" w:themeColor="accent1" w:themeShade="BF"/>
    </w:rPr>
  </w:style>
  <w:style w:type="paragraph" w:styleId="50">
    <w:name w:val="heading 5"/>
    <w:basedOn w:val="a4"/>
    <w:next w:val="a4"/>
    <w:link w:val="51"/>
    <w:uiPriority w:val="9"/>
    <w:unhideWhenUsed/>
    <w:qFormat/>
    <w:rsid w:val="00FE267A"/>
    <w:pPr>
      <w:keepNext/>
      <w:keepLines/>
      <w:spacing w:before="320" w:after="200"/>
      <w:ind w:firstLine="567"/>
      <w:outlineLvl w:val="4"/>
    </w:pPr>
    <w:rPr>
      <w:rFonts w:ascii="Arial" w:eastAsia="Arial" w:hAnsi="Arial" w:cs="Arial"/>
      <w:b/>
      <w:bCs/>
      <w:szCs w:val="24"/>
      <w:lang w:eastAsia="en-US"/>
    </w:rPr>
  </w:style>
  <w:style w:type="paragraph" w:styleId="61">
    <w:name w:val="heading 6"/>
    <w:basedOn w:val="a4"/>
    <w:next w:val="a4"/>
    <w:link w:val="62"/>
    <w:uiPriority w:val="9"/>
    <w:unhideWhenUsed/>
    <w:qFormat/>
    <w:rsid w:val="00FE267A"/>
    <w:pPr>
      <w:keepNext/>
      <w:keepLines/>
      <w:spacing w:before="320" w:after="200"/>
      <w:ind w:firstLine="567"/>
      <w:outlineLvl w:val="5"/>
    </w:pPr>
    <w:rPr>
      <w:rFonts w:ascii="Arial" w:eastAsia="Arial" w:hAnsi="Arial" w:cs="Arial"/>
      <w:b/>
      <w:bCs/>
      <w:sz w:val="22"/>
      <w:lang w:eastAsia="en-US"/>
    </w:rPr>
  </w:style>
  <w:style w:type="paragraph" w:styleId="7">
    <w:name w:val="heading 7"/>
    <w:basedOn w:val="a4"/>
    <w:next w:val="a4"/>
    <w:link w:val="70"/>
    <w:uiPriority w:val="9"/>
    <w:unhideWhenUsed/>
    <w:qFormat/>
    <w:rsid w:val="00FE267A"/>
    <w:pPr>
      <w:keepNext/>
      <w:keepLines/>
      <w:spacing w:before="320" w:after="200"/>
      <w:ind w:firstLine="567"/>
      <w:outlineLvl w:val="6"/>
    </w:pPr>
    <w:rPr>
      <w:rFonts w:ascii="Arial" w:eastAsia="Arial" w:hAnsi="Arial" w:cs="Arial"/>
      <w:b/>
      <w:bCs/>
      <w:i/>
      <w:iCs/>
      <w:sz w:val="22"/>
      <w:lang w:eastAsia="en-US"/>
    </w:rPr>
  </w:style>
  <w:style w:type="paragraph" w:styleId="8">
    <w:name w:val="heading 8"/>
    <w:basedOn w:val="a4"/>
    <w:next w:val="a4"/>
    <w:link w:val="80"/>
    <w:uiPriority w:val="9"/>
    <w:unhideWhenUsed/>
    <w:qFormat/>
    <w:rsid w:val="00FE267A"/>
    <w:pPr>
      <w:keepNext/>
      <w:keepLines/>
      <w:spacing w:before="320" w:after="200"/>
      <w:ind w:firstLine="567"/>
      <w:outlineLvl w:val="7"/>
    </w:pPr>
    <w:rPr>
      <w:rFonts w:ascii="Arial" w:eastAsia="Arial" w:hAnsi="Arial" w:cs="Arial"/>
      <w:i/>
      <w:iCs/>
      <w:sz w:val="22"/>
      <w:lang w:eastAsia="en-US"/>
    </w:rPr>
  </w:style>
  <w:style w:type="paragraph" w:styleId="9">
    <w:name w:val="heading 9"/>
    <w:basedOn w:val="a4"/>
    <w:next w:val="a4"/>
    <w:link w:val="90"/>
    <w:uiPriority w:val="9"/>
    <w:unhideWhenUsed/>
    <w:qFormat/>
    <w:rsid w:val="00FE267A"/>
    <w:pPr>
      <w:keepNext/>
      <w:keepLines/>
      <w:spacing w:before="320" w:after="200"/>
      <w:ind w:firstLine="567"/>
      <w:outlineLvl w:val="8"/>
    </w:pPr>
    <w:rPr>
      <w:rFonts w:ascii="Arial" w:eastAsia="Arial" w:hAnsi="Arial" w:cs="Arial"/>
      <w:i/>
      <w:iCs/>
      <w:sz w:val="21"/>
      <w:szCs w:val="21"/>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annotation reference"/>
    <w:basedOn w:val="a5"/>
    <w:uiPriority w:val="99"/>
    <w:semiHidden/>
    <w:unhideWhenUsed/>
    <w:qFormat/>
    <w:rsid w:val="0085521A"/>
    <w:rPr>
      <w:sz w:val="16"/>
      <w:szCs w:val="16"/>
    </w:rPr>
  </w:style>
  <w:style w:type="character" w:customStyle="1" w:styleId="a9">
    <w:name w:val="Текст примечания Знак"/>
    <w:basedOn w:val="a5"/>
    <w:link w:val="aa"/>
    <w:uiPriority w:val="99"/>
    <w:semiHidden/>
    <w:qFormat/>
    <w:rsid w:val="0085521A"/>
    <w:rPr>
      <w:sz w:val="20"/>
      <w:szCs w:val="20"/>
    </w:rPr>
  </w:style>
  <w:style w:type="character" w:customStyle="1" w:styleId="ab">
    <w:name w:val="Тема примечания Знак"/>
    <w:basedOn w:val="a9"/>
    <w:link w:val="ac"/>
    <w:uiPriority w:val="99"/>
    <w:semiHidden/>
    <w:qFormat/>
    <w:rsid w:val="0085521A"/>
    <w:rPr>
      <w:b/>
      <w:bCs/>
      <w:sz w:val="20"/>
      <w:szCs w:val="20"/>
    </w:rPr>
  </w:style>
  <w:style w:type="character" w:customStyle="1" w:styleId="ad">
    <w:name w:val="Текст выноски Знак"/>
    <w:basedOn w:val="a5"/>
    <w:link w:val="ae"/>
    <w:uiPriority w:val="99"/>
    <w:semiHidden/>
    <w:qFormat/>
    <w:rsid w:val="00AA39D7"/>
    <w:rPr>
      <w:rFonts w:ascii="Segoe UI" w:hAnsi="Segoe UI" w:cs="Segoe UI"/>
      <w:sz w:val="18"/>
      <w:szCs w:val="18"/>
    </w:rPr>
  </w:style>
  <w:style w:type="character" w:customStyle="1" w:styleId="af">
    <w:name w:val="ТЗ список Знак"/>
    <w:basedOn w:val="a5"/>
    <w:link w:val="a0"/>
    <w:qFormat/>
    <w:rsid w:val="00217FE6"/>
    <w:rPr>
      <w:rFonts w:ascii="Times New Roman" w:eastAsia="Times New Roman" w:hAnsi="Times New Roman" w:cs="Times New Roman"/>
      <w:b/>
      <w:sz w:val="24"/>
    </w:rPr>
  </w:style>
  <w:style w:type="character" w:customStyle="1" w:styleId="af0">
    <w:name w:val="Табл заголовок Знак"/>
    <w:basedOn w:val="a5"/>
    <w:link w:val="af1"/>
    <w:qFormat/>
    <w:rsid w:val="004E25A6"/>
    <w:rPr>
      <w:rFonts w:ascii="Times New Roman" w:eastAsia="Times New Roman" w:hAnsi="Times New Roman" w:cs="Times New Roman"/>
      <w:b/>
      <w:sz w:val="24"/>
    </w:rPr>
  </w:style>
  <w:style w:type="character" w:customStyle="1" w:styleId="27">
    <w:name w:val="табл 2 заголовок Знак"/>
    <w:basedOn w:val="af0"/>
    <w:link w:val="28"/>
    <w:qFormat/>
    <w:rsid w:val="00D56284"/>
    <w:rPr>
      <w:rFonts w:ascii="Times New Roman" w:eastAsia="Times New Roman" w:hAnsi="Times New Roman" w:cs="Times New Roman"/>
      <w:b/>
      <w:sz w:val="24"/>
    </w:rPr>
  </w:style>
  <w:style w:type="character" w:customStyle="1" w:styleId="14">
    <w:name w:val="табл1 Знак"/>
    <w:basedOn w:val="a5"/>
    <w:link w:val="15"/>
    <w:qFormat/>
    <w:rsid w:val="00734795"/>
    <w:rPr>
      <w:rFonts w:ascii="Times New Roman" w:eastAsia="Times New Roman" w:hAnsi="Times New Roman" w:cs="Times New Roman"/>
      <w:sz w:val="24"/>
    </w:rPr>
  </w:style>
  <w:style w:type="character" w:customStyle="1" w:styleId="29">
    <w:name w:val="табл2 Знак"/>
    <w:basedOn w:val="a5"/>
    <w:link w:val="2a"/>
    <w:qFormat/>
    <w:rsid w:val="00734795"/>
    <w:rPr>
      <w:rFonts w:ascii="Times New Roman" w:eastAsia="Times New Roman" w:hAnsi="Times New Roman" w:cs="Times New Roman"/>
      <w:sz w:val="24"/>
    </w:rPr>
  </w:style>
  <w:style w:type="character" w:customStyle="1" w:styleId="2b">
    <w:name w:val="ТЗ 2 список Знак"/>
    <w:basedOn w:val="af"/>
    <w:link w:val="20"/>
    <w:qFormat/>
    <w:rsid w:val="00E40E45"/>
    <w:rPr>
      <w:rFonts w:ascii="Times New Roman Полужирный" w:eastAsia="Times New Roman" w:hAnsi="Times New Roman Полужирный" w:cs="Times New Roman"/>
      <w:b/>
      <w:sz w:val="24"/>
    </w:rPr>
  </w:style>
  <w:style w:type="character" w:customStyle="1" w:styleId="af2">
    <w:name w:val="Абзац списка Знак"/>
    <w:basedOn w:val="a5"/>
    <w:link w:val="af3"/>
    <w:uiPriority w:val="34"/>
    <w:qFormat/>
    <w:rsid w:val="00373E80"/>
    <w:rPr>
      <w:rFonts w:ascii="Times New Roman" w:hAnsi="Times New Roman"/>
      <w:sz w:val="24"/>
    </w:rPr>
  </w:style>
  <w:style w:type="character" w:customStyle="1" w:styleId="2c">
    <w:name w:val="абзац 2 список Знак"/>
    <w:basedOn w:val="af2"/>
    <w:link w:val="22"/>
    <w:qFormat/>
    <w:rsid w:val="00373E80"/>
    <w:rPr>
      <w:rFonts w:ascii="Times New Roman" w:eastAsia="Times New Roman" w:hAnsi="Times New Roman"/>
      <w:sz w:val="24"/>
    </w:rPr>
  </w:style>
  <w:style w:type="character" w:customStyle="1" w:styleId="35">
    <w:name w:val="список 3 Знак"/>
    <w:basedOn w:val="af2"/>
    <w:link w:val="3"/>
    <w:qFormat/>
    <w:rsid w:val="00826B90"/>
    <w:rPr>
      <w:rFonts w:ascii="Times New Roman" w:eastAsia="Times New Roman" w:hAnsi="Times New Roman" w:cs="Times New Roman"/>
      <w:sz w:val="24"/>
    </w:rPr>
  </w:style>
  <w:style w:type="character" w:customStyle="1" w:styleId="44">
    <w:name w:val="список 4 Знак"/>
    <w:basedOn w:val="35"/>
    <w:link w:val="45"/>
    <w:qFormat/>
    <w:rsid w:val="00826B90"/>
    <w:rPr>
      <w:rFonts w:ascii="Times New Roman" w:eastAsia="Times New Roman" w:hAnsi="Times New Roman" w:cs="Times New Roman"/>
      <w:sz w:val="24"/>
    </w:rPr>
  </w:style>
  <w:style w:type="character" w:customStyle="1" w:styleId="46">
    <w:name w:val="спсиок 4 Знак"/>
    <w:basedOn w:val="2b"/>
    <w:link w:val="4"/>
    <w:qFormat/>
    <w:rsid w:val="005067A0"/>
    <w:rPr>
      <w:rFonts w:ascii="Times New Roman Полужирный" w:eastAsia="Times New Roman" w:hAnsi="Times New Roman Полужирный" w:cs="Times New Roman"/>
      <w:b w:val="0"/>
      <w:sz w:val="24"/>
    </w:rPr>
  </w:style>
  <w:style w:type="character" w:customStyle="1" w:styleId="36">
    <w:name w:val="ТЗ 3 список Знак"/>
    <w:basedOn w:val="a5"/>
    <w:link w:val="30"/>
    <w:qFormat/>
    <w:rsid w:val="007C58D7"/>
    <w:rPr>
      <w:rFonts w:ascii="Times New Roman Полужирный" w:eastAsia="Times New Roman" w:hAnsi="Times New Roman Полужирный" w:cs="Times New Roman"/>
      <w:b/>
      <w:sz w:val="24"/>
    </w:rPr>
  </w:style>
  <w:style w:type="character" w:customStyle="1" w:styleId="37">
    <w:name w:val="абзац 3 списка Знак"/>
    <w:basedOn w:val="a5"/>
    <w:link w:val="38"/>
    <w:qFormat/>
    <w:rsid w:val="00B64236"/>
    <w:rPr>
      <w:rFonts w:ascii="Times New Roman" w:eastAsia="Times New Roman" w:hAnsi="Times New Roman" w:cs="Times New Roman"/>
      <w:b/>
      <w:sz w:val="24"/>
    </w:rPr>
  </w:style>
  <w:style w:type="character" w:customStyle="1" w:styleId="af4">
    <w:name w:val="Верхний колонтитул Знак"/>
    <w:basedOn w:val="a5"/>
    <w:link w:val="af5"/>
    <w:uiPriority w:val="99"/>
    <w:qFormat/>
    <w:rsid w:val="002B1A49"/>
    <w:rPr>
      <w:rFonts w:ascii="Times New Roman" w:hAnsi="Times New Roman"/>
      <w:sz w:val="24"/>
    </w:rPr>
  </w:style>
  <w:style w:type="character" w:customStyle="1" w:styleId="af6">
    <w:name w:val="Нижний колонтитул Знак"/>
    <w:basedOn w:val="a5"/>
    <w:link w:val="af7"/>
    <w:uiPriority w:val="99"/>
    <w:qFormat/>
    <w:rsid w:val="002B1A49"/>
    <w:rPr>
      <w:rFonts w:ascii="Times New Roman" w:hAnsi="Times New Roman"/>
      <w:sz w:val="24"/>
    </w:rPr>
  </w:style>
  <w:style w:type="character" w:customStyle="1" w:styleId="af8">
    <w:name w:val="Текст концевой сноски Знак"/>
    <w:basedOn w:val="a5"/>
    <w:link w:val="af9"/>
    <w:uiPriority w:val="99"/>
    <w:qFormat/>
    <w:rsid w:val="007401AD"/>
    <w:rPr>
      <w:rFonts w:ascii="Times New Roman" w:hAnsi="Times New Roman"/>
      <w:sz w:val="20"/>
      <w:szCs w:val="20"/>
    </w:rPr>
  </w:style>
  <w:style w:type="character" w:customStyle="1" w:styleId="user">
    <w:name w:val="Символ концевой сноски (user)"/>
    <w:uiPriority w:val="99"/>
    <w:unhideWhenUsed/>
    <w:qFormat/>
    <w:rsid w:val="007401AD"/>
    <w:rPr>
      <w:vertAlign w:val="superscript"/>
    </w:rPr>
  </w:style>
  <w:style w:type="character" w:customStyle="1" w:styleId="afa">
    <w:name w:val="Символ концевой сноски"/>
    <w:uiPriority w:val="99"/>
    <w:semiHidden/>
    <w:unhideWhenUsed/>
    <w:qFormat/>
    <w:rsid w:val="00FE267A"/>
    <w:rPr>
      <w:vertAlign w:val="superscript"/>
    </w:rPr>
  </w:style>
  <w:style w:type="character" w:styleId="afb">
    <w:name w:val="endnote reference"/>
    <w:rPr>
      <w:vertAlign w:val="superscript"/>
    </w:rPr>
  </w:style>
  <w:style w:type="character" w:customStyle="1" w:styleId="afc">
    <w:name w:val="Текст сноски Знак"/>
    <w:basedOn w:val="a5"/>
    <w:link w:val="afd"/>
    <w:qFormat/>
    <w:rsid w:val="007401AD"/>
    <w:rPr>
      <w:rFonts w:ascii="Times New Roman" w:hAnsi="Times New Roman"/>
      <w:sz w:val="20"/>
      <w:szCs w:val="20"/>
    </w:rPr>
  </w:style>
  <w:style w:type="character" w:customStyle="1" w:styleId="user0">
    <w:name w:val="Символ сноски (user)"/>
    <w:uiPriority w:val="99"/>
    <w:unhideWhenUsed/>
    <w:qFormat/>
    <w:rsid w:val="007401AD"/>
    <w:rPr>
      <w:vertAlign w:val="superscript"/>
    </w:rPr>
  </w:style>
  <w:style w:type="character" w:customStyle="1" w:styleId="afe">
    <w:name w:val="Символ сноски"/>
    <w:uiPriority w:val="99"/>
    <w:unhideWhenUsed/>
    <w:qFormat/>
    <w:rsid w:val="00FE267A"/>
    <w:rPr>
      <w:vertAlign w:val="superscript"/>
    </w:rPr>
  </w:style>
  <w:style w:type="character" w:styleId="aff">
    <w:name w:val="footnote reference"/>
    <w:rPr>
      <w:vertAlign w:val="superscript"/>
    </w:rPr>
  </w:style>
  <w:style w:type="character" w:styleId="aff0">
    <w:name w:val="Hyperlink"/>
    <w:basedOn w:val="a5"/>
    <w:uiPriority w:val="99"/>
    <w:unhideWhenUsed/>
    <w:rsid w:val="00FF2F11"/>
    <w:rPr>
      <w:color w:val="0000FF"/>
      <w:u w:val="single"/>
    </w:rPr>
  </w:style>
  <w:style w:type="character" w:customStyle="1" w:styleId="16">
    <w:name w:val="Неразрешенное упоминание1"/>
    <w:basedOn w:val="a5"/>
    <w:uiPriority w:val="99"/>
    <w:semiHidden/>
    <w:unhideWhenUsed/>
    <w:qFormat/>
    <w:rsid w:val="00D11F18"/>
    <w:rPr>
      <w:color w:val="605E5C"/>
      <w:shd w:val="clear" w:color="auto" w:fill="E1DFDD"/>
    </w:rPr>
  </w:style>
  <w:style w:type="character" w:styleId="aff1">
    <w:name w:val="FollowedHyperlink"/>
    <w:basedOn w:val="a5"/>
    <w:uiPriority w:val="99"/>
    <w:semiHidden/>
    <w:unhideWhenUsed/>
    <w:rsid w:val="00736321"/>
    <w:rPr>
      <w:color w:val="954F72" w:themeColor="followedHyperlink"/>
      <w:u w:val="single"/>
    </w:rPr>
  </w:style>
  <w:style w:type="character" w:customStyle="1" w:styleId="ListParagraphChar">
    <w:name w:val="List Paragraph Char"/>
    <w:aliases w:val="Абзац списка с маркерами Char"/>
    <w:link w:val="17"/>
    <w:qFormat/>
    <w:locked/>
    <w:rsid w:val="00511E43"/>
    <w:rPr>
      <w:rFonts w:ascii="Times New Roman" w:eastAsia="Times New Roman" w:hAnsi="Times New Roman" w:cs="Times New Roman"/>
      <w:sz w:val="24"/>
      <w:szCs w:val="24"/>
    </w:rPr>
  </w:style>
  <w:style w:type="character" w:customStyle="1" w:styleId="aff2">
    <w:name w:val="Табл. Текст Знак"/>
    <w:basedOn w:val="a5"/>
    <w:link w:val="aff3"/>
    <w:qFormat/>
    <w:rsid w:val="00E5669D"/>
    <w:rPr>
      <w:rFonts w:ascii="Times New Roman" w:eastAsiaTheme="minorHAnsi" w:hAnsi="Times New Roman"/>
      <w:lang w:eastAsia="en-US"/>
    </w:rPr>
  </w:style>
  <w:style w:type="character" w:customStyle="1" w:styleId="13">
    <w:name w:val="Заголовок 1 Знак"/>
    <w:basedOn w:val="a5"/>
    <w:link w:val="12"/>
    <w:uiPriority w:val="9"/>
    <w:qFormat/>
    <w:rsid w:val="00186BAA"/>
    <w:rPr>
      <w:rFonts w:asciiTheme="majorHAnsi" w:eastAsiaTheme="majorEastAsia" w:hAnsiTheme="majorHAnsi" w:cstheme="majorBidi"/>
      <w:b/>
      <w:bCs/>
      <w:color w:val="2F5496" w:themeColor="accent1" w:themeShade="BF"/>
      <w:sz w:val="28"/>
      <w:szCs w:val="28"/>
      <w:lang w:eastAsia="en-US"/>
    </w:rPr>
  </w:style>
  <w:style w:type="character" w:customStyle="1" w:styleId="translatable-message">
    <w:name w:val="translatable-message"/>
    <w:basedOn w:val="a5"/>
    <w:qFormat/>
    <w:rsid w:val="00FE017D"/>
  </w:style>
  <w:style w:type="character" w:styleId="aff4">
    <w:name w:val="Strong"/>
    <w:basedOn w:val="a5"/>
    <w:uiPriority w:val="22"/>
    <w:qFormat/>
    <w:rsid w:val="00CD22C0"/>
    <w:rPr>
      <w:b/>
      <w:bCs/>
    </w:rPr>
  </w:style>
  <w:style w:type="character" w:customStyle="1" w:styleId="Level3">
    <w:name w:val="!Level 3"/>
    <w:basedOn w:val="a5"/>
    <w:qFormat/>
    <w:rsid w:val="00FF7299"/>
    <w:rPr>
      <w:rFonts w:ascii="Times New Roman" w:hAnsi="Times New Roman"/>
      <w:color w:val="000000"/>
      <w:sz w:val="24"/>
    </w:rPr>
  </w:style>
  <w:style w:type="character" w:customStyle="1" w:styleId="34">
    <w:name w:val="Заголовок 3 Знак"/>
    <w:basedOn w:val="a5"/>
    <w:link w:val="33"/>
    <w:uiPriority w:val="9"/>
    <w:qFormat/>
    <w:rsid w:val="00163DFA"/>
    <w:rPr>
      <w:rFonts w:asciiTheme="majorHAnsi" w:eastAsiaTheme="majorEastAsia" w:hAnsiTheme="majorHAnsi" w:cstheme="majorBidi"/>
      <w:color w:val="1F3763" w:themeColor="accent1" w:themeShade="7F"/>
      <w:sz w:val="24"/>
      <w:szCs w:val="24"/>
    </w:rPr>
  </w:style>
  <w:style w:type="character" w:customStyle="1" w:styleId="43">
    <w:name w:val="Заголовок 4 Знак"/>
    <w:basedOn w:val="a5"/>
    <w:link w:val="42"/>
    <w:uiPriority w:val="9"/>
    <w:qFormat/>
    <w:rsid w:val="00163DFA"/>
    <w:rPr>
      <w:rFonts w:asciiTheme="majorHAnsi" w:eastAsiaTheme="majorEastAsia" w:hAnsiTheme="majorHAnsi" w:cstheme="majorBidi"/>
      <w:i/>
      <w:iCs/>
      <w:color w:val="2F5496" w:themeColor="accent1" w:themeShade="BF"/>
      <w:sz w:val="24"/>
    </w:rPr>
  </w:style>
  <w:style w:type="character" w:customStyle="1" w:styleId="searchresult">
    <w:name w:val="search_result"/>
    <w:basedOn w:val="a5"/>
    <w:qFormat/>
    <w:rsid w:val="008B3FC7"/>
  </w:style>
  <w:style w:type="character" w:customStyle="1" w:styleId="26">
    <w:name w:val="Заголовок 2 Знак"/>
    <w:basedOn w:val="a5"/>
    <w:link w:val="25"/>
    <w:uiPriority w:val="9"/>
    <w:qFormat/>
    <w:rsid w:val="00FE267A"/>
    <w:rPr>
      <w:rFonts w:ascii="Times New Roman" w:eastAsiaTheme="majorEastAsia" w:hAnsi="Times New Roman" w:cstheme="majorBidi"/>
      <w:b/>
      <w:sz w:val="24"/>
      <w:szCs w:val="26"/>
      <w:lang w:eastAsia="en-US"/>
    </w:rPr>
  </w:style>
  <w:style w:type="character" w:customStyle="1" w:styleId="51">
    <w:name w:val="Заголовок 5 Знак"/>
    <w:basedOn w:val="a5"/>
    <w:link w:val="50"/>
    <w:uiPriority w:val="9"/>
    <w:qFormat/>
    <w:rsid w:val="00FE267A"/>
    <w:rPr>
      <w:rFonts w:ascii="Arial" w:eastAsia="Arial" w:hAnsi="Arial" w:cs="Arial"/>
      <w:b/>
      <w:bCs/>
      <w:sz w:val="24"/>
      <w:szCs w:val="24"/>
      <w:lang w:eastAsia="en-US"/>
    </w:rPr>
  </w:style>
  <w:style w:type="character" w:customStyle="1" w:styleId="62">
    <w:name w:val="Заголовок 6 Знак"/>
    <w:basedOn w:val="a5"/>
    <w:link w:val="61"/>
    <w:uiPriority w:val="9"/>
    <w:qFormat/>
    <w:rsid w:val="00FE267A"/>
    <w:rPr>
      <w:rFonts w:ascii="Arial" w:eastAsia="Arial" w:hAnsi="Arial" w:cs="Arial"/>
      <w:b/>
      <w:bCs/>
      <w:lang w:eastAsia="en-US"/>
    </w:rPr>
  </w:style>
  <w:style w:type="character" w:customStyle="1" w:styleId="70">
    <w:name w:val="Заголовок 7 Знак"/>
    <w:basedOn w:val="a5"/>
    <w:link w:val="7"/>
    <w:uiPriority w:val="9"/>
    <w:qFormat/>
    <w:rsid w:val="00FE267A"/>
    <w:rPr>
      <w:rFonts w:ascii="Arial" w:eastAsia="Arial" w:hAnsi="Arial" w:cs="Arial"/>
      <w:b/>
      <w:bCs/>
      <w:i/>
      <w:iCs/>
      <w:lang w:eastAsia="en-US"/>
    </w:rPr>
  </w:style>
  <w:style w:type="character" w:customStyle="1" w:styleId="80">
    <w:name w:val="Заголовок 8 Знак"/>
    <w:basedOn w:val="a5"/>
    <w:link w:val="8"/>
    <w:uiPriority w:val="9"/>
    <w:qFormat/>
    <w:rsid w:val="00FE267A"/>
    <w:rPr>
      <w:rFonts w:ascii="Arial" w:eastAsia="Arial" w:hAnsi="Arial" w:cs="Arial"/>
      <w:i/>
      <w:iCs/>
      <w:lang w:eastAsia="en-US"/>
    </w:rPr>
  </w:style>
  <w:style w:type="character" w:customStyle="1" w:styleId="90">
    <w:name w:val="Заголовок 9 Знак"/>
    <w:basedOn w:val="a5"/>
    <w:link w:val="9"/>
    <w:uiPriority w:val="9"/>
    <w:qFormat/>
    <w:rsid w:val="00FE267A"/>
    <w:rPr>
      <w:rFonts w:ascii="Arial" w:eastAsia="Arial" w:hAnsi="Arial" w:cs="Arial"/>
      <w:i/>
      <w:iCs/>
      <w:sz w:val="21"/>
      <w:szCs w:val="21"/>
      <w:lang w:eastAsia="en-US"/>
    </w:rPr>
  </w:style>
  <w:style w:type="character" w:customStyle="1" w:styleId="aff5">
    <w:name w:val="Основной текст Знак"/>
    <w:basedOn w:val="a5"/>
    <w:link w:val="aff6"/>
    <w:qFormat/>
    <w:rsid w:val="00FE267A"/>
    <w:rPr>
      <w:rFonts w:ascii="Times New Roman" w:eastAsiaTheme="minorHAnsi" w:hAnsi="Times New Roman"/>
      <w:sz w:val="24"/>
      <w:lang w:eastAsia="en-US"/>
    </w:rPr>
  </w:style>
  <w:style w:type="character" w:customStyle="1" w:styleId="aff7">
    <w:name w:val="Название Знак"/>
    <w:basedOn w:val="a5"/>
    <w:link w:val="aff8"/>
    <w:uiPriority w:val="10"/>
    <w:qFormat/>
    <w:rsid w:val="00FE267A"/>
    <w:rPr>
      <w:sz w:val="48"/>
      <w:szCs w:val="48"/>
    </w:rPr>
  </w:style>
  <w:style w:type="character" w:customStyle="1" w:styleId="aff9">
    <w:name w:val="Подзаголовок Знак"/>
    <w:basedOn w:val="a5"/>
    <w:link w:val="affa"/>
    <w:uiPriority w:val="11"/>
    <w:qFormat/>
    <w:rsid w:val="00FE267A"/>
    <w:rPr>
      <w:sz w:val="24"/>
      <w:szCs w:val="24"/>
    </w:rPr>
  </w:style>
  <w:style w:type="character" w:customStyle="1" w:styleId="Heading1Char">
    <w:name w:val="Heading 1 Char"/>
    <w:basedOn w:val="a5"/>
    <w:uiPriority w:val="9"/>
    <w:qFormat/>
    <w:rsid w:val="00FE267A"/>
    <w:rPr>
      <w:rFonts w:ascii="Arial" w:eastAsia="Arial" w:hAnsi="Arial" w:cs="Arial"/>
      <w:sz w:val="40"/>
      <w:szCs w:val="40"/>
    </w:rPr>
  </w:style>
  <w:style w:type="character" w:customStyle="1" w:styleId="Heading2Char">
    <w:name w:val="Heading 2 Char"/>
    <w:basedOn w:val="a5"/>
    <w:uiPriority w:val="9"/>
    <w:qFormat/>
    <w:rsid w:val="00FE267A"/>
    <w:rPr>
      <w:rFonts w:ascii="Arial" w:eastAsia="Arial" w:hAnsi="Arial" w:cs="Arial"/>
      <w:sz w:val="34"/>
    </w:rPr>
  </w:style>
  <w:style w:type="character" w:customStyle="1" w:styleId="Heading3Char">
    <w:name w:val="Heading 3 Char"/>
    <w:basedOn w:val="a5"/>
    <w:uiPriority w:val="9"/>
    <w:qFormat/>
    <w:rsid w:val="00FE267A"/>
    <w:rPr>
      <w:rFonts w:ascii="Arial" w:eastAsia="Arial" w:hAnsi="Arial" w:cs="Arial"/>
      <w:sz w:val="30"/>
      <w:szCs w:val="30"/>
    </w:rPr>
  </w:style>
  <w:style w:type="character" w:customStyle="1" w:styleId="2d">
    <w:name w:val="Цитата 2 Знак"/>
    <w:link w:val="2e"/>
    <w:uiPriority w:val="29"/>
    <w:qFormat/>
    <w:rsid w:val="00FE267A"/>
    <w:rPr>
      <w:i/>
    </w:rPr>
  </w:style>
  <w:style w:type="character" w:customStyle="1" w:styleId="210">
    <w:name w:val="Цитата 2 Знак1"/>
    <w:basedOn w:val="a5"/>
    <w:uiPriority w:val="29"/>
    <w:qFormat/>
    <w:rsid w:val="00FE267A"/>
    <w:rPr>
      <w:rFonts w:ascii="Times New Roman" w:hAnsi="Times New Roman"/>
      <w:i/>
      <w:iCs/>
      <w:color w:val="404040" w:themeColor="text1" w:themeTint="BF"/>
      <w:sz w:val="24"/>
    </w:rPr>
  </w:style>
  <w:style w:type="character" w:customStyle="1" w:styleId="affb">
    <w:name w:val="Выделенная цитата Знак"/>
    <w:link w:val="affc"/>
    <w:uiPriority w:val="30"/>
    <w:qFormat/>
    <w:rsid w:val="00FE267A"/>
    <w:rPr>
      <w:i/>
      <w:shd w:val="clear" w:color="auto" w:fill="F2F2F2"/>
    </w:rPr>
  </w:style>
  <w:style w:type="character" w:customStyle="1" w:styleId="18">
    <w:name w:val="Выделенная цитата Знак1"/>
    <w:basedOn w:val="a5"/>
    <w:uiPriority w:val="30"/>
    <w:qFormat/>
    <w:rsid w:val="00FE267A"/>
    <w:rPr>
      <w:rFonts w:ascii="Times New Roman" w:hAnsi="Times New Roman"/>
      <w:i/>
      <w:iCs/>
      <w:color w:val="4472C4" w:themeColor="accent1"/>
      <w:sz w:val="24"/>
    </w:rPr>
  </w:style>
  <w:style w:type="character" w:customStyle="1" w:styleId="FooterChar">
    <w:name w:val="Footer Char"/>
    <w:basedOn w:val="a5"/>
    <w:uiPriority w:val="99"/>
    <w:qFormat/>
    <w:rsid w:val="00FE267A"/>
  </w:style>
  <w:style w:type="character" w:customStyle="1" w:styleId="affd">
    <w:name w:val="ИАЦ. Основной текст Знак"/>
    <w:basedOn w:val="a5"/>
    <w:link w:val="affe"/>
    <w:qFormat/>
    <w:rsid w:val="00FE267A"/>
    <w:rPr>
      <w:rFonts w:ascii="Times New Roman" w:eastAsia="Times New Roman" w:hAnsi="Times New Roman" w:cs="Times New Roman"/>
      <w:sz w:val="26"/>
      <w:szCs w:val="20"/>
      <w:lang w:val="en-US"/>
    </w:rPr>
  </w:style>
  <w:style w:type="character" w:customStyle="1" w:styleId="19">
    <w:name w:val="Название Знак1"/>
    <w:basedOn w:val="a5"/>
    <w:uiPriority w:val="10"/>
    <w:qFormat/>
    <w:rsid w:val="00FE267A"/>
    <w:rPr>
      <w:rFonts w:asciiTheme="majorHAnsi" w:eastAsiaTheme="majorEastAsia" w:hAnsiTheme="majorHAnsi" w:cstheme="majorBidi"/>
      <w:spacing w:val="-10"/>
      <w:kern w:val="2"/>
      <w:sz w:val="56"/>
      <w:szCs w:val="56"/>
    </w:rPr>
  </w:style>
  <w:style w:type="character" w:customStyle="1" w:styleId="1a">
    <w:name w:val="Подзаголовок Знак1"/>
    <w:basedOn w:val="a5"/>
    <w:uiPriority w:val="11"/>
    <w:qFormat/>
    <w:rsid w:val="00FE267A"/>
    <w:rPr>
      <w:color w:val="595959" w:themeColor="text1" w:themeTint="A6"/>
      <w:spacing w:val="15"/>
    </w:rPr>
  </w:style>
  <w:style w:type="character" w:customStyle="1" w:styleId="afff">
    <w:name w:val="УИТС Таблица Знак"/>
    <w:basedOn w:val="a5"/>
    <w:link w:val="afff0"/>
    <w:qFormat/>
    <w:rsid w:val="00FE267A"/>
    <w:rPr>
      <w:rFonts w:ascii="Times New Roman" w:eastAsia="Times New Roman" w:hAnsi="Times New Roman" w:cs="Times New Roman"/>
      <w:sz w:val="24"/>
      <w:szCs w:val="24"/>
    </w:rPr>
  </w:style>
  <w:style w:type="character" w:customStyle="1" w:styleId="1b">
    <w:name w:val="УИТС Заголовок 1 Знак"/>
    <w:basedOn w:val="a5"/>
    <w:link w:val="1c"/>
    <w:qFormat/>
    <w:rsid w:val="00FE267A"/>
    <w:rPr>
      <w:rFonts w:ascii="Times New Roman Полужирный" w:eastAsia="Times New Roman" w:hAnsi="Times New Roman Полужирный" w:cs="Times New Roman"/>
      <w:bCs/>
      <w:color w:val="000000"/>
      <w:spacing w:val="5"/>
      <w:sz w:val="24"/>
      <w:szCs w:val="28"/>
    </w:rPr>
  </w:style>
  <w:style w:type="character" w:customStyle="1" w:styleId="30-512">
    <w:name w:val="30-5: Таблица 12 Знак"/>
    <w:link w:val="30-5120"/>
    <w:qFormat/>
    <w:rsid w:val="00FE267A"/>
    <w:rPr>
      <w:rFonts w:ascii="Times New Roman" w:eastAsia="ヒラギノ角ゴ Pro W3" w:hAnsi="Times New Roman" w:cs="Times New Roman"/>
      <w:kern w:val="2"/>
      <w:sz w:val="24"/>
      <w:szCs w:val="24"/>
      <w:lang w:eastAsia="hi-IN" w:bidi="hi-IN"/>
    </w:rPr>
  </w:style>
  <w:style w:type="character" w:customStyle="1" w:styleId="30-5">
    <w:name w:val="30-5: Титул Знак"/>
    <w:basedOn w:val="a5"/>
    <w:link w:val="30-50"/>
    <w:qFormat/>
    <w:rsid w:val="00FE267A"/>
    <w:rPr>
      <w:rFonts w:ascii="Times New Roman" w:eastAsia="MS Mincho" w:hAnsi="Times New Roman" w:cs="Times New Roman"/>
      <w:sz w:val="24"/>
      <w:szCs w:val="24"/>
      <w:lang w:eastAsia="ja-JP"/>
    </w:rPr>
  </w:style>
  <w:style w:type="character" w:customStyle="1" w:styleId="30-51">
    <w:name w:val="30-5: Титул (жирный) Знак"/>
    <w:basedOn w:val="a5"/>
    <w:link w:val="30-52"/>
    <w:qFormat/>
    <w:rsid w:val="00FE267A"/>
    <w:rPr>
      <w:rFonts w:ascii="Times New Roman" w:eastAsia="Calibri" w:hAnsi="Times New Roman" w:cs="Times New Roman"/>
      <w:b/>
      <w:sz w:val="24"/>
      <w:szCs w:val="24"/>
      <w:lang w:eastAsia="en-US"/>
    </w:rPr>
  </w:style>
  <w:style w:type="character" w:customStyle="1" w:styleId="30-53">
    <w:name w:val="30-5: Основной Знак"/>
    <w:link w:val="30-54"/>
    <w:qFormat/>
    <w:rsid w:val="00FE267A"/>
    <w:rPr>
      <w:rFonts w:ascii="Times New Roman" w:eastAsia="Calibri" w:hAnsi="Times New Roman" w:cs="Times New Roman"/>
      <w:sz w:val="24"/>
      <w:szCs w:val="24"/>
      <w:lang w:eastAsia="en-US"/>
    </w:rPr>
  </w:style>
  <w:style w:type="character" w:customStyle="1" w:styleId="1d">
    <w:name w:val="Текст сноски Знак1"/>
    <w:uiPriority w:val="99"/>
    <w:qFormat/>
    <w:rsid w:val="00FE267A"/>
    <w:rPr>
      <w:lang w:eastAsia="zh-CN"/>
    </w:rPr>
  </w:style>
  <w:style w:type="character" w:customStyle="1" w:styleId="afff1">
    <w:name w:val="ТАРИФ Основной текст Знак"/>
    <w:basedOn w:val="a5"/>
    <w:link w:val="afff2"/>
    <w:qFormat/>
    <w:rsid w:val="0035216A"/>
    <w:rPr>
      <w:rFonts w:ascii="Times New Roman" w:eastAsia="Times New Roman" w:hAnsi="Times New Roman" w:cs="Times New Roman"/>
      <w:sz w:val="24"/>
      <w:szCs w:val="24"/>
    </w:rPr>
  </w:style>
  <w:style w:type="character" w:customStyle="1" w:styleId="2f">
    <w:name w:val="Неразрешенное упоминание2"/>
    <w:basedOn w:val="a5"/>
    <w:uiPriority w:val="99"/>
    <w:semiHidden/>
    <w:unhideWhenUsed/>
    <w:qFormat/>
    <w:rsid w:val="00DD2F3E"/>
    <w:rPr>
      <w:color w:val="605E5C"/>
      <w:shd w:val="clear" w:color="auto" w:fill="E1DFDD"/>
    </w:rPr>
  </w:style>
  <w:style w:type="character" w:customStyle="1" w:styleId="39">
    <w:name w:val="Неразрешенное упоминание3"/>
    <w:basedOn w:val="a5"/>
    <w:uiPriority w:val="99"/>
    <w:semiHidden/>
    <w:unhideWhenUsed/>
    <w:qFormat/>
    <w:rsid w:val="002B3DDB"/>
    <w:rPr>
      <w:color w:val="605E5C"/>
      <w:shd w:val="clear" w:color="auto" w:fill="E1DFDD"/>
    </w:rPr>
  </w:style>
  <w:style w:type="character" w:customStyle="1" w:styleId="220">
    <w:name w:val="УИТС Заголовок 22 Знак"/>
    <w:basedOn w:val="2c"/>
    <w:link w:val="221"/>
    <w:qFormat/>
    <w:rsid w:val="00E23B68"/>
    <w:rPr>
      <w:rFonts w:ascii="Times New Roman" w:eastAsia="Times New Roman" w:hAnsi="Times New Roman" w:cs="Times New Roman"/>
      <w:color w:val="000000" w:themeColor="text1"/>
      <w:sz w:val="24"/>
      <w:szCs w:val="24"/>
    </w:rPr>
  </w:style>
  <w:style w:type="paragraph" w:styleId="aff8">
    <w:name w:val="Title"/>
    <w:basedOn w:val="a4"/>
    <w:next w:val="aff6"/>
    <w:link w:val="aff7"/>
    <w:uiPriority w:val="10"/>
    <w:qFormat/>
    <w:rsid w:val="00FE267A"/>
    <w:pPr>
      <w:spacing w:before="300" w:after="200"/>
      <w:ind w:firstLine="567"/>
      <w:contextualSpacing/>
    </w:pPr>
    <w:rPr>
      <w:rFonts w:asciiTheme="minorHAnsi" w:hAnsiTheme="minorHAnsi"/>
      <w:sz w:val="48"/>
      <w:szCs w:val="48"/>
    </w:rPr>
  </w:style>
  <w:style w:type="paragraph" w:styleId="aff6">
    <w:name w:val="Body Text"/>
    <w:basedOn w:val="a4"/>
    <w:link w:val="aff5"/>
    <w:qFormat/>
    <w:rsid w:val="00FE267A"/>
    <w:pPr>
      <w:spacing w:after="140" w:line="276" w:lineRule="auto"/>
      <w:ind w:firstLine="567"/>
    </w:pPr>
    <w:rPr>
      <w:rFonts w:eastAsiaTheme="minorHAnsi"/>
      <w:lang w:eastAsia="en-US"/>
    </w:rPr>
  </w:style>
  <w:style w:type="paragraph" w:styleId="afff3">
    <w:name w:val="List"/>
    <w:basedOn w:val="aff6"/>
    <w:qFormat/>
    <w:rsid w:val="00FE267A"/>
    <w:rPr>
      <w:rFonts w:cs="Arial"/>
    </w:rPr>
  </w:style>
  <w:style w:type="paragraph" w:styleId="afff4">
    <w:name w:val="caption"/>
    <w:basedOn w:val="a4"/>
    <w:next w:val="a4"/>
    <w:uiPriority w:val="35"/>
    <w:semiHidden/>
    <w:unhideWhenUsed/>
    <w:qFormat/>
    <w:rsid w:val="00FE267A"/>
    <w:pPr>
      <w:spacing w:after="200"/>
      <w:ind w:firstLine="567"/>
    </w:pPr>
    <w:rPr>
      <w:rFonts w:eastAsiaTheme="minorHAnsi"/>
      <w:i/>
      <w:iCs/>
      <w:color w:val="44546A" w:themeColor="text2"/>
      <w:sz w:val="18"/>
      <w:szCs w:val="18"/>
      <w:lang w:eastAsia="en-US"/>
    </w:rPr>
  </w:style>
  <w:style w:type="paragraph" w:styleId="afff5">
    <w:name w:val="index heading"/>
    <w:basedOn w:val="aff8"/>
    <w:qFormat/>
    <w:rsid w:val="00FE267A"/>
  </w:style>
  <w:style w:type="paragraph" w:customStyle="1" w:styleId="user1">
    <w:name w:val="Заголовок (user)"/>
    <w:basedOn w:val="a4"/>
    <w:next w:val="aff6"/>
    <w:qFormat/>
    <w:pPr>
      <w:keepNext/>
      <w:spacing w:before="240" w:after="120"/>
    </w:pPr>
    <w:rPr>
      <w:rFonts w:ascii="Liberation Sans" w:eastAsia="Microsoft YaHei" w:hAnsi="Liberation Sans" w:cs="Arial"/>
      <w:sz w:val="28"/>
      <w:szCs w:val="28"/>
    </w:rPr>
  </w:style>
  <w:style w:type="paragraph" w:customStyle="1" w:styleId="user2">
    <w:name w:val="Указатель (user)"/>
    <w:basedOn w:val="a4"/>
    <w:qFormat/>
    <w:pPr>
      <w:suppressLineNumbers/>
    </w:pPr>
    <w:rPr>
      <w:rFonts w:cs="Arial"/>
    </w:rPr>
  </w:style>
  <w:style w:type="paragraph" w:styleId="aa">
    <w:name w:val="annotation text"/>
    <w:basedOn w:val="a4"/>
    <w:link w:val="a9"/>
    <w:uiPriority w:val="99"/>
    <w:semiHidden/>
    <w:unhideWhenUsed/>
    <w:rsid w:val="0085521A"/>
    <w:rPr>
      <w:sz w:val="20"/>
      <w:szCs w:val="20"/>
    </w:rPr>
  </w:style>
  <w:style w:type="paragraph" w:styleId="ac">
    <w:name w:val="annotation subject"/>
    <w:basedOn w:val="aa"/>
    <w:next w:val="aa"/>
    <w:link w:val="ab"/>
    <w:uiPriority w:val="99"/>
    <w:semiHidden/>
    <w:unhideWhenUsed/>
    <w:qFormat/>
    <w:rsid w:val="0085521A"/>
    <w:rPr>
      <w:b/>
      <w:bCs/>
    </w:rPr>
  </w:style>
  <w:style w:type="paragraph" w:styleId="afff6">
    <w:name w:val="Revision"/>
    <w:uiPriority w:val="99"/>
    <w:semiHidden/>
    <w:qFormat/>
    <w:rsid w:val="00D955B6"/>
  </w:style>
  <w:style w:type="paragraph" w:styleId="ae">
    <w:name w:val="Balloon Text"/>
    <w:basedOn w:val="a4"/>
    <w:link w:val="ad"/>
    <w:uiPriority w:val="99"/>
    <w:semiHidden/>
    <w:unhideWhenUsed/>
    <w:qFormat/>
    <w:rsid w:val="00AA39D7"/>
    <w:rPr>
      <w:rFonts w:ascii="Segoe UI" w:hAnsi="Segoe UI" w:cs="Segoe UI"/>
      <w:sz w:val="18"/>
      <w:szCs w:val="18"/>
    </w:rPr>
  </w:style>
  <w:style w:type="paragraph" w:styleId="af3">
    <w:name w:val="List Paragraph"/>
    <w:basedOn w:val="a4"/>
    <w:link w:val="af2"/>
    <w:uiPriority w:val="34"/>
    <w:qFormat/>
    <w:rsid w:val="00186987"/>
    <w:pPr>
      <w:ind w:firstLine="0"/>
      <w:contextualSpacing/>
    </w:pPr>
  </w:style>
  <w:style w:type="paragraph" w:customStyle="1" w:styleId="a0">
    <w:name w:val="ТЗ список"/>
    <w:basedOn w:val="a4"/>
    <w:link w:val="af"/>
    <w:qFormat/>
    <w:rsid w:val="00217FE6"/>
    <w:pPr>
      <w:numPr>
        <w:numId w:val="2"/>
      </w:numPr>
      <w:tabs>
        <w:tab w:val="left" w:pos="993"/>
      </w:tabs>
    </w:pPr>
    <w:rPr>
      <w:rFonts w:eastAsia="Times New Roman" w:cs="Times New Roman"/>
      <w:b/>
    </w:rPr>
  </w:style>
  <w:style w:type="paragraph" w:customStyle="1" w:styleId="af1">
    <w:name w:val="Табл заголовок"/>
    <w:basedOn w:val="a4"/>
    <w:link w:val="af0"/>
    <w:qFormat/>
    <w:rsid w:val="004E25A6"/>
    <w:pPr>
      <w:tabs>
        <w:tab w:val="left" w:pos="550"/>
      </w:tabs>
      <w:ind w:firstLine="0"/>
      <w:jc w:val="center"/>
    </w:pPr>
    <w:rPr>
      <w:rFonts w:eastAsia="Times New Roman" w:cs="Times New Roman"/>
      <w:b/>
    </w:rPr>
  </w:style>
  <w:style w:type="paragraph" w:customStyle="1" w:styleId="28">
    <w:name w:val="табл 2 заголовок"/>
    <w:basedOn w:val="af1"/>
    <w:link w:val="27"/>
    <w:qFormat/>
    <w:rsid w:val="00D56284"/>
    <w:pPr>
      <w:jc w:val="both"/>
    </w:pPr>
  </w:style>
  <w:style w:type="paragraph" w:customStyle="1" w:styleId="15">
    <w:name w:val="табл1"/>
    <w:basedOn w:val="a4"/>
    <w:link w:val="14"/>
    <w:qFormat/>
    <w:rsid w:val="00734795"/>
    <w:pPr>
      <w:ind w:firstLine="0"/>
    </w:pPr>
    <w:rPr>
      <w:rFonts w:eastAsia="Times New Roman" w:cs="Times New Roman"/>
    </w:rPr>
  </w:style>
  <w:style w:type="paragraph" w:customStyle="1" w:styleId="2a">
    <w:name w:val="табл2"/>
    <w:basedOn w:val="a4"/>
    <w:link w:val="29"/>
    <w:qFormat/>
    <w:rsid w:val="00734795"/>
    <w:pPr>
      <w:ind w:firstLine="4"/>
      <w:jc w:val="center"/>
    </w:pPr>
    <w:rPr>
      <w:rFonts w:eastAsia="Times New Roman" w:cs="Times New Roman"/>
    </w:rPr>
  </w:style>
  <w:style w:type="paragraph" w:customStyle="1" w:styleId="20">
    <w:name w:val="ТЗ 2 список"/>
    <w:basedOn w:val="30"/>
    <w:link w:val="2b"/>
    <w:qFormat/>
    <w:rsid w:val="00E40E45"/>
    <w:pPr>
      <w:numPr>
        <w:numId w:val="5"/>
      </w:numPr>
    </w:pPr>
  </w:style>
  <w:style w:type="paragraph" w:customStyle="1" w:styleId="22">
    <w:name w:val="абзац 2 список"/>
    <w:basedOn w:val="af3"/>
    <w:link w:val="2c"/>
    <w:qFormat/>
    <w:rsid w:val="00373E80"/>
    <w:pPr>
      <w:numPr>
        <w:numId w:val="4"/>
      </w:numPr>
      <w:ind w:left="0" w:firstLine="709"/>
    </w:pPr>
    <w:rPr>
      <w:rFonts w:eastAsia="Times New Roman"/>
    </w:rPr>
  </w:style>
  <w:style w:type="paragraph" w:customStyle="1" w:styleId="3">
    <w:name w:val="список 3"/>
    <w:basedOn w:val="af3"/>
    <w:link w:val="35"/>
    <w:qFormat/>
    <w:rsid w:val="00826B90"/>
    <w:pPr>
      <w:numPr>
        <w:ilvl w:val="2"/>
        <w:numId w:val="4"/>
      </w:numPr>
      <w:tabs>
        <w:tab w:val="left" w:pos="1418"/>
      </w:tabs>
      <w:ind w:left="0" w:firstLine="709"/>
    </w:pPr>
    <w:rPr>
      <w:rFonts w:eastAsia="Times New Roman" w:cs="Times New Roman"/>
    </w:rPr>
  </w:style>
  <w:style w:type="paragraph" w:customStyle="1" w:styleId="45">
    <w:name w:val="список 4"/>
    <w:basedOn w:val="3"/>
    <w:link w:val="44"/>
    <w:qFormat/>
    <w:rsid w:val="00826B90"/>
    <w:pPr>
      <w:ind w:left="1224" w:hanging="504"/>
    </w:pPr>
  </w:style>
  <w:style w:type="paragraph" w:customStyle="1" w:styleId="4">
    <w:name w:val="спсиок 4"/>
    <w:basedOn w:val="20"/>
    <w:link w:val="46"/>
    <w:qFormat/>
    <w:rsid w:val="005067A0"/>
    <w:pPr>
      <w:numPr>
        <w:ilvl w:val="3"/>
        <w:numId w:val="4"/>
      </w:numPr>
      <w:ind w:left="0" w:firstLine="709"/>
    </w:pPr>
    <w:rPr>
      <w:b w:val="0"/>
    </w:rPr>
  </w:style>
  <w:style w:type="paragraph" w:customStyle="1" w:styleId="30">
    <w:name w:val="ТЗ 3 список"/>
    <w:basedOn w:val="a4"/>
    <w:link w:val="36"/>
    <w:qFormat/>
    <w:rsid w:val="007C58D7"/>
    <w:pPr>
      <w:numPr>
        <w:numId w:val="6"/>
      </w:numPr>
      <w:tabs>
        <w:tab w:val="left" w:pos="993"/>
        <w:tab w:val="left" w:pos="1134"/>
      </w:tabs>
    </w:pPr>
    <w:rPr>
      <w:rFonts w:ascii="Times New Roman Полужирный" w:eastAsia="Times New Roman" w:hAnsi="Times New Roman Полужирный" w:cs="Times New Roman"/>
      <w:b/>
    </w:rPr>
  </w:style>
  <w:style w:type="paragraph" w:customStyle="1" w:styleId="38">
    <w:name w:val="абзац 3 списка"/>
    <w:basedOn w:val="a4"/>
    <w:link w:val="37"/>
    <w:qFormat/>
    <w:rsid w:val="00B64236"/>
    <w:pPr>
      <w:tabs>
        <w:tab w:val="left" w:pos="993"/>
      </w:tabs>
    </w:pPr>
    <w:rPr>
      <w:rFonts w:eastAsia="Times New Roman" w:cs="Times New Roman"/>
      <w:b/>
    </w:rPr>
  </w:style>
  <w:style w:type="paragraph" w:customStyle="1" w:styleId="user3">
    <w:name w:val="Колонтитулы (user)"/>
    <w:basedOn w:val="a4"/>
    <w:qFormat/>
    <w:rsid w:val="00FE267A"/>
    <w:pPr>
      <w:ind w:firstLine="567"/>
    </w:pPr>
    <w:rPr>
      <w:rFonts w:eastAsiaTheme="minorHAnsi"/>
      <w:lang w:eastAsia="en-US"/>
    </w:rPr>
  </w:style>
  <w:style w:type="paragraph" w:customStyle="1" w:styleId="afff7">
    <w:name w:val="Колонтитулы"/>
    <w:basedOn w:val="a4"/>
    <w:qFormat/>
  </w:style>
  <w:style w:type="paragraph" w:styleId="af5">
    <w:name w:val="header"/>
    <w:basedOn w:val="a4"/>
    <w:link w:val="af4"/>
    <w:uiPriority w:val="99"/>
    <w:unhideWhenUsed/>
    <w:rsid w:val="002B1A49"/>
    <w:pPr>
      <w:tabs>
        <w:tab w:val="center" w:pos="4677"/>
        <w:tab w:val="right" w:pos="9355"/>
      </w:tabs>
    </w:pPr>
  </w:style>
  <w:style w:type="paragraph" w:styleId="af7">
    <w:name w:val="footer"/>
    <w:basedOn w:val="a4"/>
    <w:link w:val="af6"/>
    <w:uiPriority w:val="99"/>
    <w:unhideWhenUsed/>
    <w:rsid w:val="002B1A49"/>
    <w:pPr>
      <w:tabs>
        <w:tab w:val="center" w:pos="4677"/>
        <w:tab w:val="right" w:pos="9355"/>
      </w:tabs>
    </w:pPr>
  </w:style>
  <w:style w:type="paragraph" w:styleId="af9">
    <w:name w:val="endnote text"/>
    <w:basedOn w:val="a4"/>
    <w:link w:val="af8"/>
    <w:uiPriority w:val="99"/>
    <w:semiHidden/>
    <w:unhideWhenUsed/>
    <w:qFormat/>
    <w:rsid w:val="007401AD"/>
    <w:rPr>
      <w:sz w:val="20"/>
      <w:szCs w:val="20"/>
    </w:rPr>
  </w:style>
  <w:style w:type="paragraph" w:styleId="afd">
    <w:name w:val="footnote text"/>
    <w:basedOn w:val="a4"/>
    <w:link w:val="afc"/>
    <w:unhideWhenUsed/>
    <w:qFormat/>
    <w:rsid w:val="007401AD"/>
    <w:rPr>
      <w:sz w:val="20"/>
      <w:szCs w:val="20"/>
    </w:rPr>
  </w:style>
  <w:style w:type="paragraph" w:customStyle="1" w:styleId="17">
    <w:name w:val="Абзац списка1"/>
    <w:aliases w:val="Абзац списка с маркерами + полужирный,Перед:  6 пт,После:  6 пт ..."/>
    <w:basedOn w:val="a4"/>
    <w:link w:val="ListParagraphChar"/>
    <w:qFormat/>
    <w:rsid w:val="00511E43"/>
    <w:pPr>
      <w:ind w:left="720" w:firstLine="0"/>
      <w:contextualSpacing/>
      <w:jc w:val="left"/>
    </w:pPr>
    <w:rPr>
      <w:rFonts w:eastAsia="Times New Roman" w:cs="Times New Roman"/>
      <w:szCs w:val="24"/>
    </w:rPr>
  </w:style>
  <w:style w:type="paragraph" w:customStyle="1" w:styleId="aff3">
    <w:name w:val="Табл. Текст"/>
    <w:link w:val="aff2"/>
    <w:qFormat/>
    <w:rsid w:val="00E5669D"/>
    <w:rPr>
      <w:rFonts w:ascii="Times New Roman" w:eastAsiaTheme="minorHAnsi" w:hAnsi="Times New Roman" w:cs="Arial"/>
      <w:lang w:eastAsia="en-US"/>
    </w:rPr>
  </w:style>
  <w:style w:type="paragraph" w:styleId="afff8">
    <w:name w:val="Normal (Web)"/>
    <w:basedOn w:val="a4"/>
    <w:uiPriority w:val="99"/>
    <w:unhideWhenUsed/>
    <w:qFormat/>
    <w:rsid w:val="009D5E0D"/>
    <w:rPr>
      <w:rFonts w:cs="Times New Roman"/>
      <w:szCs w:val="24"/>
    </w:rPr>
  </w:style>
  <w:style w:type="paragraph" w:customStyle="1" w:styleId="347">
    <w:name w:val="347р_Обычный_текст"/>
    <w:basedOn w:val="a4"/>
    <w:qFormat/>
    <w:rsid w:val="0070385A"/>
    <w:pPr>
      <w:ind w:firstLine="567"/>
    </w:pPr>
    <w:rPr>
      <w:rFonts w:eastAsiaTheme="minorHAnsi"/>
      <w:szCs w:val="24"/>
      <w:lang w:eastAsia="en-US"/>
    </w:rPr>
  </w:style>
  <w:style w:type="paragraph" w:customStyle="1" w:styleId="afff9">
    <w:name w:val="."/>
    <w:qFormat/>
    <w:rsid w:val="006C34C8"/>
    <w:pPr>
      <w:widowControl w:val="0"/>
    </w:pPr>
    <w:rPr>
      <w:rFonts w:ascii="Times New Roman" w:eastAsia="Times New Roman" w:hAnsi="Times New Roman" w:cs="Times New Roman"/>
      <w:kern w:val="2"/>
      <w:sz w:val="24"/>
      <w:szCs w:val="24"/>
      <w:lang w:eastAsia="zh-CN"/>
    </w:rPr>
  </w:style>
  <w:style w:type="paragraph" w:styleId="1e">
    <w:name w:val="index 1"/>
    <w:basedOn w:val="a4"/>
    <w:next w:val="a4"/>
    <w:autoRedefine/>
    <w:uiPriority w:val="99"/>
    <w:semiHidden/>
    <w:unhideWhenUsed/>
    <w:qFormat/>
    <w:rsid w:val="00FE267A"/>
    <w:pPr>
      <w:ind w:left="240" w:hanging="240"/>
    </w:pPr>
  </w:style>
  <w:style w:type="paragraph" w:styleId="81">
    <w:name w:val="toc 8"/>
    <w:basedOn w:val="a4"/>
    <w:next w:val="a4"/>
    <w:uiPriority w:val="39"/>
    <w:unhideWhenUsed/>
    <w:qFormat/>
    <w:rsid w:val="00FE267A"/>
    <w:pPr>
      <w:spacing w:after="57"/>
      <w:ind w:left="1984" w:firstLine="0"/>
    </w:pPr>
    <w:rPr>
      <w:rFonts w:eastAsiaTheme="minorHAnsi"/>
      <w:lang w:eastAsia="en-US"/>
    </w:rPr>
  </w:style>
  <w:style w:type="paragraph" w:styleId="91">
    <w:name w:val="toc 9"/>
    <w:basedOn w:val="a4"/>
    <w:next w:val="a4"/>
    <w:uiPriority w:val="39"/>
    <w:unhideWhenUsed/>
    <w:qFormat/>
    <w:rsid w:val="00FE267A"/>
    <w:pPr>
      <w:spacing w:after="57"/>
      <w:ind w:left="2268" w:firstLine="0"/>
    </w:pPr>
    <w:rPr>
      <w:rFonts w:eastAsiaTheme="minorHAnsi"/>
      <w:lang w:eastAsia="en-US"/>
    </w:rPr>
  </w:style>
  <w:style w:type="paragraph" w:styleId="71">
    <w:name w:val="toc 7"/>
    <w:basedOn w:val="a4"/>
    <w:next w:val="a4"/>
    <w:uiPriority w:val="39"/>
    <w:unhideWhenUsed/>
    <w:qFormat/>
    <w:rsid w:val="00FE267A"/>
    <w:pPr>
      <w:spacing w:after="57"/>
      <w:ind w:left="1701" w:firstLine="0"/>
    </w:pPr>
    <w:rPr>
      <w:rFonts w:eastAsiaTheme="minorHAnsi"/>
      <w:lang w:eastAsia="en-US"/>
    </w:rPr>
  </w:style>
  <w:style w:type="paragraph" w:styleId="1f">
    <w:name w:val="toc 1"/>
    <w:basedOn w:val="a4"/>
    <w:next w:val="a4"/>
    <w:uiPriority w:val="39"/>
    <w:unhideWhenUsed/>
    <w:qFormat/>
    <w:rsid w:val="00FE267A"/>
    <w:pPr>
      <w:spacing w:after="57"/>
      <w:ind w:firstLine="0"/>
    </w:pPr>
    <w:rPr>
      <w:rFonts w:eastAsiaTheme="minorHAnsi"/>
      <w:lang w:eastAsia="en-US"/>
    </w:rPr>
  </w:style>
  <w:style w:type="paragraph" w:styleId="63">
    <w:name w:val="toc 6"/>
    <w:basedOn w:val="a4"/>
    <w:next w:val="a4"/>
    <w:uiPriority w:val="39"/>
    <w:unhideWhenUsed/>
    <w:qFormat/>
    <w:rsid w:val="00FE267A"/>
    <w:pPr>
      <w:spacing w:after="57"/>
      <w:ind w:left="1417" w:firstLine="0"/>
    </w:pPr>
    <w:rPr>
      <w:rFonts w:eastAsiaTheme="minorHAnsi"/>
      <w:lang w:eastAsia="en-US"/>
    </w:rPr>
  </w:style>
  <w:style w:type="paragraph" w:styleId="afffa">
    <w:name w:val="table of figures"/>
    <w:basedOn w:val="a4"/>
    <w:next w:val="a4"/>
    <w:uiPriority w:val="99"/>
    <w:unhideWhenUsed/>
    <w:qFormat/>
    <w:rsid w:val="00FE267A"/>
    <w:pPr>
      <w:ind w:firstLine="567"/>
    </w:pPr>
    <w:rPr>
      <w:rFonts w:eastAsiaTheme="minorHAnsi"/>
      <w:lang w:eastAsia="en-US"/>
    </w:rPr>
  </w:style>
  <w:style w:type="paragraph" w:styleId="3a">
    <w:name w:val="toc 3"/>
    <w:basedOn w:val="a4"/>
    <w:next w:val="a4"/>
    <w:uiPriority w:val="39"/>
    <w:unhideWhenUsed/>
    <w:qFormat/>
    <w:rsid w:val="00FE267A"/>
    <w:pPr>
      <w:spacing w:after="57"/>
      <w:ind w:left="567" w:firstLine="0"/>
    </w:pPr>
    <w:rPr>
      <w:rFonts w:eastAsiaTheme="minorHAnsi"/>
      <w:lang w:eastAsia="en-US"/>
    </w:rPr>
  </w:style>
  <w:style w:type="paragraph" w:styleId="2f0">
    <w:name w:val="toc 2"/>
    <w:basedOn w:val="a4"/>
    <w:next w:val="a4"/>
    <w:uiPriority w:val="39"/>
    <w:unhideWhenUsed/>
    <w:qFormat/>
    <w:rsid w:val="00FE267A"/>
    <w:pPr>
      <w:spacing w:after="57"/>
      <w:ind w:left="283" w:firstLine="0"/>
    </w:pPr>
    <w:rPr>
      <w:rFonts w:eastAsiaTheme="minorHAnsi"/>
      <w:lang w:eastAsia="en-US"/>
    </w:rPr>
  </w:style>
  <w:style w:type="paragraph" w:styleId="47">
    <w:name w:val="toc 4"/>
    <w:basedOn w:val="a4"/>
    <w:next w:val="a4"/>
    <w:uiPriority w:val="39"/>
    <w:unhideWhenUsed/>
    <w:qFormat/>
    <w:rsid w:val="00FE267A"/>
    <w:pPr>
      <w:spacing w:after="57"/>
      <w:ind w:left="850" w:firstLine="0"/>
    </w:pPr>
    <w:rPr>
      <w:rFonts w:eastAsiaTheme="minorHAnsi"/>
      <w:lang w:eastAsia="en-US"/>
    </w:rPr>
  </w:style>
  <w:style w:type="paragraph" w:styleId="52">
    <w:name w:val="toc 5"/>
    <w:basedOn w:val="a4"/>
    <w:next w:val="a4"/>
    <w:uiPriority w:val="39"/>
    <w:unhideWhenUsed/>
    <w:qFormat/>
    <w:rsid w:val="00FE267A"/>
    <w:pPr>
      <w:spacing w:after="57"/>
      <w:ind w:left="1134" w:firstLine="0"/>
    </w:pPr>
    <w:rPr>
      <w:rFonts w:eastAsiaTheme="minorHAnsi"/>
      <w:lang w:eastAsia="en-US"/>
    </w:rPr>
  </w:style>
  <w:style w:type="paragraph" w:styleId="a1">
    <w:name w:val="List Number"/>
    <w:basedOn w:val="a4"/>
    <w:uiPriority w:val="99"/>
    <w:unhideWhenUsed/>
    <w:qFormat/>
    <w:rsid w:val="00FE267A"/>
    <w:pPr>
      <w:numPr>
        <w:numId w:val="12"/>
      </w:numPr>
      <w:contextualSpacing/>
    </w:pPr>
    <w:rPr>
      <w:rFonts w:eastAsiaTheme="minorHAnsi"/>
      <w:lang w:eastAsia="en-US"/>
    </w:rPr>
  </w:style>
  <w:style w:type="paragraph" w:styleId="affa">
    <w:name w:val="Subtitle"/>
    <w:basedOn w:val="a4"/>
    <w:next w:val="a4"/>
    <w:link w:val="aff9"/>
    <w:uiPriority w:val="11"/>
    <w:qFormat/>
    <w:rsid w:val="00FE267A"/>
    <w:pPr>
      <w:spacing w:before="200" w:after="200"/>
      <w:ind w:firstLine="567"/>
    </w:pPr>
    <w:rPr>
      <w:rFonts w:asciiTheme="minorHAnsi" w:hAnsiTheme="minorHAnsi"/>
      <w:szCs w:val="24"/>
    </w:rPr>
  </w:style>
  <w:style w:type="paragraph" w:customStyle="1" w:styleId="1f0">
    <w:name w:val="Рецензия1"/>
    <w:uiPriority w:val="99"/>
    <w:semiHidden/>
    <w:qFormat/>
    <w:rsid w:val="00FE267A"/>
  </w:style>
  <w:style w:type="paragraph" w:styleId="2e">
    <w:name w:val="Quote"/>
    <w:basedOn w:val="a4"/>
    <w:next w:val="a4"/>
    <w:link w:val="2d"/>
    <w:uiPriority w:val="29"/>
    <w:qFormat/>
    <w:rsid w:val="00FE267A"/>
    <w:pPr>
      <w:ind w:left="720" w:right="720" w:firstLine="567"/>
    </w:pPr>
    <w:rPr>
      <w:rFonts w:asciiTheme="minorHAnsi" w:hAnsiTheme="minorHAnsi"/>
      <w:i/>
      <w:sz w:val="22"/>
    </w:rPr>
  </w:style>
  <w:style w:type="paragraph" w:styleId="affc">
    <w:name w:val="Intense Quote"/>
    <w:basedOn w:val="a4"/>
    <w:next w:val="a4"/>
    <w:link w:val="affb"/>
    <w:uiPriority w:val="30"/>
    <w:qFormat/>
    <w:rsid w:val="00FE267A"/>
    <w:pPr>
      <w:pBdr>
        <w:top w:val="single" w:sz="4" w:space="5" w:color="FFFFFF"/>
        <w:left w:val="single" w:sz="4" w:space="10" w:color="FFFFFF"/>
        <w:bottom w:val="single" w:sz="4" w:space="5" w:color="FFFFFF"/>
        <w:right w:val="single" w:sz="4" w:space="10" w:color="FFFFFF"/>
      </w:pBdr>
      <w:shd w:val="clear" w:color="auto" w:fill="F2F2F2"/>
      <w:ind w:left="720" w:right="720" w:firstLine="567"/>
    </w:pPr>
    <w:rPr>
      <w:rFonts w:asciiTheme="minorHAnsi" w:hAnsiTheme="minorHAnsi"/>
      <w:i/>
      <w:sz w:val="22"/>
    </w:rPr>
  </w:style>
  <w:style w:type="paragraph" w:customStyle="1" w:styleId="affe">
    <w:name w:val="ИАЦ. Основной текст"/>
    <w:basedOn w:val="af3"/>
    <w:link w:val="affd"/>
    <w:qFormat/>
    <w:rsid w:val="00FE267A"/>
    <w:pPr>
      <w:widowControl w:val="0"/>
      <w:spacing w:after="160"/>
      <w:ind w:firstLine="567"/>
      <w:contextualSpacing w:val="0"/>
    </w:pPr>
    <w:rPr>
      <w:rFonts w:eastAsia="Times New Roman" w:cs="Times New Roman"/>
      <w:sz w:val="26"/>
      <w:szCs w:val="20"/>
      <w:lang w:val="en-US"/>
    </w:rPr>
  </w:style>
  <w:style w:type="paragraph" w:styleId="afffb">
    <w:name w:val="No Spacing"/>
    <w:uiPriority w:val="1"/>
    <w:qFormat/>
    <w:rsid w:val="00FE267A"/>
    <w:rPr>
      <w:rFonts w:ascii="Calibri" w:eastAsiaTheme="minorHAnsi" w:hAnsi="Calibri" w:cs="Arial"/>
      <w:lang w:eastAsia="en-US"/>
    </w:rPr>
  </w:style>
  <w:style w:type="paragraph" w:customStyle="1" w:styleId="1f1">
    <w:name w:val="Заголовок оглавления1"/>
    <w:uiPriority w:val="39"/>
    <w:unhideWhenUsed/>
    <w:qFormat/>
    <w:rsid w:val="00FE267A"/>
    <w:pPr>
      <w:spacing w:after="160" w:line="259" w:lineRule="auto"/>
    </w:pPr>
    <w:rPr>
      <w:rFonts w:ascii="Calibri" w:eastAsiaTheme="minorHAnsi" w:hAnsi="Calibri" w:cs="Arial"/>
      <w:lang w:eastAsia="en-US"/>
    </w:rPr>
  </w:style>
  <w:style w:type="paragraph" w:customStyle="1" w:styleId="afffc">
    <w:name w:val="Таблица. Текст"/>
    <w:basedOn w:val="a4"/>
    <w:qFormat/>
    <w:rsid w:val="00FE267A"/>
    <w:pPr>
      <w:ind w:firstLine="0"/>
    </w:pPr>
    <w:rPr>
      <w:rFonts w:eastAsiaTheme="minorHAnsi"/>
      <w:lang w:eastAsia="en-US"/>
    </w:rPr>
  </w:style>
  <w:style w:type="paragraph" w:customStyle="1" w:styleId="afffd">
    <w:name w:val="Таблица. Название"/>
    <w:basedOn w:val="afff4"/>
    <w:qFormat/>
    <w:rsid w:val="00FE267A"/>
    <w:pPr>
      <w:keepNext/>
      <w:spacing w:before="60" w:after="60"/>
      <w:ind w:firstLine="0"/>
      <w:jc w:val="right"/>
    </w:pPr>
    <w:rPr>
      <w:i w:val="0"/>
      <w:color w:val="auto"/>
      <w:sz w:val="24"/>
    </w:rPr>
  </w:style>
  <w:style w:type="paragraph" w:customStyle="1" w:styleId="afffe">
    <w:name w:val="Таблица. Шапка"/>
    <w:basedOn w:val="a4"/>
    <w:qFormat/>
    <w:rsid w:val="00FE267A"/>
    <w:pPr>
      <w:ind w:firstLine="0"/>
      <w:jc w:val="center"/>
    </w:pPr>
    <w:rPr>
      <w:rFonts w:eastAsiaTheme="minorHAnsi"/>
      <w:lang w:eastAsia="en-US"/>
    </w:rPr>
  </w:style>
  <w:style w:type="paragraph" w:customStyle="1" w:styleId="a2">
    <w:name w:val="Таблица. Нумерация"/>
    <w:basedOn w:val="a4"/>
    <w:qFormat/>
    <w:rsid w:val="00FE267A"/>
    <w:pPr>
      <w:numPr>
        <w:numId w:val="13"/>
      </w:numPr>
    </w:pPr>
    <w:rPr>
      <w:rFonts w:eastAsiaTheme="minorHAnsi"/>
      <w:lang w:eastAsia="en-US"/>
    </w:rPr>
  </w:style>
  <w:style w:type="paragraph" w:customStyle="1" w:styleId="user4">
    <w:name w:val="Комментарий (user)"/>
    <w:basedOn w:val="a4"/>
    <w:qFormat/>
    <w:rsid w:val="00FE267A"/>
    <w:pPr>
      <w:spacing w:before="56"/>
      <w:ind w:left="56" w:right="56" w:firstLine="567"/>
    </w:pPr>
    <w:rPr>
      <w:rFonts w:eastAsiaTheme="minorHAnsi"/>
      <w:sz w:val="20"/>
      <w:szCs w:val="20"/>
      <w:lang w:eastAsia="en-US"/>
    </w:rPr>
  </w:style>
  <w:style w:type="paragraph" w:customStyle="1" w:styleId="1">
    <w:name w:val="ИАЦ. Заголовок 1"/>
    <w:basedOn w:val="12"/>
    <w:autoRedefine/>
    <w:qFormat/>
    <w:rsid w:val="00FE267A"/>
    <w:pPr>
      <w:keepLines w:val="0"/>
      <w:numPr>
        <w:numId w:val="14"/>
      </w:numPr>
      <w:tabs>
        <w:tab w:val="left" w:pos="1134"/>
      </w:tabs>
      <w:spacing w:before="0" w:line="240" w:lineRule="auto"/>
      <w:contextualSpacing/>
      <w:mirrorIndents/>
    </w:pPr>
    <w:rPr>
      <w:rFonts w:ascii="Times New Roman" w:eastAsia="Calibri" w:hAnsi="Times New Roman" w:cs="Times New Roman"/>
      <w:color w:val="auto"/>
      <w:kern w:val="2"/>
      <w:sz w:val="24"/>
      <w:szCs w:val="26"/>
    </w:rPr>
  </w:style>
  <w:style w:type="paragraph" w:customStyle="1" w:styleId="2">
    <w:name w:val="ИАЦ. Заголовок 2"/>
    <w:basedOn w:val="25"/>
    <w:qFormat/>
    <w:rsid w:val="00FE267A"/>
    <w:pPr>
      <w:widowControl w:val="0"/>
      <w:numPr>
        <w:ilvl w:val="1"/>
        <w:numId w:val="14"/>
      </w:numPr>
      <w:tabs>
        <w:tab w:val="clear" w:pos="0"/>
        <w:tab w:val="clear" w:pos="1134"/>
        <w:tab w:val="left" w:pos="1276"/>
      </w:tabs>
      <w:suppressAutoHyphens w:val="0"/>
      <w:contextualSpacing/>
    </w:pPr>
    <w:rPr>
      <w:rFonts w:eastAsia="Times New Roman" w:cs="Times New Roman"/>
      <w:bCs/>
      <w:iCs/>
      <w:lang w:val="en-US"/>
    </w:rPr>
  </w:style>
  <w:style w:type="paragraph" w:customStyle="1" w:styleId="32">
    <w:name w:val="ИАЦ. Заголовок 3"/>
    <w:basedOn w:val="affe"/>
    <w:autoRedefine/>
    <w:qFormat/>
    <w:rsid w:val="00FE267A"/>
    <w:pPr>
      <w:keepNext/>
      <w:keepLines/>
      <w:numPr>
        <w:ilvl w:val="2"/>
        <w:numId w:val="15"/>
      </w:numPr>
      <w:tabs>
        <w:tab w:val="left" w:pos="0"/>
        <w:tab w:val="left" w:pos="567"/>
        <w:tab w:val="left" w:pos="1418"/>
        <w:tab w:val="left" w:pos="6549"/>
      </w:tabs>
      <w:suppressAutoHyphens w:val="0"/>
      <w:spacing w:after="0"/>
      <w:ind w:left="0" w:hanging="360"/>
      <w:contextualSpacing/>
      <w:outlineLvl w:val="2"/>
    </w:pPr>
    <w:rPr>
      <w:b/>
      <w:bCs/>
      <w:sz w:val="24"/>
      <w:szCs w:val="24"/>
      <w:lang w:val="ru-RU" w:eastAsia="en-US"/>
    </w:rPr>
  </w:style>
  <w:style w:type="paragraph" w:customStyle="1" w:styleId="41">
    <w:name w:val="ИАЦ. Заголовок 4"/>
    <w:basedOn w:val="42"/>
    <w:autoRedefine/>
    <w:qFormat/>
    <w:rsid w:val="00FE267A"/>
    <w:pPr>
      <w:widowControl w:val="0"/>
      <w:numPr>
        <w:ilvl w:val="3"/>
        <w:numId w:val="15"/>
      </w:numPr>
      <w:tabs>
        <w:tab w:val="left" w:pos="1560"/>
      </w:tabs>
      <w:spacing w:before="0"/>
      <w:contextualSpacing/>
    </w:pPr>
    <w:rPr>
      <w:rFonts w:ascii="Times New Roman" w:eastAsia="Times New Roman" w:hAnsi="Times New Roman" w:cs="Times New Roman"/>
      <w:b/>
      <w:bCs/>
      <w:i w:val="0"/>
      <w:iCs w:val="0"/>
      <w:color w:val="auto"/>
      <w:szCs w:val="26"/>
      <w:lang w:eastAsia="en-US"/>
    </w:rPr>
  </w:style>
  <w:style w:type="paragraph" w:customStyle="1" w:styleId="53">
    <w:name w:val="ИАЦ. Заголовок 5"/>
    <w:basedOn w:val="41"/>
    <w:autoRedefine/>
    <w:qFormat/>
    <w:rsid w:val="00FE267A"/>
    <w:pPr>
      <w:keepNext w:val="0"/>
      <w:keepLines w:val="0"/>
      <w:numPr>
        <w:ilvl w:val="0"/>
        <w:numId w:val="0"/>
      </w:numPr>
      <w:tabs>
        <w:tab w:val="clear" w:pos="1560"/>
        <w:tab w:val="left" w:pos="567"/>
      </w:tabs>
      <w:ind w:left="720" w:firstLine="709"/>
      <w:outlineLvl w:val="2"/>
    </w:pPr>
  </w:style>
  <w:style w:type="paragraph" w:customStyle="1" w:styleId="60">
    <w:name w:val="ИАЦ. Заголовок 6"/>
    <w:basedOn w:val="53"/>
    <w:qFormat/>
    <w:rsid w:val="00FE267A"/>
    <w:pPr>
      <w:numPr>
        <w:ilvl w:val="5"/>
        <w:numId w:val="15"/>
      </w:numPr>
    </w:pPr>
  </w:style>
  <w:style w:type="paragraph" w:customStyle="1" w:styleId="a3">
    <w:name w:val="ИАЦ. для приложения"/>
    <w:basedOn w:val="1"/>
    <w:qFormat/>
    <w:rsid w:val="00FE267A"/>
    <w:pPr>
      <w:numPr>
        <w:numId w:val="15"/>
      </w:numPr>
    </w:pPr>
  </w:style>
  <w:style w:type="paragraph" w:customStyle="1" w:styleId="24">
    <w:name w:val="ИАЦ. для приложения 2"/>
    <w:basedOn w:val="2"/>
    <w:qFormat/>
    <w:rsid w:val="00FE267A"/>
    <w:pPr>
      <w:numPr>
        <w:numId w:val="15"/>
      </w:numPr>
    </w:pPr>
    <w:rPr>
      <w:rFonts w:eastAsia="Calibri"/>
      <w:lang w:val="ru-RU"/>
    </w:rPr>
  </w:style>
  <w:style w:type="paragraph" w:customStyle="1" w:styleId="afff0">
    <w:name w:val="УИТС Таблица"/>
    <w:basedOn w:val="a4"/>
    <w:link w:val="afff"/>
    <w:qFormat/>
    <w:rsid w:val="00FE267A"/>
    <w:pPr>
      <w:spacing w:after="160" w:line="259" w:lineRule="auto"/>
      <w:ind w:firstLine="0"/>
    </w:pPr>
    <w:rPr>
      <w:rFonts w:eastAsia="Times New Roman" w:cs="Times New Roman"/>
      <w:szCs w:val="24"/>
    </w:rPr>
  </w:style>
  <w:style w:type="paragraph" w:customStyle="1" w:styleId="21">
    <w:name w:val="Абзац списка2"/>
    <w:basedOn w:val="a4"/>
    <w:uiPriority w:val="34"/>
    <w:qFormat/>
    <w:rsid w:val="00FE267A"/>
    <w:pPr>
      <w:numPr>
        <w:numId w:val="16"/>
      </w:numPr>
      <w:spacing w:after="120" w:line="259" w:lineRule="auto"/>
    </w:pPr>
    <w:rPr>
      <w:rFonts w:eastAsia="Times New Roman" w:cs="Times New Roman"/>
      <w:szCs w:val="20"/>
    </w:rPr>
  </w:style>
  <w:style w:type="paragraph" w:customStyle="1" w:styleId="1c">
    <w:name w:val="УИТС Заголовок 1"/>
    <w:basedOn w:val="a4"/>
    <w:link w:val="1b"/>
    <w:qFormat/>
    <w:rsid w:val="00FE267A"/>
    <w:pPr>
      <w:suppressLineNumbers/>
      <w:tabs>
        <w:tab w:val="left" w:pos="567"/>
      </w:tabs>
      <w:spacing w:after="160" w:line="259" w:lineRule="auto"/>
      <w:ind w:firstLine="0"/>
      <w:contextualSpacing/>
      <w:outlineLvl w:val="0"/>
    </w:pPr>
    <w:rPr>
      <w:rFonts w:ascii="Times New Roman Полужирный" w:eastAsia="Times New Roman" w:hAnsi="Times New Roman Полужирный" w:cs="Times New Roman"/>
      <w:bCs/>
      <w:color w:val="000000"/>
      <w:spacing w:val="5"/>
      <w:szCs w:val="28"/>
    </w:rPr>
  </w:style>
  <w:style w:type="paragraph" w:customStyle="1" w:styleId="48">
    <w:name w:val="УИТС Заголовок 4"/>
    <w:basedOn w:val="42"/>
    <w:qFormat/>
    <w:rsid w:val="00FE267A"/>
    <w:pPr>
      <w:tabs>
        <w:tab w:val="left" w:pos="2880"/>
      </w:tabs>
      <w:spacing w:before="0" w:after="160" w:line="259" w:lineRule="auto"/>
      <w:ind w:firstLine="1080"/>
    </w:pPr>
    <w:rPr>
      <w:rFonts w:ascii="Times New Roman" w:hAnsi="Times New Roman" w:cs="Times New Roman"/>
      <w:bCs/>
      <w:i w:val="0"/>
      <w:color w:val="000000"/>
      <w:szCs w:val="24"/>
    </w:rPr>
  </w:style>
  <w:style w:type="paragraph" w:customStyle="1" w:styleId="54">
    <w:name w:val="УИТС Заголовок 5"/>
    <w:basedOn w:val="50"/>
    <w:qFormat/>
    <w:rsid w:val="00FE267A"/>
    <w:pPr>
      <w:tabs>
        <w:tab w:val="left" w:pos="3600"/>
      </w:tabs>
      <w:suppressAutoHyphens w:val="0"/>
      <w:spacing w:before="0" w:after="160" w:line="259" w:lineRule="auto"/>
      <w:ind w:firstLine="1440"/>
    </w:pPr>
    <w:rPr>
      <w:rFonts w:ascii="Times New Roman" w:eastAsiaTheme="majorEastAsia" w:hAnsi="Times New Roman" w:cs="Times New Roman"/>
      <w:bCs w:val="0"/>
      <w:color w:val="000000"/>
      <w:lang w:eastAsia="ru-RU"/>
    </w:rPr>
  </w:style>
  <w:style w:type="paragraph" w:customStyle="1" w:styleId="64">
    <w:name w:val="УИТС Заголовок 6"/>
    <w:basedOn w:val="61"/>
    <w:qFormat/>
    <w:rsid w:val="00FE267A"/>
    <w:pPr>
      <w:tabs>
        <w:tab w:val="left" w:pos="4320"/>
      </w:tabs>
      <w:suppressAutoHyphens w:val="0"/>
      <w:spacing w:before="0" w:after="160" w:line="259" w:lineRule="auto"/>
      <w:ind w:firstLine="1800"/>
    </w:pPr>
    <w:rPr>
      <w:rFonts w:ascii="Times New Roman" w:eastAsiaTheme="majorEastAsia" w:hAnsi="Times New Roman" w:cstheme="majorBidi"/>
      <w:bCs w:val="0"/>
      <w:iCs/>
      <w:color w:val="000000"/>
      <w:sz w:val="24"/>
      <w:szCs w:val="24"/>
      <w:lang w:eastAsia="ru-RU"/>
    </w:rPr>
  </w:style>
  <w:style w:type="paragraph" w:customStyle="1" w:styleId="72">
    <w:name w:val="УИТС Заголовок 7"/>
    <w:basedOn w:val="64"/>
    <w:qFormat/>
    <w:rsid w:val="00FE267A"/>
    <w:pPr>
      <w:ind w:firstLine="2160"/>
    </w:pPr>
  </w:style>
  <w:style w:type="paragraph" w:customStyle="1" w:styleId="221">
    <w:name w:val="УИТС Заголовок 22"/>
    <w:basedOn w:val="22"/>
    <w:link w:val="220"/>
    <w:qFormat/>
    <w:rsid w:val="00FE267A"/>
    <w:pPr>
      <w:numPr>
        <w:numId w:val="0"/>
      </w:numPr>
      <w:spacing w:line="259" w:lineRule="auto"/>
      <w:ind w:left="710" w:firstLine="709"/>
    </w:pPr>
    <w:rPr>
      <w:rFonts w:cs="Times New Roman"/>
      <w:color w:val="000000" w:themeColor="text1"/>
      <w:szCs w:val="24"/>
    </w:rPr>
  </w:style>
  <w:style w:type="paragraph" w:customStyle="1" w:styleId="3b">
    <w:name w:val="УИТС Заголовок3"/>
    <w:basedOn w:val="33"/>
    <w:qFormat/>
    <w:rsid w:val="00FE267A"/>
    <w:pPr>
      <w:keepNext w:val="0"/>
      <w:keepLines w:val="0"/>
      <w:spacing w:before="0" w:after="160" w:line="259" w:lineRule="auto"/>
      <w:ind w:left="2651" w:hanging="180"/>
      <w:contextualSpacing/>
    </w:pPr>
    <w:rPr>
      <w:rFonts w:ascii="Times New Roman" w:hAnsi="Times New Roman" w:cs="Times New Roman"/>
      <w:bCs/>
      <w:color w:val="auto"/>
      <w:szCs w:val="26"/>
    </w:rPr>
  </w:style>
  <w:style w:type="paragraph" w:customStyle="1" w:styleId="30-5120">
    <w:name w:val="30-5: Таблица 12"/>
    <w:basedOn w:val="a4"/>
    <w:link w:val="30-512"/>
    <w:qFormat/>
    <w:rsid w:val="00FE267A"/>
    <w:pPr>
      <w:widowControl w:val="0"/>
      <w:ind w:firstLine="0"/>
      <w:contextualSpacing/>
    </w:pPr>
    <w:rPr>
      <w:rFonts w:eastAsia="ヒラギノ角ゴ Pro W3" w:cs="Times New Roman"/>
      <w:kern w:val="2"/>
      <w:szCs w:val="24"/>
      <w:lang w:eastAsia="hi-IN" w:bidi="hi-IN"/>
    </w:rPr>
  </w:style>
  <w:style w:type="paragraph" w:customStyle="1" w:styleId="30-50">
    <w:name w:val="30-5: Титул"/>
    <w:basedOn w:val="a4"/>
    <w:link w:val="30-5"/>
    <w:qFormat/>
    <w:rsid w:val="00FE267A"/>
    <w:pPr>
      <w:ind w:firstLine="0"/>
      <w:contextualSpacing/>
      <w:jc w:val="center"/>
    </w:pPr>
    <w:rPr>
      <w:rFonts w:eastAsia="MS Mincho" w:cs="Times New Roman"/>
      <w:szCs w:val="24"/>
      <w:lang w:eastAsia="ja-JP"/>
    </w:rPr>
  </w:style>
  <w:style w:type="paragraph" w:customStyle="1" w:styleId="30-52">
    <w:name w:val="30-5: Титул (жирный)"/>
    <w:basedOn w:val="a4"/>
    <w:link w:val="30-51"/>
    <w:qFormat/>
    <w:rsid w:val="00FE267A"/>
    <w:pPr>
      <w:ind w:firstLine="0"/>
      <w:contextualSpacing/>
      <w:jc w:val="center"/>
    </w:pPr>
    <w:rPr>
      <w:rFonts w:eastAsia="Calibri" w:cs="Times New Roman"/>
      <w:b/>
      <w:szCs w:val="24"/>
      <w:lang w:eastAsia="en-US"/>
    </w:rPr>
  </w:style>
  <w:style w:type="paragraph" w:customStyle="1" w:styleId="30-54">
    <w:name w:val="30-5: Основной"/>
    <w:link w:val="30-53"/>
    <w:qFormat/>
    <w:rsid w:val="00FE267A"/>
    <w:pPr>
      <w:ind w:firstLine="567"/>
      <w:contextualSpacing/>
      <w:jc w:val="both"/>
    </w:pPr>
    <w:rPr>
      <w:rFonts w:ascii="Times New Roman" w:eastAsia="Calibri" w:hAnsi="Times New Roman" w:cs="Times New Roman"/>
      <w:sz w:val="24"/>
      <w:szCs w:val="24"/>
      <w:lang w:eastAsia="en-US"/>
    </w:rPr>
  </w:style>
  <w:style w:type="paragraph" w:customStyle="1" w:styleId="affff">
    <w:name w:val="ТАРИФ Ячейка обычная"/>
    <w:qFormat/>
    <w:rsid w:val="000236D4"/>
    <w:pPr>
      <w:keepLines/>
      <w:widowControl w:val="0"/>
      <w:ind w:right="-105"/>
    </w:pPr>
    <w:rPr>
      <w:rFonts w:ascii="Times New Roman" w:eastAsia="Times New Roman" w:hAnsi="Times New Roman" w:cs="Times New Roman"/>
      <w:sz w:val="24"/>
      <w:szCs w:val="24"/>
      <w:lang w:eastAsia="en-US"/>
    </w:rPr>
  </w:style>
  <w:style w:type="paragraph" w:customStyle="1" w:styleId="afff2">
    <w:name w:val="ТАРИФ Основной текст"/>
    <w:link w:val="afff1"/>
    <w:autoRedefine/>
    <w:qFormat/>
    <w:rsid w:val="0035216A"/>
    <w:pPr>
      <w:keepLines/>
      <w:widowControl w:val="0"/>
      <w:tabs>
        <w:tab w:val="left" w:pos="567"/>
        <w:tab w:val="left" w:pos="6549"/>
      </w:tabs>
      <w:ind w:firstLine="709"/>
      <w:jc w:val="both"/>
    </w:pPr>
    <w:rPr>
      <w:rFonts w:ascii="Times New Roman" w:eastAsia="Times New Roman" w:hAnsi="Times New Roman" w:cs="Times New Roman"/>
      <w:sz w:val="24"/>
      <w:szCs w:val="24"/>
    </w:rPr>
  </w:style>
  <w:style w:type="paragraph" w:customStyle="1" w:styleId="10">
    <w:name w:val="ТАРИФ Маркированный список 1"/>
    <w:basedOn w:val="afff2"/>
    <w:qFormat/>
    <w:rsid w:val="00A21A33"/>
    <w:pPr>
      <w:numPr>
        <w:numId w:val="23"/>
      </w:numPr>
      <w:tabs>
        <w:tab w:val="clear" w:pos="567"/>
        <w:tab w:val="left" w:pos="284"/>
      </w:tabs>
      <w:ind w:left="284" w:hanging="284"/>
      <w:contextualSpacing/>
    </w:pPr>
  </w:style>
  <w:style w:type="paragraph" w:customStyle="1" w:styleId="2f1">
    <w:name w:val="ТАРИФ Маркированный список 2"/>
    <w:basedOn w:val="10"/>
    <w:qFormat/>
    <w:rsid w:val="00A21A33"/>
    <w:pPr>
      <w:tabs>
        <w:tab w:val="clear" w:pos="284"/>
        <w:tab w:val="clear" w:pos="6549"/>
        <w:tab w:val="left" w:pos="567"/>
      </w:tabs>
      <w:ind w:left="567" w:hanging="283"/>
    </w:pPr>
  </w:style>
  <w:style w:type="paragraph" w:customStyle="1" w:styleId="a">
    <w:name w:val="ТАРИФ Маркированный список"/>
    <w:basedOn w:val="afff2"/>
    <w:qFormat/>
    <w:rsid w:val="00852BE6"/>
    <w:pPr>
      <w:numPr>
        <w:numId w:val="24"/>
      </w:numPr>
      <w:tabs>
        <w:tab w:val="clear" w:pos="567"/>
        <w:tab w:val="clear" w:pos="6549"/>
        <w:tab w:val="left" w:pos="284"/>
      </w:tabs>
      <w:ind w:left="568" w:hanging="284"/>
      <w:contextualSpacing/>
    </w:pPr>
    <w:rPr>
      <w:color w:val="000000"/>
      <w:shd w:val="clear" w:color="auto" w:fill="FFFFFF"/>
    </w:rPr>
  </w:style>
  <w:style w:type="paragraph" w:customStyle="1" w:styleId="21810">
    <w:name w:val="Тариф Маркированный список 2 18.10"/>
    <w:basedOn w:val="a"/>
    <w:uiPriority w:val="99"/>
    <w:qFormat/>
    <w:rsid w:val="00852BE6"/>
  </w:style>
  <w:style w:type="paragraph" w:customStyle="1" w:styleId="11">
    <w:name w:val="ТАРИФ Заголовок 1"/>
    <w:qFormat/>
    <w:rsid w:val="0083333F"/>
    <w:pPr>
      <w:pageBreakBefore/>
      <w:numPr>
        <w:numId w:val="1"/>
      </w:numPr>
      <w:ind w:left="567"/>
      <w:outlineLvl w:val="0"/>
    </w:pPr>
    <w:rPr>
      <w:rFonts w:ascii="Times New Roman" w:eastAsia="Calibri" w:hAnsi="Times New Roman" w:cs="Times New Roman"/>
      <w:b/>
      <w:bCs/>
      <w:caps/>
      <w:sz w:val="24"/>
      <w:szCs w:val="24"/>
      <w:shd w:val="clear" w:color="auto" w:fill="FFFFFF"/>
    </w:rPr>
  </w:style>
  <w:style w:type="paragraph" w:customStyle="1" w:styleId="23">
    <w:name w:val="ТАРИФ Заголовок 2"/>
    <w:qFormat/>
    <w:rsid w:val="0083333F"/>
    <w:pPr>
      <w:numPr>
        <w:ilvl w:val="1"/>
        <w:numId w:val="1"/>
      </w:numPr>
      <w:ind w:left="567"/>
      <w:outlineLvl w:val="1"/>
    </w:pPr>
    <w:rPr>
      <w:rFonts w:ascii="Times New Roman" w:eastAsia="Times New Roman" w:hAnsi="Times New Roman" w:cs="Times New Roman"/>
      <w:b/>
      <w:bCs/>
      <w:sz w:val="24"/>
      <w:szCs w:val="24"/>
      <w:shd w:val="clear" w:color="auto" w:fill="FFFFFF"/>
    </w:rPr>
  </w:style>
  <w:style w:type="paragraph" w:customStyle="1" w:styleId="31">
    <w:name w:val="ТАРИФ Заголовок 3"/>
    <w:basedOn w:val="23"/>
    <w:next w:val="afff2"/>
    <w:qFormat/>
    <w:rsid w:val="0083333F"/>
    <w:pPr>
      <w:keepNext/>
      <w:numPr>
        <w:ilvl w:val="2"/>
      </w:numPr>
      <w:spacing w:before="120"/>
      <w:ind w:left="567"/>
      <w:outlineLvl w:val="2"/>
    </w:pPr>
  </w:style>
  <w:style w:type="paragraph" w:customStyle="1" w:styleId="-7">
    <w:name w:val="Тариф - Заголовок 7"/>
    <w:basedOn w:val="a4"/>
    <w:uiPriority w:val="99"/>
    <w:qFormat/>
    <w:rsid w:val="0083333F"/>
    <w:pPr>
      <w:keepNext/>
      <w:numPr>
        <w:ilvl w:val="6"/>
        <w:numId w:val="1"/>
      </w:numPr>
      <w:spacing w:before="120"/>
      <w:jc w:val="left"/>
      <w:outlineLvl w:val="6"/>
    </w:pPr>
    <w:rPr>
      <w:rFonts w:ascii="Times New Roman Полужирный" w:eastAsia="Times New Roman" w:hAnsi="Times New Roman Полужирный" w:cs="Times New Roman"/>
      <w:b/>
      <w:bCs/>
      <w:szCs w:val="24"/>
      <w:shd w:val="clear" w:color="auto" w:fill="FFFFFF"/>
    </w:rPr>
  </w:style>
  <w:style w:type="paragraph" w:customStyle="1" w:styleId="40">
    <w:name w:val="Тариф Заголовок 4"/>
    <w:basedOn w:val="31"/>
    <w:uiPriority w:val="99"/>
    <w:qFormat/>
    <w:rsid w:val="0083333F"/>
    <w:pPr>
      <w:numPr>
        <w:ilvl w:val="3"/>
      </w:numPr>
      <w:ind w:left="567"/>
      <w:outlineLvl w:val="3"/>
    </w:pPr>
  </w:style>
  <w:style w:type="paragraph" w:customStyle="1" w:styleId="5">
    <w:name w:val="Тариф Заголовок 5"/>
    <w:basedOn w:val="40"/>
    <w:uiPriority w:val="99"/>
    <w:qFormat/>
    <w:rsid w:val="0083333F"/>
    <w:pPr>
      <w:numPr>
        <w:ilvl w:val="4"/>
      </w:numPr>
      <w:ind w:left="567"/>
      <w:outlineLvl w:val="4"/>
    </w:pPr>
  </w:style>
  <w:style w:type="paragraph" w:customStyle="1" w:styleId="6">
    <w:name w:val="Тариф Заголовок 6"/>
    <w:basedOn w:val="5"/>
    <w:next w:val="aff6"/>
    <w:uiPriority w:val="99"/>
    <w:qFormat/>
    <w:rsid w:val="0083333F"/>
    <w:pPr>
      <w:keepLines/>
      <w:widowControl w:val="0"/>
      <w:numPr>
        <w:ilvl w:val="5"/>
      </w:numPr>
      <w:outlineLvl w:val="5"/>
    </w:pPr>
  </w:style>
  <w:style w:type="paragraph" w:customStyle="1" w:styleId="normal1">
    <w:name w:val="normal1"/>
    <w:qFormat/>
    <w:rsid w:val="00673D00"/>
    <w:pPr>
      <w:widowControl w:val="0"/>
      <w:spacing w:line="276" w:lineRule="auto"/>
      <w:ind w:firstLine="567"/>
      <w:jc w:val="both"/>
    </w:pPr>
    <w:rPr>
      <w:rFonts w:ascii="Times New Roman" w:eastAsia="NSimSun" w:hAnsi="Times New Roman"/>
      <w:sz w:val="24"/>
      <w:szCs w:val="24"/>
      <w:lang w:eastAsia="zh-CN" w:bidi="hi-IN"/>
    </w:rPr>
  </w:style>
  <w:style w:type="paragraph" w:customStyle="1" w:styleId="user5">
    <w:name w:val="Содержимое врезки (user)"/>
    <w:basedOn w:val="a4"/>
    <w:qFormat/>
  </w:style>
  <w:style w:type="paragraph" w:customStyle="1" w:styleId="affff0">
    <w:name w:val="Содержимое врезки"/>
    <w:basedOn w:val="a4"/>
    <w:qFormat/>
  </w:style>
  <w:style w:type="paragraph" w:customStyle="1" w:styleId="affff1">
    <w:name w:val="Содержимое таблицы"/>
    <w:basedOn w:val="a4"/>
    <w:qFormat/>
    <w:pPr>
      <w:widowControl w:val="0"/>
      <w:suppressLineNumbers/>
    </w:pPr>
  </w:style>
  <w:style w:type="paragraph" w:customStyle="1" w:styleId="affff2">
    <w:name w:val="Заголовок таблицы"/>
    <w:basedOn w:val="affff1"/>
    <w:qFormat/>
    <w:pPr>
      <w:jc w:val="center"/>
    </w:pPr>
    <w:rPr>
      <w:b/>
      <w:bCs/>
    </w:rPr>
  </w:style>
  <w:style w:type="numbering" w:customStyle="1" w:styleId="user6">
    <w:name w:val="Без списка (user)"/>
    <w:uiPriority w:val="99"/>
    <w:semiHidden/>
    <w:unhideWhenUsed/>
    <w:qFormat/>
  </w:style>
  <w:style w:type="numbering" w:customStyle="1" w:styleId="1111112">
    <w:name w:val="1 / 1.1 / 1.1.12"/>
    <w:qFormat/>
    <w:rsid w:val="00FE267A"/>
  </w:style>
  <w:style w:type="numbering" w:styleId="111111">
    <w:name w:val="Outline List 2"/>
    <w:uiPriority w:val="99"/>
    <w:semiHidden/>
    <w:unhideWhenUsed/>
    <w:qFormat/>
    <w:rsid w:val="00FE267A"/>
  </w:style>
  <w:style w:type="numbering" w:customStyle="1" w:styleId="List1111">
    <w:name w:val="List 1111"/>
    <w:qFormat/>
    <w:rsid w:val="00FE267A"/>
  </w:style>
  <w:style w:type="table" w:styleId="affff3">
    <w:name w:val="Table Grid"/>
    <w:basedOn w:val="a6"/>
    <w:qFormat/>
    <w:rsid w:val="007E77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6"/>
    <w:uiPriority w:val="39"/>
    <w:rsid w:val="005A3F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6"/>
    <w:uiPriority w:val="39"/>
    <w:qFormat/>
    <w:rsid w:val="008F3D0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2">
    <w:name w:val="Сетка таблицы1"/>
    <w:basedOn w:val="a6"/>
    <w:uiPriority w:val="39"/>
    <w:qFormat/>
    <w:rsid w:val="00116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6"/>
    <w:uiPriority w:val="39"/>
    <w:rsid w:val="00C12B8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6"/>
    <w:uiPriority w:val="39"/>
    <w:rsid w:val="00B07F4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6"/>
    <w:uiPriority w:val="39"/>
    <w:qFormat/>
    <w:rsid w:val="00D23F0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blStylePr w:type="firstRow">
      <w:pPr>
        <w:jc w:val="center"/>
      </w:pPr>
      <w:rPr>
        <w:b w:val="0"/>
      </w:rPr>
      <w:tblPr/>
      <w:tcPr>
        <w:vAlign w:val="center"/>
      </w:tcPr>
    </w:tblStylePr>
  </w:style>
  <w:style w:type="table" w:customStyle="1" w:styleId="3c">
    <w:name w:val="Сетка таблицы3"/>
    <w:basedOn w:val="a6"/>
    <w:uiPriority w:val="39"/>
    <w:rsid w:val="003316A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6"/>
    <w:uiPriority w:val="39"/>
    <w:qFormat/>
    <w:rsid w:val="00FE267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6"/>
    <w:uiPriority w:val="39"/>
    <w:qFormat/>
    <w:rsid w:val="00FE267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6"/>
    <w:uiPriority w:val="39"/>
    <w:qFormat/>
    <w:rsid w:val="00FE267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
    <w:name w:val="Table Grid Light"/>
    <w:basedOn w:val="a6"/>
    <w:uiPriority w:val="59"/>
    <w:qFormat/>
    <w:rsid w:val="00FE267A"/>
    <w:rPr>
      <w:rFonts w:eastAsiaTheme="minorHAnsi"/>
      <w:sz w:val="20"/>
      <w:szCs w:val="20"/>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6"/>
    <w:uiPriority w:val="59"/>
    <w:qFormat/>
    <w:rsid w:val="00FE267A"/>
    <w:rPr>
      <w:rFonts w:eastAsiaTheme="minorHAnsi"/>
      <w:sz w:val="20"/>
      <w:szCs w:val="20"/>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1">
    <w:name w:val="Таблица простая 21"/>
    <w:basedOn w:val="a6"/>
    <w:uiPriority w:val="59"/>
    <w:qFormat/>
    <w:rsid w:val="00FE267A"/>
    <w:rPr>
      <w:rFonts w:eastAsiaTheme="minorHAnsi"/>
      <w:sz w:val="20"/>
      <w:szCs w:val="20"/>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410">
    <w:name w:val="Таблица простая 41"/>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510">
    <w:name w:val="Таблица простая 51"/>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11">
    <w:name w:val="Таблица-сетка 1 светлая1"/>
    <w:basedOn w:val="a6"/>
    <w:uiPriority w:val="99"/>
    <w:qFormat/>
    <w:rsid w:val="00FE267A"/>
    <w:rPr>
      <w:rFonts w:eastAsiaTheme="minorHAnsi"/>
      <w:sz w:val="20"/>
      <w:szCs w:val="20"/>
      <w:lang w:eastAsia="en-US"/>
    </w:rPr>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6"/>
    <w:uiPriority w:val="99"/>
    <w:qFormat/>
    <w:rsid w:val="00FE267A"/>
    <w:rPr>
      <w:rFonts w:eastAsiaTheme="minorHAnsi"/>
      <w:sz w:val="20"/>
      <w:szCs w:val="20"/>
      <w:lang w:eastAsia="en-US"/>
    </w:rPr>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6"/>
    <w:uiPriority w:val="99"/>
    <w:qFormat/>
    <w:rsid w:val="00FE267A"/>
    <w:rPr>
      <w:rFonts w:eastAsiaTheme="minorHAnsi"/>
      <w:sz w:val="20"/>
      <w:szCs w:val="20"/>
      <w:lang w:eastAsia="en-US"/>
    </w:rPr>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6"/>
    <w:uiPriority w:val="99"/>
    <w:qFormat/>
    <w:rsid w:val="00FE267A"/>
    <w:rPr>
      <w:rFonts w:eastAsiaTheme="minorHAnsi"/>
      <w:sz w:val="20"/>
      <w:szCs w:val="20"/>
      <w:lang w:eastAsia="en-US"/>
    </w:rPr>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6"/>
    <w:uiPriority w:val="99"/>
    <w:qFormat/>
    <w:rsid w:val="00FE267A"/>
    <w:rPr>
      <w:rFonts w:eastAsiaTheme="minorHAnsi"/>
      <w:sz w:val="20"/>
      <w:szCs w:val="20"/>
      <w:lang w:eastAsia="en-US"/>
    </w:rPr>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6"/>
    <w:uiPriority w:val="99"/>
    <w:qFormat/>
    <w:rsid w:val="00FE267A"/>
    <w:rPr>
      <w:rFonts w:eastAsiaTheme="minorHAnsi"/>
      <w:sz w:val="20"/>
      <w:szCs w:val="20"/>
      <w:lang w:eastAsia="en-US"/>
    </w:rPr>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6"/>
    <w:uiPriority w:val="99"/>
    <w:qFormat/>
    <w:rsid w:val="00FE267A"/>
    <w:rPr>
      <w:rFonts w:eastAsiaTheme="minorHAnsi"/>
      <w:sz w:val="20"/>
      <w:szCs w:val="20"/>
      <w:lang w:eastAsia="en-US"/>
    </w:rPr>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
    <w:name w:val="Таблица-сетка 21"/>
    <w:basedOn w:val="a6"/>
    <w:uiPriority w:val="99"/>
    <w:qFormat/>
    <w:rsid w:val="00FE267A"/>
    <w:rPr>
      <w:rFonts w:eastAsiaTheme="minorHAnsi"/>
      <w:sz w:val="20"/>
      <w:szCs w:val="20"/>
      <w:lang w:eastAsia="en-US"/>
    </w:rPr>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il"/>
          <w:left w:val="nil"/>
          <w:bottom w:val="single" w:sz="12" w:space="0" w:color="000000" w:themeColor="text1"/>
          <w:right w:val="nil"/>
        </w:tcBorders>
        <w:shd w:val="clear" w:color="FFFFFF" w:fill="auto"/>
      </w:tcPr>
    </w:tblStylePr>
    <w:tblStylePr w:type="lastRow">
      <w:rPr>
        <w:b/>
      </w:rPr>
      <w:tblPr/>
      <w:tcPr>
        <w:tcBorders>
          <w:top w:val="single" w:sz="4" w:space="0" w:color="000000" w:themeColor="tex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6"/>
    <w:uiPriority w:val="99"/>
    <w:rsid w:val="00FE267A"/>
    <w:rPr>
      <w:rFonts w:eastAsiaTheme="minorHAnsi"/>
      <w:sz w:val="20"/>
      <w:szCs w:val="20"/>
      <w:lang w:eastAsia="en-US"/>
    </w:rPr>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rPr>
      <w:tblPr/>
      <w:tcPr>
        <w:tcBorders>
          <w:top w:val="nil"/>
          <w:left w:val="nil"/>
          <w:bottom w:val="single" w:sz="12" w:space="0" w:color="4472C4" w:themeColor="accent1"/>
          <w:right w:val="nil"/>
        </w:tcBorders>
        <w:shd w:val="clear" w:color="FFFFFF" w:fill="auto"/>
      </w:tcPr>
    </w:tblStylePr>
    <w:tblStylePr w:type="lastRow">
      <w:rPr>
        <w:b/>
      </w:rPr>
      <w:tblPr/>
      <w:tcPr>
        <w:tcBorders>
          <w:top w:val="single" w:sz="4" w:space="0" w:color="4472C4" w:themeColor="accen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DEAF6" w:fill="D8E2F3" w:themeFill="accent1" w:themeFillTint="34"/>
      </w:tcPr>
    </w:tblStylePr>
    <w:tblStylePr w:type="band1Horz">
      <w:rPr>
        <w:sz w:val="22"/>
      </w:rPr>
      <w:tblPr/>
      <w:tcPr>
        <w:shd w:val="clear" w:color="DDEAF6" w:fill="D8E2F3" w:themeFill="accent1" w:themeFillTint="34"/>
      </w:tcPr>
    </w:tblStylePr>
  </w:style>
  <w:style w:type="table" w:customStyle="1" w:styleId="GridTable2-Accent2">
    <w:name w:val="Grid Table 2 - Accent 2"/>
    <w:basedOn w:val="a6"/>
    <w:uiPriority w:val="99"/>
    <w:qFormat/>
    <w:rsid w:val="00FE267A"/>
    <w:rPr>
      <w:rFonts w:eastAsiaTheme="minorHAnsi"/>
      <w:sz w:val="20"/>
      <w:szCs w:val="20"/>
      <w:lang w:eastAsia="en-US"/>
    </w:rPr>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rPr>
      <w:tblPr/>
      <w:tcPr>
        <w:tcBorders>
          <w:top w:val="nil"/>
          <w:left w:val="nil"/>
          <w:bottom w:val="single" w:sz="12" w:space="0" w:color="ED7D31" w:themeColor="accent2"/>
          <w:right w:val="nil"/>
        </w:tcBorders>
        <w:shd w:val="clear" w:color="FFFFFF" w:fill="auto"/>
      </w:tcPr>
    </w:tblStylePr>
    <w:tblStylePr w:type="lastRow">
      <w:rPr>
        <w:b/>
      </w:rPr>
      <w:tblPr/>
      <w:tcPr>
        <w:tcBorders>
          <w:top w:val="single" w:sz="4" w:space="0" w:color="ED7D31" w:themeColor="accent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6"/>
    <w:uiPriority w:val="99"/>
    <w:qFormat/>
    <w:rsid w:val="00FE267A"/>
    <w:rPr>
      <w:rFonts w:eastAsiaTheme="minorHAnsi"/>
      <w:sz w:val="20"/>
      <w:szCs w:val="20"/>
      <w:lang w:eastAsia="en-US"/>
    </w:rPr>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rPr>
      <w:tblPr/>
      <w:tcPr>
        <w:tcBorders>
          <w:top w:val="nil"/>
          <w:left w:val="nil"/>
          <w:bottom w:val="single" w:sz="12" w:space="0" w:color="A5A5A5" w:themeColor="accent3"/>
          <w:right w:val="nil"/>
        </w:tcBorders>
        <w:shd w:val="clear" w:color="FFFFFF" w:fill="auto"/>
      </w:tcPr>
    </w:tblStylePr>
    <w:tblStylePr w:type="lastRow">
      <w:rPr>
        <w:b/>
      </w:rPr>
      <w:tblPr/>
      <w:tcPr>
        <w:tcBorders>
          <w:top w:val="single" w:sz="4" w:space="0" w:color="A5A5A5" w:themeColor="accent3"/>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6"/>
    <w:uiPriority w:val="99"/>
    <w:qFormat/>
    <w:rsid w:val="00FE267A"/>
    <w:rPr>
      <w:rFonts w:eastAsiaTheme="minorHAnsi"/>
      <w:sz w:val="20"/>
      <w:szCs w:val="20"/>
      <w:lang w:eastAsia="en-US"/>
    </w:rPr>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rPr>
      <w:tblPr/>
      <w:tcPr>
        <w:tcBorders>
          <w:top w:val="nil"/>
          <w:left w:val="nil"/>
          <w:bottom w:val="single" w:sz="12" w:space="0" w:color="FFC000" w:themeColor="accent4"/>
          <w:right w:val="nil"/>
        </w:tcBorders>
        <w:shd w:val="clear" w:color="FFFFFF" w:fill="auto"/>
      </w:tcPr>
    </w:tblStylePr>
    <w:tblStylePr w:type="lastRow">
      <w:rPr>
        <w:b/>
      </w:rPr>
      <w:tblPr/>
      <w:tcPr>
        <w:tcBorders>
          <w:top w:val="single" w:sz="4" w:space="0" w:color="FFC000" w:themeColor="accent4"/>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6"/>
    <w:uiPriority w:val="99"/>
    <w:qFormat/>
    <w:rsid w:val="00FE267A"/>
    <w:rPr>
      <w:rFonts w:eastAsiaTheme="minorHAnsi"/>
      <w:sz w:val="20"/>
      <w:szCs w:val="20"/>
      <w:lang w:eastAsia="en-US"/>
    </w:rPr>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rPr>
      <w:tblPr/>
      <w:tcPr>
        <w:tcBorders>
          <w:top w:val="nil"/>
          <w:left w:val="nil"/>
          <w:bottom w:val="single" w:sz="12" w:space="0" w:color="5B9BD5" w:themeColor="accent5"/>
          <w:right w:val="nil"/>
        </w:tcBorders>
        <w:shd w:val="clear" w:color="FFFFFF" w:fill="auto"/>
      </w:tcPr>
    </w:tblStylePr>
    <w:tblStylePr w:type="lastRow">
      <w:rPr>
        <w:b/>
      </w:rPr>
      <w:tblPr/>
      <w:tcPr>
        <w:tcBorders>
          <w:top w:val="single" w:sz="4" w:space="0" w:color="5B9BD5" w:themeColor="accent5"/>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2-Accent6">
    <w:name w:val="Grid Table 2 - Accent 6"/>
    <w:basedOn w:val="a6"/>
    <w:uiPriority w:val="99"/>
    <w:qFormat/>
    <w:rsid w:val="00FE267A"/>
    <w:rPr>
      <w:rFonts w:eastAsiaTheme="minorHAnsi"/>
      <w:sz w:val="20"/>
      <w:szCs w:val="20"/>
      <w:lang w:eastAsia="en-US"/>
    </w:rPr>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rPr>
      <w:tblPr/>
      <w:tcPr>
        <w:tcBorders>
          <w:top w:val="nil"/>
          <w:left w:val="nil"/>
          <w:bottom w:val="single" w:sz="12" w:space="0" w:color="70AD47" w:themeColor="accent6"/>
          <w:right w:val="nil"/>
        </w:tcBorders>
        <w:shd w:val="clear" w:color="FFFFFF" w:fill="auto"/>
      </w:tcPr>
    </w:tblStylePr>
    <w:tblStylePr w:type="lastRow">
      <w:rPr>
        <w:b/>
      </w:rPr>
      <w:tblPr/>
      <w:tcPr>
        <w:tcBorders>
          <w:top w:val="single" w:sz="4" w:space="0" w:color="70AD47" w:themeColor="accent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31">
    <w:name w:val="Таблица-сетка 31"/>
    <w:basedOn w:val="a6"/>
    <w:uiPriority w:val="99"/>
    <w:qFormat/>
    <w:rsid w:val="00FE267A"/>
    <w:rPr>
      <w:rFonts w:eastAsiaTheme="minorHAnsi"/>
      <w:sz w:val="20"/>
      <w:szCs w:val="20"/>
      <w:lang w:eastAsia="en-US"/>
    </w:rPr>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6"/>
    <w:uiPriority w:val="99"/>
    <w:qFormat/>
    <w:rsid w:val="00FE267A"/>
    <w:rPr>
      <w:rFonts w:eastAsiaTheme="minorHAnsi"/>
      <w:sz w:val="20"/>
      <w:szCs w:val="20"/>
      <w:lang w:eastAsia="en-US"/>
    </w:rPr>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DEAF6" w:fill="D8E2F3" w:themeFill="accent1" w:themeFillTint="34"/>
      </w:tcPr>
    </w:tblStylePr>
    <w:tblStylePr w:type="band1Horz">
      <w:rPr>
        <w:sz w:val="22"/>
      </w:rPr>
      <w:tblPr/>
      <w:tcPr>
        <w:shd w:val="clear" w:color="DDEAF6" w:fill="D8E2F3" w:themeFill="accent1" w:themeFillTint="34"/>
      </w:tcPr>
    </w:tblStylePr>
  </w:style>
  <w:style w:type="table" w:customStyle="1" w:styleId="GridTable3-Accent2">
    <w:name w:val="Grid Table 3 - Accent 2"/>
    <w:basedOn w:val="a6"/>
    <w:uiPriority w:val="99"/>
    <w:qFormat/>
    <w:rsid w:val="00FE267A"/>
    <w:rPr>
      <w:rFonts w:eastAsiaTheme="minorHAnsi"/>
      <w:sz w:val="20"/>
      <w:szCs w:val="20"/>
      <w:lang w:eastAsia="en-US"/>
    </w:rPr>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6"/>
    <w:uiPriority w:val="99"/>
    <w:qFormat/>
    <w:rsid w:val="00FE267A"/>
    <w:rPr>
      <w:rFonts w:eastAsiaTheme="minorHAnsi"/>
      <w:sz w:val="20"/>
      <w:szCs w:val="20"/>
      <w:lang w:eastAsia="en-US"/>
    </w:rPr>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6"/>
    <w:uiPriority w:val="99"/>
    <w:qFormat/>
    <w:rsid w:val="00FE267A"/>
    <w:rPr>
      <w:rFonts w:eastAsiaTheme="minorHAnsi"/>
      <w:sz w:val="20"/>
      <w:szCs w:val="20"/>
      <w:lang w:eastAsia="en-US"/>
    </w:rPr>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6"/>
    <w:uiPriority w:val="99"/>
    <w:qFormat/>
    <w:rsid w:val="00FE267A"/>
    <w:rPr>
      <w:rFonts w:eastAsiaTheme="minorHAnsi"/>
      <w:sz w:val="20"/>
      <w:szCs w:val="20"/>
      <w:lang w:eastAsia="en-US"/>
    </w:rPr>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3-Accent6">
    <w:name w:val="Grid Table 3 - Accent 6"/>
    <w:basedOn w:val="a6"/>
    <w:uiPriority w:val="99"/>
    <w:qFormat/>
    <w:rsid w:val="00FE267A"/>
    <w:rPr>
      <w:rFonts w:eastAsiaTheme="minorHAnsi"/>
      <w:sz w:val="20"/>
      <w:szCs w:val="20"/>
      <w:lang w:eastAsia="en-US"/>
    </w:rPr>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41">
    <w:name w:val="Таблица-сетка 41"/>
    <w:basedOn w:val="a6"/>
    <w:uiPriority w:val="59"/>
    <w:qFormat/>
    <w:rsid w:val="00FE267A"/>
    <w:rPr>
      <w:rFonts w:eastAsiaTheme="minorHAnsi"/>
      <w:sz w:val="20"/>
      <w:szCs w:val="20"/>
      <w:lang w:eastAsia="en-US"/>
    </w:rPr>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6"/>
    <w:uiPriority w:val="59"/>
    <w:qFormat/>
    <w:rsid w:val="00FE267A"/>
    <w:rPr>
      <w:rFonts w:eastAsiaTheme="minorHAnsi"/>
      <w:sz w:val="20"/>
      <w:szCs w:val="20"/>
      <w:lang w:eastAsia="en-US"/>
    </w:rPr>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68A2D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EEBF6" w:fill="DAE3F3" w:themeFill="accent1" w:themeFillTint="32"/>
      </w:tcPr>
    </w:tblStylePr>
    <w:tblStylePr w:type="band1Horz">
      <w:rPr>
        <w:sz w:val="22"/>
      </w:rPr>
      <w:tblPr/>
      <w:tcPr>
        <w:shd w:val="clear" w:color="DEEBF6" w:fill="DAE3F3" w:themeFill="accent1" w:themeFillTint="32"/>
      </w:tcPr>
    </w:tblStylePr>
  </w:style>
  <w:style w:type="table" w:customStyle="1" w:styleId="GridTable4-Accent2">
    <w:name w:val="Grid Table 4 - Accent 2"/>
    <w:basedOn w:val="a6"/>
    <w:uiPriority w:val="59"/>
    <w:qFormat/>
    <w:rsid w:val="00FE267A"/>
    <w:rPr>
      <w:rFonts w:eastAsiaTheme="minorHAnsi"/>
      <w:sz w:val="20"/>
      <w:szCs w:val="20"/>
      <w:lang w:eastAsia="en-US"/>
    </w:rPr>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6"/>
    <w:uiPriority w:val="59"/>
    <w:qFormat/>
    <w:rsid w:val="00FE267A"/>
    <w:rPr>
      <w:rFonts w:eastAsiaTheme="minorHAnsi"/>
      <w:sz w:val="20"/>
      <w:szCs w:val="20"/>
      <w:lang w:eastAsia="en-US"/>
    </w:rPr>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6"/>
    <w:uiPriority w:val="59"/>
    <w:qFormat/>
    <w:rsid w:val="00FE267A"/>
    <w:rPr>
      <w:rFonts w:eastAsiaTheme="minorHAnsi"/>
      <w:sz w:val="20"/>
      <w:szCs w:val="20"/>
      <w:lang w:eastAsia="en-US"/>
    </w:rPr>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6"/>
    <w:uiPriority w:val="59"/>
    <w:qFormat/>
    <w:rsid w:val="00FE267A"/>
    <w:rPr>
      <w:rFonts w:eastAsiaTheme="minorHAnsi"/>
      <w:sz w:val="20"/>
      <w:szCs w:val="20"/>
      <w:lang w:eastAsia="en-US"/>
    </w:rPr>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4472C4"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4-Accent6">
    <w:name w:val="Grid Table 4 - Accent 6"/>
    <w:basedOn w:val="a6"/>
    <w:uiPriority w:val="59"/>
    <w:qFormat/>
    <w:rsid w:val="00FE267A"/>
    <w:rPr>
      <w:rFonts w:eastAsiaTheme="minorHAnsi"/>
      <w:sz w:val="20"/>
      <w:szCs w:val="20"/>
      <w:lang w:eastAsia="en-US"/>
    </w:rPr>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51">
    <w:name w:val="Таблица-сетка 5 темная1"/>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5B9BD5" w:fill="4472C4" w:themeFill="accent1"/>
      </w:tcPr>
    </w:tblStylePr>
    <w:tblStylePr w:type="lastRow">
      <w:rPr>
        <w:b/>
        <w:sz w:val="22"/>
      </w:rPr>
      <w:tblPr/>
      <w:tcPr>
        <w:tcBorders>
          <w:top w:val="single" w:sz="4" w:space="0" w:color="FFFFFF" w:themeColor="light1"/>
        </w:tcBorders>
        <w:shd w:val="clear" w:color="5B9BD5" w:fill="4472C4" w:themeFill="accent1"/>
      </w:tcPr>
    </w:tblStylePr>
    <w:tblStylePr w:type="firstCol">
      <w:rPr>
        <w:b/>
        <w:sz w:val="22"/>
      </w:rPr>
      <w:tblPr/>
      <w:tcPr>
        <w:shd w:val="clear" w:color="5B9BD5" w:fill="4472C4" w:themeFill="accent1"/>
      </w:tcPr>
    </w:tblStylePr>
    <w:tblStylePr w:type="lastCol">
      <w:rPr>
        <w:b/>
        <w:sz w:val="22"/>
      </w:rPr>
      <w:tblPr/>
      <w:tcPr>
        <w:shd w:val="clear" w:color="5B9BD5" w:fill="4472C4" w:themeFill="accent1"/>
      </w:tcPr>
    </w:tblStylePr>
    <w:tblStylePr w:type="band1Vert">
      <w:tblPr/>
      <w:tcPr>
        <w:shd w:val="clear" w:color="B3D0EB" w:fill="A9BEE4" w:themeFill="accent1" w:themeFillTint="75"/>
      </w:tcPr>
    </w:tblStylePr>
    <w:tblStylePr w:type="band1Horz">
      <w:tblPr/>
      <w:tcPr>
        <w:shd w:val="clear" w:color="B3D0EB" w:fill="A9BEE4" w:themeFill="accent1" w:themeFillTint="75"/>
      </w:tcPr>
    </w:tblStylePr>
  </w:style>
  <w:style w:type="table" w:customStyle="1" w:styleId="GridTable5Dark-Accent2">
    <w:name w:val="Grid Table 5 Dark - Accent 2"/>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472C4" w:fill="5B9BD5" w:themeFill="accent5"/>
      </w:tcPr>
    </w:tblStylePr>
    <w:tblStylePr w:type="lastRow">
      <w:rPr>
        <w:b/>
        <w:sz w:val="22"/>
      </w:rPr>
      <w:tblPr/>
      <w:tcPr>
        <w:tcBorders>
          <w:top w:val="single" w:sz="4" w:space="0" w:color="FFFFFF" w:themeColor="light1"/>
        </w:tcBorders>
        <w:shd w:val="clear" w:color="4472C4" w:fill="5B9BD5" w:themeFill="accent5"/>
      </w:tcPr>
    </w:tblStylePr>
    <w:tblStylePr w:type="firstCol">
      <w:rPr>
        <w:b/>
        <w:sz w:val="22"/>
      </w:rPr>
      <w:tblPr/>
      <w:tcPr>
        <w:shd w:val="clear" w:color="4472C4" w:fill="5B9BD5" w:themeFill="accent5"/>
      </w:tcPr>
    </w:tblStylePr>
    <w:tblStylePr w:type="lastCol">
      <w:rPr>
        <w:b/>
        <w:sz w:val="22"/>
      </w:rPr>
      <w:tblPr/>
      <w:tcPr>
        <w:shd w:val="clear" w:color="4472C4" w:fill="5B9BD5" w:themeFill="accent5"/>
      </w:tcPr>
    </w:tblStylePr>
    <w:tblStylePr w:type="band1Vert">
      <w:tblPr/>
      <w:tcPr>
        <w:shd w:val="clear" w:color="A9BEE4" w:fill="B3D0EB" w:themeFill="accent5" w:themeFillTint="75"/>
      </w:tcPr>
    </w:tblStylePr>
    <w:tblStylePr w:type="band1Horz">
      <w:tblPr/>
      <w:tcPr>
        <w:shd w:val="clear" w:color="A9BEE4" w:fill="B3D0EB" w:themeFill="accent5" w:themeFillTint="75"/>
      </w:tcPr>
    </w:tblStylePr>
  </w:style>
  <w:style w:type="table" w:customStyle="1" w:styleId="GridTable5Dark-Accent6">
    <w:name w:val="Grid Table 5 Dark - Accent 6"/>
    <w:basedOn w:val="a6"/>
    <w:uiPriority w:val="99"/>
    <w:qFormat/>
    <w:rsid w:val="00FE267A"/>
    <w:rPr>
      <w:rFonts w:eastAsiaTheme="minorHAnsi"/>
      <w:sz w:val="20"/>
      <w:szCs w:val="20"/>
      <w:lang w:eastAsia="en-US"/>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6"/>
    <w:uiPriority w:val="99"/>
    <w:qFormat/>
    <w:rsid w:val="00FE267A"/>
    <w:rPr>
      <w:rFonts w:eastAsiaTheme="minorHAnsi"/>
      <w:sz w:val="20"/>
      <w:szCs w:val="20"/>
      <w:lang w:eastAsia="en-US"/>
    </w:rPr>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000000" w:themeColor="text1"/>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fill="CBCBCB" w:themeFill="text1" w:themeFillTint="34"/>
      </w:tcPr>
    </w:tblStylePr>
    <w:tblStylePr w:type="band1Horz">
      <w:rPr>
        <w:color w:val="7F7F7F" w:themeColor="text1" w:themeTint="80"/>
        <w:sz w:val="22"/>
      </w:rPr>
      <w:tblPr/>
      <w:tcPr>
        <w:shd w:val="clear" w:color="CBCBCB" w:fill="CBCBCB" w:themeFill="text1" w:themeFillTint="34"/>
      </w:tcPr>
    </w:tblStylePr>
    <w:tblStylePr w:type="band2Horz">
      <w:rPr>
        <w:color w:val="7F7F7F" w:themeColor="text1" w:themeTint="80"/>
        <w:sz w:val="22"/>
      </w:rPr>
    </w:tblStylePr>
  </w:style>
  <w:style w:type="table" w:customStyle="1" w:styleId="GridTable6Colorful-Accent1">
    <w:name w:val="Grid Table 6 Colorful - Accent 1"/>
    <w:basedOn w:val="a6"/>
    <w:uiPriority w:val="99"/>
    <w:qFormat/>
    <w:rsid w:val="00FE267A"/>
    <w:rPr>
      <w:rFonts w:eastAsiaTheme="minorHAnsi"/>
      <w:sz w:val="20"/>
      <w:szCs w:val="20"/>
      <w:lang w:eastAsia="en-US"/>
    </w:rPr>
    <w:tblPr>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rPr>
      <w:tblPr/>
      <w:tcPr>
        <w:tcBorders>
          <w:bottom w:val="single" w:sz="12" w:space="0" w:color="4472C4" w:themeColor="accent1"/>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DEAF6" w:fill="D8E2F3" w:themeFill="accent1" w:themeFillTint="34"/>
      </w:tcPr>
    </w:tblStylePr>
    <w:tblStylePr w:type="band1Horz">
      <w:rPr>
        <w:color w:val="A0B7E1" w:themeColor="accent1" w:themeTint="80"/>
        <w:sz w:val="22"/>
      </w:rPr>
      <w:tblPr/>
      <w:tcPr>
        <w:shd w:val="clear" w:color="DDEAF6" w:fill="D8E2F3" w:themeFill="accent1" w:themeFillTint="34"/>
      </w:tcPr>
    </w:tblStylePr>
    <w:tblStylePr w:type="band2Horz">
      <w:rPr>
        <w:color w:val="A0B7E1" w:themeColor="accent1" w:themeTint="80"/>
        <w:sz w:val="22"/>
      </w:rPr>
    </w:tblStylePr>
  </w:style>
  <w:style w:type="table" w:customStyle="1" w:styleId="GridTable6Colorful-Accent2">
    <w:name w:val="Grid Table 6 Colorful - Accent 2"/>
    <w:basedOn w:val="a6"/>
    <w:uiPriority w:val="99"/>
    <w:qFormat/>
    <w:rsid w:val="00FE267A"/>
    <w:rPr>
      <w:rFonts w:eastAsiaTheme="minorHAnsi"/>
      <w:sz w:val="20"/>
      <w:szCs w:val="20"/>
      <w:lang w:eastAsia="en-US"/>
    </w:rPr>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12" w:space="0" w:color="ED7D31" w:themeColor="accent2"/>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fill="FBE5D6" w:themeFill="accent2" w:themeFillTint="32"/>
      </w:tcPr>
    </w:tblStylePr>
    <w:tblStylePr w:type="band1Horz">
      <w:rPr>
        <w:color w:val="F4B285" w:themeColor="accent2" w:themeTint="96"/>
        <w:sz w:val="22"/>
      </w:rPr>
      <w:tblPr/>
      <w:tcPr>
        <w:shd w:val="clear" w:color="FBE5D6" w:fill="FBE5D6" w:themeFill="accent2" w:themeFillTint="32"/>
      </w:tcPr>
    </w:tblStylePr>
    <w:tblStylePr w:type="band2Horz">
      <w:rPr>
        <w:color w:val="F4B285" w:themeColor="accent2" w:themeTint="96"/>
        <w:sz w:val="22"/>
      </w:rPr>
    </w:tblStylePr>
  </w:style>
  <w:style w:type="table" w:customStyle="1" w:styleId="GridTable6Colorful-Accent3">
    <w:name w:val="Grid Table 6 Colorful - Accent 3"/>
    <w:basedOn w:val="a6"/>
    <w:uiPriority w:val="99"/>
    <w:qFormat/>
    <w:rsid w:val="00FE267A"/>
    <w:rPr>
      <w:rFonts w:eastAsiaTheme="minorHAnsi"/>
      <w:sz w:val="20"/>
      <w:szCs w:val="20"/>
      <w:lang w:eastAsia="en-US"/>
    </w:rPr>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rPr>
      <w:tblPr/>
      <w:tcPr>
        <w:tcBorders>
          <w:bottom w:val="single" w:sz="12" w:space="0" w:color="A5A5A5" w:themeColor="accent3"/>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fill="ECECEC" w:themeFill="accent3" w:themeFillTint="34"/>
      </w:tcPr>
    </w:tblStylePr>
    <w:tblStylePr w:type="band1Horz">
      <w:rPr>
        <w:color w:val="A5A5A5" w:themeColor="accent3"/>
        <w:sz w:val="22"/>
      </w:rPr>
      <w:tblPr/>
      <w:tcPr>
        <w:shd w:val="clear" w:color="ECECEC" w:fill="ECECEC" w:themeFill="accent3" w:themeFillTint="34"/>
      </w:tcPr>
    </w:tblStylePr>
    <w:tblStylePr w:type="band2Horz">
      <w:rPr>
        <w:color w:val="A5A5A5" w:themeColor="accent3"/>
        <w:sz w:val="22"/>
      </w:rPr>
    </w:tblStylePr>
  </w:style>
  <w:style w:type="table" w:customStyle="1" w:styleId="GridTable6Colorful-Accent4">
    <w:name w:val="Grid Table 6 Colorful - Accent 4"/>
    <w:basedOn w:val="a6"/>
    <w:uiPriority w:val="99"/>
    <w:qFormat/>
    <w:rsid w:val="00FE267A"/>
    <w:rPr>
      <w:rFonts w:eastAsiaTheme="minorHAnsi"/>
      <w:sz w:val="20"/>
      <w:szCs w:val="20"/>
      <w:lang w:eastAsia="en-US"/>
    </w:rPr>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12" w:space="0" w:color="FFC000" w:themeColor="accent4"/>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fill="FFF2CB" w:themeFill="accent4" w:themeFillTint="34"/>
      </w:tcPr>
    </w:tblStylePr>
    <w:tblStylePr w:type="band1Horz">
      <w:rPr>
        <w:color w:val="FFD966" w:themeColor="accent4" w:themeTint="99"/>
        <w:sz w:val="22"/>
      </w:rPr>
      <w:tblPr/>
      <w:tcPr>
        <w:shd w:val="clear" w:color="FFF2CB" w:fill="FFF2CB" w:themeFill="accent4" w:themeFillTint="34"/>
      </w:tcPr>
    </w:tblStylePr>
    <w:tblStylePr w:type="band2Horz">
      <w:rPr>
        <w:color w:val="FFD966" w:themeColor="accent4" w:themeTint="99"/>
        <w:sz w:val="22"/>
      </w:rPr>
    </w:tblStylePr>
  </w:style>
  <w:style w:type="table" w:customStyle="1" w:styleId="GridTable6Colorful-Accent5">
    <w:name w:val="Grid Table 6 Colorful - Accent 5"/>
    <w:basedOn w:val="a6"/>
    <w:uiPriority w:val="99"/>
    <w:qFormat/>
    <w:rsid w:val="00FE267A"/>
    <w:rPr>
      <w:rFonts w:eastAsiaTheme="minorHAnsi"/>
      <w:sz w:val="20"/>
      <w:szCs w:val="20"/>
      <w:lang w:eastAsia="en-US"/>
    </w:rPr>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8E2F3" w:fill="DDEAF6" w:themeFill="accent5" w:themeFillTint="34"/>
      </w:tcPr>
    </w:tblStylePr>
    <w:tblStylePr w:type="band1Horz">
      <w:rPr>
        <w:color w:val="245A8C" w:themeColor="accent5" w:themeShade="94"/>
        <w:sz w:val="22"/>
      </w:rPr>
      <w:tblPr/>
      <w:tcPr>
        <w:shd w:val="clear" w:color="D8E2F3" w:fill="DDEAF6" w:themeFill="accent5" w:themeFillTint="34"/>
      </w:tcPr>
    </w:tblStylePr>
    <w:tblStylePr w:type="band2Horz">
      <w:rPr>
        <w:color w:val="245A8C" w:themeColor="accent5" w:themeShade="94"/>
        <w:sz w:val="22"/>
      </w:rPr>
    </w:tblStylePr>
  </w:style>
  <w:style w:type="table" w:customStyle="1" w:styleId="GridTable6Colorful-Accent6">
    <w:name w:val="Grid Table 6 Colorful - Accent 6"/>
    <w:basedOn w:val="a6"/>
    <w:uiPriority w:val="99"/>
    <w:qFormat/>
    <w:rsid w:val="00FE267A"/>
    <w:rPr>
      <w:rFonts w:eastAsiaTheme="minorHAnsi"/>
      <w:sz w:val="20"/>
      <w:szCs w:val="20"/>
      <w:lang w:eastAsia="en-US"/>
    </w:rPr>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fill="E1EFD8" w:themeFill="accent6" w:themeFillTint="34"/>
      </w:tcPr>
    </w:tblStylePr>
    <w:tblStylePr w:type="band1Horz">
      <w:rPr>
        <w:color w:val="245A8C" w:themeColor="accent5" w:themeShade="94"/>
        <w:sz w:val="22"/>
      </w:rPr>
      <w:tblPr/>
      <w:tcPr>
        <w:shd w:val="clear" w:color="E1EFD8" w:fill="E1EFD8" w:themeFill="accent6" w:themeFillTint="34"/>
      </w:tcPr>
    </w:tblStylePr>
    <w:tblStylePr w:type="band2Horz">
      <w:rPr>
        <w:color w:val="245A8C" w:themeColor="accent5" w:themeShade="94"/>
        <w:sz w:val="22"/>
      </w:rPr>
    </w:tblStylePr>
  </w:style>
  <w:style w:type="table" w:customStyle="1" w:styleId="-71">
    <w:name w:val="Таблица-сетка 7 цветная1"/>
    <w:basedOn w:val="a6"/>
    <w:uiPriority w:val="99"/>
    <w:qFormat/>
    <w:rsid w:val="00FE267A"/>
    <w:rPr>
      <w:rFonts w:eastAsiaTheme="minorHAnsi"/>
      <w:sz w:val="20"/>
      <w:szCs w:val="20"/>
      <w:lang w:eastAsia="en-US"/>
    </w:rPr>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b/>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sz w:val="22"/>
      </w:rPr>
      <w:tblPr/>
      <w:tcPr>
        <w:shd w:val="clear" w:color="F2F2F2" w:fill="F2F2F2" w:themeFill="text1" w:themeFillTint="0D"/>
      </w:tcPr>
    </w:tblStylePr>
    <w:tblStylePr w:type="band2Horz">
      <w:rPr>
        <w:color w:val="7F7F7F" w:themeColor="text1" w:themeTint="80"/>
        <w:sz w:val="22"/>
      </w:rPr>
    </w:tblStylePr>
  </w:style>
  <w:style w:type="table" w:customStyle="1" w:styleId="GridTable7Colorful-Accent1">
    <w:name w:val="Grid Table 7 Colorful - Accent 1"/>
    <w:basedOn w:val="a6"/>
    <w:uiPriority w:val="99"/>
    <w:qFormat/>
    <w:rsid w:val="00FE267A"/>
    <w:rPr>
      <w:rFonts w:eastAsiaTheme="minorHAnsi"/>
      <w:sz w:val="20"/>
      <w:szCs w:val="20"/>
      <w:lang w:eastAsia="en-US"/>
    </w:rPr>
    <w:tblPr>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sz w:val="22"/>
      </w:rPr>
      <w:tblPr/>
      <w:tcPr>
        <w:tcBorders>
          <w:top w:val="nil"/>
          <w:left w:val="nil"/>
          <w:bottom w:val="single" w:sz="4" w:space="0" w:color="4472C4" w:themeColor="accent1"/>
          <w:right w:val="nil"/>
        </w:tcBorders>
        <w:shd w:val="clear" w:color="FFFFFF" w:fill="FFFFFF" w:themeFill="light1"/>
      </w:tcPr>
    </w:tblStylePr>
    <w:tblStylePr w:type="lastRow">
      <w:rPr>
        <w:b/>
        <w:color w:val="A0B7E1" w:themeColor="accent1" w:themeTint="80"/>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i/>
        <w:color w:val="A0B7E1" w:themeColor="accent1" w:themeTint="80"/>
        <w:sz w:val="22"/>
      </w:rPr>
      <w:tblPr/>
      <w:tcPr>
        <w:tcBorders>
          <w:top w:val="nil"/>
          <w:left w:val="nil"/>
          <w:bottom w:val="nil"/>
          <w:right w:val="single" w:sz="4" w:space="0" w:color="4472C4" w:themeColor="accent1"/>
        </w:tcBorders>
        <w:shd w:val="clear" w:color="FFFFFF" w:fill="auto"/>
      </w:tcPr>
    </w:tblStylePr>
    <w:tblStylePr w:type="lastCol">
      <w:rPr>
        <w:i/>
        <w:color w:val="A0B7E1" w:themeColor="accent1" w:themeTint="80"/>
        <w:sz w:val="22"/>
      </w:rPr>
      <w:tblPr/>
      <w:tcPr>
        <w:tcBorders>
          <w:top w:val="nil"/>
          <w:left w:val="single" w:sz="4" w:space="0" w:color="4472C4" w:themeColor="accent1"/>
          <w:bottom w:val="nil"/>
          <w:right w:val="nil"/>
        </w:tcBorders>
        <w:shd w:val="clear" w:color="FFFFFF" w:fill="auto"/>
      </w:tcPr>
    </w:tblStylePr>
    <w:tblStylePr w:type="band1Vert">
      <w:tblPr/>
      <w:tcPr>
        <w:shd w:val="clear" w:color="DDEAF6" w:fill="D8E2F3" w:themeFill="accent1" w:themeFillTint="34"/>
      </w:tcPr>
    </w:tblStylePr>
    <w:tblStylePr w:type="band1Horz">
      <w:rPr>
        <w:color w:val="A0B7E1" w:themeColor="accent1" w:themeTint="80"/>
        <w:sz w:val="22"/>
      </w:rPr>
      <w:tblPr/>
      <w:tcPr>
        <w:shd w:val="clear" w:color="DDEAF6" w:fill="D8E2F3" w:themeFill="accent1" w:themeFillTint="34"/>
      </w:tcPr>
    </w:tblStylePr>
    <w:tblStylePr w:type="band2Horz">
      <w:rPr>
        <w:color w:val="A0B7E1" w:themeColor="accent1" w:themeTint="80"/>
        <w:sz w:val="22"/>
      </w:rPr>
    </w:tblStylePr>
  </w:style>
  <w:style w:type="table" w:customStyle="1" w:styleId="GridTable7Colorful-Accent2">
    <w:name w:val="Grid Table 7 Colorful - Accent 2"/>
    <w:basedOn w:val="a6"/>
    <w:uiPriority w:val="99"/>
    <w:qFormat/>
    <w:rsid w:val="00FE267A"/>
    <w:rPr>
      <w:rFonts w:eastAsiaTheme="minorHAnsi"/>
      <w:sz w:val="20"/>
      <w:szCs w:val="20"/>
      <w:lang w:eastAsia="en-US"/>
    </w:rPr>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sz w:val="22"/>
      </w:rPr>
      <w:tblPr/>
      <w:tcPr>
        <w:tcBorders>
          <w:top w:val="nil"/>
          <w:left w:val="nil"/>
          <w:bottom w:val="single" w:sz="4" w:space="0" w:color="ED7D31" w:themeColor="accent2"/>
          <w:right w:val="nil"/>
        </w:tcBorders>
        <w:shd w:val="clear" w:color="FFFFFF" w:fill="FFFFFF" w:themeFill="light1"/>
      </w:tcPr>
    </w:tblStylePr>
    <w:tblStylePr w:type="lastRow">
      <w:rPr>
        <w:b/>
        <w:color w:val="F4B285" w:themeColor="accent2" w:themeTint="96"/>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285" w:themeColor="accent2" w:themeTint="96"/>
        <w:sz w:val="22"/>
      </w:rPr>
      <w:tblPr/>
      <w:tcPr>
        <w:tcBorders>
          <w:top w:val="nil"/>
          <w:left w:val="nil"/>
          <w:bottom w:val="nil"/>
          <w:right w:val="single" w:sz="4" w:space="0" w:color="ED7D31" w:themeColor="accent2"/>
        </w:tcBorders>
        <w:shd w:val="clear" w:color="FFFFFF" w:fill="auto"/>
      </w:tcPr>
    </w:tblStylePr>
    <w:tblStylePr w:type="lastCol">
      <w:rPr>
        <w:i/>
        <w:color w:val="F4B285" w:themeColor="accent2" w:themeTint="96"/>
        <w:sz w:val="22"/>
      </w:rPr>
      <w:tblPr/>
      <w:tcPr>
        <w:tcBorders>
          <w:top w:val="nil"/>
          <w:left w:val="single" w:sz="4" w:space="0" w:color="ED7D31" w:themeColor="accent2"/>
          <w:bottom w:val="nil"/>
          <w:right w:val="nil"/>
        </w:tcBorders>
        <w:shd w:val="clear" w:color="FFFFFF" w:fill="auto"/>
      </w:tcPr>
    </w:tblStylePr>
    <w:tblStylePr w:type="band1Vert">
      <w:tblPr/>
      <w:tcPr>
        <w:shd w:val="clear" w:color="FBE5D6" w:fill="FBE5D6" w:themeFill="accent2" w:themeFillTint="32"/>
      </w:tcPr>
    </w:tblStylePr>
    <w:tblStylePr w:type="band1Horz">
      <w:rPr>
        <w:color w:val="F4B285" w:themeColor="accent2" w:themeTint="96"/>
        <w:sz w:val="22"/>
      </w:rPr>
      <w:tblPr/>
      <w:tcPr>
        <w:shd w:val="clear" w:color="FBE5D6" w:fill="FBE5D6" w:themeFill="accent2" w:themeFillTint="32"/>
      </w:tcPr>
    </w:tblStylePr>
    <w:tblStylePr w:type="band2Horz">
      <w:rPr>
        <w:color w:val="F4B285" w:themeColor="accent2" w:themeTint="96"/>
        <w:sz w:val="22"/>
      </w:rPr>
    </w:tblStylePr>
  </w:style>
  <w:style w:type="table" w:customStyle="1" w:styleId="GridTable7Colorful-Accent3">
    <w:name w:val="Grid Table 7 Colorful - Accent 3"/>
    <w:basedOn w:val="a6"/>
    <w:uiPriority w:val="99"/>
    <w:qFormat/>
    <w:rsid w:val="00FE267A"/>
    <w:rPr>
      <w:rFonts w:eastAsiaTheme="minorHAnsi"/>
      <w:sz w:val="20"/>
      <w:szCs w:val="20"/>
      <w:lang w:eastAsia="en-US"/>
    </w:rPr>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sz w:val="22"/>
      </w:rPr>
      <w:tblPr/>
      <w:tcPr>
        <w:tcBorders>
          <w:top w:val="nil"/>
          <w:left w:val="nil"/>
          <w:bottom w:val="single" w:sz="4" w:space="0" w:color="A5A5A5" w:themeColor="accent3"/>
          <w:right w:val="nil"/>
        </w:tcBorders>
        <w:shd w:val="clear" w:color="FFFFFF" w:fill="FFFFFF" w:themeFill="light1"/>
      </w:tcPr>
    </w:tblStylePr>
    <w:tblStylePr w:type="lastRow">
      <w:rPr>
        <w:b/>
        <w:color w:val="A5A5A5" w:themeColor="accent3"/>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A5A5A5" w:themeColor="accent3"/>
        <w:sz w:val="22"/>
      </w:rPr>
      <w:tblPr/>
      <w:tcPr>
        <w:tcBorders>
          <w:top w:val="nil"/>
          <w:left w:val="nil"/>
          <w:bottom w:val="nil"/>
          <w:right w:val="single" w:sz="4" w:space="0" w:color="A5A5A5" w:themeColor="accent3"/>
        </w:tcBorders>
        <w:shd w:val="clear" w:color="FFFFFF" w:fill="auto"/>
      </w:tcPr>
    </w:tblStylePr>
    <w:tblStylePr w:type="lastCol">
      <w:rPr>
        <w:i/>
        <w:color w:val="A5A5A5" w:themeColor="accent3"/>
        <w:sz w:val="22"/>
      </w:rPr>
      <w:tblPr/>
      <w:tcPr>
        <w:tcBorders>
          <w:top w:val="nil"/>
          <w:left w:val="single" w:sz="4" w:space="0" w:color="A5A5A5" w:themeColor="accent3"/>
          <w:bottom w:val="nil"/>
          <w:right w:val="nil"/>
        </w:tcBorders>
        <w:shd w:val="clear" w:color="FFFFFF" w:fill="auto"/>
      </w:tcPr>
    </w:tblStylePr>
    <w:tblStylePr w:type="band1Vert">
      <w:tblPr/>
      <w:tcPr>
        <w:shd w:val="clear" w:color="ECECEC" w:fill="ECECEC" w:themeFill="accent3" w:themeFillTint="34"/>
      </w:tcPr>
    </w:tblStylePr>
    <w:tblStylePr w:type="band1Horz">
      <w:rPr>
        <w:color w:val="A5A5A5" w:themeColor="accent3"/>
        <w:sz w:val="22"/>
      </w:rPr>
      <w:tblPr/>
      <w:tcPr>
        <w:shd w:val="clear" w:color="ECECEC" w:fill="ECECEC" w:themeFill="accent3" w:themeFillTint="34"/>
      </w:tcPr>
    </w:tblStylePr>
    <w:tblStylePr w:type="band2Horz">
      <w:rPr>
        <w:color w:val="A5A5A5" w:themeColor="accent3"/>
        <w:sz w:val="22"/>
      </w:rPr>
    </w:tblStylePr>
  </w:style>
  <w:style w:type="table" w:customStyle="1" w:styleId="GridTable7Colorful-Accent4">
    <w:name w:val="Grid Table 7 Colorful - Accent 4"/>
    <w:basedOn w:val="a6"/>
    <w:uiPriority w:val="99"/>
    <w:qFormat/>
    <w:rsid w:val="00FE267A"/>
    <w:rPr>
      <w:rFonts w:eastAsiaTheme="minorHAnsi"/>
      <w:sz w:val="20"/>
      <w:szCs w:val="20"/>
      <w:lang w:eastAsia="en-US"/>
    </w:rPr>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sz w:val="22"/>
      </w:rPr>
      <w:tblPr/>
      <w:tcPr>
        <w:tcBorders>
          <w:top w:val="nil"/>
          <w:left w:val="nil"/>
          <w:bottom w:val="single" w:sz="4" w:space="0" w:color="FFC000" w:themeColor="accent4"/>
          <w:right w:val="nil"/>
        </w:tcBorders>
        <w:shd w:val="clear" w:color="FFFFFF" w:fill="FFFFFF" w:themeFill="light1"/>
      </w:tcPr>
    </w:tblStylePr>
    <w:tblStylePr w:type="lastRow">
      <w:rPr>
        <w:b/>
        <w:color w:val="FFD966" w:themeColor="accent4" w:themeTint="99"/>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966" w:themeColor="accent4" w:themeTint="99"/>
        <w:sz w:val="22"/>
      </w:rPr>
      <w:tblPr/>
      <w:tcPr>
        <w:tcBorders>
          <w:top w:val="nil"/>
          <w:left w:val="nil"/>
          <w:bottom w:val="nil"/>
          <w:right w:val="single" w:sz="4" w:space="0" w:color="FFC000" w:themeColor="accent4"/>
        </w:tcBorders>
        <w:shd w:val="clear" w:color="FFFFFF" w:fill="auto"/>
      </w:tcPr>
    </w:tblStylePr>
    <w:tblStylePr w:type="lastCol">
      <w:rPr>
        <w:i/>
        <w:color w:val="FFD966" w:themeColor="accent4" w:themeTint="99"/>
        <w:sz w:val="22"/>
      </w:rPr>
      <w:tblPr/>
      <w:tcPr>
        <w:tcBorders>
          <w:top w:val="nil"/>
          <w:left w:val="single" w:sz="4" w:space="0" w:color="FFC000" w:themeColor="accent4"/>
          <w:bottom w:val="nil"/>
          <w:right w:val="nil"/>
        </w:tcBorders>
        <w:shd w:val="clear" w:color="FFFFFF" w:fill="auto"/>
      </w:tcPr>
    </w:tblStylePr>
    <w:tblStylePr w:type="band1Vert">
      <w:tblPr/>
      <w:tcPr>
        <w:shd w:val="clear" w:color="FFF2CB" w:fill="FFF2CB" w:themeFill="accent4" w:themeFillTint="34"/>
      </w:tcPr>
    </w:tblStylePr>
    <w:tblStylePr w:type="band1Horz">
      <w:rPr>
        <w:color w:val="FFD966" w:themeColor="accent4" w:themeTint="99"/>
        <w:sz w:val="22"/>
      </w:rPr>
      <w:tblPr/>
      <w:tcPr>
        <w:shd w:val="clear" w:color="FFF2CB" w:fill="FFF2CB" w:themeFill="accent4" w:themeFillTint="34"/>
      </w:tcPr>
    </w:tblStylePr>
    <w:tblStylePr w:type="band2Horz">
      <w:rPr>
        <w:color w:val="FFD966" w:themeColor="accent4" w:themeTint="99"/>
        <w:sz w:val="22"/>
      </w:rPr>
    </w:tblStylePr>
  </w:style>
  <w:style w:type="table" w:customStyle="1" w:styleId="GridTable7Colorful-Accent5">
    <w:name w:val="Grid Table 7 Colorful - Accent 5"/>
    <w:basedOn w:val="a6"/>
    <w:uiPriority w:val="99"/>
    <w:qFormat/>
    <w:rsid w:val="00FE267A"/>
    <w:rPr>
      <w:rFonts w:eastAsiaTheme="minorHAnsi"/>
      <w:sz w:val="20"/>
      <w:szCs w:val="20"/>
      <w:lang w:eastAsia="en-US"/>
    </w:rPr>
    <w:tblPr>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b/>
        <w:color w:val="245A8C" w:themeColor="accent5" w:themeShade="94"/>
        <w:sz w:val="22"/>
      </w:rPr>
      <w:tblPr/>
      <w:tcPr>
        <w:tcBorders>
          <w:top w:val="nil"/>
          <w:left w:val="nil"/>
          <w:bottom w:val="single" w:sz="4" w:space="0" w:color="5B9BD5" w:themeColor="accent5"/>
          <w:right w:val="nil"/>
        </w:tcBorders>
        <w:shd w:val="clear" w:color="FFFFFF" w:fill="FFFFFF" w:themeFill="light1"/>
      </w:tcPr>
    </w:tblStylePr>
    <w:tblStylePr w:type="lastRow">
      <w:rPr>
        <w:b/>
        <w:color w:val="245A8C" w:themeColor="accent5" w:themeShade="94"/>
        <w:sz w:val="22"/>
      </w:rPr>
      <w:tblPr/>
      <w:tcPr>
        <w:tcBorders>
          <w:top w:val="single" w:sz="4" w:space="0" w:color="5B9BD5" w:themeColor="accent5"/>
          <w:left w:val="nil"/>
          <w:bottom w:val="nil"/>
          <w:right w:val="nil"/>
        </w:tcBorders>
        <w:shd w:val="clear" w:color="FFFFFF" w:fill="FFFFFF" w:themeFill="light1"/>
      </w:tcPr>
    </w:tblStylePr>
    <w:tblStylePr w:type="firstCol">
      <w:pPr>
        <w:jc w:val="right"/>
      </w:pPr>
      <w:rPr>
        <w:i/>
        <w:color w:val="245A8C" w:themeColor="accent5" w:themeShade="94"/>
        <w:sz w:val="22"/>
      </w:rPr>
      <w:tblPr/>
      <w:tcPr>
        <w:tcBorders>
          <w:top w:val="nil"/>
          <w:left w:val="nil"/>
          <w:bottom w:val="nil"/>
          <w:right w:val="single" w:sz="4" w:space="0" w:color="5B9BD5" w:themeColor="accent5"/>
        </w:tcBorders>
        <w:shd w:val="clear" w:color="FFFFFF" w:fill="auto"/>
      </w:tcPr>
    </w:tblStylePr>
    <w:tblStylePr w:type="lastCol">
      <w:rPr>
        <w:i/>
        <w:color w:val="245A8C" w:themeColor="accent5" w:themeShade="94"/>
        <w:sz w:val="22"/>
      </w:rPr>
      <w:tblPr/>
      <w:tcPr>
        <w:tcBorders>
          <w:top w:val="nil"/>
          <w:left w:val="single" w:sz="4" w:space="0" w:color="5B9BD5" w:themeColor="accent5"/>
          <w:bottom w:val="nil"/>
          <w:right w:val="nil"/>
        </w:tcBorders>
        <w:shd w:val="clear" w:color="FFFFFF" w:fill="auto"/>
      </w:tcPr>
    </w:tblStylePr>
    <w:tblStylePr w:type="band1Vert">
      <w:tblPr/>
      <w:tcPr>
        <w:shd w:val="clear" w:color="D8E2F3" w:fill="DDEAF6" w:themeFill="accent5" w:themeFillTint="34"/>
      </w:tcPr>
    </w:tblStylePr>
    <w:tblStylePr w:type="band1Horz">
      <w:rPr>
        <w:color w:val="245A8C" w:themeColor="accent5" w:themeShade="94"/>
        <w:sz w:val="22"/>
      </w:rPr>
      <w:tblPr/>
      <w:tcPr>
        <w:shd w:val="clear" w:color="D8E2F3" w:fill="DDEAF6" w:themeFill="accent5" w:themeFillTint="34"/>
      </w:tcPr>
    </w:tblStylePr>
    <w:tblStylePr w:type="band2Horz">
      <w:rPr>
        <w:color w:val="245A8C" w:themeColor="accent5" w:themeShade="94"/>
        <w:sz w:val="22"/>
      </w:rPr>
    </w:tblStylePr>
  </w:style>
  <w:style w:type="table" w:customStyle="1" w:styleId="GridTable7Colorful-Accent6">
    <w:name w:val="Grid Table 7 Colorful - Accent 6"/>
    <w:basedOn w:val="a6"/>
    <w:uiPriority w:val="99"/>
    <w:qFormat/>
    <w:rsid w:val="00FE267A"/>
    <w:rPr>
      <w:rFonts w:eastAsiaTheme="minorHAnsi"/>
      <w:sz w:val="20"/>
      <w:szCs w:val="20"/>
      <w:lang w:eastAsia="en-US"/>
    </w:rPr>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b/>
        <w:color w:val="406429" w:themeColor="accent6" w:themeShade="94"/>
        <w:sz w:val="22"/>
      </w:rPr>
      <w:tblPr/>
      <w:tcPr>
        <w:tcBorders>
          <w:top w:val="nil"/>
          <w:left w:val="nil"/>
          <w:bottom w:val="single" w:sz="4" w:space="0" w:color="70AD47" w:themeColor="accent6"/>
          <w:right w:val="nil"/>
        </w:tcBorders>
        <w:shd w:val="clear" w:color="FFFFFF" w:fill="FFFFFF" w:themeFill="light1"/>
      </w:tcPr>
    </w:tblStylePr>
    <w:tblStylePr w:type="lastRow">
      <w:rPr>
        <w:b/>
        <w:color w:val="406429" w:themeColor="accent6" w:themeShade="94"/>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406429" w:themeColor="accent6" w:themeShade="94"/>
        <w:sz w:val="22"/>
      </w:rPr>
      <w:tblPr/>
      <w:tcPr>
        <w:tcBorders>
          <w:top w:val="nil"/>
          <w:left w:val="nil"/>
          <w:bottom w:val="nil"/>
          <w:right w:val="single" w:sz="4" w:space="0" w:color="70AD47" w:themeColor="accent6"/>
        </w:tcBorders>
        <w:shd w:val="clear" w:color="FFFFFF" w:fill="auto"/>
      </w:tcPr>
    </w:tblStylePr>
    <w:tblStylePr w:type="lastCol">
      <w:rPr>
        <w:i/>
        <w:color w:val="406429" w:themeColor="accent6" w:themeShade="94"/>
        <w:sz w:val="22"/>
      </w:rPr>
      <w:tblPr/>
      <w:tcPr>
        <w:tcBorders>
          <w:top w:val="nil"/>
          <w:left w:val="single" w:sz="4" w:space="0" w:color="70AD47" w:themeColor="accent6"/>
          <w:bottom w:val="nil"/>
          <w:right w:val="nil"/>
        </w:tcBorders>
        <w:shd w:val="clear" w:color="FFFFFF" w:fill="auto"/>
      </w:tcPr>
    </w:tblStylePr>
    <w:tblStylePr w:type="band1Vert">
      <w:tblPr/>
      <w:tcPr>
        <w:shd w:val="clear" w:color="E1EFD8" w:fill="E1EFD8" w:themeFill="accent6" w:themeFillTint="34"/>
      </w:tcPr>
    </w:tblStylePr>
    <w:tblStylePr w:type="band1Horz">
      <w:rPr>
        <w:color w:val="406429" w:themeColor="accent6" w:themeShade="94"/>
        <w:sz w:val="22"/>
      </w:rPr>
      <w:tblPr/>
      <w:tcPr>
        <w:shd w:val="clear" w:color="E1EFD8" w:fill="E1EFD8" w:themeFill="accent6" w:themeFillTint="34"/>
      </w:tcPr>
    </w:tblStylePr>
    <w:tblStylePr w:type="band2Horz">
      <w:rPr>
        <w:color w:val="406429" w:themeColor="accent6" w:themeShade="94"/>
        <w:sz w:val="22"/>
      </w:rPr>
    </w:tblStylePr>
  </w:style>
  <w:style w:type="table" w:customStyle="1" w:styleId="-110">
    <w:name w:val="Список-таблица 1 светлая1"/>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000000" w:themeColor="text1"/>
          <w:right w:val="nil"/>
        </w:tcBorders>
      </w:tcPr>
    </w:tblStylePr>
    <w:tblStylePr w:type="lastRow">
      <w:rPr>
        <w:b/>
      </w:rPr>
      <w:tblPr/>
      <w:tcPr>
        <w:tcBorders>
          <w:top w:val="single" w:sz="4" w:space="0" w:color="000000" w:themeColor="text1"/>
          <w:left w:val="nil"/>
          <w:bottom w:val="nil"/>
          <w:right w:val="nil"/>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4472C4" w:themeColor="accent1"/>
          <w:right w:val="nil"/>
        </w:tcBorders>
      </w:tcPr>
    </w:tblStylePr>
    <w:tblStylePr w:type="lastRow">
      <w:rPr>
        <w:b/>
      </w:rPr>
      <w:tblPr/>
      <w:tcPr>
        <w:tcBorders>
          <w:top w:val="single" w:sz="4" w:space="0" w:color="4472C4" w:themeColor="accent1"/>
          <w:left w:val="nil"/>
          <w:bottom w:val="nil"/>
          <w:right w:val="nil"/>
        </w:tcBorders>
      </w:tcPr>
    </w:tblStylePr>
    <w:tblStylePr w:type="firstCol">
      <w:rPr>
        <w:b/>
      </w:rPr>
    </w:tblStylePr>
    <w:tblStylePr w:type="lastCol">
      <w:rPr>
        <w:b/>
      </w:rPr>
    </w:tblStylePr>
    <w:tblStylePr w:type="band1Vert">
      <w:tblPr/>
      <w:tcPr>
        <w:shd w:val="clear" w:color="D5E5F4" w:fill="CFDBF0" w:themeFill="accent1" w:themeFillTint="40"/>
      </w:tcPr>
    </w:tblStylePr>
    <w:tblStylePr w:type="band1Horz">
      <w:tblPr/>
      <w:tcPr>
        <w:shd w:val="clear" w:color="D5E5F4" w:fill="CFDBF0" w:themeFill="accent1" w:themeFillTint="40"/>
      </w:tcPr>
    </w:tblStylePr>
  </w:style>
  <w:style w:type="table" w:customStyle="1" w:styleId="ListTable1Light-Accent2">
    <w:name w:val="List Table 1 Light - Accent 2"/>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ED7D31" w:themeColor="accent2"/>
          <w:right w:val="nil"/>
        </w:tcBorders>
      </w:tcPr>
    </w:tblStylePr>
    <w:tblStylePr w:type="lastRow">
      <w:rPr>
        <w:b/>
      </w:rPr>
      <w:tblPr/>
      <w:tcPr>
        <w:tcBorders>
          <w:top w:val="single" w:sz="4" w:space="0" w:color="ED7D31" w:themeColor="accent2"/>
          <w:left w:val="nil"/>
          <w:bottom w:val="nil"/>
          <w:right w:val="nil"/>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A5A5A5" w:themeColor="accent3"/>
          <w:right w:val="nil"/>
        </w:tcBorders>
      </w:tcPr>
    </w:tblStylePr>
    <w:tblStylePr w:type="lastRow">
      <w:rPr>
        <w:b/>
      </w:rPr>
      <w:tblPr/>
      <w:tcPr>
        <w:tcBorders>
          <w:top w:val="single" w:sz="4" w:space="0" w:color="A5A5A5" w:themeColor="accent3"/>
          <w:left w:val="nil"/>
          <w:bottom w:val="nil"/>
          <w:right w:val="nil"/>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FFC000" w:themeColor="accent4"/>
          <w:right w:val="nil"/>
        </w:tcBorders>
      </w:tcPr>
    </w:tblStylePr>
    <w:tblStylePr w:type="lastRow">
      <w:rPr>
        <w:b/>
      </w:rPr>
      <w:tblPr/>
      <w:tcPr>
        <w:tcBorders>
          <w:top w:val="single" w:sz="4" w:space="0" w:color="FFC000" w:themeColor="accent4"/>
          <w:left w:val="nil"/>
          <w:bottom w:val="nil"/>
          <w:right w:val="nil"/>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5B9BD5" w:themeColor="accent5"/>
          <w:right w:val="nil"/>
        </w:tcBorders>
      </w:tcPr>
    </w:tblStylePr>
    <w:tblStylePr w:type="lastRow">
      <w:rPr>
        <w:b/>
      </w:rPr>
      <w:tblPr/>
      <w:tcPr>
        <w:tcBorders>
          <w:top w:val="single" w:sz="4" w:space="0" w:color="5B9BD5" w:themeColor="accent5"/>
          <w:left w:val="nil"/>
          <w:bottom w:val="nil"/>
          <w:right w:val="nil"/>
        </w:tcBorders>
      </w:tcPr>
    </w:tblStylePr>
    <w:tblStylePr w:type="firstCol">
      <w:rPr>
        <w:b/>
      </w:rPr>
    </w:tblStylePr>
    <w:tblStylePr w:type="lastCol">
      <w:rPr>
        <w:b/>
      </w:rPr>
    </w:tblStylePr>
    <w:tblStylePr w:type="band1Vert">
      <w:tblPr/>
      <w:tcPr>
        <w:shd w:val="clear" w:color="CFDBF0" w:fill="D5E5F4" w:themeFill="accent5" w:themeFillTint="40"/>
      </w:tcPr>
    </w:tblStylePr>
    <w:tblStylePr w:type="band1Horz">
      <w:tblPr/>
      <w:tcPr>
        <w:shd w:val="clear" w:color="CFDBF0" w:fill="D5E5F4" w:themeFill="accent5" w:themeFillTint="40"/>
      </w:tcPr>
    </w:tblStylePr>
  </w:style>
  <w:style w:type="table" w:customStyle="1" w:styleId="ListTable1Light-Accent6">
    <w:name w:val="List Table 1 Light - Accent 6"/>
    <w:basedOn w:val="a6"/>
    <w:uiPriority w:val="99"/>
    <w:qFormat/>
    <w:rsid w:val="00FE267A"/>
    <w:rPr>
      <w:rFonts w:eastAsiaTheme="minorHAnsi"/>
      <w:sz w:val="20"/>
      <w:szCs w:val="20"/>
      <w:lang w:eastAsia="en-US"/>
    </w:rPr>
    <w:tblPr>
      <w:tblInd w:w="0" w:type="dxa"/>
      <w:tblCellMar>
        <w:top w:w="0" w:type="dxa"/>
        <w:left w:w="108" w:type="dxa"/>
        <w:bottom w:w="0" w:type="dxa"/>
        <w:right w:w="108" w:type="dxa"/>
      </w:tblCellMar>
    </w:tblPr>
    <w:tblStylePr w:type="firstRow">
      <w:rPr>
        <w:b/>
      </w:rPr>
      <w:tblPr/>
      <w:tcPr>
        <w:tcBorders>
          <w:top w:val="nil"/>
          <w:left w:val="nil"/>
          <w:bottom w:val="single" w:sz="4" w:space="0" w:color="70AD47" w:themeColor="accent6"/>
          <w:right w:val="nil"/>
        </w:tcBorders>
      </w:tcPr>
    </w:tblStylePr>
    <w:tblStylePr w:type="lastRow">
      <w:rPr>
        <w:b/>
      </w:rPr>
      <w:tblPr/>
      <w:tcPr>
        <w:tcBorders>
          <w:top w:val="single" w:sz="4" w:space="0" w:color="70AD47" w:themeColor="accent6"/>
          <w:left w:val="nil"/>
          <w:bottom w:val="nil"/>
          <w:right w:val="nil"/>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6"/>
    <w:uiPriority w:val="99"/>
    <w:qFormat/>
    <w:rsid w:val="00FE267A"/>
    <w:rPr>
      <w:rFonts w:eastAsiaTheme="minorHAnsi"/>
      <w:sz w:val="20"/>
      <w:szCs w:val="20"/>
      <w:lang w:eastAsia="en-US"/>
    </w:rPr>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il"/>
          <w:bottom w:val="single" w:sz="4" w:space="0" w:color="000000" w:themeColor="text1"/>
          <w:right w:val="nil"/>
        </w:tcBorders>
      </w:tcPr>
    </w:tblStylePr>
    <w:tblStylePr w:type="lastRow">
      <w:rPr>
        <w:b/>
        <w:sz w:val="22"/>
      </w:rPr>
      <w:tblPr/>
      <w:tcPr>
        <w:tcBorders>
          <w:top w:val="single" w:sz="4" w:space="0" w:color="000000" w:themeColor="text1"/>
          <w:left w:val="nil"/>
          <w:bottom w:val="single" w:sz="4" w:space="0" w:color="000000" w:themeColor="text1"/>
          <w:right w:val="nil"/>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6"/>
    <w:uiPriority w:val="99"/>
    <w:qFormat/>
    <w:rsid w:val="00FE267A"/>
    <w:rPr>
      <w:rFonts w:eastAsiaTheme="minorHAnsi"/>
      <w:sz w:val="20"/>
      <w:szCs w:val="20"/>
      <w:lang w:eastAsia="en-US"/>
    </w:rPr>
    <w:tblPr>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b/>
        <w:sz w:val="22"/>
      </w:rPr>
      <w:tblPr/>
      <w:tcPr>
        <w:tcBorders>
          <w:top w:val="single" w:sz="4" w:space="0" w:color="4472C4" w:themeColor="accent1"/>
          <w:left w:val="nil"/>
          <w:bottom w:val="single" w:sz="4" w:space="0" w:color="4472C4" w:themeColor="accent1"/>
          <w:right w:val="nil"/>
        </w:tcBorders>
      </w:tcPr>
    </w:tblStylePr>
    <w:tblStylePr w:type="lastRow">
      <w:rPr>
        <w:b/>
        <w:sz w:val="22"/>
      </w:rPr>
      <w:tblPr/>
      <w:tcPr>
        <w:tcBorders>
          <w:top w:val="single" w:sz="4" w:space="0" w:color="4472C4" w:themeColor="accent1"/>
          <w:left w:val="nil"/>
          <w:bottom w:val="single" w:sz="4" w:space="0" w:color="4472C4" w:themeColor="accent1"/>
          <w:right w:val="nil"/>
        </w:tcBorders>
      </w:tcPr>
    </w:tblStylePr>
    <w:tblStylePr w:type="firstCol">
      <w:rPr>
        <w:b/>
        <w:sz w:val="22"/>
      </w:rPr>
    </w:tblStylePr>
    <w:tblStylePr w:type="lastCol">
      <w:rPr>
        <w:b/>
        <w:sz w:val="22"/>
      </w:rPr>
    </w:tblStylePr>
    <w:tblStylePr w:type="band1Vert">
      <w:rPr>
        <w:sz w:val="22"/>
      </w:rPr>
      <w:tblPr/>
      <w:tcPr>
        <w:shd w:val="clear" w:color="D5E5F4" w:fill="CFDBF0" w:themeFill="accent1" w:themeFillTint="40"/>
      </w:tcPr>
    </w:tblStylePr>
    <w:tblStylePr w:type="band1Horz">
      <w:rPr>
        <w:sz w:val="22"/>
      </w:rPr>
      <w:tblPr/>
      <w:tcPr>
        <w:shd w:val="clear" w:color="D5E5F4" w:fill="CFDBF0" w:themeFill="accent1" w:themeFillTint="40"/>
      </w:tcPr>
    </w:tblStylePr>
  </w:style>
  <w:style w:type="table" w:customStyle="1" w:styleId="ListTable2-Accent2">
    <w:name w:val="List Table 2 - Accent 2"/>
    <w:basedOn w:val="a6"/>
    <w:uiPriority w:val="99"/>
    <w:qFormat/>
    <w:rsid w:val="00FE267A"/>
    <w:rPr>
      <w:rFonts w:eastAsiaTheme="minorHAnsi"/>
      <w:sz w:val="20"/>
      <w:szCs w:val="20"/>
      <w:lang w:eastAsia="en-US"/>
    </w:rPr>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b/>
        <w:sz w:val="22"/>
      </w:rPr>
      <w:tblPr/>
      <w:tcPr>
        <w:tcBorders>
          <w:top w:val="single" w:sz="4" w:space="0" w:color="ED7D31" w:themeColor="accent2"/>
          <w:left w:val="nil"/>
          <w:bottom w:val="single" w:sz="4" w:space="0" w:color="ED7D31" w:themeColor="accent2"/>
          <w:right w:val="nil"/>
        </w:tcBorders>
      </w:tcPr>
    </w:tblStylePr>
    <w:tblStylePr w:type="lastRow">
      <w:rPr>
        <w:b/>
        <w:sz w:val="22"/>
      </w:rPr>
      <w:tblPr/>
      <w:tcPr>
        <w:tcBorders>
          <w:top w:val="single" w:sz="4" w:space="0" w:color="ED7D31" w:themeColor="accent2"/>
          <w:left w:val="nil"/>
          <w:bottom w:val="single" w:sz="4" w:space="0" w:color="ED7D31" w:themeColor="accent2"/>
          <w:right w:val="nil"/>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6"/>
    <w:uiPriority w:val="99"/>
    <w:qFormat/>
    <w:rsid w:val="00FE267A"/>
    <w:rPr>
      <w:rFonts w:eastAsiaTheme="minorHAnsi"/>
      <w:sz w:val="20"/>
      <w:szCs w:val="20"/>
      <w:lang w:eastAsia="en-US"/>
    </w:rPr>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b/>
        <w:sz w:val="22"/>
      </w:rPr>
      <w:tblPr/>
      <w:tcPr>
        <w:tcBorders>
          <w:top w:val="single" w:sz="4" w:space="0" w:color="A5A5A5" w:themeColor="accent3"/>
          <w:left w:val="nil"/>
          <w:bottom w:val="single" w:sz="4" w:space="0" w:color="A5A5A5" w:themeColor="accent3"/>
          <w:right w:val="nil"/>
        </w:tcBorders>
      </w:tcPr>
    </w:tblStylePr>
    <w:tblStylePr w:type="lastRow">
      <w:rPr>
        <w:b/>
        <w:sz w:val="22"/>
      </w:rPr>
      <w:tblPr/>
      <w:tcPr>
        <w:tcBorders>
          <w:top w:val="single" w:sz="4" w:space="0" w:color="A5A5A5" w:themeColor="accent3"/>
          <w:left w:val="nil"/>
          <w:bottom w:val="single" w:sz="4" w:space="0" w:color="A5A5A5" w:themeColor="accent3"/>
          <w:right w:val="nil"/>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6"/>
    <w:uiPriority w:val="99"/>
    <w:qFormat/>
    <w:rsid w:val="00FE267A"/>
    <w:rPr>
      <w:rFonts w:eastAsiaTheme="minorHAnsi"/>
      <w:sz w:val="20"/>
      <w:szCs w:val="20"/>
      <w:lang w:eastAsia="en-US"/>
    </w:rPr>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b/>
        <w:sz w:val="22"/>
      </w:rPr>
      <w:tblPr/>
      <w:tcPr>
        <w:tcBorders>
          <w:top w:val="single" w:sz="4" w:space="0" w:color="FFC000" w:themeColor="accent4"/>
          <w:left w:val="nil"/>
          <w:bottom w:val="single" w:sz="4" w:space="0" w:color="FFC000" w:themeColor="accent4"/>
          <w:right w:val="nil"/>
        </w:tcBorders>
      </w:tcPr>
    </w:tblStylePr>
    <w:tblStylePr w:type="lastRow">
      <w:rPr>
        <w:b/>
        <w:sz w:val="22"/>
      </w:rPr>
      <w:tblPr/>
      <w:tcPr>
        <w:tcBorders>
          <w:top w:val="single" w:sz="4" w:space="0" w:color="FFC000" w:themeColor="accent4"/>
          <w:left w:val="nil"/>
          <w:bottom w:val="single" w:sz="4" w:space="0" w:color="FFC000" w:themeColor="accent4"/>
          <w:right w:val="nil"/>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6"/>
    <w:uiPriority w:val="99"/>
    <w:qFormat/>
    <w:rsid w:val="00FE267A"/>
    <w:rPr>
      <w:rFonts w:eastAsiaTheme="minorHAnsi"/>
      <w:sz w:val="20"/>
      <w:szCs w:val="20"/>
      <w:lang w:eastAsia="en-US"/>
    </w:rPr>
    <w:tblPr>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b/>
        <w:sz w:val="22"/>
      </w:rPr>
      <w:tblPr/>
      <w:tcPr>
        <w:tcBorders>
          <w:top w:val="single" w:sz="4" w:space="0" w:color="5B9BD5" w:themeColor="accent5"/>
          <w:left w:val="nil"/>
          <w:bottom w:val="single" w:sz="4" w:space="0" w:color="5B9BD5" w:themeColor="accent5"/>
          <w:right w:val="nil"/>
        </w:tcBorders>
      </w:tcPr>
    </w:tblStylePr>
    <w:tblStylePr w:type="lastRow">
      <w:rPr>
        <w:b/>
        <w:sz w:val="22"/>
      </w:rPr>
      <w:tblPr/>
      <w:tcPr>
        <w:tcBorders>
          <w:top w:val="single" w:sz="4" w:space="0" w:color="5B9BD5" w:themeColor="accent5"/>
          <w:left w:val="nil"/>
          <w:bottom w:val="single" w:sz="4" w:space="0" w:color="5B9BD5" w:themeColor="accent5"/>
          <w:right w:val="nil"/>
        </w:tcBorders>
      </w:tcPr>
    </w:tblStylePr>
    <w:tblStylePr w:type="firstCol">
      <w:rPr>
        <w:b/>
        <w:sz w:val="22"/>
      </w:rPr>
    </w:tblStylePr>
    <w:tblStylePr w:type="lastCol">
      <w:rPr>
        <w:b/>
        <w:sz w:val="22"/>
      </w:rPr>
    </w:tblStylePr>
    <w:tblStylePr w:type="band1Vert">
      <w:rPr>
        <w:sz w:val="22"/>
      </w:rPr>
      <w:tblPr/>
      <w:tcPr>
        <w:shd w:val="clear" w:color="CFDBF0" w:fill="D5E5F4" w:themeFill="accent5" w:themeFillTint="40"/>
      </w:tcPr>
    </w:tblStylePr>
    <w:tblStylePr w:type="band1Horz">
      <w:rPr>
        <w:sz w:val="22"/>
      </w:rPr>
      <w:tblPr/>
      <w:tcPr>
        <w:shd w:val="clear" w:color="CFDBF0" w:fill="D5E5F4" w:themeFill="accent5" w:themeFillTint="40"/>
      </w:tcPr>
    </w:tblStylePr>
  </w:style>
  <w:style w:type="table" w:customStyle="1" w:styleId="ListTable2-Accent6">
    <w:name w:val="List Table 2 - Accent 6"/>
    <w:basedOn w:val="a6"/>
    <w:uiPriority w:val="99"/>
    <w:qFormat/>
    <w:rsid w:val="00FE267A"/>
    <w:rPr>
      <w:rFonts w:eastAsiaTheme="minorHAnsi"/>
      <w:sz w:val="20"/>
      <w:szCs w:val="20"/>
      <w:lang w:eastAsia="en-US"/>
    </w:rPr>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b/>
        <w:sz w:val="22"/>
      </w:rPr>
      <w:tblPr/>
      <w:tcPr>
        <w:tcBorders>
          <w:top w:val="single" w:sz="4" w:space="0" w:color="70AD47" w:themeColor="accent6"/>
          <w:left w:val="nil"/>
          <w:bottom w:val="single" w:sz="4" w:space="0" w:color="70AD47" w:themeColor="accent6"/>
          <w:right w:val="nil"/>
        </w:tcBorders>
      </w:tcPr>
    </w:tblStylePr>
    <w:tblStylePr w:type="lastRow">
      <w:rPr>
        <w:b/>
        <w:sz w:val="22"/>
      </w:rPr>
      <w:tblPr/>
      <w:tcPr>
        <w:tcBorders>
          <w:top w:val="single" w:sz="4" w:space="0" w:color="70AD47" w:themeColor="accent6"/>
          <w:left w:val="nil"/>
          <w:bottom w:val="single" w:sz="4" w:space="0" w:color="70AD47" w:themeColor="accent6"/>
          <w:right w:val="nil"/>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310">
    <w:name w:val="Список-таблица 31"/>
    <w:basedOn w:val="a6"/>
    <w:uiPriority w:val="99"/>
    <w:qFormat/>
    <w:rsid w:val="00FE267A"/>
    <w:rPr>
      <w:rFonts w:eastAsiaTheme="minorHAnsi"/>
      <w:sz w:val="20"/>
      <w:szCs w:val="20"/>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qFormat/>
    <w:rsid w:val="00FE267A"/>
    <w:rPr>
      <w:rFonts w:eastAsiaTheme="minorHAnsi"/>
      <w:sz w:val="20"/>
      <w:szCs w:val="20"/>
      <w:lang w:eastAsia="en-US"/>
    </w:rPr>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sz w:val="22"/>
      </w:rPr>
      <w:tblPr/>
      <w:tcPr>
        <w:shd w:val="clear" w:color="5B9BD5"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6"/>
    <w:uiPriority w:val="99"/>
    <w:qFormat/>
    <w:rsid w:val="00FE267A"/>
    <w:rPr>
      <w:rFonts w:eastAsiaTheme="minorHAnsi"/>
      <w:sz w:val="20"/>
      <w:szCs w:val="20"/>
      <w:lang w:eastAsia="en-US"/>
    </w:rPr>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6"/>
    <w:uiPriority w:val="99"/>
    <w:qFormat/>
    <w:rsid w:val="00FE267A"/>
    <w:rPr>
      <w:rFonts w:eastAsiaTheme="minorHAnsi"/>
      <w:sz w:val="20"/>
      <w:szCs w:val="20"/>
      <w:lang w:eastAsia="en-US"/>
    </w:rPr>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6"/>
    <w:uiPriority w:val="99"/>
    <w:qFormat/>
    <w:rsid w:val="00FE267A"/>
    <w:rPr>
      <w:rFonts w:eastAsiaTheme="minorHAnsi"/>
      <w:sz w:val="20"/>
      <w:szCs w:val="20"/>
      <w:lang w:eastAsia="en-US"/>
    </w:rPr>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6"/>
    <w:uiPriority w:val="99"/>
    <w:qFormat/>
    <w:rsid w:val="00FE267A"/>
    <w:rPr>
      <w:rFonts w:eastAsiaTheme="minorHAnsi"/>
      <w:sz w:val="20"/>
      <w:szCs w:val="20"/>
      <w:lang w:eastAsia="en-US"/>
    </w:rPr>
    <w:tblPr>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b/>
        <w:sz w:val="22"/>
      </w:rPr>
      <w:tblPr/>
      <w:tcPr>
        <w:shd w:val="clear" w:color="8DA9DB"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6"/>
    <w:uiPriority w:val="99"/>
    <w:qFormat/>
    <w:rsid w:val="00FE267A"/>
    <w:rPr>
      <w:rFonts w:eastAsiaTheme="minorHAnsi"/>
      <w:sz w:val="20"/>
      <w:szCs w:val="20"/>
      <w:lang w:eastAsia="en-US"/>
    </w:rPr>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410">
    <w:name w:val="Список-таблица 41"/>
    <w:basedOn w:val="a6"/>
    <w:uiPriority w:val="99"/>
    <w:qFormat/>
    <w:rsid w:val="00FE267A"/>
    <w:rPr>
      <w:rFonts w:eastAsiaTheme="minorHAnsi"/>
      <w:sz w:val="20"/>
      <w:szCs w:val="20"/>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6"/>
    <w:uiPriority w:val="99"/>
    <w:qFormat/>
    <w:rsid w:val="00FE267A"/>
    <w:rPr>
      <w:rFonts w:eastAsiaTheme="minorHAnsi"/>
      <w:sz w:val="20"/>
      <w:szCs w:val="20"/>
      <w:lang w:eastAsia="en-US"/>
    </w:rPr>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b/>
        <w:sz w:val="22"/>
      </w:rPr>
      <w:tblPr/>
      <w:tcPr>
        <w:shd w:val="clear" w:color="5B9BD5"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D5E5F4" w:fill="CFDBF0" w:themeFill="accent1" w:themeFillTint="40"/>
      </w:tcPr>
    </w:tblStylePr>
    <w:tblStylePr w:type="band1Horz">
      <w:rPr>
        <w:sz w:val="22"/>
      </w:rPr>
      <w:tblPr/>
      <w:tcPr>
        <w:shd w:val="clear" w:color="D5E5F4" w:fill="CFDBF0" w:themeFill="accent1" w:themeFillTint="40"/>
      </w:tcPr>
    </w:tblStylePr>
  </w:style>
  <w:style w:type="table" w:customStyle="1" w:styleId="ListTable4-Accent2">
    <w:name w:val="List Table 4 - Accent 2"/>
    <w:basedOn w:val="a6"/>
    <w:uiPriority w:val="99"/>
    <w:qFormat/>
    <w:rsid w:val="00FE267A"/>
    <w:rPr>
      <w:rFonts w:eastAsiaTheme="minorHAnsi"/>
      <w:sz w:val="20"/>
      <w:szCs w:val="20"/>
      <w:lang w:eastAsia="en-US"/>
    </w:rPr>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6"/>
    <w:uiPriority w:val="99"/>
    <w:qFormat/>
    <w:rsid w:val="00FE267A"/>
    <w:rPr>
      <w:rFonts w:eastAsiaTheme="minorHAnsi"/>
      <w:sz w:val="20"/>
      <w:szCs w:val="20"/>
      <w:lang w:eastAsia="en-US"/>
    </w:rPr>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6"/>
    <w:uiPriority w:val="99"/>
    <w:qFormat/>
    <w:rsid w:val="00FE267A"/>
    <w:rPr>
      <w:rFonts w:eastAsiaTheme="minorHAnsi"/>
      <w:sz w:val="20"/>
      <w:szCs w:val="20"/>
      <w:lang w:eastAsia="en-US"/>
    </w:rPr>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6"/>
    <w:uiPriority w:val="99"/>
    <w:qFormat/>
    <w:rsid w:val="00FE267A"/>
    <w:rPr>
      <w:rFonts w:eastAsiaTheme="minorHAnsi"/>
      <w:sz w:val="20"/>
      <w:szCs w:val="20"/>
      <w:lang w:eastAsia="en-US"/>
    </w:rPr>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b/>
        <w:sz w:val="22"/>
      </w:rPr>
      <w:tblPr/>
      <w:tcPr>
        <w:shd w:val="clear" w:color="4472C4"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CFDBF0" w:fill="D5E5F4" w:themeFill="accent5" w:themeFillTint="40"/>
      </w:tcPr>
    </w:tblStylePr>
    <w:tblStylePr w:type="band1Horz">
      <w:rPr>
        <w:sz w:val="22"/>
      </w:rPr>
      <w:tblPr/>
      <w:tcPr>
        <w:shd w:val="clear" w:color="CFDBF0" w:fill="D5E5F4" w:themeFill="accent5" w:themeFillTint="40"/>
      </w:tcPr>
    </w:tblStylePr>
  </w:style>
  <w:style w:type="table" w:customStyle="1" w:styleId="ListTable4-Accent6">
    <w:name w:val="List Table 4 - Accent 6"/>
    <w:basedOn w:val="a6"/>
    <w:uiPriority w:val="99"/>
    <w:qFormat/>
    <w:rsid w:val="00FE267A"/>
    <w:rPr>
      <w:rFonts w:eastAsiaTheme="minorHAnsi"/>
      <w:sz w:val="20"/>
      <w:szCs w:val="20"/>
      <w:lang w:eastAsia="en-US"/>
    </w:rPr>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510">
    <w:name w:val="Список-таблица 5 темная1"/>
    <w:basedOn w:val="a6"/>
    <w:uiPriority w:val="99"/>
    <w:qFormat/>
    <w:rsid w:val="00FE267A"/>
    <w:rPr>
      <w:rFonts w:eastAsiaTheme="minorHAnsi"/>
      <w:sz w:val="20"/>
      <w:szCs w:val="20"/>
      <w:lang w:eastAsia="en-US"/>
    </w:rPr>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6"/>
    <w:uiPriority w:val="99"/>
    <w:qFormat/>
    <w:rsid w:val="00FE267A"/>
    <w:rPr>
      <w:rFonts w:eastAsiaTheme="minorHAnsi"/>
      <w:sz w:val="20"/>
      <w:szCs w:val="20"/>
      <w:lang w:eastAsia="en-US"/>
    </w:rPr>
    <w:tblPr>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472C4" w:themeColor="accent1"/>
          <w:bottom w:val="single" w:sz="12" w:space="0" w:color="FFFFFF" w:themeColor="light1"/>
        </w:tcBorders>
        <w:shd w:val="clear" w:color="5B9BD5"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5B9BD5"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4472C4" w:themeFill="accent1"/>
      </w:tcPr>
    </w:tblStylePr>
    <w:tblStylePr w:type="band2Horz">
      <w:tblPr/>
      <w:tcPr>
        <w:tcBorders>
          <w:top w:val="single" w:sz="4" w:space="0" w:color="FFFFFF" w:themeColor="light1"/>
          <w:bottom w:val="single" w:sz="4" w:space="0" w:color="FFFFFF" w:themeColor="light1"/>
        </w:tcBorders>
        <w:shd w:val="clear" w:color="5B9BD5" w:fill="4472C4" w:themeFill="accent1"/>
      </w:tcPr>
    </w:tblStylePr>
  </w:style>
  <w:style w:type="table" w:customStyle="1" w:styleId="ListTable5Dark-Accent2">
    <w:name w:val="List Table 5 Dark - Accent 2"/>
    <w:basedOn w:val="a6"/>
    <w:uiPriority w:val="99"/>
    <w:qFormat/>
    <w:rsid w:val="00FE267A"/>
    <w:rPr>
      <w:rFonts w:eastAsiaTheme="minorHAnsi"/>
      <w:sz w:val="20"/>
      <w:szCs w:val="20"/>
      <w:lang w:eastAsia="en-US"/>
    </w:rPr>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6"/>
    <w:uiPriority w:val="99"/>
    <w:qFormat/>
    <w:rsid w:val="00FE267A"/>
    <w:rPr>
      <w:rFonts w:eastAsiaTheme="minorHAnsi"/>
      <w:sz w:val="20"/>
      <w:szCs w:val="20"/>
      <w:lang w:eastAsia="en-US"/>
    </w:rPr>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6"/>
    <w:uiPriority w:val="99"/>
    <w:qFormat/>
    <w:rsid w:val="00FE267A"/>
    <w:rPr>
      <w:rFonts w:eastAsiaTheme="minorHAnsi"/>
      <w:sz w:val="20"/>
      <w:szCs w:val="20"/>
      <w:lang w:eastAsia="en-US"/>
    </w:rPr>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6"/>
    <w:uiPriority w:val="99"/>
    <w:qFormat/>
    <w:rsid w:val="00FE267A"/>
    <w:rPr>
      <w:rFonts w:eastAsiaTheme="minorHAnsi"/>
      <w:sz w:val="20"/>
      <w:szCs w:val="20"/>
      <w:lang w:eastAsia="en-US"/>
    </w:rPr>
    <w:tblPr>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5B9BD5" w:themeColor="accent5"/>
          <w:bottom w:val="single" w:sz="12" w:space="0" w:color="FFFFFF" w:themeColor="light1"/>
        </w:tcBorders>
        <w:shd w:val="clear" w:color="8DA9DB"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8DA9DB"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fill="9BC2E5" w:themeFill="accent5" w:themeFillTint="9A"/>
      </w:tcPr>
    </w:tblStylePr>
    <w:tblStylePr w:type="band2Horz">
      <w:tblPr/>
      <w:tcPr>
        <w:tcBorders>
          <w:top w:val="single" w:sz="4" w:space="0" w:color="FFFFFF" w:themeColor="light1"/>
          <w:bottom w:val="single" w:sz="4" w:space="0" w:color="FFFFFF" w:themeColor="light1"/>
        </w:tcBorders>
        <w:shd w:val="clear" w:color="8DA9DB" w:fill="9BC2E5" w:themeFill="accent5" w:themeFillTint="9A"/>
      </w:tcPr>
    </w:tblStylePr>
  </w:style>
  <w:style w:type="table" w:customStyle="1" w:styleId="ListTable5Dark-Accent6">
    <w:name w:val="List Table 5 Dark - Accent 6"/>
    <w:basedOn w:val="a6"/>
    <w:uiPriority w:val="99"/>
    <w:qFormat/>
    <w:rsid w:val="00FE267A"/>
    <w:rPr>
      <w:rFonts w:eastAsiaTheme="minorHAnsi"/>
      <w:sz w:val="20"/>
      <w:szCs w:val="20"/>
      <w:lang w:eastAsia="en-US"/>
    </w:rPr>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customStyle="1" w:styleId="-610">
    <w:name w:val="Список-таблица 6 цветная1"/>
    <w:basedOn w:val="a6"/>
    <w:uiPriority w:val="99"/>
    <w:qFormat/>
    <w:rsid w:val="00FE267A"/>
    <w:rPr>
      <w:rFonts w:eastAsiaTheme="minorHAnsi"/>
      <w:sz w:val="20"/>
      <w:szCs w:val="20"/>
      <w:lang w:eastAsia="en-US"/>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6"/>
    <w:uiPriority w:val="99"/>
    <w:qFormat/>
    <w:rsid w:val="00FE267A"/>
    <w:rPr>
      <w:rFonts w:eastAsiaTheme="minorHAnsi"/>
      <w:sz w:val="20"/>
      <w:szCs w:val="20"/>
      <w:lang w:eastAsia="en-US"/>
    </w:rPr>
    <w:tblPr>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D5E5F4" w:fill="CFDBF0" w:themeFill="accent1" w:themeFillTint="40"/>
      </w:tcPr>
    </w:tblStylePr>
    <w:tblStylePr w:type="band1Horz">
      <w:rPr>
        <w:color w:val="244174" w:themeColor="accent1" w:themeShade="94"/>
        <w:sz w:val="22"/>
      </w:rPr>
      <w:tblPr/>
      <w:tcPr>
        <w:shd w:val="clear" w:color="D5E5F4" w:fill="CFDBF0" w:themeFill="accent1" w:themeFillTint="40"/>
      </w:tcPr>
    </w:tblStylePr>
    <w:tblStylePr w:type="band2Horz">
      <w:rPr>
        <w:color w:val="244174" w:themeColor="accent1" w:themeShade="94"/>
        <w:sz w:val="22"/>
      </w:rPr>
    </w:tblStylePr>
  </w:style>
  <w:style w:type="table" w:customStyle="1" w:styleId="ListTable6Colorful-Accent2">
    <w:name w:val="List Table 6 Colorful - Accent 2"/>
    <w:basedOn w:val="a6"/>
    <w:uiPriority w:val="99"/>
    <w:qFormat/>
    <w:rsid w:val="00FE267A"/>
    <w:rPr>
      <w:rFonts w:eastAsiaTheme="minorHAnsi"/>
      <w:sz w:val="20"/>
      <w:szCs w:val="20"/>
      <w:lang w:eastAsia="en-US"/>
    </w:rPr>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4" w:space="0" w:color="ED7D31" w:themeColor="accent2"/>
        </w:tcBorders>
      </w:tcPr>
    </w:tblStylePr>
    <w:tblStylePr w:type="lastRow">
      <w:rPr>
        <w:b/>
        <w:color w:val="F4B285" w:themeColor="accent2" w:themeTint="96"/>
      </w:rPr>
      <w:tblPr/>
      <w:tcPr>
        <w:tcBorders>
          <w:top w:val="single" w:sz="4" w:space="0" w:color="ED7D31" w:themeColor="accent2"/>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fill="FADECB" w:themeFill="accent2" w:themeFillTint="40"/>
      </w:tcPr>
    </w:tblStylePr>
    <w:tblStylePr w:type="band1Horz">
      <w:rPr>
        <w:color w:val="F4B285" w:themeColor="accent2" w:themeTint="96"/>
        <w:sz w:val="22"/>
      </w:rPr>
      <w:tblPr/>
      <w:tcPr>
        <w:shd w:val="clear" w:color="FADECB" w:fill="FADECB" w:themeFill="accent2" w:themeFillTint="40"/>
      </w:tcPr>
    </w:tblStylePr>
    <w:tblStylePr w:type="band2Horz">
      <w:rPr>
        <w:color w:val="F4B285" w:themeColor="accent2" w:themeTint="96"/>
        <w:sz w:val="22"/>
      </w:rPr>
    </w:tblStylePr>
  </w:style>
  <w:style w:type="table" w:customStyle="1" w:styleId="ListTable6Colorful-Accent3">
    <w:name w:val="List Table 6 Colorful - Accent 3"/>
    <w:basedOn w:val="a6"/>
    <w:uiPriority w:val="99"/>
    <w:qFormat/>
    <w:rsid w:val="00FE267A"/>
    <w:rPr>
      <w:rFonts w:eastAsiaTheme="minorHAnsi"/>
      <w:sz w:val="20"/>
      <w:szCs w:val="20"/>
      <w:lang w:eastAsia="en-US"/>
    </w:rPr>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9"/>
      </w:rPr>
      <w:tblPr/>
      <w:tcPr>
        <w:tcBorders>
          <w:bottom w:val="single" w:sz="4" w:space="0" w:color="A5A5A5" w:themeColor="accent3"/>
        </w:tcBorders>
      </w:tcPr>
    </w:tblStylePr>
    <w:tblStylePr w:type="lastRow">
      <w:rPr>
        <w:b/>
        <w:color w:val="C9C9C9" w:themeColor="accent3" w:themeTint="99"/>
      </w:rPr>
      <w:tblPr/>
      <w:tcPr>
        <w:tcBorders>
          <w:top w:val="single" w:sz="4" w:space="0" w:color="A5A5A5" w:themeColor="accent3"/>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fill="E8E8E8" w:themeFill="accent3" w:themeFillTint="40"/>
      </w:tcPr>
    </w:tblStylePr>
    <w:tblStylePr w:type="band1Horz">
      <w:rPr>
        <w:color w:val="C9C9C9" w:themeColor="accent3" w:themeTint="99"/>
        <w:sz w:val="22"/>
      </w:rPr>
      <w:tblPr/>
      <w:tcPr>
        <w:shd w:val="clear" w:color="E8E8E8" w:fill="E8E8E8" w:themeFill="accent3" w:themeFillTint="40"/>
      </w:tcPr>
    </w:tblStylePr>
    <w:tblStylePr w:type="band2Horz">
      <w:rPr>
        <w:color w:val="C9C9C9" w:themeColor="accent3" w:themeTint="99"/>
        <w:sz w:val="22"/>
      </w:rPr>
    </w:tblStylePr>
  </w:style>
  <w:style w:type="table" w:customStyle="1" w:styleId="ListTable6Colorful-Accent4">
    <w:name w:val="List Table 6 Colorful - Accent 4"/>
    <w:basedOn w:val="a6"/>
    <w:uiPriority w:val="99"/>
    <w:qFormat/>
    <w:rsid w:val="00FE267A"/>
    <w:rPr>
      <w:rFonts w:eastAsiaTheme="minorHAnsi"/>
      <w:sz w:val="20"/>
      <w:szCs w:val="20"/>
      <w:lang w:eastAsia="en-US"/>
    </w:rPr>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4" w:space="0" w:color="FFC000" w:themeColor="accent4"/>
        </w:tcBorders>
      </w:tcPr>
    </w:tblStylePr>
    <w:tblStylePr w:type="lastRow">
      <w:rPr>
        <w:b/>
        <w:color w:val="FFD966" w:themeColor="accent4" w:themeTint="99"/>
      </w:rPr>
      <w:tblPr/>
      <w:tcPr>
        <w:tcBorders>
          <w:top w:val="single" w:sz="4" w:space="0" w:color="FFC000" w:themeColor="accent4"/>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fill="FFEFBF" w:themeFill="accent4" w:themeFillTint="40"/>
      </w:tcPr>
    </w:tblStylePr>
    <w:tblStylePr w:type="band1Horz">
      <w:rPr>
        <w:color w:val="FFD966" w:themeColor="accent4" w:themeTint="99"/>
        <w:sz w:val="22"/>
      </w:rPr>
      <w:tblPr/>
      <w:tcPr>
        <w:shd w:val="clear" w:color="FFEFBF" w:fill="FFEFBF" w:themeFill="accent4" w:themeFillTint="40"/>
      </w:tcPr>
    </w:tblStylePr>
    <w:tblStylePr w:type="band2Horz">
      <w:rPr>
        <w:color w:val="FFD966" w:themeColor="accent4" w:themeTint="99"/>
        <w:sz w:val="22"/>
      </w:rPr>
    </w:tblStylePr>
  </w:style>
  <w:style w:type="table" w:customStyle="1" w:styleId="ListTable6Colorful-Accent5">
    <w:name w:val="List Table 6 Colorful - Accent 5"/>
    <w:basedOn w:val="a6"/>
    <w:uiPriority w:val="99"/>
    <w:qFormat/>
    <w:rsid w:val="00FE267A"/>
    <w:rPr>
      <w:rFonts w:eastAsiaTheme="minorHAnsi"/>
      <w:sz w:val="20"/>
      <w:szCs w:val="20"/>
      <w:lang w:eastAsia="en-US"/>
    </w:rPr>
    <w:tblPr>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CC2E5" w:themeColor="accent5" w:themeTint="99"/>
      </w:rPr>
      <w:tblPr/>
      <w:tcPr>
        <w:tcBorders>
          <w:bottom w:val="single" w:sz="4" w:space="0" w:color="5B9BD5" w:themeColor="accent5"/>
        </w:tcBorders>
      </w:tcPr>
    </w:tblStylePr>
    <w:tblStylePr w:type="lastRow">
      <w:rPr>
        <w:b/>
        <w:color w:val="9CC2E5" w:themeColor="accent5" w:themeTint="99"/>
      </w:rPr>
      <w:tblPr/>
      <w:tcPr>
        <w:tcBorders>
          <w:top w:val="single" w:sz="4" w:space="0" w:color="5B9BD5" w:themeColor="accent5"/>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CFDBF0" w:fill="D5E5F4" w:themeFill="accent5" w:themeFillTint="40"/>
      </w:tcPr>
    </w:tblStylePr>
    <w:tblStylePr w:type="band1Horz">
      <w:rPr>
        <w:color w:val="9CC2E5" w:themeColor="accent5" w:themeTint="99"/>
        <w:sz w:val="22"/>
      </w:rPr>
      <w:tblPr/>
      <w:tcPr>
        <w:shd w:val="clear" w:color="CFDBF0" w:fill="D5E5F4" w:themeFill="accent5" w:themeFillTint="40"/>
      </w:tcPr>
    </w:tblStylePr>
    <w:tblStylePr w:type="band2Horz">
      <w:rPr>
        <w:color w:val="9CC2E5" w:themeColor="accent5" w:themeTint="99"/>
        <w:sz w:val="22"/>
      </w:rPr>
    </w:tblStylePr>
  </w:style>
  <w:style w:type="table" w:customStyle="1" w:styleId="ListTable6Colorful-Accent6">
    <w:name w:val="List Table 6 Colorful - Accent 6"/>
    <w:basedOn w:val="a6"/>
    <w:uiPriority w:val="99"/>
    <w:qFormat/>
    <w:rsid w:val="00FE267A"/>
    <w:rPr>
      <w:rFonts w:eastAsiaTheme="minorHAnsi"/>
      <w:sz w:val="20"/>
      <w:szCs w:val="20"/>
      <w:lang w:eastAsia="en-US"/>
    </w:rPr>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8D08D" w:themeColor="accent6" w:themeTint="99"/>
      </w:rPr>
      <w:tblPr/>
      <w:tcPr>
        <w:tcBorders>
          <w:bottom w:val="single" w:sz="4" w:space="0" w:color="70AD47" w:themeColor="accent6"/>
        </w:tcBorders>
      </w:tcPr>
    </w:tblStylePr>
    <w:tblStylePr w:type="lastRow">
      <w:rPr>
        <w:b/>
        <w:color w:val="A8D08D" w:themeColor="accent6" w:themeTint="99"/>
      </w:rPr>
      <w:tblPr/>
      <w:tcPr>
        <w:tcBorders>
          <w:top w:val="single" w:sz="4" w:space="0" w:color="70AD47" w:themeColor="accent6"/>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fill="DAEBCF" w:themeFill="accent6" w:themeFillTint="40"/>
      </w:tcPr>
    </w:tblStylePr>
    <w:tblStylePr w:type="band1Horz">
      <w:rPr>
        <w:color w:val="A8D08D" w:themeColor="accent6" w:themeTint="99"/>
        <w:sz w:val="22"/>
      </w:rPr>
      <w:tblPr/>
      <w:tcPr>
        <w:shd w:val="clear" w:color="DAEBCF" w:fill="DAEBCF" w:themeFill="accent6" w:themeFillTint="40"/>
      </w:tcPr>
    </w:tblStylePr>
    <w:tblStylePr w:type="band2Horz">
      <w:rPr>
        <w:color w:val="A8D08D" w:themeColor="accent6" w:themeTint="99"/>
        <w:sz w:val="22"/>
      </w:rPr>
    </w:tblStylePr>
  </w:style>
  <w:style w:type="table" w:customStyle="1" w:styleId="-710">
    <w:name w:val="Список-таблица 7 цветная1"/>
    <w:basedOn w:val="a6"/>
    <w:uiPriority w:val="99"/>
    <w:qFormat/>
    <w:rsid w:val="00FE267A"/>
    <w:rPr>
      <w:rFonts w:eastAsiaTheme="minorHAnsi"/>
      <w:sz w:val="20"/>
      <w:szCs w:val="20"/>
      <w:lang w:eastAsia="en-US"/>
    </w:rPr>
    <w:tblPr>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i/>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sz w:val="22"/>
      </w:rPr>
      <w:tblPr/>
      <w:tcPr>
        <w:shd w:val="clear" w:color="BFBFBF" w:fill="BFBFBF" w:themeFill="text1" w:themeFillTint="40"/>
      </w:tcPr>
    </w:tblStylePr>
    <w:tblStylePr w:type="band2Horz">
      <w:rPr>
        <w:color w:val="7F7F7F" w:themeColor="text1" w:themeTint="80"/>
        <w:sz w:val="22"/>
      </w:rPr>
    </w:tblStylePr>
  </w:style>
  <w:style w:type="table" w:customStyle="1" w:styleId="ListTable7Colorful-Accent1">
    <w:name w:val="List Table 7 Colorful - Accent 1"/>
    <w:basedOn w:val="a6"/>
    <w:uiPriority w:val="99"/>
    <w:qFormat/>
    <w:rsid w:val="00FE267A"/>
    <w:rPr>
      <w:rFonts w:eastAsiaTheme="minorHAnsi"/>
      <w:sz w:val="20"/>
      <w:szCs w:val="20"/>
      <w:lang w:eastAsia="en-US"/>
    </w:rPr>
    <w:tblPr>
      <w:tblInd w:w="0" w:type="dxa"/>
      <w:tblBorders>
        <w:right w:val="single" w:sz="4" w:space="0" w:color="4472C4" w:themeColor="accent1"/>
      </w:tblBorders>
      <w:tblCellMar>
        <w:top w:w="0" w:type="dxa"/>
        <w:left w:w="108" w:type="dxa"/>
        <w:bottom w:w="0" w:type="dxa"/>
        <w:right w:w="108" w:type="dxa"/>
      </w:tblCellMar>
    </w:tblPr>
    <w:tblStylePr w:type="firstRow">
      <w:rPr>
        <w:i/>
        <w:color w:val="244174" w:themeColor="accent1" w:themeShade="94"/>
        <w:sz w:val="22"/>
      </w:rPr>
      <w:tblPr/>
      <w:tcPr>
        <w:tcBorders>
          <w:top w:val="nil"/>
          <w:left w:val="nil"/>
          <w:bottom w:val="single" w:sz="4" w:space="0" w:color="4472C4" w:themeColor="accent1"/>
          <w:right w:val="nil"/>
        </w:tcBorders>
        <w:shd w:val="clear" w:color="FFFFFF" w:fill="FFFFFF" w:themeFill="light1"/>
      </w:tcPr>
    </w:tblStylePr>
    <w:tblStylePr w:type="lastRow">
      <w:rPr>
        <w:i/>
        <w:color w:val="244174" w:themeColor="accent1" w:themeShade="94"/>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D5E5F4" w:fill="CFDBF0" w:themeFill="accent1" w:themeFillTint="40"/>
      </w:tcPr>
    </w:tblStylePr>
    <w:tblStylePr w:type="band1Horz">
      <w:rPr>
        <w:color w:val="244174" w:themeColor="accent1" w:themeShade="94"/>
        <w:sz w:val="22"/>
      </w:rPr>
      <w:tblPr/>
      <w:tcPr>
        <w:shd w:val="clear" w:color="D5E5F4" w:fill="CFDBF0" w:themeFill="accent1" w:themeFillTint="40"/>
      </w:tcPr>
    </w:tblStylePr>
    <w:tblStylePr w:type="band2Horz">
      <w:rPr>
        <w:color w:val="244174" w:themeColor="accent1" w:themeShade="94"/>
        <w:sz w:val="22"/>
      </w:rPr>
    </w:tblStylePr>
  </w:style>
  <w:style w:type="table" w:customStyle="1" w:styleId="ListTable7Colorful-Accent2">
    <w:name w:val="List Table 7 Colorful - Accent 2"/>
    <w:basedOn w:val="a6"/>
    <w:uiPriority w:val="99"/>
    <w:qFormat/>
    <w:rsid w:val="00FE267A"/>
    <w:rPr>
      <w:rFonts w:eastAsiaTheme="minorHAnsi"/>
      <w:sz w:val="20"/>
      <w:szCs w:val="20"/>
      <w:lang w:eastAsia="en-US"/>
    </w:rPr>
    <w:tblPr>
      <w:tblInd w:w="0" w:type="dxa"/>
      <w:tblBorders>
        <w:right w:val="single" w:sz="4" w:space="0" w:color="F4B184" w:themeColor="accent2" w:themeTint="97"/>
      </w:tblBorders>
      <w:tblCellMar>
        <w:top w:w="0" w:type="dxa"/>
        <w:left w:w="108" w:type="dxa"/>
        <w:bottom w:w="0" w:type="dxa"/>
        <w:right w:w="108" w:type="dxa"/>
      </w:tblCellMar>
    </w:tblPr>
    <w:tblStylePr w:type="firstRow">
      <w:rPr>
        <w:i/>
        <w:color w:val="F4B285" w:themeColor="accent2" w:themeTint="96"/>
        <w:sz w:val="22"/>
      </w:rPr>
      <w:tblPr/>
      <w:tcPr>
        <w:tcBorders>
          <w:top w:val="nil"/>
          <w:left w:val="nil"/>
          <w:bottom w:val="single" w:sz="4" w:space="0" w:color="ED7D31" w:themeColor="accent2"/>
          <w:right w:val="nil"/>
        </w:tcBorders>
        <w:shd w:val="clear" w:color="FFFFFF" w:fill="FFFFFF" w:themeFill="light1"/>
      </w:tcPr>
    </w:tblStylePr>
    <w:tblStylePr w:type="lastRow">
      <w:rPr>
        <w:i/>
        <w:color w:val="F4B285" w:themeColor="accent2" w:themeTint="96"/>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285" w:themeColor="accent2" w:themeTint="96"/>
        <w:sz w:val="22"/>
      </w:rPr>
      <w:tblPr/>
      <w:tcPr>
        <w:tcBorders>
          <w:top w:val="nil"/>
          <w:left w:val="nil"/>
          <w:bottom w:val="nil"/>
          <w:right w:val="single" w:sz="4" w:space="0" w:color="ED7D31" w:themeColor="accent2"/>
        </w:tcBorders>
        <w:shd w:val="clear" w:color="FFFFFF" w:fill="auto"/>
      </w:tcPr>
    </w:tblStylePr>
    <w:tblStylePr w:type="lastCol">
      <w:rPr>
        <w:i/>
        <w:color w:val="F4B285" w:themeColor="accent2" w:themeTint="96"/>
        <w:sz w:val="22"/>
      </w:rPr>
      <w:tblPr/>
      <w:tcPr>
        <w:tcBorders>
          <w:top w:val="nil"/>
          <w:left w:val="single" w:sz="4" w:space="0" w:color="ED7D31" w:themeColor="accent2"/>
          <w:bottom w:val="nil"/>
          <w:right w:val="nil"/>
        </w:tcBorders>
        <w:shd w:val="clear" w:color="FFFFFF" w:fill="auto"/>
      </w:tcPr>
    </w:tblStylePr>
    <w:tblStylePr w:type="band1Vert">
      <w:tblPr/>
      <w:tcPr>
        <w:shd w:val="clear" w:color="FADECB" w:fill="FADECB" w:themeFill="accent2" w:themeFillTint="40"/>
      </w:tcPr>
    </w:tblStylePr>
    <w:tblStylePr w:type="band1Horz">
      <w:rPr>
        <w:color w:val="F4B285" w:themeColor="accent2" w:themeTint="96"/>
        <w:sz w:val="22"/>
      </w:rPr>
      <w:tblPr/>
      <w:tcPr>
        <w:shd w:val="clear" w:color="FADECB" w:fill="FADECB" w:themeFill="accent2" w:themeFillTint="40"/>
      </w:tcPr>
    </w:tblStylePr>
    <w:tblStylePr w:type="band2Horz">
      <w:rPr>
        <w:color w:val="F4B285" w:themeColor="accent2" w:themeTint="96"/>
        <w:sz w:val="22"/>
      </w:rPr>
    </w:tblStylePr>
  </w:style>
  <w:style w:type="table" w:customStyle="1" w:styleId="ListTable7Colorful-Accent3">
    <w:name w:val="List Table 7 Colorful - Accent 3"/>
    <w:basedOn w:val="a6"/>
    <w:uiPriority w:val="99"/>
    <w:qFormat/>
    <w:rsid w:val="00FE267A"/>
    <w:rPr>
      <w:rFonts w:eastAsiaTheme="minorHAnsi"/>
      <w:sz w:val="20"/>
      <w:szCs w:val="20"/>
      <w:lang w:eastAsia="en-US"/>
    </w:rPr>
    <w:tblPr>
      <w:tblInd w:w="0" w:type="dxa"/>
      <w:tblBorders>
        <w:right w:val="single" w:sz="4" w:space="0" w:color="C9C9C9" w:themeColor="accent3" w:themeTint="98"/>
      </w:tblBorders>
      <w:tblCellMar>
        <w:top w:w="0" w:type="dxa"/>
        <w:left w:w="108" w:type="dxa"/>
        <w:bottom w:w="0" w:type="dxa"/>
        <w:right w:w="108" w:type="dxa"/>
      </w:tblCellMar>
    </w:tblPr>
    <w:tblStylePr w:type="firstRow">
      <w:rPr>
        <w:i/>
        <w:color w:val="C9C9C9" w:themeColor="accent3" w:themeTint="99"/>
        <w:sz w:val="22"/>
      </w:rPr>
      <w:tblPr/>
      <w:tcPr>
        <w:tcBorders>
          <w:top w:val="nil"/>
          <w:left w:val="nil"/>
          <w:bottom w:val="single" w:sz="4" w:space="0" w:color="A5A5A5" w:themeColor="accent3"/>
          <w:right w:val="nil"/>
        </w:tcBorders>
        <w:shd w:val="clear" w:color="FFFFFF" w:fill="FFFFFF" w:themeFill="light1"/>
      </w:tcPr>
    </w:tblStylePr>
    <w:tblStylePr w:type="lastRow">
      <w:rPr>
        <w:i/>
        <w:color w:val="C9C9C9" w:themeColor="accent3" w:themeTint="99"/>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C9C9C9" w:themeColor="accent3" w:themeTint="99"/>
        <w:sz w:val="22"/>
      </w:rPr>
      <w:tblPr/>
      <w:tcPr>
        <w:tcBorders>
          <w:top w:val="nil"/>
          <w:left w:val="nil"/>
          <w:bottom w:val="nil"/>
          <w:right w:val="single" w:sz="4" w:space="0" w:color="A5A5A5" w:themeColor="accent3"/>
        </w:tcBorders>
        <w:shd w:val="clear" w:color="FFFFFF" w:fill="auto"/>
      </w:tcPr>
    </w:tblStylePr>
    <w:tblStylePr w:type="lastCol">
      <w:rPr>
        <w:i/>
        <w:color w:val="C9C9C9" w:themeColor="accent3" w:themeTint="99"/>
        <w:sz w:val="22"/>
      </w:rPr>
      <w:tblPr/>
      <w:tcPr>
        <w:tcBorders>
          <w:top w:val="nil"/>
          <w:left w:val="single" w:sz="4" w:space="0" w:color="A5A5A5" w:themeColor="accent3"/>
          <w:bottom w:val="nil"/>
          <w:right w:val="nil"/>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9"/>
        <w:sz w:val="22"/>
      </w:rPr>
      <w:tblPr/>
      <w:tcPr>
        <w:shd w:val="clear" w:color="E8E8E8" w:fill="E8E8E8" w:themeFill="accent3" w:themeFillTint="40"/>
      </w:tcPr>
    </w:tblStylePr>
    <w:tblStylePr w:type="band2Horz">
      <w:rPr>
        <w:color w:val="C9C9C9" w:themeColor="accent3" w:themeTint="99"/>
        <w:sz w:val="22"/>
      </w:rPr>
    </w:tblStylePr>
  </w:style>
  <w:style w:type="table" w:customStyle="1" w:styleId="ListTable7Colorful-Accent4">
    <w:name w:val="List Table 7 Colorful - Accent 4"/>
    <w:basedOn w:val="a6"/>
    <w:uiPriority w:val="99"/>
    <w:qFormat/>
    <w:rsid w:val="00FE267A"/>
    <w:rPr>
      <w:rFonts w:eastAsiaTheme="minorHAnsi"/>
      <w:sz w:val="20"/>
      <w:szCs w:val="20"/>
      <w:lang w:eastAsia="en-US"/>
    </w:rPr>
    <w:tblPr>
      <w:tblInd w:w="0" w:type="dxa"/>
      <w:tblBorders>
        <w:right w:val="single" w:sz="4" w:space="0" w:color="FFD865" w:themeColor="accent4" w:themeTint="9A"/>
      </w:tblBorders>
      <w:tblCellMar>
        <w:top w:w="0" w:type="dxa"/>
        <w:left w:w="108" w:type="dxa"/>
        <w:bottom w:w="0" w:type="dxa"/>
        <w:right w:w="108" w:type="dxa"/>
      </w:tblCellMar>
    </w:tblPr>
    <w:tblStylePr w:type="firstRow">
      <w:rPr>
        <w:i/>
        <w:color w:val="FFD966" w:themeColor="accent4" w:themeTint="99"/>
        <w:sz w:val="22"/>
      </w:rPr>
      <w:tblPr/>
      <w:tcPr>
        <w:tcBorders>
          <w:top w:val="nil"/>
          <w:left w:val="nil"/>
          <w:bottom w:val="single" w:sz="4" w:space="0" w:color="FFC000" w:themeColor="accent4"/>
          <w:right w:val="nil"/>
        </w:tcBorders>
        <w:shd w:val="clear" w:color="FFFFFF" w:fill="FFFFFF" w:themeFill="light1"/>
      </w:tcPr>
    </w:tblStylePr>
    <w:tblStylePr w:type="lastRow">
      <w:rPr>
        <w:i/>
        <w:color w:val="FFD966" w:themeColor="accent4" w:themeTint="99"/>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966" w:themeColor="accent4" w:themeTint="99"/>
        <w:sz w:val="22"/>
      </w:rPr>
      <w:tblPr/>
      <w:tcPr>
        <w:tcBorders>
          <w:top w:val="nil"/>
          <w:left w:val="nil"/>
          <w:bottom w:val="nil"/>
          <w:right w:val="single" w:sz="4" w:space="0" w:color="FFC000" w:themeColor="accent4"/>
        </w:tcBorders>
        <w:shd w:val="clear" w:color="FFFFFF" w:fill="auto"/>
      </w:tcPr>
    </w:tblStylePr>
    <w:tblStylePr w:type="lastCol">
      <w:rPr>
        <w:i/>
        <w:color w:val="FFD966" w:themeColor="accent4" w:themeTint="99"/>
        <w:sz w:val="22"/>
      </w:rPr>
      <w:tblPr/>
      <w:tcPr>
        <w:tcBorders>
          <w:top w:val="nil"/>
          <w:left w:val="single" w:sz="4" w:space="0" w:color="FFC000" w:themeColor="accent4"/>
          <w:bottom w:val="nil"/>
          <w:right w:val="nil"/>
        </w:tcBorders>
        <w:shd w:val="clear" w:color="FFFFFF" w:fill="auto"/>
      </w:tcPr>
    </w:tblStylePr>
    <w:tblStylePr w:type="band1Vert">
      <w:tblPr/>
      <w:tcPr>
        <w:shd w:val="clear" w:color="FFEFBF" w:fill="FFEFBF" w:themeFill="accent4" w:themeFillTint="40"/>
      </w:tcPr>
    </w:tblStylePr>
    <w:tblStylePr w:type="band1Horz">
      <w:rPr>
        <w:color w:val="FFD966" w:themeColor="accent4" w:themeTint="99"/>
        <w:sz w:val="22"/>
      </w:rPr>
      <w:tblPr/>
      <w:tcPr>
        <w:shd w:val="clear" w:color="FFEFBF" w:fill="FFEFBF" w:themeFill="accent4" w:themeFillTint="40"/>
      </w:tcPr>
    </w:tblStylePr>
    <w:tblStylePr w:type="band2Horz">
      <w:rPr>
        <w:color w:val="FFD966" w:themeColor="accent4" w:themeTint="99"/>
        <w:sz w:val="22"/>
      </w:rPr>
    </w:tblStylePr>
  </w:style>
  <w:style w:type="table" w:customStyle="1" w:styleId="ListTable7Colorful-Accent5">
    <w:name w:val="List Table 7 Colorful - Accent 5"/>
    <w:basedOn w:val="a6"/>
    <w:uiPriority w:val="99"/>
    <w:qFormat/>
    <w:rsid w:val="00FE267A"/>
    <w:rPr>
      <w:rFonts w:eastAsiaTheme="minorHAnsi"/>
      <w:sz w:val="20"/>
      <w:szCs w:val="20"/>
      <w:lang w:eastAsia="en-US"/>
    </w:rPr>
    <w:tblPr>
      <w:tblInd w:w="0" w:type="dxa"/>
      <w:tblBorders>
        <w:right w:val="single" w:sz="4" w:space="0" w:color="9BC2E5" w:themeColor="accent5" w:themeTint="9A"/>
      </w:tblBorders>
      <w:tblCellMar>
        <w:top w:w="0" w:type="dxa"/>
        <w:left w:w="108" w:type="dxa"/>
        <w:bottom w:w="0" w:type="dxa"/>
        <w:right w:w="108" w:type="dxa"/>
      </w:tblCellMar>
    </w:tblPr>
    <w:tblStylePr w:type="firstRow">
      <w:rPr>
        <w:i/>
        <w:color w:val="9CC2E5" w:themeColor="accent5" w:themeTint="99"/>
        <w:sz w:val="22"/>
      </w:rPr>
      <w:tblPr/>
      <w:tcPr>
        <w:tcBorders>
          <w:top w:val="nil"/>
          <w:left w:val="nil"/>
          <w:bottom w:val="single" w:sz="4" w:space="0" w:color="5B9BD5" w:themeColor="accent5"/>
          <w:right w:val="nil"/>
        </w:tcBorders>
        <w:shd w:val="clear" w:color="FFFFFF" w:fill="FFFFFF" w:themeFill="light1"/>
      </w:tcPr>
    </w:tblStylePr>
    <w:tblStylePr w:type="lastRow">
      <w:rPr>
        <w:i/>
        <w:color w:val="9CC2E5" w:themeColor="accent5" w:themeTint="99"/>
        <w:sz w:val="22"/>
      </w:rPr>
      <w:tblPr/>
      <w:tcPr>
        <w:tcBorders>
          <w:top w:val="single" w:sz="4" w:space="0" w:color="5B9BD5" w:themeColor="accent5"/>
          <w:left w:val="nil"/>
          <w:bottom w:val="nil"/>
          <w:right w:val="nil"/>
        </w:tcBorders>
        <w:shd w:val="clear" w:color="FFFFFF" w:fill="FFFFFF" w:themeFill="light1"/>
      </w:tcPr>
    </w:tblStylePr>
    <w:tblStylePr w:type="firstCol">
      <w:pPr>
        <w:jc w:val="right"/>
      </w:pPr>
      <w:rPr>
        <w:i/>
        <w:color w:val="9CC2E5" w:themeColor="accent5" w:themeTint="99"/>
        <w:sz w:val="22"/>
      </w:rPr>
      <w:tblPr/>
      <w:tcPr>
        <w:tcBorders>
          <w:top w:val="nil"/>
          <w:left w:val="nil"/>
          <w:bottom w:val="nil"/>
          <w:right w:val="single" w:sz="4" w:space="0" w:color="5B9BD5" w:themeColor="accent5"/>
        </w:tcBorders>
        <w:shd w:val="clear" w:color="FFFFFF" w:fill="auto"/>
      </w:tcPr>
    </w:tblStylePr>
    <w:tblStylePr w:type="lastCol">
      <w:rPr>
        <w:i/>
        <w:color w:val="9CC2E5" w:themeColor="accent5" w:themeTint="99"/>
        <w:sz w:val="22"/>
      </w:rPr>
      <w:tblPr/>
      <w:tcPr>
        <w:tcBorders>
          <w:top w:val="nil"/>
          <w:left w:val="single" w:sz="4" w:space="0" w:color="5B9BD5" w:themeColor="accent5"/>
          <w:bottom w:val="nil"/>
          <w:right w:val="nil"/>
        </w:tcBorders>
        <w:shd w:val="clear" w:color="FFFFFF" w:fill="auto"/>
      </w:tcPr>
    </w:tblStylePr>
    <w:tblStylePr w:type="band1Vert">
      <w:tblPr/>
      <w:tcPr>
        <w:shd w:val="clear" w:color="CFDBF0" w:fill="D5E5F4" w:themeFill="accent5" w:themeFillTint="40"/>
      </w:tcPr>
    </w:tblStylePr>
    <w:tblStylePr w:type="band1Horz">
      <w:rPr>
        <w:color w:val="9CC2E5" w:themeColor="accent5" w:themeTint="99"/>
        <w:sz w:val="22"/>
      </w:rPr>
      <w:tblPr/>
      <w:tcPr>
        <w:shd w:val="clear" w:color="CFDBF0" w:fill="D5E5F4" w:themeFill="accent5" w:themeFillTint="40"/>
      </w:tcPr>
    </w:tblStylePr>
    <w:tblStylePr w:type="band2Horz">
      <w:rPr>
        <w:color w:val="9CC2E5" w:themeColor="accent5" w:themeTint="99"/>
        <w:sz w:val="22"/>
      </w:rPr>
    </w:tblStylePr>
  </w:style>
  <w:style w:type="table" w:customStyle="1" w:styleId="ListTable7Colorful-Accent6">
    <w:name w:val="List Table 7 Colorful - Accent 6"/>
    <w:basedOn w:val="a6"/>
    <w:uiPriority w:val="99"/>
    <w:qFormat/>
    <w:rsid w:val="00FE267A"/>
    <w:rPr>
      <w:rFonts w:eastAsiaTheme="minorHAnsi"/>
      <w:sz w:val="20"/>
      <w:szCs w:val="20"/>
      <w:lang w:eastAsia="en-US"/>
    </w:rPr>
    <w:tblPr>
      <w:tblInd w:w="0" w:type="dxa"/>
      <w:tblBorders>
        <w:right w:val="single" w:sz="4" w:space="0" w:color="A9D08E" w:themeColor="accent6" w:themeTint="98"/>
      </w:tblBorders>
      <w:tblCellMar>
        <w:top w:w="0" w:type="dxa"/>
        <w:left w:w="108" w:type="dxa"/>
        <w:bottom w:w="0" w:type="dxa"/>
        <w:right w:w="108" w:type="dxa"/>
      </w:tblCellMar>
    </w:tblPr>
    <w:tblStylePr w:type="firstRow">
      <w:rPr>
        <w:i/>
        <w:color w:val="A8D08D" w:themeColor="accent6" w:themeTint="99"/>
        <w:sz w:val="22"/>
      </w:rPr>
      <w:tblPr/>
      <w:tcPr>
        <w:tcBorders>
          <w:top w:val="nil"/>
          <w:left w:val="nil"/>
          <w:bottom w:val="single" w:sz="4" w:space="0" w:color="70AD47" w:themeColor="accent6"/>
          <w:right w:val="nil"/>
        </w:tcBorders>
        <w:shd w:val="clear" w:color="FFFFFF" w:fill="FFFFFF" w:themeFill="light1"/>
      </w:tcPr>
    </w:tblStylePr>
    <w:tblStylePr w:type="lastRow">
      <w:rPr>
        <w:i/>
        <w:color w:val="A8D08D" w:themeColor="accent6" w:themeTint="99"/>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A8D08D" w:themeColor="accent6" w:themeTint="99"/>
        <w:sz w:val="22"/>
      </w:rPr>
      <w:tblPr/>
      <w:tcPr>
        <w:tcBorders>
          <w:top w:val="nil"/>
          <w:left w:val="nil"/>
          <w:bottom w:val="nil"/>
          <w:right w:val="single" w:sz="4" w:space="0" w:color="70AD47" w:themeColor="accent6"/>
        </w:tcBorders>
        <w:shd w:val="clear" w:color="FFFFFF" w:fill="auto"/>
      </w:tcPr>
    </w:tblStylePr>
    <w:tblStylePr w:type="lastCol">
      <w:rPr>
        <w:i/>
        <w:color w:val="A8D08D" w:themeColor="accent6" w:themeTint="99"/>
        <w:sz w:val="22"/>
      </w:rPr>
      <w:tblPr/>
      <w:tcPr>
        <w:tcBorders>
          <w:top w:val="nil"/>
          <w:left w:val="single" w:sz="4" w:space="0" w:color="70AD47" w:themeColor="accent6"/>
          <w:bottom w:val="nil"/>
          <w:right w:val="nil"/>
        </w:tcBorders>
        <w:shd w:val="clear" w:color="FFFFFF" w:fill="auto"/>
      </w:tcPr>
    </w:tblStylePr>
    <w:tblStylePr w:type="band1Vert">
      <w:tblPr/>
      <w:tcPr>
        <w:shd w:val="clear" w:color="DAEBCF" w:fill="DAEBCF" w:themeFill="accent6" w:themeFillTint="40"/>
      </w:tcPr>
    </w:tblStylePr>
    <w:tblStylePr w:type="band1Horz">
      <w:rPr>
        <w:color w:val="A8D08D" w:themeColor="accent6" w:themeTint="99"/>
        <w:sz w:val="22"/>
      </w:rPr>
      <w:tblPr/>
      <w:tcPr>
        <w:shd w:val="clear" w:color="DAEBCF" w:fill="DAEBCF" w:themeFill="accent6" w:themeFillTint="40"/>
      </w:tcPr>
    </w:tblStylePr>
    <w:tblStylePr w:type="band2Horz">
      <w:rPr>
        <w:color w:val="A8D08D" w:themeColor="accent6" w:themeTint="99"/>
        <w:sz w:val="22"/>
      </w:rPr>
    </w:tblStylePr>
  </w:style>
  <w:style w:type="table" w:customStyle="1" w:styleId="Lined-Accent">
    <w:name w:val="Lined - Accent"/>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68A2D8" w:fill="537DC8" w:themeFill="accent1" w:themeFillTint="EA"/>
      </w:tcPr>
    </w:tblStylePr>
    <w:tblStylePr w:type="lastRow">
      <w:rPr>
        <w:sz w:val="22"/>
      </w:rPr>
      <w:tblPr/>
      <w:tcPr>
        <w:shd w:val="clear" w:color="68A2D8" w:fill="537DC8" w:themeFill="accent1" w:themeFillTint="EA"/>
      </w:tcPr>
    </w:tblStylePr>
    <w:tblStylePr w:type="firstCol">
      <w:rPr>
        <w:sz w:val="22"/>
      </w:rPr>
      <w:tblPr/>
      <w:tcPr>
        <w:shd w:val="clear" w:color="68A2D8" w:fill="537DC8" w:themeFill="accent1" w:themeFillTint="EA"/>
      </w:tcPr>
    </w:tblStylePr>
    <w:tblStylePr w:type="lastCol">
      <w:rPr>
        <w:sz w:val="22"/>
      </w:rPr>
      <w:tblPr/>
      <w:tcPr>
        <w:shd w:val="clear" w:color="68A2D8" w:fill="537DC8" w:themeFill="accent1" w:themeFillTint="EA"/>
      </w:tcPr>
    </w:tblStylePr>
    <w:tblStylePr w:type="band1Vert">
      <w:rPr>
        <w:sz w:val="22"/>
      </w:rPr>
    </w:tblStylePr>
    <w:tblStylePr w:type="band2Vert">
      <w:rPr>
        <w:sz w:val="22"/>
      </w:rPr>
      <w:tblPr/>
      <w:tcPr>
        <w:shd w:val="clear" w:color="CBDFF1" w:fill="C4D2EC" w:themeFill="accent1" w:themeFillTint="50"/>
      </w:tcPr>
    </w:tblStylePr>
    <w:tblStylePr w:type="band1Horz">
      <w:rPr>
        <w:sz w:val="22"/>
      </w:rPr>
    </w:tblStylePr>
    <w:tblStylePr w:type="band2Horz">
      <w:rPr>
        <w:sz w:val="22"/>
      </w:rPr>
      <w:tblPr/>
      <w:tcPr>
        <w:shd w:val="clear" w:color="CBDFF1" w:fill="C4D2EC" w:themeFill="accent1" w:themeFillTint="50"/>
      </w:tcPr>
    </w:tblStylePr>
  </w:style>
  <w:style w:type="table" w:customStyle="1" w:styleId="Lined-Accent2">
    <w:name w:val="Lined - Accent 2"/>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4472C4" w:fill="5B9BD5" w:themeFill="accent5"/>
      </w:tcPr>
    </w:tblStylePr>
    <w:tblStylePr w:type="lastRow">
      <w:rPr>
        <w:sz w:val="22"/>
      </w:rPr>
      <w:tblPr/>
      <w:tcPr>
        <w:shd w:val="clear" w:color="4472C4" w:fill="5B9BD5" w:themeFill="accent5"/>
      </w:tcPr>
    </w:tblStylePr>
    <w:tblStylePr w:type="firstCol">
      <w:rPr>
        <w:sz w:val="22"/>
      </w:rPr>
      <w:tblPr/>
      <w:tcPr>
        <w:shd w:val="clear" w:color="4472C4" w:fill="5B9BD5" w:themeFill="accent5"/>
      </w:tcPr>
    </w:tblStylePr>
    <w:tblStylePr w:type="lastCol">
      <w:rPr>
        <w:sz w:val="22"/>
      </w:rPr>
      <w:tblPr/>
      <w:tcPr>
        <w:shd w:val="clear" w:color="4472C4" w:fill="5B9BD5" w:themeFill="accent5"/>
      </w:tcPr>
    </w:tblStylePr>
    <w:tblStylePr w:type="band1Vert">
      <w:rPr>
        <w:sz w:val="22"/>
      </w:rPr>
    </w:tblStylePr>
    <w:tblStylePr w:type="band2Vert">
      <w:rPr>
        <w:sz w:val="22"/>
      </w:rPr>
      <w:tblPr/>
      <w:tcPr>
        <w:shd w:val="clear" w:color="D8E2F3" w:fill="DDEAF6" w:themeFill="accent5" w:themeFillTint="34"/>
      </w:tcPr>
    </w:tblStylePr>
    <w:tblStylePr w:type="band1Horz">
      <w:rPr>
        <w:sz w:val="22"/>
      </w:rPr>
    </w:tblStylePr>
    <w:tblStylePr w:type="band2Horz">
      <w:rPr>
        <w:sz w:val="22"/>
      </w:rPr>
      <w:tblPr/>
      <w:tcPr>
        <w:shd w:val="clear" w:color="D8E2F3" w:fill="DDEAF6" w:themeFill="accent5" w:themeFillTint="34"/>
      </w:tcPr>
    </w:tblStylePr>
  </w:style>
  <w:style w:type="table" w:customStyle="1" w:styleId="Lined-Accent6">
    <w:name w:val="Lined - Accent 6"/>
    <w:basedOn w:val="a6"/>
    <w:uiPriority w:val="99"/>
    <w:qFormat/>
    <w:rsid w:val="00FE267A"/>
    <w:rPr>
      <w:rFonts w:eastAsiaTheme="minorHAnsi"/>
      <w:sz w:val="20"/>
      <w:szCs w:val="20"/>
    </w:rPr>
    <w:tblPr>
      <w:tblInd w:w="0" w:type="dxa"/>
      <w:tblCellMar>
        <w:top w:w="0" w:type="dxa"/>
        <w:left w:w="108" w:type="dxa"/>
        <w:bottom w:w="0" w:type="dxa"/>
        <w:right w:w="108" w:type="dxa"/>
      </w:tblCellMar>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6"/>
    <w:uiPriority w:val="99"/>
    <w:qFormat/>
    <w:rsid w:val="00FE267A"/>
    <w:rPr>
      <w:rFonts w:eastAsiaTheme="minorHAnsi"/>
      <w:sz w:val="20"/>
      <w:szCs w:val="2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6"/>
    <w:uiPriority w:val="99"/>
    <w:qFormat/>
    <w:rsid w:val="00FE267A"/>
    <w:rPr>
      <w:rFonts w:eastAsiaTheme="minorHAnsi"/>
      <w:sz w:val="20"/>
      <w:szCs w:val="20"/>
    </w:rPr>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top w:w="0" w:type="dxa"/>
        <w:left w:w="108" w:type="dxa"/>
        <w:bottom w:w="0" w:type="dxa"/>
        <w:right w:w="108" w:type="dxa"/>
      </w:tblCellMar>
    </w:tblPr>
    <w:tblStylePr w:type="firstRow">
      <w:rPr>
        <w:sz w:val="22"/>
      </w:rPr>
      <w:tblPr/>
      <w:tcPr>
        <w:shd w:val="clear" w:color="68A2D8" w:fill="537DC8" w:themeFill="accent1" w:themeFillTint="EA"/>
      </w:tcPr>
    </w:tblStylePr>
    <w:tblStylePr w:type="lastRow">
      <w:rPr>
        <w:sz w:val="22"/>
      </w:rPr>
      <w:tblPr/>
      <w:tcPr>
        <w:shd w:val="clear" w:color="68A2D8" w:fill="537DC8" w:themeFill="accent1" w:themeFillTint="EA"/>
      </w:tcPr>
    </w:tblStylePr>
    <w:tblStylePr w:type="firstCol">
      <w:rPr>
        <w:sz w:val="22"/>
      </w:rPr>
      <w:tblPr/>
      <w:tcPr>
        <w:shd w:val="clear" w:color="68A2D8" w:fill="537DC8" w:themeFill="accent1" w:themeFillTint="EA"/>
      </w:tcPr>
    </w:tblStylePr>
    <w:tblStylePr w:type="lastCol">
      <w:rPr>
        <w:sz w:val="22"/>
      </w:rPr>
      <w:tblPr/>
      <w:tcPr>
        <w:shd w:val="clear" w:color="68A2D8" w:fill="537DC8" w:themeFill="accent1" w:themeFillTint="EA"/>
      </w:tcPr>
    </w:tblStylePr>
    <w:tblStylePr w:type="band1Vert">
      <w:rPr>
        <w:sz w:val="22"/>
      </w:rPr>
    </w:tblStylePr>
    <w:tblStylePr w:type="band2Vert">
      <w:rPr>
        <w:sz w:val="22"/>
      </w:rPr>
      <w:tblPr/>
      <w:tcPr>
        <w:shd w:val="clear" w:color="CBDFF1" w:fill="C4D2EC" w:themeFill="accent1" w:themeFillTint="50"/>
      </w:tcPr>
    </w:tblStylePr>
    <w:tblStylePr w:type="band1Horz">
      <w:rPr>
        <w:sz w:val="22"/>
      </w:rPr>
    </w:tblStylePr>
    <w:tblStylePr w:type="band2Horz">
      <w:rPr>
        <w:sz w:val="22"/>
      </w:rPr>
      <w:tblPr/>
      <w:tcPr>
        <w:shd w:val="clear" w:color="CBDFF1" w:fill="C4D2EC" w:themeFill="accent1" w:themeFillTint="50"/>
      </w:tcPr>
    </w:tblStylePr>
  </w:style>
  <w:style w:type="table" w:customStyle="1" w:styleId="BorderedLined-Accent2">
    <w:name w:val="Bordered &amp; Lined - Accent 2"/>
    <w:basedOn w:val="a6"/>
    <w:uiPriority w:val="99"/>
    <w:qFormat/>
    <w:rsid w:val="00FE267A"/>
    <w:rPr>
      <w:rFonts w:eastAsiaTheme="minorHAnsi"/>
      <w:sz w:val="20"/>
      <w:szCs w:val="20"/>
    </w:rPr>
    <w:tblPr>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top w:w="0" w:type="dxa"/>
        <w:left w:w="108" w:type="dxa"/>
        <w:bottom w:w="0" w:type="dxa"/>
        <w:right w:w="108" w:type="dxa"/>
      </w:tblCellMar>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6"/>
    <w:uiPriority w:val="99"/>
    <w:qFormat/>
    <w:rsid w:val="00FE267A"/>
    <w:rPr>
      <w:rFonts w:eastAsiaTheme="minorHAnsi"/>
      <w:sz w:val="20"/>
      <w:szCs w:val="20"/>
    </w:rPr>
    <w:tblPr>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top w:w="0" w:type="dxa"/>
        <w:left w:w="108" w:type="dxa"/>
        <w:bottom w:w="0" w:type="dxa"/>
        <w:right w:w="108" w:type="dxa"/>
      </w:tblCellMar>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6"/>
    <w:uiPriority w:val="99"/>
    <w:qFormat/>
    <w:rsid w:val="00FE267A"/>
    <w:rPr>
      <w:rFonts w:eastAsiaTheme="minorHAnsi"/>
      <w:sz w:val="20"/>
      <w:szCs w:val="20"/>
    </w:rPr>
    <w:tblPr>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top w:w="0" w:type="dxa"/>
        <w:left w:w="108" w:type="dxa"/>
        <w:bottom w:w="0" w:type="dxa"/>
        <w:right w:w="108" w:type="dxa"/>
      </w:tblCellMar>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6"/>
    <w:uiPriority w:val="99"/>
    <w:qFormat/>
    <w:rsid w:val="00FE267A"/>
    <w:rPr>
      <w:rFonts w:eastAsiaTheme="minorHAnsi"/>
      <w:sz w:val="20"/>
      <w:szCs w:val="20"/>
    </w:rPr>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sz w:val="22"/>
      </w:rPr>
      <w:tblPr/>
      <w:tcPr>
        <w:shd w:val="clear" w:color="4472C4" w:fill="5B9BD5" w:themeFill="accent5"/>
      </w:tcPr>
    </w:tblStylePr>
    <w:tblStylePr w:type="lastRow">
      <w:rPr>
        <w:sz w:val="22"/>
      </w:rPr>
      <w:tblPr/>
      <w:tcPr>
        <w:shd w:val="clear" w:color="4472C4" w:fill="5B9BD5" w:themeFill="accent5"/>
      </w:tcPr>
    </w:tblStylePr>
    <w:tblStylePr w:type="firstCol">
      <w:rPr>
        <w:sz w:val="22"/>
      </w:rPr>
      <w:tblPr/>
      <w:tcPr>
        <w:shd w:val="clear" w:color="4472C4" w:fill="5B9BD5" w:themeFill="accent5"/>
      </w:tcPr>
    </w:tblStylePr>
    <w:tblStylePr w:type="lastCol">
      <w:rPr>
        <w:sz w:val="22"/>
      </w:rPr>
      <w:tblPr/>
      <w:tcPr>
        <w:shd w:val="clear" w:color="4472C4" w:fill="5B9BD5" w:themeFill="accent5"/>
      </w:tcPr>
    </w:tblStylePr>
    <w:tblStylePr w:type="band1Vert">
      <w:rPr>
        <w:sz w:val="22"/>
      </w:rPr>
    </w:tblStylePr>
    <w:tblStylePr w:type="band2Vert">
      <w:rPr>
        <w:sz w:val="22"/>
      </w:rPr>
      <w:tblPr/>
      <w:tcPr>
        <w:shd w:val="clear" w:color="D8E2F3" w:fill="DDEAF6" w:themeFill="accent5" w:themeFillTint="34"/>
      </w:tcPr>
    </w:tblStylePr>
    <w:tblStylePr w:type="band1Horz">
      <w:rPr>
        <w:sz w:val="22"/>
      </w:rPr>
    </w:tblStylePr>
    <w:tblStylePr w:type="band2Horz">
      <w:rPr>
        <w:sz w:val="22"/>
      </w:rPr>
      <w:tblPr/>
      <w:tcPr>
        <w:shd w:val="clear" w:color="D8E2F3" w:fill="DDEAF6" w:themeFill="accent5" w:themeFillTint="34"/>
      </w:tcPr>
    </w:tblStylePr>
  </w:style>
  <w:style w:type="table" w:customStyle="1" w:styleId="BorderedLined-Accent6">
    <w:name w:val="Bordered &amp; Lined - Accent 6"/>
    <w:basedOn w:val="a6"/>
    <w:uiPriority w:val="99"/>
    <w:qFormat/>
    <w:rsid w:val="00FE267A"/>
    <w:rPr>
      <w:rFonts w:eastAsiaTheme="minorHAnsi"/>
      <w:sz w:val="20"/>
      <w:szCs w:val="20"/>
    </w:rPr>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a6"/>
    <w:uiPriority w:val="99"/>
    <w:qFormat/>
    <w:rsid w:val="00FE267A"/>
    <w:rPr>
      <w:rFonts w:eastAsiaTheme="minorHAnsi"/>
      <w:sz w:val="20"/>
      <w:szCs w:val="20"/>
      <w:lang w:eastAsia="en-US"/>
    </w:rPr>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6"/>
    <w:uiPriority w:val="99"/>
    <w:qFormat/>
    <w:rsid w:val="00FE267A"/>
    <w:rPr>
      <w:rFonts w:eastAsiaTheme="minorHAnsi"/>
      <w:sz w:val="20"/>
      <w:szCs w:val="20"/>
      <w:lang w:eastAsia="en-US"/>
    </w:rPr>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6"/>
    <w:uiPriority w:val="99"/>
    <w:qFormat/>
    <w:rsid w:val="00FE267A"/>
    <w:rPr>
      <w:rFonts w:eastAsiaTheme="minorHAnsi"/>
      <w:sz w:val="20"/>
      <w:szCs w:val="20"/>
      <w:lang w:eastAsia="en-US"/>
    </w:rPr>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6"/>
    <w:uiPriority w:val="99"/>
    <w:qFormat/>
    <w:rsid w:val="00FE267A"/>
    <w:rPr>
      <w:rFonts w:eastAsiaTheme="minorHAnsi"/>
      <w:sz w:val="20"/>
      <w:szCs w:val="20"/>
      <w:lang w:eastAsia="en-US"/>
    </w:rPr>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6"/>
    <w:uiPriority w:val="99"/>
    <w:qFormat/>
    <w:rsid w:val="00FE267A"/>
    <w:rPr>
      <w:rFonts w:eastAsiaTheme="minorHAnsi"/>
      <w:sz w:val="20"/>
      <w:szCs w:val="20"/>
      <w:lang w:eastAsia="en-US"/>
    </w:rPr>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6"/>
    <w:uiPriority w:val="99"/>
    <w:qFormat/>
    <w:rsid w:val="00FE267A"/>
    <w:rPr>
      <w:rFonts w:eastAsiaTheme="minorHAnsi"/>
      <w:sz w:val="20"/>
      <w:szCs w:val="20"/>
      <w:lang w:eastAsia="en-US"/>
    </w:rPr>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6"/>
    <w:uiPriority w:val="99"/>
    <w:qFormat/>
    <w:rsid w:val="00FE267A"/>
    <w:rPr>
      <w:rFonts w:eastAsiaTheme="minorHAnsi"/>
      <w:sz w:val="20"/>
      <w:szCs w:val="20"/>
      <w:lang w:eastAsia="en-US"/>
    </w:rPr>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affff4">
    <w:name w:val="Таблица. Форматирование"/>
    <w:basedOn w:val="a6"/>
    <w:uiPriority w:val="99"/>
    <w:qFormat/>
    <w:rsid w:val="00FE267A"/>
    <w:rPr>
      <w:rFonts w:eastAsiaTheme="minorHAnsi"/>
      <w:sz w:val="24"/>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style>
  <w:style w:type="table" w:customStyle="1" w:styleId="1f3">
    <w:name w:val="Таблица. Форматирование1"/>
    <w:basedOn w:val="a6"/>
    <w:uiPriority w:val="99"/>
    <w:qFormat/>
    <w:rsid w:val="00FE267A"/>
    <w:rPr>
      <w:rFonts w:eastAsiaTheme="minorHAnsi"/>
      <w:sz w:val="24"/>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style>
  <w:style w:type="table" w:customStyle="1" w:styleId="TableNormal">
    <w:name w:val="TableNormal"/>
    <w:rsid w:val="0072528A"/>
    <w:rPr>
      <w:sz w:val="24"/>
      <w:szCs w:val="24"/>
      <w:lang w:eastAsia="zh-CN" w:bidi="hi-IN"/>
    </w:rPr>
    <w:tblPr>
      <w:tblCellMar>
        <w:top w:w="100" w:type="dxa"/>
        <w:left w:w="100" w:type="dxa"/>
        <w:bottom w:w="100" w:type="dxa"/>
        <w:right w:w="100" w:type="dxa"/>
      </w:tblCellMar>
    </w:tblPr>
  </w:style>
  <w:style w:type="table" w:customStyle="1" w:styleId="121">
    <w:name w:val="Сетка таблицы121"/>
    <w:basedOn w:val="a6"/>
    <w:uiPriority w:val="39"/>
    <w:rsid w:val="009A7D8A"/>
    <w:pPr>
      <w:suppressAutoHyphens w:val="0"/>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81308">
      <w:bodyDiv w:val="1"/>
      <w:marLeft w:val="0"/>
      <w:marRight w:val="0"/>
      <w:marTop w:val="0"/>
      <w:marBottom w:val="0"/>
      <w:divBdr>
        <w:top w:val="none" w:sz="0" w:space="0" w:color="auto"/>
        <w:left w:val="none" w:sz="0" w:space="0" w:color="auto"/>
        <w:bottom w:val="none" w:sz="0" w:space="0" w:color="auto"/>
        <w:right w:val="none" w:sz="0" w:space="0" w:color="auto"/>
      </w:divBdr>
    </w:div>
    <w:div w:id="383065508">
      <w:bodyDiv w:val="1"/>
      <w:marLeft w:val="0"/>
      <w:marRight w:val="0"/>
      <w:marTop w:val="0"/>
      <w:marBottom w:val="0"/>
      <w:divBdr>
        <w:top w:val="none" w:sz="0" w:space="0" w:color="auto"/>
        <w:left w:val="none" w:sz="0" w:space="0" w:color="auto"/>
        <w:bottom w:val="none" w:sz="0" w:space="0" w:color="auto"/>
        <w:right w:val="none" w:sz="0" w:space="0" w:color="auto"/>
      </w:divBdr>
    </w:div>
    <w:div w:id="426536716">
      <w:bodyDiv w:val="1"/>
      <w:marLeft w:val="0"/>
      <w:marRight w:val="0"/>
      <w:marTop w:val="0"/>
      <w:marBottom w:val="0"/>
      <w:divBdr>
        <w:top w:val="none" w:sz="0" w:space="0" w:color="auto"/>
        <w:left w:val="none" w:sz="0" w:space="0" w:color="auto"/>
        <w:bottom w:val="none" w:sz="0" w:space="0" w:color="auto"/>
        <w:right w:val="none" w:sz="0" w:space="0" w:color="auto"/>
      </w:divBdr>
    </w:div>
    <w:div w:id="429815010">
      <w:bodyDiv w:val="1"/>
      <w:marLeft w:val="0"/>
      <w:marRight w:val="0"/>
      <w:marTop w:val="0"/>
      <w:marBottom w:val="0"/>
      <w:divBdr>
        <w:top w:val="none" w:sz="0" w:space="0" w:color="auto"/>
        <w:left w:val="none" w:sz="0" w:space="0" w:color="auto"/>
        <w:bottom w:val="none" w:sz="0" w:space="0" w:color="auto"/>
        <w:right w:val="none" w:sz="0" w:space="0" w:color="auto"/>
      </w:divBdr>
    </w:div>
    <w:div w:id="501746876">
      <w:bodyDiv w:val="1"/>
      <w:marLeft w:val="0"/>
      <w:marRight w:val="0"/>
      <w:marTop w:val="0"/>
      <w:marBottom w:val="0"/>
      <w:divBdr>
        <w:top w:val="none" w:sz="0" w:space="0" w:color="auto"/>
        <w:left w:val="none" w:sz="0" w:space="0" w:color="auto"/>
        <w:bottom w:val="none" w:sz="0" w:space="0" w:color="auto"/>
        <w:right w:val="none" w:sz="0" w:space="0" w:color="auto"/>
      </w:divBdr>
    </w:div>
    <w:div w:id="858548993">
      <w:bodyDiv w:val="1"/>
      <w:marLeft w:val="0"/>
      <w:marRight w:val="0"/>
      <w:marTop w:val="0"/>
      <w:marBottom w:val="0"/>
      <w:divBdr>
        <w:top w:val="none" w:sz="0" w:space="0" w:color="auto"/>
        <w:left w:val="none" w:sz="0" w:space="0" w:color="auto"/>
        <w:bottom w:val="none" w:sz="0" w:space="0" w:color="auto"/>
        <w:right w:val="none" w:sz="0" w:space="0" w:color="auto"/>
      </w:divBdr>
    </w:div>
    <w:div w:id="979462644">
      <w:bodyDiv w:val="1"/>
      <w:marLeft w:val="0"/>
      <w:marRight w:val="0"/>
      <w:marTop w:val="0"/>
      <w:marBottom w:val="0"/>
      <w:divBdr>
        <w:top w:val="none" w:sz="0" w:space="0" w:color="auto"/>
        <w:left w:val="none" w:sz="0" w:space="0" w:color="auto"/>
        <w:bottom w:val="none" w:sz="0" w:space="0" w:color="auto"/>
        <w:right w:val="none" w:sz="0" w:space="0" w:color="auto"/>
      </w:divBdr>
    </w:div>
    <w:div w:id="1363244380">
      <w:bodyDiv w:val="1"/>
      <w:marLeft w:val="0"/>
      <w:marRight w:val="0"/>
      <w:marTop w:val="0"/>
      <w:marBottom w:val="0"/>
      <w:divBdr>
        <w:top w:val="none" w:sz="0" w:space="0" w:color="auto"/>
        <w:left w:val="none" w:sz="0" w:space="0" w:color="auto"/>
        <w:bottom w:val="none" w:sz="0" w:space="0" w:color="auto"/>
        <w:right w:val="none" w:sz="0" w:space="0" w:color="auto"/>
      </w:divBdr>
    </w:div>
    <w:div w:id="1904175769">
      <w:bodyDiv w:val="1"/>
      <w:marLeft w:val="0"/>
      <w:marRight w:val="0"/>
      <w:marTop w:val="0"/>
      <w:marBottom w:val="0"/>
      <w:divBdr>
        <w:top w:val="none" w:sz="0" w:space="0" w:color="auto"/>
        <w:left w:val="none" w:sz="0" w:space="0" w:color="auto"/>
        <w:bottom w:val="none" w:sz="0" w:space="0" w:color="auto"/>
        <w:right w:val="none" w:sz="0" w:space="0" w:color="auto"/>
      </w:divBdr>
    </w:div>
    <w:div w:id="2110420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gis.gov.spb.ru/gis" TargetMode="External"/><Relationship Id="rId13" Type="http://schemas.openxmlformats.org/officeDocument/2006/relationships/header" Target="header4.xml"/><Relationship Id="rId18" Type="http://schemas.openxmlformats.org/officeDocument/2006/relationships/image" Target="media/image1.png"/><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gdanov.ks@orgp.spb.ru" TargetMode="External"/><Relationship Id="rId24" Type="http://schemas.openxmlformats.org/officeDocument/2006/relationships/header" Target="header1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8012A-4C03-4AB3-BBDC-076EF343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98</Pages>
  <Words>31183</Words>
  <Characters>177746</Characters>
  <Application>Microsoft Office Word</Application>
  <DocSecurity>0</DocSecurity>
  <Lines>1481</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Ельцова Екатерина Петровна</dc:creator>
  <dc:description/>
  <cp:lastModifiedBy>Мамлеева Ляйсан Халилевна</cp:lastModifiedBy>
  <cp:revision>12</cp:revision>
  <cp:lastPrinted>2026-09-24T07:16:00Z</cp:lastPrinted>
  <dcterms:created xsi:type="dcterms:W3CDTF">2026-09-24T14:02:00Z</dcterms:created>
  <dcterms:modified xsi:type="dcterms:W3CDTF">2026-10-07T11:30:00Z</dcterms:modified>
  <dc:language>ru-RU</dc:language>
</cp:coreProperties>
</file>