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E4B" w:rsidRPr="005E1E4B" w:rsidRDefault="005E1E4B" w:rsidP="005E1E4B">
      <w:pPr>
        <w:spacing w:after="0" w:line="240" w:lineRule="auto"/>
        <w:ind w:firstLine="567"/>
        <w:jc w:val="right"/>
        <w:rPr>
          <w:rFonts w:ascii="Times New Roman" w:eastAsia="Calibri" w:hAnsi="Times New Roman" w:cs="Times New Roman"/>
          <w:sz w:val="24"/>
          <w:szCs w:val="24"/>
        </w:rPr>
      </w:pPr>
      <w:r w:rsidRPr="005E1E4B">
        <w:rPr>
          <w:rFonts w:ascii="Times New Roman" w:eastAsia="Calibri" w:hAnsi="Times New Roman" w:cs="Times New Roman"/>
          <w:sz w:val="24"/>
          <w:szCs w:val="24"/>
        </w:rPr>
        <w:t xml:space="preserve">Приложение № </w:t>
      </w:r>
      <w:r w:rsidR="00A70EE0">
        <w:rPr>
          <w:rFonts w:ascii="Times New Roman" w:eastAsia="Calibri" w:hAnsi="Times New Roman" w:cs="Times New Roman"/>
          <w:sz w:val="24"/>
          <w:szCs w:val="24"/>
        </w:rPr>
        <w:t>5</w:t>
      </w:r>
    </w:p>
    <w:p w:rsidR="005E1E4B" w:rsidRPr="005E1E4B" w:rsidRDefault="005E1E4B" w:rsidP="005E1E4B">
      <w:pPr>
        <w:spacing w:after="0" w:line="240" w:lineRule="auto"/>
        <w:ind w:firstLine="567"/>
        <w:jc w:val="right"/>
        <w:rPr>
          <w:rFonts w:ascii="Times New Roman" w:eastAsia="Calibri" w:hAnsi="Times New Roman" w:cs="Times New Roman"/>
          <w:sz w:val="24"/>
          <w:szCs w:val="24"/>
        </w:rPr>
      </w:pPr>
      <w:r w:rsidRPr="005E1E4B">
        <w:rPr>
          <w:rFonts w:ascii="Times New Roman" w:eastAsia="Calibri" w:hAnsi="Times New Roman" w:cs="Times New Roman"/>
          <w:sz w:val="24"/>
          <w:szCs w:val="24"/>
        </w:rPr>
        <w:t>к извещению об осуществлении закупки</w:t>
      </w:r>
    </w:p>
    <w:p w:rsidR="005E1E4B" w:rsidRPr="005E1E4B" w:rsidRDefault="005E1E4B" w:rsidP="005E1E4B">
      <w:pPr>
        <w:spacing w:after="0" w:line="240" w:lineRule="auto"/>
        <w:ind w:firstLine="567"/>
        <w:jc w:val="right"/>
        <w:rPr>
          <w:rFonts w:ascii="Times New Roman" w:eastAsia="Calibri" w:hAnsi="Times New Roman" w:cs="Times New Roman"/>
          <w:sz w:val="24"/>
          <w:szCs w:val="24"/>
        </w:rPr>
      </w:pPr>
    </w:p>
    <w:p w:rsidR="005E1E4B" w:rsidRPr="005E1E4B" w:rsidRDefault="005E1E4B" w:rsidP="005E1E4B">
      <w:pPr>
        <w:spacing w:after="0" w:line="240" w:lineRule="auto"/>
        <w:ind w:firstLine="4536"/>
        <w:jc w:val="right"/>
        <w:rPr>
          <w:rFonts w:ascii="Times New Roman" w:eastAsia="Calibri" w:hAnsi="Times New Roman" w:cs="Times New Roman"/>
          <w:sz w:val="24"/>
          <w:szCs w:val="24"/>
        </w:rPr>
      </w:pPr>
      <w:r w:rsidRPr="005E1E4B">
        <w:rPr>
          <w:rFonts w:ascii="Times New Roman" w:eastAsia="Calibri" w:hAnsi="Times New Roman" w:cs="Times New Roman"/>
          <w:sz w:val="24"/>
          <w:szCs w:val="24"/>
        </w:rPr>
        <w:t>УТВЕРЖДАЮ</w:t>
      </w:r>
    </w:p>
    <w:p w:rsidR="005E1E4B" w:rsidRPr="005E1E4B" w:rsidRDefault="005E1E4B" w:rsidP="005E1E4B">
      <w:pPr>
        <w:spacing w:after="0" w:line="240" w:lineRule="auto"/>
        <w:ind w:firstLine="4536"/>
        <w:jc w:val="right"/>
        <w:rPr>
          <w:rFonts w:ascii="Times New Roman" w:eastAsia="Calibri" w:hAnsi="Times New Roman" w:cs="Times New Roman"/>
          <w:sz w:val="24"/>
          <w:szCs w:val="24"/>
        </w:rPr>
      </w:pPr>
    </w:p>
    <w:p w:rsidR="000F68F1" w:rsidRPr="000F68F1" w:rsidRDefault="000F68F1" w:rsidP="000F68F1">
      <w:pPr>
        <w:widowControl w:val="0"/>
        <w:shd w:val="clear" w:color="auto" w:fill="FFFFFF" w:themeFill="background1"/>
        <w:autoSpaceDE w:val="0"/>
        <w:autoSpaceDN w:val="0"/>
        <w:adjustRightInd w:val="0"/>
        <w:jc w:val="right"/>
        <w:rPr>
          <w:rFonts w:ascii="Times New Roman" w:hAnsi="Times New Roman" w:cs="Times New Roman"/>
          <w:bCs/>
          <w:sz w:val="24"/>
          <w:szCs w:val="24"/>
          <w:lang w:bidi="ru-RU"/>
        </w:rPr>
      </w:pPr>
      <w:r w:rsidRPr="000F68F1">
        <w:rPr>
          <w:rFonts w:ascii="Times New Roman" w:hAnsi="Times New Roman" w:cs="Times New Roman"/>
          <w:bCs/>
          <w:sz w:val="24"/>
          <w:szCs w:val="24"/>
          <w:lang w:bidi="ru-RU"/>
        </w:rPr>
        <w:t>И.о. заместителя директора</w:t>
      </w:r>
    </w:p>
    <w:p w:rsidR="000F68F1" w:rsidRPr="000F68F1" w:rsidRDefault="000F68F1" w:rsidP="000F68F1">
      <w:pPr>
        <w:widowControl w:val="0"/>
        <w:shd w:val="clear" w:color="auto" w:fill="FFFFFF" w:themeFill="background1"/>
        <w:autoSpaceDE w:val="0"/>
        <w:autoSpaceDN w:val="0"/>
        <w:adjustRightInd w:val="0"/>
        <w:jc w:val="right"/>
        <w:rPr>
          <w:rFonts w:ascii="Times New Roman" w:hAnsi="Times New Roman" w:cs="Times New Roman"/>
          <w:bCs/>
          <w:sz w:val="24"/>
          <w:szCs w:val="24"/>
          <w:lang w:bidi="ru-RU"/>
        </w:rPr>
      </w:pPr>
      <w:r w:rsidRPr="000F68F1">
        <w:rPr>
          <w:rFonts w:ascii="Times New Roman" w:hAnsi="Times New Roman" w:cs="Times New Roman"/>
          <w:bCs/>
          <w:sz w:val="24"/>
          <w:szCs w:val="24"/>
          <w:lang w:bidi="ru-RU"/>
        </w:rPr>
        <w:t>СПб ГКУ «Организатор перевозок»</w:t>
      </w:r>
    </w:p>
    <w:p w:rsidR="000F68F1" w:rsidRPr="000F68F1" w:rsidRDefault="000F68F1" w:rsidP="000F68F1">
      <w:pPr>
        <w:widowControl w:val="0"/>
        <w:shd w:val="clear" w:color="auto" w:fill="FFFFFF" w:themeFill="background1"/>
        <w:autoSpaceDE w:val="0"/>
        <w:autoSpaceDN w:val="0"/>
        <w:adjustRightInd w:val="0"/>
        <w:jc w:val="right"/>
        <w:rPr>
          <w:rFonts w:ascii="Times New Roman" w:hAnsi="Times New Roman" w:cs="Times New Roman"/>
          <w:bCs/>
          <w:sz w:val="24"/>
          <w:szCs w:val="24"/>
          <w:lang w:bidi="ru-RU"/>
        </w:rPr>
      </w:pPr>
      <w:r w:rsidRPr="000F68F1">
        <w:rPr>
          <w:rFonts w:ascii="Times New Roman" w:hAnsi="Times New Roman" w:cs="Times New Roman"/>
          <w:bCs/>
          <w:sz w:val="24"/>
          <w:szCs w:val="24"/>
          <w:lang w:bidi="ru-RU"/>
        </w:rPr>
        <w:t>_________________ А.Г. Матевосян</w:t>
      </w:r>
    </w:p>
    <w:p w:rsidR="000F68F1" w:rsidRPr="000F68F1" w:rsidRDefault="000F68F1" w:rsidP="000F68F1">
      <w:pPr>
        <w:widowControl w:val="0"/>
        <w:shd w:val="clear" w:color="auto" w:fill="FFFFFF" w:themeFill="background1"/>
        <w:autoSpaceDE w:val="0"/>
        <w:autoSpaceDN w:val="0"/>
        <w:adjustRightInd w:val="0"/>
        <w:jc w:val="right"/>
        <w:rPr>
          <w:rFonts w:ascii="Times New Roman" w:hAnsi="Times New Roman" w:cs="Times New Roman"/>
          <w:bCs/>
          <w:sz w:val="24"/>
          <w:szCs w:val="24"/>
          <w:lang w:bidi="ru-RU"/>
        </w:rPr>
      </w:pPr>
      <w:r w:rsidRPr="000F68F1">
        <w:rPr>
          <w:rFonts w:ascii="Times New Roman" w:hAnsi="Times New Roman" w:cs="Times New Roman"/>
          <w:bCs/>
          <w:sz w:val="24"/>
          <w:szCs w:val="24"/>
          <w:lang w:bidi="ru-RU"/>
        </w:rPr>
        <w:t xml:space="preserve">                                                                                     «___» ____________ 2026 года</w:t>
      </w:r>
    </w:p>
    <w:p w:rsidR="005E1E4B" w:rsidRPr="005E1E4B" w:rsidRDefault="005E1E4B" w:rsidP="005E1E4B">
      <w:pPr>
        <w:spacing w:after="0" w:line="240" w:lineRule="auto"/>
        <w:jc w:val="both"/>
        <w:rPr>
          <w:rFonts w:ascii="Times New Roman" w:eastAsia="Calibri" w:hAnsi="Times New Roman" w:cs="Times New Roman"/>
          <w:sz w:val="24"/>
          <w:szCs w:val="24"/>
        </w:rPr>
      </w:pPr>
    </w:p>
    <w:tbl>
      <w:tblPr>
        <w:tblW w:w="14202" w:type="dxa"/>
        <w:tblInd w:w="851" w:type="dxa"/>
        <w:tblLayout w:type="fixed"/>
        <w:tblCellMar>
          <w:top w:w="102" w:type="dxa"/>
          <w:left w:w="62" w:type="dxa"/>
          <w:bottom w:w="102" w:type="dxa"/>
          <w:right w:w="62" w:type="dxa"/>
        </w:tblCellMar>
        <w:tblLook w:val="0000" w:firstRow="0" w:lastRow="0" w:firstColumn="0" w:lastColumn="0" w:noHBand="0" w:noVBand="0"/>
      </w:tblPr>
      <w:tblGrid>
        <w:gridCol w:w="5614"/>
        <w:gridCol w:w="3896"/>
        <w:gridCol w:w="1981"/>
        <w:gridCol w:w="2711"/>
      </w:tblGrid>
      <w:tr w:rsidR="005E1E4B" w:rsidRPr="005E1E4B" w:rsidTr="005E1E4B">
        <w:trPr>
          <w:trHeight w:val="433"/>
        </w:trPr>
        <w:tc>
          <w:tcPr>
            <w:tcW w:w="14202" w:type="dxa"/>
            <w:gridSpan w:val="4"/>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b/>
                <w:bCs/>
                <w:sz w:val="20"/>
                <w:szCs w:val="20"/>
              </w:rPr>
              <w:t>ПОРЯДОК</w:t>
            </w:r>
          </w:p>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b/>
                <w:bCs/>
                <w:sz w:val="20"/>
                <w:szCs w:val="20"/>
              </w:rPr>
              <w:t>рассмотрения и оценки заявок на участие в конкурсе</w:t>
            </w:r>
          </w:p>
        </w:tc>
      </w:tr>
      <w:tr w:rsidR="005E1E4B" w:rsidRPr="005E1E4B" w:rsidTr="005E1E4B">
        <w:trPr>
          <w:trHeight w:val="216"/>
        </w:trPr>
        <w:tc>
          <w:tcPr>
            <w:tcW w:w="14202" w:type="dxa"/>
            <w:gridSpan w:val="4"/>
          </w:tcPr>
          <w:p w:rsidR="005E1E4B" w:rsidRPr="005E1E4B" w:rsidRDefault="005E1E4B" w:rsidP="005E1E4B">
            <w:pPr>
              <w:autoSpaceDE w:val="0"/>
              <w:autoSpaceDN w:val="0"/>
              <w:adjustRightInd w:val="0"/>
              <w:spacing w:after="0" w:line="240" w:lineRule="auto"/>
              <w:ind w:firstLine="567"/>
              <w:jc w:val="center"/>
              <w:outlineLvl w:val="0"/>
              <w:rPr>
                <w:rFonts w:ascii="Times New Roman" w:eastAsia="Calibri" w:hAnsi="Times New Roman" w:cs="Times New Roman"/>
                <w:sz w:val="20"/>
                <w:szCs w:val="20"/>
              </w:rPr>
            </w:pPr>
            <w:r w:rsidRPr="005E1E4B">
              <w:rPr>
                <w:rFonts w:ascii="Times New Roman" w:eastAsia="Calibri" w:hAnsi="Times New Roman" w:cs="Times New Roman"/>
                <w:sz w:val="20"/>
                <w:szCs w:val="20"/>
              </w:rPr>
              <w:t>I. Информация о заказчике и закупке</w:t>
            </w:r>
          </w:p>
        </w:tc>
      </w:tr>
      <w:tr w:rsidR="005E1E4B" w:rsidRPr="005E1E4B" w:rsidTr="005E1E4B">
        <w:trPr>
          <w:trHeight w:val="216"/>
        </w:trPr>
        <w:tc>
          <w:tcPr>
            <w:tcW w:w="14202" w:type="dxa"/>
            <w:gridSpan w:val="4"/>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r>
      <w:tr w:rsidR="005E1E4B" w:rsidRPr="005E1E4B" w:rsidTr="005E1E4B">
        <w:trPr>
          <w:trHeight w:val="216"/>
        </w:trPr>
        <w:tc>
          <w:tcPr>
            <w:tcW w:w="5614" w:type="dxa"/>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c>
          <w:tcPr>
            <w:tcW w:w="3896" w:type="dxa"/>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c>
          <w:tcPr>
            <w:tcW w:w="1981" w:type="dxa"/>
            <w:tcBorders>
              <w:right w:val="single" w:sz="4" w:space="0" w:color="auto"/>
            </w:tcBorders>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c>
          <w:tcPr>
            <w:tcW w:w="2711" w:type="dxa"/>
            <w:tcBorders>
              <w:top w:val="single" w:sz="4" w:space="0" w:color="auto"/>
              <w:left w:val="single" w:sz="4" w:space="0" w:color="auto"/>
              <w:bottom w:val="single" w:sz="4" w:space="0" w:color="auto"/>
              <w:right w:val="single" w:sz="4" w:space="0" w:color="auto"/>
            </w:tcBorders>
            <w:vAlign w:val="center"/>
          </w:tcPr>
          <w:p w:rsidR="005E1E4B" w:rsidRPr="005E1E4B" w:rsidRDefault="005E1E4B" w:rsidP="005E1E4B">
            <w:pPr>
              <w:autoSpaceDE w:val="0"/>
              <w:autoSpaceDN w:val="0"/>
              <w:adjustRightInd w:val="0"/>
              <w:spacing w:after="0" w:line="240" w:lineRule="auto"/>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Коды</w:t>
            </w:r>
          </w:p>
        </w:tc>
      </w:tr>
      <w:tr w:rsidR="005E1E4B" w:rsidRPr="005E1E4B" w:rsidTr="005E1E4B">
        <w:trPr>
          <w:trHeight w:val="202"/>
        </w:trPr>
        <w:tc>
          <w:tcPr>
            <w:tcW w:w="5614" w:type="dxa"/>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Полное наименование</w:t>
            </w:r>
          </w:p>
        </w:tc>
        <w:tc>
          <w:tcPr>
            <w:tcW w:w="3896" w:type="dxa"/>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c>
          <w:tcPr>
            <w:tcW w:w="1981" w:type="dxa"/>
            <w:tcBorders>
              <w:right w:val="single" w:sz="4" w:space="0" w:color="auto"/>
            </w:tcBorders>
            <w:vAlign w:val="bottom"/>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ИНН</w:t>
            </w:r>
          </w:p>
        </w:tc>
        <w:tc>
          <w:tcPr>
            <w:tcW w:w="2711" w:type="dxa"/>
            <w:tcBorders>
              <w:top w:val="single" w:sz="4" w:space="0" w:color="auto"/>
              <w:left w:val="single" w:sz="4" w:space="0" w:color="auto"/>
              <w:bottom w:val="single" w:sz="4" w:space="0" w:color="auto"/>
              <w:right w:val="single" w:sz="4" w:space="0" w:color="auto"/>
            </w:tcBorders>
            <w:vAlign w:val="center"/>
          </w:tcPr>
          <w:p w:rsidR="005E1E4B" w:rsidRPr="005E1E4B" w:rsidRDefault="005E1E4B" w:rsidP="005E1E4B">
            <w:pPr>
              <w:autoSpaceDE w:val="0"/>
              <w:autoSpaceDN w:val="0"/>
              <w:adjustRightInd w:val="0"/>
              <w:spacing w:after="0" w:line="240" w:lineRule="auto"/>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7840379186</w:t>
            </w:r>
          </w:p>
        </w:tc>
      </w:tr>
      <w:tr w:rsidR="005E1E4B" w:rsidRPr="005E1E4B" w:rsidTr="005E1E4B">
        <w:trPr>
          <w:trHeight w:val="433"/>
        </w:trPr>
        <w:tc>
          <w:tcPr>
            <w:tcW w:w="5614" w:type="dxa"/>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c>
          <w:tcPr>
            <w:tcW w:w="3896" w:type="dxa"/>
            <w:tcBorders>
              <w:bottom w:val="single" w:sz="4" w:space="0" w:color="auto"/>
            </w:tcBorders>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СПб ГКУ «Организатор перевозок»</w:t>
            </w:r>
          </w:p>
        </w:tc>
        <w:tc>
          <w:tcPr>
            <w:tcW w:w="1981" w:type="dxa"/>
            <w:tcBorders>
              <w:right w:val="single" w:sz="4" w:space="0" w:color="auto"/>
            </w:tcBorders>
            <w:vAlign w:val="bottom"/>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КПП</w:t>
            </w:r>
          </w:p>
        </w:tc>
        <w:tc>
          <w:tcPr>
            <w:tcW w:w="2711" w:type="dxa"/>
            <w:tcBorders>
              <w:top w:val="single" w:sz="4" w:space="0" w:color="auto"/>
              <w:left w:val="single" w:sz="4" w:space="0" w:color="auto"/>
              <w:bottom w:val="single" w:sz="4" w:space="0" w:color="auto"/>
              <w:right w:val="single" w:sz="4" w:space="0" w:color="auto"/>
            </w:tcBorders>
            <w:vAlign w:val="center"/>
          </w:tcPr>
          <w:p w:rsidR="005E1E4B" w:rsidRPr="005E1E4B" w:rsidRDefault="005E1E4B" w:rsidP="005E1E4B">
            <w:pPr>
              <w:autoSpaceDE w:val="0"/>
              <w:autoSpaceDN w:val="0"/>
              <w:adjustRightInd w:val="0"/>
              <w:spacing w:after="0" w:line="240" w:lineRule="auto"/>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7840001001</w:t>
            </w:r>
          </w:p>
        </w:tc>
      </w:tr>
      <w:tr w:rsidR="005E1E4B" w:rsidRPr="005E1E4B" w:rsidTr="005E1E4B">
        <w:trPr>
          <w:trHeight w:val="433"/>
        </w:trPr>
        <w:tc>
          <w:tcPr>
            <w:tcW w:w="5614" w:type="dxa"/>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Место нахождения, телефон, адрес электронной почты</w:t>
            </w:r>
          </w:p>
        </w:tc>
        <w:tc>
          <w:tcPr>
            <w:tcW w:w="3896" w:type="dxa"/>
            <w:tcBorders>
              <w:top w:val="single" w:sz="4" w:space="0" w:color="auto"/>
              <w:bottom w:val="single" w:sz="4" w:space="0" w:color="auto"/>
            </w:tcBorders>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191002, СПб, ул. Рубинштейна,</w:t>
            </w:r>
          </w:p>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д. 32, лит. А, 8 (812) 246-99-79, tantushian.vd@orgp.spb.ru</w:t>
            </w:r>
          </w:p>
        </w:tc>
        <w:tc>
          <w:tcPr>
            <w:tcW w:w="1981" w:type="dxa"/>
            <w:tcBorders>
              <w:right w:val="single" w:sz="4" w:space="0" w:color="auto"/>
            </w:tcBorders>
            <w:vAlign w:val="bottom"/>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по ОКТМО</w:t>
            </w:r>
          </w:p>
        </w:tc>
        <w:tc>
          <w:tcPr>
            <w:tcW w:w="2711" w:type="dxa"/>
            <w:tcBorders>
              <w:top w:val="single" w:sz="4" w:space="0" w:color="auto"/>
              <w:left w:val="single" w:sz="4" w:space="0" w:color="auto"/>
              <w:bottom w:val="single" w:sz="4" w:space="0" w:color="auto"/>
              <w:right w:val="single" w:sz="4" w:space="0" w:color="auto"/>
            </w:tcBorders>
            <w:vAlign w:val="center"/>
          </w:tcPr>
          <w:p w:rsidR="005E1E4B" w:rsidRPr="005E1E4B" w:rsidRDefault="005E1E4B" w:rsidP="005E1E4B">
            <w:pPr>
              <w:autoSpaceDE w:val="0"/>
              <w:autoSpaceDN w:val="0"/>
              <w:adjustRightInd w:val="0"/>
              <w:spacing w:after="0" w:line="240" w:lineRule="auto"/>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4091300</w:t>
            </w:r>
          </w:p>
        </w:tc>
      </w:tr>
      <w:tr w:rsidR="005E1E4B" w:rsidRPr="005E1E4B" w:rsidTr="005E1E4B">
        <w:trPr>
          <w:trHeight w:val="318"/>
        </w:trPr>
        <w:tc>
          <w:tcPr>
            <w:tcW w:w="5614" w:type="dxa"/>
            <w:vMerge w:val="restart"/>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3896" w:type="dxa"/>
            <w:tcBorders>
              <w:top w:val="single" w:sz="4" w:space="0" w:color="auto"/>
            </w:tcBorders>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c>
          <w:tcPr>
            <w:tcW w:w="1981" w:type="dxa"/>
            <w:tcBorders>
              <w:right w:val="single" w:sz="4" w:space="0" w:color="auto"/>
            </w:tcBorders>
            <w:vAlign w:val="bottom"/>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ИНН</w:t>
            </w:r>
          </w:p>
        </w:tc>
        <w:tc>
          <w:tcPr>
            <w:tcW w:w="2711" w:type="dxa"/>
            <w:tcBorders>
              <w:top w:val="single" w:sz="4" w:space="0" w:color="auto"/>
              <w:left w:val="single" w:sz="4" w:space="0" w:color="auto"/>
              <w:bottom w:val="single" w:sz="4" w:space="0" w:color="auto"/>
              <w:right w:val="single" w:sz="4" w:space="0" w:color="auto"/>
            </w:tcBorders>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r>
      <w:tr w:rsidR="005E1E4B" w:rsidRPr="005E1E4B" w:rsidTr="005E1E4B">
        <w:trPr>
          <w:trHeight w:hRule="exact" w:val="355"/>
        </w:trPr>
        <w:tc>
          <w:tcPr>
            <w:tcW w:w="5614" w:type="dxa"/>
            <w:vMerge/>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c>
          <w:tcPr>
            <w:tcW w:w="3896" w:type="dxa"/>
            <w:tcBorders>
              <w:bottom w:val="single" w:sz="4" w:space="0" w:color="auto"/>
            </w:tcBorders>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c>
          <w:tcPr>
            <w:tcW w:w="1981" w:type="dxa"/>
            <w:tcBorders>
              <w:right w:val="single" w:sz="4" w:space="0" w:color="auto"/>
            </w:tcBorders>
            <w:vAlign w:val="bottom"/>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КПП</w:t>
            </w:r>
          </w:p>
        </w:tc>
        <w:tc>
          <w:tcPr>
            <w:tcW w:w="2711" w:type="dxa"/>
            <w:tcBorders>
              <w:top w:val="single" w:sz="4" w:space="0" w:color="auto"/>
              <w:left w:val="single" w:sz="4" w:space="0" w:color="auto"/>
              <w:bottom w:val="single" w:sz="4" w:space="0" w:color="auto"/>
              <w:right w:val="single" w:sz="4" w:space="0" w:color="auto"/>
            </w:tcBorders>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r>
      <w:tr w:rsidR="005E1E4B" w:rsidRPr="005E1E4B" w:rsidTr="005E1E4B">
        <w:trPr>
          <w:trHeight w:hRule="exact" w:val="447"/>
        </w:trPr>
        <w:tc>
          <w:tcPr>
            <w:tcW w:w="5614" w:type="dxa"/>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Место нахождения, телефон, адрес электронной почты</w:t>
            </w:r>
          </w:p>
        </w:tc>
        <w:tc>
          <w:tcPr>
            <w:tcW w:w="3896" w:type="dxa"/>
            <w:tcBorders>
              <w:top w:val="single" w:sz="4" w:space="0" w:color="auto"/>
              <w:bottom w:val="single" w:sz="4" w:space="0" w:color="auto"/>
            </w:tcBorders>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c>
          <w:tcPr>
            <w:tcW w:w="1981" w:type="dxa"/>
            <w:tcBorders>
              <w:bottom w:val="single" w:sz="4" w:space="0" w:color="auto"/>
              <w:right w:val="single" w:sz="4" w:space="0" w:color="auto"/>
            </w:tcBorders>
            <w:vAlign w:val="bottom"/>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по ОКТМО</w:t>
            </w:r>
          </w:p>
        </w:tc>
        <w:tc>
          <w:tcPr>
            <w:tcW w:w="2711" w:type="dxa"/>
            <w:tcBorders>
              <w:top w:val="single" w:sz="4" w:space="0" w:color="auto"/>
              <w:left w:val="single" w:sz="4" w:space="0" w:color="auto"/>
              <w:bottom w:val="single" w:sz="4" w:space="0" w:color="auto"/>
              <w:right w:val="single" w:sz="4" w:space="0" w:color="auto"/>
            </w:tcBorders>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p>
        </w:tc>
      </w:tr>
      <w:tr w:rsidR="005E1E4B" w:rsidRPr="005E1E4B" w:rsidTr="005E1E4B">
        <w:trPr>
          <w:trHeight w:val="202"/>
        </w:trPr>
        <w:tc>
          <w:tcPr>
            <w:tcW w:w="5614" w:type="dxa"/>
          </w:tcPr>
          <w:p w:rsidR="005E1E4B" w:rsidRPr="005E1E4B" w:rsidRDefault="005E1E4B" w:rsidP="005E1E4B">
            <w:pPr>
              <w:autoSpaceDE w:val="0"/>
              <w:autoSpaceDN w:val="0"/>
              <w:adjustRightInd w:val="0"/>
              <w:spacing w:after="0" w:line="240" w:lineRule="auto"/>
              <w:ind w:firstLine="567"/>
              <w:jc w:val="center"/>
              <w:rPr>
                <w:rFonts w:ascii="Times New Roman" w:eastAsia="Calibri" w:hAnsi="Times New Roman" w:cs="Times New Roman"/>
                <w:sz w:val="20"/>
                <w:szCs w:val="20"/>
              </w:rPr>
            </w:pPr>
            <w:r w:rsidRPr="005E1E4B">
              <w:rPr>
                <w:rFonts w:ascii="Times New Roman" w:eastAsia="Calibri" w:hAnsi="Times New Roman" w:cs="Times New Roman"/>
                <w:sz w:val="20"/>
                <w:szCs w:val="20"/>
              </w:rPr>
              <w:t>Наименование объекта закупки</w:t>
            </w:r>
          </w:p>
        </w:tc>
        <w:tc>
          <w:tcPr>
            <w:tcW w:w="8588" w:type="dxa"/>
            <w:gridSpan w:val="3"/>
            <w:tcBorders>
              <w:top w:val="single" w:sz="4" w:space="0" w:color="auto"/>
              <w:bottom w:val="single" w:sz="4" w:space="0" w:color="auto"/>
              <w:right w:val="single" w:sz="4" w:space="0" w:color="auto"/>
            </w:tcBorders>
          </w:tcPr>
          <w:p w:rsidR="005E1E4B" w:rsidRPr="005E1E4B" w:rsidRDefault="005E1E4B" w:rsidP="005E1E4B">
            <w:pPr>
              <w:autoSpaceDE w:val="0"/>
              <w:autoSpaceDN w:val="0"/>
              <w:adjustRightInd w:val="0"/>
              <w:spacing w:after="0" w:line="240" w:lineRule="auto"/>
              <w:jc w:val="both"/>
              <w:rPr>
                <w:rFonts w:ascii="Times New Roman" w:eastAsia="Calibri" w:hAnsi="Times New Roman" w:cs="Times New Roman"/>
                <w:sz w:val="20"/>
                <w:szCs w:val="20"/>
              </w:rPr>
            </w:pPr>
            <w:r w:rsidRPr="005E1E4B">
              <w:rPr>
                <w:rFonts w:ascii="Times New Roman" w:eastAsia="Calibri" w:hAnsi="Times New Roman" w:cs="Times New Roman"/>
                <w:sz w:val="20"/>
                <w:szCs w:val="20"/>
              </w:rPr>
              <w:t>Выполнение работ по развитию государственной информационной системы Санкт-Петербурга «Система электронного</w:t>
            </w:r>
            <w:r w:rsidR="00FB48DC">
              <w:rPr>
                <w:rFonts w:ascii="Times New Roman" w:eastAsia="Calibri" w:hAnsi="Times New Roman" w:cs="Times New Roman"/>
                <w:sz w:val="20"/>
                <w:szCs w:val="20"/>
              </w:rPr>
              <w:t xml:space="preserve"> контроля оплаты проезда» в 2026-2027</w:t>
            </w:r>
            <w:r w:rsidRPr="005E1E4B">
              <w:rPr>
                <w:rFonts w:ascii="Times New Roman" w:eastAsia="Calibri" w:hAnsi="Times New Roman" w:cs="Times New Roman"/>
                <w:sz w:val="20"/>
                <w:szCs w:val="20"/>
              </w:rPr>
              <w:t xml:space="preserve"> годах.</w:t>
            </w:r>
          </w:p>
        </w:tc>
      </w:tr>
    </w:tbl>
    <w:p w:rsidR="005E1E4B" w:rsidRDefault="005E1E4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75E39" w:rsidRDefault="00575E39" w:rsidP="00B64C01">
      <w:pPr>
        <w:pStyle w:val="2"/>
        <w:spacing w:before="240" w:after="240" w:line="240" w:lineRule="auto"/>
        <w:jc w:val="center"/>
        <w:rPr>
          <w:rFonts w:ascii="Times New Roman" w:hAnsi="Times New Roman" w:cs="Times New Roman"/>
          <w:color w:val="auto"/>
          <w:sz w:val="28"/>
        </w:rPr>
      </w:pPr>
      <w:r w:rsidRPr="00AA4BEC">
        <w:rPr>
          <w:rFonts w:ascii="Times New Roman" w:hAnsi="Times New Roman" w:cs="Times New Roman"/>
          <w:color w:val="auto"/>
          <w:sz w:val="28"/>
        </w:rPr>
        <w:lastRenderedPageBreak/>
        <w:t>II. Критерии и показатели оценки заявок на участие в закупке</w:t>
      </w:r>
    </w:p>
    <w:tbl>
      <w:tblPr>
        <w:tblStyle w:val="11"/>
        <w:tblW w:w="0" w:type="auto"/>
        <w:tblLayout w:type="fixed"/>
        <w:tblLook w:val="04A0" w:firstRow="1" w:lastRow="0" w:firstColumn="1" w:lastColumn="0" w:noHBand="0" w:noVBand="1"/>
      </w:tblPr>
      <w:tblGrid>
        <w:gridCol w:w="807"/>
        <w:gridCol w:w="2371"/>
        <w:gridCol w:w="1217"/>
        <w:gridCol w:w="1270"/>
        <w:gridCol w:w="1276"/>
        <w:gridCol w:w="1701"/>
        <w:gridCol w:w="1701"/>
        <w:gridCol w:w="4961"/>
      </w:tblGrid>
      <w:tr w:rsidR="005E1E4B" w:rsidRPr="00F46499" w:rsidTr="00F0714D">
        <w:trPr>
          <w:tblHeader/>
        </w:trPr>
        <w:tc>
          <w:tcPr>
            <w:tcW w:w="807" w:type="dxa"/>
            <w:vAlign w:val="center"/>
          </w:tcPr>
          <w:p w:rsidR="005E1E4B" w:rsidRPr="00F46499" w:rsidRDefault="005E1E4B" w:rsidP="00F0714D">
            <w:pPr>
              <w:ind w:firstLine="0"/>
              <w:jc w:val="center"/>
              <w:rPr>
                <w:rFonts w:eastAsia="Times New Roman" w:cs="Times New Roman"/>
                <w:b/>
                <w:sz w:val="18"/>
                <w:szCs w:val="20"/>
                <w:lang w:eastAsia="ru-RU"/>
              </w:rPr>
            </w:pPr>
            <w:r w:rsidRPr="00F46499">
              <w:rPr>
                <w:rFonts w:eastAsia="Times New Roman" w:cs="Times New Roman"/>
                <w:b/>
                <w:sz w:val="18"/>
                <w:szCs w:val="20"/>
                <w:lang w:eastAsia="ru-RU"/>
              </w:rPr>
              <w:t>№ п/п</w:t>
            </w:r>
          </w:p>
        </w:tc>
        <w:tc>
          <w:tcPr>
            <w:tcW w:w="2371" w:type="dxa"/>
            <w:vAlign w:val="center"/>
          </w:tcPr>
          <w:p w:rsidR="005E1E4B" w:rsidRPr="00F46499" w:rsidRDefault="005E1E4B" w:rsidP="00F0714D">
            <w:pPr>
              <w:ind w:firstLine="0"/>
              <w:jc w:val="center"/>
              <w:rPr>
                <w:rFonts w:eastAsia="Times New Roman" w:cs="Times New Roman"/>
                <w:b/>
                <w:sz w:val="18"/>
                <w:szCs w:val="20"/>
                <w:lang w:eastAsia="ru-RU"/>
              </w:rPr>
            </w:pPr>
            <w:r w:rsidRPr="00F46499">
              <w:rPr>
                <w:rFonts w:eastAsia="Times New Roman" w:cs="Times New Roman"/>
                <w:b/>
                <w:sz w:val="18"/>
                <w:szCs w:val="20"/>
                <w:lang w:eastAsia="ru-RU"/>
              </w:rPr>
              <w:t>Критерий оценки</w:t>
            </w:r>
          </w:p>
        </w:tc>
        <w:tc>
          <w:tcPr>
            <w:tcW w:w="1217" w:type="dxa"/>
            <w:vAlign w:val="center"/>
          </w:tcPr>
          <w:p w:rsidR="005E1E4B" w:rsidRPr="00F46499" w:rsidRDefault="005E1E4B" w:rsidP="00F0714D">
            <w:pPr>
              <w:ind w:firstLine="0"/>
              <w:jc w:val="center"/>
              <w:rPr>
                <w:rFonts w:eastAsia="Times New Roman" w:cs="Times New Roman"/>
                <w:b/>
                <w:sz w:val="18"/>
                <w:szCs w:val="20"/>
                <w:lang w:eastAsia="ru-RU"/>
              </w:rPr>
            </w:pPr>
            <w:r w:rsidRPr="00F46499">
              <w:rPr>
                <w:rFonts w:eastAsia="Times New Roman" w:cs="Times New Roman"/>
                <w:b/>
                <w:sz w:val="18"/>
                <w:szCs w:val="20"/>
                <w:lang w:eastAsia="ru-RU"/>
              </w:rPr>
              <w:t>Значимость критерия оценки, процентов</w:t>
            </w:r>
          </w:p>
        </w:tc>
        <w:tc>
          <w:tcPr>
            <w:tcW w:w="1270" w:type="dxa"/>
            <w:vAlign w:val="center"/>
          </w:tcPr>
          <w:p w:rsidR="005E1E4B" w:rsidRPr="00F46499" w:rsidRDefault="005E1E4B" w:rsidP="00F0714D">
            <w:pPr>
              <w:ind w:firstLine="0"/>
              <w:jc w:val="center"/>
              <w:rPr>
                <w:rFonts w:eastAsia="Times New Roman" w:cs="Times New Roman"/>
                <w:b/>
                <w:sz w:val="18"/>
                <w:szCs w:val="20"/>
                <w:lang w:eastAsia="ru-RU"/>
              </w:rPr>
            </w:pPr>
            <w:r w:rsidRPr="00F46499">
              <w:rPr>
                <w:rFonts w:eastAsia="Times New Roman" w:cs="Times New Roman"/>
                <w:b/>
                <w:sz w:val="18"/>
                <w:szCs w:val="20"/>
                <w:lang w:eastAsia="ru-RU"/>
              </w:rPr>
              <w:t>Показатель оценки</w:t>
            </w:r>
          </w:p>
        </w:tc>
        <w:tc>
          <w:tcPr>
            <w:tcW w:w="1276" w:type="dxa"/>
            <w:vAlign w:val="center"/>
          </w:tcPr>
          <w:p w:rsidR="005E1E4B" w:rsidRPr="00F46499" w:rsidRDefault="005E1E4B" w:rsidP="00F0714D">
            <w:pPr>
              <w:ind w:firstLine="0"/>
              <w:jc w:val="center"/>
              <w:rPr>
                <w:rFonts w:eastAsia="Times New Roman" w:cs="Times New Roman"/>
                <w:b/>
                <w:sz w:val="18"/>
                <w:szCs w:val="20"/>
                <w:lang w:eastAsia="ru-RU"/>
              </w:rPr>
            </w:pPr>
            <w:r w:rsidRPr="00F46499">
              <w:rPr>
                <w:rFonts w:eastAsia="Times New Roman" w:cs="Times New Roman"/>
                <w:b/>
                <w:sz w:val="18"/>
                <w:szCs w:val="20"/>
                <w:lang w:eastAsia="ru-RU"/>
              </w:rPr>
              <w:t>Значимость показателя оценки, процентов</w:t>
            </w:r>
          </w:p>
        </w:tc>
        <w:tc>
          <w:tcPr>
            <w:tcW w:w="1701" w:type="dxa"/>
            <w:vAlign w:val="center"/>
          </w:tcPr>
          <w:p w:rsidR="005E1E4B" w:rsidRPr="00F46499" w:rsidRDefault="005E1E4B" w:rsidP="00F0714D">
            <w:pPr>
              <w:ind w:firstLine="0"/>
              <w:jc w:val="center"/>
              <w:rPr>
                <w:rFonts w:eastAsia="Times New Roman" w:cs="Times New Roman"/>
                <w:b/>
                <w:sz w:val="18"/>
                <w:szCs w:val="20"/>
                <w:lang w:eastAsia="ru-RU"/>
              </w:rPr>
            </w:pPr>
            <w:r w:rsidRPr="00F46499">
              <w:rPr>
                <w:rFonts w:eastAsia="Times New Roman" w:cs="Times New Roman"/>
                <w:b/>
                <w:sz w:val="18"/>
                <w:szCs w:val="20"/>
                <w:lang w:eastAsia="ru-RU"/>
              </w:rPr>
              <w:t>Показатель оценки, детализирующий показатель оценки</w:t>
            </w:r>
          </w:p>
        </w:tc>
        <w:tc>
          <w:tcPr>
            <w:tcW w:w="1701" w:type="dxa"/>
            <w:vAlign w:val="center"/>
          </w:tcPr>
          <w:p w:rsidR="005E1E4B" w:rsidRPr="00F46499" w:rsidRDefault="005E1E4B" w:rsidP="00F0714D">
            <w:pPr>
              <w:ind w:firstLine="0"/>
              <w:jc w:val="center"/>
              <w:rPr>
                <w:rFonts w:eastAsia="Times New Roman" w:cs="Times New Roman"/>
                <w:b/>
                <w:sz w:val="18"/>
                <w:szCs w:val="20"/>
                <w:lang w:eastAsia="ru-RU"/>
              </w:rPr>
            </w:pPr>
            <w:r w:rsidRPr="00F46499">
              <w:rPr>
                <w:rFonts w:eastAsia="Times New Roman" w:cs="Times New Roman"/>
                <w:b/>
                <w:sz w:val="18"/>
                <w:szCs w:val="20"/>
                <w:lang w:eastAsia="ru-RU"/>
              </w:rPr>
              <w:t>Значимость показателя, детализирующего показатель оценки, процентов</w:t>
            </w:r>
          </w:p>
        </w:tc>
        <w:tc>
          <w:tcPr>
            <w:tcW w:w="4961" w:type="dxa"/>
            <w:vAlign w:val="center"/>
          </w:tcPr>
          <w:p w:rsidR="005E1E4B" w:rsidRPr="00F46499" w:rsidRDefault="005E1E4B" w:rsidP="00F0714D">
            <w:pPr>
              <w:ind w:firstLine="0"/>
              <w:jc w:val="center"/>
              <w:rPr>
                <w:rFonts w:eastAsia="Times New Roman" w:cs="Times New Roman"/>
                <w:b/>
                <w:sz w:val="18"/>
                <w:szCs w:val="20"/>
                <w:lang w:eastAsia="ru-RU"/>
              </w:rPr>
            </w:pPr>
            <w:r w:rsidRPr="00F46499">
              <w:rPr>
                <w:rFonts w:eastAsia="Times New Roman" w:cs="Times New Roman"/>
                <w:b/>
                <w:sz w:val="18"/>
                <w:szCs w:val="20"/>
                <w:lang w:eastAsia="ru-RU"/>
              </w:rPr>
              <w:t>Формула оценки или шкала оценки</w:t>
            </w:r>
          </w:p>
        </w:tc>
      </w:tr>
      <w:tr w:rsidR="005E1E4B" w:rsidRPr="00F46499" w:rsidTr="00F0714D">
        <w:trPr>
          <w:tblHeader/>
        </w:trPr>
        <w:tc>
          <w:tcPr>
            <w:tcW w:w="807" w:type="dxa"/>
            <w:vAlign w:val="center"/>
          </w:tcPr>
          <w:p w:rsidR="005E1E4B" w:rsidRPr="00F46499" w:rsidRDefault="005E1E4B" w:rsidP="00F0714D">
            <w:pPr>
              <w:ind w:firstLine="0"/>
              <w:jc w:val="center"/>
              <w:rPr>
                <w:rFonts w:eastAsia="Times New Roman" w:cs="Times New Roman"/>
                <w:b/>
                <w:sz w:val="20"/>
                <w:szCs w:val="20"/>
                <w:lang w:eastAsia="ru-RU"/>
              </w:rPr>
            </w:pPr>
            <w:r w:rsidRPr="00F46499">
              <w:rPr>
                <w:rFonts w:eastAsia="Times New Roman" w:cs="Times New Roman"/>
                <w:b/>
                <w:sz w:val="20"/>
                <w:szCs w:val="20"/>
                <w:lang w:eastAsia="ru-RU"/>
              </w:rPr>
              <w:t>1</w:t>
            </w:r>
          </w:p>
        </w:tc>
        <w:tc>
          <w:tcPr>
            <w:tcW w:w="2371" w:type="dxa"/>
            <w:vAlign w:val="center"/>
          </w:tcPr>
          <w:p w:rsidR="005E1E4B" w:rsidRPr="00F46499" w:rsidRDefault="005E1E4B" w:rsidP="00F0714D">
            <w:pPr>
              <w:ind w:firstLine="0"/>
              <w:jc w:val="center"/>
              <w:rPr>
                <w:rFonts w:eastAsia="Times New Roman" w:cs="Times New Roman"/>
                <w:b/>
                <w:sz w:val="20"/>
                <w:szCs w:val="20"/>
                <w:lang w:eastAsia="ru-RU"/>
              </w:rPr>
            </w:pPr>
            <w:r w:rsidRPr="00F46499">
              <w:rPr>
                <w:rFonts w:eastAsia="Times New Roman" w:cs="Times New Roman"/>
                <w:b/>
                <w:sz w:val="20"/>
                <w:szCs w:val="20"/>
                <w:lang w:eastAsia="ru-RU"/>
              </w:rPr>
              <w:t>2</w:t>
            </w:r>
          </w:p>
        </w:tc>
        <w:tc>
          <w:tcPr>
            <w:tcW w:w="1217" w:type="dxa"/>
            <w:vAlign w:val="center"/>
          </w:tcPr>
          <w:p w:rsidR="005E1E4B" w:rsidRPr="00F46499" w:rsidRDefault="005E1E4B" w:rsidP="00F0714D">
            <w:pPr>
              <w:ind w:firstLine="0"/>
              <w:jc w:val="center"/>
              <w:rPr>
                <w:rFonts w:eastAsia="Times New Roman" w:cs="Times New Roman"/>
                <w:b/>
                <w:sz w:val="20"/>
                <w:szCs w:val="20"/>
                <w:lang w:eastAsia="ru-RU"/>
              </w:rPr>
            </w:pPr>
            <w:r w:rsidRPr="00F46499">
              <w:rPr>
                <w:rFonts w:eastAsia="Times New Roman" w:cs="Times New Roman"/>
                <w:b/>
                <w:sz w:val="20"/>
                <w:szCs w:val="20"/>
                <w:lang w:eastAsia="ru-RU"/>
              </w:rPr>
              <w:t>3</w:t>
            </w:r>
          </w:p>
        </w:tc>
        <w:tc>
          <w:tcPr>
            <w:tcW w:w="1270" w:type="dxa"/>
            <w:vAlign w:val="center"/>
          </w:tcPr>
          <w:p w:rsidR="005E1E4B" w:rsidRPr="00F46499" w:rsidRDefault="005E1E4B" w:rsidP="00F0714D">
            <w:pPr>
              <w:ind w:firstLine="0"/>
              <w:jc w:val="center"/>
              <w:rPr>
                <w:rFonts w:eastAsia="Times New Roman" w:cs="Times New Roman"/>
                <w:b/>
                <w:sz w:val="20"/>
                <w:szCs w:val="20"/>
                <w:lang w:eastAsia="ru-RU"/>
              </w:rPr>
            </w:pPr>
            <w:r w:rsidRPr="00F46499">
              <w:rPr>
                <w:rFonts w:eastAsia="Times New Roman" w:cs="Times New Roman"/>
                <w:b/>
                <w:sz w:val="20"/>
                <w:szCs w:val="20"/>
                <w:lang w:eastAsia="ru-RU"/>
              </w:rPr>
              <w:t>4</w:t>
            </w:r>
          </w:p>
        </w:tc>
        <w:tc>
          <w:tcPr>
            <w:tcW w:w="1276" w:type="dxa"/>
            <w:vAlign w:val="center"/>
          </w:tcPr>
          <w:p w:rsidR="005E1E4B" w:rsidRPr="00F46499" w:rsidRDefault="005E1E4B" w:rsidP="00F0714D">
            <w:pPr>
              <w:ind w:firstLine="0"/>
              <w:jc w:val="center"/>
              <w:rPr>
                <w:rFonts w:eastAsia="Times New Roman" w:cs="Times New Roman"/>
                <w:b/>
                <w:sz w:val="20"/>
                <w:szCs w:val="20"/>
                <w:lang w:eastAsia="ru-RU"/>
              </w:rPr>
            </w:pPr>
            <w:r w:rsidRPr="00F46499">
              <w:rPr>
                <w:rFonts w:eastAsia="Times New Roman" w:cs="Times New Roman"/>
                <w:b/>
                <w:sz w:val="20"/>
                <w:szCs w:val="20"/>
                <w:lang w:eastAsia="ru-RU"/>
              </w:rPr>
              <w:t>5</w:t>
            </w:r>
          </w:p>
        </w:tc>
        <w:tc>
          <w:tcPr>
            <w:tcW w:w="1701" w:type="dxa"/>
            <w:vAlign w:val="center"/>
          </w:tcPr>
          <w:p w:rsidR="005E1E4B" w:rsidRPr="00F46499" w:rsidRDefault="005E1E4B" w:rsidP="00F0714D">
            <w:pPr>
              <w:ind w:firstLine="0"/>
              <w:jc w:val="center"/>
              <w:rPr>
                <w:rFonts w:eastAsia="Times New Roman" w:cs="Times New Roman"/>
                <w:b/>
                <w:sz w:val="20"/>
                <w:szCs w:val="20"/>
                <w:lang w:eastAsia="ru-RU"/>
              </w:rPr>
            </w:pPr>
            <w:r w:rsidRPr="00F46499">
              <w:rPr>
                <w:rFonts w:eastAsia="Times New Roman" w:cs="Times New Roman"/>
                <w:b/>
                <w:sz w:val="20"/>
                <w:szCs w:val="20"/>
                <w:lang w:eastAsia="ru-RU"/>
              </w:rPr>
              <w:t>6</w:t>
            </w:r>
          </w:p>
        </w:tc>
        <w:tc>
          <w:tcPr>
            <w:tcW w:w="1701" w:type="dxa"/>
            <w:vAlign w:val="center"/>
          </w:tcPr>
          <w:p w:rsidR="005E1E4B" w:rsidRPr="00F46499" w:rsidRDefault="005E1E4B" w:rsidP="00F0714D">
            <w:pPr>
              <w:ind w:firstLine="0"/>
              <w:jc w:val="center"/>
              <w:rPr>
                <w:rFonts w:eastAsia="Times New Roman" w:cs="Times New Roman"/>
                <w:b/>
                <w:sz w:val="20"/>
                <w:szCs w:val="20"/>
                <w:lang w:eastAsia="ru-RU"/>
              </w:rPr>
            </w:pPr>
            <w:r w:rsidRPr="00F46499">
              <w:rPr>
                <w:rFonts w:eastAsia="Times New Roman" w:cs="Times New Roman"/>
                <w:b/>
                <w:sz w:val="20"/>
                <w:szCs w:val="20"/>
                <w:lang w:eastAsia="ru-RU"/>
              </w:rPr>
              <w:t>7</w:t>
            </w:r>
          </w:p>
        </w:tc>
        <w:tc>
          <w:tcPr>
            <w:tcW w:w="4961" w:type="dxa"/>
            <w:vAlign w:val="center"/>
          </w:tcPr>
          <w:p w:rsidR="005E1E4B" w:rsidRPr="00F46499" w:rsidRDefault="005E1E4B" w:rsidP="00F0714D">
            <w:pPr>
              <w:ind w:firstLine="0"/>
              <w:jc w:val="center"/>
              <w:rPr>
                <w:rFonts w:eastAsia="Times New Roman" w:cs="Times New Roman"/>
                <w:b/>
                <w:sz w:val="20"/>
                <w:szCs w:val="20"/>
                <w:lang w:eastAsia="ru-RU"/>
              </w:rPr>
            </w:pPr>
            <w:r w:rsidRPr="00F46499">
              <w:rPr>
                <w:rFonts w:eastAsia="Times New Roman" w:cs="Times New Roman"/>
                <w:b/>
                <w:sz w:val="20"/>
                <w:szCs w:val="20"/>
                <w:lang w:eastAsia="ru-RU"/>
              </w:rPr>
              <w:t>8</w:t>
            </w:r>
          </w:p>
        </w:tc>
      </w:tr>
      <w:tr w:rsidR="005E1E4B" w:rsidRPr="00F46499" w:rsidTr="00F0714D">
        <w:tc>
          <w:tcPr>
            <w:tcW w:w="807" w:type="dxa"/>
            <w:vAlign w:val="center"/>
          </w:tcPr>
          <w:p w:rsidR="005E1E4B" w:rsidRPr="00F46499" w:rsidRDefault="005E1E4B" w:rsidP="00F0714D">
            <w:pPr>
              <w:ind w:firstLine="0"/>
              <w:jc w:val="center"/>
              <w:rPr>
                <w:rFonts w:eastAsia="Times New Roman" w:cs="Times New Roman"/>
                <w:sz w:val="20"/>
                <w:szCs w:val="20"/>
                <w:lang w:eastAsia="ru-RU"/>
              </w:rPr>
            </w:pPr>
            <w:r w:rsidRPr="00F46499">
              <w:rPr>
                <w:rFonts w:eastAsia="Times New Roman" w:cs="Times New Roman"/>
                <w:sz w:val="20"/>
                <w:szCs w:val="20"/>
                <w:lang w:eastAsia="ru-RU"/>
              </w:rPr>
              <w:t>1</w:t>
            </w:r>
          </w:p>
        </w:tc>
        <w:tc>
          <w:tcPr>
            <w:tcW w:w="2371" w:type="dxa"/>
            <w:vAlign w:val="center"/>
          </w:tcPr>
          <w:p w:rsidR="005E1E4B" w:rsidRPr="00F46499" w:rsidRDefault="005E1E4B" w:rsidP="00F0714D">
            <w:pPr>
              <w:ind w:firstLine="0"/>
              <w:jc w:val="left"/>
              <w:rPr>
                <w:rFonts w:eastAsia="Times New Roman" w:cs="Times New Roman"/>
                <w:sz w:val="20"/>
                <w:szCs w:val="20"/>
                <w:lang w:eastAsia="ru-RU"/>
              </w:rPr>
            </w:pPr>
            <w:r w:rsidRPr="00F46499">
              <w:rPr>
                <w:rFonts w:eastAsia="Times New Roman" w:cs="Times New Roman"/>
                <w:sz w:val="20"/>
                <w:szCs w:val="20"/>
                <w:lang w:eastAsia="ru-RU"/>
              </w:rPr>
              <w:t>Цена контракта, сумма цен единиц товара, работы, услуги (далее – Цена контракта)</w:t>
            </w:r>
          </w:p>
        </w:tc>
        <w:tc>
          <w:tcPr>
            <w:tcW w:w="1217" w:type="dxa"/>
            <w:vAlign w:val="center"/>
          </w:tcPr>
          <w:p w:rsidR="005E1E4B" w:rsidRPr="00F46499" w:rsidRDefault="005E1E4B" w:rsidP="00F0714D">
            <w:pPr>
              <w:ind w:firstLine="0"/>
              <w:jc w:val="center"/>
              <w:rPr>
                <w:rFonts w:eastAsia="Times New Roman" w:cs="Times New Roman"/>
                <w:sz w:val="20"/>
                <w:szCs w:val="20"/>
                <w:lang w:eastAsia="ru-RU"/>
              </w:rPr>
            </w:pPr>
            <w:r w:rsidRPr="00F46499">
              <w:rPr>
                <w:rFonts w:eastAsia="Times New Roman" w:cs="Times New Roman"/>
                <w:sz w:val="20"/>
                <w:szCs w:val="20"/>
                <w:lang w:val="en-US" w:eastAsia="ru-RU"/>
              </w:rPr>
              <w:t>4</w:t>
            </w:r>
            <w:r w:rsidRPr="00F46499">
              <w:rPr>
                <w:rFonts w:eastAsia="Times New Roman" w:cs="Times New Roman"/>
                <w:sz w:val="20"/>
                <w:szCs w:val="20"/>
                <w:lang w:eastAsia="ru-RU"/>
              </w:rPr>
              <w:t>0</w:t>
            </w:r>
          </w:p>
        </w:tc>
        <w:tc>
          <w:tcPr>
            <w:tcW w:w="1270" w:type="dxa"/>
            <w:vAlign w:val="center"/>
          </w:tcPr>
          <w:p w:rsidR="005E1E4B" w:rsidRPr="00F46499" w:rsidRDefault="005E1E4B" w:rsidP="00F0714D">
            <w:pPr>
              <w:ind w:firstLine="0"/>
              <w:jc w:val="center"/>
              <w:rPr>
                <w:rFonts w:eastAsia="Times New Roman" w:cs="Times New Roman"/>
                <w:sz w:val="20"/>
                <w:szCs w:val="20"/>
                <w:lang w:eastAsia="ru-RU"/>
              </w:rPr>
            </w:pPr>
            <w:r w:rsidRPr="00F46499">
              <w:rPr>
                <w:rFonts w:eastAsia="Times New Roman" w:cs="Times New Roman"/>
                <w:sz w:val="20"/>
                <w:szCs w:val="20"/>
                <w:lang w:eastAsia="ru-RU"/>
              </w:rPr>
              <w:t>-</w:t>
            </w:r>
          </w:p>
        </w:tc>
        <w:tc>
          <w:tcPr>
            <w:tcW w:w="1276" w:type="dxa"/>
            <w:vAlign w:val="center"/>
          </w:tcPr>
          <w:p w:rsidR="005E1E4B" w:rsidRPr="00F46499" w:rsidRDefault="005E1E4B" w:rsidP="00F0714D">
            <w:pPr>
              <w:ind w:firstLine="0"/>
              <w:jc w:val="center"/>
              <w:rPr>
                <w:rFonts w:eastAsia="Times New Roman" w:cs="Times New Roman"/>
                <w:sz w:val="20"/>
                <w:szCs w:val="20"/>
                <w:lang w:eastAsia="ru-RU"/>
              </w:rPr>
            </w:pPr>
            <w:r w:rsidRPr="00F46499">
              <w:rPr>
                <w:rFonts w:eastAsia="Times New Roman" w:cs="Times New Roman"/>
                <w:sz w:val="20"/>
                <w:szCs w:val="20"/>
                <w:lang w:eastAsia="ru-RU"/>
              </w:rPr>
              <w:t>-</w:t>
            </w:r>
          </w:p>
        </w:tc>
        <w:tc>
          <w:tcPr>
            <w:tcW w:w="1701" w:type="dxa"/>
            <w:vAlign w:val="center"/>
          </w:tcPr>
          <w:p w:rsidR="005E1E4B" w:rsidRPr="00F46499" w:rsidRDefault="005E1E4B" w:rsidP="00F0714D">
            <w:pPr>
              <w:ind w:firstLine="0"/>
              <w:jc w:val="center"/>
              <w:rPr>
                <w:rFonts w:eastAsia="Times New Roman" w:cs="Times New Roman"/>
                <w:sz w:val="20"/>
                <w:szCs w:val="20"/>
                <w:lang w:eastAsia="ru-RU"/>
              </w:rPr>
            </w:pPr>
            <w:r w:rsidRPr="00F46499">
              <w:rPr>
                <w:rFonts w:eastAsia="Times New Roman" w:cs="Times New Roman"/>
                <w:sz w:val="20"/>
                <w:szCs w:val="20"/>
                <w:lang w:eastAsia="ru-RU"/>
              </w:rPr>
              <w:t>-</w:t>
            </w:r>
          </w:p>
        </w:tc>
        <w:tc>
          <w:tcPr>
            <w:tcW w:w="1701" w:type="dxa"/>
            <w:vAlign w:val="center"/>
          </w:tcPr>
          <w:p w:rsidR="005E1E4B" w:rsidRPr="00F46499" w:rsidRDefault="005E1E4B" w:rsidP="00F0714D">
            <w:pPr>
              <w:ind w:firstLine="0"/>
              <w:jc w:val="center"/>
              <w:rPr>
                <w:rFonts w:eastAsia="Times New Roman" w:cs="Times New Roman"/>
                <w:sz w:val="20"/>
                <w:szCs w:val="20"/>
                <w:lang w:eastAsia="ru-RU"/>
              </w:rPr>
            </w:pPr>
            <w:r w:rsidRPr="00F46499">
              <w:rPr>
                <w:rFonts w:eastAsia="Times New Roman" w:cs="Times New Roman"/>
                <w:sz w:val="20"/>
                <w:szCs w:val="20"/>
                <w:lang w:eastAsia="ru-RU"/>
              </w:rPr>
              <w:t>-</w:t>
            </w:r>
          </w:p>
        </w:tc>
        <w:tc>
          <w:tcPr>
            <w:tcW w:w="4961" w:type="dxa"/>
          </w:tcPr>
          <w:p w:rsidR="005E1E4B" w:rsidRPr="00F46499" w:rsidRDefault="005E1E4B" w:rsidP="00F0714D">
            <w:pPr>
              <w:pStyle w:val="ConsPlusNormal"/>
              <w:ind w:firstLine="216"/>
              <w:rPr>
                <w:rFonts w:ascii="Times New Roman" w:eastAsiaTheme="minorEastAsia" w:hAnsi="Times New Roman" w:cstheme="minorBidi"/>
                <w:sz w:val="20"/>
                <w:lang w:eastAsia="en-US"/>
              </w:rPr>
            </w:pPr>
            <w:r w:rsidRPr="00F46499">
              <w:rPr>
                <w:rFonts w:ascii="Times New Roman" w:eastAsiaTheme="minorEastAsia" w:hAnsi="Times New Roman" w:cstheme="minorBidi"/>
                <w:sz w:val="20"/>
                <w:lang w:eastAsia="en-US"/>
              </w:rPr>
              <w:t xml:space="preserve">Оценка заявок осуществляется по формулам, предусмотренным </w:t>
            </w:r>
            <w:hyperlink w:anchor="Par80" w:tooltip="9. Значение количества баллов по критерию оценки &quot;цена контракта, сумма цен единиц товара, работы, услуги&quot;, присваиваемое заявке, которая подлежит в соответствии с Федеральным законом оценке по указанному критерию оценки, (БЦi) определяется по формуле:" w:history="1">
              <w:r w:rsidRPr="00F46499">
                <w:rPr>
                  <w:rFonts w:ascii="Times New Roman" w:eastAsiaTheme="minorEastAsia" w:hAnsi="Times New Roman" w:cstheme="minorBidi"/>
                  <w:sz w:val="20"/>
                  <w:lang w:eastAsia="en-US"/>
                </w:rPr>
                <w:t>пунктами 9</w:t>
              </w:r>
            </w:hyperlink>
            <w:r w:rsidRPr="00F46499">
              <w:rPr>
                <w:rFonts w:ascii="Times New Roman" w:eastAsiaTheme="minorEastAsia" w:hAnsi="Times New Roman" w:cstheme="minorBidi"/>
                <w:sz w:val="20"/>
                <w:lang w:eastAsia="en-US"/>
              </w:rPr>
              <w:t xml:space="preserve"> или </w:t>
            </w:r>
            <w:hyperlink w:anchor="Par87" w:tooltip="10. Если при проведении процедуры подачи предложений о цене контракта либо о сумме цен единиц товара, работы, услуги (в случае, предусмотренном частью 24 статьи 22 Федерального закона) в соответствии с Федеральным законом подано ценовое предложение, предусматр" w:history="1">
              <w:r w:rsidRPr="00F46499">
                <w:rPr>
                  <w:rFonts w:ascii="Times New Roman" w:eastAsiaTheme="minorEastAsia" w:hAnsi="Times New Roman" w:cstheme="minorBidi"/>
                  <w:sz w:val="20"/>
                  <w:lang w:eastAsia="en-US"/>
                </w:rPr>
                <w:t>10</w:t>
              </w:r>
            </w:hyperlink>
            <w:r w:rsidRPr="00F46499">
              <w:rPr>
                <w:rFonts w:ascii="Times New Roman" w:eastAsiaTheme="minorEastAsia" w:hAnsi="Times New Roman" w:cstheme="minorBidi"/>
                <w:sz w:val="20"/>
                <w:lang w:eastAsia="en-US"/>
              </w:rPr>
              <w:t xml:space="preserve">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p>
          <w:p w:rsidR="005E1E4B" w:rsidRPr="00F46499" w:rsidRDefault="005E1E4B" w:rsidP="00F0714D">
            <w:pPr>
              <w:widowControl w:val="0"/>
              <w:autoSpaceDE w:val="0"/>
              <w:autoSpaceDN w:val="0"/>
              <w:adjustRightInd w:val="0"/>
              <w:ind w:firstLine="216"/>
              <w:rPr>
                <w:rFonts w:eastAsiaTheme="minorEastAsia"/>
                <w:sz w:val="20"/>
                <w:szCs w:val="20"/>
              </w:rPr>
            </w:pPr>
            <w:r w:rsidRPr="00F46499">
              <w:rPr>
                <w:rFonts w:eastAsiaTheme="minorEastAsia"/>
                <w:sz w:val="20"/>
                <w:szCs w:val="20"/>
              </w:rPr>
              <w:t xml:space="preserve">1.1.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w:t>
            </w:r>
            <w:r w:rsidR="00E810C9" w:rsidRPr="005200C9">
              <w:rPr>
                <w:sz w:val="20"/>
                <w:szCs w:val="20"/>
              </w:rPr>
              <w:t>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w:t>
            </w:r>
            <w:r w:rsidRPr="00F46499">
              <w:rPr>
                <w:rFonts w:eastAsiaTheme="minorEastAsia"/>
                <w:sz w:val="20"/>
                <w:szCs w:val="20"/>
              </w:rPr>
              <w:t xml:space="preserve"> Закон о контрактной системе</w:t>
            </w:r>
            <w:r w:rsidR="00E810C9">
              <w:rPr>
                <w:rFonts w:eastAsiaTheme="minorEastAsia"/>
                <w:sz w:val="20"/>
                <w:szCs w:val="20"/>
              </w:rPr>
              <w:t>)</w:t>
            </w:r>
            <w:r w:rsidRPr="00F46499">
              <w:rPr>
                <w:rFonts w:eastAsiaTheme="minorEastAsia"/>
                <w:sz w:val="20"/>
                <w:szCs w:val="20"/>
              </w:rPr>
              <w:t xml:space="preserve"> оценке по указанному критерию оценки, (</w:t>
            </w:r>
            <w:proofErr w:type="spellStart"/>
            <w:r w:rsidRPr="00F46499">
              <w:rPr>
                <w:rFonts w:eastAsiaTheme="minorEastAsia"/>
                <w:sz w:val="20"/>
                <w:szCs w:val="20"/>
              </w:rPr>
              <w:t>БЦ</w:t>
            </w:r>
            <w:r w:rsidRPr="00F46499">
              <w:rPr>
                <w:rFonts w:eastAsiaTheme="minorEastAsia"/>
                <w:sz w:val="20"/>
                <w:szCs w:val="20"/>
                <w:vertAlign w:val="subscript"/>
              </w:rPr>
              <w:t>i</w:t>
            </w:r>
            <w:proofErr w:type="spellEnd"/>
            <w:r w:rsidRPr="00F46499">
              <w:rPr>
                <w:rFonts w:eastAsiaTheme="minorEastAsia"/>
                <w:sz w:val="20"/>
                <w:szCs w:val="20"/>
              </w:rPr>
              <w:t>) определяется по одной из следующих формул:</w:t>
            </w:r>
          </w:p>
          <w:p w:rsidR="005E1E4B" w:rsidRPr="00F46499" w:rsidRDefault="005E1E4B" w:rsidP="00F0714D">
            <w:pPr>
              <w:widowControl w:val="0"/>
              <w:autoSpaceDE w:val="0"/>
              <w:autoSpaceDN w:val="0"/>
              <w:adjustRightInd w:val="0"/>
              <w:ind w:firstLine="216"/>
              <w:rPr>
                <w:rFonts w:eastAsiaTheme="minorEastAsia"/>
                <w:sz w:val="20"/>
                <w:szCs w:val="20"/>
              </w:rPr>
            </w:pPr>
            <w:bookmarkStart w:id="0" w:name="Par90"/>
            <w:bookmarkEnd w:id="0"/>
            <w:r w:rsidRPr="00F46499">
              <w:rPr>
                <w:rFonts w:eastAsiaTheme="minorEastAsia"/>
                <w:sz w:val="20"/>
                <w:szCs w:val="20"/>
              </w:rPr>
              <w:t>а) за исключением случаев, предусмотренных подпунктом "б" пункта 1.1 и пунктом 1.2, - по формуле:</w:t>
            </w:r>
          </w:p>
          <w:p w:rsidR="005E1E4B" w:rsidRPr="00F46499" w:rsidRDefault="005E1E4B" w:rsidP="00F0714D">
            <w:pPr>
              <w:widowControl w:val="0"/>
              <w:autoSpaceDE w:val="0"/>
              <w:autoSpaceDN w:val="0"/>
              <w:adjustRightInd w:val="0"/>
              <w:ind w:firstLine="216"/>
              <w:rPr>
                <w:rFonts w:eastAsiaTheme="minorEastAsia"/>
                <w:sz w:val="20"/>
                <w:szCs w:val="20"/>
              </w:rPr>
            </w:pPr>
          </w:p>
          <w:p w:rsidR="005E1E4B" w:rsidRPr="00F46499" w:rsidRDefault="005E1E4B" w:rsidP="00F0714D">
            <w:pPr>
              <w:widowControl w:val="0"/>
              <w:autoSpaceDE w:val="0"/>
              <w:autoSpaceDN w:val="0"/>
              <w:adjustRightInd w:val="0"/>
              <w:ind w:firstLine="216"/>
              <w:jc w:val="center"/>
              <w:rPr>
                <w:rFonts w:eastAsiaTheme="minorEastAsia"/>
                <w:sz w:val="20"/>
                <w:szCs w:val="20"/>
              </w:rPr>
            </w:pPr>
            <w:r w:rsidRPr="00F46499">
              <w:rPr>
                <w:rFonts w:eastAsiaTheme="minorEastAsia"/>
                <w:noProof/>
                <w:position w:val="-33"/>
                <w:sz w:val="20"/>
                <w:szCs w:val="20"/>
                <w:lang w:eastAsia="ru-RU"/>
              </w:rPr>
              <w:drawing>
                <wp:inline distT="0" distB="0" distL="0" distR="0" wp14:anchorId="5290A95B" wp14:editId="12BDDAC8">
                  <wp:extent cx="2011680" cy="5867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1680" cy="586740"/>
                          </a:xfrm>
                          <a:prstGeom prst="rect">
                            <a:avLst/>
                          </a:prstGeom>
                          <a:noFill/>
                          <a:ln>
                            <a:noFill/>
                          </a:ln>
                        </pic:spPr>
                      </pic:pic>
                    </a:graphicData>
                  </a:graphic>
                </wp:inline>
              </w:drawing>
            </w:r>
          </w:p>
          <w:p w:rsidR="005E1E4B" w:rsidRPr="00F46499" w:rsidRDefault="005E1E4B" w:rsidP="00F0714D">
            <w:pPr>
              <w:widowControl w:val="0"/>
              <w:autoSpaceDE w:val="0"/>
              <w:autoSpaceDN w:val="0"/>
              <w:adjustRightInd w:val="0"/>
              <w:ind w:firstLine="216"/>
              <w:rPr>
                <w:rFonts w:eastAsiaTheme="minorEastAsia"/>
                <w:sz w:val="20"/>
                <w:szCs w:val="20"/>
              </w:rPr>
            </w:pPr>
          </w:p>
          <w:p w:rsidR="005E1E4B" w:rsidRPr="00F46499" w:rsidRDefault="005E1E4B" w:rsidP="00F0714D">
            <w:pPr>
              <w:widowControl w:val="0"/>
              <w:autoSpaceDE w:val="0"/>
              <w:autoSpaceDN w:val="0"/>
              <w:adjustRightInd w:val="0"/>
              <w:ind w:firstLine="216"/>
              <w:rPr>
                <w:rFonts w:eastAsiaTheme="minorEastAsia"/>
                <w:sz w:val="20"/>
                <w:szCs w:val="20"/>
              </w:rPr>
            </w:pPr>
            <w:r w:rsidRPr="00F46499">
              <w:rPr>
                <w:rFonts w:eastAsiaTheme="minorEastAsia"/>
                <w:sz w:val="20"/>
                <w:szCs w:val="20"/>
              </w:rPr>
              <w:t>где:</w:t>
            </w:r>
          </w:p>
          <w:p w:rsidR="005E1E4B" w:rsidRPr="00F46499" w:rsidRDefault="005E1E4B" w:rsidP="00F0714D">
            <w:pPr>
              <w:widowControl w:val="0"/>
              <w:autoSpaceDE w:val="0"/>
              <w:autoSpaceDN w:val="0"/>
              <w:adjustRightInd w:val="0"/>
              <w:ind w:firstLine="216"/>
              <w:rPr>
                <w:rFonts w:eastAsiaTheme="minorEastAsia"/>
                <w:sz w:val="20"/>
                <w:szCs w:val="20"/>
              </w:rPr>
            </w:pPr>
            <w:proofErr w:type="spellStart"/>
            <w:r w:rsidRPr="00F46499">
              <w:rPr>
                <w:rFonts w:eastAsiaTheme="minorEastAsia"/>
                <w:sz w:val="20"/>
                <w:szCs w:val="20"/>
              </w:rPr>
              <w:t>Ц</w:t>
            </w:r>
            <w:r w:rsidRPr="00F46499">
              <w:rPr>
                <w:rFonts w:eastAsiaTheme="minorEastAsia"/>
                <w:sz w:val="20"/>
                <w:szCs w:val="20"/>
                <w:vertAlign w:val="subscript"/>
              </w:rPr>
              <w:t>i</w:t>
            </w:r>
            <w:proofErr w:type="spellEnd"/>
            <w:r w:rsidRPr="00F46499">
              <w:rPr>
                <w:rFonts w:eastAsiaTheme="minorEastAsia"/>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w:t>
            </w:r>
            <w:r w:rsidRPr="00F46499">
              <w:rPr>
                <w:rFonts w:eastAsiaTheme="minorEastAsia"/>
                <w:sz w:val="20"/>
                <w:szCs w:val="20"/>
              </w:rPr>
              <w:lastRenderedPageBreak/>
              <w:t>случае, предусмотренном частью 24 статьи 22 Закона о контрактной системе, в том числе при проведении в этом случае совместного конкурса), заявка (часть заявки) которого подлежит в соответствии с Законом о контрактной системе оценке по критерию оценки "цена контракта, сумма цен единиц товара, работы, услуги" (далее - ценовое предложение);</w:t>
            </w:r>
          </w:p>
          <w:p w:rsidR="005E1E4B" w:rsidRPr="00F46499" w:rsidRDefault="005E1E4B" w:rsidP="00F0714D">
            <w:pPr>
              <w:widowControl w:val="0"/>
              <w:autoSpaceDE w:val="0"/>
              <w:autoSpaceDN w:val="0"/>
              <w:adjustRightInd w:val="0"/>
              <w:ind w:firstLine="216"/>
              <w:rPr>
                <w:rFonts w:eastAsiaTheme="minorEastAsia"/>
                <w:sz w:val="20"/>
                <w:szCs w:val="20"/>
              </w:rPr>
            </w:pPr>
            <w:proofErr w:type="spellStart"/>
            <w:r w:rsidRPr="00F46499">
              <w:rPr>
                <w:rFonts w:eastAsiaTheme="minorEastAsia"/>
                <w:sz w:val="20"/>
                <w:szCs w:val="20"/>
              </w:rPr>
              <w:t>Ц</w:t>
            </w:r>
            <w:r w:rsidRPr="00F46499">
              <w:rPr>
                <w:rFonts w:eastAsiaTheme="minorEastAsia"/>
                <w:sz w:val="20"/>
                <w:szCs w:val="20"/>
                <w:vertAlign w:val="subscript"/>
              </w:rPr>
              <w:t>л</w:t>
            </w:r>
            <w:proofErr w:type="spellEnd"/>
            <w:r w:rsidRPr="00F46499">
              <w:rPr>
                <w:rFonts w:eastAsiaTheme="minorEastAsia"/>
                <w:sz w:val="20"/>
                <w:szCs w:val="20"/>
              </w:rPr>
              <w:t xml:space="preserve"> - наилучшее ценовое предложение из числа предложенных в соответствии с Законом о контрактной системе участниками закупки, заявки (части заявки) которых подлежат оценке по критерию оценки "цена контракта, сумма цен единиц товара, работы, услуги";</w:t>
            </w:r>
          </w:p>
          <w:p w:rsidR="005E1E4B" w:rsidRPr="00F46499" w:rsidRDefault="005E1E4B" w:rsidP="00F0714D">
            <w:pPr>
              <w:widowControl w:val="0"/>
              <w:autoSpaceDE w:val="0"/>
              <w:autoSpaceDN w:val="0"/>
              <w:adjustRightInd w:val="0"/>
              <w:ind w:firstLine="216"/>
              <w:rPr>
                <w:rFonts w:eastAsiaTheme="minorEastAsia"/>
                <w:sz w:val="20"/>
                <w:szCs w:val="20"/>
              </w:rPr>
            </w:pPr>
            <w:bookmarkStart w:id="1" w:name="Par98"/>
            <w:bookmarkEnd w:id="1"/>
            <w:r w:rsidRPr="00F46499">
              <w:rPr>
                <w:rFonts w:eastAsiaTheme="minorEastAsia"/>
                <w:sz w:val="20"/>
                <w:szCs w:val="20"/>
              </w:rPr>
              <w:t>б) в случае если по результатам применения формулы, предусмотренной подпунктом "а" пункта 1.1,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о контрактной системе оценке по указанному критерию оценки (</w:t>
            </w:r>
            <w:proofErr w:type="spellStart"/>
            <w:r w:rsidRPr="00F46499">
              <w:rPr>
                <w:rFonts w:eastAsiaTheme="minorEastAsia"/>
                <w:sz w:val="20"/>
                <w:szCs w:val="20"/>
              </w:rPr>
              <w:t>БЦ</w:t>
            </w:r>
            <w:r w:rsidRPr="00F46499">
              <w:rPr>
                <w:rFonts w:eastAsiaTheme="minorEastAsia"/>
                <w:sz w:val="20"/>
                <w:szCs w:val="20"/>
                <w:vertAlign w:val="subscript"/>
              </w:rPr>
              <w:t>i</w:t>
            </w:r>
            <w:proofErr w:type="spellEnd"/>
            <w:r w:rsidRPr="00F46499">
              <w:rPr>
                <w:rFonts w:eastAsiaTheme="minorEastAsia"/>
                <w:sz w:val="20"/>
                <w:szCs w:val="20"/>
              </w:rPr>
              <w:t>), определяется по формуле:</w:t>
            </w:r>
          </w:p>
          <w:p w:rsidR="005E1E4B" w:rsidRPr="00F46499" w:rsidRDefault="005E1E4B" w:rsidP="00F0714D">
            <w:pPr>
              <w:widowControl w:val="0"/>
              <w:autoSpaceDE w:val="0"/>
              <w:autoSpaceDN w:val="0"/>
              <w:adjustRightInd w:val="0"/>
              <w:ind w:firstLine="216"/>
              <w:rPr>
                <w:rFonts w:eastAsiaTheme="minorEastAsia"/>
                <w:sz w:val="20"/>
                <w:szCs w:val="20"/>
              </w:rPr>
            </w:pPr>
          </w:p>
          <w:p w:rsidR="005E1E4B" w:rsidRPr="00F46499" w:rsidRDefault="005E1E4B" w:rsidP="00F0714D">
            <w:pPr>
              <w:widowControl w:val="0"/>
              <w:autoSpaceDE w:val="0"/>
              <w:autoSpaceDN w:val="0"/>
              <w:adjustRightInd w:val="0"/>
              <w:ind w:firstLine="216"/>
              <w:jc w:val="center"/>
              <w:rPr>
                <w:rFonts w:eastAsiaTheme="minorEastAsia"/>
                <w:sz w:val="20"/>
                <w:szCs w:val="20"/>
              </w:rPr>
            </w:pPr>
            <w:r w:rsidRPr="00F46499">
              <w:rPr>
                <w:rFonts w:eastAsiaTheme="minorEastAsia"/>
                <w:noProof/>
                <w:position w:val="-28"/>
                <w:sz w:val="20"/>
                <w:szCs w:val="20"/>
                <w:lang w:eastAsia="ru-RU"/>
              </w:rPr>
              <w:drawing>
                <wp:inline distT="0" distB="0" distL="0" distR="0" wp14:anchorId="187EF284" wp14:editId="592A6CD8">
                  <wp:extent cx="2468880" cy="5181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8880" cy="518160"/>
                          </a:xfrm>
                          <a:prstGeom prst="rect">
                            <a:avLst/>
                          </a:prstGeom>
                          <a:noFill/>
                          <a:ln>
                            <a:noFill/>
                          </a:ln>
                        </pic:spPr>
                      </pic:pic>
                    </a:graphicData>
                  </a:graphic>
                </wp:inline>
              </w:drawing>
            </w:r>
          </w:p>
          <w:p w:rsidR="005E1E4B" w:rsidRPr="00F46499" w:rsidRDefault="005E1E4B" w:rsidP="00F0714D">
            <w:pPr>
              <w:widowControl w:val="0"/>
              <w:autoSpaceDE w:val="0"/>
              <w:autoSpaceDN w:val="0"/>
              <w:adjustRightInd w:val="0"/>
              <w:ind w:firstLine="216"/>
              <w:rPr>
                <w:rFonts w:eastAsiaTheme="minorEastAsia"/>
                <w:sz w:val="20"/>
                <w:szCs w:val="20"/>
              </w:rPr>
            </w:pPr>
          </w:p>
          <w:p w:rsidR="005E1E4B" w:rsidRPr="00F46499" w:rsidRDefault="005E1E4B" w:rsidP="00F0714D">
            <w:pPr>
              <w:widowControl w:val="0"/>
              <w:autoSpaceDE w:val="0"/>
              <w:autoSpaceDN w:val="0"/>
              <w:adjustRightInd w:val="0"/>
              <w:ind w:firstLine="216"/>
              <w:rPr>
                <w:rFonts w:eastAsiaTheme="minorEastAsia"/>
                <w:sz w:val="20"/>
                <w:szCs w:val="20"/>
              </w:rPr>
            </w:pPr>
            <w:r w:rsidRPr="00F46499">
              <w:rPr>
                <w:rFonts w:eastAsiaTheme="minorEastAsia"/>
                <w:sz w:val="20"/>
                <w:szCs w:val="20"/>
              </w:rPr>
              <w:t xml:space="preserve">где </w:t>
            </w:r>
            <w:proofErr w:type="spellStart"/>
            <w:r w:rsidRPr="00F46499">
              <w:rPr>
                <w:rFonts w:eastAsiaTheme="minorEastAsia"/>
                <w:sz w:val="20"/>
                <w:szCs w:val="20"/>
              </w:rPr>
              <w:t>Ц</w:t>
            </w:r>
            <w:r w:rsidRPr="00F46499">
              <w:rPr>
                <w:rFonts w:eastAsiaTheme="minorEastAsia"/>
                <w:sz w:val="20"/>
                <w:szCs w:val="20"/>
                <w:vertAlign w:val="subscript"/>
              </w:rPr>
              <w:t>нач</w:t>
            </w:r>
            <w:proofErr w:type="spellEnd"/>
            <w:r w:rsidRPr="00F46499">
              <w:rPr>
                <w:rFonts w:eastAsiaTheme="minorEastAsia"/>
                <w:sz w:val="20"/>
                <w:szCs w:val="20"/>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о контрактной системе, в том числе при проведении в таком случае совместного конкурса).</w:t>
            </w:r>
          </w:p>
          <w:p w:rsidR="005E1E4B" w:rsidRPr="00F46499" w:rsidRDefault="005E1E4B" w:rsidP="00F0714D">
            <w:pPr>
              <w:widowControl w:val="0"/>
              <w:autoSpaceDE w:val="0"/>
              <w:autoSpaceDN w:val="0"/>
              <w:adjustRightInd w:val="0"/>
              <w:ind w:firstLine="216"/>
              <w:rPr>
                <w:rFonts w:eastAsiaTheme="minorEastAsia"/>
                <w:sz w:val="20"/>
                <w:szCs w:val="20"/>
              </w:rPr>
            </w:pPr>
          </w:p>
          <w:p w:rsidR="005E1E4B" w:rsidRPr="00F46499" w:rsidRDefault="005E1E4B" w:rsidP="00F0714D">
            <w:pPr>
              <w:widowControl w:val="0"/>
              <w:autoSpaceDE w:val="0"/>
              <w:autoSpaceDN w:val="0"/>
              <w:adjustRightInd w:val="0"/>
              <w:ind w:firstLine="216"/>
              <w:rPr>
                <w:rFonts w:eastAsiaTheme="minorEastAsia"/>
                <w:sz w:val="20"/>
                <w:szCs w:val="20"/>
              </w:rPr>
            </w:pPr>
            <w:bookmarkStart w:id="2" w:name="Par104"/>
            <w:bookmarkEnd w:id="2"/>
            <w:r w:rsidRPr="00F46499">
              <w:rPr>
                <w:rFonts w:eastAsiaTheme="minorEastAsia"/>
                <w:sz w:val="20"/>
                <w:szCs w:val="20"/>
              </w:rPr>
              <w:t xml:space="preserve">1.2. Если при проведении процедуры подачи предложений о цене контракта либо о сумме цен единиц товара, работы, услуги (в случае, </w:t>
            </w:r>
            <w:r w:rsidRPr="00F46499">
              <w:rPr>
                <w:rFonts w:eastAsiaTheme="minorEastAsia"/>
                <w:sz w:val="20"/>
                <w:szCs w:val="20"/>
              </w:rPr>
              <w:lastRenderedPageBreak/>
              <w:t>предусмотренном частью 24 статьи 22 Закона о контрактной системе) в соответствии с Законом о контрактной системе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F46499">
              <w:rPr>
                <w:rFonts w:eastAsiaTheme="minorEastAsia"/>
                <w:sz w:val="20"/>
                <w:szCs w:val="20"/>
              </w:rPr>
              <w:t>БЦ</w:t>
            </w:r>
            <w:r w:rsidRPr="00F46499">
              <w:rPr>
                <w:rFonts w:eastAsiaTheme="minorEastAsia"/>
                <w:sz w:val="20"/>
                <w:szCs w:val="20"/>
                <w:vertAlign w:val="subscript"/>
              </w:rPr>
              <w:t>i</w:t>
            </w:r>
            <w:proofErr w:type="spellEnd"/>
            <w:r w:rsidRPr="00F46499">
              <w:rPr>
                <w:rFonts w:eastAsiaTheme="minorEastAsia"/>
                <w:sz w:val="20"/>
                <w:szCs w:val="20"/>
              </w:rPr>
              <w:t>) определяется в следующем порядке:</w:t>
            </w:r>
          </w:p>
          <w:p w:rsidR="005E1E4B" w:rsidRPr="00F46499" w:rsidRDefault="005E1E4B" w:rsidP="00F0714D">
            <w:pPr>
              <w:widowControl w:val="0"/>
              <w:autoSpaceDE w:val="0"/>
              <w:autoSpaceDN w:val="0"/>
              <w:adjustRightInd w:val="0"/>
              <w:ind w:firstLine="216"/>
              <w:rPr>
                <w:rFonts w:eastAsiaTheme="minorEastAsia"/>
                <w:sz w:val="20"/>
                <w:szCs w:val="20"/>
              </w:rPr>
            </w:pPr>
            <w:bookmarkStart w:id="3" w:name="Par105"/>
            <w:bookmarkEnd w:id="3"/>
            <w:r w:rsidRPr="00F46499">
              <w:rPr>
                <w:rFonts w:eastAsiaTheme="minorEastAsia"/>
                <w:sz w:val="20"/>
                <w:szCs w:val="20"/>
              </w:rPr>
              <w:t>а) для подлежащей в соответствии с Законом о контрактной системе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F46499">
              <w:rPr>
                <w:rFonts w:eastAsiaTheme="minorEastAsia"/>
                <w:sz w:val="20"/>
                <w:szCs w:val="20"/>
              </w:rPr>
              <w:t>БЦ</w:t>
            </w:r>
            <w:r w:rsidRPr="00F46499">
              <w:rPr>
                <w:rFonts w:eastAsiaTheme="minorEastAsia"/>
                <w:sz w:val="20"/>
                <w:szCs w:val="20"/>
                <w:vertAlign w:val="subscript"/>
              </w:rPr>
              <w:t>i</w:t>
            </w:r>
            <w:proofErr w:type="spellEnd"/>
            <w:r w:rsidRPr="00F46499">
              <w:rPr>
                <w:rFonts w:eastAsiaTheme="minorEastAsia"/>
                <w:sz w:val="20"/>
                <w:szCs w:val="20"/>
              </w:rPr>
              <w:t>) определяется по формуле:</w:t>
            </w:r>
          </w:p>
          <w:p w:rsidR="005E1E4B" w:rsidRPr="00F46499" w:rsidRDefault="005E1E4B" w:rsidP="00F0714D">
            <w:pPr>
              <w:widowControl w:val="0"/>
              <w:autoSpaceDE w:val="0"/>
              <w:autoSpaceDN w:val="0"/>
              <w:adjustRightInd w:val="0"/>
              <w:ind w:firstLine="216"/>
              <w:rPr>
                <w:rFonts w:eastAsiaTheme="minorEastAsia"/>
                <w:sz w:val="20"/>
                <w:szCs w:val="20"/>
              </w:rPr>
            </w:pPr>
          </w:p>
          <w:p w:rsidR="005E1E4B" w:rsidRPr="00F46499" w:rsidRDefault="005E1E4B" w:rsidP="00F0714D">
            <w:pPr>
              <w:widowControl w:val="0"/>
              <w:autoSpaceDE w:val="0"/>
              <w:autoSpaceDN w:val="0"/>
              <w:adjustRightInd w:val="0"/>
              <w:ind w:firstLine="216"/>
              <w:jc w:val="center"/>
              <w:rPr>
                <w:rFonts w:eastAsiaTheme="minorEastAsia"/>
                <w:sz w:val="20"/>
                <w:szCs w:val="20"/>
              </w:rPr>
            </w:pPr>
            <w:r w:rsidRPr="00F46499">
              <w:rPr>
                <w:rFonts w:eastAsiaTheme="minorEastAsia"/>
                <w:noProof/>
                <w:position w:val="-33"/>
                <w:sz w:val="20"/>
                <w:szCs w:val="20"/>
                <w:lang w:eastAsia="ru-RU"/>
              </w:rPr>
              <w:drawing>
                <wp:inline distT="0" distB="0" distL="0" distR="0" wp14:anchorId="4B9E91D4" wp14:editId="1D4D596B">
                  <wp:extent cx="2529840" cy="5867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29840" cy="586740"/>
                          </a:xfrm>
                          <a:prstGeom prst="rect">
                            <a:avLst/>
                          </a:prstGeom>
                          <a:noFill/>
                          <a:ln>
                            <a:noFill/>
                          </a:ln>
                        </pic:spPr>
                      </pic:pic>
                    </a:graphicData>
                  </a:graphic>
                </wp:inline>
              </w:drawing>
            </w:r>
          </w:p>
          <w:p w:rsidR="005E1E4B" w:rsidRPr="00F46499" w:rsidRDefault="005E1E4B" w:rsidP="00F0714D">
            <w:pPr>
              <w:widowControl w:val="0"/>
              <w:autoSpaceDE w:val="0"/>
              <w:autoSpaceDN w:val="0"/>
              <w:adjustRightInd w:val="0"/>
              <w:ind w:firstLine="216"/>
              <w:rPr>
                <w:rFonts w:eastAsiaTheme="minorEastAsia"/>
                <w:sz w:val="20"/>
                <w:szCs w:val="20"/>
              </w:rPr>
            </w:pPr>
          </w:p>
          <w:p w:rsidR="005E1E4B" w:rsidRPr="00F46499" w:rsidRDefault="005E1E4B" w:rsidP="00F0714D">
            <w:pPr>
              <w:widowControl w:val="0"/>
              <w:autoSpaceDE w:val="0"/>
              <w:autoSpaceDN w:val="0"/>
              <w:adjustRightInd w:val="0"/>
              <w:ind w:firstLine="216"/>
              <w:rPr>
                <w:rFonts w:eastAsiaTheme="minorEastAsia"/>
                <w:sz w:val="20"/>
                <w:szCs w:val="20"/>
              </w:rPr>
            </w:pPr>
            <w:bookmarkStart w:id="4" w:name="Par111"/>
            <w:bookmarkEnd w:id="4"/>
            <w:r w:rsidRPr="00F46499">
              <w:rPr>
                <w:rFonts w:eastAsiaTheme="minorEastAsia"/>
                <w:sz w:val="20"/>
                <w:szCs w:val="20"/>
              </w:rPr>
              <w:t>б) для подлежащей в соответствии с Законом о контрактной системе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F46499">
              <w:rPr>
                <w:rFonts w:eastAsiaTheme="minorEastAsia"/>
                <w:sz w:val="20"/>
                <w:szCs w:val="20"/>
              </w:rPr>
              <w:t>БЦ</w:t>
            </w:r>
            <w:r w:rsidRPr="00F46499">
              <w:rPr>
                <w:rFonts w:eastAsiaTheme="minorEastAsia"/>
                <w:sz w:val="20"/>
                <w:szCs w:val="20"/>
                <w:vertAlign w:val="subscript"/>
              </w:rPr>
              <w:t>i</w:t>
            </w:r>
            <w:proofErr w:type="spellEnd"/>
            <w:r w:rsidRPr="00F46499">
              <w:rPr>
                <w:rFonts w:eastAsiaTheme="minorEastAsia"/>
                <w:sz w:val="20"/>
                <w:szCs w:val="20"/>
              </w:rPr>
              <w:t>) определяется по формуле:</w:t>
            </w:r>
          </w:p>
          <w:p w:rsidR="005E1E4B" w:rsidRPr="00F46499" w:rsidRDefault="005E1E4B" w:rsidP="00F0714D">
            <w:pPr>
              <w:widowControl w:val="0"/>
              <w:autoSpaceDE w:val="0"/>
              <w:autoSpaceDN w:val="0"/>
              <w:adjustRightInd w:val="0"/>
              <w:ind w:firstLine="216"/>
              <w:rPr>
                <w:rFonts w:eastAsiaTheme="minorEastAsia"/>
                <w:sz w:val="20"/>
                <w:szCs w:val="20"/>
              </w:rPr>
            </w:pPr>
          </w:p>
          <w:p w:rsidR="005E1E4B" w:rsidRPr="00F46499" w:rsidRDefault="005E1E4B" w:rsidP="00F0714D">
            <w:pPr>
              <w:widowControl w:val="0"/>
              <w:autoSpaceDE w:val="0"/>
              <w:autoSpaceDN w:val="0"/>
              <w:adjustRightInd w:val="0"/>
              <w:ind w:firstLine="216"/>
              <w:jc w:val="center"/>
              <w:rPr>
                <w:rFonts w:eastAsiaTheme="minorEastAsia"/>
                <w:sz w:val="20"/>
                <w:szCs w:val="20"/>
              </w:rPr>
            </w:pPr>
            <w:r w:rsidRPr="00F46499">
              <w:rPr>
                <w:rFonts w:eastAsiaTheme="minorEastAsia"/>
                <w:noProof/>
                <w:position w:val="-33"/>
                <w:sz w:val="20"/>
                <w:szCs w:val="20"/>
                <w:lang w:eastAsia="ru-RU"/>
              </w:rPr>
              <w:drawing>
                <wp:inline distT="0" distB="0" distL="0" distR="0" wp14:anchorId="3B6C2AD3" wp14:editId="3FB3A909">
                  <wp:extent cx="2232660" cy="58674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2660" cy="586740"/>
                          </a:xfrm>
                          <a:prstGeom prst="rect">
                            <a:avLst/>
                          </a:prstGeom>
                          <a:noFill/>
                          <a:ln>
                            <a:noFill/>
                          </a:ln>
                        </pic:spPr>
                      </pic:pic>
                    </a:graphicData>
                  </a:graphic>
                </wp:inline>
              </w:drawing>
            </w:r>
          </w:p>
          <w:p w:rsidR="005E1E4B" w:rsidRPr="00F46499" w:rsidRDefault="005E1E4B" w:rsidP="00F0714D">
            <w:pPr>
              <w:widowControl w:val="0"/>
              <w:autoSpaceDE w:val="0"/>
              <w:autoSpaceDN w:val="0"/>
              <w:adjustRightInd w:val="0"/>
              <w:ind w:firstLine="216"/>
              <w:rPr>
                <w:rFonts w:eastAsiaTheme="minorEastAsia"/>
                <w:sz w:val="20"/>
                <w:szCs w:val="20"/>
              </w:rPr>
            </w:pPr>
          </w:p>
          <w:p w:rsidR="005E1E4B" w:rsidRPr="00F46499" w:rsidRDefault="005E1E4B" w:rsidP="00F0714D">
            <w:pPr>
              <w:widowControl w:val="0"/>
              <w:autoSpaceDE w:val="0"/>
              <w:autoSpaceDN w:val="0"/>
              <w:adjustRightInd w:val="0"/>
              <w:ind w:firstLine="216"/>
              <w:rPr>
                <w:rFonts w:eastAsiaTheme="minorEastAsia"/>
                <w:sz w:val="20"/>
                <w:szCs w:val="20"/>
              </w:rPr>
            </w:pPr>
            <w:r w:rsidRPr="00F46499">
              <w:rPr>
                <w:rFonts w:eastAsiaTheme="minorEastAsia"/>
                <w:sz w:val="20"/>
                <w:szCs w:val="20"/>
              </w:rPr>
              <w:t>1.3.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5E1E4B" w:rsidRPr="00F46499" w:rsidRDefault="005E1E4B" w:rsidP="00F0714D">
            <w:pPr>
              <w:widowControl w:val="0"/>
              <w:autoSpaceDE w:val="0"/>
              <w:autoSpaceDN w:val="0"/>
              <w:adjustRightInd w:val="0"/>
              <w:ind w:firstLine="216"/>
              <w:rPr>
                <w:rFonts w:eastAsiaTheme="minorEastAsia"/>
                <w:sz w:val="20"/>
                <w:szCs w:val="20"/>
              </w:rPr>
            </w:pPr>
            <w:r w:rsidRPr="00F46499">
              <w:rPr>
                <w:rFonts w:eastAsiaTheme="minorEastAsia"/>
                <w:sz w:val="20"/>
                <w:szCs w:val="20"/>
              </w:rPr>
              <w:lastRenderedPageBreak/>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5E1E4B" w:rsidRPr="00F46499" w:rsidRDefault="005E1E4B" w:rsidP="00F0714D">
            <w:pPr>
              <w:pStyle w:val="ConsPlusNormal"/>
              <w:spacing w:before="240"/>
              <w:ind w:firstLine="216"/>
              <w:rPr>
                <w:rFonts w:ascii="Times New Roman" w:hAnsi="Times New Roman" w:cs="Times New Roman"/>
                <w:sz w:val="20"/>
              </w:rPr>
            </w:pPr>
            <w:r w:rsidRPr="00F46499">
              <w:rPr>
                <w:rFonts w:ascii="Times New Roman" w:eastAsiaTheme="minorEastAsia" w:hAnsi="Times New Roman" w:cs="Times New Roman"/>
                <w:sz w:val="20"/>
              </w:rPr>
              <w:t xml:space="preserve">б) </w:t>
            </w:r>
            <w:r w:rsidRPr="00F46499">
              <w:rPr>
                <w:rFonts w:ascii="Times New Roman" w:eastAsiaTheme="minorEastAsia" w:hAnsi="Times New Roman" w:cstheme="minorBidi"/>
                <w:sz w:val="20"/>
                <w:lang w:eastAsia="en-US"/>
              </w:rPr>
              <w:t xml:space="preserve">значение </w:t>
            </w:r>
            <w:proofErr w:type="spellStart"/>
            <w:r w:rsidRPr="00F46499">
              <w:rPr>
                <w:rFonts w:ascii="Times New Roman" w:eastAsiaTheme="minorEastAsia" w:hAnsi="Times New Roman" w:cstheme="minorBidi"/>
                <w:sz w:val="20"/>
                <w:lang w:eastAsia="en-US"/>
              </w:rPr>
              <w:t>Цл</w:t>
            </w:r>
            <w:proofErr w:type="spellEnd"/>
            <w:r w:rsidRPr="00F46499">
              <w:rPr>
                <w:rFonts w:ascii="Times New Roman" w:eastAsiaTheme="minorEastAsia" w:hAnsi="Times New Roman" w:cstheme="minorBidi"/>
                <w:sz w:val="20"/>
                <w:lang w:eastAsia="en-US"/>
              </w:rPr>
              <w:t xml:space="preserve"> при применении формулы, предусмотренной подпунктом "а" пункта 1.2, и значения </w:t>
            </w:r>
            <w:proofErr w:type="spellStart"/>
            <w:r w:rsidRPr="00F46499">
              <w:rPr>
                <w:rFonts w:ascii="Times New Roman" w:eastAsiaTheme="minorEastAsia" w:hAnsi="Times New Roman" w:cstheme="minorBidi"/>
                <w:sz w:val="20"/>
                <w:lang w:eastAsia="en-US"/>
              </w:rPr>
              <w:t>Цл</w:t>
            </w:r>
            <w:proofErr w:type="spellEnd"/>
            <w:r w:rsidRPr="00F46499">
              <w:rPr>
                <w:rFonts w:ascii="Times New Roman" w:eastAsiaTheme="minorEastAsia" w:hAnsi="Times New Roman" w:cstheme="minorBidi"/>
                <w:sz w:val="20"/>
                <w:lang w:eastAsia="en-US"/>
              </w:rPr>
              <w:t xml:space="preserve"> и </w:t>
            </w:r>
            <w:proofErr w:type="spellStart"/>
            <w:r w:rsidRPr="00F46499">
              <w:rPr>
                <w:rFonts w:ascii="Times New Roman" w:eastAsiaTheme="minorEastAsia" w:hAnsi="Times New Roman" w:cstheme="minorBidi"/>
                <w:sz w:val="20"/>
                <w:lang w:eastAsia="en-US"/>
              </w:rPr>
              <w:t>Цi</w:t>
            </w:r>
            <w:proofErr w:type="spellEnd"/>
            <w:r w:rsidRPr="00F46499">
              <w:rPr>
                <w:rFonts w:ascii="Times New Roman" w:eastAsiaTheme="minorEastAsia" w:hAnsi="Times New Roman" w:cstheme="minorBidi"/>
                <w:sz w:val="20"/>
                <w:lang w:eastAsia="en-US"/>
              </w:rPr>
              <w:t xml:space="preserve"> при применении формулы, предусмотренной подпунктом "б" пункта 1.2, указываются без знака "минус".</w:t>
            </w:r>
          </w:p>
        </w:tc>
      </w:tr>
      <w:tr w:rsidR="005E1E4B" w:rsidRPr="00F46499" w:rsidTr="00AF1EE0">
        <w:trPr>
          <w:trHeight w:val="627"/>
        </w:trPr>
        <w:tc>
          <w:tcPr>
            <w:tcW w:w="807" w:type="dxa"/>
            <w:vAlign w:val="center"/>
          </w:tcPr>
          <w:p w:rsidR="005E1E4B" w:rsidRPr="00F46499" w:rsidRDefault="005E1E4B" w:rsidP="00F0714D">
            <w:pPr>
              <w:ind w:firstLine="0"/>
              <w:jc w:val="center"/>
              <w:rPr>
                <w:rFonts w:eastAsia="Times New Roman" w:cs="Times New Roman"/>
                <w:sz w:val="20"/>
                <w:szCs w:val="20"/>
                <w:lang w:eastAsia="ru-RU"/>
              </w:rPr>
            </w:pPr>
            <w:r w:rsidRPr="00F46499">
              <w:rPr>
                <w:rFonts w:eastAsia="Times New Roman" w:cs="Times New Roman"/>
                <w:sz w:val="20"/>
                <w:szCs w:val="20"/>
                <w:lang w:eastAsia="ru-RU"/>
              </w:rPr>
              <w:lastRenderedPageBreak/>
              <w:t>2</w:t>
            </w:r>
          </w:p>
        </w:tc>
        <w:tc>
          <w:tcPr>
            <w:tcW w:w="2371" w:type="dxa"/>
            <w:vAlign w:val="center"/>
          </w:tcPr>
          <w:p w:rsidR="005E1E4B" w:rsidRPr="00F46499" w:rsidRDefault="005E1E4B" w:rsidP="00F0714D">
            <w:pPr>
              <w:ind w:firstLine="0"/>
              <w:jc w:val="left"/>
              <w:rPr>
                <w:rFonts w:eastAsia="Times New Roman" w:cs="Times New Roman"/>
                <w:sz w:val="20"/>
                <w:szCs w:val="20"/>
                <w:lang w:eastAsia="ru-RU"/>
              </w:rPr>
            </w:pPr>
            <w:r w:rsidRPr="00F46499">
              <w:rPr>
                <w:rFonts w:eastAsia="Times New Roman" w:cs="Times New Roman"/>
                <w:sz w:val="20"/>
                <w:szCs w:val="20"/>
                <w:lang w:eastAsia="ru-RU"/>
              </w:rPr>
              <w:t>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217" w:type="dxa"/>
            <w:vAlign w:val="center"/>
          </w:tcPr>
          <w:p w:rsidR="005E1E4B" w:rsidRPr="00F46499" w:rsidRDefault="005E1E4B" w:rsidP="00F0714D">
            <w:pPr>
              <w:ind w:firstLine="0"/>
              <w:jc w:val="center"/>
              <w:rPr>
                <w:rFonts w:eastAsia="Times New Roman" w:cs="Times New Roman"/>
                <w:sz w:val="20"/>
                <w:szCs w:val="20"/>
                <w:lang w:eastAsia="ru-RU"/>
              </w:rPr>
            </w:pPr>
            <w:r w:rsidRPr="00F46499">
              <w:rPr>
                <w:rFonts w:eastAsia="Times New Roman" w:cs="Times New Roman"/>
                <w:sz w:val="20"/>
                <w:szCs w:val="20"/>
                <w:lang w:val="en-US" w:eastAsia="ru-RU"/>
              </w:rPr>
              <w:t>6</w:t>
            </w:r>
            <w:r w:rsidRPr="00F46499">
              <w:rPr>
                <w:rFonts w:eastAsia="Times New Roman" w:cs="Times New Roman"/>
                <w:sz w:val="20"/>
                <w:szCs w:val="20"/>
                <w:lang w:eastAsia="ru-RU"/>
              </w:rPr>
              <w:t>0</w:t>
            </w:r>
          </w:p>
        </w:tc>
        <w:tc>
          <w:tcPr>
            <w:tcW w:w="1270" w:type="dxa"/>
            <w:vAlign w:val="center"/>
          </w:tcPr>
          <w:p w:rsidR="005E1E4B" w:rsidRPr="00F46499" w:rsidRDefault="005E1E4B" w:rsidP="00F0714D">
            <w:pPr>
              <w:ind w:firstLine="0"/>
              <w:rPr>
                <w:rFonts w:cs="Times New Roman"/>
                <w:sz w:val="20"/>
                <w:szCs w:val="20"/>
              </w:rPr>
            </w:pPr>
            <w:r w:rsidRPr="00F46499">
              <w:rPr>
                <w:rFonts w:cs="Times New Roman"/>
                <w:sz w:val="20"/>
                <w:szCs w:val="20"/>
              </w:rPr>
              <w:t>Наличие у участника закупки опыта оказания услуги, связанного с предметом контракта</w:t>
            </w:r>
          </w:p>
        </w:tc>
        <w:tc>
          <w:tcPr>
            <w:tcW w:w="1276" w:type="dxa"/>
            <w:vAlign w:val="center"/>
          </w:tcPr>
          <w:p w:rsidR="005E1E4B" w:rsidRPr="00F46499" w:rsidRDefault="005E1E4B" w:rsidP="009609D1">
            <w:pPr>
              <w:pStyle w:val="ConsPlusNormal"/>
              <w:spacing w:line="256" w:lineRule="auto"/>
              <w:ind w:firstLine="0"/>
              <w:jc w:val="center"/>
              <w:rPr>
                <w:rFonts w:ascii="Times New Roman" w:hAnsi="Times New Roman" w:cs="Times New Roman"/>
                <w:sz w:val="20"/>
                <w:lang w:eastAsia="en-US"/>
              </w:rPr>
            </w:pPr>
            <w:r>
              <w:rPr>
                <w:rFonts w:ascii="Times New Roman" w:hAnsi="Times New Roman" w:cs="Times New Roman"/>
                <w:sz w:val="20"/>
                <w:lang w:eastAsia="en-US"/>
              </w:rPr>
              <w:t>40</w:t>
            </w:r>
          </w:p>
        </w:tc>
        <w:tc>
          <w:tcPr>
            <w:tcW w:w="1701" w:type="dxa"/>
            <w:vAlign w:val="center"/>
          </w:tcPr>
          <w:p w:rsidR="005E1E4B" w:rsidRPr="00F46499" w:rsidRDefault="00CD1CFF" w:rsidP="00CD1CFF">
            <w:pPr>
              <w:pStyle w:val="ConsPlusNormal"/>
              <w:spacing w:line="256" w:lineRule="auto"/>
              <w:ind w:firstLine="34"/>
              <w:jc w:val="center"/>
              <w:rPr>
                <w:rFonts w:ascii="Times New Roman" w:hAnsi="Times New Roman" w:cs="Times New Roman"/>
                <w:sz w:val="20"/>
                <w:lang w:eastAsia="en-US"/>
              </w:rPr>
            </w:pPr>
            <w:r w:rsidRPr="00913197">
              <w:rPr>
                <w:rFonts w:ascii="Times New Roman" w:hAnsi="Times New Roman" w:cs="Times New Roman"/>
                <w:sz w:val="20"/>
                <w:lang w:eastAsia="en-US"/>
              </w:rPr>
              <w:t>Характеристика квалификации участников закупки №</w:t>
            </w:r>
            <w:proofErr w:type="gramStart"/>
            <w:r w:rsidRPr="00913197">
              <w:rPr>
                <w:rFonts w:ascii="Times New Roman" w:hAnsi="Times New Roman" w:cs="Times New Roman"/>
                <w:sz w:val="20"/>
                <w:lang w:eastAsia="en-US"/>
              </w:rPr>
              <w:t>1</w:t>
            </w:r>
            <w:r w:rsidRPr="00A577A1">
              <w:rPr>
                <w:rFonts w:ascii="Times New Roman" w:hAnsi="Times New Roman" w:cs="Times New Roman"/>
                <w:sz w:val="20"/>
                <w:lang w:eastAsia="en-US"/>
              </w:rPr>
              <w:t xml:space="preserve"> </w:t>
            </w:r>
            <w:r w:rsidR="005E1E4B" w:rsidRPr="00F46499">
              <w:rPr>
                <w:rFonts w:ascii="Times New Roman" w:hAnsi="Times New Roman" w:cs="Times New Roman"/>
                <w:sz w:val="20"/>
                <w:lang w:eastAsia="en-US"/>
              </w:rPr>
              <w:t xml:space="preserve"> (</w:t>
            </w:r>
            <w:proofErr w:type="gramEnd"/>
            <w:r w:rsidR="005E1E4B" w:rsidRPr="00F46499">
              <w:rPr>
                <w:rFonts w:ascii="Times New Roman" w:hAnsi="Times New Roman" w:cs="Times New Roman"/>
                <w:sz w:val="20"/>
                <w:lang w:eastAsia="en-US"/>
              </w:rPr>
              <w:t>Общее количество исполненных участником закупки договоров))</w:t>
            </w:r>
          </w:p>
        </w:tc>
        <w:tc>
          <w:tcPr>
            <w:tcW w:w="1701" w:type="dxa"/>
            <w:vAlign w:val="center"/>
          </w:tcPr>
          <w:p w:rsidR="005E1E4B" w:rsidRPr="00F46499" w:rsidRDefault="005E1E4B" w:rsidP="009609D1">
            <w:pPr>
              <w:pStyle w:val="ConsPlusNormal"/>
              <w:spacing w:line="256" w:lineRule="auto"/>
              <w:ind w:firstLine="34"/>
              <w:jc w:val="center"/>
              <w:rPr>
                <w:rFonts w:ascii="Times New Roman" w:hAnsi="Times New Roman" w:cs="Times New Roman"/>
                <w:sz w:val="20"/>
                <w:lang w:eastAsia="en-US"/>
              </w:rPr>
            </w:pPr>
            <w:r>
              <w:rPr>
                <w:rFonts w:ascii="Times New Roman" w:hAnsi="Times New Roman" w:cs="Times New Roman"/>
                <w:sz w:val="20"/>
                <w:lang w:eastAsia="en-US"/>
              </w:rPr>
              <w:t>100</w:t>
            </w:r>
          </w:p>
        </w:tc>
        <w:tc>
          <w:tcPr>
            <w:tcW w:w="4961" w:type="dxa"/>
          </w:tcPr>
          <w:p w:rsidR="005E1E4B" w:rsidRPr="00F46499" w:rsidRDefault="005E1E4B" w:rsidP="005E1E4B">
            <w:pPr>
              <w:tabs>
                <w:tab w:val="left" w:pos="-360"/>
                <w:tab w:val="left" w:pos="360"/>
              </w:tabs>
              <w:rPr>
                <w:sz w:val="20"/>
                <w:szCs w:val="20"/>
              </w:rPr>
            </w:pPr>
            <w:r w:rsidRPr="00F46499">
              <w:rPr>
                <w:sz w:val="20"/>
                <w:szCs w:val="20"/>
              </w:rPr>
              <w:t xml:space="preserve"> </w:t>
            </w:r>
          </w:p>
          <w:p w:rsidR="005E1E4B" w:rsidRPr="00F46499" w:rsidRDefault="005E1E4B" w:rsidP="005E1E4B">
            <w:pPr>
              <w:ind w:firstLine="0"/>
              <w:rPr>
                <w:rFonts w:eastAsia="Times New Roman" w:cs="Times New Roman"/>
                <w:sz w:val="20"/>
                <w:szCs w:val="20"/>
                <w:lang w:eastAsia="ru-RU"/>
              </w:rPr>
            </w:pPr>
            <w:r w:rsidRPr="00F46499">
              <w:rPr>
                <w:rFonts w:eastAsia="Times New Roman" w:cs="Times New Roman"/>
                <w:sz w:val="20"/>
                <w:szCs w:val="20"/>
                <w:lang w:eastAsia="ru-RU"/>
              </w:rPr>
              <w:t>Оценка заявок осуществляется по формуле, предусмотренной подпунктом б) пункта 20 Положения:</w:t>
            </w:r>
          </w:p>
          <w:p w:rsidR="005E1E4B" w:rsidRPr="00F46499" w:rsidRDefault="005E1E4B" w:rsidP="005E1E4B">
            <w:pPr>
              <w:ind w:firstLine="0"/>
              <w:rPr>
                <w:rFonts w:eastAsia="Times New Roman" w:cs="Times New Roman"/>
                <w:sz w:val="20"/>
                <w:szCs w:val="20"/>
                <w:lang w:eastAsia="ru-RU"/>
              </w:rPr>
            </w:pPr>
          </w:p>
          <w:p w:rsidR="005E1E4B" w:rsidRPr="00F46499" w:rsidRDefault="005E1E4B" w:rsidP="005E1E4B">
            <w:pPr>
              <w:autoSpaceDE w:val="0"/>
              <w:autoSpaceDN w:val="0"/>
              <w:adjustRightInd w:val="0"/>
              <w:jc w:val="center"/>
              <w:rPr>
                <w:rFonts w:cs="Times New Roman"/>
                <w:noProof/>
                <w:position w:val="-26"/>
                <w:sz w:val="20"/>
                <w:szCs w:val="20"/>
                <w:lang w:eastAsia="ru-RU"/>
              </w:rPr>
            </w:pPr>
            <w:r w:rsidRPr="00F46499">
              <w:rPr>
                <w:noProof/>
                <w:lang w:eastAsia="ru-RU"/>
              </w:rPr>
              <w:drawing>
                <wp:inline distT="0" distB="0" distL="0" distR="0" wp14:anchorId="32695FA2" wp14:editId="0F86A6EA">
                  <wp:extent cx="2409190" cy="514350"/>
                  <wp:effectExtent l="0" t="0" r="0" b="0"/>
                  <wp:docPr id="17" name="Рисунок 17"/>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9190" cy="514350"/>
                          </a:xfrm>
                          <a:prstGeom prst="rect">
                            <a:avLst/>
                          </a:prstGeom>
                          <a:noFill/>
                          <a:ln>
                            <a:noFill/>
                          </a:ln>
                        </pic:spPr>
                      </pic:pic>
                    </a:graphicData>
                  </a:graphic>
                </wp:inline>
              </w:drawing>
            </w:r>
          </w:p>
          <w:p w:rsidR="005E1E4B" w:rsidRPr="00F46499" w:rsidRDefault="005E1E4B" w:rsidP="005E1E4B">
            <w:pPr>
              <w:tabs>
                <w:tab w:val="left" w:pos="-360"/>
                <w:tab w:val="left" w:pos="360"/>
              </w:tabs>
              <w:rPr>
                <w:rFonts w:cs="Times New Roman"/>
                <w:sz w:val="20"/>
                <w:szCs w:val="20"/>
              </w:rPr>
            </w:pPr>
            <w:r w:rsidRPr="00F46499">
              <w:rPr>
                <w:rFonts w:cs="Times New Roman"/>
                <w:sz w:val="20"/>
                <w:szCs w:val="20"/>
              </w:rPr>
              <w:t>где:</w:t>
            </w:r>
          </w:p>
          <w:p w:rsidR="005E1E4B" w:rsidRPr="00F46499" w:rsidRDefault="005E1E4B" w:rsidP="005E1E4B">
            <w:pPr>
              <w:tabs>
                <w:tab w:val="left" w:pos="-360"/>
                <w:tab w:val="left" w:pos="360"/>
              </w:tabs>
              <w:rPr>
                <w:rFonts w:cs="Times New Roman"/>
                <w:sz w:val="20"/>
                <w:szCs w:val="20"/>
              </w:rPr>
            </w:pPr>
          </w:p>
          <w:p w:rsidR="005E1E4B" w:rsidRPr="00F46499" w:rsidRDefault="005E1E4B" w:rsidP="005E1E4B">
            <w:pPr>
              <w:tabs>
                <w:tab w:val="left" w:pos="-360"/>
                <w:tab w:val="left" w:pos="360"/>
              </w:tabs>
              <w:rPr>
                <w:rFonts w:cs="Times New Roman"/>
                <w:sz w:val="20"/>
                <w:szCs w:val="20"/>
              </w:rPr>
            </w:pPr>
            <w:proofErr w:type="spellStart"/>
            <w:r w:rsidRPr="00F46499">
              <w:rPr>
                <w:rFonts w:cs="Times New Roman"/>
                <w:sz w:val="20"/>
                <w:szCs w:val="20"/>
              </w:rPr>
              <w:t>Хmax</w:t>
            </w:r>
            <w:proofErr w:type="spellEnd"/>
            <w:r w:rsidRPr="00F46499">
              <w:rPr>
                <w:rFonts w:cs="Times New Roman"/>
                <w:sz w:val="20"/>
                <w:szCs w:val="20"/>
              </w:rPr>
              <w:t xml:space="preserve"> - максимальное значение характеристики объекта закупки, содержащееся в заявках (частях заявок), подлежащих в соответствии с </w:t>
            </w:r>
            <w:r w:rsidR="00AF1EE0" w:rsidRPr="00F46499">
              <w:rPr>
                <w:rFonts w:eastAsiaTheme="minorEastAsia"/>
                <w:sz w:val="20"/>
                <w:szCs w:val="20"/>
              </w:rPr>
              <w:t>Законом о контрактной системе</w:t>
            </w:r>
            <w:r w:rsidRPr="00F46499">
              <w:rPr>
                <w:rFonts w:cs="Times New Roman"/>
                <w:sz w:val="20"/>
                <w:szCs w:val="20"/>
              </w:rPr>
              <w:t xml:space="preserve"> оценке </w:t>
            </w:r>
            <w:r w:rsidR="00AF1EE0">
              <w:rPr>
                <w:rFonts w:cs="Times New Roman"/>
                <w:sz w:val="20"/>
                <w:szCs w:val="20"/>
              </w:rPr>
              <w:t xml:space="preserve">по </w:t>
            </w:r>
            <w:r w:rsidRPr="00F46499">
              <w:rPr>
                <w:rFonts w:cs="Times New Roman"/>
                <w:sz w:val="20"/>
                <w:szCs w:val="20"/>
              </w:rPr>
              <w:t>характеристик</w:t>
            </w:r>
            <w:r w:rsidR="00AF1EE0">
              <w:rPr>
                <w:rFonts w:cs="Times New Roman"/>
                <w:sz w:val="20"/>
                <w:szCs w:val="20"/>
              </w:rPr>
              <w:t>е</w:t>
            </w:r>
            <w:r w:rsidRPr="00F46499">
              <w:rPr>
                <w:rFonts w:cs="Times New Roman"/>
                <w:sz w:val="20"/>
                <w:szCs w:val="20"/>
              </w:rPr>
              <w:t xml:space="preserve"> квалификации участников закупки</w:t>
            </w:r>
            <w:r w:rsidR="00AF1EE0">
              <w:rPr>
                <w:rFonts w:cs="Times New Roman"/>
                <w:sz w:val="20"/>
                <w:szCs w:val="20"/>
              </w:rPr>
              <w:t xml:space="preserve"> </w:t>
            </w:r>
            <w:r w:rsidR="00AF1EE0" w:rsidRPr="00913197">
              <w:rPr>
                <w:rFonts w:cs="Times New Roman"/>
                <w:sz w:val="20"/>
                <w:szCs w:val="20"/>
              </w:rPr>
              <w:t xml:space="preserve">№1 </w:t>
            </w:r>
            <w:r w:rsidR="00AF1EE0" w:rsidRPr="00913197">
              <w:rPr>
                <w:rFonts w:cs="Times New Roman"/>
                <w:sz w:val="20"/>
              </w:rPr>
              <w:t>(Общее количество исполненных участником закупки договоров)</w:t>
            </w:r>
            <w:r w:rsidRPr="00913197">
              <w:rPr>
                <w:rFonts w:cs="Times New Roman"/>
                <w:sz w:val="20"/>
                <w:szCs w:val="20"/>
              </w:rPr>
              <w:t>;</w:t>
            </w:r>
          </w:p>
          <w:p w:rsidR="005E1E4B" w:rsidRPr="00F46499" w:rsidRDefault="005E1E4B" w:rsidP="00AF1EE0">
            <w:pPr>
              <w:tabs>
                <w:tab w:val="left" w:pos="-360"/>
                <w:tab w:val="left" w:pos="360"/>
              </w:tabs>
              <w:rPr>
                <w:rFonts w:cs="Times New Roman"/>
                <w:sz w:val="20"/>
                <w:szCs w:val="20"/>
              </w:rPr>
            </w:pPr>
            <w:proofErr w:type="spellStart"/>
            <w:r w:rsidRPr="00F46499">
              <w:rPr>
                <w:rFonts w:cs="Times New Roman"/>
                <w:sz w:val="20"/>
                <w:szCs w:val="20"/>
              </w:rPr>
              <w:t>Хi</w:t>
            </w:r>
            <w:proofErr w:type="spellEnd"/>
            <w:r w:rsidRPr="00F46499">
              <w:rPr>
                <w:rFonts w:cs="Times New Roman"/>
                <w:sz w:val="20"/>
                <w:szCs w:val="20"/>
              </w:rPr>
              <w:t xml:space="preserve"> - значение характеристики объекта закупки, содержащееся в предложении участника закупки, заявка (часть заявки) которого подлежит в соответствии </w:t>
            </w:r>
            <w:r w:rsidR="00AF1EE0" w:rsidRPr="00F46499">
              <w:rPr>
                <w:rFonts w:cs="Times New Roman"/>
                <w:sz w:val="20"/>
                <w:szCs w:val="20"/>
              </w:rPr>
              <w:t xml:space="preserve">с </w:t>
            </w:r>
            <w:r w:rsidR="00AF1EE0" w:rsidRPr="00F46499">
              <w:rPr>
                <w:rFonts w:eastAsiaTheme="minorEastAsia"/>
                <w:sz w:val="20"/>
                <w:szCs w:val="20"/>
              </w:rPr>
              <w:t>Законом о контрактной системе</w:t>
            </w:r>
            <w:r w:rsidR="00AF1EE0" w:rsidRPr="00F46499">
              <w:rPr>
                <w:rFonts w:cs="Times New Roman"/>
                <w:sz w:val="20"/>
                <w:szCs w:val="20"/>
              </w:rPr>
              <w:t xml:space="preserve"> оценке </w:t>
            </w:r>
            <w:r w:rsidR="00AF1EE0">
              <w:rPr>
                <w:rFonts w:cs="Times New Roman"/>
                <w:sz w:val="20"/>
                <w:szCs w:val="20"/>
              </w:rPr>
              <w:t xml:space="preserve">по </w:t>
            </w:r>
            <w:r w:rsidR="00AF1EE0" w:rsidRPr="00F46499">
              <w:rPr>
                <w:rFonts w:cs="Times New Roman"/>
                <w:sz w:val="20"/>
                <w:szCs w:val="20"/>
              </w:rPr>
              <w:t>характеристик</w:t>
            </w:r>
            <w:r w:rsidR="00AF1EE0">
              <w:rPr>
                <w:rFonts w:cs="Times New Roman"/>
                <w:sz w:val="20"/>
                <w:szCs w:val="20"/>
              </w:rPr>
              <w:t>е</w:t>
            </w:r>
            <w:r w:rsidR="00AF1EE0" w:rsidRPr="00F46499">
              <w:rPr>
                <w:rFonts w:cs="Times New Roman"/>
                <w:sz w:val="20"/>
                <w:szCs w:val="20"/>
              </w:rPr>
              <w:t xml:space="preserve"> квалификации участников закупки</w:t>
            </w:r>
            <w:r w:rsidR="00AF1EE0">
              <w:rPr>
                <w:rFonts w:cs="Times New Roman"/>
                <w:sz w:val="20"/>
                <w:szCs w:val="20"/>
              </w:rPr>
              <w:t xml:space="preserve"> </w:t>
            </w:r>
            <w:r w:rsidR="00AF1EE0" w:rsidRPr="00913197">
              <w:rPr>
                <w:rFonts w:cs="Times New Roman"/>
                <w:sz w:val="20"/>
                <w:szCs w:val="20"/>
              </w:rPr>
              <w:t xml:space="preserve">№1 </w:t>
            </w:r>
            <w:r w:rsidR="00AF1EE0" w:rsidRPr="00913197">
              <w:rPr>
                <w:rFonts w:cs="Times New Roman"/>
                <w:sz w:val="20"/>
              </w:rPr>
              <w:t>(Общее количество исполненных участником закупки договоров)</w:t>
            </w:r>
            <w:r w:rsidR="00AF1EE0" w:rsidRPr="00913197">
              <w:rPr>
                <w:rFonts w:cs="Times New Roman"/>
                <w:sz w:val="20"/>
                <w:szCs w:val="20"/>
              </w:rPr>
              <w:t>;</w:t>
            </w:r>
          </w:p>
          <w:p w:rsidR="005E1E4B" w:rsidRPr="00AF1EE0" w:rsidRDefault="005E1E4B" w:rsidP="00AF1EE0">
            <w:pPr>
              <w:tabs>
                <w:tab w:val="left" w:pos="-360"/>
                <w:tab w:val="left" w:pos="360"/>
              </w:tabs>
              <w:rPr>
                <w:rFonts w:cs="Times New Roman"/>
                <w:sz w:val="20"/>
                <w:szCs w:val="20"/>
              </w:rPr>
            </w:pPr>
            <w:proofErr w:type="spellStart"/>
            <w:r w:rsidRPr="00F46499">
              <w:rPr>
                <w:rFonts w:cs="Times New Roman"/>
                <w:sz w:val="20"/>
                <w:szCs w:val="20"/>
              </w:rPr>
              <w:t>Хmin</w:t>
            </w:r>
            <w:proofErr w:type="spellEnd"/>
            <w:r w:rsidRPr="00F46499">
              <w:rPr>
                <w:rFonts w:cs="Times New Roman"/>
                <w:sz w:val="20"/>
                <w:szCs w:val="20"/>
              </w:rPr>
              <w:t xml:space="preserve"> - минимальное значение характеристики объекта закупки, содержащееся в заявках (частях заявок), подлежащих в соответствии </w:t>
            </w:r>
            <w:r w:rsidR="00AF1EE0" w:rsidRPr="00F46499">
              <w:rPr>
                <w:rFonts w:cs="Times New Roman"/>
                <w:sz w:val="20"/>
                <w:szCs w:val="20"/>
              </w:rPr>
              <w:t xml:space="preserve">с </w:t>
            </w:r>
            <w:r w:rsidR="00AF1EE0" w:rsidRPr="00F46499">
              <w:rPr>
                <w:rFonts w:eastAsiaTheme="minorEastAsia"/>
                <w:sz w:val="20"/>
                <w:szCs w:val="20"/>
              </w:rPr>
              <w:t>Законом о контрактной системе</w:t>
            </w:r>
            <w:r w:rsidR="00AF1EE0" w:rsidRPr="00F46499">
              <w:rPr>
                <w:rFonts w:cs="Times New Roman"/>
                <w:sz w:val="20"/>
                <w:szCs w:val="20"/>
              </w:rPr>
              <w:t xml:space="preserve"> оценке </w:t>
            </w:r>
            <w:r w:rsidR="00AF1EE0">
              <w:rPr>
                <w:rFonts w:cs="Times New Roman"/>
                <w:sz w:val="20"/>
                <w:szCs w:val="20"/>
              </w:rPr>
              <w:t xml:space="preserve">по </w:t>
            </w:r>
            <w:r w:rsidR="00AF1EE0" w:rsidRPr="00F46499">
              <w:rPr>
                <w:rFonts w:cs="Times New Roman"/>
                <w:sz w:val="20"/>
                <w:szCs w:val="20"/>
              </w:rPr>
              <w:t>характеристик</w:t>
            </w:r>
            <w:r w:rsidR="00AF1EE0">
              <w:rPr>
                <w:rFonts w:cs="Times New Roman"/>
                <w:sz w:val="20"/>
                <w:szCs w:val="20"/>
              </w:rPr>
              <w:t>е</w:t>
            </w:r>
            <w:r w:rsidR="00AF1EE0" w:rsidRPr="00F46499">
              <w:rPr>
                <w:rFonts w:cs="Times New Roman"/>
                <w:sz w:val="20"/>
                <w:szCs w:val="20"/>
              </w:rPr>
              <w:t xml:space="preserve"> квалификации участников закупки</w:t>
            </w:r>
            <w:r w:rsidR="00AF1EE0">
              <w:rPr>
                <w:rFonts w:cs="Times New Roman"/>
                <w:sz w:val="20"/>
                <w:szCs w:val="20"/>
              </w:rPr>
              <w:t xml:space="preserve"> </w:t>
            </w:r>
            <w:r w:rsidR="00AF1EE0" w:rsidRPr="00913197">
              <w:rPr>
                <w:rFonts w:cs="Times New Roman"/>
                <w:sz w:val="20"/>
                <w:szCs w:val="20"/>
              </w:rPr>
              <w:t xml:space="preserve">№1 </w:t>
            </w:r>
            <w:r w:rsidR="00AF1EE0" w:rsidRPr="00913197">
              <w:rPr>
                <w:rFonts w:cs="Times New Roman"/>
                <w:sz w:val="20"/>
              </w:rPr>
              <w:t xml:space="preserve">(Общее </w:t>
            </w:r>
            <w:r w:rsidR="00AF1EE0" w:rsidRPr="00913197">
              <w:rPr>
                <w:rFonts w:cs="Times New Roman"/>
                <w:sz w:val="20"/>
              </w:rPr>
              <w:lastRenderedPageBreak/>
              <w:t>количество исполненных участником закупки договоров).</w:t>
            </w:r>
          </w:p>
        </w:tc>
      </w:tr>
      <w:tr w:rsidR="005E1E4B" w:rsidRPr="00F46499" w:rsidTr="001E6968">
        <w:trPr>
          <w:trHeight w:val="3680"/>
        </w:trPr>
        <w:tc>
          <w:tcPr>
            <w:tcW w:w="807" w:type="dxa"/>
            <w:vAlign w:val="center"/>
          </w:tcPr>
          <w:p w:rsidR="005E1E4B" w:rsidRPr="00F46499" w:rsidRDefault="005E1E4B" w:rsidP="005E1E4B">
            <w:pPr>
              <w:ind w:firstLine="0"/>
              <w:jc w:val="center"/>
              <w:rPr>
                <w:rFonts w:eastAsia="Times New Roman" w:cs="Times New Roman"/>
                <w:sz w:val="20"/>
                <w:szCs w:val="20"/>
                <w:lang w:eastAsia="ru-RU"/>
              </w:rPr>
            </w:pPr>
          </w:p>
        </w:tc>
        <w:tc>
          <w:tcPr>
            <w:tcW w:w="2371" w:type="dxa"/>
            <w:vAlign w:val="center"/>
          </w:tcPr>
          <w:p w:rsidR="005E1E4B" w:rsidRPr="00F46499" w:rsidRDefault="005E1E4B" w:rsidP="005E1E4B">
            <w:pPr>
              <w:ind w:firstLine="0"/>
              <w:jc w:val="center"/>
              <w:rPr>
                <w:rFonts w:eastAsia="Times New Roman" w:cs="Times New Roman"/>
                <w:sz w:val="20"/>
                <w:szCs w:val="20"/>
                <w:lang w:eastAsia="ru-RU"/>
              </w:rPr>
            </w:pPr>
          </w:p>
        </w:tc>
        <w:tc>
          <w:tcPr>
            <w:tcW w:w="1217" w:type="dxa"/>
            <w:vAlign w:val="center"/>
          </w:tcPr>
          <w:p w:rsidR="005E1E4B" w:rsidRPr="00F46499" w:rsidRDefault="005E1E4B" w:rsidP="005E1E4B">
            <w:pPr>
              <w:ind w:firstLine="0"/>
              <w:jc w:val="center"/>
              <w:rPr>
                <w:rFonts w:eastAsia="Times New Roman" w:cs="Times New Roman"/>
                <w:sz w:val="20"/>
                <w:szCs w:val="20"/>
                <w:lang w:eastAsia="ru-RU"/>
              </w:rPr>
            </w:pPr>
          </w:p>
        </w:tc>
        <w:tc>
          <w:tcPr>
            <w:tcW w:w="1270" w:type="dxa"/>
          </w:tcPr>
          <w:p w:rsidR="005E1E4B" w:rsidRPr="00AA4BEC" w:rsidRDefault="005E1E4B" w:rsidP="005E1E4B">
            <w:pPr>
              <w:pStyle w:val="ConsPlusNormal"/>
              <w:ind w:firstLine="0"/>
              <w:rPr>
                <w:rFonts w:ascii="Times New Roman" w:hAnsi="Times New Roman" w:cs="Times New Roman"/>
                <w:sz w:val="20"/>
              </w:rPr>
            </w:pPr>
            <w:r>
              <w:rPr>
                <w:rFonts w:ascii="Times New Roman" w:hAnsi="Times New Roman" w:cs="Times New Roman"/>
                <w:spacing w:val="-1"/>
                <w:sz w:val="20"/>
              </w:rPr>
              <w:t>Н</w:t>
            </w:r>
            <w:r w:rsidRPr="00AA4BEC">
              <w:rPr>
                <w:rFonts w:ascii="Times New Roman" w:hAnsi="Times New Roman" w:cs="Times New Roman"/>
                <w:spacing w:val="-1"/>
                <w:sz w:val="20"/>
              </w:rPr>
              <w:t>аличие</w:t>
            </w:r>
            <w:r w:rsidRPr="00AA4BEC">
              <w:rPr>
                <w:rFonts w:ascii="Times New Roman" w:hAnsi="Times New Roman" w:cs="Times New Roman"/>
                <w:spacing w:val="-6"/>
                <w:sz w:val="20"/>
              </w:rPr>
              <w:t xml:space="preserve"> </w:t>
            </w:r>
            <w:r w:rsidRPr="00AA4BEC">
              <w:rPr>
                <w:rFonts w:ascii="Times New Roman" w:hAnsi="Times New Roman" w:cs="Times New Roman"/>
                <w:sz w:val="20"/>
              </w:rPr>
              <w:t>у</w:t>
            </w:r>
            <w:r w:rsidRPr="00AA4BEC">
              <w:rPr>
                <w:rFonts w:ascii="Times New Roman" w:hAnsi="Times New Roman" w:cs="Times New Roman"/>
                <w:spacing w:val="26"/>
                <w:w w:val="99"/>
                <w:sz w:val="20"/>
              </w:rPr>
              <w:t xml:space="preserve"> </w:t>
            </w:r>
            <w:r>
              <w:rPr>
                <w:rFonts w:ascii="Times New Roman" w:hAnsi="Times New Roman" w:cs="Times New Roman"/>
                <w:spacing w:val="-1"/>
                <w:sz w:val="20"/>
              </w:rPr>
              <w:t>участника</w:t>
            </w:r>
            <w:r w:rsidRPr="00AA4BEC">
              <w:rPr>
                <w:rFonts w:ascii="Times New Roman" w:hAnsi="Times New Roman" w:cs="Times New Roman"/>
                <w:spacing w:val="29"/>
                <w:w w:val="99"/>
                <w:sz w:val="20"/>
              </w:rPr>
              <w:t xml:space="preserve"> </w:t>
            </w:r>
            <w:r w:rsidRPr="00AA4BEC">
              <w:rPr>
                <w:rFonts w:ascii="Times New Roman" w:hAnsi="Times New Roman" w:cs="Times New Roman"/>
                <w:spacing w:val="-1"/>
                <w:sz w:val="20"/>
              </w:rPr>
              <w:t>закупки</w:t>
            </w:r>
            <w:r w:rsidRPr="00AA4BEC">
              <w:rPr>
                <w:rFonts w:ascii="Times New Roman" w:hAnsi="Times New Roman" w:cs="Times New Roman"/>
                <w:spacing w:val="26"/>
                <w:w w:val="99"/>
                <w:sz w:val="20"/>
              </w:rPr>
              <w:t xml:space="preserve"> </w:t>
            </w:r>
            <w:r w:rsidRPr="00AA4BEC">
              <w:rPr>
                <w:rFonts w:ascii="Times New Roman" w:hAnsi="Times New Roman" w:cs="Times New Roman"/>
                <w:spacing w:val="-1"/>
                <w:sz w:val="20"/>
              </w:rPr>
              <w:t>специалистов</w:t>
            </w:r>
            <w:r w:rsidRPr="00AA4BEC">
              <w:rPr>
                <w:rFonts w:ascii="Times New Roman" w:hAnsi="Times New Roman" w:cs="Times New Roman"/>
                <w:spacing w:val="-11"/>
                <w:sz w:val="20"/>
              </w:rPr>
              <w:t xml:space="preserve"> </w:t>
            </w:r>
            <w:r w:rsidRPr="00AA4BEC">
              <w:rPr>
                <w:rFonts w:ascii="Times New Roman" w:hAnsi="Times New Roman" w:cs="Times New Roman"/>
                <w:sz w:val="20"/>
              </w:rPr>
              <w:t>и иных работников определенного уровня квалификации</w:t>
            </w:r>
          </w:p>
        </w:tc>
        <w:tc>
          <w:tcPr>
            <w:tcW w:w="1276" w:type="dxa"/>
          </w:tcPr>
          <w:p w:rsidR="005E1E4B" w:rsidRPr="00AA4BEC" w:rsidRDefault="005E1E4B" w:rsidP="009609D1">
            <w:pPr>
              <w:pStyle w:val="ConsPlusNormal"/>
              <w:ind w:firstLine="34"/>
              <w:jc w:val="center"/>
              <w:rPr>
                <w:rFonts w:ascii="Times New Roman" w:hAnsi="Times New Roman" w:cs="Times New Roman"/>
                <w:sz w:val="20"/>
              </w:rPr>
            </w:pPr>
            <w:r w:rsidRPr="00AA4BEC">
              <w:rPr>
                <w:rFonts w:ascii="Times New Roman" w:hAnsi="Times New Roman" w:cs="Times New Roman"/>
                <w:sz w:val="20"/>
              </w:rPr>
              <w:t>60</w:t>
            </w:r>
          </w:p>
        </w:tc>
        <w:tc>
          <w:tcPr>
            <w:tcW w:w="1701" w:type="dxa"/>
          </w:tcPr>
          <w:p w:rsidR="005E1E4B" w:rsidRPr="00913197" w:rsidRDefault="00CD1CFF" w:rsidP="00CD1CFF">
            <w:pPr>
              <w:pStyle w:val="ConsPlusNormal"/>
              <w:ind w:firstLine="0"/>
              <w:jc w:val="center"/>
              <w:rPr>
                <w:rFonts w:ascii="Times New Roman" w:hAnsi="Times New Roman" w:cs="Times New Roman"/>
                <w:sz w:val="20"/>
              </w:rPr>
            </w:pPr>
            <w:r w:rsidRPr="00913197">
              <w:rPr>
                <w:rFonts w:ascii="Times New Roman" w:hAnsi="Times New Roman" w:cs="Times New Roman"/>
                <w:sz w:val="20"/>
              </w:rPr>
              <w:t xml:space="preserve">Характеристика квалификации участников закупки № 1 </w:t>
            </w:r>
            <w:r w:rsidR="002247C7" w:rsidRPr="00913197">
              <w:rPr>
                <w:rFonts w:ascii="Times New Roman" w:hAnsi="Times New Roman" w:cs="Times New Roman"/>
                <w:sz w:val="20"/>
              </w:rPr>
              <w:t>(Наличие у участника</w:t>
            </w:r>
            <w:r w:rsidR="005E1E4B" w:rsidRPr="00913197">
              <w:rPr>
                <w:rFonts w:ascii="Times New Roman" w:hAnsi="Times New Roman" w:cs="Times New Roman"/>
                <w:sz w:val="20"/>
              </w:rPr>
              <w:t xml:space="preserve"> закупки специалистов и иных работников определенного уровня квалификации условной группы «Программист»</w:t>
            </w:r>
            <w:r w:rsidR="002247C7" w:rsidRPr="00913197">
              <w:rPr>
                <w:rFonts w:ascii="Times New Roman" w:hAnsi="Times New Roman" w:cs="Times New Roman"/>
                <w:sz w:val="20"/>
              </w:rPr>
              <w:t>)</w:t>
            </w:r>
          </w:p>
        </w:tc>
        <w:tc>
          <w:tcPr>
            <w:tcW w:w="1701" w:type="dxa"/>
          </w:tcPr>
          <w:p w:rsidR="005E1E4B" w:rsidRPr="00AA4BEC" w:rsidRDefault="005E1E4B" w:rsidP="009609D1">
            <w:pPr>
              <w:pStyle w:val="ConsPlusNormal"/>
              <w:ind w:firstLine="34"/>
              <w:jc w:val="center"/>
              <w:rPr>
                <w:rFonts w:ascii="Times New Roman" w:hAnsi="Times New Roman" w:cs="Times New Roman"/>
                <w:sz w:val="20"/>
              </w:rPr>
            </w:pPr>
            <w:r w:rsidRPr="00AA4BEC">
              <w:rPr>
                <w:rFonts w:ascii="Times New Roman" w:hAnsi="Times New Roman" w:cs="Times New Roman"/>
                <w:sz w:val="20"/>
              </w:rPr>
              <w:t>50</w:t>
            </w:r>
          </w:p>
        </w:tc>
        <w:tc>
          <w:tcPr>
            <w:tcW w:w="4961" w:type="dxa"/>
          </w:tcPr>
          <w:p w:rsidR="005E1E4B" w:rsidRPr="00913197" w:rsidRDefault="005E1E4B" w:rsidP="005E1E4B">
            <w:pPr>
              <w:pStyle w:val="ConsPlusNormal"/>
              <w:ind w:firstLine="508"/>
              <w:rPr>
                <w:rFonts w:ascii="Times New Roman" w:hAnsi="Times New Roman" w:cs="Times New Roman"/>
                <w:sz w:val="20"/>
              </w:rPr>
            </w:pPr>
            <w:r w:rsidRPr="00AA4BEC">
              <w:rPr>
                <w:rFonts w:ascii="Times New Roman" w:hAnsi="Times New Roman" w:cs="Times New Roman"/>
                <w:sz w:val="20"/>
              </w:rPr>
              <w:t>Оценка заявок по детализирующему показателю оценки - Характеристика ква</w:t>
            </w:r>
            <w:r w:rsidR="002247C7">
              <w:rPr>
                <w:rFonts w:ascii="Times New Roman" w:hAnsi="Times New Roman" w:cs="Times New Roman"/>
                <w:sz w:val="20"/>
              </w:rPr>
              <w:t xml:space="preserve">лификации участников закупки № </w:t>
            </w:r>
            <w:r w:rsidR="00AF1EE0" w:rsidRPr="00913197">
              <w:rPr>
                <w:rFonts w:ascii="Times New Roman" w:hAnsi="Times New Roman" w:cs="Times New Roman"/>
                <w:sz w:val="20"/>
              </w:rPr>
              <w:t>1</w:t>
            </w:r>
            <w:r w:rsidRPr="00913197">
              <w:rPr>
                <w:rFonts w:ascii="Times New Roman" w:hAnsi="Times New Roman" w:cs="Times New Roman"/>
                <w:sz w:val="20"/>
              </w:rPr>
              <w:t xml:space="preserve"> «Наличие у участников закупки специалистов и иных работников определенного уровня квалификации условной группы «Программист»» осуществляется </w:t>
            </w:r>
            <w:r w:rsidR="002247C7" w:rsidRPr="00913197">
              <w:rPr>
                <w:rFonts w:ascii="Times New Roman" w:hAnsi="Times New Roman" w:cs="Times New Roman"/>
                <w:sz w:val="20"/>
              </w:rPr>
              <w:t>по формуле, предусмотренной подпунктом е)</w:t>
            </w:r>
            <w:r w:rsidRPr="00913197">
              <w:rPr>
                <w:rFonts w:ascii="Times New Roman" w:hAnsi="Times New Roman" w:cs="Times New Roman"/>
                <w:sz w:val="20"/>
              </w:rPr>
              <w:t xml:space="preserve"> пункта 20</w:t>
            </w:r>
            <w:r w:rsidR="002247C7" w:rsidRPr="00913197">
              <w:rPr>
                <w:rFonts w:ascii="Times New Roman" w:hAnsi="Times New Roman" w:cs="Times New Roman"/>
                <w:sz w:val="20"/>
              </w:rPr>
              <w:t xml:space="preserve"> Положения, с учетом пункта</w:t>
            </w:r>
            <w:r w:rsidRPr="00913197">
              <w:rPr>
                <w:rFonts w:ascii="Times New Roman" w:hAnsi="Times New Roman" w:cs="Times New Roman"/>
                <w:sz w:val="20"/>
              </w:rPr>
              <w:t xml:space="preserve"> 21</w:t>
            </w:r>
            <w:r w:rsidR="002247C7" w:rsidRPr="00913197">
              <w:rPr>
                <w:rFonts w:ascii="Times New Roman" w:hAnsi="Times New Roman" w:cs="Times New Roman"/>
                <w:sz w:val="20"/>
              </w:rPr>
              <w:t xml:space="preserve"> Положения.</w:t>
            </w:r>
          </w:p>
          <w:p w:rsidR="005E1E4B" w:rsidRPr="00913197" w:rsidRDefault="005E1E4B" w:rsidP="005E1E4B">
            <w:pPr>
              <w:pStyle w:val="ConsPlusNormal"/>
              <w:jc w:val="center"/>
            </w:pPr>
            <w:r w:rsidRPr="00913197">
              <w:rPr>
                <w:noProof/>
                <w:position w:val="-28"/>
              </w:rPr>
              <w:drawing>
                <wp:inline distT="0" distB="0" distL="0" distR="0" wp14:anchorId="75926F4D" wp14:editId="0DC4D9E2">
                  <wp:extent cx="2295525" cy="5143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5525" cy="514350"/>
                          </a:xfrm>
                          <a:prstGeom prst="rect">
                            <a:avLst/>
                          </a:prstGeom>
                          <a:noFill/>
                          <a:ln>
                            <a:noFill/>
                          </a:ln>
                        </pic:spPr>
                      </pic:pic>
                    </a:graphicData>
                  </a:graphic>
                </wp:inline>
              </w:drawing>
            </w:r>
          </w:p>
          <w:p w:rsidR="005E1E4B" w:rsidRPr="00913197" w:rsidRDefault="005E1E4B" w:rsidP="005E1E4B">
            <w:pPr>
              <w:pStyle w:val="ConsPlusNormal"/>
              <w:ind w:firstLine="540"/>
              <w:rPr>
                <w:rFonts w:ascii="Times New Roman" w:hAnsi="Times New Roman" w:cs="Times New Roman"/>
                <w:sz w:val="20"/>
              </w:rPr>
            </w:pPr>
            <w:r w:rsidRPr="00913197">
              <w:rPr>
                <w:rFonts w:ascii="Times New Roman" w:hAnsi="Times New Roman" w:cs="Times New Roman"/>
                <w:sz w:val="20"/>
              </w:rPr>
              <w:t>где:</w:t>
            </w:r>
          </w:p>
          <w:p w:rsidR="005E1E4B" w:rsidRPr="00913197" w:rsidRDefault="005E1E4B" w:rsidP="005E1E4B">
            <w:pPr>
              <w:ind w:firstLine="508"/>
              <w:rPr>
                <w:rFonts w:cs="Times New Roman"/>
                <w:sz w:val="20"/>
                <w:szCs w:val="20"/>
              </w:rPr>
            </w:pPr>
            <w:proofErr w:type="spellStart"/>
            <w:r w:rsidRPr="00913197">
              <w:rPr>
                <w:rFonts w:cs="Times New Roman"/>
                <w:sz w:val="20"/>
              </w:rPr>
              <w:t>Х</w:t>
            </w:r>
            <w:r w:rsidRPr="00913197">
              <w:rPr>
                <w:rFonts w:cs="Times New Roman"/>
                <w:sz w:val="20"/>
                <w:vertAlign w:val="subscript"/>
              </w:rPr>
              <w:t>i</w:t>
            </w:r>
            <w:proofErr w:type="spellEnd"/>
            <w:r w:rsidRPr="00913197">
              <w:rPr>
                <w:rFonts w:cs="Times New Roman"/>
                <w:sz w:val="20"/>
                <w:szCs w:val="20"/>
              </w:rPr>
              <w:t xml:space="preserve"> - значение по показателю оценки, содержащееся в предложении участника закупки, заявка (часть заявки) которого подлежит в соответствии </w:t>
            </w:r>
            <w:r w:rsidR="00D56542" w:rsidRPr="00913197">
              <w:rPr>
                <w:rFonts w:cs="Times New Roman"/>
                <w:sz w:val="20"/>
                <w:szCs w:val="20"/>
              </w:rPr>
              <w:t xml:space="preserve">с </w:t>
            </w:r>
            <w:r w:rsidR="00D56542" w:rsidRPr="00913197">
              <w:rPr>
                <w:rFonts w:eastAsiaTheme="minorEastAsia"/>
                <w:sz w:val="20"/>
                <w:szCs w:val="20"/>
              </w:rPr>
              <w:t>Законом о контрактной системе</w:t>
            </w:r>
            <w:r w:rsidR="00D56542" w:rsidRPr="00913197">
              <w:rPr>
                <w:rFonts w:cs="Times New Roman"/>
                <w:sz w:val="20"/>
                <w:szCs w:val="20"/>
              </w:rPr>
              <w:t xml:space="preserve"> </w:t>
            </w:r>
            <w:r w:rsidRPr="00913197">
              <w:rPr>
                <w:rFonts w:cs="Times New Roman"/>
                <w:sz w:val="20"/>
                <w:szCs w:val="20"/>
              </w:rPr>
              <w:t xml:space="preserve">оценке </w:t>
            </w:r>
            <w:r w:rsidR="00D56542" w:rsidRPr="00913197">
              <w:rPr>
                <w:rFonts w:cs="Times New Roman"/>
                <w:sz w:val="20"/>
                <w:szCs w:val="20"/>
              </w:rPr>
              <w:t xml:space="preserve">по характеристике квалификации участников закупки №1 </w:t>
            </w:r>
            <w:r w:rsidR="00D56542" w:rsidRPr="00913197">
              <w:rPr>
                <w:rFonts w:cs="Times New Roman"/>
                <w:sz w:val="20"/>
              </w:rPr>
              <w:t>(Наличие у участника закупки специалистов и иных работников определенного уровня квалификации условной группы «Программист»)</w:t>
            </w:r>
            <w:r w:rsidRPr="00913197">
              <w:rPr>
                <w:rFonts w:cs="Times New Roman"/>
                <w:sz w:val="20"/>
                <w:szCs w:val="20"/>
              </w:rPr>
              <w:t>;</w:t>
            </w:r>
          </w:p>
          <w:p w:rsidR="005E1E4B" w:rsidRPr="00AA4BEC" w:rsidRDefault="005E1E4B" w:rsidP="005E1E4B">
            <w:pPr>
              <w:ind w:firstLine="508"/>
              <w:contextualSpacing/>
              <w:rPr>
                <w:rFonts w:cs="Times New Roman"/>
                <w:sz w:val="20"/>
                <w:szCs w:val="20"/>
              </w:rPr>
            </w:pPr>
            <w:proofErr w:type="spellStart"/>
            <w:r w:rsidRPr="00913197">
              <w:rPr>
                <w:rFonts w:cs="Times New Roman"/>
                <w:sz w:val="20"/>
              </w:rPr>
              <w:t>Х</w:t>
            </w:r>
            <w:r w:rsidRPr="00913197">
              <w:rPr>
                <w:rFonts w:cs="Times New Roman"/>
                <w:sz w:val="20"/>
                <w:vertAlign w:val="subscript"/>
              </w:rPr>
              <w:t>min</w:t>
            </w:r>
            <w:proofErr w:type="spellEnd"/>
            <w:r w:rsidRPr="00913197">
              <w:rPr>
                <w:rFonts w:cs="Times New Roman"/>
                <w:sz w:val="20"/>
                <w:szCs w:val="20"/>
              </w:rPr>
              <w:t xml:space="preserve"> - минимальное значение по показателю оценки, содержащееся в заявках (частях заявок), подлежащих в соответствии </w:t>
            </w:r>
            <w:r w:rsidR="00454C51" w:rsidRPr="00913197">
              <w:rPr>
                <w:rFonts w:cs="Times New Roman"/>
                <w:sz w:val="20"/>
                <w:szCs w:val="20"/>
              </w:rPr>
              <w:t xml:space="preserve">с </w:t>
            </w:r>
            <w:r w:rsidR="00454C51" w:rsidRPr="00913197">
              <w:rPr>
                <w:rFonts w:eastAsiaTheme="minorEastAsia"/>
                <w:sz w:val="20"/>
                <w:szCs w:val="20"/>
              </w:rPr>
              <w:t>Законом о контрактной системе</w:t>
            </w:r>
            <w:r w:rsidR="00454C51" w:rsidRPr="00913197">
              <w:rPr>
                <w:rFonts w:cs="Times New Roman"/>
                <w:sz w:val="20"/>
                <w:szCs w:val="20"/>
              </w:rPr>
              <w:t xml:space="preserve"> оценке по характеристике квалификации участников закупки №1 </w:t>
            </w:r>
            <w:r w:rsidR="00454C51" w:rsidRPr="00913197">
              <w:rPr>
                <w:rFonts w:cs="Times New Roman"/>
                <w:sz w:val="20"/>
              </w:rPr>
              <w:t>(Наличие у участника закупки специалистов и иных работников определенного уровня квалификации условной группы «Программист»)</w:t>
            </w:r>
            <w:r w:rsidRPr="00913197">
              <w:rPr>
                <w:rFonts w:cs="Times New Roman"/>
                <w:sz w:val="20"/>
                <w:szCs w:val="20"/>
              </w:rPr>
              <w:t>.</w:t>
            </w:r>
          </w:p>
          <w:p w:rsidR="005E1E4B" w:rsidRPr="002247C7" w:rsidRDefault="005E1E4B" w:rsidP="002247C7">
            <w:pPr>
              <w:ind w:firstLine="508"/>
              <w:contextualSpacing/>
              <w:rPr>
                <w:rFonts w:cs="Times New Roman"/>
                <w:sz w:val="20"/>
                <w:szCs w:val="20"/>
              </w:rPr>
            </w:pPr>
            <w:r w:rsidRPr="00AA4BEC">
              <w:rPr>
                <w:rFonts w:cs="Times New Roman"/>
                <w:noProof/>
                <w:position w:val="-9"/>
                <w:sz w:val="20"/>
                <w:lang w:eastAsia="ru-RU"/>
              </w:rPr>
              <w:drawing>
                <wp:inline distT="0" distB="0" distL="0" distR="0" wp14:anchorId="53E75EC9" wp14:editId="6E2C1AE3">
                  <wp:extent cx="381000" cy="266700"/>
                  <wp:effectExtent l="0" t="0" r="0" b="0"/>
                  <wp:docPr id="16" name="Рисунок 16" descr="base_1_406141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406141_32779"/>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1000" cy="266700"/>
                          </a:xfrm>
                          <a:prstGeom prst="rect">
                            <a:avLst/>
                          </a:prstGeom>
                          <a:noFill/>
                          <a:ln>
                            <a:noFill/>
                          </a:ln>
                        </pic:spPr>
                      </pic:pic>
                    </a:graphicData>
                  </a:graphic>
                </wp:inline>
              </w:drawing>
            </w:r>
            <w:r w:rsidRPr="00AA4BEC">
              <w:rPr>
                <w:rFonts w:cs="Times New Roman"/>
                <w:sz w:val="20"/>
              </w:rPr>
              <w:t xml:space="preserve"> - предельное максималь</w:t>
            </w:r>
            <w:r w:rsidR="002247C7">
              <w:rPr>
                <w:rFonts w:cs="Times New Roman"/>
                <w:sz w:val="20"/>
              </w:rPr>
              <w:t xml:space="preserve">ное значение </w:t>
            </w:r>
            <w:r w:rsidR="00272576">
              <w:rPr>
                <w:rFonts w:cs="Times New Roman"/>
                <w:sz w:val="20"/>
              </w:rPr>
              <w:t>по детализирующему показателю, установленное Заказчиком</w:t>
            </w:r>
            <w:r w:rsidR="002247C7">
              <w:rPr>
                <w:rFonts w:cs="Times New Roman"/>
                <w:sz w:val="20"/>
              </w:rPr>
              <w:t xml:space="preserve">, </w:t>
            </w:r>
            <w:r w:rsidR="002247C7">
              <w:rPr>
                <w:rFonts w:cs="Times New Roman"/>
                <w:b/>
                <w:sz w:val="20"/>
              </w:rPr>
              <w:t xml:space="preserve">равное </w:t>
            </w:r>
            <w:r w:rsidRPr="005B6CC8">
              <w:rPr>
                <w:rFonts w:cs="Times New Roman"/>
                <w:b/>
                <w:sz w:val="20"/>
              </w:rPr>
              <w:t>– 15.</w:t>
            </w:r>
          </w:p>
        </w:tc>
      </w:tr>
      <w:tr w:rsidR="005E1E4B" w:rsidRPr="00F46499" w:rsidTr="001E6968">
        <w:trPr>
          <w:trHeight w:val="3680"/>
        </w:trPr>
        <w:tc>
          <w:tcPr>
            <w:tcW w:w="807" w:type="dxa"/>
            <w:vAlign w:val="center"/>
          </w:tcPr>
          <w:p w:rsidR="005E1E4B" w:rsidRPr="00F46499" w:rsidRDefault="005E1E4B" w:rsidP="005E1E4B">
            <w:pPr>
              <w:jc w:val="center"/>
              <w:rPr>
                <w:rFonts w:eastAsia="Times New Roman" w:cs="Times New Roman"/>
                <w:sz w:val="20"/>
                <w:szCs w:val="20"/>
                <w:lang w:eastAsia="ru-RU"/>
              </w:rPr>
            </w:pPr>
          </w:p>
        </w:tc>
        <w:tc>
          <w:tcPr>
            <w:tcW w:w="2371" w:type="dxa"/>
            <w:vAlign w:val="center"/>
          </w:tcPr>
          <w:p w:rsidR="005E1E4B" w:rsidRPr="00F46499" w:rsidRDefault="005E1E4B" w:rsidP="005E1E4B">
            <w:pPr>
              <w:jc w:val="center"/>
              <w:rPr>
                <w:rFonts w:eastAsia="Times New Roman" w:cs="Times New Roman"/>
                <w:sz w:val="20"/>
                <w:szCs w:val="20"/>
                <w:lang w:eastAsia="ru-RU"/>
              </w:rPr>
            </w:pPr>
          </w:p>
        </w:tc>
        <w:tc>
          <w:tcPr>
            <w:tcW w:w="1217" w:type="dxa"/>
            <w:vAlign w:val="center"/>
          </w:tcPr>
          <w:p w:rsidR="005E1E4B" w:rsidRPr="00F46499" w:rsidRDefault="005E1E4B" w:rsidP="005E1E4B">
            <w:pPr>
              <w:jc w:val="center"/>
              <w:rPr>
                <w:rFonts w:eastAsia="Times New Roman" w:cs="Times New Roman"/>
                <w:sz w:val="20"/>
                <w:szCs w:val="20"/>
                <w:lang w:eastAsia="ru-RU"/>
              </w:rPr>
            </w:pPr>
          </w:p>
        </w:tc>
        <w:tc>
          <w:tcPr>
            <w:tcW w:w="1270" w:type="dxa"/>
          </w:tcPr>
          <w:p w:rsidR="005E1E4B" w:rsidRPr="00AA4BEC" w:rsidRDefault="005E1E4B" w:rsidP="005E1E4B">
            <w:pPr>
              <w:pStyle w:val="ConsPlusNormal"/>
              <w:rPr>
                <w:rFonts w:ascii="Times New Roman" w:hAnsi="Times New Roman" w:cs="Times New Roman"/>
                <w:sz w:val="20"/>
              </w:rPr>
            </w:pPr>
          </w:p>
        </w:tc>
        <w:tc>
          <w:tcPr>
            <w:tcW w:w="1276" w:type="dxa"/>
          </w:tcPr>
          <w:p w:rsidR="005E1E4B" w:rsidRPr="00AA4BEC" w:rsidRDefault="005E1E4B" w:rsidP="005E1E4B">
            <w:pPr>
              <w:pStyle w:val="ConsPlusNormal"/>
              <w:jc w:val="center"/>
              <w:rPr>
                <w:rFonts w:ascii="Times New Roman" w:hAnsi="Times New Roman" w:cs="Times New Roman"/>
                <w:sz w:val="20"/>
              </w:rPr>
            </w:pPr>
          </w:p>
        </w:tc>
        <w:tc>
          <w:tcPr>
            <w:tcW w:w="1701" w:type="dxa"/>
          </w:tcPr>
          <w:p w:rsidR="005E1E4B" w:rsidRPr="00AA4BEC" w:rsidRDefault="00CD1CFF" w:rsidP="00CD1CFF">
            <w:pPr>
              <w:pStyle w:val="ConsPlusNormal"/>
              <w:ind w:firstLine="0"/>
              <w:jc w:val="center"/>
              <w:rPr>
                <w:rFonts w:ascii="Times New Roman" w:hAnsi="Times New Roman" w:cs="Times New Roman"/>
                <w:sz w:val="20"/>
              </w:rPr>
            </w:pPr>
            <w:r w:rsidRPr="00913197">
              <w:rPr>
                <w:rFonts w:ascii="Times New Roman" w:hAnsi="Times New Roman" w:cs="Times New Roman"/>
                <w:sz w:val="20"/>
              </w:rPr>
              <w:t>Характеристика квалификации участников закупки № 2</w:t>
            </w:r>
            <w:r w:rsidRPr="00AA4BEC">
              <w:rPr>
                <w:rFonts w:ascii="Times New Roman" w:hAnsi="Times New Roman" w:cs="Times New Roman"/>
                <w:sz w:val="20"/>
              </w:rPr>
              <w:t xml:space="preserve"> </w:t>
            </w:r>
            <w:r w:rsidR="002247C7">
              <w:rPr>
                <w:rFonts w:ascii="Times New Roman" w:hAnsi="Times New Roman" w:cs="Times New Roman"/>
                <w:sz w:val="20"/>
              </w:rPr>
              <w:t xml:space="preserve">(Наличие </w:t>
            </w:r>
            <w:r w:rsidR="00913197">
              <w:rPr>
                <w:rFonts w:ascii="Times New Roman" w:hAnsi="Times New Roman" w:cs="Times New Roman"/>
                <w:sz w:val="20"/>
              </w:rPr>
              <w:t>у участника</w:t>
            </w:r>
            <w:r w:rsidR="002247C7">
              <w:rPr>
                <w:rFonts w:ascii="Times New Roman" w:hAnsi="Times New Roman" w:cs="Times New Roman"/>
                <w:sz w:val="20"/>
              </w:rPr>
              <w:t xml:space="preserve"> </w:t>
            </w:r>
            <w:r w:rsidR="005E1E4B" w:rsidRPr="00AA4BEC">
              <w:rPr>
                <w:rFonts w:ascii="Times New Roman" w:hAnsi="Times New Roman" w:cs="Times New Roman"/>
                <w:sz w:val="20"/>
              </w:rPr>
              <w:t>закупки специалистов и иных работников определенного уровня квалификации условной групп</w:t>
            </w:r>
            <w:r w:rsidR="002247C7">
              <w:rPr>
                <w:rFonts w:ascii="Times New Roman" w:hAnsi="Times New Roman" w:cs="Times New Roman"/>
                <w:sz w:val="20"/>
              </w:rPr>
              <w:t>ы «Информационная безопасность»)</w:t>
            </w:r>
          </w:p>
        </w:tc>
        <w:tc>
          <w:tcPr>
            <w:tcW w:w="1701" w:type="dxa"/>
          </w:tcPr>
          <w:p w:rsidR="005E1E4B" w:rsidRPr="00AA4BEC" w:rsidRDefault="005E1E4B" w:rsidP="009609D1">
            <w:pPr>
              <w:pStyle w:val="ConsPlusNormal"/>
              <w:ind w:firstLine="0"/>
              <w:jc w:val="center"/>
              <w:rPr>
                <w:rFonts w:ascii="Times New Roman" w:hAnsi="Times New Roman" w:cs="Times New Roman"/>
                <w:sz w:val="20"/>
              </w:rPr>
            </w:pPr>
            <w:r w:rsidRPr="00AA4BEC">
              <w:rPr>
                <w:rFonts w:ascii="Times New Roman" w:hAnsi="Times New Roman" w:cs="Times New Roman"/>
                <w:sz w:val="20"/>
              </w:rPr>
              <w:t>50</w:t>
            </w:r>
          </w:p>
        </w:tc>
        <w:tc>
          <w:tcPr>
            <w:tcW w:w="4961" w:type="dxa"/>
          </w:tcPr>
          <w:p w:rsidR="005E1E4B" w:rsidRPr="00913197" w:rsidRDefault="005E1E4B" w:rsidP="005E1E4B">
            <w:pPr>
              <w:pStyle w:val="ConsPlusNormal"/>
              <w:ind w:firstLine="508"/>
              <w:rPr>
                <w:rFonts w:ascii="Times New Roman" w:hAnsi="Times New Roman" w:cs="Times New Roman"/>
                <w:sz w:val="20"/>
              </w:rPr>
            </w:pPr>
            <w:r w:rsidRPr="00AA4BEC">
              <w:rPr>
                <w:rFonts w:ascii="Times New Roman" w:hAnsi="Times New Roman" w:cs="Times New Roman"/>
                <w:sz w:val="20"/>
              </w:rPr>
              <w:t xml:space="preserve">Оценка заявок по детализирующему показателю оценки - Характеристика квалификации участников закупки </w:t>
            </w:r>
            <w:r w:rsidRPr="00913197">
              <w:rPr>
                <w:rFonts w:ascii="Times New Roman" w:hAnsi="Times New Roman" w:cs="Times New Roman"/>
                <w:sz w:val="20"/>
              </w:rPr>
              <w:t xml:space="preserve">№ </w:t>
            </w:r>
            <w:r w:rsidR="00AF1EE0" w:rsidRPr="00913197">
              <w:rPr>
                <w:rFonts w:ascii="Times New Roman" w:hAnsi="Times New Roman" w:cs="Times New Roman"/>
                <w:sz w:val="20"/>
              </w:rPr>
              <w:t>2</w:t>
            </w:r>
            <w:r w:rsidRPr="00913197">
              <w:rPr>
                <w:rFonts w:ascii="Times New Roman" w:hAnsi="Times New Roman" w:cs="Times New Roman"/>
                <w:sz w:val="20"/>
              </w:rPr>
              <w:t xml:space="preserve"> ««Наличие у участников закупки специалистов и иных работников определенного уровня квалификации условной группы «Информационная безопасность»» </w:t>
            </w:r>
            <w:r w:rsidR="002247C7" w:rsidRPr="00913197">
              <w:rPr>
                <w:rFonts w:ascii="Times New Roman" w:hAnsi="Times New Roman" w:cs="Times New Roman"/>
                <w:sz w:val="20"/>
              </w:rPr>
              <w:t>осуществляется по формуле, предусмотренной подпунктом е) пункта 20 Положения, с учетом пункта 21 Положения</w:t>
            </w:r>
          </w:p>
          <w:p w:rsidR="005E1E4B" w:rsidRPr="00913197" w:rsidRDefault="005E1E4B" w:rsidP="005E1E4B">
            <w:pPr>
              <w:pStyle w:val="ConsPlusNormal"/>
              <w:jc w:val="center"/>
            </w:pPr>
            <w:r w:rsidRPr="00913197">
              <w:rPr>
                <w:noProof/>
                <w:position w:val="-28"/>
              </w:rPr>
              <w:drawing>
                <wp:inline distT="0" distB="0" distL="0" distR="0" wp14:anchorId="5EDFA7A8" wp14:editId="452FAFB3">
                  <wp:extent cx="2295525" cy="51435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5525" cy="514350"/>
                          </a:xfrm>
                          <a:prstGeom prst="rect">
                            <a:avLst/>
                          </a:prstGeom>
                          <a:noFill/>
                          <a:ln>
                            <a:noFill/>
                          </a:ln>
                        </pic:spPr>
                      </pic:pic>
                    </a:graphicData>
                  </a:graphic>
                </wp:inline>
              </w:drawing>
            </w:r>
          </w:p>
          <w:p w:rsidR="005E1E4B" w:rsidRPr="00913197" w:rsidRDefault="005E1E4B" w:rsidP="005E1E4B">
            <w:pPr>
              <w:pStyle w:val="ConsPlusNormal"/>
              <w:ind w:firstLine="540"/>
              <w:rPr>
                <w:rFonts w:ascii="Times New Roman" w:hAnsi="Times New Roman" w:cs="Times New Roman"/>
                <w:sz w:val="20"/>
              </w:rPr>
            </w:pPr>
            <w:r w:rsidRPr="00913197">
              <w:rPr>
                <w:rFonts w:ascii="Times New Roman" w:hAnsi="Times New Roman" w:cs="Times New Roman"/>
                <w:sz w:val="20"/>
              </w:rPr>
              <w:t>где:</w:t>
            </w:r>
          </w:p>
          <w:p w:rsidR="005E1E4B" w:rsidRPr="00913197" w:rsidRDefault="005E1E4B" w:rsidP="005E1E4B">
            <w:pPr>
              <w:ind w:firstLine="508"/>
              <w:rPr>
                <w:rFonts w:cs="Times New Roman"/>
                <w:sz w:val="20"/>
                <w:szCs w:val="20"/>
              </w:rPr>
            </w:pPr>
            <w:proofErr w:type="spellStart"/>
            <w:r w:rsidRPr="00913197">
              <w:rPr>
                <w:rFonts w:cs="Times New Roman"/>
                <w:sz w:val="20"/>
              </w:rPr>
              <w:t>Х</w:t>
            </w:r>
            <w:r w:rsidRPr="00913197">
              <w:rPr>
                <w:rFonts w:cs="Times New Roman"/>
                <w:sz w:val="20"/>
                <w:vertAlign w:val="subscript"/>
              </w:rPr>
              <w:t>i</w:t>
            </w:r>
            <w:proofErr w:type="spellEnd"/>
            <w:r w:rsidRPr="00913197">
              <w:rPr>
                <w:rFonts w:cs="Times New Roman"/>
                <w:sz w:val="20"/>
                <w:szCs w:val="20"/>
              </w:rPr>
              <w:t xml:space="preserve"> - значение по показателю оценки, содержащееся в предложении участника закупки, заявка (часть заявки) которого подлежит в соответствии </w:t>
            </w:r>
            <w:r w:rsidR="00454C51" w:rsidRPr="00913197">
              <w:rPr>
                <w:rFonts w:cs="Times New Roman"/>
                <w:sz w:val="20"/>
                <w:szCs w:val="20"/>
              </w:rPr>
              <w:t xml:space="preserve">с </w:t>
            </w:r>
            <w:r w:rsidR="00454C51" w:rsidRPr="00913197">
              <w:rPr>
                <w:rFonts w:eastAsiaTheme="minorEastAsia"/>
                <w:sz w:val="20"/>
                <w:szCs w:val="20"/>
              </w:rPr>
              <w:t>Законом о контрактной системе</w:t>
            </w:r>
            <w:r w:rsidR="00454C51" w:rsidRPr="00913197">
              <w:rPr>
                <w:rFonts w:cs="Times New Roman"/>
                <w:sz w:val="20"/>
                <w:szCs w:val="20"/>
              </w:rPr>
              <w:t xml:space="preserve"> оценке по характеристике квалификации участников закупки №2 </w:t>
            </w:r>
            <w:r w:rsidR="00454C51" w:rsidRPr="00913197">
              <w:rPr>
                <w:rFonts w:cs="Times New Roman"/>
                <w:sz w:val="20"/>
              </w:rPr>
              <w:t xml:space="preserve">(Наличие </w:t>
            </w:r>
            <w:r w:rsidR="00913197" w:rsidRPr="00913197">
              <w:rPr>
                <w:rFonts w:cs="Times New Roman"/>
                <w:sz w:val="20"/>
              </w:rPr>
              <w:t>у участника</w:t>
            </w:r>
            <w:r w:rsidR="00454C51" w:rsidRPr="00913197">
              <w:rPr>
                <w:rFonts w:cs="Times New Roman"/>
                <w:sz w:val="20"/>
              </w:rPr>
              <w:t xml:space="preserve"> закупки специалистов и иных работников определенного уровня квалификации условной группы «Информационная безопасность»)</w:t>
            </w:r>
            <w:r w:rsidRPr="00913197">
              <w:rPr>
                <w:rFonts w:cs="Times New Roman"/>
                <w:sz w:val="20"/>
                <w:szCs w:val="20"/>
              </w:rPr>
              <w:t>;</w:t>
            </w:r>
          </w:p>
          <w:p w:rsidR="005E1E4B" w:rsidRPr="00AA4BEC" w:rsidRDefault="005E1E4B" w:rsidP="005E1E4B">
            <w:pPr>
              <w:ind w:firstLine="508"/>
              <w:contextualSpacing/>
              <w:rPr>
                <w:rFonts w:cs="Times New Roman"/>
                <w:sz w:val="20"/>
                <w:szCs w:val="20"/>
              </w:rPr>
            </w:pPr>
            <w:proofErr w:type="spellStart"/>
            <w:r w:rsidRPr="00913197">
              <w:rPr>
                <w:rFonts w:cs="Times New Roman"/>
                <w:sz w:val="20"/>
              </w:rPr>
              <w:t>Х</w:t>
            </w:r>
            <w:r w:rsidRPr="00913197">
              <w:rPr>
                <w:rFonts w:cs="Times New Roman"/>
                <w:sz w:val="20"/>
                <w:vertAlign w:val="subscript"/>
              </w:rPr>
              <w:t>min</w:t>
            </w:r>
            <w:proofErr w:type="spellEnd"/>
            <w:r w:rsidRPr="00913197">
              <w:rPr>
                <w:rFonts w:cs="Times New Roman"/>
                <w:sz w:val="20"/>
                <w:szCs w:val="20"/>
              </w:rPr>
              <w:t xml:space="preserve"> - минимальное значение по показателю оценки, содержащееся в заявках (частях заявок), подлежащих в соответствии </w:t>
            </w:r>
            <w:r w:rsidR="00454C51" w:rsidRPr="00913197">
              <w:rPr>
                <w:rFonts w:cs="Times New Roman"/>
                <w:sz w:val="20"/>
                <w:szCs w:val="20"/>
              </w:rPr>
              <w:t xml:space="preserve">с </w:t>
            </w:r>
            <w:r w:rsidR="00454C51" w:rsidRPr="00913197">
              <w:rPr>
                <w:rFonts w:eastAsiaTheme="minorEastAsia"/>
                <w:sz w:val="20"/>
                <w:szCs w:val="20"/>
              </w:rPr>
              <w:t>Законом о контрактной системе</w:t>
            </w:r>
            <w:r w:rsidR="00454C51" w:rsidRPr="00913197">
              <w:rPr>
                <w:rFonts w:cs="Times New Roman"/>
                <w:sz w:val="20"/>
                <w:szCs w:val="20"/>
              </w:rPr>
              <w:t xml:space="preserve"> оценке по характеристике квалификации участников закупки №2 </w:t>
            </w:r>
            <w:r w:rsidR="00454C51" w:rsidRPr="00913197">
              <w:rPr>
                <w:rFonts w:cs="Times New Roman"/>
                <w:sz w:val="20"/>
              </w:rPr>
              <w:t xml:space="preserve">(Наличие </w:t>
            </w:r>
            <w:r w:rsidR="00913197" w:rsidRPr="00913197">
              <w:rPr>
                <w:rFonts w:cs="Times New Roman"/>
                <w:sz w:val="20"/>
              </w:rPr>
              <w:t>у участника</w:t>
            </w:r>
            <w:r w:rsidR="00454C51" w:rsidRPr="00913197">
              <w:rPr>
                <w:rFonts w:cs="Times New Roman"/>
                <w:sz w:val="20"/>
              </w:rPr>
              <w:t xml:space="preserve"> закупки специалистов и иных работников определенного уровня квалификации условной группы «Информационная безопасность»)</w:t>
            </w:r>
            <w:r w:rsidRPr="00913197">
              <w:rPr>
                <w:rFonts w:cs="Times New Roman"/>
                <w:sz w:val="20"/>
                <w:szCs w:val="20"/>
              </w:rPr>
              <w:t>.</w:t>
            </w:r>
          </w:p>
          <w:p w:rsidR="005E1E4B" w:rsidRPr="002247C7" w:rsidRDefault="005E1E4B" w:rsidP="00272576">
            <w:pPr>
              <w:ind w:firstLine="508"/>
              <w:contextualSpacing/>
              <w:rPr>
                <w:rFonts w:cs="Times New Roman"/>
                <w:sz w:val="20"/>
                <w:szCs w:val="20"/>
              </w:rPr>
            </w:pPr>
            <w:r w:rsidRPr="005B6CC8">
              <w:rPr>
                <w:rFonts w:cs="Times New Roman"/>
                <w:noProof/>
                <w:position w:val="-9"/>
                <w:sz w:val="20"/>
                <w:lang w:eastAsia="ru-RU"/>
              </w:rPr>
              <w:drawing>
                <wp:inline distT="0" distB="0" distL="0" distR="0" wp14:anchorId="51742D6F" wp14:editId="70FFD922">
                  <wp:extent cx="381000" cy="266700"/>
                  <wp:effectExtent l="0" t="0" r="0" b="0"/>
                  <wp:docPr id="26" name="Рисунок 26" descr="base_1_406141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406141_32779"/>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1000" cy="266700"/>
                          </a:xfrm>
                          <a:prstGeom prst="rect">
                            <a:avLst/>
                          </a:prstGeom>
                          <a:noFill/>
                          <a:ln>
                            <a:noFill/>
                          </a:ln>
                        </pic:spPr>
                      </pic:pic>
                    </a:graphicData>
                  </a:graphic>
                </wp:inline>
              </w:drawing>
            </w:r>
            <w:r w:rsidRPr="005B6CC8">
              <w:rPr>
                <w:rFonts w:cs="Times New Roman"/>
                <w:sz w:val="20"/>
              </w:rPr>
              <w:t xml:space="preserve"> - предельное максимальное значение </w:t>
            </w:r>
            <w:r w:rsidR="00272576">
              <w:rPr>
                <w:rFonts w:cs="Times New Roman"/>
                <w:sz w:val="20"/>
              </w:rPr>
              <w:t>по детализирующему показателю, установленное Заказчиком</w:t>
            </w:r>
            <w:r w:rsidRPr="005B6CC8">
              <w:rPr>
                <w:rFonts w:cs="Times New Roman"/>
                <w:sz w:val="20"/>
              </w:rPr>
              <w:t xml:space="preserve">, </w:t>
            </w:r>
            <w:r w:rsidR="002247C7">
              <w:rPr>
                <w:rFonts w:cs="Times New Roman"/>
                <w:b/>
                <w:sz w:val="20"/>
              </w:rPr>
              <w:t>равное</w:t>
            </w:r>
            <w:r w:rsidRPr="005B6CC8">
              <w:rPr>
                <w:rFonts w:cs="Times New Roman"/>
                <w:b/>
                <w:sz w:val="20"/>
              </w:rPr>
              <w:t xml:space="preserve"> – 5.</w:t>
            </w:r>
          </w:p>
        </w:tc>
      </w:tr>
    </w:tbl>
    <w:p w:rsidR="002247C7" w:rsidRDefault="002247C7" w:rsidP="002247C7">
      <w:pPr>
        <w:pStyle w:val="2"/>
        <w:keepNext w:val="0"/>
        <w:keepLines w:val="0"/>
        <w:widowControl w:val="0"/>
        <w:spacing w:before="240" w:after="240" w:line="240" w:lineRule="auto"/>
        <w:rPr>
          <w:rFonts w:ascii="Times New Roman" w:hAnsi="Times New Roman" w:cs="Times New Roman"/>
          <w:color w:val="auto"/>
          <w:sz w:val="28"/>
        </w:rPr>
      </w:pPr>
    </w:p>
    <w:p w:rsidR="002247C7" w:rsidRDefault="002247C7">
      <w:pPr>
        <w:rPr>
          <w:rFonts w:ascii="Times New Roman" w:eastAsiaTheme="majorEastAsia" w:hAnsi="Times New Roman" w:cs="Times New Roman"/>
          <w:sz w:val="28"/>
          <w:szCs w:val="26"/>
        </w:rPr>
      </w:pPr>
      <w:r>
        <w:rPr>
          <w:rFonts w:ascii="Times New Roman" w:hAnsi="Times New Roman" w:cs="Times New Roman"/>
          <w:sz w:val="28"/>
        </w:rPr>
        <w:br w:type="page"/>
      </w:r>
    </w:p>
    <w:p w:rsidR="00575E39" w:rsidRDefault="00575E39" w:rsidP="00392ADD">
      <w:pPr>
        <w:pStyle w:val="2"/>
        <w:keepNext w:val="0"/>
        <w:keepLines w:val="0"/>
        <w:widowControl w:val="0"/>
        <w:spacing w:before="240" w:after="240" w:line="240" w:lineRule="auto"/>
        <w:jc w:val="center"/>
        <w:rPr>
          <w:rFonts w:ascii="Times New Roman" w:hAnsi="Times New Roman" w:cs="Times New Roman"/>
          <w:color w:val="auto"/>
          <w:sz w:val="28"/>
        </w:rPr>
      </w:pPr>
      <w:r w:rsidRPr="00AA4BEC">
        <w:rPr>
          <w:rFonts w:ascii="Times New Roman" w:hAnsi="Times New Roman" w:cs="Times New Roman"/>
          <w:color w:val="auto"/>
          <w:sz w:val="28"/>
        </w:rPr>
        <w:lastRenderedPageBreak/>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306" w:history="1">
        <w:r w:rsidRPr="00AA4BEC">
          <w:rPr>
            <w:rFonts w:ascii="Times New Roman" w:hAnsi="Times New Roman" w:cs="Times New Roman"/>
            <w:color w:val="auto"/>
            <w:sz w:val="28"/>
          </w:rPr>
          <w:t>разделом II</w:t>
        </w:r>
      </w:hyperlink>
      <w:r w:rsidRPr="00AA4BEC">
        <w:rPr>
          <w:rFonts w:ascii="Times New Roman" w:hAnsi="Times New Roman" w:cs="Times New Roman"/>
          <w:color w:val="auto"/>
          <w:sz w:val="28"/>
        </w:rPr>
        <w:t xml:space="preserve"> настоящего документа</w:t>
      </w:r>
    </w:p>
    <w:tbl>
      <w:tblPr>
        <w:tblStyle w:val="ab"/>
        <w:tblW w:w="0" w:type="auto"/>
        <w:jc w:val="right"/>
        <w:tblLook w:val="04A0" w:firstRow="1" w:lastRow="0" w:firstColumn="1" w:lastColumn="0" w:noHBand="0" w:noVBand="1"/>
      </w:tblPr>
      <w:tblGrid>
        <w:gridCol w:w="812"/>
        <w:gridCol w:w="5420"/>
        <w:gridCol w:w="9159"/>
      </w:tblGrid>
      <w:tr w:rsidR="002247C7" w:rsidRPr="00F46499" w:rsidTr="002247C7">
        <w:trPr>
          <w:tblHeader/>
          <w:jc w:val="right"/>
        </w:trPr>
        <w:tc>
          <w:tcPr>
            <w:tcW w:w="812" w:type="dxa"/>
            <w:vAlign w:val="center"/>
          </w:tcPr>
          <w:p w:rsidR="002247C7" w:rsidRPr="00F46499" w:rsidRDefault="002247C7" w:rsidP="00F0714D">
            <w:pPr>
              <w:jc w:val="center"/>
              <w:rPr>
                <w:b/>
                <w:sz w:val="22"/>
              </w:rPr>
            </w:pPr>
            <w:r w:rsidRPr="00F46499">
              <w:rPr>
                <w:b/>
                <w:sz w:val="22"/>
              </w:rPr>
              <w:t>№ п/п</w:t>
            </w:r>
          </w:p>
        </w:tc>
        <w:tc>
          <w:tcPr>
            <w:tcW w:w="5420" w:type="dxa"/>
            <w:vAlign w:val="center"/>
          </w:tcPr>
          <w:p w:rsidR="002247C7" w:rsidRPr="00F46499" w:rsidRDefault="002247C7" w:rsidP="00F0714D">
            <w:pPr>
              <w:jc w:val="center"/>
              <w:rPr>
                <w:b/>
                <w:sz w:val="22"/>
              </w:rPr>
            </w:pPr>
            <w:r w:rsidRPr="00F46499">
              <w:rPr>
                <w:b/>
                <w:sz w:val="22"/>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9159" w:type="dxa"/>
            <w:vAlign w:val="center"/>
          </w:tcPr>
          <w:p w:rsidR="002247C7" w:rsidRPr="00F46499" w:rsidRDefault="002247C7" w:rsidP="00F0714D">
            <w:pPr>
              <w:jc w:val="center"/>
              <w:rPr>
                <w:b/>
                <w:sz w:val="22"/>
              </w:rPr>
            </w:pPr>
            <w:r w:rsidRPr="00F46499">
              <w:rPr>
                <w:b/>
                <w:sz w:val="22"/>
              </w:rPr>
              <w:t>Положение о применения критерия оценки, показателя оценки, показателя оценки, детализирующего показатель оценки</w:t>
            </w:r>
          </w:p>
        </w:tc>
      </w:tr>
      <w:tr w:rsidR="002247C7" w:rsidRPr="00F46499" w:rsidTr="002247C7">
        <w:trPr>
          <w:tblHeader/>
          <w:jc w:val="right"/>
        </w:trPr>
        <w:tc>
          <w:tcPr>
            <w:tcW w:w="812" w:type="dxa"/>
          </w:tcPr>
          <w:p w:rsidR="002247C7" w:rsidRPr="00F46499" w:rsidRDefault="002247C7" w:rsidP="00F0714D">
            <w:pPr>
              <w:jc w:val="center"/>
              <w:rPr>
                <w:b/>
                <w:sz w:val="22"/>
              </w:rPr>
            </w:pPr>
            <w:r w:rsidRPr="00F46499">
              <w:rPr>
                <w:b/>
                <w:sz w:val="22"/>
              </w:rPr>
              <w:t>1</w:t>
            </w:r>
          </w:p>
        </w:tc>
        <w:tc>
          <w:tcPr>
            <w:tcW w:w="5420" w:type="dxa"/>
          </w:tcPr>
          <w:p w:rsidR="002247C7" w:rsidRPr="00F46499" w:rsidRDefault="002247C7" w:rsidP="00F0714D">
            <w:pPr>
              <w:jc w:val="center"/>
              <w:rPr>
                <w:b/>
                <w:sz w:val="22"/>
              </w:rPr>
            </w:pPr>
            <w:r w:rsidRPr="00F46499">
              <w:rPr>
                <w:b/>
                <w:sz w:val="22"/>
              </w:rPr>
              <w:t>2</w:t>
            </w:r>
          </w:p>
        </w:tc>
        <w:tc>
          <w:tcPr>
            <w:tcW w:w="9159" w:type="dxa"/>
          </w:tcPr>
          <w:p w:rsidR="002247C7" w:rsidRPr="00F46499" w:rsidRDefault="002247C7" w:rsidP="00F0714D">
            <w:pPr>
              <w:jc w:val="center"/>
              <w:rPr>
                <w:b/>
                <w:sz w:val="22"/>
              </w:rPr>
            </w:pPr>
            <w:r w:rsidRPr="00F46499">
              <w:rPr>
                <w:b/>
                <w:sz w:val="22"/>
              </w:rPr>
              <w:t>3</w:t>
            </w:r>
          </w:p>
        </w:tc>
      </w:tr>
      <w:tr w:rsidR="002247C7" w:rsidRPr="00F46499" w:rsidTr="002247C7">
        <w:trPr>
          <w:jc w:val="right"/>
        </w:trPr>
        <w:tc>
          <w:tcPr>
            <w:tcW w:w="812" w:type="dxa"/>
            <w:vAlign w:val="center"/>
          </w:tcPr>
          <w:p w:rsidR="002247C7" w:rsidRPr="00F46499" w:rsidRDefault="002247C7" w:rsidP="00F0714D">
            <w:pPr>
              <w:jc w:val="center"/>
            </w:pPr>
            <w:r w:rsidRPr="00F46499">
              <w:t>1</w:t>
            </w:r>
          </w:p>
        </w:tc>
        <w:tc>
          <w:tcPr>
            <w:tcW w:w="5420" w:type="dxa"/>
            <w:vAlign w:val="center"/>
          </w:tcPr>
          <w:p w:rsidR="002247C7" w:rsidRPr="00F46499" w:rsidRDefault="002247C7" w:rsidP="00F0714D">
            <w:r w:rsidRPr="00F46499">
              <w:t>Критерий оценки:</w:t>
            </w:r>
          </w:p>
          <w:p w:rsidR="002247C7" w:rsidRPr="00F46499" w:rsidRDefault="002247C7" w:rsidP="00F0714D">
            <w:r w:rsidRPr="00F46499">
              <w:t>Цена контракта</w:t>
            </w:r>
          </w:p>
        </w:tc>
        <w:tc>
          <w:tcPr>
            <w:tcW w:w="9159" w:type="dxa"/>
            <w:vAlign w:val="center"/>
          </w:tcPr>
          <w:p w:rsidR="002247C7" w:rsidRPr="00F46499" w:rsidRDefault="002247C7" w:rsidP="00F0714D">
            <w:pPr>
              <w:ind w:firstLine="284"/>
            </w:pPr>
            <w:r w:rsidRPr="00F46499">
              <w:t>Подпункт «а» пункта 3 Положения</w:t>
            </w:r>
          </w:p>
          <w:p w:rsidR="002247C7" w:rsidRPr="00F46499" w:rsidRDefault="002247C7" w:rsidP="00F0714D">
            <w:pPr>
              <w:ind w:firstLine="284"/>
            </w:pPr>
          </w:p>
          <w:p w:rsidR="002247C7" w:rsidRPr="00F46499" w:rsidRDefault="002247C7" w:rsidP="00F0714D">
            <w:pPr>
              <w:ind w:firstLine="284"/>
            </w:pPr>
            <w:r w:rsidRPr="00F46499">
              <w:t>Оценка заявок осуществляется по формулам, предусмотренным пунктами 9 или 10 Положения с последующим умножением полученных баллов на величину значимости критерия 0,4</w:t>
            </w:r>
          </w:p>
        </w:tc>
      </w:tr>
      <w:tr w:rsidR="002247C7" w:rsidRPr="00F46499" w:rsidTr="002247C7">
        <w:trPr>
          <w:jc w:val="right"/>
        </w:trPr>
        <w:tc>
          <w:tcPr>
            <w:tcW w:w="812" w:type="dxa"/>
            <w:vAlign w:val="center"/>
          </w:tcPr>
          <w:p w:rsidR="002247C7" w:rsidRPr="00F46499" w:rsidRDefault="002247C7" w:rsidP="00F0714D">
            <w:pPr>
              <w:jc w:val="center"/>
            </w:pPr>
            <w:r w:rsidRPr="00F46499">
              <w:t>2</w:t>
            </w:r>
          </w:p>
        </w:tc>
        <w:tc>
          <w:tcPr>
            <w:tcW w:w="5420" w:type="dxa"/>
          </w:tcPr>
          <w:p w:rsidR="002247C7" w:rsidRPr="00F46499" w:rsidRDefault="002247C7" w:rsidP="00F0714D">
            <w:pPr>
              <w:widowControl w:val="0"/>
              <w:autoSpaceDE w:val="0"/>
              <w:autoSpaceDN w:val="0"/>
            </w:pPr>
            <w:r w:rsidRPr="00F46499">
              <w:t>Критерий:</w:t>
            </w:r>
          </w:p>
          <w:p w:rsidR="002247C7" w:rsidRPr="00F46499" w:rsidRDefault="002247C7" w:rsidP="00F0714D">
            <w:pPr>
              <w:widowControl w:val="0"/>
              <w:autoSpaceDE w:val="0"/>
              <w:autoSpaceDN w:val="0"/>
            </w:pPr>
            <w:r w:rsidRPr="00F46499">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9159" w:type="dxa"/>
          </w:tcPr>
          <w:p w:rsidR="002247C7" w:rsidRPr="00F46499" w:rsidRDefault="002247C7" w:rsidP="00F0714D">
            <w:pPr>
              <w:widowControl w:val="0"/>
              <w:autoSpaceDE w:val="0"/>
              <w:autoSpaceDN w:val="0"/>
              <w:ind w:firstLine="221"/>
            </w:pPr>
            <w:r w:rsidRPr="00F46499">
              <w:t>Подпункт «г» пункта 3 Положения</w:t>
            </w:r>
          </w:p>
          <w:p w:rsidR="002247C7" w:rsidRPr="00F46499" w:rsidRDefault="002247C7" w:rsidP="00F0714D">
            <w:pPr>
              <w:pStyle w:val="ConsPlusNormal"/>
              <w:spacing w:before="240"/>
              <w:ind w:firstLine="221"/>
              <w:rPr>
                <w:rFonts w:ascii="Times New Roman" w:hAnsi="Times New Roman" w:cs="Times New Roman"/>
              </w:rPr>
            </w:pPr>
            <w:r w:rsidRPr="00F46499">
              <w:rPr>
                <w:rFonts w:ascii="Times New Roman" w:hAnsi="Times New Roman" w:cs="Times New Roman"/>
              </w:rPr>
              <w:t>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sidR="002247C7" w:rsidRPr="00F46499" w:rsidRDefault="002247C7" w:rsidP="00F0714D">
            <w:pPr>
              <w:pStyle w:val="ConsPlusNormal"/>
              <w:spacing w:before="240"/>
              <w:ind w:firstLine="221"/>
              <w:rPr>
                <w:rFonts w:ascii="Times New Roman" w:hAnsi="Times New Roman" w:cs="Times New Roman"/>
              </w:rPr>
            </w:pPr>
            <w:r w:rsidRPr="00F46499">
              <w:rPr>
                <w:rFonts w:ascii="Times New Roman" w:hAnsi="Times New Roman" w:cs="Times New Roman"/>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2247C7" w:rsidRPr="00F46499" w:rsidTr="002247C7">
        <w:trPr>
          <w:jc w:val="right"/>
        </w:trPr>
        <w:tc>
          <w:tcPr>
            <w:tcW w:w="812" w:type="dxa"/>
            <w:vAlign w:val="center"/>
          </w:tcPr>
          <w:p w:rsidR="002247C7" w:rsidRPr="00F46499" w:rsidRDefault="002247C7" w:rsidP="00F0714D">
            <w:pPr>
              <w:jc w:val="center"/>
            </w:pPr>
            <w:r>
              <w:t>2.1</w:t>
            </w:r>
            <w:r w:rsidRPr="00F46499">
              <w:t>.</w:t>
            </w:r>
          </w:p>
        </w:tc>
        <w:tc>
          <w:tcPr>
            <w:tcW w:w="5420" w:type="dxa"/>
          </w:tcPr>
          <w:p w:rsidR="00CD1CFF" w:rsidRDefault="00CD1CFF" w:rsidP="00F0714D">
            <w:pPr>
              <w:widowControl w:val="0"/>
              <w:autoSpaceDE w:val="0"/>
              <w:autoSpaceDN w:val="0"/>
            </w:pPr>
            <w:r w:rsidRPr="00913197">
              <w:t>Показатель оценки:</w:t>
            </w:r>
          </w:p>
          <w:p w:rsidR="002247C7" w:rsidRDefault="002247C7" w:rsidP="00F0714D">
            <w:pPr>
              <w:widowControl w:val="0"/>
              <w:autoSpaceDE w:val="0"/>
              <w:autoSpaceDN w:val="0"/>
            </w:pPr>
            <w:r w:rsidRPr="00F46499">
              <w:t>«Наличие у участников закупки опыта оказания услуги, связанного с предметом контракта»</w:t>
            </w:r>
          </w:p>
          <w:p w:rsidR="00CD1CFF" w:rsidRPr="00F46499" w:rsidRDefault="00CD1CFF" w:rsidP="00F0714D">
            <w:pPr>
              <w:widowControl w:val="0"/>
              <w:autoSpaceDE w:val="0"/>
              <w:autoSpaceDN w:val="0"/>
            </w:pPr>
          </w:p>
          <w:p w:rsidR="002247C7" w:rsidRPr="00F46499" w:rsidRDefault="002247C7" w:rsidP="00F0714D">
            <w:pPr>
              <w:widowControl w:val="0"/>
              <w:autoSpaceDE w:val="0"/>
              <w:autoSpaceDN w:val="0"/>
            </w:pPr>
            <w:r w:rsidRPr="00F46499">
              <w:t>Детализирующий показатель оценки:</w:t>
            </w:r>
          </w:p>
          <w:p w:rsidR="002247C7" w:rsidRPr="00F46499" w:rsidRDefault="002247C7" w:rsidP="00F0714D">
            <w:pPr>
              <w:widowControl w:val="0"/>
              <w:autoSpaceDE w:val="0"/>
              <w:autoSpaceDN w:val="0"/>
            </w:pPr>
            <w:r w:rsidRPr="00F46499">
              <w:t>«Общее количество исполненных участником закупки договоров»</w:t>
            </w:r>
          </w:p>
        </w:tc>
        <w:tc>
          <w:tcPr>
            <w:tcW w:w="9159" w:type="dxa"/>
          </w:tcPr>
          <w:p w:rsidR="002247C7" w:rsidRPr="00F46499" w:rsidRDefault="002247C7" w:rsidP="00F0714D">
            <w:pPr>
              <w:ind w:firstLine="284"/>
            </w:pPr>
            <w:r w:rsidRPr="00F46499">
              <w:t xml:space="preserve">Подпункт «в» пункта 24 Положения </w:t>
            </w:r>
          </w:p>
          <w:p w:rsidR="002247C7" w:rsidRPr="00F46499" w:rsidRDefault="002247C7" w:rsidP="00F0714D">
            <w:pPr>
              <w:ind w:firstLine="284"/>
            </w:pPr>
            <w:r w:rsidRPr="00F46499">
              <w:t>Подпункт «а» пункта 28 Положения</w:t>
            </w:r>
          </w:p>
          <w:p w:rsidR="002247C7" w:rsidRPr="00F46499" w:rsidRDefault="002247C7" w:rsidP="00F0714D">
            <w:pPr>
              <w:ind w:firstLine="284"/>
            </w:pPr>
          </w:p>
          <w:p w:rsidR="002247C7" w:rsidRPr="00F46499" w:rsidRDefault="002247C7" w:rsidP="00F0714D">
            <w:pPr>
              <w:ind w:firstLine="284"/>
            </w:pPr>
            <w:r w:rsidRPr="00A70EE0">
              <w:t xml:space="preserve">Оценивается количество (в штуках) договоров </w:t>
            </w:r>
            <w:r w:rsidRPr="00A70EE0">
              <w:rPr>
                <w:b/>
              </w:rPr>
              <w:t>на оказание услуг (выполнение работ) по созданию и/или разработке и/или развитию и/или модернизации государственных информационных систем и/или подсистем государственных информационных систем, а также иных информационных систем и и/или подсистем созданных в рамках Федеральных законов от 18.07.2011 № 223-ФЗ и от 05.04.2013 № 44-ФЗ.</w:t>
            </w:r>
          </w:p>
          <w:p w:rsidR="002247C7" w:rsidRPr="00F46499" w:rsidRDefault="002247C7" w:rsidP="00F0714D">
            <w:pPr>
              <w:ind w:firstLine="284"/>
            </w:pPr>
          </w:p>
          <w:p w:rsidR="00B67A60" w:rsidRPr="00913197" w:rsidRDefault="00B67A60" w:rsidP="00B67A60">
            <w:pPr>
              <w:pStyle w:val="af6"/>
              <w:spacing w:before="0" w:beforeAutospacing="0" w:after="0" w:afterAutospacing="0"/>
              <w:ind w:firstLine="226"/>
              <w:rPr>
                <w:sz w:val="20"/>
                <w:szCs w:val="20"/>
              </w:rPr>
            </w:pPr>
            <w:r w:rsidRPr="00913197">
              <w:rPr>
                <w:sz w:val="20"/>
                <w:szCs w:val="20"/>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sidR="00B67A60" w:rsidRPr="00913197" w:rsidRDefault="00B67A60" w:rsidP="00B67A60">
            <w:pPr>
              <w:pStyle w:val="af6"/>
              <w:spacing w:before="0" w:beforeAutospacing="0" w:after="0" w:afterAutospacing="0"/>
              <w:ind w:firstLine="226"/>
              <w:rPr>
                <w:sz w:val="20"/>
                <w:szCs w:val="20"/>
              </w:rPr>
            </w:pPr>
          </w:p>
          <w:p w:rsidR="00B67A60" w:rsidRPr="00913197" w:rsidRDefault="00B67A60" w:rsidP="00B67A60">
            <w:pPr>
              <w:pStyle w:val="af6"/>
              <w:spacing w:before="0" w:beforeAutospacing="0" w:after="0" w:afterAutospacing="0"/>
              <w:ind w:firstLine="226"/>
              <w:rPr>
                <w:sz w:val="20"/>
                <w:szCs w:val="20"/>
              </w:rPr>
            </w:pPr>
            <w:r w:rsidRPr="00913197">
              <w:rPr>
                <w:sz w:val="20"/>
                <w:szCs w:val="20"/>
              </w:rPr>
              <w:t>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r>
          </w:p>
          <w:p w:rsidR="00B67A60" w:rsidRPr="00913197" w:rsidRDefault="00B67A60" w:rsidP="00B67A60">
            <w:pPr>
              <w:pStyle w:val="af6"/>
              <w:spacing w:before="0" w:beforeAutospacing="0" w:after="0" w:afterAutospacing="0"/>
              <w:ind w:firstLine="226"/>
              <w:rPr>
                <w:sz w:val="20"/>
                <w:szCs w:val="20"/>
              </w:rPr>
            </w:pPr>
            <w:r w:rsidRPr="00913197">
              <w:rPr>
                <w:sz w:val="20"/>
                <w:szCs w:val="20"/>
              </w:rPr>
              <w:t>-исполненный договор (договоры);</w:t>
            </w:r>
          </w:p>
          <w:p w:rsidR="00B67A60" w:rsidRPr="00913197" w:rsidRDefault="00B67A60" w:rsidP="00B67A60">
            <w:pPr>
              <w:pStyle w:val="af6"/>
              <w:spacing w:before="0" w:beforeAutospacing="0" w:after="0" w:afterAutospacing="0"/>
              <w:ind w:firstLine="226"/>
              <w:rPr>
                <w:sz w:val="20"/>
                <w:szCs w:val="20"/>
              </w:rPr>
            </w:pPr>
            <w:r w:rsidRPr="00913197">
              <w:rPr>
                <w:sz w:val="20"/>
                <w:szCs w:val="20"/>
              </w:rPr>
              <w:t xml:space="preserve">-акт (акты) приемки оказанных услуг, составленные при исполнении такого (таких) договора (договоров). </w:t>
            </w:r>
          </w:p>
          <w:p w:rsidR="00B67A60" w:rsidRPr="00913197" w:rsidRDefault="00B67A60" w:rsidP="00B67A60">
            <w:pPr>
              <w:pStyle w:val="af6"/>
              <w:spacing w:before="0" w:beforeAutospacing="0" w:after="0" w:afterAutospacing="0"/>
              <w:ind w:firstLine="226"/>
              <w:rPr>
                <w:sz w:val="20"/>
                <w:szCs w:val="20"/>
              </w:rPr>
            </w:pPr>
          </w:p>
          <w:p w:rsidR="00B67A60" w:rsidRPr="00913197" w:rsidRDefault="00B67A60" w:rsidP="00B67A60">
            <w:pPr>
              <w:pStyle w:val="af6"/>
              <w:spacing w:before="0" w:beforeAutospacing="0" w:after="0" w:afterAutospacing="0"/>
              <w:ind w:firstLine="226"/>
              <w:rPr>
                <w:sz w:val="20"/>
                <w:szCs w:val="20"/>
              </w:rPr>
            </w:pPr>
            <w:r w:rsidRPr="00913197">
              <w:rPr>
                <w:sz w:val="20"/>
                <w:szCs w:val="20"/>
              </w:rPr>
              <w:t xml:space="preserve">Последний акт, составленный при исполнении такого договора, должен быть подписан не ранее чем за 5 лет до даты окончания срока подачи заявок. </w:t>
            </w:r>
          </w:p>
          <w:p w:rsidR="00B67A60" w:rsidRPr="00913197" w:rsidRDefault="00B67A60" w:rsidP="00B67A60">
            <w:pPr>
              <w:pStyle w:val="af6"/>
              <w:spacing w:before="0" w:beforeAutospacing="0" w:after="0" w:afterAutospacing="0"/>
              <w:ind w:firstLine="226"/>
              <w:rPr>
                <w:sz w:val="20"/>
                <w:szCs w:val="20"/>
              </w:rPr>
            </w:pPr>
          </w:p>
          <w:p w:rsidR="00B67A60" w:rsidRPr="00913197" w:rsidRDefault="00B67A60" w:rsidP="00B67A60">
            <w:pPr>
              <w:pStyle w:val="af6"/>
              <w:spacing w:before="0" w:beforeAutospacing="0" w:after="0" w:afterAutospacing="0"/>
              <w:ind w:firstLine="226"/>
              <w:rPr>
                <w:sz w:val="20"/>
                <w:szCs w:val="20"/>
              </w:rPr>
            </w:pPr>
            <w:r w:rsidRPr="00913197">
              <w:rPr>
                <w:sz w:val="20"/>
                <w:szCs w:val="20"/>
              </w:rPr>
              <w:t xml:space="preserve">К оценке принимаются документы, представленные в полном объеме и со всеми приложениями. </w:t>
            </w:r>
          </w:p>
          <w:p w:rsidR="00B67A60" w:rsidRPr="00913197" w:rsidRDefault="00B67A60" w:rsidP="00B67A60">
            <w:pPr>
              <w:pStyle w:val="af6"/>
              <w:spacing w:before="0" w:beforeAutospacing="0" w:after="0" w:afterAutospacing="0"/>
              <w:ind w:firstLine="226"/>
              <w:rPr>
                <w:sz w:val="20"/>
                <w:szCs w:val="20"/>
              </w:rPr>
            </w:pPr>
          </w:p>
          <w:p w:rsidR="00B67A60" w:rsidRPr="00913197" w:rsidRDefault="00B67A60" w:rsidP="00B67A60">
            <w:pPr>
              <w:pStyle w:val="af6"/>
              <w:spacing w:before="0" w:beforeAutospacing="0" w:after="0" w:afterAutospacing="0"/>
              <w:ind w:firstLine="226"/>
              <w:rPr>
                <w:sz w:val="20"/>
                <w:szCs w:val="20"/>
              </w:rPr>
            </w:pPr>
            <w:r w:rsidRPr="00913197">
              <w:rPr>
                <w:sz w:val="20"/>
                <w:szCs w:val="20"/>
              </w:rPr>
              <w:t xml:space="preserve">Такие документы направляются в форме электронных документов или в форме электронных образов бумажных документов. </w:t>
            </w:r>
          </w:p>
          <w:p w:rsidR="00B67A60" w:rsidRPr="00913197" w:rsidRDefault="00B67A60" w:rsidP="00B67A60">
            <w:pPr>
              <w:pStyle w:val="af6"/>
              <w:spacing w:before="0" w:beforeAutospacing="0" w:after="0" w:afterAutospacing="0"/>
              <w:ind w:firstLine="226"/>
              <w:rPr>
                <w:sz w:val="20"/>
                <w:szCs w:val="20"/>
              </w:rPr>
            </w:pPr>
          </w:p>
          <w:p w:rsidR="00B67A60" w:rsidRPr="00913197" w:rsidRDefault="00B67A60" w:rsidP="00B67A60">
            <w:pPr>
              <w:pStyle w:val="af6"/>
              <w:spacing w:before="0" w:beforeAutospacing="0" w:after="0" w:afterAutospacing="0"/>
              <w:ind w:firstLine="226"/>
              <w:rPr>
                <w:sz w:val="20"/>
                <w:szCs w:val="20"/>
              </w:rPr>
            </w:pPr>
            <w:r w:rsidRPr="00913197">
              <w:rPr>
                <w:sz w:val="20"/>
                <w:szCs w:val="20"/>
              </w:rPr>
              <w:t>К оценке принимаются исключительно исполненный (исполненные) договор (договоры), при исполнении которого(</w:t>
            </w:r>
            <w:proofErr w:type="spellStart"/>
            <w:r w:rsidRPr="00913197">
              <w:rPr>
                <w:sz w:val="20"/>
                <w:szCs w:val="20"/>
              </w:rPr>
              <w:t>ых</w:t>
            </w:r>
            <w:proofErr w:type="spellEnd"/>
            <w:r w:rsidRPr="00913197">
              <w:rPr>
                <w:sz w:val="20"/>
                <w:szCs w:val="20"/>
              </w:rPr>
              <w:t>) исполнителем исполнены требования об уплате неустоек (штрафов, пеней) (в случае начисления неустоек).</w:t>
            </w:r>
          </w:p>
          <w:p w:rsidR="00B67A60" w:rsidRPr="00913197" w:rsidRDefault="00B67A60" w:rsidP="00B67A60">
            <w:pPr>
              <w:pStyle w:val="af6"/>
              <w:spacing w:before="0" w:beforeAutospacing="0" w:after="0" w:afterAutospacing="0"/>
              <w:ind w:firstLine="285"/>
              <w:rPr>
                <w:sz w:val="20"/>
                <w:szCs w:val="20"/>
              </w:rPr>
            </w:pPr>
            <w:r w:rsidRPr="00913197">
              <w:rPr>
                <w:sz w:val="20"/>
                <w:szCs w:val="20"/>
              </w:rPr>
              <w:t xml:space="preserve">К оценке принимаются исключительно контракты, заключенные и исполненные в соответствии </w:t>
            </w:r>
            <w:r w:rsidRPr="00913197">
              <w:rPr>
                <w:sz w:val="20"/>
                <w:szCs w:val="20"/>
              </w:rPr>
              <w:br/>
              <w:t xml:space="preserve">с Законом </w:t>
            </w:r>
            <w:r w:rsidR="00C65F3B" w:rsidRPr="00913197">
              <w:rPr>
                <w:sz w:val="20"/>
                <w:szCs w:val="20"/>
              </w:rPr>
              <w:t>о контрактной системе</w:t>
            </w:r>
            <w:r w:rsidRPr="00913197">
              <w:rPr>
                <w:sz w:val="20"/>
                <w:szCs w:val="20"/>
              </w:rPr>
              <w:t xml:space="preserve"> и договоры, заключенные и исполненные в соответствии с </w:t>
            </w:r>
            <w:r w:rsidR="00C65F3B" w:rsidRPr="00913197">
              <w:rPr>
                <w:sz w:val="20"/>
                <w:szCs w:val="20"/>
              </w:rPr>
              <w:t xml:space="preserve">Федеральным законом </w:t>
            </w:r>
            <w:r w:rsidRPr="00913197">
              <w:rPr>
                <w:sz w:val="20"/>
                <w:szCs w:val="20"/>
              </w:rPr>
              <w:t xml:space="preserve">от 18 июля 2011 года№ 223-ФЗ «О закупках товаров, работ, услуг отдельными видами юридических лиц». </w:t>
            </w:r>
          </w:p>
          <w:p w:rsidR="00B67A60" w:rsidRPr="005200C9" w:rsidRDefault="00B67A60" w:rsidP="00B67A60">
            <w:pPr>
              <w:pStyle w:val="af6"/>
              <w:spacing w:before="0" w:beforeAutospacing="0" w:after="0" w:afterAutospacing="0"/>
              <w:ind w:firstLine="285"/>
              <w:rPr>
                <w:sz w:val="20"/>
                <w:szCs w:val="20"/>
              </w:rPr>
            </w:pPr>
            <w:r w:rsidRPr="00913197">
              <w:rPr>
                <w:sz w:val="20"/>
                <w:szCs w:val="20"/>
              </w:rPr>
              <w:t xml:space="preserve">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 (устанавливается заказчиком в случае применения показателя оценки, предусмотренного </w:t>
            </w:r>
            <w:hyperlink r:id="rId15" w:history="1">
              <w:r w:rsidRPr="00913197">
                <w:rPr>
                  <w:sz w:val="20"/>
                  <w:szCs w:val="20"/>
                </w:rPr>
                <w:t>подпунктом "в" пункта 24</w:t>
              </w:r>
            </w:hyperlink>
            <w:r w:rsidRPr="00913197">
              <w:rPr>
                <w:sz w:val="20"/>
                <w:szCs w:val="20"/>
              </w:rPr>
              <w:t xml:space="preserve"> Положения.</w:t>
            </w:r>
          </w:p>
          <w:p w:rsidR="00DB2E8D" w:rsidRPr="00F46499" w:rsidRDefault="00876A3D" w:rsidP="00DB2E8D">
            <w:pPr>
              <w:autoSpaceDE w:val="0"/>
              <w:autoSpaceDN w:val="0"/>
              <w:adjustRightInd w:val="0"/>
              <w:ind w:firstLine="284"/>
            </w:pPr>
            <w:r w:rsidRPr="00AA4BEC">
              <w:t>Для подтверждения соответствующего опыта участник вправе заполнить рекомендуемую форм</w:t>
            </w:r>
            <w:r>
              <w:t xml:space="preserve">у </w:t>
            </w:r>
            <w:r w:rsidRPr="00AA4BEC">
              <w:t>«Опыт поставки товара, выполнения работ, оказания услуги, связанного с предметом контракта»</w:t>
            </w:r>
            <w:r>
              <w:t xml:space="preserve"> (Приложение №1</w:t>
            </w:r>
            <w:r w:rsidRPr="00AA4BEC">
              <w:t xml:space="preserve"> к порядку рассмотрения и оценки заявок участников закупки</w:t>
            </w:r>
            <w:r>
              <w:t>)</w:t>
            </w:r>
            <w:r w:rsidRPr="00AA4BEC">
              <w:t>.</w:t>
            </w:r>
          </w:p>
        </w:tc>
      </w:tr>
      <w:tr w:rsidR="00656FAA" w:rsidRPr="00F46499" w:rsidTr="002247C7">
        <w:trPr>
          <w:jc w:val="right"/>
        </w:trPr>
        <w:tc>
          <w:tcPr>
            <w:tcW w:w="812" w:type="dxa"/>
            <w:vAlign w:val="center"/>
          </w:tcPr>
          <w:p w:rsidR="00656FAA" w:rsidRDefault="00656FAA" w:rsidP="00F0714D">
            <w:pPr>
              <w:jc w:val="center"/>
            </w:pPr>
            <w:r>
              <w:lastRenderedPageBreak/>
              <w:t>2.2.</w:t>
            </w:r>
          </w:p>
        </w:tc>
        <w:tc>
          <w:tcPr>
            <w:tcW w:w="5420" w:type="dxa"/>
          </w:tcPr>
          <w:p w:rsidR="00656FAA" w:rsidRPr="00F46499" w:rsidRDefault="00656FAA" w:rsidP="002247C7">
            <w:pPr>
              <w:widowControl w:val="0"/>
              <w:autoSpaceDE w:val="0"/>
              <w:autoSpaceDN w:val="0"/>
            </w:pPr>
            <w:r>
              <w:t>Показатель оценки: «</w:t>
            </w:r>
            <w:r w:rsidRPr="00AA4BEC">
              <w:t>Наличие у участников закупки специалистов и иных работников определенного уровня квалификации</w:t>
            </w:r>
            <w:r>
              <w:t>»</w:t>
            </w:r>
          </w:p>
        </w:tc>
        <w:tc>
          <w:tcPr>
            <w:tcW w:w="9159" w:type="dxa"/>
          </w:tcPr>
          <w:p w:rsidR="00656FAA" w:rsidRPr="00AA4BEC" w:rsidRDefault="00656FAA" w:rsidP="00656FAA">
            <w:pPr>
              <w:pStyle w:val="af4"/>
              <w:ind w:firstLine="685"/>
              <w:rPr>
                <w:rFonts w:ascii="Times New Roman" w:hAnsi="Times New Roman" w:cs="Times New Roman"/>
                <w:color w:val="000000" w:themeColor="text1"/>
              </w:rPr>
            </w:pPr>
            <w:r w:rsidRPr="00AA4BEC">
              <w:rPr>
                <w:rFonts w:ascii="Times New Roman" w:hAnsi="Times New Roman" w:cs="Times New Roman"/>
                <w:color w:val="000000" w:themeColor="text1"/>
              </w:rPr>
              <w:t>Сумма величин значимости всех применяемых детализирующих показателей по показателю оценки составляет 100 процентов.</w:t>
            </w:r>
          </w:p>
          <w:p w:rsidR="00656FAA" w:rsidRPr="00F46499" w:rsidRDefault="00656FAA" w:rsidP="00656FAA">
            <w:pPr>
              <w:ind w:firstLine="284"/>
            </w:pPr>
            <w:r w:rsidRPr="00AA4BEC">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2247C7" w:rsidRPr="00F46499" w:rsidTr="002247C7">
        <w:trPr>
          <w:jc w:val="right"/>
        </w:trPr>
        <w:tc>
          <w:tcPr>
            <w:tcW w:w="812" w:type="dxa"/>
            <w:vAlign w:val="center"/>
          </w:tcPr>
          <w:p w:rsidR="002247C7" w:rsidRDefault="002247C7" w:rsidP="00F0714D">
            <w:pPr>
              <w:jc w:val="center"/>
            </w:pPr>
            <w:r>
              <w:t>2.2.</w:t>
            </w:r>
            <w:r w:rsidR="00656FAA">
              <w:t>1</w:t>
            </w:r>
          </w:p>
        </w:tc>
        <w:tc>
          <w:tcPr>
            <w:tcW w:w="5420" w:type="dxa"/>
          </w:tcPr>
          <w:p w:rsidR="002247C7" w:rsidRPr="00F46499" w:rsidRDefault="002247C7" w:rsidP="002247C7">
            <w:pPr>
              <w:widowControl w:val="0"/>
              <w:autoSpaceDE w:val="0"/>
              <w:autoSpaceDN w:val="0"/>
            </w:pPr>
            <w:r w:rsidRPr="00F46499">
              <w:t>Детализирующий показатель оценки:</w:t>
            </w:r>
          </w:p>
          <w:p w:rsidR="002247C7" w:rsidRPr="00F46499" w:rsidRDefault="002247C7" w:rsidP="002247C7">
            <w:pPr>
              <w:widowControl w:val="0"/>
              <w:autoSpaceDE w:val="0"/>
              <w:autoSpaceDN w:val="0"/>
            </w:pPr>
            <w:r w:rsidRPr="00AA4BEC">
              <w:t xml:space="preserve">«Наличие у участников закупки специалистов и иных работников определенного уровня квалификации условной </w:t>
            </w:r>
            <w:r w:rsidRPr="00AA4BEC">
              <w:lastRenderedPageBreak/>
              <w:t>группы «Программист»»</w:t>
            </w:r>
          </w:p>
        </w:tc>
        <w:tc>
          <w:tcPr>
            <w:tcW w:w="9159" w:type="dxa"/>
          </w:tcPr>
          <w:p w:rsidR="00656FAA" w:rsidRPr="00F46499" w:rsidRDefault="00656FAA" w:rsidP="00656FAA">
            <w:pPr>
              <w:ind w:firstLine="284"/>
            </w:pPr>
            <w:r w:rsidRPr="00F46499">
              <w:lastRenderedPageBreak/>
              <w:t xml:space="preserve">Подпункт «в» пункта 24 Положения </w:t>
            </w:r>
          </w:p>
          <w:p w:rsidR="00656FAA" w:rsidRPr="00F46499" w:rsidRDefault="00656FAA" w:rsidP="00656FAA">
            <w:pPr>
              <w:ind w:firstLine="284"/>
            </w:pPr>
            <w:r>
              <w:t xml:space="preserve">Пункт 30 </w:t>
            </w:r>
            <w:r w:rsidRPr="00F46499">
              <w:t>Положения</w:t>
            </w:r>
          </w:p>
          <w:p w:rsidR="00656FAA" w:rsidRDefault="00656FAA" w:rsidP="00656FAA">
            <w:pPr>
              <w:ind w:firstLine="284"/>
            </w:pPr>
            <w:r>
              <w:lastRenderedPageBreak/>
              <w:t xml:space="preserve">Оценивается численность имеющихся у участника закупки специалистов и иных работников, квалификация которых соответствует представленным требованиям. </w:t>
            </w:r>
          </w:p>
          <w:p w:rsidR="002247C7" w:rsidRDefault="00656FAA" w:rsidP="00656FAA">
            <w:pPr>
              <w:ind w:firstLine="284"/>
            </w:pPr>
            <w:r>
              <w:t xml:space="preserve">Требования к квалификации специалистов и иных </w:t>
            </w:r>
            <w:r w:rsidRPr="00AA4BEC">
              <w:t xml:space="preserve">работников </w:t>
            </w:r>
            <w:r>
              <w:t xml:space="preserve">условной группы «Программист»: </w:t>
            </w:r>
          </w:p>
          <w:p w:rsidR="00BA6898" w:rsidRPr="00FB48DC" w:rsidRDefault="00BA6898" w:rsidP="00BA6898">
            <w:pPr>
              <w:pStyle w:val="af4"/>
              <w:ind w:firstLine="686"/>
              <w:rPr>
                <w:rFonts w:ascii="Times New Roman" w:hAnsi="Times New Roman" w:cs="Times New Roman"/>
              </w:rPr>
            </w:pPr>
            <w:r w:rsidRPr="00BA6898">
              <w:rPr>
                <w:rFonts w:ascii="Times New Roman" w:hAnsi="Times New Roman" w:cs="Times New Roman"/>
              </w:rPr>
              <w:t>1</w:t>
            </w:r>
            <w:r w:rsidRPr="00FB48DC">
              <w:rPr>
                <w:rFonts w:ascii="Times New Roman" w:hAnsi="Times New Roman" w:cs="Times New Roman"/>
              </w:rPr>
              <w:t>) Наличие диплома государственного образца о высшем образовании (</w:t>
            </w:r>
            <w:proofErr w:type="spellStart"/>
            <w:r w:rsidRPr="00FB48DC">
              <w:rPr>
                <w:rFonts w:ascii="Times New Roman" w:hAnsi="Times New Roman" w:cs="Times New Roman"/>
              </w:rPr>
              <w:t>бакалавриат</w:t>
            </w:r>
            <w:proofErr w:type="spellEnd"/>
            <w:r w:rsidRPr="00FB48DC">
              <w:rPr>
                <w:rFonts w:ascii="Times New Roman" w:hAnsi="Times New Roman" w:cs="Times New Roman"/>
              </w:rPr>
              <w:t xml:space="preserve">, магистратура либо </w:t>
            </w:r>
            <w:proofErr w:type="spellStart"/>
            <w:r w:rsidRPr="00FB48DC">
              <w:rPr>
                <w:rFonts w:ascii="Times New Roman" w:hAnsi="Times New Roman" w:cs="Times New Roman"/>
              </w:rPr>
              <w:t>специалитет</w:t>
            </w:r>
            <w:proofErr w:type="spellEnd"/>
            <w:r w:rsidRPr="00FB48DC">
              <w:rPr>
                <w:rFonts w:ascii="Times New Roman" w:hAnsi="Times New Roman" w:cs="Times New Roman"/>
              </w:rPr>
              <w:t>), по одной или нескольким из следующих специальностей:</w:t>
            </w:r>
          </w:p>
          <w:p w:rsidR="00BA6898" w:rsidRPr="00FB48DC" w:rsidRDefault="00BA6898" w:rsidP="00BA6898">
            <w:pPr>
              <w:pStyle w:val="af4"/>
              <w:ind w:firstLine="686"/>
              <w:rPr>
                <w:rFonts w:ascii="Times New Roman" w:hAnsi="Times New Roman" w:cs="Times New Roman"/>
              </w:rPr>
            </w:pPr>
            <w:r w:rsidRPr="00FB48DC">
              <w:rPr>
                <w:rFonts w:ascii="Times New Roman" w:hAnsi="Times New Roman" w:cs="Times New Roman"/>
              </w:rPr>
              <w:t xml:space="preserve">- прикладная математика; </w:t>
            </w:r>
          </w:p>
          <w:p w:rsidR="00BA6898" w:rsidRPr="00FB48DC" w:rsidRDefault="00BA6898" w:rsidP="00BA6898">
            <w:pPr>
              <w:pStyle w:val="af4"/>
              <w:ind w:firstLine="686"/>
              <w:rPr>
                <w:rFonts w:ascii="Times New Roman" w:hAnsi="Times New Roman" w:cs="Times New Roman"/>
              </w:rPr>
            </w:pPr>
            <w:r w:rsidRPr="00FB48DC">
              <w:rPr>
                <w:rFonts w:ascii="Times New Roman" w:hAnsi="Times New Roman" w:cs="Times New Roman"/>
              </w:rPr>
              <w:t>- прикладная информатика;</w:t>
            </w:r>
          </w:p>
          <w:p w:rsidR="00BA6898" w:rsidRPr="00FB48DC" w:rsidRDefault="00BA6898" w:rsidP="00BA6898">
            <w:pPr>
              <w:pStyle w:val="af4"/>
              <w:ind w:firstLine="686"/>
              <w:rPr>
                <w:rFonts w:ascii="Times New Roman" w:hAnsi="Times New Roman" w:cs="Times New Roman"/>
              </w:rPr>
            </w:pPr>
            <w:r w:rsidRPr="00FB48DC">
              <w:rPr>
                <w:rFonts w:ascii="Times New Roman" w:hAnsi="Times New Roman" w:cs="Times New Roman"/>
              </w:rPr>
              <w:t>- информационные системы и технологии</w:t>
            </w:r>
          </w:p>
          <w:p w:rsidR="00BA6898" w:rsidRPr="00FB48DC" w:rsidRDefault="00BA6898" w:rsidP="00BA6898">
            <w:pPr>
              <w:pStyle w:val="af4"/>
              <w:ind w:firstLine="686"/>
              <w:rPr>
                <w:rFonts w:ascii="Times New Roman" w:hAnsi="Times New Roman" w:cs="Times New Roman"/>
              </w:rPr>
            </w:pPr>
            <w:r w:rsidRPr="00FB48DC">
              <w:rPr>
                <w:rFonts w:ascii="Times New Roman" w:hAnsi="Times New Roman" w:cs="Times New Roman"/>
              </w:rPr>
              <w:t>- математика и компьютерные науки;</w:t>
            </w:r>
          </w:p>
          <w:p w:rsidR="00BA6898" w:rsidRPr="00FB48DC" w:rsidRDefault="00BA6898" w:rsidP="00BA6898">
            <w:pPr>
              <w:pStyle w:val="af4"/>
              <w:ind w:firstLine="686"/>
              <w:rPr>
                <w:rFonts w:ascii="Times New Roman" w:hAnsi="Times New Roman" w:cs="Times New Roman"/>
              </w:rPr>
            </w:pPr>
            <w:r w:rsidRPr="00FB48DC">
              <w:rPr>
                <w:rFonts w:ascii="Times New Roman" w:hAnsi="Times New Roman" w:cs="Times New Roman"/>
              </w:rPr>
              <w:t>- информатика и вычислительная техника.</w:t>
            </w:r>
          </w:p>
          <w:p w:rsidR="00BA6898" w:rsidRDefault="00BA6898" w:rsidP="00BA6898">
            <w:pPr>
              <w:spacing w:after="0"/>
              <w:ind w:firstLine="685"/>
              <w:contextualSpacing/>
            </w:pPr>
            <w:r w:rsidRPr="00FB48DC">
              <w:t>При оценке учитывается</w:t>
            </w:r>
            <w:r w:rsidR="007A37B9" w:rsidRPr="00FB48DC">
              <w:t xml:space="preserve"> только</w:t>
            </w:r>
            <w:r w:rsidRPr="00FB48DC">
              <w:t xml:space="preserve"> факт наличия у работника диплома (дипломов) по любой из перечисленных выше специальностей. Наличие у одного работника дипломов по более, чем одной специальности не влияет на оценку </w:t>
            </w:r>
            <w:r w:rsidR="00BE33D3" w:rsidRPr="00FB48DC">
              <w:t>по-настоящему</w:t>
            </w:r>
            <w:r w:rsidRPr="00FB48DC">
              <w:t xml:space="preserve"> детализирующего показателю оценки.</w:t>
            </w:r>
            <w:r w:rsidRPr="00BA6898">
              <w:t xml:space="preserve">  </w:t>
            </w:r>
          </w:p>
          <w:p w:rsidR="00656FAA" w:rsidRDefault="00656FAA" w:rsidP="00BA6898">
            <w:pPr>
              <w:spacing w:after="0"/>
              <w:ind w:firstLine="685"/>
              <w:contextualSpacing/>
            </w:pPr>
            <w:r>
              <w:t xml:space="preserve">2) </w:t>
            </w:r>
            <w:r w:rsidRPr="005B6CC8">
              <w:t xml:space="preserve">Наличие </w:t>
            </w:r>
            <w:r>
              <w:t xml:space="preserve">специалистов </w:t>
            </w:r>
            <w:r w:rsidRPr="005B6CC8">
              <w:t xml:space="preserve">и иных работников </w:t>
            </w:r>
            <w:r>
              <w:t xml:space="preserve">опыта работы </w:t>
            </w:r>
            <w:r w:rsidRPr="005B6CC8">
              <w:t>не менее одного года в области разработки компьютерного программного обеспечения.</w:t>
            </w:r>
          </w:p>
          <w:p w:rsidR="00BA6898" w:rsidRDefault="00656FAA" w:rsidP="00BA6898">
            <w:pPr>
              <w:spacing w:after="0"/>
              <w:ind w:firstLine="685"/>
              <w:contextualSpacing/>
            </w:pPr>
            <w:r>
              <w:t xml:space="preserve">Перечень информации (в </w:t>
            </w:r>
            <w:r w:rsidR="00DB2E8D">
              <w:t xml:space="preserve">том числе данных) </w:t>
            </w:r>
            <w:r>
              <w:t xml:space="preserve">и документов, подтверждающих квалификацию специалистов и иных работников </w:t>
            </w:r>
            <w:r w:rsidR="00DB2E8D">
              <w:t xml:space="preserve">участника закупки: </w:t>
            </w:r>
          </w:p>
          <w:p w:rsidR="00BA6898" w:rsidRPr="00FB48DC" w:rsidRDefault="00BA6898" w:rsidP="00BA6898">
            <w:pPr>
              <w:pStyle w:val="af4"/>
              <w:ind w:firstLine="685"/>
              <w:rPr>
                <w:rFonts w:ascii="Times New Roman" w:hAnsi="Times New Roman" w:cs="Times New Roman"/>
                <w:color w:val="000000" w:themeColor="text1"/>
              </w:rPr>
            </w:pPr>
            <w:r w:rsidRPr="00FB48DC">
              <w:rPr>
                <w:rFonts w:ascii="Times New Roman" w:hAnsi="Times New Roman" w:cs="Times New Roman"/>
                <w:color w:val="000000" w:themeColor="text1"/>
              </w:rPr>
              <w:t>трудовая книжка или сведения о трудовой деятельности, предусмотренные статьей 66.1 Трудового кодекса Российской Федерации;</w:t>
            </w:r>
          </w:p>
          <w:p w:rsidR="00BA6898" w:rsidRDefault="00BA6898" w:rsidP="00BA6898">
            <w:pPr>
              <w:pStyle w:val="af4"/>
              <w:ind w:firstLine="685"/>
              <w:rPr>
                <w:rFonts w:ascii="Times New Roman" w:hAnsi="Times New Roman" w:cs="Times New Roman"/>
                <w:color w:val="000000" w:themeColor="text1"/>
              </w:rPr>
            </w:pPr>
            <w:r w:rsidRPr="00FB48DC">
              <w:rPr>
                <w:rFonts w:ascii="Times New Roman" w:hAnsi="Times New Roman" w:cs="Times New Roman"/>
                <w:color w:val="000000" w:themeColor="text1"/>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DB2E8D" w:rsidRPr="00DB2E8D" w:rsidRDefault="00DB2E8D" w:rsidP="00DB2E8D">
            <w:pPr>
              <w:autoSpaceDE w:val="0"/>
              <w:autoSpaceDN w:val="0"/>
              <w:adjustRightInd w:val="0"/>
              <w:spacing w:after="0"/>
              <w:ind w:firstLine="677"/>
            </w:pPr>
            <w:r w:rsidRPr="00AA4BEC">
              <w:t>Для подтверждения соответствующего опыта участник вправе заполнить рекомендуемую форму «Наличие у участников закупки специалистов и иных работников определенного уровня квалификации» (Приложение №2 к порядку рассмотрения и оценки заявок участников закупки</w:t>
            </w:r>
            <w:r w:rsidR="00876A3D">
              <w:t>)</w:t>
            </w:r>
            <w:r w:rsidRPr="00AA4BEC">
              <w:t>.</w:t>
            </w:r>
          </w:p>
        </w:tc>
      </w:tr>
      <w:tr w:rsidR="00DB2E8D" w:rsidRPr="00F46499" w:rsidTr="002247C7">
        <w:trPr>
          <w:jc w:val="right"/>
        </w:trPr>
        <w:tc>
          <w:tcPr>
            <w:tcW w:w="812" w:type="dxa"/>
            <w:vAlign w:val="center"/>
          </w:tcPr>
          <w:p w:rsidR="00DB2E8D" w:rsidRDefault="00DB2E8D" w:rsidP="00F0714D">
            <w:pPr>
              <w:jc w:val="center"/>
            </w:pPr>
            <w:r>
              <w:lastRenderedPageBreak/>
              <w:t>2.2.2.</w:t>
            </w:r>
          </w:p>
        </w:tc>
        <w:tc>
          <w:tcPr>
            <w:tcW w:w="5420" w:type="dxa"/>
          </w:tcPr>
          <w:p w:rsidR="00DB2E8D" w:rsidRPr="00F46499" w:rsidRDefault="00DB2E8D" w:rsidP="00DB2E8D">
            <w:pPr>
              <w:widowControl w:val="0"/>
              <w:autoSpaceDE w:val="0"/>
              <w:autoSpaceDN w:val="0"/>
            </w:pPr>
            <w:r w:rsidRPr="00F46499">
              <w:t>Детализирующий показатель оценки:</w:t>
            </w:r>
          </w:p>
          <w:p w:rsidR="00DB2E8D" w:rsidRPr="00F46499" w:rsidRDefault="00DB2E8D" w:rsidP="00DB2E8D">
            <w:pPr>
              <w:widowControl w:val="0"/>
              <w:autoSpaceDE w:val="0"/>
              <w:autoSpaceDN w:val="0"/>
            </w:pPr>
            <w:r w:rsidRPr="00AA4BEC">
              <w:t>«Наличие у участников закупки специалистов и иных работников определенного уровня квалифика</w:t>
            </w:r>
            <w:r>
              <w:t>ции условной группы «Информационная безопасность</w:t>
            </w:r>
            <w:r w:rsidRPr="00AA4BEC">
              <w:t>»»</w:t>
            </w:r>
          </w:p>
        </w:tc>
        <w:tc>
          <w:tcPr>
            <w:tcW w:w="9159" w:type="dxa"/>
          </w:tcPr>
          <w:p w:rsidR="00DB2E8D" w:rsidRPr="00F46499" w:rsidRDefault="00DB2E8D" w:rsidP="00DB2E8D">
            <w:pPr>
              <w:ind w:firstLine="284"/>
            </w:pPr>
            <w:r w:rsidRPr="00F46499">
              <w:t xml:space="preserve">Подпункт «в» пункта 24 Положения </w:t>
            </w:r>
          </w:p>
          <w:p w:rsidR="00DB2E8D" w:rsidRPr="00F46499" w:rsidRDefault="00DB2E8D" w:rsidP="00DB2E8D">
            <w:pPr>
              <w:ind w:firstLine="284"/>
            </w:pPr>
            <w:r>
              <w:t xml:space="preserve">Пункт 30 </w:t>
            </w:r>
            <w:r w:rsidRPr="00F46499">
              <w:t>Положения</w:t>
            </w:r>
          </w:p>
          <w:p w:rsidR="00DB2E8D" w:rsidRDefault="00DB2E8D" w:rsidP="00DB2E8D">
            <w:pPr>
              <w:ind w:firstLine="284"/>
            </w:pPr>
            <w:r>
              <w:t xml:space="preserve">Оценивается численность имеющихся у участника закупки специалистов и иных работников, квалификация которых соответствует представленным требованиям. </w:t>
            </w:r>
          </w:p>
          <w:p w:rsidR="00DB2E8D" w:rsidRDefault="00DB2E8D" w:rsidP="00DB2E8D">
            <w:pPr>
              <w:ind w:firstLine="284"/>
            </w:pPr>
            <w:r>
              <w:t xml:space="preserve">Требования к квалификации специалистов и иных </w:t>
            </w:r>
            <w:r w:rsidRPr="00AA4BEC">
              <w:t xml:space="preserve">работников </w:t>
            </w:r>
            <w:r>
              <w:t xml:space="preserve">условной группы «Информационная безопасность»: </w:t>
            </w:r>
          </w:p>
          <w:p w:rsidR="00BA6898" w:rsidRDefault="00BA6898" w:rsidP="00DB2E8D">
            <w:pPr>
              <w:pStyle w:val="af4"/>
              <w:ind w:firstLine="685"/>
              <w:rPr>
                <w:rFonts w:ascii="Times New Roman" w:hAnsi="Times New Roman" w:cs="Times New Roman"/>
              </w:rPr>
            </w:pPr>
            <w:r w:rsidRPr="00FB48DC">
              <w:rPr>
                <w:rFonts w:ascii="Times New Roman" w:hAnsi="Times New Roman" w:cs="Times New Roman"/>
              </w:rPr>
              <w:t>Наличие диплома государственного образца о высшем образовании (</w:t>
            </w:r>
            <w:proofErr w:type="spellStart"/>
            <w:r w:rsidRPr="00FB48DC">
              <w:rPr>
                <w:rFonts w:ascii="Times New Roman" w:hAnsi="Times New Roman" w:cs="Times New Roman"/>
              </w:rPr>
              <w:t>бакалавриат</w:t>
            </w:r>
            <w:proofErr w:type="spellEnd"/>
            <w:r w:rsidRPr="00FB48DC">
              <w:rPr>
                <w:rFonts w:ascii="Times New Roman" w:hAnsi="Times New Roman" w:cs="Times New Roman"/>
              </w:rPr>
              <w:t xml:space="preserve">, магистратура либо </w:t>
            </w:r>
            <w:proofErr w:type="spellStart"/>
            <w:r w:rsidRPr="00FB48DC">
              <w:rPr>
                <w:rFonts w:ascii="Times New Roman" w:hAnsi="Times New Roman" w:cs="Times New Roman"/>
              </w:rPr>
              <w:t>специалитет</w:t>
            </w:r>
            <w:proofErr w:type="spellEnd"/>
            <w:r w:rsidRPr="00FB48DC">
              <w:rPr>
                <w:rFonts w:ascii="Times New Roman" w:hAnsi="Times New Roman" w:cs="Times New Roman"/>
              </w:rPr>
              <w:t>), по одной или нескольким из следующих специальностей:</w:t>
            </w:r>
          </w:p>
          <w:p w:rsidR="00DB2E8D" w:rsidRDefault="00DB2E8D" w:rsidP="00DB2E8D">
            <w:pPr>
              <w:pStyle w:val="af4"/>
              <w:ind w:firstLine="685"/>
              <w:rPr>
                <w:rFonts w:ascii="Times New Roman" w:hAnsi="Times New Roman" w:cs="Times New Roman"/>
              </w:rPr>
            </w:pPr>
            <w:r>
              <w:rPr>
                <w:rFonts w:ascii="Times New Roman" w:hAnsi="Times New Roman" w:cs="Times New Roman"/>
              </w:rPr>
              <w:t xml:space="preserve">- </w:t>
            </w:r>
            <w:r w:rsidRPr="005B6CC8">
              <w:rPr>
                <w:rFonts w:ascii="Times New Roman" w:hAnsi="Times New Roman" w:cs="Times New Roman"/>
              </w:rPr>
              <w:t>информационная безопасность</w:t>
            </w:r>
            <w:r>
              <w:rPr>
                <w:rFonts w:ascii="Times New Roman" w:hAnsi="Times New Roman" w:cs="Times New Roman"/>
              </w:rPr>
              <w:t>;</w:t>
            </w:r>
          </w:p>
          <w:p w:rsidR="00DB2E8D" w:rsidRDefault="00DB2E8D" w:rsidP="00DB2E8D">
            <w:pPr>
              <w:pStyle w:val="af4"/>
              <w:ind w:firstLine="685"/>
              <w:rPr>
                <w:rFonts w:ascii="Times New Roman" w:hAnsi="Times New Roman" w:cs="Times New Roman"/>
              </w:rPr>
            </w:pPr>
            <w:r>
              <w:rPr>
                <w:rFonts w:ascii="Times New Roman" w:hAnsi="Times New Roman" w:cs="Times New Roman"/>
              </w:rPr>
              <w:t xml:space="preserve">- </w:t>
            </w:r>
            <w:r w:rsidRPr="005B6CC8">
              <w:rPr>
                <w:rFonts w:ascii="Times New Roman" w:hAnsi="Times New Roman" w:cs="Times New Roman"/>
              </w:rPr>
              <w:t xml:space="preserve">информационная безопасность автоматизированных систем (в т.ч. комплексное обеспечение </w:t>
            </w:r>
            <w:r w:rsidRPr="005B6CC8">
              <w:rPr>
                <w:rFonts w:ascii="Times New Roman" w:hAnsi="Times New Roman" w:cs="Times New Roman"/>
              </w:rPr>
              <w:lastRenderedPageBreak/>
              <w:t>информационной безопасно</w:t>
            </w:r>
            <w:r>
              <w:rPr>
                <w:rFonts w:ascii="Times New Roman" w:hAnsi="Times New Roman" w:cs="Times New Roman"/>
              </w:rPr>
              <w:t>сти автоматизированных систем);</w:t>
            </w:r>
          </w:p>
          <w:p w:rsidR="00DB2E8D" w:rsidRDefault="00DB2E8D" w:rsidP="00DB2E8D">
            <w:pPr>
              <w:pStyle w:val="af4"/>
              <w:ind w:firstLine="685"/>
              <w:rPr>
                <w:rFonts w:ascii="Times New Roman" w:hAnsi="Times New Roman" w:cs="Times New Roman"/>
              </w:rPr>
            </w:pPr>
            <w:r>
              <w:rPr>
                <w:rFonts w:ascii="Times New Roman" w:hAnsi="Times New Roman" w:cs="Times New Roman"/>
              </w:rPr>
              <w:t xml:space="preserve">- </w:t>
            </w:r>
            <w:r w:rsidRPr="005B6CC8">
              <w:rPr>
                <w:rFonts w:ascii="Times New Roman" w:hAnsi="Times New Roman" w:cs="Times New Roman"/>
              </w:rPr>
              <w:t>информационная безопаснос</w:t>
            </w:r>
            <w:r>
              <w:rPr>
                <w:rFonts w:ascii="Times New Roman" w:hAnsi="Times New Roman" w:cs="Times New Roman"/>
              </w:rPr>
              <w:t>ть телекоммуникационных систем;</w:t>
            </w:r>
          </w:p>
          <w:p w:rsidR="00DB2E8D" w:rsidRDefault="00DB2E8D" w:rsidP="00DB2E8D">
            <w:pPr>
              <w:pStyle w:val="af4"/>
              <w:ind w:firstLine="685"/>
              <w:rPr>
                <w:rFonts w:ascii="Times New Roman" w:hAnsi="Times New Roman" w:cs="Times New Roman"/>
              </w:rPr>
            </w:pPr>
            <w:r>
              <w:rPr>
                <w:rFonts w:ascii="Times New Roman" w:hAnsi="Times New Roman" w:cs="Times New Roman"/>
              </w:rPr>
              <w:t>- компьютерная безопасность.</w:t>
            </w:r>
          </w:p>
          <w:p w:rsidR="00BA6898" w:rsidRPr="00BA6898" w:rsidRDefault="00BA6898" w:rsidP="00BA6898">
            <w:pPr>
              <w:spacing w:after="0"/>
              <w:ind w:firstLine="685"/>
              <w:contextualSpacing/>
            </w:pPr>
            <w:r w:rsidRPr="00FB48DC">
              <w:t>При оценке учитывается</w:t>
            </w:r>
            <w:r w:rsidR="007A37B9" w:rsidRPr="00FB48DC">
              <w:t xml:space="preserve"> только</w:t>
            </w:r>
            <w:r w:rsidRPr="00FB48DC">
              <w:t xml:space="preserve"> факт наличия у работника диплома (дипломов) по любой из перечисленных выше специальностей. Наличие у одного работника дипломов по более, чем одной специальности не влияет на оценку </w:t>
            </w:r>
            <w:r w:rsidR="00FB48DC" w:rsidRPr="00FB48DC">
              <w:t>по-настоящему</w:t>
            </w:r>
            <w:r w:rsidRPr="00FB48DC">
              <w:t xml:space="preserve"> детализирующего показателю оценки.</w:t>
            </w:r>
            <w:r>
              <w:t xml:space="preserve">  </w:t>
            </w:r>
          </w:p>
          <w:p w:rsidR="00DB2E8D" w:rsidRDefault="00DB2E8D" w:rsidP="00DB2E8D">
            <w:pPr>
              <w:spacing w:after="0"/>
              <w:ind w:firstLine="685"/>
              <w:contextualSpacing/>
            </w:pPr>
            <w:r>
              <w:t xml:space="preserve">2) </w:t>
            </w:r>
            <w:r w:rsidRPr="005B6CC8">
              <w:t xml:space="preserve">Наличие </w:t>
            </w:r>
            <w:r>
              <w:t xml:space="preserve">специалистов </w:t>
            </w:r>
            <w:r w:rsidRPr="005B6CC8">
              <w:t xml:space="preserve">и иных работников </w:t>
            </w:r>
            <w:r>
              <w:t xml:space="preserve">опыта работы </w:t>
            </w:r>
            <w:r w:rsidRPr="005B6CC8">
              <w:t>не менее одного года в области разработки компьютерного программного обеспечения.</w:t>
            </w:r>
          </w:p>
          <w:p w:rsidR="00DB2E8D" w:rsidRDefault="00DB2E8D" w:rsidP="00DB2E8D">
            <w:pPr>
              <w:spacing w:after="0"/>
              <w:ind w:firstLine="685"/>
              <w:contextualSpacing/>
            </w:pPr>
            <w:r>
              <w:t xml:space="preserve">Перечень информации (в том числе данных) и документов, подтверждающих квалификацию специалистов и иных работников участника закупки: </w:t>
            </w:r>
          </w:p>
          <w:p w:rsidR="00BA6898" w:rsidRPr="00FB48DC" w:rsidRDefault="00BA6898" w:rsidP="00BA6898">
            <w:pPr>
              <w:shd w:val="clear" w:color="auto" w:fill="FFFFFF"/>
              <w:spacing w:after="0"/>
              <w:ind w:firstLine="743"/>
              <w:textAlignment w:val="baseline"/>
            </w:pPr>
            <w:r w:rsidRPr="00FB48DC">
              <w:rPr>
                <w:color w:val="000000"/>
              </w:rPr>
              <w:t>трудовая книжка или сведения о трудовой деятельности, предусмотренные </w:t>
            </w:r>
            <w:hyperlink r:id="rId16" w:anchor="l4000" w:tgtFrame="_blank" w:history="1">
              <w:r w:rsidRPr="00FB48DC">
                <w:t>статьей 66.1</w:t>
              </w:r>
            </w:hyperlink>
            <w:r w:rsidRPr="00FB48DC">
              <w:t> Трудового кодекса Российской Федерации;</w:t>
            </w:r>
          </w:p>
          <w:p w:rsidR="00BA6898" w:rsidRPr="001A759B" w:rsidRDefault="00BA6898" w:rsidP="00BA6898">
            <w:pPr>
              <w:pStyle w:val="af4"/>
              <w:ind w:firstLine="685"/>
              <w:rPr>
                <w:rFonts w:ascii="Times New Roman" w:eastAsia="Times New Roman" w:hAnsi="Times New Roman" w:cs="Times New Roman"/>
                <w:color w:val="000000"/>
              </w:rPr>
            </w:pPr>
            <w:r w:rsidRPr="00FB48DC">
              <w:rPr>
                <w:rFonts w:ascii="Times New Roman" w:eastAsia="Times New Roman" w:hAnsi="Times New Roman" w:cs="Times New Roman"/>
                <w:color w:val="000000"/>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DB2E8D" w:rsidRPr="00AA4BEC" w:rsidRDefault="00DB2E8D" w:rsidP="00DB2E8D">
            <w:pPr>
              <w:pStyle w:val="af4"/>
              <w:ind w:firstLine="685"/>
              <w:rPr>
                <w:rFonts w:ascii="Times New Roman" w:hAnsi="Times New Roman" w:cs="Times New Roman"/>
                <w:color w:val="000000" w:themeColor="text1"/>
              </w:rPr>
            </w:pPr>
            <w:r w:rsidRPr="005B6CC8">
              <w:rPr>
                <w:rFonts w:ascii="Times New Roman" w:hAnsi="Times New Roman" w:cs="Times New Roman"/>
                <w:color w:val="000000" w:themeColor="text1"/>
              </w:rPr>
              <w:t>В соответствии с частью 2 статьи 107 Федерального закона от 29.12.2012 № 273-ФЗ «Об образовании в Российской Федерации» обладателям иностранного образования и</w:t>
            </w:r>
            <w:r w:rsidRPr="00AA4BEC">
              <w:rPr>
                <w:rFonts w:ascii="Times New Roman" w:hAnsi="Times New Roman" w:cs="Times New Roman"/>
                <w:color w:val="000000" w:themeColor="text1"/>
              </w:rPr>
              <w:t xml:space="preserve">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 Комиссия принимает решение о соответствии таких документов индивидуально, по наименованию (содержанию) специальности, с учетом соответствующих нормативных документов (международных договоров).</w:t>
            </w:r>
          </w:p>
          <w:p w:rsidR="00DB2E8D" w:rsidRPr="00F46499" w:rsidRDefault="00DB2E8D" w:rsidP="00DB2E8D">
            <w:pPr>
              <w:spacing w:after="0"/>
              <w:ind w:firstLine="685"/>
              <w:contextualSpacing/>
            </w:pPr>
            <w:r w:rsidRPr="00AA4BEC">
              <w:t>Для подтверждения соответствующего опыта участник вправе заполнить рекомендуемую форму «Наличие у участников закупки специалистов и иных работников определенного уровня квалификации» (Приложение №2 к порядку рассмотрения и оценки заявок участников закупки</w:t>
            </w:r>
            <w:r w:rsidR="00876A3D">
              <w:t>)</w:t>
            </w:r>
            <w:r w:rsidRPr="00AA4BEC">
              <w:t>.</w:t>
            </w:r>
          </w:p>
        </w:tc>
      </w:tr>
    </w:tbl>
    <w:p w:rsidR="00EF0A68" w:rsidRPr="00AA4BEC" w:rsidRDefault="00EF0A68" w:rsidP="00EF0A68">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bookmarkStart w:id="5" w:name="P438"/>
      <w:bookmarkStart w:id="6" w:name="P439"/>
      <w:bookmarkStart w:id="7" w:name="P440"/>
      <w:bookmarkStart w:id="8" w:name="P441"/>
      <w:bookmarkStart w:id="9" w:name="P442"/>
      <w:bookmarkStart w:id="10" w:name="P443"/>
      <w:bookmarkEnd w:id="5"/>
      <w:bookmarkEnd w:id="6"/>
      <w:bookmarkEnd w:id="7"/>
      <w:bookmarkEnd w:id="8"/>
      <w:bookmarkEnd w:id="9"/>
      <w:bookmarkEnd w:id="10"/>
    </w:p>
    <w:p w:rsidR="000A1D97" w:rsidRPr="00AA4BEC" w:rsidRDefault="000A1D97" w:rsidP="00807E7E">
      <w:pPr>
        <w:pStyle w:val="Default"/>
        <w:ind w:firstLine="709"/>
      </w:pPr>
      <w:r w:rsidRPr="00AA4BEC">
        <w:t>Приложение №1: «Опыт поставки товара, выполнения работ, оказания услуги, связанного с предметом контракта» (Рекомендуемая форма).</w:t>
      </w:r>
    </w:p>
    <w:p w:rsidR="000F3702" w:rsidRPr="00AA4BEC" w:rsidRDefault="000F3702" w:rsidP="00807E7E">
      <w:pPr>
        <w:pStyle w:val="Default"/>
        <w:ind w:left="709"/>
      </w:pPr>
      <w:r w:rsidRPr="00AA4BEC">
        <w:t>Приложение №2: «Наличие у участников закупки специалистов и иных работников определенного уровня квалификации» (Рекомендуемая форма).</w:t>
      </w:r>
    </w:p>
    <w:p w:rsidR="000A1D97" w:rsidRPr="00FB48DC" w:rsidRDefault="000A1D97" w:rsidP="00BE33D3">
      <w:pPr>
        <w:spacing w:after="0"/>
        <w:jc w:val="right"/>
        <w:rPr>
          <w:rFonts w:ascii="Times New Roman" w:hAnsi="Times New Roman" w:cs="Times New Roman"/>
          <w:iCs/>
          <w:color w:val="000000"/>
          <w:sz w:val="20"/>
          <w:szCs w:val="20"/>
        </w:rPr>
      </w:pPr>
      <w:r w:rsidRPr="00AA4BEC">
        <w:rPr>
          <w:rFonts w:ascii="Times New Roman" w:hAnsi="Times New Roman" w:cs="Times New Roman"/>
          <w:sz w:val="24"/>
          <w:szCs w:val="24"/>
        </w:rPr>
        <w:br w:type="page"/>
      </w:r>
      <w:r w:rsidRPr="00FB48DC">
        <w:rPr>
          <w:rFonts w:ascii="Times New Roman" w:hAnsi="Times New Roman" w:cs="Times New Roman"/>
          <w:iCs/>
          <w:color w:val="000000"/>
          <w:sz w:val="20"/>
          <w:szCs w:val="20"/>
        </w:rPr>
        <w:lastRenderedPageBreak/>
        <w:t>Приложение №1</w:t>
      </w:r>
    </w:p>
    <w:p w:rsidR="000A1D97" w:rsidRPr="00AA4BEC" w:rsidRDefault="000A1D97" w:rsidP="00BE33D3">
      <w:pPr>
        <w:pStyle w:val="Default"/>
        <w:jc w:val="right"/>
        <w:rPr>
          <w:sz w:val="20"/>
          <w:szCs w:val="20"/>
        </w:rPr>
      </w:pPr>
      <w:r w:rsidRPr="00AA4BEC">
        <w:rPr>
          <w:iCs/>
          <w:sz w:val="20"/>
          <w:szCs w:val="20"/>
        </w:rPr>
        <w:t xml:space="preserve">к порядку рассмотрения и оценки заявок участников закупки </w:t>
      </w:r>
    </w:p>
    <w:p w:rsidR="000A1D97" w:rsidRPr="00AA4BEC" w:rsidRDefault="000A1D97" w:rsidP="00BE33D3">
      <w:pPr>
        <w:spacing w:after="0"/>
        <w:rPr>
          <w:rFonts w:ascii="Times New Roman" w:hAnsi="Times New Roman" w:cs="Times New Roman"/>
          <w:i/>
          <w:iCs/>
          <w:color w:val="000000"/>
          <w:sz w:val="20"/>
          <w:szCs w:val="20"/>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12189"/>
      </w:tblGrid>
      <w:tr w:rsidR="000A1D97" w:rsidRPr="00AA4BEC" w:rsidTr="003768EB">
        <w:trPr>
          <w:jc w:val="center"/>
        </w:trPr>
        <w:tc>
          <w:tcPr>
            <w:tcW w:w="12189" w:type="dxa"/>
          </w:tcPr>
          <w:p w:rsidR="000A1D97" w:rsidRPr="00AA4BEC" w:rsidRDefault="000A1D97" w:rsidP="00590E3E">
            <w:pPr>
              <w:autoSpaceDE w:val="0"/>
              <w:autoSpaceDN w:val="0"/>
              <w:adjustRightInd w:val="0"/>
              <w:spacing w:after="0" w:line="240" w:lineRule="auto"/>
              <w:jc w:val="center"/>
              <w:rPr>
                <w:rFonts w:ascii="Times New Roman" w:hAnsi="Times New Roman" w:cs="Times New Roman"/>
                <w:sz w:val="20"/>
                <w:szCs w:val="20"/>
              </w:rPr>
            </w:pPr>
            <w:r w:rsidRPr="00AA4BEC">
              <w:rPr>
                <w:rFonts w:ascii="Times New Roman" w:hAnsi="Times New Roman" w:cs="Times New Roman"/>
                <w:sz w:val="20"/>
                <w:szCs w:val="20"/>
              </w:rPr>
              <w:t>Опыт поставки товара, выполнения работ, оказания услуги, связанного с предметом контракта</w:t>
            </w:r>
            <w:r w:rsidR="00EF6F40">
              <w:rPr>
                <w:rStyle w:val="ae"/>
                <w:rFonts w:ascii="Times New Roman" w:hAnsi="Times New Roman" w:cs="Times New Roman"/>
                <w:sz w:val="20"/>
                <w:szCs w:val="20"/>
              </w:rPr>
              <w:footnoteReference w:id="1"/>
            </w:r>
          </w:p>
          <w:p w:rsidR="000A1D97" w:rsidRPr="00AA4BEC" w:rsidRDefault="000A1D97" w:rsidP="00590E3E">
            <w:pPr>
              <w:autoSpaceDE w:val="0"/>
              <w:autoSpaceDN w:val="0"/>
              <w:adjustRightInd w:val="0"/>
              <w:spacing w:after="0" w:line="240" w:lineRule="auto"/>
              <w:jc w:val="center"/>
              <w:rPr>
                <w:rFonts w:ascii="Times New Roman" w:hAnsi="Times New Roman" w:cs="Times New Roman"/>
                <w:i/>
                <w:iCs/>
                <w:sz w:val="20"/>
                <w:szCs w:val="20"/>
              </w:rPr>
            </w:pPr>
            <w:r w:rsidRPr="00AA4BEC">
              <w:rPr>
                <w:rFonts w:ascii="Times New Roman" w:hAnsi="Times New Roman" w:cs="Times New Roman"/>
                <w:i/>
                <w:iCs/>
                <w:sz w:val="20"/>
                <w:szCs w:val="20"/>
              </w:rPr>
              <w:t xml:space="preserve">(предоставляется в формате </w:t>
            </w:r>
            <w:proofErr w:type="spellStart"/>
            <w:r w:rsidRPr="00AA4BEC">
              <w:rPr>
                <w:rFonts w:ascii="Times New Roman" w:hAnsi="Times New Roman" w:cs="Times New Roman"/>
                <w:i/>
                <w:iCs/>
                <w:sz w:val="20"/>
                <w:szCs w:val="20"/>
              </w:rPr>
              <w:t>Word</w:t>
            </w:r>
            <w:proofErr w:type="spellEnd"/>
            <w:r w:rsidRPr="00AA4BEC">
              <w:rPr>
                <w:rFonts w:ascii="Times New Roman" w:hAnsi="Times New Roman" w:cs="Times New Roman"/>
                <w:i/>
                <w:iCs/>
                <w:sz w:val="20"/>
                <w:szCs w:val="20"/>
              </w:rPr>
              <w:t xml:space="preserve"> и </w:t>
            </w:r>
            <w:proofErr w:type="spellStart"/>
            <w:r w:rsidRPr="00AA4BEC">
              <w:rPr>
                <w:rFonts w:ascii="Times New Roman" w:hAnsi="Times New Roman" w:cs="Times New Roman"/>
                <w:i/>
                <w:iCs/>
                <w:sz w:val="20"/>
                <w:szCs w:val="20"/>
              </w:rPr>
              <w:t>Excel</w:t>
            </w:r>
            <w:proofErr w:type="spellEnd"/>
            <w:r w:rsidRPr="00AA4BEC">
              <w:rPr>
                <w:rFonts w:ascii="Times New Roman" w:hAnsi="Times New Roman" w:cs="Times New Roman"/>
                <w:i/>
                <w:iCs/>
                <w:sz w:val="20"/>
                <w:szCs w:val="20"/>
              </w:rPr>
              <w:t>)</w:t>
            </w:r>
          </w:p>
          <w:p w:rsidR="000A1D97" w:rsidRPr="00AA4BEC" w:rsidRDefault="000A1D97" w:rsidP="00590E3E">
            <w:pPr>
              <w:pStyle w:val="Default"/>
              <w:jc w:val="center"/>
              <w:rPr>
                <w:iCs/>
                <w:sz w:val="20"/>
                <w:szCs w:val="20"/>
              </w:rPr>
            </w:pPr>
            <w:r w:rsidRPr="00AA4BEC">
              <w:rPr>
                <w:iCs/>
                <w:sz w:val="20"/>
                <w:szCs w:val="20"/>
              </w:rPr>
              <w:t>(Рекомендуемая форма)</w:t>
            </w:r>
          </w:p>
          <w:p w:rsidR="000A1D97" w:rsidRPr="00AA4BEC" w:rsidRDefault="000A1D97" w:rsidP="00590E3E">
            <w:pPr>
              <w:autoSpaceDE w:val="0"/>
              <w:autoSpaceDN w:val="0"/>
              <w:adjustRightInd w:val="0"/>
              <w:spacing w:after="0" w:line="240" w:lineRule="auto"/>
              <w:jc w:val="center"/>
              <w:rPr>
                <w:rFonts w:ascii="Times New Roman" w:hAnsi="Times New Roman" w:cs="Times New Roman"/>
                <w:sz w:val="20"/>
                <w:szCs w:val="20"/>
              </w:rPr>
            </w:pPr>
          </w:p>
        </w:tc>
      </w:tr>
    </w:tbl>
    <w:p w:rsidR="000A1D97" w:rsidRPr="00AA4BEC" w:rsidRDefault="000A1D97" w:rsidP="000A1D97">
      <w:pPr>
        <w:autoSpaceDE w:val="0"/>
        <w:autoSpaceDN w:val="0"/>
        <w:adjustRightInd w:val="0"/>
        <w:spacing w:after="0" w:line="240" w:lineRule="auto"/>
        <w:jc w:val="both"/>
        <w:outlineLvl w:val="0"/>
        <w:rPr>
          <w:rFonts w:ascii="Times New Roman" w:hAnsi="Times New Roman" w:cs="Times New Roman"/>
          <w:sz w:val="20"/>
          <w:szCs w:val="20"/>
        </w:rPr>
      </w:pPr>
    </w:p>
    <w:tbl>
      <w:tblPr>
        <w:tblW w:w="3716" w:type="pct"/>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1185"/>
        <w:gridCol w:w="1418"/>
        <w:gridCol w:w="1558"/>
        <w:gridCol w:w="1416"/>
        <w:gridCol w:w="1561"/>
        <w:gridCol w:w="1943"/>
        <w:gridCol w:w="1932"/>
      </w:tblGrid>
      <w:tr w:rsidR="00EF6F40" w:rsidRPr="00EF6F40" w:rsidTr="00EF6F40">
        <w:tc>
          <w:tcPr>
            <w:tcW w:w="279"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b/>
                <w:sz w:val="20"/>
                <w:szCs w:val="20"/>
              </w:rPr>
            </w:pPr>
            <w:r w:rsidRPr="00EF6F40">
              <w:rPr>
                <w:rFonts w:ascii="Times New Roman" w:hAnsi="Times New Roman" w:cs="Times New Roman"/>
                <w:b/>
                <w:sz w:val="20"/>
                <w:szCs w:val="20"/>
              </w:rPr>
              <w:t>№</w:t>
            </w:r>
          </w:p>
          <w:p w:rsidR="00EF6F40" w:rsidRPr="00EF6F40" w:rsidRDefault="00EF6F40" w:rsidP="00450595">
            <w:pPr>
              <w:autoSpaceDE w:val="0"/>
              <w:autoSpaceDN w:val="0"/>
              <w:adjustRightInd w:val="0"/>
              <w:outlineLvl w:val="1"/>
              <w:rPr>
                <w:rFonts w:ascii="Times New Roman" w:hAnsi="Times New Roman" w:cs="Times New Roman"/>
                <w:b/>
                <w:sz w:val="20"/>
                <w:szCs w:val="20"/>
              </w:rPr>
            </w:pPr>
            <w:r w:rsidRPr="00EF6F40">
              <w:rPr>
                <w:rFonts w:ascii="Times New Roman" w:hAnsi="Times New Roman" w:cs="Times New Roman"/>
                <w:b/>
                <w:sz w:val="20"/>
                <w:szCs w:val="20"/>
              </w:rPr>
              <w:t>п/п</w:t>
            </w:r>
          </w:p>
        </w:tc>
        <w:tc>
          <w:tcPr>
            <w:tcW w:w="508"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b/>
                <w:sz w:val="20"/>
                <w:szCs w:val="20"/>
              </w:rPr>
            </w:pPr>
            <w:r w:rsidRPr="00EF6F40">
              <w:rPr>
                <w:rFonts w:ascii="Times New Roman" w:hAnsi="Times New Roman" w:cs="Times New Roman"/>
                <w:b/>
                <w:sz w:val="20"/>
                <w:szCs w:val="20"/>
              </w:rPr>
              <w:t>№ и дата контракта (договора)</w:t>
            </w:r>
          </w:p>
        </w:tc>
        <w:tc>
          <w:tcPr>
            <w:tcW w:w="608" w:type="pct"/>
          </w:tcPr>
          <w:p w:rsidR="00EF6F40" w:rsidRPr="00EF6F40" w:rsidRDefault="00EF6F40" w:rsidP="00450595">
            <w:pPr>
              <w:autoSpaceDE w:val="0"/>
              <w:autoSpaceDN w:val="0"/>
              <w:adjustRightInd w:val="0"/>
              <w:jc w:val="center"/>
              <w:outlineLvl w:val="1"/>
              <w:rPr>
                <w:rFonts w:ascii="Times New Roman" w:hAnsi="Times New Roman" w:cs="Times New Roman"/>
                <w:b/>
                <w:sz w:val="20"/>
                <w:szCs w:val="20"/>
              </w:rPr>
            </w:pPr>
            <w:r w:rsidRPr="00EF6F40">
              <w:rPr>
                <w:rFonts w:ascii="Times New Roman" w:hAnsi="Times New Roman" w:cs="Times New Roman"/>
                <w:b/>
                <w:sz w:val="20"/>
                <w:szCs w:val="20"/>
              </w:rPr>
              <w:t>Реестровый номер контракта (договора)</w:t>
            </w:r>
          </w:p>
        </w:tc>
        <w:tc>
          <w:tcPr>
            <w:tcW w:w="668"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b/>
                <w:sz w:val="20"/>
                <w:szCs w:val="20"/>
              </w:rPr>
            </w:pPr>
            <w:r w:rsidRPr="00EF6F40">
              <w:rPr>
                <w:rFonts w:ascii="Times New Roman" w:hAnsi="Times New Roman" w:cs="Times New Roman"/>
                <w:b/>
                <w:sz w:val="20"/>
                <w:szCs w:val="20"/>
              </w:rPr>
              <w:t>ИНН и наименование заказчика</w:t>
            </w:r>
          </w:p>
        </w:tc>
        <w:tc>
          <w:tcPr>
            <w:tcW w:w="607"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b/>
                <w:sz w:val="20"/>
                <w:szCs w:val="20"/>
              </w:rPr>
            </w:pPr>
            <w:r w:rsidRPr="00EF6F40">
              <w:rPr>
                <w:rFonts w:ascii="Times New Roman" w:hAnsi="Times New Roman" w:cs="Times New Roman"/>
                <w:b/>
                <w:sz w:val="20"/>
                <w:szCs w:val="20"/>
              </w:rPr>
              <w:t>Предмет контракта (договора)</w:t>
            </w:r>
          </w:p>
        </w:tc>
        <w:tc>
          <w:tcPr>
            <w:tcW w:w="669"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b/>
                <w:sz w:val="20"/>
                <w:szCs w:val="20"/>
              </w:rPr>
            </w:pPr>
            <w:r w:rsidRPr="00EF6F40">
              <w:rPr>
                <w:rFonts w:ascii="Times New Roman" w:hAnsi="Times New Roman" w:cs="Times New Roman"/>
                <w:b/>
                <w:sz w:val="20"/>
                <w:szCs w:val="20"/>
              </w:rPr>
              <w:t>№, дата и сумма акта приемки</w:t>
            </w:r>
          </w:p>
        </w:tc>
        <w:tc>
          <w:tcPr>
            <w:tcW w:w="833"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b/>
                <w:sz w:val="20"/>
                <w:szCs w:val="20"/>
              </w:rPr>
            </w:pPr>
            <w:r w:rsidRPr="00EF6F40">
              <w:rPr>
                <w:rFonts w:ascii="Times New Roman" w:hAnsi="Times New Roman" w:cs="Times New Roman"/>
                <w:b/>
                <w:sz w:val="20"/>
                <w:szCs w:val="20"/>
              </w:rPr>
              <w:t>Срок исполнения контракта (договора)</w:t>
            </w:r>
          </w:p>
        </w:tc>
        <w:tc>
          <w:tcPr>
            <w:tcW w:w="828"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b/>
                <w:sz w:val="20"/>
                <w:szCs w:val="20"/>
              </w:rPr>
            </w:pPr>
            <w:r w:rsidRPr="00EF6F40">
              <w:rPr>
                <w:rFonts w:ascii="Times New Roman" w:hAnsi="Times New Roman" w:cs="Times New Roman"/>
                <w:b/>
                <w:sz w:val="20"/>
                <w:szCs w:val="20"/>
              </w:rPr>
              <w:t>Стоимость контракта (договора) (руб.)</w:t>
            </w:r>
          </w:p>
        </w:tc>
      </w:tr>
      <w:tr w:rsidR="00EF6F40" w:rsidRPr="00EF6F40" w:rsidTr="00EF6F40">
        <w:tc>
          <w:tcPr>
            <w:tcW w:w="279"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sz w:val="24"/>
                <w:szCs w:val="24"/>
              </w:rPr>
            </w:pPr>
            <w:r w:rsidRPr="00EF6F40">
              <w:rPr>
                <w:rFonts w:ascii="Times New Roman" w:hAnsi="Times New Roman" w:cs="Times New Roman"/>
                <w:sz w:val="24"/>
                <w:szCs w:val="24"/>
              </w:rPr>
              <w:t>1</w:t>
            </w:r>
          </w:p>
        </w:tc>
        <w:tc>
          <w:tcPr>
            <w:tcW w:w="508"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sz w:val="24"/>
                <w:szCs w:val="24"/>
              </w:rPr>
            </w:pPr>
            <w:r w:rsidRPr="00EF6F40">
              <w:rPr>
                <w:rFonts w:ascii="Times New Roman" w:hAnsi="Times New Roman" w:cs="Times New Roman"/>
                <w:sz w:val="24"/>
                <w:szCs w:val="24"/>
              </w:rPr>
              <w:t>2</w:t>
            </w:r>
          </w:p>
        </w:tc>
        <w:tc>
          <w:tcPr>
            <w:tcW w:w="608" w:type="pct"/>
          </w:tcPr>
          <w:p w:rsidR="00EF6F40" w:rsidRPr="00EF6F40" w:rsidRDefault="00EF6F40" w:rsidP="00450595">
            <w:pPr>
              <w:autoSpaceDE w:val="0"/>
              <w:autoSpaceDN w:val="0"/>
              <w:adjustRightInd w:val="0"/>
              <w:jc w:val="center"/>
              <w:outlineLvl w:val="1"/>
              <w:rPr>
                <w:rFonts w:ascii="Times New Roman" w:hAnsi="Times New Roman" w:cs="Times New Roman"/>
                <w:sz w:val="24"/>
                <w:szCs w:val="24"/>
              </w:rPr>
            </w:pPr>
            <w:r w:rsidRPr="00EF6F40">
              <w:rPr>
                <w:rFonts w:ascii="Times New Roman" w:hAnsi="Times New Roman" w:cs="Times New Roman"/>
                <w:sz w:val="24"/>
                <w:szCs w:val="24"/>
              </w:rPr>
              <w:t>3</w:t>
            </w:r>
          </w:p>
        </w:tc>
        <w:tc>
          <w:tcPr>
            <w:tcW w:w="668"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sz w:val="24"/>
                <w:szCs w:val="24"/>
              </w:rPr>
            </w:pPr>
            <w:r w:rsidRPr="00EF6F40">
              <w:rPr>
                <w:rFonts w:ascii="Times New Roman" w:hAnsi="Times New Roman" w:cs="Times New Roman"/>
                <w:sz w:val="24"/>
                <w:szCs w:val="24"/>
              </w:rPr>
              <w:t>4</w:t>
            </w:r>
          </w:p>
        </w:tc>
        <w:tc>
          <w:tcPr>
            <w:tcW w:w="607"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sz w:val="24"/>
                <w:szCs w:val="24"/>
              </w:rPr>
            </w:pPr>
            <w:r w:rsidRPr="00EF6F40">
              <w:rPr>
                <w:rFonts w:ascii="Times New Roman" w:hAnsi="Times New Roman" w:cs="Times New Roman"/>
                <w:sz w:val="24"/>
                <w:szCs w:val="24"/>
              </w:rPr>
              <w:t>5</w:t>
            </w:r>
          </w:p>
        </w:tc>
        <w:tc>
          <w:tcPr>
            <w:tcW w:w="669"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sz w:val="24"/>
                <w:szCs w:val="24"/>
              </w:rPr>
            </w:pPr>
            <w:r w:rsidRPr="00EF6F40">
              <w:rPr>
                <w:rFonts w:ascii="Times New Roman" w:hAnsi="Times New Roman" w:cs="Times New Roman"/>
                <w:sz w:val="24"/>
                <w:szCs w:val="24"/>
              </w:rPr>
              <w:t>6</w:t>
            </w:r>
          </w:p>
        </w:tc>
        <w:tc>
          <w:tcPr>
            <w:tcW w:w="833"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sz w:val="24"/>
                <w:szCs w:val="24"/>
              </w:rPr>
            </w:pPr>
            <w:r w:rsidRPr="00EF6F40">
              <w:rPr>
                <w:rFonts w:ascii="Times New Roman" w:hAnsi="Times New Roman" w:cs="Times New Roman"/>
                <w:sz w:val="24"/>
                <w:szCs w:val="24"/>
              </w:rPr>
              <w:t>7</w:t>
            </w:r>
          </w:p>
        </w:tc>
        <w:tc>
          <w:tcPr>
            <w:tcW w:w="828" w:type="pct"/>
            <w:shd w:val="clear" w:color="auto" w:fill="auto"/>
          </w:tcPr>
          <w:p w:rsidR="00EF6F40" w:rsidRPr="00EF6F40" w:rsidRDefault="00EF6F40" w:rsidP="00450595">
            <w:pPr>
              <w:autoSpaceDE w:val="0"/>
              <w:autoSpaceDN w:val="0"/>
              <w:adjustRightInd w:val="0"/>
              <w:jc w:val="center"/>
              <w:outlineLvl w:val="1"/>
              <w:rPr>
                <w:rFonts w:ascii="Times New Roman" w:hAnsi="Times New Roman" w:cs="Times New Roman"/>
                <w:sz w:val="24"/>
                <w:szCs w:val="24"/>
              </w:rPr>
            </w:pPr>
            <w:r w:rsidRPr="00EF6F40">
              <w:rPr>
                <w:rFonts w:ascii="Times New Roman" w:hAnsi="Times New Roman" w:cs="Times New Roman"/>
                <w:sz w:val="24"/>
                <w:szCs w:val="24"/>
              </w:rPr>
              <w:t>8</w:t>
            </w:r>
          </w:p>
        </w:tc>
      </w:tr>
      <w:tr w:rsidR="00EF6F40" w:rsidRPr="00EF6F40" w:rsidTr="00EF6F40">
        <w:tc>
          <w:tcPr>
            <w:tcW w:w="279"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508"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608" w:type="pct"/>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668"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607"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669"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833"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828"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r>
      <w:tr w:rsidR="00EF6F40" w:rsidRPr="00EF6F40" w:rsidTr="00EF6F40">
        <w:tc>
          <w:tcPr>
            <w:tcW w:w="279"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508"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608" w:type="pct"/>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668"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607"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669"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833"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828"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r>
      <w:tr w:rsidR="00EF6F40" w:rsidRPr="00EF6F40" w:rsidTr="00EF6F40">
        <w:tc>
          <w:tcPr>
            <w:tcW w:w="279"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508"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608" w:type="pct"/>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668"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607"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669"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833"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c>
          <w:tcPr>
            <w:tcW w:w="828"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r>
      <w:tr w:rsidR="00EF6F40" w:rsidRPr="00EF6F40" w:rsidTr="00EF6F40">
        <w:tc>
          <w:tcPr>
            <w:tcW w:w="4172" w:type="pct"/>
            <w:gridSpan w:val="7"/>
            <w:shd w:val="clear" w:color="auto" w:fill="auto"/>
          </w:tcPr>
          <w:p w:rsidR="00EF6F40" w:rsidRPr="00EF6F40" w:rsidRDefault="00EF6F40" w:rsidP="00450595">
            <w:pPr>
              <w:autoSpaceDE w:val="0"/>
              <w:autoSpaceDN w:val="0"/>
              <w:adjustRightInd w:val="0"/>
              <w:jc w:val="right"/>
              <w:outlineLvl w:val="1"/>
              <w:rPr>
                <w:rFonts w:ascii="Times New Roman" w:hAnsi="Times New Roman" w:cs="Times New Roman"/>
                <w:sz w:val="24"/>
                <w:szCs w:val="24"/>
              </w:rPr>
            </w:pPr>
            <w:r w:rsidRPr="00EF6F40">
              <w:rPr>
                <w:rFonts w:ascii="Times New Roman" w:hAnsi="Times New Roman" w:cs="Times New Roman"/>
                <w:sz w:val="24"/>
                <w:szCs w:val="24"/>
              </w:rPr>
              <w:t>ИТОГО:</w:t>
            </w:r>
          </w:p>
        </w:tc>
        <w:tc>
          <w:tcPr>
            <w:tcW w:w="828" w:type="pct"/>
            <w:shd w:val="clear" w:color="auto" w:fill="auto"/>
          </w:tcPr>
          <w:p w:rsidR="00EF6F40" w:rsidRPr="00EF6F40" w:rsidRDefault="00EF6F40" w:rsidP="00450595">
            <w:pPr>
              <w:autoSpaceDE w:val="0"/>
              <w:autoSpaceDN w:val="0"/>
              <w:adjustRightInd w:val="0"/>
              <w:outlineLvl w:val="1"/>
              <w:rPr>
                <w:rFonts w:ascii="Times New Roman" w:hAnsi="Times New Roman" w:cs="Times New Roman"/>
                <w:sz w:val="24"/>
                <w:szCs w:val="24"/>
              </w:rPr>
            </w:pPr>
          </w:p>
        </w:tc>
      </w:tr>
    </w:tbl>
    <w:p w:rsidR="000A1D97" w:rsidRDefault="000A1D97" w:rsidP="000A1D97">
      <w:pPr>
        <w:autoSpaceDE w:val="0"/>
        <w:autoSpaceDN w:val="0"/>
        <w:adjustRightInd w:val="0"/>
        <w:spacing w:after="0" w:line="240" w:lineRule="auto"/>
        <w:jc w:val="both"/>
        <w:rPr>
          <w:rFonts w:ascii="Times New Roman" w:hAnsi="Times New Roman" w:cs="Times New Roman"/>
          <w:sz w:val="20"/>
          <w:szCs w:val="20"/>
        </w:rPr>
      </w:pPr>
    </w:p>
    <w:p w:rsidR="005960B6" w:rsidRDefault="005960B6" w:rsidP="000A1D97">
      <w:pPr>
        <w:autoSpaceDE w:val="0"/>
        <w:autoSpaceDN w:val="0"/>
        <w:adjustRightInd w:val="0"/>
        <w:spacing w:after="0" w:line="240" w:lineRule="auto"/>
        <w:jc w:val="both"/>
        <w:rPr>
          <w:rFonts w:ascii="Times New Roman" w:hAnsi="Times New Roman" w:cs="Times New Roman"/>
          <w:sz w:val="20"/>
          <w:szCs w:val="20"/>
        </w:rPr>
      </w:pPr>
    </w:p>
    <w:p w:rsidR="005960B6" w:rsidRPr="00AA4BEC" w:rsidRDefault="005960B6" w:rsidP="000A1D97">
      <w:pPr>
        <w:autoSpaceDE w:val="0"/>
        <w:autoSpaceDN w:val="0"/>
        <w:adjustRightInd w:val="0"/>
        <w:spacing w:after="0" w:line="240" w:lineRule="auto"/>
        <w:jc w:val="both"/>
        <w:rPr>
          <w:rFonts w:ascii="Times New Roman" w:hAnsi="Times New Roman" w:cs="Times New Roman"/>
          <w:sz w:val="20"/>
          <w:szCs w:val="20"/>
        </w:rPr>
      </w:pPr>
    </w:p>
    <w:tbl>
      <w:tblPr>
        <w:tblW w:w="0" w:type="auto"/>
        <w:tblInd w:w="1083" w:type="dxa"/>
        <w:tblLayout w:type="fixed"/>
        <w:tblLook w:val="04A0" w:firstRow="1" w:lastRow="0" w:firstColumn="1" w:lastColumn="0" w:noHBand="0" w:noVBand="1"/>
      </w:tblPr>
      <w:tblGrid>
        <w:gridCol w:w="4872"/>
        <w:gridCol w:w="4873"/>
      </w:tblGrid>
      <w:tr w:rsidR="000A1D97" w:rsidRPr="00AA4BEC" w:rsidTr="005960B6">
        <w:tc>
          <w:tcPr>
            <w:tcW w:w="4872" w:type="dxa"/>
            <w:shd w:val="clear" w:color="auto" w:fill="auto"/>
          </w:tcPr>
          <w:p w:rsidR="000A1D97" w:rsidRPr="00AA4BEC" w:rsidRDefault="000A1D97" w:rsidP="00590E3E">
            <w:pPr>
              <w:suppressAutoHyphens/>
              <w:spacing w:after="0" w:line="240" w:lineRule="auto"/>
              <w:jc w:val="center"/>
              <w:rPr>
                <w:rFonts w:ascii="Times New Roman" w:eastAsia="Times New Roman" w:hAnsi="Times New Roman" w:cs="Times New Roman"/>
                <w:sz w:val="20"/>
                <w:szCs w:val="20"/>
                <w:lang w:eastAsia="ru-RU"/>
              </w:rPr>
            </w:pPr>
            <w:r w:rsidRPr="00AA4BEC">
              <w:rPr>
                <w:rFonts w:ascii="Times New Roman" w:eastAsia="Times New Roman" w:hAnsi="Times New Roman" w:cs="Times New Roman"/>
                <w:sz w:val="20"/>
                <w:szCs w:val="20"/>
                <w:lang w:eastAsia="ru-RU"/>
              </w:rPr>
              <w:t>______________________________</w:t>
            </w:r>
          </w:p>
        </w:tc>
        <w:tc>
          <w:tcPr>
            <w:tcW w:w="4873" w:type="dxa"/>
            <w:shd w:val="clear" w:color="auto" w:fill="auto"/>
          </w:tcPr>
          <w:p w:rsidR="000A1D97" w:rsidRPr="00AA4BEC" w:rsidRDefault="000A1D97" w:rsidP="00590E3E">
            <w:pPr>
              <w:suppressAutoHyphens/>
              <w:spacing w:after="0" w:line="240" w:lineRule="auto"/>
              <w:jc w:val="center"/>
              <w:rPr>
                <w:rFonts w:ascii="Times New Roman" w:eastAsia="Times New Roman" w:hAnsi="Times New Roman" w:cs="Times New Roman"/>
                <w:sz w:val="20"/>
                <w:szCs w:val="20"/>
                <w:lang w:eastAsia="ru-RU"/>
              </w:rPr>
            </w:pPr>
            <w:r w:rsidRPr="00AA4BEC">
              <w:rPr>
                <w:rFonts w:ascii="Times New Roman" w:eastAsia="Times New Roman" w:hAnsi="Times New Roman" w:cs="Times New Roman"/>
                <w:sz w:val="20"/>
                <w:szCs w:val="20"/>
                <w:lang w:eastAsia="ru-RU"/>
              </w:rPr>
              <w:t>______________________________</w:t>
            </w:r>
          </w:p>
        </w:tc>
      </w:tr>
      <w:tr w:rsidR="000A1D97" w:rsidRPr="00AA4BEC" w:rsidTr="005960B6">
        <w:tc>
          <w:tcPr>
            <w:tcW w:w="4872" w:type="dxa"/>
            <w:shd w:val="clear" w:color="auto" w:fill="auto"/>
          </w:tcPr>
          <w:p w:rsidR="000A1D97" w:rsidRPr="00AA4BEC" w:rsidRDefault="000A1D97" w:rsidP="00590E3E">
            <w:pPr>
              <w:suppressAutoHyphens/>
              <w:spacing w:after="0" w:line="240" w:lineRule="auto"/>
              <w:jc w:val="center"/>
              <w:rPr>
                <w:rFonts w:ascii="Times New Roman" w:eastAsia="Times New Roman" w:hAnsi="Times New Roman" w:cs="Times New Roman"/>
                <w:i/>
                <w:sz w:val="20"/>
                <w:szCs w:val="20"/>
                <w:vertAlign w:val="superscript"/>
                <w:lang w:eastAsia="ru-RU"/>
              </w:rPr>
            </w:pPr>
            <w:r w:rsidRPr="00AA4BEC">
              <w:rPr>
                <w:rFonts w:ascii="Times New Roman" w:eastAsia="Times New Roman" w:hAnsi="Times New Roman" w:cs="Times New Roman"/>
                <w:i/>
                <w:sz w:val="20"/>
                <w:szCs w:val="20"/>
                <w:vertAlign w:val="superscript"/>
                <w:lang w:eastAsia="ru-RU"/>
              </w:rPr>
              <w:t>(подпись уполномоченного представителя)</w:t>
            </w:r>
          </w:p>
        </w:tc>
        <w:tc>
          <w:tcPr>
            <w:tcW w:w="4873" w:type="dxa"/>
            <w:shd w:val="clear" w:color="auto" w:fill="auto"/>
          </w:tcPr>
          <w:p w:rsidR="000A1D97" w:rsidRPr="00AA4BEC" w:rsidRDefault="000A1D97" w:rsidP="00590E3E">
            <w:pPr>
              <w:suppressAutoHyphens/>
              <w:spacing w:after="0" w:line="240" w:lineRule="auto"/>
              <w:jc w:val="center"/>
              <w:rPr>
                <w:rFonts w:ascii="Times New Roman" w:eastAsia="Times New Roman" w:hAnsi="Times New Roman" w:cs="Times New Roman"/>
                <w:i/>
                <w:sz w:val="20"/>
                <w:szCs w:val="20"/>
                <w:vertAlign w:val="superscript"/>
                <w:lang w:eastAsia="ru-RU"/>
              </w:rPr>
            </w:pPr>
            <w:r w:rsidRPr="00AA4BEC">
              <w:rPr>
                <w:rFonts w:ascii="Times New Roman" w:eastAsia="Times New Roman" w:hAnsi="Times New Roman" w:cs="Times New Roman"/>
                <w:i/>
                <w:sz w:val="20"/>
                <w:szCs w:val="20"/>
                <w:vertAlign w:val="superscript"/>
                <w:lang w:eastAsia="ru-RU"/>
              </w:rPr>
              <w:t>(ФИО и должность подписавшего)</w:t>
            </w:r>
          </w:p>
        </w:tc>
      </w:tr>
      <w:tr w:rsidR="000A1D97" w:rsidRPr="00AA4BEC" w:rsidTr="005960B6">
        <w:tc>
          <w:tcPr>
            <w:tcW w:w="4872" w:type="dxa"/>
            <w:shd w:val="clear" w:color="auto" w:fill="auto"/>
          </w:tcPr>
          <w:p w:rsidR="000A1D97" w:rsidRPr="00AA4BEC" w:rsidRDefault="000A1D97" w:rsidP="00590E3E">
            <w:pPr>
              <w:suppressAutoHyphens/>
              <w:spacing w:after="0" w:line="240" w:lineRule="auto"/>
              <w:jc w:val="center"/>
              <w:rPr>
                <w:rFonts w:ascii="Times New Roman" w:eastAsia="Times New Roman" w:hAnsi="Times New Roman" w:cs="Times New Roman"/>
                <w:sz w:val="16"/>
                <w:szCs w:val="16"/>
                <w:lang w:eastAsia="ru-RU"/>
              </w:rPr>
            </w:pPr>
            <w:r w:rsidRPr="00AA4BEC">
              <w:rPr>
                <w:rFonts w:ascii="Times New Roman" w:eastAsia="Times New Roman" w:hAnsi="Times New Roman" w:cs="Times New Roman"/>
                <w:sz w:val="16"/>
                <w:szCs w:val="16"/>
                <w:lang w:eastAsia="ru-RU"/>
              </w:rPr>
              <w:t>М.П. (при наличии)</w:t>
            </w:r>
          </w:p>
        </w:tc>
        <w:tc>
          <w:tcPr>
            <w:tcW w:w="4873" w:type="dxa"/>
            <w:shd w:val="clear" w:color="auto" w:fill="auto"/>
          </w:tcPr>
          <w:p w:rsidR="000A1D97" w:rsidRPr="00AA4BEC" w:rsidRDefault="000A1D97" w:rsidP="00590E3E">
            <w:pPr>
              <w:suppressAutoHyphens/>
              <w:spacing w:after="0" w:line="240" w:lineRule="auto"/>
              <w:jc w:val="both"/>
              <w:rPr>
                <w:rFonts w:ascii="Times New Roman" w:eastAsia="Times New Roman" w:hAnsi="Times New Roman" w:cs="Times New Roman"/>
                <w:sz w:val="16"/>
                <w:szCs w:val="16"/>
                <w:lang w:eastAsia="ru-RU"/>
              </w:rPr>
            </w:pPr>
          </w:p>
        </w:tc>
      </w:tr>
    </w:tbl>
    <w:p w:rsidR="00575E39" w:rsidRPr="00AA4BEC" w:rsidRDefault="00575E39" w:rsidP="0099168C">
      <w:pPr>
        <w:jc w:val="center"/>
        <w:rPr>
          <w:rFonts w:ascii="Times New Roman" w:hAnsi="Times New Roman" w:cs="Times New Roman"/>
          <w:sz w:val="24"/>
          <w:szCs w:val="24"/>
        </w:rPr>
      </w:pPr>
    </w:p>
    <w:p w:rsidR="000F3702" w:rsidRPr="00AA4BEC" w:rsidRDefault="000F3702" w:rsidP="0099168C">
      <w:pPr>
        <w:jc w:val="center"/>
        <w:rPr>
          <w:rFonts w:ascii="Times New Roman" w:hAnsi="Times New Roman" w:cs="Times New Roman"/>
          <w:sz w:val="24"/>
          <w:szCs w:val="24"/>
        </w:rPr>
      </w:pPr>
    </w:p>
    <w:p w:rsidR="000F3702" w:rsidRPr="00AA4BEC" w:rsidRDefault="000F3702" w:rsidP="000F3702">
      <w:pPr>
        <w:pStyle w:val="Default"/>
        <w:jc w:val="right"/>
        <w:rPr>
          <w:iCs/>
          <w:sz w:val="20"/>
          <w:szCs w:val="20"/>
        </w:rPr>
      </w:pPr>
    </w:p>
    <w:p w:rsidR="000F3702" w:rsidRPr="00AA4BEC" w:rsidRDefault="000F3702" w:rsidP="000F3702">
      <w:pPr>
        <w:pStyle w:val="Default"/>
        <w:jc w:val="right"/>
        <w:rPr>
          <w:iCs/>
          <w:sz w:val="20"/>
          <w:szCs w:val="20"/>
        </w:rPr>
      </w:pPr>
    </w:p>
    <w:p w:rsidR="000F3702" w:rsidRPr="00AA4BEC" w:rsidRDefault="000F3702" w:rsidP="000F3702">
      <w:pPr>
        <w:pStyle w:val="Default"/>
        <w:jc w:val="right"/>
        <w:rPr>
          <w:iCs/>
          <w:sz w:val="20"/>
          <w:szCs w:val="20"/>
        </w:rPr>
      </w:pPr>
    </w:p>
    <w:p w:rsidR="000F3702" w:rsidRPr="00AA4BEC" w:rsidRDefault="000F3702" w:rsidP="000F3702">
      <w:pPr>
        <w:pStyle w:val="Default"/>
        <w:jc w:val="right"/>
        <w:rPr>
          <w:iCs/>
          <w:sz w:val="20"/>
          <w:szCs w:val="20"/>
        </w:rPr>
      </w:pPr>
    </w:p>
    <w:p w:rsidR="000F3702" w:rsidRPr="00AA4BEC" w:rsidRDefault="000F3702" w:rsidP="000F3702">
      <w:pPr>
        <w:pStyle w:val="Default"/>
        <w:jc w:val="right"/>
        <w:rPr>
          <w:sz w:val="20"/>
          <w:szCs w:val="20"/>
        </w:rPr>
      </w:pPr>
      <w:bookmarkStart w:id="11" w:name="_GoBack"/>
      <w:bookmarkEnd w:id="11"/>
      <w:r w:rsidRPr="00AA4BEC">
        <w:rPr>
          <w:iCs/>
          <w:sz w:val="20"/>
          <w:szCs w:val="20"/>
        </w:rPr>
        <w:t>Приложение №2</w:t>
      </w:r>
    </w:p>
    <w:p w:rsidR="000F3702" w:rsidRPr="00AA4BEC" w:rsidRDefault="000F3702" w:rsidP="000F3702">
      <w:pPr>
        <w:pStyle w:val="Default"/>
        <w:jc w:val="right"/>
        <w:rPr>
          <w:sz w:val="20"/>
          <w:szCs w:val="20"/>
        </w:rPr>
      </w:pPr>
      <w:r w:rsidRPr="00AA4BEC">
        <w:rPr>
          <w:iCs/>
          <w:sz w:val="20"/>
          <w:szCs w:val="20"/>
        </w:rPr>
        <w:t xml:space="preserve">к порядку рассмотрения и оценки заявок участников закупки </w:t>
      </w:r>
    </w:p>
    <w:p w:rsidR="000F3702" w:rsidRPr="00AA4BEC" w:rsidRDefault="000F3702" w:rsidP="000F3702">
      <w:pPr>
        <w:rPr>
          <w:rFonts w:ascii="Times New Roman" w:hAnsi="Times New Roman" w:cs="Times New Roman"/>
          <w:i/>
          <w:iCs/>
          <w:color w:val="000000"/>
          <w:sz w:val="20"/>
          <w:szCs w:val="20"/>
        </w:rPr>
      </w:pPr>
    </w:p>
    <w:tbl>
      <w:tblPr>
        <w:tblW w:w="0" w:type="auto"/>
        <w:tblInd w:w="1701" w:type="dxa"/>
        <w:tblLayout w:type="fixed"/>
        <w:tblCellMar>
          <w:top w:w="102" w:type="dxa"/>
          <w:left w:w="62" w:type="dxa"/>
          <w:bottom w:w="102" w:type="dxa"/>
          <w:right w:w="62" w:type="dxa"/>
        </w:tblCellMar>
        <w:tblLook w:val="0000" w:firstRow="0" w:lastRow="0" w:firstColumn="0" w:lastColumn="0" w:noHBand="0" w:noVBand="0"/>
      </w:tblPr>
      <w:tblGrid>
        <w:gridCol w:w="57"/>
        <w:gridCol w:w="377"/>
        <w:gridCol w:w="2540"/>
        <w:gridCol w:w="3060"/>
        <w:gridCol w:w="1896"/>
        <w:gridCol w:w="2388"/>
        <w:gridCol w:w="1928"/>
      </w:tblGrid>
      <w:tr w:rsidR="000F3702" w:rsidRPr="00AA4BEC" w:rsidTr="000F3702">
        <w:trPr>
          <w:gridBefore w:val="1"/>
          <w:wBefore w:w="57" w:type="dxa"/>
        </w:trPr>
        <w:tc>
          <w:tcPr>
            <w:tcW w:w="12189" w:type="dxa"/>
            <w:gridSpan w:val="6"/>
          </w:tcPr>
          <w:p w:rsidR="000F3702" w:rsidRPr="00AA4BEC" w:rsidRDefault="000F3702" w:rsidP="00590E3E">
            <w:pPr>
              <w:autoSpaceDE w:val="0"/>
              <w:autoSpaceDN w:val="0"/>
              <w:adjustRightInd w:val="0"/>
              <w:spacing w:after="0" w:line="240" w:lineRule="auto"/>
              <w:jc w:val="center"/>
              <w:rPr>
                <w:rFonts w:ascii="Times New Roman" w:hAnsi="Times New Roman" w:cs="Times New Roman"/>
                <w:sz w:val="20"/>
                <w:szCs w:val="20"/>
              </w:rPr>
            </w:pPr>
            <w:r w:rsidRPr="00AA4BEC">
              <w:rPr>
                <w:rFonts w:ascii="Times New Roman" w:hAnsi="Times New Roman" w:cs="Times New Roman"/>
                <w:sz w:val="20"/>
                <w:szCs w:val="20"/>
              </w:rPr>
              <w:t xml:space="preserve">Наличие у участников закупки специалистов и иных работников определенного уровня квалификации </w:t>
            </w:r>
          </w:p>
          <w:p w:rsidR="000F3702" w:rsidRPr="00AA4BEC" w:rsidRDefault="000F3702" w:rsidP="00590E3E">
            <w:pPr>
              <w:autoSpaceDE w:val="0"/>
              <w:autoSpaceDN w:val="0"/>
              <w:adjustRightInd w:val="0"/>
              <w:spacing w:after="0" w:line="240" w:lineRule="auto"/>
              <w:jc w:val="center"/>
              <w:rPr>
                <w:rFonts w:ascii="Times New Roman" w:hAnsi="Times New Roman" w:cs="Times New Roman"/>
                <w:i/>
                <w:iCs/>
                <w:sz w:val="20"/>
                <w:szCs w:val="20"/>
              </w:rPr>
            </w:pPr>
            <w:r w:rsidRPr="00AA4BEC">
              <w:rPr>
                <w:rFonts w:ascii="Times New Roman" w:hAnsi="Times New Roman" w:cs="Times New Roman"/>
                <w:i/>
                <w:iCs/>
                <w:sz w:val="20"/>
                <w:szCs w:val="20"/>
              </w:rPr>
              <w:t xml:space="preserve">(предоставляется в формате </w:t>
            </w:r>
            <w:proofErr w:type="spellStart"/>
            <w:r w:rsidRPr="00AA4BEC">
              <w:rPr>
                <w:rFonts w:ascii="Times New Roman" w:hAnsi="Times New Roman" w:cs="Times New Roman"/>
                <w:i/>
                <w:iCs/>
                <w:sz w:val="20"/>
                <w:szCs w:val="20"/>
              </w:rPr>
              <w:t>Word</w:t>
            </w:r>
            <w:proofErr w:type="spellEnd"/>
            <w:r w:rsidRPr="00AA4BEC">
              <w:rPr>
                <w:rFonts w:ascii="Times New Roman" w:hAnsi="Times New Roman" w:cs="Times New Roman"/>
                <w:i/>
                <w:iCs/>
                <w:sz w:val="20"/>
                <w:szCs w:val="20"/>
              </w:rPr>
              <w:t xml:space="preserve"> и </w:t>
            </w:r>
            <w:proofErr w:type="spellStart"/>
            <w:r w:rsidRPr="00AA4BEC">
              <w:rPr>
                <w:rFonts w:ascii="Times New Roman" w:hAnsi="Times New Roman" w:cs="Times New Roman"/>
                <w:i/>
                <w:iCs/>
                <w:sz w:val="20"/>
                <w:szCs w:val="20"/>
              </w:rPr>
              <w:t>Excel</w:t>
            </w:r>
            <w:proofErr w:type="spellEnd"/>
            <w:r w:rsidRPr="00AA4BEC">
              <w:rPr>
                <w:rFonts w:ascii="Times New Roman" w:hAnsi="Times New Roman" w:cs="Times New Roman"/>
                <w:i/>
                <w:iCs/>
                <w:sz w:val="20"/>
                <w:szCs w:val="20"/>
              </w:rPr>
              <w:t>)</w:t>
            </w:r>
          </w:p>
          <w:p w:rsidR="000F3702" w:rsidRPr="00AA4BEC" w:rsidRDefault="000F3702" w:rsidP="00590E3E">
            <w:pPr>
              <w:pStyle w:val="Default"/>
              <w:jc w:val="center"/>
              <w:rPr>
                <w:iCs/>
                <w:sz w:val="20"/>
                <w:szCs w:val="20"/>
              </w:rPr>
            </w:pPr>
            <w:r w:rsidRPr="00AA4BEC">
              <w:rPr>
                <w:iCs/>
                <w:sz w:val="20"/>
                <w:szCs w:val="20"/>
              </w:rPr>
              <w:t>(Рекомендуемая форма)</w:t>
            </w:r>
          </w:p>
          <w:p w:rsidR="000F3702" w:rsidRPr="00AA4BEC" w:rsidRDefault="000F3702" w:rsidP="00590E3E">
            <w:pPr>
              <w:autoSpaceDE w:val="0"/>
              <w:autoSpaceDN w:val="0"/>
              <w:adjustRightInd w:val="0"/>
              <w:spacing w:after="0" w:line="240" w:lineRule="auto"/>
              <w:jc w:val="center"/>
              <w:rPr>
                <w:rFonts w:ascii="Times New Roman" w:hAnsi="Times New Roman" w:cs="Times New Roman"/>
                <w:sz w:val="20"/>
                <w:szCs w:val="20"/>
              </w:rPr>
            </w:pPr>
          </w:p>
        </w:tc>
      </w:tr>
      <w:tr w:rsidR="000F3702" w:rsidRPr="00AA4BEC" w:rsidTr="000F37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Ex>
        <w:trPr>
          <w:gridAfter w:val="1"/>
          <w:wAfter w:w="1928" w:type="dxa"/>
        </w:trPr>
        <w:tc>
          <w:tcPr>
            <w:tcW w:w="434" w:type="dxa"/>
            <w:gridSpan w:val="2"/>
            <w:shd w:val="clear" w:color="auto" w:fill="auto"/>
            <w:vAlign w:val="center"/>
          </w:tcPr>
          <w:p w:rsidR="000F3702" w:rsidRPr="00AA4BEC" w:rsidRDefault="000F3702" w:rsidP="00590E3E">
            <w:pPr>
              <w:spacing w:after="0" w:line="240" w:lineRule="auto"/>
              <w:jc w:val="center"/>
              <w:rPr>
                <w:rFonts w:ascii="Times New Roman" w:eastAsia="Calibri" w:hAnsi="Times New Roman" w:cs="Times New Roman"/>
                <w:sz w:val="20"/>
                <w:szCs w:val="20"/>
              </w:rPr>
            </w:pPr>
            <w:r w:rsidRPr="00AA4BEC">
              <w:rPr>
                <w:rFonts w:ascii="Times New Roman" w:eastAsia="Calibri" w:hAnsi="Times New Roman" w:cs="Times New Roman"/>
                <w:sz w:val="20"/>
                <w:szCs w:val="20"/>
              </w:rPr>
              <w:t>№</w:t>
            </w:r>
          </w:p>
        </w:tc>
        <w:tc>
          <w:tcPr>
            <w:tcW w:w="2540" w:type="dxa"/>
            <w:shd w:val="clear" w:color="auto" w:fill="auto"/>
            <w:vAlign w:val="center"/>
          </w:tcPr>
          <w:p w:rsidR="000F3702" w:rsidRPr="00AA4BEC" w:rsidRDefault="000F3702" w:rsidP="00590E3E">
            <w:pPr>
              <w:spacing w:after="0" w:line="240" w:lineRule="auto"/>
              <w:jc w:val="center"/>
              <w:rPr>
                <w:rFonts w:ascii="Times New Roman" w:eastAsia="Calibri" w:hAnsi="Times New Roman" w:cs="Times New Roman"/>
                <w:sz w:val="20"/>
                <w:szCs w:val="20"/>
              </w:rPr>
            </w:pPr>
            <w:r w:rsidRPr="00AA4BEC">
              <w:rPr>
                <w:rFonts w:ascii="Times New Roman" w:eastAsia="Calibri" w:hAnsi="Times New Roman" w:cs="Times New Roman"/>
                <w:sz w:val="20"/>
                <w:szCs w:val="20"/>
              </w:rPr>
              <w:t>Фамилия, имя, отчество специалиста - сотрудника организации участника</w:t>
            </w:r>
          </w:p>
        </w:tc>
        <w:tc>
          <w:tcPr>
            <w:tcW w:w="3060" w:type="dxa"/>
            <w:shd w:val="clear" w:color="auto" w:fill="auto"/>
            <w:vAlign w:val="center"/>
          </w:tcPr>
          <w:p w:rsidR="000F3702" w:rsidRPr="00AA4BEC" w:rsidRDefault="000F3702" w:rsidP="00590E3E">
            <w:pPr>
              <w:spacing w:after="0" w:line="240" w:lineRule="auto"/>
              <w:jc w:val="center"/>
              <w:rPr>
                <w:rFonts w:ascii="Times New Roman" w:eastAsia="Calibri" w:hAnsi="Times New Roman" w:cs="Times New Roman"/>
                <w:color w:val="FFFFFF" w:themeColor="background1"/>
                <w:sz w:val="20"/>
                <w:szCs w:val="20"/>
              </w:rPr>
            </w:pPr>
            <w:r w:rsidRPr="00AA4BEC">
              <w:rPr>
                <w:rFonts w:ascii="Times New Roman" w:eastAsia="Calibri" w:hAnsi="Times New Roman" w:cs="Times New Roman"/>
                <w:sz w:val="20"/>
                <w:szCs w:val="20"/>
              </w:rPr>
              <w:t xml:space="preserve">Специальность </w:t>
            </w:r>
          </w:p>
          <w:p w:rsidR="000F3702" w:rsidRPr="00AA4BEC" w:rsidRDefault="000F3702" w:rsidP="00590E3E">
            <w:pPr>
              <w:spacing w:after="0" w:line="240" w:lineRule="auto"/>
              <w:jc w:val="center"/>
              <w:rPr>
                <w:rFonts w:ascii="Times New Roman" w:eastAsia="Calibri" w:hAnsi="Times New Roman" w:cs="Times New Roman"/>
                <w:color w:val="FFFFFF" w:themeColor="background1"/>
                <w:sz w:val="20"/>
                <w:szCs w:val="20"/>
              </w:rPr>
            </w:pPr>
            <w:r w:rsidRPr="00AA4BEC">
              <w:rPr>
                <w:rFonts w:ascii="Times New Roman" w:eastAsia="Calibri" w:hAnsi="Times New Roman" w:cs="Times New Roman"/>
                <w:sz w:val="20"/>
                <w:szCs w:val="20"/>
              </w:rPr>
              <w:t>(направление подготовки)</w:t>
            </w:r>
          </w:p>
          <w:p w:rsidR="000F3702" w:rsidRPr="00AA4BEC" w:rsidRDefault="000F3702" w:rsidP="00590E3E">
            <w:pPr>
              <w:spacing w:before="60" w:after="0" w:line="240" w:lineRule="auto"/>
              <w:jc w:val="center"/>
              <w:rPr>
                <w:rFonts w:ascii="Times New Roman" w:eastAsia="Calibri" w:hAnsi="Times New Roman" w:cs="Times New Roman"/>
                <w:b/>
                <w:i/>
                <w:sz w:val="20"/>
                <w:szCs w:val="20"/>
              </w:rPr>
            </w:pPr>
            <w:r w:rsidRPr="00AA4BEC">
              <w:rPr>
                <w:rFonts w:ascii="Times New Roman" w:eastAsia="Calibri" w:hAnsi="Times New Roman" w:cs="Times New Roman"/>
                <w:i/>
                <w:sz w:val="18"/>
                <w:szCs w:val="20"/>
              </w:rPr>
              <w:t>в соответствии с информацией в документах об образовании специалиста</w:t>
            </w:r>
          </w:p>
        </w:tc>
        <w:tc>
          <w:tcPr>
            <w:tcW w:w="1896" w:type="dxa"/>
            <w:vAlign w:val="center"/>
          </w:tcPr>
          <w:p w:rsidR="000F3702" w:rsidRPr="00AA4BEC" w:rsidRDefault="000F3702" w:rsidP="00590E3E">
            <w:pPr>
              <w:spacing w:after="0" w:line="240" w:lineRule="auto"/>
              <w:jc w:val="center"/>
              <w:rPr>
                <w:rFonts w:ascii="Times New Roman" w:eastAsia="Calibri" w:hAnsi="Times New Roman" w:cs="Times New Roman"/>
                <w:sz w:val="20"/>
                <w:szCs w:val="20"/>
              </w:rPr>
            </w:pPr>
            <w:r w:rsidRPr="00AA4BEC">
              <w:rPr>
                <w:rFonts w:ascii="Times New Roman" w:eastAsia="Calibri" w:hAnsi="Times New Roman" w:cs="Times New Roman"/>
                <w:sz w:val="20"/>
                <w:szCs w:val="20"/>
              </w:rPr>
              <w:t>Наименование условной группы (детализирующего показателя)</w:t>
            </w:r>
          </w:p>
        </w:tc>
        <w:tc>
          <w:tcPr>
            <w:tcW w:w="2388" w:type="dxa"/>
            <w:shd w:val="clear" w:color="auto" w:fill="auto"/>
            <w:vAlign w:val="center"/>
          </w:tcPr>
          <w:p w:rsidR="000F3702" w:rsidRPr="00AA4BEC" w:rsidRDefault="000F3702" w:rsidP="00590E3E">
            <w:pPr>
              <w:spacing w:after="0" w:line="240" w:lineRule="auto"/>
              <w:jc w:val="center"/>
              <w:rPr>
                <w:rFonts w:ascii="Times New Roman" w:eastAsia="Calibri" w:hAnsi="Times New Roman" w:cs="Times New Roman"/>
                <w:sz w:val="20"/>
                <w:szCs w:val="20"/>
              </w:rPr>
            </w:pPr>
            <w:r w:rsidRPr="00AA4BEC">
              <w:rPr>
                <w:rFonts w:ascii="Times New Roman" w:eastAsia="Calibri" w:hAnsi="Times New Roman" w:cs="Times New Roman"/>
                <w:sz w:val="20"/>
                <w:szCs w:val="20"/>
              </w:rPr>
              <w:t>Наименования документов, представленных в подтверждение данных сведений</w:t>
            </w:r>
          </w:p>
        </w:tc>
      </w:tr>
      <w:tr w:rsidR="000F3702" w:rsidRPr="00AA4BEC" w:rsidTr="000F37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Ex>
        <w:trPr>
          <w:gridAfter w:val="1"/>
          <w:wAfter w:w="1928" w:type="dxa"/>
        </w:trPr>
        <w:tc>
          <w:tcPr>
            <w:tcW w:w="434" w:type="dxa"/>
            <w:gridSpan w:val="2"/>
            <w:shd w:val="clear" w:color="auto" w:fill="auto"/>
          </w:tcPr>
          <w:p w:rsidR="000F3702" w:rsidRPr="00AA4BEC" w:rsidRDefault="000F3702" w:rsidP="003D18E7">
            <w:pPr>
              <w:spacing w:after="0" w:line="240" w:lineRule="auto"/>
              <w:jc w:val="center"/>
              <w:rPr>
                <w:rFonts w:ascii="Times New Roman" w:eastAsia="Calibri" w:hAnsi="Times New Roman" w:cs="Times New Roman"/>
                <w:sz w:val="20"/>
                <w:szCs w:val="20"/>
              </w:rPr>
            </w:pPr>
            <w:r w:rsidRPr="00AA4BEC">
              <w:rPr>
                <w:rFonts w:ascii="Times New Roman" w:eastAsia="Calibri" w:hAnsi="Times New Roman" w:cs="Times New Roman"/>
                <w:sz w:val="20"/>
                <w:szCs w:val="20"/>
              </w:rPr>
              <w:t>1.</w:t>
            </w:r>
          </w:p>
        </w:tc>
        <w:tc>
          <w:tcPr>
            <w:tcW w:w="2540" w:type="dxa"/>
            <w:shd w:val="clear" w:color="auto" w:fill="auto"/>
          </w:tcPr>
          <w:p w:rsidR="000F3702" w:rsidRPr="00AA4BEC" w:rsidRDefault="003D18E7" w:rsidP="003D18E7">
            <w:pPr>
              <w:spacing w:after="0" w:line="240" w:lineRule="auto"/>
              <w:jc w:val="center"/>
              <w:rPr>
                <w:rFonts w:ascii="Times New Roman" w:eastAsia="Calibri" w:hAnsi="Times New Roman" w:cs="Times New Roman"/>
                <w:sz w:val="20"/>
                <w:szCs w:val="20"/>
              </w:rPr>
            </w:pPr>
            <w:r w:rsidRPr="00AA4BEC">
              <w:rPr>
                <w:rFonts w:ascii="Times New Roman" w:eastAsia="Calibri" w:hAnsi="Times New Roman" w:cs="Times New Roman"/>
                <w:sz w:val="20"/>
                <w:szCs w:val="20"/>
              </w:rPr>
              <w:t>2</w:t>
            </w:r>
          </w:p>
        </w:tc>
        <w:tc>
          <w:tcPr>
            <w:tcW w:w="3060" w:type="dxa"/>
            <w:shd w:val="clear" w:color="auto" w:fill="auto"/>
          </w:tcPr>
          <w:p w:rsidR="000F3702" w:rsidRPr="00AA4BEC" w:rsidRDefault="003D18E7" w:rsidP="003D18E7">
            <w:pPr>
              <w:spacing w:after="0" w:line="240" w:lineRule="auto"/>
              <w:jc w:val="center"/>
              <w:rPr>
                <w:rFonts w:ascii="Times New Roman" w:eastAsia="Calibri" w:hAnsi="Times New Roman" w:cs="Times New Roman"/>
                <w:sz w:val="20"/>
                <w:szCs w:val="20"/>
              </w:rPr>
            </w:pPr>
            <w:r w:rsidRPr="00AA4BEC">
              <w:rPr>
                <w:rFonts w:ascii="Times New Roman" w:eastAsia="Calibri" w:hAnsi="Times New Roman" w:cs="Times New Roman"/>
                <w:sz w:val="20"/>
                <w:szCs w:val="20"/>
              </w:rPr>
              <w:t>3</w:t>
            </w:r>
          </w:p>
        </w:tc>
        <w:tc>
          <w:tcPr>
            <w:tcW w:w="1896" w:type="dxa"/>
          </w:tcPr>
          <w:p w:rsidR="000F3702" w:rsidRPr="00AA4BEC" w:rsidRDefault="003D18E7" w:rsidP="003D18E7">
            <w:pPr>
              <w:spacing w:after="0" w:line="240" w:lineRule="auto"/>
              <w:jc w:val="center"/>
              <w:rPr>
                <w:rFonts w:ascii="Times New Roman" w:eastAsia="Calibri" w:hAnsi="Times New Roman" w:cs="Times New Roman"/>
                <w:sz w:val="20"/>
                <w:szCs w:val="20"/>
              </w:rPr>
            </w:pPr>
            <w:r w:rsidRPr="00AA4BEC">
              <w:rPr>
                <w:rFonts w:ascii="Times New Roman" w:eastAsia="Calibri" w:hAnsi="Times New Roman" w:cs="Times New Roman"/>
                <w:sz w:val="20"/>
                <w:szCs w:val="20"/>
              </w:rPr>
              <w:t>4</w:t>
            </w:r>
          </w:p>
        </w:tc>
        <w:tc>
          <w:tcPr>
            <w:tcW w:w="2388" w:type="dxa"/>
            <w:shd w:val="clear" w:color="auto" w:fill="auto"/>
          </w:tcPr>
          <w:p w:rsidR="000F3702" w:rsidRPr="00AA4BEC" w:rsidRDefault="003D18E7" w:rsidP="003D18E7">
            <w:pPr>
              <w:spacing w:after="0" w:line="240" w:lineRule="auto"/>
              <w:jc w:val="center"/>
              <w:rPr>
                <w:rFonts w:ascii="Times New Roman" w:eastAsia="Calibri" w:hAnsi="Times New Roman" w:cs="Times New Roman"/>
                <w:sz w:val="20"/>
                <w:szCs w:val="20"/>
              </w:rPr>
            </w:pPr>
            <w:r w:rsidRPr="00AA4BEC">
              <w:rPr>
                <w:rFonts w:ascii="Times New Roman" w:eastAsia="Calibri" w:hAnsi="Times New Roman" w:cs="Times New Roman"/>
                <w:sz w:val="20"/>
                <w:szCs w:val="20"/>
              </w:rPr>
              <w:t>5</w:t>
            </w:r>
          </w:p>
        </w:tc>
      </w:tr>
      <w:tr w:rsidR="000F3702" w:rsidRPr="00AA4BEC" w:rsidTr="000F37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Ex>
        <w:trPr>
          <w:gridAfter w:val="1"/>
          <w:wAfter w:w="1928" w:type="dxa"/>
        </w:trPr>
        <w:tc>
          <w:tcPr>
            <w:tcW w:w="434" w:type="dxa"/>
            <w:gridSpan w:val="2"/>
            <w:shd w:val="clear" w:color="auto" w:fill="auto"/>
          </w:tcPr>
          <w:p w:rsidR="000F3702" w:rsidRPr="00AA4BEC" w:rsidRDefault="000F3702" w:rsidP="003D18E7">
            <w:pPr>
              <w:spacing w:after="0" w:line="240" w:lineRule="auto"/>
              <w:jc w:val="center"/>
              <w:rPr>
                <w:rFonts w:ascii="Times New Roman" w:eastAsia="Calibri" w:hAnsi="Times New Roman" w:cs="Times New Roman"/>
                <w:sz w:val="20"/>
                <w:szCs w:val="20"/>
              </w:rPr>
            </w:pPr>
            <w:r w:rsidRPr="00AA4BEC">
              <w:rPr>
                <w:rFonts w:ascii="Times New Roman" w:eastAsia="Calibri" w:hAnsi="Times New Roman" w:cs="Times New Roman"/>
                <w:sz w:val="20"/>
                <w:szCs w:val="20"/>
              </w:rPr>
              <w:t>2.</w:t>
            </w:r>
          </w:p>
        </w:tc>
        <w:tc>
          <w:tcPr>
            <w:tcW w:w="2540" w:type="dxa"/>
            <w:shd w:val="clear" w:color="auto" w:fill="auto"/>
          </w:tcPr>
          <w:p w:rsidR="000F3702" w:rsidRPr="00AA4BEC" w:rsidRDefault="000F3702" w:rsidP="003D18E7">
            <w:pPr>
              <w:spacing w:after="0" w:line="240" w:lineRule="auto"/>
              <w:jc w:val="center"/>
              <w:rPr>
                <w:rFonts w:ascii="Times New Roman" w:eastAsia="Calibri" w:hAnsi="Times New Roman" w:cs="Times New Roman"/>
                <w:sz w:val="20"/>
                <w:szCs w:val="20"/>
              </w:rPr>
            </w:pPr>
          </w:p>
        </w:tc>
        <w:tc>
          <w:tcPr>
            <w:tcW w:w="3060" w:type="dxa"/>
            <w:shd w:val="clear" w:color="auto" w:fill="auto"/>
          </w:tcPr>
          <w:p w:rsidR="000F3702" w:rsidRPr="00AA4BEC" w:rsidRDefault="000F3702" w:rsidP="003D18E7">
            <w:pPr>
              <w:spacing w:after="0" w:line="240" w:lineRule="auto"/>
              <w:jc w:val="center"/>
              <w:rPr>
                <w:rFonts w:ascii="Times New Roman" w:eastAsia="Calibri" w:hAnsi="Times New Roman" w:cs="Times New Roman"/>
                <w:sz w:val="20"/>
                <w:szCs w:val="20"/>
              </w:rPr>
            </w:pPr>
          </w:p>
        </w:tc>
        <w:tc>
          <w:tcPr>
            <w:tcW w:w="1896" w:type="dxa"/>
          </w:tcPr>
          <w:p w:rsidR="000F3702" w:rsidRPr="00AA4BEC" w:rsidRDefault="000F3702" w:rsidP="003D18E7">
            <w:pPr>
              <w:spacing w:after="0" w:line="240" w:lineRule="auto"/>
              <w:jc w:val="center"/>
              <w:rPr>
                <w:rFonts w:ascii="Times New Roman" w:eastAsia="Calibri" w:hAnsi="Times New Roman" w:cs="Times New Roman"/>
                <w:sz w:val="20"/>
                <w:szCs w:val="20"/>
              </w:rPr>
            </w:pPr>
          </w:p>
        </w:tc>
        <w:tc>
          <w:tcPr>
            <w:tcW w:w="2388" w:type="dxa"/>
            <w:shd w:val="clear" w:color="auto" w:fill="auto"/>
          </w:tcPr>
          <w:p w:rsidR="000F3702" w:rsidRPr="00AA4BEC" w:rsidRDefault="000F3702" w:rsidP="003D18E7">
            <w:pPr>
              <w:spacing w:after="0" w:line="240" w:lineRule="auto"/>
              <w:jc w:val="center"/>
              <w:rPr>
                <w:rFonts w:ascii="Times New Roman" w:eastAsia="Calibri" w:hAnsi="Times New Roman" w:cs="Times New Roman"/>
                <w:sz w:val="20"/>
                <w:szCs w:val="20"/>
              </w:rPr>
            </w:pPr>
          </w:p>
        </w:tc>
      </w:tr>
      <w:tr w:rsidR="000F3702" w:rsidRPr="00AA4BEC" w:rsidTr="000F37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Ex>
        <w:trPr>
          <w:gridAfter w:val="1"/>
          <w:wAfter w:w="1928" w:type="dxa"/>
        </w:trPr>
        <w:tc>
          <w:tcPr>
            <w:tcW w:w="434" w:type="dxa"/>
            <w:gridSpan w:val="2"/>
            <w:shd w:val="clear" w:color="auto" w:fill="auto"/>
          </w:tcPr>
          <w:p w:rsidR="000F3702" w:rsidRPr="00AA4BEC" w:rsidRDefault="000F3702" w:rsidP="003D18E7">
            <w:pPr>
              <w:spacing w:after="0" w:line="240" w:lineRule="auto"/>
              <w:jc w:val="center"/>
              <w:rPr>
                <w:rFonts w:ascii="Times New Roman" w:eastAsia="Calibri" w:hAnsi="Times New Roman" w:cs="Times New Roman"/>
                <w:sz w:val="20"/>
                <w:szCs w:val="20"/>
              </w:rPr>
            </w:pPr>
            <w:r w:rsidRPr="00AA4BEC">
              <w:rPr>
                <w:rFonts w:ascii="Times New Roman" w:eastAsia="Calibri" w:hAnsi="Times New Roman" w:cs="Times New Roman"/>
                <w:sz w:val="20"/>
                <w:szCs w:val="20"/>
              </w:rPr>
              <w:t>…</w:t>
            </w:r>
          </w:p>
        </w:tc>
        <w:tc>
          <w:tcPr>
            <w:tcW w:w="2540" w:type="dxa"/>
            <w:shd w:val="clear" w:color="auto" w:fill="auto"/>
          </w:tcPr>
          <w:p w:rsidR="000F3702" w:rsidRPr="00AA4BEC" w:rsidRDefault="000F3702" w:rsidP="003D18E7">
            <w:pPr>
              <w:spacing w:after="0" w:line="240" w:lineRule="auto"/>
              <w:jc w:val="center"/>
              <w:rPr>
                <w:rFonts w:ascii="Times New Roman" w:eastAsia="Calibri" w:hAnsi="Times New Roman" w:cs="Times New Roman"/>
                <w:sz w:val="20"/>
                <w:szCs w:val="20"/>
              </w:rPr>
            </w:pPr>
          </w:p>
        </w:tc>
        <w:tc>
          <w:tcPr>
            <w:tcW w:w="3060" w:type="dxa"/>
            <w:shd w:val="clear" w:color="auto" w:fill="auto"/>
          </w:tcPr>
          <w:p w:rsidR="000F3702" w:rsidRPr="00AA4BEC" w:rsidRDefault="000F3702" w:rsidP="003D18E7">
            <w:pPr>
              <w:spacing w:after="0" w:line="240" w:lineRule="auto"/>
              <w:jc w:val="center"/>
              <w:rPr>
                <w:rFonts w:ascii="Times New Roman" w:eastAsia="Calibri" w:hAnsi="Times New Roman" w:cs="Times New Roman"/>
                <w:sz w:val="20"/>
                <w:szCs w:val="20"/>
              </w:rPr>
            </w:pPr>
          </w:p>
        </w:tc>
        <w:tc>
          <w:tcPr>
            <w:tcW w:w="1896" w:type="dxa"/>
          </w:tcPr>
          <w:p w:rsidR="000F3702" w:rsidRPr="00AA4BEC" w:rsidRDefault="000F3702" w:rsidP="003D18E7">
            <w:pPr>
              <w:spacing w:after="0" w:line="240" w:lineRule="auto"/>
              <w:jc w:val="center"/>
              <w:rPr>
                <w:rFonts w:ascii="Times New Roman" w:eastAsia="Calibri" w:hAnsi="Times New Roman" w:cs="Times New Roman"/>
                <w:sz w:val="20"/>
                <w:szCs w:val="20"/>
              </w:rPr>
            </w:pPr>
          </w:p>
        </w:tc>
        <w:tc>
          <w:tcPr>
            <w:tcW w:w="2388" w:type="dxa"/>
            <w:shd w:val="clear" w:color="auto" w:fill="auto"/>
          </w:tcPr>
          <w:p w:rsidR="000F3702" w:rsidRPr="00AA4BEC" w:rsidRDefault="000F3702" w:rsidP="003D18E7">
            <w:pPr>
              <w:spacing w:after="0" w:line="240" w:lineRule="auto"/>
              <w:jc w:val="center"/>
              <w:rPr>
                <w:rFonts w:ascii="Times New Roman" w:eastAsia="Calibri" w:hAnsi="Times New Roman" w:cs="Times New Roman"/>
                <w:sz w:val="20"/>
                <w:szCs w:val="20"/>
              </w:rPr>
            </w:pPr>
          </w:p>
        </w:tc>
      </w:tr>
      <w:tr w:rsidR="000F3702" w:rsidRPr="00AA4BEC" w:rsidTr="000F37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Ex>
        <w:trPr>
          <w:gridAfter w:val="1"/>
          <w:wAfter w:w="1928" w:type="dxa"/>
          <w:trHeight w:val="386"/>
        </w:trPr>
        <w:tc>
          <w:tcPr>
            <w:tcW w:w="10318" w:type="dxa"/>
            <w:gridSpan w:val="6"/>
            <w:vAlign w:val="center"/>
          </w:tcPr>
          <w:p w:rsidR="000F3702" w:rsidRPr="00AA4BEC" w:rsidRDefault="000F3702" w:rsidP="00590E3E">
            <w:pPr>
              <w:spacing w:after="0" w:line="240" w:lineRule="auto"/>
              <w:jc w:val="both"/>
              <w:rPr>
                <w:rFonts w:ascii="Times New Roman" w:eastAsia="Calibri" w:hAnsi="Times New Roman" w:cs="Times New Roman"/>
                <w:sz w:val="20"/>
                <w:szCs w:val="20"/>
              </w:rPr>
            </w:pPr>
            <w:r w:rsidRPr="00AA4BEC">
              <w:rPr>
                <w:rFonts w:ascii="Times New Roman" w:eastAsia="Calibri" w:hAnsi="Times New Roman" w:cs="Times New Roman"/>
                <w:sz w:val="20"/>
                <w:szCs w:val="20"/>
              </w:rPr>
              <w:t>Итого ___ специалистов.</w:t>
            </w:r>
          </w:p>
        </w:tc>
      </w:tr>
    </w:tbl>
    <w:p w:rsidR="000F3702" w:rsidRPr="00AA4BEC" w:rsidRDefault="000F3702" w:rsidP="0099168C">
      <w:pPr>
        <w:jc w:val="center"/>
        <w:rPr>
          <w:rFonts w:ascii="Times New Roman" w:hAnsi="Times New Roman" w:cs="Times New Roman"/>
          <w:sz w:val="24"/>
          <w:szCs w:val="24"/>
        </w:rPr>
      </w:pPr>
    </w:p>
    <w:p w:rsidR="000F3702" w:rsidRPr="00AA4BEC" w:rsidRDefault="000F3702" w:rsidP="0099168C">
      <w:pPr>
        <w:jc w:val="center"/>
        <w:rPr>
          <w:rFonts w:ascii="Times New Roman" w:hAnsi="Times New Roman" w:cs="Times New Roman"/>
          <w:sz w:val="24"/>
          <w:szCs w:val="24"/>
        </w:rPr>
      </w:pPr>
    </w:p>
    <w:tbl>
      <w:tblPr>
        <w:tblW w:w="0" w:type="auto"/>
        <w:tblInd w:w="1083" w:type="dxa"/>
        <w:tblLayout w:type="fixed"/>
        <w:tblCellMar>
          <w:top w:w="102" w:type="dxa"/>
          <w:left w:w="62" w:type="dxa"/>
          <w:bottom w:w="102" w:type="dxa"/>
          <w:right w:w="62" w:type="dxa"/>
        </w:tblCellMar>
        <w:tblLook w:val="0000" w:firstRow="0" w:lastRow="0" w:firstColumn="0" w:lastColumn="0" w:noHBand="0" w:noVBand="0"/>
      </w:tblPr>
      <w:tblGrid>
        <w:gridCol w:w="4872"/>
        <w:gridCol w:w="4873"/>
        <w:gridCol w:w="2444"/>
      </w:tblGrid>
      <w:tr w:rsidR="000F3702" w:rsidRPr="00AA4BEC" w:rsidTr="00590E3E">
        <w:tc>
          <w:tcPr>
            <w:tcW w:w="12189" w:type="dxa"/>
            <w:gridSpan w:val="3"/>
          </w:tcPr>
          <w:p w:rsidR="000F3702" w:rsidRPr="00AA4BEC" w:rsidRDefault="000F3702" w:rsidP="00590E3E">
            <w:pPr>
              <w:autoSpaceDE w:val="0"/>
              <w:autoSpaceDN w:val="0"/>
              <w:adjustRightInd w:val="0"/>
              <w:spacing w:after="0" w:line="240" w:lineRule="auto"/>
              <w:ind w:firstLine="283"/>
              <w:jc w:val="both"/>
              <w:rPr>
                <w:rFonts w:ascii="Times New Roman" w:hAnsi="Times New Roman" w:cs="Times New Roman"/>
                <w:sz w:val="20"/>
                <w:szCs w:val="20"/>
              </w:rPr>
            </w:pPr>
          </w:p>
          <w:p w:rsidR="000F3702" w:rsidRPr="00AA4BEC" w:rsidRDefault="000F3702" w:rsidP="00590E3E">
            <w:pPr>
              <w:autoSpaceDE w:val="0"/>
              <w:autoSpaceDN w:val="0"/>
              <w:adjustRightInd w:val="0"/>
              <w:spacing w:after="0" w:line="240" w:lineRule="auto"/>
              <w:ind w:firstLine="283"/>
              <w:jc w:val="both"/>
              <w:rPr>
                <w:rFonts w:ascii="Times New Roman" w:hAnsi="Times New Roman" w:cs="Times New Roman"/>
                <w:sz w:val="20"/>
                <w:szCs w:val="20"/>
              </w:rPr>
            </w:pPr>
          </w:p>
          <w:p w:rsidR="000F3702" w:rsidRPr="00AA4BEC" w:rsidRDefault="000F3702" w:rsidP="00590E3E">
            <w:pPr>
              <w:autoSpaceDE w:val="0"/>
              <w:autoSpaceDN w:val="0"/>
              <w:adjustRightInd w:val="0"/>
              <w:spacing w:after="0" w:line="240" w:lineRule="auto"/>
              <w:ind w:firstLine="283"/>
              <w:jc w:val="both"/>
              <w:rPr>
                <w:rFonts w:ascii="Times New Roman" w:hAnsi="Times New Roman" w:cs="Times New Roman"/>
                <w:sz w:val="20"/>
                <w:szCs w:val="20"/>
              </w:rPr>
            </w:pPr>
          </w:p>
          <w:p w:rsidR="000F3702" w:rsidRPr="00AA4BEC" w:rsidRDefault="000F3702" w:rsidP="00590E3E">
            <w:pPr>
              <w:autoSpaceDE w:val="0"/>
              <w:autoSpaceDN w:val="0"/>
              <w:adjustRightInd w:val="0"/>
              <w:spacing w:after="0" w:line="240" w:lineRule="auto"/>
              <w:ind w:firstLine="283"/>
              <w:jc w:val="both"/>
              <w:rPr>
                <w:rFonts w:ascii="Times New Roman" w:hAnsi="Times New Roman" w:cs="Times New Roman"/>
                <w:sz w:val="20"/>
                <w:szCs w:val="20"/>
              </w:rPr>
            </w:pPr>
          </w:p>
        </w:tc>
      </w:tr>
      <w:tr w:rsidR="000F3702" w:rsidRPr="00AA4BEC" w:rsidTr="00590E3E">
        <w:tblPrEx>
          <w:tblCellMar>
            <w:top w:w="0" w:type="dxa"/>
            <w:left w:w="108" w:type="dxa"/>
            <w:bottom w:w="0" w:type="dxa"/>
            <w:right w:w="108" w:type="dxa"/>
          </w:tblCellMar>
          <w:tblLook w:val="04A0" w:firstRow="1" w:lastRow="0" w:firstColumn="1" w:lastColumn="0" w:noHBand="0" w:noVBand="1"/>
        </w:tblPrEx>
        <w:trPr>
          <w:gridAfter w:val="1"/>
          <w:wAfter w:w="2444" w:type="dxa"/>
        </w:trPr>
        <w:tc>
          <w:tcPr>
            <w:tcW w:w="4872" w:type="dxa"/>
            <w:shd w:val="clear" w:color="auto" w:fill="auto"/>
          </w:tcPr>
          <w:p w:rsidR="000F3702" w:rsidRPr="00AA4BEC" w:rsidRDefault="000F3702" w:rsidP="00590E3E">
            <w:pPr>
              <w:suppressAutoHyphens/>
              <w:spacing w:after="0" w:line="240" w:lineRule="auto"/>
              <w:jc w:val="center"/>
              <w:rPr>
                <w:rFonts w:ascii="Times New Roman" w:eastAsia="Times New Roman" w:hAnsi="Times New Roman" w:cs="Times New Roman"/>
                <w:sz w:val="20"/>
                <w:szCs w:val="20"/>
                <w:lang w:eastAsia="ru-RU"/>
              </w:rPr>
            </w:pPr>
            <w:r w:rsidRPr="00AA4BEC">
              <w:rPr>
                <w:rFonts w:ascii="Times New Roman" w:eastAsia="Times New Roman" w:hAnsi="Times New Roman" w:cs="Times New Roman"/>
                <w:sz w:val="20"/>
                <w:szCs w:val="20"/>
                <w:lang w:eastAsia="ru-RU"/>
              </w:rPr>
              <w:t>______________________________</w:t>
            </w:r>
          </w:p>
        </w:tc>
        <w:tc>
          <w:tcPr>
            <w:tcW w:w="4873" w:type="dxa"/>
            <w:shd w:val="clear" w:color="auto" w:fill="auto"/>
          </w:tcPr>
          <w:p w:rsidR="000F3702" w:rsidRPr="00AA4BEC" w:rsidRDefault="000F3702" w:rsidP="00590E3E">
            <w:pPr>
              <w:suppressAutoHyphens/>
              <w:spacing w:after="0" w:line="240" w:lineRule="auto"/>
              <w:jc w:val="center"/>
              <w:rPr>
                <w:rFonts w:ascii="Times New Roman" w:eastAsia="Times New Roman" w:hAnsi="Times New Roman" w:cs="Times New Roman"/>
                <w:sz w:val="20"/>
                <w:szCs w:val="20"/>
                <w:lang w:eastAsia="ru-RU"/>
              </w:rPr>
            </w:pPr>
            <w:r w:rsidRPr="00AA4BEC">
              <w:rPr>
                <w:rFonts w:ascii="Times New Roman" w:eastAsia="Times New Roman" w:hAnsi="Times New Roman" w:cs="Times New Roman"/>
                <w:sz w:val="20"/>
                <w:szCs w:val="20"/>
                <w:lang w:eastAsia="ru-RU"/>
              </w:rPr>
              <w:t>______________________________</w:t>
            </w:r>
          </w:p>
        </w:tc>
      </w:tr>
      <w:tr w:rsidR="000F3702" w:rsidRPr="00AA4BEC" w:rsidTr="00590E3E">
        <w:tblPrEx>
          <w:tblCellMar>
            <w:top w:w="0" w:type="dxa"/>
            <w:left w:w="108" w:type="dxa"/>
            <w:bottom w:w="0" w:type="dxa"/>
            <w:right w:w="108" w:type="dxa"/>
          </w:tblCellMar>
          <w:tblLook w:val="04A0" w:firstRow="1" w:lastRow="0" w:firstColumn="1" w:lastColumn="0" w:noHBand="0" w:noVBand="1"/>
        </w:tblPrEx>
        <w:trPr>
          <w:gridAfter w:val="1"/>
          <w:wAfter w:w="2444" w:type="dxa"/>
        </w:trPr>
        <w:tc>
          <w:tcPr>
            <w:tcW w:w="4872" w:type="dxa"/>
            <w:shd w:val="clear" w:color="auto" w:fill="auto"/>
          </w:tcPr>
          <w:p w:rsidR="000F3702" w:rsidRPr="00AA4BEC" w:rsidRDefault="000F3702" w:rsidP="00590E3E">
            <w:pPr>
              <w:suppressAutoHyphens/>
              <w:spacing w:after="0" w:line="240" w:lineRule="auto"/>
              <w:jc w:val="center"/>
              <w:rPr>
                <w:rFonts w:ascii="Times New Roman" w:eastAsia="Times New Roman" w:hAnsi="Times New Roman" w:cs="Times New Roman"/>
                <w:i/>
                <w:sz w:val="20"/>
                <w:szCs w:val="20"/>
                <w:vertAlign w:val="superscript"/>
                <w:lang w:eastAsia="ru-RU"/>
              </w:rPr>
            </w:pPr>
            <w:r w:rsidRPr="00AA4BEC">
              <w:rPr>
                <w:rFonts w:ascii="Times New Roman" w:eastAsia="Times New Roman" w:hAnsi="Times New Roman" w:cs="Times New Roman"/>
                <w:i/>
                <w:sz w:val="20"/>
                <w:szCs w:val="20"/>
                <w:vertAlign w:val="superscript"/>
                <w:lang w:eastAsia="ru-RU"/>
              </w:rPr>
              <w:t>(подпись уполномоченного представителя)</w:t>
            </w:r>
          </w:p>
        </w:tc>
        <w:tc>
          <w:tcPr>
            <w:tcW w:w="4873" w:type="dxa"/>
            <w:shd w:val="clear" w:color="auto" w:fill="auto"/>
          </w:tcPr>
          <w:p w:rsidR="000F3702" w:rsidRPr="00AA4BEC" w:rsidRDefault="000F3702" w:rsidP="00590E3E">
            <w:pPr>
              <w:suppressAutoHyphens/>
              <w:spacing w:after="0" w:line="240" w:lineRule="auto"/>
              <w:jc w:val="center"/>
              <w:rPr>
                <w:rFonts w:ascii="Times New Roman" w:eastAsia="Times New Roman" w:hAnsi="Times New Roman" w:cs="Times New Roman"/>
                <w:i/>
                <w:sz w:val="20"/>
                <w:szCs w:val="20"/>
                <w:vertAlign w:val="superscript"/>
                <w:lang w:eastAsia="ru-RU"/>
              </w:rPr>
            </w:pPr>
            <w:r w:rsidRPr="00AA4BEC">
              <w:rPr>
                <w:rFonts w:ascii="Times New Roman" w:eastAsia="Times New Roman" w:hAnsi="Times New Roman" w:cs="Times New Roman"/>
                <w:i/>
                <w:sz w:val="20"/>
                <w:szCs w:val="20"/>
                <w:vertAlign w:val="superscript"/>
                <w:lang w:eastAsia="ru-RU"/>
              </w:rPr>
              <w:t>(ФИО и должность подписавшего)</w:t>
            </w:r>
          </w:p>
        </w:tc>
      </w:tr>
      <w:tr w:rsidR="000F3702" w:rsidRPr="003E7EEC" w:rsidTr="00590E3E">
        <w:tblPrEx>
          <w:tblCellMar>
            <w:top w:w="0" w:type="dxa"/>
            <w:left w:w="108" w:type="dxa"/>
            <w:bottom w:w="0" w:type="dxa"/>
            <w:right w:w="108" w:type="dxa"/>
          </w:tblCellMar>
          <w:tblLook w:val="04A0" w:firstRow="1" w:lastRow="0" w:firstColumn="1" w:lastColumn="0" w:noHBand="0" w:noVBand="1"/>
        </w:tblPrEx>
        <w:trPr>
          <w:gridAfter w:val="1"/>
          <w:wAfter w:w="2444" w:type="dxa"/>
        </w:trPr>
        <w:tc>
          <w:tcPr>
            <w:tcW w:w="4872" w:type="dxa"/>
            <w:shd w:val="clear" w:color="auto" w:fill="auto"/>
          </w:tcPr>
          <w:p w:rsidR="000F3702" w:rsidRPr="003E7EEC" w:rsidRDefault="000F3702" w:rsidP="00590E3E">
            <w:pPr>
              <w:suppressAutoHyphens/>
              <w:spacing w:after="0" w:line="240" w:lineRule="auto"/>
              <w:jc w:val="center"/>
              <w:rPr>
                <w:rFonts w:ascii="Times New Roman" w:eastAsia="Times New Roman" w:hAnsi="Times New Roman" w:cs="Times New Roman"/>
                <w:sz w:val="16"/>
                <w:szCs w:val="16"/>
                <w:lang w:eastAsia="ru-RU"/>
              </w:rPr>
            </w:pPr>
            <w:r w:rsidRPr="00AA4BEC">
              <w:rPr>
                <w:rFonts w:ascii="Times New Roman" w:eastAsia="Times New Roman" w:hAnsi="Times New Roman" w:cs="Times New Roman"/>
                <w:sz w:val="16"/>
                <w:szCs w:val="16"/>
                <w:lang w:eastAsia="ru-RU"/>
              </w:rPr>
              <w:t>М.П. (при наличии)</w:t>
            </w:r>
          </w:p>
        </w:tc>
        <w:tc>
          <w:tcPr>
            <w:tcW w:w="4873" w:type="dxa"/>
            <w:shd w:val="clear" w:color="auto" w:fill="auto"/>
          </w:tcPr>
          <w:p w:rsidR="000F3702" w:rsidRPr="003E7EEC" w:rsidRDefault="000F3702" w:rsidP="00590E3E">
            <w:pPr>
              <w:suppressAutoHyphens/>
              <w:spacing w:after="0" w:line="240" w:lineRule="auto"/>
              <w:jc w:val="both"/>
              <w:rPr>
                <w:rFonts w:ascii="Times New Roman" w:eastAsia="Times New Roman" w:hAnsi="Times New Roman" w:cs="Times New Roman"/>
                <w:sz w:val="16"/>
                <w:szCs w:val="16"/>
                <w:lang w:eastAsia="ru-RU"/>
              </w:rPr>
            </w:pPr>
          </w:p>
        </w:tc>
      </w:tr>
    </w:tbl>
    <w:p w:rsidR="000F3702" w:rsidRPr="000A1D97" w:rsidRDefault="000F3702" w:rsidP="0099168C">
      <w:pPr>
        <w:jc w:val="center"/>
        <w:rPr>
          <w:rFonts w:ascii="Times New Roman" w:hAnsi="Times New Roman" w:cs="Times New Roman"/>
          <w:sz w:val="24"/>
          <w:szCs w:val="24"/>
        </w:rPr>
      </w:pPr>
    </w:p>
    <w:sectPr w:rsidR="000F3702" w:rsidRPr="000A1D97" w:rsidSect="00392ADD">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6337" w:rsidRDefault="001A6337" w:rsidP="00B64C01">
      <w:pPr>
        <w:spacing w:after="0" w:line="240" w:lineRule="auto"/>
      </w:pPr>
      <w:r>
        <w:separator/>
      </w:r>
    </w:p>
  </w:endnote>
  <w:endnote w:type="continuationSeparator" w:id="0">
    <w:p w:rsidR="001A6337" w:rsidRDefault="001A6337" w:rsidP="00B64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6337" w:rsidRDefault="001A6337" w:rsidP="00B64C01">
      <w:pPr>
        <w:spacing w:after="0" w:line="240" w:lineRule="auto"/>
      </w:pPr>
      <w:r>
        <w:separator/>
      </w:r>
    </w:p>
  </w:footnote>
  <w:footnote w:type="continuationSeparator" w:id="0">
    <w:p w:rsidR="001A6337" w:rsidRDefault="001A6337" w:rsidP="00B64C01">
      <w:pPr>
        <w:spacing w:after="0" w:line="240" w:lineRule="auto"/>
      </w:pPr>
      <w:r>
        <w:continuationSeparator/>
      </w:r>
    </w:p>
  </w:footnote>
  <w:footnote w:id="1">
    <w:p w:rsidR="00EF6F40" w:rsidRPr="00EF6F40" w:rsidRDefault="00EF6F40" w:rsidP="00EF6F40">
      <w:pPr>
        <w:pStyle w:val="ac"/>
        <w:rPr>
          <w:rFonts w:ascii="Times New Roman" w:hAnsi="Times New Roman" w:cs="Times New Roman"/>
          <w:sz w:val="16"/>
          <w:szCs w:val="16"/>
        </w:rPr>
      </w:pPr>
      <w:r w:rsidRPr="00EF6F40">
        <w:rPr>
          <w:rStyle w:val="ae"/>
          <w:rFonts w:ascii="Times New Roman" w:hAnsi="Times New Roman" w:cs="Times New Roman"/>
          <w:sz w:val="16"/>
          <w:szCs w:val="16"/>
        </w:rPr>
        <w:footnoteRef/>
      </w:r>
      <w:r w:rsidRPr="00EF6F40">
        <w:rPr>
          <w:rFonts w:ascii="Times New Roman" w:hAnsi="Times New Roman" w:cs="Times New Roman"/>
          <w:sz w:val="16"/>
          <w:szCs w:val="16"/>
        </w:rPr>
        <w:t xml:space="preserve"> Порядок заполнения формы (является примером заполнения):</w:t>
      </w:r>
    </w:p>
    <w:p w:rsidR="00EF6F40" w:rsidRPr="00EF6F40" w:rsidRDefault="00EF6F40" w:rsidP="00EF6F40">
      <w:pPr>
        <w:pStyle w:val="ac"/>
        <w:rPr>
          <w:rFonts w:ascii="Times New Roman" w:hAnsi="Times New Roman" w:cs="Times New Roman"/>
          <w:sz w:val="16"/>
          <w:szCs w:val="16"/>
        </w:rPr>
      </w:pPr>
      <w:r w:rsidRPr="00EF6F40">
        <w:rPr>
          <w:rFonts w:ascii="Times New Roman" w:hAnsi="Times New Roman" w:cs="Times New Roman"/>
          <w:sz w:val="16"/>
          <w:szCs w:val="16"/>
        </w:rPr>
        <w:t>столбец 1: номер по порядку;</w:t>
      </w:r>
    </w:p>
    <w:p w:rsidR="00EF6F40" w:rsidRPr="00EF6F40" w:rsidRDefault="00EF6F40" w:rsidP="00EF6F40">
      <w:pPr>
        <w:pStyle w:val="ac"/>
        <w:rPr>
          <w:rFonts w:ascii="Times New Roman" w:hAnsi="Times New Roman" w:cs="Times New Roman"/>
          <w:sz w:val="16"/>
          <w:szCs w:val="16"/>
        </w:rPr>
      </w:pPr>
      <w:r w:rsidRPr="00EF6F40">
        <w:rPr>
          <w:rFonts w:ascii="Times New Roman" w:hAnsi="Times New Roman" w:cs="Times New Roman"/>
          <w:sz w:val="16"/>
          <w:szCs w:val="16"/>
        </w:rPr>
        <w:t>столбец 2: номер и дата контракта (договора) по которому участником конкурса были выполнены работы и/или оказаны услуги;</w:t>
      </w:r>
    </w:p>
    <w:p w:rsidR="00EF6F40" w:rsidRPr="00EF6F40" w:rsidRDefault="00EF6F40" w:rsidP="00EF6F40">
      <w:pPr>
        <w:pStyle w:val="ac"/>
        <w:rPr>
          <w:rFonts w:ascii="Times New Roman" w:hAnsi="Times New Roman" w:cs="Times New Roman"/>
          <w:sz w:val="16"/>
          <w:szCs w:val="16"/>
        </w:rPr>
      </w:pPr>
      <w:r w:rsidRPr="00EF6F40">
        <w:rPr>
          <w:rFonts w:ascii="Times New Roman" w:hAnsi="Times New Roman" w:cs="Times New Roman"/>
          <w:sz w:val="16"/>
          <w:szCs w:val="16"/>
        </w:rPr>
        <w:t>столбец 3: реестровый номер контракта (договора);</w:t>
      </w:r>
    </w:p>
    <w:p w:rsidR="00EF6F40" w:rsidRPr="00EF6F40" w:rsidRDefault="00EF6F40" w:rsidP="00EF6F40">
      <w:pPr>
        <w:pStyle w:val="ac"/>
        <w:rPr>
          <w:rFonts w:ascii="Times New Roman" w:hAnsi="Times New Roman" w:cs="Times New Roman"/>
          <w:sz w:val="16"/>
          <w:szCs w:val="16"/>
        </w:rPr>
      </w:pPr>
      <w:r w:rsidRPr="00EF6F40">
        <w:rPr>
          <w:rFonts w:ascii="Times New Roman" w:hAnsi="Times New Roman" w:cs="Times New Roman"/>
          <w:sz w:val="16"/>
          <w:szCs w:val="16"/>
        </w:rPr>
        <w:t>столбец 4: ИНН и наименование заказчика работ и(или) услуг по контракту (договору);</w:t>
      </w:r>
    </w:p>
    <w:p w:rsidR="00EF6F40" w:rsidRPr="00EF6F40" w:rsidRDefault="00EF6F40" w:rsidP="00EF6F40">
      <w:pPr>
        <w:pStyle w:val="ac"/>
        <w:rPr>
          <w:rFonts w:ascii="Times New Roman" w:hAnsi="Times New Roman" w:cs="Times New Roman"/>
          <w:sz w:val="16"/>
          <w:szCs w:val="16"/>
        </w:rPr>
      </w:pPr>
      <w:r w:rsidRPr="00EF6F40">
        <w:rPr>
          <w:rFonts w:ascii="Times New Roman" w:hAnsi="Times New Roman" w:cs="Times New Roman"/>
          <w:sz w:val="16"/>
          <w:szCs w:val="16"/>
        </w:rPr>
        <w:t>столбец 5: предмет контракта (договора);</w:t>
      </w:r>
    </w:p>
    <w:p w:rsidR="00EF6F40" w:rsidRPr="00EF6F40" w:rsidRDefault="00EF6F40" w:rsidP="00EF6F40">
      <w:pPr>
        <w:pStyle w:val="ac"/>
        <w:rPr>
          <w:rFonts w:ascii="Times New Roman" w:hAnsi="Times New Roman" w:cs="Times New Roman"/>
          <w:sz w:val="16"/>
          <w:szCs w:val="16"/>
        </w:rPr>
      </w:pPr>
      <w:r w:rsidRPr="00EF6F40">
        <w:rPr>
          <w:rFonts w:ascii="Times New Roman" w:hAnsi="Times New Roman" w:cs="Times New Roman"/>
          <w:sz w:val="16"/>
          <w:szCs w:val="16"/>
        </w:rPr>
        <w:t>столбец 6: номер, дата и сумма акта(</w:t>
      </w:r>
      <w:proofErr w:type="spellStart"/>
      <w:r w:rsidRPr="00EF6F40">
        <w:rPr>
          <w:rFonts w:ascii="Times New Roman" w:hAnsi="Times New Roman" w:cs="Times New Roman"/>
          <w:sz w:val="16"/>
          <w:szCs w:val="16"/>
        </w:rPr>
        <w:t>ов</w:t>
      </w:r>
      <w:proofErr w:type="spellEnd"/>
      <w:r w:rsidRPr="00EF6F40">
        <w:rPr>
          <w:rFonts w:ascii="Times New Roman" w:hAnsi="Times New Roman" w:cs="Times New Roman"/>
          <w:sz w:val="16"/>
          <w:szCs w:val="16"/>
        </w:rPr>
        <w:t>) приемки выполненных работ и(или) оказанных услуг по контракту (договору);</w:t>
      </w:r>
    </w:p>
    <w:p w:rsidR="00EF6F40" w:rsidRPr="00EF6F40" w:rsidRDefault="00EF6F40" w:rsidP="00EF6F40">
      <w:pPr>
        <w:pStyle w:val="ac"/>
        <w:rPr>
          <w:rFonts w:ascii="Times New Roman" w:hAnsi="Times New Roman" w:cs="Times New Roman"/>
          <w:sz w:val="16"/>
          <w:szCs w:val="16"/>
        </w:rPr>
      </w:pPr>
      <w:r w:rsidRPr="00EF6F40">
        <w:rPr>
          <w:rFonts w:ascii="Times New Roman" w:hAnsi="Times New Roman" w:cs="Times New Roman"/>
          <w:sz w:val="16"/>
          <w:szCs w:val="16"/>
        </w:rPr>
        <w:t>столбец 7: срок исполнения контракта (договора);</w:t>
      </w:r>
    </w:p>
    <w:p w:rsidR="00EF6F40" w:rsidRPr="00EF6F40" w:rsidRDefault="00EF6F40" w:rsidP="00EF6F40">
      <w:pPr>
        <w:pStyle w:val="ac"/>
        <w:rPr>
          <w:rFonts w:ascii="Times New Roman" w:hAnsi="Times New Roman" w:cs="Times New Roman"/>
          <w:sz w:val="16"/>
          <w:szCs w:val="16"/>
        </w:rPr>
      </w:pPr>
      <w:r w:rsidRPr="00EF6F40">
        <w:rPr>
          <w:rFonts w:ascii="Times New Roman" w:hAnsi="Times New Roman" w:cs="Times New Roman"/>
          <w:sz w:val="16"/>
          <w:szCs w:val="16"/>
        </w:rPr>
        <w:t>столбец 8: стоимость контракта (договора) в рублях.</w:t>
      </w:r>
    </w:p>
    <w:p w:rsidR="00EF6F40" w:rsidRDefault="00EF6F40">
      <w:pPr>
        <w:pStyle w:val="ac"/>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1A14D4"/>
    <w:multiLevelType w:val="hybridMultilevel"/>
    <w:tmpl w:val="9F2A7F9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14582546"/>
    <w:multiLevelType w:val="hybridMultilevel"/>
    <w:tmpl w:val="40AA39D8"/>
    <w:lvl w:ilvl="0" w:tplc="04190001">
      <w:start w:val="1"/>
      <w:numFmt w:val="bullet"/>
      <w:lvlText w:val=""/>
      <w:lvlJc w:val="left"/>
      <w:pPr>
        <w:ind w:left="1080" w:hanging="360"/>
      </w:pPr>
      <w:rPr>
        <w:rFonts w:ascii="Symbol" w:hAnsi="Symbol" w:hint="default"/>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1BB05EA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E07267C"/>
    <w:multiLevelType w:val="hybridMultilevel"/>
    <w:tmpl w:val="A7EE07C4"/>
    <w:lvl w:ilvl="0" w:tplc="B9322C6C">
      <w:start w:val="1"/>
      <w:numFmt w:val="decimal"/>
      <w:lvlText w:val="%1)"/>
      <w:lvlJc w:val="left"/>
      <w:pPr>
        <w:ind w:left="1045" w:hanging="360"/>
      </w:pPr>
      <w:rPr>
        <w:rFonts w:hint="default"/>
      </w:rPr>
    </w:lvl>
    <w:lvl w:ilvl="1" w:tplc="04190019" w:tentative="1">
      <w:start w:val="1"/>
      <w:numFmt w:val="lowerLetter"/>
      <w:lvlText w:val="%2."/>
      <w:lvlJc w:val="left"/>
      <w:pPr>
        <w:ind w:left="1765" w:hanging="360"/>
      </w:pPr>
    </w:lvl>
    <w:lvl w:ilvl="2" w:tplc="0419001B" w:tentative="1">
      <w:start w:val="1"/>
      <w:numFmt w:val="lowerRoman"/>
      <w:lvlText w:val="%3."/>
      <w:lvlJc w:val="right"/>
      <w:pPr>
        <w:ind w:left="2485" w:hanging="180"/>
      </w:pPr>
    </w:lvl>
    <w:lvl w:ilvl="3" w:tplc="0419000F" w:tentative="1">
      <w:start w:val="1"/>
      <w:numFmt w:val="decimal"/>
      <w:lvlText w:val="%4."/>
      <w:lvlJc w:val="left"/>
      <w:pPr>
        <w:ind w:left="3205" w:hanging="360"/>
      </w:pPr>
    </w:lvl>
    <w:lvl w:ilvl="4" w:tplc="04190019" w:tentative="1">
      <w:start w:val="1"/>
      <w:numFmt w:val="lowerLetter"/>
      <w:lvlText w:val="%5."/>
      <w:lvlJc w:val="left"/>
      <w:pPr>
        <w:ind w:left="3925" w:hanging="360"/>
      </w:pPr>
    </w:lvl>
    <w:lvl w:ilvl="5" w:tplc="0419001B" w:tentative="1">
      <w:start w:val="1"/>
      <w:numFmt w:val="lowerRoman"/>
      <w:lvlText w:val="%6."/>
      <w:lvlJc w:val="right"/>
      <w:pPr>
        <w:ind w:left="4645" w:hanging="180"/>
      </w:pPr>
    </w:lvl>
    <w:lvl w:ilvl="6" w:tplc="0419000F" w:tentative="1">
      <w:start w:val="1"/>
      <w:numFmt w:val="decimal"/>
      <w:lvlText w:val="%7."/>
      <w:lvlJc w:val="left"/>
      <w:pPr>
        <w:ind w:left="5365" w:hanging="360"/>
      </w:pPr>
    </w:lvl>
    <w:lvl w:ilvl="7" w:tplc="04190019" w:tentative="1">
      <w:start w:val="1"/>
      <w:numFmt w:val="lowerLetter"/>
      <w:lvlText w:val="%8."/>
      <w:lvlJc w:val="left"/>
      <w:pPr>
        <w:ind w:left="6085" w:hanging="360"/>
      </w:pPr>
    </w:lvl>
    <w:lvl w:ilvl="8" w:tplc="0419001B" w:tentative="1">
      <w:start w:val="1"/>
      <w:numFmt w:val="lowerRoman"/>
      <w:lvlText w:val="%9."/>
      <w:lvlJc w:val="right"/>
      <w:pPr>
        <w:ind w:left="6805" w:hanging="180"/>
      </w:pPr>
    </w:lvl>
  </w:abstractNum>
  <w:abstractNum w:abstractNumId="4">
    <w:nsid w:val="1F495DCC"/>
    <w:multiLevelType w:val="hybridMultilevel"/>
    <w:tmpl w:val="0E96E97A"/>
    <w:lvl w:ilvl="0" w:tplc="ADBA38D6">
      <w:start w:val="1"/>
      <w:numFmt w:val="decimal"/>
      <w:lvlText w:val="%1)"/>
      <w:lvlJc w:val="left"/>
      <w:pPr>
        <w:ind w:left="657" w:hanging="360"/>
      </w:pPr>
      <w:rPr>
        <w:rFonts w:hint="default"/>
      </w:rPr>
    </w:lvl>
    <w:lvl w:ilvl="1" w:tplc="04190019" w:tentative="1">
      <w:start w:val="1"/>
      <w:numFmt w:val="lowerLetter"/>
      <w:lvlText w:val="%2."/>
      <w:lvlJc w:val="left"/>
      <w:pPr>
        <w:ind w:left="1377" w:hanging="360"/>
      </w:pPr>
    </w:lvl>
    <w:lvl w:ilvl="2" w:tplc="0419001B" w:tentative="1">
      <w:start w:val="1"/>
      <w:numFmt w:val="lowerRoman"/>
      <w:lvlText w:val="%3."/>
      <w:lvlJc w:val="right"/>
      <w:pPr>
        <w:ind w:left="2097" w:hanging="180"/>
      </w:pPr>
    </w:lvl>
    <w:lvl w:ilvl="3" w:tplc="0419000F" w:tentative="1">
      <w:start w:val="1"/>
      <w:numFmt w:val="decimal"/>
      <w:lvlText w:val="%4."/>
      <w:lvlJc w:val="left"/>
      <w:pPr>
        <w:ind w:left="2817" w:hanging="360"/>
      </w:pPr>
    </w:lvl>
    <w:lvl w:ilvl="4" w:tplc="04190019" w:tentative="1">
      <w:start w:val="1"/>
      <w:numFmt w:val="lowerLetter"/>
      <w:lvlText w:val="%5."/>
      <w:lvlJc w:val="left"/>
      <w:pPr>
        <w:ind w:left="3537" w:hanging="360"/>
      </w:pPr>
    </w:lvl>
    <w:lvl w:ilvl="5" w:tplc="0419001B" w:tentative="1">
      <w:start w:val="1"/>
      <w:numFmt w:val="lowerRoman"/>
      <w:lvlText w:val="%6."/>
      <w:lvlJc w:val="right"/>
      <w:pPr>
        <w:ind w:left="4257" w:hanging="180"/>
      </w:pPr>
    </w:lvl>
    <w:lvl w:ilvl="6" w:tplc="0419000F" w:tentative="1">
      <w:start w:val="1"/>
      <w:numFmt w:val="decimal"/>
      <w:lvlText w:val="%7."/>
      <w:lvlJc w:val="left"/>
      <w:pPr>
        <w:ind w:left="4977" w:hanging="360"/>
      </w:pPr>
    </w:lvl>
    <w:lvl w:ilvl="7" w:tplc="04190019" w:tentative="1">
      <w:start w:val="1"/>
      <w:numFmt w:val="lowerLetter"/>
      <w:lvlText w:val="%8."/>
      <w:lvlJc w:val="left"/>
      <w:pPr>
        <w:ind w:left="5697" w:hanging="360"/>
      </w:pPr>
    </w:lvl>
    <w:lvl w:ilvl="8" w:tplc="0419001B" w:tentative="1">
      <w:start w:val="1"/>
      <w:numFmt w:val="lowerRoman"/>
      <w:lvlText w:val="%9."/>
      <w:lvlJc w:val="right"/>
      <w:pPr>
        <w:ind w:left="6417" w:hanging="180"/>
      </w:pPr>
    </w:lvl>
  </w:abstractNum>
  <w:abstractNum w:abstractNumId="5">
    <w:nsid w:val="207F7013"/>
    <w:multiLevelType w:val="hybridMultilevel"/>
    <w:tmpl w:val="0E96E97A"/>
    <w:lvl w:ilvl="0" w:tplc="ADBA38D6">
      <w:start w:val="1"/>
      <w:numFmt w:val="decimal"/>
      <w:lvlText w:val="%1)"/>
      <w:lvlJc w:val="left"/>
      <w:pPr>
        <w:ind w:left="657" w:hanging="360"/>
      </w:pPr>
      <w:rPr>
        <w:rFonts w:hint="default"/>
      </w:rPr>
    </w:lvl>
    <w:lvl w:ilvl="1" w:tplc="04190019" w:tentative="1">
      <w:start w:val="1"/>
      <w:numFmt w:val="lowerLetter"/>
      <w:lvlText w:val="%2."/>
      <w:lvlJc w:val="left"/>
      <w:pPr>
        <w:ind w:left="1377" w:hanging="360"/>
      </w:pPr>
    </w:lvl>
    <w:lvl w:ilvl="2" w:tplc="0419001B" w:tentative="1">
      <w:start w:val="1"/>
      <w:numFmt w:val="lowerRoman"/>
      <w:lvlText w:val="%3."/>
      <w:lvlJc w:val="right"/>
      <w:pPr>
        <w:ind w:left="2097" w:hanging="180"/>
      </w:pPr>
    </w:lvl>
    <w:lvl w:ilvl="3" w:tplc="0419000F" w:tentative="1">
      <w:start w:val="1"/>
      <w:numFmt w:val="decimal"/>
      <w:lvlText w:val="%4."/>
      <w:lvlJc w:val="left"/>
      <w:pPr>
        <w:ind w:left="2817" w:hanging="360"/>
      </w:pPr>
    </w:lvl>
    <w:lvl w:ilvl="4" w:tplc="04190019" w:tentative="1">
      <w:start w:val="1"/>
      <w:numFmt w:val="lowerLetter"/>
      <w:lvlText w:val="%5."/>
      <w:lvlJc w:val="left"/>
      <w:pPr>
        <w:ind w:left="3537" w:hanging="360"/>
      </w:pPr>
    </w:lvl>
    <w:lvl w:ilvl="5" w:tplc="0419001B" w:tentative="1">
      <w:start w:val="1"/>
      <w:numFmt w:val="lowerRoman"/>
      <w:lvlText w:val="%6."/>
      <w:lvlJc w:val="right"/>
      <w:pPr>
        <w:ind w:left="4257" w:hanging="180"/>
      </w:pPr>
    </w:lvl>
    <w:lvl w:ilvl="6" w:tplc="0419000F" w:tentative="1">
      <w:start w:val="1"/>
      <w:numFmt w:val="decimal"/>
      <w:lvlText w:val="%7."/>
      <w:lvlJc w:val="left"/>
      <w:pPr>
        <w:ind w:left="4977" w:hanging="360"/>
      </w:pPr>
    </w:lvl>
    <w:lvl w:ilvl="7" w:tplc="04190019" w:tentative="1">
      <w:start w:val="1"/>
      <w:numFmt w:val="lowerLetter"/>
      <w:lvlText w:val="%8."/>
      <w:lvlJc w:val="left"/>
      <w:pPr>
        <w:ind w:left="5697" w:hanging="360"/>
      </w:pPr>
    </w:lvl>
    <w:lvl w:ilvl="8" w:tplc="0419001B" w:tentative="1">
      <w:start w:val="1"/>
      <w:numFmt w:val="lowerRoman"/>
      <w:lvlText w:val="%9."/>
      <w:lvlJc w:val="right"/>
      <w:pPr>
        <w:ind w:left="6417" w:hanging="180"/>
      </w:pPr>
    </w:lvl>
  </w:abstractNum>
  <w:abstractNum w:abstractNumId="6">
    <w:nsid w:val="2B382C44"/>
    <w:multiLevelType w:val="hybridMultilevel"/>
    <w:tmpl w:val="DEBA17B4"/>
    <w:lvl w:ilvl="0" w:tplc="ADBA38D6">
      <w:start w:val="1"/>
      <w:numFmt w:val="decimal"/>
      <w:lvlText w:val="%1)"/>
      <w:lvlJc w:val="left"/>
      <w:pPr>
        <w:ind w:left="657" w:hanging="360"/>
      </w:pPr>
      <w:rPr>
        <w:rFonts w:hint="default"/>
      </w:rPr>
    </w:lvl>
    <w:lvl w:ilvl="1" w:tplc="04190019" w:tentative="1">
      <w:start w:val="1"/>
      <w:numFmt w:val="lowerLetter"/>
      <w:lvlText w:val="%2."/>
      <w:lvlJc w:val="left"/>
      <w:pPr>
        <w:ind w:left="1377" w:hanging="360"/>
      </w:pPr>
    </w:lvl>
    <w:lvl w:ilvl="2" w:tplc="0419001B" w:tentative="1">
      <w:start w:val="1"/>
      <w:numFmt w:val="lowerRoman"/>
      <w:lvlText w:val="%3."/>
      <w:lvlJc w:val="right"/>
      <w:pPr>
        <w:ind w:left="2097" w:hanging="180"/>
      </w:pPr>
    </w:lvl>
    <w:lvl w:ilvl="3" w:tplc="0419000F" w:tentative="1">
      <w:start w:val="1"/>
      <w:numFmt w:val="decimal"/>
      <w:lvlText w:val="%4."/>
      <w:lvlJc w:val="left"/>
      <w:pPr>
        <w:ind w:left="2817" w:hanging="360"/>
      </w:pPr>
    </w:lvl>
    <w:lvl w:ilvl="4" w:tplc="04190019" w:tentative="1">
      <w:start w:val="1"/>
      <w:numFmt w:val="lowerLetter"/>
      <w:lvlText w:val="%5."/>
      <w:lvlJc w:val="left"/>
      <w:pPr>
        <w:ind w:left="3537" w:hanging="360"/>
      </w:pPr>
    </w:lvl>
    <w:lvl w:ilvl="5" w:tplc="0419001B" w:tentative="1">
      <w:start w:val="1"/>
      <w:numFmt w:val="lowerRoman"/>
      <w:lvlText w:val="%6."/>
      <w:lvlJc w:val="right"/>
      <w:pPr>
        <w:ind w:left="4257" w:hanging="180"/>
      </w:pPr>
    </w:lvl>
    <w:lvl w:ilvl="6" w:tplc="0419000F" w:tentative="1">
      <w:start w:val="1"/>
      <w:numFmt w:val="decimal"/>
      <w:lvlText w:val="%7."/>
      <w:lvlJc w:val="left"/>
      <w:pPr>
        <w:ind w:left="4977" w:hanging="360"/>
      </w:pPr>
    </w:lvl>
    <w:lvl w:ilvl="7" w:tplc="04190019" w:tentative="1">
      <w:start w:val="1"/>
      <w:numFmt w:val="lowerLetter"/>
      <w:lvlText w:val="%8."/>
      <w:lvlJc w:val="left"/>
      <w:pPr>
        <w:ind w:left="5697" w:hanging="360"/>
      </w:pPr>
    </w:lvl>
    <w:lvl w:ilvl="8" w:tplc="0419001B" w:tentative="1">
      <w:start w:val="1"/>
      <w:numFmt w:val="lowerRoman"/>
      <w:lvlText w:val="%9."/>
      <w:lvlJc w:val="right"/>
      <w:pPr>
        <w:ind w:left="6417" w:hanging="180"/>
      </w:pPr>
    </w:lvl>
  </w:abstractNum>
  <w:abstractNum w:abstractNumId="7">
    <w:nsid w:val="33340DDF"/>
    <w:multiLevelType w:val="hybridMultilevel"/>
    <w:tmpl w:val="ABC406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AC55776"/>
    <w:multiLevelType w:val="hybridMultilevel"/>
    <w:tmpl w:val="791EE716"/>
    <w:lvl w:ilvl="0" w:tplc="E506DCE8">
      <w:start w:val="1"/>
      <w:numFmt w:val="bullet"/>
      <w:lvlText w:val="-"/>
      <w:lvlJc w:val="left"/>
      <w:pPr>
        <w:ind w:left="720" w:hanging="360"/>
      </w:pPr>
      <w:rPr>
        <w:rFonts w:ascii="Times New Roman" w:hAnsi="Times New Roman" w:cs="Times New Roman" w:hint="default"/>
      </w:rPr>
    </w:lvl>
    <w:lvl w:ilvl="1" w:tplc="E576A3B6">
      <w:numFmt w:val="bullet"/>
      <w:lvlText w:val="•"/>
      <w:lvlJc w:val="left"/>
      <w:pPr>
        <w:ind w:left="1785" w:hanging="705"/>
      </w:pPr>
      <w:rPr>
        <w:rFonts w:ascii="Times New Roman" w:eastAsiaTheme="minorEastAsia"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A84383"/>
    <w:multiLevelType w:val="hybridMultilevel"/>
    <w:tmpl w:val="0E96E97A"/>
    <w:lvl w:ilvl="0" w:tplc="ADBA38D6">
      <w:start w:val="1"/>
      <w:numFmt w:val="decimal"/>
      <w:lvlText w:val="%1)"/>
      <w:lvlJc w:val="left"/>
      <w:pPr>
        <w:ind w:left="657" w:hanging="360"/>
      </w:pPr>
      <w:rPr>
        <w:rFonts w:hint="default"/>
      </w:rPr>
    </w:lvl>
    <w:lvl w:ilvl="1" w:tplc="04190019" w:tentative="1">
      <w:start w:val="1"/>
      <w:numFmt w:val="lowerLetter"/>
      <w:lvlText w:val="%2."/>
      <w:lvlJc w:val="left"/>
      <w:pPr>
        <w:ind w:left="1377" w:hanging="360"/>
      </w:pPr>
    </w:lvl>
    <w:lvl w:ilvl="2" w:tplc="0419001B" w:tentative="1">
      <w:start w:val="1"/>
      <w:numFmt w:val="lowerRoman"/>
      <w:lvlText w:val="%3."/>
      <w:lvlJc w:val="right"/>
      <w:pPr>
        <w:ind w:left="2097" w:hanging="180"/>
      </w:pPr>
    </w:lvl>
    <w:lvl w:ilvl="3" w:tplc="0419000F" w:tentative="1">
      <w:start w:val="1"/>
      <w:numFmt w:val="decimal"/>
      <w:lvlText w:val="%4."/>
      <w:lvlJc w:val="left"/>
      <w:pPr>
        <w:ind w:left="2817" w:hanging="360"/>
      </w:pPr>
    </w:lvl>
    <w:lvl w:ilvl="4" w:tplc="04190019" w:tentative="1">
      <w:start w:val="1"/>
      <w:numFmt w:val="lowerLetter"/>
      <w:lvlText w:val="%5."/>
      <w:lvlJc w:val="left"/>
      <w:pPr>
        <w:ind w:left="3537" w:hanging="360"/>
      </w:pPr>
    </w:lvl>
    <w:lvl w:ilvl="5" w:tplc="0419001B" w:tentative="1">
      <w:start w:val="1"/>
      <w:numFmt w:val="lowerRoman"/>
      <w:lvlText w:val="%6."/>
      <w:lvlJc w:val="right"/>
      <w:pPr>
        <w:ind w:left="4257" w:hanging="180"/>
      </w:pPr>
    </w:lvl>
    <w:lvl w:ilvl="6" w:tplc="0419000F" w:tentative="1">
      <w:start w:val="1"/>
      <w:numFmt w:val="decimal"/>
      <w:lvlText w:val="%7."/>
      <w:lvlJc w:val="left"/>
      <w:pPr>
        <w:ind w:left="4977" w:hanging="360"/>
      </w:pPr>
    </w:lvl>
    <w:lvl w:ilvl="7" w:tplc="04190019" w:tentative="1">
      <w:start w:val="1"/>
      <w:numFmt w:val="lowerLetter"/>
      <w:lvlText w:val="%8."/>
      <w:lvlJc w:val="left"/>
      <w:pPr>
        <w:ind w:left="5697" w:hanging="360"/>
      </w:pPr>
    </w:lvl>
    <w:lvl w:ilvl="8" w:tplc="0419001B" w:tentative="1">
      <w:start w:val="1"/>
      <w:numFmt w:val="lowerRoman"/>
      <w:lvlText w:val="%9."/>
      <w:lvlJc w:val="right"/>
      <w:pPr>
        <w:ind w:left="6417" w:hanging="180"/>
      </w:pPr>
    </w:lvl>
  </w:abstractNum>
  <w:abstractNum w:abstractNumId="10">
    <w:nsid w:val="3DC85F95"/>
    <w:multiLevelType w:val="hybridMultilevel"/>
    <w:tmpl w:val="DEBA17B4"/>
    <w:lvl w:ilvl="0" w:tplc="ADBA38D6">
      <w:start w:val="1"/>
      <w:numFmt w:val="decimal"/>
      <w:lvlText w:val="%1)"/>
      <w:lvlJc w:val="left"/>
      <w:pPr>
        <w:ind w:left="657" w:hanging="360"/>
      </w:pPr>
      <w:rPr>
        <w:rFonts w:hint="default"/>
      </w:rPr>
    </w:lvl>
    <w:lvl w:ilvl="1" w:tplc="04190019" w:tentative="1">
      <w:start w:val="1"/>
      <w:numFmt w:val="lowerLetter"/>
      <w:lvlText w:val="%2."/>
      <w:lvlJc w:val="left"/>
      <w:pPr>
        <w:ind w:left="1377" w:hanging="360"/>
      </w:pPr>
    </w:lvl>
    <w:lvl w:ilvl="2" w:tplc="0419001B" w:tentative="1">
      <w:start w:val="1"/>
      <w:numFmt w:val="lowerRoman"/>
      <w:lvlText w:val="%3."/>
      <w:lvlJc w:val="right"/>
      <w:pPr>
        <w:ind w:left="2097" w:hanging="180"/>
      </w:pPr>
    </w:lvl>
    <w:lvl w:ilvl="3" w:tplc="0419000F" w:tentative="1">
      <w:start w:val="1"/>
      <w:numFmt w:val="decimal"/>
      <w:lvlText w:val="%4."/>
      <w:lvlJc w:val="left"/>
      <w:pPr>
        <w:ind w:left="2817" w:hanging="360"/>
      </w:pPr>
    </w:lvl>
    <w:lvl w:ilvl="4" w:tplc="04190019" w:tentative="1">
      <w:start w:val="1"/>
      <w:numFmt w:val="lowerLetter"/>
      <w:lvlText w:val="%5."/>
      <w:lvlJc w:val="left"/>
      <w:pPr>
        <w:ind w:left="3537" w:hanging="360"/>
      </w:pPr>
    </w:lvl>
    <w:lvl w:ilvl="5" w:tplc="0419001B" w:tentative="1">
      <w:start w:val="1"/>
      <w:numFmt w:val="lowerRoman"/>
      <w:lvlText w:val="%6."/>
      <w:lvlJc w:val="right"/>
      <w:pPr>
        <w:ind w:left="4257" w:hanging="180"/>
      </w:pPr>
    </w:lvl>
    <w:lvl w:ilvl="6" w:tplc="0419000F" w:tentative="1">
      <w:start w:val="1"/>
      <w:numFmt w:val="decimal"/>
      <w:lvlText w:val="%7."/>
      <w:lvlJc w:val="left"/>
      <w:pPr>
        <w:ind w:left="4977" w:hanging="360"/>
      </w:pPr>
    </w:lvl>
    <w:lvl w:ilvl="7" w:tplc="04190019" w:tentative="1">
      <w:start w:val="1"/>
      <w:numFmt w:val="lowerLetter"/>
      <w:lvlText w:val="%8."/>
      <w:lvlJc w:val="left"/>
      <w:pPr>
        <w:ind w:left="5697" w:hanging="360"/>
      </w:pPr>
    </w:lvl>
    <w:lvl w:ilvl="8" w:tplc="0419001B" w:tentative="1">
      <w:start w:val="1"/>
      <w:numFmt w:val="lowerRoman"/>
      <w:lvlText w:val="%9."/>
      <w:lvlJc w:val="right"/>
      <w:pPr>
        <w:ind w:left="6417" w:hanging="180"/>
      </w:pPr>
    </w:lvl>
  </w:abstractNum>
  <w:abstractNum w:abstractNumId="11">
    <w:nsid w:val="3E5B70F4"/>
    <w:multiLevelType w:val="hybridMultilevel"/>
    <w:tmpl w:val="FFC4A6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6C39F4"/>
    <w:multiLevelType w:val="hybridMultilevel"/>
    <w:tmpl w:val="F82E86CA"/>
    <w:lvl w:ilvl="0" w:tplc="1E503B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56746FC"/>
    <w:multiLevelType w:val="hybridMultilevel"/>
    <w:tmpl w:val="D3CE0872"/>
    <w:lvl w:ilvl="0" w:tplc="E174B4A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4710067C"/>
    <w:multiLevelType w:val="hybridMultilevel"/>
    <w:tmpl w:val="9490B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621D10"/>
    <w:multiLevelType w:val="hybridMultilevel"/>
    <w:tmpl w:val="62AA788E"/>
    <w:lvl w:ilvl="0" w:tplc="27286F34">
      <w:start w:val="1"/>
      <w:numFmt w:val="bullet"/>
      <w:lvlText w:val="­"/>
      <w:lvlJc w:val="left"/>
      <w:pPr>
        <w:ind w:left="360" w:hanging="360"/>
      </w:pPr>
      <w:rPr>
        <w:rFonts w:ascii="Courier New" w:hAnsi="Courier New" w:cs="Times New Roman"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6">
    <w:nsid w:val="5AD0163E"/>
    <w:multiLevelType w:val="hybridMultilevel"/>
    <w:tmpl w:val="186A12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26F7976"/>
    <w:multiLevelType w:val="hybridMultilevel"/>
    <w:tmpl w:val="DEBA17B4"/>
    <w:lvl w:ilvl="0" w:tplc="ADBA38D6">
      <w:start w:val="1"/>
      <w:numFmt w:val="decimal"/>
      <w:lvlText w:val="%1)"/>
      <w:lvlJc w:val="left"/>
      <w:pPr>
        <w:ind w:left="657" w:hanging="360"/>
      </w:pPr>
      <w:rPr>
        <w:rFonts w:hint="default"/>
      </w:rPr>
    </w:lvl>
    <w:lvl w:ilvl="1" w:tplc="04190019" w:tentative="1">
      <w:start w:val="1"/>
      <w:numFmt w:val="lowerLetter"/>
      <w:lvlText w:val="%2."/>
      <w:lvlJc w:val="left"/>
      <w:pPr>
        <w:ind w:left="1377" w:hanging="360"/>
      </w:pPr>
    </w:lvl>
    <w:lvl w:ilvl="2" w:tplc="0419001B" w:tentative="1">
      <w:start w:val="1"/>
      <w:numFmt w:val="lowerRoman"/>
      <w:lvlText w:val="%3."/>
      <w:lvlJc w:val="right"/>
      <w:pPr>
        <w:ind w:left="2097" w:hanging="180"/>
      </w:pPr>
    </w:lvl>
    <w:lvl w:ilvl="3" w:tplc="0419000F" w:tentative="1">
      <w:start w:val="1"/>
      <w:numFmt w:val="decimal"/>
      <w:lvlText w:val="%4."/>
      <w:lvlJc w:val="left"/>
      <w:pPr>
        <w:ind w:left="2817" w:hanging="360"/>
      </w:pPr>
    </w:lvl>
    <w:lvl w:ilvl="4" w:tplc="04190019" w:tentative="1">
      <w:start w:val="1"/>
      <w:numFmt w:val="lowerLetter"/>
      <w:lvlText w:val="%5."/>
      <w:lvlJc w:val="left"/>
      <w:pPr>
        <w:ind w:left="3537" w:hanging="360"/>
      </w:pPr>
    </w:lvl>
    <w:lvl w:ilvl="5" w:tplc="0419001B" w:tentative="1">
      <w:start w:val="1"/>
      <w:numFmt w:val="lowerRoman"/>
      <w:lvlText w:val="%6."/>
      <w:lvlJc w:val="right"/>
      <w:pPr>
        <w:ind w:left="4257" w:hanging="180"/>
      </w:pPr>
    </w:lvl>
    <w:lvl w:ilvl="6" w:tplc="0419000F" w:tentative="1">
      <w:start w:val="1"/>
      <w:numFmt w:val="decimal"/>
      <w:lvlText w:val="%7."/>
      <w:lvlJc w:val="left"/>
      <w:pPr>
        <w:ind w:left="4977" w:hanging="360"/>
      </w:pPr>
    </w:lvl>
    <w:lvl w:ilvl="7" w:tplc="04190019" w:tentative="1">
      <w:start w:val="1"/>
      <w:numFmt w:val="lowerLetter"/>
      <w:lvlText w:val="%8."/>
      <w:lvlJc w:val="left"/>
      <w:pPr>
        <w:ind w:left="5697" w:hanging="360"/>
      </w:pPr>
    </w:lvl>
    <w:lvl w:ilvl="8" w:tplc="0419001B" w:tentative="1">
      <w:start w:val="1"/>
      <w:numFmt w:val="lowerRoman"/>
      <w:lvlText w:val="%9."/>
      <w:lvlJc w:val="right"/>
      <w:pPr>
        <w:ind w:left="6417" w:hanging="180"/>
      </w:pPr>
    </w:lvl>
  </w:abstractNum>
  <w:abstractNum w:abstractNumId="18">
    <w:nsid w:val="6472372C"/>
    <w:multiLevelType w:val="hybridMultilevel"/>
    <w:tmpl w:val="B64E692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690B1D96"/>
    <w:multiLevelType w:val="hybridMultilevel"/>
    <w:tmpl w:val="192E4A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7"/>
  </w:num>
  <w:num w:numId="3">
    <w:abstractNumId w:val="11"/>
  </w:num>
  <w:num w:numId="4">
    <w:abstractNumId w:val="2"/>
  </w:num>
  <w:num w:numId="5">
    <w:abstractNumId w:val="16"/>
  </w:num>
  <w:num w:numId="6">
    <w:abstractNumId w:val="6"/>
  </w:num>
  <w:num w:numId="7">
    <w:abstractNumId w:val="10"/>
  </w:num>
  <w:num w:numId="8">
    <w:abstractNumId w:val="17"/>
  </w:num>
  <w:num w:numId="9">
    <w:abstractNumId w:val="5"/>
  </w:num>
  <w:num w:numId="10">
    <w:abstractNumId w:val="9"/>
  </w:num>
  <w:num w:numId="11">
    <w:abstractNumId w:val="4"/>
  </w:num>
  <w:num w:numId="12">
    <w:abstractNumId w:val="19"/>
  </w:num>
  <w:num w:numId="13">
    <w:abstractNumId w:val="14"/>
  </w:num>
  <w:num w:numId="14">
    <w:abstractNumId w:val="8"/>
  </w:num>
  <w:num w:numId="15">
    <w:abstractNumId w:val="1"/>
  </w:num>
  <w:num w:numId="16">
    <w:abstractNumId w:val="18"/>
  </w:num>
  <w:num w:numId="17">
    <w:abstractNumId w:val="0"/>
  </w:num>
  <w:num w:numId="1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FF4"/>
    <w:rsid w:val="00022053"/>
    <w:rsid w:val="00030036"/>
    <w:rsid w:val="000306BC"/>
    <w:rsid w:val="00044A1D"/>
    <w:rsid w:val="000470EF"/>
    <w:rsid w:val="00052FF9"/>
    <w:rsid w:val="000619C3"/>
    <w:rsid w:val="00061DB2"/>
    <w:rsid w:val="00071109"/>
    <w:rsid w:val="0007194E"/>
    <w:rsid w:val="00072628"/>
    <w:rsid w:val="000A1D97"/>
    <w:rsid w:val="000A6BE8"/>
    <w:rsid w:val="000A7BB6"/>
    <w:rsid w:val="000B0385"/>
    <w:rsid w:val="000B101B"/>
    <w:rsid w:val="000C1207"/>
    <w:rsid w:val="000C2257"/>
    <w:rsid w:val="000E63B4"/>
    <w:rsid w:val="000F3702"/>
    <w:rsid w:val="000F68F1"/>
    <w:rsid w:val="00102AB8"/>
    <w:rsid w:val="0010474A"/>
    <w:rsid w:val="00115658"/>
    <w:rsid w:val="0011629B"/>
    <w:rsid w:val="00121526"/>
    <w:rsid w:val="0012782C"/>
    <w:rsid w:val="001355DB"/>
    <w:rsid w:val="00135E7B"/>
    <w:rsid w:val="00152A8A"/>
    <w:rsid w:val="0016224F"/>
    <w:rsid w:val="001628C1"/>
    <w:rsid w:val="00162C66"/>
    <w:rsid w:val="00163CC1"/>
    <w:rsid w:val="00170269"/>
    <w:rsid w:val="00181FC8"/>
    <w:rsid w:val="00187B7F"/>
    <w:rsid w:val="00193112"/>
    <w:rsid w:val="00193923"/>
    <w:rsid w:val="001973FE"/>
    <w:rsid w:val="001A4E96"/>
    <w:rsid w:val="001A6337"/>
    <w:rsid w:val="001B2BE0"/>
    <w:rsid w:val="001B4AB1"/>
    <w:rsid w:val="001B6A15"/>
    <w:rsid w:val="001B7803"/>
    <w:rsid w:val="001C40FA"/>
    <w:rsid w:val="001D368E"/>
    <w:rsid w:val="001D3712"/>
    <w:rsid w:val="001D5152"/>
    <w:rsid w:val="001E0FAC"/>
    <w:rsid w:val="001E445C"/>
    <w:rsid w:val="001E73DE"/>
    <w:rsid w:val="001F4F8E"/>
    <w:rsid w:val="001F6746"/>
    <w:rsid w:val="00200622"/>
    <w:rsid w:val="00213D54"/>
    <w:rsid w:val="00221A38"/>
    <w:rsid w:val="002240B0"/>
    <w:rsid w:val="002247C7"/>
    <w:rsid w:val="002267E8"/>
    <w:rsid w:val="00231C18"/>
    <w:rsid w:val="002336AC"/>
    <w:rsid w:val="0024136A"/>
    <w:rsid w:val="0024454E"/>
    <w:rsid w:val="00255FD0"/>
    <w:rsid w:val="00264809"/>
    <w:rsid w:val="00272576"/>
    <w:rsid w:val="00287658"/>
    <w:rsid w:val="00292230"/>
    <w:rsid w:val="00294C5A"/>
    <w:rsid w:val="002A4AC9"/>
    <w:rsid w:val="002A5241"/>
    <w:rsid w:val="002B1251"/>
    <w:rsid w:val="002B3D4E"/>
    <w:rsid w:val="002C2AEB"/>
    <w:rsid w:val="002D20A2"/>
    <w:rsid w:val="002D3713"/>
    <w:rsid w:val="002D5428"/>
    <w:rsid w:val="003009B4"/>
    <w:rsid w:val="00310B4E"/>
    <w:rsid w:val="00316993"/>
    <w:rsid w:val="00317B86"/>
    <w:rsid w:val="00337BF1"/>
    <w:rsid w:val="00342BC4"/>
    <w:rsid w:val="0035480F"/>
    <w:rsid w:val="00355683"/>
    <w:rsid w:val="00357005"/>
    <w:rsid w:val="00371023"/>
    <w:rsid w:val="00373B71"/>
    <w:rsid w:val="003768EB"/>
    <w:rsid w:val="00377BA9"/>
    <w:rsid w:val="0038033A"/>
    <w:rsid w:val="00381D55"/>
    <w:rsid w:val="00383C92"/>
    <w:rsid w:val="00386EE3"/>
    <w:rsid w:val="00392ADD"/>
    <w:rsid w:val="003A7EE0"/>
    <w:rsid w:val="003B1C46"/>
    <w:rsid w:val="003B7D52"/>
    <w:rsid w:val="003B7E1A"/>
    <w:rsid w:val="003B7F87"/>
    <w:rsid w:val="003C1CD6"/>
    <w:rsid w:val="003C24D5"/>
    <w:rsid w:val="003C529E"/>
    <w:rsid w:val="003C7EBA"/>
    <w:rsid w:val="003D021E"/>
    <w:rsid w:val="003D18E7"/>
    <w:rsid w:val="003E50CA"/>
    <w:rsid w:val="003F26C5"/>
    <w:rsid w:val="003F316A"/>
    <w:rsid w:val="003F4DC6"/>
    <w:rsid w:val="003F54D6"/>
    <w:rsid w:val="003F65F4"/>
    <w:rsid w:val="004211A6"/>
    <w:rsid w:val="00431BAF"/>
    <w:rsid w:val="004330F3"/>
    <w:rsid w:val="00440B16"/>
    <w:rsid w:val="00454C51"/>
    <w:rsid w:val="004561C7"/>
    <w:rsid w:val="004610DB"/>
    <w:rsid w:val="00474F09"/>
    <w:rsid w:val="00477B32"/>
    <w:rsid w:val="004823E0"/>
    <w:rsid w:val="00495B77"/>
    <w:rsid w:val="004A045F"/>
    <w:rsid w:val="004A41BC"/>
    <w:rsid w:val="004A6563"/>
    <w:rsid w:val="004B1C25"/>
    <w:rsid w:val="004B3D09"/>
    <w:rsid w:val="004C172E"/>
    <w:rsid w:val="004C265A"/>
    <w:rsid w:val="004C76A6"/>
    <w:rsid w:val="004D0038"/>
    <w:rsid w:val="004D3AFA"/>
    <w:rsid w:val="004E29F9"/>
    <w:rsid w:val="004E6DC8"/>
    <w:rsid w:val="004F0AEE"/>
    <w:rsid w:val="004F59E9"/>
    <w:rsid w:val="004F7FB4"/>
    <w:rsid w:val="0051059F"/>
    <w:rsid w:val="0051155B"/>
    <w:rsid w:val="0051615A"/>
    <w:rsid w:val="00522B88"/>
    <w:rsid w:val="00522BDB"/>
    <w:rsid w:val="00525927"/>
    <w:rsid w:val="00545CC3"/>
    <w:rsid w:val="005511CF"/>
    <w:rsid w:val="00552FCE"/>
    <w:rsid w:val="005532A5"/>
    <w:rsid w:val="00562B6C"/>
    <w:rsid w:val="00562F31"/>
    <w:rsid w:val="00563B82"/>
    <w:rsid w:val="0056698D"/>
    <w:rsid w:val="00571385"/>
    <w:rsid w:val="005750E1"/>
    <w:rsid w:val="00575E39"/>
    <w:rsid w:val="0058794D"/>
    <w:rsid w:val="005960B6"/>
    <w:rsid w:val="005A6A78"/>
    <w:rsid w:val="005B4618"/>
    <w:rsid w:val="005B6CC8"/>
    <w:rsid w:val="005B77E5"/>
    <w:rsid w:val="005C20D0"/>
    <w:rsid w:val="005D5540"/>
    <w:rsid w:val="005E1E4B"/>
    <w:rsid w:val="005E7294"/>
    <w:rsid w:val="00607EA3"/>
    <w:rsid w:val="006168E8"/>
    <w:rsid w:val="006402E6"/>
    <w:rsid w:val="00651379"/>
    <w:rsid w:val="00656FAA"/>
    <w:rsid w:val="00671276"/>
    <w:rsid w:val="00672341"/>
    <w:rsid w:val="006751DE"/>
    <w:rsid w:val="00676F27"/>
    <w:rsid w:val="006925A8"/>
    <w:rsid w:val="00692852"/>
    <w:rsid w:val="0069434F"/>
    <w:rsid w:val="00696BC6"/>
    <w:rsid w:val="006A4315"/>
    <w:rsid w:val="006B5948"/>
    <w:rsid w:val="006B5B78"/>
    <w:rsid w:val="006B5F36"/>
    <w:rsid w:val="006C5C04"/>
    <w:rsid w:val="006D04E9"/>
    <w:rsid w:val="006D6CD3"/>
    <w:rsid w:val="006D7FA4"/>
    <w:rsid w:val="006F1E44"/>
    <w:rsid w:val="00705DFC"/>
    <w:rsid w:val="007351B5"/>
    <w:rsid w:val="00740945"/>
    <w:rsid w:val="00744469"/>
    <w:rsid w:val="007547D1"/>
    <w:rsid w:val="00775CC0"/>
    <w:rsid w:val="00780391"/>
    <w:rsid w:val="00783083"/>
    <w:rsid w:val="007873BC"/>
    <w:rsid w:val="00790E2B"/>
    <w:rsid w:val="00794F47"/>
    <w:rsid w:val="007A1678"/>
    <w:rsid w:val="007A37B9"/>
    <w:rsid w:val="007A5047"/>
    <w:rsid w:val="007A5894"/>
    <w:rsid w:val="007B1884"/>
    <w:rsid w:val="007B7A31"/>
    <w:rsid w:val="007E1BE2"/>
    <w:rsid w:val="007E1D41"/>
    <w:rsid w:val="007F7316"/>
    <w:rsid w:val="00801727"/>
    <w:rsid w:val="00803A59"/>
    <w:rsid w:val="00807E7E"/>
    <w:rsid w:val="008158DE"/>
    <w:rsid w:val="008177F4"/>
    <w:rsid w:val="00822768"/>
    <w:rsid w:val="008251F9"/>
    <w:rsid w:val="008350C0"/>
    <w:rsid w:val="00837A56"/>
    <w:rsid w:val="008425A8"/>
    <w:rsid w:val="00844A1C"/>
    <w:rsid w:val="00847F93"/>
    <w:rsid w:val="0085059E"/>
    <w:rsid w:val="00852961"/>
    <w:rsid w:val="00856963"/>
    <w:rsid w:val="00856ECA"/>
    <w:rsid w:val="00872142"/>
    <w:rsid w:val="008742EF"/>
    <w:rsid w:val="00875F84"/>
    <w:rsid w:val="00876A3D"/>
    <w:rsid w:val="008A087E"/>
    <w:rsid w:val="008A2079"/>
    <w:rsid w:val="008A5079"/>
    <w:rsid w:val="008A531A"/>
    <w:rsid w:val="008B0C40"/>
    <w:rsid w:val="008B142E"/>
    <w:rsid w:val="008B1DE2"/>
    <w:rsid w:val="008B54A7"/>
    <w:rsid w:val="008B6BEA"/>
    <w:rsid w:val="008D04CD"/>
    <w:rsid w:val="008E2DE9"/>
    <w:rsid w:val="008E3ED3"/>
    <w:rsid w:val="008E7E8D"/>
    <w:rsid w:val="008F35BD"/>
    <w:rsid w:val="008F3940"/>
    <w:rsid w:val="00913197"/>
    <w:rsid w:val="00914462"/>
    <w:rsid w:val="00923F3B"/>
    <w:rsid w:val="00925680"/>
    <w:rsid w:val="009304B5"/>
    <w:rsid w:val="00934BCB"/>
    <w:rsid w:val="009443A8"/>
    <w:rsid w:val="00944AD2"/>
    <w:rsid w:val="00946217"/>
    <w:rsid w:val="009575C4"/>
    <w:rsid w:val="009609D1"/>
    <w:rsid w:val="00961580"/>
    <w:rsid w:val="00971BBD"/>
    <w:rsid w:val="00980CAE"/>
    <w:rsid w:val="00981D75"/>
    <w:rsid w:val="00984370"/>
    <w:rsid w:val="0099168C"/>
    <w:rsid w:val="00995FE1"/>
    <w:rsid w:val="00996387"/>
    <w:rsid w:val="00996D1A"/>
    <w:rsid w:val="009C3B75"/>
    <w:rsid w:val="009D4E38"/>
    <w:rsid w:val="009E6745"/>
    <w:rsid w:val="00A00CCB"/>
    <w:rsid w:val="00A10B6C"/>
    <w:rsid w:val="00A16D48"/>
    <w:rsid w:val="00A2538C"/>
    <w:rsid w:val="00A42DAB"/>
    <w:rsid w:val="00A4627A"/>
    <w:rsid w:val="00A52674"/>
    <w:rsid w:val="00A6459E"/>
    <w:rsid w:val="00A67C95"/>
    <w:rsid w:val="00A70EE0"/>
    <w:rsid w:val="00A718EE"/>
    <w:rsid w:val="00A81EA6"/>
    <w:rsid w:val="00A8218E"/>
    <w:rsid w:val="00A83735"/>
    <w:rsid w:val="00A83C1C"/>
    <w:rsid w:val="00A95A95"/>
    <w:rsid w:val="00AA4BEC"/>
    <w:rsid w:val="00AA77DE"/>
    <w:rsid w:val="00AB2EE5"/>
    <w:rsid w:val="00AB5E53"/>
    <w:rsid w:val="00AC5362"/>
    <w:rsid w:val="00AC54CB"/>
    <w:rsid w:val="00AD2C6E"/>
    <w:rsid w:val="00AD4D69"/>
    <w:rsid w:val="00AD7E11"/>
    <w:rsid w:val="00AE63C7"/>
    <w:rsid w:val="00AE7269"/>
    <w:rsid w:val="00AF1EE0"/>
    <w:rsid w:val="00AF1F83"/>
    <w:rsid w:val="00B15BEC"/>
    <w:rsid w:val="00B17E03"/>
    <w:rsid w:val="00B21928"/>
    <w:rsid w:val="00B24BCF"/>
    <w:rsid w:val="00B24D1A"/>
    <w:rsid w:val="00B45FEB"/>
    <w:rsid w:val="00B4638E"/>
    <w:rsid w:val="00B64C01"/>
    <w:rsid w:val="00B67A60"/>
    <w:rsid w:val="00B72FBB"/>
    <w:rsid w:val="00B92159"/>
    <w:rsid w:val="00BA493E"/>
    <w:rsid w:val="00BA6898"/>
    <w:rsid w:val="00BA6E58"/>
    <w:rsid w:val="00BC1D93"/>
    <w:rsid w:val="00BD5EDC"/>
    <w:rsid w:val="00BE1BFE"/>
    <w:rsid w:val="00BE33D3"/>
    <w:rsid w:val="00BF18BB"/>
    <w:rsid w:val="00C16EA2"/>
    <w:rsid w:val="00C16EBE"/>
    <w:rsid w:val="00C333BD"/>
    <w:rsid w:val="00C3748E"/>
    <w:rsid w:val="00C41CF6"/>
    <w:rsid w:val="00C45BAF"/>
    <w:rsid w:val="00C56CC0"/>
    <w:rsid w:val="00C6178C"/>
    <w:rsid w:val="00C65929"/>
    <w:rsid w:val="00C65F3B"/>
    <w:rsid w:val="00C73311"/>
    <w:rsid w:val="00C74859"/>
    <w:rsid w:val="00C757DF"/>
    <w:rsid w:val="00C94EE7"/>
    <w:rsid w:val="00CB7E02"/>
    <w:rsid w:val="00CC4789"/>
    <w:rsid w:val="00CD1664"/>
    <w:rsid w:val="00CD1CFF"/>
    <w:rsid w:val="00CD1E43"/>
    <w:rsid w:val="00CD624C"/>
    <w:rsid w:val="00CD686C"/>
    <w:rsid w:val="00CD7CDF"/>
    <w:rsid w:val="00CE0C60"/>
    <w:rsid w:val="00CE52EE"/>
    <w:rsid w:val="00CF26B7"/>
    <w:rsid w:val="00D1252A"/>
    <w:rsid w:val="00D24262"/>
    <w:rsid w:val="00D36762"/>
    <w:rsid w:val="00D46628"/>
    <w:rsid w:val="00D50289"/>
    <w:rsid w:val="00D56542"/>
    <w:rsid w:val="00D61A4C"/>
    <w:rsid w:val="00D665A1"/>
    <w:rsid w:val="00D75EFB"/>
    <w:rsid w:val="00D77253"/>
    <w:rsid w:val="00D857FA"/>
    <w:rsid w:val="00D86524"/>
    <w:rsid w:val="00D92F61"/>
    <w:rsid w:val="00D978ED"/>
    <w:rsid w:val="00DA2C49"/>
    <w:rsid w:val="00DA5930"/>
    <w:rsid w:val="00DA636B"/>
    <w:rsid w:val="00DA6ED1"/>
    <w:rsid w:val="00DA7E4D"/>
    <w:rsid w:val="00DB2E8D"/>
    <w:rsid w:val="00DC1C07"/>
    <w:rsid w:val="00DD36D4"/>
    <w:rsid w:val="00DD55F1"/>
    <w:rsid w:val="00DE61A7"/>
    <w:rsid w:val="00DF66D8"/>
    <w:rsid w:val="00DF74C3"/>
    <w:rsid w:val="00E02F71"/>
    <w:rsid w:val="00E24882"/>
    <w:rsid w:val="00E25310"/>
    <w:rsid w:val="00E34565"/>
    <w:rsid w:val="00E44F0E"/>
    <w:rsid w:val="00E5122E"/>
    <w:rsid w:val="00E72A68"/>
    <w:rsid w:val="00E76C34"/>
    <w:rsid w:val="00E810C9"/>
    <w:rsid w:val="00E84791"/>
    <w:rsid w:val="00E9429A"/>
    <w:rsid w:val="00E9707C"/>
    <w:rsid w:val="00EA3006"/>
    <w:rsid w:val="00EB3187"/>
    <w:rsid w:val="00EB42B1"/>
    <w:rsid w:val="00ED091B"/>
    <w:rsid w:val="00ED30B1"/>
    <w:rsid w:val="00ED3DA1"/>
    <w:rsid w:val="00ED5163"/>
    <w:rsid w:val="00ED5FF4"/>
    <w:rsid w:val="00EF0A68"/>
    <w:rsid w:val="00EF25B6"/>
    <w:rsid w:val="00EF6F40"/>
    <w:rsid w:val="00F0024E"/>
    <w:rsid w:val="00F00762"/>
    <w:rsid w:val="00F03FF0"/>
    <w:rsid w:val="00F11F3A"/>
    <w:rsid w:val="00F1340C"/>
    <w:rsid w:val="00F140F1"/>
    <w:rsid w:val="00F24EB8"/>
    <w:rsid w:val="00F32BFC"/>
    <w:rsid w:val="00F7640F"/>
    <w:rsid w:val="00F87A36"/>
    <w:rsid w:val="00F90D59"/>
    <w:rsid w:val="00F95B9F"/>
    <w:rsid w:val="00FA0314"/>
    <w:rsid w:val="00FB42C2"/>
    <w:rsid w:val="00FB48DC"/>
    <w:rsid w:val="00FB52C2"/>
    <w:rsid w:val="00FC0ACB"/>
    <w:rsid w:val="00FC278D"/>
    <w:rsid w:val="00FD04BC"/>
    <w:rsid w:val="00FD52E5"/>
    <w:rsid w:val="00FD59E3"/>
    <w:rsid w:val="00FD5ABB"/>
    <w:rsid w:val="00FE32A0"/>
    <w:rsid w:val="00FE4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7B86"/>
  </w:style>
  <w:style w:type="paragraph" w:styleId="1">
    <w:name w:val="heading 1"/>
    <w:basedOn w:val="a"/>
    <w:next w:val="a"/>
    <w:link w:val="10"/>
    <w:uiPriority w:val="9"/>
    <w:qFormat/>
    <w:rsid w:val="009D4E3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36A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317B86"/>
    <w:pPr>
      <w:widowControl w:val="0"/>
      <w:autoSpaceDE w:val="0"/>
      <w:autoSpaceDN w:val="0"/>
      <w:spacing w:after="0" w:line="240" w:lineRule="auto"/>
    </w:pPr>
    <w:rPr>
      <w:rFonts w:ascii="Calibri" w:eastAsia="Times New Roman" w:hAnsi="Calibri" w:cs="Calibri"/>
      <w:szCs w:val="20"/>
      <w:lang w:eastAsia="ru-RU"/>
    </w:rPr>
  </w:style>
  <w:style w:type="character" w:styleId="a3">
    <w:name w:val="annotation reference"/>
    <w:basedOn w:val="a0"/>
    <w:uiPriority w:val="99"/>
    <w:semiHidden/>
    <w:unhideWhenUsed/>
    <w:rsid w:val="00996387"/>
    <w:rPr>
      <w:sz w:val="16"/>
      <w:szCs w:val="16"/>
    </w:rPr>
  </w:style>
  <w:style w:type="paragraph" w:styleId="a4">
    <w:name w:val="annotation text"/>
    <w:basedOn w:val="a"/>
    <w:link w:val="a5"/>
    <w:uiPriority w:val="99"/>
    <w:unhideWhenUsed/>
    <w:rsid w:val="00996387"/>
    <w:pPr>
      <w:spacing w:line="240" w:lineRule="auto"/>
    </w:pPr>
    <w:rPr>
      <w:sz w:val="20"/>
      <w:szCs w:val="20"/>
    </w:rPr>
  </w:style>
  <w:style w:type="character" w:customStyle="1" w:styleId="a5">
    <w:name w:val="Текст примечания Знак"/>
    <w:basedOn w:val="a0"/>
    <w:link w:val="a4"/>
    <w:uiPriority w:val="99"/>
    <w:rsid w:val="00996387"/>
    <w:rPr>
      <w:sz w:val="20"/>
      <w:szCs w:val="20"/>
    </w:rPr>
  </w:style>
  <w:style w:type="paragraph" w:styleId="a6">
    <w:name w:val="annotation subject"/>
    <w:basedOn w:val="a4"/>
    <w:next w:val="a4"/>
    <w:link w:val="a7"/>
    <w:uiPriority w:val="99"/>
    <w:semiHidden/>
    <w:unhideWhenUsed/>
    <w:rsid w:val="00996387"/>
    <w:rPr>
      <w:b/>
      <w:bCs/>
    </w:rPr>
  </w:style>
  <w:style w:type="character" w:customStyle="1" w:styleId="a7">
    <w:name w:val="Тема примечания Знак"/>
    <w:basedOn w:val="a5"/>
    <w:link w:val="a6"/>
    <w:uiPriority w:val="99"/>
    <w:semiHidden/>
    <w:rsid w:val="00996387"/>
    <w:rPr>
      <w:b/>
      <w:bCs/>
      <w:sz w:val="20"/>
      <w:szCs w:val="20"/>
    </w:rPr>
  </w:style>
  <w:style w:type="paragraph" w:styleId="a8">
    <w:name w:val="Balloon Text"/>
    <w:basedOn w:val="a"/>
    <w:link w:val="a9"/>
    <w:uiPriority w:val="99"/>
    <w:semiHidden/>
    <w:unhideWhenUsed/>
    <w:rsid w:val="0099638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96387"/>
    <w:rPr>
      <w:rFonts w:ascii="Segoe UI" w:hAnsi="Segoe UI" w:cs="Segoe UI"/>
      <w:sz w:val="18"/>
      <w:szCs w:val="18"/>
    </w:rPr>
  </w:style>
  <w:style w:type="character" w:styleId="aa">
    <w:name w:val="Hyperlink"/>
    <w:basedOn w:val="a0"/>
    <w:uiPriority w:val="99"/>
    <w:unhideWhenUsed/>
    <w:rsid w:val="00E84791"/>
    <w:rPr>
      <w:color w:val="0563C1" w:themeColor="hyperlink"/>
      <w:u w:val="single"/>
    </w:rPr>
  </w:style>
  <w:style w:type="table" w:styleId="ab">
    <w:name w:val="Table Grid"/>
    <w:basedOn w:val="a1"/>
    <w:uiPriority w:val="59"/>
    <w:rsid w:val="00F90D59"/>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2336AC"/>
    <w:rPr>
      <w:rFonts w:asciiTheme="majorHAnsi" w:eastAsiaTheme="majorEastAsia" w:hAnsiTheme="majorHAnsi" w:cstheme="majorBidi"/>
      <w:color w:val="2E74B5" w:themeColor="accent1" w:themeShade="BF"/>
      <w:sz w:val="26"/>
      <w:szCs w:val="26"/>
    </w:rPr>
  </w:style>
  <w:style w:type="paragraph" w:styleId="ac">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d"/>
    <w:unhideWhenUsed/>
    <w:qFormat/>
    <w:rsid w:val="00B64C01"/>
    <w:pPr>
      <w:spacing w:after="0" w:line="240" w:lineRule="auto"/>
    </w:pPr>
    <w:rPr>
      <w:sz w:val="20"/>
      <w:szCs w:val="20"/>
    </w:rPr>
  </w:style>
  <w:style w:type="character" w:customStyle="1" w:styleId="ad">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c"/>
    <w:qFormat/>
    <w:rsid w:val="00B64C01"/>
    <w:rPr>
      <w:sz w:val="20"/>
      <w:szCs w:val="20"/>
    </w:rPr>
  </w:style>
  <w:style w:type="character" w:styleId="ae">
    <w:name w:val="footnote reference"/>
    <w:basedOn w:val="a0"/>
    <w:uiPriority w:val="99"/>
    <w:semiHidden/>
    <w:unhideWhenUsed/>
    <w:rsid w:val="00B64C01"/>
    <w:rPr>
      <w:vertAlign w:val="superscript"/>
    </w:rPr>
  </w:style>
  <w:style w:type="character" w:styleId="af">
    <w:name w:val="Placeholder Text"/>
    <w:basedOn w:val="a0"/>
    <w:uiPriority w:val="99"/>
    <w:semiHidden/>
    <w:rsid w:val="00C333BD"/>
    <w:rPr>
      <w:color w:val="808080"/>
    </w:rPr>
  </w:style>
  <w:style w:type="paragraph" w:styleId="af0">
    <w:name w:val="header"/>
    <w:basedOn w:val="a"/>
    <w:link w:val="af1"/>
    <w:uiPriority w:val="99"/>
    <w:unhideWhenUsed/>
    <w:rsid w:val="00A83735"/>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83735"/>
  </w:style>
  <w:style w:type="paragraph" w:styleId="af2">
    <w:name w:val="footer"/>
    <w:basedOn w:val="a"/>
    <w:link w:val="af3"/>
    <w:uiPriority w:val="99"/>
    <w:unhideWhenUsed/>
    <w:rsid w:val="00A83735"/>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83735"/>
  </w:style>
  <w:style w:type="character" w:customStyle="1" w:styleId="10">
    <w:name w:val="Заголовок 1 Знак"/>
    <w:basedOn w:val="a0"/>
    <w:link w:val="1"/>
    <w:uiPriority w:val="9"/>
    <w:rsid w:val="009D4E38"/>
    <w:rPr>
      <w:rFonts w:asciiTheme="majorHAnsi" w:eastAsiaTheme="majorEastAsia" w:hAnsiTheme="majorHAnsi" w:cstheme="majorBidi"/>
      <w:color w:val="2E74B5" w:themeColor="accent1" w:themeShade="BF"/>
      <w:sz w:val="32"/>
      <w:szCs w:val="32"/>
    </w:rPr>
  </w:style>
  <w:style w:type="paragraph" w:customStyle="1" w:styleId="af4">
    <w:name w:val="Нормальный (таблица)"/>
    <w:basedOn w:val="a"/>
    <w:next w:val="a"/>
    <w:uiPriority w:val="99"/>
    <w:rsid w:val="00822768"/>
    <w:pPr>
      <w:widowControl w:val="0"/>
      <w:autoSpaceDE w:val="0"/>
      <w:autoSpaceDN w:val="0"/>
      <w:adjustRightInd w:val="0"/>
      <w:spacing w:after="0" w:line="240" w:lineRule="auto"/>
      <w:jc w:val="both"/>
    </w:pPr>
    <w:rPr>
      <w:rFonts w:ascii="Arial" w:eastAsiaTheme="minorEastAsia" w:hAnsi="Arial" w:cs="Arial"/>
      <w:sz w:val="20"/>
      <w:szCs w:val="20"/>
      <w:lang w:eastAsia="ru-RU"/>
    </w:rPr>
  </w:style>
  <w:style w:type="paragraph" w:customStyle="1" w:styleId="af5">
    <w:name w:val="Центрированный (таблица)"/>
    <w:basedOn w:val="af4"/>
    <w:next w:val="a"/>
    <w:uiPriority w:val="99"/>
    <w:rsid w:val="00822768"/>
    <w:pPr>
      <w:jc w:val="center"/>
    </w:pPr>
  </w:style>
  <w:style w:type="paragraph" w:styleId="af6">
    <w:name w:val="Normal (Web)"/>
    <w:basedOn w:val="a"/>
    <w:uiPriority w:val="99"/>
    <w:unhideWhenUsed/>
    <w:rsid w:val="0082276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List Paragraph"/>
    <w:aliases w:val="Bullet List,FooterText,numbered,Paragraphe de liste1,Bulletr List Paragraph,Подпись рисунка,Маркированный список_уровень1,Bullet Number,Индексы,Num Bullet 1,Маркер,Абзац списка нумерованный,it_List1,Bullet 1,Use Case List Paragraph,Булет1"/>
    <w:basedOn w:val="a"/>
    <w:link w:val="af8"/>
    <w:uiPriority w:val="99"/>
    <w:qFormat/>
    <w:rsid w:val="00822768"/>
    <w:pPr>
      <w:widowControl w:val="0"/>
      <w:autoSpaceDE w:val="0"/>
      <w:autoSpaceDN w:val="0"/>
      <w:adjustRightInd w:val="0"/>
      <w:spacing w:after="0" w:line="240" w:lineRule="auto"/>
      <w:ind w:left="720" w:firstLine="720"/>
      <w:contextualSpacing/>
      <w:jc w:val="both"/>
    </w:pPr>
    <w:rPr>
      <w:rFonts w:ascii="Arial" w:eastAsiaTheme="minorEastAsia" w:hAnsi="Arial" w:cs="Arial"/>
      <w:sz w:val="20"/>
      <w:szCs w:val="20"/>
      <w:lang w:eastAsia="ru-RU"/>
    </w:rPr>
  </w:style>
  <w:style w:type="character" w:customStyle="1" w:styleId="af8">
    <w:name w:val="Абзац списка Знак"/>
    <w:aliases w:val="Bullet List Знак,FooterText Знак,numbered Знак,Paragraphe de liste1 Знак,Bulletr List Paragraph Знак,Подпись рисунка Знак,Маркированный список_уровень1 Знак,Bullet Number Знак,Индексы Знак,Num Bullet 1 Знак,Маркер Знак,it_List1 Знак"/>
    <w:link w:val="af7"/>
    <w:uiPriority w:val="99"/>
    <w:qFormat/>
    <w:rsid w:val="00822768"/>
    <w:rPr>
      <w:rFonts w:ascii="Arial" w:eastAsiaTheme="minorEastAsia" w:hAnsi="Arial" w:cs="Arial"/>
      <w:sz w:val="20"/>
      <w:szCs w:val="20"/>
      <w:lang w:eastAsia="ru-RU"/>
    </w:rPr>
  </w:style>
  <w:style w:type="paragraph" w:customStyle="1" w:styleId="Default">
    <w:name w:val="Default"/>
    <w:rsid w:val="000A1D9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ranslatable-message">
    <w:name w:val="translatable-message"/>
    <w:basedOn w:val="a0"/>
    <w:rsid w:val="000B101B"/>
  </w:style>
  <w:style w:type="table" w:customStyle="1" w:styleId="GR1">
    <w:name w:val="Сетка таблицы GR1"/>
    <w:basedOn w:val="a1"/>
    <w:next w:val="ab"/>
    <w:uiPriority w:val="59"/>
    <w:qFormat/>
    <w:rsid w:val="00981D75"/>
    <w:pPr>
      <w:spacing w:after="0" w:line="240" w:lineRule="auto"/>
    </w:pPr>
    <w:rPr>
      <w:rFonts w:ascii="Times New Roman" w:eastAsia="SimSu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Сетка таблицы1"/>
    <w:basedOn w:val="a1"/>
    <w:next w:val="ab"/>
    <w:uiPriority w:val="59"/>
    <w:rsid w:val="005E1E4B"/>
    <w:pPr>
      <w:spacing w:after="0" w:line="240" w:lineRule="auto"/>
      <w:ind w:firstLine="567"/>
      <w:jc w:val="both"/>
    </w:pPr>
    <w:rPr>
      <w:rFonts w:ascii="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5E1E4B"/>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5808">
      <w:bodyDiv w:val="1"/>
      <w:marLeft w:val="0"/>
      <w:marRight w:val="0"/>
      <w:marTop w:val="0"/>
      <w:marBottom w:val="0"/>
      <w:divBdr>
        <w:top w:val="none" w:sz="0" w:space="0" w:color="auto"/>
        <w:left w:val="none" w:sz="0" w:space="0" w:color="auto"/>
        <w:bottom w:val="none" w:sz="0" w:space="0" w:color="auto"/>
        <w:right w:val="none" w:sz="0" w:space="0" w:color="auto"/>
      </w:divBdr>
    </w:div>
    <w:div w:id="193349257">
      <w:bodyDiv w:val="1"/>
      <w:marLeft w:val="0"/>
      <w:marRight w:val="0"/>
      <w:marTop w:val="0"/>
      <w:marBottom w:val="0"/>
      <w:divBdr>
        <w:top w:val="none" w:sz="0" w:space="0" w:color="auto"/>
        <w:left w:val="none" w:sz="0" w:space="0" w:color="auto"/>
        <w:bottom w:val="none" w:sz="0" w:space="0" w:color="auto"/>
        <w:right w:val="none" w:sz="0" w:space="0" w:color="auto"/>
      </w:divBdr>
    </w:div>
    <w:div w:id="207768407">
      <w:bodyDiv w:val="1"/>
      <w:marLeft w:val="0"/>
      <w:marRight w:val="0"/>
      <w:marTop w:val="0"/>
      <w:marBottom w:val="0"/>
      <w:divBdr>
        <w:top w:val="none" w:sz="0" w:space="0" w:color="auto"/>
        <w:left w:val="none" w:sz="0" w:space="0" w:color="auto"/>
        <w:bottom w:val="none" w:sz="0" w:space="0" w:color="auto"/>
        <w:right w:val="none" w:sz="0" w:space="0" w:color="auto"/>
      </w:divBdr>
    </w:div>
    <w:div w:id="229968680">
      <w:bodyDiv w:val="1"/>
      <w:marLeft w:val="0"/>
      <w:marRight w:val="0"/>
      <w:marTop w:val="0"/>
      <w:marBottom w:val="0"/>
      <w:divBdr>
        <w:top w:val="none" w:sz="0" w:space="0" w:color="auto"/>
        <w:left w:val="none" w:sz="0" w:space="0" w:color="auto"/>
        <w:bottom w:val="none" w:sz="0" w:space="0" w:color="auto"/>
        <w:right w:val="none" w:sz="0" w:space="0" w:color="auto"/>
      </w:divBdr>
    </w:div>
    <w:div w:id="417403861">
      <w:bodyDiv w:val="1"/>
      <w:marLeft w:val="0"/>
      <w:marRight w:val="0"/>
      <w:marTop w:val="0"/>
      <w:marBottom w:val="0"/>
      <w:divBdr>
        <w:top w:val="none" w:sz="0" w:space="0" w:color="auto"/>
        <w:left w:val="none" w:sz="0" w:space="0" w:color="auto"/>
        <w:bottom w:val="none" w:sz="0" w:space="0" w:color="auto"/>
        <w:right w:val="none" w:sz="0" w:space="0" w:color="auto"/>
      </w:divBdr>
      <w:divsChild>
        <w:div w:id="116683544">
          <w:marLeft w:val="0"/>
          <w:marRight w:val="0"/>
          <w:marTop w:val="0"/>
          <w:marBottom w:val="0"/>
          <w:divBdr>
            <w:top w:val="none" w:sz="0" w:space="0" w:color="auto"/>
            <w:left w:val="none" w:sz="0" w:space="0" w:color="auto"/>
            <w:bottom w:val="none" w:sz="0" w:space="0" w:color="auto"/>
            <w:right w:val="none" w:sz="0" w:space="0" w:color="auto"/>
          </w:divBdr>
        </w:div>
      </w:divsChild>
    </w:div>
    <w:div w:id="444739117">
      <w:bodyDiv w:val="1"/>
      <w:marLeft w:val="0"/>
      <w:marRight w:val="0"/>
      <w:marTop w:val="0"/>
      <w:marBottom w:val="0"/>
      <w:divBdr>
        <w:top w:val="none" w:sz="0" w:space="0" w:color="auto"/>
        <w:left w:val="none" w:sz="0" w:space="0" w:color="auto"/>
        <w:bottom w:val="none" w:sz="0" w:space="0" w:color="auto"/>
        <w:right w:val="none" w:sz="0" w:space="0" w:color="auto"/>
      </w:divBdr>
    </w:div>
    <w:div w:id="616134414">
      <w:bodyDiv w:val="1"/>
      <w:marLeft w:val="0"/>
      <w:marRight w:val="0"/>
      <w:marTop w:val="0"/>
      <w:marBottom w:val="0"/>
      <w:divBdr>
        <w:top w:val="none" w:sz="0" w:space="0" w:color="auto"/>
        <w:left w:val="none" w:sz="0" w:space="0" w:color="auto"/>
        <w:bottom w:val="none" w:sz="0" w:space="0" w:color="auto"/>
        <w:right w:val="none" w:sz="0" w:space="0" w:color="auto"/>
      </w:divBdr>
    </w:div>
    <w:div w:id="660504258">
      <w:bodyDiv w:val="1"/>
      <w:marLeft w:val="0"/>
      <w:marRight w:val="0"/>
      <w:marTop w:val="0"/>
      <w:marBottom w:val="0"/>
      <w:divBdr>
        <w:top w:val="none" w:sz="0" w:space="0" w:color="auto"/>
        <w:left w:val="none" w:sz="0" w:space="0" w:color="auto"/>
        <w:bottom w:val="none" w:sz="0" w:space="0" w:color="auto"/>
        <w:right w:val="none" w:sz="0" w:space="0" w:color="auto"/>
      </w:divBdr>
    </w:div>
    <w:div w:id="832379559">
      <w:bodyDiv w:val="1"/>
      <w:marLeft w:val="0"/>
      <w:marRight w:val="0"/>
      <w:marTop w:val="0"/>
      <w:marBottom w:val="0"/>
      <w:divBdr>
        <w:top w:val="none" w:sz="0" w:space="0" w:color="auto"/>
        <w:left w:val="none" w:sz="0" w:space="0" w:color="auto"/>
        <w:bottom w:val="none" w:sz="0" w:space="0" w:color="auto"/>
        <w:right w:val="none" w:sz="0" w:space="0" w:color="auto"/>
      </w:divBdr>
    </w:div>
    <w:div w:id="910696054">
      <w:bodyDiv w:val="1"/>
      <w:marLeft w:val="0"/>
      <w:marRight w:val="0"/>
      <w:marTop w:val="0"/>
      <w:marBottom w:val="0"/>
      <w:divBdr>
        <w:top w:val="none" w:sz="0" w:space="0" w:color="auto"/>
        <w:left w:val="none" w:sz="0" w:space="0" w:color="auto"/>
        <w:bottom w:val="none" w:sz="0" w:space="0" w:color="auto"/>
        <w:right w:val="none" w:sz="0" w:space="0" w:color="auto"/>
      </w:divBdr>
    </w:div>
    <w:div w:id="934020489">
      <w:bodyDiv w:val="1"/>
      <w:marLeft w:val="0"/>
      <w:marRight w:val="0"/>
      <w:marTop w:val="0"/>
      <w:marBottom w:val="0"/>
      <w:divBdr>
        <w:top w:val="none" w:sz="0" w:space="0" w:color="auto"/>
        <w:left w:val="none" w:sz="0" w:space="0" w:color="auto"/>
        <w:bottom w:val="none" w:sz="0" w:space="0" w:color="auto"/>
        <w:right w:val="none" w:sz="0" w:space="0" w:color="auto"/>
      </w:divBdr>
    </w:div>
    <w:div w:id="957491883">
      <w:bodyDiv w:val="1"/>
      <w:marLeft w:val="0"/>
      <w:marRight w:val="0"/>
      <w:marTop w:val="0"/>
      <w:marBottom w:val="0"/>
      <w:divBdr>
        <w:top w:val="none" w:sz="0" w:space="0" w:color="auto"/>
        <w:left w:val="none" w:sz="0" w:space="0" w:color="auto"/>
        <w:bottom w:val="none" w:sz="0" w:space="0" w:color="auto"/>
        <w:right w:val="none" w:sz="0" w:space="0" w:color="auto"/>
      </w:divBdr>
    </w:div>
    <w:div w:id="968164608">
      <w:bodyDiv w:val="1"/>
      <w:marLeft w:val="0"/>
      <w:marRight w:val="0"/>
      <w:marTop w:val="0"/>
      <w:marBottom w:val="0"/>
      <w:divBdr>
        <w:top w:val="none" w:sz="0" w:space="0" w:color="auto"/>
        <w:left w:val="none" w:sz="0" w:space="0" w:color="auto"/>
        <w:bottom w:val="none" w:sz="0" w:space="0" w:color="auto"/>
        <w:right w:val="none" w:sz="0" w:space="0" w:color="auto"/>
      </w:divBdr>
    </w:div>
    <w:div w:id="1029989354">
      <w:bodyDiv w:val="1"/>
      <w:marLeft w:val="0"/>
      <w:marRight w:val="0"/>
      <w:marTop w:val="0"/>
      <w:marBottom w:val="0"/>
      <w:divBdr>
        <w:top w:val="none" w:sz="0" w:space="0" w:color="auto"/>
        <w:left w:val="none" w:sz="0" w:space="0" w:color="auto"/>
        <w:bottom w:val="none" w:sz="0" w:space="0" w:color="auto"/>
        <w:right w:val="none" w:sz="0" w:space="0" w:color="auto"/>
      </w:divBdr>
    </w:div>
    <w:div w:id="1083145284">
      <w:bodyDiv w:val="1"/>
      <w:marLeft w:val="0"/>
      <w:marRight w:val="0"/>
      <w:marTop w:val="0"/>
      <w:marBottom w:val="0"/>
      <w:divBdr>
        <w:top w:val="none" w:sz="0" w:space="0" w:color="auto"/>
        <w:left w:val="none" w:sz="0" w:space="0" w:color="auto"/>
        <w:bottom w:val="none" w:sz="0" w:space="0" w:color="auto"/>
        <w:right w:val="none" w:sz="0" w:space="0" w:color="auto"/>
      </w:divBdr>
    </w:div>
    <w:div w:id="1416243541">
      <w:bodyDiv w:val="1"/>
      <w:marLeft w:val="0"/>
      <w:marRight w:val="0"/>
      <w:marTop w:val="0"/>
      <w:marBottom w:val="0"/>
      <w:divBdr>
        <w:top w:val="none" w:sz="0" w:space="0" w:color="auto"/>
        <w:left w:val="none" w:sz="0" w:space="0" w:color="auto"/>
        <w:bottom w:val="none" w:sz="0" w:space="0" w:color="auto"/>
        <w:right w:val="none" w:sz="0" w:space="0" w:color="auto"/>
      </w:divBdr>
    </w:div>
    <w:div w:id="1437407580">
      <w:bodyDiv w:val="1"/>
      <w:marLeft w:val="0"/>
      <w:marRight w:val="0"/>
      <w:marTop w:val="0"/>
      <w:marBottom w:val="0"/>
      <w:divBdr>
        <w:top w:val="none" w:sz="0" w:space="0" w:color="auto"/>
        <w:left w:val="none" w:sz="0" w:space="0" w:color="auto"/>
        <w:bottom w:val="none" w:sz="0" w:space="0" w:color="auto"/>
        <w:right w:val="none" w:sz="0" w:space="0" w:color="auto"/>
      </w:divBdr>
    </w:div>
    <w:div w:id="1705903509">
      <w:bodyDiv w:val="1"/>
      <w:marLeft w:val="0"/>
      <w:marRight w:val="0"/>
      <w:marTop w:val="0"/>
      <w:marBottom w:val="0"/>
      <w:divBdr>
        <w:top w:val="none" w:sz="0" w:space="0" w:color="auto"/>
        <w:left w:val="none" w:sz="0" w:space="0" w:color="auto"/>
        <w:bottom w:val="none" w:sz="0" w:space="0" w:color="auto"/>
        <w:right w:val="none" w:sz="0" w:space="0" w:color="auto"/>
      </w:divBdr>
    </w:div>
    <w:div w:id="1923173289">
      <w:bodyDiv w:val="1"/>
      <w:marLeft w:val="0"/>
      <w:marRight w:val="0"/>
      <w:marTop w:val="0"/>
      <w:marBottom w:val="0"/>
      <w:divBdr>
        <w:top w:val="none" w:sz="0" w:space="0" w:color="auto"/>
        <w:left w:val="none" w:sz="0" w:space="0" w:color="auto"/>
        <w:bottom w:val="none" w:sz="0" w:space="0" w:color="auto"/>
        <w:right w:val="none" w:sz="0" w:space="0" w:color="auto"/>
      </w:divBdr>
    </w:div>
    <w:div w:id="193123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ormativ.kontur.ru/document?moduleId=1&amp;documentId=4353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hyperlink" Target="https://login.consultant.ru/link/?req=doc&amp;base=LAW&amp;n=486433&amp;dst=100119&amp;field=134&amp;date=14.08.2026" TargetMode="Externa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1F74F-B8B1-42DF-B16E-6BFA16354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3497</Words>
  <Characters>19938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2026-09-25T12:06:00Z</dcterms:created>
  <dcterms:modified xsi:type="dcterms:W3CDTF">2026-10-06T06:20:00Z</dcterms:modified>
</cp:coreProperties>
</file>