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06A" w:rsidRPr="00DA106A" w:rsidRDefault="00DA106A" w:rsidP="00DA106A">
      <w:pPr>
        <w:tabs>
          <w:tab w:val="left" w:pos="3544"/>
        </w:tabs>
        <w:ind w:left="3544" w:firstLine="992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A106A">
        <w:rPr>
          <w:rFonts w:ascii="Times New Roman" w:hAnsi="Times New Roman" w:cs="Times New Roman"/>
          <w:sz w:val="24"/>
          <w:szCs w:val="24"/>
        </w:rPr>
        <w:t xml:space="preserve">Приложение к извещению № </w:t>
      </w:r>
      <w:r w:rsidR="00A733F7">
        <w:rPr>
          <w:rFonts w:ascii="Times New Roman" w:hAnsi="Times New Roman" w:cs="Times New Roman"/>
          <w:sz w:val="24"/>
          <w:szCs w:val="24"/>
        </w:rPr>
        <w:t>3</w:t>
      </w:r>
    </w:p>
    <w:p w:rsidR="00DA106A" w:rsidRPr="00DA106A" w:rsidRDefault="00A733F7" w:rsidP="00A733F7">
      <w:pPr>
        <w:tabs>
          <w:tab w:val="left" w:pos="3270"/>
          <w:tab w:val="right" w:pos="9355"/>
        </w:tabs>
        <w:autoSpaceDE w:val="0"/>
        <w:autoSpaceDN w:val="0"/>
        <w:adjustRightInd w:val="0"/>
        <w:contextualSpacing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A106A" w:rsidRPr="00DA106A">
        <w:rPr>
          <w:rFonts w:ascii="Times New Roman" w:hAnsi="Times New Roman" w:cs="Times New Roman"/>
          <w:sz w:val="24"/>
          <w:szCs w:val="24"/>
        </w:rPr>
        <w:t xml:space="preserve">об осуществлении закупки </w:t>
      </w:r>
    </w:p>
    <w:p w:rsidR="00A600A2" w:rsidRPr="004658BD" w:rsidRDefault="00A600A2" w:rsidP="00A600A2">
      <w:pPr>
        <w:widowControl w:val="0"/>
        <w:tabs>
          <w:tab w:val="left" w:pos="4140"/>
        </w:tabs>
        <w:spacing w:after="0" w:line="240" w:lineRule="auto"/>
        <w:jc w:val="right"/>
        <w:rPr>
          <w:rFonts w:ascii="Times New Roman" w:eastAsia="Cambria" w:hAnsi="Times New Roman" w:cs="Times New Roman"/>
          <w:b/>
          <w:bCs/>
          <w:i/>
          <w:iCs/>
          <w:sz w:val="18"/>
          <w:szCs w:val="18"/>
          <w:lang w:eastAsia="ru-RU"/>
        </w:rPr>
      </w:pPr>
      <w:r w:rsidRPr="004658BD">
        <w:rPr>
          <w:rFonts w:ascii="Times New Roman" w:eastAsia="Cambria" w:hAnsi="Times New Roman" w:cs="Times New Roman"/>
          <w:b/>
          <w:bCs/>
          <w:i/>
          <w:iCs/>
          <w:sz w:val="18"/>
          <w:szCs w:val="18"/>
          <w:lang w:eastAsia="ru-RU"/>
        </w:rPr>
        <w:t>Утверждаю:</w:t>
      </w:r>
    </w:p>
    <w:p w:rsidR="00A600A2" w:rsidRPr="004658BD" w:rsidRDefault="00A600A2" w:rsidP="00A600A2">
      <w:pPr>
        <w:widowControl w:val="0"/>
        <w:tabs>
          <w:tab w:val="left" w:pos="4140"/>
        </w:tabs>
        <w:spacing w:after="0" w:line="240" w:lineRule="auto"/>
        <w:jc w:val="right"/>
        <w:rPr>
          <w:rFonts w:ascii="Times New Roman" w:eastAsia="Cambria" w:hAnsi="Times New Roman" w:cs="Times New Roman"/>
          <w:b/>
          <w:bCs/>
          <w:i/>
          <w:iCs/>
          <w:sz w:val="18"/>
          <w:szCs w:val="18"/>
          <w:lang w:eastAsia="ru-RU"/>
        </w:rPr>
      </w:pPr>
      <w:r w:rsidRPr="004658BD">
        <w:rPr>
          <w:rFonts w:ascii="Times New Roman" w:eastAsia="Cambria" w:hAnsi="Times New Roman" w:cs="Times New Roman"/>
          <w:b/>
          <w:bCs/>
          <w:i/>
          <w:iCs/>
          <w:sz w:val="18"/>
          <w:szCs w:val="18"/>
          <w:lang w:eastAsia="ru-RU"/>
        </w:rPr>
        <w:t xml:space="preserve">Заведующий ГБДОУ№18 </w:t>
      </w:r>
    </w:p>
    <w:p w:rsidR="00A600A2" w:rsidRPr="004658BD" w:rsidRDefault="00A600A2" w:rsidP="00A600A2">
      <w:pPr>
        <w:widowControl w:val="0"/>
        <w:tabs>
          <w:tab w:val="left" w:pos="4140"/>
        </w:tabs>
        <w:spacing w:after="0" w:line="240" w:lineRule="auto"/>
        <w:jc w:val="right"/>
        <w:rPr>
          <w:rFonts w:ascii="Times New Roman" w:eastAsia="Cambria" w:hAnsi="Times New Roman" w:cs="Times New Roman"/>
          <w:b/>
          <w:bCs/>
          <w:i/>
          <w:iCs/>
          <w:sz w:val="18"/>
          <w:szCs w:val="18"/>
          <w:lang w:eastAsia="ru-RU"/>
        </w:rPr>
      </w:pPr>
      <w:r w:rsidRPr="004658BD">
        <w:rPr>
          <w:rFonts w:ascii="Times New Roman" w:eastAsia="Cambria" w:hAnsi="Times New Roman" w:cs="Times New Roman"/>
          <w:b/>
          <w:bCs/>
          <w:i/>
          <w:iCs/>
          <w:sz w:val="18"/>
          <w:szCs w:val="18"/>
          <w:lang w:eastAsia="ru-RU"/>
        </w:rPr>
        <w:t>Кронштадтского района</w:t>
      </w:r>
    </w:p>
    <w:p w:rsidR="00A600A2" w:rsidRPr="004658BD" w:rsidRDefault="00A600A2" w:rsidP="00A600A2">
      <w:pPr>
        <w:widowControl w:val="0"/>
        <w:tabs>
          <w:tab w:val="left" w:pos="4140"/>
        </w:tabs>
        <w:spacing w:after="0" w:line="240" w:lineRule="auto"/>
        <w:jc w:val="right"/>
        <w:rPr>
          <w:rFonts w:ascii="Times New Roman" w:eastAsia="Cambria" w:hAnsi="Times New Roman" w:cs="Times New Roman"/>
          <w:b/>
          <w:bCs/>
          <w:i/>
          <w:iCs/>
          <w:sz w:val="18"/>
          <w:szCs w:val="18"/>
          <w:lang w:eastAsia="ru-RU"/>
        </w:rPr>
      </w:pPr>
      <w:r w:rsidRPr="004658BD">
        <w:rPr>
          <w:rFonts w:ascii="Times New Roman" w:eastAsia="Cambria" w:hAnsi="Times New Roman" w:cs="Times New Roman"/>
          <w:b/>
          <w:bCs/>
          <w:i/>
          <w:iCs/>
          <w:sz w:val="18"/>
          <w:szCs w:val="18"/>
          <w:lang w:eastAsia="ru-RU"/>
        </w:rPr>
        <w:t>Санкт-Петербурга</w:t>
      </w:r>
    </w:p>
    <w:p w:rsidR="00E122DC" w:rsidRPr="00E122DC" w:rsidRDefault="00A600A2" w:rsidP="00A600A2">
      <w:pPr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658BD">
        <w:rPr>
          <w:rFonts w:ascii="Times New Roman" w:eastAsia="Cambria" w:hAnsi="Times New Roman" w:cs="Times New Roman"/>
          <w:b/>
          <w:bCs/>
          <w:i/>
          <w:iCs/>
          <w:sz w:val="18"/>
          <w:szCs w:val="18"/>
          <w:lang w:eastAsia="ru-RU"/>
        </w:rPr>
        <w:t>__________Кошкина М.И.</w:t>
      </w:r>
    </w:p>
    <w:p w:rsidR="0015611F" w:rsidRDefault="0015611F" w:rsidP="00C76DEE">
      <w:pPr>
        <w:pStyle w:val="a3"/>
        <w:spacing w:before="0" w:beforeAutospacing="0" w:after="0" w:afterAutospacing="0"/>
        <w:ind w:firstLine="567"/>
        <w:jc w:val="center"/>
        <w:rPr>
          <w:b/>
          <w:bCs/>
          <w:color w:val="000000"/>
        </w:rPr>
      </w:pPr>
    </w:p>
    <w:p w:rsidR="0015611F" w:rsidRDefault="0015611F" w:rsidP="00AB7922">
      <w:pPr>
        <w:pStyle w:val="a3"/>
        <w:spacing w:before="0" w:beforeAutospacing="0" w:after="0" w:afterAutospacing="0"/>
        <w:rPr>
          <w:b/>
          <w:bCs/>
          <w:color w:val="000000"/>
        </w:rPr>
      </w:pPr>
    </w:p>
    <w:p w:rsidR="00DA0337" w:rsidRPr="00DA0337" w:rsidRDefault="00DA0337" w:rsidP="00DA0337">
      <w:pPr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A03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ОПИСАНИЕ ОБЪЕКТА ЗАКУПКИ В СООТВЕТСТВИИ СО СТАТЬЕЙ 33 ЗАКОНА </w:t>
      </w:r>
    </w:p>
    <w:p w:rsidR="00DA0337" w:rsidRPr="00DA0337" w:rsidRDefault="00DA0337" w:rsidP="00DA0337">
      <w:pPr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A03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№ 44-ФЗ (</w:t>
      </w:r>
      <w:r w:rsidRPr="00DA0337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далее </w:t>
      </w:r>
      <w:r w:rsidRPr="00DA03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ТЕХНИЧЕСКОЕ ЗАДАНИЕ)</w:t>
      </w:r>
    </w:p>
    <w:p w:rsidR="00C76DEE" w:rsidRPr="00A600A2" w:rsidRDefault="00C76DEE" w:rsidP="00C76DEE">
      <w:pPr>
        <w:pStyle w:val="a3"/>
        <w:widowControl w:val="0"/>
        <w:spacing w:before="120" w:beforeAutospacing="0" w:after="120" w:afterAutospacing="0"/>
        <w:ind w:left="567"/>
        <w:jc w:val="center"/>
        <w:rPr>
          <w:sz w:val="20"/>
          <w:szCs w:val="20"/>
        </w:rPr>
      </w:pPr>
      <w:r w:rsidRPr="00A600A2">
        <w:rPr>
          <w:b/>
          <w:bCs/>
          <w:color w:val="000000"/>
          <w:sz w:val="20"/>
          <w:szCs w:val="20"/>
        </w:rPr>
        <w:t>1. Предмет</w:t>
      </w:r>
      <w:r w:rsidRPr="00A600A2">
        <w:rPr>
          <w:sz w:val="20"/>
          <w:szCs w:val="20"/>
        </w:rPr>
        <w:t> </w:t>
      </w:r>
    </w:p>
    <w:p w:rsidR="00C76DEE" w:rsidRPr="00A600A2" w:rsidRDefault="00C76DEE" w:rsidP="00C76DEE">
      <w:pPr>
        <w:pStyle w:val="a3"/>
        <w:tabs>
          <w:tab w:val="left" w:pos="5040"/>
        </w:tabs>
        <w:spacing w:before="0" w:beforeAutospacing="0" w:after="0" w:afterAutospacing="0"/>
        <w:ind w:firstLine="567"/>
        <w:contextualSpacing/>
        <w:jc w:val="both"/>
        <w:rPr>
          <w:bCs/>
          <w:color w:val="000000"/>
          <w:sz w:val="20"/>
          <w:szCs w:val="20"/>
        </w:rPr>
      </w:pPr>
      <w:r w:rsidRPr="00A600A2">
        <w:rPr>
          <w:color w:val="000000"/>
          <w:sz w:val="20"/>
          <w:szCs w:val="20"/>
        </w:rPr>
        <w:t>1.1. </w:t>
      </w:r>
      <w:r w:rsidR="00E63123" w:rsidRPr="00A600A2">
        <w:rPr>
          <w:sz w:val="20"/>
          <w:szCs w:val="20"/>
        </w:rPr>
        <w:t>Предмет</w:t>
      </w:r>
      <w:r w:rsidR="00DA0337" w:rsidRPr="00A600A2">
        <w:rPr>
          <w:sz w:val="20"/>
          <w:szCs w:val="20"/>
        </w:rPr>
        <w:t xml:space="preserve"> закупки является право заключения контракта (далее – контракт) на </w:t>
      </w:r>
      <w:r w:rsidRPr="00A600A2">
        <w:rPr>
          <w:color w:val="000000"/>
          <w:sz w:val="20"/>
          <w:szCs w:val="20"/>
        </w:rPr>
        <w:t xml:space="preserve">оказание услуг по </w:t>
      </w:r>
      <w:r w:rsidR="00E122DC" w:rsidRPr="00A600A2">
        <w:rPr>
          <w:color w:val="000000"/>
          <w:sz w:val="20"/>
          <w:szCs w:val="20"/>
        </w:rPr>
        <w:t>сопровождению</w:t>
      </w:r>
      <w:r w:rsidRPr="00A600A2">
        <w:rPr>
          <w:color w:val="000000"/>
          <w:sz w:val="20"/>
          <w:szCs w:val="20"/>
        </w:rPr>
        <w:t xml:space="preserve"> сегмента Единой системы электронного документооборота и делопроизводства исполнительных органов государственной власти Санкт-Петербурга</w:t>
      </w:r>
      <w:r w:rsidR="00DA0337" w:rsidRPr="00A600A2">
        <w:rPr>
          <w:color w:val="000000"/>
          <w:sz w:val="20"/>
          <w:szCs w:val="20"/>
        </w:rPr>
        <w:t>.</w:t>
      </w:r>
      <w:r w:rsidRPr="00A600A2">
        <w:rPr>
          <w:color w:val="000000"/>
          <w:sz w:val="20"/>
          <w:szCs w:val="20"/>
        </w:rPr>
        <w:t xml:space="preserve"> </w:t>
      </w:r>
    </w:p>
    <w:p w:rsidR="00C76DEE" w:rsidRPr="00A600A2" w:rsidRDefault="00C76DEE" w:rsidP="00C76DEE">
      <w:pPr>
        <w:pStyle w:val="a3"/>
        <w:widowControl w:val="0"/>
        <w:spacing w:after="0" w:afterAutospacing="0"/>
        <w:ind w:firstLine="567"/>
        <w:contextualSpacing/>
        <w:jc w:val="both"/>
        <w:rPr>
          <w:sz w:val="20"/>
          <w:szCs w:val="20"/>
        </w:rPr>
      </w:pPr>
      <w:bookmarkStart w:id="0" w:name="_GoBack"/>
      <w:r w:rsidRPr="00312FF9">
        <w:rPr>
          <w:bCs/>
          <w:color w:val="000000"/>
          <w:sz w:val="20"/>
          <w:szCs w:val="20"/>
        </w:rPr>
        <w:t>Санкт-Петербурга</w:t>
      </w:r>
      <w:r w:rsidRPr="00312FF9">
        <w:rPr>
          <w:color w:val="000000"/>
          <w:sz w:val="20"/>
          <w:szCs w:val="20"/>
        </w:rPr>
        <w:t xml:space="preserve"> Сегмент</w:t>
      </w:r>
      <w:r w:rsidRPr="00A600A2">
        <w:rPr>
          <w:color w:val="000000"/>
          <w:sz w:val="20"/>
          <w:szCs w:val="20"/>
        </w:rPr>
        <w:t xml:space="preserve"> </w:t>
      </w:r>
      <w:bookmarkEnd w:id="0"/>
      <w:r w:rsidRPr="00A600A2">
        <w:rPr>
          <w:color w:val="000000"/>
          <w:sz w:val="20"/>
          <w:szCs w:val="20"/>
        </w:rPr>
        <w:t>ЕСЭДД: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567"/>
        <w:contextualSpacing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– база данных ЕСЭДД Заказчика;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567"/>
        <w:contextualSpacing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– специализированное ПО ЕСЭДД, установленное на серверах Заказчика (или РРЦОД) в составе: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– сервер приложений ЕСЭДД;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– Web-сервер ЕСЭДД;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– программное обеспечение ЕСЭДД для сканирования документов.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567"/>
        <w:jc w:val="both"/>
        <w:rPr>
          <w:color w:val="000000"/>
          <w:sz w:val="20"/>
          <w:szCs w:val="20"/>
        </w:rPr>
      </w:pPr>
      <w:r w:rsidRPr="00A600A2">
        <w:rPr>
          <w:color w:val="000000"/>
          <w:sz w:val="20"/>
          <w:szCs w:val="20"/>
        </w:rPr>
        <w:t>1.2. Код по Общероссийскому классификатору продукции по видам экономической деятельности (ОКПД2) ОК 034-2014 с указанием вида услуги, соответствующей предмету закупки: 62.03.12.130 – «Услуги по сопровождению компьютерных систем».</w:t>
      </w:r>
    </w:p>
    <w:p w:rsidR="00DA0337" w:rsidRPr="00A600A2" w:rsidRDefault="00393073" w:rsidP="00DA0337">
      <w:pPr>
        <w:tabs>
          <w:tab w:val="left" w:pos="-5103"/>
        </w:tabs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="00DA0337" w:rsidRPr="00A600A2">
        <w:rPr>
          <w:rFonts w:ascii="Times New Roman" w:hAnsi="Times New Roman" w:cs="Times New Roman"/>
          <w:color w:val="000000"/>
          <w:sz w:val="20"/>
          <w:szCs w:val="20"/>
        </w:rPr>
        <w:t>1.3.</w:t>
      </w:r>
      <w:r w:rsidRPr="00A600A2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DA0337" w:rsidRPr="00A600A2">
        <w:rPr>
          <w:rFonts w:ascii="Times New Roman" w:hAnsi="Times New Roman" w:cs="Times New Roman"/>
          <w:sz w:val="20"/>
          <w:szCs w:val="20"/>
        </w:rPr>
        <w:t>Основанием для оказания услуг является</w:t>
      </w:r>
      <w:r w:rsidR="00A600A2" w:rsidRPr="00A600A2">
        <w:rPr>
          <w:rFonts w:ascii="Times New Roman" w:hAnsi="Times New Roman" w:cs="Times New Roman"/>
          <w:sz w:val="20"/>
          <w:szCs w:val="20"/>
        </w:rPr>
        <w:t xml:space="preserve"> бюджет Санкт-Петербурга на 2027</w:t>
      </w:r>
      <w:r w:rsidR="00DA0337" w:rsidRPr="00A600A2">
        <w:rPr>
          <w:rFonts w:ascii="Times New Roman" w:hAnsi="Times New Roman" w:cs="Times New Roman"/>
          <w:sz w:val="20"/>
          <w:szCs w:val="20"/>
        </w:rPr>
        <w:t xml:space="preserve"> год в соответствии с Законом Санкт-Петербурга от 26.11.2025 № 659-124 «О</w:t>
      </w:r>
      <w:r w:rsidR="00A600A2" w:rsidRPr="00A600A2">
        <w:rPr>
          <w:rFonts w:ascii="Times New Roman" w:hAnsi="Times New Roman" w:cs="Times New Roman"/>
          <w:sz w:val="20"/>
          <w:szCs w:val="20"/>
        </w:rPr>
        <w:t xml:space="preserve"> бюджете Санкт-Петербурга на 20</w:t>
      </w:r>
      <w:r w:rsidR="004B1865">
        <w:rPr>
          <w:rFonts w:ascii="Times New Roman" w:hAnsi="Times New Roman" w:cs="Times New Roman"/>
          <w:sz w:val="20"/>
          <w:szCs w:val="20"/>
        </w:rPr>
        <w:t>2</w:t>
      </w:r>
      <w:r w:rsidR="00A600A2" w:rsidRPr="00A600A2">
        <w:rPr>
          <w:rFonts w:ascii="Times New Roman" w:hAnsi="Times New Roman" w:cs="Times New Roman"/>
          <w:sz w:val="20"/>
          <w:szCs w:val="20"/>
        </w:rPr>
        <w:t>7</w:t>
      </w:r>
      <w:r w:rsidR="004B1865">
        <w:rPr>
          <w:rFonts w:ascii="Times New Roman" w:hAnsi="Times New Roman" w:cs="Times New Roman"/>
          <w:sz w:val="20"/>
          <w:szCs w:val="20"/>
        </w:rPr>
        <w:t xml:space="preserve"> г</w:t>
      </w:r>
      <w:r w:rsidR="00A600A2" w:rsidRPr="00A600A2">
        <w:rPr>
          <w:rFonts w:ascii="Times New Roman" w:hAnsi="Times New Roman" w:cs="Times New Roman"/>
          <w:sz w:val="20"/>
          <w:szCs w:val="20"/>
        </w:rPr>
        <w:t>од и на плановый период 2028 и 2029</w:t>
      </w:r>
      <w:r w:rsidR="00DA0337" w:rsidRPr="00A600A2">
        <w:rPr>
          <w:rFonts w:ascii="Times New Roman" w:hAnsi="Times New Roman" w:cs="Times New Roman"/>
          <w:sz w:val="20"/>
          <w:szCs w:val="20"/>
        </w:rPr>
        <w:t xml:space="preserve"> годов».</w:t>
      </w:r>
    </w:p>
    <w:p w:rsidR="00E122DC" w:rsidRPr="00A600A2" w:rsidRDefault="00393073" w:rsidP="00E122DC">
      <w:pPr>
        <w:widowControl w:val="0"/>
        <w:autoSpaceDE w:val="0"/>
        <w:autoSpaceDN w:val="0"/>
        <w:ind w:firstLine="54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bCs/>
          <w:sz w:val="20"/>
          <w:szCs w:val="20"/>
        </w:rPr>
        <w:t xml:space="preserve">1.4. Источник финансирования – </w:t>
      </w:r>
      <w:r w:rsidR="00A600A2" w:rsidRPr="00A600A2">
        <w:rPr>
          <w:rFonts w:ascii="Times New Roman" w:hAnsi="Times New Roman" w:cs="Times New Roman"/>
          <w:color w:val="000000" w:themeColor="text1"/>
          <w:sz w:val="20"/>
          <w:szCs w:val="20"/>
        </w:rPr>
        <w:t>Внебюджетные средства</w:t>
      </w:r>
      <w:r w:rsidR="00E122DC" w:rsidRPr="00A600A2">
        <w:rPr>
          <w:rFonts w:ascii="Times New Roman" w:hAnsi="Times New Roman" w:cs="Times New Roman"/>
          <w:sz w:val="20"/>
          <w:szCs w:val="20"/>
        </w:rPr>
        <w:t>, КОСГУ 221 «Услуги связи».</w:t>
      </w:r>
    </w:p>
    <w:p w:rsidR="00E63123" w:rsidRPr="00A600A2" w:rsidRDefault="00E63123" w:rsidP="00A600A2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C76DEE" w:rsidRPr="00A600A2" w:rsidRDefault="00C76DEE" w:rsidP="00C76DEE">
      <w:pPr>
        <w:pStyle w:val="a3"/>
        <w:widowControl w:val="0"/>
        <w:spacing w:before="120" w:beforeAutospacing="0" w:after="120" w:afterAutospacing="0"/>
        <w:ind w:firstLine="567"/>
        <w:jc w:val="both"/>
        <w:rPr>
          <w:sz w:val="20"/>
          <w:szCs w:val="20"/>
        </w:rPr>
      </w:pPr>
      <w:r w:rsidRPr="00A600A2">
        <w:rPr>
          <w:sz w:val="20"/>
          <w:szCs w:val="20"/>
        </w:rPr>
        <w:t> </w:t>
      </w:r>
      <w:r w:rsidRPr="00A600A2">
        <w:rPr>
          <w:b/>
          <w:bCs/>
          <w:color w:val="000000"/>
          <w:sz w:val="20"/>
          <w:szCs w:val="20"/>
        </w:rPr>
        <w:t>2. Требования к техническим и функциональным характеристикам услуг</w:t>
      </w:r>
      <w:r w:rsidRPr="00A600A2">
        <w:rPr>
          <w:sz w:val="20"/>
          <w:szCs w:val="20"/>
        </w:rPr>
        <w:t> </w:t>
      </w:r>
    </w:p>
    <w:p w:rsidR="001A50E0" w:rsidRPr="00A600A2" w:rsidRDefault="001A50E0" w:rsidP="001A50E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2.1. Перечень услуг по сопровождению ЕСЭДД.</w:t>
      </w:r>
    </w:p>
    <w:p w:rsidR="00AA353F" w:rsidRPr="00A600A2" w:rsidRDefault="00AA353F" w:rsidP="00AA353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Консультирование:</w:t>
      </w:r>
    </w:p>
    <w:p w:rsidR="00AA353F" w:rsidRPr="00A600A2" w:rsidRDefault="00AA353F" w:rsidP="00AA353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- консультирование пользователей по телефону (по запросу);</w:t>
      </w:r>
    </w:p>
    <w:p w:rsidR="00AA353F" w:rsidRPr="00A600A2" w:rsidRDefault="00AA353F" w:rsidP="00AA353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- консультирование пользователей на рабочем месте – не более двух раз за отчетный период (по запросу).</w:t>
      </w:r>
    </w:p>
    <w:p w:rsidR="00AA353F" w:rsidRPr="00A600A2" w:rsidRDefault="00AA353F" w:rsidP="00AA353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AA353F" w:rsidRPr="00A600A2" w:rsidRDefault="00AA353F" w:rsidP="00AA353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Сопровождение серверной части сегмента ЕСЭДД:</w:t>
      </w:r>
    </w:p>
    <w:p w:rsidR="00AA353F" w:rsidRPr="00A600A2" w:rsidRDefault="00AA353F" w:rsidP="00AA353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- обновление справочника Исполнителей (по запросу);</w:t>
      </w:r>
    </w:p>
    <w:p w:rsidR="00AA353F" w:rsidRPr="00A600A2" w:rsidRDefault="00AA353F" w:rsidP="00AA353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- настройка резервного копирования баз данных;</w:t>
      </w:r>
    </w:p>
    <w:p w:rsidR="00AA353F" w:rsidRPr="00A600A2" w:rsidRDefault="00AA353F" w:rsidP="00AA353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- резервное копирование базы данных находящейся в РРЦОД;</w:t>
      </w:r>
    </w:p>
    <w:p w:rsidR="00AA353F" w:rsidRPr="00A600A2" w:rsidRDefault="00AA353F" w:rsidP="00AA353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- сопровождение учетных записей – 2 штук;</w:t>
      </w:r>
    </w:p>
    <w:p w:rsidR="00AA353F" w:rsidRPr="00A600A2" w:rsidRDefault="00AA353F" w:rsidP="00AA353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- устранение ошибок на программном уровне;</w:t>
      </w:r>
    </w:p>
    <w:p w:rsidR="00AA353F" w:rsidRPr="00A600A2" w:rsidRDefault="00AA353F" w:rsidP="00AA353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- выполнение заявок непосредственно на территории Заказчика в согласованное время;</w:t>
      </w:r>
    </w:p>
    <w:p w:rsidR="00AA353F" w:rsidRPr="00A600A2" w:rsidRDefault="00AA353F" w:rsidP="00AA353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- обновление программных компонентов сегмента ЕСЭДД (по мере выпуска);</w:t>
      </w:r>
    </w:p>
    <w:p w:rsidR="001A50E0" w:rsidRPr="00A600A2" w:rsidRDefault="001A50E0" w:rsidP="001A50E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2.2. Требования к порядку сопровождения.</w:t>
      </w:r>
    </w:p>
    <w:p w:rsidR="001A50E0" w:rsidRPr="00A600A2" w:rsidRDefault="001A50E0" w:rsidP="001A50E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2.2.1. Оказание услуг по сопровождению ЕСЭДД осуществляется на основании Заявок:</w:t>
      </w:r>
    </w:p>
    <w:p w:rsidR="001A50E0" w:rsidRPr="00A600A2" w:rsidRDefault="001A50E0" w:rsidP="001A50E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- оформление заявок для оказания услуг по сопровождению осуществляют ответственные лица Заказчика;</w:t>
      </w:r>
    </w:p>
    <w:p w:rsidR="001A50E0" w:rsidRPr="00A600A2" w:rsidRDefault="001A50E0" w:rsidP="001A50E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- заявки направляются в адрес Исполнителя по электронной почте или посредством телефонной связи.</w:t>
      </w:r>
    </w:p>
    <w:p w:rsidR="001A50E0" w:rsidRPr="00A600A2" w:rsidRDefault="001A50E0" w:rsidP="001A50E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 xml:space="preserve">- при возникновении технической проблемы в работе ЕСЭДД Заказчик подает заявку по телефону технической поддержки </w:t>
      </w:r>
      <w:r w:rsidRPr="00A600A2">
        <w:rPr>
          <w:rFonts w:ascii="Times New Roman" w:hAnsi="Times New Roman" w:cs="Times New Roman"/>
          <w:sz w:val="20"/>
          <w:szCs w:val="20"/>
        </w:rPr>
        <w:softHyphen/>
      </w:r>
      <w:r w:rsidRPr="00A600A2">
        <w:rPr>
          <w:rFonts w:ascii="Times New Roman" w:hAnsi="Times New Roman" w:cs="Times New Roman"/>
          <w:sz w:val="20"/>
          <w:szCs w:val="20"/>
        </w:rPr>
        <w:softHyphen/>
      </w:r>
      <w:r w:rsidRPr="00A600A2">
        <w:rPr>
          <w:rFonts w:ascii="Times New Roman" w:hAnsi="Times New Roman" w:cs="Times New Roman"/>
          <w:sz w:val="20"/>
          <w:szCs w:val="20"/>
        </w:rPr>
        <w:softHyphen/>
      </w:r>
      <w:r w:rsidRPr="00A600A2">
        <w:rPr>
          <w:rFonts w:ascii="Times New Roman" w:hAnsi="Times New Roman" w:cs="Times New Roman"/>
          <w:sz w:val="20"/>
          <w:szCs w:val="20"/>
        </w:rPr>
        <w:softHyphen/>
      </w:r>
      <w:r w:rsidRPr="00A600A2">
        <w:rPr>
          <w:rFonts w:ascii="Times New Roman" w:hAnsi="Times New Roman" w:cs="Times New Roman"/>
          <w:sz w:val="20"/>
          <w:szCs w:val="20"/>
        </w:rPr>
        <w:softHyphen/>
      </w:r>
      <w:r w:rsidRPr="00A600A2">
        <w:rPr>
          <w:rFonts w:ascii="Times New Roman" w:hAnsi="Times New Roman" w:cs="Times New Roman"/>
          <w:sz w:val="20"/>
          <w:szCs w:val="20"/>
        </w:rPr>
        <w:softHyphen/>
      </w:r>
      <w:r w:rsidRPr="00A600A2">
        <w:rPr>
          <w:rFonts w:ascii="Times New Roman" w:hAnsi="Times New Roman" w:cs="Times New Roman"/>
          <w:sz w:val="20"/>
          <w:szCs w:val="20"/>
        </w:rPr>
        <w:softHyphen/>
      </w:r>
      <w:r w:rsidRPr="00A600A2">
        <w:rPr>
          <w:rFonts w:ascii="Times New Roman" w:hAnsi="Times New Roman" w:cs="Times New Roman"/>
          <w:sz w:val="20"/>
          <w:szCs w:val="20"/>
        </w:rPr>
        <w:softHyphen/>
        <w:t>___________ или электронной по</w:t>
      </w:r>
      <w:r w:rsidRPr="00A600A2">
        <w:rPr>
          <w:rFonts w:ascii="Times New Roman" w:hAnsi="Times New Roman" w:cs="Times New Roman"/>
          <w:color w:val="000000"/>
          <w:sz w:val="20"/>
          <w:szCs w:val="20"/>
        </w:rPr>
        <w:t xml:space="preserve">чте </w:t>
      </w:r>
      <w:hyperlink r:id="rId4" w:history="1">
        <w:r w:rsidRPr="00A600A2">
          <w:rPr>
            <w:rFonts w:ascii="Times New Roman" w:hAnsi="Times New Roman" w:cs="Times New Roman"/>
            <w:color w:val="000000"/>
            <w:sz w:val="20"/>
            <w:szCs w:val="20"/>
            <w:u w:val="single"/>
          </w:rPr>
          <w:t>____________</w:t>
        </w:r>
      </w:hyperlink>
      <w:r w:rsidRPr="00A600A2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1A50E0" w:rsidRPr="00A600A2" w:rsidRDefault="001A50E0" w:rsidP="001A50E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600A2">
        <w:rPr>
          <w:rFonts w:ascii="Times New Roman" w:hAnsi="Times New Roman" w:cs="Times New Roman"/>
          <w:color w:val="000000"/>
          <w:sz w:val="20"/>
          <w:szCs w:val="20"/>
        </w:rPr>
        <w:t>- прием заявок и консультирование пользователей в режиме «горячей линии» осуществляется с 09.00 до 18.00 по рабочим дням в течение всего срока действия настоящего контракта (договора).</w:t>
      </w:r>
    </w:p>
    <w:p w:rsidR="001A50E0" w:rsidRPr="00A600A2" w:rsidRDefault="001A50E0" w:rsidP="001A50E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600A2">
        <w:rPr>
          <w:rFonts w:ascii="Times New Roman" w:hAnsi="Times New Roman" w:cs="Times New Roman"/>
          <w:color w:val="000000"/>
          <w:sz w:val="20"/>
          <w:szCs w:val="20"/>
        </w:rPr>
        <w:t>2.2.2. Если невозможно устранить проблему с помощью консультации по телефону или электронной почте, то представитель Исполнителя устраняет возникшую неисправность на территории Заказчика в течение следующего рабочего дня с момента получения заявки:</w:t>
      </w:r>
    </w:p>
    <w:p w:rsidR="001A50E0" w:rsidRPr="00A600A2" w:rsidRDefault="001A50E0" w:rsidP="001A50E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600A2">
        <w:rPr>
          <w:rFonts w:ascii="Times New Roman" w:hAnsi="Times New Roman" w:cs="Times New Roman"/>
          <w:color w:val="000000"/>
          <w:sz w:val="20"/>
          <w:szCs w:val="20"/>
        </w:rPr>
        <w:lastRenderedPageBreak/>
        <w:t>- максимальный срок исполнения заявок Заказчика – 5 (пять) дней;</w:t>
      </w:r>
    </w:p>
    <w:p w:rsidR="001A50E0" w:rsidRPr="00A600A2" w:rsidRDefault="001A50E0" w:rsidP="001A50E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600A2">
        <w:rPr>
          <w:rFonts w:ascii="Times New Roman" w:hAnsi="Times New Roman" w:cs="Times New Roman"/>
          <w:color w:val="000000"/>
          <w:sz w:val="20"/>
          <w:szCs w:val="20"/>
        </w:rPr>
        <w:t>- сотрудник Исполнителя, принявший заявку, сообщает свою фамилию, ориентировочный срок прибытия и фамилию специалиста, направляемого к Заказчику (Пользователю);</w:t>
      </w:r>
    </w:p>
    <w:p w:rsidR="001A50E0" w:rsidRPr="00A600A2" w:rsidRDefault="001A50E0" w:rsidP="001A50E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600A2">
        <w:rPr>
          <w:rFonts w:ascii="Times New Roman" w:hAnsi="Times New Roman" w:cs="Times New Roman"/>
          <w:color w:val="000000"/>
          <w:sz w:val="20"/>
          <w:szCs w:val="20"/>
        </w:rPr>
        <w:t>- Заказчик (Пользователь) обязан обеспечить доступ на рабочие места и предоставление необходимой информации представителю Исполнителя;</w:t>
      </w:r>
    </w:p>
    <w:p w:rsidR="001A50E0" w:rsidRPr="00A600A2" w:rsidRDefault="001A50E0" w:rsidP="001A50E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600A2">
        <w:rPr>
          <w:rFonts w:ascii="Times New Roman" w:hAnsi="Times New Roman" w:cs="Times New Roman"/>
          <w:color w:val="000000"/>
          <w:sz w:val="20"/>
          <w:szCs w:val="20"/>
        </w:rPr>
        <w:t>- в случае, если Заказчик (Пользователь) не готов принять представителя Исполнителя, ответственное лицо Заказчика сообщает об этом заблаговременно по контактному телефону Исполнителя.</w:t>
      </w:r>
    </w:p>
    <w:p w:rsidR="001A50E0" w:rsidRPr="00A600A2" w:rsidRDefault="001A50E0" w:rsidP="001A50E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600A2">
        <w:rPr>
          <w:rFonts w:ascii="Times New Roman" w:hAnsi="Times New Roman" w:cs="Times New Roman"/>
          <w:color w:val="000000"/>
          <w:sz w:val="20"/>
          <w:szCs w:val="20"/>
        </w:rPr>
        <w:t>2.3. В случае необходимости взаимодействия Исполнителя с третьими лицами при выполнении заявок срок исполнения заявки продлевается на время выполнения работ третьими лицами.</w:t>
      </w:r>
    </w:p>
    <w:p w:rsidR="001A50E0" w:rsidRPr="00A600A2" w:rsidRDefault="001A50E0" w:rsidP="001A50E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600A2">
        <w:rPr>
          <w:rFonts w:ascii="Times New Roman" w:hAnsi="Times New Roman" w:cs="Times New Roman"/>
          <w:color w:val="000000"/>
          <w:sz w:val="20"/>
          <w:szCs w:val="20"/>
        </w:rPr>
        <w:t>2.4. Исполнитель несет ответственности за настройку резервного копирования баз данных.</w:t>
      </w:r>
    </w:p>
    <w:p w:rsidR="001A50E0" w:rsidRPr="00A600A2" w:rsidRDefault="001A50E0" w:rsidP="001A50E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600A2">
        <w:rPr>
          <w:rFonts w:ascii="Times New Roman" w:hAnsi="Times New Roman" w:cs="Times New Roman"/>
          <w:color w:val="000000"/>
          <w:sz w:val="20"/>
          <w:szCs w:val="20"/>
        </w:rPr>
        <w:t>2.5. Исполнитель не несет ответственности за сохранность файлов резервного копирования баз данных в случае технического повреждения оборудования, используемого для хранения файлов по причинам, не зависящим от Исполнителя.</w:t>
      </w:r>
    </w:p>
    <w:p w:rsidR="001A50E0" w:rsidRPr="00A600A2" w:rsidRDefault="001A50E0" w:rsidP="001A50E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600A2">
        <w:rPr>
          <w:rFonts w:ascii="Times New Roman" w:hAnsi="Times New Roman" w:cs="Times New Roman"/>
          <w:color w:val="000000"/>
          <w:sz w:val="20"/>
          <w:szCs w:val="20"/>
        </w:rPr>
        <w:t>2.6. Заказчик несет ответственность за сохранность и расположение файлов резервного копирования баз данных при расположении системы на вычислительных мощностях Заказчика.</w:t>
      </w:r>
    </w:p>
    <w:p w:rsidR="001A50E0" w:rsidRPr="00A600A2" w:rsidRDefault="001A50E0" w:rsidP="001A50E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600A2">
        <w:rPr>
          <w:rFonts w:ascii="Times New Roman" w:hAnsi="Times New Roman" w:cs="Times New Roman"/>
          <w:color w:val="000000"/>
          <w:sz w:val="20"/>
          <w:szCs w:val="20"/>
        </w:rPr>
        <w:t>2.7. Исполнитель не несет ответственности за состояние каналов передачи данных, средства связи и сетевое оборудование.</w:t>
      </w:r>
    </w:p>
    <w:p w:rsidR="001A50E0" w:rsidRPr="00A600A2" w:rsidRDefault="001A50E0" w:rsidP="001A50E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600A2">
        <w:rPr>
          <w:rFonts w:ascii="Times New Roman" w:hAnsi="Times New Roman" w:cs="Times New Roman"/>
          <w:color w:val="000000"/>
          <w:sz w:val="20"/>
          <w:szCs w:val="20"/>
        </w:rPr>
        <w:t>2.8. Все указанные в настоящем Техническом задании мероприятия проводятся Исполнителем в необходимом количестве раз в целях обеспечения бесперебойного функционирования ЕСЭДД с заданным качеством.</w:t>
      </w:r>
    </w:p>
    <w:p w:rsidR="001A50E0" w:rsidRPr="00A600A2" w:rsidRDefault="001A50E0" w:rsidP="001A50E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600A2">
        <w:rPr>
          <w:rFonts w:ascii="Times New Roman" w:hAnsi="Times New Roman" w:cs="Times New Roman"/>
          <w:color w:val="000000"/>
          <w:sz w:val="20"/>
          <w:szCs w:val="20"/>
        </w:rPr>
        <w:t>2.9. В период оказания услуг Исполнитель должен обеспечивать сохранность имущества, материалов, оборудования, задания Заказчика.</w:t>
      </w:r>
    </w:p>
    <w:p w:rsidR="001A50E0" w:rsidRPr="00A600A2" w:rsidRDefault="001A50E0" w:rsidP="001A50E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C76DEE" w:rsidRPr="00A600A2" w:rsidRDefault="00C76DEE" w:rsidP="00C76DEE">
      <w:pPr>
        <w:pStyle w:val="a3"/>
        <w:widowControl w:val="0"/>
        <w:spacing w:before="120" w:beforeAutospacing="0" w:after="120" w:afterAutospacing="0"/>
        <w:ind w:firstLine="567"/>
        <w:jc w:val="center"/>
        <w:rPr>
          <w:sz w:val="20"/>
          <w:szCs w:val="20"/>
        </w:rPr>
      </w:pPr>
      <w:r w:rsidRPr="00A600A2">
        <w:rPr>
          <w:b/>
          <w:bCs/>
          <w:color w:val="000000"/>
          <w:sz w:val="20"/>
          <w:szCs w:val="20"/>
        </w:rPr>
        <w:t>3. Место и сроки оказания услуг</w:t>
      </w:r>
    </w:p>
    <w:p w:rsidR="0057755D" w:rsidRPr="00A600A2" w:rsidRDefault="00C76DEE" w:rsidP="0057755D">
      <w:pPr>
        <w:pStyle w:val="a3"/>
        <w:widowControl w:val="0"/>
        <w:spacing w:before="0" w:beforeAutospacing="0" w:after="0" w:afterAutospacing="0"/>
        <w:ind w:firstLine="567"/>
        <w:jc w:val="both"/>
        <w:rPr>
          <w:color w:val="000000"/>
          <w:sz w:val="20"/>
          <w:szCs w:val="20"/>
        </w:rPr>
      </w:pPr>
      <w:r w:rsidRPr="00A600A2">
        <w:rPr>
          <w:color w:val="000000"/>
          <w:sz w:val="20"/>
          <w:szCs w:val="20"/>
        </w:rPr>
        <w:t xml:space="preserve">3.1. Срок оказания услуг: с </w:t>
      </w:r>
      <w:r w:rsidR="00A600A2" w:rsidRPr="00A600A2">
        <w:rPr>
          <w:color w:val="000000"/>
          <w:sz w:val="20"/>
          <w:szCs w:val="20"/>
        </w:rPr>
        <w:t>01.01.2027 года</w:t>
      </w:r>
      <w:r w:rsidR="00885B05" w:rsidRPr="00A600A2">
        <w:rPr>
          <w:color w:val="000000"/>
          <w:sz w:val="20"/>
          <w:szCs w:val="20"/>
        </w:rPr>
        <w:t xml:space="preserve"> </w:t>
      </w:r>
      <w:r w:rsidR="00393073" w:rsidRPr="00A600A2">
        <w:rPr>
          <w:color w:val="000000"/>
          <w:sz w:val="20"/>
          <w:szCs w:val="20"/>
        </w:rPr>
        <w:t>по 3</w:t>
      </w:r>
      <w:r w:rsidR="00C46AEC" w:rsidRPr="00A600A2">
        <w:rPr>
          <w:color w:val="000000"/>
          <w:sz w:val="20"/>
          <w:szCs w:val="20"/>
        </w:rPr>
        <w:t>1.12</w:t>
      </w:r>
      <w:r w:rsidR="00A600A2" w:rsidRPr="00A600A2">
        <w:rPr>
          <w:color w:val="000000"/>
          <w:sz w:val="20"/>
          <w:szCs w:val="20"/>
        </w:rPr>
        <w:t>.2027</w:t>
      </w:r>
      <w:r w:rsidRPr="00A600A2">
        <w:rPr>
          <w:color w:val="000000"/>
          <w:sz w:val="20"/>
          <w:szCs w:val="20"/>
        </w:rPr>
        <w:t>г.</w:t>
      </w:r>
      <w:r w:rsidR="0057755D" w:rsidRPr="00A600A2">
        <w:rPr>
          <w:color w:val="000000"/>
          <w:sz w:val="20"/>
          <w:szCs w:val="20"/>
        </w:rPr>
        <w:t xml:space="preserve"> (включительно).</w:t>
      </w:r>
    </w:p>
    <w:p w:rsidR="00A600A2" w:rsidRPr="00A600A2" w:rsidRDefault="00C46AEC" w:rsidP="00A600A2">
      <w:pPr>
        <w:pStyle w:val="ConsPlusNormal"/>
        <w:ind w:firstLine="0"/>
        <w:rPr>
          <w:rFonts w:ascii="Times New Roman" w:hAnsi="Times New Roman" w:cs="Times New Roman"/>
          <w:bCs/>
          <w:iCs/>
          <w:color w:val="000000"/>
        </w:rPr>
      </w:pPr>
      <w:r w:rsidRPr="00A600A2">
        <w:rPr>
          <w:rFonts w:ascii="Times New Roman" w:hAnsi="Times New Roman" w:cs="Times New Roman"/>
          <w:color w:val="000000"/>
        </w:rPr>
        <w:t xml:space="preserve">  </w:t>
      </w:r>
      <w:r w:rsidR="00C76DEE" w:rsidRPr="00A600A2">
        <w:rPr>
          <w:rFonts w:ascii="Times New Roman" w:hAnsi="Times New Roman" w:cs="Times New Roman"/>
          <w:color w:val="000000"/>
        </w:rPr>
        <w:t>3.2. Место оказания услуг:</w:t>
      </w:r>
      <w:r w:rsidR="0057755D" w:rsidRPr="00A600A2">
        <w:rPr>
          <w:rFonts w:ascii="Times New Roman" w:hAnsi="Times New Roman" w:cs="Times New Roman"/>
          <w:b/>
        </w:rPr>
        <w:t xml:space="preserve"> </w:t>
      </w:r>
      <w:r w:rsidR="00A600A2" w:rsidRPr="00A600A2">
        <w:rPr>
          <w:rFonts w:ascii="Times New Roman" w:hAnsi="Times New Roman" w:cs="Times New Roman"/>
          <w:bCs/>
          <w:iCs/>
          <w:color w:val="000000"/>
        </w:rPr>
        <w:t xml:space="preserve">ГБДОУ детский сад №18 Кронштадтского Санкт-Петербурга. </w:t>
      </w:r>
    </w:p>
    <w:p w:rsidR="00A600A2" w:rsidRPr="00A600A2" w:rsidRDefault="00A600A2" w:rsidP="00A600A2">
      <w:pPr>
        <w:pStyle w:val="ConsPlusNormal"/>
        <w:ind w:firstLine="0"/>
        <w:rPr>
          <w:rFonts w:ascii="Times New Roman" w:hAnsi="Times New Roman" w:cs="Times New Roman"/>
          <w:bCs/>
          <w:iCs/>
          <w:color w:val="000000"/>
        </w:rPr>
      </w:pPr>
      <w:r w:rsidRPr="00A600A2">
        <w:rPr>
          <w:rFonts w:ascii="Times New Roman" w:hAnsi="Times New Roman" w:cs="Times New Roman"/>
          <w:bCs/>
          <w:iCs/>
          <w:color w:val="000000"/>
        </w:rPr>
        <w:t>Адрес: СПб, г. Кронштадт, Кронштадтское шоссе, д. 34, литера А., ул. Станюковича, д. 10, литера А.</w:t>
      </w:r>
    </w:p>
    <w:p w:rsidR="0057755D" w:rsidRPr="00A600A2" w:rsidRDefault="0057755D" w:rsidP="0057755D">
      <w:pPr>
        <w:pStyle w:val="a3"/>
        <w:widowControl w:val="0"/>
        <w:spacing w:before="0" w:beforeAutospacing="0" w:after="0" w:afterAutospacing="0"/>
        <w:ind w:firstLine="567"/>
        <w:jc w:val="both"/>
        <w:rPr>
          <w:bCs/>
          <w:sz w:val="20"/>
          <w:szCs w:val="20"/>
        </w:rPr>
      </w:pPr>
    </w:p>
    <w:p w:rsidR="00C76DEE" w:rsidRPr="00A600A2" w:rsidRDefault="00C76DEE" w:rsidP="00C46AEC">
      <w:pPr>
        <w:pStyle w:val="a3"/>
        <w:widowControl w:val="0"/>
        <w:spacing w:before="0" w:beforeAutospacing="0" w:after="0" w:afterAutospacing="0"/>
        <w:ind w:firstLine="567"/>
        <w:jc w:val="center"/>
        <w:rPr>
          <w:sz w:val="20"/>
          <w:szCs w:val="20"/>
        </w:rPr>
      </w:pPr>
      <w:r w:rsidRPr="00A600A2">
        <w:rPr>
          <w:b/>
          <w:bCs/>
          <w:color w:val="000000"/>
          <w:sz w:val="20"/>
          <w:szCs w:val="20"/>
        </w:rPr>
        <w:t>4. Требования к качеству и безопасности оказания услуг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4.1. Все услуги должны выполняться в полном соответствии с действующим законодательством Российской Федерации. Их качество и безопасность должны соответствовать всем установленным нормам и правилам, регулирующим правоотношения Сторон в сфере исполнения настоящего контракта (договора).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4.1.1. Исполнитель обязан оказывать услуги с соблюдением действующих правил и норм техники безопасности, пожарной безопасности, а также иных утвержденных и зарегистрированных в установленном порядке актов уполномоченных органов государственной власти в сфере охраны труда.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4.1.2. В процессе оказания услуг обработка и хранение персональных данных и информации ограниченного доступа должны производиться в соответствии с действующим законодательством и организационно-распорядительными документами Заказчика.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4.1.3. Исполнитель не имеет права передавать третьим лицам информацию, полученную в процессе оказания услуг, и сведения о характере оказываемых услуг без согласования с Заказчиком.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4.1.4. При оказании услуг должны быть соблюдены требования законодательства в сфере информации, информационных технологий и защиты информации.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4.2. Услуги должны производиться высококвалифицированным персоналом, прошедшим соответствующую подготовку.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4.3. Результатом обслуживания программного продукта ЕСЭДД должно быть обеспечение бесперебойной работы пользователей в режиме реального времени, а также обеспечение оперативного восстановления работоспособности при сбоях.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4.3.1. В целях обеспечения надежного функционирования используемого программного продукта должны быть обеспечены: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- контроль целостности данных;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- сохранение целостности данных при нештатном завершении программы в случае отказа рабочей станции или серверов баз данных;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- сохранение работоспособности при некорректных действиях пользователя;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- ежедневное резервное копирование базы данных.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4.4. Оказываемые услуги должны соответствовать стандартам и требованиям, предъявляемым к услугам такого рода и осуществляться в соответствии со следующими нормативными документами: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- Федеральный закон от 27 июля 2006 года № 149-ФЗ «Об информации, информационных технологиях и защите информации»;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- Федеральный закон от 27 июля 2006 года № 152-ФЗ «О персональных данных»;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- Федеральный закон от 4 мая 2011 года № 99-ФЗ «О лицензировании отдельных видов деятельности»;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 xml:space="preserve">- </w:t>
      </w:r>
      <w:proofErr w:type="gramStart"/>
      <w:r w:rsidRPr="00A600A2">
        <w:rPr>
          <w:color w:val="000000"/>
          <w:sz w:val="20"/>
          <w:szCs w:val="20"/>
        </w:rPr>
        <w:t>Постановление  Правительства</w:t>
      </w:r>
      <w:proofErr w:type="gramEnd"/>
      <w:r w:rsidRPr="00A600A2">
        <w:rPr>
          <w:color w:val="000000"/>
          <w:sz w:val="20"/>
          <w:szCs w:val="20"/>
        </w:rPr>
        <w:t xml:space="preserve">  Российской  Федерации от 3 февраля 2012 года  № 79 «О </w:t>
      </w:r>
      <w:r w:rsidRPr="00A600A2">
        <w:rPr>
          <w:color w:val="000000"/>
          <w:sz w:val="20"/>
          <w:szCs w:val="20"/>
        </w:rPr>
        <w:lastRenderedPageBreak/>
        <w:t>лицензировании деятельности по технической защите конфиденциальной информации»;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- Постановление Правительства Российской Федерации от 1 ноября 2012 № 1119 «Об утверждении требований к защите персональных данных при их обработке в информационных системах персональных данных»;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 xml:space="preserve">- Постановление Правительства Российской Федерации от 6 июля 2015 года № 676 «О требованиях к порядку создания, развития, ввода в эксплуатацию, эксплуатации и </w:t>
      </w:r>
      <w:proofErr w:type="gramStart"/>
      <w:r w:rsidRPr="00A600A2">
        <w:rPr>
          <w:color w:val="000000"/>
          <w:sz w:val="20"/>
          <w:szCs w:val="20"/>
        </w:rPr>
        <w:t>вывода из эксплуатации государственных информационных систем</w:t>
      </w:r>
      <w:proofErr w:type="gramEnd"/>
      <w:r w:rsidRPr="00A600A2">
        <w:rPr>
          <w:color w:val="000000"/>
          <w:sz w:val="20"/>
          <w:szCs w:val="20"/>
        </w:rPr>
        <w:t xml:space="preserve"> и дальнейшего хранения содержащейся в их базах данных информации»;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- Приказ ФСТЭК России от 11 февраля 2013 года № 17 «Об утверждении требований о защите информации, не составляющей государственную тайну, содержащейся в государственных информационных системах»;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- Закон Санкт-Петербурга от 7 июля 2009 (принят ЗС СПб 01.07.2009) № 371-70 «О государственных информационных системах Санкт-Петербурга»;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- Постановление Правительства Санкт-Петербурга от 9 июля 2014 года № 581 «О государственной информационной системе Санкт-Петербурга «Единая система электронного документооборота и делопроизводства исполнительных органов государственной власти Санкт-Петербурга»;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- Постановление Правительства Санкт-Петербурга от 30 декабря 2013 года № 1102 «О работе исполнительных органов государственной власти Санкт-Петербурга и государственных учреждений Санкт-Петербурга по переходу на электронный документооборот»;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- Приказ Комитета по информатизации и связи Правительства Санкт-Петербурга от 20 апреля 2005 года № 25-п «Об утверждении Регламента по сопровождению ЕСЭДД».</w:t>
      </w:r>
    </w:p>
    <w:p w:rsidR="00C76DEE" w:rsidRPr="00A600A2" w:rsidRDefault="00C76DEE" w:rsidP="00C76DEE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0"/>
          <w:szCs w:val="20"/>
        </w:rPr>
      </w:pPr>
      <w:r w:rsidRPr="00A600A2">
        <w:rPr>
          <w:color w:val="000000"/>
          <w:sz w:val="20"/>
          <w:szCs w:val="20"/>
        </w:rPr>
        <w:t>4.5. Услуги оказываются Исполнителем на основании действующей лицензии на право осуществлять деятельность 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выполнение работ, оказание услуг в области шифрования информации,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 в части работ, предусмотренных пунктом 20 Перечня выполняемых работ, а именно «Работы по обслуживанию шифровальных (криптографических) средств, предусмотренные технической и эксплуатационной документацией на эти средства (за исключением случая, если указанные работы проводятся для обеспечения собственных нужд юридического лица или индивидуального предпринимателя)», составляющих лицензируемую деятельность, в отношении шифровальных (криптографических) средств, являющегося приложением к Положению, утвержденному постановлением Правительства Российской Федерации от 16.04.2012 № 313. Требование установлено на основании подпункта 1 пункта 1 статьи 12 Федерального закона от 04.05.2011 № 99-ФЗ «О лицензировании отдельных видов деятельности». (Наличие указанной лицензии обусловлено необходимостью сопровождения криптографических средств защиты информации (</w:t>
      </w:r>
      <w:proofErr w:type="spellStart"/>
      <w:r w:rsidRPr="00A600A2">
        <w:rPr>
          <w:color w:val="000000"/>
          <w:sz w:val="20"/>
          <w:szCs w:val="20"/>
        </w:rPr>
        <w:t>КриптоПро</w:t>
      </w:r>
      <w:proofErr w:type="spellEnd"/>
      <w:r w:rsidRPr="00A600A2">
        <w:rPr>
          <w:color w:val="000000"/>
          <w:sz w:val="20"/>
          <w:szCs w:val="20"/>
        </w:rPr>
        <w:t xml:space="preserve"> CSP) на серверах и рабочих местах ЕСЭДД).</w:t>
      </w:r>
    </w:p>
    <w:p w:rsidR="00C76DEE" w:rsidRPr="00A600A2" w:rsidRDefault="00C76DEE" w:rsidP="00C76DEE">
      <w:pPr>
        <w:pStyle w:val="a3"/>
        <w:widowControl w:val="0"/>
        <w:spacing w:before="120" w:beforeAutospacing="0" w:after="120" w:afterAutospacing="0"/>
        <w:ind w:firstLine="567"/>
        <w:jc w:val="center"/>
        <w:rPr>
          <w:sz w:val="20"/>
          <w:szCs w:val="20"/>
        </w:rPr>
      </w:pPr>
      <w:r w:rsidRPr="00A600A2">
        <w:rPr>
          <w:b/>
          <w:bCs/>
          <w:color w:val="000000"/>
          <w:sz w:val="20"/>
          <w:szCs w:val="20"/>
        </w:rPr>
        <w:t>5. Требования к гарантийному сроку и объему предоставления гарантий качества услуги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5.1. Гарантийные обязательства на услуги распространяются на весь период оказания услуг и составляют 3 (три) месяца с даты окончания оказания услуг по контракту (договору).</w:t>
      </w:r>
    </w:p>
    <w:p w:rsidR="00C76DEE" w:rsidRPr="00A600A2" w:rsidRDefault="00C76DEE" w:rsidP="00C76DEE">
      <w:pPr>
        <w:pStyle w:val="a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5.2. В течение гарантийного срока Исполнитель бесплатно устраняет ошибки, обнаруженные в доработанных специализированных конфигурациях в процессе их дальнейшей эксплуатации.</w:t>
      </w:r>
    </w:p>
    <w:p w:rsidR="003E2405" w:rsidRPr="00A600A2" w:rsidRDefault="00C76DEE" w:rsidP="002E5A06">
      <w:pPr>
        <w:pStyle w:val="a3"/>
        <w:widowControl w:val="0"/>
        <w:spacing w:before="0" w:beforeAutospacing="0" w:after="0" w:afterAutospacing="0"/>
        <w:ind w:firstLine="567"/>
        <w:jc w:val="both"/>
        <w:rPr>
          <w:color w:val="000000"/>
          <w:sz w:val="20"/>
          <w:szCs w:val="20"/>
        </w:rPr>
      </w:pPr>
      <w:r w:rsidRPr="00A600A2">
        <w:rPr>
          <w:color w:val="000000"/>
          <w:sz w:val="20"/>
          <w:szCs w:val="20"/>
        </w:rPr>
        <w:t>5.3. Исполнитель гарантирует Заказчику соответствие качества услуг всем действующим стандартам и требованиям</w:t>
      </w:r>
      <w:r w:rsidR="003E2405" w:rsidRPr="00A600A2">
        <w:rPr>
          <w:color w:val="000000"/>
          <w:sz w:val="20"/>
          <w:szCs w:val="20"/>
        </w:rPr>
        <w:t>.</w:t>
      </w:r>
    </w:p>
    <w:sectPr w:rsidR="003E2405" w:rsidRPr="00A600A2" w:rsidSect="003E24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76DEE"/>
    <w:rsid w:val="00023F8D"/>
    <w:rsid w:val="00043A1F"/>
    <w:rsid w:val="000B4CEF"/>
    <w:rsid w:val="0015611F"/>
    <w:rsid w:val="001A50E0"/>
    <w:rsid w:val="001E6AEF"/>
    <w:rsid w:val="00203FEE"/>
    <w:rsid w:val="0029329C"/>
    <w:rsid w:val="002E5A06"/>
    <w:rsid w:val="002F4C32"/>
    <w:rsid w:val="002F6C49"/>
    <w:rsid w:val="00312FF9"/>
    <w:rsid w:val="00393073"/>
    <w:rsid w:val="003E2405"/>
    <w:rsid w:val="004413E0"/>
    <w:rsid w:val="004B1865"/>
    <w:rsid w:val="004E2F7C"/>
    <w:rsid w:val="0054524A"/>
    <w:rsid w:val="0057755D"/>
    <w:rsid w:val="005A6E33"/>
    <w:rsid w:val="00607A55"/>
    <w:rsid w:val="00627A4D"/>
    <w:rsid w:val="0063357A"/>
    <w:rsid w:val="00673FD1"/>
    <w:rsid w:val="007164A4"/>
    <w:rsid w:val="00717DAC"/>
    <w:rsid w:val="00736DE6"/>
    <w:rsid w:val="007E34C4"/>
    <w:rsid w:val="00830462"/>
    <w:rsid w:val="0083077C"/>
    <w:rsid w:val="008458EF"/>
    <w:rsid w:val="00885B05"/>
    <w:rsid w:val="00905D64"/>
    <w:rsid w:val="00961723"/>
    <w:rsid w:val="009A6AD8"/>
    <w:rsid w:val="00A600A2"/>
    <w:rsid w:val="00A733F7"/>
    <w:rsid w:val="00AA353F"/>
    <w:rsid w:val="00AB7922"/>
    <w:rsid w:val="00B0219A"/>
    <w:rsid w:val="00BD6166"/>
    <w:rsid w:val="00C14314"/>
    <w:rsid w:val="00C46AEC"/>
    <w:rsid w:val="00C558F6"/>
    <w:rsid w:val="00C66DFF"/>
    <w:rsid w:val="00C76DEE"/>
    <w:rsid w:val="00C81992"/>
    <w:rsid w:val="00CA6701"/>
    <w:rsid w:val="00CD1601"/>
    <w:rsid w:val="00CD38BB"/>
    <w:rsid w:val="00D03088"/>
    <w:rsid w:val="00D123E8"/>
    <w:rsid w:val="00DA0337"/>
    <w:rsid w:val="00DA106A"/>
    <w:rsid w:val="00DA4DBC"/>
    <w:rsid w:val="00E076F7"/>
    <w:rsid w:val="00E10C0E"/>
    <w:rsid w:val="00E122DC"/>
    <w:rsid w:val="00E522E5"/>
    <w:rsid w:val="00E63123"/>
    <w:rsid w:val="00ED48E2"/>
    <w:rsid w:val="00F01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4CFDC7-3748-4A7C-A946-7F12A8FEE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D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6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156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5611F"/>
  </w:style>
  <w:style w:type="paragraph" w:customStyle="1" w:styleId="ConsPlusNormal">
    <w:name w:val="ConsPlusNormal"/>
    <w:link w:val="ConsPlusNormal0"/>
    <w:qFormat/>
    <w:rsid w:val="003930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93073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07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7A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8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sed@kodek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3</Pages>
  <Words>1685</Words>
  <Characters>9607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28</cp:revision>
  <dcterms:created xsi:type="dcterms:W3CDTF">2026-02-23T12:26:00Z</dcterms:created>
  <dcterms:modified xsi:type="dcterms:W3CDTF">2026-10-13T10:58:00Z</dcterms:modified>
</cp:coreProperties>
</file>