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66E" w:rsidRDefault="003C466E" w:rsidP="003C466E">
      <w:pPr>
        <w:autoSpaceDE w:val="0"/>
        <w:autoSpaceDN w:val="0"/>
        <w:adjustRightInd w:val="0"/>
        <w:jc w:val="right"/>
        <w:outlineLvl w:val="1"/>
        <w:rPr>
          <w:bCs/>
        </w:rPr>
      </w:pPr>
      <w:r>
        <w:rPr>
          <w:bCs/>
        </w:rPr>
        <w:t>Приложение № 3</w:t>
      </w:r>
    </w:p>
    <w:p w:rsidR="003C466E" w:rsidRDefault="003C466E" w:rsidP="003C466E">
      <w:pPr>
        <w:autoSpaceDE w:val="0"/>
        <w:autoSpaceDN w:val="0"/>
        <w:adjustRightInd w:val="0"/>
        <w:jc w:val="right"/>
        <w:rPr>
          <w:bCs/>
        </w:rPr>
      </w:pPr>
      <w:r>
        <w:rPr>
          <w:bCs/>
        </w:rPr>
        <w:t>к извещению об осуществлении закупки</w:t>
      </w:r>
    </w:p>
    <w:p w:rsidR="003C466E" w:rsidRDefault="003C466E" w:rsidP="003C466E">
      <w:pPr>
        <w:autoSpaceDE w:val="0"/>
        <w:autoSpaceDN w:val="0"/>
        <w:adjustRightInd w:val="0"/>
        <w:jc w:val="right"/>
        <w:rPr>
          <w:bCs/>
        </w:rPr>
      </w:pPr>
    </w:p>
    <w:p w:rsidR="003C466E" w:rsidRPr="00CC7BA7" w:rsidRDefault="003C466E" w:rsidP="003C466E">
      <w:pPr>
        <w:tabs>
          <w:tab w:val="left" w:pos="4820"/>
          <w:tab w:val="left" w:pos="5103"/>
          <w:tab w:val="left" w:pos="6039"/>
        </w:tabs>
        <w:ind w:left="5103"/>
        <w:jc w:val="right"/>
      </w:pPr>
      <w:bookmarkStart w:id="0" w:name="Par978"/>
      <w:bookmarkEnd w:id="0"/>
      <w:r>
        <w:t xml:space="preserve">               </w:t>
      </w:r>
      <w:r w:rsidRPr="00CC7BA7">
        <w:t>УТВЕРЖДАЮ:</w:t>
      </w:r>
    </w:p>
    <w:p w:rsidR="000776FC" w:rsidRDefault="000776FC" w:rsidP="000776FC">
      <w:pPr>
        <w:tabs>
          <w:tab w:val="left" w:pos="4820"/>
          <w:tab w:val="left" w:pos="5103"/>
          <w:tab w:val="left" w:pos="6039"/>
        </w:tabs>
        <w:ind w:left="5103"/>
        <w:jc w:val="right"/>
      </w:pPr>
      <w:r>
        <w:t xml:space="preserve">Заместитель директора </w:t>
      </w:r>
    </w:p>
    <w:p w:rsidR="003C466E" w:rsidRDefault="000776FC" w:rsidP="000776FC">
      <w:pPr>
        <w:tabs>
          <w:tab w:val="left" w:pos="4820"/>
          <w:tab w:val="left" w:pos="5103"/>
          <w:tab w:val="left" w:pos="6039"/>
        </w:tabs>
        <w:ind w:left="5103"/>
        <w:jc w:val="right"/>
      </w:pPr>
      <w:r>
        <w:t>СПб ГКУ «УИТС»</w:t>
      </w:r>
    </w:p>
    <w:p w:rsidR="000776FC" w:rsidRPr="00CC7BA7" w:rsidRDefault="000776FC" w:rsidP="000776FC">
      <w:pPr>
        <w:tabs>
          <w:tab w:val="left" w:pos="4820"/>
          <w:tab w:val="left" w:pos="5103"/>
          <w:tab w:val="left" w:pos="6039"/>
        </w:tabs>
        <w:ind w:left="5103"/>
        <w:jc w:val="right"/>
      </w:pPr>
    </w:p>
    <w:p w:rsidR="003C466E" w:rsidRPr="00CC7BA7" w:rsidRDefault="003C466E" w:rsidP="003C466E">
      <w:pPr>
        <w:tabs>
          <w:tab w:val="left" w:pos="4820"/>
          <w:tab w:val="left" w:pos="5103"/>
          <w:tab w:val="left" w:pos="6039"/>
        </w:tabs>
        <w:ind w:left="5103"/>
        <w:jc w:val="right"/>
      </w:pPr>
      <w:r w:rsidRPr="00CC7BA7">
        <w:t>_______________/О.</w:t>
      </w:r>
      <w:r w:rsidR="000776FC">
        <w:t>В. Раева</w:t>
      </w:r>
      <w:r w:rsidRPr="00CC7BA7">
        <w:t>/</w:t>
      </w:r>
    </w:p>
    <w:p w:rsidR="003C466E" w:rsidRDefault="003C466E" w:rsidP="003B0A3B">
      <w:pPr>
        <w:tabs>
          <w:tab w:val="left" w:pos="4820"/>
          <w:tab w:val="left" w:pos="5103"/>
        </w:tabs>
        <w:ind w:left="5103"/>
        <w:jc w:val="right"/>
      </w:pPr>
      <w:r w:rsidRPr="00CC7BA7">
        <w:t xml:space="preserve"> «___» ___________ 202</w:t>
      </w:r>
      <w:r w:rsidR="0045472D">
        <w:t>6</w:t>
      </w:r>
      <w:r w:rsidRPr="00CC7BA7">
        <w:t xml:space="preserve"> г.</w:t>
      </w:r>
    </w:p>
    <w:p w:rsidR="00934FF5" w:rsidRDefault="00934FF5" w:rsidP="003B0A3B">
      <w:pPr>
        <w:tabs>
          <w:tab w:val="left" w:pos="4820"/>
          <w:tab w:val="left" w:pos="5103"/>
        </w:tabs>
        <w:ind w:left="5103"/>
        <w:jc w:val="right"/>
      </w:pPr>
    </w:p>
    <w:p w:rsidR="00934FF5" w:rsidRPr="00777A02" w:rsidRDefault="00934FF5" w:rsidP="00934FF5">
      <w:pPr>
        <w:tabs>
          <w:tab w:val="left" w:pos="4678"/>
          <w:tab w:val="left" w:pos="4820"/>
        </w:tabs>
        <w:ind w:left="5103" w:hanging="1701"/>
      </w:pPr>
      <w:r w:rsidRPr="00A542C0">
        <w:rPr>
          <w:rFonts w:ascii="Times New Roman Полужирный" w:eastAsia="Courier New" w:hAnsi="Times New Roman Полужирный"/>
          <w:b/>
          <w:bCs/>
          <w:caps/>
          <w:lang w:bidi="ru-RU"/>
        </w:rPr>
        <w:t>Требования к содержанию, составу заявки на участие в закупке,</w:t>
      </w:r>
      <w:r w:rsidRPr="00A542C0">
        <w:rPr>
          <w:rFonts w:eastAsia="Courier New"/>
          <w:b/>
          <w:bCs/>
          <w:caps/>
          <w:lang w:bidi="ru-RU"/>
        </w:rPr>
        <w:t xml:space="preserve"> </w:t>
      </w:r>
      <w:r w:rsidRPr="00A542C0">
        <w:rPr>
          <w:rFonts w:ascii="Times New Roman Полужирный" w:eastAsia="Courier New" w:hAnsi="Times New Roman Полужирный"/>
          <w:b/>
          <w:bCs/>
          <w:caps/>
          <w:lang w:bidi="ru-RU"/>
        </w:rPr>
        <w:t>инструкция по ее заполнению</w:t>
      </w:r>
    </w:p>
    <w:p w:rsidR="00D26B4F" w:rsidRPr="00182800" w:rsidRDefault="00D26B4F" w:rsidP="00D26B4F">
      <w:pPr>
        <w:widowControl w:val="0"/>
        <w:tabs>
          <w:tab w:val="left" w:pos="993"/>
        </w:tabs>
        <w:autoSpaceDE w:val="0"/>
        <w:ind w:firstLine="567"/>
        <w:jc w:val="center"/>
        <w:rPr>
          <w:color w:val="000000"/>
          <w:spacing w:val="-6"/>
          <w:lang w:bidi="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2178"/>
        <w:gridCol w:w="8708"/>
        <w:gridCol w:w="2843"/>
      </w:tblGrid>
      <w:tr w:rsidR="00D26B4F" w:rsidRPr="00CE3C93" w:rsidTr="00F628A0">
        <w:trPr>
          <w:jc w:val="center"/>
        </w:trPr>
        <w:tc>
          <w:tcPr>
            <w:tcW w:w="14420" w:type="dxa"/>
            <w:gridSpan w:val="4"/>
            <w:shd w:val="clear" w:color="auto" w:fill="auto"/>
            <w:vAlign w:val="center"/>
          </w:tcPr>
          <w:p w:rsidR="00D26B4F" w:rsidRPr="003D4260" w:rsidRDefault="00D26B4F" w:rsidP="003D4260">
            <w:pPr>
              <w:suppressAutoHyphens/>
              <w:autoSpaceDE w:val="0"/>
              <w:autoSpaceDN w:val="0"/>
              <w:adjustRightInd w:val="0"/>
              <w:ind w:firstLine="284"/>
              <w:jc w:val="both"/>
              <w:rPr>
                <w:rFonts w:eastAsiaTheme="minorHAnsi"/>
                <w:lang w:eastAsia="en-US"/>
              </w:rPr>
            </w:pPr>
            <w:r w:rsidRPr="00CE3C93">
              <w:rPr>
                <w:rFonts w:eastAsia="Calibri"/>
                <w:spacing w:val="-6"/>
                <w:lang w:eastAsia="en-US"/>
              </w:rPr>
              <w:br w:type="page"/>
            </w:r>
            <w:r w:rsidR="009D0670" w:rsidRPr="009D0670">
              <w:rPr>
                <w:rFonts w:eastAsiaTheme="minorHAnsi"/>
                <w:lang w:eastAsia="en-US"/>
              </w:rPr>
              <w:t>В соответствии с частью 19 статьи 48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состоит из второй и третьей частей.</w:t>
            </w:r>
          </w:p>
        </w:tc>
      </w:tr>
      <w:tr w:rsidR="00D26B4F" w:rsidRPr="00CE3C93" w:rsidTr="00F628A0">
        <w:trPr>
          <w:trHeight w:val="470"/>
          <w:jc w:val="center"/>
        </w:trPr>
        <w:tc>
          <w:tcPr>
            <w:tcW w:w="11577" w:type="dxa"/>
            <w:gridSpan w:val="3"/>
            <w:shd w:val="clear" w:color="auto" w:fill="auto"/>
            <w:vAlign w:val="center"/>
          </w:tcPr>
          <w:p w:rsidR="00D26B4F" w:rsidRPr="00CE3C93" w:rsidRDefault="00D26B4F" w:rsidP="0005249E">
            <w:pPr>
              <w:ind w:firstLine="284"/>
              <w:rPr>
                <w:rFonts w:eastAsia="Calibri"/>
                <w:b/>
                <w:spacing w:val="-6"/>
                <w:lang w:eastAsia="en-US"/>
              </w:rPr>
            </w:pPr>
            <w:r w:rsidRPr="00CE3C93">
              <w:rPr>
                <w:rFonts w:eastAsia="Calibri"/>
                <w:b/>
                <w:spacing w:val="-6"/>
                <w:lang w:eastAsia="en-US"/>
              </w:rPr>
              <w:t>Требования к содержанию, составу заявки на участие в закупке</w:t>
            </w:r>
          </w:p>
        </w:tc>
        <w:tc>
          <w:tcPr>
            <w:tcW w:w="2843" w:type="dxa"/>
            <w:shd w:val="clear" w:color="auto" w:fill="auto"/>
            <w:vAlign w:val="center"/>
          </w:tcPr>
          <w:p w:rsidR="00D26B4F" w:rsidRPr="00CE3C93" w:rsidRDefault="00D26B4F" w:rsidP="0005249E">
            <w:pPr>
              <w:rPr>
                <w:rFonts w:eastAsia="Calibri"/>
                <w:b/>
                <w:spacing w:val="-6"/>
                <w:lang w:eastAsia="en-US"/>
              </w:rPr>
            </w:pPr>
            <w:r w:rsidRPr="00CE3C93">
              <w:rPr>
                <w:rFonts w:eastAsia="Calibri"/>
                <w:b/>
                <w:spacing w:val="-6"/>
                <w:lang w:eastAsia="en-US"/>
              </w:rPr>
              <w:t>Инструкция по заполнению заявки на участие в закупке</w:t>
            </w:r>
          </w:p>
        </w:tc>
      </w:tr>
      <w:tr w:rsidR="00D26B4F" w:rsidRPr="00CE3C93" w:rsidTr="00F628A0">
        <w:trPr>
          <w:trHeight w:val="60"/>
          <w:jc w:val="center"/>
        </w:trPr>
        <w:tc>
          <w:tcPr>
            <w:tcW w:w="14420" w:type="dxa"/>
            <w:gridSpan w:val="4"/>
            <w:shd w:val="clear" w:color="auto" w:fill="auto"/>
            <w:vAlign w:val="center"/>
          </w:tcPr>
          <w:p w:rsidR="00D26B4F" w:rsidRPr="00CE3C93" w:rsidRDefault="00D26B4F" w:rsidP="0005249E">
            <w:pPr>
              <w:ind w:firstLine="284"/>
              <w:rPr>
                <w:rFonts w:eastAsia="Calibri"/>
                <w:b/>
                <w:spacing w:val="-6"/>
                <w:lang w:eastAsia="en-US"/>
              </w:rPr>
            </w:pPr>
            <w:r w:rsidRPr="00CE3C93">
              <w:rPr>
                <w:rFonts w:eastAsia="Calibri"/>
                <w:i/>
                <w:spacing w:val="-6"/>
                <w:lang w:eastAsia="en-US"/>
              </w:rPr>
              <w:t>Вторая часть заявки должна содержать следующую информацию и документы:</w:t>
            </w:r>
          </w:p>
        </w:tc>
      </w:tr>
      <w:tr w:rsidR="00D26B4F" w:rsidRPr="00CE3C93" w:rsidTr="00F628A0">
        <w:trPr>
          <w:jc w:val="center"/>
        </w:trPr>
        <w:tc>
          <w:tcPr>
            <w:tcW w:w="691" w:type="dxa"/>
            <w:shd w:val="clear" w:color="auto" w:fill="auto"/>
          </w:tcPr>
          <w:p w:rsidR="00D26B4F" w:rsidRPr="00CE3C93" w:rsidRDefault="00D26B4F" w:rsidP="0005249E">
            <w:pPr>
              <w:widowControl w:val="0"/>
              <w:tabs>
                <w:tab w:val="left" w:pos="993"/>
              </w:tabs>
              <w:autoSpaceDE w:val="0"/>
              <w:jc w:val="center"/>
              <w:rPr>
                <w:rFonts w:eastAsia="Calibri"/>
                <w:spacing w:val="-6"/>
                <w:shd w:val="clear" w:color="auto" w:fill="FFFFFF"/>
                <w:lang w:eastAsia="zh-CN"/>
              </w:rPr>
            </w:pPr>
            <w:r w:rsidRPr="00CE3C93">
              <w:rPr>
                <w:rFonts w:eastAsia="Calibri"/>
                <w:spacing w:val="-6"/>
                <w:shd w:val="clear" w:color="auto" w:fill="FFFFFF"/>
                <w:lang w:eastAsia="zh-CN"/>
              </w:rPr>
              <w:t>2</w:t>
            </w:r>
          </w:p>
        </w:tc>
        <w:tc>
          <w:tcPr>
            <w:tcW w:w="10886" w:type="dxa"/>
            <w:gridSpan w:val="2"/>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Информацию и документы об участнике закупки:</w:t>
            </w:r>
          </w:p>
        </w:tc>
        <w:tc>
          <w:tcPr>
            <w:tcW w:w="2843" w:type="dxa"/>
            <w:shd w:val="clear" w:color="auto" w:fill="auto"/>
          </w:tcPr>
          <w:p w:rsidR="00D26B4F" w:rsidRPr="00CE3C93" w:rsidRDefault="00D26B4F" w:rsidP="0005249E">
            <w:pPr>
              <w:widowControl w:val="0"/>
              <w:tabs>
                <w:tab w:val="left" w:pos="993"/>
              </w:tabs>
              <w:autoSpaceDE w:val="0"/>
              <w:jc w:val="both"/>
              <w:rPr>
                <w:rFonts w:eastAsia="Calibri"/>
                <w:spacing w:val="-6"/>
                <w:shd w:val="clear" w:color="auto" w:fill="FFFFFF"/>
                <w:lang w:eastAsia="zh-CN"/>
              </w:rPr>
            </w:pPr>
          </w:p>
        </w:tc>
      </w:tr>
      <w:tr w:rsidR="00D26B4F" w:rsidRPr="00CE3C93" w:rsidTr="00F628A0">
        <w:trPr>
          <w:jc w:val="center"/>
        </w:trPr>
        <w:tc>
          <w:tcPr>
            <w:tcW w:w="691" w:type="dxa"/>
            <w:shd w:val="clear" w:color="auto" w:fill="auto"/>
          </w:tcPr>
          <w:p w:rsidR="00D26B4F" w:rsidRPr="00CE3C93" w:rsidRDefault="00D26B4F" w:rsidP="0005249E">
            <w:pPr>
              <w:jc w:val="center"/>
              <w:rPr>
                <w:rFonts w:eastAsia="Calibri"/>
                <w:spacing w:val="-6"/>
                <w:lang w:eastAsia="en-US"/>
              </w:rPr>
            </w:pPr>
            <w:r w:rsidRPr="00CE3C93">
              <w:rPr>
                <w:rFonts w:eastAsia="Calibri"/>
                <w:spacing w:val="-6"/>
                <w:lang w:eastAsia="en-US"/>
              </w:rPr>
              <w:t>2.1</w:t>
            </w:r>
          </w:p>
        </w:tc>
        <w:tc>
          <w:tcPr>
            <w:tcW w:w="10886" w:type="dxa"/>
            <w:gridSpan w:val="2"/>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Решение о согласии на совершение или о последующем одобрении крупной сделки, если требование о наличии такого реш</w:t>
            </w:r>
            <w:r>
              <w:rPr>
                <w:rFonts w:eastAsia="Calibri"/>
                <w:spacing w:val="-6"/>
                <w:shd w:val="clear" w:color="auto" w:fill="FFFFFF"/>
                <w:lang w:eastAsia="zh-CN"/>
              </w:rPr>
              <w:t>ения установлено</w:t>
            </w:r>
            <w:r w:rsidRPr="00CE3C93">
              <w:rPr>
                <w:rFonts w:eastAsia="Calibri"/>
                <w:spacing w:val="-6"/>
                <w:shd w:val="clear" w:color="auto" w:fill="FFFFFF"/>
                <w:lang w:eastAsia="zh-CN"/>
              </w:rPr>
              <w:t xml:space="preserve"> законодательством Российской Федерации, учредительными документами юридического лица и для участника закупки заключение контракта на выполнение работы, являющейся объектом закупки, либо внесение денежных средств в качестве обеспечения заявки, обеспечения исполнения контракта является крупной сделкой.</w:t>
            </w:r>
          </w:p>
        </w:tc>
        <w:tc>
          <w:tcPr>
            <w:tcW w:w="2843" w:type="dxa"/>
            <w:shd w:val="clear" w:color="auto" w:fill="auto"/>
          </w:tcPr>
          <w:p w:rsidR="00D26B4F" w:rsidRPr="00CE3C93" w:rsidRDefault="00D26B4F" w:rsidP="0005249E">
            <w:pPr>
              <w:widowControl w:val="0"/>
              <w:tabs>
                <w:tab w:val="left" w:pos="993"/>
              </w:tabs>
              <w:autoSpaceDE w:val="0"/>
              <w:jc w:val="both"/>
              <w:rPr>
                <w:rFonts w:eastAsia="Calibri"/>
                <w:spacing w:val="-6"/>
                <w:shd w:val="clear" w:color="auto" w:fill="FFFFFF"/>
                <w:lang w:eastAsia="zh-CN"/>
              </w:rPr>
            </w:pPr>
            <w:r w:rsidRPr="00CE3C93">
              <w:rPr>
                <w:rFonts w:eastAsia="Calibri"/>
                <w:spacing w:val="-6"/>
                <w:shd w:val="clear" w:color="auto" w:fill="FFFFFF"/>
                <w:lang w:eastAsia="zh-CN"/>
              </w:rPr>
              <w:t>Включается в заявку на</w:t>
            </w:r>
            <w:r>
              <w:rPr>
                <w:rFonts w:eastAsia="Calibri"/>
                <w:spacing w:val="-6"/>
                <w:shd w:val="clear" w:color="auto" w:fill="FFFFFF"/>
                <w:lang w:eastAsia="zh-CN"/>
              </w:rPr>
              <w:t> </w:t>
            </w:r>
            <w:r w:rsidRPr="00CE3C93">
              <w:rPr>
                <w:rFonts w:eastAsia="Calibri"/>
                <w:spacing w:val="-6"/>
                <w:shd w:val="clear" w:color="auto" w:fill="FFFFFF"/>
                <w:lang w:eastAsia="zh-CN"/>
              </w:rPr>
              <w:t>участие в закупке</w:t>
            </w:r>
          </w:p>
          <w:p w:rsidR="00D26B4F" w:rsidRPr="00CE3C93" w:rsidRDefault="00D26B4F" w:rsidP="0005249E">
            <w:pPr>
              <w:suppressAutoHyphens/>
              <w:jc w:val="both"/>
              <w:rPr>
                <w:rFonts w:eastAsia="Calibri"/>
                <w:spacing w:val="-6"/>
                <w:shd w:val="clear" w:color="auto" w:fill="FFFFFF"/>
                <w:lang w:eastAsia="en-US"/>
              </w:rPr>
            </w:pPr>
          </w:p>
        </w:tc>
      </w:tr>
      <w:tr w:rsidR="00D26B4F" w:rsidRPr="00CE3C93" w:rsidTr="00F628A0">
        <w:trPr>
          <w:jc w:val="center"/>
        </w:trPr>
        <w:tc>
          <w:tcPr>
            <w:tcW w:w="691" w:type="dxa"/>
            <w:vMerge w:val="restart"/>
            <w:shd w:val="clear" w:color="auto" w:fill="auto"/>
          </w:tcPr>
          <w:p w:rsidR="00D26B4F" w:rsidRPr="00CE3C93" w:rsidRDefault="00D26B4F" w:rsidP="0005249E">
            <w:pPr>
              <w:jc w:val="center"/>
              <w:rPr>
                <w:rFonts w:eastAsia="Calibri"/>
                <w:spacing w:val="-6"/>
                <w:lang w:eastAsia="en-US"/>
              </w:rPr>
            </w:pPr>
            <w:r w:rsidRPr="00CE3C93">
              <w:rPr>
                <w:rFonts w:eastAsia="Calibri"/>
                <w:spacing w:val="-6"/>
                <w:lang w:eastAsia="en-US"/>
              </w:rPr>
              <w:t>2.2</w:t>
            </w:r>
          </w:p>
        </w:tc>
        <w:tc>
          <w:tcPr>
            <w:tcW w:w="2178" w:type="dxa"/>
            <w:vMerge w:val="restart"/>
            <w:shd w:val="clear" w:color="auto" w:fill="auto"/>
          </w:tcPr>
          <w:p w:rsidR="00EB50A4" w:rsidRPr="00EB50A4" w:rsidRDefault="00EB50A4" w:rsidP="00EB50A4">
            <w:pPr>
              <w:suppressAutoHyphens/>
              <w:autoSpaceDE w:val="0"/>
              <w:autoSpaceDN w:val="0"/>
              <w:adjustRightInd w:val="0"/>
              <w:jc w:val="both"/>
              <w:rPr>
                <w:rFonts w:eastAsia="Calibri"/>
                <w:spacing w:val="-6"/>
                <w:shd w:val="clear" w:color="auto" w:fill="FFFFFF"/>
                <w:lang w:eastAsia="zh-CN"/>
              </w:rPr>
            </w:pPr>
            <w:r w:rsidRPr="00EB50A4">
              <w:rPr>
                <w:rFonts w:eastAsia="Calibri"/>
                <w:spacing w:val="-6"/>
                <w:shd w:val="clear" w:color="auto" w:fill="FFFFFF"/>
                <w:lang w:eastAsia="zh-CN"/>
              </w:rPr>
              <w:t>Информация и документы, которые подтверждают</w:t>
            </w:r>
          </w:p>
          <w:p w:rsidR="00D26B4F" w:rsidRPr="00CE3C93" w:rsidRDefault="00EB50A4" w:rsidP="00EB50A4">
            <w:pPr>
              <w:suppressAutoHyphens/>
              <w:autoSpaceDE w:val="0"/>
              <w:autoSpaceDN w:val="0"/>
              <w:adjustRightInd w:val="0"/>
              <w:jc w:val="both"/>
              <w:rPr>
                <w:rFonts w:eastAsia="Calibri"/>
                <w:spacing w:val="-6"/>
                <w:lang w:eastAsia="en-US"/>
              </w:rPr>
            </w:pPr>
            <w:r w:rsidRPr="00EB50A4">
              <w:rPr>
                <w:rFonts w:eastAsia="Calibri"/>
                <w:spacing w:val="-6"/>
                <w:shd w:val="clear" w:color="auto" w:fill="FFFFFF"/>
                <w:lang w:eastAsia="zh-CN"/>
              </w:rPr>
              <w:t xml:space="preserve">соответствие участника закупки требованиям, установленным пунктом 1 части 1 </w:t>
            </w:r>
            <w:r w:rsidRPr="00EB50A4">
              <w:rPr>
                <w:rFonts w:eastAsia="Calibri"/>
                <w:spacing w:val="-6"/>
                <w:shd w:val="clear" w:color="auto" w:fill="FFFFFF"/>
                <w:lang w:eastAsia="zh-CN"/>
              </w:rPr>
              <w:lastRenderedPageBreak/>
              <w:t>статьи 31 Закона № 44-ФЗ</w:t>
            </w:r>
          </w:p>
        </w:tc>
        <w:tc>
          <w:tcPr>
            <w:tcW w:w="8708" w:type="dxa"/>
            <w:shd w:val="clear" w:color="auto" w:fill="auto"/>
          </w:tcPr>
          <w:p w:rsidR="00DD16A4" w:rsidRDefault="00DD16A4" w:rsidP="00DD16A4">
            <w:pPr>
              <w:jc w:val="both"/>
              <w:rPr>
                <w:rFonts w:eastAsia="ヒラギノ角ゴ Pro W3"/>
              </w:rPr>
            </w:pPr>
            <w:r>
              <w:rPr>
                <w:rFonts w:eastAsia="ヒラギノ角ゴ Pro W3"/>
              </w:rPr>
              <w:lastRenderedPageBreak/>
              <w:t xml:space="preserve">2.2.1. </w:t>
            </w:r>
            <w:r w:rsidRPr="00DD16A4">
              <w:rPr>
                <w:rFonts w:eastAsia="ヒラギノ角ゴ Pro W3"/>
              </w:rPr>
              <w:t>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w:t>
            </w:r>
            <w:r>
              <w:rPr>
                <w:rFonts w:eastAsia="ヒラギノ角ゴ Pro W3"/>
              </w:rPr>
              <w:t xml:space="preserve">ействующая, не приостановлена, </w:t>
            </w:r>
            <w:r w:rsidRPr="00DD16A4">
              <w:rPr>
                <w:rFonts w:eastAsia="ヒラギノ角ゴ Pro W3"/>
              </w:rPr>
              <w:t>не приостановлена частично, не прекращена), а именно:</w:t>
            </w:r>
          </w:p>
          <w:p w:rsidR="004D5144" w:rsidRDefault="00196903" w:rsidP="00196903">
            <w:pPr>
              <w:jc w:val="both"/>
            </w:pPr>
            <w:r>
              <w:t xml:space="preserve">Наличие у участника лицензии, выданной Федеральной службой безопасности Российской Федерации 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w:t>
            </w:r>
            <w:r>
              <w:lastRenderedPageBreak/>
              <w:t>оказание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w:t>
            </w:r>
            <w:r w:rsidR="00142409">
              <w:t xml:space="preserve"> </w:t>
            </w:r>
            <w:r>
              <w:t>предусмотренных пунктом 2, а именно «Разработка защищенных с использованием шифровальных (криптографических) средств информационных систем»</w:t>
            </w:r>
            <w:r w:rsidR="00142409">
              <w:t xml:space="preserve"> и </w:t>
            </w:r>
            <w:r>
              <w:t>пунктом 12, а именно «</w:t>
            </w:r>
            <w:r w:rsidR="006D1479">
              <w:t>м</w:t>
            </w:r>
            <w:r w:rsidR="006D1479" w:rsidRPr="006D1479">
              <w:t>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r>
              <w:t>»</w:t>
            </w:r>
            <w:r w:rsidR="00245F6C">
              <w:t xml:space="preserve">, </w:t>
            </w:r>
            <w:r w:rsidR="00245F6C" w:rsidRPr="00245F6C">
              <w:t>пунктом 13, а именно «монтаж, установка (инсталляция), наладка защищенных с использованием шифровальных (криптографических) средств информационных систем»</w:t>
            </w:r>
            <w:r>
              <w:t xml:space="preserve"> Перечня выполняемых работ и оказываемых услуг, составляющих лицензируемую деятельность, в отношении шифровальных (криптографических) средств, утвержденного постановлением Правительства Российской Федерации от 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w:t>
            </w:r>
            <w:r w:rsidR="004D5144">
              <w:t>ивидуального предпринимателя)».</w:t>
            </w:r>
          </w:p>
          <w:p w:rsidR="00196903" w:rsidRDefault="00196903" w:rsidP="00196903">
            <w:pPr>
              <w:jc w:val="both"/>
            </w:pPr>
            <w:r>
              <w:t xml:space="preserve">Требование установлено на основании пункта 1 части 1 статьи 12 Федерального закона от 04.05.2011 № 99-ФЗ «О лицензировании отдельных видов деятельности», </w:t>
            </w:r>
            <w:r>
              <w:lastRenderedPageBreak/>
              <w:t>а именно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301EAE" w:rsidRDefault="006A5FEA" w:rsidP="00301EAE">
            <w:pPr>
              <w:tabs>
                <w:tab w:val="left" w:pos="993"/>
              </w:tabs>
              <w:jc w:val="both"/>
              <w:rPr>
                <w:rFonts w:eastAsia="ヒラギノ角ゴ Pro W3"/>
              </w:rPr>
            </w:pPr>
            <w:r w:rsidRPr="004B239A">
              <w:rPr>
                <w:rFonts w:eastAsia="ヒラギノ角ゴ Pro W3"/>
              </w:rPr>
              <w:t>Наличие указанной</w:t>
            </w:r>
            <w:r w:rsidR="00301EAE" w:rsidRPr="004B239A">
              <w:rPr>
                <w:rFonts w:eastAsia="ヒラギノ角ゴ Pro W3"/>
              </w:rPr>
              <w:t xml:space="preserve"> лицензии обусловлено:</w:t>
            </w:r>
            <w:r w:rsidR="00301EAE" w:rsidRPr="00301EAE">
              <w:rPr>
                <w:rFonts w:eastAsia="ヒラギノ角ゴ Pro W3"/>
              </w:rPr>
              <w:t xml:space="preserve"> </w:t>
            </w:r>
          </w:p>
          <w:p w:rsidR="0099243A" w:rsidRDefault="00CF6641" w:rsidP="0099243A">
            <w:pPr>
              <w:tabs>
                <w:tab w:val="left" w:pos="993"/>
              </w:tabs>
              <w:jc w:val="both"/>
              <w:rPr>
                <w:rFonts w:eastAsia="ヒラギノ角ゴ Pro W3"/>
              </w:rPr>
            </w:pPr>
            <w:r>
              <w:rPr>
                <w:rFonts w:eastAsia="ヒラギノ角ゴ Pro W3"/>
              </w:rPr>
              <w:t xml:space="preserve">пунктом </w:t>
            </w:r>
            <w:r w:rsidR="00460510">
              <w:rPr>
                <w:rFonts w:eastAsia="ヒラギノ角ゴ Pro W3"/>
              </w:rPr>
              <w:t>1.3</w:t>
            </w:r>
            <w:r w:rsidR="00D60156">
              <w:rPr>
                <w:rFonts w:eastAsia="ヒラギノ角ゴ Pro W3"/>
              </w:rPr>
              <w:t xml:space="preserve"> </w:t>
            </w:r>
            <w:r w:rsidR="006076A8">
              <w:rPr>
                <w:rFonts w:eastAsia="ヒラギノ角ゴ Pro W3"/>
              </w:rPr>
              <w:t>п</w:t>
            </w:r>
            <w:r w:rsidR="00D60156" w:rsidRPr="00F91E74">
              <w:rPr>
                <w:rFonts w:eastAsia="ヒラギノ角ゴ Pro W3"/>
              </w:rPr>
              <w:t>риложения</w:t>
            </w:r>
            <w:r w:rsidR="0099243A" w:rsidRPr="00F91E74">
              <w:rPr>
                <w:rFonts w:eastAsia="ヒラギノ角ゴ Pro W3"/>
              </w:rPr>
              <w:t xml:space="preserve"> № 1 к Описанию объекта закупки, а именно «Разработка проектных решений по Системе и оформление комплекта документации Технического проекта на Систему»;</w:t>
            </w:r>
          </w:p>
          <w:p w:rsidR="0099243A" w:rsidRDefault="00D4762C" w:rsidP="0099243A">
            <w:pPr>
              <w:tabs>
                <w:tab w:val="left" w:pos="993"/>
              </w:tabs>
              <w:jc w:val="both"/>
              <w:rPr>
                <w:rFonts w:eastAsia="ヒラギノ角ゴ Pro W3"/>
              </w:rPr>
            </w:pPr>
            <w:r>
              <w:rPr>
                <w:rFonts w:eastAsia="ヒラギノ角ゴ Pro W3"/>
              </w:rPr>
              <w:t>пунктом 2</w:t>
            </w:r>
            <w:r w:rsidR="00F91E74">
              <w:rPr>
                <w:rFonts w:eastAsia="ヒラギノ角ゴ Pro W3"/>
              </w:rPr>
              <w:t>.2.2</w:t>
            </w:r>
            <w:r w:rsidR="0099243A" w:rsidRPr="00F91E74">
              <w:rPr>
                <w:rFonts w:eastAsia="ヒラギノ角ゴ Pro W3"/>
              </w:rPr>
              <w:t xml:space="preserve"> приложения № 1 к Описанию объекта закупки, а именно «Проведение предварительных комплексных испытаний Системы»;</w:t>
            </w:r>
          </w:p>
          <w:p w:rsidR="0099243A" w:rsidRDefault="00D4762C" w:rsidP="0099243A">
            <w:pPr>
              <w:tabs>
                <w:tab w:val="left" w:pos="993"/>
              </w:tabs>
              <w:jc w:val="both"/>
              <w:rPr>
                <w:rFonts w:eastAsia="ヒラギノ角ゴ Pro W3"/>
              </w:rPr>
            </w:pPr>
            <w:r>
              <w:rPr>
                <w:rFonts w:eastAsia="ヒラギノ角ゴ Pro W3"/>
              </w:rPr>
              <w:t>пунктом 2</w:t>
            </w:r>
            <w:r w:rsidR="00F91E74">
              <w:rPr>
                <w:rFonts w:eastAsia="ヒラギノ角ゴ Pro W3"/>
              </w:rPr>
              <w:t>.2.4</w:t>
            </w:r>
            <w:r w:rsidR="0099243A" w:rsidRPr="00F91E74">
              <w:rPr>
                <w:rFonts w:eastAsia="ヒラギノ角ゴ Pro W3"/>
              </w:rPr>
              <w:t xml:space="preserve"> приложения № 1 к Описанию объекта закупки, а именно «Проведение опытной эксплуатации и приемочных испытаний Системы»;</w:t>
            </w:r>
          </w:p>
          <w:p w:rsidR="0099243A" w:rsidRDefault="00BE48E3" w:rsidP="0099243A">
            <w:pPr>
              <w:tabs>
                <w:tab w:val="left" w:pos="993"/>
              </w:tabs>
              <w:jc w:val="both"/>
              <w:rPr>
                <w:rFonts w:eastAsia="ヒラギノ角ゴ Pro W3"/>
              </w:rPr>
            </w:pPr>
            <w:r w:rsidRPr="00F91E74">
              <w:rPr>
                <w:rFonts w:eastAsia="ヒラギノ角ゴ Pro W3"/>
              </w:rPr>
              <w:t xml:space="preserve">пунктом </w:t>
            </w:r>
            <w:r w:rsidR="009F58CC">
              <w:rPr>
                <w:rFonts w:eastAsia="ヒラギノ角ゴ Pro W3"/>
              </w:rPr>
              <w:t>1.3</w:t>
            </w:r>
            <w:r w:rsidR="0099243A" w:rsidRPr="00F91E74">
              <w:rPr>
                <w:rFonts w:eastAsia="ヒラギノ角ゴ Pro W3"/>
              </w:rPr>
              <w:t xml:space="preserve"> приложения № 2 к Описанию объекта закупки, а именно «Разработка проектных решений по Системе и оформление комплекта документации Технического проекта на Систему»;</w:t>
            </w:r>
          </w:p>
          <w:p w:rsidR="0099243A" w:rsidRDefault="008F34FD" w:rsidP="0099243A">
            <w:pPr>
              <w:tabs>
                <w:tab w:val="left" w:pos="993"/>
              </w:tabs>
              <w:jc w:val="both"/>
              <w:rPr>
                <w:rFonts w:eastAsia="ヒラギノ角ゴ Pro W3"/>
              </w:rPr>
            </w:pPr>
            <w:r>
              <w:rPr>
                <w:rFonts w:eastAsia="ヒラギノ角ゴ Pro W3"/>
              </w:rPr>
              <w:t>пунк</w:t>
            </w:r>
            <w:r w:rsidR="00A76D56">
              <w:rPr>
                <w:rFonts w:eastAsia="ヒラギノ角ゴ Pro W3"/>
              </w:rPr>
              <w:t>том 2</w:t>
            </w:r>
            <w:r w:rsidR="00797D5F">
              <w:rPr>
                <w:rFonts w:eastAsia="ヒラギノ角ゴ Pro W3"/>
              </w:rPr>
              <w:t>.2.2</w:t>
            </w:r>
            <w:r w:rsidR="0099243A" w:rsidRPr="00F91E74">
              <w:rPr>
                <w:rFonts w:eastAsia="ヒラギノ角ゴ Pro W3"/>
              </w:rPr>
              <w:t xml:space="preserve"> Приложения №2 к Описанию объекта закупки, а именно «Проведение предварительных комплексных испытаний Системы»;</w:t>
            </w:r>
          </w:p>
          <w:p w:rsidR="00555757" w:rsidRPr="00436B63" w:rsidRDefault="00A76D56" w:rsidP="00436B63">
            <w:pPr>
              <w:tabs>
                <w:tab w:val="left" w:pos="993"/>
              </w:tabs>
              <w:jc w:val="both"/>
              <w:rPr>
                <w:rFonts w:eastAsia="ヒラギノ角ゴ Pro W3"/>
              </w:rPr>
            </w:pPr>
            <w:r>
              <w:rPr>
                <w:rFonts w:eastAsia="ヒラギノ角ゴ Pro W3"/>
              </w:rPr>
              <w:t>пунктом 2</w:t>
            </w:r>
            <w:r w:rsidR="003D6A7B">
              <w:rPr>
                <w:rFonts w:eastAsia="ヒラギノ角ゴ Pro W3"/>
              </w:rPr>
              <w:t>.2.4</w:t>
            </w:r>
            <w:r w:rsidR="0099243A" w:rsidRPr="00F91E74">
              <w:rPr>
                <w:rFonts w:eastAsia="ヒラギノ角ゴ Pro W3"/>
              </w:rPr>
              <w:t xml:space="preserve"> Приложения №2 к Описанию объекта закупки, а именно «Проведение опытной эксплуатации </w:t>
            </w:r>
            <w:r w:rsidR="005261A2">
              <w:rPr>
                <w:rFonts w:eastAsia="ヒラギノ角ゴ Pro W3"/>
              </w:rPr>
              <w:t>и приемочных испытаний Системы».</w:t>
            </w:r>
          </w:p>
        </w:tc>
        <w:tc>
          <w:tcPr>
            <w:tcW w:w="2843" w:type="dxa"/>
            <w:vMerge w:val="restart"/>
            <w:shd w:val="clear" w:color="auto" w:fill="auto"/>
          </w:tcPr>
          <w:p w:rsidR="00D26B4F" w:rsidRPr="00CE3C93" w:rsidRDefault="00D26B4F" w:rsidP="0005249E">
            <w:pPr>
              <w:widowControl w:val="0"/>
              <w:tabs>
                <w:tab w:val="left" w:pos="993"/>
              </w:tabs>
              <w:autoSpaceDE w:val="0"/>
              <w:jc w:val="both"/>
              <w:rPr>
                <w:rFonts w:eastAsia="Calibri"/>
                <w:spacing w:val="-6"/>
                <w:shd w:val="clear" w:color="auto" w:fill="FFFFFF"/>
                <w:lang w:eastAsia="zh-CN"/>
              </w:rPr>
            </w:pPr>
            <w:r w:rsidRPr="00CE3C93">
              <w:rPr>
                <w:rFonts w:eastAsia="Calibri"/>
                <w:spacing w:val="-6"/>
                <w:shd w:val="clear" w:color="auto" w:fill="FFFFFF"/>
                <w:lang w:eastAsia="zh-CN"/>
              </w:rPr>
              <w:lastRenderedPageBreak/>
              <w:t>Включается в заявку на</w:t>
            </w:r>
            <w:r>
              <w:rPr>
                <w:rFonts w:eastAsia="Calibri"/>
                <w:spacing w:val="-6"/>
                <w:shd w:val="clear" w:color="auto" w:fill="FFFFFF"/>
                <w:lang w:eastAsia="zh-CN"/>
              </w:rPr>
              <w:t> </w:t>
            </w:r>
            <w:r w:rsidRPr="00CE3C93">
              <w:rPr>
                <w:rFonts w:eastAsia="Calibri"/>
                <w:spacing w:val="-6"/>
                <w:shd w:val="clear" w:color="auto" w:fill="FFFFFF"/>
                <w:lang w:eastAsia="zh-CN"/>
              </w:rPr>
              <w:t>участие в закупке</w:t>
            </w:r>
          </w:p>
          <w:p w:rsidR="00D26B4F" w:rsidRPr="00CE3C93" w:rsidRDefault="00A6484A" w:rsidP="0005249E">
            <w:pPr>
              <w:widowControl w:val="0"/>
              <w:tabs>
                <w:tab w:val="left" w:pos="993"/>
              </w:tabs>
              <w:autoSpaceDE w:val="0"/>
              <w:jc w:val="both"/>
              <w:rPr>
                <w:rFonts w:eastAsia="Calibri"/>
                <w:spacing w:val="-6"/>
                <w:shd w:val="clear" w:color="auto" w:fill="FFFFFF"/>
                <w:lang w:eastAsia="zh-CN"/>
              </w:rPr>
            </w:pPr>
            <w:r>
              <w:rPr>
                <w:rFonts w:eastAsia="Calibri"/>
                <w:spacing w:val="-6"/>
                <w:shd w:val="clear" w:color="auto" w:fill="FFFFFF"/>
                <w:lang w:eastAsia="zh-CN"/>
              </w:rPr>
              <w:t>И</w:t>
            </w:r>
            <w:r w:rsidRPr="00A6484A">
              <w:rPr>
                <w:rFonts w:eastAsia="Calibri"/>
                <w:spacing w:val="-6"/>
                <w:shd w:val="clear" w:color="auto" w:fill="FFFFFF"/>
                <w:lang w:eastAsia="zh-CN"/>
              </w:rPr>
              <w:t xml:space="preserve">нформация и документы </w:t>
            </w:r>
            <w:r>
              <w:rPr>
                <w:rFonts w:eastAsia="Calibri"/>
                <w:spacing w:val="-6"/>
                <w:shd w:val="clear" w:color="auto" w:fill="FFFFFF"/>
                <w:lang w:eastAsia="zh-CN"/>
              </w:rPr>
              <w:t>м</w:t>
            </w:r>
            <w:r w:rsidR="00C54A16" w:rsidRPr="00C54A16">
              <w:rPr>
                <w:rFonts w:eastAsia="Calibri"/>
                <w:spacing w:val="-6"/>
                <w:shd w:val="clear" w:color="auto" w:fill="FFFFFF"/>
                <w:lang w:eastAsia="zh-CN"/>
              </w:rPr>
              <w:t xml:space="preserve">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w:t>
            </w:r>
            <w:r w:rsidR="00C54A16" w:rsidRPr="00C54A16">
              <w:rPr>
                <w:rFonts w:eastAsia="Calibri"/>
                <w:spacing w:val="-6"/>
                <w:shd w:val="clear" w:color="auto" w:fill="FFFFFF"/>
                <w:lang w:eastAsia="zh-CN"/>
              </w:rPr>
              <w:lastRenderedPageBreak/>
              <w:t>размещенных в информационно-телекоммуникационной сети "Интернет", и в такую заявку включена предусмотренная подпунктом "о" пункта 1 части 1 статьи 43 Закона N 44-ФЗ декларация о соответствии участника закупки требованиям, установленным пунктом 1 части 1 статьи 31 Закона N 44-ФЗ</w:t>
            </w: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suppressAutoHyphens/>
              <w:autoSpaceDE w:val="0"/>
              <w:autoSpaceDN w:val="0"/>
              <w:adjustRightInd w:val="0"/>
              <w:rPr>
                <w:rFonts w:eastAsia="Calibri"/>
                <w:spacing w:val="-6"/>
                <w:shd w:val="clear" w:color="auto" w:fill="FFFFFF"/>
                <w:lang w:eastAsia="zh-CN"/>
              </w:rPr>
            </w:pPr>
          </w:p>
        </w:tc>
        <w:tc>
          <w:tcPr>
            <w:tcW w:w="8708" w:type="dxa"/>
            <w:shd w:val="clear" w:color="auto" w:fill="auto"/>
          </w:tcPr>
          <w:p w:rsidR="004D5144" w:rsidRDefault="00D26B4F" w:rsidP="00A31523">
            <w:pPr>
              <w:rPr>
                <w:rFonts w:eastAsia="ヒラギノ角ゴ Pro W3"/>
              </w:rPr>
            </w:pPr>
            <w:r>
              <w:rPr>
                <w:rFonts w:eastAsia="ヒラギノ角ゴ Pro W3"/>
              </w:rPr>
              <w:t xml:space="preserve">2.2.2. </w:t>
            </w:r>
            <w:r w:rsidR="004D5144" w:rsidRPr="004D5144">
              <w:rPr>
                <w:rFonts w:eastAsia="ヒラギノ角ゴ Pro W3"/>
              </w:rPr>
              <w:t>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 а именно:</w:t>
            </w:r>
          </w:p>
          <w:p w:rsidR="00A31523" w:rsidRDefault="00017605" w:rsidP="00A31523">
            <w:r w:rsidRPr="00017605">
              <w:t xml:space="preserve">Наличие у участника лицензии, выданной  </w:t>
            </w:r>
            <w:r w:rsidR="00412002" w:rsidRPr="00017605">
              <w:t>Федеральной службой</w:t>
            </w:r>
            <w:r w:rsidR="00A31523" w:rsidRPr="00017605">
              <w:t xml:space="preserve"> по техническому и экспортному контролю на право осуществления деятельности по технической защите конфиденциальной информации</w:t>
            </w:r>
            <w:r w:rsidR="00A31523">
              <w:t xml:space="preserve"> в части работ, предусмотренных подпунктами «д» и «е»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w:t>
            </w:r>
            <w:r w:rsidR="00A31523">
              <w:lastRenderedPageBreak/>
              <w:t>03.02.2012 № 79 «О лицензировании деятельности по технической защите конфиденциальной информации»:</w:t>
            </w:r>
          </w:p>
          <w:p w:rsidR="00A31523" w:rsidRPr="0095168A" w:rsidRDefault="00A31523" w:rsidP="00A31523">
            <w:r w:rsidRPr="0095168A">
              <w:t>«д»</w:t>
            </w:r>
            <w:r w:rsidR="00E03D8B" w:rsidRPr="0095168A">
              <w:rPr>
                <w:rStyle w:val="a5"/>
              </w:rPr>
              <w:footnoteReference w:id="1"/>
            </w:r>
            <w:r w:rsidRPr="0095168A">
              <w:t xml:space="preserve"> - работы и услуги по проектированию в защищенном исполнении, а именно: </w:t>
            </w:r>
          </w:p>
          <w:p w:rsidR="00A31523" w:rsidRPr="0095168A" w:rsidRDefault="00A31523" w:rsidP="00A31523">
            <w:r w:rsidRPr="0095168A">
              <w:t xml:space="preserve">д1 - средств и систем информатизации;  </w:t>
            </w:r>
          </w:p>
          <w:p w:rsidR="006E078D" w:rsidRDefault="006E078D" w:rsidP="006E078D">
            <w:r w:rsidRPr="0095168A">
              <w:t>«е»</w:t>
            </w:r>
            <w:r w:rsidRPr="0095168A">
              <w:rPr>
                <w:rStyle w:val="a5"/>
              </w:rPr>
              <w:t>1</w:t>
            </w:r>
            <w:r w:rsidRPr="0095168A">
              <w:t xml:space="preserve"> - услуги по установке, монтажу, наладке, испытаниям, ремонту средств защиты информации,</w:t>
            </w:r>
            <w:r>
              <w:t xml:space="preserve"> а именно:</w:t>
            </w:r>
          </w:p>
          <w:p w:rsidR="006E078D" w:rsidRDefault="006E078D" w:rsidP="006E078D">
            <w:r>
              <w:t>е4 - программных (программно-технических) средств защиты информации;</w:t>
            </w:r>
          </w:p>
          <w:p w:rsidR="006E078D" w:rsidRDefault="006E078D" w:rsidP="006E078D">
            <w:r>
              <w:t>е5 - защищенных программных (программно-технических) средств обработки информации;</w:t>
            </w:r>
          </w:p>
          <w:p w:rsidR="004D5144" w:rsidRPr="00DB7336" w:rsidRDefault="006E078D" w:rsidP="00167F92">
            <w:pPr>
              <w:jc w:val="both"/>
            </w:pPr>
            <w:r>
              <w:t xml:space="preserve">е6 - программных (программно-технических) средств контроля </w:t>
            </w:r>
            <w:r w:rsidR="00167F92">
              <w:t>э</w:t>
            </w:r>
            <w:r w:rsidR="004D5144">
              <w:t>ффективности защиты информации.</w:t>
            </w:r>
          </w:p>
          <w:p w:rsidR="006A1C8B" w:rsidRPr="006A1C8B" w:rsidRDefault="006A1C8B" w:rsidP="006A1C8B">
            <w:pPr>
              <w:tabs>
                <w:tab w:val="left" w:pos="993"/>
              </w:tabs>
              <w:jc w:val="both"/>
              <w:rPr>
                <w:rFonts w:eastAsia="Calibri"/>
                <w:shd w:val="clear" w:color="auto" w:fill="FFFFFF"/>
              </w:rPr>
            </w:pPr>
            <w:r w:rsidRPr="006A1C8B">
              <w:rPr>
                <w:rFonts w:eastAsia="Calibri"/>
                <w:shd w:val="clear" w:color="auto" w:fill="FFFFFF"/>
              </w:rPr>
              <w:t>Требования установлено пунктом 5 части 1 статьи 12 Федерального закона от 04.05.2011 № 99-ФЗ «О лицензировании отдельных видов деятельности», а именно «деятельность по технической защите конфиденциальной информации».</w:t>
            </w:r>
          </w:p>
          <w:p w:rsidR="006A1C8B" w:rsidRDefault="006A1C8B" w:rsidP="006A1C8B">
            <w:pPr>
              <w:tabs>
                <w:tab w:val="left" w:pos="993"/>
              </w:tabs>
              <w:jc w:val="both"/>
              <w:rPr>
                <w:rFonts w:eastAsia="Calibri"/>
                <w:shd w:val="clear" w:color="auto" w:fill="FFFFFF"/>
              </w:rPr>
            </w:pPr>
            <w:r w:rsidRPr="00716281">
              <w:rPr>
                <w:rFonts w:eastAsia="Calibri"/>
                <w:shd w:val="clear" w:color="auto" w:fill="FFFFFF"/>
              </w:rPr>
              <w:t>Наличие указанной лицензии обусловлено:</w:t>
            </w:r>
          </w:p>
          <w:p w:rsidR="00716281" w:rsidRDefault="00D329EC" w:rsidP="00716281">
            <w:pPr>
              <w:tabs>
                <w:tab w:val="left" w:pos="993"/>
              </w:tabs>
              <w:jc w:val="both"/>
              <w:rPr>
                <w:rFonts w:eastAsia="Calibri"/>
                <w:shd w:val="clear" w:color="auto" w:fill="FFFFFF"/>
              </w:rPr>
            </w:pPr>
            <w:r>
              <w:rPr>
                <w:rFonts w:eastAsia="Calibri"/>
                <w:shd w:val="clear" w:color="auto" w:fill="FFFFFF"/>
              </w:rPr>
              <w:t>пунктом 1.3</w:t>
            </w:r>
            <w:r w:rsidR="00716281" w:rsidRPr="003D4C3F">
              <w:rPr>
                <w:rFonts w:eastAsia="Calibri"/>
                <w:shd w:val="clear" w:color="auto" w:fill="FFFFFF"/>
              </w:rPr>
              <w:t xml:space="preserve"> приложения № 1 к Описанию объекта закупки, а именно «Разработка проектных решений по Системе и оформление комплекта документации Технического проекта на Систему»; </w:t>
            </w:r>
          </w:p>
          <w:p w:rsidR="00716281" w:rsidRDefault="00D329EC" w:rsidP="00716281">
            <w:pPr>
              <w:tabs>
                <w:tab w:val="left" w:pos="993"/>
              </w:tabs>
              <w:jc w:val="both"/>
              <w:rPr>
                <w:rFonts w:eastAsia="Calibri"/>
                <w:shd w:val="clear" w:color="auto" w:fill="FFFFFF"/>
              </w:rPr>
            </w:pPr>
            <w:r>
              <w:rPr>
                <w:rFonts w:eastAsia="Calibri"/>
                <w:shd w:val="clear" w:color="auto" w:fill="FFFFFF"/>
              </w:rPr>
              <w:t>пунктом 2</w:t>
            </w:r>
            <w:r w:rsidR="00CB1D20">
              <w:rPr>
                <w:rFonts w:eastAsia="Calibri"/>
                <w:shd w:val="clear" w:color="auto" w:fill="FFFFFF"/>
              </w:rPr>
              <w:t>.2.2</w:t>
            </w:r>
            <w:r w:rsidR="00716281" w:rsidRPr="003D4C3F">
              <w:rPr>
                <w:rFonts w:eastAsia="Calibri"/>
                <w:shd w:val="clear" w:color="auto" w:fill="FFFFFF"/>
              </w:rPr>
              <w:t xml:space="preserve"> приложения № 1 к Описанию объекта закупки, а именно «Проведение предварительных комплексных испытаний Системы»;</w:t>
            </w:r>
          </w:p>
          <w:p w:rsidR="00716281" w:rsidRDefault="003641B1" w:rsidP="00716281">
            <w:pPr>
              <w:tabs>
                <w:tab w:val="left" w:pos="993"/>
              </w:tabs>
              <w:jc w:val="both"/>
              <w:rPr>
                <w:rFonts w:eastAsia="Calibri"/>
                <w:shd w:val="clear" w:color="auto" w:fill="FFFFFF"/>
              </w:rPr>
            </w:pPr>
            <w:r w:rsidRPr="003D4C3F">
              <w:rPr>
                <w:rFonts w:eastAsia="Calibri"/>
                <w:shd w:val="clear" w:color="auto" w:fill="FFFFFF"/>
              </w:rPr>
              <w:t xml:space="preserve">пунктом </w:t>
            </w:r>
            <w:r w:rsidR="00D329EC">
              <w:rPr>
                <w:rFonts w:eastAsia="Calibri"/>
                <w:shd w:val="clear" w:color="auto" w:fill="FFFFFF"/>
              </w:rPr>
              <w:t>1.3</w:t>
            </w:r>
            <w:r w:rsidR="00716281" w:rsidRPr="003D4C3F">
              <w:rPr>
                <w:rFonts w:eastAsia="Calibri"/>
                <w:shd w:val="clear" w:color="auto" w:fill="FFFFFF"/>
              </w:rPr>
              <w:t xml:space="preserve"> приложения № 2 к Описанию объекта закупки, а именно «Разработка проектных решений по Системе и оформление комплекта документации Технического проекта на Систему»;</w:t>
            </w:r>
          </w:p>
          <w:p w:rsidR="002D3251" w:rsidRPr="007E67E8" w:rsidRDefault="00D329EC" w:rsidP="007E67E8">
            <w:pPr>
              <w:tabs>
                <w:tab w:val="left" w:pos="993"/>
              </w:tabs>
              <w:jc w:val="both"/>
              <w:rPr>
                <w:rFonts w:eastAsia="Calibri"/>
                <w:shd w:val="clear" w:color="auto" w:fill="FFFFFF"/>
              </w:rPr>
            </w:pPr>
            <w:r>
              <w:rPr>
                <w:rFonts w:eastAsia="Calibri"/>
                <w:shd w:val="clear" w:color="auto" w:fill="FFFFFF"/>
              </w:rPr>
              <w:t>пунктом 2</w:t>
            </w:r>
            <w:r w:rsidR="00600E32">
              <w:rPr>
                <w:rFonts w:eastAsia="Calibri"/>
                <w:shd w:val="clear" w:color="auto" w:fill="FFFFFF"/>
              </w:rPr>
              <w:t>.2.2</w:t>
            </w:r>
            <w:r w:rsidR="00716281" w:rsidRPr="003D4C3F">
              <w:rPr>
                <w:rFonts w:eastAsia="Calibri"/>
                <w:shd w:val="clear" w:color="auto" w:fill="FFFFFF"/>
              </w:rPr>
              <w:t xml:space="preserve"> приложения № 2 к Описанию объекта закупки, а именно «Проведение предварительных</w:t>
            </w:r>
            <w:r w:rsidR="005B2CF2">
              <w:rPr>
                <w:rFonts w:eastAsia="Calibri"/>
                <w:shd w:val="clear" w:color="auto" w:fill="FFFFFF"/>
              </w:rPr>
              <w:t xml:space="preserve"> комплексных испытаний Системы».</w:t>
            </w:r>
          </w:p>
        </w:tc>
        <w:tc>
          <w:tcPr>
            <w:tcW w:w="2843" w:type="dxa"/>
            <w:vMerge/>
            <w:shd w:val="clear" w:color="auto" w:fill="auto"/>
          </w:tcPr>
          <w:p w:rsidR="00D26B4F" w:rsidRPr="00CE3C93" w:rsidRDefault="00D26B4F" w:rsidP="0005249E">
            <w:pPr>
              <w:suppressAutoHyphens/>
              <w:jc w:val="both"/>
              <w:rPr>
                <w:rFonts w:eastAsia="Calibri"/>
                <w:spacing w:val="-6"/>
                <w:shd w:val="clear" w:color="auto" w:fill="FFFFFF"/>
                <w:lang w:eastAsia="zh-CN"/>
              </w:rPr>
            </w:pPr>
          </w:p>
        </w:tc>
      </w:tr>
      <w:tr w:rsidR="00D26B4F" w:rsidRPr="00CE3C93" w:rsidTr="00F628A0">
        <w:trPr>
          <w:jc w:val="center"/>
        </w:trPr>
        <w:tc>
          <w:tcPr>
            <w:tcW w:w="691" w:type="dxa"/>
            <w:vMerge w:val="restart"/>
            <w:shd w:val="clear" w:color="auto" w:fill="auto"/>
          </w:tcPr>
          <w:p w:rsidR="00D26B4F" w:rsidRPr="00CE3C93" w:rsidRDefault="00D26B4F" w:rsidP="0005249E">
            <w:pPr>
              <w:jc w:val="center"/>
              <w:rPr>
                <w:rFonts w:eastAsia="Calibri"/>
                <w:spacing w:val="-6"/>
                <w:lang w:val="en-US" w:eastAsia="en-US"/>
              </w:rPr>
            </w:pPr>
            <w:r w:rsidRPr="00CE3C93">
              <w:rPr>
                <w:rFonts w:eastAsia="Calibri"/>
                <w:spacing w:val="-6"/>
                <w:lang w:eastAsia="en-US"/>
              </w:rPr>
              <w:t>2.</w:t>
            </w:r>
            <w:r w:rsidRPr="00CE3C93">
              <w:rPr>
                <w:rFonts w:eastAsia="Calibri"/>
                <w:spacing w:val="-6"/>
                <w:lang w:val="en-US" w:eastAsia="en-US"/>
              </w:rPr>
              <w:t>3</w:t>
            </w:r>
          </w:p>
        </w:tc>
        <w:tc>
          <w:tcPr>
            <w:tcW w:w="2178" w:type="dxa"/>
            <w:vMerge w:val="restart"/>
            <w:shd w:val="clear" w:color="auto" w:fill="auto"/>
          </w:tcPr>
          <w:p w:rsidR="00D26B4F" w:rsidRPr="00CE3C93" w:rsidRDefault="00D26B4F" w:rsidP="0005249E">
            <w:pPr>
              <w:suppressAutoHyphens/>
              <w:autoSpaceDE w:val="0"/>
              <w:autoSpaceDN w:val="0"/>
              <w:adjustRightInd w:val="0"/>
              <w:rPr>
                <w:rFonts w:eastAsia="Calibri"/>
                <w:spacing w:val="-6"/>
                <w:lang w:eastAsia="en-US"/>
              </w:rPr>
            </w:pPr>
            <w:r w:rsidRPr="00CE3C93">
              <w:rPr>
                <w:rFonts w:eastAsia="Calibri"/>
                <w:spacing w:val="-6"/>
                <w:shd w:val="clear" w:color="auto" w:fill="FFFFFF"/>
                <w:lang w:eastAsia="zh-CN"/>
              </w:rPr>
              <w:t xml:space="preserve">Декларация </w:t>
            </w:r>
            <w:r w:rsidRPr="00CE3C93">
              <w:rPr>
                <w:rFonts w:eastAsia="Calibri"/>
                <w:spacing w:val="-6"/>
                <w:shd w:val="clear" w:color="auto" w:fill="FFFFFF"/>
                <w:lang w:eastAsia="zh-CN"/>
              </w:rPr>
              <w:br/>
              <w:t>о соответствии участника закупки требованиям, установленным пунктами 3-5, 7-11 части 1 статьи 31 Закона № 44-ФЗ</w:t>
            </w: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 xml:space="preserve">1. </w:t>
            </w:r>
            <w:proofErr w:type="spellStart"/>
            <w:r w:rsidRPr="00CE3C93">
              <w:rPr>
                <w:rFonts w:eastAsia="Calibri"/>
                <w:spacing w:val="-6"/>
                <w:lang w:eastAsia="en-US"/>
              </w:rPr>
              <w:t>Непроведение</w:t>
            </w:r>
            <w:proofErr w:type="spellEnd"/>
            <w:r w:rsidRPr="00CE3C93">
              <w:rPr>
                <w:rFonts w:eastAsia="Calibri"/>
                <w:spacing w:val="-6"/>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w:t>
            </w:r>
            <w:r w:rsidRPr="00CE3C93">
              <w:rPr>
                <w:rFonts w:eastAsia="Calibri"/>
                <w:spacing w:val="-6"/>
                <w:shd w:val="clear" w:color="auto" w:fill="FFFFFF"/>
                <w:lang w:eastAsia="zh-CN"/>
              </w:rPr>
              <w:t xml:space="preserve"> (банкротом) и об открытии конкурсного производства.</w:t>
            </w:r>
          </w:p>
        </w:tc>
        <w:tc>
          <w:tcPr>
            <w:tcW w:w="2843" w:type="dxa"/>
            <w:vMerge w:val="restart"/>
            <w:shd w:val="clear" w:color="auto" w:fill="auto"/>
          </w:tcPr>
          <w:p w:rsidR="00D26B4F" w:rsidRDefault="00D26B4F" w:rsidP="0005249E">
            <w:pPr>
              <w:widowControl w:val="0"/>
              <w:tabs>
                <w:tab w:val="left" w:pos="993"/>
              </w:tabs>
              <w:autoSpaceDE w:val="0"/>
              <w:jc w:val="both"/>
              <w:rPr>
                <w:rFonts w:eastAsia="Calibri"/>
                <w:spacing w:val="-6"/>
                <w:shd w:val="clear" w:color="auto" w:fill="FFFFFF"/>
                <w:lang w:eastAsia="zh-CN"/>
              </w:rPr>
            </w:pPr>
            <w:r w:rsidRPr="00CE3C93">
              <w:rPr>
                <w:rFonts w:eastAsia="Calibri"/>
                <w:spacing w:val="-6"/>
                <w:shd w:val="clear" w:color="auto" w:fill="FFFFFF"/>
                <w:lang w:eastAsia="zh-CN"/>
              </w:rPr>
              <w:t>Включается в заявку на</w:t>
            </w:r>
            <w:r>
              <w:rPr>
                <w:rFonts w:eastAsia="Calibri"/>
                <w:spacing w:val="-6"/>
                <w:shd w:val="clear" w:color="auto" w:fill="FFFFFF"/>
                <w:lang w:eastAsia="zh-CN"/>
              </w:rPr>
              <w:t> </w:t>
            </w:r>
            <w:r w:rsidRPr="00CE3C93">
              <w:rPr>
                <w:rFonts w:eastAsia="Calibri"/>
                <w:spacing w:val="-6"/>
                <w:shd w:val="clear" w:color="auto" w:fill="FFFFFF"/>
                <w:lang w:eastAsia="zh-CN"/>
              </w:rPr>
              <w:t>участие в закупке</w:t>
            </w:r>
          </w:p>
          <w:p w:rsidR="000D6F6E" w:rsidRPr="00CE3C93" w:rsidRDefault="000D6F6E" w:rsidP="0005249E">
            <w:pPr>
              <w:widowControl w:val="0"/>
              <w:tabs>
                <w:tab w:val="left" w:pos="993"/>
              </w:tabs>
              <w:autoSpaceDE w:val="0"/>
              <w:jc w:val="both"/>
              <w:rPr>
                <w:rFonts w:eastAsia="Calibri"/>
                <w:spacing w:val="-6"/>
                <w:shd w:val="clear" w:color="auto" w:fill="FFFFFF"/>
                <w:lang w:eastAsia="zh-CN"/>
              </w:rPr>
            </w:pPr>
            <w:r w:rsidRPr="000D6F6E">
              <w:rPr>
                <w:rFonts w:eastAsia="Calibri"/>
                <w:spacing w:val="-6"/>
                <w:shd w:val="clear" w:color="auto" w:fill="FFFFFF"/>
                <w:lang w:eastAsia="zh-CN"/>
              </w:rPr>
              <w:t xml:space="preserve">Если информация и документы, которые подтверждают соответствие участника закупки требованиям, установленным пунктом 1 части 1 статьи 31 Закона N 44-ФЗ, содержатся в открытых и общедоступных государственных реестрах, </w:t>
            </w:r>
            <w:r w:rsidRPr="000D6F6E">
              <w:rPr>
                <w:rFonts w:eastAsia="Calibri"/>
                <w:spacing w:val="-6"/>
                <w:shd w:val="clear" w:color="auto" w:fill="FFFFFF"/>
                <w:lang w:eastAsia="zh-CN"/>
              </w:rPr>
              <w:lastRenderedPageBreak/>
              <w:t>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N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 xml:space="preserve">2. </w:t>
            </w:r>
            <w:proofErr w:type="spellStart"/>
            <w:r w:rsidRPr="00CE3C93">
              <w:rPr>
                <w:rFonts w:eastAsia="Calibri"/>
                <w:spacing w:val="-6"/>
                <w:shd w:val="clear" w:color="auto" w:fill="FFFFFF"/>
                <w:lang w:eastAsia="zh-CN"/>
              </w:rPr>
              <w:t>Неприостановление</w:t>
            </w:r>
            <w:proofErr w:type="spellEnd"/>
            <w:r w:rsidRPr="00CE3C93">
              <w:rPr>
                <w:rFonts w:eastAsia="Calibri"/>
                <w:spacing w:val="-6"/>
                <w:shd w:val="clear" w:color="auto" w:fill="FFFFFF"/>
                <w:lang w:eastAsia="zh-CN"/>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w:t>
            </w:r>
            <w:r>
              <w:rPr>
                <w:rFonts w:eastAsia="Calibri"/>
                <w:spacing w:val="-6"/>
                <w:shd w:val="clear" w:color="auto" w:fill="FFFFFF"/>
                <w:lang w:eastAsia="zh-CN"/>
              </w:rPr>
              <w:t> </w:t>
            </w:r>
            <w:r w:rsidRPr="00CE3C93">
              <w:rPr>
                <w:rFonts w:eastAsia="Calibri"/>
                <w:spacing w:val="-6"/>
                <w:shd w:val="clear" w:color="auto" w:fill="FFFFFF"/>
                <w:lang w:eastAsia="zh-CN"/>
              </w:rPr>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w:t>
            </w:r>
            <w:r>
              <w:rPr>
                <w:rFonts w:eastAsia="Calibri"/>
                <w:spacing w:val="-6"/>
                <w:shd w:val="clear" w:color="auto" w:fill="FFFFFF"/>
                <w:lang w:eastAsia="zh-CN"/>
              </w:rPr>
              <w:t> </w:t>
            </w:r>
            <w:r w:rsidRPr="00CE3C93">
              <w:rPr>
                <w:rFonts w:eastAsia="Calibri"/>
                <w:spacing w:val="-6"/>
                <w:shd w:val="clear" w:color="auto" w:fill="FFFFFF"/>
                <w:lang w:eastAsia="zh-CN"/>
              </w:rPr>
              <w:t xml:space="preserve">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CE3C93">
              <w:rPr>
                <w:rFonts w:eastAsia="Calibri"/>
                <w:spacing w:val="-6"/>
                <w:shd w:val="clear" w:color="auto" w:fill="FFFFFF"/>
                <w:lang w:eastAsia="zh-CN"/>
              </w:rPr>
              <w:lastRenderedPageBreak/>
              <w:t>исполненной или которые признаны безнадежными к взысканию в соответствии с законодательством Российской Федерации о</w:t>
            </w:r>
            <w:r>
              <w:rPr>
                <w:rFonts w:eastAsia="Calibri"/>
                <w:spacing w:val="-6"/>
                <w:shd w:val="clear" w:color="auto" w:fill="FFFFFF"/>
                <w:lang w:eastAsia="zh-CN"/>
              </w:rPr>
              <w:t> </w:t>
            </w:r>
            <w:r w:rsidRPr="00CE3C93">
              <w:rPr>
                <w:rFonts w:eastAsia="Calibri"/>
                <w:spacing w:val="-6"/>
                <w:shd w:val="clear" w:color="auto" w:fill="FFFFFF"/>
                <w:lang w:eastAsia="zh-CN"/>
              </w:rPr>
              <w:t>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w:t>
            </w:r>
            <w:r>
              <w:rPr>
                <w:rFonts w:eastAsia="Calibri"/>
                <w:spacing w:val="-6"/>
                <w:shd w:val="clear" w:color="auto" w:fill="FFFFFF"/>
                <w:lang w:eastAsia="zh-CN"/>
              </w:rPr>
              <w:t> </w:t>
            </w:r>
            <w:r w:rsidRPr="00CE3C93">
              <w:rPr>
                <w:rFonts w:eastAsia="Calibri"/>
                <w:spacing w:val="-6"/>
                <w:shd w:val="clear" w:color="auto" w:fill="FFFFFF"/>
                <w:lang w:eastAsia="zh-CN"/>
              </w:rPr>
              <w:t>такому заявлению на дату рассмотрения заявки на участие в определении поставщика (подрядчика, исполнителя) не принято.</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en-US"/>
              </w:rPr>
            </w:pPr>
            <w:r w:rsidRPr="00CE3C93">
              <w:rPr>
                <w:rFonts w:eastAsia="Calibri"/>
                <w:spacing w:val="-6"/>
                <w:shd w:val="clear" w:color="auto" w:fill="FFFFFF"/>
                <w:lang w:eastAsia="zh-CN"/>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w:t>
            </w:r>
            <w:r>
              <w:rPr>
                <w:rFonts w:eastAsia="Calibri"/>
                <w:spacing w:val="-6"/>
                <w:shd w:val="clear" w:color="auto" w:fill="FFFFFF"/>
                <w:lang w:eastAsia="zh-CN"/>
              </w:rPr>
              <w:t> </w:t>
            </w:r>
            <w:r w:rsidRPr="00CE3C93">
              <w:rPr>
                <w:rFonts w:eastAsia="Calibri"/>
                <w:spacing w:val="-6"/>
                <w:shd w:val="clear" w:color="auto" w:fill="FFFFFF"/>
                <w:lang w:eastAsia="zh-CN"/>
              </w:rPr>
              <w:t>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745313">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w:t>
            </w:r>
            <w:r>
              <w:rPr>
                <w:rFonts w:eastAsia="Calibri"/>
                <w:spacing w:val="-6"/>
                <w:shd w:val="clear" w:color="auto" w:fill="FFFFFF"/>
                <w:lang w:eastAsia="zh-CN"/>
              </w:rPr>
              <w:t> </w:t>
            </w:r>
            <w:r w:rsidRPr="00CE3C93">
              <w:rPr>
                <w:rFonts w:eastAsia="Calibri"/>
                <w:spacing w:val="-6"/>
                <w:shd w:val="clear" w:color="auto" w:fill="FFFFFF"/>
                <w:lang w:eastAsia="zh-CN"/>
              </w:rPr>
              <w:t xml:space="preserve">прямой восходящей или нисходящей линии (отец, мать, дедушка, бабушка, сын, дочь, внук, внучка), полнородный или </w:t>
            </w:r>
            <w:proofErr w:type="spellStart"/>
            <w:r w:rsidRPr="00CE3C93">
              <w:rPr>
                <w:rFonts w:eastAsia="Calibri"/>
                <w:spacing w:val="-6"/>
                <w:shd w:val="clear" w:color="auto" w:fill="FFFFFF"/>
                <w:lang w:eastAsia="zh-CN"/>
              </w:rPr>
              <w:t>неполнородный</w:t>
            </w:r>
            <w:proofErr w:type="spellEnd"/>
            <w:r w:rsidRPr="00CE3C93">
              <w:rPr>
                <w:rFonts w:eastAsia="Calibri"/>
                <w:spacing w:val="-6"/>
                <w:shd w:val="clear" w:color="auto" w:fill="FFFFFF"/>
                <w:lang w:eastAsia="zh-C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а) физическим лицом (в том числе зарегистрированным в качестве индивидуального предпринимателя), являющимся участником закупки;</w:t>
            </w:r>
          </w:p>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hd w:val="clear" w:color="auto" w:fill="FFFFFF"/>
                <w:lang w:eastAsia="zh-CN"/>
              </w:rPr>
            </w:pPr>
            <w:r w:rsidRPr="00CE3C93">
              <w:rPr>
                <w:rFonts w:eastAsia="Calibri"/>
                <w:spacing w:val="-6"/>
                <w:shd w:val="clear" w:color="auto" w:fill="FFFFFF"/>
                <w:lang w:eastAsia="zh-CN"/>
              </w:rPr>
              <w:t>9. Участник закупки не является иностранным агентом.</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vMerge/>
            <w:shd w:val="clear" w:color="auto" w:fill="auto"/>
          </w:tcPr>
          <w:p w:rsidR="00D26B4F" w:rsidRPr="00CE3C93" w:rsidRDefault="00D26B4F" w:rsidP="0005249E">
            <w:pPr>
              <w:jc w:val="center"/>
              <w:rPr>
                <w:rFonts w:eastAsia="Calibri"/>
                <w:spacing w:val="-6"/>
                <w:lang w:eastAsia="en-US"/>
              </w:rPr>
            </w:pPr>
          </w:p>
        </w:tc>
        <w:tc>
          <w:tcPr>
            <w:tcW w:w="2178" w:type="dxa"/>
            <w:vMerge/>
            <w:shd w:val="clear" w:color="auto" w:fill="auto"/>
          </w:tcPr>
          <w:p w:rsidR="00D26B4F" w:rsidRPr="00CE3C93" w:rsidRDefault="00D26B4F" w:rsidP="0005249E">
            <w:pPr>
              <w:jc w:val="both"/>
              <w:rPr>
                <w:rFonts w:eastAsia="Calibri"/>
                <w:spacing w:val="-6"/>
                <w:lang w:eastAsia="en-US"/>
              </w:rPr>
            </w:pPr>
          </w:p>
        </w:tc>
        <w:tc>
          <w:tcPr>
            <w:tcW w:w="8708" w:type="dxa"/>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10. Отсутствие у участника закупки ограничений для участия в закупках, установленных законодательством Российской Федерации.</w:t>
            </w:r>
          </w:p>
        </w:tc>
        <w:tc>
          <w:tcPr>
            <w:tcW w:w="2843" w:type="dxa"/>
            <w:vMerge/>
            <w:shd w:val="clear" w:color="auto" w:fill="auto"/>
          </w:tcPr>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shd w:val="clear" w:color="auto" w:fill="auto"/>
          </w:tcPr>
          <w:p w:rsidR="00D26B4F" w:rsidRPr="00CE3C93" w:rsidRDefault="00D26B4F" w:rsidP="0005249E">
            <w:pPr>
              <w:jc w:val="center"/>
              <w:rPr>
                <w:rFonts w:eastAsia="Calibri"/>
                <w:spacing w:val="-6"/>
                <w:lang w:val="en-US" w:eastAsia="en-US"/>
              </w:rPr>
            </w:pPr>
            <w:r w:rsidRPr="00CE3C93">
              <w:rPr>
                <w:rFonts w:eastAsia="Calibri"/>
                <w:spacing w:val="-6"/>
                <w:lang w:eastAsia="en-US"/>
              </w:rPr>
              <w:t>2.</w:t>
            </w:r>
            <w:r w:rsidRPr="00CE3C93">
              <w:rPr>
                <w:rFonts w:eastAsia="Calibri"/>
                <w:spacing w:val="-6"/>
                <w:lang w:val="en-US" w:eastAsia="en-US"/>
              </w:rPr>
              <w:t>4</w:t>
            </w:r>
          </w:p>
        </w:tc>
        <w:tc>
          <w:tcPr>
            <w:tcW w:w="10886" w:type="dxa"/>
            <w:gridSpan w:val="2"/>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выполненной работы (ее результатов),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2843" w:type="dxa"/>
            <w:shd w:val="clear" w:color="auto" w:fill="auto"/>
          </w:tcPr>
          <w:p w:rsidR="00D26B4F" w:rsidRPr="00CE3C93" w:rsidRDefault="00D26B4F" w:rsidP="0005249E">
            <w:pPr>
              <w:widowControl w:val="0"/>
              <w:tabs>
                <w:tab w:val="left" w:pos="993"/>
              </w:tabs>
              <w:autoSpaceDE w:val="0"/>
              <w:jc w:val="both"/>
              <w:rPr>
                <w:rFonts w:eastAsia="Calibri"/>
                <w:spacing w:val="-6"/>
                <w:shd w:val="clear" w:color="auto" w:fill="FFFFFF"/>
                <w:lang w:eastAsia="zh-CN"/>
              </w:rPr>
            </w:pPr>
            <w:r w:rsidRPr="00CE3C93">
              <w:rPr>
                <w:rFonts w:eastAsia="Calibri"/>
                <w:spacing w:val="-6"/>
                <w:shd w:val="clear" w:color="auto" w:fill="FFFFFF"/>
                <w:lang w:eastAsia="zh-CN"/>
              </w:rPr>
              <w:t>Включается в заявку на</w:t>
            </w:r>
            <w:r>
              <w:rPr>
                <w:rFonts w:eastAsia="Calibri"/>
                <w:spacing w:val="-6"/>
                <w:shd w:val="clear" w:color="auto" w:fill="FFFFFF"/>
                <w:lang w:eastAsia="zh-CN"/>
              </w:rPr>
              <w:t> </w:t>
            </w:r>
            <w:r w:rsidRPr="00CE3C93">
              <w:rPr>
                <w:rFonts w:eastAsia="Calibri"/>
                <w:spacing w:val="-6"/>
                <w:shd w:val="clear" w:color="auto" w:fill="FFFFFF"/>
                <w:lang w:eastAsia="zh-CN"/>
              </w:rPr>
              <w:t>участие в закупке</w:t>
            </w:r>
          </w:p>
          <w:p w:rsidR="00D26B4F" w:rsidRPr="00CE3C93" w:rsidRDefault="00D26B4F" w:rsidP="0005249E">
            <w:pPr>
              <w:jc w:val="both"/>
              <w:rPr>
                <w:rFonts w:eastAsia="Calibri"/>
                <w:spacing w:val="-6"/>
                <w:shd w:val="clear" w:color="auto" w:fill="FFFFFF"/>
                <w:lang w:eastAsia="zh-CN"/>
              </w:rPr>
            </w:pPr>
          </w:p>
        </w:tc>
      </w:tr>
      <w:tr w:rsidR="00D26B4F" w:rsidRPr="00CE3C93" w:rsidTr="00F628A0">
        <w:trPr>
          <w:jc w:val="center"/>
        </w:trPr>
        <w:tc>
          <w:tcPr>
            <w:tcW w:w="691" w:type="dxa"/>
            <w:shd w:val="clear" w:color="auto" w:fill="auto"/>
          </w:tcPr>
          <w:p w:rsidR="00D26B4F" w:rsidRPr="00CE3C93" w:rsidRDefault="00D26B4F" w:rsidP="0005249E">
            <w:pPr>
              <w:jc w:val="center"/>
              <w:rPr>
                <w:rFonts w:eastAsia="Calibri"/>
                <w:spacing w:val="-6"/>
                <w:lang w:val="en-US" w:eastAsia="en-US"/>
              </w:rPr>
            </w:pPr>
            <w:r w:rsidRPr="00CE3C93">
              <w:rPr>
                <w:rFonts w:eastAsia="Calibri"/>
                <w:spacing w:val="-6"/>
                <w:lang w:eastAsia="en-US"/>
              </w:rPr>
              <w:t>2.</w:t>
            </w:r>
            <w:r w:rsidRPr="00CE3C93">
              <w:rPr>
                <w:rFonts w:eastAsia="Calibri"/>
                <w:spacing w:val="-6"/>
                <w:lang w:val="en-US" w:eastAsia="en-US"/>
              </w:rPr>
              <w:t>5</w:t>
            </w:r>
          </w:p>
        </w:tc>
        <w:tc>
          <w:tcPr>
            <w:tcW w:w="10886" w:type="dxa"/>
            <w:gridSpan w:val="2"/>
            <w:shd w:val="clear" w:color="auto" w:fill="auto"/>
          </w:tcPr>
          <w:p w:rsidR="00C03B5D" w:rsidRPr="00C03B5D" w:rsidRDefault="009000DA" w:rsidP="00C03B5D">
            <w:pPr>
              <w:suppressAutoHyphens/>
              <w:autoSpaceDE w:val="0"/>
              <w:autoSpaceDN w:val="0"/>
              <w:adjustRightInd w:val="0"/>
              <w:jc w:val="both"/>
              <w:rPr>
                <w:rFonts w:eastAsia="Calibri"/>
                <w:spacing w:val="-6"/>
                <w:shd w:val="clear" w:color="auto" w:fill="FFFFFF"/>
                <w:lang w:eastAsia="zh-CN"/>
              </w:rPr>
            </w:pPr>
            <w:r w:rsidRPr="009000DA">
              <w:rPr>
                <w:rFonts w:eastAsia="Calibri"/>
                <w:spacing w:val="-6"/>
                <w:shd w:val="clear" w:color="auto" w:fill="FFFFFF"/>
                <w:lang w:eastAsia="zh-CN"/>
              </w:rPr>
              <w:t xml:space="preserve">Информация и документы, которые подтверждают </w:t>
            </w:r>
            <w:r w:rsidR="00C03B5D" w:rsidRPr="00C03B5D">
              <w:rPr>
                <w:rFonts w:eastAsia="Calibri"/>
                <w:spacing w:val="-6"/>
                <w:shd w:val="clear" w:color="auto" w:fill="FFFFFF"/>
                <w:lang w:eastAsia="zh-CN"/>
              </w:rPr>
              <w:t xml:space="preserve">квалификацию участника закупки. </w:t>
            </w:r>
          </w:p>
          <w:p w:rsidR="00C03B5D" w:rsidRPr="00C03B5D" w:rsidRDefault="00C03B5D" w:rsidP="00C03B5D">
            <w:pPr>
              <w:suppressAutoHyphens/>
              <w:autoSpaceDE w:val="0"/>
              <w:autoSpaceDN w:val="0"/>
              <w:adjustRightInd w:val="0"/>
              <w:jc w:val="both"/>
              <w:rPr>
                <w:rFonts w:eastAsia="Calibri"/>
                <w:spacing w:val="-6"/>
                <w:shd w:val="clear" w:color="auto" w:fill="FFFFFF"/>
                <w:lang w:eastAsia="zh-CN"/>
              </w:rPr>
            </w:pPr>
            <w:r w:rsidRPr="00C03B5D">
              <w:rPr>
                <w:rFonts w:eastAsia="Calibri"/>
                <w:spacing w:val="-6"/>
                <w:shd w:val="clear" w:color="auto" w:fill="FFFFFF"/>
                <w:lang w:eastAsia="zh-CN"/>
              </w:rPr>
              <w:t>Перечень документов и порядок представления документов, подтверждающих квалификацию участника закупки, установлен в приложении № 5 к извещению об осуществлении закупки «Порядок рассмотрения и оценки заявок на участие в конкурсе».</w:t>
            </w:r>
          </w:p>
          <w:p w:rsidR="00D26B4F" w:rsidRDefault="00C03B5D" w:rsidP="00C03B5D">
            <w:pPr>
              <w:suppressAutoHyphens/>
              <w:autoSpaceDE w:val="0"/>
              <w:autoSpaceDN w:val="0"/>
              <w:adjustRightInd w:val="0"/>
              <w:jc w:val="both"/>
              <w:rPr>
                <w:rFonts w:eastAsia="Calibri"/>
                <w:spacing w:val="-6"/>
                <w:shd w:val="clear" w:color="auto" w:fill="FFFFFF"/>
                <w:lang w:eastAsia="zh-CN"/>
              </w:rPr>
            </w:pPr>
            <w:r w:rsidRPr="00C03B5D">
              <w:rPr>
                <w:rFonts w:eastAsia="Calibri"/>
                <w:spacing w:val="-6"/>
                <w:shd w:val="clear" w:color="auto" w:fill="FFFFFF"/>
                <w:lang w:eastAsia="zh-CN"/>
              </w:rPr>
              <w:t>Для подтверждения у участника конкурса соответствующего опыта участник вправе заполнить рекомендуемую форму «Опыт поставки товара, выполнения работ, оказания услуги, связанного с предметом контракта» (Приложение № 1 к требованиям к содержанию, составу заявки на участие в закупке и инструкции по ее заполнению (Приложение № 3 к извещению об осуществлении закупки).</w:t>
            </w:r>
          </w:p>
          <w:p w:rsidR="005A3D96" w:rsidRPr="005A3D96" w:rsidRDefault="005A3D96" w:rsidP="005A3D96">
            <w:pPr>
              <w:pStyle w:val="ConsPlusNormal"/>
              <w:adjustRightInd w:val="0"/>
              <w:jc w:val="both"/>
              <w:rPr>
                <w:rFonts w:ascii="Times New Roman" w:eastAsia="Calibri" w:hAnsi="Times New Roman" w:cs="Times New Roman"/>
                <w:spacing w:val="-6"/>
                <w:sz w:val="24"/>
                <w:szCs w:val="24"/>
                <w:shd w:val="clear" w:color="auto" w:fill="FFFFFF"/>
                <w:lang w:eastAsia="zh-CN"/>
              </w:rPr>
            </w:pPr>
            <w:r w:rsidRPr="005A3D96">
              <w:rPr>
                <w:rFonts w:ascii="Times New Roman" w:eastAsia="Calibri" w:hAnsi="Times New Roman" w:cs="Times New Roman"/>
                <w:spacing w:val="-6"/>
                <w:sz w:val="24"/>
                <w:szCs w:val="24"/>
                <w:shd w:val="clear" w:color="auto" w:fill="FFFFFF"/>
                <w:lang w:eastAsia="zh-CN"/>
              </w:rPr>
              <w:t xml:space="preserve">Для подтверждения значения индекса деловой репутации, присвоенного участнику закупки, участник представляет выписку «По результатам формирования индекса деловой репутации (ЭКГ-рейтинга)» сформированную на сайте, расположенном в сети Интернет по адресу ЭКГ-РЕЙТИНГ.РФ </w:t>
            </w:r>
          </w:p>
          <w:p w:rsidR="005A3D96" w:rsidRPr="00CE3C93" w:rsidRDefault="005A3D96" w:rsidP="00C03B5D">
            <w:pPr>
              <w:suppressAutoHyphens/>
              <w:autoSpaceDE w:val="0"/>
              <w:autoSpaceDN w:val="0"/>
              <w:adjustRightInd w:val="0"/>
              <w:jc w:val="both"/>
              <w:rPr>
                <w:rFonts w:eastAsia="Calibri"/>
                <w:spacing w:val="-6"/>
                <w:shd w:val="clear" w:color="auto" w:fill="FFFFFF"/>
                <w:lang w:eastAsia="zh-CN"/>
              </w:rPr>
            </w:pPr>
          </w:p>
        </w:tc>
        <w:tc>
          <w:tcPr>
            <w:tcW w:w="2843" w:type="dxa"/>
            <w:shd w:val="clear" w:color="auto" w:fill="auto"/>
          </w:tcPr>
          <w:p w:rsidR="00C03B5D" w:rsidRPr="00C03B5D" w:rsidRDefault="00C03B5D" w:rsidP="00C03B5D">
            <w:pPr>
              <w:widowControl w:val="0"/>
              <w:tabs>
                <w:tab w:val="left" w:pos="993"/>
              </w:tabs>
              <w:autoSpaceDE w:val="0"/>
              <w:jc w:val="both"/>
              <w:rPr>
                <w:rFonts w:eastAsia="Calibri"/>
                <w:spacing w:val="-6"/>
                <w:shd w:val="clear" w:color="auto" w:fill="FFFFFF"/>
                <w:lang w:eastAsia="zh-CN"/>
              </w:rPr>
            </w:pPr>
            <w:r w:rsidRPr="00C03B5D">
              <w:rPr>
                <w:rFonts w:eastAsia="Calibri"/>
                <w:spacing w:val="-6"/>
                <w:shd w:val="clear" w:color="auto" w:fill="FFFFFF"/>
                <w:lang w:eastAsia="zh-CN"/>
              </w:rPr>
              <w:t>Включается в заявку на участие в закупке.</w:t>
            </w:r>
          </w:p>
          <w:p w:rsidR="00C03B5D" w:rsidRPr="00C03B5D" w:rsidRDefault="00C03B5D" w:rsidP="00C03B5D">
            <w:pPr>
              <w:widowControl w:val="0"/>
              <w:tabs>
                <w:tab w:val="left" w:pos="993"/>
              </w:tabs>
              <w:autoSpaceDE w:val="0"/>
              <w:jc w:val="both"/>
              <w:rPr>
                <w:rFonts w:eastAsia="Calibri"/>
                <w:spacing w:val="-6"/>
                <w:shd w:val="clear" w:color="auto" w:fill="FFFFFF"/>
                <w:lang w:eastAsia="zh-CN"/>
              </w:rPr>
            </w:pPr>
            <w:r w:rsidRPr="00C03B5D">
              <w:rPr>
                <w:rFonts w:eastAsia="Calibri"/>
                <w:spacing w:val="-6"/>
                <w:shd w:val="clear" w:color="auto" w:fill="FFFFFF"/>
                <w:lang w:eastAsia="zh-CN"/>
              </w:rPr>
              <w:t xml:space="preserve">Отсутствие таких </w:t>
            </w:r>
            <w:r w:rsidR="00C91BAF">
              <w:rPr>
                <w:rFonts w:eastAsia="Calibri"/>
                <w:spacing w:val="-6"/>
                <w:shd w:val="clear" w:color="auto" w:fill="FFFFFF"/>
                <w:lang w:eastAsia="zh-CN"/>
              </w:rPr>
              <w:t xml:space="preserve">информации и </w:t>
            </w:r>
            <w:r w:rsidRPr="00C03B5D">
              <w:rPr>
                <w:rFonts w:eastAsia="Calibri"/>
                <w:spacing w:val="-6"/>
                <w:shd w:val="clear" w:color="auto" w:fill="FFFFFF"/>
                <w:lang w:eastAsia="zh-CN"/>
              </w:rPr>
              <w:t>документов не является основанием для признания заявки не соответствующей требованиям Закона</w:t>
            </w:r>
          </w:p>
          <w:p w:rsidR="00C64888" w:rsidRPr="00CE3C93" w:rsidRDefault="00C03B5D" w:rsidP="00C03B5D">
            <w:pPr>
              <w:jc w:val="both"/>
              <w:rPr>
                <w:rFonts w:eastAsia="Calibri"/>
                <w:spacing w:val="-6"/>
                <w:shd w:val="clear" w:color="auto" w:fill="FFFFFF"/>
                <w:lang w:eastAsia="zh-CN"/>
              </w:rPr>
            </w:pPr>
            <w:r w:rsidRPr="00C03B5D">
              <w:rPr>
                <w:rFonts w:eastAsia="Calibri"/>
                <w:spacing w:val="-6"/>
                <w:shd w:val="clear" w:color="auto" w:fill="FFFFFF"/>
                <w:lang w:eastAsia="zh-CN"/>
              </w:rPr>
              <w:t>№ 44-ФЗ.</w:t>
            </w:r>
          </w:p>
        </w:tc>
      </w:tr>
      <w:tr w:rsidR="00CD5D79" w:rsidRPr="00CE3C93" w:rsidTr="00F628A0">
        <w:trPr>
          <w:jc w:val="center"/>
        </w:trPr>
        <w:tc>
          <w:tcPr>
            <w:tcW w:w="691" w:type="dxa"/>
            <w:shd w:val="clear" w:color="auto" w:fill="auto"/>
          </w:tcPr>
          <w:p w:rsidR="00CD5D79" w:rsidRPr="00CE3C93" w:rsidRDefault="009B3149" w:rsidP="0005249E">
            <w:pPr>
              <w:jc w:val="both"/>
              <w:rPr>
                <w:rFonts w:eastAsia="Calibri"/>
                <w:spacing w:val="-6"/>
                <w:lang w:eastAsia="en-US"/>
              </w:rPr>
            </w:pPr>
            <w:r>
              <w:rPr>
                <w:rFonts w:eastAsia="Calibri"/>
                <w:spacing w:val="-6"/>
                <w:lang w:eastAsia="en-US"/>
              </w:rPr>
              <w:lastRenderedPageBreak/>
              <w:t>3</w:t>
            </w:r>
          </w:p>
        </w:tc>
        <w:tc>
          <w:tcPr>
            <w:tcW w:w="10886" w:type="dxa"/>
            <w:gridSpan w:val="2"/>
            <w:shd w:val="clear" w:color="auto" w:fill="auto"/>
          </w:tcPr>
          <w:p w:rsidR="00CD5D79" w:rsidRPr="00CE3C93" w:rsidRDefault="00CD5D79" w:rsidP="0005249E">
            <w:pPr>
              <w:tabs>
                <w:tab w:val="left" w:pos="709"/>
              </w:tabs>
              <w:autoSpaceDE w:val="0"/>
              <w:autoSpaceDN w:val="0"/>
              <w:adjustRightInd w:val="0"/>
              <w:contextualSpacing/>
              <w:jc w:val="both"/>
              <w:rPr>
                <w:rFonts w:eastAsia="Calibri"/>
                <w:spacing w:val="-6"/>
                <w:lang w:eastAsia="en-US"/>
              </w:rPr>
            </w:pPr>
            <w:r w:rsidRPr="00CD5D79">
              <w:rPr>
                <w:rFonts w:eastAsia="Calibri"/>
                <w:spacing w:val="-6"/>
                <w:lang w:eastAsia="en-US"/>
              </w:rPr>
              <w:t>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 579 (в случае предоставления обеспечения заявок в виде денежных 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tc>
        <w:tc>
          <w:tcPr>
            <w:tcW w:w="2843" w:type="dxa"/>
            <w:shd w:val="clear" w:color="auto" w:fill="auto"/>
          </w:tcPr>
          <w:p w:rsidR="00CD5D79" w:rsidRPr="00CE3C93" w:rsidRDefault="00CD5D79" w:rsidP="0005249E">
            <w:pPr>
              <w:jc w:val="both"/>
              <w:rPr>
                <w:rFonts w:eastAsia="Calibri"/>
                <w:spacing w:val="-6"/>
                <w:lang w:eastAsia="en-US"/>
              </w:rPr>
            </w:pPr>
            <w:r w:rsidRPr="00CD5D79">
              <w:rPr>
                <w:rFonts w:eastAsia="Calibri"/>
                <w:spacing w:val="-6"/>
                <w:lang w:eastAsia="en-US"/>
              </w:rPr>
              <w:t>Включается в заявку на участие в закупке</w:t>
            </w:r>
          </w:p>
        </w:tc>
      </w:tr>
      <w:tr w:rsidR="00D26B4F" w:rsidRPr="00CE3C93" w:rsidTr="00F628A0">
        <w:trPr>
          <w:jc w:val="center"/>
        </w:trPr>
        <w:tc>
          <w:tcPr>
            <w:tcW w:w="14420" w:type="dxa"/>
            <w:gridSpan w:val="4"/>
            <w:shd w:val="clear" w:color="auto" w:fill="auto"/>
            <w:vAlign w:val="center"/>
          </w:tcPr>
          <w:p w:rsidR="00D26B4F" w:rsidRPr="00CE3C93" w:rsidRDefault="00D26B4F" w:rsidP="0005249E">
            <w:pPr>
              <w:ind w:firstLine="284"/>
              <w:rPr>
                <w:rFonts w:eastAsia="Calibri"/>
                <w:spacing w:val="-6"/>
                <w:shd w:val="clear" w:color="auto" w:fill="FFFFFF"/>
                <w:lang w:eastAsia="zh-CN"/>
              </w:rPr>
            </w:pPr>
            <w:r w:rsidRPr="00CE3C93">
              <w:rPr>
                <w:rFonts w:eastAsia="Calibri"/>
                <w:i/>
                <w:spacing w:val="-6"/>
                <w:shd w:val="clear" w:color="auto" w:fill="FFFFFF"/>
                <w:lang w:eastAsia="zh-CN"/>
              </w:rPr>
              <w:t>Третья часть заявки должна содержать следующую информацию:</w:t>
            </w:r>
          </w:p>
        </w:tc>
      </w:tr>
      <w:tr w:rsidR="00D26B4F" w:rsidRPr="00CE3C93" w:rsidTr="00F628A0">
        <w:trPr>
          <w:trHeight w:val="2368"/>
          <w:jc w:val="center"/>
        </w:trPr>
        <w:tc>
          <w:tcPr>
            <w:tcW w:w="11577" w:type="dxa"/>
            <w:gridSpan w:val="3"/>
            <w:shd w:val="clear" w:color="auto" w:fill="auto"/>
          </w:tcPr>
          <w:p w:rsidR="00D26B4F" w:rsidRPr="00CE3C93" w:rsidRDefault="00D26B4F" w:rsidP="0005249E">
            <w:pPr>
              <w:suppressAutoHyphens/>
              <w:autoSpaceDE w:val="0"/>
              <w:autoSpaceDN w:val="0"/>
              <w:adjustRightInd w:val="0"/>
              <w:ind w:firstLine="284"/>
              <w:jc w:val="both"/>
              <w:rPr>
                <w:rFonts w:eastAsia="Calibri"/>
                <w:spacing w:val="-6"/>
                <w:shd w:val="clear" w:color="auto" w:fill="FFFFFF"/>
                <w:lang w:eastAsia="en-US"/>
              </w:rPr>
            </w:pPr>
            <w:r w:rsidRPr="00CE3C93">
              <w:rPr>
                <w:rFonts w:eastAsia="Calibri"/>
                <w:spacing w:val="-6"/>
                <w:shd w:val="clear" w:color="auto" w:fill="FFFFFF"/>
                <w:lang w:eastAsia="zh-CN"/>
              </w:rPr>
              <w:t>Предложение участника закупки о цене контракта.</w:t>
            </w:r>
          </w:p>
        </w:tc>
        <w:tc>
          <w:tcPr>
            <w:tcW w:w="2843" w:type="dxa"/>
            <w:shd w:val="clear" w:color="auto" w:fill="auto"/>
          </w:tcPr>
          <w:p w:rsidR="00D26B4F" w:rsidRPr="00CE3C93" w:rsidRDefault="00D26B4F" w:rsidP="0005249E">
            <w:pPr>
              <w:widowControl w:val="0"/>
              <w:tabs>
                <w:tab w:val="left" w:pos="993"/>
              </w:tabs>
              <w:autoSpaceDE w:val="0"/>
              <w:jc w:val="both"/>
              <w:rPr>
                <w:rFonts w:eastAsia="Calibri"/>
                <w:spacing w:val="-6"/>
                <w:shd w:val="clear" w:color="auto" w:fill="FFFFFF"/>
                <w:lang w:eastAsia="zh-CN"/>
              </w:rPr>
            </w:pPr>
            <w:r w:rsidRPr="00CE3C93">
              <w:rPr>
                <w:rFonts w:eastAsia="Calibri"/>
                <w:spacing w:val="-6"/>
                <w:shd w:val="clear" w:color="auto" w:fill="FFFFFF"/>
                <w:lang w:eastAsia="zh-CN"/>
              </w:rPr>
              <w:t>Включается в заявку на</w:t>
            </w:r>
            <w:r>
              <w:rPr>
                <w:rFonts w:eastAsia="Calibri"/>
                <w:spacing w:val="-6"/>
                <w:shd w:val="clear" w:color="auto" w:fill="FFFFFF"/>
                <w:lang w:eastAsia="zh-CN"/>
              </w:rPr>
              <w:t> </w:t>
            </w:r>
            <w:r w:rsidRPr="00CE3C93">
              <w:rPr>
                <w:rFonts w:eastAsia="Calibri"/>
                <w:spacing w:val="-6"/>
                <w:shd w:val="clear" w:color="auto" w:fill="FFFFFF"/>
                <w:lang w:eastAsia="zh-CN"/>
              </w:rPr>
              <w:t>участие в закупке</w:t>
            </w:r>
          </w:p>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В случае, если участником закупки не подано предложение, предусмотренное частью 8 статьи 48 Закона № 44-ФЗ, ценовым предложением участника закупки считается предложение, содержащееся в третьей части заявки.</w:t>
            </w:r>
          </w:p>
        </w:tc>
      </w:tr>
      <w:tr w:rsidR="00D26B4F" w:rsidRPr="00CE3C93" w:rsidTr="00F628A0">
        <w:trPr>
          <w:trHeight w:val="420"/>
          <w:jc w:val="center"/>
        </w:trPr>
        <w:tc>
          <w:tcPr>
            <w:tcW w:w="14420" w:type="dxa"/>
            <w:gridSpan w:val="4"/>
            <w:shd w:val="clear" w:color="auto" w:fill="auto"/>
            <w:vAlign w:val="center"/>
          </w:tcPr>
          <w:p w:rsidR="00D26B4F" w:rsidRPr="00CE3C93" w:rsidRDefault="00D26B4F" w:rsidP="0005249E">
            <w:pPr>
              <w:suppressAutoHyphens/>
              <w:autoSpaceDE w:val="0"/>
              <w:autoSpaceDN w:val="0"/>
              <w:adjustRightInd w:val="0"/>
              <w:jc w:val="center"/>
              <w:rPr>
                <w:rFonts w:eastAsia="Calibri"/>
                <w:b/>
                <w:spacing w:val="-6"/>
                <w:shd w:val="clear" w:color="auto" w:fill="FFFFFF"/>
                <w:lang w:eastAsia="zh-CN"/>
              </w:rPr>
            </w:pPr>
            <w:r w:rsidRPr="00CE3C93">
              <w:rPr>
                <w:rFonts w:eastAsia="Calibri"/>
                <w:b/>
                <w:spacing w:val="-6"/>
                <w:shd w:val="clear" w:color="auto" w:fill="FFFFFF"/>
                <w:lang w:eastAsia="zh-CN"/>
              </w:rPr>
              <w:t>В соответствии с частями 4, 5 статьи 43 Закона № 44-ФЗ:</w:t>
            </w:r>
          </w:p>
        </w:tc>
      </w:tr>
      <w:tr w:rsidR="00D26B4F" w:rsidRPr="00CE3C93" w:rsidTr="00F628A0">
        <w:trPr>
          <w:trHeight w:val="699"/>
          <w:jc w:val="center"/>
        </w:trPr>
        <w:tc>
          <w:tcPr>
            <w:tcW w:w="14420" w:type="dxa"/>
            <w:gridSpan w:val="4"/>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до</w:t>
            </w:r>
            <w:r>
              <w:rPr>
                <w:rFonts w:eastAsia="Calibri"/>
                <w:spacing w:val="-6"/>
                <w:shd w:val="clear" w:color="auto" w:fill="FFFFFF"/>
                <w:lang w:eastAsia="zh-CN"/>
              </w:rPr>
              <w:t> </w:t>
            </w:r>
            <w:r w:rsidRPr="00CE3C93">
              <w:rPr>
                <w:rFonts w:eastAsia="Calibri"/>
                <w:spacing w:val="-6"/>
                <w:shd w:val="clear" w:color="auto" w:fill="FFFFFF"/>
                <w:lang w:eastAsia="zh-CN"/>
              </w:rPr>
              <w:t>окончания установленного в соответствии с Законом № 44-ФЗ срока подачи заявок на участие в закупке.</w:t>
            </w:r>
          </w:p>
        </w:tc>
      </w:tr>
      <w:tr w:rsidR="00D26B4F" w:rsidRPr="00CE3C93" w:rsidTr="00F628A0">
        <w:trPr>
          <w:trHeight w:val="417"/>
          <w:jc w:val="center"/>
        </w:trPr>
        <w:tc>
          <w:tcPr>
            <w:tcW w:w="14420" w:type="dxa"/>
            <w:gridSpan w:val="4"/>
            <w:shd w:val="clear" w:color="auto" w:fill="auto"/>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Подача заявки на участие в закупке означает согласие участника закупки, подавшего такую заявку, на выполнение работ на условиях, предусмотренных извещением об осуществлении закупки и в соответствии с заявкой такого участника закупки на участие в закупке.</w:t>
            </w:r>
          </w:p>
        </w:tc>
      </w:tr>
      <w:tr w:rsidR="00D26B4F" w:rsidRPr="00CE3C93" w:rsidTr="00F628A0">
        <w:trPr>
          <w:trHeight w:val="417"/>
          <w:jc w:val="center"/>
        </w:trPr>
        <w:tc>
          <w:tcPr>
            <w:tcW w:w="14420" w:type="dxa"/>
            <w:gridSpan w:val="4"/>
            <w:shd w:val="clear" w:color="auto" w:fill="auto"/>
            <w:vAlign w:val="center"/>
          </w:tcPr>
          <w:p w:rsidR="00D26B4F" w:rsidRPr="00CE3C93" w:rsidRDefault="00D26B4F" w:rsidP="0005249E">
            <w:pPr>
              <w:suppressAutoHyphens/>
              <w:autoSpaceDE w:val="0"/>
              <w:autoSpaceDN w:val="0"/>
              <w:adjustRightInd w:val="0"/>
              <w:jc w:val="center"/>
              <w:rPr>
                <w:rFonts w:eastAsia="Calibri"/>
                <w:b/>
                <w:spacing w:val="-6"/>
                <w:shd w:val="clear" w:color="auto" w:fill="FFFFFF"/>
                <w:lang w:eastAsia="zh-CN"/>
              </w:rPr>
            </w:pPr>
            <w:r w:rsidRPr="00CE3C93">
              <w:rPr>
                <w:rFonts w:eastAsia="Calibri"/>
                <w:b/>
                <w:spacing w:val="-6"/>
                <w:shd w:val="clear" w:color="auto" w:fill="FFFFFF"/>
                <w:lang w:eastAsia="zh-CN"/>
              </w:rPr>
              <w:t>В соответствии с частью 6 статьи 43 Закона № 44-ФЗ:</w:t>
            </w:r>
          </w:p>
        </w:tc>
      </w:tr>
      <w:tr w:rsidR="00D26B4F" w:rsidRPr="00CE3C93" w:rsidTr="00F628A0">
        <w:trPr>
          <w:trHeight w:val="417"/>
          <w:jc w:val="center"/>
        </w:trPr>
        <w:tc>
          <w:tcPr>
            <w:tcW w:w="14420" w:type="dxa"/>
            <w:gridSpan w:val="4"/>
            <w:shd w:val="clear" w:color="auto" w:fill="auto"/>
            <w:vAlign w:val="center"/>
          </w:tcPr>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pacing w:val="-6"/>
                <w:shd w:val="clear" w:color="auto" w:fill="FFFFFF"/>
                <w:lang w:eastAsia="zh-CN"/>
              </w:rPr>
              <w:t>1.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 44-ФЗ оператору электронной площадки.</w:t>
            </w:r>
          </w:p>
        </w:tc>
      </w:tr>
      <w:tr w:rsidR="00D26B4F" w:rsidRPr="00CE3C93" w:rsidTr="00F628A0">
        <w:trPr>
          <w:trHeight w:val="417"/>
          <w:jc w:val="center"/>
        </w:trPr>
        <w:tc>
          <w:tcPr>
            <w:tcW w:w="14420" w:type="dxa"/>
            <w:gridSpan w:val="4"/>
            <w:shd w:val="clear" w:color="auto" w:fill="auto"/>
            <w:vAlign w:val="center"/>
          </w:tcPr>
          <w:p w:rsidR="00D26B4F" w:rsidRPr="00CE3C93" w:rsidRDefault="00D26B4F" w:rsidP="0005249E">
            <w:pPr>
              <w:suppressAutoHyphens/>
              <w:autoSpaceDE w:val="0"/>
              <w:autoSpaceDN w:val="0"/>
              <w:adjustRightInd w:val="0"/>
              <w:jc w:val="both"/>
              <w:rPr>
                <w:rFonts w:eastAsia="Calibri"/>
                <w:shd w:val="clear" w:color="auto" w:fill="FFFFFF"/>
                <w:lang w:eastAsia="zh-CN"/>
              </w:rPr>
            </w:pPr>
            <w:r w:rsidRPr="00CE3C93">
              <w:rPr>
                <w:rFonts w:eastAsia="Calibri"/>
                <w:shd w:val="clear" w:color="auto" w:fill="FFFFFF"/>
                <w:lang w:eastAsia="zh-CN"/>
              </w:rPr>
              <w:t xml:space="preserve">2. Информация и документы, предусмотренные подпунктами «а» - «з» пункта 1 части 1 статьи 43 Закона № 44-ФЗ, </w:t>
            </w:r>
            <w:r w:rsidRPr="00CE3C93">
              <w:rPr>
                <w:rFonts w:eastAsia="Calibri"/>
                <w:b/>
                <w:u w:val="single"/>
                <w:shd w:val="clear" w:color="auto" w:fill="FFFFFF"/>
                <w:lang w:eastAsia="zh-CN"/>
              </w:rPr>
              <w:t>не включаются участником закупки в заявку на участие в закупке</w:t>
            </w:r>
            <w:r w:rsidRPr="00CE3C93">
              <w:rPr>
                <w:rFonts w:eastAsia="Calibri"/>
                <w:shd w:val="clear" w:color="auto" w:fill="FFFFFF"/>
                <w:lang w:eastAsia="zh-CN"/>
              </w:rPr>
              <w:t xml:space="preserve">. </w:t>
            </w:r>
          </w:p>
          <w:p w:rsidR="00D26B4F" w:rsidRPr="00CE3C93" w:rsidRDefault="00D26B4F" w:rsidP="0005249E">
            <w:pPr>
              <w:suppressAutoHyphens/>
              <w:autoSpaceDE w:val="0"/>
              <w:autoSpaceDN w:val="0"/>
              <w:adjustRightInd w:val="0"/>
              <w:jc w:val="both"/>
              <w:rPr>
                <w:rFonts w:eastAsia="Calibri"/>
                <w:spacing w:val="-6"/>
                <w:shd w:val="clear" w:color="auto" w:fill="FFFFFF"/>
                <w:lang w:eastAsia="zh-CN"/>
              </w:rPr>
            </w:pPr>
            <w:r w:rsidRPr="00CE3C93">
              <w:rPr>
                <w:rFonts w:eastAsia="Calibri"/>
                <w:shd w:val="clear" w:color="auto" w:fill="FFFFFF"/>
                <w:lang w:eastAsia="zh-CN"/>
              </w:rPr>
              <w:t xml:space="preserve">Такие информация и документы в случаях, предусмотренных Законом № 44-ФЗ, </w:t>
            </w:r>
            <w:r w:rsidRPr="00CE3C93">
              <w:rPr>
                <w:rFonts w:eastAsia="Calibri"/>
                <w:b/>
                <w:u w:val="single"/>
                <w:shd w:val="clear" w:color="auto" w:fill="FFFFFF"/>
                <w:lang w:eastAsia="zh-CN"/>
              </w:rPr>
              <w:t>направляются</w:t>
            </w:r>
            <w:r w:rsidRPr="00CE3C93">
              <w:rPr>
                <w:rFonts w:eastAsia="Calibri"/>
                <w:shd w:val="clear" w:color="auto" w:fill="FFFFFF"/>
                <w:lang w:eastAsia="zh-CN"/>
              </w:rPr>
              <w:t xml:space="preserve">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D26B4F" w:rsidRPr="00CE3C93" w:rsidTr="00F628A0">
        <w:trPr>
          <w:trHeight w:val="417"/>
          <w:jc w:val="center"/>
        </w:trPr>
        <w:tc>
          <w:tcPr>
            <w:tcW w:w="14420" w:type="dxa"/>
            <w:gridSpan w:val="4"/>
            <w:shd w:val="clear" w:color="auto" w:fill="auto"/>
            <w:vAlign w:val="center"/>
          </w:tcPr>
          <w:p w:rsidR="00AF1F2D" w:rsidRDefault="004C3903" w:rsidP="004C3903">
            <w:pPr>
              <w:autoSpaceDE w:val="0"/>
              <w:autoSpaceDN w:val="0"/>
              <w:adjustRightInd w:val="0"/>
              <w:jc w:val="both"/>
              <w:rPr>
                <w:rFonts w:eastAsiaTheme="minorHAnsi"/>
                <w:lang w:eastAsia="en-US"/>
              </w:rPr>
            </w:pPr>
            <w:r>
              <w:rPr>
                <w:rFonts w:eastAsia="Calibri"/>
                <w:spacing w:val="-6"/>
                <w:shd w:val="clear" w:color="auto" w:fill="FFFFFF"/>
                <w:lang w:eastAsia="zh-CN"/>
              </w:rPr>
              <w:t xml:space="preserve">3. </w:t>
            </w:r>
            <w:r w:rsidR="00F81EC4" w:rsidRPr="00F81EC4">
              <w:rPr>
                <w:rFonts w:eastAsiaTheme="minorHAnsi"/>
                <w:lang w:eastAsia="en-US"/>
              </w:rPr>
              <w:t xml:space="preserve">Информация и документы, которые подтверждают </w:t>
            </w:r>
            <w:r w:rsidR="00AF1F2D">
              <w:rPr>
                <w:rFonts w:eastAsiaTheme="minorHAnsi"/>
                <w:lang w:eastAsia="en-US"/>
              </w:rPr>
              <w:t xml:space="preserve">соответствие участника закупки </w:t>
            </w:r>
            <w:r w:rsidR="00AF1F2D">
              <w:rPr>
                <w:rFonts w:eastAsiaTheme="minorHAnsi"/>
                <w:b/>
                <w:bCs/>
                <w:lang w:eastAsia="en-US"/>
              </w:rPr>
              <w:t>дополнительным требованиям</w:t>
            </w:r>
            <w:r w:rsidR="00AF1F2D">
              <w:rPr>
                <w:rFonts w:eastAsiaTheme="minorHAnsi"/>
                <w:lang w:eastAsia="en-US"/>
              </w:rPr>
              <w:t xml:space="preserve">, установленным в соответствии с частью 2.1 статьи 31 Закона № 44-ФЗ, и предусмотренные подпунктом "н" пункта 1 части 1 статьи 43 Закона № 44-ФЗ, </w:t>
            </w:r>
            <w:r w:rsidR="00AF1F2D">
              <w:rPr>
                <w:rFonts w:eastAsiaTheme="minorHAnsi"/>
                <w:b/>
                <w:bCs/>
                <w:lang w:eastAsia="en-US"/>
              </w:rPr>
              <w:t>не включаются участником закупки в заявку на участие в закупке</w:t>
            </w:r>
            <w:r w:rsidR="00AF1F2D">
              <w:rPr>
                <w:rFonts w:eastAsiaTheme="minorHAnsi"/>
                <w:lang w:eastAsia="en-US"/>
              </w:rPr>
              <w:t>.</w:t>
            </w:r>
          </w:p>
          <w:p w:rsidR="00AF1F2D" w:rsidRDefault="00AF1F2D" w:rsidP="00AF1F2D">
            <w:pPr>
              <w:autoSpaceDE w:val="0"/>
              <w:autoSpaceDN w:val="0"/>
              <w:adjustRightInd w:val="0"/>
              <w:ind w:firstLine="283"/>
              <w:jc w:val="both"/>
              <w:rPr>
                <w:rFonts w:eastAsiaTheme="minorHAnsi"/>
                <w:lang w:eastAsia="en-US"/>
              </w:rPr>
            </w:pPr>
            <w:r>
              <w:rPr>
                <w:rFonts w:eastAsiaTheme="minorHAnsi"/>
                <w:lang w:eastAsia="en-US"/>
              </w:rPr>
              <w:t xml:space="preserve">Такие </w:t>
            </w:r>
            <w:r w:rsidR="00F81EC4">
              <w:rPr>
                <w:rFonts w:eastAsiaTheme="minorHAnsi"/>
                <w:lang w:eastAsia="en-US"/>
              </w:rPr>
              <w:t xml:space="preserve">информация и </w:t>
            </w:r>
            <w:r>
              <w:rPr>
                <w:rFonts w:eastAsiaTheme="minorHAnsi"/>
                <w:lang w:eastAsia="en-US"/>
              </w:rPr>
              <w:t xml:space="preserve">документы в случаях, предусмотренных Законом № 44-ФЗ, </w:t>
            </w:r>
            <w:r>
              <w:rPr>
                <w:rFonts w:eastAsiaTheme="minorHAnsi"/>
                <w:b/>
                <w:bCs/>
                <w:lang w:eastAsia="en-US"/>
              </w:rPr>
              <w:t>направляются</w:t>
            </w:r>
            <w:r>
              <w:rPr>
                <w:rFonts w:eastAsiaTheme="minorHAnsi"/>
                <w:lang w:eastAsia="en-US"/>
              </w:rPr>
              <w:t xml:space="preserve">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AF1F2D" w:rsidRDefault="00AF1F2D" w:rsidP="00AF1F2D">
            <w:pPr>
              <w:autoSpaceDE w:val="0"/>
              <w:autoSpaceDN w:val="0"/>
              <w:adjustRightInd w:val="0"/>
              <w:ind w:firstLine="283"/>
              <w:jc w:val="both"/>
              <w:rPr>
                <w:rFonts w:eastAsiaTheme="minorHAnsi"/>
                <w:lang w:eastAsia="en-US"/>
              </w:rPr>
            </w:pPr>
            <w:r>
              <w:rPr>
                <w:rFonts w:eastAsiaTheme="minorHAnsi"/>
                <w:lang w:eastAsia="en-US"/>
              </w:rPr>
              <w:lastRenderedPageBreak/>
              <w:t>В соответствии с частью 2.1 статьи 31 Закона № 44-ФЗ установлено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или договора, заключенного в соответствии с Федеральным законом от 18.07.2011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AF1F2D" w:rsidRDefault="00AF1F2D" w:rsidP="00AF1F2D">
            <w:pPr>
              <w:autoSpaceDE w:val="0"/>
              <w:autoSpaceDN w:val="0"/>
              <w:adjustRightInd w:val="0"/>
              <w:ind w:firstLine="283"/>
              <w:jc w:val="both"/>
              <w:rPr>
                <w:rFonts w:eastAsiaTheme="minorHAnsi"/>
                <w:lang w:eastAsia="en-US"/>
              </w:rPr>
            </w:pPr>
            <w:r>
              <w:rPr>
                <w:rFonts w:eastAsiaTheme="minorHAnsi"/>
                <w:lang w:eastAsia="en-US"/>
              </w:rPr>
              <w:t xml:space="preserve">Информация и документы, подтверждающие соответствие участника закупки указанному дополнительному требованию, установлены в соответствии с </w:t>
            </w:r>
            <w:r>
              <w:rPr>
                <w:rFonts w:eastAsiaTheme="minorHAnsi"/>
                <w:b/>
                <w:bCs/>
                <w:lang w:eastAsia="en-US"/>
              </w:rPr>
              <w:t>пунктом 4</w:t>
            </w:r>
            <w:r>
              <w:rPr>
                <w:rFonts w:eastAsiaTheme="minorHAnsi"/>
                <w:lang w:eastAsia="en-US"/>
              </w:rPr>
              <w:t xml:space="preserve"> постановления Правительства Российской Федерации от 29.12.2021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r w:rsidR="00D724AE">
              <w:t xml:space="preserve"> </w:t>
            </w:r>
            <w:r w:rsidR="00D724AE" w:rsidRPr="00D724AE">
              <w:rPr>
                <w:rFonts w:eastAsiaTheme="minorHAnsi"/>
                <w:lang w:eastAsia="en-US"/>
              </w:rPr>
              <w:t>являются информация и документы, предусмотренные хотя бы одним из следующих подпунктов</w:t>
            </w:r>
            <w:r>
              <w:rPr>
                <w:rFonts w:eastAsiaTheme="minorHAnsi"/>
                <w:lang w:eastAsia="en-US"/>
              </w:rPr>
              <w:t>:</w:t>
            </w:r>
          </w:p>
          <w:p w:rsidR="00AF1F2D" w:rsidRDefault="00AF1F2D" w:rsidP="00AF1F2D">
            <w:pPr>
              <w:autoSpaceDE w:val="0"/>
              <w:autoSpaceDN w:val="0"/>
              <w:adjustRightInd w:val="0"/>
              <w:ind w:firstLine="283"/>
              <w:jc w:val="both"/>
              <w:rPr>
                <w:rFonts w:eastAsiaTheme="minorHAnsi"/>
                <w:lang w:eastAsia="en-US"/>
              </w:rPr>
            </w:pPr>
            <w:r>
              <w:rPr>
                <w:rFonts w:eastAsiaTheme="minorHAnsi"/>
                <w:lang w:eastAsia="en-US"/>
              </w:rPr>
              <w:t xml:space="preserve">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w:t>
            </w:r>
            <w:r w:rsidR="004102F6">
              <w:rPr>
                <w:rFonts w:eastAsiaTheme="minorHAnsi"/>
                <w:lang w:eastAsia="en-US"/>
              </w:rPr>
              <w:t>в отношении,</w:t>
            </w:r>
            <w:r>
              <w:rPr>
                <w:rFonts w:eastAsiaTheme="minorHAnsi"/>
                <w:lang w:eastAsia="en-US"/>
              </w:rPr>
              <w:t xml:space="preserve">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rsidR="00AF1F2D" w:rsidRDefault="00AF1F2D" w:rsidP="00AF1F2D">
            <w:pPr>
              <w:autoSpaceDE w:val="0"/>
              <w:autoSpaceDN w:val="0"/>
              <w:adjustRightInd w:val="0"/>
              <w:ind w:firstLine="283"/>
              <w:jc w:val="both"/>
              <w:rPr>
                <w:rFonts w:eastAsiaTheme="minorHAnsi"/>
                <w:lang w:eastAsia="en-US"/>
              </w:rPr>
            </w:pPr>
            <w:r>
              <w:rPr>
                <w:rFonts w:eastAsiaTheme="minorHAnsi"/>
                <w:lang w:eastAsia="en-US"/>
              </w:rP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rsidR="00D26B4F" w:rsidRDefault="00AF1F2D" w:rsidP="00AF1F2D">
            <w:pPr>
              <w:suppressAutoHyphens/>
              <w:autoSpaceDE w:val="0"/>
              <w:autoSpaceDN w:val="0"/>
              <w:adjustRightInd w:val="0"/>
              <w:jc w:val="both"/>
              <w:rPr>
                <w:rFonts w:eastAsiaTheme="minorHAnsi"/>
                <w:lang w:eastAsia="en-US"/>
              </w:rPr>
            </w:pPr>
            <w:r>
              <w:rPr>
                <w:rFonts w:eastAsiaTheme="minorHAnsi"/>
                <w:lang w:eastAsia="en-US"/>
              </w:rP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rsidR="00AF1F2D" w:rsidRPr="00CE3C93" w:rsidRDefault="00A846D2" w:rsidP="00AF1F2D">
            <w:pPr>
              <w:suppressAutoHyphens/>
              <w:autoSpaceDE w:val="0"/>
              <w:autoSpaceDN w:val="0"/>
              <w:adjustRightInd w:val="0"/>
              <w:jc w:val="both"/>
              <w:rPr>
                <w:rFonts w:eastAsia="Calibri"/>
                <w:shd w:val="clear" w:color="auto" w:fill="FFFFFF"/>
                <w:lang w:eastAsia="zh-CN"/>
              </w:rPr>
            </w:pPr>
            <w:r w:rsidRPr="00A846D2">
              <w:rPr>
                <w:rFonts w:eastAsia="Calibri"/>
                <w:shd w:val="clear" w:color="auto" w:fill="FFFFFF"/>
                <w:lang w:eastAsia="zh-CN"/>
              </w:rPr>
              <w:t>Опытом исполнения контракта, предусмотренного пунктом 4 Постановления № 2571,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tc>
      </w:tr>
    </w:tbl>
    <w:p w:rsidR="00C1450D" w:rsidRDefault="00C1450D" w:rsidP="0080460A"/>
    <w:p w:rsidR="00F628A0" w:rsidRDefault="00F628A0" w:rsidP="0080460A"/>
    <w:p w:rsidR="00F628A0" w:rsidRDefault="00F628A0" w:rsidP="0080460A"/>
    <w:p w:rsidR="00F628A0" w:rsidRDefault="00F628A0" w:rsidP="0080460A"/>
    <w:p w:rsidR="00F628A0" w:rsidRDefault="00F628A0" w:rsidP="0080460A"/>
    <w:p w:rsidR="00F628A0" w:rsidRDefault="00F628A0" w:rsidP="0080460A"/>
    <w:p w:rsidR="00F628A0" w:rsidRDefault="00F628A0" w:rsidP="0080460A"/>
    <w:p w:rsidR="00A846D2" w:rsidRDefault="00A846D2" w:rsidP="0080460A"/>
    <w:p w:rsidR="0046037F" w:rsidRDefault="0046037F" w:rsidP="0080460A"/>
    <w:p w:rsidR="0046037F" w:rsidRDefault="0046037F" w:rsidP="0080460A"/>
    <w:p w:rsidR="0046037F" w:rsidRDefault="0046037F" w:rsidP="0080460A"/>
    <w:p w:rsidR="0046037F" w:rsidRDefault="0046037F" w:rsidP="0080460A"/>
    <w:p w:rsidR="0046037F" w:rsidRDefault="0046037F" w:rsidP="0080460A"/>
    <w:p w:rsidR="0046037F" w:rsidRDefault="0046037F" w:rsidP="0080460A"/>
    <w:p w:rsidR="00300200" w:rsidRDefault="00300200" w:rsidP="00F628A0">
      <w:pPr>
        <w:autoSpaceDE w:val="0"/>
        <w:autoSpaceDN w:val="0"/>
        <w:adjustRightInd w:val="0"/>
        <w:ind w:firstLine="709"/>
        <w:jc w:val="right"/>
        <w:rPr>
          <w:sz w:val="22"/>
          <w:szCs w:val="22"/>
        </w:rPr>
      </w:pPr>
    </w:p>
    <w:p w:rsidR="00F628A0" w:rsidRPr="00F628A0" w:rsidRDefault="00F628A0" w:rsidP="00F628A0">
      <w:pPr>
        <w:autoSpaceDE w:val="0"/>
        <w:autoSpaceDN w:val="0"/>
        <w:adjustRightInd w:val="0"/>
        <w:ind w:firstLine="709"/>
        <w:jc w:val="right"/>
        <w:rPr>
          <w:sz w:val="22"/>
          <w:szCs w:val="22"/>
        </w:rPr>
      </w:pPr>
      <w:r w:rsidRPr="00F628A0">
        <w:rPr>
          <w:sz w:val="22"/>
          <w:szCs w:val="22"/>
        </w:rPr>
        <w:lastRenderedPageBreak/>
        <w:t xml:space="preserve">Приложение № 1 </w:t>
      </w:r>
    </w:p>
    <w:p w:rsidR="00F628A0" w:rsidRPr="00F628A0" w:rsidRDefault="00F628A0" w:rsidP="00F628A0">
      <w:pPr>
        <w:autoSpaceDE w:val="0"/>
        <w:autoSpaceDN w:val="0"/>
        <w:adjustRightInd w:val="0"/>
        <w:ind w:firstLine="709"/>
        <w:jc w:val="right"/>
        <w:rPr>
          <w:rFonts w:eastAsia="Calibri"/>
          <w:spacing w:val="-6"/>
          <w:sz w:val="22"/>
          <w:szCs w:val="22"/>
          <w:lang w:eastAsia="en-US"/>
        </w:rPr>
      </w:pPr>
      <w:r w:rsidRPr="00F628A0">
        <w:rPr>
          <w:sz w:val="22"/>
          <w:szCs w:val="22"/>
        </w:rPr>
        <w:t xml:space="preserve">к </w:t>
      </w:r>
      <w:r w:rsidRPr="00F628A0">
        <w:rPr>
          <w:rFonts w:eastAsia="Calibri"/>
          <w:spacing w:val="-6"/>
          <w:sz w:val="22"/>
          <w:szCs w:val="22"/>
          <w:lang w:eastAsia="en-US"/>
        </w:rPr>
        <w:t>требованиям к содержанию, составу заявки</w:t>
      </w:r>
    </w:p>
    <w:p w:rsidR="00F628A0" w:rsidRPr="00F628A0" w:rsidRDefault="00F628A0" w:rsidP="00F628A0">
      <w:pPr>
        <w:autoSpaceDE w:val="0"/>
        <w:autoSpaceDN w:val="0"/>
        <w:adjustRightInd w:val="0"/>
        <w:ind w:firstLine="709"/>
        <w:jc w:val="right"/>
        <w:rPr>
          <w:sz w:val="22"/>
          <w:szCs w:val="22"/>
        </w:rPr>
      </w:pPr>
      <w:r w:rsidRPr="00F628A0">
        <w:rPr>
          <w:rFonts w:eastAsia="Calibri"/>
          <w:spacing w:val="-6"/>
          <w:sz w:val="22"/>
          <w:szCs w:val="22"/>
          <w:lang w:eastAsia="en-US"/>
        </w:rPr>
        <w:t xml:space="preserve"> на участие в закупке и инструкции по ее заполнению</w:t>
      </w:r>
    </w:p>
    <w:p w:rsidR="00F628A0" w:rsidRPr="00F628A0" w:rsidRDefault="00F628A0" w:rsidP="00F628A0">
      <w:pPr>
        <w:autoSpaceDE w:val="0"/>
        <w:autoSpaceDN w:val="0"/>
        <w:adjustRightInd w:val="0"/>
        <w:ind w:firstLine="709"/>
        <w:jc w:val="center"/>
        <w:rPr>
          <w:b/>
          <w:sz w:val="22"/>
          <w:szCs w:val="22"/>
        </w:rPr>
      </w:pPr>
      <w:r w:rsidRPr="00F628A0">
        <w:rPr>
          <w:b/>
          <w:sz w:val="22"/>
          <w:szCs w:val="22"/>
        </w:rPr>
        <w:t>Рекомендуемая форма</w:t>
      </w:r>
    </w:p>
    <w:p w:rsidR="00F628A0" w:rsidRPr="00F628A0" w:rsidRDefault="00F628A0" w:rsidP="00F628A0">
      <w:pPr>
        <w:autoSpaceDE w:val="0"/>
        <w:autoSpaceDN w:val="0"/>
        <w:adjustRightInd w:val="0"/>
        <w:ind w:firstLine="709"/>
        <w:jc w:val="center"/>
        <w:rPr>
          <w:b/>
          <w:sz w:val="22"/>
          <w:szCs w:val="22"/>
        </w:rPr>
      </w:pPr>
      <w:r w:rsidRPr="00F628A0">
        <w:rPr>
          <w:b/>
          <w:sz w:val="22"/>
          <w:szCs w:val="22"/>
        </w:rPr>
        <w:t>«Опыт поставки товара, выполнения работ, оказания услуги, связанных с предметом контракта»</w:t>
      </w:r>
    </w:p>
    <w:p w:rsidR="00F628A0" w:rsidRPr="00F628A0" w:rsidRDefault="00F628A0" w:rsidP="00F628A0">
      <w:pPr>
        <w:autoSpaceDE w:val="0"/>
        <w:autoSpaceDN w:val="0"/>
        <w:adjustRightInd w:val="0"/>
        <w:ind w:firstLine="709"/>
        <w:jc w:val="center"/>
        <w:rPr>
          <w:sz w:val="22"/>
          <w:szCs w:val="22"/>
        </w:rPr>
      </w:pPr>
      <w:r w:rsidRPr="00F628A0">
        <w:rPr>
          <w:i/>
          <w:iCs/>
          <w:sz w:val="22"/>
          <w:szCs w:val="22"/>
        </w:rPr>
        <w:t xml:space="preserve">(предоставляется в формате </w:t>
      </w:r>
      <w:proofErr w:type="spellStart"/>
      <w:r w:rsidRPr="00F628A0">
        <w:rPr>
          <w:i/>
          <w:iCs/>
          <w:sz w:val="22"/>
          <w:szCs w:val="22"/>
        </w:rPr>
        <w:t>Word</w:t>
      </w:r>
      <w:proofErr w:type="spellEnd"/>
      <w:r w:rsidRPr="00F628A0">
        <w:rPr>
          <w:i/>
          <w:iCs/>
          <w:sz w:val="22"/>
          <w:szCs w:val="22"/>
        </w:rPr>
        <w:t xml:space="preserve"> и </w:t>
      </w:r>
      <w:proofErr w:type="spellStart"/>
      <w:r w:rsidRPr="00F628A0">
        <w:rPr>
          <w:i/>
          <w:iCs/>
          <w:sz w:val="22"/>
          <w:szCs w:val="22"/>
        </w:rPr>
        <w:t>Excel</w:t>
      </w:r>
      <w:proofErr w:type="spellEnd"/>
      <w:r w:rsidRPr="00F628A0">
        <w:rPr>
          <w:i/>
          <w:iCs/>
          <w:sz w:val="22"/>
          <w:szCs w:val="22"/>
        </w:rPr>
        <w:t>)</w:t>
      </w:r>
    </w:p>
    <w:tbl>
      <w:tblPr>
        <w:tblW w:w="15681" w:type="dxa"/>
        <w:tblInd w:w="-572" w:type="dxa"/>
        <w:tblLayout w:type="fixed"/>
        <w:tblCellMar>
          <w:top w:w="102" w:type="dxa"/>
          <w:left w:w="62" w:type="dxa"/>
          <w:bottom w:w="102" w:type="dxa"/>
          <w:right w:w="62" w:type="dxa"/>
        </w:tblCellMar>
        <w:tblLook w:val="04A0" w:firstRow="1" w:lastRow="0" w:firstColumn="1" w:lastColumn="0" w:noHBand="0" w:noVBand="1"/>
      </w:tblPr>
      <w:tblGrid>
        <w:gridCol w:w="726"/>
        <w:gridCol w:w="2186"/>
        <w:gridCol w:w="1824"/>
        <w:gridCol w:w="1506"/>
        <w:gridCol w:w="2142"/>
        <w:gridCol w:w="1824"/>
        <w:gridCol w:w="1825"/>
        <w:gridCol w:w="2047"/>
        <w:gridCol w:w="1601"/>
      </w:tblGrid>
      <w:tr w:rsidR="00F628A0" w:rsidRPr="00F628A0" w:rsidTr="00F628A0">
        <w:trPr>
          <w:trHeight w:val="1945"/>
        </w:trPr>
        <w:tc>
          <w:tcPr>
            <w:tcW w:w="72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 п/п</w:t>
            </w:r>
          </w:p>
        </w:tc>
        <w:tc>
          <w:tcPr>
            <w:tcW w:w="218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Реестровый номер (при наличии) контракта/ договора (из Реестра контрактов/договоров)</w:t>
            </w:r>
          </w:p>
        </w:tc>
        <w:tc>
          <w:tcPr>
            <w:tcW w:w="1824"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Номер контракта/ договора</w:t>
            </w:r>
          </w:p>
        </w:tc>
        <w:tc>
          <w:tcPr>
            <w:tcW w:w="150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Предмет контракта/ договора</w:t>
            </w:r>
          </w:p>
        </w:tc>
        <w:tc>
          <w:tcPr>
            <w:tcW w:w="2142"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Дата подписания последнего акта, составленного при исполнении контракта/ договора</w:t>
            </w:r>
          </w:p>
        </w:tc>
        <w:tc>
          <w:tcPr>
            <w:tcW w:w="1824"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Цена контракта/ договора (руб.)</w:t>
            </w:r>
          </w:p>
        </w:tc>
        <w:tc>
          <w:tcPr>
            <w:tcW w:w="1825"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Стоимость исполненных обязательств (руб.)</w:t>
            </w:r>
          </w:p>
        </w:tc>
        <w:tc>
          <w:tcPr>
            <w:tcW w:w="2047"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Реквизиты актов, подтверждающие исполнение обязательств по контракту/ договору</w:t>
            </w:r>
          </w:p>
        </w:tc>
        <w:tc>
          <w:tcPr>
            <w:tcW w:w="1601"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Наименование папки и(или) наименование файла</w:t>
            </w:r>
          </w:p>
        </w:tc>
      </w:tr>
      <w:tr w:rsidR="00F628A0" w:rsidRPr="00F628A0" w:rsidTr="00F628A0">
        <w:trPr>
          <w:trHeight w:val="283"/>
        </w:trPr>
        <w:tc>
          <w:tcPr>
            <w:tcW w:w="72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1</w:t>
            </w:r>
          </w:p>
        </w:tc>
        <w:tc>
          <w:tcPr>
            <w:tcW w:w="218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2</w:t>
            </w:r>
          </w:p>
        </w:tc>
        <w:tc>
          <w:tcPr>
            <w:tcW w:w="1824"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3</w:t>
            </w:r>
          </w:p>
        </w:tc>
        <w:tc>
          <w:tcPr>
            <w:tcW w:w="150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4</w:t>
            </w:r>
          </w:p>
        </w:tc>
        <w:tc>
          <w:tcPr>
            <w:tcW w:w="2142"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5</w:t>
            </w:r>
          </w:p>
        </w:tc>
        <w:tc>
          <w:tcPr>
            <w:tcW w:w="1824"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6</w:t>
            </w:r>
          </w:p>
        </w:tc>
        <w:tc>
          <w:tcPr>
            <w:tcW w:w="1825"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7</w:t>
            </w:r>
          </w:p>
        </w:tc>
        <w:tc>
          <w:tcPr>
            <w:tcW w:w="2047"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8</w:t>
            </w:r>
          </w:p>
        </w:tc>
        <w:tc>
          <w:tcPr>
            <w:tcW w:w="1601"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9</w:t>
            </w:r>
          </w:p>
        </w:tc>
      </w:tr>
      <w:tr w:rsidR="00F628A0" w:rsidRPr="00F628A0" w:rsidTr="00F628A0">
        <w:trPr>
          <w:trHeight w:val="142"/>
        </w:trPr>
        <w:tc>
          <w:tcPr>
            <w:tcW w:w="72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2</w:t>
            </w:r>
          </w:p>
        </w:tc>
        <w:tc>
          <w:tcPr>
            <w:tcW w:w="2186"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824" w:type="dxa"/>
            <w:tcBorders>
              <w:top w:val="single" w:sz="4" w:space="0" w:color="auto"/>
              <w:left w:val="single" w:sz="4" w:space="0" w:color="auto"/>
              <w:bottom w:val="single" w:sz="4" w:space="0" w:color="auto"/>
              <w:right w:val="single" w:sz="4" w:space="0" w:color="auto"/>
            </w:tcBorders>
          </w:tcPr>
          <w:p w:rsidR="00F628A0" w:rsidRPr="00F628A0" w:rsidRDefault="00F628A0" w:rsidP="00F628A0">
            <w:pPr>
              <w:autoSpaceDE w:val="0"/>
              <w:autoSpaceDN w:val="0"/>
              <w:adjustRightInd w:val="0"/>
              <w:spacing w:line="256" w:lineRule="auto"/>
              <w:rPr>
                <w:sz w:val="22"/>
                <w:szCs w:val="22"/>
                <w:lang w:eastAsia="en-US"/>
              </w:rPr>
            </w:pPr>
          </w:p>
        </w:tc>
        <w:tc>
          <w:tcPr>
            <w:tcW w:w="1506"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2142"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824"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825"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2047"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601"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r>
      <w:tr w:rsidR="00F628A0" w:rsidRPr="00F628A0" w:rsidTr="00F628A0">
        <w:trPr>
          <w:trHeight w:val="54"/>
        </w:trPr>
        <w:tc>
          <w:tcPr>
            <w:tcW w:w="72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eastAsia="en-US"/>
              </w:rPr>
            </w:pPr>
            <w:r w:rsidRPr="00F628A0">
              <w:rPr>
                <w:sz w:val="22"/>
                <w:szCs w:val="22"/>
                <w:lang w:eastAsia="en-US"/>
              </w:rPr>
              <w:t>…</w:t>
            </w:r>
          </w:p>
        </w:tc>
        <w:tc>
          <w:tcPr>
            <w:tcW w:w="2186" w:type="dxa"/>
            <w:tcBorders>
              <w:top w:val="single" w:sz="4" w:space="0" w:color="auto"/>
              <w:left w:val="single" w:sz="4" w:space="0" w:color="auto"/>
              <w:bottom w:val="single" w:sz="4" w:space="0" w:color="auto"/>
              <w:right w:val="single" w:sz="4" w:space="0" w:color="auto"/>
            </w:tcBorders>
          </w:tcPr>
          <w:p w:rsidR="00F628A0" w:rsidRPr="00F628A0" w:rsidRDefault="00F628A0" w:rsidP="00F628A0">
            <w:pPr>
              <w:autoSpaceDE w:val="0"/>
              <w:autoSpaceDN w:val="0"/>
              <w:adjustRightInd w:val="0"/>
              <w:spacing w:line="256" w:lineRule="auto"/>
              <w:rPr>
                <w:sz w:val="22"/>
                <w:szCs w:val="22"/>
                <w:lang w:eastAsia="en-US"/>
              </w:rPr>
            </w:pPr>
          </w:p>
        </w:tc>
        <w:tc>
          <w:tcPr>
            <w:tcW w:w="1824" w:type="dxa"/>
            <w:tcBorders>
              <w:top w:val="single" w:sz="4" w:space="0" w:color="auto"/>
              <w:left w:val="single" w:sz="4" w:space="0" w:color="auto"/>
              <w:bottom w:val="single" w:sz="4" w:space="0" w:color="auto"/>
              <w:right w:val="single" w:sz="4" w:space="0" w:color="auto"/>
            </w:tcBorders>
          </w:tcPr>
          <w:p w:rsidR="00F628A0" w:rsidRPr="00F628A0" w:rsidRDefault="00F628A0" w:rsidP="00F628A0">
            <w:pPr>
              <w:autoSpaceDE w:val="0"/>
              <w:autoSpaceDN w:val="0"/>
              <w:adjustRightInd w:val="0"/>
              <w:spacing w:line="256" w:lineRule="auto"/>
              <w:rPr>
                <w:sz w:val="22"/>
                <w:szCs w:val="22"/>
                <w:lang w:eastAsia="en-US"/>
              </w:rPr>
            </w:pPr>
          </w:p>
        </w:tc>
        <w:tc>
          <w:tcPr>
            <w:tcW w:w="1506"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2142"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824"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825"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2047"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601"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r>
      <w:tr w:rsidR="00F628A0" w:rsidRPr="00F628A0" w:rsidTr="00F628A0">
        <w:trPr>
          <w:trHeight w:val="122"/>
        </w:trPr>
        <w:tc>
          <w:tcPr>
            <w:tcW w:w="726" w:type="dxa"/>
            <w:tcBorders>
              <w:top w:val="single" w:sz="4" w:space="0" w:color="auto"/>
              <w:left w:val="single" w:sz="4" w:space="0" w:color="auto"/>
              <w:bottom w:val="single" w:sz="4" w:space="0" w:color="auto"/>
              <w:right w:val="single" w:sz="4" w:space="0" w:color="auto"/>
            </w:tcBorders>
            <w:hideMark/>
          </w:tcPr>
          <w:p w:rsidR="00F628A0" w:rsidRPr="00F628A0" w:rsidRDefault="00F628A0">
            <w:pPr>
              <w:autoSpaceDE w:val="0"/>
              <w:autoSpaceDN w:val="0"/>
              <w:adjustRightInd w:val="0"/>
              <w:spacing w:line="256" w:lineRule="auto"/>
              <w:jc w:val="center"/>
              <w:rPr>
                <w:sz w:val="22"/>
                <w:szCs w:val="22"/>
                <w:lang w:val="en-US" w:eastAsia="en-US"/>
              </w:rPr>
            </w:pPr>
            <w:r w:rsidRPr="00F628A0">
              <w:rPr>
                <w:sz w:val="22"/>
                <w:szCs w:val="22"/>
                <w:lang w:val="en-US" w:eastAsia="en-US"/>
              </w:rPr>
              <w:t>n</w:t>
            </w:r>
          </w:p>
        </w:tc>
        <w:tc>
          <w:tcPr>
            <w:tcW w:w="2186" w:type="dxa"/>
            <w:tcBorders>
              <w:top w:val="single" w:sz="4" w:space="0" w:color="auto"/>
              <w:left w:val="single" w:sz="4" w:space="0" w:color="auto"/>
              <w:bottom w:val="single" w:sz="4" w:space="0" w:color="auto"/>
              <w:right w:val="single" w:sz="4" w:space="0" w:color="auto"/>
            </w:tcBorders>
          </w:tcPr>
          <w:p w:rsidR="00F628A0" w:rsidRPr="00F628A0" w:rsidRDefault="00F628A0" w:rsidP="00F628A0">
            <w:pPr>
              <w:autoSpaceDE w:val="0"/>
              <w:autoSpaceDN w:val="0"/>
              <w:adjustRightInd w:val="0"/>
              <w:spacing w:line="256" w:lineRule="auto"/>
              <w:rPr>
                <w:sz w:val="22"/>
                <w:szCs w:val="22"/>
                <w:lang w:eastAsia="en-US"/>
              </w:rPr>
            </w:pPr>
          </w:p>
        </w:tc>
        <w:tc>
          <w:tcPr>
            <w:tcW w:w="1824"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506"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2142"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824"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825"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2047"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c>
          <w:tcPr>
            <w:tcW w:w="1601" w:type="dxa"/>
            <w:tcBorders>
              <w:top w:val="single" w:sz="4" w:space="0" w:color="auto"/>
              <w:left w:val="single" w:sz="4" w:space="0" w:color="auto"/>
              <w:bottom w:val="single" w:sz="4" w:space="0" w:color="auto"/>
              <w:right w:val="single" w:sz="4" w:space="0" w:color="auto"/>
            </w:tcBorders>
          </w:tcPr>
          <w:p w:rsidR="00F628A0" w:rsidRPr="00F628A0" w:rsidRDefault="00F628A0">
            <w:pPr>
              <w:autoSpaceDE w:val="0"/>
              <w:autoSpaceDN w:val="0"/>
              <w:adjustRightInd w:val="0"/>
              <w:spacing w:line="256" w:lineRule="auto"/>
              <w:jc w:val="center"/>
              <w:rPr>
                <w:sz w:val="22"/>
                <w:szCs w:val="22"/>
                <w:lang w:eastAsia="en-US"/>
              </w:rPr>
            </w:pPr>
          </w:p>
        </w:tc>
      </w:tr>
    </w:tbl>
    <w:p w:rsidR="00F628A0" w:rsidRPr="00F628A0" w:rsidRDefault="00F628A0" w:rsidP="00F628A0">
      <w:pPr>
        <w:autoSpaceDE w:val="0"/>
        <w:autoSpaceDN w:val="0"/>
        <w:adjustRightInd w:val="0"/>
        <w:ind w:firstLine="567"/>
        <w:rPr>
          <w:sz w:val="22"/>
          <w:szCs w:val="22"/>
        </w:rPr>
      </w:pPr>
      <w:r w:rsidRPr="00F628A0">
        <w:rPr>
          <w:sz w:val="22"/>
          <w:szCs w:val="22"/>
        </w:rPr>
        <w:t>В графе 2 формы указывается реестровый номер контракта/договора (из Реестра контрактов/договоров) (при наличии);</w:t>
      </w:r>
    </w:p>
    <w:p w:rsidR="00F628A0" w:rsidRPr="00F628A0" w:rsidRDefault="00F628A0" w:rsidP="00F628A0">
      <w:pPr>
        <w:autoSpaceDE w:val="0"/>
        <w:autoSpaceDN w:val="0"/>
        <w:adjustRightInd w:val="0"/>
        <w:ind w:firstLine="567"/>
        <w:rPr>
          <w:sz w:val="22"/>
          <w:szCs w:val="22"/>
        </w:rPr>
      </w:pPr>
      <w:r w:rsidRPr="00F628A0">
        <w:rPr>
          <w:sz w:val="22"/>
          <w:szCs w:val="22"/>
        </w:rPr>
        <w:t>в графе 3 формы указывается номер контракта/договора;</w:t>
      </w:r>
    </w:p>
    <w:p w:rsidR="00F628A0" w:rsidRPr="00F628A0" w:rsidRDefault="00F628A0" w:rsidP="00F628A0">
      <w:pPr>
        <w:autoSpaceDE w:val="0"/>
        <w:autoSpaceDN w:val="0"/>
        <w:adjustRightInd w:val="0"/>
        <w:ind w:firstLine="567"/>
        <w:rPr>
          <w:sz w:val="22"/>
          <w:szCs w:val="22"/>
        </w:rPr>
      </w:pPr>
      <w:r w:rsidRPr="00F628A0">
        <w:rPr>
          <w:sz w:val="22"/>
          <w:szCs w:val="22"/>
        </w:rPr>
        <w:t>в графе 4 формы указывается предмет контракта /договора;</w:t>
      </w:r>
    </w:p>
    <w:p w:rsidR="00F628A0" w:rsidRPr="00F628A0" w:rsidRDefault="00F628A0" w:rsidP="00F628A0">
      <w:pPr>
        <w:autoSpaceDE w:val="0"/>
        <w:autoSpaceDN w:val="0"/>
        <w:adjustRightInd w:val="0"/>
        <w:ind w:firstLine="567"/>
        <w:rPr>
          <w:sz w:val="22"/>
          <w:szCs w:val="22"/>
        </w:rPr>
      </w:pPr>
      <w:r w:rsidRPr="00F628A0">
        <w:rPr>
          <w:sz w:val="22"/>
          <w:szCs w:val="22"/>
        </w:rPr>
        <w:t>в графе 5 формы указываются дата подписания последнего акта, составленного при исполнении контракта/ договора;</w:t>
      </w:r>
    </w:p>
    <w:p w:rsidR="00F628A0" w:rsidRPr="00F628A0" w:rsidRDefault="00F628A0" w:rsidP="00F628A0">
      <w:pPr>
        <w:autoSpaceDE w:val="0"/>
        <w:autoSpaceDN w:val="0"/>
        <w:adjustRightInd w:val="0"/>
        <w:ind w:firstLine="567"/>
        <w:rPr>
          <w:sz w:val="22"/>
          <w:szCs w:val="22"/>
        </w:rPr>
      </w:pPr>
      <w:r w:rsidRPr="00F628A0">
        <w:rPr>
          <w:sz w:val="22"/>
          <w:szCs w:val="22"/>
        </w:rPr>
        <w:t>в графе 6 формы указывается цена контракта/ договора;</w:t>
      </w:r>
    </w:p>
    <w:p w:rsidR="00F628A0" w:rsidRPr="00F628A0" w:rsidRDefault="00F628A0" w:rsidP="00F628A0">
      <w:pPr>
        <w:autoSpaceDE w:val="0"/>
        <w:autoSpaceDN w:val="0"/>
        <w:adjustRightInd w:val="0"/>
        <w:ind w:firstLine="567"/>
        <w:rPr>
          <w:sz w:val="22"/>
          <w:szCs w:val="22"/>
        </w:rPr>
      </w:pPr>
      <w:r w:rsidRPr="00F628A0">
        <w:rPr>
          <w:sz w:val="22"/>
          <w:szCs w:val="22"/>
        </w:rPr>
        <w:t>в графе 7 формы указывается стоимость исполненных обязательств;</w:t>
      </w:r>
    </w:p>
    <w:p w:rsidR="00F628A0" w:rsidRPr="00F628A0" w:rsidRDefault="00F628A0" w:rsidP="00F628A0">
      <w:pPr>
        <w:autoSpaceDE w:val="0"/>
        <w:autoSpaceDN w:val="0"/>
        <w:adjustRightInd w:val="0"/>
        <w:ind w:firstLine="567"/>
        <w:rPr>
          <w:sz w:val="22"/>
          <w:szCs w:val="22"/>
        </w:rPr>
      </w:pPr>
      <w:r w:rsidRPr="00F628A0">
        <w:rPr>
          <w:sz w:val="22"/>
          <w:szCs w:val="22"/>
        </w:rPr>
        <w:t>в графе 8 формы указываются реквизиты актов, подтверждающие исполнение обязательств по контракту/ договору;</w:t>
      </w:r>
    </w:p>
    <w:p w:rsidR="00F628A0" w:rsidRPr="00F628A0" w:rsidRDefault="00F628A0" w:rsidP="00F628A0">
      <w:pPr>
        <w:ind w:firstLine="567"/>
        <w:rPr>
          <w:sz w:val="22"/>
          <w:szCs w:val="22"/>
        </w:rPr>
      </w:pPr>
      <w:r w:rsidRPr="00F628A0">
        <w:rPr>
          <w:sz w:val="22"/>
          <w:szCs w:val="22"/>
        </w:rPr>
        <w:t>в графе 9 формы указывается наименование папки и(или) наименование файла».</w:t>
      </w:r>
    </w:p>
    <w:tbl>
      <w:tblPr>
        <w:tblW w:w="14596" w:type="dxa"/>
        <w:tblLook w:val="04A0" w:firstRow="1" w:lastRow="0" w:firstColumn="1" w:lastColumn="0" w:noHBand="0" w:noVBand="1"/>
      </w:tblPr>
      <w:tblGrid>
        <w:gridCol w:w="6987"/>
        <w:gridCol w:w="4920"/>
        <w:gridCol w:w="2549"/>
        <w:gridCol w:w="140"/>
      </w:tblGrid>
      <w:tr w:rsidR="00F628A0" w:rsidTr="006E4AFA">
        <w:trPr>
          <w:gridAfter w:val="1"/>
          <w:wAfter w:w="140" w:type="dxa"/>
          <w:trHeight w:val="1065"/>
        </w:trPr>
        <w:tc>
          <w:tcPr>
            <w:tcW w:w="6987" w:type="dxa"/>
            <w:vAlign w:val="bottom"/>
            <w:hideMark/>
          </w:tcPr>
          <w:p w:rsidR="00F628A0" w:rsidRDefault="00F628A0">
            <w:pPr>
              <w:tabs>
                <w:tab w:val="left" w:pos="510"/>
              </w:tabs>
              <w:spacing w:line="256" w:lineRule="auto"/>
              <w:rPr>
                <w:b/>
                <w:color w:val="000000" w:themeColor="text1"/>
                <w:lang w:eastAsia="en-US"/>
              </w:rPr>
            </w:pPr>
            <w:r>
              <w:rPr>
                <w:b/>
                <w:color w:val="000000" w:themeColor="text1"/>
                <w:lang w:eastAsia="en-US"/>
              </w:rPr>
              <w:t xml:space="preserve">Требования к содержанию, составу заявки </w:t>
            </w:r>
          </w:p>
          <w:p w:rsidR="00F628A0" w:rsidRDefault="00F628A0">
            <w:pPr>
              <w:tabs>
                <w:tab w:val="left" w:pos="510"/>
              </w:tabs>
              <w:spacing w:line="256" w:lineRule="auto"/>
              <w:rPr>
                <w:b/>
                <w:color w:val="000000" w:themeColor="text1"/>
                <w:lang w:eastAsia="en-US"/>
              </w:rPr>
            </w:pPr>
            <w:r>
              <w:rPr>
                <w:b/>
                <w:color w:val="000000" w:themeColor="text1"/>
                <w:lang w:eastAsia="en-US"/>
              </w:rPr>
              <w:t xml:space="preserve">на участие в закупке в соответствии </w:t>
            </w:r>
          </w:p>
          <w:p w:rsidR="00F628A0" w:rsidRDefault="00F628A0">
            <w:pPr>
              <w:tabs>
                <w:tab w:val="left" w:pos="510"/>
              </w:tabs>
              <w:spacing w:line="256" w:lineRule="auto"/>
              <w:rPr>
                <w:b/>
                <w:color w:val="000000" w:themeColor="text1"/>
                <w:lang w:eastAsia="en-US"/>
              </w:rPr>
            </w:pPr>
            <w:r>
              <w:rPr>
                <w:b/>
                <w:color w:val="000000" w:themeColor="text1"/>
                <w:lang w:eastAsia="en-US"/>
              </w:rPr>
              <w:t xml:space="preserve">с Законом подготовлены должностным лицом </w:t>
            </w:r>
          </w:p>
          <w:p w:rsidR="00F628A0" w:rsidRDefault="00F628A0">
            <w:pPr>
              <w:suppressLineNumbers/>
              <w:spacing w:line="254" w:lineRule="auto"/>
              <w:rPr>
                <w:b/>
                <w:lang w:eastAsia="en-US"/>
              </w:rPr>
            </w:pPr>
            <w:r>
              <w:rPr>
                <w:b/>
                <w:color w:val="000000" w:themeColor="text1"/>
                <w:lang w:eastAsia="en-US"/>
              </w:rPr>
              <w:t>Контрактной службы СПб ГКУ «УИТС:</w:t>
            </w:r>
            <w:r>
              <w:rPr>
                <w:b/>
                <w:lang w:eastAsia="en-US"/>
              </w:rPr>
              <w:t xml:space="preserve"> </w:t>
            </w:r>
          </w:p>
        </w:tc>
        <w:tc>
          <w:tcPr>
            <w:tcW w:w="7469" w:type="dxa"/>
            <w:gridSpan w:val="2"/>
            <w:vAlign w:val="bottom"/>
          </w:tcPr>
          <w:p w:rsidR="00F628A0" w:rsidRDefault="00F628A0">
            <w:pPr>
              <w:suppressLineNumbers/>
              <w:spacing w:line="254" w:lineRule="auto"/>
              <w:rPr>
                <w:b/>
                <w:lang w:eastAsia="en-US"/>
              </w:rPr>
            </w:pPr>
          </w:p>
        </w:tc>
      </w:tr>
      <w:tr w:rsidR="006E4AFA" w:rsidRPr="00F62225" w:rsidTr="006E4AFA">
        <w:trPr>
          <w:trHeight w:val="180"/>
        </w:trPr>
        <w:tc>
          <w:tcPr>
            <w:tcW w:w="11907" w:type="dxa"/>
            <w:gridSpan w:val="2"/>
            <w:vAlign w:val="bottom"/>
            <w:hideMark/>
          </w:tcPr>
          <w:p w:rsidR="006E4AFA" w:rsidRPr="00F62225" w:rsidRDefault="006E4AFA" w:rsidP="00A92CDC">
            <w:pPr>
              <w:widowControl w:val="0"/>
              <w:jc w:val="both"/>
              <w:rPr>
                <w:b/>
              </w:rPr>
            </w:pPr>
            <w:r w:rsidRPr="00F62225">
              <w:rPr>
                <w:b/>
              </w:rPr>
              <w:t xml:space="preserve">Начальник </w:t>
            </w:r>
            <w:r w:rsidR="00B9368B">
              <w:rPr>
                <w:b/>
              </w:rPr>
              <w:t>управления цифровой трансформации</w:t>
            </w:r>
            <w:r w:rsidRPr="00F62225">
              <w:rPr>
                <w:b/>
              </w:rPr>
              <w:t xml:space="preserve"> </w:t>
            </w:r>
          </w:p>
          <w:p w:rsidR="006E4AFA" w:rsidRPr="00F62225" w:rsidRDefault="006E4AFA" w:rsidP="00A92CDC">
            <w:pPr>
              <w:widowControl w:val="0"/>
              <w:jc w:val="both"/>
              <w:rPr>
                <w:b/>
              </w:rPr>
            </w:pPr>
            <w:r w:rsidRPr="00F62225">
              <w:rPr>
                <w:b/>
              </w:rPr>
              <w:t xml:space="preserve">СПб ГКУ «УИТС»                                                                                              </w:t>
            </w:r>
          </w:p>
        </w:tc>
        <w:tc>
          <w:tcPr>
            <w:tcW w:w="2689" w:type="dxa"/>
            <w:gridSpan w:val="2"/>
            <w:vAlign w:val="bottom"/>
          </w:tcPr>
          <w:p w:rsidR="006E4AFA" w:rsidRPr="00F62225" w:rsidRDefault="006E4AFA" w:rsidP="00A92CDC">
            <w:pPr>
              <w:widowControl w:val="0"/>
              <w:jc w:val="both"/>
              <w:rPr>
                <w:b/>
              </w:rPr>
            </w:pPr>
          </w:p>
          <w:p w:rsidR="006E4AFA" w:rsidRPr="00F62225" w:rsidRDefault="00B9368B" w:rsidP="00A92CDC">
            <w:pPr>
              <w:widowControl w:val="0"/>
              <w:jc w:val="both"/>
              <w:rPr>
                <w:b/>
                <w:bCs/>
                <w:iCs/>
                <w:lang w:val="x-none"/>
              </w:rPr>
            </w:pPr>
            <w:r>
              <w:rPr>
                <w:b/>
              </w:rPr>
              <w:t>В.А. Гаврилов</w:t>
            </w:r>
            <w:bookmarkStart w:id="1" w:name="_GoBack"/>
            <w:bookmarkEnd w:id="1"/>
          </w:p>
        </w:tc>
      </w:tr>
    </w:tbl>
    <w:p w:rsidR="00F628A0" w:rsidRDefault="00F628A0" w:rsidP="0080460A"/>
    <w:p w:rsidR="00F628A0" w:rsidRDefault="00F628A0" w:rsidP="0080460A"/>
    <w:sectPr w:rsidR="00F628A0" w:rsidSect="0080460A">
      <w:pgSz w:w="16838" w:h="11906" w:orient="landscape"/>
      <w:pgMar w:top="426"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3B6" w:rsidRDefault="005123B6" w:rsidP="00D26B4F">
      <w:r>
        <w:separator/>
      </w:r>
    </w:p>
  </w:endnote>
  <w:endnote w:type="continuationSeparator" w:id="0">
    <w:p w:rsidR="005123B6" w:rsidRDefault="005123B6" w:rsidP="00D2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3B6" w:rsidRDefault="005123B6" w:rsidP="00D26B4F">
      <w:r>
        <w:separator/>
      </w:r>
    </w:p>
  </w:footnote>
  <w:footnote w:type="continuationSeparator" w:id="0">
    <w:p w:rsidR="005123B6" w:rsidRDefault="005123B6" w:rsidP="00D26B4F">
      <w:r>
        <w:continuationSeparator/>
      </w:r>
    </w:p>
  </w:footnote>
  <w:footnote w:id="1">
    <w:p w:rsidR="00E03D8B" w:rsidRDefault="00E03D8B">
      <w:pPr>
        <w:pStyle w:val="a3"/>
      </w:pPr>
      <w:r>
        <w:rPr>
          <w:rStyle w:val="a5"/>
        </w:rPr>
        <w:footnoteRef/>
      </w:r>
      <w:r>
        <w:t xml:space="preserve"> </w:t>
      </w:r>
      <w:r w:rsidRPr="00E03D8B">
        <w:t>Согласно реестру лицензий, на деятельность по технической защите конфиденциальной информации</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B0"/>
    <w:rsid w:val="00015CA6"/>
    <w:rsid w:val="00017605"/>
    <w:rsid w:val="00024BBC"/>
    <w:rsid w:val="00040657"/>
    <w:rsid w:val="00045B87"/>
    <w:rsid w:val="00070368"/>
    <w:rsid w:val="000776FC"/>
    <w:rsid w:val="000D6F6E"/>
    <w:rsid w:val="000E0B26"/>
    <w:rsid w:val="000E35B4"/>
    <w:rsid w:val="00142409"/>
    <w:rsid w:val="001514EC"/>
    <w:rsid w:val="00167F92"/>
    <w:rsid w:val="00196903"/>
    <w:rsid w:val="001A48C9"/>
    <w:rsid w:val="001D52A9"/>
    <w:rsid w:val="001E500B"/>
    <w:rsid w:val="00211F1C"/>
    <w:rsid w:val="00224787"/>
    <w:rsid w:val="00230102"/>
    <w:rsid w:val="00245F6C"/>
    <w:rsid w:val="00255506"/>
    <w:rsid w:val="002579EB"/>
    <w:rsid w:val="00284EF4"/>
    <w:rsid w:val="00285480"/>
    <w:rsid w:val="002C4291"/>
    <w:rsid w:val="002D3251"/>
    <w:rsid w:val="002D66A2"/>
    <w:rsid w:val="002E6578"/>
    <w:rsid w:val="00300200"/>
    <w:rsid w:val="00301EAE"/>
    <w:rsid w:val="00316E9A"/>
    <w:rsid w:val="00327A7B"/>
    <w:rsid w:val="00330A87"/>
    <w:rsid w:val="00340F81"/>
    <w:rsid w:val="0034448B"/>
    <w:rsid w:val="003452FD"/>
    <w:rsid w:val="003558CE"/>
    <w:rsid w:val="003628E7"/>
    <w:rsid w:val="00363701"/>
    <w:rsid w:val="003641B1"/>
    <w:rsid w:val="003A5ED1"/>
    <w:rsid w:val="003B0A3B"/>
    <w:rsid w:val="003C466E"/>
    <w:rsid w:val="003D4260"/>
    <w:rsid w:val="003D468C"/>
    <w:rsid w:val="003D4C3F"/>
    <w:rsid w:val="003D60CE"/>
    <w:rsid w:val="003D6A7B"/>
    <w:rsid w:val="003F2A81"/>
    <w:rsid w:val="004102F6"/>
    <w:rsid w:val="00412002"/>
    <w:rsid w:val="00436B63"/>
    <w:rsid w:val="004462C6"/>
    <w:rsid w:val="0045472D"/>
    <w:rsid w:val="0046037F"/>
    <w:rsid w:val="00460510"/>
    <w:rsid w:val="00463445"/>
    <w:rsid w:val="00472F55"/>
    <w:rsid w:val="004900EC"/>
    <w:rsid w:val="0049788F"/>
    <w:rsid w:val="00497E97"/>
    <w:rsid w:val="004A4C3A"/>
    <w:rsid w:val="004B239A"/>
    <w:rsid w:val="004C0897"/>
    <w:rsid w:val="004C3903"/>
    <w:rsid w:val="004D2080"/>
    <w:rsid w:val="004D5144"/>
    <w:rsid w:val="0050192F"/>
    <w:rsid w:val="005123B6"/>
    <w:rsid w:val="00512AE7"/>
    <w:rsid w:val="00521696"/>
    <w:rsid w:val="00524050"/>
    <w:rsid w:val="005261A2"/>
    <w:rsid w:val="00535D9E"/>
    <w:rsid w:val="005464F5"/>
    <w:rsid w:val="00555757"/>
    <w:rsid w:val="005722D0"/>
    <w:rsid w:val="005A3D96"/>
    <w:rsid w:val="005B2CF2"/>
    <w:rsid w:val="005B4323"/>
    <w:rsid w:val="005B582E"/>
    <w:rsid w:val="005B68D6"/>
    <w:rsid w:val="00600E32"/>
    <w:rsid w:val="00606F4F"/>
    <w:rsid w:val="006076A8"/>
    <w:rsid w:val="0066143D"/>
    <w:rsid w:val="006962E6"/>
    <w:rsid w:val="006A1C8B"/>
    <w:rsid w:val="006A25D7"/>
    <w:rsid w:val="006A5DC3"/>
    <w:rsid w:val="006A5FEA"/>
    <w:rsid w:val="006B3AE5"/>
    <w:rsid w:val="006D1479"/>
    <w:rsid w:val="006E078D"/>
    <w:rsid w:val="006E4AFA"/>
    <w:rsid w:val="00700854"/>
    <w:rsid w:val="007147F4"/>
    <w:rsid w:val="00716281"/>
    <w:rsid w:val="0073132D"/>
    <w:rsid w:val="00744003"/>
    <w:rsid w:val="00745313"/>
    <w:rsid w:val="00746922"/>
    <w:rsid w:val="0076696E"/>
    <w:rsid w:val="00767A80"/>
    <w:rsid w:val="00783033"/>
    <w:rsid w:val="00797D5F"/>
    <w:rsid w:val="007B116D"/>
    <w:rsid w:val="007C1E77"/>
    <w:rsid w:val="007E1C4A"/>
    <w:rsid w:val="007E67E8"/>
    <w:rsid w:val="0080460A"/>
    <w:rsid w:val="00847A12"/>
    <w:rsid w:val="0088042E"/>
    <w:rsid w:val="00894A95"/>
    <w:rsid w:val="008A3DFF"/>
    <w:rsid w:val="008B3467"/>
    <w:rsid w:val="008B7FA6"/>
    <w:rsid w:val="008C5B6A"/>
    <w:rsid w:val="008E7745"/>
    <w:rsid w:val="008F0E9A"/>
    <w:rsid w:val="008F34FD"/>
    <w:rsid w:val="009000DA"/>
    <w:rsid w:val="00913EE3"/>
    <w:rsid w:val="00934FF5"/>
    <w:rsid w:val="0094088A"/>
    <w:rsid w:val="00940892"/>
    <w:rsid w:val="0094375F"/>
    <w:rsid w:val="0095013B"/>
    <w:rsid w:val="0095168A"/>
    <w:rsid w:val="009538AC"/>
    <w:rsid w:val="00966327"/>
    <w:rsid w:val="0099243A"/>
    <w:rsid w:val="009A22DD"/>
    <w:rsid w:val="009B3149"/>
    <w:rsid w:val="009D0670"/>
    <w:rsid w:val="009E12B9"/>
    <w:rsid w:val="009F58CC"/>
    <w:rsid w:val="009F7AEA"/>
    <w:rsid w:val="00A24EDF"/>
    <w:rsid w:val="00A31523"/>
    <w:rsid w:val="00A31929"/>
    <w:rsid w:val="00A32D86"/>
    <w:rsid w:val="00A37532"/>
    <w:rsid w:val="00A43B11"/>
    <w:rsid w:val="00A6484A"/>
    <w:rsid w:val="00A64BDC"/>
    <w:rsid w:val="00A76D56"/>
    <w:rsid w:val="00A800FC"/>
    <w:rsid w:val="00A846D2"/>
    <w:rsid w:val="00A90664"/>
    <w:rsid w:val="00A96AB1"/>
    <w:rsid w:val="00AA5803"/>
    <w:rsid w:val="00AA6988"/>
    <w:rsid w:val="00AC67F7"/>
    <w:rsid w:val="00AD75B5"/>
    <w:rsid w:val="00AF1F2D"/>
    <w:rsid w:val="00AF346B"/>
    <w:rsid w:val="00B21A30"/>
    <w:rsid w:val="00B40DD8"/>
    <w:rsid w:val="00B44217"/>
    <w:rsid w:val="00B5219C"/>
    <w:rsid w:val="00B53F0F"/>
    <w:rsid w:val="00B8089D"/>
    <w:rsid w:val="00B9062D"/>
    <w:rsid w:val="00B9368B"/>
    <w:rsid w:val="00BA28F3"/>
    <w:rsid w:val="00BC234D"/>
    <w:rsid w:val="00BC7B8D"/>
    <w:rsid w:val="00BD12EC"/>
    <w:rsid w:val="00BD1F53"/>
    <w:rsid w:val="00BE33A3"/>
    <w:rsid w:val="00BE48E3"/>
    <w:rsid w:val="00BF7D04"/>
    <w:rsid w:val="00C017A4"/>
    <w:rsid w:val="00C03B5D"/>
    <w:rsid w:val="00C1450D"/>
    <w:rsid w:val="00C2405F"/>
    <w:rsid w:val="00C34F0E"/>
    <w:rsid w:val="00C54A16"/>
    <w:rsid w:val="00C64888"/>
    <w:rsid w:val="00C65B7A"/>
    <w:rsid w:val="00C75D6A"/>
    <w:rsid w:val="00C91712"/>
    <w:rsid w:val="00C91BAF"/>
    <w:rsid w:val="00CB1D20"/>
    <w:rsid w:val="00CB2B49"/>
    <w:rsid w:val="00CB7907"/>
    <w:rsid w:val="00CB7966"/>
    <w:rsid w:val="00CD5D79"/>
    <w:rsid w:val="00CF42B6"/>
    <w:rsid w:val="00CF6641"/>
    <w:rsid w:val="00D10FB5"/>
    <w:rsid w:val="00D26B4F"/>
    <w:rsid w:val="00D329EC"/>
    <w:rsid w:val="00D4762C"/>
    <w:rsid w:val="00D60156"/>
    <w:rsid w:val="00D724AE"/>
    <w:rsid w:val="00D80E21"/>
    <w:rsid w:val="00D83B86"/>
    <w:rsid w:val="00DA6F22"/>
    <w:rsid w:val="00DA787F"/>
    <w:rsid w:val="00DB7336"/>
    <w:rsid w:val="00DC68B3"/>
    <w:rsid w:val="00DD16A4"/>
    <w:rsid w:val="00DD2DB8"/>
    <w:rsid w:val="00E03D8B"/>
    <w:rsid w:val="00E208CD"/>
    <w:rsid w:val="00E209F5"/>
    <w:rsid w:val="00E3087D"/>
    <w:rsid w:val="00E73C08"/>
    <w:rsid w:val="00E76EC2"/>
    <w:rsid w:val="00E773F2"/>
    <w:rsid w:val="00E82E18"/>
    <w:rsid w:val="00EB1140"/>
    <w:rsid w:val="00EB50A4"/>
    <w:rsid w:val="00EC140E"/>
    <w:rsid w:val="00EE6C1D"/>
    <w:rsid w:val="00EF3F63"/>
    <w:rsid w:val="00F02996"/>
    <w:rsid w:val="00F10FB3"/>
    <w:rsid w:val="00F200C0"/>
    <w:rsid w:val="00F35A92"/>
    <w:rsid w:val="00F43877"/>
    <w:rsid w:val="00F52A73"/>
    <w:rsid w:val="00F61C29"/>
    <w:rsid w:val="00F628A0"/>
    <w:rsid w:val="00F62C47"/>
    <w:rsid w:val="00F66B3B"/>
    <w:rsid w:val="00F750D6"/>
    <w:rsid w:val="00F81EC4"/>
    <w:rsid w:val="00F91E74"/>
    <w:rsid w:val="00FA7102"/>
    <w:rsid w:val="00FA7BB0"/>
    <w:rsid w:val="00FB0B42"/>
    <w:rsid w:val="00FB55B9"/>
    <w:rsid w:val="00FC5901"/>
    <w:rsid w:val="00FC7681"/>
    <w:rsid w:val="00FD0D5E"/>
    <w:rsid w:val="00FD5BEB"/>
    <w:rsid w:val="00FE3A1B"/>
    <w:rsid w:val="00FF3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5DB5"/>
  <w15:chartTrackingRefBased/>
  <w15:docId w15:val="{B51A5475-B7CF-4271-8766-A0C1F644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B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4"/>
    <w:uiPriority w:val="99"/>
    <w:qFormat/>
    <w:rsid w:val="00D26B4F"/>
    <w:rPr>
      <w:sz w:val="20"/>
      <w:szCs w:val="20"/>
    </w:rPr>
  </w:style>
  <w:style w:type="character" w:customStyle="1" w:styleId="a4">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3"/>
    <w:uiPriority w:val="99"/>
    <w:qFormat/>
    <w:rsid w:val="00D26B4F"/>
    <w:rPr>
      <w:rFonts w:ascii="Times New Roman" w:eastAsia="Times New Roman" w:hAnsi="Times New Roman" w:cs="Times New Roman"/>
      <w:sz w:val="20"/>
      <w:szCs w:val="20"/>
      <w:lang w:eastAsia="ru-RU"/>
    </w:rPr>
  </w:style>
  <w:style w:type="character" w:styleId="a5">
    <w:name w:val="footnote reference"/>
    <w:aliases w:val="Знак сноски 1,Ciae niinee 1,Знак сноски-FN,Ciae niinee-FN,Ссылка на сноску 45,fr,Used by Word for Help footnote symbols,Referencia nota al pie,SUPERS"/>
    <w:uiPriority w:val="99"/>
    <w:qFormat/>
    <w:rsid w:val="00D26B4F"/>
    <w:rPr>
      <w:vertAlign w:val="superscript"/>
    </w:rPr>
  </w:style>
  <w:style w:type="paragraph" w:styleId="a6">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Абзац списка4,2.7.1"/>
    <w:basedOn w:val="a"/>
    <w:link w:val="a7"/>
    <w:uiPriority w:val="34"/>
    <w:qFormat/>
    <w:rsid w:val="00D26B4F"/>
    <w:pPr>
      <w:suppressAutoHyphens/>
      <w:ind w:left="720"/>
      <w:contextualSpacing/>
    </w:pPr>
    <w:rPr>
      <w:lang w:eastAsia="zh-CN"/>
    </w:rPr>
  </w:style>
  <w:style w:type="character" w:customStyle="1" w:styleId="a7">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
    <w:link w:val="a6"/>
    <w:qFormat/>
    <w:locked/>
    <w:rsid w:val="00D26B4F"/>
    <w:rPr>
      <w:rFonts w:ascii="Times New Roman" w:eastAsia="Times New Roman" w:hAnsi="Times New Roman" w:cs="Times New Roman"/>
      <w:sz w:val="24"/>
      <w:szCs w:val="24"/>
      <w:lang w:eastAsia="zh-CN"/>
    </w:rPr>
  </w:style>
  <w:style w:type="paragraph" w:customStyle="1" w:styleId="ConsPlusNormal">
    <w:name w:val="ConsPlusNormal"/>
    <w:link w:val="ConsPlusNormal0"/>
    <w:qFormat/>
    <w:rsid w:val="005A3D9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A3D96"/>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17015">
      <w:bodyDiv w:val="1"/>
      <w:marLeft w:val="0"/>
      <w:marRight w:val="0"/>
      <w:marTop w:val="0"/>
      <w:marBottom w:val="0"/>
      <w:divBdr>
        <w:top w:val="none" w:sz="0" w:space="0" w:color="auto"/>
        <w:left w:val="none" w:sz="0" w:space="0" w:color="auto"/>
        <w:bottom w:val="none" w:sz="0" w:space="0" w:color="auto"/>
        <w:right w:val="none" w:sz="0" w:space="0" w:color="auto"/>
      </w:divBdr>
    </w:div>
    <w:div w:id="256256282">
      <w:bodyDiv w:val="1"/>
      <w:marLeft w:val="0"/>
      <w:marRight w:val="0"/>
      <w:marTop w:val="0"/>
      <w:marBottom w:val="0"/>
      <w:divBdr>
        <w:top w:val="none" w:sz="0" w:space="0" w:color="auto"/>
        <w:left w:val="none" w:sz="0" w:space="0" w:color="auto"/>
        <w:bottom w:val="none" w:sz="0" w:space="0" w:color="auto"/>
        <w:right w:val="none" w:sz="0" w:space="0" w:color="auto"/>
      </w:divBdr>
    </w:div>
    <w:div w:id="374161311">
      <w:bodyDiv w:val="1"/>
      <w:marLeft w:val="0"/>
      <w:marRight w:val="0"/>
      <w:marTop w:val="0"/>
      <w:marBottom w:val="0"/>
      <w:divBdr>
        <w:top w:val="none" w:sz="0" w:space="0" w:color="auto"/>
        <w:left w:val="none" w:sz="0" w:space="0" w:color="auto"/>
        <w:bottom w:val="none" w:sz="0" w:space="0" w:color="auto"/>
        <w:right w:val="none" w:sz="0" w:space="0" w:color="auto"/>
      </w:divBdr>
    </w:div>
    <w:div w:id="456460197">
      <w:bodyDiv w:val="1"/>
      <w:marLeft w:val="0"/>
      <w:marRight w:val="0"/>
      <w:marTop w:val="0"/>
      <w:marBottom w:val="0"/>
      <w:divBdr>
        <w:top w:val="none" w:sz="0" w:space="0" w:color="auto"/>
        <w:left w:val="none" w:sz="0" w:space="0" w:color="auto"/>
        <w:bottom w:val="none" w:sz="0" w:space="0" w:color="auto"/>
        <w:right w:val="none" w:sz="0" w:space="0" w:color="auto"/>
      </w:divBdr>
    </w:div>
    <w:div w:id="460802004">
      <w:bodyDiv w:val="1"/>
      <w:marLeft w:val="0"/>
      <w:marRight w:val="0"/>
      <w:marTop w:val="0"/>
      <w:marBottom w:val="0"/>
      <w:divBdr>
        <w:top w:val="none" w:sz="0" w:space="0" w:color="auto"/>
        <w:left w:val="none" w:sz="0" w:space="0" w:color="auto"/>
        <w:bottom w:val="none" w:sz="0" w:space="0" w:color="auto"/>
        <w:right w:val="none" w:sz="0" w:space="0" w:color="auto"/>
      </w:divBdr>
    </w:div>
    <w:div w:id="1194419388">
      <w:bodyDiv w:val="1"/>
      <w:marLeft w:val="0"/>
      <w:marRight w:val="0"/>
      <w:marTop w:val="0"/>
      <w:marBottom w:val="0"/>
      <w:divBdr>
        <w:top w:val="none" w:sz="0" w:space="0" w:color="auto"/>
        <w:left w:val="none" w:sz="0" w:space="0" w:color="auto"/>
        <w:bottom w:val="none" w:sz="0" w:space="0" w:color="auto"/>
        <w:right w:val="none" w:sz="0" w:space="0" w:color="auto"/>
      </w:divBdr>
    </w:div>
    <w:div w:id="1211723563">
      <w:bodyDiv w:val="1"/>
      <w:marLeft w:val="0"/>
      <w:marRight w:val="0"/>
      <w:marTop w:val="0"/>
      <w:marBottom w:val="0"/>
      <w:divBdr>
        <w:top w:val="none" w:sz="0" w:space="0" w:color="auto"/>
        <w:left w:val="none" w:sz="0" w:space="0" w:color="auto"/>
        <w:bottom w:val="none" w:sz="0" w:space="0" w:color="auto"/>
        <w:right w:val="none" w:sz="0" w:space="0" w:color="auto"/>
      </w:divBdr>
    </w:div>
    <w:div w:id="1331640366">
      <w:bodyDiv w:val="1"/>
      <w:marLeft w:val="0"/>
      <w:marRight w:val="0"/>
      <w:marTop w:val="0"/>
      <w:marBottom w:val="0"/>
      <w:divBdr>
        <w:top w:val="none" w:sz="0" w:space="0" w:color="auto"/>
        <w:left w:val="none" w:sz="0" w:space="0" w:color="auto"/>
        <w:bottom w:val="none" w:sz="0" w:space="0" w:color="auto"/>
        <w:right w:val="none" w:sz="0" w:space="0" w:color="auto"/>
      </w:divBdr>
    </w:div>
    <w:div w:id="1490973541">
      <w:bodyDiv w:val="1"/>
      <w:marLeft w:val="0"/>
      <w:marRight w:val="0"/>
      <w:marTop w:val="0"/>
      <w:marBottom w:val="0"/>
      <w:divBdr>
        <w:top w:val="none" w:sz="0" w:space="0" w:color="auto"/>
        <w:left w:val="none" w:sz="0" w:space="0" w:color="auto"/>
        <w:bottom w:val="none" w:sz="0" w:space="0" w:color="auto"/>
        <w:right w:val="none" w:sz="0" w:space="0" w:color="auto"/>
      </w:divBdr>
    </w:div>
    <w:div w:id="1767074895">
      <w:bodyDiv w:val="1"/>
      <w:marLeft w:val="0"/>
      <w:marRight w:val="0"/>
      <w:marTop w:val="0"/>
      <w:marBottom w:val="0"/>
      <w:divBdr>
        <w:top w:val="none" w:sz="0" w:space="0" w:color="auto"/>
        <w:left w:val="none" w:sz="0" w:space="0" w:color="auto"/>
        <w:bottom w:val="none" w:sz="0" w:space="0" w:color="auto"/>
        <w:right w:val="none" w:sz="0" w:space="0" w:color="auto"/>
      </w:divBdr>
    </w:div>
    <w:div w:id="1859542711">
      <w:bodyDiv w:val="1"/>
      <w:marLeft w:val="0"/>
      <w:marRight w:val="0"/>
      <w:marTop w:val="0"/>
      <w:marBottom w:val="0"/>
      <w:divBdr>
        <w:top w:val="none" w:sz="0" w:space="0" w:color="auto"/>
        <w:left w:val="none" w:sz="0" w:space="0" w:color="auto"/>
        <w:bottom w:val="none" w:sz="0" w:space="0" w:color="auto"/>
        <w:right w:val="none" w:sz="0" w:space="0" w:color="auto"/>
      </w:divBdr>
    </w:div>
    <w:div w:id="2094425977">
      <w:bodyDiv w:val="1"/>
      <w:marLeft w:val="0"/>
      <w:marRight w:val="0"/>
      <w:marTop w:val="0"/>
      <w:marBottom w:val="0"/>
      <w:divBdr>
        <w:top w:val="none" w:sz="0" w:space="0" w:color="auto"/>
        <w:left w:val="none" w:sz="0" w:space="0" w:color="auto"/>
        <w:bottom w:val="none" w:sz="0" w:space="0" w:color="auto"/>
        <w:right w:val="none" w:sz="0" w:space="0" w:color="auto"/>
      </w:divBdr>
    </w:div>
    <w:div w:id="2108115103">
      <w:bodyDiv w:val="1"/>
      <w:marLeft w:val="0"/>
      <w:marRight w:val="0"/>
      <w:marTop w:val="0"/>
      <w:marBottom w:val="0"/>
      <w:divBdr>
        <w:top w:val="none" w:sz="0" w:space="0" w:color="auto"/>
        <w:left w:val="none" w:sz="0" w:space="0" w:color="auto"/>
        <w:bottom w:val="none" w:sz="0" w:space="0" w:color="auto"/>
        <w:right w:val="none" w:sz="0" w:space="0" w:color="auto"/>
      </w:divBdr>
    </w:div>
    <w:div w:id="214014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95167-4109-4BD4-BBE7-C51B1D522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3685</Words>
  <Characters>21010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Объездова Евгения Леонидовна</dc:creator>
  <cp:keywords/>
  <dc:description/>
  <cp:lastModifiedBy>Сыкчина Екатерина Александровна</cp:lastModifiedBy>
  <cp:revision>29</cp:revision>
  <cp:lastPrinted>2026-07-13T14:26:00Z</cp:lastPrinted>
  <dcterms:created xsi:type="dcterms:W3CDTF">2025-10-01T06:28:00Z</dcterms:created>
  <dcterms:modified xsi:type="dcterms:W3CDTF">2026-09-16T08:38:00Z</dcterms:modified>
</cp:coreProperties>
</file>